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95FC7" w14:textId="77777777" w:rsidR="00713829" w:rsidRDefault="004E76BF">
      <w:pPr>
        <w:spacing w:line="240" w:lineRule="auto"/>
      </w:pPr>
      <w:r>
        <w:rPr>
          <w:b/>
          <w:color w:val="1F3864"/>
          <w:sz w:val="40"/>
        </w:rPr>
        <w:t>Kamu Gelirleri 3/4 — Ödeme gücü, vergilendirme süreci, diğer kavramlar</w:t>
      </w:r>
    </w:p>
    <w:p w14:paraId="4F0C4C81" w14:textId="77777777" w:rsidR="00713829" w:rsidRDefault="004E76BF">
      <w:pPr>
        <w:pBdr>
          <w:bottom w:val="single" w:sz="12" w:space="2" w:color="1F3864"/>
        </w:pBdr>
        <w:spacing w:after="80" w:line="269" w:lineRule="auto"/>
      </w:pPr>
      <w:r>
        <w:rPr>
          <w:b/>
          <w:color w:val="1F3864"/>
          <w:sz w:val="19"/>
        </w:rPr>
        <w:t>P.A.C.E.R. ÇALIŞMA KAĞIDI</w:t>
      </w:r>
    </w:p>
    <w:p w14:paraId="25DFCA68" w14:textId="77777777" w:rsidR="00713829" w:rsidRDefault="004E76BF">
      <w:pPr>
        <w:spacing w:after="160" w:line="269" w:lineRule="auto"/>
      </w:pPr>
      <w:r>
        <w:rPr>
          <w:color w:val="5F5F5F"/>
          <w:sz w:val="17"/>
        </w:rPr>
        <w:t xml:space="preserve">KPSS A – Maliye · 3. Bölüm: Kamu Gelirleri  ·  Kaynak: Kamu Gelirleri notu, başlık 9–11 (kitapta s. 44–56)  ·  Kullanım: Kapalı kitap sınav (KPSS A)  ·  </w:t>
      </w:r>
      <w:r>
        <w:rPr>
          <w:color w:val="5F5F5F"/>
          <w:sz w:val="17"/>
        </w:rPr>
        <w:t>Bugünkü oturum: ~120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13829" w14:paraId="5263F0A3" w14:textId="77777777">
        <w:trPr>
          <w:cantSplit/>
        </w:trPr>
        <w:tc>
          <w:tcPr>
            <w:tcW w:w="9609" w:type="dxa"/>
            <w:shd w:val="clear" w:color="auto" w:fill="EEF3FA"/>
          </w:tcPr>
          <w:p w14:paraId="1564AD95" w14:textId="77777777" w:rsidR="00713829" w:rsidRDefault="004E76BF">
            <w:pPr>
              <w:spacing w:before="20" w:after="20" w:line="259" w:lineRule="auto"/>
            </w:pPr>
            <w:r>
              <w:rPr>
                <w:b/>
                <w:color w:val="1F3864"/>
                <w:sz w:val="20"/>
              </w:rPr>
              <w:t xml:space="preserve">Konunun çekirdeği:  </w:t>
            </w:r>
            <w:r>
              <w:rPr>
                <w:sz w:val="20"/>
              </w:rPr>
              <w:t>Vergi adaleti kişinin gerçek (sübjektif) ödeme gücüne göre kurulur; artan oranlılık bunun aracı, fedakârlık teorileri gerekçesidir. Vergi borcu olayla doğar, tarh–tebliğ–tahakkuk–tahsil zinciriyle tutarı belirlenip ödenir; muafiyet, istisna ve indirim gibi araçlar hem adaleti hem bütçeyi etkiler.</w:t>
            </w:r>
          </w:p>
        </w:tc>
      </w:tr>
    </w:tbl>
    <w:p w14:paraId="5F13904E" w14:textId="77777777" w:rsidR="00713829" w:rsidRDefault="00713829">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13829" w14:paraId="1F25C206" w14:textId="77777777">
        <w:trPr>
          <w:cantSplit/>
        </w:trPr>
        <w:tc>
          <w:tcPr>
            <w:tcW w:w="9609" w:type="dxa"/>
            <w:shd w:val="clear" w:color="auto" w:fill="F3F8EE"/>
          </w:tcPr>
          <w:p w14:paraId="0C93DA2E" w14:textId="77777777" w:rsidR="00713829" w:rsidRDefault="004E76BF">
            <w:pPr>
              <w:spacing w:before="20" w:after="20" w:line="259" w:lineRule="auto"/>
            </w:pPr>
            <w:r>
              <w:rPr>
                <w:b/>
                <w:color w:val="1E6B34"/>
                <w:sz w:val="20"/>
              </w:rPr>
              <w:t xml:space="preserve">Oturumun sonunda yapabilmen gereken:  </w:t>
            </w:r>
            <w:r>
              <w:rPr>
                <w:sz w:val="20"/>
              </w:rPr>
              <w:t>Dilim, kademe ve tenzil usulüyle vergiyi; ortalama ve marjinal oranı; bölme sistemini ve çifte vergilendirme yöntemlerini hesaplayabilmek; bir vergilendirme olayında hangi aşamada, hangi tarh türünde ve hangi süre içinde olunduğunu gerekçesiyle söyleyebilmek.</w:t>
            </w:r>
          </w:p>
        </w:tc>
      </w:tr>
    </w:tbl>
    <w:p w14:paraId="06911336" w14:textId="77777777" w:rsidR="00713829" w:rsidRDefault="00713829">
      <w:pPr>
        <w:spacing w:line="80" w:lineRule="exact"/>
      </w:pPr>
    </w:p>
    <w:p w14:paraId="069AA67C" w14:textId="77777777" w:rsidR="00713829" w:rsidRDefault="004E76BF">
      <w:pPr>
        <w:keepNext/>
        <w:spacing w:before="120" w:after="60" w:line="269" w:lineRule="auto"/>
      </w:pPr>
      <w:r>
        <w:rPr>
          <w:b/>
          <w:color w:val="1F3864"/>
          <w:sz w:val="23"/>
        </w:rPr>
        <w:t>Bu kağıt nasıl çalışır</w:t>
      </w:r>
    </w:p>
    <w:p w14:paraId="75F1886F" w14:textId="77777777" w:rsidR="00713829" w:rsidRDefault="004E76BF">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4E0BFCAA" w14:textId="77777777" w:rsidR="00713829" w:rsidRDefault="004E76BF">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3CE8E6CA" w14:textId="77777777" w:rsidR="00713829" w:rsidRDefault="004E76BF">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4DEAB5D7" w14:textId="77777777" w:rsidR="00713829" w:rsidRDefault="004E76BF">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404EC682" w14:textId="77777777" w:rsidR="00713829" w:rsidRDefault="004E76BF">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922350E" w14:textId="77777777" w:rsidR="00713829" w:rsidRDefault="004E76BF">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713829" w14:paraId="02560807" w14:textId="77777777">
        <w:trPr>
          <w:cantSplit/>
          <w:tblHeader/>
        </w:trPr>
        <w:tc>
          <w:tcPr>
            <w:tcW w:w="454" w:type="dxa"/>
            <w:shd w:val="clear" w:color="auto" w:fill="ECECEC"/>
          </w:tcPr>
          <w:p w14:paraId="205A2D09" w14:textId="77777777" w:rsidR="00713829" w:rsidRDefault="00713829">
            <w:pPr>
              <w:spacing w:before="40" w:after="40" w:line="252" w:lineRule="auto"/>
            </w:pPr>
          </w:p>
        </w:tc>
        <w:tc>
          <w:tcPr>
            <w:tcW w:w="1134" w:type="dxa"/>
            <w:shd w:val="clear" w:color="auto" w:fill="ECECEC"/>
          </w:tcPr>
          <w:p w14:paraId="3E7E68AB" w14:textId="77777777" w:rsidR="00713829" w:rsidRDefault="004E76BF">
            <w:pPr>
              <w:spacing w:before="40" w:after="40" w:line="252" w:lineRule="auto"/>
            </w:pPr>
            <w:r>
              <w:rPr>
                <w:b/>
                <w:sz w:val="17"/>
              </w:rPr>
              <w:t>Tür</w:t>
            </w:r>
          </w:p>
        </w:tc>
        <w:tc>
          <w:tcPr>
            <w:tcW w:w="3175" w:type="dxa"/>
            <w:shd w:val="clear" w:color="auto" w:fill="ECECEC"/>
          </w:tcPr>
          <w:p w14:paraId="12823D05" w14:textId="77777777" w:rsidR="00713829" w:rsidRDefault="004E76BF">
            <w:pPr>
              <w:spacing w:before="40" w:after="40" w:line="252" w:lineRule="auto"/>
            </w:pPr>
            <w:r>
              <w:rPr>
                <w:b/>
                <w:sz w:val="17"/>
              </w:rPr>
              <w:t>Tanıma sorusu</w:t>
            </w:r>
          </w:p>
        </w:tc>
        <w:tc>
          <w:tcPr>
            <w:tcW w:w="2948" w:type="dxa"/>
            <w:shd w:val="clear" w:color="auto" w:fill="ECECEC"/>
          </w:tcPr>
          <w:p w14:paraId="296B9494" w14:textId="77777777" w:rsidR="00713829" w:rsidRDefault="004E76BF">
            <w:pPr>
              <w:spacing w:before="40" w:after="40" w:line="252" w:lineRule="auto"/>
            </w:pPr>
            <w:r>
              <w:rPr>
                <w:b/>
                <w:sz w:val="17"/>
              </w:rPr>
              <w:t>Ne yaparsın</w:t>
            </w:r>
          </w:p>
        </w:tc>
        <w:tc>
          <w:tcPr>
            <w:tcW w:w="1899" w:type="dxa"/>
            <w:shd w:val="clear" w:color="auto" w:fill="ECECEC"/>
          </w:tcPr>
          <w:p w14:paraId="1F2FA83E" w14:textId="77777777" w:rsidR="00713829" w:rsidRDefault="004E76BF">
            <w:pPr>
              <w:spacing w:before="40" w:after="40" w:line="252" w:lineRule="auto"/>
            </w:pPr>
            <w:r>
              <w:rPr>
                <w:b/>
                <w:sz w:val="17"/>
              </w:rPr>
              <w:t>Ne zaman</w:t>
            </w:r>
          </w:p>
        </w:tc>
      </w:tr>
      <w:tr w:rsidR="00713829" w14:paraId="58CE10AA" w14:textId="77777777">
        <w:trPr>
          <w:cantSplit/>
        </w:trPr>
        <w:tc>
          <w:tcPr>
            <w:tcW w:w="454" w:type="dxa"/>
            <w:shd w:val="clear" w:color="auto" w:fill="B5540A"/>
            <w:vAlign w:val="center"/>
          </w:tcPr>
          <w:p w14:paraId="397E9C2E" w14:textId="77777777" w:rsidR="00713829" w:rsidRDefault="004E76BF">
            <w:pPr>
              <w:spacing w:before="40" w:after="40" w:line="252" w:lineRule="auto"/>
              <w:jc w:val="center"/>
            </w:pPr>
            <w:r>
              <w:rPr>
                <w:b/>
                <w:color w:val="FFFFFF"/>
                <w:sz w:val="24"/>
              </w:rPr>
              <w:t>P</w:t>
            </w:r>
          </w:p>
        </w:tc>
        <w:tc>
          <w:tcPr>
            <w:tcW w:w="1134" w:type="dxa"/>
          </w:tcPr>
          <w:p w14:paraId="493A6DED" w14:textId="77777777" w:rsidR="00713829" w:rsidRDefault="004E76BF">
            <w:pPr>
              <w:spacing w:before="40" w:after="40" w:line="252" w:lineRule="auto"/>
            </w:pPr>
            <w:r>
              <w:rPr>
                <w:b/>
                <w:color w:val="B5540A"/>
                <w:sz w:val="17"/>
              </w:rPr>
              <w:t>İşlemsel</w:t>
            </w:r>
          </w:p>
        </w:tc>
        <w:tc>
          <w:tcPr>
            <w:tcW w:w="3175" w:type="dxa"/>
          </w:tcPr>
          <w:p w14:paraId="6197E613" w14:textId="77777777" w:rsidR="00713829" w:rsidRDefault="004E76BF">
            <w:pPr>
              <w:spacing w:before="40" w:after="40" w:line="252" w:lineRule="auto"/>
            </w:pPr>
            <w:r>
              <w:rPr>
                <w:sz w:val="17"/>
              </w:rPr>
              <w:t>Bir şeyin nasıl yapılacağını mı anlatıyor? (teknik, yöntem, adım)</w:t>
            </w:r>
          </w:p>
        </w:tc>
        <w:tc>
          <w:tcPr>
            <w:tcW w:w="2948" w:type="dxa"/>
          </w:tcPr>
          <w:p w14:paraId="1B6263F6" w14:textId="77777777" w:rsidR="00713829" w:rsidRDefault="004E76BF">
            <w:pPr>
              <w:spacing w:before="40" w:after="40" w:line="252" w:lineRule="auto"/>
            </w:pPr>
            <w:r>
              <w:rPr>
                <w:sz w:val="17"/>
              </w:rPr>
              <w:t>Pratik: gerçekten uygula, problem çöz</w:t>
            </w:r>
          </w:p>
        </w:tc>
        <w:tc>
          <w:tcPr>
            <w:tcW w:w="1899" w:type="dxa"/>
          </w:tcPr>
          <w:p w14:paraId="28A18DEA" w14:textId="77777777" w:rsidR="00713829" w:rsidRDefault="004E76BF">
            <w:pPr>
              <w:spacing w:before="40" w:after="40" w:line="252" w:lineRule="auto"/>
            </w:pPr>
            <w:r>
              <w:rPr>
                <w:sz w:val="17"/>
              </w:rPr>
              <w:t>Hemen, okuduktan hemen sonra</w:t>
            </w:r>
          </w:p>
        </w:tc>
      </w:tr>
      <w:tr w:rsidR="00713829" w14:paraId="3DA46AFD" w14:textId="77777777">
        <w:trPr>
          <w:cantSplit/>
        </w:trPr>
        <w:tc>
          <w:tcPr>
            <w:tcW w:w="454" w:type="dxa"/>
            <w:shd w:val="clear" w:color="auto" w:fill="6A2C91"/>
            <w:vAlign w:val="center"/>
          </w:tcPr>
          <w:p w14:paraId="74622E9C" w14:textId="77777777" w:rsidR="00713829" w:rsidRDefault="004E76BF">
            <w:pPr>
              <w:spacing w:before="40" w:after="40" w:line="252" w:lineRule="auto"/>
              <w:jc w:val="center"/>
            </w:pPr>
            <w:r>
              <w:rPr>
                <w:b/>
                <w:color w:val="FFFFFF"/>
                <w:sz w:val="24"/>
              </w:rPr>
              <w:t>A</w:t>
            </w:r>
          </w:p>
        </w:tc>
        <w:tc>
          <w:tcPr>
            <w:tcW w:w="1134" w:type="dxa"/>
          </w:tcPr>
          <w:p w14:paraId="75A3033D" w14:textId="77777777" w:rsidR="00713829" w:rsidRDefault="004E76BF">
            <w:pPr>
              <w:spacing w:before="40" w:after="40" w:line="252" w:lineRule="auto"/>
            </w:pPr>
            <w:r>
              <w:rPr>
                <w:b/>
                <w:color w:val="6A2C91"/>
                <w:sz w:val="17"/>
              </w:rPr>
              <w:t>Analojik</w:t>
            </w:r>
          </w:p>
        </w:tc>
        <w:tc>
          <w:tcPr>
            <w:tcW w:w="3175" w:type="dxa"/>
          </w:tcPr>
          <w:p w14:paraId="09C04302" w14:textId="77777777" w:rsidR="00713829" w:rsidRDefault="004E76BF">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2FD76358" w14:textId="77777777" w:rsidR="00713829" w:rsidRDefault="004E76BF">
            <w:pPr>
              <w:spacing w:before="40" w:after="40" w:line="252" w:lineRule="auto"/>
            </w:pPr>
            <w:r>
              <w:rPr>
                <w:sz w:val="17"/>
              </w:rPr>
              <w:t>Eleştir: nerede benziyor, nerede ayrılıyor, nerede çöküyor, nasıl daha iyi olur</w:t>
            </w:r>
          </w:p>
        </w:tc>
        <w:tc>
          <w:tcPr>
            <w:tcW w:w="1899" w:type="dxa"/>
          </w:tcPr>
          <w:p w14:paraId="750AE29C" w14:textId="77777777" w:rsidR="00713829" w:rsidRDefault="004E76BF">
            <w:pPr>
              <w:spacing w:before="40" w:after="40" w:line="252" w:lineRule="auto"/>
            </w:pPr>
            <w:r>
              <w:rPr>
                <w:sz w:val="17"/>
              </w:rPr>
              <w:t>Fark ettiğin an; P ve C'nin içinde yaşar</w:t>
            </w:r>
          </w:p>
        </w:tc>
      </w:tr>
      <w:tr w:rsidR="00713829" w14:paraId="06502A5C" w14:textId="77777777">
        <w:trPr>
          <w:cantSplit/>
        </w:trPr>
        <w:tc>
          <w:tcPr>
            <w:tcW w:w="454" w:type="dxa"/>
            <w:shd w:val="clear" w:color="auto" w:fill="1F4E79"/>
            <w:vAlign w:val="center"/>
          </w:tcPr>
          <w:p w14:paraId="67A95089" w14:textId="77777777" w:rsidR="00713829" w:rsidRDefault="004E76BF">
            <w:pPr>
              <w:spacing w:before="40" w:after="40" w:line="252" w:lineRule="auto"/>
              <w:jc w:val="center"/>
            </w:pPr>
            <w:r>
              <w:rPr>
                <w:b/>
                <w:color w:val="FFFFFF"/>
                <w:sz w:val="24"/>
              </w:rPr>
              <w:t>C</w:t>
            </w:r>
          </w:p>
        </w:tc>
        <w:tc>
          <w:tcPr>
            <w:tcW w:w="1134" w:type="dxa"/>
          </w:tcPr>
          <w:p w14:paraId="658395CC" w14:textId="77777777" w:rsidR="00713829" w:rsidRDefault="004E76BF">
            <w:pPr>
              <w:spacing w:before="40" w:after="40" w:line="252" w:lineRule="auto"/>
            </w:pPr>
            <w:r>
              <w:rPr>
                <w:b/>
                <w:color w:val="1F4E79"/>
                <w:sz w:val="17"/>
              </w:rPr>
              <w:t>Kavramsal</w:t>
            </w:r>
          </w:p>
        </w:tc>
        <w:tc>
          <w:tcPr>
            <w:tcW w:w="3175" w:type="dxa"/>
          </w:tcPr>
          <w:p w14:paraId="0416A0E2" w14:textId="77777777" w:rsidR="00713829" w:rsidRDefault="004E76BF">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7326B58C" w14:textId="77777777" w:rsidR="00713829" w:rsidRDefault="004E76BF">
            <w:pPr>
              <w:spacing w:before="40" w:after="40" w:line="252" w:lineRule="auto"/>
            </w:pPr>
            <w:r>
              <w:rPr>
                <w:sz w:val="17"/>
              </w:rPr>
              <w:t>Haritala: kavramları ve bağlantılarını ağ olarak çiz</w:t>
            </w:r>
          </w:p>
        </w:tc>
        <w:tc>
          <w:tcPr>
            <w:tcW w:w="1899" w:type="dxa"/>
          </w:tcPr>
          <w:p w14:paraId="2F0FA596" w14:textId="77777777" w:rsidR="00713829" w:rsidRDefault="004E76BF">
            <w:pPr>
              <w:spacing w:before="40" w:after="40" w:line="252" w:lineRule="auto"/>
            </w:pPr>
            <w:r>
              <w:rPr>
                <w:sz w:val="17"/>
              </w:rPr>
              <w:t>Okurken; harita her blokta büyür</w:t>
            </w:r>
          </w:p>
        </w:tc>
      </w:tr>
      <w:tr w:rsidR="00713829" w14:paraId="2DF9A5F1" w14:textId="77777777">
        <w:trPr>
          <w:cantSplit/>
        </w:trPr>
        <w:tc>
          <w:tcPr>
            <w:tcW w:w="454" w:type="dxa"/>
            <w:shd w:val="clear" w:color="auto" w:fill="1E6B34"/>
            <w:vAlign w:val="center"/>
          </w:tcPr>
          <w:p w14:paraId="4C75CE1C" w14:textId="77777777" w:rsidR="00713829" w:rsidRDefault="004E76BF">
            <w:pPr>
              <w:spacing w:before="40" w:after="40" w:line="252" w:lineRule="auto"/>
              <w:jc w:val="center"/>
            </w:pPr>
            <w:r>
              <w:rPr>
                <w:b/>
                <w:color w:val="FFFFFF"/>
                <w:sz w:val="24"/>
              </w:rPr>
              <w:t>E</w:t>
            </w:r>
          </w:p>
        </w:tc>
        <w:tc>
          <w:tcPr>
            <w:tcW w:w="1134" w:type="dxa"/>
          </w:tcPr>
          <w:p w14:paraId="5E70D4F9" w14:textId="77777777" w:rsidR="00713829" w:rsidRDefault="004E76BF">
            <w:pPr>
              <w:spacing w:before="40" w:after="40" w:line="252" w:lineRule="auto"/>
            </w:pPr>
            <w:r>
              <w:rPr>
                <w:b/>
                <w:color w:val="1E6B34"/>
                <w:sz w:val="17"/>
              </w:rPr>
              <w:t>Kanıt</w:t>
            </w:r>
          </w:p>
        </w:tc>
        <w:tc>
          <w:tcPr>
            <w:tcW w:w="3175" w:type="dxa"/>
          </w:tcPr>
          <w:p w14:paraId="29A73544" w14:textId="77777777" w:rsidR="00713829" w:rsidRDefault="004E76BF">
            <w:pPr>
              <w:spacing w:before="40" w:after="40" w:line="252" w:lineRule="auto"/>
            </w:pPr>
            <w:r>
              <w:rPr>
                <w:sz w:val="17"/>
              </w:rPr>
              <w:t>Bir kavramı somutlaştıran ya da kanıtlayan örnek, vaka, sayı, tarih mi?</w:t>
            </w:r>
          </w:p>
        </w:tc>
        <w:tc>
          <w:tcPr>
            <w:tcW w:w="2948" w:type="dxa"/>
          </w:tcPr>
          <w:p w14:paraId="0EB33F42" w14:textId="77777777" w:rsidR="00713829" w:rsidRDefault="004E76BF">
            <w:pPr>
              <w:spacing w:before="40" w:after="40" w:line="252" w:lineRule="auto"/>
            </w:pPr>
            <w:r>
              <w:rPr>
                <w:sz w:val="17"/>
              </w:rPr>
              <w:t>Sakla, sonra kullanarak prova et</w:t>
            </w:r>
          </w:p>
        </w:tc>
        <w:tc>
          <w:tcPr>
            <w:tcW w:w="1899" w:type="dxa"/>
          </w:tcPr>
          <w:p w14:paraId="0D8E7A61" w14:textId="77777777" w:rsidR="00713829" w:rsidRDefault="004E76BF">
            <w:pPr>
              <w:spacing w:before="40" w:after="40" w:line="252" w:lineRule="auto"/>
            </w:pPr>
            <w:r>
              <w:rPr>
                <w:sz w:val="17"/>
              </w:rPr>
              <w:t>Saklama şimdi; prova gün ya da hafta sonu</w:t>
            </w:r>
          </w:p>
        </w:tc>
      </w:tr>
      <w:tr w:rsidR="00713829" w14:paraId="715A57FF" w14:textId="77777777">
        <w:trPr>
          <w:cantSplit/>
        </w:trPr>
        <w:tc>
          <w:tcPr>
            <w:tcW w:w="454" w:type="dxa"/>
            <w:shd w:val="clear" w:color="auto" w:fill="5A5A5A"/>
            <w:vAlign w:val="center"/>
          </w:tcPr>
          <w:p w14:paraId="5D5FEC0F" w14:textId="77777777" w:rsidR="00713829" w:rsidRDefault="004E76BF">
            <w:pPr>
              <w:spacing w:before="40" w:after="40" w:line="252" w:lineRule="auto"/>
              <w:jc w:val="center"/>
            </w:pPr>
            <w:r>
              <w:rPr>
                <w:b/>
                <w:color w:val="FFFFFF"/>
                <w:sz w:val="24"/>
              </w:rPr>
              <w:t>R</w:t>
            </w:r>
          </w:p>
        </w:tc>
        <w:tc>
          <w:tcPr>
            <w:tcW w:w="1134" w:type="dxa"/>
          </w:tcPr>
          <w:p w14:paraId="43EFEFAA" w14:textId="77777777" w:rsidR="00713829" w:rsidRDefault="004E76BF">
            <w:pPr>
              <w:spacing w:before="40" w:after="40" w:line="252" w:lineRule="auto"/>
            </w:pPr>
            <w:r>
              <w:rPr>
                <w:b/>
                <w:color w:val="5A5A5A"/>
                <w:sz w:val="17"/>
              </w:rPr>
              <w:t>Referans</w:t>
            </w:r>
          </w:p>
        </w:tc>
        <w:tc>
          <w:tcPr>
            <w:tcW w:w="3175" w:type="dxa"/>
          </w:tcPr>
          <w:p w14:paraId="66CA1C08" w14:textId="77777777" w:rsidR="00713829" w:rsidRDefault="004E76BF">
            <w:pPr>
              <w:spacing w:before="40" w:after="40" w:line="252" w:lineRule="auto"/>
            </w:pPr>
            <w:r>
              <w:rPr>
                <w:sz w:val="17"/>
              </w:rPr>
              <w:t>Anlayışımı değiştirmeyen ama sonra lazım olabilecek ince detay mı?</w:t>
            </w:r>
          </w:p>
        </w:tc>
        <w:tc>
          <w:tcPr>
            <w:tcW w:w="2948" w:type="dxa"/>
          </w:tcPr>
          <w:p w14:paraId="72A23F7C" w14:textId="77777777" w:rsidR="00713829" w:rsidRDefault="004E76BF">
            <w:pPr>
              <w:spacing w:before="40" w:after="40" w:line="252" w:lineRule="auto"/>
            </w:pPr>
            <w:r>
              <w:rPr>
                <w:sz w:val="17"/>
              </w:rPr>
              <w:t>Sakla; ezberden gerekecekse kart + aralıklı tekrar</w:t>
            </w:r>
          </w:p>
        </w:tc>
        <w:tc>
          <w:tcPr>
            <w:tcW w:w="1899" w:type="dxa"/>
          </w:tcPr>
          <w:p w14:paraId="556A7D6B" w14:textId="77777777" w:rsidR="00713829" w:rsidRDefault="004E76BF">
            <w:pPr>
              <w:spacing w:before="40" w:after="40" w:line="252" w:lineRule="auto"/>
            </w:pPr>
            <w:r>
              <w:rPr>
                <w:sz w:val="17"/>
              </w:rPr>
              <w:t>Saklama şimdi; kısa günlük kart tekrarı</w:t>
            </w:r>
          </w:p>
        </w:tc>
      </w:tr>
    </w:tbl>
    <w:p w14:paraId="31EEC195" w14:textId="77777777" w:rsidR="00713829" w:rsidRDefault="00713829">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13829" w14:paraId="24020727" w14:textId="77777777">
        <w:trPr>
          <w:cantSplit/>
        </w:trPr>
        <w:tc>
          <w:tcPr>
            <w:tcW w:w="9609" w:type="dxa"/>
            <w:shd w:val="clear" w:color="auto" w:fill="DFF0E4"/>
          </w:tcPr>
          <w:p w14:paraId="2F8532FE" w14:textId="77777777" w:rsidR="00713829" w:rsidRDefault="004E76BF">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7CD92494" w14:textId="77777777" w:rsidR="00713829" w:rsidRDefault="00713829">
      <w:pPr>
        <w:spacing w:line="80" w:lineRule="exact"/>
      </w:pPr>
    </w:p>
    <w:p w14:paraId="315D318F" w14:textId="77777777" w:rsidR="00713829" w:rsidRDefault="004E76BF">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713829" w14:paraId="4269B45B" w14:textId="77777777">
        <w:trPr>
          <w:cantSplit/>
          <w:tblHeader/>
        </w:trPr>
        <w:tc>
          <w:tcPr>
            <w:tcW w:w="1531" w:type="dxa"/>
            <w:shd w:val="clear" w:color="auto" w:fill="ECECEC"/>
          </w:tcPr>
          <w:p w14:paraId="5F431516" w14:textId="77777777" w:rsidR="00713829" w:rsidRDefault="004E76BF">
            <w:pPr>
              <w:spacing w:before="40" w:after="40" w:line="252" w:lineRule="auto"/>
            </w:pPr>
            <w:r>
              <w:rPr>
                <w:b/>
                <w:sz w:val="17"/>
              </w:rPr>
              <w:t>Tür</w:t>
            </w:r>
          </w:p>
        </w:tc>
        <w:tc>
          <w:tcPr>
            <w:tcW w:w="964" w:type="dxa"/>
            <w:shd w:val="clear" w:color="auto" w:fill="ECECEC"/>
          </w:tcPr>
          <w:p w14:paraId="2B8CDA8A" w14:textId="77777777" w:rsidR="00713829" w:rsidRDefault="004E76BF">
            <w:pPr>
              <w:spacing w:before="40" w:after="40" w:line="252" w:lineRule="auto"/>
            </w:pPr>
            <w:r>
              <w:rPr>
                <w:b/>
                <w:sz w:val="17"/>
              </w:rPr>
              <w:t>Ağırlık</w:t>
            </w:r>
          </w:p>
        </w:tc>
        <w:tc>
          <w:tcPr>
            <w:tcW w:w="7115" w:type="dxa"/>
            <w:shd w:val="clear" w:color="auto" w:fill="ECECEC"/>
          </w:tcPr>
          <w:p w14:paraId="55A8A909" w14:textId="77777777" w:rsidR="00713829" w:rsidRDefault="004E76BF">
            <w:pPr>
              <w:spacing w:before="40" w:after="40" w:line="252" w:lineRule="auto"/>
            </w:pPr>
            <w:r>
              <w:rPr>
                <w:b/>
                <w:sz w:val="17"/>
              </w:rPr>
              <w:t>Bu konuda</w:t>
            </w:r>
          </w:p>
        </w:tc>
      </w:tr>
      <w:tr w:rsidR="00713829" w14:paraId="491FAB69" w14:textId="77777777">
        <w:trPr>
          <w:cantSplit/>
        </w:trPr>
        <w:tc>
          <w:tcPr>
            <w:tcW w:w="1531" w:type="dxa"/>
          </w:tcPr>
          <w:p w14:paraId="6C38EB16" w14:textId="77777777" w:rsidR="00713829" w:rsidRDefault="004E76BF">
            <w:pPr>
              <w:spacing w:before="40" w:after="40" w:line="252" w:lineRule="auto"/>
            </w:pPr>
            <w:r>
              <w:rPr>
                <w:b/>
                <w:color w:val="B5540A"/>
                <w:sz w:val="18"/>
              </w:rPr>
              <w:t>P · İşlemsel</w:t>
            </w:r>
          </w:p>
        </w:tc>
        <w:tc>
          <w:tcPr>
            <w:tcW w:w="964" w:type="dxa"/>
          </w:tcPr>
          <w:p w14:paraId="5E9F97A3" w14:textId="77777777" w:rsidR="00713829" w:rsidRDefault="004E76BF">
            <w:pPr>
              <w:spacing w:before="40" w:after="40" w:line="252" w:lineRule="auto"/>
            </w:pPr>
            <w:r>
              <w:rPr>
                <w:color w:val="B5540A"/>
                <w:sz w:val="20"/>
              </w:rPr>
              <w:t>●●●</w:t>
            </w:r>
          </w:p>
        </w:tc>
        <w:tc>
          <w:tcPr>
            <w:tcW w:w="7115" w:type="dxa"/>
          </w:tcPr>
          <w:p w14:paraId="2B8930BE" w14:textId="77777777" w:rsidR="00713829" w:rsidRDefault="004E76BF">
            <w:pPr>
              <w:spacing w:before="40" w:after="40" w:line="252" w:lineRule="auto"/>
            </w:pPr>
            <w:r>
              <w:rPr>
                <w:sz w:val="18"/>
              </w:rPr>
              <w:t>Bu bölüm sınavda hesapla sorulur: dilim–kademe–tenzil, ortalama–marjinal oran, bölme sistemi, çifte vergilendirme yöntemleri, zamanaşımı tarihleri. Okuyarak değil çözerek öğrenilir.</w:t>
            </w:r>
          </w:p>
        </w:tc>
      </w:tr>
      <w:tr w:rsidR="00713829" w14:paraId="0221FDA2" w14:textId="77777777">
        <w:trPr>
          <w:cantSplit/>
        </w:trPr>
        <w:tc>
          <w:tcPr>
            <w:tcW w:w="1531" w:type="dxa"/>
          </w:tcPr>
          <w:p w14:paraId="5EFFB26F" w14:textId="77777777" w:rsidR="00713829" w:rsidRDefault="004E76BF">
            <w:pPr>
              <w:spacing w:before="40" w:after="40" w:line="252" w:lineRule="auto"/>
            </w:pPr>
            <w:r>
              <w:rPr>
                <w:b/>
                <w:color w:val="1F4E79"/>
                <w:sz w:val="18"/>
              </w:rPr>
              <w:t>C · Kavramsal</w:t>
            </w:r>
          </w:p>
        </w:tc>
        <w:tc>
          <w:tcPr>
            <w:tcW w:w="964" w:type="dxa"/>
          </w:tcPr>
          <w:p w14:paraId="126D3D9E" w14:textId="77777777" w:rsidR="00713829" w:rsidRDefault="004E76BF">
            <w:pPr>
              <w:spacing w:before="40" w:after="40" w:line="252" w:lineRule="auto"/>
            </w:pPr>
            <w:r>
              <w:rPr>
                <w:color w:val="1F4E79"/>
                <w:sz w:val="20"/>
              </w:rPr>
              <w:t>●●●</w:t>
            </w:r>
          </w:p>
        </w:tc>
        <w:tc>
          <w:tcPr>
            <w:tcW w:w="7115" w:type="dxa"/>
          </w:tcPr>
          <w:p w14:paraId="03E1A274" w14:textId="77777777" w:rsidR="00713829" w:rsidRDefault="004E76BF">
            <w:pPr>
              <w:spacing w:before="40" w:after="40" w:line="252" w:lineRule="auto"/>
            </w:pPr>
            <w:r>
              <w:rPr>
                <w:sz w:val="18"/>
              </w:rPr>
              <w:t xml:space="preserve">Ödeme gücü </w:t>
            </w:r>
            <w:r>
              <w:rPr>
                <w:sz w:val="18"/>
              </w:rPr>
              <w:t>adaletin ölçüsünü, fedakârlık teorileri artan oranlılığın gerekçesini verir; süreç kavramları borcun doğuşunu tespitinden ayırır. Hesaplar ancak bu mantığın üstünde anlam taşır.</w:t>
            </w:r>
          </w:p>
        </w:tc>
      </w:tr>
      <w:tr w:rsidR="00713829" w14:paraId="73242AEF" w14:textId="77777777">
        <w:trPr>
          <w:cantSplit/>
        </w:trPr>
        <w:tc>
          <w:tcPr>
            <w:tcW w:w="1531" w:type="dxa"/>
          </w:tcPr>
          <w:p w14:paraId="6D0BD9E2" w14:textId="77777777" w:rsidR="00713829" w:rsidRDefault="004E76BF">
            <w:pPr>
              <w:spacing w:before="40" w:after="40" w:line="252" w:lineRule="auto"/>
            </w:pPr>
            <w:r>
              <w:rPr>
                <w:b/>
                <w:color w:val="6A2C91"/>
                <w:sz w:val="18"/>
              </w:rPr>
              <w:t>A · Analojik</w:t>
            </w:r>
          </w:p>
        </w:tc>
        <w:tc>
          <w:tcPr>
            <w:tcW w:w="964" w:type="dxa"/>
          </w:tcPr>
          <w:p w14:paraId="7AB2AF7B" w14:textId="77777777" w:rsidR="00713829" w:rsidRDefault="004E76BF">
            <w:pPr>
              <w:spacing w:before="40" w:after="40" w:line="252" w:lineRule="auto"/>
            </w:pPr>
            <w:r>
              <w:rPr>
                <w:color w:val="6A2C91"/>
                <w:sz w:val="20"/>
              </w:rPr>
              <w:t>●●○</w:t>
            </w:r>
          </w:p>
        </w:tc>
        <w:tc>
          <w:tcPr>
            <w:tcW w:w="7115" w:type="dxa"/>
          </w:tcPr>
          <w:p w14:paraId="340306AF" w14:textId="77777777" w:rsidR="00713829" w:rsidRDefault="004E76BF">
            <w:pPr>
              <w:spacing w:before="40" w:after="40" w:line="252" w:lineRule="auto"/>
            </w:pPr>
            <w:r>
              <w:rPr>
                <w:sz w:val="18"/>
              </w:rPr>
              <w:t>Fedakârlık teorileri ve vergilendirme süreci gündelik paylaşma ve hesap düzenlerine benzer; benzetmelerin çöktüğü yer (faydanın ölçülemezliği, borcun olayla doğması) asıl ayrımdır.</w:t>
            </w:r>
          </w:p>
        </w:tc>
      </w:tr>
      <w:tr w:rsidR="00713829" w14:paraId="218FCD52" w14:textId="77777777">
        <w:trPr>
          <w:cantSplit/>
        </w:trPr>
        <w:tc>
          <w:tcPr>
            <w:tcW w:w="1531" w:type="dxa"/>
          </w:tcPr>
          <w:p w14:paraId="4D8FF7FA" w14:textId="77777777" w:rsidR="00713829" w:rsidRDefault="004E76BF">
            <w:pPr>
              <w:spacing w:before="40" w:after="40" w:line="252" w:lineRule="auto"/>
            </w:pPr>
            <w:r>
              <w:rPr>
                <w:b/>
                <w:color w:val="1E6B34"/>
                <w:sz w:val="18"/>
              </w:rPr>
              <w:lastRenderedPageBreak/>
              <w:t>E · Kanıt</w:t>
            </w:r>
          </w:p>
        </w:tc>
        <w:tc>
          <w:tcPr>
            <w:tcW w:w="964" w:type="dxa"/>
          </w:tcPr>
          <w:p w14:paraId="2729140E" w14:textId="77777777" w:rsidR="00713829" w:rsidRDefault="004E76BF">
            <w:pPr>
              <w:spacing w:before="40" w:after="40" w:line="252" w:lineRule="auto"/>
            </w:pPr>
            <w:r>
              <w:rPr>
                <w:color w:val="1E6B34"/>
                <w:sz w:val="20"/>
              </w:rPr>
              <w:t>●○○</w:t>
            </w:r>
          </w:p>
        </w:tc>
        <w:tc>
          <w:tcPr>
            <w:tcW w:w="7115" w:type="dxa"/>
          </w:tcPr>
          <w:p w14:paraId="6DF31594" w14:textId="77777777" w:rsidR="00713829" w:rsidRDefault="004E76BF">
            <w:pPr>
              <w:spacing w:before="40" w:after="40" w:line="252" w:lineRule="auto"/>
            </w:pPr>
            <w:r>
              <w:rPr>
                <w:sz w:val="18"/>
              </w:rPr>
              <w:t>Bekâr–üç çocuklu karşılaştırması, asgari ücret istisnası, kapı–pencere vergileri gibi kavramı somutlaştıran az sayıda örnek.</w:t>
            </w:r>
          </w:p>
        </w:tc>
      </w:tr>
      <w:tr w:rsidR="00713829" w14:paraId="6F7BDD40" w14:textId="77777777">
        <w:trPr>
          <w:cantSplit/>
        </w:trPr>
        <w:tc>
          <w:tcPr>
            <w:tcW w:w="1531" w:type="dxa"/>
          </w:tcPr>
          <w:p w14:paraId="24C494B0" w14:textId="77777777" w:rsidR="00713829" w:rsidRDefault="004E76BF">
            <w:pPr>
              <w:spacing w:before="40" w:after="40" w:line="252" w:lineRule="auto"/>
            </w:pPr>
            <w:r>
              <w:rPr>
                <w:b/>
                <w:color w:val="5A5A5A"/>
                <w:sz w:val="18"/>
              </w:rPr>
              <w:t>R · Referans</w:t>
            </w:r>
          </w:p>
        </w:tc>
        <w:tc>
          <w:tcPr>
            <w:tcW w:w="964" w:type="dxa"/>
          </w:tcPr>
          <w:p w14:paraId="2488EBDF" w14:textId="77777777" w:rsidR="00713829" w:rsidRDefault="004E76BF">
            <w:pPr>
              <w:spacing w:before="40" w:after="40" w:line="252" w:lineRule="auto"/>
            </w:pPr>
            <w:r>
              <w:rPr>
                <w:color w:val="5A5A5A"/>
                <w:sz w:val="20"/>
              </w:rPr>
              <w:t>●●●</w:t>
            </w:r>
          </w:p>
        </w:tc>
        <w:tc>
          <w:tcPr>
            <w:tcW w:w="7115" w:type="dxa"/>
          </w:tcPr>
          <w:p w14:paraId="33CD8BE0" w14:textId="77777777" w:rsidR="00713829" w:rsidRDefault="004E76BF">
            <w:pPr>
              <w:spacing w:before="40" w:after="40" w:line="252" w:lineRule="auto"/>
            </w:pPr>
            <w:r>
              <w:rPr>
                <w:sz w:val="18"/>
              </w:rPr>
              <w:t>Kişi–teori eşleşmeleri (Fuisting, Schanz–Haig–Simons, Mill, Cohen Stuart, Edgeworth–Pigou, Kaldor, Friedman, Puviani) ve madde–süre bilgileri (VUK 114, 6183 md. 102, VUK 372, İYUK 7) doğrudan sorulur.</w:t>
            </w:r>
          </w:p>
        </w:tc>
      </w:tr>
    </w:tbl>
    <w:p w14:paraId="7DE3C806" w14:textId="77777777" w:rsidR="00713829" w:rsidRDefault="00713829">
      <w:pPr>
        <w:spacing w:line="80" w:lineRule="exact"/>
      </w:pPr>
    </w:p>
    <w:p w14:paraId="267D7E0D" w14:textId="77777777" w:rsidR="00713829" w:rsidRDefault="004E76BF">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713829" w14:paraId="3C537B5E" w14:textId="77777777">
        <w:trPr>
          <w:cantSplit/>
          <w:tblHeader/>
        </w:trPr>
        <w:tc>
          <w:tcPr>
            <w:tcW w:w="6661" w:type="dxa"/>
            <w:shd w:val="clear" w:color="auto" w:fill="ECECEC"/>
          </w:tcPr>
          <w:p w14:paraId="3759738B" w14:textId="77777777" w:rsidR="00713829" w:rsidRDefault="004E76BF">
            <w:pPr>
              <w:spacing w:before="40" w:after="40" w:line="252" w:lineRule="auto"/>
            </w:pPr>
            <w:r>
              <w:rPr>
                <w:b/>
                <w:sz w:val="17"/>
              </w:rPr>
              <w:t>Adım</w:t>
            </w:r>
          </w:p>
        </w:tc>
        <w:tc>
          <w:tcPr>
            <w:tcW w:w="1020" w:type="dxa"/>
            <w:shd w:val="clear" w:color="auto" w:fill="ECECEC"/>
          </w:tcPr>
          <w:p w14:paraId="7DB26586" w14:textId="77777777" w:rsidR="00713829" w:rsidRDefault="004E76BF">
            <w:pPr>
              <w:spacing w:before="40" w:after="40" w:line="252" w:lineRule="auto"/>
            </w:pPr>
            <w:r>
              <w:rPr>
                <w:b/>
                <w:sz w:val="17"/>
              </w:rPr>
              <w:t>Tüket</w:t>
            </w:r>
          </w:p>
        </w:tc>
        <w:tc>
          <w:tcPr>
            <w:tcW w:w="1020" w:type="dxa"/>
            <w:shd w:val="clear" w:color="auto" w:fill="ECECEC"/>
          </w:tcPr>
          <w:p w14:paraId="3FEDB134" w14:textId="77777777" w:rsidR="00713829" w:rsidRDefault="004E76BF">
            <w:pPr>
              <w:spacing w:before="40" w:after="40" w:line="252" w:lineRule="auto"/>
            </w:pPr>
            <w:r>
              <w:rPr>
                <w:b/>
                <w:sz w:val="17"/>
              </w:rPr>
              <w:t>Sindir</w:t>
            </w:r>
          </w:p>
        </w:tc>
        <w:tc>
          <w:tcPr>
            <w:tcW w:w="907" w:type="dxa"/>
            <w:shd w:val="clear" w:color="auto" w:fill="ECECEC"/>
          </w:tcPr>
          <w:p w14:paraId="1CB3E48B" w14:textId="77777777" w:rsidR="00713829" w:rsidRDefault="004E76BF">
            <w:pPr>
              <w:spacing w:before="40" w:after="40" w:line="252" w:lineRule="auto"/>
            </w:pPr>
            <w:r>
              <w:rPr>
                <w:b/>
                <w:sz w:val="17"/>
              </w:rPr>
              <w:t>✓</w:t>
            </w:r>
          </w:p>
        </w:tc>
      </w:tr>
      <w:tr w:rsidR="00713829" w14:paraId="29B07853" w14:textId="77777777">
        <w:trPr>
          <w:cantSplit/>
        </w:trPr>
        <w:tc>
          <w:tcPr>
            <w:tcW w:w="6661" w:type="dxa"/>
          </w:tcPr>
          <w:p w14:paraId="69B09AF0" w14:textId="77777777" w:rsidR="00713829" w:rsidRDefault="004E76BF">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3734E891" w14:textId="77777777" w:rsidR="00713829" w:rsidRDefault="004E76BF">
            <w:pPr>
              <w:spacing w:before="40" w:after="40" w:line="252" w:lineRule="auto"/>
              <w:jc w:val="center"/>
            </w:pPr>
            <w:r>
              <w:rPr>
                <w:sz w:val="18"/>
              </w:rPr>
              <w:t>—</w:t>
            </w:r>
          </w:p>
        </w:tc>
        <w:tc>
          <w:tcPr>
            <w:tcW w:w="1020" w:type="dxa"/>
          </w:tcPr>
          <w:p w14:paraId="03CAD46D" w14:textId="77777777" w:rsidR="00713829" w:rsidRDefault="004E76BF">
            <w:pPr>
              <w:spacing w:before="40" w:after="40" w:line="252" w:lineRule="auto"/>
              <w:jc w:val="center"/>
            </w:pPr>
            <w:r>
              <w:rPr>
                <w:sz w:val="18"/>
              </w:rPr>
              <w:t>—</w:t>
            </w:r>
          </w:p>
        </w:tc>
        <w:tc>
          <w:tcPr>
            <w:tcW w:w="907" w:type="dxa"/>
          </w:tcPr>
          <w:p w14:paraId="17441398" w14:textId="77777777" w:rsidR="00713829" w:rsidRDefault="004E76BF">
            <w:pPr>
              <w:spacing w:before="40" w:after="40" w:line="252" w:lineRule="auto"/>
              <w:jc w:val="center"/>
            </w:pPr>
            <w:r>
              <w:rPr>
                <w:sz w:val="20"/>
              </w:rPr>
              <w:t>☐</w:t>
            </w:r>
          </w:p>
        </w:tc>
      </w:tr>
      <w:tr w:rsidR="00713829" w14:paraId="6D4A766D" w14:textId="77777777">
        <w:trPr>
          <w:cantSplit/>
        </w:trPr>
        <w:tc>
          <w:tcPr>
            <w:tcW w:w="6661" w:type="dxa"/>
          </w:tcPr>
          <w:p w14:paraId="7204D447" w14:textId="77777777" w:rsidR="00713829" w:rsidRDefault="004E76BF">
            <w:pPr>
              <w:spacing w:before="40" w:after="40" w:line="252" w:lineRule="auto"/>
            </w:pPr>
            <w:r>
              <w:rPr>
                <w:b/>
                <w:sz w:val="18"/>
              </w:rPr>
              <w:t>Blok 1</w:t>
            </w:r>
            <w:r>
              <w:rPr>
                <w:sz w:val="18"/>
              </w:rPr>
              <w:t xml:space="preserve"> — Ödeme gücü ve göstergeleri</w:t>
            </w:r>
          </w:p>
        </w:tc>
        <w:tc>
          <w:tcPr>
            <w:tcW w:w="1020" w:type="dxa"/>
          </w:tcPr>
          <w:p w14:paraId="3E50969D" w14:textId="77777777" w:rsidR="00713829" w:rsidRDefault="004E76BF">
            <w:pPr>
              <w:spacing w:before="40" w:after="40" w:line="252" w:lineRule="auto"/>
              <w:jc w:val="center"/>
            </w:pPr>
            <w:r>
              <w:rPr>
                <w:sz w:val="18"/>
              </w:rPr>
              <w:t>5 dk</w:t>
            </w:r>
          </w:p>
        </w:tc>
        <w:tc>
          <w:tcPr>
            <w:tcW w:w="1020" w:type="dxa"/>
          </w:tcPr>
          <w:p w14:paraId="34AED163" w14:textId="77777777" w:rsidR="00713829" w:rsidRDefault="004E76BF">
            <w:pPr>
              <w:spacing w:before="40" w:after="40" w:line="252" w:lineRule="auto"/>
              <w:jc w:val="center"/>
            </w:pPr>
            <w:r>
              <w:rPr>
                <w:sz w:val="18"/>
              </w:rPr>
              <w:t>13 dk</w:t>
            </w:r>
          </w:p>
        </w:tc>
        <w:tc>
          <w:tcPr>
            <w:tcW w:w="907" w:type="dxa"/>
          </w:tcPr>
          <w:p w14:paraId="31A3A054" w14:textId="77777777" w:rsidR="00713829" w:rsidRDefault="004E76BF">
            <w:pPr>
              <w:spacing w:before="40" w:after="40" w:line="252" w:lineRule="auto"/>
              <w:jc w:val="center"/>
            </w:pPr>
            <w:r>
              <w:rPr>
                <w:sz w:val="20"/>
              </w:rPr>
              <w:t>☐</w:t>
            </w:r>
          </w:p>
        </w:tc>
      </w:tr>
      <w:tr w:rsidR="00713829" w14:paraId="2C09FFA0" w14:textId="77777777">
        <w:trPr>
          <w:cantSplit/>
        </w:trPr>
        <w:tc>
          <w:tcPr>
            <w:tcW w:w="6661" w:type="dxa"/>
          </w:tcPr>
          <w:p w14:paraId="5CAE317A" w14:textId="77777777" w:rsidR="00713829" w:rsidRDefault="004E76BF">
            <w:pPr>
              <w:spacing w:before="40" w:after="40" w:line="252" w:lineRule="auto"/>
            </w:pPr>
            <w:r>
              <w:rPr>
                <w:b/>
                <w:sz w:val="18"/>
              </w:rPr>
              <w:t>Blok 2</w:t>
            </w:r>
            <w:r>
              <w:rPr>
                <w:sz w:val="18"/>
              </w:rPr>
              <w:t xml:space="preserve"> — Ödeme gücüne göre vergileme: araçlar ve fedakârlık</w:t>
            </w:r>
          </w:p>
        </w:tc>
        <w:tc>
          <w:tcPr>
            <w:tcW w:w="1020" w:type="dxa"/>
          </w:tcPr>
          <w:p w14:paraId="21ACF528" w14:textId="77777777" w:rsidR="00713829" w:rsidRDefault="004E76BF">
            <w:pPr>
              <w:spacing w:before="40" w:after="40" w:line="252" w:lineRule="auto"/>
              <w:jc w:val="center"/>
            </w:pPr>
            <w:r>
              <w:rPr>
                <w:sz w:val="18"/>
              </w:rPr>
              <w:t>4 dk</w:t>
            </w:r>
          </w:p>
        </w:tc>
        <w:tc>
          <w:tcPr>
            <w:tcW w:w="1020" w:type="dxa"/>
          </w:tcPr>
          <w:p w14:paraId="0345BF39" w14:textId="77777777" w:rsidR="00713829" w:rsidRDefault="004E76BF">
            <w:pPr>
              <w:spacing w:before="40" w:after="40" w:line="252" w:lineRule="auto"/>
              <w:jc w:val="center"/>
            </w:pPr>
            <w:r>
              <w:rPr>
                <w:sz w:val="18"/>
              </w:rPr>
              <w:t>18 dk</w:t>
            </w:r>
          </w:p>
        </w:tc>
        <w:tc>
          <w:tcPr>
            <w:tcW w:w="907" w:type="dxa"/>
          </w:tcPr>
          <w:p w14:paraId="25C5B052" w14:textId="77777777" w:rsidR="00713829" w:rsidRDefault="004E76BF">
            <w:pPr>
              <w:spacing w:before="40" w:after="40" w:line="252" w:lineRule="auto"/>
              <w:jc w:val="center"/>
            </w:pPr>
            <w:r>
              <w:rPr>
                <w:sz w:val="20"/>
              </w:rPr>
              <w:t>☐</w:t>
            </w:r>
          </w:p>
        </w:tc>
      </w:tr>
      <w:tr w:rsidR="00713829" w14:paraId="31C2DB52" w14:textId="77777777">
        <w:trPr>
          <w:cantSplit/>
        </w:trPr>
        <w:tc>
          <w:tcPr>
            <w:tcW w:w="6661" w:type="dxa"/>
          </w:tcPr>
          <w:p w14:paraId="16A072B2" w14:textId="77777777" w:rsidR="00713829" w:rsidRDefault="004E76BF">
            <w:pPr>
              <w:spacing w:before="40" w:after="40" w:line="252" w:lineRule="auto"/>
            </w:pPr>
            <w:r>
              <w:rPr>
                <w:b/>
                <w:sz w:val="18"/>
              </w:rPr>
              <w:t>Blok 3</w:t>
            </w:r>
            <w:r>
              <w:rPr>
                <w:sz w:val="18"/>
              </w:rPr>
              <w:t xml:space="preserve"> — Vergilendirme süreci</w:t>
            </w:r>
          </w:p>
        </w:tc>
        <w:tc>
          <w:tcPr>
            <w:tcW w:w="1020" w:type="dxa"/>
          </w:tcPr>
          <w:p w14:paraId="245CDAC7" w14:textId="77777777" w:rsidR="00713829" w:rsidRDefault="004E76BF">
            <w:pPr>
              <w:spacing w:before="40" w:after="40" w:line="252" w:lineRule="auto"/>
              <w:jc w:val="center"/>
            </w:pPr>
            <w:r>
              <w:rPr>
                <w:sz w:val="18"/>
              </w:rPr>
              <w:t>6 dk</w:t>
            </w:r>
          </w:p>
        </w:tc>
        <w:tc>
          <w:tcPr>
            <w:tcW w:w="1020" w:type="dxa"/>
          </w:tcPr>
          <w:p w14:paraId="1941BC0B" w14:textId="77777777" w:rsidR="00713829" w:rsidRDefault="004E76BF">
            <w:pPr>
              <w:spacing w:before="40" w:after="40" w:line="252" w:lineRule="auto"/>
              <w:jc w:val="center"/>
            </w:pPr>
            <w:r>
              <w:rPr>
                <w:sz w:val="18"/>
              </w:rPr>
              <w:t>19 dk</w:t>
            </w:r>
          </w:p>
        </w:tc>
        <w:tc>
          <w:tcPr>
            <w:tcW w:w="907" w:type="dxa"/>
          </w:tcPr>
          <w:p w14:paraId="09D7AADF" w14:textId="77777777" w:rsidR="00713829" w:rsidRDefault="004E76BF">
            <w:pPr>
              <w:spacing w:before="40" w:after="40" w:line="252" w:lineRule="auto"/>
              <w:jc w:val="center"/>
            </w:pPr>
            <w:r>
              <w:rPr>
                <w:sz w:val="20"/>
              </w:rPr>
              <w:t>☐</w:t>
            </w:r>
          </w:p>
        </w:tc>
      </w:tr>
      <w:tr w:rsidR="00713829" w14:paraId="5A0A6C0D" w14:textId="77777777">
        <w:trPr>
          <w:cantSplit/>
        </w:trPr>
        <w:tc>
          <w:tcPr>
            <w:tcW w:w="6661" w:type="dxa"/>
          </w:tcPr>
          <w:p w14:paraId="1B649602" w14:textId="77777777" w:rsidR="00713829" w:rsidRDefault="004E76BF">
            <w:pPr>
              <w:spacing w:before="40" w:after="40" w:line="252" w:lineRule="auto"/>
            </w:pPr>
            <w:r>
              <w:rPr>
                <w:b/>
                <w:sz w:val="18"/>
              </w:rPr>
              <w:t>Blok 4</w:t>
            </w:r>
            <w:r>
              <w:rPr>
                <w:sz w:val="18"/>
              </w:rPr>
              <w:t xml:space="preserve"> — Muafiyet–istisna, indirimler ve artan oranlılık teknikleri</w:t>
            </w:r>
          </w:p>
        </w:tc>
        <w:tc>
          <w:tcPr>
            <w:tcW w:w="1020" w:type="dxa"/>
          </w:tcPr>
          <w:p w14:paraId="7CDB8D8F" w14:textId="77777777" w:rsidR="00713829" w:rsidRDefault="004E76BF">
            <w:pPr>
              <w:spacing w:before="40" w:after="40" w:line="252" w:lineRule="auto"/>
              <w:jc w:val="center"/>
            </w:pPr>
            <w:r>
              <w:rPr>
                <w:sz w:val="18"/>
              </w:rPr>
              <w:t>5 dk</w:t>
            </w:r>
          </w:p>
        </w:tc>
        <w:tc>
          <w:tcPr>
            <w:tcW w:w="1020" w:type="dxa"/>
          </w:tcPr>
          <w:p w14:paraId="0DD2A80E" w14:textId="77777777" w:rsidR="00713829" w:rsidRDefault="004E76BF">
            <w:pPr>
              <w:spacing w:before="40" w:after="40" w:line="252" w:lineRule="auto"/>
              <w:jc w:val="center"/>
            </w:pPr>
            <w:r>
              <w:rPr>
                <w:sz w:val="18"/>
              </w:rPr>
              <w:t>16 dk</w:t>
            </w:r>
          </w:p>
        </w:tc>
        <w:tc>
          <w:tcPr>
            <w:tcW w:w="907" w:type="dxa"/>
          </w:tcPr>
          <w:p w14:paraId="6585D35C" w14:textId="77777777" w:rsidR="00713829" w:rsidRDefault="004E76BF">
            <w:pPr>
              <w:spacing w:before="40" w:after="40" w:line="252" w:lineRule="auto"/>
              <w:jc w:val="center"/>
            </w:pPr>
            <w:r>
              <w:rPr>
                <w:sz w:val="20"/>
              </w:rPr>
              <w:t>☐</w:t>
            </w:r>
          </w:p>
        </w:tc>
      </w:tr>
      <w:tr w:rsidR="00713829" w14:paraId="501DC7D6" w14:textId="77777777">
        <w:trPr>
          <w:cantSplit/>
        </w:trPr>
        <w:tc>
          <w:tcPr>
            <w:tcW w:w="6661" w:type="dxa"/>
          </w:tcPr>
          <w:p w14:paraId="5CE023AF" w14:textId="77777777" w:rsidR="00713829" w:rsidRDefault="004E76BF">
            <w:pPr>
              <w:spacing w:before="40" w:after="40" w:line="252" w:lineRule="auto"/>
            </w:pPr>
            <w:r>
              <w:rPr>
                <w:b/>
                <w:sz w:val="18"/>
              </w:rPr>
              <w:t>Blok 5</w:t>
            </w:r>
            <w:r>
              <w:rPr>
                <w:sz w:val="18"/>
              </w:rPr>
              <w:t xml:space="preserve"> — Yetkinin sınırı, çifte vergilendirme, af ve vergi davranışı</w:t>
            </w:r>
          </w:p>
        </w:tc>
        <w:tc>
          <w:tcPr>
            <w:tcW w:w="1020" w:type="dxa"/>
          </w:tcPr>
          <w:p w14:paraId="1DC5DF2C" w14:textId="77777777" w:rsidR="00713829" w:rsidRDefault="004E76BF">
            <w:pPr>
              <w:spacing w:before="40" w:after="40" w:line="252" w:lineRule="auto"/>
              <w:jc w:val="center"/>
            </w:pPr>
            <w:r>
              <w:rPr>
                <w:sz w:val="18"/>
              </w:rPr>
              <w:t>5 dk</w:t>
            </w:r>
          </w:p>
        </w:tc>
        <w:tc>
          <w:tcPr>
            <w:tcW w:w="1020" w:type="dxa"/>
          </w:tcPr>
          <w:p w14:paraId="4B0F525B" w14:textId="77777777" w:rsidR="00713829" w:rsidRDefault="004E76BF">
            <w:pPr>
              <w:spacing w:before="40" w:after="40" w:line="252" w:lineRule="auto"/>
              <w:jc w:val="center"/>
            </w:pPr>
            <w:r>
              <w:rPr>
                <w:sz w:val="18"/>
              </w:rPr>
              <w:t>14 dk</w:t>
            </w:r>
          </w:p>
        </w:tc>
        <w:tc>
          <w:tcPr>
            <w:tcW w:w="907" w:type="dxa"/>
          </w:tcPr>
          <w:p w14:paraId="25D74FD1" w14:textId="77777777" w:rsidR="00713829" w:rsidRDefault="004E76BF">
            <w:pPr>
              <w:spacing w:before="40" w:after="40" w:line="252" w:lineRule="auto"/>
              <w:jc w:val="center"/>
            </w:pPr>
            <w:r>
              <w:rPr>
                <w:sz w:val="20"/>
              </w:rPr>
              <w:t>☐</w:t>
            </w:r>
          </w:p>
        </w:tc>
      </w:tr>
      <w:tr w:rsidR="00713829" w14:paraId="1B973E18" w14:textId="77777777">
        <w:trPr>
          <w:cantSplit/>
        </w:trPr>
        <w:tc>
          <w:tcPr>
            <w:tcW w:w="6661" w:type="dxa"/>
          </w:tcPr>
          <w:p w14:paraId="21883E73" w14:textId="77777777" w:rsidR="00713829" w:rsidRDefault="004E76BF">
            <w:pPr>
              <w:spacing w:before="40" w:after="40" w:line="252" w:lineRule="auto"/>
            </w:pPr>
            <w:r>
              <w:rPr>
                <w:sz w:val="18"/>
              </w:rPr>
              <w:t>Haritayı toparla</w:t>
            </w:r>
          </w:p>
        </w:tc>
        <w:tc>
          <w:tcPr>
            <w:tcW w:w="1020" w:type="dxa"/>
          </w:tcPr>
          <w:p w14:paraId="02D0963A" w14:textId="77777777" w:rsidR="00713829" w:rsidRDefault="004E76BF">
            <w:pPr>
              <w:spacing w:before="40" w:after="40" w:line="252" w:lineRule="auto"/>
              <w:jc w:val="center"/>
            </w:pPr>
            <w:r>
              <w:rPr>
                <w:sz w:val="18"/>
              </w:rPr>
              <w:t>—</w:t>
            </w:r>
          </w:p>
        </w:tc>
        <w:tc>
          <w:tcPr>
            <w:tcW w:w="1020" w:type="dxa"/>
          </w:tcPr>
          <w:p w14:paraId="171FD762" w14:textId="77777777" w:rsidR="00713829" w:rsidRDefault="004E76BF">
            <w:pPr>
              <w:spacing w:before="40" w:after="40" w:line="252" w:lineRule="auto"/>
              <w:jc w:val="center"/>
            </w:pPr>
            <w:r>
              <w:rPr>
                <w:sz w:val="18"/>
              </w:rPr>
              <w:t>10 dk</w:t>
            </w:r>
          </w:p>
        </w:tc>
        <w:tc>
          <w:tcPr>
            <w:tcW w:w="907" w:type="dxa"/>
          </w:tcPr>
          <w:p w14:paraId="3B9699CE" w14:textId="77777777" w:rsidR="00713829" w:rsidRDefault="004E76BF">
            <w:pPr>
              <w:spacing w:before="40" w:after="40" w:line="252" w:lineRule="auto"/>
              <w:jc w:val="center"/>
            </w:pPr>
            <w:r>
              <w:rPr>
                <w:sz w:val="20"/>
              </w:rPr>
              <w:t>☐</w:t>
            </w:r>
          </w:p>
        </w:tc>
      </w:tr>
      <w:tr w:rsidR="00713829" w14:paraId="6AF98D9F" w14:textId="77777777">
        <w:trPr>
          <w:cantSplit/>
        </w:trPr>
        <w:tc>
          <w:tcPr>
            <w:tcW w:w="6661" w:type="dxa"/>
          </w:tcPr>
          <w:p w14:paraId="1435D26C" w14:textId="77777777" w:rsidR="00713829" w:rsidRDefault="004E76BF">
            <w:pPr>
              <w:spacing w:before="40" w:after="40" w:line="252" w:lineRule="auto"/>
            </w:pPr>
            <w:r>
              <w:rPr>
                <w:sz w:val="18"/>
              </w:rPr>
              <w:t>Oturum sonu değerlendirmesi</w:t>
            </w:r>
          </w:p>
        </w:tc>
        <w:tc>
          <w:tcPr>
            <w:tcW w:w="1020" w:type="dxa"/>
          </w:tcPr>
          <w:p w14:paraId="6FD63972" w14:textId="77777777" w:rsidR="00713829" w:rsidRDefault="004E76BF">
            <w:pPr>
              <w:spacing w:before="40" w:after="40" w:line="252" w:lineRule="auto"/>
              <w:jc w:val="center"/>
            </w:pPr>
            <w:r>
              <w:rPr>
                <w:sz w:val="18"/>
              </w:rPr>
              <w:t>—</w:t>
            </w:r>
          </w:p>
        </w:tc>
        <w:tc>
          <w:tcPr>
            <w:tcW w:w="1020" w:type="dxa"/>
          </w:tcPr>
          <w:p w14:paraId="0866BDCF" w14:textId="77777777" w:rsidR="00713829" w:rsidRDefault="004E76BF">
            <w:pPr>
              <w:spacing w:before="40" w:after="40" w:line="252" w:lineRule="auto"/>
              <w:jc w:val="center"/>
            </w:pPr>
            <w:r>
              <w:rPr>
                <w:sz w:val="18"/>
              </w:rPr>
              <w:t>5 dk</w:t>
            </w:r>
          </w:p>
        </w:tc>
        <w:tc>
          <w:tcPr>
            <w:tcW w:w="907" w:type="dxa"/>
          </w:tcPr>
          <w:p w14:paraId="688C572F" w14:textId="77777777" w:rsidR="00713829" w:rsidRDefault="004E76BF">
            <w:pPr>
              <w:spacing w:before="40" w:after="40" w:line="252" w:lineRule="auto"/>
              <w:jc w:val="center"/>
            </w:pPr>
            <w:r>
              <w:rPr>
                <w:sz w:val="20"/>
              </w:rPr>
              <w:t>☐</w:t>
            </w:r>
          </w:p>
        </w:tc>
      </w:tr>
      <w:tr w:rsidR="00713829" w14:paraId="432BD504" w14:textId="77777777">
        <w:trPr>
          <w:cantSplit/>
        </w:trPr>
        <w:tc>
          <w:tcPr>
            <w:tcW w:w="6661" w:type="dxa"/>
            <w:shd w:val="clear" w:color="auto" w:fill="E3EAF2"/>
          </w:tcPr>
          <w:p w14:paraId="02BB0E04" w14:textId="77777777" w:rsidR="00713829" w:rsidRDefault="004E76BF">
            <w:pPr>
              <w:spacing w:before="40" w:after="40" w:line="252" w:lineRule="auto"/>
            </w:pPr>
            <w:r>
              <w:rPr>
                <w:b/>
                <w:sz w:val="18"/>
              </w:rPr>
              <w:t>Bugünkü oturum toplamı: 120 dk</w:t>
            </w:r>
          </w:p>
        </w:tc>
        <w:tc>
          <w:tcPr>
            <w:tcW w:w="1020" w:type="dxa"/>
            <w:shd w:val="clear" w:color="auto" w:fill="E3EAF2"/>
          </w:tcPr>
          <w:p w14:paraId="5D156FAA" w14:textId="77777777" w:rsidR="00713829" w:rsidRDefault="004E76BF">
            <w:pPr>
              <w:spacing w:before="40" w:after="40" w:line="252" w:lineRule="auto"/>
              <w:jc w:val="center"/>
            </w:pPr>
            <w:r>
              <w:rPr>
                <w:b/>
                <w:sz w:val="18"/>
              </w:rPr>
              <w:t>25 dk</w:t>
            </w:r>
          </w:p>
        </w:tc>
        <w:tc>
          <w:tcPr>
            <w:tcW w:w="1020" w:type="dxa"/>
            <w:shd w:val="clear" w:color="auto" w:fill="E3EAF2"/>
          </w:tcPr>
          <w:p w14:paraId="1A69C027" w14:textId="77777777" w:rsidR="00713829" w:rsidRDefault="004E76BF">
            <w:pPr>
              <w:spacing w:before="40" w:after="40" w:line="252" w:lineRule="auto"/>
              <w:jc w:val="center"/>
            </w:pPr>
            <w:r>
              <w:rPr>
                <w:b/>
                <w:sz w:val="18"/>
              </w:rPr>
              <w:t>95 dk</w:t>
            </w:r>
          </w:p>
        </w:tc>
        <w:tc>
          <w:tcPr>
            <w:tcW w:w="907" w:type="dxa"/>
            <w:shd w:val="clear" w:color="auto" w:fill="E3EAF2"/>
          </w:tcPr>
          <w:p w14:paraId="65FD5828" w14:textId="77777777" w:rsidR="00713829" w:rsidRDefault="00713829">
            <w:pPr>
              <w:spacing w:before="40" w:after="40" w:line="252" w:lineRule="auto"/>
              <w:jc w:val="center"/>
            </w:pPr>
          </w:p>
        </w:tc>
      </w:tr>
      <w:tr w:rsidR="00713829" w14:paraId="024D94E6" w14:textId="77777777">
        <w:trPr>
          <w:cantSplit/>
        </w:trPr>
        <w:tc>
          <w:tcPr>
            <w:tcW w:w="6661" w:type="dxa"/>
            <w:shd w:val="clear" w:color="auto" w:fill="ECECEC"/>
          </w:tcPr>
          <w:p w14:paraId="0397D62B" w14:textId="77777777" w:rsidR="00713829" w:rsidRDefault="004E76BF">
            <w:pPr>
              <w:spacing w:before="40" w:after="40" w:line="252" w:lineRule="auto"/>
            </w:pPr>
            <w:r>
              <w:rPr>
                <w:i/>
                <w:sz w:val="18"/>
              </w:rPr>
              <w:t>Sonra</w:t>
            </w:r>
          </w:p>
        </w:tc>
        <w:tc>
          <w:tcPr>
            <w:tcW w:w="1020" w:type="dxa"/>
            <w:shd w:val="clear" w:color="auto" w:fill="ECECEC"/>
          </w:tcPr>
          <w:p w14:paraId="72FFEFAF" w14:textId="77777777" w:rsidR="00713829" w:rsidRDefault="00713829">
            <w:pPr>
              <w:spacing w:before="40" w:after="40" w:line="252" w:lineRule="auto"/>
              <w:jc w:val="center"/>
            </w:pPr>
          </w:p>
        </w:tc>
        <w:tc>
          <w:tcPr>
            <w:tcW w:w="1020" w:type="dxa"/>
            <w:shd w:val="clear" w:color="auto" w:fill="ECECEC"/>
          </w:tcPr>
          <w:p w14:paraId="5F9AF207" w14:textId="77777777" w:rsidR="00713829" w:rsidRDefault="00713829">
            <w:pPr>
              <w:spacing w:before="40" w:after="40" w:line="252" w:lineRule="auto"/>
              <w:jc w:val="center"/>
            </w:pPr>
          </w:p>
        </w:tc>
        <w:tc>
          <w:tcPr>
            <w:tcW w:w="907" w:type="dxa"/>
            <w:shd w:val="clear" w:color="auto" w:fill="ECECEC"/>
          </w:tcPr>
          <w:p w14:paraId="5643CE48" w14:textId="77777777" w:rsidR="00713829" w:rsidRDefault="00713829">
            <w:pPr>
              <w:spacing w:before="40" w:after="40" w:line="252" w:lineRule="auto"/>
              <w:jc w:val="center"/>
            </w:pPr>
          </w:p>
        </w:tc>
      </w:tr>
      <w:tr w:rsidR="00713829" w14:paraId="432143B0" w14:textId="77777777">
        <w:trPr>
          <w:cantSplit/>
        </w:trPr>
        <w:tc>
          <w:tcPr>
            <w:tcW w:w="6661" w:type="dxa"/>
          </w:tcPr>
          <w:p w14:paraId="7555EEE1" w14:textId="77777777" w:rsidR="00713829" w:rsidRDefault="004E76BF">
            <w:pPr>
              <w:spacing w:before="40" w:after="40" w:line="252" w:lineRule="auto"/>
            </w:pPr>
            <w:r>
              <w:rPr>
                <w:sz w:val="18"/>
              </w:rPr>
              <w:t>Gün sonu / hafta sonu: kanıt provası</w:t>
            </w:r>
          </w:p>
        </w:tc>
        <w:tc>
          <w:tcPr>
            <w:tcW w:w="1020" w:type="dxa"/>
          </w:tcPr>
          <w:p w14:paraId="7CBA17D6" w14:textId="77777777" w:rsidR="00713829" w:rsidRDefault="004E76BF">
            <w:pPr>
              <w:spacing w:before="40" w:after="40" w:line="252" w:lineRule="auto"/>
              <w:jc w:val="center"/>
            </w:pPr>
            <w:r>
              <w:rPr>
                <w:sz w:val="18"/>
              </w:rPr>
              <w:t>—</w:t>
            </w:r>
          </w:p>
        </w:tc>
        <w:tc>
          <w:tcPr>
            <w:tcW w:w="1020" w:type="dxa"/>
          </w:tcPr>
          <w:p w14:paraId="0A316575" w14:textId="77777777" w:rsidR="00713829" w:rsidRDefault="004E76BF">
            <w:pPr>
              <w:spacing w:before="40" w:after="40" w:line="252" w:lineRule="auto"/>
              <w:jc w:val="center"/>
            </w:pPr>
            <w:r>
              <w:rPr>
                <w:sz w:val="18"/>
              </w:rPr>
              <w:t>25 dk</w:t>
            </w:r>
          </w:p>
        </w:tc>
        <w:tc>
          <w:tcPr>
            <w:tcW w:w="907" w:type="dxa"/>
          </w:tcPr>
          <w:p w14:paraId="240DDE98" w14:textId="77777777" w:rsidR="00713829" w:rsidRDefault="004E76BF">
            <w:pPr>
              <w:spacing w:before="40" w:after="40" w:line="252" w:lineRule="auto"/>
              <w:jc w:val="center"/>
            </w:pPr>
            <w:r>
              <w:rPr>
                <w:sz w:val="20"/>
              </w:rPr>
              <w:t>☐</w:t>
            </w:r>
            <w:r>
              <w:rPr>
                <w:sz w:val="20"/>
              </w:rPr>
              <w:t xml:space="preserve"> ☐</w:t>
            </w:r>
          </w:p>
        </w:tc>
      </w:tr>
      <w:tr w:rsidR="00713829" w14:paraId="5491FF1A" w14:textId="77777777">
        <w:trPr>
          <w:cantSplit/>
        </w:trPr>
        <w:tc>
          <w:tcPr>
            <w:tcW w:w="6661" w:type="dxa"/>
          </w:tcPr>
          <w:p w14:paraId="6E2E81F0" w14:textId="77777777" w:rsidR="00713829" w:rsidRDefault="004E76BF">
            <w:pPr>
              <w:spacing w:before="40" w:after="40" w:line="252" w:lineRule="auto"/>
            </w:pPr>
            <w:r>
              <w:rPr>
                <w:sz w:val="18"/>
              </w:rPr>
              <w:t xml:space="preserve">Her </w:t>
            </w:r>
            <w:r>
              <w:rPr>
                <w:sz w:val="18"/>
              </w:rPr>
              <w:t>gün: kart tekrarı</w:t>
            </w:r>
          </w:p>
        </w:tc>
        <w:tc>
          <w:tcPr>
            <w:tcW w:w="1020" w:type="dxa"/>
          </w:tcPr>
          <w:p w14:paraId="093BCD93" w14:textId="77777777" w:rsidR="00713829" w:rsidRDefault="004E76BF">
            <w:pPr>
              <w:spacing w:before="40" w:after="40" w:line="252" w:lineRule="auto"/>
              <w:jc w:val="center"/>
            </w:pPr>
            <w:r>
              <w:rPr>
                <w:sz w:val="18"/>
              </w:rPr>
              <w:t>—</w:t>
            </w:r>
          </w:p>
        </w:tc>
        <w:tc>
          <w:tcPr>
            <w:tcW w:w="1020" w:type="dxa"/>
          </w:tcPr>
          <w:p w14:paraId="564A3DC5" w14:textId="77777777" w:rsidR="00713829" w:rsidRDefault="004E76BF">
            <w:pPr>
              <w:spacing w:before="40" w:after="40" w:line="252" w:lineRule="auto"/>
              <w:jc w:val="center"/>
            </w:pPr>
            <w:r>
              <w:rPr>
                <w:sz w:val="18"/>
              </w:rPr>
              <w:t>~10 dk</w:t>
            </w:r>
          </w:p>
        </w:tc>
        <w:tc>
          <w:tcPr>
            <w:tcW w:w="907" w:type="dxa"/>
          </w:tcPr>
          <w:p w14:paraId="79307F56" w14:textId="77777777" w:rsidR="00713829" w:rsidRDefault="004E76BF">
            <w:pPr>
              <w:spacing w:before="40" w:after="40" w:line="252" w:lineRule="auto"/>
              <w:jc w:val="center"/>
            </w:pPr>
            <w:r>
              <w:rPr>
                <w:sz w:val="20"/>
              </w:rPr>
              <w:t>☐</w:t>
            </w:r>
          </w:p>
        </w:tc>
      </w:tr>
    </w:tbl>
    <w:p w14:paraId="7FF461D5" w14:textId="77777777" w:rsidR="00713829" w:rsidRDefault="00713829">
      <w:pPr>
        <w:spacing w:line="60" w:lineRule="exact"/>
      </w:pPr>
    </w:p>
    <w:p w14:paraId="5D5A1CF7" w14:textId="77777777" w:rsidR="00713829" w:rsidRDefault="004E76BF">
      <w:pPr>
        <w:spacing w:after="40" w:line="269" w:lineRule="auto"/>
      </w:pPr>
      <w:r>
        <w:rPr>
          <w:i/>
          <w:color w:val="5F5F5F"/>
          <w:sz w:val="17"/>
        </w:rPr>
        <w:t>Bloklarda sindirme / tüketme oranı: 3,2×. Sindirme her blokta tüketmeden uzun sürmeli.</w:t>
      </w:r>
    </w:p>
    <w:p w14:paraId="651621D8" w14:textId="77777777" w:rsidR="00713829" w:rsidRDefault="004E76BF">
      <w:pPr>
        <w:spacing w:after="40" w:line="269" w:lineRule="auto"/>
      </w:pPr>
      <w:r>
        <w:rPr>
          <w:i/>
          <w:color w:val="5F5F5F"/>
          <w:sz w:val="17"/>
        </w:rPr>
        <w:t>→ ¶ işareti, cevabın kaynak metinde geçtiği paragrafı gösterir. Okurken oraların altını çiz.</w:t>
      </w:r>
    </w:p>
    <w:p w14:paraId="1D1D4DD0" w14:textId="77777777" w:rsidR="00713829" w:rsidRDefault="004E76BF">
      <w:pPr>
        <w:keepNext/>
        <w:shd w:val="clear" w:color="auto" w:fill="243B53"/>
        <w:spacing w:before="360" w:after="80" w:line="269" w:lineRule="auto"/>
      </w:pPr>
      <w:r>
        <w:rPr>
          <w:b/>
          <w:color w:val="FFFFFF"/>
          <w:sz w:val="24"/>
        </w:rPr>
        <w:t xml:space="preserve">  BLOK 1   Ödeme gücü ve göstergeleri</w:t>
      </w:r>
      <w:r>
        <w:rPr>
          <w:color w:val="C9D6E3"/>
          <w:sz w:val="19"/>
        </w:rPr>
        <w:t xml:space="preserve">     ~5 dk oku · ~13 dk sindir</w:t>
      </w:r>
    </w:p>
    <w:p w14:paraId="083EDF16" w14:textId="77777777" w:rsidR="00713829" w:rsidRDefault="004E76BF">
      <w:pPr>
        <w:keepNext/>
        <w:spacing w:before="80" w:after="20" w:line="269" w:lineRule="auto"/>
        <w:ind w:left="113"/>
      </w:pPr>
      <w:r>
        <w:rPr>
          <w:b/>
          <w:color w:val="243B53"/>
        </w:rPr>
        <w:t xml:space="preserve">① TÜKET   </w:t>
      </w:r>
      <w:r>
        <w:rPr>
          <w:b/>
        </w:rPr>
        <w:t>Oku:</w:t>
      </w:r>
      <w:r>
        <w:t xml:space="preserve"> Not, “9. Vergilemede Ödeme Gücü”nden “9.4”e kadar: kavram, objektif–sübjektif ödeme gücü, gelir–servet–harcama (kitapta s. 44–48 arası; ≈ 670 kelime)</w:t>
      </w:r>
      <w:r>
        <w:rPr>
          <w:color w:val="5F5F5F"/>
          <w:sz w:val="19"/>
        </w:rPr>
        <w:t xml:space="preserve">  (kaynakta ¶1-21)</w:t>
      </w:r>
    </w:p>
    <w:p w14:paraId="6F00FD25" w14:textId="77777777" w:rsidR="00713829" w:rsidRDefault="004E76BF">
      <w:pPr>
        <w:keepNext/>
        <w:spacing w:after="40" w:line="269" w:lineRule="auto"/>
        <w:ind w:left="539"/>
      </w:pPr>
      <w:r>
        <w:rPr>
          <w:i/>
          <w:color w:val="5F5F5F"/>
          <w:sz w:val="18"/>
        </w:rPr>
        <w:t xml:space="preserve">Tüketirken kaynağın kenarına harf koy: P </w:t>
      </w:r>
      <w:r>
        <w:rPr>
          <w:i/>
          <w:color w:val="5F5F5F"/>
          <w:sz w:val="18"/>
        </w:rPr>
        <w:t>· C · E · R; bildiğin bir şeye benzeyen yere A. Aklına sokmak için aynı yeri yeniden okumaya başladıysan dur ve sindirime geç.</w:t>
      </w:r>
    </w:p>
    <w:p w14:paraId="13FC7073" w14:textId="77777777" w:rsidR="00713829" w:rsidRDefault="004E76BF">
      <w:pPr>
        <w:spacing w:after="40" w:line="269" w:lineRule="auto"/>
        <w:ind w:left="539"/>
      </w:pPr>
      <w:r>
        <w:rPr>
          <w:sz w:val="19"/>
        </w:rPr>
        <w:t>▸</w:t>
      </w:r>
      <w:r>
        <w:rPr>
          <w:sz w:val="19"/>
        </w:rPr>
        <w:t xml:space="preserve"> </w:t>
      </w:r>
      <w:r>
        <w:rPr>
          <w:b/>
          <w:sz w:val="19"/>
        </w:rPr>
        <w:t>Cevap yerleri:</w:t>
      </w:r>
      <w:r>
        <w:rPr>
          <w:sz w:val="19"/>
        </w:rPr>
        <w:t xml:space="preserve"> ¶5 → C1, D1   ·   ¶9 → P1, D3   ·   ¶10 → P1, D4   ·   ¶11 → P1   ·   ¶12 → C2   ·   ¶13 → D2   ·   ¶18 → P2, D5, D6</w:t>
      </w:r>
    </w:p>
    <w:p w14:paraId="5672B6EE" w14:textId="77777777" w:rsidR="00713829" w:rsidRDefault="004E76BF">
      <w:pPr>
        <w:keepNext/>
        <w:spacing w:before="160" w:line="269" w:lineRule="auto"/>
        <w:ind w:left="113"/>
      </w:pPr>
      <w:r>
        <w:rPr>
          <w:b/>
          <w:color w:val="243B53"/>
        </w:rPr>
        <w:t xml:space="preserve">② SİNDİR   </w:t>
      </w:r>
      <w:r>
        <w:rPr>
          <w:i/>
          <w:color w:val="5F5F5F"/>
          <w:sz w:val="18"/>
        </w:rPr>
        <w:t>Bu görevleri bitirmeden sonraki bloğa geçme.</w:t>
      </w:r>
    </w:p>
    <w:p w14:paraId="09E0A96C" w14:textId="77777777" w:rsidR="00713829" w:rsidRDefault="004E76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AD0495D" w14:textId="77777777" w:rsidR="00713829" w:rsidRDefault="004E76BF">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13829" w14:paraId="2125525E" w14:textId="77777777">
        <w:trPr>
          <w:cantSplit/>
        </w:trPr>
        <w:tc>
          <w:tcPr>
            <w:tcW w:w="9071" w:type="dxa"/>
            <w:shd w:val="clear" w:color="auto" w:fill="DEEAF6"/>
          </w:tcPr>
          <w:p w14:paraId="739B1FF1" w14:textId="77777777" w:rsidR="00713829" w:rsidRDefault="004E76BF">
            <w:pPr>
              <w:spacing w:before="20" w:after="20" w:line="259" w:lineRule="auto"/>
            </w:pPr>
            <w:r>
              <w:rPr>
                <w:b/>
                <w:sz w:val="20"/>
              </w:rPr>
              <w:t>Ödeme gücü   ·   Yatay–dikey adalet   ·   Sübjektif ödeme gücü   ·   Gelir   ·   Servet   ·   Harcama   ·   Kaynak teorisi   ·   Safi artış teorisi</w:t>
            </w:r>
          </w:p>
        </w:tc>
      </w:tr>
    </w:tbl>
    <w:p w14:paraId="2FD5B6B1" w14:textId="77777777" w:rsidR="00713829" w:rsidRDefault="00713829">
      <w:pPr>
        <w:spacing w:line="60" w:lineRule="exact"/>
      </w:pPr>
    </w:p>
    <w:p w14:paraId="34CE7646" w14:textId="77777777" w:rsidR="00713829" w:rsidRDefault="004E76BF">
      <w:pPr>
        <w:spacing w:after="40" w:line="269" w:lineRule="auto"/>
        <w:ind w:left="539"/>
      </w:pPr>
      <w:r>
        <w:rPr>
          <w:sz w:val="20"/>
        </w:rPr>
        <w:t>Aralarına en az 6 bağlantı çiz; her okun üstüne ilişkiyi anlatan bir fiil yaz (artırır, neden olur, parçasıdır, engeller…).</w:t>
      </w:r>
    </w:p>
    <w:p w14:paraId="6F9C2A54" w14:textId="77777777" w:rsidR="00713829" w:rsidRDefault="004E76BF">
      <w:pPr>
        <w:spacing w:after="40" w:line="269" w:lineRule="auto"/>
        <w:ind w:left="539"/>
      </w:pPr>
      <w:r>
        <w:rPr>
          <w:color w:val="5F5F5F"/>
          <w:sz w:val="19"/>
        </w:rPr>
        <w:t xml:space="preserve">Örnek bağlantı:  </w:t>
      </w:r>
      <w:r>
        <w:rPr>
          <w:i/>
          <w:color w:val="1F4E79"/>
          <w:sz w:val="19"/>
        </w:rPr>
        <w:t>Gelir  —en iyi göstergesidir→  Ödeme gücü</w:t>
      </w:r>
    </w:p>
    <w:p w14:paraId="5510BC9E" w14:textId="77777777" w:rsidR="00713829" w:rsidRDefault="004E76BF">
      <w:pPr>
        <w:keepNext/>
        <w:spacing w:before="60" w:after="20" w:line="269" w:lineRule="auto"/>
        <w:ind w:left="539"/>
      </w:pPr>
      <w:r>
        <w:rPr>
          <w:sz w:val="20"/>
        </w:rPr>
        <w:t>Haritayı kurarken şu soruların cevabını ara:</w:t>
      </w:r>
    </w:p>
    <w:p w14:paraId="7E20ED02" w14:textId="77777777" w:rsidR="00713829" w:rsidRDefault="004E76BF">
      <w:pPr>
        <w:keepNext/>
        <w:spacing w:before="40" w:line="269" w:lineRule="auto"/>
        <w:ind w:left="850" w:hanging="454"/>
      </w:pPr>
      <w:r>
        <w:rPr>
          <w:b/>
          <w:color w:val="1F4E79"/>
          <w:sz w:val="20"/>
        </w:rPr>
        <w:t xml:space="preserve">C1  </w:t>
      </w:r>
      <w:r>
        <w:rPr>
          <w:sz w:val="20"/>
        </w:rPr>
        <w:t>Objektif ve sübjektif ödeme gücü arasındaki fark nedir? Vergi adaleti için neden sübjektif ödeme gücü esas alınır? Bir örnekle açıkla.</w:t>
      </w:r>
      <w:r>
        <w:rPr>
          <w:color w:val="8A8A8A"/>
          <w:sz w:val="17"/>
        </w:rPr>
        <w:t xml:space="preserve">   → ¶5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13AFBB4F" w14:textId="77777777">
        <w:trPr>
          <w:cantSplit/>
          <w:trHeight w:hRule="exact" w:val="408"/>
        </w:trPr>
        <w:tc>
          <w:tcPr>
            <w:tcW w:w="8759" w:type="dxa"/>
          </w:tcPr>
          <w:p w14:paraId="50317058" w14:textId="77777777" w:rsidR="00713829" w:rsidRDefault="00713829">
            <w:pPr>
              <w:spacing w:line="252" w:lineRule="auto"/>
            </w:pPr>
          </w:p>
        </w:tc>
      </w:tr>
      <w:tr w:rsidR="00713829" w14:paraId="50EC8937" w14:textId="77777777">
        <w:trPr>
          <w:cantSplit/>
          <w:trHeight w:hRule="exact" w:val="408"/>
        </w:trPr>
        <w:tc>
          <w:tcPr>
            <w:tcW w:w="8759" w:type="dxa"/>
          </w:tcPr>
          <w:p w14:paraId="57B18949" w14:textId="77777777" w:rsidR="00713829" w:rsidRDefault="00713829">
            <w:pPr>
              <w:spacing w:line="252" w:lineRule="auto"/>
            </w:pPr>
          </w:p>
        </w:tc>
      </w:tr>
      <w:tr w:rsidR="00713829" w14:paraId="747E1D12" w14:textId="77777777">
        <w:trPr>
          <w:cantSplit/>
          <w:trHeight w:hRule="exact" w:val="408"/>
        </w:trPr>
        <w:tc>
          <w:tcPr>
            <w:tcW w:w="8759" w:type="dxa"/>
          </w:tcPr>
          <w:p w14:paraId="1D58D8B3" w14:textId="77777777" w:rsidR="00713829" w:rsidRDefault="00713829">
            <w:pPr>
              <w:spacing w:line="252" w:lineRule="auto"/>
            </w:pPr>
          </w:p>
        </w:tc>
      </w:tr>
    </w:tbl>
    <w:p w14:paraId="252E37C6" w14:textId="77777777" w:rsidR="00713829" w:rsidRDefault="00713829">
      <w:pPr>
        <w:spacing w:line="60" w:lineRule="exact"/>
      </w:pPr>
    </w:p>
    <w:p w14:paraId="791E60B2" w14:textId="77777777" w:rsidR="00713829" w:rsidRDefault="004E76BF">
      <w:pPr>
        <w:keepNext/>
        <w:spacing w:before="40" w:line="269" w:lineRule="auto"/>
        <w:ind w:left="850" w:hanging="454"/>
      </w:pPr>
      <w:r>
        <w:rPr>
          <w:b/>
          <w:color w:val="1F4E79"/>
          <w:sz w:val="20"/>
        </w:rPr>
        <w:t xml:space="preserve">C2  </w:t>
      </w:r>
      <w:r>
        <w:rPr>
          <w:sz w:val="20"/>
        </w:rPr>
        <w:t xml:space="preserve">Safi artış teorisi neden </w:t>
      </w:r>
      <w:r>
        <w:rPr>
          <w:sz w:val="20"/>
        </w:rPr>
        <w:t>vergi adaletine en uygun gelir tanımıdır? Uygulamada neden zorlanır?</w:t>
      </w:r>
      <w:r>
        <w:rPr>
          <w:color w:val="8A8A8A"/>
          <w:sz w:val="17"/>
        </w:rPr>
        <w:t xml:space="preserve">   → ¶12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021B0F80" w14:textId="77777777">
        <w:trPr>
          <w:cantSplit/>
          <w:trHeight w:hRule="exact" w:val="408"/>
        </w:trPr>
        <w:tc>
          <w:tcPr>
            <w:tcW w:w="8759" w:type="dxa"/>
          </w:tcPr>
          <w:p w14:paraId="1D708E98" w14:textId="77777777" w:rsidR="00713829" w:rsidRDefault="00713829">
            <w:pPr>
              <w:spacing w:line="252" w:lineRule="auto"/>
            </w:pPr>
          </w:p>
        </w:tc>
      </w:tr>
      <w:tr w:rsidR="00713829" w14:paraId="02CF7463" w14:textId="77777777">
        <w:trPr>
          <w:cantSplit/>
          <w:trHeight w:hRule="exact" w:val="408"/>
        </w:trPr>
        <w:tc>
          <w:tcPr>
            <w:tcW w:w="8759" w:type="dxa"/>
          </w:tcPr>
          <w:p w14:paraId="632E5067" w14:textId="77777777" w:rsidR="00713829" w:rsidRDefault="00713829">
            <w:pPr>
              <w:spacing w:line="252" w:lineRule="auto"/>
            </w:pPr>
          </w:p>
        </w:tc>
      </w:tr>
      <w:tr w:rsidR="00713829" w14:paraId="74C99069" w14:textId="77777777">
        <w:trPr>
          <w:cantSplit/>
          <w:trHeight w:hRule="exact" w:val="408"/>
        </w:trPr>
        <w:tc>
          <w:tcPr>
            <w:tcW w:w="8759" w:type="dxa"/>
          </w:tcPr>
          <w:p w14:paraId="6BB0B2D5" w14:textId="77777777" w:rsidR="00713829" w:rsidRDefault="00713829">
            <w:pPr>
              <w:spacing w:line="252" w:lineRule="auto"/>
            </w:pPr>
          </w:p>
        </w:tc>
      </w:tr>
    </w:tbl>
    <w:p w14:paraId="73B606CD" w14:textId="77777777" w:rsidR="00713829" w:rsidRDefault="00713829">
      <w:pPr>
        <w:spacing w:line="60" w:lineRule="exact"/>
      </w:pPr>
    </w:p>
    <w:p w14:paraId="292FCDA7" w14:textId="77777777" w:rsidR="00713829" w:rsidRDefault="004E76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9F137CA" w14:textId="77777777" w:rsidR="00713829" w:rsidRDefault="004E76BF">
      <w:pPr>
        <w:keepNext/>
        <w:spacing w:before="60" w:line="269" w:lineRule="auto"/>
        <w:ind w:left="850" w:hanging="454"/>
      </w:pPr>
      <w:r>
        <w:rPr>
          <w:b/>
          <w:color w:val="B5540A"/>
          <w:sz w:val="20"/>
        </w:rPr>
        <w:t xml:space="preserve">P1  </w:t>
      </w:r>
      <w:r>
        <w:rPr>
          <w:sz w:val="20"/>
        </w:rPr>
        <w:t xml:space="preserve">Kaynak teorisi ve safi artış teorisi aşağıdakileri gelir sayar mı? (a) Düzenli ücret (b) Piyango ikramiyesi (c) Miras (d) Elde tutulan hisse </w:t>
      </w:r>
      <w:r>
        <w:rPr>
          <w:sz w:val="20"/>
        </w:rPr>
        <w:t>senedinin satılmamış değer artışı. Son olarak (e) ev içinde kendi ihtiyacı için yapılan üretimi safi artış ve piyasa teorilerine göre değerlendir.</w:t>
      </w:r>
      <w:r>
        <w:rPr>
          <w:color w:val="8A8A8A"/>
          <w:sz w:val="17"/>
        </w:rPr>
        <w:t xml:space="preserve">   → ¶9-11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6DA0AB25" w14:textId="77777777">
        <w:trPr>
          <w:cantSplit/>
          <w:trHeight w:hRule="exact" w:val="408"/>
        </w:trPr>
        <w:tc>
          <w:tcPr>
            <w:tcW w:w="8759" w:type="dxa"/>
          </w:tcPr>
          <w:p w14:paraId="25F61C19" w14:textId="77777777" w:rsidR="00713829" w:rsidRDefault="00713829">
            <w:pPr>
              <w:spacing w:line="252" w:lineRule="auto"/>
            </w:pPr>
          </w:p>
        </w:tc>
      </w:tr>
      <w:tr w:rsidR="00713829" w14:paraId="73E71BEE" w14:textId="77777777">
        <w:trPr>
          <w:cantSplit/>
          <w:trHeight w:hRule="exact" w:val="408"/>
        </w:trPr>
        <w:tc>
          <w:tcPr>
            <w:tcW w:w="8759" w:type="dxa"/>
          </w:tcPr>
          <w:p w14:paraId="47D28FE5" w14:textId="77777777" w:rsidR="00713829" w:rsidRDefault="00713829">
            <w:pPr>
              <w:spacing w:line="252" w:lineRule="auto"/>
            </w:pPr>
          </w:p>
        </w:tc>
      </w:tr>
      <w:tr w:rsidR="00713829" w14:paraId="77BB745D" w14:textId="77777777">
        <w:trPr>
          <w:cantSplit/>
          <w:trHeight w:hRule="exact" w:val="408"/>
        </w:trPr>
        <w:tc>
          <w:tcPr>
            <w:tcW w:w="8759" w:type="dxa"/>
          </w:tcPr>
          <w:p w14:paraId="04276E34" w14:textId="77777777" w:rsidR="00713829" w:rsidRDefault="00713829">
            <w:pPr>
              <w:spacing w:line="252" w:lineRule="auto"/>
            </w:pPr>
          </w:p>
        </w:tc>
      </w:tr>
    </w:tbl>
    <w:p w14:paraId="6D6C0BD1" w14:textId="77777777" w:rsidR="00713829" w:rsidRDefault="00713829">
      <w:pPr>
        <w:spacing w:line="60" w:lineRule="exact"/>
      </w:pPr>
    </w:p>
    <w:p w14:paraId="650E50D4" w14:textId="77777777" w:rsidR="00713829" w:rsidRDefault="004E76BF">
      <w:pPr>
        <w:keepNext/>
        <w:spacing w:before="60" w:line="269" w:lineRule="auto"/>
        <w:ind w:left="850" w:hanging="454"/>
      </w:pPr>
      <w:r>
        <w:rPr>
          <w:b/>
          <w:color w:val="B5540A"/>
          <w:sz w:val="20"/>
        </w:rPr>
        <w:t xml:space="preserve">P2  </w:t>
      </w:r>
      <w:r>
        <w:rPr>
          <w:sz w:val="20"/>
        </w:rPr>
        <w:t>Gelirleri 10.000 TL ve 100.000 TL olan iki kişi sırasıyla 9.000 TL ve 40.000 TL tüketim harcaması yapıyor; harcamalara %20 vergi uygulanıyor. Her birinin ödediği vergiyi ve bu verginin gelirine oranını bul. Sonuç hangi kavramı gösterir?</w:t>
      </w:r>
      <w:r>
        <w:rPr>
          <w:color w:val="8A8A8A"/>
          <w:sz w:val="17"/>
        </w:rPr>
        <w:t xml:space="preserve">   → ¶18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337FD518" w14:textId="77777777">
        <w:trPr>
          <w:cantSplit/>
          <w:trHeight w:hRule="exact" w:val="408"/>
        </w:trPr>
        <w:tc>
          <w:tcPr>
            <w:tcW w:w="8759" w:type="dxa"/>
          </w:tcPr>
          <w:p w14:paraId="713FB140" w14:textId="77777777" w:rsidR="00713829" w:rsidRDefault="00713829">
            <w:pPr>
              <w:spacing w:line="252" w:lineRule="auto"/>
            </w:pPr>
          </w:p>
        </w:tc>
      </w:tr>
      <w:tr w:rsidR="00713829" w14:paraId="1917841C" w14:textId="77777777">
        <w:trPr>
          <w:cantSplit/>
          <w:trHeight w:hRule="exact" w:val="408"/>
        </w:trPr>
        <w:tc>
          <w:tcPr>
            <w:tcW w:w="8759" w:type="dxa"/>
          </w:tcPr>
          <w:p w14:paraId="4A1EC279" w14:textId="77777777" w:rsidR="00713829" w:rsidRDefault="00713829">
            <w:pPr>
              <w:spacing w:line="252" w:lineRule="auto"/>
            </w:pPr>
          </w:p>
        </w:tc>
      </w:tr>
      <w:tr w:rsidR="00713829" w14:paraId="00F4A72B" w14:textId="77777777">
        <w:trPr>
          <w:cantSplit/>
          <w:trHeight w:hRule="exact" w:val="408"/>
        </w:trPr>
        <w:tc>
          <w:tcPr>
            <w:tcW w:w="8759" w:type="dxa"/>
          </w:tcPr>
          <w:p w14:paraId="3633EC15" w14:textId="77777777" w:rsidR="00713829" w:rsidRDefault="00713829">
            <w:pPr>
              <w:spacing w:line="252" w:lineRule="auto"/>
            </w:pPr>
          </w:p>
        </w:tc>
      </w:tr>
    </w:tbl>
    <w:p w14:paraId="44BDBF50" w14:textId="77777777" w:rsidR="00713829" w:rsidRDefault="00713829">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13829" w14:paraId="3389C976" w14:textId="77777777">
        <w:trPr>
          <w:cantSplit/>
        </w:trPr>
        <w:tc>
          <w:tcPr>
            <w:tcW w:w="9071" w:type="dxa"/>
            <w:shd w:val="clear" w:color="auto" w:fill="FFF6E0"/>
          </w:tcPr>
          <w:p w14:paraId="3E613DB9" w14:textId="77777777" w:rsidR="00713829" w:rsidRDefault="004E76BF">
            <w:pPr>
              <w:spacing w:before="20" w:after="20" w:line="259" w:lineRule="auto"/>
            </w:pPr>
            <w:r>
              <w:rPr>
                <w:sz w:val="18"/>
              </w:rPr>
              <w:t xml:space="preserve">Pratiği şimdi yapamıyorsan adımları ezberlemeye çalışma. Pratik yapabileceğin zamana </w:t>
            </w:r>
            <w:r>
              <w:rPr>
                <w:sz w:val="18"/>
              </w:rPr>
              <w:t>kadar bu kısmı beklet: ya bağımsız bir sonraki bloğa geç ya da oturumu burada bitir.</w:t>
            </w:r>
          </w:p>
        </w:tc>
      </w:tr>
    </w:tbl>
    <w:p w14:paraId="480272E2" w14:textId="77777777" w:rsidR="00713829" w:rsidRDefault="00713829">
      <w:pPr>
        <w:spacing w:line="80" w:lineRule="exact"/>
      </w:pPr>
    </w:p>
    <w:p w14:paraId="20FE18BA" w14:textId="77777777" w:rsidR="00713829" w:rsidRDefault="004E76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F075C21" w14:textId="77777777" w:rsidR="00713829" w:rsidRDefault="004E76B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13829" w14:paraId="6B74D5DB" w14:textId="77777777">
        <w:trPr>
          <w:cantSplit/>
          <w:tblHeader/>
        </w:trPr>
        <w:tc>
          <w:tcPr>
            <w:tcW w:w="765" w:type="dxa"/>
            <w:shd w:val="clear" w:color="auto" w:fill="DFF0E4"/>
          </w:tcPr>
          <w:p w14:paraId="68663F8B" w14:textId="77777777" w:rsidR="00713829" w:rsidRDefault="004E76BF">
            <w:pPr>
              <w:spacing w:before="40" w:after="40" w:line="252" w:lineRule="auto"/>
            </w:pPr>
            <w:r>
              <w:rPr>
                <w:b/>
                <w:sz w:val="17"/>
              </w:rPr>
              <w:t>#</w:t>
            </w:r>
          </w:p>
        </w:tc>
        <w:tc>
          <w:tcPr>
            <w:tcW w:w="4337" w:type="dxa"/>
            <w:shd w:val="clear" w:color="auto" w:fill="DFF0E4"/>
          </w:tcPr>
          <w:p w14:paraId="35A0A45E" w14:textId="77777777" w:rsidR="00713829" w:rsidRDefault="004E76BF">
            <w:pPr>
              <w:spacing w:before="40" w:after="40" w:line="252" w:lineRule="auto"/>
            </w:pPr>
            <w:r>
              <w:rPr>
                <w:b/>
                <w:sz w:val="17"/>
              </w:rPr>
              <w:t>Detay</w:t>
            </w:r>
          </w:p>
        </w:tc>
        <w:tc>
          <w:tcPr>
            <w:tcW w:w="850" w:type="dxa"/>
            <w:shd w:val="clear" w:color="auto" w:fill="DFF0E4"/>
          </w:tcPr>
          <w:p w14:paraId="6ECE8110" w14:textId="77777777" w:rsidR="00713829" w:rsidRDefault="004E76BF">
            <w:pPr>
              <w:spacing w:before="40" w:after="40" w:line="252" w:lineRule="auto"/>
            </w:pPr>
            <w:r>
              <w:rPr>
                <w:b/>
                <w:sz w:val="17"/>
              </w:rPr>
              <w:t>E / R</w:t>
            </w:r>
          </w:p>
        </w:tc>
        <w:tc>
          <w:tcPr>
            <w:tcW w:w="3118" w:type="dxa"/>
            <w:shd w:val="clear" w:color="auto" w:fill="DFF0E4"/>
          </w:tcPr>
          <w:p w14:paraId="033A37A1" w14:textId="77777777" w:rsidR="00713829" w:rsidRDefault="004E76BF">
            <w:pPr>
              <w:spacing w:before="40" w:after="40" w:line="252" w:lineRule="auto"/>
            </w:pPr>
            <w:r>
              <w:rPr>
                <w:b/>
                <w:sz w:val="17"/>
              </w:rPr>
              <w:t>E ise: hangi kavramı somutlaştırıyor?</w:t>
            </w:r>
          </w:p>
        </w:tc>
      </w:tr>
      <w:tr w:rsidR="00713829" w14:paraId="6E35E768" w14:textId="77777777">
        <w:trPr>
          <w:cantSplit/>
          <w:trHeight w:val="510"/>
        </w:trPr>
        <w:tc>
          <w:tcPr>
            <w:tcW w:w="765" w:type="dxa"/>
          </w:tcPr>
          <w:p w14:paraId="7C3D1F81" w14:textId="77777777" w:rsidR="00713829" w:rsidRDefault="004E76BF">
            <w:pPr>
              <w:spacing w:before="40" w:after="40" w:line="252" w:lineRule="auto"/>
            </w:pPr>
            <w:r>
              <w:rPr>
                <w:b/>
                <w:color w:val="5F5F5F"/>
                <w:sz w:val="18"/>
              </w:rPr>
              <w:t>D1</w:t>
            </w:r>
            <w:r>
              <w:rPr>
                <w:color w:val="8A8A8A"/>
                <w:sz w:val="15"/>
              </w:rPr>
              <w:br/>
              <w:t>¶5</w:t>
            </w:r>
          </w:p>
        </w:tc>
        <w:tc>
          <w:tcPr>
            <w:tcW w:w="4337" w:type="dxa"/>
          </w:tcPr>
          <w:p w14:paraId="4FEE8CD3" w14:textId="77777777" w:rsidR="00713829" w:rsidRDefault="004E76BF">
            <w:pPr>
              <w:spacing w:before="40" w:after="40" w:line="252" w:lineRule="auto"/>
            </w:pPr>
            <w:r>
              <w:rPr>
                <w:sz w:val="19"/>
              </w:rPr>
              <w:t>Aynı geliri elde eden bekâr kişi ile üç çocuklu kişi</w:t>
            </w:r>
          </w:p>
        </w:tc>
        <w:tc>
          <w:tcPr>
            <w:tcW w:w="850" w:type="dxa"/>
          </w:tcPr>
          <w:p w14:paraId="0D9D6953" w14:textId="77777777" w:rsidR="00713829" w:rsidRDefault="00713829">
            <w:pPr>
              <w:spacing w:before="40" w:after="40" w:line="252" w:lineRule="auto"/>
            </w:pPr>
          </w:p>
        </w:tc>
        <w:tc>
          <w:tcPr>
            <w:tcW w:w="3118" w:type="dxa"/>
          </w:tcPr>
          <w:p w14:paraId="6ADE537E" w14:textId="77777777" w:rsidR="00713829" w:rsidRDefault="00713829">
            <w:pPr>
              <w:spacing w:before="40" w:after="40" w:line="252" w:lineRule="auto"/>
            </w:pPr>
          </w:p>
        </w:tc>
      </w:tr>
      <w:tr w:rsidR="00713829" w14:paraId="7EDDEE02" w14:textId="77777777">
        <w:trPr>
          <w:cantSplit/>
          <w:trHeight w:val="510"/>
        </w:trPr>
        <w:tc>
          <w:tcPr>
            <w:tcW w:w="765" w:type="dxa"/>
          </w:tcPr>
          <w:p w14:paraId="24FB6A82" w14:textId="77777777" w:rsidR="00713829" w:rsidRDefault="004E76BF">
            <w:pPr>
              <w:spacing w:before="40" w:after="40" w:line="252" w:lineRule="auto"/>
            </w:pPr>
            <w:r>
              <w:rPr>
                <w:b/>
                <w:color w:val="5F5F5F"/>
                <w:sz w:val="18"/>
              </w:rPr>
              <w:t>D2</w:t>
            </w:r>
            <w:r>
              <w:rPr>
                <w:color w:val="8A8A8A"/>
                <w:sz w:val="15"/>
              </w:rPr>
              <w:br/>
              <w:t>¶13</w:t>
            </w:r>
          </w:p>
        </w:tc>
        <w:tc>
          <w:tcPr>
            <w:tcW w:w="4337" w:type="dxa"/>
          </w:tcPr>
          <w:p w14:paraId="5C31BC17" w14:textId="77777777" w:rsidR="00713829" w:rsidRDefault="004E76BF">
            <w:pPr>
              <w:spacing w:before="40" w:after="40" w:line="252" w:lineRule="auto"/>
            </w:pPr>
            <w:r>
              <w:rPr>
                <w:sz w:val="19"/>
              </w:rPr>
              <w:t xml:space="preserve">GVK'nın “diğer kazanç ve iratlar” başlığıyla değer artış kazançlarını ve arızi </w:t>
            </w:r>
            <w:r>
              <w:rPr>
                <w:sz w:val="19"/>
              </w:rPr>
              <w:t>kazançları vergilendirmesi</w:t>
            </w:r>
          </w:p>
        </w:tc>
        <w:tc>
          <w:tcPr>
            <w:tcW w:w="850" w:type="dxa"/>
          </w:tcPr>
          <w:p w14:paraId="7B09A767" w14:textId="77777777" w:rsidR="00713829" w:rsidRDefault="00713829">
            <w:pPr>
              <w:spacing w:before="40" w:after="40" w:line="252" w:lineRule="auto"/>
            </w:pPr>
          </w:p>
        </w:tc>
        <w:tc>
          <w:tcPr>
            <w:tcW w:w="3118" w:type="dxa"/>
          </w:tcPr>
          <w:p w14:paraId="3C680D95" w14:textId="77777777" w:rsidR="00713829" w:rsidRDefault="00713829">
            <w:pPr>
              <w:spacing w:before="40" w:after="40" w:line="252" w:lineRule="auto"/>
            </w:pPr>
          </w:p>
        </w:tc>
      </w:tr>
      <w:tr w:rsidR="00713829" w14:paraId="508B398B" w14:textId="77777777">
        <w:trPr>
          <w:cantSplit/>
          <w:trHeight w:val="510"/>
        </w:trPr>
        <w:tc>
          <w:tcPr>
            <w:tcW w:w="765" w:type="dxa"/>
          </w:tcPr>
          <w:p w14:paraId="2300BD9C" w14:textId="77777777" w:rsidR="00713829" w:rsidRDefault="004E76BF">
            <w:pPr>
              <w:spacing w:before="40" w:after="40" w:line="252" w:lineRule="auto"/>
            </w:pPr>
            <w:r>
              <w:rPr>
                <w:b/>
                <w:color w:val="5F5F5F"/>
                <w:sz w:val="18"/>
              </w:rPr>
              <w:t>D3</w:t>
            </w:r>
            <w:r>
              <w:rPr>
                <w:color w:val="8A8A8A"/>
                <w:sz w:val="15"/>
              </w:rPr>
              <w:br/>
              <w:t>¶9</w:t>
            </w:r>
          </w:p>
        </w:tc>
        <w:tc>
          <w:tcPr>
            <w:tcW w:w="4337" w:type="dxa"/>
          </w:tcPr>
          <w:p w14:paraId="6E76DF50" w14:textId="77777777" w:rsidR="00713829" w:rsidRDefault="004E76BF">
            <w:pPr>
              <w:spacing w:before="40" w:after="40" w:line="252" w:lineRule="auto"/>
            </w:pPr>
            <w:r>
              <w:rPr>
                <w:sz w:val="19"/>
              </w:rPr>
              <w:t>Kaynak (devamlılık) teorisinin temsilcisi: B. Fuisting</w:t>
            </w:r>
          </w:p>
        </w:tc>
        <w:tc>
          <w:tcPr>
            <w:tcW w:w="850" w:type="dxa"/>
          </w:tcPr>
          <w:p w14:paraId="6161F181" w14:textId="77777777" w:rsidR="00713829" w:rsidRDefault="00713829">
            <w:pPr>
              <w:spacing w:before="40" w:after="40" w:line="252" w:lineRule="auto"/>
            </w:pPr>
          </w:p>
        </w:tc>
        <w:tc>
          <w:tcPr>
            <w:tcW w:w="3118" w:type="dxa"/>
          </w:tcPr>
          <w:p w14:paraId="057ABC02" w14:textId="77777777" w:rsidR="00713829" w:rsidRDefault="00713829">
            <w:pPr>
              <w:spacing w:before="40" w:after="40" w:line="252" w:lineRule="auto"/>
            </w:pPr>
          </w:p>
        </w:tc>
      </w:tr>
      <w:tr w:rsidR="00713829" w14:paraId="4E289D71" w14:textId="77777777">
        <w:trPr>
          <w:cantSplit/>
          <w:trHeight w:val="510"/>
        </w:trPr>
        <w:tc>
          <w:tcPr>
            <w:tcW w:w="765" w:type="dxa"/>
          </w:tcPr>
          <w:p w14:paraId="082B78C5" w14:textId="77777777" w:rsidR="00713829" w:rsidRDefault="004E76BF">
            <w:pPr>
              <w:spacing w:before="40" w:after="40" w:line="252" w:lineRule="auto"/>
            </w:pPr>
            <w:r>
              <w:rPr>
                <w:b/>
                <w:color w:val="5F5F5F"/>
                <w:sz w:val="18"/>
              </w:rPr>
              <w:t>D4</w:t>
            </w:r>
            <w:r>
              <w:rPr>
                <w:color w:val="8A8A8A"/>
                <w:sz w:val="15"/>
              </w:rPr>
              <w:br/>
              <w:t>¶10</w:t>
            </w:r>
          </w:p>
        </w:tc>
        <w:tc>
          <w:tcPr>
            <w:tcW w:w="4337" w:type="dxa"/>
          </w:tcPr>
          <w:p w14:paraId="06C4C6EE" w14:textId="77777777" w:rsidR="00713829" w:rsidRDefault="004E76BF">
            <w:pPr>
              <w:spacing w:before="40" w:after="40" w:line="252" w:lineRule="auto"/>
            </w:pPr>
            <w:r>
              <w:rPr>
                <w:sz w:val="19"/>
              </w:rPr>
              <w:t>Safi (net) artış teorisi: G. Schanz, R. M. Haig, H. Simons (S-H-S tanımı)</w:t>
            </w:r>
          </w:p>
        </w:tc>
        <w:tc>
          <w:tcPr>
            <w:tcW w:w="850" w:type="dxa"/>
          </w:tcPr>
          <w:p w14:paraId="46105620" w14:textId="77777777" w:rsidR="00713829" w:rsidRDefault="00713829">
            <w:pPr>
              <w:spacing w:before="40" w:after="40" w:line="252" w:lineRule="auto"/>
            </w:pPr>
          </w:p>
        </w:tc>
        <w:tc>
          <w:tcPr>
            <w:tcW w:w="3118" w:type="dxa"/>
          </w:tcPr>
          <w:p w14:paraId="7BC4F645" w14:textId="77777777" w:rsidR="00713829" w:rsidRDefault="00713829">
            <w:pPr>
              <w:spacing w:before="40" w:after="40" w:line="252" w:lineRule="auto"/>
            </w:pPr>
          </w:p>
        </w:tc>
      </w:tr>
      <w:tr w:rsidR="00713829" w14:paraId="6FAA2D00" w14:textId="77777777">
        <w:trPr>
          <w:cantSplit/>
          <w:trHeight w:val="510"/>
        </w:trPr>
        <w:tc>
          <w:tcPr>
            <w:tcW w:w="765" w:type="dxa"/>
          </w:tcPr>
          <w:p w14:paraId="072CD2F1" w14:textId="77777777" w:rsidR="00713829" w:rsidRDefault="004E76BF">
            <w:pPr>
              <w:spacing w:before="40" w:after="40" w:line="252" w:lineRule="auto"/>
            </w:pPr>
            <w:r>
              <w:rPr>
                <w:b/>
                <w:color w:val="5F5F5F"/>
                <w:sz w:val="18"/>
              </w:rPr>
              <w:t>D5</w:t>
            </w:r>
            <w:r>
              <w:rPr>
                <w:color w:val="8A8A8A"/>
                <w:sz w:val="15"/>
              </w:rPr>
              <w:br/>
              <w:t>¶18</w:t>
            </w:r>
          </w:p>
        </w:tc>
        <w:tc>
          <w:tcPr>
            <w:tcW w:w="4337" w:type="dxa"/>
          </w:tcPr>
          <w:p w14:paraId="5DA527B0" w14:textId="77777777" w:rsidR="00713829" w:rsidRDefault="004E76BF">
            <w:pPr>
              <w:spacing w:before="40" w:after="40" w:line="252" w:lineRule="auto"/>
            </w:pPr>
            <w:r>
              <w:rPr>
                <w:sz w:val="19"/>
              </w:rPr>
              <w:t xml:space="preserve">Thomas Hobbes: insanlar topluma kattıkları değil, toplumdan </w:t>
            </w:r>
            <w:r>
              <w:rPr>
                <w:sz w:val="19"/>
              </w:rPr>
              <w:t>çektikleri ölçüde vergilendirilmeli</w:t>
            </w:r>
          </w:p>
        </w:tc>
        <w:tc>
          <w:tcPr>
            <w:tcW w:w="850" w:type="dxa"/>
          </w:tcPr>
          <w:p w14:paraId="23F0775C" w14:textId="77777777" w:rsidR="00713829" w:rsidRDefault="00713829">
            <w:pPr>
              <w:spacing w:before="40" w:after="40" w:line="252" w:lineRule="auto"/>
            </w:pPr>
          </w:p>
        </w:tc>
        <w:tc>
          <w:tcPr>
            <w:tcW w:w="3118" w:type="dxa"/>
          </w:tcPr>
          <w:p w14:paraId="5B1FD7E4" w14:textId="77777777" w:rsidR="00713829" w:rsidRDefault="00713829">
            <w:pPr>
              <w:spacing w:before="40" w:after="40" w:line="252" w:lineRule="auto"/>
            </w:pPr>
          </w:p>
        </w:tc>
      </w:tr>
      <w:tr w:rsidR="00713829" w14:paraId="63B7C98C" w14:textId="77777777">
        <w:trPr>
          <w:cantSplit/>
          <w:trHeight w:val="510"/>
        </w:trPr>
        <w:tc>
          <w:tcPr>
            <w:tcW w:w="765" w:type="dxa"/>
          </w:tcPr>
          <w:p w14:paraId="6E8D5DC5" w14:textId="77777777" w:rsidR="00713829" w:rsidRDefault="004E76BF">
            <w:pPr>
              <w:spacing w:before="40" w:after="40" w:line="252" w:lineRule="auto"/>
            </w:pPr>
            <w:r>
              <w:rPr>
                <w:b/>
                <w:color w:val="5F5F5F"/>
                <w:sz w:val="18"/>
              </w:rPr>
              <w:t>D6</w:t>
            </w:r>
            <w:r>
              <w:rPr>
                <w:color w:val="8A8A8A"/>
                <w:sz w:val="15"/>
              </w:rPr>
              <w:br/>
              <w:t>¶18</w:t>
            </w:r>
          </w:p>
        </w:tc>
        <w:tc>
          <w:tcPr>
            <w:tcW w:w="4337" w:type="dxa"/>
          </w:tcPr>
          <w:p w14:paraId="405349AD" w14:textId="77777777" w:rsidR="00713829" w:rsidRDefault="004E76BF">
            <w:pPr>
              <w:spacing w:before="40" w:after="40" w:line="252" w:lineRule="auto"/>
            </w:pPr>
            <w:r>
              <w:rPr>
                <w:sz w:val="19"/>
              </w:rPr>
              <w:t>Nicholas Kaldor (1955): beyana dayalı, artan oranlı kişisel harcama vergisi; Hindistan ve Sri Lanka'da kısa süre denendi</w:t>
            </w:r>
          </w:p>
        </w:tc>
        <w:tc>
          <w:tcPr>
            <w:tcW w:w="850" w:type="dxa"/>
          </w:tcPr>
          <w:p w14:paraId="563E361B" w14:textId="77777777" w:rsidR="00713829" w:rsidRDefault="00713829">
            <w:pPr>
              <w:spacing w:before="40" w:after="40" w:line="252" w:lineRule="auto"/>
            </w:pPr>
          </w:p>
        </w:tc>
        <w:tc>
          <w:tcPr>
            <w:tcW w:w="3118" w:type="dxa"/>
          </w:tcPr>
          <w:p w14:paraId="2BAE95DB" w14:textId="77777777" w:rsidR="00713829" w:rsidRDefault="00713829">
            <w:pPr>
              <w:spacing w:before="40" w:after="40" w:line="252" w:lineRule="auto"/>
            </w:pPr>
          </w:p>
        </w:tc>
      </w:tr>
    </w:tbl>
    <w:p w14:paraId="1CBBFBA5" w14:textId="77777777" w:rsidR="00713829" w:rsidRDefault="00713829">
      <w:pPr>
        <w:spacing w:line="80" w:lineRule="exact"/>
      </w:pPr>
    </w:p>
    <w:p w14:paraId="72B19F1D" w14:textId="77777777" w:rsidR="00713829" w:rsidRDefault="004E76BF">
      <w:pPr>
        <w:spacing w:before="200" w:after="80" w:line="269" w:lineRule="auto"/>
        <w:ind w:left="113"/>
      </w:pPr>
      <w:r>
        <w:rPr>
          <w:b/>
          <w:color w:val="243B53"/>
        </w:rPr>
        <w:t xml:space="preserve">③  ☐  </w:t>
      </w:r>
      <w:r>
        <w:rPr>
          <w:sz w:val="19"/>
        </w:rPr>
        <w:t xml:space="preserve">Sindirim tamam: haritaya ekledim, görevleri yaptım, detayları sakladım → </w:t>
      </w:r>
      <w:r>
        <w:rPr>
          <w:sz w:val="19"/>
        </w:rPr>
        <w:t>sonraki bloğa geç. Vaktin bittiyse burada dur; sonraki oturuma buradan başla.</w:t>
      </w:r>
    </w:p>
    <w:p w14:paraId="233201E4" w14:textId="77777777" w:rsidR="00713829" w:rsidRDefault="004E76BF">
      <w:pPr>
        <w:keepNext/>
        <w:shd w:val="clear" w:color="auto" w:fill="243B53"/>
        <w:spacing w:before="360" w:after="80" w:line="269" w:lineRule="auto"/>
      </w:pPr>
      <w:r>
        <w:rPr>
          <w:b/>
          <w:color w:val="FFFFFF"/>
          <w:sz w:val="24"/>
        </w:rPr>
        <w:lastRenderedPageBreak/>
        <w:t xml:space="preserve">  BLOK 2   Ödeme gücüne göre vergileme: araçlar ve fedakârlık</w:t>
      </w:r>
      <w:r>
        <w:rPr>
          <w:color w:val="C9D6E3"/>
          <w:sz w:val="19"/>
        </w:rPr>
        <w:t xml:space="preserve">     ~4 dk oku · ~18 dk sindir</w:t>
      </w:r>
    </w:p>
    <w:p w14:paraId="507F4019" w14:textId="77777777" w:rsidR="00713829" w:rsidRDefault="004E76BF">
      <w:pPr>
        <w:keepNext/>
        <w:spacing w:before="80" w:after="20" w:line="269" w:lineRule="auto"/>
        <w:ind w:left="113"/>
      </w:pPr>
      <w:r>
        <w:rPr>
          <w:b/>
          <w:color w:val="243B53"/>
        </w:rPr>
        <w:t xml:space="preserve">① TÜKET   </w:t>
      </w:r>
      <w:r>
        <w:rPr>
          <w:b/>
        </w:rPr>
        <w:t>Oku:</w:t>
      </w:r>
      <w:r>
        <w:t xml:space="preserve"> Not, “9.4. Ödeme gücüne göre vergilendirmenin araçları”ndan “10. Vergilendirme Süreci”ne kadar (kitapta s. 44–48 arası; ≈ 505 kelime)</w:t>
      </w:r>
      <w:r>
        <w:rPr>
          <w:color w:val="5F5F5F"/>
          <w:sz w:val="19"/>
        </w:rPr>
        <w:t xml:space="preserve">  (kaynakta ¶22-35)</w:t>
      </w:r>
    </w:p>
    <w:p w14:paraId="3CCAE8BB" w14:textId="77777777" w:rsidR="00713829" w:rsidRDefault="004E76BF">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F4F2C1E" w14:textId="77777777" w:rsidR="00713829" w:rsidRDefault="004E76BF">
      <w:pPr>
        <w:spacing w:after="40" w:line="269" w:lineRule="auto"/>
        <w:ind w:left="539"/>
      </w:pPr>
      <w:r>
        <w:rPr>
          <w:sz w:val="19"/>
        </w:rPr>
        <w:t>▸</w:t>
      </w:r>
      <w:r>
        <w:rPr>
          <w:sz w:val="19"/>
        </w:rPr>
        <w:t xml:space="preserve"> </w:t>
      </w:r>
      <w:r>
        <w:rPr>
          <w:b/>
          <w:sz w:val="19"/>
        </w:rPr>
        <w:t>Cevap yerleri:</w:t>
      </w:r>
      <w:r>
        <w:rPr>
          <w:sz w:val="19"/>
        </w:rPr>
        <w:t xml:space="preserve"> ¶24 → D7, D8   ·   ¶25 → C4   ·   ¶26 → P3, D9, D10, D11   ·   ¶28 → C3   ·   ¶31 → D12   ·   ¶32 → C3   ·   ¶35 → C3</w:t>
      </w:r>
    </w:p>
    <w:p w14:paraId="2B5C611A" w14:textId="77777777" w:rsidR="00713829" w:rsidRDefault="004E76BF">
      <w:pPr>
        <w:keepNext/>
        <w:spacing w:before="160" w:line="269" w:lineRule="auto"/>
        <w:ind w:left="113"/>
      </w:pPr>
      <w:r>
        <w:rPr>
          <w:b/>
          <w:color w:val="243B53"/>
        </w:rPr>
        <w:t xml:space="preserve">② SİNDİR   </w:t>
      </w:r>
      <w:r>
        <w:rPr>
          <w:i/>
          <w:color w:val="5F5F5F"/>
          <w:sz w:val="18"/>
        </w:rPr>
        <w:t>Bu görevleri bitirmeden sonraki bloğa geçme.</w:t>
      </w:r>
    </w:p>
    <w:p w14:paraId="1205F2FF" w14:textId="77777777" w:rsidR="00713829" w:rsidRDefault="004E76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947DE3B" w14:textId="77777777" w:rsidR="00713829" w:rsidRDefault="004E76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13829" w14:paraId="209857E3" w14:textId="77777777">
        <w:trPr>
          <w:cantSplit/>
        </w:trPr>
        <w:tc>
          <w:tcPr>
            <w:tcW w:w="9071" w:type="dxa"/>
            <w:shd w:val="clear" w:color="auto" w:fill="DEEAF6"/>
          </w:tcPr>
          <w:p w14:paraId="25253CC0" w14:textId="77777777" w:rsidR="00713829" w:rsidRDefault="004E76BF">
            <w:pPr>
              <w:spacing w:before="20" w:after="20" w:line="259" w:lineRule="auto"/>
            </w:pPr>
            <w:r>
              <w:rPr>
                <w:b/>
                <w:sz w:val="20"/>
              </w:rPr>
              <w:t>Sübjektifleştirme   ·   En az geçim indirimi   ·   Ayırma ilkesi   ·   Aile durumu   ·   Artan oranlı tarife   ·   Azalan marjinal fayda   ·   Fedakârlık teorileri   ·   Otomatik stabilizatör</w:t>
            </w:r>
          </w:p>
        </w:tc>
      </w:tr>
    </w:tbl>
    <w:p w14:paraId="0F70538B" w14:textId="77777777" w:rsidR="00713829" w:rsidRDefault="00713829">
      <w:pPr>
        <w:spacing w:line="60" w:lineRule="exact"/>
      </w:pPr>
    </w:p>
    <w:p w14:paraId="6341B830" w14:textId="77777777" w:rsidR="00713829" w:rsidRDefault="004E76BF">
      <w:pPr>
        <w:spacing w:after="40" w:line="269" w:lineRule="auto"/>
        <w:ind w:left="539"/>
      </w:pPr>
      <w:r>
        <w:rPr>
          <w:sz w:val="20"/>
        </w:rPr>
        <w:t>Aralarına en az 6 bağlantı çiz; her okun üstüne ilişkiyi anlatan bir fiil yaz (artırır, neden olur, parçasıdır, engeller…).</w:t>
      </w:r>
    </w:p>
    <w:p w14:paraId="6B43E838" w14:textId="77777777" w:rsidR="00713829" w:rsidRDefault="004E76BF">
      <w:pPr>
        <w:spacing w:after="40" w:line="269" w:lineRule="auto"/>
        <w:ind w:left="539"/>
      </w:pPr>
      <w:r>
        <w:rPr>
          <w:sz w:val="20"/>
        </w:rPr>
        <w:t>Bu bloktan en az bir düğümü önceki bloklardaki bir düğüme bağla. Harita sıkıştıysa taşı, yeniden düzenle.</w:t>
      </w:r>
    </w:p>
    <w:p w14:paraId="2730A3EE" w14:textId="77777777" w:rsidR="00713829" w:rsidRDefault="004E76BF">
      <w:pPr>
        <w:keepNext/>
        <w:spacing w:before="60" w:after="20" w:line="269" w:lineRule="auto"/>
        <w:ind w:left="539"/>
      </w:pPr>
      <w:r>
        <w:rPr>
          <w:sz w:val="20"/>
        </w:rPr>
        <w:t xml:space="preserve">Haritayı kurarken şu </w:t>
      </w:r>
      <w:r>
        <w:rPr>
          <w:sz w:val="20"/>
        </w:rPr>
        <w:t>soruların cevabını ara:</w:t>
      </w:r>
    </w:p>
    <w:p w14:paraId="100DB768" w14:textId="77777777" w:rsidR="00713829" w:rsidRDefault="004E76BF">
      <w:pPr>
        <w:keepNext/>
        <w:spacing w:before="40" w:line="269" w:lineRule="auto"/>
        <w:ind w:left="850" w:hanging="454"/>
      </w:pPr>
      <w:r>
        <w:rPr>
          <w:b/>
          <w:color w:val="1F4E79"/>
          <w:sz w:val="20"/>
        </w:rPr>
        <w:t xml:space="preserve">C3  </w:t>
      </w:r>
      <w:r>
        <w:rPr>
          <w:sz w:val="20"/>
        </w:rPr>
        <w:t>Fedakârlık teorileri hangi varsayıma dayanır ve neden artan oranlılığı gerekçelendirir? Üç teoriyi “ne eşitlenir?” sorusuyla ayırt et ve artan oranlılık derecesine göre sırala. Ortak zayıflıkları nedir?</w:t>
      </w:r>
      <w:r>
        <w:rPr>
          <w:color w:val="8A8A8A"/>
          <w:sz w:val="17"/>
        </w:rPr>
        <w:t xml:space="preserve">   → ¶28, 32, 35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6D09F304" w14:textId="77777777">
        <w:trPr>
          <w:cantSplit/>
          <w:trHeight w:hRule="exact" w:val="408"/>
        </w:trPr>
        <w:tc>
          <w:tcPr>
            <w:tcW w:w="8759" w:type="dxa"/>
          </w:tcPr>
          <w:p w14:paraId="7941D15E" w14:textId="77777777" w:rsidR="00713829" w:rsidRDefault="00713829">
            <w:pPr>
              <w:spacing w:line="252" w:lineRule="auto"/>
            </w:pPr>
          </w:p>
        </w:tc>
      </w:tr>
      <w:tr w:rsidR="00713829" w14:paraId="315D5452" w14:textId="77777777">
        <w:trPr>
          <w:cantSplit/>
          <w:trHeight w:hRule="exact" w:val="408"/>
        </w:trPr>
        <w:tc>
          <w:tcPr>
            <w:tcW w:w="8759" w:type="dxa"/>
          </w:tcPr>
          <w:p w14:paraId="31BCC1A3" w14:textId="77777777" w:rsidR="00713829" w:rsidRDefault="00713829">
            <w:pPr>
              <w:spacing w:line="252" w:lineRule="auto"/>
            </w:pPr>
          </w:p>
        </w:tc>
      </w:tr>
      <w:tr w:rsidR="00713829" w14:paraId="01B594D5" w14:textId="77777777">
        <w:trPr>
          <w:cantSplit/>
          <w:trHeight w:hRule="exact" w:val="408"/>
        </w:trPr>
        <w:tc>
          <w:tcPr>
            <w:tcW w:w="8759" w:type="dxa"/>
          </w:tcPr>
          <w:p w14:paraId="647899EA" w14:textId="77777777" w:rsidR="00713829" w:rsidRDefault="00713829">
            <w:pPr>
              <w:spacing w:line="252" w:lineRule="auto"/>
            </w:pPr>
          </w:p>
        </w:tc>
      </w:tr>
    </w:tbl>
    <w:p w14:paraId="2E1B554B" w14:textId="77777777" w:rsidR="00713829" w:rsidRDefault="00713829">
      <w:pPr>
        <w:spacing w:line="60" w:lineRule="exact"/>
      </w:pPr>
    </w:p>
    <w:p w14:paraId="69A3F4A3" w14:textId="77777777" w:rsidR="00713829" w:rsidRDefault="004E76BF">
      <w:pPr>
        <w:keepNext/>
        <w:spacing w:before="40" w:line="269" w:lineRule="auto"/>
        <w:ind w:left="850" w:hanging="454"/>
      </w:pPr>
      <w:r>
        <w:rPr>
          <w:b/>
          <w:color w:val="1F4E79"/>
          <w:sz w:val="20"/>
        </w:rPr>
        <w:t xml:space="preserve">C4  </w:t>
      </w:r>
      <w:r>
        <w:rPr>
          <w:sz w:val="20"/>
        </w:rPr>
        <w:t>Ayırma ilkesi emek gelirini neden sermaye gelirinden hafif vergilendirir? Bu ilke hangi ödeme gücü kavramına hizmet eder?</w:t>
      </w:r>
      <w:r>
        <w:rPr>
          <w:color w:val="8A8A8A"/>
          <w:sz w:val="17"/>
        </w:rPr>
        <w:t xml:space="preserve">   → ¶25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0EF0057A" w14:textId="77777777">
        <w:trPr>
          <w:cantSplit/>
          <w:trHeight w:hRule="exact" w:val="408"/>
        </w:trPr>
        <w:tc>
          <w:tcPr>
            <w:tcW w:w="8759" w:type="dxa"/>
          </w:tcPr>
          <w:p w14:paraId="51ED129D" w14:textId="77777777" w:rsidR="00713829" w:rsidRDefault="00713829">
            <w:pPr>
              <w:spacing w:line="252" w:lineRule="auto"/>
            </w:pPr>
          </w:p>
        </w:tc>
      </w:tr>
      <w:tr w:rsidR="00713829" w14:paraId="39602DEF" w14:textId="77777777">
        <w:trPr>
          <w:cantSplit/>
          <w:trHeight w:hRule="exact" w:val="408"/>
        </w:trPr>
        <w:tc>
          <w:tcPr>
            <w:tcW w:w="8759" w:type="dxa"/>
          </w:tcPr>
          <w:p w14:paraId="290ED723" w14:textId="77777777" w:rsidR="00713829" w:rsidRDefault="00713829">
            <w:pPr>
              <w:spacing w:line="252" w:lineRule="auto"/>
            </w:pPr>
          </w:p>
        </w:tc>
      </w:tr>
      <w:tr w:rsidR="00713829" w14:paraId="56BDD791" w14:textId="77777777">
        <w:trPr>
          <w:cantSplit/>
          <w:trHeight w:hRule="exact" w:val="408"/>
        </w:trPr>
        <w:tc>
          <w:tcPr>
            <w:tcW w:w="8759" w:type="dxa"/>
          </w:tcPr>
          <w:p w14:paraId="39CF09F5" w14:textId="77777777" w:rsidR="00713829" w:rsidRDefault="00713829">
            <w:pPr>
              <w:spacing w:line="252" w:lineRule="auto"/>
            </w:pPr>
          </w:p>
        </w:tc>
      </w:tr>
    </w:tbl>
    <w:p w14:paraId="4C03AE2A" w14:textId="77777777" w:rsidR="00713829" w:rsidRDefault="00713829">
      <w:pPr>
        <w:spacing w:line="60" w:lineRule="exact"/>
      </w:pPr>
    </w:p>
    <w:p w14:paraId="443D6EF4" w14:textId="77777777" w:rsidR="00713829" w:rsidRDefault="004E76B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3D65D7D" w14:textId="77777777" w:rsidR="00713829" w:rsidRDefault="004E76BF">
      <w:pPr>
        <w:spacing w:after="60" w:line="269" w:lineRule="auto"/>
        <w:ind w:left="539"/>
      </w:pPr>
      <w:r>
        <w:rPr>
          <w:sz w:val="20"/>
        </w:rPr>
        <w:t xml:space="preserve">Önce kendi benzetmeni kur: </w:t>
      </w:r>
      <w:r>
        <w:rPr>
          <w:b/>
          <w:sz w:val="20"/>
        </w:rPr>
        <w:t>Fedakârlık teorileri ve artan oranlılık</w:t>
      </w:r>
      <w:r>
        <w:rPr>
          <w:sz w:val="20"/>
        </w:rPr>
        <w:t xml:space="preserve"> sana </w:t>
      </w:r>
      <w:r>
        <w:rPr>
          <w:b/>
          <w:sz w:val="20"/>
        </w:rPr>
        <w:t xml:space="preserve">Amerikan </w:t>
      </w:r>
      <w:r>
        <w:rPr>
          <w:b/>
          <w:sz w:val="20"/>
        </w:rPr>
        <w:t>futbolundan</w:t>
      </w:r>
      <w:r>
        <w:rPr>
          <w:sz w:val="20"/>
        </w:rPr>
        <w:t xml:space="preserve"> neyi hatırlatıyor? Oyun kuralları, kadro ve maaş sınırı, draft, oyun planı, hakemler, lig ve sezon düzeni… Sonra aşağıdaki hazır benzetmeyi oku ve ikisini de eleştir.</w:t>
      </w:r>
    </w:p>
    <w:p w14:paraId="51CD2587" w14:textId="77777777" w:rsidR="00713829" w:rsidRDefault="004E76BF">
      <w:pPr>
        <w:spacing w:before="80" w:after="120" w:line="269" w:lineRule="auto"/>
        <w:ind w:left="539"/>
      </w:pPr>
      <w:r>
        <w:rPr>
          <w:sz w:val="20"/>
        </w:rPr>
        <w:t>Futbol benzetmen:   ______________________________   ↔   ______________________________</w:t>
      </w:r>
    </w:p>
    <w:p w14:paraId="462590D2" w14:textId="77777777" w:rsidR="00713829" w:rsidRDefault="004E76BF">
      <w:pPr>
        <w:keepNext/>
        <w:spacing w:line="269" w:lineRule="auto"/>
        <w:ind w:left="539"/>
      </w:pPr>
      <w:r>
        <w:rPr>
          <w:b/>
          <w:sz w:val="20"/>
        </w:rPr>
        <w:t>Konu içinden:</w:t>
      </w:r>
      <w:r>
        <w:rPr>
          <w:sz w:val="20"/>
        </w:rPr>
        <w:t xml:space="preserve"> Artan oranlılığın gerekçelerinden biri “dolaylı vergilerin regresif etkisinin dengelenmesi”. 1. bloktaki harcama vergisinin regresif yüküyle bu gerekçe nasıl bir kalıp kuruyor: sistemin bir parçasının yarattığı adaletsizliği başka bir parçası nasıl dengeliyor?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EE8E95B" w14:textId="77777777">
        <w:trPr>
          <w:cantSplit/>
          <w:trHeight w:hRule="exact" w:val="408"/>
        </w:trPr>
        <w:tc>
          <w:tcPr>
            <w:tcW w:w="8759" w:type="dxa"/>
          </w:tcPr>
          <w:p w14:paraId="2A31ADE5" w14:textId="77777777" w:rsidR="00713829" w:rsidRDefault="00713829">
            <w:pPr>
              <w:spacing w:line="252" w:lineRule="auto"/>
            </w:pPr>
          </w:p>
        </w:tc>
      </w:tr>
      <w:tr w:rsidR="00713829" w14:paraId="22CF5E15" w14:textId="77777777">
        <w:trPr>
          <w:cantSplit/>
          <w:trHeight w:hRule="exact" w:val="408"/>
        </w:trPr>
        <w:tc>
          <w:tcPr>
            <w:tcW w:w="8759" w:type="dxa"/>
          </w:tcPr>
          <w:p w14:paraId="584D269E" w14:textId="77777777" w:rsidR="00713829" w:rsidRDefault="00713829">
            <w:pPr>
              <w:spacing w:line="252" w:lineRule="auto"/>
            </w:pPr>
          </w:p>
        </w:tc>
      </w:tr>
      <w:tr w:rsidR="00713829" w14:paraId="5A8451DE" w14:textId="77777777">
        <w:trPr>
          <w:cantSplit/>
          <w:trHeight w:hRule="exact" w:val="408"/>
        </w:trPr>
        <w:tc>
          <w:tcPr>
            <w:tcW w:w="8759" w:type="dxa"/>
          </w:tcPr>
          <w:p w14:paraId="08590793" w14:textId="77777777" w:rsidR="00713829" w:rsidRDefault="00713829">
            <w:pPr>
              <w:spacing w:line="252" w:lineRule="auto"/>
            </w:pPr>
          </w:p>
        </w:tc>
      </w:tr>
    </w:tbl>
    <w:p w14:paraId="214585B8" w14:textId="77777777" w:rsidR="00713829" w:rsidRDefault="00713829">
      <w:pPr>
        <w:spacing w:line="60" w:lineRule="exact"/>
      </w:pPr>
    </w:p>
    <w:p w14:paraId="0327B60B" w14:textId="77777777" w:rsidR="00713829" w:rsidRDefault="004E76BF">
      <w:pPr>
        <w:keepNext/>
        <w:spacing w:before="40" w:after="20" w:line="269" w:lineRule="auto"/>
        <w:ind w:left="539"/>
      </w:pPr>
      <w:r>
        <w:rPr>
          <w:sz w:val="20"/>
        </w:rPr>
        <w:t>PACER'in hazır benzetmesi:</w:t>
      </w:r>
    </w:p>
    <w:p w14:paraId="257F8170" w14:textId="77777777" w:rsidR="00713829" w:rsidRDefault="004E76BF">
      <w:pPr>
        <w:spacing w:after="60" w:line="269" w:lineRule="auto"/>
        <w:ind w:left="850"/>
      </w:pPr>
      <w:r>
        <w:rPr>
          <w:i/>
          <w:color w:val="6A2C91"/>
          <w:sz w:val="20"/>
        </w:rPr>
        <w:t xml:space="preserve">“Fedakârlık teorileri, bir grup yürüyüşçünün ortak yükü paylaşmasına benzer: eşit mutlak fedakârlıkta herkes aynı ölçüde zorlanır, eşit oransal fedakârlıkta herkes gücünün aynı </w:t>
      </w:r>
      <w:r>
        <w:rPr>
          <w:i/>
          <w:color w:val="6A2C91"/>
          <w:sz w:val="20"/>
        </w:rPr>
        <w:t>yüzdesini harcar, eşit marjinal fedakârlıkta yük önce en güçlüye verilir, güçler eşitleninceye kadar.”</w:t>
      </w:r>
    </w:p>
    <w:p w14:paraId="27957D6F" w14:textId="77777777" w:rsidR="00713829" w:rsidRDefault="004E76BF">
      <w:pPr>
        <w:spacing w:after="20" w:line="269" w:lineRule="auto"/>
        <w:ind w:left="850"/>
      </w:pPr>
      <w:r>
        <w:rPr>
          <w:i/>
          <w:color w:val="5F5F5F"/>
          <w:sz w:val="19"/>
        </w:rPr>
        <w:t>▹</w:t>
      </w:r>
      <w:r>
        <w:rPr>
          <w:i/>
          <w:color w:val="5F5F5F"/>
          <w:sz w:val="19"/>
        </w:rPr>
        <w:t xml:space="preserve"> Yürüyüşte kimin güçlü olduğunu görebilirsin. Bir kişinin gelirinden aldığı faydayı görebilir, ölçebilir misin?</w:t>
      </w:r>
    </w:p>
    <w:p w14:paraId="2CF9CA57" w14:textId="77777777" w:rsidR="00713829" w:rsidRDefault="004E76BF">
      <w:pPr>
        <w:spacing w:after="20" w:line="269" w:lineRule="auto"/>
        <w:ind w:left="850"/>
      </w:pPr>
      <w:r>
        <w:rPr>
          <w:i/>
          <w:color w:val="5F5F5F"/>
          <w:sz w:val="19"/>
        </w:rPr>
        <w:t>▹</w:t>
      </w:r>
      <w:r>
        <w:rPr>
          <w:i/>
          <w:color w:val="5F5F5F"/>
          <w:sz w:val="19"/>
        </w:rPr>
        <w:t xml:space="preserve"> Yükün hep en güçlüye verildiği bir grupta güçlü yürüyüşçü zamanla nasıl davranır? (9.6'daki eleştirilere bak.)</w:t>
      </w:r>
    </w:p>
    <w:p w14:paraId="05D43C3B" w14:textId="77777777" w:rsidR="00713829" w:rsidRDefault="004E76BF">
      <w:pPr>
        <w:keepNext/>
        <w:spacing w:before="80" w:line="269" w:lineRule="auto"/>
        <w:ind w:left="539"/>
      </w:pPr>
      <w:r>
        <w:rPr>
          <w:b/>
          <w:sz w:val="20"/>
        </w:rPr>
        <w:lastRenderedPageBreak/>
        <w:t>Eleştir:</w:t>
      </w:r>
    </w:p>
    <w:p w14:paraId="3A1767FE" w14:textId="77777777" w:rsidR="00713829" w:rsidRDefault="004E76B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8DF1DE3" w14:textId="77777777">
        <w:trPr>
          <w:cantSplit/>
          <w:trHeight w:hRule="exact" w:val="408"/>
        </w:trPr>
        <w:tc>
          <w:tcPr>
            <w:tcW w:w="8759" w:type="dxa"/>
          </w:tcPr>
          <w:p w14:paraId="2EFD5CD5" w14:textId="77777777" w:rsidR="00713829" w:rsidRDefault="00713829">
            <w:pPr>
              <w:spacing w:line="252" w:lineRule="auto"/>
            </w:pPr>
          </w:p>
        </w:tc>
      </w:tr>
      <w:tr w:rsidR="00713829" w14:paraId="0239D20E" w14:textId="77777777">
        <w:trPr>
          <w:cantSplit/>
          <w:trHeight w:hRule="exact" w:val="408"/>
        </w:trPr>
        <w:tc>
          <w:tcPr>
            <w:tcW w:w="8759" w:type="dxa"/>
          </w:tcPr>
          <w:p w14:paraId="328A6462" w14:textId="77777777" w:rsidR="00713829" w:rsidRDefault="00713829">
            <w:pPr>
              <w:spacing w:line="252" w:lineRule="auto"/>
            </w:pPr>
          </w:p>
        </w:tc>
      </w:tr>
    </w:tbl>
    <w:p w14:paraId="7F3C1D60" w14:textId="77777777" w:rsidR="00713829" w:rsidRDefault="00713829">
      <w:pPr>
        <w:spacing w:line="60" w:lineRule="exact"/>
      </w:pPr>
    </w:p>
    <w:p w14:paraId="403FF838" w14:textId="77777777" w:rsidR="00713829" w:rsidRDefault="004E76B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C3D2729" w14:textId="77777777">
        <w:trPr>
          <w:cantSplit/>
          <w:trHeight w:hRule="exact" w:val="408"/>
        </w:trPr>
        <w:tc>
          <w:tcPr>
            <w:tcW w:w="8759" w:type="dxa"/>
          </w:tcPr>
          <w:p w14:paraId="71224EFD" w14:textId="77777777" w:rsidR="00713829" w:rsidRDefault="00713829">
            <w:pPr>
              <w:spacing w:line="252" w:lineRule="auto"/>
            </w:pPr>
          </w:p>
        </w:tc>
      </w:tr>
      <w:tr w:rsidR="00713829" w14:paraId="5F524ECB" w14:textId="77777777">
        <w:trPr>
          <w:cantSplit/>
          <w:trHeight w:hRule="exact" w:val="408"/>
        </w:trPr>
        <w:tc>
          <w:tcPr>
            <w:tcW w:w="8759" w:type="dxa"/>
          </w:tcPr>
          <w:p w14:paraId="6114356C" w14:textId="77777777" w:rsidR="00713829" w:rsidRDefault="00713829">
            <w:pPr>
              <w:spacing w:line="252" w:lineRule="auto"/>
            </w:pPr>
          </w:p>
        </w:tc>
      </w:tr>
    </w:tbl>
    <w:p w14:paraId="73A5A46C" w14:textId="77777777" w:rsidR="00713829" w:rsidRDefault="00713829">
      <w:pPr>
        <w:spacing w:line="60" w:lineRule="exact"/>
      </w:pPr>
    </w:p>
    <w:p w14:paraId="34A1CBE8" w14:textId="77777777" w:rsidR="00713829" w:rsidRDefault="004E76B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3C56D75" w14:textId="77777777">
        <w:trPr>
          <w:cantSplit/>
          <w:trHeight w:hRule="exact" w:val="408"/>
        </w:trPr>
        <w:tc>
          <w:tcPr>
            <w:tcW w:w="8759" w:type="dxa"/>
          </w:tcPr>
          <w:p w14:paraId="3E1842BF" w14:textId="77777777" w:rsidR="00713829" w:rsidRDefault="00713829">
            <w:pPr>
              <w:spacing w:line="252" w:lineRule="auto"/>
            </w:pPr>
          </w:p>
        </w:tc>
      </w:tr>
      <w:tr w:rsidR="00713829" w14:paraId="4105FDD5" w14:textId="77777777">
        <w:trPr>
          <w:cantSplit/>
          <w:trHeight w:hRule="exact" w:val="408"/>
        </w:trPr>
        <w:tc>
          <w:tcPr>
            <w:tcW w:w="8759" w:type="dxa"/>
          </w:tcPr>
          <w:p w14:paraId="0804F3B4" w14:textId="77777777" w:rsidR="00713829" w:rsidRDefault="00713829">
            <w:pPr>
              <w:spacing w:line="252" w:lineRule="auto"/>
            </w:pPr>
          </w:p>
        </w:tc>
      </w:tr>
    </w:tbl>
    <w:p w14:paraId="1DE7AC1F" w14:textId="77777777" w:rsidR="00713829" w:rsidRDefault="00713829">
      <w:pPr>
        <w:spacing w:line="60" w:lineRule="exact"/>
      </w:pPr>
    </w:p>
    <w:p w14:paraId="5BC2EFA3" w14:textId="77777777" w:rsidR="00713829" w:rsidRDefault="004E76B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79E9D04" w14:textId="77777777">
        <w:trPr>
          <w:cantSplit/>
          <w:trHeight w:hRule="exact" w:val="408"/>
        </w:trPr>
        <w:tc>
          <w:tcPr>
            <w:tcW w:w="8759" w:type="dxa"/>
          </w:tcPr>
          <w:p w14:paraId="607019E7" w14:textId="77777777" w:rsidR="00713829" w:rsidRDefault="00713829">
            <w:pPr>
              <w:spacing w:line="252" w:lineRule="auto"/>
            </w:pPr>
          </w:p>
        </w:tc>
      </w:tr>
      <w:tr w:rsidR="00713829" w14:paraId="67AA0D77" w14:textId="77777777">
        <w:trPr>
          <w:cantSplit/>
          <w:trHeight w:hRule="exact" w:val="408"/>
        </w:trPr>
        <w:tc>
          <w:tcPr>
            <w:tcW w:w="8759" w:type="dxa"/>
          </w:tcPr>
          <w:p w14:paraId="2AFA8416" w14:textId="77777777" w:rsidR="00713829" w:rsidRDefault="00713829">
            <w:pPr>
              <w:spacing w:line="252" w:lineRule="auto"/>
            </w:pPr>
          </w:p>
        </w:tc>
      </w:tr>
    </w:tbl>
    <w:p w14:paraId="01D38765" w14:textId="77777777" w:rsidR="00713829" w:rsidRDefault="00713829">
      <w:pPr>
        <w:spacing w:line="60" w:lineRule="exact"/>
      </w:pPr>
    </w:p>
    <w:p w14:paraId="2AFDD628" w14:textId="77777777" w:rsidR="00713829" w:rsidRDefault="004E76B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0A0D5FB7" w14:textId="77777777">
        <w:trPr>
          <w:cantSplit/>
          <w:trHeight w:hRule="exact" w:val="408"/>
        </w:trPr>
        <w:tc>
          <w:tcPr>
            <w:tcW w:w="8759" w:type="dxa"/>
          </w:tcPr>
          <w:p w14:paraId="670D734E" w14:textId="77777777" w:rsidR="00713829" w:rsidRDefault="00713829">
            <w:pPr>
              <w:spacing w:line="252" w:lineRule="auto"/>
            </w:pPr>
          </w:p>
        </w:tc>
      </w:tr>
      <w:tr w:rsidR="00713829" w14:paraId="1226C0FF" w14:textId="77777777">
        <w:trPr>
          <w:cantSplit/>
          <w:trHeight w:hRule="exact" w:val="408"/>
        </w:trPr>
        <w:tc>
          <w:tcPr>
            <w:tcW w:w="8759" w:type="dxa"/>
          </w:tcPr>
          <w:p w14:paraId="3E1DA3EE" w14:textId="77777777" w:rsidR="00713829" w:rsidRDefault="00713829">
            <w:pPr>
              <w:spacing w:line="252" w:lineRule="auto"/>
            </w:pPr>
          </w:p>
        </w:tc>
      </w:tr>
    </w:tbl>
    <w:p w14:paraId="73C6C0D0" w14:textId="77777777" w:rsidR="00713829" w:rsidRDefault="00713829">
      <w:pPr>
        <w:spacing w:line="60" w:lineRule="exact"/>
      </w:pPr>
    </w:p>
    <w:p w14:paraId="2ADFE506" w14:textId="77777777" w:rsidR="00713829" w:rsidRDefault="004E76B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732037A" w14:textId="77777777">
        <w:trPr>
          <w:cantSplit/>
          <w:trHeight w:hRule="exact" w:val="408"/>
        </w:trPr>
        <w:tc>
          <w:tcPr>
            <w:tcW w:w="8759" w:type="dxa"/>
          </w:tcPr>
          <w:p w14:paraId="6A61DB96" w14:textId="77777777" w:rsidR="00713829" w:rsidRDefault="00713829">
            <w:pPr>
              <w:spacing w:line="252" w:lineRule="auto"/>
            </w:pPr>
          </w:p>
        </w:tc>
      </w:tr>
      <w:tr w:rsidR="00713829" w14:paraId="22403EB5" w14:textId="77777777">
        <w:trPr>
          <w:cantSplit/>
          <w:trHeight w:hRule="exact" w:val="408"/>
        </w:trPr>
        <w:tc>
          <w:tcPr>
            <w:tcW w:w="8759" w:type="dxa"/>
          </w:tcPr>
          <w:p w14:paraId="64BC2E11" w14:textId="77777777" w:rsidR="00713829" w:rsidRDefault="00713829">
            <w:pPr>
              <w:spacing w:line="252" w:lineRule="auto"/>
            </w:pPr>
          </w:p>
        </w:tc>
      </w:tr>
    </w:tbl>
    <w:p w14:paraId="15B27B40" w14:textId="77777777" w:rsidR="00713829" w:rsidRDefault="00713829">
      <w:pPr>
        <w:spacing w:line="60" w:lineRule="exact"/>
      </w:pPr>
    </w:p>
    <w:p w14:paraId="7B2F0363" w14:textId="77777777" w:rsidR="00713829" w:rsidRDefault="004E76B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1564DE2" w14:textId="77777777">
        <w:trPr>
          <w:cantSplit/>
          <w:trHeight w:hRule="exact" w:val="408"/>
        </w:trPr>
        <w:tc>
          <w:tcPr>
            <w:tcW w:w="8759" w:type="dxa"/>
          </w:tcPr>
          <w:p w14:paraId="55A1F58F" w14:textId="77777777" w:rsidR="00713829" w:rsidRDefault="00713829">
            <w:pPr>
              <w:spacing w:line="252" w:lineRule="auto"/>
            </w:pPr>
          </w:p>
        </w:tc>
      </w:tr>
      <w:tr w:rsidR="00713829" w14:paraId="61BAF60A" w14:textId="77777777">
        <w:trPr>
          <w:cantSplit/>
          <w:trHeight w:hRule="exact" w:val="408"/>
        </w:trPr>
        <w:tc>
          <w:tcPr>
            <w:tcW w:w="8759" w:type="dxa"/>
          </w:tcPr>
          <w:p w14:paraId="26F6B643" w14:textId="77777777" w:rsidR="00713829" w:rsidRDefault="00713829">
            <w:pPr>
              <w:spacing w:line="252" w:lineRule="auto"/>
            </w:pPr>
          </w:p>
        </w:tc>
      </w:tr>
    </w:tbl>
    <w:p w14:paraId="5C7DC555" w14:textId="77777777" w:rsidR="00713829" w:rsidRDefault="00713829">
      <w:pPr>
        <w:spacing w:line="60" w:lineRule="exact"/>
      </w:pPr>
    </w:p>
    <w:p w14:paraId="600836B4" w14:textId="77777777" w:rsidR="00713829" w:rsidRDefault="004E76B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22D94E7A" w14:textId="77777777">
        <w:trPr>
          <w:cantSplit/>
          <w:trHeight w:hRule="exact" w:val="408"/>
        </w:trPr>
        <w:tc>
          <w:tcPr>
            <w:tcW w:w="8759" w:type="dxa"/>
          </w:tcPr>
          <w:p w14:paraId="362775A7" w14:textId="77777777" w:rsidR="00713829" w:rsidRDefault="00713829">
            <w:pPr>
              <w:spacing w:line="252" w:lineRule="auto"/>
            </w:pPr>
          </w:p>
        </w:tc>
      </w:tr>
      <w:tr w:rsidR="00713829" w14:paraId="0FA005B8" w14:textId="77777777">
        <w:trPr>
          <w:cantSplit/>
          <w:trHeight w:hRule="exact" w:val="408"/>
        </w:trPr>
        <w:tc>
          <w:tcPr>
            <w:tcW w:w="8759" w:type="dxa"/>
          </w:tcPr>
          <w:p w14:paraId="05A46AC0" w14:textId="77777777" w:rsidR="00713829" w:rsidRDefault="00713829">
            <w:pPr>
              <w:spacing w:line="252" w:lineRule="auto"/>
            </w:pPr>
          </w:p>
        </w:tc>
      </w:tr>
    </w:tbl>
    <w:p w14:paraId="09081FA4" w14:textId="77777777" w:rsidR="00713829" w:rsidRDefault="00713829">
      <w:pPr>
        <w:spacing w:line="60" w:lineRule="exact"/>
      </w:pPr>
    </w:p>
    <w:p w14:paraId="17B2881C" w14:textId="77777777" w:rsidR="00713829" w:rsidRDefault="004E76BF">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371C501F" w14:textId="77777777" w:rsidR="00713829" w:rsidRDefault="004E76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43A86B5" w14:textId="77777777" w:rsidR="00713829" w:rsidRDefault="004E76BF">
      <w:pPr>
        <w:keepNext/>
        <w:spacing w:before="60" w:line="269" w:lineRule="auto"/>
        <w:ind w:left="850" w:hanging="454"/>
      </w:pPr>
      <w:r>
        <w:rPr>
          <w:b/>
          <w:color w:val="B5540A"/>
          <w:sz w:val="20"/>
        </w:rPr>
        <w:t xml:space="preserve">P3  </w:t>
      </w:r>
      <w:r>
        <w:rPr>
          <w:sz w:val="20"/>
        </w:rPr>
        <w:t>Varsayımsal tarife: ilk 50.000 TL'ye %10, aşan kısma %30. (a) Eşlerden A 100.000 TL kazanıyor, B hiç gelir elde etmiyor. Bireysel vergilemede ve bölme (splitting) sisteminde aile toplam kaç TL vergi öder? (b) Eşler 50.000'er TL kazanıyor. Bireysel vergilemede ve gelirler basitçe toplanıp tarifeye tabi tutulduğunda kaç TL vergi öderler? Aradaki fark neyin örneğidir?</w:t>
      </w:r>
      <w:r>
        <w:rPr>
          <w:color w:val="8A8A8A"/>
          <w:sz w:val="17"/>
        </w:rPr>
        <w:t xml:space="preserve">   → ¶26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3B0CC689" w14:textId="77777777">
        <w:trPr>
          <w:cantSplit/>
          <w:trHeight w:hRule="exact" w:val="408"/>
        </w:trPr>
        <w:tc>
          <w:tcPr>
            <w:tcW w:w="8759" w:type="dxa"/>
          </w:tcPr>
          <w:p w14:paraId="644EB89A" w14:textId="77777777" w:rsidR="00713829" w:rsidRDefault="00713829">
            <w:pPr>
              <w:spacing w:line="252" w:lineRule="auto"/>
            </w:pPr>
          </w:p>
        </w:tc>
      </w:tr>
      <w:tr w:rsidR="00713829" w14:paraId="6D985F98" w14:textId="77777777">
        <w:trPr>
          <w:cantSplit/>
          <w:trHeight w:hRule="exact" w:val="408"/>
        </w:trPr>
        <w:tc>
          <w:tcPr>
            <w:tcW w:w="8759" w:type="dxa"/>
          </w:tcPr>
          <w:p w14:paraId="74294065" w14:textId="77777777" w:rsidR="00713829" w:rsidRDefault="00713829">
            <w:pPr>
              <w:spacing w:line="252" w:lineRule="auto"/>
            </w:pPr>
          </w:p>
        </w:tc>
      </w:tr>
      <w:tr w:rsidR="00713829" w14:paraId="3140F06F" w14:textId="77777777">
        <w:trPr>
          <w:cantSplit/>
          <w:trHeight w:hRule="exact" w:val="408"/>
        </w:trPr>
        <w:tc>
          <w:tcPr>
            <w:tcW w:w="8759" w:type="dxa"/>
          </w:tcPr>
          <w:p w14:paraId="099842A2" w14:textId="77777777" w:rsidR="00713829" w:rsidRDefault="00713829">
            <w:pPr>
              <w:spacing w:line="252" w:lineRule="auto"/>
            </w:pPr>
          </w:p>
        </w:tc>
      </w:tr>
      <w:tr w:rsidR="00713829" w14:paraId="7E94E482" w14:textId="77777777">
        <w:trPr>
          <w:cantSplit/>
          <w:trHeight w:hRule="exact" w:val="408"/>
        </w:trPr>
        <w:tc>
          <w:tcPr>
            <w:tcW w:w="8759" w:type="dxa"/>
          </w:tcPr>
          <w:p w14:paraId="235492EA" w14:textId="77777777" w:rsidR="00713829" w:rsidRDefault="00713829">
            <w:pPr>
              <w:spacing w:line="252" w:lineRule="auto"/>
            </w:pPr>
          </w:p>
        </w:tc>
      </w:tr>
      <w:tr w:rsidR="00713829" w14:paraId="347DD417" w14:textId="77777777">
        <w:trPr>
          <w:cantSplit/>
          <w:trHeight w:hRule="exact" w:val="408"/>
        </w:trPr>
        <w:tc>
          <w:tcPr>
            <w:tcW w:w="8759" w:type="dxa"/>
          </w:tcPr>
          <w:p w14:paraId="310F56B3" w14:textId="77777777" w:rsidR="00713829" w:rsidRDefault="00713829">
            <w:pPr>
              <w:spacing w:line="252" w:lineRule="auto"/>
            </w:pPr>
          </w:p>
        </w:tc>
      </w:tr>
    </w:tbl>
    <w:p w14:paraId="5A3E3FA2" w14:textId="77777777" w:rsidR="00713829" w:rsidRDefault="00713829">
      <w:pPr>
        <w:spacing w:line="60" w:lineRule="exact"/>
      </w:pPr>
    </w:p>
    <w:p w14:paraId="211C1C6B" w14:textId="77777777" w:rsidR="00713829" w:rsidRDefault="004E76BF">
      <w:pPr>
        <w:spacing w:before="40" w:after="40" w:line="269" w:lineRule="auto"/>
        <w:ind w:left="539"/>
      </w:pPr>
      <w:r>
        <w:rPr>
          <w:i/>
          <w:color w:val="5F5F5F"/>
          <w:sz w:val="18"/>
        </w:rPr>
        <w:t xml:space="preserve">Şimdi pratik yapamıyorsan ezberleme; </w:t>
      </w:r>
      <w:r>
        <w:rPr>
          <w:i/>
          <w:color w:val="5F5F5F"/>
          <w:sz w:val="18"/>
        </w:rPr>
        <w:t>yapabileceğin zamana kadar beklet.</w:t>
      </w:r>
    </w:p>
    <w:p w14:paraId="4E7B044B" w14:textId="77777777" w:rsidR="00713829" w:rsidRDefault="004E76BF">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0609FC3" w14:textId="77777777" w:rsidR="00713829" w:rsidRDefault="004E76B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13829" w14:paraId="185B6C71" w14:textId="77777777">
        <w:trPr>
          <w:cantSplit/>
          <w:tblHeader/>
        </w:trPr>
        <w:tc>
          <w:tcPr>
            <w:tcW w:w="765" w:type="dxa"/>
            <w:shd w:val="clear" w:color="auto" w:fill="DFF0E4"/>
          </w:tcPr>
          <w:p w14:paraId="75DDF8F8" w14:textId="77777777" w:rsidR="00713829" w:rsidRDefault="004E76BF">
            <w:pPr>
              <w:spacing w:before="40" w:after="40" w:line="252" w:lineRule="auto"/>
            </w:pPr>
            <w:r>
              <w:rPr>
                <w:b/>
                <w:sz w:val="17"/>
              </w:rPr>
              <w:t>#</w:t>
            </w:r>
          </w:p>
        </w:tc>
        <w:tc>
          <w:tcPr>
            <w:tcW w:w="4337" w:type="dxa"/>
            <w:shd w:val="clear" w:color="auto" w:fill="DFF0E4"/>
          </w:tcPr>
          <w:p w14:paraId="5FA528F8" w14:textId="77777777" w:rsidR="00713829" w:rsidRDefault="004E76BF">
            <w:pPr>
              <w:spacing w:before="40" w:after="40" w:line="252" w:lineRule="auto"/>
            </w:pPr>
            <w:r>
              <w:rPr>
                <w:b/>
                <w:sz w:val="17"/>
              </w:rPr>
              <w:t>Detay</w:t>
            </w:r>
          </w:p>
        </w:tc>
        <w:tc>
          <w:tcPr>
            <w:tcW w:w="850" w:type="dxa"/>
            <w:shd w:val="clear" w:color="auto" w:fill="DFF0E4"/>
          </w:tcPr>
          <w:p w14:paraId="5E219B11" w14:textId="77777777" w:rsidR="00713829" w:rsidRDefault="004E76BF">
            <w:pPr>
              <w:spacing w:before="40" w:after="40" w:line="252" w:lineRule="auto"/>
            </w:pPr>
            <w:r>
              <w:rPr>
                <w:b/>
                <w:sz w:val="17"/>
              </w:rPr>
              <w:t>E / R</w:t>
            </w:r>
          </w:p>
        </w:tc>
        <w:tc>
          <w:tcPr>
            <w:tcW w:w="3118" w:type="dxa"/>
            <w:shd w:val="clear" w:color="auto" w:fill="DFF0E4"/>
          </w:tcPr>
          <w:p w14:paraId="4A46C75F" w14:textId="77777777" w:rsidR="00713829" w:rsidRDefault="004E76BF">
            <w:pPr>
              <w:spacing w:before="40" w:after="40" w:line="252" w:lineRule="auto"/>
            </w:pPr>
            <w:r>
              <w:rPr>
                <w:b/>
                <w:sz w:val="17"/>
              </w:rPr>
              <w:t>E ise: hangi kavramı somutlaştırıyor?</w:t>
            </w:r>
          </w:p>
        </w:tc>
      </w:tr>
      <w:tr w:rsidR="00713829" w14:paraId="65BDDB7A" w14:textId="77777777">
        <w:trPr>
          <w:cantSplit/>
          <w:trHeight w:val="510"/>
        </w:trPr>
        <w:tc>
          <w:tcPr>
            <w:tcW w:w="765" w:type="dxa"/>
          </w:tcPr>
          <w:p w14:paraId="065BF83B" w14:textId="77777777" w:rsidR="00713829" w:rsidRDefault="004E76BF">
            <w:pPr>
              <w:spacing w:before="40" w:after="40" w:line="252" w:lineRule="auto"/>
            </w:pPr>
            <w:r>
              <w:rPr>
                <w:b/>
                <w:color w:val="5F5F5F"/>
                <w:sz w:val="18"/>
              </w:rPr>
              <w:t>D7</w:t>
            </w:r>
            <w:r>
              <w:rPr>
                <w:color w:val="8A8A8A"/>
                <w:sz w:val="15"/>
              </w:rPr>
              <w:br/>
              <w:t>¶24</w:t>
            </w:r>
          </w:p>
        </w:tc>
        <w:tc>
          <w:tcPr>
            <w:tcW w:w="4337" w:type="dxa"/>
          </w:tcPr>
          <w:p w14:paraId="114EA65C" w14:textId="77777777" w:rsidR="00713829" w:rsidRDefault="004E76BF">
            <w:pPr>
              <w:spacing w:before="40" w:after="40" w:line="252" w:lineRule="auto"/>
            </w:pPr>
            <w:r>
              <w:rPr>
                <w:sz w:val="19"/>
              </w:rPr>
              <w:t>Ücretin asgari ücrete isabet eden kısmının gelir ve damga vergisinden istisna edilmesi</w:t>
            </w:r>
          </w:p>
        </w:tc>
        <w:tc>
          <w:tcPr>
            <w:tcW w:w="850" w:type="dxa"/>
          </w:tcPr>
          <w:p w14:paraId="1150D05F" w14:textId="77777777" w:rsidR="00713829" w:rsidRDefault="00713829">
            <w:pPr>
              <w:spacing w:before="40" w:after="40" w:line="252" w:lineRule="auto"/>
            </w:pPr>
          </w:p>
        </w:tc>
        <w:tc>
          <w:tcPr>
            <w:tcW w:w="3118" w:type="dxa"/>
          </w:tcPr>
          <w:p w14:paraId="645681C9" w14:textId="77777777" w:rsidR="00713829" w:rsidRDefault="00713829">
            <w:pPr>
              <w:spacing w:before="40" w:after="40" w:line="252" w:lineRule="auto"/>
            </w:pPr>
          </w:p>
        </w:tc>
      </w:tr>
      <w:tr w:rsidR="00713829" w14:paraId="64A61BA8" w14:textId="77777777">
        <w:trPr>
          <w:cantSplit/>
          <w:trHeight w:val="510"/>
        </w:trPr>
        <w:tc>
          <w:tcPr>
            <w:tcW w:w="765" w:type="dxa"/>
          </w:tcPr>
          <w:p w14:paraId="3F99C0E5" w14:textId="77777777" w:rsidR="00713829" w:rsidRDefault="004E76BF">
            <w:pPr>
              <w:spacing w:before="40" w:after="40" w:line="252" w:lineRule="auto"/>
            </w:pPr>
            <w:r>
              <w:rPr>
                <w:b/>
                <w:color w:val="5F5F5F"/>
                <w:sz w:val="18"/>
              </w:rPr>
              <w:t>D8</w:t>
            </w:r>
            <w:r>
              <w:rPr>
                <w:color w:val="8A8A8A"/>
                <w:sz w:val="15"/>
              </w:rPr>
              <w:br/>
              <w:t>¶24</w:t>
            </w:r>
          </w:p>
        </w:tc>
        <w:tc>
          <w:tcPr>
            <w:tcW w:w="4337" w:type="dxa"/>
          </w:tcPr>
          <w:p w14:paraId="0889E869" w14:textId="77777777" w:rsidR="00713829" w:rsidRDefault="004E76BF">
            <w:pPr>
              <w:spacing w:before="40" w:after="40" w:line="252" w:lineRule="auto"/>
            </w:pPr>
            <w:r>
              <w:rPr>
                <w:sz w:val="19"/>
              </w:rPr>
              <w:t xml:space="preserve">Türkiye'de ücretliler için 2008–2021 asgari geçim indirimi (AGİ), 2022'den itibaren asgari </w:t>
            </w:r>
            <w:r>
              <w:rPr>
                <w:sz w:val="19"/>
              </w:rPr>
              <w:t>ücret istisnası</w:t>
            </w:r>
          </w:p>
        </w:tc>
        <w:tc>
          <w:tcPr>
            <w:tcW w:w="850" w:type="dxa"/>
          </w:tcPr>
          <w:p w14:paraId="2DA5C81B" w14:textId="77777777" w:rsidR="00713829" w:rsidRDefault="00713829">
            <w:pPr>
              <w:spacing w:before="40" w:after="40" w:line="252" w:lineRule="auto"/>
            </w:pPr>
          </w:p>
        </w:tc>
        <w:tc>
          <w:tcPr>
            <w:tcW w:w="3118" w:type="dxa"/>
          </w:tcPr>
          <w:p w14:paraId="4BFA83FB" w14:textId="77777777" w:rsidR="00713829" w:rsidRDefault="00713829">
            <w:pPr>
              <w:spacing w:before="40" w:after="40" w:line="252" w:lineRule="auto"/>
            </w:pPr>
          </w:p>
        </w:tc>
      </w:tr>
      <w:tr w:rsidR="00713829" w14:paraId="0430A947" w14:textId="77777777">
        <w:trPr>
          <w:cantSplit/>
          <w:trHeight w:val="510"/>
        </w:trPr>
        <w:tc>
          <w:tcPr>
            <w:tcW w:w="765" w:type="dxa"/>
          </w:tcPr>
          <w:p w14:paraId="537FF650" w14:textId="77777777" w:rsidR="00713829" w:rsidRDefault="004E76BF">
            <w:pPr>
              <w:spacing w:before="40" w:after="40" w:line="252" w:lineRule="auto"/>
            </w:pPr>
            <w:r>
              <w:rPr>
                <w:b/>
                <w:color w:val="5F5F5F"/>
                <w:sz w:val="18"/>
              </w:rPr>
              <w:t>D9</w:t>
            </w:r>
            <w:r>
              <w:rPr>
                <w:color w:val="8A8A8A"/>
                <w:sz w:val="15"/>
              </w:rPr>
              <w:br/>
              <w:t>¶26</w:t>
            </w:r>
          </w:p>
        </w:tc>
        <w:tc>
          <w:tcPr>
            <w:tcW w:w="4337" w:type="dxa"/>
          </w:tcPr>
          <w:p w14:paraId="6F1945AF" w14:textId="77777777" w:rsidR="00713829" w:rsidRDefault="004E76BF">
            <w:pPr>
              <w:spacing w:before="40" w:after="40" w:line="252" w:lineRule="auto"/>
            </w:pPr>
            <w:r>
              <w:rPr>
                <w:sz w:val="19"/>
              </w:rPr>
              <w:t>Engellilik indirimi, eğitim ve sağlık harcamalarının indirilmesi</w:t>
            </w:r>
          </w:p>
        </w:tc>
        <w:tc>
          <w:tcPr>
            <w:tcW w:w="850" w:type="dxa"/>
          </w:tcPr>
          <w:p w14:paraId="3793369F" w14:textId="77777777" w:rsidR="00713829" w:rsidRDefault="00713829">
            <w:pPr>
              <w:spacing w:before="40" w:after="40" w:line="252" w:lineRule="auto"/>
            </w:pPr>
          </w:p>
        </w:tc>
        <w:tc>
          <w:tcPr>
            <w:tcW w:w="3118" w:type="dxa"/>
          </w:tcPr>
          <w:p w14:paraId="25A348E8" w14:textId="77777777" w:rsidR="00713829" w:rsidRDefault="00713829">
            <w:pPr>
              <w:spacing w:before="40" w:after="40" w:line="252" w:lineRule="auto"/>
            </w:pPr>
          </w:p>
        </w:tc>
      </w:tr>
      <w:tr w:rsidR="00713829" w14:paraId="364984BA" w14:textId="77777777">
        <w:trPr>
          <w:cantSplit/>
          <w:trHeight w:val="510"/>
        </w:trPr>
        <w:tc>
          <w:tcPr>
            <w:tcW w:w="765" w:type="dxa"/>
          </w:tcPr>
          <w:p w14:paraId="59DAB6B9" w14:textId="77777777" w:rsidR="00713829" w:rsidRDefault="004E76BF">
            <w:pPr>
              <w:spacing w:before="40" w:after="40" w:line="252" w:lineRule="auto"/>
            </w:pPr>
            <w:r>
              <w:rPr>
                <w:b/>
                <w:color w:val="5F5F5F"/>
                <w:sz w:val="18"/>
              </w:rPr>
              <w:t>D10</w:t>
            </w:r>
            <w:r>
              <w:rPr>
                <w:color w:val="8A8A8A"/>
                <w:sz w:val="15"/>
              </w:rPr>
              <w:br/>
              <w:t>¶26</w:t>
            </w:r>
          </w:p>
        </w:tc>
        <w:tc>
          <w:tcPr>
            <w:tcW w:w="4337" w:type="dxa"/>
          </w:tcPr>
          <w:p w14:paraId="36A0BE4F" w14:textId="77777777" w:rsidR="00713829" w:rsidRDefault="004E76BF">
            <w:pPr>
              <w:spacing w:before="40" w:after="40" w:line="252" w:lineRule="auto"/>
            </w:pPr>
            <w:r>
              <w:rPr>
                <w:sz w:val="19"/>
              </w:rPr>
              <w:t>Bölme (splitting) sistemi: Almanya; aile katsayısı sistemi: Fransa</w:t>
            </w:r>
          </w:p>
        </w:tc>
        <w:tc>
          <w:tcPr>
            <w:tcW w:w="850" w:type="dxa"/>
          </w:tcPr>
          <w:p w14:paraId="4FB1B424" w14:textId="77777777" w:rsidR="00713829" w:rsidRDefault="00713829">
            <w:pPr>
              <w:spacing w:before="40" w:after="40" w:line="252" w:lineRule="auto"/>
            </w:pPr>
          </w:p>
        </w:tc>
        <w:tc>
          <w:tcPr>
            <w:tcW w:w="3118" w:type="dxa"/>
          </w:tcPr>
          <w:p w14:paraId="6F58A1F1" w14:textId="77777777" w:rsidR="00713829" w:rsidRDefault="00713829">
            <w:pPr>
              <w:spacing w:before="40" w:after="40" w:line="252" w:lineRule="auto"/>
            </w:pPr>
          </w:p>
        </w:tc>
      </w:tr>
      <w:tr w:rsidR="00713829" w14:paraId="3E83F68E" w14:textId="77777777">
        <w:trPr>
          <w:cantSplit/>
          <w:trHeight w:val="510"/>
        </w:trPr>
        <w:tc>
          <w:tcPr>
            <w:tcW w:w="765" w:type="dxa"/>
          </w:tcPr>
          <w:p w14:paraId="3D7595E2" w14:textId="77777777" w:rsidR="00713829" w:rsidRDefault="004E76BF">
            <w:pPr>
              <w:spacing w:before="40" w:after="40" w:line="252" w:lineRule="auto"/>
            </w:pPr>
            <w:r>
              <w:rPr>
                <w:b/>
                <w:color w:val="5F5F5F"/>
                <w:sz w:val="18"/>
              </w:rPr>
              <w:t>D11</w:t>
            </w:r>
            <w:r>
              <w:rPr>
                <w:color w:val="8A8A8A"/>
                <w:sz w:val="15"/>
              </w:rPr>
              <w:br/>
              <w:t>¶26</w:t>
            </w:r>
          </w:p>
        </w:tc>
        <w:tc>
          <w:tcPr>
            <w:tcW w:w="4337" w:type="dxa"/>
          </w:tcPr>
          <w:p w14:paraId="6303CF6C" w14:textId="77777777" w:rsidR="00713829" w:rsidRDefault="004E76BF">
            <w:pPr>
              <w:spacing w:before="40" w:after="40" w:line="252" w:lineRule="auto"/>
            </w:pPr>
            <w:r>
              <w:rPr>
                <w:sz w:val="19"/>
              </w:rPr>
              <w:t xml:space="preserve">Türkiye'de aile reisi beyanının kaldırılması: eşler gelirlerini ayrı </w:t>
            </w:r>
            <w:r>
              <w:rPr>
                <w:sz w:val="19"/>
              </w:rPr>
              <w:t>beyan eder</w:t>
            </w:r>
          </w:p>
        </w:tc>
        <w:tc>
          <w:tcPr>
            <w:tcW w:w="850" w:type="dxa"/>
          </w:tcPr>
          <w:p w14:paraId="243957A6" w14:textId="77777777" w:rsidR="00713829" w:rsidRDefault="00713829">
            <w:pPr>
              <w:spacing w:before="40" w:after="40" w:line="252" w:lineRule="auto"/>
            </w:pPr>
          </w:p>
        </w:tc>
        <w:tc>
          <w:tcPr>
            <w:tcW w:w="3118" w:type="dxa"/>
          </w:tcPr>
          <w:p w14:paraId="46E446FB" w14:textId="77777777" w:rsidR="00713829" w:rsidRDefault="00713829">
            <w:pPr>
              <w:spacing w:before="40" w:after="40" w:line="252" w:lineRule="auto"/>
            </w:pPr>
          </w:p>
        </w:tc>
      </w:tr>
      <w:tr w:rsidR="00713829" w14:paraId="77348BAA" w14:textId="77777777">
        <w:trPr>
          <w:cantSplit/>
          <w:trHeight w:val="510"/>
        </w:trPr>
        <w:tc>
          <w:tcPr>
            <w:tcW w:w="765" w:type="dxa"/>
          </w:tcPr>
          <w:p w14:paraId="67968A96" w14:textId="77777777" w:rsidR="00713829" w:rsidRDefault="004E76BF">
            <w:pPr>
              <w:spacing w:before="40" w:after="40" w:line="252" w:lineRule="auto"/>
            </w:pPr>
            <w:r>
              <w:rPr>
                <w:b/>
                <w:color w:val="5F5F5F"/>
                <w:sz w:val="18"/>
              </w:rPr>
              <w:t>D12</w:t>
            </w:r>
            <w:r>
              <w:rPr>
                <w:color w:val="8A8A8A"/>
                <w:sz w:val="15"/>
              </w:rPr>
              <w:br/>
              <w:t>¶31</w:t>
            </w:r>
          </w:p>
        </w:tc>
        <w:tc>
          <w:tcPr>
            <w:tcW w:w="4337" w:type="dxa"/>
          </w:tcPr>
          <w:p w14:paraId="154F9701" w14:textId="77777777" w:rsidR="00713829" w:rsidRDefault="004E76BF">
            <w:pPr>
              <w:spacing w:before="40" w:after="40" w:line="252" w:lineRule="auto"/>
            </w:pPr>
            <w:r>
              <w:rPr>
                <w:sz w:val="19"/>
              </w:rPr>
              <w:t>Eşit marjinal (asgari toplam) fedakârlık: F. Y. Edgeworth, A. C. Pigou</w:t>
            </w:r>
          </w:p>
        </w:tc>
        <w:tc>
          <w:tcPr>
            <w:tcW w:w="850" w:type="dxa"/>
          </w:tcPr>
          <w:p w14:paraId="2960B42B" w14:textId="77777777" w:rsidR="00713829" w:rsidRDefault="00713829">
            <w:pPr>
              <w:spacing w:before="40" w:after="40" w:line="252" w:lineRule="auto"/>
            </w:pPr>
          </w:p>
        </w:tc>
        <w:tc>
          <w:tcPr>
            <w:tcW w:w="3118" w:type="dxa"/>
          </w:tcPr>
          <w:p w14:paraId="7DEC8EF0" w14:textId="77777777" w:rsidR="00713829" w:rsidRDefault="00713829">
            <w:pPr>
              <w:spacing w:before="40" w:after="40" w:line="252" w:lineRule="auto"/>
            </w:pPr>
          </w:p>
        </w:tc>
      </w:tr>
    </w:tbl>
    <w:p w14:paraId="35DEE9FA" w14:textId="77777777" w:rsidR="00713829" w:rsidRDefault="00713829">
      <w:pPr>
        <w:spacing w:line="80" w:lineRule="exact"/>
      </w:pPr>
    </w:p>
    <w:p w14:paraId="43C2E0FB" w14:textId="77777777" w:rsidR="00713829" w:rsidRDefault="004E76B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63DC9C3" w14:textId="77777777" w:rsidR="00713829" w:rsidRDefault="004E76BF">
      <w:pPr>
        <w:keepNext/>
        <w:shd w:val="clear" w:color="auto" w:fill="243B53"/>
        <w:spacing w:before="360" w:after="80" w:line="269" w:lineRule="auto"/>
      </w:pPr>
      <w:r>
        <w:rPr>
          <w:b/>
          <w:color w:val="FFFFFF"/>
          <w:sz w:val="24"/>
        </w:rPr>
        <w:t xml:space="preserve">  BLOK 3   Vergilendirme süreci</w:t>
      </w:r>
      <w:r>
        <w:rPr>
          <w:color w:val="C9D6E3"/>
          <w:sz w:val="19"/>
        </w:rPr>
        <w:t xml:space="preserve">     ~6 dk oku · ~19 dk sindir</w:t>
      </w:r>
    </w:p>
    <w:p w14:paraId="2B7209BE" w14:textId="77777777" w:rsidR="00713829" w:rsidRDefault="004E76BF">
      <w:pPr>
        <w:keepNext/>
        <w:spacing w:before="80" w:after="20" w:line="269" w:lineRule="auto"/>
        <w:ind w:left="113"/>
      </w:pPr>
      <w:r>
        <w:rPr>
          <w:b/>
          <w:color w:val="243B53"/>
        </w:rPr>
        <w:t xml:space="preserve">① TÜKET   </w:t>
      </w:r>
      <w:r>
        <w:rPr>
          <w:b/>
        </w:rPr>
        <w:t>Oku:</w:t>
      </w:r>
      <w:r>
        <w:t xml:space="preserve"> Not, “10. Vergilendirme Süreci”nden “11. Vergiye İlişkin Diğer Bazı Kavramlar”a kadar (kitapta s. 49–51; ≈ 735 kelime)</w:t>
      </w:r>
      <w:r>
        <w:rPr>
          <w:color w:val="5F5F5F"/>
          <w:sz w:val="19"/>
        </w:rPr>
        <w:t xml:space="preserve">  (kaynakta ¶36-65)</w:t>
      </w:r>
    </w:p>
    <w:p w14:paraId="50EC97F0" w14:textId="77777777" w:rsidR="00713829" w:rsidRDefault="004E76BF">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F8DAAD4" w14:textId="77777777" w:rsidR="00713829" w:rsidRDefault="004E76BF">
      <w:pPr>
        <w:spacing w:after="40" w:line="269" w:lineRule="auto"/>
        <w:ind w:left="539"/>
      </w:pPr>
      <w:r>
        <w:rPr>
          <w:sz w:val="19"/>
        </w:rPr>
        <w:t>▸</w:t>
      </w:r>
      <w:r>
        <w:rPr>
          <w:sz w:val="19"/>
        </w:rPr>
        <w:t xml:space="preserve"> </w:t>
      </w:r>
      <w:r>
        <w:rPr>
          <w:b/>
          <w:sz w:val="19"/>
        </w:rPr>
        <w:t>Cevap yerleri:</w:t>
      </w:r>
      <w:r>
        <w:rPr>
          <w:sz w:val="19"/>
        </w:rPr>
        <w:t xml:space="preserve"> ¶37 → D15   ·   ¶40 → P4, D13   ·   ¶44 → D14   ·   ¶47 → C6   ·   ¶49 → P4   ·   ¶50 → P4   ·   ¶53 → C5   ·   ¶55 → C5, P4   ·   ¶59 → P5, D16   ·   ¶60 → P5   ·   ¶63 → D17   ·   ¶64 → P5, D18</w:t>
      </w:r>
    </w:p>
    <w:p w14:paraId="18DF5C49" w14:textId="77777777" w:rsidR="00713829" w:rsidRDefault="004E76BF">
      <w:pPr>
        <w:keepNext/>
        <w:spacing w:before="160" w:line="269" w:lineRule="auto"/>
        <w:ind w:left="113"/>
      </w:pPr>
      <w:r>
        <w:rPr>
          <w:b/>
          <w:color w:val="243B53"/>
        </w:rPr>
        <w:t xml:space="preserve">② SİNDİR   </w:t>
      </w:r>
      <w:r>
        <w:rPr>
          <w:i/>
          <w:color w:val="5F5F5F"/>
          <w:sz w:val="18"/>
        </w:rPr>
        <w:t>Bu görevleri bitirmeden sonraki bloğa geçme.</w:t>
      </w:r>
    </w:p>
    <w:p w14:paraId="4BE42B1E" w14:textId="77777777" w:rsidR="00713829" w:rsidRDefault="004E76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B570C7F" w14:textId="77777777" w:rsidR="00713829" w:rsidRDefault="004E76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13829" w14:paraId="4B372CFB" w14:textId="77777777">
        <w:trPr>
          <w:cantSplit/>
        </w:trPr>
        <w:tc>
          <w:tcPr>
            <w:tcW w:w="9071" w:type="dxa"/>
            <w:shd w:val="clear" w:color="auto" w:fill="DEEAF6"/>
          </w:tcPr>
          <w:p w14:paraId="25871B83" w14:textId="77777777" w:rsidR="00713829" w:rsidRDefault="004E76BF">
            <w:pPr>
              <w:spacing w:before="20" w:after="20" w:line="259" w:lineRule="auto"/>
            </w:pPr>
            <w:r>
              <w:rPr>
                <w:b/>
                <w:sz w:val="20"/>
              </w:rPr>
              <w:t>Vergiyi doğuran olay   ·   Tarh   ·   Tebliğ   ·   Tahakkuk   ·   Tahsil   ·   Beyan   ·   Stopaj   ·   Zamanaşımı</w:t>
            </w:r>
          </w:p>
        </w:tc>
      </w:tr>
    </w:tbl>
    <w:p w14:paraId="1EC58276" w14:textId="77777777" w:rsidR="00713829" w:rsidRDefault="00713829">
      <w:pPr>
        <w:spacing w:line="60" w:lineRule="exact"/>
      </w:pPr>
    </w:p>
    <w:p w14:paraId="1A2AA437" w14:textId="77777777" w:rsidR="00713829" w:rsidRDefault="004E76BF">
      <w:pPr>
        <w:spacing w:after="40" w:line="269" w:lineRule="auto"/>
        <w:ind w:left="539"/>
      </w:pPr>
      <w:r>
        <w:rPr>
          <w:sz w:val="20"/>
        </w:rPr>
        <w:t>Aralarına en az 7 bağlantı çiz; her okun üstüne ilişkiyi anlatan bir fiil yaz (artırır, neden olur, parçasıdır, engeller…).</w:t>
      </w:r>
    </w:p>
    <w:p w14:paraId="70EA800F" w14:textId="77777777" w:rsidR="00713829" w:rsidRDefault="004E76BF">
      <w:pPr>
        <w:spacing w:after="40" w:line="269" w:lineRule="auto"/>
        <w:ind w:left="539"/>
      </w:pPr>
      <w:r>
        <w:rPr>
          <w:sz w:val="20"/>
        </w:rPr>
        <w:t>Bu bloktan en az bir düğümü önceki bloklardaki bir düğüme bağla. Harita sıkıştıysa taşı, yeniden düzenle.</w:t>
      </w:r>
    </w:p>
    <w:p w14:paraId="6F3FB47C" w14:textId="77777777" w:rsidR="00713829" w:rsidRDefault="004E76BF">
      <w:pPr>
        <w:keepNext/>
        <w:spacing w:before="60" w:after="20" w:line="269" w:lineRule="auto"/>
        <w:ind w:left="539"/>
      </w:pPr>
      <w:r>
        <w:rPr>
          <w:sz w:val="20"/>
        </w:rPr>
        <w:t>Haritayı kurarken şu soruların cevabını ara:</w:t>
      </w:r>
    </w:p>
    <w:p w14:paraId="79FBEEC2" w14:textId="77777777" w:rsidR="00713829" w:rsidRDefault="004E76BF">
      <w:pPr>
        <w:keepNext/>
        <w:spacing w:before="40" w:line="269" w:lineRule="auto"/>
        <w:ind w:left="850" w:hanging="454"/>
      </w:pPr>
      <w:r>
        <w:rPr>
          <w:b/>
          <w:color w:val="1F4E79"/>
          <w:sz w:val="20"/>
        </w:rPr>
        <w:t xml:space="preserve">C5  </w:t>
      </w:r>
      <w:r>
        <w:rPr>
          <w:sz w:val="20"/>
        </w:rPr>
        <w:t>Beyana dayanan tarhta tebliğ neden gerekmez ve tahakkuk ne zaman gerçekleşir? İkmalen, re'sen ve idarece tarhta tahakkuk neden daha geç gelir?</w:t>
      </w:r>
      <w:r>
        <w:rPr>
          <w:color w:val="8A8A8A"/>
          <w:sz w:val="17"/>
        </w:rPr>
        <w:t xml:space="preserve">   → ¶53, 55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0BF07761" w14:textId="77777777">
        <w:trPr>
          <w:cantSplit/>
          <w:trHeight w:hRule="exact" w:val="408"/>
        </w:trPr>
        <w:tc>
          <w:tcPr>
            <w:tcW w:w="8759" w:type="dxa"/>
          </w:tcPr>
          <w:p w14:paraId="5103701A" w14:textId="77777777" w:rsidR="00713829" w:rsidRDefault="00713829">
            <w:pPr>
              <w:spacing w:line="252" w:lineRule="auto"/>
            </w:pPr>
          </w:p>
        </w:tc>
      </w:tr>
      <w:tr w:rsidR="00713829" w14:paraId="31F07E62" w14:textId="77777777">
        <w:trPr>
          <w:cantSplit/>
          <w:trHeight w:hRule="exact" w:val="408"/>
        </w:trPr>
        <w:tc>
          <w:tcPr>
            <w:tcW w:w="8759" w:type="dxa"/>
          </w:tcPr>
          <w:p w14:paraId="2320873A" w14:textId="77777777" w:rsidR="00713829" w:rsidRDefault="00713829">
            <w:pPr>
              <w:spacing w:line="252" w:lineRule="auto"/>
            </w:pPr>
          </w:p>
        </w:tc>
      </w:tr>
      <w:tr w:rsidR="00713829" w14:paraId="4DE06426" w14:textId="77777777">
        <w:trPr>
          <w:cantSplit/>
          <w:trHeight w:hRule="exact" w:val="408"/>
        </w:trPr>
        <w:tc>
          <w:tcPr>
            <w:tcW w:w="8759" w:type="dxa"/>
          </w:tcPr>
          <w:p w14:paraId="722D45EC" w14:textId="77777777" w:rsidR="00713829" w:rsidRDefault="00713829">
            <w:pPr>
              <w:spacing w:line="252" w:lineRule="auto"/>
            </w:pPr>
          </w:p>
        </w:tc>
      </w:tr>
    </w:tbl>
    <w:p w14:paraId="346ED18F" w14:textId="77777777" w:rsidR="00713829" w:rsidRDefault="00713829">
      <w:pPr>
        <w:spacing w:line="60" w:lineRule="exact"/>
      </w:pPr>
    </w:p>
    <w:p w14:paraId="1A6A26EE" w14:textId="77777777" w:rsidR="00713829" w:rsidRDefault="004E76BF">
      <w:pPr>
        <w:keepNext/>
        <w:spacing w:before="40" w:line="269" w:lineRule="auto"/>
        <w:ind w:left="850" w:hanging="454"/>
      </w:pPr>
      <w:r>
        <w:rPr>
          <w:b/>
          <w:color w:val="1F4E79"/>
          <w:sz w:val="20"/>
        </w:rPr>
        <w:t xml:space="preserve">C6  </w:t>
      </w:r>
      <w:r>
        <w:rPr>
          <w:sz w:val="20"/>
        </w:rPr>
        <w:t>Kaynakta kesinti (stopaj) kaçakçılığı nasıl önler ve neden “mali anestezi” yaratır? Kesintiyi yapan kişinin hukuki konumu nedir?</w:t>
      </w:r>
      <w:r>
        <w:rPr>
          <w:color w:val="8A8A8A"/>
          <w:sz w:val="17"/>
        </w:rPr>
        <w:t xml:space="preserve">   → ¶47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20049BB4" w14:textId="77777777">
        <w:trPr>
          <w:cantSplit/>
          <w:trHeight w:hRule="exact" w:val="408"/>
        </w:trPr>
        <w:tc>
          <w:tcPr>
            <w:tcW w:w="8759" w:type="dxa"/>
          </w:tcPr>
          <w:p w14:paraId="756432FA" w14:textId="77777777" w:rsidR="00713829" w:rsidRDefault="00713829">
            <w:pPr>
              <w:spacing w:line="252" w:lineRule="auto"/>
            </w:pPr>
          </w:p>
        </w:tc>
      </w:tr>
      <w:tr w:rsidR="00713829" w14:paraId="104B0A5A" w14:textId="77777777">
        <w:trPr>
          <w:cantSplit/>
          <w:trHeight w:hRule="exact" w:val="408"/>
        </w:trPr>
        <w:tc>
          <w:tcPr>
            <w:tcW w:w="8759" w:type="dxa"/>
          </w:tcPr>
          <w:p w14:paraId="6BD61E08" w14:textId="77777777" w:rsidR="00713829" w:rsidRDefault="00713829">
            <w:pPr>
              <w:spacing w:line="252" w:lineRule="auto"/>
            </w:pPr>
          </w:p>
        </w:tc>
      </w:tr>
      <w:tr w:rsidR="00713829" w14:paraId="7E0F3323" w14:textId="77777777">
        <w:trPr>
          <w:cantSplit/>
          <w:trHeight w:hRule="exact" w:val="408"/>
        </w:trPr>
        <w:tc>
          <w:tcPr>
            <w:tcW w:w="8759" w:type="dxa"/>
          </w:tcPr>
          <w:p w14:paraId="29D8D279" w14:textId="77777777" w:rsidR="00713829" w:rsidRDefault="00713829">
            <w:pPr>
              <w:spacing w:line="252" w:lineRule="auto"/>
            </w:pPr>
          </w:p>
        </w:tc>
      </w:tr>
    </w:tbl>
    <w:p w14:paraId="2829B4FC" w14:textId="77777777" w:rsidR="00713829" w:rsidRDefault="00713829">
      <w:pPr>
        <w:spacing w:line="60" w:lineRule="exact"/>
      </w:pPr>
    </w:p>
    <w:p w14:paraId="6310F758" w14:textId="77777777" w:rsidR="00713829" w:rsidRDefault="004E76BF">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1CEDD5F8" w14:textId="77777777" w:rsidR="00713829" w:rsidRDefault="004E76BF">
      <w:pPr>
        <w:spacing w:after="60" w:line="269" w:lineRule="auto"/>
        <w:ind w:left="539"/>
      </w:pPr>
      <w:r>
        <w:rPr>
          <w:sz w:val="20"/>
        </w:rPr>
        <w:t xml:space="preserve">Önce kendi benzetmeni kur: </w:t>
      </w:r>
      <w:r>
        <w:rPr>
          <w:b/>
          <w:sz w:val="20"/>
        </w:rPr>
        <w:t>Vergilendirme süreci (doğuran olay → tarh → tebliğ → tahakkuk → tahsil)</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6B364D41" w14:textId="77777777" w:rsidR="00713829" w:rsidRDefault="004E76BF">
      <w:pPr>
        <w:spacing w:before="80" w:after="120" w:line="269" w:lineRule="auto"/>
        <w:ind w:left="539"/>
      </w:pPr>
      <w:r>
        <w:rPr>
          <w:sz w:val="20"/>
        </w:rPr>
        <w:t xml:space="preserve">Futbol benzetmen:   ______________________________   ↔   </w:t>
      </w:r>
      <w:r>
        <w:rPr>
          <w:sz w:val="20"/>
        </w:rPr>
        <w:t>______________________________</w:t>
      </w:r>
    </w:p>
    <w:p w14:paraId="1D3E9F5E" w14:textId="77777777" w:rsidR="00713829" w:rsidRDefault="004E76BF">
      <w:pPr>
        <w:keepNext/>
        <w:spacing w:before="40" w:after="20" w:line="269" w:lineRule="auto"/>
        <w:ind w:left="539"/>
      </w:pPr>
      <w:r>
        <w:rPr>
          <w:sz w:val="20"/>
        </w:rPr>
        <w:t>PACER'in hazır benzetmesi:</w:t>
      </w:r>
    </w:p>
    <w:p w14:paraId="06748A3B" w14:textId="77777777" w:rsidR="00713829" w:rsidRDefault="004E76BF">
      <w:pPr>
        <w:spacing w:after="60" w:line="269" w:lineRule="auto"/>
        <w:ind w:left="850"/>
      </w:pPr>
      <w:r>
        <w:rPr>
          <w:i/>
          <w:color w:val="6A2C91"/>
          <w:sz w:val="20"/>
        </w:rPr>
        <w:t>“Vergilendirme süreci restoranda hesaba benzer: yemeği yediğin an borcun doğar, garson hesabı çıkarır, hesabı masaya getirir, itiraz etmezsen hesap kesinleşir, sen de ödersin.”</w:t>
      </w:r>
    </w:p>
    <w:p w14:paraId="3FE7ABF0" w14:textId="77777777" w:rsidR="00713829" w:rsidRDefault="004E76BF">
      <w:pPr>
        <w:spacing w:after="20" w:line="269" w:lineRule="auto"/>
        <w:ind w:left="850"/>
      </w:pPr>
      <w:r>
        <w:rPr>
          <w:i/>
          <w:color w:val="5F5F5F"/>
          <w:sz w:val="19"/>
        </w:rPr>
        <w:t>▹</w:t>
      </w:r>
      <w:r>
        <w:rPr>
          <w:i/>
          <w:color w:val="5F5F5F"/>
          <w:sz w:val="19"/>
        </w:rPr>
        <w:t xml:space="preserve"> Restoranda hesabı hep garson mu çıkarır? Türk sisteminin temel yöntemi olan beyan bu benzetmede nereye düşer?</w:t>
      </w:r>
    </w:p>
    <w:p w14:paraId="35BBDA00" w14:textId="77777777" w:rsidR="00713829" w:rsidRDefault="004E76BF">
      <w:pPr>
        <w:spacing w:after="20" w:line="269" w:lineRule="auto"/>
        <w:ind w:left="850"/>
      </w:pPr>
      <w:r>
        <w:rPr>
          <w:i/>
          <w:color w:val="5F5F5F"/>
          <w:sz w:val="19"/>
        </w:rPr>
        <w:t>▹</w:t>
      </w:r>
      <w:r>
        <w:rPr>
          <w:i/>
          <w:color w:val="5F5F5F"/>
          <w:sz w:val="19"/>
        </w:rPr>
        <w:t xml:space="preserve"> Garson hesabı hiç getirmezse borç yok mu sayılır? Vergide idare olayı geç fark ederse ne olur, ne kadar süre içinde?</w:t>
      </w:r>
    </w:p>
    <w:p w14:paraId="02A6F43E" w14:textId="77777777" w:rsidR="00713829" w:rsidRDefault="004E76BF">
      <w:pPr>
        <w:keepNext/>
        <w:spacing w:before="80" w:line="269" w:lineRule="auto"/>
        <w:ind w:left="539"/>
      </w:pPr>
      <w:r>
        <w:rPr>
          <w:b/>
          <w:sz w:val="20"/>
        </w:rPr>
        <w:t>Eleştir:</w:t>
      </w:r>
    </w:p>
    <w:p w14:paraId="59F49184" w14:textId="77777777" w:rsidR="00713829" w:rsidRDefault="004E76B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2BFED5EF" w14:textId="77777777">
        <w:trPr>
          <w:cantSplit/>
          <w:trHeight w:hRule="exact" w:val="408"/>
        </w:trPr>
        <w:tc>
          <w:tcPr>
            <w:tcW w:w="8759" w:type="dxa"/>
          </w:tcPr>
          <w:p w14:paraId="167F4821" w14:textId="77777777" w:rsidR="00713829" w:rsidRDefault="00713829">
            <w:pPr>
              <w:spacing w:line="252" w:lineRule="auto"/>
            </w:pPr>
          </w:p>
        </w:tc>
      </w:tr>
      <w:tr w:rsidR="00713829" w14:paraId="4A7277F4" w14:textId="77777777">
        <w:trPr>
          <w:cantSplit/>
          <w:trHeight w:hRule="exact" w:val="408"/>
        </w:trPr>
        <w:tc>
          <w:tcPr>
            <w:tcW w:w="8759" w:type="dxa"/>
          </w:tcPr>
          <w:p w14:paraId="6A61F149" w14:textId="77777777" w:rsidR="00713829" w:rsidRDefault="00713829">
            <w:pPr>
              <w:spacing w:line="252" w:lineRule="auto"/>
            </w:pPr>
          </w:p>
        </w:tc>
      </w:tr>
    </w:tbl>
    <w:p w14:paraId="24709DD7" w14:textId="77777777" w:rsidR="00713829" w:rsidRDefault="00713829">
      <w:pPr>
        <w:spacing w:line="60" w:lineRule="exact"/>
      </w:pPr>
    </w:p>
    <w:p w14:paraId="0F63FE8D" w14:textId="77777777" w:rsidR="00713829" w:rsidRDefault="004E76B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65A19A51" w14:textId="77777777">
        <w:trPr>
          <w:cantSplit/>
          <w:trHeight w:hRule="exact" w:val="408"/>
        </w:trPr>
        <w:tc>
          <w:tcPr>
            <w:tcW w:w="8759" w:type="dxa"/>
          </w:tcPr>
          <w:p w14:paraId="0A29189B" w14:textId="77777777" w:rsidR="00713829" w:rsidRDefault="00713829">
            <w:pPr>
              <w:spacing w:line="252" w:lineRule="auto"/>
            </w:pPr>
          </w:p>
        </w:tc>
      </w:tr>
      <w:tr w:rsidR="00713829" w14:paraId="2F06D36C" w14:textId="77777777">
        <w:trPr>
          <w:cantSplit/>
          <w:trHeight w:hRule="exact" w:val="408"/>
        </w:trPr>
        <w:tc>
          <w:tcPr>
            <w:tcW w:w="8759" w:type="dxa"/>
          </w:tcPr>
          <w:p w14:paraId="03AA157B" w14:textId="77777777" w:rsidR="00713829" w:rsidRDefault="00713829">
            <w:pPr>
              <w:spacing w:line="252" w:lineRule="auto"/>
            </w:pPr>
          </w:p>
        </w:tc>
      </w:tr>
    </w:tbl>
    <w:p w14:paraId="33E99181" w14:textId="77777777" w:rsidR="00713829" w:rsidRDefault="00713829">
      <w:pPr>
        <w:spacing w:line="60" w:lineRule="exact"/>
      </w:pPr>
    </w:p>
    <w:p w14:paraId="227FCF57" w14:textId="77777777" w:rsidR="00713829" w:rsidRDefault="004E76B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2D55B13E" w14:textId="77777777">
        <w:trPr>
          <w:cantSplit/>
          <w:trHeight w:hRule="exact" w:val="408"/>
        </w:trPr>
        <w:tc>
          <w:tcPr>
            <w:tcW w:w="8759" w:type="dxa"/>
          </w:tcPr>
          <w:p w14:paraId="1C420F67" w14:textId="77777777" w:rsidR="00713829" w:rsidRDefault="00713829">
            <w:pPr>
              <w:spacing w:line="252" w:lineRule="auto"/>
            </w:pPr>
          </w:p>
        </w:tc>
      </w:tr>
      <w:tr w:rsidR="00713829" w14:paraId="26F148C5" w14:textId="77777777">
        <w:trPr>
          <w:cantSplit/>
          <w:trHeight w:hRule="exact" w:val="408"/>
        </w:trPr>
        <w:tc>
          <w:tcPr>
            <w:tcW w:w="8759" w:type="dxa"/>
          </w:tcPr>
          <w:p w14:paraId="4B7D74A9" w14:textId="77777777" w:rsidR="00713829" w:rsidRDefault="00713829">
            <w:pPr>
              <w:spacing w:line="252" w:lineRule="auto"/>
            </w:pPr>
          </w:p>
        </w:tc>
      </w:tr>
    </w:tbl>
    <w:p w14:paraId="11816B16" w14:textId="77777777" w:rsidR="00713829" w:rsidRDefault="00713829">
      <w:pPr>
        <w:spacing w:line="60" w:lineRule="exact"/>
      </w:pPr>
    </w:p>
    <w:p w14:paraId="2CF5E357" w14:textId="77777777" w:rsidR="00713829" w:rsidRDefault="004E76B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7B87B3FB" w14:textId="77777777">
        <w:trPr>
          <w:cantSplit/>
          <w:trHeight w:hRule="exact" w:val="408"/>
        </w:trPr>
        <w:tc>
          <w:tcPr>
            <w:tcW w:w="8759" w:type="dxa"/>
          </w:tcPr>
          <w:p w14:paraId="701F4ADB" w14:textId="77777777" w:rsidR="00713829" w:rsidRDefault="00713829">
            <w:pPr>
              <w:spacing w:line="252" w:lineRule="auto"/>
            </w:pPr>
          </w:p>
        </w:tc>
      </w:tr>
      <w:tr w:rsidR="00713829" w14:paraId="3B6DA578" w14:textId="77777777">
        <w:trPr>
          <w:cantSplit/>
          <w:trHeight w:hRule="exact" w:val="408"/>
        </w:trPr>
        <w:tc>
          <w:tcPr>
            <w:tcW w:w="8759" w:type="dxa"/>
          </w:tcPr>
          <w:p w14:paraId="2010B147" w14:textId="77777777" w:rsidR="00713829" w:rsidRDefault="00713829">
            <w:pPr>
              <w:spacing w:line="252" w:lineRule="auto"/>
            </w:pPr>
          </w:p>
        </w:tc>
      </w:tr>
    </w:tbl>
    <w:p w14:paraId="7871BAAA" w14:textId="77777777" w:rsidR="00713829" w:rsidRDefault="00713829">
      <w:pPr>
        <w:spacing w:line="60" w:lineRule="exact"/>
      </w:pPr>
    </w:p>
    <w:p w14:paraId="3E13164D" w14:textId="77777777" w:rsidR="00713829" w:rsidRDefault="004E76B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F1F83CE" w14:textId="77777777">
        <w:trPr>
          <w:cantSplit/>
          <w:trHeight w:hRule="exact" w:val="408"/>
        </w:trPr>
        <w:tc>
          <w:tcPr>
            <w:tcW w:w="8759" w:type="dxa"/>
          </w:tcPr>
          <w:p w14:paraId="7D4B5C43" w14:textId="77777777" w:rsidR="00713829" w:rsidRDefault="00713829">
            <w:pPr>
              <w:spacing w:line="252" w:lineRule="auto"/>
            </w:pPr>
          </w:p>
        </w:tc>
      </w:tr>
      <w:tr w:rsidR="00713829" w14:paraId="177175A9" w14:textId="77777777">
        <w:trPr>
          <w:cantSplit/>
          <w:trHeight w:hRule="exact" w:val="408"/>
        </w:trPr>
        <w:tc>
          <w:tcPr>
            <w:tcW w:w="8759" w:type="dxa"/>
          </w:tcPr>
          <w:p w14:paraId="07104D48" w14:textId="77777777" w:rsidR="00713829" w:rsidRDefault="00713829">
            <w:pPr>
              <w:spacing w:line="252" w:lineRule="auto"/>
            </w:pPr>
          </w:p>
        </w:tc>
      </w:tr>
    </w:tbl>
    <w:p w14:paraId="76BB9834" w14:textId="77777777" w:rsidR="00713829" w:rsidRDefault="00713829">
      <w:pPr>
        <w:spacing w:line="60" w:lineRule="exact"/>
      </w:pPr>
    </w:p>
    <w:p w14:paraId="15CAEB7E" w14:textId="77777777" w:rsidR="00713829" w:rsidRDefault="004E76B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69C66728" w14:textId="77777777">
        <w:trPr>
          <w:cantSplit/>
          <w:trHeight w:hRule="exact" w:val="408"/>
        </w:trPr>
        <w:tc>
          <w:tcPr>
            <w:tcW w:w="8759" w:type="dxa"/>
          </w:tcPr>
          <w:p w14:paraId="24B90A21" w14:textId="77777777" w:rsidR="00713829" w:rsidRDefault="00713829">
            <w:pPr>
              <w:spacing w:line="252" w:lineRule="auto"/>
            </w:pPr>
          </w:p>
        </w:tc>
      </w:tr>
      <w:tr w:rsidR="00713829" w14:paraId="20677C0F" w14:textId="77777777">
        <w:trPr>
          <w:cantSplit/>
          <w:trHeight w:hRule="exact" w:val="408"/>
        </w:trPr>
        <w:tc>
          <w:tcPr>
            <w:tcW w:w="8759" w:type="dxa"/>
          </w:tcPr>
          <w:p w14:paraId="7B705B32" w14:textId="77777777" w:rsidR="00713829" w:rsidRDefault="00713829">
            <w:pPr>
              <w:spacing w:line="252" w:lineRule="auto"/>
            </w:pPr>
          </w:p>
        </w:tc>
      </w:tr>
    </w:tbl>
    <w:p w14:paraId="3D0F1EB2" w14:textId="77777777" w:rsidR="00713829" w:rsidRDefault="00713829">
      <w:pPr>
        <w:spacing w:line="60" w:lineRule="exact"/>
      </w:pPr>
    </w:p>
    <w:p w14:paraId="081964F0" w14:textId="77777777" w:rsidR="00713829" w:rsidRDefault="004E76B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6E5D3433" w14:textId="77777777">
        <w:trPr>
          <w:cantSplit/>
          <w:trHeight w:hRule="exact" w:val="408"/>
        </w:trPr>
        <w:tc>
          <w:tcPr>
            <w:tcW w:w="8759" w:type="dxa"/>
          </w:tcPr>
          <w:p w14:paraId="51420F99" w14:textId="77777777" w:rsidR="00713829" w:rsidRDefault="00713829">
            <w:pPr>
              <w:spacing w:line="252" w:lineRule="auto"/>
            </w:pPr>
          </w:p>
        </w:tc>
      </w:tr>
      <w:tr w:rsidR="00713829" w14:paraId="42E8D2D2" w14:textId="77777777">
        <w:trPr>
          <w:cantSplit/>
          <w:trHeight w:hRule="exact" w:val="408"/>
        </w:trPr>
        <w:tc>
          <w:tcPr>
            <w:tcW w:w="8759" w:type="dxa"/>
          </w:tcPr>
          <w:p w14:paraId="08A87DA5" w14:textId="77777777" w:rsidR="00713829" w:rsidRDefault="00713829">
            <w:pPr>
              <w:spacing w:line="252" w:lineRule="auto"/>
            </w:pPr>
          </w:p>
        </w:tc>
      </w:tr>
    </w:tbl>
    <w:p w14:paraId="78EC9EBF" w14:textId="77777777" w:rsidR="00713829" w:rsidRDefault="00713829">
      <w:pPr>
        <w:spacing w:line="60" w:lineRule="exact"/>
      </w:pPr>
    </w:p>
    <w:p w14:paraId="28930B23" w14:textId="77777777" w:rsidR="00713829" w:rsidRDefault="004E76B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3B6AE736" w14:textId="77777777">
        <w:trPr>
          <w:cantSplit/>
          <w:trHeight w:hRule="exact" w:val="408"/>
        </w:trPr>
        <w:tc>
          <w:tcPr>
            <w:tcW w:w="8759" w:type="dxa"/>
          </w:tcPr>
          <w:p w14:paraId="2C1EFA09" w14:textId="77777777" w:rsidR="00713829" w:rsidRDefault="00713829">
            <w:pPr>
              <w:spacing w:line="252" w:lineRule="auto"/>
            </w:pPr>
          </w:p>
        </w:tc>
      </w:tr>
      <w:tr w:rsidR="00713829" w14:paraId="7BC6317B" w14:textId="77777777">
        <w:trPr>
          <w:cantSplit/>
          <w:trHeight w:hRule="exact" w:val="408"/>
        </w:trPr>
        <w:tc>
          <w:tcPr>
            <w:tcW w:w="8759" w:type="dxa"/>
          </w:tcPr>
          <w:p w14:paraId="0F34E873" w14:textId="77777777" w:rsidR="00713829" w:rsidRDefault="00713829">
            <w:pPr>
              <w:spacing w:line="252" w:lineRule="auto"/>
            </w:pPr>
          </w:p>
        </w:tc>
      </w:tr>
    </w:tbl>
    <w:p w14:paraId="7D65343D" w14:textId="77777777" w:rsidR="00713829" w:rsidRDefault="00713829">
      <w:pPr>
        <w:spacing w:line="60" w:lineRule="exact"/>
      </w:pPr>
    </w:p>
    <w:p w14:paraId="2E921267" w14:textId="77777777" w:rsidR="00713829" w:rsidRDefault="004E76BF">
      <w:pPr>
        <w:spacing w:before="40" w:after="40" w:line="269" w:lineRule="auto"/>
        <w:ind w:left="539"/>
      </w:pPr>
      <w:r>
        <w:rPr>
          <w:i/>
          <w:color w:val="5F5F5F"/>
          <w:sz w:val="18"/>
        </w:rPr>
        <w:t>İşe yarayan analojiyi haritana küçük bir notla ekle; haritanın yapısına da ilham olabilir.</w:t>
      </w:r>
    </w:p>
    <w:p w14:paraId="34D8D834" w14:textId="77777777" w:rsidR="00713829" w:rsidRDefault="004E76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DEB141C" w14:textId="77777777" w:rsidR="00713829" w:rsidRDefault="004E76BF">
      <w:pPr>
        <w:keepNext/>
        <w:spacing w:before="60" w:line="269" w:lineRule="auto"/>
        <w:ind w:left="850" w:hanging="454"/>
      </w:pPr>
      <w:r>
        <w:rPr>
          <w:b/>
          <w:color w:val="B5540A"/>
          <w:sz w:val="20"/>
        </w:rPr>
        <w:t xml:space="preserve">P4  </w:t>
      </w:r>
      <w:r>
        <w:rPr>
          <w:sz w:val="20"/>
        </w:rPr>
        <w:t xml:space="preserve">Her işlem hangi aşamadır (vergiyi doğuran olay, tarh, tebliğ, tahakkuk, tahsil)? Tarh olanlarda türünü de yaz. (a) Bir tüccarın KDV'ye tabi bir malı teslim etmesi (b) Mükellefin beyannamesini vermesi ve verginin beyan </w:t>
      </w:r>
      <w:r>
        <w:rPr>
          <w:sz w:val="20"/>
        </w:rPr>
        <w:lastRenderedPageBreak/>
        <w:t>ettiği matrah üzerinden hesaplanması (c) İncelemede, daha önce tarh edilmiş vergiye ilişkin faturalardan bir matrah farkının belgelenip vergisinin hesaplanması (d) Beyanname hiç verilmediği için matrahın takdir komisyonunca belirlenip verginin hesaplanması (e) Vergi/ceza ihbarnamesinin e-tebli</w:t>
      </w:r>
      <w:r>
        <w:rPr>
          <w:sz w:val="20"/>
        </w:rPr>
        <w:t>gatla gönderilmesi (f) Dava açma süresinin dava açılmadan geçmesi (g) Ödenmeyen vergi için ödeme emri ve haciz uygulanması</w:t>
      </w:r>
      <w:r>
        <w:rPr>
          <w:color w:val="8A8A8A"/>
          <w:sz w:val="17"/>
        </w:rPr>
        <w:t xml:space="preserve">   → ¶40, 49-50, 55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54879959" w14:textId="77777777">
        <w:trPr>
          <w:cantSplit/>
          <w:trHeight w:hRule="exact" w:val="408"/>
        </w:trPr>
        <w:tc>
          <w:tcPr>
            <w:tcW w:w="8759" w:type="dxa"/>
          </w:tcPr>
          <w:p w14:paraId="3E6F727A" w14:textId="77777777" w:rsidR="00713829" w:rsidRDefault="00713829">
            <w:pPr>
              <w:spacing w:line="252" w:lineRule="auto"/>
            </w:pPr>
          </w:p>
        </w:tc>
      </w:tr>
      <w:tr w:rsidR="00713829" w14:paraId="76BBAAD2" w14:textId="77777777">
        <w:trPr>
          <w:cantSplit/>
          <w:trHeight w:hRule="exact" w:val="408"/>
        </w:trPr>
        <w:tc>
          <w:tcPr>
            <w:tcW w:w="8759" w:type="dxa"/>
          </w:tcPr>
          <w:p w14:paraId="7112BBCD" w14:textId="77777777" w:rsidR="00713829" w:rsidRDefault="00713829">
            <w:pPr>
              <w:spacing w:line="252" w:lineRule="auto"/>
            </w:pPr>
          </w:p>
        </w:tc>
      </w:tr>
      <w:tr w:rsidR="00713829" w14:paraId="2C992C10" w14:textId="77777777">
        <w:trPr>
          <w:cantSplit/>
          <w:trHeight w:hRule="exact" w:val="408"/>
        </w:trPr>
        <w:tc>
          <w:tcPr>
            <w:tcW w:w="8759" w:type="dxa"/>
          </w:tcPr>
          <w:p w14:paraId="1895242A" w14:textId="77777777" w:rsidR="00713829" w:rsidRDefault="00713829">
            <w:pPr>
              <w:spacing w:line="252" w:lineRule="auto"/>
            </w:pPr>
          </w:p>
        </w:tc>
      </w:tr>
      <w:tr w:rsidR="00713829" w14:paraId="1C14DD88" w14:textId="77777777">
        <w:trPr>
          <w:cantSplit/>
          <w:trHeight w:hRule="exact" w:val="408"/>
        </w:trPr>
        <w:tc>
          <w:tcPr>
            <w:tcW w:w="8759" w:type="dxa"/>
          </w:tcPr>
          <w:p w14:paraId="0B3C1C43" w14:textId="77777777" w:rsidR="00713829" w:rsidRDefault="00713829">
            <w:pPr>
              <w:spacing w:line="252" w:lineRule="auto"/>
            </w:pPr>
          </w:p>
        </w:tc>
      </w:tr>
    </w:tbl>
    <w:p w14:paraId="67835DCE" w14:textId="77777777" w:rsidR="00713829" w:rsidRDefault="00713829">
      <w:pPr>
        <w:spacing w:line="60" w:lineRule="exact"/>
      </w:pPr>
    </w:p>
    <w:p w14:paraId="35B298E7" w14:textId="77777777" w:rsidR="00713829" w:rsidRDefault="004E76BF">
      <w:pPr>
        <w:keepNext/>
        <w:spacing w:before="60" w:line="269" w:lineRule="auto"/>
        <w:ind w:left="850" w:hanging="454"/>
      </w:pPr>
      <w:r>
        <w:rPr>
          <w:b/>
          <w:color w:val="B5540A"/>
          <w:sz w:val="20"/>
        </w:rPr>
        <w:t xml:space="preserve">P5  </w:t>
      </w:r>
      <w:r>
        <w:rPr>
          <w:sz w:val="20"/>
        </w:rPr>
        <w:t>(a) 2023 yılında doğan bir vergi alacağının tarh zamanaşımı ne zaman başlar, ne zaman dolar? (b) Vadesi 2024 yılı içinde olan bir amme alacağının tahsil zamanaşımı ne zaman dolar? (c) İhbarname tebliğ edildikten sonra mükellef kural olarak kaç gün içinde vergi davası açabilir; süre hangi işlemle başlar?</w:t>
      </w:r>
      <w:r>
        <w:rPr>
          <w:color w:val="8A8A8A"/>
          <w:sz w:val="17"/>
        </w:rPr>
        <w:t xml:space="preserve">   → ¶59-60, 64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731050CF" w14:textId="77777777">
        <w:trPr>
          <w:cantSplit/>
          <w:trHeight w:hRule="exact" w:val="408"/>
        </w:trPr>
        <w:tc>
          <w:tcPr>
            <w:tcW w:w="8759" w:type="dxa"/>
          </w:tcPr>
          <w:p w14:paraId="1FA0B36E" w14:textId="77777777" w:rsidR="00713829" w:rsidRDefault="00713829">
            <w:pPr>
              <w:spacing w:line="252" w:lineRule="auto"/>
            </w:pPr>
          </w:p>
        </w:tc>
      </w:tr>
      <w:tr w:rsidR="00713829" w14:paraId="1421947A" w14:textId="77777777">
        <w:trPr>
          <w:cantSplit/>
          <w:trHeight w:hRule="exact" w:val="408"/>
        </w:trPr>
        <w:tc>
          <w:tcPr>
            <w:tcW w:w="8759" w:type="dxa"/>
          </w:tcPr>
          <w:p w14:paraId="53F90AD6" w14:textId="77777777" w:rsidR="00713829" w:rsidRDefault="00713829">
            <w:pPr>
              <w:spacing w:line="252" w:lineRule="auto"/>
            </w:pPr>
          </w:p>
        </w:tc>
      </w:tr>
      <w:tr w:rsidR="00713829" w14:paraId="162CC5CE" w14:textId="77777777">
        <w:trPr>
          <w:cantSplit/>
          <w:trHeight w:hRule="exact" w:val="408"/>
        </w:trPr>
        <w:tc>
          <w:tcPr>
            <w:tcW w:w="8759" w:type="dxa"/>
          </w:tcPr>
          <w:p w14:paraId="6749D2E7" w14:textId="77777777" w:rsidR="00713829" w:rsidRDefault="00713829">
            <w:pPr>
              <w:spacing w:line="252" w:lineRule="auto"/>
            </w:pPr>
          </w:p>
        </w:tc>
      </w:tr>
      <w:tr w:rsidR="00713829" w14:paraId="669D3E4A" w14:textId="77777777">
        <w:trPr>
          <w:cantSplit/>
          <w:trHeight w:hRule="exact" w:val="408"/>
        </w:trPr>
        <w:tc>
          <w:tcPr>
            <w:tcW w:w="8759" w:type="dxa"/>
          </w:tcPr>
          <w:p w14:paraId="4EAD3A2A" w14:textId="77777777" w:rsidR="00713829" w:rsidRDefault="00713829">
            <w:pPr>
              <w:spacing w:line="252" w:lineRule="auto"/>
            </w:pPr>
          </w:p>
        </w:tc>
      </w:tr>
    </w:tbl>
    <w:p w14:paraId="396B7F57" w14:textId="77777777" w:rsidR="00713829" w:rsidRDefault="00713829">
      <w:pPr>
        <w:spacing w:line="60" w:lineRule="exact"/>
      </w:pPr>
    </w:p>
    <w:p w14:paraId="6C00FA01" w14:textId="77777777" w:rsidR="00713829" w:rsidRDefault="004E76BF">
      <w:pPr>
        <w:spacing w:before="40" w:after="40" w:line="269" w:lineRule="auto"/>
        <w:ind w:left="539"/>
      </w:pPr>
      <w:r>
        <w:rPr>
          <w:i/>
          <w:color w:val="5F5F5F"/>
          <w:sz w:val="18"/>
        </w:rPr>
        <w:t>Şimdi pratik yapamıyorsan ezberleme; yapabileceğin zamana kadar beklet.</w:t>
      </w:r>
    </w:p>
    <w:p w14:paraId="7C83EA8D" w14:textId="77777777" w:rsidR="00713829" w:rsidRDefault="004E76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BCA1C87" w14:textId="77777777" w:rsidR="00713829" w:rsidRDefault="004E76BF">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w:t>
      </w:r>
      <w:r>
        <w:rPr>
          <w:sz w:val="20"/>
        </w:rPr>
        <w:t>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13829" w14:paraId="5FC5E918" w14:textId="77777777">
        <w:trPr>
          <w:cantSplit/>
          <w:tblHeader/>
        </w:trPr>
        <w:tc>
          <w:tcPr>
            <w:tcW w:w="765" w:type="dxa"/>
            <w:shd w:val="clear" w:color="auto" w:fill="DFF0E4"/>
          </w:tcPr>
          <w:p w14:paraId="43B56A3E" w14:textId="77777777" w:rsidR="00713829" w:rsidRDefault="004E76BF">
            <w:pPr>
              <w:spacing w:before="40" w:after="40" w:line="252" w:lineRule="auto"/>
            </w:pPr>
            <w:r>
              <w:rPr>
                <w:b/>
                <w:sz w:val="17"/>
              </w:rPr>
              <w:t>#</w:t>
            </w:r>
          </w:p>
        </w:tc>
        <w:tc>
          <w:tcPr>
            <w:tcW w:w="4337" w:type="dxa"/>
            <w:shd w:val="clear" w:color="auto" w:fill="DFF0E4"/>
          </w:tcPr>
          <w:p w14:paraId="21B9A876" w14:textId="77777777" w:rsidR="00713829" w:rsidRDefault="004E76BF">
            <w:pPr>
              <w:spacing w:before="40" w:after="40" w:line="252" w:lineRule="auto"/>
            </w:pPr>
            <w:r>
              <w:rPr>
                <w:b/>
                <w:sz w:val="17"/>
              </w:rPr>
              <w:t>Detay</w:t>
            </w:r>
          </w:p>
        </w:tc>
        <w:tc>
          <w:tcPr>
            <w:tcW w:w="850" w:type="dxa"/>
            <w:shd w:val="clear" w:color="auto" w:fill="DFF0E4"/>
          </w:tcPr>
          <w:p w14:paraId="6A808BD5" w14:textId="77777777" w:rsidR="00713829" w:rsidRDefault="004E76BF">
            <w:pPr>
              <w:spacing w:before="40" w:after="40" w:line="252" w:lineRule="auto"/>
            </w:pPr>
            <w:r>
              <w:rPr>
                <w:b/>
                <w:sz w:val="17"/>
              </w:rPr>
              <w:t>E / R</w:t>
            </w:r>
          </w:p>
        </w:tc>
        <w:tc>
          <w:tcPr>
            <w:tcW w:w="3118" w:type="dxa"/>
            <w:shd w:val="clear" w:color="auto" w:fill="DFF0E4"/>
          </w:tcPr>
          <w:p w14:paraId="608169D5" w14:textId="77777777" w:rsidR="00713829" w:rsidRDefault="004E76BF">
            <w:pPr>
              <w:spacing w:before="40" w:after="40" w:line="252" w:lineRule="auto"/>
            </w:pPr>
            <w:r>
              <w:rPr>
                <w:b/>
                <w:sz w:val="17"/>
              </w:rPr>
              <w:t>E ise: hangi kavramı somutlaştırıyor?</w:t>
            </w:r>
          </w:p>
        </w:tc>
      </w:tr>
      <w:tr w:rsidR="00713829" w14:paraId="0BA8FF41" w14:textId="77777777">
        <w:trPr>
          <w:cantSplit/>
          <w:trHeight w:val="510"/>
        </w:trPr>
        <w:tc>
          <w:tcPr>
            <w:tcW w:w="765" w:type="dxa"/>
          </w:tcPr>
          <w:p w14:paraId="468C19F5" w14:textId="77777777" w:rsidR="00713829" w:rsidRDefault="004E76BF">
            <w:pPr>
              <w:spacing w:before="40" w:after="40" w:line="252" w:lineRule="auto"/>
            </w:pPr>
            <w:r>
              <w:rPr>
                <w:b/>
                <w:color w:val="5F5F5F"/>
                <w:sz w:val="18"/>
              </w:rPr>
              <w:t>D13</w:t>
            </w:r>
            <w:r>
              <w:rPr>
                <w:color w:val="8A8A8A"/>
                <w:sz w:val="15"/>
              </w:rPr>
              <w:br/>
              <w:t>¶40</w:t>
            </w:r>
          </w:p>
        </w:tc>
        <w:tc>
          <w:tcPr>
            <w:tcW w:w="4337" w:type="dxa"/>
          </w:tcPr>
          <w:p w14:paraId="07CC967D" w14:textId="77777777" w:rsidR="00713829" w:rsidRDefault="004E76BF">
            <w:pPr>
              <w:spacing w:before="40" w:after="40" w:line="252" w:lineRule="auto"/>
            </w:pPr>
            <w:r>
              <w:rPr>
                <w:sz w:val="19"/>
              </w:rPr>
              <w:t>Gelir vergisinde gelirin elde edilmesi, KDV'de malın teslimi, emlak vergisinde taşınmaza malik olunması</w:t>
            </w:r>
          </w:p>
        </w:tc>
        <w:tc>
          <w:tcPr>
            <w:tcW w:w="850" w:type="dxa"/>
          </w:tcPr>
          <w:p w14:paraId="4EB5DBA7" w14:textId="77777777" w:rsidR="00713829" w:rsidRDefault="00713829">
            <w:pPr>
              <w:spacing w:before="40" w:after="40" w:line="252" w:lineRule="auto"/>
            </w:pPr>
          </w:p>
        </w:tc>
        <w:tc>
          <w:tcPr>
            <w:tcW w:w="3118" w:type="dxa"/>
          </w:tcPr>
          <w:p w14:paraId="31B86FE2" w14:textId="77777777" w:rsidR="00713829" w:rsidRDefault="00713829">
            <w:pPr>
              <w:spacing w:before="40" w:after="40" w:line="252" w:lineRule="auto"/>
            </w:pPr>
          </w:p>
        </w:tc>
      </w:tr>
      <w:tr w:rsidR="00713829" w14:paraId="3DAA968D" w14:textId="77777777">
        <w:trPr>
          <w:cantSplit/>
          <w:trHeight w:val="510"/>
        </w:trPr>
        <w:tc>
          <w:tcPr>
            <w:tcW w:w="765" w:type="dxa"/>
          </w:tcPr>
          <w:p w14:paraId="6D552565" w14:textId="77777777" w:rsidR="00713829" w:rsidRDefault="004E76BF">
            <w:pPr>
              <w:spacing w:before="40" w:after="40" w:line="252" w:lineRule="auto"/>
            </w:pPr>
            <w:r>
              <w:rPr>
                <w:b/>
                <w:color w:val="5F5F5F"/>
                <w:sz w:val="18"/>
              </w:rPr>
              <w:t>D14</w:t>
            </w:r>
            <w:r>
              <w:rPr>
                <w:color w:val="8A8A8A"/>
                <w:sz w:val="15"/>
              </w:rPr>
              <w:br/>
              <w:t>¶44</w:t>
            </w:r>
          </w:p>
        </w:tc>
        <w:tc>
          <w:tcPr>
            <w:tcW w:w="4337" w:type="dxa"/>
          </w:tcPr>
          <w:p w14:paraId="76888A26" w14:textId="77777777" w:rsidR="00713829" w:rsidRDefault="004E76BF">
            <w:pPr>
              <w:spacing w:before="40" w:after="40" w:line="252" w:lineRule="auto"/>
            </w:pPr>
            <w:r>
              <w:rPr>
                <w:sz w:val="19"/>
              </w:rPr>
              <w:t xml:space="preserve">Tarihteki kapı–pencere </w:t>
            </w:r>
            <w:r>
              <w:rPr>
                <w:sz w:val="19"/>
              </w:rPr>
              <w:t>vergileri</w:t>
            </w:r>
          </w:p>
        </w:tc>
        <w:tc>
          <w:tcPr>
            <w:tcW w:w="850" w:type="dxa"/>
          </w:tcPr>
          <w:p w14:paraId="6F28DABF" w14:textId="77777777" w:rsidR="00713829" w:rsidRDefault="00713829">
            <w:pPr>
              <w:spacing w:before="40" w:after="40" w:line="252" w:lineRule="auto"/>
            </w:pPr>
          </w:p>
        </w:tc>
        <w:tc>
          <w:tcPr>
            <w:tcW w:w="3118" w:type="dxa"/>
          </w:tcPr>
          <w:p w14:paraId="0D5CD6D6" w14:textId="77777777" w:rsidR="00713829" w:rsidRDefault="00713829">
            <w:pPr>
              <w:spacing w:before="40" w:after="40" w:line="252" w:lineRule="auto"/>
            </w:pPr>
          </w:p>
        </w:tc>
      </w:tr>
      <w:tr w:rsidR="00713829" w14:paraId="0BB3FDB7" w14:textId="77777777">
        <w:trPr>
          <w:cantSplit/>
          <w:trHeight w:val="510"/>
        </w:trPr>
        <w:tc>
          <w:tcPr>
            <w:tcW w:w="765" w:type="dxa"/>
          </w:tcPr>
          <w:p w14:paraId="545E6BA6" w14:textId="77777777" w:rsidR="00713829" w:rsidRDefault="004E76BF">
            <w:pPr>
              <w:spacing w:before="40" w:after="40" w:line="252" w:lineRule="auto"/>
            </w:pPr>
            <w:r>
              <w:rPr>
                <w:b/>
                <w:color w:val="5F5F5F"/>
                <w:sz w:val="18"/>
              </w:rPr>
              <w:t>D15</w:t>
            </w:r>
            <w:r>
              <w:rPr>
                <w:color w:val="8A8A8A"/>
                <w:sz w:val="15"/>
              </w:rPr>
              <w:br/>
              <w:t>¶37</w:t>
            </w:r>
          </w:p>
        </w:tc>
        <w:tc>
          <w:tcPr>
            <w:tcW w:w="4337" w:type="dxa"/>
          </w:tcPr>
          <w:p w14:paraId="4554A3A2" w14:textId="77777777" w:rsidR="00713829" w:rsidRDefault="004E76BF">
            <w:pPr>
              <w:spacing w:before="40" w:after="40" w:line="252" w:lineRule="auto"/>
            </w:pPr>
            <w:r>
              <w:rPr>
                <w:sz w:val="19"/>
              </w:rPr>
              <w:t>Vergilendirme aşamalarının tanımlandığı maddeler: VUK md. 19–23</w:t>
            </w:r>
          </w:p>
        </w:tc>
        <w:tc>
          <w:tcPr>
            <w:tcW w:w="850" w:type="dxa"/>
          </w:tcPr>
          <w:p w14:paraId="5B166002" w14:textId="77777777" w:rsidR="00713829" w:rsidRDefault="00713829">
            <w:pPr>
              <w:spacing w:before="40" w:after="40" w:line="252" w:lineRule="auto"/>
            </w:pPr>
          </w:p>
        </w:tc>
        <w:tc>
          <w:tcPr>
            <w:tcW w:w="3118" w:type="dxa"/>
          </w:tcPr>
          <w:p w14:paraId="046E049F" w14:textId="77777777" w:rsidR="00713829" w:rsidRDefault="00713829">
            <w:pPr>
              <w:spacing w:before="40" w:after="40" w:line="252" w:lineRule="auto"/>
            </w:pPr>
          </w:p>
        </w:tc>
      </w:tr>
      <w:tr w:rsidR="00713829" w14:paraId="7520F863" w14:textId="77777777">
        <w:trPr>
          <w:cantSplit/>
          <w:trHeight w:val="510"/>
        </w:trPr>
        <w:tc>
          <w:tcPr>
            <w:tcW w:w="765" w:type="dxa"/>
          </w:tcPr>
          <w:p w14:paraId="13190091" w14:textId="77777777" w:rsidR="00713829" w:rsidRDefault="004E76BF">
            <w:pPr>
              <w:spacing w:before="40" w:after="40" w:line="252" w:lineRule="auto"/>
            </w:pPr>
            <w:r>
              <w:rPr>
                <w:b/>
                <w:color w:val="5F5F5F"/>
                <w:sz w:val="18"/>
              </w:rPr>
              <w:t>D16</w:t>
            </w:r>
            <w:r>
              <w:rPr>
                <w:color w:val="8A8A8A"/>
                <w:sz w:val="15"/>
              </w:rPr>
              <w:br/>
              <w:t>¶59</w:t>
            </w:r>
          </w:p>
        </w:tc>
        <w:tc>
          <w:tcPr>
            <w:tcW w:w="4337" w:type="dxa"/>
          </w:tcPr>
          <w:p w14:paraId="41377F29" w14:textId="77777777" w:rsidR="00713829" w:rsidRDefault="004E76BF">
            <w:pPr>
              <w:spacing w:before="40" w:after="40" w:line="252" w:lineRule="auto"/>
            </w:pPr>
            <w:r>
              <w:rPr>
                <w:sz w:val="19"/>
              </w:rPr>
              <w:t>Tarh zamanaşımı VUK md. 114; tahsil zamanaşımı 6183 sayılı Kanun md. 102</w:t>
            </w:r>
          </w:p>
        </w:tc>
        <w:tc>
          <w:tcPr>
            <w:tcW w:w="850" w:type="dxa"/>
          </w:tcPr>
          <w:p w14:paraId="0916227D" w14:textId="77777777" w:rsidR="00713829" w:rsidRDefault="00713829">
            <w:pPr>
              <w:spacing w:before="40" w:after="40" w:line="252" w:lineRule="auto"/>
            </w:pPr>
          </w:p>
        </w:tc>
        <w:tc>
          <w:tcPr>
            <w:tcW w:w="3118" w:type="dxa"/>
          </w:tcPr>
          <w:p w14:paraId="3135B9AD" w14:textId="77777777" w:rsidR="00713829" w:rsidRDefault="00713829">
            <w:pPr>
              <w:spacing w:before="40" w:after="40" w:line="252" w:lineRule="auto"/>
            </w:pPr>
          </w:p>
        </w:tc>
      </w:tr>
      <w:tr w:rsidR="00713829" w14:paraId="5C5F5776" w14:textId="77777777">
        <w:trPr>
          <w:cantSplit/>
          <w:trHeight w:val="510"/>
        </w:trPr>
        <w:tc>
          <w:tcPr>
            <w:tcW w:w="765" w:type="dxa"/>
          </w:tcPr>
          <w:p w14:paraId="0CE5E64E" w14:textId="77777777" w:rsidR="00713829" w:rsidRDefault="004E76BF">
            <w:pPr>
              <w:spacing w:before="40" w:after="40" w:line="252" w:lineRule="auto"/>
            </w:pPr>
            <w:r>
              <w:rPr>
                <w:b/>
                <w:color w:val="5F5F5F"/>
                <w:sz w:val="18"/>
              </w:rPr>
              <w:t>D17</w:t>
            </w:r>
            <w:r>
              <w:rPr>
                <w:color w:val="8A8A8A"/>
                <w:sz w:val="15"/>
              </w:rPr>
              <w:br/>
              <w:t>¶63</w:t>
            </w:r>
          </w:p>
        </w:tc>
        <w:tc>
          <w:tcPr>
            <w:tcW w:w="4337" w:type="dxa"/>
          </w:tcPr>
          <w:p w14:paraId="6AC0E705" w14:textId="77777777" w:rsidR="00713829" w:rsidRDefault="004E76BF">
            <w:pPr>
              <w:spacing w:before="40" w:after="40" w:line="252" w:lineRule="auto"/>
            </w:pPr>
            <w:r>
              <w:rPr>
                <w:sz w:val="19"/>
              </w:rPr>
              <w:t>Vergi cezalarının mükellefin ölümüyle düşmesi (VUK md. 372)</w:t>
            </w:r>
          </w:p>
        </w:tc>
        <w:tc>
          <w:tcPr>
            <w:tcW w:w="850" w:type="dxa"/>
          </w:tcPr>
          <w:p w14:paraId="056B9CDC" w14:textId="77777777" w:rsidR="00713829" w:rsidRDefault="00713829">
            <w:pPr>
              <w:spacing w:before="40" w:after="40" w:line="252" w:lineRule="auto"/>
            </w:pPr>
          </w:p>
        </w:tc>
        <w:tc>
          <w:tcPr>
            <w:tcW w:w="3118" w:type="dxa"/>
          </w:tcPr>
          <w:p w14:paraId="0C6D68EF" w14:textId="77777777" w:rsidR="00713829" w:rsidRDefault="00713829">
            <w:pPr>
              <w:spacing w:before="40" w:after="40" w:line="252" w:lineRule="auto"/>
            </w:pPr>
          </w:p>
        </w:tc>
      </w:tr>
      <w:tr w:rsidR="00713829" w14:paraId="6A791559" w14:textId="77777777">
        <w:trPr>
          <w:cantSplit/>
          <w:trHeight w:val="510"/>
        </w:trPr>
        <w:tc>
          <w:tcPr>
            <w:tcW w:w="765" w:type="dxa"/>
          </w:tcPr>
          <w:p w14:paraId="50AB4460" w14:textId="77777777" w:rsidR="00713829" w:rsidRDefault="004E76BF">
            <w:pPr>
              <w:spacing w:before="40" w:after="40" w:line="252" w:lineRule="auto"/>
            </w:pPr>
            <w:r>
              <w:rPr>
                <w:b/>
                <w:color w:val="5F5F5F"/>
                <w:sz w:val="18"/>
              </w:rPr>
              <w:t>D18</w:t>
            </w:r>
            <w:r>
              <w:rPr>
                <w:color w:val="8A8A8A"/>
                <w:sz w:val="15"/>
              </w:rPr>
              <w:br/>
              <w:t>¶64</w:t>
            </w:r>
          </w:p>
        </w:tc>
        <w:tc>
          <w:tcPr>
            <w:tcW w:w="4337" w:type="dxa"/>
          </w:tcPr>
          <w:p w14:paraId="556AF00A" w14:textId="77777777" w:rsidR="00713829" w:rsidRDefault="004E76BF">
            <w:pPr>
              <w:spacing w:before="40" w:after="40" w:line="252" w:lineRule="auto"/>
            </w:pPr>
            <w:r>
              <w:rPr>
                <w:sz w:val="19"/>
              </w:rPr>
              <w:t>Vergi davası açma süresi: kural olarak 30 gün (İYUK md. 7)</w:t>
            </w:r>
          </w:p>
        </w:tc>
        <w:tc>
          <w:tcPr>
            <w:tcW w:w="850" w:type="dxa"/>
          </w:tcPr>
          <w:p w14:paraId="02878F52" w14:textId="77777777" w:rsidR="00713829" w:rsidRDefault="00713829">
            <w:pPr>
              <w:spacing w:before="40" w:after="40" w:line="252" w:lineRule="auto"/>
            </w:pPr>
          </w:p>
        </w:tc>
        <w:tc>
          <w:tcPr>
            <w:tcW w:w="3118" w:type="dxa"/>
          </w:tcPr>
          <w:p w14:paraId="2591EE8B" w14:textId="77777777" w:rsidR="00713829" w:rsidRDefault="00713829">
            <w:pPr>
              <w:spacing w:before="40" w:after="40" w:line="252" w:lineRule="auto"/>
            </w:pPr>
          </w:p>
        </w:tc>
      </w:tr>
    </w:tbl>
    <w:p w14:paraId="4234F9C8" w14:textId="77777777" w:rsidR="00713829" w:rsidRDefault="00713829">
      <w:pPr>
        <w:spacing w:line="80" w:lineRule="exact"/>
      </w:pPr>
    </w:p>
    <w:p w14:paraId="055F5091" w14:textId="77777777" w:rsidR="00713829" w:rsidRDefault="004E76B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4A27529" w14:textId="77777777" w:rsidR="00713829" w:rsidRDefault="004E76BF">
      <w:pPr>
        <w:keepNext/>
        <w:shd w:val="clear" w:color="auto" w:fill="243B53"/>
        <w:spacing w:before="360" w:after="80" w:line="269" w:lineRule="auto"/>
      </w:pPr>
      <w:r>
        <w:rPr>
          <w:b/>
          <w:color w:val="FFFFFF"/>
          <w:sz w:val="24"/>
        </w:rPr>
        <w:t xml:space="preserve">  BLOK 4   Muafiyet–istisna, indirimler ve artan oranlılık teknikleri</w:t>
      </w:r>
      <w:r>
        <w:rPr>
          <w:color w:val="C9D6E3"/>
          <w:sz w:val="19"/>
        </w:rPr>
        <w:t xml:space="preserve">     ~5 dk oku · ~16 dk sindir</w:t>
      </w:r>
    </w:p>
    <w:p w14:paraId="57757F5C" w14:textId="77777777" w:rsidR="00713829" w:rsidRDefault="004E76BF">
      <w:pPr>
        <w:keepNext/>
        <w:spacing w:before="80" w:after="20" w:line="269" w:lineRule="auto"/>
        <w:ind w:left="113"/>
      </w:pPr>
      <w:r>
        <w:rPr>
          <w:b/>
          <w:color w:val="243B53"/>
        </w:rPr>
        <w:t xml:space="preserve">① TÜKET   </w:t>
      </w:r>
      <w:r>
        <w:rPr>
          <w:b/>
        </w:rPr>
        <w:t>Oku:</w:t>
      </w:r>
      <w:r>
        <w:t xml:space="preserve"> Not, “11. Vergiye İlişkin Diğer Bazı Kavramlar”dan “11.7. Vergilendirme yetkisinin kapsamı”na kadar (kitapta s. 52–56 arası; ≈ 630 kelime)</w:t>
      </w:r>
      <w:r>
        <w:rPr>
          <w:color w:val="5F5F5F"/>
          <w:sz w:val="19"/>
        </w:rPr>
        <w:t xml:space="preserve">  (kaynakta ¶66-90)</w:t>
      </w:r>
    </w:p>
    <w:p w14:paraId="51A3C19D" w14:textId="77777777" w:rsidR="00713829" w:rsidRDefault="004E76BF">
      <w:pPr>
        <w:keepNext/>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12479208" w14:textId="77777777" w:rsidR="00713829" w:rsidRDefault="004E76BF">
      <w:pPr>
        <w:spacing w:after="40" w:line="269" w:lineRule="auto"/>
        <w:ind w:left="539"/>
      </w:pPr>
      <w:r>
        <w:rPr>
          <w:sz w:val="19"/>
        </w:rPr>
        <w:t>▸</w:t>
      </w:r>
      <w:r>
        <w:rPr>
          <w:sz w:val="19"/>
        </w:rPr>
        <w:t xml:space="preserve"> </w:t>
      </w:r>
      <w:r>
        <w:rPr>
          <w:b/>
          <w:sz w:val="19"/>
        </w:rPr>
        <w:t>Cevap yerleri:</w:t>
      </w:r>
      <w:r>
        <w:rPr>
          <w:sz w:val="19"/>
        </w:rPr>
        <w:t xml:space="preserve"> ¶71 → P9, D23   ·   ¶72 → P9   ·   ¶74 → P8, D19   ·   ¶76 → D22   ·   ¶82 → C7   ·   ¶86 → P6   ·   ¶87 → P6, D21   ·   ¶88 → C7, P7   ·   ¶90 → D20</w:t>
      </w:r>
    </w:p>
    <w:p w14:paraId="5EBA0942" w14:textId="77777777" w:rsidR="00713829" w:rsidRDefault="004E76BF">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22020657" w14:textId="77777777" w:rsidR="00713829" w:rsidRDefault="004E76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2B9F785" w14:textId="77777777" w:rsidR="00713829" w:rsidRDefault="004E76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13829" w14:paraId="4BB04B36" w14:textId="77777777">
        <w:trPr>
          <w:cantSplit/>
        </w:trPr>
        <w:tc>
          <w:tcPr>
            <w:tcW w:w="9071" w:type="dxa"/>
            <w:shd w:val="clear" w:color="auto" w:fill="DEEAF6"/>
          </w:tcPr>
          <w:p w14:paraId="735980D4" w14:textId="77777777" w:rsidR="00713829" w:rsidRDefault="004E76BF">
            <w:pPr>
              <w:spacing w:before="20" w:after="20" w:line="259" w:lineRule="auto"/>
            </w:pPr>
            <w:r>
              <w:rPr>
                <w:b/>
                <w:sz w:val="20"/>
              </w:rPr>
              <w:t>Muafiyet   ·   İstisna   ·   Matrahtan indirim   ·   Vergiden indirim   ·   Ortalama vergi oranı   ·   Marjinal vergi oranı   ·   Dilim usulü   ·   Tenzil usulü   ·   Soğuk ilerleme</w:t>
            </w:r>
          </w:p>
        </w:tc>
      </w:tr>
    </w:tbl>
    <w:p w14:paraId="45423CBF" w14:textId="77777777" w:rsidR="00713829" w:rsidRDefault="00713829">
      <w:pPr>
        <w:spacing w:line="60" w:lineRule="exact"/>
      </w:pPr>
    </w:p>
    <w:p w14:paraId="192134F8" w14:textId="77777777" w:rsidR="00713829" w:rsidRDefault="004E76BF">
      <w:pPr>
        <w:spacing w:after="40" w:line="269" w:lineRule="auto"/>
        <w:ind w:left="539"/>
      </w:pPr>
      <w:r>
        <w:rPr>
          <w:sz w:val="20"/>
        </w:rPr>
        <w:t>Aralarına en az 7 bağlantı çiz; her okun üstüne ilişkiyi anlatan bir fiil yaz (artırır, neden olur, parçasıdır, engeller…).</w:t>
      </w:r>
    </w:p>
    <w:p w14:paraId="29F9CFCF" w14:textId="77777777" w:rsidR="00713829" w:rsidRDefault="004E76BF">
      <w:pPr>
        <w:spacing w:after="40" w:line="269" w:lineRule="auto"/>
        <w:ind w:left="539"/>
      </w:pPr>
      <w:r>
        <w:rPr>
          <w:sz w:val="20"/>
        </w:rPr>
        <w:t xml:space="preserve">Bu bloktan en az bir düğümü önceki bloklardaki bir düğüme bağla. Harita sıkıştıysa taşı, yeniden </w:t>
      </w:r>
      <w:r>
        <w:rPr>
          <w:sz w:val="20"/>
        </w:rPr>
        <w:t>düzenle.</w:t>
      </w:r>
    </w:p>
    <w:p w14:paraId="6FA5F723" w14:textId="77777777" w:rsidR="00713829" w:rsidRDefault="004E76BF">
      <w:pPr>
        <w:keepNext/>
        <w:spacing w:before="60" w:after="20" w:line="269" w:lineRule="auto"/>
        <w:ind w:left="539"/>
      </w:pPr>
      <w:r>
        <w:rPr>
          <w:sz w:val="20"/>
        </w:rPr>
        <w:t>Haritayı kurarken şu soruların cevabını ara:</w:t>
      </w:r>
    </w:p>
    <w:p w14:paraId="4D06E9BB" w14:textId="77777777" w:rsidR="00713829" w:rsidRDefault="004E76BF">
      <w:pPr>
        <w:keepNext/>
        <w:spacing w:before="40" w:line="269" w:lineRule="auto"/>
        <w:ind w:left="850" w:hanging="454"/>
      </w:pPr>
      <w:r>
        <w:rPr>
          <w:b/>
          <w:color w:val="1F4E79"/>
          <w:sz w:val="20"/>
        </w:rPr>
        <w:t xml:space="preserve">C7  </w:t>
      </w:r>
      <w:r>
        <w:rPr>
          <w:sz w:val="20"/>
        </w:rPr>
        <w:t>Bir tarifenin artan oranlı olup olmadığına neden ortalama oranın seyrine bakılır? Tenzil usulünde kanuni oran sabitken vergi neden artan oranlı hâle gelir?</w:t>
      </w:r>
      <w:r>
        <w:rPr>
          <w:color w:val="8A8A8A"/>
          <w:sz w:val="17"/>
        </w:rPr>
        <w:t xml:space="preserve">   → ¶82, 88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78BFCCDF" w14:textId="77777777">
        <w:trPr>
          <w:cantSplit/>
          <w:trHeight w:hRule="exact" w:val="408"/>
        </w:trPr>
        <w:tc>
          <w:tcPr>
            <w:tcW w:w="8759" w:type="dxa"/>
          </w:tcPr>
          <w:p w14:paraId="1D419A0E" w14:textId="77777777" w:rsidR="00713829" w:rsidRDefault="00713829">
            <w:pPr>
              <w:spacing w:line="252" w:lineRule="auto"/>
            </w:pPr>
          </w:p>
        </w:tc>
      </w:tr>
      <w:tr w:rsidR="00713829" w14:paraId="780A7D20" w14:textId="77777777">
        <w:trPr>
          <w:cantSplit/>
          <w:trHeight w:hRule="exact" w:val="408"/>
        </w:trPr>
        <w:tc>
          <w:tcPr>
            <w:tcW w:w="8759" w:type="dxa"/>
          </w:tcPr>
          <w:p w14:paraId="71237348" w14:textId="77777777" w:rsidR="00713829" w:rsidRDefault="00713829">
            <w:pPr>
              <w:spacing w:line="252" w:lineRule="auto"/>
            </w:pPr>
          </w:p>
        </w:tc>
      </w:tr>
      <w:tr w:rsidR="00713829" w14:paraId="54D4CB93" w14:textId="77777777">
        <w:trPr>
          <w:cantSplit/>
          <w:trHeight w:hRule="exact" w:val="408"/>
        </w:trPr>
        <w:tc>
          <w:tcPr>
            <w:tcW w:w="8759" w:type="dxa"/>
          </w:tcPr>
          <w:p w14:paraId="456F2B16" w14:textId="77777777" w:rsidR="00713829" w:rsidRDefault="00713829">
            <w:pPr>
              <w:spacing w:line="252" w:lineRule="auto"/>
            </w:pPr>
          </w:p>
        </w:tc>
      </w:tr>
    </w:tbl>
    <w:p w14:paraId="0292A56A" w14:textId="77777777" w:rsidR="00713829" w:rsidRDefault="00713829">
      <w:pPr>
        <w:spacing w:line="60" w:lineRule="exact"/>
      </w:pPr>
    </w:p>
    <w:p w14:paraId="4EE09345" w14:textId="77777777" w:rsidR="00713829" w:rsidRDefault="004E76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87EAE04" w14:textId="77777777" w:rsidR="00713829" w:rsidRDefault="004E76BF">
      <w:pPr>
        <w:keepNext/>
        <w:spacing w:before="60" w:line="269" w:lineRule="auto"/>
        <w:ind w:left="850" w:hanging="454"/>
      </w:pPr>
      <w:r>
        <w:rPr>
          <w:b/>
          <w:color w:val="B5540A"/>
          <w:sz w:val="20"/>
        </w:rPr>
        <w:t xml:space="preserve">P6  </w:t>
      </w:r>
      <w:r>
        <w:rPr>
          <w:sz w:val="20"/>
        </w:rPr>
        <w:t>Tarife: 0–10.000 TL %10 · 10.000–20.000 TL %20 · 20.000 TL üzeri %30. (a) 35.000 TL matrah için dilim usulüyle vergiyi, ortalama ve marjinal oranı bul. (b) Aynı matrah için kademe usulüyle vergiyi bul. (c) Kademe usulünde matrah 20.000 TL'den 20.001 TL'ye çıkınca vergi sonrası gelir ne olur?</w:t>
      </w:r>
      <w:r>
        <w:rPr>
          <w:color w:val="8A8A8A"/>
          <w:sz w:val="17"/>
        </w:rPr>
        <w:t xml:space="preserve">   → ¶86-87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7C0E9812" w14:textId="77777777">
        <w:trPr>
          <w:cantSplit/>
          <w:trHeight w:hRule="exact" w:val="408"/>
        </w:trPr>
        <w:tc>
          <w:tcPr>
            <w:tcW w:w="8759" w:type="dxa"/>
          </w:tcPr>
          <w:p w14:paraId="4EE681CE" w14:textId="77777777" w:rsidR="00713829" w:rsidRDefault="00713829">
            <w:pPr>
              <w:spacing w:line="252" w:lineRule="auto"/>
            </w:pPr>
          </w:p>
        </w:tc>
      </w:tr>
      <w:tr w:rsidR="00713829" w14:paraId="57A9075B" w14:textId="77777777">
        <w:trPr>
          <w:cantSplit/>
          <w:trHeight w:hRule="exact" w:val="408"/>
        </w:trPr>
        <w:tc>
          <w:tcPr>
            <w:tcW w:w="8759" w:type="dxa"/>
          </w:tcPr>
          <w:p w14:paraId="56ECDB61" w14:textId="77777777" w:rsidR="00713829" w:rsidRDefault="00713829">
            <w:pPr>
              <w:spacing w:line="252" w:lineRule="auto"/>
            </w:pPr>
          </w:p>
        </w:tc>
      </w:tr>
      <w:tr w:rsidR="00713829" w14:paraId="3B3CDB87" w14:textId="77777777">
        <w:trPr>
          <w:cantSplit/>
          <w:trHeight w:hRule="exact" w:val="408"/>
        </w:trPr>
        <w:tc>
          <w:tcPr>
            <w:tcW w:w="8759" w:type="dxa"/>
          </w:tcPr>
          <w:p w14:paraId="0A8C1636" w14:textId="77777777" w:rsidR="00713829" w:rsidRDefault="00713829">
            <w:pPr>
              <w:spacing w:line="252" w:lineRule="auto"/>
            </w:pPr>
          </w:p>
        </w:tc>
      </w:tr>
    </w:tbl>
    <w:p w14:paraId="28BE8F94" w14:textId="77777777" w:rsidR="00713829" w:rsidRDefault="00713829">
      <w:pPr>
        <w:spacing w:line="60" w:lineRule="exact"/>
      </w:pPr>
    </w:p>
    <w:p w14:paraId="3196E9D2" w14:textId="77777777" w:rsidR="00713829" w:rsidRDefault="004E76BF">
      <w:pPr>
        <w:keepNext/>
        <w:spacing w:before="60" w:line="269" w:lineRule="auto"/>
        <w:ind w:left="850" w:hanging="454"/>
      </w:pPr>
      <w:r>
        <w:rPr>
          <w:b/>
          <w:color w:val="B5540A"/>
          <w:sz w:val="20"/>
        </w:rPr>
        <w:t xml:space="preserve">P7  </w:t>
      </w:r>
      <w:r>
        <w:rPr>
          <w:sz w:val="20"/>
        </w:rPr>
        <w:t>Düz oran %20; matrahtan 10.000 TL sabit indirim yapılıyor (tenzil usulü). 15.000 TL ve 60.000 TL gelir için vergiyi ve ortalama oranı bul. Kanuni oran sabitken ne oluyor?</w:t>
      </w:r>
      <w:r>
        <w:rPr>
          <w:color w:val="8A8A8A"/>
          <w:sz w:val="17"/>
        </w:rPr>
        <w:t xml:space="preserve">   → ¶88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3F6C1811" w14:textId="77777777">
        <w:trPr>
          <w:cantSplit/>
          <w:trHeight w:hRule="exact" w:val="408"/>
        </w:trPr>
        <w:tc>
          <w:tcPr>
            <w:tcW w:w="8759" w:type="dxa"/>
          </w:tcPr>
          <w:p w14:paraId="0594FAF4" w14:textId="77777777" w:rsidR="00713829" w:rsidRDefault="00713829">
            <w:pPr>
              <w:spacing w:line="252" w:lineRule="auto"/>
            </w:pPr>
          </w:p>
        </w:tc>
      </w:tr>
      <w:tr w:rsidR="00713829" w14:paraId="378ED196" w14:textId="77777777">
        <w:trPr>
          <w:cantSplit/>
          <w:trHeight w:hRule="exact" w:val="408"/>
        </w:trPr>
        <w:tc>
          <w:tcPr>
            <w:tcW w:w="8759" w:type="dxa"/>
          </w:tcPr>
          <w:p w14:paraId="30E40B36" w14:textId="77777777" w:rsidR="00713829" w:rsidRDefault="00713829">
            <w:pPr>
              <w:spacing w:line="252" w:lineRule="auto"/>
            </w:pPr>
          </w:p>
        </w:tc>
      </w:tr>
      <w:tr w:rsidR="00713829" w14:paraId="338E4EC9" w14:textId="77777777">
        <w:trPr>
          <w:cantSplit/>
          <w:trHeight w:hRule="exact" w:val="408"/>
        </w:trPr>
        <w:tc>
          <w:tcPr>
            <w:tcW w:w="8759" w:type="dxa"/>
          </w:tcPr>
          <w:p w14:paraId="7D0B3F74" w14:textId="77777777" w:rsidR="00713829" w:rsidRDefault="00713829">
            <w:pPr>
              <w:spacing w:line="252" w:lineRule="auto"/>
            </w:pPr>
          </w:p>
        </w:tc>
      </w:tr>
    </w:tbl>
    <w:p w14:paraId="7571426B" w14:textId="77777777" w:rsidR="00713829" w:rsidRDefault="00713829">
      <w:pPr>
        <w:spacing w:line="60" w:lineRule="exact"/>
      </w:pPr>
    </w:p>
    <w:p w14:paraId="150DF511" w14:textId="77777777" w:rsidR="00713829" w:rsidRDefault="004E76BF">
      <w:pPr>
        <w:keepNext/>
        <w:spacing w:before="60" w:line="269" w:lineRule="auto"/>
        <w:ind w:left="850" w:hanging="454"/>
      </w:pPr>
      <w:r>
        <w:rPr>
          <w:b/>
          <w:color w:val="B5540A"/>
          <w:sz w:val="20"/>
        </w:rPr>
        <w:t xml:space="preserve">P8  </w:t>
      </w:r>
      <w:r>
        <w:rPr>
          <w:sz w:val="20"/>
        </w:rPr>
        <w:t>A'nın marjinal vergi oranı %40, B'ninki %15. İkisi de 1.000 TL eğitim harcaması yaptı. (a) Harcama matrahtan indirilebiliyorsa her birinin vergi tasarrufu ne olur? (b) Bunun yerine hesaplanan vergiden 150 TL indirim (vergi kredisi) tanınsaydı? Hangi yöntem kime daha çok yarar?</w:t>
      </w:r>
      <w:r>
        <w:rPr>
          <w:color w:val="8A8A8A"/>
          <w:sz w:val="17"/>
        </w:rPr>
        <w:t xml:space="preserve">   → ¶74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52D7A43D" w14:textId="77777777">
        <w:trPr>
          <w:cantSplit/>
          <w:trHeight w:hRule="exact" w:val="408"/>
        </w:trPr>
        <w:tc>
          <w:tcPr>
            <w:tcW w:w="8759" w:type="dxa"/>
          </w:tcPr>
          <w:p w14:paraId="537F39C2" w14:textId="77777777" w:rsidR="00713829" w:rsidRDefault="00713829">
            <w:pPr>
              <w:spacing w:line="252" w:lineRule="auto"/>
            </w:pPr>
          </w:p>
        </w:tc>
      </w:tr>
      <w:tr w:rsidR="00713829" w14:paraId="50642435" w14:textId="77777777">
        <w:trPr>
          <w:cantSplit/>
          <w:trHeight w:hRule="exact" w:val="408"/>
        </w:trPr>
        <w:tc>
          <w:tcPr>
            <w:tcW w:w="8759" w:type="dxa"/>
          </w:tcPr>
          <w:p w14:paraId="35C48D0E" w14:textId="77777777" w:rsidR="00713829" w:rsidRDefault="00713829">
            <w:pPr>
              <w:spacing w:line="252" w:lineRule="auto"/>
            </w:pPr>
          </w:p>
        </w:tc>
      </w:tr>
      <w:tr w:rsidR="00713829" w14:paraId="71676837" w14:textId="77777777">
        <w:trPr>
          <w:cantSplit/>
          <w:trHeight w:hRule="exact" w:val="408"/>
        </w:trPr>
        <w:tc>
          <w:tcPr>
            <w:tcW w:w="8759" w:type="dxa"/>
          </w:tcPr>
          <w:p w14:paraId="2CCDE217" w14:textId="77777777" w:rsidR="00713829" w:rsidRDefault="00713829">
            <w:pPr>
              <w:spacing w:line="252" w:lineRule="auto"/>
            </w:pPr>
          </w:p>
        </w:tc>
      </w:tr>
    </w:tbl>
    <w:p w14:paraId="2715FA59" w14:textId="77777777" w:rsidR="00713829" w:rsidRDefault="00713829">
      <w:pPr>
        <w:spacing w:line="60" w:lineRule="exact"/>
      </w:pPr>
    </w:p>
    <w:p w14:paraId="1131DF42" w14:textId="77777777" w:rsidR="00713829" w:rsidRDefault="004E76BF">
      <w:pPr>
        <w:keepNext/>
        <w:spacing w:before="60" w:line="269" w:lineRule="auto"/>
        <w:ind w:left="850" w:hanging="454"/>
      </w:pPr>
      <w:r>
        <w:rPr>
          <w:b/>
          <w:color w:val="B5540A"/>
          <w:sz w:val="20"/>
        </w:rPr>
        <w:t xml:space="preserve">P9  </w:t>
      </w:r>
      <w:r>
        <w:rPr>
          <w:sz w:val="20"/>
        </w:rPr>
        <w:t xml:space="preserve">Hangisi muafiyet, hangisi istisna? Her birinin yanına “kim?” ya da “ne?” yaz. (a) Esnaf muaflığı (b) İhracat teslimlerinin KDV dışında bırakılması (c) Yabancı diplomatların vergi dışı tutulması (d) Konut kira </w:t>
      </w:r>
      <w:r>
        <w:rPr>
          <w:sz w:val="20"/>
        </w:rPr>
        <w:t>gelirinde istisna (e) İştirak kazançlarının kurumlar vergisi dışında tutulması (f) Kamu idarelerinin kurumlar vergisi dışında tutulması</w:t>
      </w:r>
      <w:r>
        <w:rPr>
          <w:color w:val="8A8A8A"/>
          <w:sz w:val="17"/>
        </w:rPr>
        <w:t xml:space="preserve">   → ¶71-72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0059FC60" w14:textId="77777777">
        <w:trPr>
          <w:cantSplit/>
          <w:trHeight w:hRule="exact" w:val="408"/>
        </w:trPr>
        <w:tc>
          <w:tcPr>
            <w:tcW w:w="8759" w:type="dxa"/>
          </w:tcPr>
          <w:p w14:paraId="414E9FEC" w14:textId="77777777" w:rsidR="00713829" w:rsidRDefault="00713829">
            <w:pPr>
              <w:spacing w:line="252" w:lineRule="auto"/>
            </w:pPr>
          </w:p>
        </w:tc>
      </w:tr>
      <w:tr w:rsidR="00713829" w14:paraId="33BFBEAC" w14:textId="77777777">
        <w:trPr>
          <w:cantSplit/>
          <w:trHeight w:hRule="exact" w:val="408"/>
        </w:trPr>
        <w:tc>
          <w:tcPr>
            <w:tcW w:w="8759" w:type="dxa"/>
          </w:tcPr>
          <w:p w14:paraId="1733A7F9" w14:textId="77777777" w:rsidR="00713829" w:rsidRDefault="00713829">
            <w:pPr>
              <w:spacing w:line="252" w:lineRule="auto"/>
            </w:pPr>
          </w:p>
        </w:tc>
      </w:tr>
      <w:tr w:rsidR="00713829" w14:paraId="22B665CA" w14:textId="77777777">
        <w:trPr>
          <w:cantSplit/>
          <w:trHeight w:hRule="exact" w:val="408"/>
        </w:trPr>
        <w:tc>
          <w:tcPr>
            <w:tcW w:w="8759" w:type="dxa"/>
          </w:tcPr>
          <w:p w14:paraId="5E028BB4" w14:textId="77777777" w:rsidR="00713829" w:rsidRDefault="00713829">
            <w:pPr>
              <w:spacing w:line="252" w:lineRule="auto"/>
            </w:pPr>
          </w:p>
        </w:tc>
      </w:tr>
    </w:tbl>
    <w:p w14:paraId="4A6BB15A" w14:textId="77777777" w:rsidR="00713829" w:rsidRDefault="00713829">
      <w:pPr>
        <w:spacing w:line="60" w:lineRule="exact"/>
      </w:pPr>
    </w:p>
    <w:p w14:paraId="207FA1AA" w14:textId="77777777" w:rsidR="00713829" w:rsidRDefault="004E76BF">
      <w:pPr>
        <w:spacing w:before="40" w:after="40" w:line="269" w:lineRule="auto"/>
        <w:ind w:left="539"/>
      </w:pPr>
      <w:r>
        <w:rPr>
          <w:i/>
          <w:color w:val="5F5F5F"/>
          <w:sz w:val="18"/>
        </w:rPr>
        <w:t>Şimdi pratik yapamıyorsan ezberleme; yapabileceğin zamana kadar beklet.</w:t>
      </w:r>
    </w:p>
    <w:p w14:paraId="5B69B3AC" w14:textId="77777777" w:rsidR="00713829" w:rsidRDefault="004E76BF">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11EC12E" w14:textId="77777777" w:rsidR="00713829" w:rsidRDefault="004E76B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13829" w14:paraId="6814C996" w14:textId="77777777">
        <w:trPr>
          <w:cantSplit/>
          <w:tblHeader/>
        </w:trPr>
        <w:tc>
          <w:tcPr>
            <w:tcW w:w="765" w:type="dxa"/>
            <w:shd w:val="clear" w:color="auto" w:fill="DFF0E4"/>
          </w:tcPr>
          <w:p w14:paraId="13E5A036" w14:textId="77777777" w:rsidR="00713829" w:rsidRDefault="004E76BF">
            <w:pPr>
              <w:spacing w:before="40" w:after="40" w:line="252" w:lineRule="auto"/>
            </w:pPr>
            <w:r>
              <w:rPr>
                <w:b/>
                <w:sz w:val="17"/>
              </w:rPr>
              <w:t>#</w:t>
            </w:r>
          </w:p>
        </w:tc>
        <w:tc>
          <w:tcPr>
            <w:tcW w:w="4337" w:type="dxa"/>
            <w:shd w:val="clear" w:color="auto" w:fill="DFF0E4"/>
          </w:tcPr>
          <w:p w14:paraId="6B3FE852" w14:textId="77777777" w:rsidR="00713829" w:rsidRDefault="004E76BF">
            <w:pPr>
              <w:spacing w:before="40" w:after="40" w:line="252" w:lineRule="auto"/>
            </w:pPr>
            <w:r>
              <w:rPr>
                <w:b/>
                <w:sz w:val="17"/>
              </w:rPr>
              <w:t>Detay</w:t>
            </w:r>
          </w:p>
        </w:tc>
        <w:tc>
          <w:tcPr>
            <w:tcW w:w="850" w:type="dxa"/>
            <w:shd w:val="clear" w:color="auto" w:fill="DFF0E4"/>
          </w:tcPr>
          <w:p w14:paraId="0DC079AE" w14:textId="77777777" w:rsidR="00713829" w:rsidRDefault="004E76BF">
            <w:pPr>
              <w:spacing w:before="40" w:after="40" w:line="252" w:lineRule="auto"/>
            </w:pPr>
            <w:r>
              <w:rPr>
                <w:b/>
                <w:sz w:val="17"/>
              </w:rPr>
              <w:t>E / R</w:t>
            </w:r>
          </w:p>
        </w:tc>
        <w:tc>
          <w:tcPr>
            <w:tcW w:w="3118" w:type="dxa"/>
            <w:shd w:val="clear" w:color="auto" w:fill="DFF0E4"/>
          </w:tcPr>
          <w:p w14:paraId="2C08C907" w14:textId="77777777" w:rsidR="00713829" w:rsidRDefault="004E76BF">
            <w:pPr>
              <w:spacing w:before="40" w:after="40" w:line="252" w:lineRule="auto"/>
            </w:pPr>
            <w:r>
              <w:rPr>
                <w:b/>
                <w:sz w:val="17"/>
              </w:rPr>
              <w:t>E ise: hangi kavramı somutlaştırıyor?</w:t>
            </w:r>
          </w:p>
        </w:tc>
      </w:tr>
      <w:tr w:rsidR="00713829" w14:paraId="69C1C423" w14:textId="77777777">
        <w:trPr>
          <w:cantSplit/>
          <w:trHeight w:val="510"/>
        </w:trPr>
        <w:tc>
          <w:tcPr>
            <w:tcW w:w="765" w:type="dxa"/>
          </w:tcPr>
          <w:p w14:paraId="00867A9B" w14:textId="77777777" w:rsidR="00713829" w:rsidRDefault="004E76BF">
            <w:pPr>
              <w:spacing w:before="40" w:after="40" w:line="252" w:lineRule="auto"/>
            </w:pPr>
            <w:r>
              <w:rPr>
                <w:b/>
                <w:color w:val="5F5F5F"/>
                <w:sz w:val="18"/>
              </w:rPr>
              <w:t>D19</w:t>
            </w:r>
            <w:r>
              <w:rPr>
                <w:color w:val="8A8A8A"/>
                <w:sz w:val="15"/>
              </w:rPr>
              <w:br/>
              <w:t>¶74</w:t>
            </w:r>
          </w:p>
        </w:tc>
        <w:tc>
          <w:tcPr>
            <w:tcW w:w="4337" w:type="dxa"/>
          </w:tcPr>
          <w:p w14:paraId="421A2A21" w14:textId="77777777" w:rsidR="00713829" w:rsidRDefault="004E76BF">
            <w:pPr>
              <w:spacing w:before="40" w:after="40" w:line="252" w:lineRule="auto"/>
            </w:pPr>
            <w:r>
              <w:rPr>
                <w:sz w:val="19"/>
              </w:rPr>
              <w:t>KDV'deki indirim mekanizması; yurt dışında ödenen vergilerin mahsubu</w:t>
            </w:r>
          </w:p>
        </w:tc>
        <w:tc>
          <w:tcPr>
            <w:tcW w:w="850" w:type="dxa"/>
          </w:tcPr>
          <w:p w14:paraId="00CF1912" w14:textId="77777777" w:rsidR="00713829" w:rsidRDefault="00713829">
            <w:pPr>
              <w:spacing w:before="40" w:after="40" w:line="252" w:lineRule="auto"/>
            </w:pPr>
          </w:p>
        </w:tc>
        <w:tc>
          <w:tcPr>
            <w:tcW w:w="3118" w:type="dxa"/>
          </w:tcPr>
          <w:p w14:paraId="240187C1" w14:textId="77777777" w:rsidR="00713829" w:rsidRDefault="00713829">
            <w:pPr>
              <w:spacing w:before="40" w:after="40" w:line="252" w:lineRule="auto"/>
            </w:pPr>
          </w:p>
        </w:tc>
      </w:tr>
      <w:tr w:rsidR="00713829" w14:paraId="73E11101" w14:textId="77777777">
        <w:trPr>
          <w:cantSplit/>
          <w:trHeight w:val="510"/>
        </w:trPr>
        <w:tc>
          <w:tcPr>
            <w:tcW w:w="765" w:type="dxa"/>
          </w:tcPr>
          <w:p w14:paraId="498E73EE" w14:textId="77777777" w:rsidR="00713829" w:rsidRDefault="004E76BF">
            <w:pPr>
              <w:spacing w:before="40" w:after="40" w:line="252" w:lineRule="auto"/>
            </w:pPr>
            <w:r>
              <w:rPr>
                <w:b/>
                <w:color w:val="5F5F5F"/>
                <w:sz w:val="18"/>
              </w:rPr>
              <w:t>D20</w:t>
            </w:r>
            <w:r>
              <w:rPr>
                <w:color w:val="8A8A8A"/>
                <w:sz w:val="15"/>
              </w:rPr>
              <w:br/>
              <w:t>¶90</w:t>
            </w:r>
          </w:p>
        </w:tc>
        <w:tc>
          <w:tcPr>
            <w:tcW w:w="4337" w:type="dxa"/>
          </w:tcPr>
          <w:p w14:paraId="79024155" w14:textId="77777777" w:rsidR="00713829" w:rsidRDefault="004E76BF">
            <w:pPr>
              <w:spacing w:before="40" w:after="40" w:line="252" w:lineRule="auto"/>
            </w:pPr>
            <w:r>
              <w:rPr>
                <w:sz w:val="19"/>
              </w:rPr>
              <w:t>Türkiye'de gelir vergisi dilim tutarlarının her yıl yeniden değerleme oranında artırılması</w:t>
            </w:r>
          </w:p>
        </w:tc>
        <w:tc>
          <w:tcPr>
            <w:tcW w:w="850" w:type="dxa"/>
          </w:tcPr>
          <w:p w14:paraId="66914BD8" w14:textId="77777777" w:rsidR="00713829" w:rsidRDefault="00713829">
            <w:pPr>
              <w:spacing w:before="40" w:after="40" w:line="252" w:lineRule="auto"/>
            </w:pPr>
          </w:p>
        </w:tc>
        <w:tc>
          <w:tcPr>
            <w:tcW w:w="3118" w:type="dxa"/>
          </w:tcPr>
          <w:p w14:paraId="6F1781F2" w14:textId="77777777" w:rsidR="00713829" w:rsidRDefault="00713829">
            <w:pPr>
              <w:spacing w:before="40" w:after="40" w:line="252" w:lineRule="auto"/>
            </w:pPr>
          </w:p>
        </w:tc>
      </w:tr>
      <w:tr w:rsidR="00713829" w14:paraId="4EE7C518" w14:textId="77777777">
        <w:trPr>
          <w:cantSplit/>
          <w:trHeight w:val="510"/>
        </w:trPr>
        <w:tc>
          <w:tcPr>
            <w:tcW w:w="765" w:type="dxa"/>
          </w:tcPr>
          <w:p w14:paraId="1C564961" w14:textId="77777777" w:rsidR="00713829" w:rsidRDefault="004E76BF">
            <w:pPr>
              <w:spacing w:before="40" w:after="40" w:line="252" w:lineRule="auto"/>
            </w:pPr>
            <w:r>
              <w:rPr>
                <w:b/>
                <w:color w:val="5F5F5F"/>
                <w:sz w:val="18"/>
              </w:rPr>
              <w:t>D21</w:t>
            </w:r>
            <w:r>
              <w:rPr>
                <w:color w:val="8A8A8A"/>
                <w:sz w:val="15"/>
              </w:rPr>
              <w:br/>
              <w:t>¶87</w:t>
            </w:r>
          </w:p>
        </w:tc>
        <w:tc>
          <w:tcPr>
            <w:tcW w:w="4337" w:type="dxa"/>
          </w:tcPr>
          <w:p w14:paraId="3549C503" w14:textId="77777777" w:rsidR="00713829" w:rsidRDefault="004E76BF">
            <w:pPr>
              <w:spacing w:before="40" w:after="40" w:line="252" w:lineRule="auto"/>
            </w:pPr>
            <w:r>
              <w:rPr>
                <w:sz w:val="19"/>
              </w:rPr>
              <w:t xml:space="preserve">Türk gelir vergisi tarifesi: GVK md. 103, dilim </w:t>
            </w:r>
            <w:r>
              <w:rPr>
                <w:sz w:val="19"/>
              </w:rPr>
              <w:t>usulü, %15–%40 arası beş dilim</w:t>
            </w:r>
          </w:p>
        </w:tc>
        <w:tc>
          <w:tcPr>
            <w:tcW w:w="850" w:type="dxa"/>
          </w:tcPr>
          <w:p w14:paraId="6A17D576" w14:textId="77777777" w:rsidR="00713829" w:rsidRDefault="00713829">
            <w:pPr>
              <w:spacing w:before="40" w:after="40" w:line="252" w:lineRule="auto"/>
            </w:pPr>
          </w:p>
        </w:tc>
        <w:tc>
          <w:tcPr>
            <w:tcW w:w="3118" w:type="dxa"/>
          </w:tcPr>
          <w:p w14:paraId="2F64F3BF" w14:textId="77777777" w:rsidR="00713829" w:rsidRDefault="00713829">
            <w:pPr>
              <w:spacing w:before="40" w:after="40" w:line="252" w:lineRule="auto"/>
            </w:pPr>
          </w:p>
        </w:tc>
      </w:tr>
      <w:tr w:rsidR="00713829" w14:paraId="5E795F90" w14:textId="77777777">
        <w:trPr>
          <w:cantSplit/>
          <w:trHeight w:val="510"/>
        </w:trPr>
        <w:tc>
          <w:tcPr>
            <w:tcW w:w="765" w:type="dxa"/>
          </w:tcPr>
          <w:p w14:paraId="2C811A56" w14:textId="77777777" w:rsidR="00713829" w:rsidRDefault="004E76BF">
            <w:pPr>
              <w:spacing w:before="40" w:after="40" w:line="252" w:lineRule="auto"/>
            </w:pPr>
            <w:r>
              <w:rPr>
                <w:b/>
                <w:color w:val="5F5F5F"/>
                <w:sz w:val="18"/>
              </w:rPr>
              <w:t>D22</w:t>
            </w:r>
            <w:r>
              <w:rPr>
                <w:color w:val="8A8A8A"/>
                <w:sz w:val="15"/>
              </w:rPr>
              <w:br/>
              <w:t>¶76</w:t>
            </w:r>
          </w:p>
        </w:tc>
        <w:tc>
          <w:tcPr>
            <w:tcW w:w="4337" w:type="dxa"/>
          </w:tcPr>
          <w:p w14:paraId="6FDC2F4E" w14:textId="77777777" w:rsidR="00713829" w:rsidRDefault="004E76BF">
            <w:pPr>
              <w:spacing w:before="40" w:after="40" w:line="252" w:lineRule="auto"/>
            </w:pPr>
            <w:r>
              <w:rPr>
                <w:sz w:val="19"/>
              </w:rPr>
              <w:t>Negatif gelir vergisi: Milton Friedman (1962, Kapitalizm ve Özgürlük)</w:t>
            </w:r>
          </w:p>
        </w:tc>
        <w:tc>
          <w:tcPr>
            <w:tcW w:w="850" w:type="dxa"/>
          </w:tcPr>
          <w:p w14:paraId="6D0FA9E9" w14:textId="77777777" w:rsidR="00713829" w:rsidRDefault="00713829">
            <w:pPr>
              <w:spacing w:before="40" w:after="40" w:line="252" w:lineRule="auto"/>
            </w:pPr>
          </w:p>
        </w:tc>
        <w:tc>
          <w:tcPr>
            <w:tcW w:w="3118" w:type="dxa"/>
          </w:tcPr>
          <w:p w14:paraId="0CF6431D" w14:textId="77777777" w:rsidR="00713829" w:rsidRDefault="00713829">
            <w:pPr>
              <w:spacing w:before="40" w:after="40" w:line="252" w:lineRule="auto"/>
            </w:pPr>
          </w:p>
        </w:tc>
      </w:tr>
      <w:tr w:rsidR="00713829" w14:paraId="736336F9" w14:textId="77777777">
        <w:trPr>
          <w:cantSplit/>
          <w:trHeight w:val="510"/>
        </w:trPr>
        <w:tc>
          <w:tcPr>
            <w:tcW w:w="765" w:type="dxa"/>
          </w:tcPr>
          <w:p w14:paraId="715401B5" w14:textId="77777777" w:rsidR="00713829" w:rsidRDefault="004E76BF">
            <w:pPr>
              <w:spacing w:before="40" w:after="40" w:line="252" w:lineRule="auto"/>
            </w:pPr>
            <w:r>
              <w:rPr>
                <w:b/>
                <w:color w:val="5F5F5F"/>
                <w:sz w:val="18"/>
              </w:rPr>
              <w:t>D23</w:t>
            </w:r>
            <w:r>
              <w:rPr>
                <w:color w:val="8A8A8A"/>
                <w:sz w:val="15"/>
              </w:rPr>
              <w:br/>
              <w:t>¶71</w:t>
            </w:r>
          </w:p>
        </w:tc>
        <w:tc>
          <w:tcPr>
            <w:tcW w:w="4337" w:type="dxa"/>
          </w:tcPr>
          <w:p w14:paraId="3ED27A42" w14:textId="77777777" w:rsidR="00713829" w:rsidRDefault="004E76BF">
            <w:pPr>
              <w:spacing w:before="40" w:after="40" w:line="252" w:lineRule="auto"/>
            </w:pPr>
            <w:r>
              <w:rPr>
                <w:sz w:val="19"/>
              </w:rPr>
              <w:t>Esnaf muaflığının dayanağı: GVK md. 9</w:t>
            </w:r>
          </w:p>
        </w:tc>
        <w:tc>
          <w:tcPr>
            <w:tcW w:w="850" w:type="dxa"/>
          </w:tcPr>
          <w:p w14:paraId="2BA91968" w14:textId="77777777" w:rsidR="00713829" w:rsidRDefault="00713829">
            <w:pPr>
              <w:spacing w:before="40" w:after="40" w:line="252" w:lineRule="auto"/>
            </w:pPr>
          </w:p>
        </w:tc>
        <w:tc>
          <w:tcPr>
            <w:tcW w:w="3118" w:type="dxa"/>
          </w:tcPr>
          <w:p w14:paraId="1140860C" w14:textId="77777777" w:rsidR="00713829" w:rsidRDefault="00713829">
            <w:pPr>
              <w:spacing w:before="40" w:after="40" w:line="252" w:lineRule="auto"/>
            </w:pPr>
          </w:p>
        </w:tc>
      </w:tr>
    </w:tbl>
    <w:p w14:paraId="4040ECA3" w14:textId="77777777" w:rsidR="00713829" w:rsidRDefault="00713829">
      <w:pPr>
        <w:spacing w:line="80" w:lineRule="exact"/>
      </w:pPr>
    </w:p>
    <w:p w14:paraId="15C2FE90" w14:textId="77777777" w:rsidR="00713829" w:rsidRDefault="004E76BF">
      <w:pPr>
        <w:spacing w:before="200" w:after="80" w:line="269" w:lineRule="auto"/>
        <w:ind w:left="113"/>
      </w:pPr>
      <w:r>
        <w:rPr>
          <w:b/>
          <w:color w:val="243B53"/>
        </w:rPr>
        <w:t xml:space="preserve">③  ☐  </w:t>
      </w:r>
      <w:r>
        <w:rPr>
          <w:sz w:val="19"/>
        </w:rPr>
        <w:t xml:space="preserve">Sindirim tamam: haritaya ekledim, görevleri yaptım, detayları sakladım → </w:t>
      </w:r>
      <w:r>
        <w:rPr>
          <w:sz w:val="19"/>
        </w:rPr>
        <w:t>sonraki bloğa geç. Vaktin bittiyse burada dur; sonraki oturuma buradan başla.</w:t>
      </w:r>
    </w:p>
    <w:p w14:paraId="74AC8984" w14:textId="77777777" w:rsidR="00713829" w:rsidRDefault="004E76BF">
      <w:pPr>
        <w:keepNext/>
        <w:shd w:val="clear" w:color="auto" w:fill="243B53"/>
        <w:spacing w:before="360" w:after="80" w:line="269" w:lineRule="auto"/>
      </w:pPr>
      <w:r>
        <w:rPr>
          <w:b/>
          <w:color w:val="FFFFFF"/>
          <w:sz w:val="24"/>
        </w:rPr>
        <w:t xml:space="preserve">  BLOK 5   Yetkinin sınırı, çifte vergilendirme, af ve vergi davranışı</w:t>
      </w:r>
      <w:r>
        <w:rPr>
          <w:color w:val="C9D6E3"/>
          <w:sz w:val="19"/>
        </w:rPr>
        <w:t xml:space="preserve">     ~5 dk oku · ~14 dk sindir</w:t>
      </w:r>
    </w:p>
    <w:p w14:paraId="1A24776E" w14:textId="77777777" w:rsidR="00713829" w:rsidRDefault="004E76BF">
      <w:pPr>
        <w:keepNext/>
        <w:spacing w:before="80" w:after="20" w:line="269" w:lineRule="auto"/>
        <w:ind w:left="113"/>
      </w:pPr>
      <w:r>
        <w:rPr>
          <w:b/>
          <w:color w:val="243B53"/>
        </w:rPr>
        <w:t xml:space="preserve">① TÜKET   </w:t>
      </w:r>
      <w:r>
        <w:rPr>
          <w:b/>
        </w:rPr>
        <w:t>Oku:</w:t>
      </w:r>
      <w:r>
        <w:t xml:space="preserve"> Not, “11.7. Vergilendirme yetkisinin kapsamı”ndan bölüm sonuna kadar: mükellefiyet, çifte vergilendirme, vergi harcaması, af, vergi cenneti, vergi psikolojisi, kapasite (kitapta s. 52–56 arası; ≈ 670 kelime)</w:t>
      </w:r>
      <w:r>
        <w:rPr>
          <w:color w:val="5F5F5F"/>
          <w:sz w:val="19"/>
        </w:rPr>
        <w:t xml:space="preserve">  (kaynakta ¶91-107)</w:t>
      </w:r>
    </w:p>
    <w:p w14:paraId="04066EC9" w14:textId="77777777" w:rsidR="00713829" w:rsidRDefault="004E76BF">
      <w:pPr>
        <w:keepNext/>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05D4D4DD" w14:textId="77777777" w:rsidR="00713829" w:rsidRDefault="004E76BF">
      <w:pPr>
        <w:spacing w:after="40" w:line="269" w:lineRule="auto"/>
        <w:ind w:left="539"/>
      </w:pPr>
      <w:r>
        <w:rPr>
          <w:sz w:val="19"/>
        </w:rPr>
        <w:t>▸</w:t>
      </w:r>
      <w:r>
        <w:rPr>
          <w:sz w:val="19"/>
        </w:rPr>
        <w:t xml:space="preserve"> </w:t>
      </w:r>
      <w:r>
        <w:rPr>
          <w:b/>
          <w:sz w:val="19"/>
        </w:rPr>
        <w:t>Cevap yerleri:</w:t>
      </w:r>
      <w:r>
        <w:rPr>
          <w:sz w:val="19"/>
        </w:rPr>
        <w:t xml:space="preserve"> ¶93 → P10, D29   ·   ¶95 → D24   ·   ¶96 → C8, P11, D28   ·   ¶98 → C9, D25   ·   ¶100 → C9   ·   ¶102 → D26   ·   ¶104 → D27   ·   ¶106 → P12</w:t>
      </w:r>
    </w:p>
    <w:p w14:paraId="50F6CC78" w14:textId="77777777" w:rsidR="00713829" w:rsidRDefault="004E76BF">
      <w:pPr>
        <w:keepNext/>
        <w:spacing w:before="160" w:line="269" w:lineRule="auto"/>
        <w:ind w:left="113"/>
      </w:pPr>
      <w:r>
        <w:rPr>
          <w:b/>
          <w:color w:val="243B53"/>
        </w:rPr>
        <w:t xml:space="preserve">② SİNDİR   </w:t>
      </w:r>
      <w:r>
        <w:rPr>
          <w:i/>
          <w:color w:val="5F5F5F"/>
          <w:sz w:val="18"/>
        </w:rPr>
        <w:t>Bu görevleri bitirmeden sonraki bloğa geçme.</w:t>
      </w:r>
    </w:p>
    <w:p w14:paraId="270EFB8D" w14:textId="77777777" w:rsidR="00713829" w:rsidRDefault="004E76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4D50F8A" w14:textId="77777777" w:rsidR="00713829" w:rsidRDefault="004E76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713829" w14:paraId="35D1F624" w14:textId="77777777">
        <w:trPr>
          <w:cantSplit/>
        </w:trPr>
        <w:tc>
          <w:tcPr>
            <w:tcW w:w="9071" w:type="dxa"/>
            <w:shd w:val="clear" w:color="auto" w:fill="DEEAF6"/>
          </w:tcPr>
          <w:p w14:paraId="7CC1E743" w14:textId="77777777" w:rsidR="00713829" w:rsidRDefault="004E76BF">
            <w:pPr>
              <w:spacing w:before="20" w:after="20" w:line="259" w:lineRule="auto"/>
            </w:pPr>
            <w:r>
              <w:rPr>
                <w:b/>
                <w:sz w:val="20"/>
              </w:rPr>
              <w:t>Şahsilik ilkesi   ·   Mülkilik ilkesi   ·   Tam mükellefiyet   ·   Çifte vergilendirme   ·   Vergi harcaması   ·   Vergi affı   ·   Vergi ahlakı   ·   Mali anestezi</w:t>
            </w:r>
          </w:p>
        </w:tc>
      </w:tr>
    </w:tbl>
    <w:p w14:paraId="52DCA635" w14:textId="77777777" w:rsidR="00713829" w:rsidRDefault="00713829">
      <w:pPr>
        <w:spacing w:line="60" w:lineRule="exact"/>
      </w:pPr>
    </w:p>
    <w:p w14:paraId="75E12501" w14:textId="77777777" w:rsidR="00713829" w:rsidRDefault="004E76BF">
      <w:pPr>
        <w:spacing w:after="40" w:line="269" w:lineRule="auto"/>
        <w:ind w:left="539"/>
      </w:pPr>
      <w:r>
        <w:rPr>
          <w:sz w:val="20"/>
        </w:rPr>
        <w:t>Aralarına en az 7 bağlantı çiz; her okun üstüne ilişkiyi anlatan bir fiil yaz (artırır, neden olur, parçasıdır, engeller…).</w:t>
      </w:r>
    </w:p>
    <w:p w14:paraId="59558AD4" w14:textId="77777777" w:rsidR="00713829" w:rsidRDefault="004E76BF">
      <w:pPr>
        <w:spacing w:after="40" w:line="269" w:lineRule="auto"/>
        <w:ind w:left="539"/>
      </w:pPr>
      <w:r>
        <w:rPr>
          <w:sz w:val="20"/>
        </w:rPr>
        <w:t>Bu bloktan en az bir düğümü önceki bloklardaki bir düğüme bağla. Harita sıkıştıysa taşı, yeniden düzenle.</w:t>
      </w:r>
    </w:p>
    <w:p w14:paraId="41BBBD68" w14:textId="77777777" w:rsidR="00713829" w:rsidRDefault="004E76BF">
      <w:pPr>
        <w:keepNext/>
        <w:spacing w:before="60" w:after="20" w:line="269" w:lineRule="auto"/>
        <w:ind w:left="539"/>
      </w:pPr>
      <w:r>
        <w:rPr>
          <w:sz w:val="20"/>
        </w:rPr>
        <w:t>Haritayı kurarken şu soruların cevabını ara:</w:t>
      </w:r>
    </w:p>
    <w:p w14:paraId="5A5E292E" w14:textId="77777777" w:rsidR="00713829" w:rsidRDefault="004E76BF">
      <w:pPr>
        <w:keepNext/>
        <w:spacing w:before="40" w:line="269" w:lineRule="auto"/>
        <w:ind w:left="850" w:hanging="454"/>
      </w:pPr>
      <w:r>
        <w:rPr>
          <w:b/>
          <w:color w:val="1F4E79"/>
          <w:sz w:val="20"/>
        </w:rPr>
        <w:t xml:space="preserve">C8  </w:t>
      </w:r>
      <w:r>
        <w:rPr>
          <w:sz w:val="20"/>
        </w:rPr>
        <w:t xml:space="preserve">Çifte vergilendirmeyi önlemenin üç yöntemi, 4. bloktaki hangi üç </w:t>
      </w:r>
      <w:r>
        <w:rPr>
          <w:sz w:val="20"/>
        </w:rPr>
        <w:t>araçla aynı mantığı taşır? Her yöntemin yurt dışında ödenen vergiye ne yaptığını yaz. Hukuki ve ekonomik çifte vergilendirme nasıl ayrılır?</w:t>
      </w:r>
      <w:r>
        <w:rPr>
          <w:color w:val="8A8A8A"/>
          <w:sz w:val="17"/>
        </w:rPr>
        <w:t xml:space="preserve">   → ¶96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6E4DAE8C" w14:textId="77777777">
        <w:trPr>
          <w:cantSplit/>
          <w:trHeight w:hRule="exact" w:val="408"/>
        </w:trPr>
        <w:tc>
          <w:tcPr>
            <w:tcW w:w="8759" w:type="dxa"/>
          </w:tcPr>
          <w:p w14:paraId="695EA0DA" w14:textId="77777777" w:rsidR="00713829" w:rsidRDefault="00713829">
            <w:pPr>
              <w:spacing w:line="252" w:lineRule="auto"/>
            </w:pPr>
          </w:p>
        </w:tc>
      </w:tr>
      <w:tr w:rsidR="00713829" w14:paraId="47484E21" w14:textId="77777777">
        <w:trPr>
          <w:cantSplit/>
          <w:trHeight w:hRule="exact" w:val="408"/>
        </w:trPr>
        <w:tc>
          <w:tcPr>
            <w:tcW w:w="8759" w:type="dxa"/>
          </w:tcPr>
          <w:p w14:paraId="352E2B85" w14:textId="77777777" w:rsidR="00713829" w:rsidRDefault="00713829">
            <w:pPr>
              <w:spacing w:line="252" w:lineRule="auto"/>
            </w:pPr>
          </w:p>
        </w:tc>
      </w:tr>
      <w:tr w:rsidR="00713829" w14:paraId="20CFEBCD" w14:textId="77777777">
        <w:trPr>
          <w:cantSplit/>
          <w:trHeight w:hRule="exact" w:val="408"/>
        </w:trPr>
        <w:tc>
          <w:tcPr>
            <w:tcW w:w="8759" w:type="dxa"/>
          </w:tcPr>
          <w:p w14:paraId="3BEA2666" w14:textId="77777777" w:rsidR="00713829" w:rsidRDefault="00713829">
            <w:pPr>
              <w:spacing w:line="252" w:lineRule="auto"/>
            </w:pPr>
          </w:p>
        </w:tc>
      </w:tr>
    </w:tbl>
    <w:p w14:paraId="6395DBA8" w14:textId="77777777" w:rsidR="00713829" w:rsidRDefault="00713829">
      <w:pPr>
        <w:spacing w:line="60" w:lineRule="exact"/>
      </w:pPr>
    </w:p>
    <w:p w14:paraId="0718A11D" w14:textId="77777777" w:rsidR="00713829" w:rsidRDefault="004E76BF">
      <w:pPr>
        <w:keepNext/>
        <w:spacing w:before="40" w:line="269" w:lineRule="auto"/>
        <w:ind w:left="850" w:hanging="454"/>
      </w:pPr>
      <w:r>
        <w:rPr>
          <w:b/>
          <w:color w:val="1F4E79"/>
          <w:sz w:val="20"/>
        </w:rPr>
        <w:t xml:space="preserve">C9  </w:t>
      </w:r>
      <w:r>
        <w:rPr>
          <w:sz w:val="20"/>
        </w:rPr>
        <w:t>Vergi harcaması neden “örtülü harcama” sayılır? Vergi affı kısa vadede tahsilat sağlasa da neden eleştirilir?</w:t>
      </w:r>
      <w:r>
        <w:rPr>
          <w:color w:val="8A8A8A"/>
          <w:sz w:val="17"/>
        </w:rPr>
        <w:t xml:space="preserve">   → ¶98, 100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586AE790" w14:textId="77777777">
        <w:trPr>
          <w:cantSplit/>
          <w:trHeight w:hRule="exact" w:val="408"/>
        </w:trPr>
        <w:tc>
          <w:tcPr>
            <w:tcW w:w="8759" w:type="dxa"/>
          </w:tcPr>
          <w:p w14:paraId="56E98A49" w14:textId="77777777" w:rsidR="00713829" w:rsidRDefault="00713829">
            <w:pPr>
              <w:spacing w:line="252" w:lineRule="auto"/>
            </w:pPr>
          </w:p>
        </w:tc>
      </w:tr>
      <w:tr w:rsidR="00713829" w14:paraId="4551941B" w14:textId="77777777">
        <w:trPr>
          <w:cantSplit/>
          <w:trHeight w:hRule="exact" w:val="408"/>
        </w:trPr>
        <w:tc>
          <w:tcPr>
            <w:tcW w:w="8759" w:type="dxa"/>
          </w:tcPr>
          <w:p w14:paraId="18425F60" w14:textId="77777777" w:rsidR="00713829" w:rsidRDefault="00713829">
            <w:pPr>
              <w:spacing w:line="252" w:lineRule="auto"/>
            </w:pPr>
          </w:p>
        </w:tc>
      </w:tr>
      <w:tr w:rsidR="00713829" w14:paraId="06027232" w14:textId="77777777">
        <w:trPr>
          <w:cantSplit/>
          <w:trHeight w:hRule="exact" w:val="408"/>
        </w:trPr>
        <w:tc>
          <w:tcPr>
            <w:tcW w:w="8759" w:type="dxa"/>
          </w:tcPr>
          <w:p w14:paraId="65ABAC6B" w14:textId="77777777" w:rsidR="00713829" w:rsidRDefault="00713829">
            <w:pPr>
              <w:spacing w:line="252" w:lineRule="auto"/>
            </w:pPr>
          </w:p>
        </w:tc>
      </w:tr>
    </w:tbl>
    <w:p w14:paraId="26E39C2B" w14:textId="77777777" w:rsidR="00713829" w:rsidRDefault="00713829">
      <w:pPr>
        <w:spacing w:line="60" w:lineRule="exact"/>
      </w:pPr>
    </w:p>
    <w:p w14:paraId="04EAD359" w14:textId="77777777" w:rsidR="00713829" w:rsidRDefault="004E76BF">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3FBAB9E0" w14:textId="77777777" w:rsidR="00713829" w:rsidRDefault="004E76BF">
      <w:pPr>
        <w:keepNext/>
        <w:spacing w:before="60" w:line="269" w:lineRule="auto"/>
        <w:ind w:left="850" w:hanging="454"/>
      </w:pPr>
      <w:r>
        <w:rPr>
          <w:b/>
          <w:color w:val="B5540A"/>
          <w:sz w:val="20"/>
        </w:rPr>
        <w:t xml:space="preserve">P10  </w:t>
      </w:r>
      <w:r>
        <w:rPr>
          <w:sz w:val="20"/>
        </w:rPr>
        <w:t xml:space="preserve">Türk vergi hukukuna göre tam mı, dar mı mükellef? Hangi gelirleri üzerinden vergilendirilir? (a) İkametgâhı İstanbul'da olan, Almanya'da kira geliri de elde eden bir Türk vatandaşı (b) </w:t>
      </w:r>
      <w:r>
        <w:rPr>
          <w:sz w:val="20"/>
        </w:rPr>
        <w:t>Türkiye'ye yerleşmek için gelen ve bir takvim yılı içinde devamlı olarak 8 ay oturan bir yabancı (c) Türkiye'de 3 ay çalışıp ülkesine dönen bir yabancı mühendis (d) Kanuni merkezi Türkiye'de olan bir şirket</w:t>
      </w:r>
      <w:r>
        <w:rPr>
          <w:color w:val="8A8A8A"/>
          <w:sz w:val="17"/>
        </w:rPr>
        <w:t xml:space="preserve">   → ¶93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48AB3F2C" w14:textId="77777777">
        <w:trPr>
          <w:cantSplit/>
          <w:trHeight w:hRule="exact" w:val="408"/>
        </w:trPr>
        <w:tc>
          <w:tcPr>
            <w:tcW w:w="8759" w:type="dxa"/>
          </w:tcPr>
          <w:p w14:paraId="79799738" w14:textId="77777777" w:rsidR="00713829" w:rsidRDefault="00713829">
            <w:pPr>
              <w:spacing w:line="252" w:lineRule="auto"/>
            </w:pPr>
          </w:p>
        </w:tc>
      </w:tr>
      <w:tr w:rsidR="00713829" w14:paraId="504D7C15" w14:textId="77777777">
        <w:trPr>
          <w:cantSplit/>
          <w:trHeight w:hRule="exact" w:val="408"/>
        </w:trPr>
        <w:tc>
          <w:tcPr>
            <w:tcW w:w="8759" w:type="dxa"/>
          </w:tcPr>
          <w:p w14:paraId="6CA35053" w14:textId="77777777" w:rsidR="00713829" w:rsidRDefault="00713829">
            <w:pPr>
              <w:spacing w:line="252" w:lineRule="auto"/>
            </w:pPr>
          </w:p>
        </w:tc>
      </w:tr>
      <w:tr w:rsidR="00713829" w14:paraId="17AEAF4D" w14:textId="77777777">
        <w:trPr>
          <w:cantSplit/>
          <w:trHeight w:hRule="exact" w:val="408"/>
        </w:trPr>
        <w:tc>
          <w:tcPr>
            <w:tcW w:w="8759" w:type="dxa"/>
          </w:tcPr>
          <w:p w14:paraId="479E1C40" w14:textId="77777777" w:rsidR="00713829" w:rsidRDefault="00713829">
            <w:pPr>
              <w:spacing w:line="252" w:lineRule="auto"/>
            </w:pPr>
          </w:p>
        </w:tc>
      </w:tr>
    </w:tbl>
    <w:p w14:paraId="2387CD9A" w14:textId="77777777" w:rsidR="00713829" w:rsidRDefault="00713829">
      <w:pPr>
        <w:spacing w:line="60" w:lineRule="exact"/>
      </w:pPr>
    </w:p>
    <w:p w14:paraId="2BE7625D" w14:textId="77777777" w:rsidR="00713829" w:rsidRDefault="004E76BF">
      <w:pPr>
        <w:keepNext/>
        <w:spacing w:before="60" w:line="269" w:lineRule="auto"/>
        <w:ind w:left="850" w:hanging="454"/>
      </w:pPr>
      <w:r>
        <w:rPr>
          <w:b/>
          <w:color w:val="B5540A"/>
          <w:sz w:val="20"/>
        </w:rPr>
        <w:t xml:space="preserve">P11  </w:t>
      </w:r>
      <w:r>
        <w:rPr>
          <w:sz w:val="20"/>
        </w:rPr>
        <w:t>Türkiye'de tam mükellef bir kişi yurt dışında 1.000 TL gelir elde ediyor ve orada %20 (200 TL) vergi ödüyor. Türkiye'deki oran (varsayımsal) %30. İstisna, mahsup ve indirim yöntemlerinin her birinde Türkiye'ye ödenecek vergiyi ve toplam vergi yükünü bul. Mükellef için en avantajlıdan en aza sırala.</w:t>
      </w:r>
      <w:r>
        <w:rPr>
          <w:color w:val="8A8A8A"/>
          <w:sz w:val="17"/>
        </w:rPr>
        <w:t xml:space="preserve">   → ¶96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58233E24" w14:textId="77777777">
        <w:trPr>
          <w:cantSplit/>
          <w:trHeight w:hRule="exact" w:val="408"/>
        </w:trPr>
        <w:tc>
          <w:tcPr>
            <w:tcW w:w="8759" w:type="dxa"/>
          </w:tcPr>
          <w:p w14:paraId="66B56652" w14:textId="77777777" w:rsidR="00713829" w:rsidRDefault="00713829">
            <w:pPr>
              <w:spacing w:line="252" w:lineRule="auto"/>
            </w:pPr>
          </w:p>
        </w:tc>
      </w:tr>
      <w:tr w:rsidR="00713829" w14:paraId="21287507" w14:textId="77777777">
        <w:trPr>
          <w:cantSplit/>
          <w:trHeight w:hRule="exact" w:val="408"/>
        </w:trPr>
        <w:tc>
          <w:tcPr>
            <w:tcW w:w="8759" w:type="dxa"/>
          </w:tcPr>
          <w:p w14:paraId="5B13C990" w14:textId="77777777" w:rsidR="00713829" w:rsidRDefault="00713829">
            <w:pPr>
              <w:spacing w:line="252" w:lineRule="auto"/>
            </w:pPr>
          </w:p>
        </w:tc>
      </w:tr>
      <w:tr w:rsidR="00713829" w14:paraId="2D9418C3" w14:textId="77777777">
        <w:trPr>
          <w:cantSplit/>
          <w:trHeight w:hRule="exact" w:val="408"/>
        </w:trPr>
        <w:tc>
          <w:tcPr>
            <w:tcW w:w="8759" w:type="dxa"/>
          </w:tcPr>
          <w:p w14:paraId="281E4D9C" w14:textId="77777777" w:rsidR="00713829" w:rsidRDefault="00713829">
            <w:pPr>
              <w:spacing w:line="252" w:lineRule="auto"/>
            </w:pPr>
          </w:p>
        </w:tc>
      </w:tr>
    </w:tbl>
    <w:p w14:paraId="2586C86F" w14:textId="77777777" w:rsidR="00713829" w:rsidRDefault="00713829">
      <w:pPr>
        <w:spacing w:line="60" w:lineRule="exact"/>
      </w:pPr>
    </w:p>
    <w:p w14:paraId="3EC40AC3" w14:textId="77777777" w:rsidR="00713829" w:rsidRDefault="004E76BF">
      <w:pPr>
        <w:keepNext/>
        <w:spacing w:before="60" w:line="269" w:lineRule="auto"/>
        <w:ind w:left="850" w:hanging="454"/>
      </w:pPr>
      <w:r>
        <w:rPr>
          <w:b/>
          <w:color w:val="B5540A"/>
          <w:sz w:val="20"/>
        </w:rPr>
        <w:t xml:space="preserve">P12  </w:t>
      </w:r>
      <w:r>
        <w:rPr>
          <w:sz w:val="20"/>
        </w:rPr>
        <w:t xml:space="preserve">Bir ülkenin vergi kapasitesi 500 milyar TL, fiilen toplanan vergi 400 milyar TL. (a) Vergi gayreti ve vergi boşluğu nedir; boşluğun başlıca nedeni ne olabilir? (b) Mevzuat değişmeden milli gelir %10 artarken vergi </w:t>
      </w:r>
      <w:r>
        <w:rPr>
          <w:sz w:val="20"/>
        </w:rPr>
        <w:t>gelirleri %15 artıyor: vergi esnekliği kaçtır, ne anlama gelir?</w:t>
      </w:r>
      <w:r>
        <w:rPr>
          <w:color w:val="8A8A8A"/>
          <w:sz w:val="17"/>
        </w:rPr>
        <w:t xml:space="preserve">   → ¶106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713829" w14:paraId="329FBAEB" w14:textId="77777777">
        <w:trPr>
          <w:cantSplit/>
          <w:trHeight w:hRule="exact" w:val="408"/>
        </w:trPr>
        <w:tc>
          <w:tcPr>
            <w:tcW w:w="8759" w:type="dxa"/>
          </w:tcPr>
          <w:p w14:paraId="01DDBCC6" w14:textId="77777777" w:rsidR="00713829" w:rsidRDefault="00713829">
            <w:pPr>
              <w:spacing w:line="252" w:lineRule="auto"/>
            </w:pPr>
          </w:p>
        </w:tc>
      </w:tr>
      <w:tr w:rsidR="00713829" w14:paraId="0C459FE7" w14:textId="77777777">
        <w:trPr>
          <w:cantSplit/>
          <w:trHeight w:hRule="exact" w:val="408"/>
        </w:trPr>
        <w:tc>
          <w:tcPr>
            <w:tcW w:w="8759" w:type="dxa"/>
          </w:tcPr>
          <w:p w14:paraId="34D28BB0" w14:textId="77777777" w:rsidR="00713829" w:rsidRDefault="00713829">
            <w:pPr>
              <w:spacing w:line="252" w:lineRule="auto"/>
            </w:pPr>
          </w:p>
        </w:tc>
      </w:tr>
      <w:tr w:rsidR="00713829" w14:paraId="2E25386C" w14:textId="77777777">
        <w:trPr>
          <w:cantSplit/>
          <w:trHeight w:hRule="exact" w:val="408"/>
        </w:trPr>
        <w:tc>
          <w:tcPr>
            <w:tcW w:w="8759" w:type="dxa"/>
          </w:tcPr>
          <w:p w14:paraId="661426E6" w14:textId="77777777" w:rsidR="00713829" w:rsidRDefault="00713829">
            <w:pPr>
              <w:spacing w:line="252" w:lineRule="auto"/>
            </w:pPr>
          </w:p>
        </w:tc>
      </w:tr>
    </w:tbl>
    <w:p w14:paraId="64F24C2B" w14:textId="77777777" w:rsidR="00713829" w:rsidRDefault="00713829">
      <w:pPr>
        <w:spacing w:line="60" w:lineRule="exact"/>
      </w:pPr>
    </w:p>
    <w:p w14:paraId="3E60EBA8" w14:textId="77777777" w:rsidR="00713829" w:rsidRDefault="004E76BF">
      <w:pPr>
        <w:spacing w:before="40" w:after="40" w:line="269" w:lineRule="auto"/>
        <w:ind w:left="539"/>
      </w:pPr>
      <w:r>
        <w:rPr>
          <w:i/>
          <w:color w:val="5F5F5F"/>
          <w:sz w:val="18"/>
        </w:rPr>
        <w:t>Şimdi pratik yapamıyorsan ezberleme; yapabileceğin zamana kadar beklet.</w:t>
      </w:r>
    </w:p>
    <w:p w14:paraId="273D644C" w14:textId="77777777" w:rsidR="00713829" w:rsidRDefault="004E76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93D9065" w14:textId="77777777" w:rsidR="00713829" w:rsidRDefault="004E76BF">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713829" w14:paraId="6BBE67C7" w14:textId="77777777">
        <w:trPr>
          <w:cantSplit/>
          <w:tblHeader/>
        </w:trPr>
        <w:tc>
          <w:tcPr>
            <w:tcW w:w="765" w:type="dxa"/>
            <w:shd w:val="clear" w:color="auto" w:fill="DFF0E4"/>
          </w:tcPr>
          <w:p w14:paraId="49D97C42" w14:textId="77777777" w:rsidR="00713829" w:rsidRDefault="004E76BF">
            <w:pPr>
              <w:spacing w:before="40" w:after="40" w:line="252" w:lineRule="auto"/>
            </w:pPr>
            <w:r>
              <w:rPr>
                <w:b/>
                <w:sz w:val="17"/>
              </w:rPr>
              <w:t>#</w:t>
            </w:r>
          </w:p>
        </w:tc>
        <w:tc>
          <w:tcPr>
            <w:tcW w:w="4337" w:type="dxa"/>
            <w:shd w:val="clear" w:color="auto" w:fill="DFF0E4"/>
          </w:tcPr>
          <w:p w14:paraId="3780DCB3" w14:textId="77777777" w:rsidR="00713829" w:rsidRDefault="004E76BF">
            <w:pPr>
              <w:spacing w:before="40" w:after="40" w:line="252" w:lineRule="auto"/>
            </w:pPr>
            <w:r>
              <w:rPr>
                <w:b/>
                <w:sz w:val="17"/>
              </w:rPr>
              <w:t>Detay</w:t>
            </w:r>
          </w:p>
        </w:tc>
        <w:tc>
          <w:tcPr>
            <w:tcW w:w="850" w:type="dxa"/>
            <w:shd w:val="clear" w:color="auto" w:fill="DFF0E4"/>
          </w:tcPr>
          <w:p w14:paraId="659F8801" w14:textId="77777777" w:rsidR="00713829" w:rsidRDefault="004E76BF">
            <w:pPr>
              <w:spacing w:before="40" w:after="40" w:line="252" w:lineRule="auto"/>
            </w:pPr>
            <w:r>
              <w:rPr>
                <w:b/>
                <w:sz w:val="17"/>
              </w:rPr>
              <w:t>E / R</w:t>
            </w:r>
          </w:p>
        </w:tc>
        <w:tc>
          <w:tcPr>
            <w:tcW w:w="3118" w:type="dxa"/>
            <w:shd w:val="clear" w:color="auto" w:fill="DFF0E4"/>
          </w:tcPr>
          <w:p w14:paraId="34318B6B" w14:textId="77777777" w:rsidR="00713829" w:rsidRDefault="004E76BF">
            <w:pPr>
              <w:spacing w:before="40" w:after="40" w:line="252" w:lineRule="auto"/>
            </w:pPr>
            <w:r>
              <w:rPr>
                <w:b/>
                <w:sz w:val="17"/>
              </w:rPr>
              <w:t>E ise: hangi kavramı somutlaştırıyor?</w:t>
            </w:r>
          </w:p>
        </w:tc>
      </w:tr>
      <w:tr w:rsidR="00713829" w14:paraId="7B2C066A" w14:textId="77777777">
        <w:trPr>
          <w:cantSplit/>
          <w:trHeight w:val="510"/>
        </w:trPr>
        <w:tc>
          <w:tcPr>
            <w:tcW w:w="765" w:type="dxa"/>
          </w:tcPr>
          <w:p w14:paraId="02A02A51" w14:textId="77777777" w:rsidR="00713829" w:rsidRDefault="004E76BF">
            <w:pPr>
              <w:spacing w:before="40" w:after="40" w:line="252" w:lineRule="auto"/>
            </w:pPr>
            <w:r>
              <w:rPr>
                <w:b/>
                <w:color w:val="5F5F5F"/>
                <w:sz w:val="18"/>
              </w:rPr>
              <w:t>D24</w:t>
            </w:r>
            <w:r>
              <w:rPr>
                <w:color w:val="8A8A8A"/>
                <w:sz w:val="15"/>
              </w:rPr>
              <w:br/>
              <w:t>¶95</w:t>
            </w:r>
          </w:p>
        </w:tc>
        <w:tc>
          <w:tcPr>
            <w:tcW w:w="4337" w:type="dxa"/>
          </w:tcPr>
          <w:p w14:paraId="558423FD" w14:textId="77777777" w:rsidR="00713829" w:rsidRDefault="004E76BF">
            <w:pPr>
              <w:spacing w:before="40" w:after="40" w:line="252" w:lineRule="auto"/>
            </w:pPr>
            <w:r>
              <w:rPr>
                <w:sz w:val="19"/>
              </w:rPr>
              <w:t xml:space="preserve">Şirket kazancının önce kurumlar vergisine, </w:t>
            </w:r>
            <w:r>
              <w:rPr>
                <w:sz w:val="19"/>
              </w:rPr>
              <w:t>dağıtılınca ortak nezdinde kâr payı vergisine tabi olması</w:t>
            </w:r>
          </w:p>
        </w:tc>
        <w:tc>
          <w:tcPr>
            <w:tcW w:w="850" w:type="dxa"/>
          </w:tcPr>
          <w:p w14:paraId="49659474" w14:textId="77777777" w:rsidR="00713829" w:rsidRDefault="00713829">
            <w:pPr>
              <w:spacing w:before="40" w:after="40" w:line="252" w:lineRule="auto"/>
            </w:pPr>
          </w:p>
        </w:tc>
        <w:tc>
          <w:tcPr>
            <w:tcW w:w="3118" w:type="dxa"/>
          </w:tcPr>
          <w:p w14:paraId="58FCF411" w14:textId="77777777" w:rsidR="00713829" w:rsidRDefault="00713829">
            <w:pPr>
              <w:spacing w:before="40" w:after="40" w:line="252" w:lineRule="auto"/>
            </w:pPr>
          </w:p>
        </w:tc>
      </w:tr>
      <w:tr w:rsidR="00713829" w14:paraId="02A5FF6D" w14:textId="77777777">
        <w:trPr>
          <w:cantSplit/>
          <w:trHeight w:val="510"/>
        </w:trPr>
        <w:tc>
          <w:tcPr>
            <w:tcW w:w="765" w:type="dxa"/>
          </w:tcPr>
          <w:p w14:paraId="62FF1355" w14:textId="77777777" w:rsidR="00713829" w:rsidRDefault="004E76BF">
            <w:pPr>
              <w:spacing w:before="40" w:after="40" w:line="252" w:lineRule="auto"/>
            </w:pPr>
            <w:r>
              <w:rPr>
                <w:b/>
                <w:color w:val="5F5F5F"/>
                <w:sz w:val="18"/>
              </w:rPr>
              <w:t>D25</w:t>
            </w:r>
            <w:r>
              <w:rPr>
                <w:color w:val="8A8A8A"/>
                <w:sz w:val="15"/>
              </w:rPr>
              <w:br/>
              <w:t>¶98</w:t>
            </w:r>
          </w:p>
        </w:tc>
        <w:tc>
          <w:tcPr>
            <w:tcW w:w="4337" w:type="dxa"/>
          </w:tcPr>
          <w:p w14:paraId="6E958369" w14:textId="77777777" w:rsidR="00713829" w:rsidRDefault="004E76BF">
            <w:pPr>
              <w:spacing w:before="40" w:after="40" w:line="252" w:lineRule="auto"/>
            </w:pPr>
            <w:r>
              <w:rPr>
                <w:sz w:val="19"/>
              </w:rPr>
              <w:t>Türkiye'de merkezi yönetim bütçesiyle birlikte vergi harcamaları raporu hazırlanması</w:t>
            </w:r>
          </w:p>
        </w:tc>
        <w:tc>
          <w:tcPr>
            <w:tcW w:w="850" w:type="dxa"/>
          </w:tcPr>
          <w:p w14:paraId="78DF43AF" w14:textId="77777777" w:rsidR="00713829" w:rsidRDefault="00713829">
            <w:pPr>
              <w:spacing w:before="40" w:after="40" w:line="252" w:lineRule="auto"/>
            </w:pPr>
          </w:p>
        </w:tc>
        <w:tc>
          <w:tcPr>
            <w:tcW w:w="3118" w:type="dxa"/>
          </w:tcPr>
          <w:p w14:paraId="28348A2F" w14:textId="77777777" w:rsidR="00713829" w:rsidRDefault="00713829">
            <w:pPr>
              <w:spacing w:before="40" w:after="40" w:line="252" w:lineRule="auto"/>
            </w:pPr>
          </w:p>
        </w:tc>
      </w:tr>
      <w:tr w:rsidR="00713829" w14:paraId="51AF0D93" w14:textId="77777777">
        <w:trPr>
          <w:cantSplit/>
          <w:trHeight w:val="510"/>
        </w:trPr>
        <w:tc>
          <w:tcPr>
            <w:tcW w:w="765" w:type="dxa"/>
          </w:tcPr>
          <w:p w14:paraId="35449D9D" w14:textId="77777777" w:rsidR="00713829" w:rsidRDefault="004E76BF">
            <w:pPr>
              <w:spacing w:before="40" w:after="40" w:line="252" w:lineRule="auto"/>
            </w:pPr>
            <w:r>
              <w:rPr>
                <w:b/>
                <w:color w:val="5F5F5F"/>
                <w:sz w:val="18"/>
              </w:rPr>
              <w:t>D26</w:t>
            </w:r>
            <w:r>
              <w:rPr>
                <w:color w:val="8A8A8A"/>
                <w:sz w:val="15"/>
              </w:rPr>
              <w:br/>
              <w:t>¶102</w:t>
            </w:r>
          </w:p>
        </w:tc>
        <w:tc>
          <w:tcPr>
            <w:tcW w:w="4337" w:type="dxa"/>
          </w:tcPr>
          <w:p w14:paraId="245F5F8A" w14:textId="77777777" w:rsidR="00713829" w:rsidRDefault="004E76BF">
            <w:pPr>
              <w:spacing w:before="40" w:after="40" w:line="252" w:lineRule="auto"/>
            </w:pPr>
            <w:r>
              <w:rPr>
                <w:sz w:val="19"/>
              </w:rPr>
              <w:t>OECD/G20 BEPS projesi: 2013'te başladı, 2015'te 15 eylem planı</w:t>
            </w:r>
          </w:p>
        </w:tc>
        <w:tc>
          <w:tcPr>
            <w:tcW w:w="850" w:type="dxa"/>
          </w:tcPr>
          <w:p w14:paraId="79E0F0E5" w14:textId="77777777" w:rsidR="00713829" w:rsidRDefault="00713829">
            <w:pPr>
              <w:spacing w:before="40" w:after="40" w:line="252" w:lineRule="auto"/>
            </w:pPr>
          </w:p>
        </w:tc>
        <w:tc>
          <w:tcPr>
            <w:tcW w:w="3118" w:type="dxa"/>
          </w:tcPr>
          <w:p w14:paraId="45867122" w14:textId="77777777" w:rsidR="00713829" w:rsidRDefault="00713829">
            <w:pPr>
              <w:spacing w:before="40" w:after="40" w:line="252" w:lineRule="auto"/>
            </w:pPr>
          </w:p>
        </w:tc>
      </w:tr>
      <w:tr w:rsidR="00713829" w14:paraId="30C65F68" w14:textId="77777777">
        <w:trPr>
          <w:cantSplit/>
          <w:trHeight w:val="510"/>
        </w:trPr>
        <w:tc>
          <w:tcPr>
            <w:tcW w:w="765" w:type="dxa"/>
          </w:tcPr>
          <w:p w14:paraId="43A8B3A4" w14:textId="77777777" w:rsidR="00713829" w:rsidRDefault="004E76BF">
            <w:pPr>
              <w:spacing w:before="40" w:after="40" w:line="252" w:lineRule="auto"/>
            </w:pPr>
            <w:r>
              <w:rPr>
                <w:b/>
                <w:color w:val="5F5F5F"/>
                <w:sz w:val="18"/>
              </w:rPr>
              <w:t>D27</w:t>
            </w:r>
            <w:r>
              <w:rPr>
                <w:color w:val="8A8A8A"/>
                <w:sz w:val="15"/>
              </w:rPr>
              <w:br/>
              <w:t>¶104</w:t>
            </w:r>
          </w:p>
        </w:tc>
        <w:tc>
          <w:tcPr>
            <w:tcW w:w="4337" w:type="dxa"/>
          </w:tcPr>
          <w:p w14:paraId="3A00825B" w14:textId="77777777" w:rsidR="00713829" w:rsidRDefault="004E76BF">
            <w:pPr>
              <w:spacing w:before="40" w:after="40" w:line="252" w:lineRule="auto"/>
            </w:pPr>
            <w:r>
              <w:rPr>
                <w:sz w:val="19"/>
              </w:rPr>
              <w:t xml:space="preserve">Mali </w:t>
            </w:r>
            <w:r>
              <w:rPr>
                <w:sz w:val="19"/>
              </w:rPr>
              <w:t>yanılsama kavramı: Amilcare Puviani (1903)</w:t>
            </w:r>
          </w:p>
        </w:tc>
        <w:tc>
          <w:tcPr>
            <w:tcW w:w="850" w:type="dxa"/>
          </w:tcPr>
          <w:p w14:paraId="4095A67D" w14:textId="77777777" w:rsidR="00713829" w:rsidRDefault="00713829">
            <w:pPr>
              <w:spacing w:before="40" w:after="40" w:line="252" w:lineRule="auto"/>
            </w:pPr>
          </w:p>
        </w:tc>
        <w:tc>
          <w:tcPr>
            <w:tcW w:w="3118" w:type="dxa"/>
          </w:tcPr>
          <w:p w14:paraId="4820E38C" w14:textId="77777777" w:rsidR="00713829" w:rsidRDefault="00713829">
            <w:pPr>
              <w:spacing w:before="40" w:after="40" w:line="252" w:lineRule="auto"/>
            </w:pPr>
          </w:p>
        </w:tc>
      </w:tr>
      <w:tr w:rsidR="00713829" w14:paraId="6C403A1C" w14:textId="77777777">
        <w:trPr>
          <w:cantSplit/>
          <w:trHeight w:val="510"/>
        </w:trPr>
        <w:tc>
          <w:tcPr>
            <w:tcW w:w="765" w:type="dxa"/>
          </w:tcPr>
          <w:p w14:paraId="4546E1B0" w14:textId="77777777" w:rsidR="00713829" w:rsidRDefault="004E76BF">
            <w:pPr>
              <w:spacing w:before="40" w:after="40" w:line="252" w:lineRule="auto"/>
            </w:pPr>
            <w:r>
              <w:rPr>
                <w:b/>
                <w:color w:val="5F5F5F"/>
                <w:sz w:val="18"/>
              </w:rPr>
              <w:t>D28</w:t>
            </w:r>
            <w:r>
              <w:rPr>
                <w:color w:val="8A8A8A"/>
                <w:sz w:val="15"/>
              </w:rPr>
              <w:br/>
              <w:t>¶96</w:t>
            </w:r>
          </w:p>
        </w:tc>
        <w:tc>
          <w:tcPr>
            <w:tcW w:w="4337" w:type="dxa"/>
          </w:tcPr>
          <w:p w14:paraId="4B4CECA9" w14:textId="77777777" w:rsidR="00713829" w:rsidRDefault="004E76BF">
            <w:pPr>
              <w:spacing w:before="40" w:after="40" w:line="252" w:lineRule="auto"/>
            </w:pPr>
            <w:r>
              <w:rPr>
                <w:sz w:val="19"/>
              </w:rPr>
              <w:t>Çifte vergilendirmeyi önleme anlaşmalarında esas alınan model: OECD Model Vergi Anlaşması</w:t>
            </w:r>
          </w:p>
        </w:tc>
        <w:tc>
          <w:tcPr>
            <w:tcW w:w="850" w:type="dxa"/>
          </w:tcPr>
          <w:p w14:paraId="611FF36C" w14:textId="77777777" w:rsidR="00713829" w:rsidRDefault="00713829">
            <w:pPr>
              <w:spacing w:before="40" w:after="40" w:line="252" w:lineRule="auto"/>
            </w:pPr>
          </w:p>
        </w:tc>
        <w:tc>
          <w:tcPr>
            <w:tcW w:w="3118" w:type="dxa"/>
          </w:tcPr>
          <w:p w14:paraId="21CA62E2" w14:textId="77777777" w:rsidR="00713829" w:rsidRDefault="00713829">
            <w:pPr>
              <w:spacing w:before="40" w:after="40" w:line="252" w:lineRule="auto"/>
            </w:pPr>
          </w:p>
        </w:tc>
      </w:tr>
      <w:tr w:rsidR="00713829" w14:paraId="33221AE9" w14:textId="77777777">
        <w:trPr>
          <w:cantSplit/>
          <w:trHeight w:val="510"/>
        </w:trPr>
        <w:tc>
          <w:tcPr>
            <w:tcW w:w="765" w:type="dxa"/>
          </w:tcPr>
          <w:p w14:paraId="77024558" w14:textId="77777777" w:rsidR="00713829" w:rsidRDefault="004E76BF">
            <w:pPr>
              <w:spacing w:before="40" w:after="40" w:line="252" w:lineRule="auto"/>
            </w:pPr>
            <w:r>
              <w:rPr>
                <w:b/>
                <w:color w:val="5F5F5F"/>
                <w:sz w:val="18"/>
              </w:rPr>
              <w:t>D29</w:t>
            </w:r>
            <w:r>
              <w:rPr>
                <w:color w:val="8A8A8A"/>
                <w:sz w:val="15"/>
              </w:rPr>
              <w:br/>
              <w:t>¶93</w:t>
            </w:r>
          </w:p>
        </w:tc>
        <w:tc>
          <w:tcPr>
            <w:tcW w:w="4337" w:type="dxa"/>
          </w:tcPr>
          <w:p w14:paraId="2D2B46DE" w14:textId="77777777" w:rsidR="00713829" w:rsidRDefault="004E76BF">
            <w:pPr>
              <w:spacing w:before="40" w:after="40" w:line="252" w:lineRule="auto"/>
            </w:pPr>
            <w:r>
              <w:rPr>
                <w:sz w:val="19"/>
              </w:rPr>
              <w:t xml:space="preserve">Türkiye'de yerleşmiş sayılma: ikametgâh ya da bir takvim yılında devamlı olarak altı aydan fazla </w:t>
            </w:r>
            <w:r>
              <w:rPr>
                <w:sz w:val="19"/>
              </w:rPr>
              <w:t>oturma (GVK md. 4)</w:t>
            </w:r>
          </w:p>
        </w:tc>
        <w:tc>
          <w:tcPr>
            <w:tcW w:w="850" w:type="dxa"/>
          </w:tcPr>
          <w:p w14:paraId="704A7CE6" w14:textId="77777777" w:rsidR="00713829" w:rsidRDefault="00713829">
            <w:pPr>
              <w:spacing w:before="40" w:after="40" w:line="252" w:lineRule="auto"/>
            </w:pPr>
          </w:p>
        </w:tc>
        <w:tc>
          <w:tcPr>
            <w:tcW w:w="3118" w:type="dxa"/>
          </w:tcPr>
          <w:p w14:paraId="74A683FB" w14:textId="77777777" w:rsidR="00713829" w:rsidRDefault="00713829">
            <w:pPr>
              <w:spacing w:before="40" w:after="40" w:line="252" w:lineRule="auto"/>
            </w:pPr>
          </w:p>
        </w:tc>
      </w:tr>
    </w:tbl>
    <w:p w14:paraId="3E6F37AF" w14:textId="77777777" w:rsidR="00713829" w:rsidRDefault="00713829">
      <w:pPr>
        <w:spacing w:line="80" w:lineRule="exact"/>
      </w:pPr>
    </w:p>
    <w:p w14:paraId="4BB802A6" w14:textId="77777777" w:rsidR="00713829" w:rsidRDefault="004E76B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D4A7E7B" w14:textId="77777777" w:rsidR="00713829" w:rsidRDefault="004E76BF">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13829" w14:paraId="6F9923D5" w14:textId="77777777">
        <w:trPr>
          <w:cantSplit/>
        </w:trPr>
        <w:tc>
          <w:tcPr>
            <w:tcW w:w="9609" w:type="dxa"/>
            <w:shd w:val="clear" w:color="auto" w:fill="DEEAF6"/>
          </w:tcPr>
          <w:p w14:paraId="5DE32F44" w14:textId="77777777" w:rsidR="00713829" w:rsidRDefault="004E76BF">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6100A44E" w14:textId="77777777" w:rsidR="00713829" w:rsidRDefault="00713829">
      <w:pPr>
        <w:spacing w:line="80" w:lineRule="exact"/>
      </w:pPr>
    </w:p>
    <w:p w14:paraId="70AC1CF9" w14:textId="77777777" w:rsidR="00713829" w:rsidRDefault="004E76BF">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15E07817" w14:textId="77777777" w:rsidR="00713829" w:rsidRDefault="004E76BF">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5F6BD91A" w14:textId="77777777" w:rsidR="00713829" w:rsidRDefault="004E76BF">
      <w:pPr>
        <w:spacing w:after="60" w:line="269" w:lineRule="auto"/>
        <w:ind w:left="567" w:hanging="340"/>
      </w:pPr>
      <w:r>
        <w:rPr>
          <w:sz w:val="22"/>
        </w:rPr>
        <w:t>☐</w:t>
      </w:r>
      <w:r>
        <w:rPr>
          <w:sz w:val="22"/>
        </w:rPr>
        <w:t xml:space="preserve">  </w:t>
      </w:r>
      <w:r>
        <w:rPr>
          <w:sz w:val="20"/>
        </w:rPr>
        <w:t xml:space="preserve">Analojilerin </w:t>
      </w:r>
      <w:r>
        <w:rPr>
          <w:sz w:val="20"/>
        </w:rPr>
        <w:t>haritanın neresine oturuyor? Haritanın yapısını değiştirmeleri gerekiyor mu?</w:t>
      </w:r>
    </w:p>
    <w:p w14:paraId="4774B6FA" w14:textId="77777777" w:rsidR="00713829" w:rsidRDefault="004E76BF">
      <w:pPr>
        <w:keepNext/>
        <w:spacing w:before="160" w:after="20" w:line="269" w:lineRule="auto"/>
      </w:pPr>
      <w:r>
        <w:rPr>
          <w:b/>
          <w:color w:val="1F4E79"/>
        </w:rPr>
        <w:t>Uzman gibi gez</w:t>
      </w:r>
    </w:p>
    <w:p w14:paraId="639C6A50" w14:textId="77777777" w:rsidR="00713829" w:rsidRDefault="004E76BF">
      <w:pPr>
        <w:keepNext/>
        <w:spacing w:after="40" w:line="269" w:lineRule="auto"/>
        <w:ind w:left="170"/>
      </w:pPr>
      <w:r>
        <w:rPr>
          <w:sz w:val="20"/>
        </w:rPr>
        <w:t>Haritanda iki düğüm arasındaki yolu bul ve bağlantıları kullanarak birinden ötekine uzanan bir açıklama yaz. Kaynağa bakma.</w:t>
      </w:r>
    </w:p>
    <w:p w14:paraId="02A76292" w14:textId="77777777" w:rsidR="00713829" w:rsidRDefault="004E76BF">
      <w:pPr>
        <w:keepNext/>
        <w:spacing w:before="60" w:line="269" w:lineRule="auto"/>
        <w:ind w:left="737" w:hanging="454"/>
      </w:pPr>
      <w:r>
        <w:rPr>
          <w:b/>
          <w:color w:val="1F4E79"/>
          <w:sz w:val="20"/>
        </w:rPr>
        <w:t xml:space="preserve">Y1  </w:t>
      </w:r>
      <w:r>
        <w:rPr>
          <w:b/>
          <w:sz w:val="20"/>
        </w:rPr>
        <w:t>Azalan marjinal fayda</w:t>
      </w:r>
      <w:r>
        <w:rPr>
          <w:sz w:val="20"/>
        </w:rPr>
        <w:t xml:space="preserve">   →   …   →   </w:t>
      </w:r>
      <w:r>
        <w:rPr>
          <w:b/>
          <w:sz w:val="20"/>
        </w:rPr>
        <w:t>Mali anestezi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13829" w14:paraId="60B04124" w14:textId="77777777">
        <w:trPr>
          <w:cantSplit/>
          <w:trHeight w:hRule="exact" w:val="408"/>
        </w:trPr>
        <w:tc>
          <w:tcPr>
            <w:tcW w:w="8872" w:type="dxa"/>
          </w:tcPr>
          <w:p w14:paraId="6A7D36E8" w14:textId="77777777" w:rsidR="00713829" w:rsidRDefault="00713829">
            <w:pPr>
              <w:spacing w:line="252" w:lineRule="auto"/>
            </w:pPr>
          </w:p>
        </w:tc>
      </w:tr>
      <w:tr w:rsidR="00713829" w14:paraId="3297D330" w14:textId="77777777">
        <w:trPr>
          <w:cantSplit/>
          <w:trHeight w:hRule="exact" w:val="408"/>
        </w:trPr>
        <w:tc>
          <w:tcPr>
            <w:tcW w:w="8872" w:type="dxa"/>
          </w:tcPr>
          <w:p w14:paraId="64BFF145" w14:textId="77777777" w:rsidR="00713829" w:rsidRDefault="00713829">
            <w:pPr>
              <w:spacing w:line="252" w:lineRule="auto"/>
            </w:pPr>
          </w:p>
        </w:tc>
      </w:tr>
      <w:tr w:rsidR="00713829" w14:paraId="246268FB" w14:textId="77777777">
        <w:trPr>
          <w:cantSplit/>
          <w:trHeight w:hRule="exact" w:val="408"/>
        </w:trPr>
        <w:tc>
          <w:tcPr>
            <w:tcW w:w="8872" w:type="dxa"/>
          </w:tcPr>
          <w:p w14:paraId="058D9A3A" w14:textId="77777777" w:rsidR="00713829" w:rsidRDefault="00713829">
            <w:pPr>
              <w:spacing w:line="252" w:lineRule="auto"/>
            </w:pPr>
          </w:p>
        </w:tc>
      </w:tr>
    </w:tbl>
    <w:p w14:paraId="6E622AB7" w14:textId="77777777" w:rsidR="00713829" w:rsidRDefault="00713829">
      <w:pPr>
        <w:spacing w:line="60" w:lineRule="exact"/>
      </w:pPr>
    </w:p>
    <w:p w14:paraId="470D9DE6" w14:textId="77777777" w:rsidR="00713829" w:rsidRDefault="004E76BF">
      <w:pPr>
        <w:keepNext/>
        <w:spacing w:before="60" w:line="269" w:lineRule="auto"/>
        <w:ind w:left="737" w:hanging="454"/>
      </w:pPr>
      <w:r>
        <w:rPr>
          <w:b/>
          <w:color w:val="1F4E79"/>
          <w:sz w:val="20"/>
        </w:rPr>
        <w:t xml:space="preserve">Y2  </w:t>
      </w:r>
      <w:r>
        <w:rPr>
          <w:b/>
          <w:sz w:val="20"/>
        </w:rPr>
        <w:t>Sübjektif ödeme gücü</w:t>
      </w:r>
      <w:r>
        <w:rPr>
          <w:sz w:val="20"/>
        </w:rPr>
        <w:t xml:space="preserve">   →   …   →   </w:t>
      </w:r>
      <w:r>
        <w:rPr>
          <w:b/>
          <w:sz w:val="20"/>
        </w:rPr>
        <w:t>Vergi harcaması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13829" w14:paraId="7B811FA3" w14:textId="77777777">
        <w:trPr>
          <w:cantSplit/>
          <w:trHeight w:hRule="exact" w:val="408"/>
        </w:trPr>
        <w:tc>
          <w:tcPr>
            <w:tcW w:w="8872" w:type="dxa"/>
          </w:tcPr>
          <w:p w14:paraId="706F5E4A" w14:textId="77777777" w:rsidR="00713829" w:rsidRDefault="00713829">
            <w:pPr>
              <w:spacing w:line="252" w:lineRule="auto"/>
            </w:pPr>
          </w:p>
        </w:tc>
      </w:tr>
      <w:tr w:rsidR="00713829" w14:paraId="6FBDF1EE" w14:textId="77777777">
        <w:trPr>
          <w:cantSplit/>
          <w:trHeight w:hRule="exact" w:val="408"/>
        </w:trPr>
        <w:tc>
          <w:tcPr>
            <w:tcW w:w="8872" w:type="dxa"/>
          </w:tcPr>
          <w:p w14:paraId="23A799A4" w14:textId="77777777" w:rsidR="00713829" w:rsidRDefault="00713829">
            <w:pPr>
              <w:spacing w:line="252" w:lineRule="auto"/>
            </w:pPr>
          </w:p>
        </w:tc>
      </w:tr>
      <w:tr w:rsidR="00713829" w14:paraId="7A1F7216" w14:textId="77777777">
        <w:trPr>
          <w:cantSplit/>
          <w:trHeight w:hRule="exact" w:val="408"/>
        </w:trPr>
        <w:tc>
          <w:tcPr>
            <w:tcW w:w="8872" w:type="dxa"/>
          </w:tcPr>
          <w:p w14:paraId="64F730FE" w14:textId="77777777" w:rsidR="00713829" w:rsidRDefault="00713829">
            <w:pPr>
              <w:spacing w:line="252" w:lineRule="auto"/>
            </w:pPr>
          </w:p>
        </w:tc>
      </w:tr>
    </w:tbl>
    <w:p w14:paraId="2368B2D3" w14:textId="77777777" w:rsidR="00713829" w:rsidRDefault="00713829">
      <w:pPr>
        <w:spacing w:line="60" w:lineRule="exact"/>
      </w:pPr>
    </w:p>
    <w:p w14:paraId="02A113CF" w14:textId="77777777" w:rsidR="00713829" w:rsidRDefault="004E76BF">
      <w:pPr>
        <w:keepNext/>
        <w:spacing w:before="60" w:line="269" w:lineRule="auto"/>
        <w:ind w:left="737" w:hanging="454"/>
      </w:pPr>
      <w:r>
        <w:rPr>
          <w:b/>
          <w:color w:val="1F4E79"/>
          <w:sz w:val="20"/>
        </w:rPr>
        <w:t xml:space="preserve">Y3  </w:t>
      </w:r>
      <w:r>
        <w:rPr>
          <w:b/>
          <w:sz w:val="20"/>
        </w:rPr>
        <w:t>Tebliğ</w:t>
      </w:r>
      <w:r>
        <w:rPr>
          <w:sz w:val="20"/>
        </w:rPr>
        <w:t xml:space="preserve">   →   …   →   </w:t>
      </w:r>
      <w:r>
        <w:rPr>
          <w:b/>
          <w:sz w:val="20"/>
        </w:rPr>
        <w:t>Soğuk ilerleme</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13829" w14:paraId="20E8953D" w14:textId="77777777">
        <w:trPr>
          <w:cantSplit/>
          <w:trHeight w:hRule="exact" w:val="408"/>
        </w:trPr>
        <w:tc>
          <w:tcPr>
            <w:tcW w:w="8872" w:type="dxa"/>
          </w:tcPr>
          <w:p w14:paraId="7881A6CA" w14:textId="77777777" w:rsidR="00713829" w:rsidRDefault="00713829">
            <w:pPr>
              <w:spacing w:line="252" w:lineRule="auto"/>
            </w:pPr>
          </w:p>
        </w:tc>
      </w:tr>
      <w:tr w:rsidR="00713829" w14:paraId="69CFBD89" w14:textId="77777777">
        <w:trPr>
          <w:cantSplit/>
          <w:trHeight w:hRule="exact" w:val="408"/>
        </w:trPr>
        <w:tc>
          <w:tcPr>
            <w:tcW w:w="8872" w:type="dxa"/>
          </w:tcPr>
          <w:p w14:paraId="15B20753" w14:textId="77777777" w:rsidR="00713829" w:rsidRDefault="00713829">
            <w:pPr>
              <w:spacing w:line="252" w:lineRule="auto"/>
            </w:pPr>
          </w:p>
        </w:tc>
      </w:tr>
      <w:tr w:rsidR="00713829" w14:paraId="65ACD686" w14:textId="77777777">
        <w:trPr>
          <w:cantSplit/>
          <w:trHeight w:hRule="exact" w:val="408"/>
        </w:trPr>
        <w:tc>
          <w:tcPr>
            <w:tcW w:w="8872" w:type="dxa"/>
          </w:tcPr>
          <w:p w14:paraId="61A72E6C" w14:textId="77777777" w:rsidR="00713829" w:rsidRDefault="00713829">
            <w:pPr>
              <w:spacing w:line="252" w:lineRule="auto"/>
            </w:pPr>
          </w:p>
        </w:tc>
      </w:tr>
    </w:tbl>
    <w:p w14:paraId="32AEC519" w14:textId="77777777" w:rsidR="00713829" w:rsidRDefault="00713829">
      <w:pPr>
        <w:spacing w:line="60" w:lineRule="exact"/>
      </w:pPr>
    </w:p>
    <w:p w14:paraId="75CC1191" w14:textId="77777777" w:rsidR="00713829" w:rsidRDefault="004E76BF">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713829" w14:paraId="71C444C7" w14:textId="77777777">
        <w:trPr>
          <w:cantSplit/>
          <w:trHeight w:hRule="exact" w:val="408"/>
        </w:trPr>
        <w:tc>
          <w:tcPr>
            <w:tcW w:w="8872" w:type="dxa"/>
          </w:tcPr>
          <w:p w14:paraId="30CADE70" w14:textId="77777777" w:rsidR="00713829" w:rsidRDefault="00713829">
            <w:pPr>
              <w:spacing w:line="252" w:lineRule="auto"/>
            </w:pPr>
          </w:p>
        </w:tc>
      </w:tr>
      <w:tr w:rsidR="00713829" w14:paraId="48757B56" w14:textId="77777777">
        <w:trPr>
          <w:cantSplit/>
          <w:trHeight w:hRule="exact" w:val="408"/>
        </w:trPr>
        <w:tc>
          <w:tcPr>
            <w:tcW w:w="8872" w:type="dxa"/>
          </w:tcPr>
          <w:p w14:paraId="118F7B2F" w14:textId="77777777" w:rsidR="00713829" w:rsidRDefault="00713829">
            <w:pPr>
              <w:spacing w:line="252" w:lineRule="auto"/>
            </w:pPr>
          </w:p>
        </w:tc>
      </w:tr>
      <w:tr w:rsidR="00713829" w14:paraId="2BB7C577" w14:textId="77777777">
        <w:trPr>
          <w:cantSplit/>
          <w:trHeight w:hRule="exact" w:val="408"/>
        </w:trPr>
        <w:tc>
          <w:tcPr>
            <w:tcW w:w="8872" w:type="dxa"/>
          </w:tcPr>
          <w:p w14:paraId="5E097419" w14:textId="77777777" w:rsidR="00713829" w:rsidRDefault="00713829">
            <w:pPr>
              <w:spacing w:line="252" w:lineRule="auto"/>
            </w:pPr>
          </w:p>
        </w:tc>
      </w:tr>
    </w:tbl>
    <w:p w14:paraId="441F2CAA" w14:textId="77777777" w:rsidR="00713829" w:rsidRDefault="00713829">
      <w:pPr>
        <w:spacing w:line="60" w:lineRule="exact"/>
      </w:pPr>
    </w:p>
    <w:p w14:paraId="7B0145B4" w14:textId="77777777" w:rsidR="00713829" w:rsidRDefault="004E76BF">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7ADC0352" w14:textId="77777777" w:rsidR="00713829" w:rsidRDefault="004E76BF">
      <w:pPr>
        <w:keepNext/>
        <w:spacing w:before="60" w:line="269" w:lineRule="auto"/>
        <w:ind w:left="567" w:hanging="340"/>
      </w:pPr>
      <w:r>
        <w:rPr>
          <w:b/>
          <w:color w:val="2F2F2F"/>
          <w:sz w:val="20"/>
        </w:rPr>
        <w:t xml:space="preserve">1.  </w:t>
      </w:r>
      <w:r>
        <w:rPr>
          <w:sz w:val="20"/>
        </w:rPr>
        <w:t xml:space="preserve">Hangi blokta </w:t>
      </w:r>
      <w:r>
        <w:rPr>
          <w:sz w:val="20"/>
        </w:rPr>
        <w:t>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713829" w14:paraId="572AB6A3" w14:textId="77777777">
        <w:trPr>
          <w:cantSplit/>
          <w:trHeight w:hRule="exact" w:val="408"/>
        </w:trPr>
        <w:tc>
          <w:tcPr>
            <w:tcW w:w="9043" w:type="dxa"/>
          </w:tcPr>
          <w:p w14:paraId="65786795" w14:textId="77777777" w:rsidR="00713829" w:rsidRDefault="00713829">
            <w:pPr>
              <w:spacing w:line="252" w:lineRule="auto"/>
            </w:pPr>
          </w:p>
        </w:tc>
      </w:tr>
      <w:tr w:rsidR="00713829" w14:paraId="47298C4C" w14:textId="77777777">
        <w:trPr>
          <w:cantSplit/>
          <w:trHeight w:hRule="exact" w:val="408"/>
        </w:trPr>
        <w:tc>
          <w:tcPr>
            <w:tcW w:w="9043" w:type="dxa"/>
          </w:tcPr>
          <w:p w14:paraId="1CAD808E" w14:textId="77777777" w:rsidR="00713829" w:rsidRDefault="00713829">
            <w:pPr>
              <w:spacing w:line="252" w:lineRule="auto"/>
            </w:pPr>
          </w:p>
        </w:tc>
      </w:tr>
    </w:tbl>
    <w:p w14:paraId="1FF808BE" w14:textId="77777777" w:rsidR="00713829" w:rsidRDefault="00713829">
      <w:pPr>
        <w:spacing w:line="60" w:lineRule="exact"/>
      </w:pPr>
    </w:p>
    <w:p w14:paraId="09741F4B" w14:textId="77777777" w:rsidR="00713829" w:rsidRDefault="004E76BF">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713829" w14:paraId="4836B5A1" w14:textId="77777777">
        <w:trPr>
          <w:cantSplit/>
          <w:trHeight w:hRule="exact" w:val="408"/>
        </w:trPr>
        <w:tc>
          <w:tcPr>
            <w:tcW w:w="9043" w:type="dxa"/>
          </w:tcPr>
          <w:p w14:paraId="46E1318C" w14:textId="77777777" w:rsidR="00713829" w:rsidRDefault="00713829">
            <w:pPr>
              <w:spacing w:line="252" w:lineRule="auto"/>
            </w:pPr>
          </w:p>
        </w:tc>
      </w:tr>
      <w:tr w:rsidR="00713829" w14:paraId="16D1B056" w14:textId="77777777">
        <w:trPr>
          <w:cantSplit/>
          <w:trHeight w:hRule="exact" w:val="408"/>
        </w:trPr>
        <w:tc>
          <w:tcPr>
            <w:tcW w:w="9043" w:type="dxa"/>
          </w:tcPr>
          <w:p w14:paraId="75E2BF4C" w14:textId="77777777" w:rsidR="00713829" w:rsidRDefault="00713829">
            <w:pPr>
              <w:spacing w:line="252" w:lineRule="auto"/>
            </w:pPr>
          </w:p>
        </w:tc>
      </w:tr>
    </w:tbl>
    <w:p w14:paraId="0566921C" w14:textId="77777777" w:rsidR="00713829" w:rsidRDefault="00713829">
      <w:pPr>
        <w:spacing w:line="60" w:lineRule="exact"/>
      </w:pPr>
    </w:p>
    <w:p w14:paraId="4AFFFEDC" w14:textId="77777777" w:rsidR="00713829" w:rsidRDefault="004E76BF">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713829" w14:paraId="29653C04" w14:textId="77777777">
        <w:trPr>
          <w:cantSplit/>
          <w:trHeight w:hRule="exact" w:val="408"/>
        </w:trPr>
        <w:tc>
          <w:tcPr>
            <w:tcW w:w="9043" w:type="dxa"/>
          </w:tcPr>
          <w:p w14:paraId="59E10AB9" w14:textId="77777777" w:rsidR="00713829" w:rsidRDefault="00713829">
            <w:pPr>
              <w:spacing w:line="252" w:lineRule="auto"/>
            </w:pPr>
          </w:p>
        </w:tc>
      </w:tr>
      <w:tr w:rsidR="00713829" w14:paraId="6DFD8720" w14:textId="77777777">
        <w:trPr>
          <w:cantSplit/>
          <w:trHeight w:hRule="exact" w:val="408"/>
        </w:trPr>
        <w:tc>
          <w:tcPr>
            <w:tcW w:w="9043" w:type="dxa"/>
          </w:tcPr>
          <w:p w14:paraId="2BBC3301" w14:textId="77777777" w:rsidR="00713829" w:rsidRDefault="00713829">
            <w:pPr>
              <w:spacing w:line="252" w:lineRule="auto"/>
            </w:pPr>
          </w:p>
        </w:tc>
      </w:tr>
    </w:tbl>
    <w:p w14:paraId="3235C7B1" w14:textId="77777777" w:rsidR="00713829" w:rsidRDefault="00713829">
      <w:pPr>
        <w:spacing w:line="60" w:lineRule="exact"/>
      </w:pPr>
    </w:p>
    <w:p w14:paraId="543AAEE3" w14:textId="77777777" w:rsidR="00713829" w:rsidRDefault="004E76BF">
      <w:pPr>
        <w:pageBreakBefore/>
        <w:spacing w:after="40" w:line="269" w:lineRule="auto"/>
      </w:pPr>
      <w:r>
        <w:rPr>
          <w:b/>
          <w:color w:val="1F4E79"/>
          <w:sz w:val="26"/>
        </w:rPr>
        <w:lastRenderedPageBreak/>
        <w:t>KAVRAM HARİTASI — okudukça büyüt</w:t>
      </w:r>
    </w:p>
    <w:p w14:paraId="6A540F48" w14:textId="77777777" w:rsidR="00713829" w:rsidRDefault="004E76BF">
      <w:pPr>
        <w:spacing w:after="120" w:line="269" w:lineRule="auto"/>
      </w:pPr>
      <w:r>
        <w:rPr>
          <w:i/>
          <w:color w:val="5F5F5F"/>
          <w:sz w:val="17"/>
        </w:rPr>
        <w:t xml:space="preserve">Bu sayfayı ayır ve yanında tut; her blokta buraya düğüm ve bağlantı ekleyeceksin. Düğümleri kutu içine al, her okun üstüne ilişkiyi anlatan bir fiil yaz. Seyrek başla, </w:t>
      </w:r>
      <w:r>
        <w:rPr>
          <w:i/>
          <w:color w:val="5F5F5F"/>
          <w:sz w:val="17"/>
        </w:rPr>
        <w:t>yer bırak; gerektikçe taşı, yeniden düzenle. İşe yarayan analojileri ve önemli kanıtları küçük notlarla ekleyebilirsin. Başlangıç için: “Ödeme gücü”nü sayfanın üst ortasına koy; vergilendirme süreci (tarh, tebliğ…) için alt kenarda bir şerit bırak.</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713829" w14:paraId="349A5D71" w14:textId="77777777">
        <w:trPr>
          <w:cantSplit/>
          <w:trHeight w:hRule="exact" w:val="12359"/>
        </w:trPr>
        <w:tc>
          <w:tcPr>
            <w:tcW w:w="9609" w:type="dxa"/>
            <w:vAlign w:val="center"/>
          </w:tcPr>
          <w:p w14:paraId="35DB2EAC" w14:textId="77777777" w:rsidR="00713829" w:rsidRDefault="004E76BF">
            <w:pPr>
              <w:spacing w:before="40" w:after="40" w:line="252" w:lineRule="auto"/>
              <w:jc w:val="center"/>
            </w:pPr>
            <w:r>
              <w:rPr>
                <w:i/>
                <w:color w:val="9A9A9A"/>
                <w:sz w:val="18"/>
              </w:rPr>
              <w:t>başlangıç önerisi: Ödeme gücü</w:t>
            </w:r>
          </w:p>
        </w:tc>
      </w:tr>
    </w:tbl>
    <w:p w14:paraId="20FF938A" w14:textId="77777777" w:rsidR="00713829" w:rsidRDefault="004E76BF">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07CBE6A9" w14:textId="77777777" w:rsidR="00713829" w:rsidRDefault="004E76BF">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13829" w14:paraId="5CA01983" w14:textId="77777777">
        <w:trPr>
          <w:cantSplit/>
        </w:trPr>
        <w:tc>
          <w:tcPr>
            <w:tcW w:w="9609" w:type="dxa"/>
            <w:shd w:val="clear" w:color="auto" w:fill="DFF0E4"/>
          </w:tcPr>
          <w:p w14:paraId="345C867C" w14:textId="77777777" w:rsidR="00713829" w:rsidRDefault="004E76BF">
            <w:pPr>
              <w:spacing w:before="20" w:after="20" w:line="259" w:lineRule="auto"/>
            </w:pPr>
            <w:r>
              <w:rPr>
                <w:b/>
                <w:color w:val="1E6B34"/>
                <w:sz w:val="19"/>
              </w:rPr>
              <w:t xml:space="preserve">Neden böyle:  </w:t>
            </w:r>
            <w:r>
              <w:rPr>
                <w:sz w:val="19"/>
              </w:rPr>
              <w:t xml:space="preserve">Kanıt bilgisi (örnek, vaka, sayı, tarih) okurken ezberlenmez; o vakit P, A ve C'ye </w:t>
            </w:r>
            <w:r>
              <w:rPr>
                <w:sz w:val="19"/>
              </w:rPr>
              <w:t>aittir, çünkü kanıt ancak onların kurduğu temelin üstünde anlam taşır. Kanıt saklanır ve sonra, gerçekte nasıl kullanacaksan öyle kullanılarak prova edilir: soru cevaplarken, açıklarken, birine anlatırken, bir iddiayı desteklerken.</w:t>
            </w:r>
          </w:p>
        </w:tc>
      </w:tr>
    </w:tbl>
    <w:p w14:paraId="04FFA7F6" w14:textId="77777777" w:rsidR="00713829" w:rsidRDefault="00713829">
      <w:pPr>
        <w:spacing w:line="80" w:lineRule="exact"/>
      </w:pPr>
    </w:p>
    <w:p w14:paraId="5EDB3506" w14:textId="77777777" w:rsidR="00713829" w:rsidRDefault="004E76BF">
      <w:pPr>
        <w:spacing w:before="40" w:after="120" w:line="269" w:lineRule="auto"/>
      </w:pPr>
      <w:r>
        <w:rPr>
          <w:sz w:val="20"/>
        </w:rPr>
        <w:t>☐</w:t>
      </w:r>
      <w:r>
        <w:rPr>
          <w:sz w:val="20"/>
        </w:rPr>
        <w:t xml:space="preserve">  1. prova: ____ / </w:t>
      </w:r>
      <w:r>
        <w:rPr>
          <w:sz w:val="20"/>
        </w:rPr>
        <w:t>____            ☐  2. prova: ____ / ____</w:t>
      </w:r>
    </w:p>
    <w:p w14:paraId="1A8E0AE9" w14:textId="77777777" w:rsidR="00713829" w:rsidRDefault="004E76BF">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713829" w14:paraId="06B3124A" w14:textId="77777777">
        <w:trPr>
          <w:cantSplit/>
          <w:tblHeader/>
        </w:trPr>
        <w:tc>
          <w:tcPr>
            <w:tcW w:w="567" w:type="dxa"/>
            <w:shd w:val="clear" w:color="auto" w:fill="DFF0E4"/>
          </w:tcPr>
          <w:p w14:paraId="56455D6B" w14:textId="77777777" w:rsidR="00713829" w:rsidRDefault="004E76BF">
            <w:pPr>
              <w:spacing w:before="40" w:after="40" w:line="252" w:lineRule="auto"/>
            </w:pPr>
            <w:r>
              <w:rPr>
                <w:b/>
                <w:sz w:val="17"/>
              </w:rPr>
              <w:t>#</w:t>
            </w:r>
          </w:p>
        </w:tc>
        <w:tc>
          <w:tcPr>
            <w:tcW w:w="3628" w:type="dxa"/>
            <w:shd w:val="clear" w:color="auto" w:fill="DFF0E4"/>
          </w:tcPr>
          <w:p w14:paraId="3E1DA45E" w14:textId="77777777" w:rsidR="00713829" w:rsidRDefault="004E76BF">
            <w:pPr>
              <w:spacing w:before="40" w:after="40" w:line="252" w:lineRule="auto"/>
            </w:pPr>
            <w:r>
              <w:rPr>
                <w:b/>
                <w:sz w:val="17"/>
              </w:rPr>
              <w:t>Kanıt</w:t>
            </w:r>
          </w:p>
        </w:tc>
        <w:tc>
          <w:tcPr>
            <w:tcW w:w="2721" w:type="dxa"/>
            <w:shd w:val="clear" w:color="auto" w:fill="DFF0E4"/>
          </w:tcPr>
          <w:p w14:paraId="12378377" w14:textId="77777777" w:rsidR="00713829" w:rsidRDefault="004E76BF">
            <w:pPr>
              <w:spacing w:before="40" w:after="40" w:line="252" w:lineRule="auto"/>
            </w:pPr>
            <w:r>
              <w:rPr>
                <w:b/>
                <w:sz w:val="17"/>
              </w:rPr>
              <w:t>Hangi kavramın örneği?</w:t>
            </w:r>
          </w:p>
        </w:tc>
        <w:tc>
          <w:tcPr>
            <w:tcW w:w="2693" w:type="dxa"/>
            <w:shd w:val="clear" w:color="auto" w:fill="DFF0E4"/>
          </w:tcPr>
          <w:p w14:paraId="76BB337C" w14:textId="77777777" w:rsidR="00713829" w:rsidRDefault="004E76BF">
            <w:pPr>
              <w:spacing w:before="40" w:after="40" w:line="252" w:lineRule="auto"/>
            </w:pPr>
            <w:r>
              <w:rPr>
                <w:b/>
                <w:sz w:val="17"/>
              </w:rPr>
              <w:t>Nasıl kullanırım?</w:t>
            </w:r>
          </w:p>
        </w:tc>
      </w:tr>
      <w:tr w:rsidR="00713829" w14:paraId="7D8D086F" w14:textId="77777777">
        <w:trPr>
          <w:cantSplit/>
          <w:trHeight w:val="624"/>
        </w:trPr>
        <w:tc>
          <w:tcPr>
            <w:tcW w:w="567" w:type="dxa"/>
          </w:tcPr>
          <w:p w14:paraId="1ED14646" w14:textId="77777777" w:rsidR="00713829" w:rsidRDefault="004E76BF">
            <w:pPr>
              <w:spacing w:before="40" w:after="40" w:line="252" w:lineRule="auto"/>
            </w:pPr>
            <w:r>
              <w:rPr>
                <w:b/>
                <w:color w:val="5F5F5F"/>
                <w:sz w:val="18"/>
              </w:rPr>
              <w:t>D1</w:t>
            </w:r>
          </w:p>
        </w:tc>
        <w:tc>
          <w:tcPr>
            <w:tcW w:w="3628" w:type="dxa"/>
          </w:tcPr>
          <w:p w14:paraId="5D81B768" w14:textId="77777777" w:rsidR="00713829" w:rsidRDefault="004E76BF">
            <w:pPr>
              <w:spacing w:before="40" w:after="40" w:line="252" w:lineRule="auto"/>
            </w:pPr>
            <w:r>
              <w:rPr>
                <w:sz w:val="19"/>
              </w:rPr>
              <w:t>Aynı geliri elde eden bekâr kişi ile üç çocuklu kişi</w:t>
            </w:r>
          </w:p>
        </w:tc>
        <w:tc>
          <w:tcPr>
            <w:tcW w:w="2721" w:type="dxa"/>
          </w:tcPr>
          <w:p w14:paraId="5465F1AA" w14:textId="77777777" w:rsidR="00713829" w:rsidRDefault="00713829">
            <w:pPr>
              <w:spacing w:before="40" w:after="40" w:line="252" w:lineRule="auto"/>
            </w:pPr>
          </w:p>
        </w:tc>
        <w:tc>
          <w:tcPr>
            <w:tcW w:w="2693" w:type="dxa"/>
          </w:tcPr>
          <w:p w14:paraId="65F4DB46" w14:textId="77777777" w:rsidR="00713829" w:rsidRDefault="00713829">
            <w:pPr>
              <w:spacing w:before="40" w:after="40" w:line="252" w:lineRule="auto"/>
            </w:pPr>
          </w:p>
        </w:tc>
      </w:tr>
      <w:tr w:rsidR="00713829" w14:paraId="168D9CA1" w14:textId="77777777">
        <w:trPr>
          <w:cantSplit/>
          <w:trHeight w:val="624"/>
        </w:trPr>
        <w:tc>
          <w:tcPr>
            <w:tcW w:w="567" w:type="dxa"/>
          </w:tcPr>
          <w:p w14:paraId="26897BC4" w14:textId="77777777" w:rsidR="00713829" w:rsidRDefault="004E76BF">
            <w:pPr>
              <w:spacing w:before="40" w:after="40" w:line="252" w:lineRule="auto"/>
            </w:pPr>
            <w:r>
              <w:rPr>
                <w:b/>
                <w:color w:val="5F5F5F"/>
                <w:sz w:val="18"/>
              </w:rPr>
              <w:t>D2</w:t>
            </w:r>
          </w:p>
        </w:tc>
        <w:tc>
          <w:tcPr>
            <w:tcW w:w="3628" w:type="dxa"/>
          </w:tcPr>
          <w:p w14:paraId="035DE859" w14:textId="77777777" w:rsidR="00713829" w:rsidRDefault="004E76BF">
            <w:pPr>
              <w:spacing w:before="40" w:after="40" w:line="252" w:lineRule="auto"/>
            </w:pPr>
            <w:r>
              <w:rPr>
                <w:sz w:val="19"/>
              </w:rPr>
              <w:t>GVK'nın “diğer kazanç ve iratlar” başlığıyla değer artış kazançlarını ve arızi kazançları vergilendirmesi</w:t>
            </w:r>
          </w:p>
        </w:tc>
        <w:tc>
          <w:tcPr>
            <w:tcW w:w="2721" w:type="dxa"/>
          </w:tcPr>
          <w:p w14:paraId="44A73F27" w14:textId="77777777" w:rsidR="00713829" w:rsidRDefault="00713829">
            <w:pPr>
              <w:spacing w:before="40" w:after="40" w:line="252" w:lineRule="auto"/>
            </w:pPr>
          </w:p>
        </w:tc>
        <w:tc>
          <w:tcPr>
            <w:tcW w:w="2693" w:type="dxa"/>
          </w:tcPr>
          <w:p w14:paraId="5F2E8412" w14:textId="77777777" w:rsidR="00713829" w:rsidRDefault="00713829">
            <w:pPr>
              <w:spacing w:before="40" w:after="40" w:line="252" w:lineRule="auto"/>
            </w:pPr>
          </w:p>
        </w:tc>
      </w:tr>
      <w:tr w:rsidR="00713829" w14:paraId="2A299289" w14:textId="77777777">
        <w:trPr>
          <w:cantSplit/>
          <w:trHeight w:val="624"/>
        </w:trPr>
        <w:tc>
          <w:tcPr>
            <w:tcW w:w="567" w:type="dxa"/>
          </w:tcPr>
          <w:p w14:paraId="51BE8A27" w14:textId="77777777" w:rsidR="00713829" w:rsidRDefault="004E76BF">
            <w:pPr>
              <w:spacing w:before="40" w:after="40" w:line="252" w:lineRule="auto"/>
            </w:pPr>
            <w:r>
              <w:rPr>
                <w:b/>
                <w:color w:val="5F5F5F"/>
                <w:sz w:val="18"/>
              </w:rPr>
              <w:t>D7</w:t>
            </w:r>
          </w:p>
        </w:tc>
        <w:tc>
          <w:tcPr>
            <w:tcW w:w="3628" w:type="dxa"/>
          </w:tcPr>
          <w:p w14:paraId="15C6E6D1" w14:textId="77777777" w:rsidR="00713829" w:rsidRDefault="004E76BF">
            <w:pPr>
              <w:spacing w:before="40" w:after="40" w:line="252" w:lineRule="auto"/>
            </w:pPr>
            <w:r>
              <w:rPr>
                <w:sz w:val="19"/>
              </w:rPr>
              <w:t>Ücretin asgari ücrete isabet eden kısmının gelir ve damga vergisinden istisna edilmesi</w:t>
            </w:r>
          </w:p>
        </w:tc>
        <w:tc>
          <w:tcPr>
            <w:tcW w:w="2721" w:type="dxa"/>
          </w:tcPr>
          <w:p w14:paraId="0A91A1F1" w14:textId="77777777" w:rsidR="00713829" w:rsidRDefault="00713829">
            <w:pPr>
              <w:spacing w:before="40" w:after="40" w:line="252" w:lineRule="auto"/>
            </w:pPr>
          </w:p>
        </w:tc>
        <w:tc>
          <w:tcPr>
            <w:tcW w:w="2693" w:type="dxa"/>
          </w:tcPr>
          <w:p w14:paraId="0FFE4F01" w14:textId="77777777" w:rsidR="00713829" w:rsidRDefault="00713829">
            <w:pPr>
              <w:spacing w:before="40" w:after="40" w:line="252" w:lineRule="auto"/>
            </w:pPr>
          </w:p>
        </w:tc>
      </w:tr>
      <w:tr w:rsidR="00713829" w14:paraId="38BF18F0" w14:textId="77777777">
        <w:trPr>
          <w:cantSplit/>
          <w:trHeight w:val="624"/>
        </w:trPr>
        <w:tc>
          <w:tcPr>
            <w:tcW w:w="567" w:type="dxa"/>
          </w:tcPr>
          <w:p w14:paraId="17E75BF4" w14:textId="77777777" w:rsidR="00713829" w:rsidRDefault="004E76BF">
            <w:pPr>
              <w:spacing w:before="40" w:after="40" w:line="252" w:lineRule="auto"/>
            </w:pPr>
            <w:r>
              <w:rPr>
                <w:b/>
                <w:color w:val="5F5F5F"/>
                <w:sz w:val="18"/>
              </w:rPr>
              <w:t>D9</w:t>
            </w:r>
          </w:p>
        </w:tc>
        <w:tc>
          <w:tcPr>
            <w:tcW w:w="3628" w:type="dxa"/>
          </w:tcPr>
          <w:p w14:paraId="21BF4C60" w14:textId="77777777" w:rsidR="00713829" w:rsidRDefault="004E76BF">
            <w:pPr>
              <w:spacing w:before="40" w:after="40" w:line="252" w:lineRule="auto"/>
            </w:pPr>
            <w:r>
              <w:rPr>
                <w:sz w:val="19"/>
              </w:rPr>
              <w:t>Engellilik indirimi, eğitim ve sağlık harcamalarının indirilmesi</w:t>
            </w:r>
          </w:p>
        </w:tc>
        <w:tc>
          <w:tcPr>
            <w:tcW w:w="2721" w:type="dxa"/>
          </w:tcPr>
          <w:p w14:paraId="42E1C336" w14:textId="77777777" w:rsidR="00713829" w:rsidRDefault="00713829">
            <w:pPr>
              <w:spacing w:before="40" w:after="40" w:line="252" w:lineRule="auto"/>
            </w:pPr>
          </w:p>
        </w:tc>
        <w:tc>
          <w:tcPr>
            <w:tcW w:w="2693" w:type="dxa"/>
          </w:tcPr>
          <w:p w14:paraId="6A0ABB44" w14:textId="77777777" w:rsidR="00713829" w:rsidRDefault="00713829">
            <w:pPr>
              <w:spacing w:before="40" w:after="40" w:line="252" w:lineRule="auto"/>
            </w:pPr>
          </w:p>
        </w:tc>
      </w:tr>
      <w:tr w:rsidR="00713829" w14:paraId="0C44907E" w14:textId="77777777">
        <w:trPr>
          <w:cantSplit/>
          <w:trHeight w:val="624"/>
        </w:trPr>
        <w:tc>
          <w:tcPr>
            <w:tcW w:w="567" w:type="dxa"/>
          </w:tcPr>
          <w:p w14:paraId="162C84FC" w14:textId="77777777" w:rsidR="00713829" w:rsidRDefault="004E76BF">
            <w:pPr>
              <w:spacing w:before="40" w:after="40" w:line="252" w:lineRule="auto"/>
            </w:pPr>
            <w:r>
              <w:rPr>
                <w:b/>
                <w:color w:val="5F5F5F"/>
                <w:sz w:val="18"/>
              </w:rPr>
              <w:t>D13</w:t>
            </w:r>
          </w:p>
        </w:tc>
        <w:tc>
          <w:tcPr>
            <w:tcW w:w="3628" w:type="dxa"/>
          </w:tcPr>
          <w:p w14:paraId="44F66A33" w14:textId="77777777" w:rsidR="00713829" w:rsidRDefault="004E76BF">
            <w:pPr>
              <w:spacing w:before="40" w:after="40" w:line="252" w:lineRule="auto"/>
            </w:pPr>
            <w:r>
              <w:rPr>
                <w:sz w:val="19"/>
              </w:rPr>
              <w:t>Gelir vergisinde gelirin elde edilmesi, KDV'de malın teslimi, emlak vergisinde taşınmaza malik olunması</w:t>
            </w:r>
          </w:p>
        </w:tc>
        <w:tc>
          <w:tcPr>
            <w:tcW w:w="2721" w:type="dxa"/>
          </w:tcPr>
          <w:p w14:paraId="3C54F846" w14:textId="77777777" w:rsidR="00713829" w:rsidRDefault="00713829">
            <w:pPr>
              <w:spacing w:before="40" w:after="40" w:line="252" w:lineRule="auto"/>
            </w:pPr>
          </w:p>
        </w:tc>
        <w:tc>
          <w:tcPr>
            <w:tcW w:w="2693" w:type="dxa"/>
          </w:tcPr>
          <w:p w14:paraId="22C575CA" w14:textId="77777777" w:rsidR="00713829" w:rsidRDefault="00713829">
            <w:pPr>
              <w:spacing w:before="40" w:after="40" w:line="252" w:lineRule="auto"/>
            </w:pPr>
          </w:p>
        </w:tc>
      </w:tr>
      <w:tr w:rsidR="00713829" w14:paraId="1A69436D" w14:textId="77777777">
        <w:trPr>
          <w:cantSplit/>
          <w:trHeight w:val="624"/>
        </w:trPr>
        <w:tc>
          <w:tcPr>
            <w:tcW w:w="567" w:type="dxa"/>
          </w:tcPr>
          <w:p w14:paraId="3D67D78A" w14:textId="77777777" w:rsidR="00713829" w:rsidRDefault="004E76BF">
            <w:pPr>
              <w:spacing w:before="40" w:after="40" w:line="252" w:lineRule="auto"/>
            </w:pPr>
            <w:r>
              <w:rPr>
                <w:b/>
                <w:color w:val="5F5F5F"/>
                <w:sz w:val="18"/>
              </w:rPr>
              <w:t>D14</w:t>
            </w:r>
          </w:p>
        </w:tc>
        <w:tc>
          <w:tcPr>
            <w:tcW w:w="3628" w:type="dxa"/>
          </w:tcPr>
          <w:p w14:paraId="53C49196" w14:textId="77777777" w:rsidR="00713829" w:rsidRDefault="004E76BF">
            <w:pPr>
              <w:spacing w:before="40" w:after="40" w:line="252" w:lineRule="auto"/>
            </w:pPr>
            <w:r>
              <w:rPr>
                <w:sz w:val="19"/>
              </w:rPr>
              <w:t>Tarihteki kapı–pencere vergileri</w:t>
            </w:r>
          </w:p>
        </w:tc>
        <w:tc>
          <w:tcPr>
            <w:tcW w:w="2721" w:type="dxa"/>
          </w:tcPr>
          <w:p w14:paraId="37121A22" w14:textId="77777777" w:rsidR="00713829" w:rsidRDefault="00713829">
            <w:pPr>
              <w:spacing w:before="40" w:after="40" w:line="252" w:lineRule="auto"/>
            </w:pPr>
          </w:p>
        </w:tc>
        <w:tc>
          <w:tcPr>
            <w:tcW w:w="2693" w:type="dxa"/>
          </w:tcPr>
          <w:p w14:paraId="4C8160BE" w14:textId="77777777" w:rsidR="00713829" w:rsidRDefault="00713829">
            <w:pPr>
              <w:spacing w:before="40" w:after="40" w:line="252" w:lineRule="auto"/>
            </w:pPr>
          </w:p>
        </w:tc>
      </w:tr>
      <w:tr w:rsidR="00713829" w14:paraId="419819ED" w14:textId="77777777">
        <w:trPr>
          <w:cantSplit/>
          <w:trHeight w:val="624"/>
        </w:trPr>
        <w:tc>
          <w:tcPr>
            <w:tcW w:w="567" w:type="dxa"/>
          </w:tcPr>
          <w:p w14:paraId="534C5D60" w14:textId="77777777" w:rsidR="00713829" w:rsidRDefault="004E76BF">
            <w:pPr>
              <w:spacing w:before="40" w:after="40" w:line="252" w:lineRule="auto"/>
            </w:pPr>
            <w:r>
              <w:rPr>
                <w:b/>
                <w:color w:val="5F5F5F"/>
                <w:sz w:val="18"/>
              </w:rPr>
              <w:t>D19</w:t>
            </w:r>
          </w:p>
        </w:tc>
        <w:tc>
          <w:tcPr>
            <w:tcW w:w="3628" w:type="dxa"/>
          </w:tcPr>
          <w:p w14:paraId="33A70F3B" w14:textId="77777777" w:rsidR="00713829" w:rsidRDefault="004E76BF">
            <w:pPr>
              <w:spacing w:before="40" w:after="40" w:line="252" w:lineRule="auto"/>
            </w:pPr>
            <w:r>
              <w:rPr>
                <w:sz w:val="19"/>
              </w:rPr>
              <w:t>KDV'deki indirim mekanizması; yurt dışında ödenen vergilerin mahsubu</w:t>
            </w:r>
          </w:p>
        </w:tc>
        <w:tc>
          <w:tcPr>
            <w:tcW w:w="2721" w:type="dxa"/>
          </w:tcPr>
          <w:p w14:paraId="2B001EBB" w14:textId="77777777" w:rsidR="00713829" w:rsidRDefault="00713829">
            <w:pPr>
              <w:spacing w:before="40" w:after="40" w:line="252" w:lineRule="auto"/>
            </w:pPr>
          </w:p>
        </w:tc>
        <w:tc>
          <w:tcPr>
            <w:tcW w:w="2693" w:type="dxa"/>
          </w:tcPr>
          <w:p w14:paraId="3EA7ACAC" w14:textId="77777777" w:rsidR="00713829" w:rsidRDefault="00713829">
            <w:pPr>
              <w:spacing w:before="40" w:after="40" w:line="252" w:lineRule="auto"/>
            </w:pPr>
          </w:p>
        </w:tc>
      </w:tr>
      <w:tr w:rsidR="00713829" w14:paraId="160F3D23" w14:textId="77777777">
        <w:trPr>
          <w:cantSplit/>
          <w:trHeight w:val="624"/>
        </w:trPr>
        <w:tc>
          <w:tcPr>
            <w:tcW w:w="567" w:type="dxa"/>
          </w:tcPr>
          <w:p w14:paraId="032771F7" w14:textId="77777777" w:rsidR="00713829" w:rsidRDefault="004E76BF">
            <w:pPr>
              <w:spacing w:before="40" w:after="40" w:line="252" w:lineRule="auto"/>
            </w:pPr>
            <w:r>
              <w:rPr>
                <w:b/>
                <w:color w:val="5F5F5F"/>
                <w:sz w:val="18"/>
              </w:rPr>
              <w:t>D20</w:t>
            </w:r>
          </w:p>
        </w:tc>
        <w:tc>
          <w:tcPr>
            <w:tcW w:w="3628" w:type="dxa"/>
          </w:tcPr>
          <w:p w14:paraId="1B4BD48B" w14:textId="77777777" w:rsidR="00713829" w:rsidRDefault="004E76BF">
            <w:pPr>
              <w:spacing w:before="40" w:after="40" w:line="252" w:lineRule="auto"/>
            </w:pPr>
            <w:r>
              <w:rPr>
                <w:sz w:val="19"/>
              </w:rPr>
              <w:t>Türkiye'de gelir vergisi dilim tutarlarının her yıl yeniden değerleme oranında artırılması</w:t>
            </w:r>
          </w:p>
        </w:tc>
        <w:tc>
          <w:tcPr>
            <w:tcW w:w="2721" w:type="dxa"/>
          </w:tcPr>
          <w:p w14:paraId="47259ABC" w14:textId="77777777" w:rsidR="00713829" w:rsidRDefault="00713829">
            <w:pPr>
              <w:spacing w:before="40" w:after="40" w:line="252" w:lineRule="auto"/>
            </w:pPr>
          </w:p>
        </w:tc>
        <w:tc>
          <w:tcPr>
            <w:tcW w:w="2693" w:type="dxa"/>
          </w:tcPr>
          <w:p w14:paraId="08ADFEA9" w14:textId="77777777" w:rsidR="00713829" w:rsidRDefault="00713829">
            <w:pPr>
              <w:spacing w:before="40" w:after="40" w:line="252" w:lineRule="auto"/>
            </w:pPr>
          </w:p>
        </w:tc>
      </w:tr>
      <w:tr w:rsidR="00713829" w14:paraId="00A9011B" w14:textId="77777777">
        <w:trPr>
          <w:cantSplit/>
          <w:trHeight w:val="624"/>
        </w:trPr>
        <w:tc>
          <w:tcPr>
            <w:tcW w:w="567" w:type="dxa"/>
          </w:tcPr>
          <w:p w14:paraId="61A933D7" w14:textId="77777777" w:rsidR="00713829" w:rsidRDefault="004E76BF">
            <w:pPr>
              <w:spacing w:before="40" w:after="40" w:line="252" w:lineRule="auto"/>
            </w:pPr>
            <w:r>
              <w:rPr>
                <w:b/>
                <w:color w:val="5F5F5F"/>
                <w:sz w:val="18"/>
              </w:rPr>
              <w:t>D24</w:t>
            </w:r>
          </w:p>
        </w:tc>
        <w:tc>
          <w:tcPr>
            <w:tcW w:w="3628" w:type="dxa"/>
          </w:tcPr>
          <w:p w14:paraId="3336ADED" w14:textId="77777777" w:rsidR="00713829" w:rsidRDefault="004E76BF">
            <w:pPr>
              <w:spacing w:before="40" w:after="40" w:line="252" w:lineRule="auto"/>
            </w:pPr>
            <w:r>
              <w:rPr>
                <w:sz w:val="19"/>
              </w:rPr>
              <w:t>Şirket kazancının önce kurumlar vergisine, dağıtılınca ortak nezdinde kâr payı vergisine tabi olması</w:t>
            </w:r>
          </w:p>
        </w:tc>
        <w:tc>
          <w:tcPr>
            <w:tcW w:w="2721" w:type="dxa"/>
          </w:tcPr>
          <w:p w14:paraId="53BB2960" w14:textId="77777777" w:rsidR="00713829" w:rsidRDefault="00713829">
            <w:pPr>
              <w:spacing w:before="40" w:after="40" w:line="252" w:lineRule="auto"/>
            </w:pPr>
          </w:p>
        </w:tc>
        <w:tc>
          <w:tcPr>
            <w:tcW w:w="2693" w:type="dxa"/>
          </w:tcPr>
          <w:p w14:paraId="4E2F1E44" w14:textId="77777777" w:rsidR="00713829" w:rsidRDefault="00713829">
            <w:pPr>
              <w:spacing w:before="40" w:after="40" w:line="252" w:lineRule="auto"/>
            </w:pPr>
          </w:p>
        </w:tc>
      </w:tr>
      <w:tr w:rsidR="00713829" w14:paraId="2A890F1F" w14:textId="77777777">
        <w:trPr>
          <w:cantSplit/>
          <w:trHeight w:val="624"/>
        </w:trPr>
        <w:tc>
          <w:tcPr>
            <w:tcW w:w="567" w:type="dxa"/>
          </w:tcPr>
          <w:p w14:paraId="6E9C1996" w14:textId="77777777" w:rsidR="00713829" w:rsidRDefault="004E76BF">
            <w:pPr>
              <w:spacing w:before="40" w:after="40" w:line="252" w:lineRule="auto"/>
            </w:pPr>
            <w:r>
              <w:rPr>
                <w:b/>
                <w:color w:val="5F5F5F"/>
                <w:sz w:val="18"/>
              </w:rPr>
              <w:t>D25</w:t>
            </w:r>
          </w:p>
        </w:tc>
        <w:tc>
          <w:tcPr>
            <w:tcW w:w="3628" w:type="dxa"/>
          </w:tcPr>
          <w:p w14:paraId="758E72D8" w14:textId="77777777" w:rsidR="00713829" w:rsidRDefault="004E76BF">
            <w:pPr>
              <w:spacing w:before="40" w:after="40" w:line="252" w:lineRule="auto"/>
            </w:pPr>
            <w:r>
              <w:rPr>
                <w:sz w:val="19"/>
              </w:rPr>
              <w:t xml:space="preserve">Türkiye'de merkezi yönetim bütçesiyle </w:t>
            </w:r>
            <w:r>
              <w:rPr>
                <w:sz w:val="19"/>
              </w:rPr>
              <w:t>birlikte vergi harcamaları raporu hazırlanması</w:t>
            </w:r>
          </w:p>
        </w:tc>
        <w:tc>
          <w:tcPr>
            <w:tcW w:w="2721" w:type="dxa"/>
          </w:tcPr>
          <w:p w14:paraId="74D8CEAA" w14:textId="77777777" w:rsidR="00713829" w:rsidRDefault="00713829">
            <w:pPr>
              <w:spacing w:before="40" w:after="40" w:line="252" w:lineRule="auto"/>
            </w:pPr>
          </w:p>
        </w:tc>
        <w:tc>
          <w:tcPr>
            <w:tcW w:w="2693" w:type="dxa"/>
          </w:tcPr>
          <w:p w14:paraId="3C7D35E3" w14:textId="77777777" w:rsidR="00713829" w:rsidRDefault="00713829">
            <w:pPr>
              <w:spacing w:before="40" w:after="40" w:line="252" w:lineRule="auto"/>
            </w:pPr>
          </w:p>
        </w:tc>
      </w:tr>
    </w:tbl>
    <w:p w14:paraId="6715E0F1" w14:textId="77777777" w:rsidR="00713829" w:rsidRDefault="00713829">
      <w:pPr>
        <w:spacing w:line="80" w:lineRule="exact"/>
      </w:pPr>
    </w:p>
    <w:p w14:paraId="4D635EBB" w14:textId="77777777" w:rsidR="00713829" w:rsidRDefault="004E76BF">
      <w:pPr>
        <w:keepNext/>
        <w:spacing w:before="160" w:after="20" w:line="269" w:lineRule="auto"/>
      </w:pPr>
      <w:r>
        <w:rPr>
          <w:b/>
          <w:color w:val="1E6B34"/>
        </w:rPr>
        <w:t>2) Kullanarak prova et</w:t>
      </w:r>
    </w:p>
    <w:p w14:paraId="78361C53" w14:textId="77777777" w:rsidR="00713829" w:rsidRDefault="004E76BF">
      <w:pPr>
        <w:keepNext/>
        <w:spacing w:before="60" w:line="269" w:lineRule="auto"/>
        <w:ind w:left="624" w:hanging="454"/>
      </w:pPr>
      <w:r>
        <w:rPr>
          <w:b/>
          <w:color w:val="1E6B34"/>
          <w:sz w:val="20"/>
        </w:rPr>
        <w:t xml:space="preserve">G1  </w:t>
      </w:r>
      <w:r>
        <w:rPr>
          <w:b/>
          <w:sz w:val="20"/>
        </w:rPr>
        <w:t>Aynı geliri elde eden bekâr kişi ile üç çocuklu kişi</w:t>
      </w:r>
      <w:r>
        <w:rPr>
          <w:sz w:val="20"/>
        </w:rPr>
        <w:t xml:space="preserve"> örneğini, </w:t>
      </w:r>
      <w:r>
        <w:rPr>
          <w:b/>
          <w:sz w:val="20"/>
        </w:rPr>
        <w:t>asgari ücret istisnasını</w:t>
      </w:r>
      <w:r>
        <w:rPr>
          <w:sz w:val="20"/>
        </w:rPr>
        <w:t xml:space="preserve"> ve </w:t>
      </w:r>
      <w:r>
        <w:rPr>
          <w:b/>
          <w:sz w:val="20"/>
        </w:rPr>
        <w:t>engellilik, eğitim, sağlık indirimlerini</w:t>
      </w:r>
      <w:r>
        <w:rPr>
          <w:sz w:val="20"/>
        </w:rPr>
        <w:t xml:space="preserve"> kullanarak şu iddiayı savun: “Vergi adaleti objektif değil, sübjektif ödeme gücüne göre kurulur.”</w:t>
      </w:r>
      <w:r>
        <w:rPr>
          <w:color w:val="8A8A8A"/>
          <w:sz w:val="17"/>
        </w:rPr>
        <w:t xml:space="preserve">   → ¶5, 24</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13829" w14:paraId="7006C47F" w14:textId="77777777">
        <w:trPr>
          <w:cantSplit/>
          <w:trHeight w:hRule="exact" w:val="408"/>
        </w:trPr>
        <w:tc>
          <w:tcPr>
            <w:tcW w:w="8986" w:type="dxa"/>
          </w:tcPr>
          <w:p w14:paraId="4EE987AD" w14:textId="77777777" w:rsidR="00713829" w:rsidRDefault="00713829">
            <w:pPr>
              <w:spacing w:line="252" w:lineRule="auto"/>
            </w:pPr>
          </w:p>
        </w:tc>
      </w:tr>
      <w:tr w:rsidR="00713829" w14:paraId="65E55374" w14:textId="77777777">
        <w:trPr>
          <w:cantSplit/>
          <w:trHeight w:hRule="exact" w:val="408"/>
        </w:trPr>
        <w:tc>
          <w:tcPr>
            <w:tcW w:w="8986" w:type="dxa"/>
          </w:tcPr>
          <w:p w14:paraId="4EAD355F" w14:textId="77777777" w:rsidR="00713829" w:rsidRDefault="00713829">
            <w:pPr>
              <w:spacing w:line="252" w:lineRule="auto"/>
            </w:pPr>
          </w:p>
        </w:tc>
      </w:tr>
      <w:tr w:rsidR="00713829" w14:paraId="303C123A" w14:textId="77777777">
        <w:trPr>
          <w:cantSplit/>
          <w:trHeight w:hRule="exact" w:val="408"/>
        </w:trPr>
        <w:tc>
          <w:tcPr>
            <w:tcW w:w="8986" w:type="dxa"/>
          </w:tcPr>
          <w:p w14:paraId="29BF7018" w14:textId="77777777" w:rsidR="00713829" w:rsidRDefault="00713829">
            <w:pPr>
              <w:spacing w:line="252" w:lineRule="auto"/>
            </w:pPr>
          </w:p>
        </w:tc>
      </w:tr>
      <w:tr w:rsidR="00713829" w14:paraId="464A15FD" w14:textId="77777777">
        <w:trPr>
          <w:cantSplit/>
          <w:trHeight w:hRule="exact" w:val="408"/>
        </w:trPr>
        <w:tc>
          <w:tcPr>
            <w:tcW w:w="8986" w:type="dxa"/>
          </w:tcPr>
          <w:p w14:paraId="0B93F5D1" w14:textId="77777777" w:rsidR="00713829" w:rsidRDefault="00713829">
            <w:pPr>
              <w:spacing w:line="252" w:lineRule="auto"/>
            </w:pPr>
          </w:p>
        </w:tc>
      </w:tr>
      <w:tr w:rsidR="00713829" w14:paraId="0FBCA802" w14:textId="77777777">
        <w:trPr>
          <w:cantSplit/>
          <w:trHeight w:hRule="exact" w:val="408"/>
        </w:trPr>
        <w:tc>
          <w:tcPr>
            <w:tcW w:w="8986" w:type="dxa"/>
          </w:tcPr>
          <w:p w14:paraId="233A5431" w14:textId="77777777" w:rsidR="00713829" w:rsidRDefault="00713829">
            <w:pPr>
              <w:spacing w:line="252" w:lineRule="auto"/>
            </w:pPr>
          </w:p>
        </w:tc>
      </w:tr>
    </w:tbl>
    <w:p w14:paraId="5385FDC9" w14:textId="77777777" w:rsidR="00713829" w:rsidRDefault="00713829">
      <w:pPr>
        <w:spacing w:line="60" w:lineRule="exact"/>
      </w:pPr>
    </w:p>
    <w:p w14:paraId="5665F68A" w14:textId="77777777" w:rsidR="00713829" w:rsidRDefault="004E76BF">
      <w:pPr>
        <w:keepNext/>
        <w:spacing w:before="60" w:line="269" w:lineRule="auto"/>
        <w:ind w:left="624" w:hanging="454"/>
      </w:pPr>
      <w:r>
        <w:rPr>
          <w:b/>
          <w:color w:val="1E6B34"/>
          <w:sz w:val="20"/>
        </w:rPr>
        <w:t xml:space="preserve">G2  </w:t>
      </w:r>
      <w:r>
        <w:rPr>
          <w:sz w:val="20"/>
        </w:rPr>
        <w:t xml:space="preserve">Sınav biçiminde açık uçlu soru: “Türk Gelir Vergisi Kanunu hangi gelir tanımını benimser?” Cevabında </w:t>
      </w:r>
      <w:r>
        <w:rPr>
          <w:b/>
          <w:sz w:val="20"/>
        </w:rPr>
        <w:t>“diğer kazanç ve iratlar” başlığını</w:t>
      </w:r>
      <w:r>
        <w:rPr>
          <w:sz w:val="20"/>
        </w:rPr>
        <w:t xml:space="preserve"> kanıt olarak kullan.</w:t>
      </w:r>
      <w:r>
        <w:rPr>
          <w:color w:val="8A8A8A"/>
          <w:sz w:val="17"/>
        </w:rPr>
        <w:t xml:space="preserve">   → ¶13</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13829" w14:paraId="16A0786F" w14:textId="77777777">
        <w:trPr>
          <w:cantSplit/>
          <w:trHeight w:hRule="exact" w:val="408"/>
        </w:trPr>
        <w:tc>
          <w:tcPr>
            <w:tcW w:w="8986" w:type="dxa"/>
          </w:tcPr>
          <w:p w14:paraId="20AFE2E7" w14:textId="77777777" w:rsidR="00713829" w:rsidRDefault="00713829">
            <w:pPr>
              <w:spacing w:line="252" w:lineRule="auto"/>
            </w:pPr>
          </w:p>
        </w:tc>
      </w:tr>
      <w:tr w:rsidR="00713829" w14:paraId="16496927" w14:textId="77777777">
        <w:trPr>
          <w:cantSplit/>
          <w:trHeight w:hRule="exact" w:val="408"/>
        </w:trPr>
        <w:tc>
          <w:tcPr>
            <w:tcW w:w="8986" w:type="dxa"/>
          </w:tcPr>
          <w:p w14:paraId="2538FCDD" w14:textId="77777777" w:rsidR="00713829" w:rsidRDefault="00713829">
            <w:pPr>
              <w:spacing w:line="252" w:lineRule="auto"/>
            </w:pPr>
          </w:p>
        </w:tc>
      </w:tr>
      <w:tr w:rsidR="00713829" w14:paraId="3CF4015C" w14:textId="77777777">
        <w:trPr>
          <w:cantSplit/>
          <w:trHeight w:hRule="exact" w:val="408"/>
        </w:trPr>
        <w:tc>
          <w:tcPr>
            <w:tcW w:w="8986" w:type="dxa"/>
          </w:tcPr>
          <w:p w14:paraId="1953BFDB" w14:textId="77777777" w:rsidR="00713829" w:rsidRDefault="00713829">
            <w:pPr>
              <w:spacing w:line="252" w:lineRule="auto"/>
            </w:pPr>
          </w:p>
        </w:tc>
      </w:tr>
      <w:tr w:rsidR="00713829" w14:paraId="28532FFC" w14:textId="77777777">
        <w:trPr>
          <w:cantSplit/>
          <w:trHeight w:hRule="exact" w:val="408"/>
        </w:trPr>
        <w:tc>
          <w:tcPr>
            <w:tcW w:w="8986" w:type="dxa"/>
          </w:tcPr>
          <w:p w14:paraId="77E5073A" w14:textId="77777777" w:rsidR="00713829" w:rsidRDefault="00713829">
            <w:pPr>
              <w:spacing w:line="252" w:lineRule="auto"/>
            </w:pPr>
          </w:p>
        </w:tc>
      </w:tr>
    </w:tbl>
    <w:p w14:paraId="1A64B063" w14:textId="77777777" w:rsidR="00713829" w:rsidRDefault="00713829">
      <w:pPr>
        <w:spacing w:line="60" w:lineRule="exact"/>
      </w:pPr>
    </w:p>
    <w:p w14:paraId="23CF97A4" w14:textId="77777777" w:rsidR="00713829" w:rsidRDefault="004E76BF">
      <w:pPr>
        <w:keepNext/>
        <w:spacing w:before="60" w:line="269" w:lineRule="auto"/>
        <w:ind w:left="624" w:hanging="454"/>
      </w:pPr>
      <w:r>
        <w:rPr>
          <w:b/>
          <w:color w:val="1E6B34"/>
          <w:sz w:val="20"/>
        </w:rPr>
        <w:t xml:space="preserve">G3  </w:t>
      </w:r>
      <w:r>
        <w:rPr>
          <w:b/>
          <w:sz w:val="20"/>
        </w:rPr>
        <w:t>Gelirin elde edilmesi, malın teslimi ve taşınmaza malik olunması</w:t>
      </w:r>
      <w:r>
        <w:rPr>
          <w:sz w:val="20"/>
        </w:rPr>
        <w:t xml:space="preserve"> örnekleriyle bir arkadaşına “vergi borcu tarhla değil, vergiyi doğuran olayla doğar” kuralını anlat; bu kuralın zamanaşımıyla bağını da kur.</w:t>
      </w:r>
      <w:r>
        <w:rPr>
          <w:color w:val="8A8A8A"/>
          <w:sz w:val="17"/>
        </w:rPr>
        <w:t xml:space="preserve">   → ¶40</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13829" w14:paraId="098B058A" w14:textId="77777777">
        <w:trPr>
          <w:cantSplit/>
          <w:trHeight w:hRule="exact" w:val="408"/>
        </w:trPr>
        <w:tc>
          <w:tcPr>
            <w:tcW w:w="8986" w:type="dxa"/>
          </w:tcPr>
          <w:p w14:paraId="6DF9219A" w14:textId="77777777" w:rsidR="00713829" w:rsidRDefault="00713829">
            <w:pPr>
              <w:spacing w:line="252" w:lineRule="auto"/>
            </w:pPr>
          </w:p>
        </w:tc>
      </w:tr>
      <w:tr w:rsidR="00713829" w14:paraId="4465F4A8" w14:textId="77777777">
        <w:trPr>
          <w:cantSplit/>
          <w:trHeight w:hRule="exact" w:val="408"/>
        </w:trPr>
        <w:tc>
          <w:tcPr>
            <w:tcW w:w="8986" w:type="dxa"/>
          </w:tcPr>
          <w:p w14:paraId="35602486" w14:textId="77777777" w:rsidR="00713829" w:rsidRDefault="00713829">
            <w:pPr>
              <w:spacing w:line="252" w:lineRule="auto"/>
            </w:pPr>
          </w:p>
        </w:tc>
      </w:tr>
      <w:tr w:rsidR="00713829" w14:paraId="23213287" w14:textId="77777777">
        <w:trPr>
          <w:cantSplit/>
          <w:trHeight w:hRule="exact" w:val="408"/>
        </w:trPr>
        <w:tc>
          <w:tcPr>
            <w:tcW w:w="8986" w:type="dxa"/>
          </w:tcPr>
          <w:p w14:paraId="1667B1EB" w14:textId="77777777" w:rsidR="00713829" w:rsidRDefault="00713829">
            <w:pPr>
              <w:spacing w:line="252" w:lineRule="auto"/>
            </w:pPr>
          </w:p>
        </w:tc>
      </w:tr>
      <w:tr w:rsidR="00713829" w14:paraId="43843D04" w14:textId="77777777">
        <w:trPr>
          <w:cantSplit/>
          <w:trHeight w:hRule="exact" w:val="408"/>
        </w:trPr>
        <w:tc>
          <w:tcPr>
            <w:tcW w:w="8986" w:type="dxa"/>
          </w:tcPr>
          <w:p w14:paraId="4B9C3AB0" w14:textId="77777777" w:rsidR="00713829" w:rsidRDefault="00713829">
            <w:pPr>
              <w:spacing w:line="252" w:lineRule="auto"/>
            </w:pPr>
          </w:p>
        </w:tc>
      </w:tr>
      <w:tr w:rsidR="00713829" w14:paraId="14EF7AAA" w14:textId="77777777">
        <w:trPr>
          <w:cantSplit/>
          <w:trHeight w:hRule="exact" w:val="408"/>
        </w:trPr>
        <w:tc>
          <w:tcPr>
            <w:tcW w:w="8986" w:type="dxa"/>
          </w:tcPr>
          <w:p w14:paraId="43259C71" w14:textId="77777777" w:rsidR="00713829" w:rsidRDefault="00713829">
            <w:pPr>
              <w:spacing w:line="252" w:lineRule="auto"/>
            </w:pPr>
          </w:p>
        </w:tc>
      </w:tr>
    </w:tbl>
    <w:p w14:paraId="4241768B" w14:textId="77777777" w:rsidR="00713829" w:rsidRDefault="00713829">
      <w:pPr>
        <w:spacing w:line="60" w:lineRule="exact"/>
      </w:pPr>
    </w:p>
    <w:p w14:paraId="646D8178" w14:textId="77777777" w:rsidR="00713829" w:rsidRDefault="004E76BF">
      <w:pPr>
        <w:keepNext/>
        <w:spacing w:before="60" w:line="269" w:lineRule="auto"/>
        <w:ind w:left="624" w:hanging="454"/>
      </w:pPr>
      <w:r>
        <w:rPr>
          <w:b/>
          <w:color w:val="1E6B34"/>
          <w:sz w:val="20"/>
        </w:rPr>
        <w:t xml:space="preserve">G4  </w:t>
      </w:r>
      <w:r>
        <w:rPr>
          <w:b/>
          <w:sz w:val="20"/>
        </w:rPr>
        <w:t>Türkiye'de dilim tutarlarının her yıl yeniden değerleme oranında artırılmasını</w:t>
      </w:r>
      <w:r>
        <w:rPr>
          <w:sz w:val="20"/>
        </w:rPr>
        <w:t xml:space="preserve"> kullanarak soğuk ilerlemenin nasıl oluştuğunu ve nasıl önlendiğini kendi kurduğun küçük bir sayısal örnekle açıkla.</w:t>
      </w:r>
      <w:r>
        <w:rPr>
          <w:color w:val="8A8A8A"/>
          <w:sz w:val="17"/>
        </w:rPr>
        <w:t xml:space="preserve">   → ¶90</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13829" w14:paraId="7CBB403F" w14:textId="77777777">
        <w:trPr>
          <w:cantSplit/>
          <w:trHeight w:hRule="exact" w:val="408"/>
        </w:trPr>
        <w:tc>
          <w:tcPr>
            <w:tcW w:w="8986" w:type="dxa"/>
          </w:tcPr>
          <w:p w14:paraId="580CC3AA" w14:textId="77777777" w:rsidR="00713829" w:rsidRDefault="00713829">
            <w:pPr>
              <w:spacing w:line="252" w:lineRule="auto"/>
            </w:pPr>
          </w:p>
        </w:tc>
      </w:tr>
      <w:tr w:rsidR="00713829" w14:paraId="35E07E7B" w14:textId="77777777">
        <w:trPr>
          <w:cantSplit/>
          <w:trHeight w:hRule="exact" w:val="408"/>
        </w:trPr>
        <w:tc>
          <w:tcPr>
            <w:tcW w:w="8986" w:type="dxa"/>
          </w:tcPr>
          <w:p w14:paraId="369CBBE1" w14:textId="77777777" w:rsidR="00713829" w:rsidRDefault="00713829">
            <w:pPr>
              <w:spacing w:line="252" w:lineRule="auto"/>
            </w:pPr>
          </w:p>
        </w:tc>
      </w:tr>
      <w:tr w:rsidR="00713829" w14:paraId="24BF3024" w14:textId="77777777">
        <w:trPr>
          <w:cantSplit/>
          <w:trHeight w:hRule="exact" w:val="408"/>
        </w:trPr>
        <w:tc>
          <w:tcPr>
            <w:tcW w:w="8986" w:type="dxa"/>
          </w:tcPr>
          <w:p w14:paraId="00610310" w14:textId="77777777" w:rsidR="00713829" w:rsidRDefault="00713829">
            <w:pPr>
              <w:spacing w:line="252" w:lineRule="auto"/>
            </w:pPr>
          </w:p>
        </w:tc>
      </w:tr>
      <w:tr w:rsidR="00713829" w14:paraId="73415394" w14:textId="77777777">
        <w:trPr>
          <w:cantSplit/>
          <w:trHeight w:hRule="exact" w:val="408"/>
        </w:trPr>
        <w:tc>
          <w:tcPr>
            <w:tcW w:w="8986" w:type="dxa"/>
          </w:tcPr>
          <w:p w14:paraId="55A698D0" w14:textId="77777777" w:rsidR="00713829" w:rsidRDefault="00713829">
            <w:pPr>
              <w:spacing w:line="252" w:lineRule="auto"/>
            </w:pPr>
          </w:p>
        </w:tc>
      </w:tr>
      <w:tr w:rsidR="00713829" w14:paraId="52A63D88" w14:textId="77777777">
        <w:trPr>
          <w:cantSplit/>
          <w:trHeight w:hRule="exact" w:val="408"/>
        </w:trPr>
        <w:tc>
          <w:tcPr>
            <w:tcW w:w="8986" w:type="dxa"/>
          </w:tcPr>
          <w:p w14:paraId="2C3043D0" w14:textId="77777777" w:rsidR="00713829" w:rsidRDefault="00713829">
            <w:pPr>
              <w:spacing w:line="252" w:lineRule="auto"/>
            </w:pPr>
          </w:p>
        </w:tc>
      </w:tr>
    </w:tbl>
    <w:p w14:paraId="4E93625F" w14:textId="77777777" w:rsidR="00713829" w:rsidRDefault="00713829">
      <w:pPr>
        <w:spacing w:line="60" w:lineRule="exact"/>
      </w:pPr>
    </w:p>
    <w:p w14:paraId="0731B9CC" w14:textId="77777777" w:rsidR="00713829" w:rsidRDefault="004E76BF">
      <w:pPr>
        <w:keepNext/>
        <w:spacing w:before="60" w:line="269" w:lineRule="auto"/>
        <w:ind w:left="624" w:hanging="454"/>
      </w:pPr>
      <w:r>
        <w:rPr>
          <w:b/>
          <w:color w:val="1E6B34"/>
          <w:sz w:val="20"/>
        </w:rPr>
        <w:t xml:space="preserve">G5  </w:t>
      </w:r>
      <w:r>
        <w:rPr>
          <w:b/>
          <w:sz w:val="20"/>
        </w:rPr>
        <w:t>Şirket kazancının önce kurumlar vergisine, dağıtılınca kâr payı vergisine tabi olması</w:t>
      </w:r>
      <w:r>
        <w:rPr>
          <w:sz w:val="20"/>
        </w:rPr>
        <w:t xml:space="preserve"> örneğiyle hukuki ve ekonomik çifte vergilendirmeyi ayırt et; uluslararası çifte vergilendirmenin hangi ilkelerin çakışmasından doğduğunu da yaz.</w:t>
      </w:r>
      <w:r>
        <w:rPr>
          <w:color w:val="8A8A8A"/>
          <w:sz w:val="17"/>
        </w:rPr>
        <w:t xml:space="preserve">   → ¶95</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713829" w14:paraId="46D893C3" w14:textId="77777777">
        <w:trPr>
          <w:cantSplit/>
          <w:trHeight w:hRule="exact" w:val="408"/>
        </w:trPr>
        <w:tc>
          <w:tcPr>
            <w:tcW w:w="8986" w:type="dxa"/>
          </w:tcPr>
          <w:p w14:paraId="19B16E13" w14:textId="77777777" w:rsidR="00713829" w:rsidRDefault="00713829">
            <w:pPr>
              <w:spacing w:line="252" w:lineRule="auto"/>
            </w:pPr>
          </w:p>
        </w:tc>
      </w:tr>
      <w:tr w:rsidR="00713829" w14:paraId="69437EAA" w14:textId="77777777">
        <w:trPr>
          <w:cantSplit/>
          <w:trHeight w:hRule="exact" w:val="408"/>
        </w:trPr>
        <w:tc>
          <w:tcPr>
            <w:tcW w:w="8986" w:type="dxa"/>
          </w:tcPr>
          <w:p w14:paraId="7DA976E7" w14:textId="77777777" w:rsidR="00713829" w:rsidRDefault="00713829">
            <w:pPr>
              <w:spacing w:line="252" w:lineRule="auto"/>
            </w:pPr>
          </w:p>
        </w:tc>
      </w:tr>
      <w:tr w:rsidR="00713829" w14:paraId="29F1D45E" w14:textId="77777777">
        <w:trPr>
          <w:cantSplit/>
          <w:trHeight w:hRule="exact" w:val="408"/>
        </w:trPr>
        <w:tc>
          <w:tcPr>
            <w:tcW w:w="8986" w:type="dxa"/>
          </w:tcPr>
          <w:p w14:paraId="5D5F3E9C" w14:textId="77777777" w:rsidR="00713829" w:rsidRDefault="00713829">
            <w:pPr>
              <w:spacing w:line="252" w:lineRule="auto"/>
            </w:pPr>
          </w:p>
        </w:tc>
      </w:tr>
      <w:tr w:rsidR="00713829" w14:paraId="176607C2" w14:textId="77777777">
        <w:trPr>
          <w:cantSplit/>
          <w:trHeight w:hRule="exact" w:val="408"/>
        </w:trPr>
        <w:tc>
          <w:tcPr>
            <w:tcW w:w="8986" w:type="dxa"/>
          </w:tcPr>
          <w:p w14:paraId="3D6CF0FE" w14:textId="77777777" w:rsidR="00713829" w:rsidRDefault="00713829">
            <w:pPr>
              <w:spacing w:line="252" w:lineRule="auto"/>
            </w:pPr>
          </w:p>
        </w:tc>
      </w:tr>
    </w:tbl>
    <w:p w14:paraId="40445BE4" w14:textId="77777777" w:rsidR="00713829" w:rsidRDefault="00713829">
      <w:pPr>
        <w:spacing w:line="60" w:lineRule="exact"/>
      </w:pPr>
    </w:p>
    <w:p w14:paraId="19861F6F" w14:textId="77777777" w:rsidR="00713829" w:rsidRDefault="004E76BF">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713829" w14:paraId="01632DF9" w14:textId="77777777">
        <w:trPr>
          <w:cantSplit/>
        </w:trPr>
        <w:tc>
          <w:tcPr>
            <w:tcW w:w="9609" w:type="dxa"/>
            <w:shd w:val="clear" w:color="auto" w:fill="EDEDED"/>
          </w:tcPr>
          <w:p w14:paraId="4970A47D" w14:textId="77777777" w:rsidR="00713829" w:rsidRDefault="004E76BF">
            <w:pPr>
              <w:spacing w:before="20" w:after="20" w:line="259" w:lineRule="auto"/>
            </w:pPr>
            <w:r>
              <w:rPr>
                <w:b/>
                <w:sz w:val="19"/>
              </w:rPr>
              <w:t xml:space="preserve">Neden böyle:  </w:t>
            </w:r>
            <w:r>
              <w:rPr>
                <w:sz w:val="19"/>
              </w:rPr>
              <w:t xml:space="preserve">Referans bilgisi kavramsal </w:t>
            </w:r>
            <w:r>
              <w:rPr>
                <w:sz w:val="19"/>
              </w:rPr>
              <w:t>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54E765C6" w14:textId="77777777" w:rsidR="00713829" w:rsidRDefault="00713829">
      <w:pPr>
        <w:spacing w:line="80" w:lineRule="exact"/>
      </w:pPr>
    </w:p>
    <w:p w14:paraId="4C383F3D" w14:textId="77777777" w:rsidR="00713829" w:rsidRDefault="004E76BF">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24DED217" w14:textId="77777777" w:rsidR="00713829" w:rsidRDefault="004E76BF">
      <w:pPr>
        <w:spacing w:after="80" w:line="269" w:lineRule="auto"/>
      </w:pPr>
      <w:r>
        <w:rPr>
          <w:i/>
          <w:color w:val="5F5F5F"/>
          <w:sz w:val="19"/>
        </w:rPr>
        <w:t xml:space="preserve">Anki kullanıyorsan ekteki </w:t>
      </w:r>
      <w:r>
        <w:rPr>
          <w:b/>
          <w:i/>
          <w:color w:val="5F5F5F"/>
          <w:sz w:val="19"/>
        </w:rPr>
        <w:t>kamu-gelirleri-3-odeme-gucu-surec-pacer-anki.txt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713829" w14:paraId="53731F7E" w14:textId="77777777">
        <w:trPr>
          <w:cantSplit/>
          <w:tblHeader/>
        </w:trPr>
        <w:tc>
          <w:tcPr>
            <w:tcW w:w="567" w:type="dxa"/>
            <w:shd w:val="clear" w:color="auto" w:fill="EDEDED"/>
          </w:tcPr>
          <w:p w14:paraId="132E8869" w14:textId="77777777" w:rsidR="00713829" w:rsidRDefault="004E76BF">
            <w:pPr>
              <w:spacing w:before="40" w:after="40" w:line="252" w:lineRule="auto"/>
            </w:pPr>
            <w:r>
              <w:rPr>
                <w:b/>
                <w:sz w:val="18"/>
              </w:rPr>
              <w:t>#</w:t>
            </w:r>
          </w:p>
        </w:tc>
        <w:tc>
          <w:tcPr>
            <w:tcW w:w="4139" w:type="dxa"/>
            <w:shd w:val="clear" w:color="auto" w:fill="EDEDED"/>
          </w:tcPr>
          <w:p w14:paraId="7B33E5A1" w14:textId="77777777" w:rsidR="00713829" w:rsidRDefault="004E76BF">
            <w:pPr>
              <w:spacing w:before="40" w:after="40" w:line="252" w:lineRule="auto"/>
            </w:pPr>
            <w:r>
              <w:rPr>
                <w:b/>
                <w:sz w:val="18"/>
              </w:rPr>
              <w:t>Ön yüz: soru</w:t>
            </w:r>
          </w:p>
        </w:tc>
        <w:tc>
          <w:tcPr>
            <w:tcW w:w="3628" w:type="dxa"/>
            <w:shd w:val="clear" w:color="auto" w:fill="EDEDED"/>
          </w:tcPr>
          <w:p w14:paraId="10FD4841" w14:textId="77777777" w:rsidR="00713829" w:rsidRDefault="004E76BF">
            <w:pPr>
              <w:spacing w:before="40" w:after="40" w:line="252" w:lineRule="auto"/>
            </w:pPr>
            <w:r>
              <w:rPr>
                <w:b/>
                <w:sz w:val="18"/>
              </w:rPr>
              <w:t>Arka yüz: cevap   ✂</w:t>
            </w:r>
          </w:p>
        </w:tc>
        <w:tc>
          <w:tcPr>
            <w:tcW w:w="1276" w:type="dxa"/>
            <w:shd w:val="clear" w:color="auto" w:fill="EDEDED"/>
          </w:tcPr>
          <w:p w14:paraId="5FC99557" w14:textId="77777777" w:rsidR="00713829" w:rsidRDefault="004E76BF">
            <w:pPr>
              <w:spacing w:before="40" w:after="40" w:line="252" w:lineRule="auto"/>
            </w:pPr>
            <w:r>
              <w:rPr>
                <w:b/>
                <w:sz w:val="18"/>
              </w:rPr>
              <w:t>✓</w:t>
            </w:r>
            <w:r>
              <w:rPr>
                <w:b/>
                <w:sz w:val="18"/>
              </w:rPr>
              <w:t xml:space="preserve"> ✓ ✓</w:t>
            </w:r>
          </w:p>
        </w:tc>
      </w:tr>
      <w:tr w:rsidR="00713829" w14:paraId="293D9C24" w14:textId="77777777">
        <w:trPr>
          <w:cantSplit/>
          <w:trHeight w:val="454"/>
        </w:trPr>
        <w:tc>
          <w:tcPr>
            <w:tcW w:w="567" w:type="dxa"/>
          </w:tcPr>
          <w:p w14:paraId="028C0C67" w14:textId="77777777" w:rsidR="00713829" w:rsidRDefault="004E76BF">
            <w:pPr>
              <w:spacing w:before="40" w:after="40" w:line="252" w:lineRule="auto"/>
            </w:pPr>
            <w:r>
              <w:rPr>
                <w:b/>
                <w:color w:val="5F5F5F"/>
                <w:sz w:val="18"/>
              </w:rPr>
              <w:t>K1</w:t>
            </w:r>
          </w:p>
        </w:tc>
        <w:tc>
          <w:tcPr>
            <w:tcW w:w="4139" w:type="dxa"/>
          </w:tcPr>
          <w:p w14:paraId="51C486E9" w14:textId="77777777" w:rsidR="00713829" w:rsidRDefault="004E76BF">
            <w:pPr>
              <w:spacing w:before="40" w:after="40" w:line="252" w:lineRule="auto"/>
            </w:pPr>
            <w:r>
              <w:rPr>
                <w:sz w:val="19"/>
              </w:rPr>
              <w:t>Gelirin kaynak (devamlılık) teorisinin temsilcisi kimdir?</w:t>
            </w:r>
          </w:p>
        </w:tc>
        <w:tc>
          <w:tcPr>
            <w:tcW w:w="3628" w:type="dxa"/>
          </w:tcPr>
          <w:p w14:paraId="7B787B06" w14:textId="77777777" w:rsidR="00713829" w:rsidRDefault="004E76BF">
            <w:pPr>
              <w:spacing w:before="40" w:after="40" w:line="252" w:lineRule="auto"/>
            </w:pPr>
            <w:r>
              <w:rPr>
                <w:sz w:val="19"/>
              </w:rPr>
              <w:t>B. Fuisting</w:t>
            </w:r>
          </w:p>
        </w:tc>
        <w:tc>
          <w:tcPr>
            <w:tcW w:w="1276" w:type="dxa"/>
          </w:tcPr>
          <w:p w14:paraId="581498FA" w14:textId="77777777" w:rsidR="00713829" w:rsidRDefault="004E76BF">
            <w:pPr>
              <w:spacing w:before="40" w:after="40" w:line="252" w:lineRule="auto"/>
              <w:jc w:val="center"/>
            </w:pPr>
            <w:r>
              <w:rPr>
                <w:sz w:val="19"/>
              </w:rPr>
              <w:t>☐</w:t>
            </w:r>
            <w:r>
              <w:rPr>
                <w:sz w:val="19"/>
              </w:rPr>
              <w:t xml:space="preserve"> ☐ ☐</w:t>
            </w:r>
          </w:p>
        </w:tc>
      </w:tr>
      <w:tr w:rsidR="00713829" w14:paraId="0F698924" w14:textId="77777777">
        <w:trPr>
          <w:cantSplit/>
          <w:trHeight w:val="454"/>
        </w:trPr>
        <w:tc>
          <w:tcPr>
            <w:tcW w:w="567" w:type="dxa"/>
          </w:tcPr>
          <w:p w14:paraId="3B9BEB71" w14:textId="77777777" w:rsidR="00713829" w:rsidRDefault="004E76BF">
            <w:pPr>
              <w:spacing w:before="40" w:after="40" w:line="252" w:lineRule="auto"/>
            </w:pPr>
            <w:r>
              <w:rPr>
                <w:b/>
                <w:color w:val="5F5F5F"/>
                <w:sz w:val="18"/>
              </w:rPr>
              <w:t>K2</w:t>
            </w:r>
          </w:p>
        </w:tc>
        <w:tc>
          <w:tcPr>
            <w:tcW w:w="4139" w:type="dxa"/>
          </w:tcPr>
          <w:p w14:paraId="67A42A23" w14:textId="77777777" w:rsidR="00713829" w:rsidRDefault="004E76BF">
            <w:pPr>
              <w:spacing w:before="40" w:after="40" w:line="252" w:lineRule="auto"/>
            </w:pPr>
            <w:r>
              <w:rPr>
                <w:sz w:val="19"/>
              </w:rPr>
              <w:t xml:space="preserve">“Gelir = </w:t>
            </w:r>
            <w:r>
              <w:rPr>
                <w:sz w:val="19"/>
              </w:rPr>
              <w:t>tüketim + net servet artışı” tanımı (safi artış teorisi) kimlere aittir?</w:t>
            </w:r>
          </w:p>
        </w:tc>
        <w:tc>
          <w:tcPr>
            <w:tcW w:w="3628" w:type="dxa"/>
          </w:tcPr>
          <w:p w14:paraId="1FF1639F" w14:textId="77777777" w:rsidR="00713829" w:rsidRDefault="004E76BF">
            <w:pPr>
              <w:spacing w:before="40" w:after="40" w:line="252" w:lineRule="auto"/>
            </w:pPr>
            <w:r>
              <w:rPr>
                <w:sz w:val="19"/>
              </w:rPr>
              <w:t>G. Schanz, R. M. Haig, H. Simons (S-H-S tanımı)</w:t>
            </w:r>
          </w:p>
        </w:tc>
        <w:tc>
          <w:tcPr>
            <w:tcW w:w="1276" w:type="dxa"/>
          </w:tcPr>
          <w:p w14:paraId="0A879B9D" w14:textId="77777777" w:rsidR="00713829" w:rsidRDefault="004E76BF">
            <w:pPr>
              <w:spacing w:before="40" w:after="40" w:line="252" w:lineRule="auto"/>
              <w:jc w:val="center"/>
            </w:pPr>
            <w:r>
              <w:rPr>
                <w:sz w:val="19"/>
              </w:rPr>
              <w:t>☐</w:t>
            </w:r>
            <w:r>
              <w:rPr>
                <w:sz w:val="19"/>
              </w:rPr>
              <w:t xml:space="preserve"> ☐ ☐</w:t>
            </w:r>
          </w:p>
        </w:tc>
      </w:tr>
      <w:tr w:rsidR="00713829" w14:paraId="731728C0" w14:textId="77777777">
        <w:trPr>
          <w:cantSplit/>
          <w:trHeight w:val="454"/>
        </w:trPr>
        <w:tc>
          <w:tcPr>
            <w:tcW w:w="567" w:type="dxa"/>
          </w:tcPr>
          <w:p w14:paraId="5EBED8E8" w14:textId="77777777" w:rsidR="00713829" w:rsidRDefault="004E76BF">
            <w:pPr>
              <w:spacing w:before="40" w:after="40" w:line="252" w:lineRule="auto"/>
            </w:pPr>
            <w:r>
              <w:rPr>
                <w:b/>
                <w:color w:val="5F5F5F"/>
                <w:sz w:val="18"/>
              </w:rPr>
              <w:t>K3</w:t>
            </w:r>
          </w:p>
        </w:tc>
        <w:tc>
          <w:tcPr>
            <w:tcW w:w="4139" w:type="dxa"/>
          </w:tcPr>
          <w:p w14:paraId="5A942A46" w14:textId="77777777" w:rsidR="00713829" w:rsidRDefault="004E76BF">
            <w:pPr>
              <w:spacing w:before="40" w:after="40" w:line="252" w:lineRule="auto"/>
            </w:pPr>
            <w:r>
              <w:rPr>
                <w:sz w:val="19"/>
              </w:rPr>
              <w:t>“İnsanlar topluma kattıkları değil, toplumdan çektikleri (tükettikleri) ölçüde vergilendirilmelidir” görüşü kime aittir?</w:t>
            </w:r>
          </w:p>
        </w:tc>
        <w:tc>
          <w:tcPr>
            <w:tcW w:w="3628" w:type="dxa"/>
          </w:tcPr>
          <w:p w14:paraId="0126B226" w14:textId="77777777" w:rsidR="00713829" w:rsidRDefault="004E76BF">
            <w:pPr>
              <w:spacing w:before="40" w:after="40" w:line="252" w:lineRule="auto"/>
            </w:pPr>
            <w:r>
              <w:rPr>
                <w:sz w:val="19"/>
              </w:rPr>
              <w:t>Thomas Hobbes</w:t>
            </w:r>
          </w:p>
        </w:tc>
        <w:tc>
          <w:tcPr>
            <w:tcW w:w="1276" w:type="dxa"/>
          </w:tcPr>
          <w:p w14:paraId="448D12CD" w14:textId="77777777" w:rsidR="00713829" w:rsidRDefault="004E76BF">
            <w:pPr>
              <w:spacing w:before="40" w:after="40" w:line="252" w:lineRule="auto"/>
              <w:jc w:val="center"/>
            </w:pPr>
            <w:r>
              <w:rPr>
                <w:sz w:val="19"/>
              </w:rPr>
              <w:t>☐</w:t>
            </w:r>
            <w:r>
              <w:rPr>
                <w:sz w:val="19"/>
              </w:rPr>
              <w:t xml:space="preserve"> ☐ ☐</w:t>
            </w:r>
          </w:p>
        </w:tc>
      </w:tr>
      <w:tr w:rsidR="00713829" w14:paraId="5CA85532" w14:textId="77777777">
        <w:trPr>
          <w:cantSplit/>
          <w:trHeight w:val="454"/>
        </w:trPr>
        <w:tc>
          <w:tcPr>
            <w:tcW w:w="567" w:type="dxa"/>
          </w:tcPr>
          <w:p w14:paraId="5A8330BB" w14:textId="77777777" w:rsidR="00713829" w:rsidRDefault="004E76BF">
            <w:pPr>
              <w:spacing w:before="40" w:after="40" w:line="252" w:lineRule="auto"/>
            </w:pPr>
            <w:r>
              <w:rPr>
                <w:b/>
                <w:color w:val="5F5F5F"/>
                <w:sz w:val="18"/>
              </w:rPr>
              <w:t>K4</w:t>
            </w:r>
          </w:p>
        </w:tc>
        <w:tc>
          <w:tcPr>
            <w:tcW w:w="4139" w:type="dxa"/>
          </w:tcPr>
          <w:p w14:paraId="75F14DD2" w14:textId="77777777" w:rsidR="00713829" w:rsidRDefault="004E76BF">
            <w:pPr>
              <w:spacing w:before="40" w:after="40" w:line="252" w:lineRule="auto"/>
            </w:pPr>
            <w:r>
              <w:rPr>
                <w:sz w:val="19"/>
              </w:rPr>
              <w:t>Beyana dayalı, artan oranlı kişisel harcama vergisini kim, hangi yıl önerdi? Nerede denendi?</w:t>
            </w:r>
          </w:p>
        </w:tc>
        <w:tc>
          <w:tcPr>
            <w:tcW w:w="3628" w:type="dxa"/>
          </w:tcPr>
          <w:p w14:paraId="454373F7" w14:textId="77777777" w:rsidR="00713829" w:rsidRDefault="004E76BF">
            <w:pPr>
              <w:spacing w:before="40" w:after="40" w:line="252" w:lineRule="auto"/>
            </w:pPr>
            <w:r>
              <w:rPr>
                <w:sz w:val="19"/>
              </w:rPr>
              <w:t>Nicholas Kaldor, 1955; Hindistan ve Sri Lanka'da kısa süre</w:t>
            </w:r>
          </w:p>
        </w:tc>
        <w:tc>
          <w:tcPr>
            <w:tcW w:w="1276" w:type="dxa"/>
          </w:tcPr>
          <w:p w14:paraId="47C49C2D" w14:textId="77777777" w:rsidR="00713829" w:rsidRDefault="004E76BF">
            <w:pPr>
              <w:spacing w:before="40" w:after="40" w:line="252" w:lineRule="auto"/>
              <w:jc w:val="center"/>
            </w:pPr>
            <w:r>
              <w:rPr>
                <w:sz w:val="19"/>
              </w:rPr>
              <w:t>☐</w:t>
            </w:r>
            <w:r>
              <w:rPr>
                <w:sz w:val="19"/>
              </w:rPr>
              <w:t xml:space="preserve"> ☐ ☐</w:t>
            </w:r>
          </w:p>
        </w:tc>
      </w:tr>
      <w:tr w:rsidR="00713829" w14:paraId="7283A95A" w14:textId="77777777">
        <w:trPr>
          <w:cantSplit/>
          <w:trHeight w:val="454"/>
        </w:trPr>
        <w:tc>
          <w:tcPr>
            <w:tcW w:w="567" w:type="dxa"/>
          </w:tcPr>
          <w:p w14:paraId="40D939C1" w14:textId="77777777" w:rsidR="00713829" w:rsidRDefault="004E76BF">
            <w:pPr>
              <w:spacing w:before="40" w:after="40" w:line="252" w:lineRule="auto"/>
            </w:pPr>
            <w:r>
              <w:rPr>
                <w:b/>
                <w:color w:val="5F5F5F"/>
                <w:sz w:val="18"/>
              </w:rPr>
              <w:lastRenderedPageBreak/>
              <w:t>K5</w:t>
            </w:r>
          </w:p>
        </w:tc>
        <w:tc>
          <w:tcPr>
            <w:tcW w:w="4139" w:type="dxa"/>
          </w:tcPr>
          <w:p w14:paraId="68896BBD" w14:textId="77777777" w:rsidR="00713829" w:rsidRDefault="004E76BF">
            <w:pPr>
              <w:spacing w:before="40" w:after="40" w:line="252" w:lineRule="auto"/>
            </w:pPr>
            <w:r>
              <w:rPr>
                <w:sz w:val="19"/>
              </w:rPr>
              <w:t xml:space="preserve">Türkiye'de ücretliler için 2008–2021 arasında hangi araç </w:t>
            </w:r>
            <w:r>
              <w:rPr>
                <w:sz w:val="19"/>
              </w:rPr>
              <w:t>uygulandı, 2022'de yerine ne getirildi?</w:t>
            </w:r>
          </w:p>
        </w:tc>
        <w:tc>
          <w:tcPr>
            <w:tcW w:w="3628" w:type="dxa"/>
          </w:tcPr>
          <w:p w14:paraId="7AF72E90" w14:textId="77777777" w:rsidR="00713829" w:rsidRDefault="004E76BF">
            <w:pPr>
              <w:spacing w:before="40" w:after="40" w:line="252" w:lineRule="auto"/>
            </w:pPr>
            <w:r>
              <w:rPr>
                <w:sz w:val="19"/>
              </w:rPr>
              <w:t>Asgari geçim indirimi (AGİ); yerine asgari ücret istisnası</w:t>
            </w:r>
          </w:p>
        </w:tc>
        <w:tc>
          <w:tcPr>
            <w:tcW w:w="1276" w:type="dxa"/>
          </w:tcPr>
          <w:p w14:paraId="77C242A5" w14:textId="77777777" w:rsidR="00713829" w:rsidRDefault="004E76BF">
            <w:pPr>
              <w:spacing w:before="40" w:after="40" w:line="252" w:lineRule="auto"/>
              <w:jc w:val="center"/>
            </w:pPr>
            <w:r>
              <w:rPr>
                <w:sz w:val="19"/>
              </w:rPr>
              <w:t>☐</w:t>
            </w:r>
            <w:r>
              <w:rPr>
                <w:sz w:val="19"/>
              </w:rPr>
              <w:t xml:space="preserve"> ☐ ☐</w:t>
            </w:r>
          </w:p>
        </w:tc>
      </w:tr>
      <w:tr w:rsidR="00713829" w14:paraId="40226C4E" w14:textId="77777777">
        <w:trPr>
          <w:cantSplit/>
          <w:trHeight w:val="454"/>
        </w:trPr>
        <w:tc>
          <w:tcPr>
            <w:tcW w:w="567" w:type="dxa"/>
          </w:tcPr>
          <w:p w14:paraId="4004D3D0" w14:textId="77777777" w:rsidR="00713829" w:rsidRDefault="004E76BF">
            <w:pPr>
              <w:spacing w:before="40" w:after="40" w:line="252" w:lineRule="auto"/>
            </w:pPr>
            <w:r>
              <w:rPr>
                <w:b/>
                <w:color w:val="5F5F5F"/>
                <w:sz w:val="18"/>
              </w:rPr>
              <w:t>K6</w:t>
            </w:r>
          </w:p>
        </w:tc>
        <w:tc>
          <w:tcPr>
            <w:tcW w:w="4139" w:type="dxa"/>
          </w:tcPr>
          <w:p w14:paraId="143E9E9E" w14:textId="77777777" w:rsidR="00713829" w:rsidRDefault="004E76BF">
            <w:pPr>
              <w:spacing w:before="40" w:after="40" w:line="252" w:lineRule="auto"/>
            </w:pPr>
            <w:r>
              <w:rPr>
                <w:sz w:val="19"/>
              </w:rPr>
              <w:t>Bölme (splitting) sistemi ve aile katsayısı (quotient familial) sistemi hangi ülkelerle anılır?</w:t>
            </w:r>
          </w:p>
        </w:tc>
        <w:tc>
          <w:tcPr>
            <w:tcW w:w="3628" w:type="dxa"/>
          </w:tcPr>
          <w:p w14:paraId="4157D4E3" w14:textId="77777777" w:rsidR="00713829" w:rsidRDefault="004E76BF">
            <w:pPr>
              <w:spacing w:before="40" w:after="40" w:line="252" w:lineRule="auto"/>
            </w:pPr>
            <w:r>
              <w:rPr>
                <w:sz w:val="19"/>
              </w:rPr>
              <w:t>Bölme: Almanya; aile katsayısı: Fransa</w:t>
            </w:r>
          </w:p>
        </w:tc>
        <w:tc>
          <w:tcPr>
            <w:tcW w:w="1276" w:type="dxa"/>
          </w:tcPr>
          <w:p w14:paraId="618ED8DC" w14:textId="77777777" w:rsidR="00713829" w:rsidRDefault="004E76BF">
            <w:pPr>
              <w:spacing w:before="40" w:after="40" w:line="252" w:lineRule="auto"/>
              <w:jc w:val="center"/>
            </w:pPr>
            <w:r>
              <w:rPr>
                <w:sz w:val="19"/>
              </w:rPr>
              <w:t>☐</w:t>
            </w:r>
            <w:r>
              <w:rPr>
                <w:sz w:val="19"/>
              </w:rPr>
              <w:t xml:space="preserve"> ☐ ☐</w:t>
            </w:r>
          </w:p>
        </w:tc>
      </w:tr>
      <w:tr w:rsidR="00713829" w14:paraId="70F8CE45" w14:textId="77777777">
        <w:trPr>
          <w:cantSplit/>
          <w:trHeight w:val="454"/>
        </w:trPr>
        <w:tc>
          <w:tcPr>
            <w:tcW w:w="567" w:type="dxa"/>
          </w:tcPr>
          <w:p w14:paraId="03A1B3E5" w14:textId="77777777" w:rsidR="00713829" w:rsidRDefault="004E76BF">
            <w:pPr>
              <w:spacing w:before="40" w:after="40" w:line="252" w:lineRule="auto"/>
            </w:pPr>
            <w:r>
              <w:rPr>
                <w:b/>
                <w:color w:val="5F5F5F"/>
                <w:sz w:val="18"/>
              </w:rPr>
              <w:t>K7</w:t>
            </w:r>
          </w:p>
        </w:tc>
        <w:tc>
          <w:tcPr>
            <w:tcW w:w="4139" w:type="dxa"/>
          </w:tcPr>
          <w:p w14:paraId="6D7F1D93" w14:textId="77777777" w:rsidR="00713829" w:rsidRDefault="004E76BF">
            <w:pPr>
              <w:spacing w:before="40" w:after="40" w:line="252" w:lineRule="auto"/>
            </w:pPr>
            <w:r>
              <w:rPr>
                <w:sz w:val="19"/>
              </w:rPr>
              <w:t>Türkiye'de eşlerin gelirleri hangi sistemle vergilendirilir?</w:t>
            </w:r>
          </w:p>
        </w:tc>
        <w:tc>
          <w:tcPr>
            <w:tcW w:w="3628" w:type="dxa"/>
          </w:tcPr>
          <w:p w14:paraId="409E71E2" w14:textId="77777777" w:rsidR="00713829" w:rsidRDefault="004E76BF">
            <w:pPr>
              <w:spacing w:before="40" w:after="40" w:line="252" w:lineRule="auto"/>
            </w:pPr>
            <w:r>
              <w:rPr>
                <w:sz w:val="19"/>
              </w:rPr>
              <w:t>Bireysel vergileme: aile reisi beyanı kaldırıldı, eşler gelirlerini ayrı beyan eder</w:t>
            </w:r>
          </w:p>
        </w:tc>
        <w:tc>
          <w:tcPr>
            <w:tcW w:w="1276" w:type="dxa"/>
          </w:tcPr>
          <w:p w14:paraId="1983D115" w14:textId="77777777" w:rsidR="00713829" w:rsidRDefault="004E76BF">
            <w:pPr>
              <w:spacing w:before="40" w:after="40" w:line="252" w:lineRule="auto"/>
              <w:jc w:val="center"/>
            </w:pPr>
            <w:r>
              <w:rPr>
                <w:sz w:val="19"/>
              </w:rPr>
              <w:t>☐</w:t>
            </w:r>
            <w:r>
              <w:rPr>
                <w:sz w:val="19"/>
              </w:rPr>
              <w:t xml:space="preserve"> ☐ ☐</w:t>
            </w:r>
          </w:p>
        </w:tc>
      </w:tr>
      <w:tr w:rsidR="00713829" w14:paraId="7D5DBCBE" w14:textId="77777777">
        <w:trPr>
          <w:cantSplit/>
          <w:trHeight w:val="454"/>
        </w:trPr>
        <w:tc>
          <w:tcPr>
            <w:tcW w:w="567" w:type="dxa"/>
          </w:tcPr>
          <w:p w14:paraId="140E1D63" w14:textId="77777777" w:rsidR="00713829" w:rsidRDefault="004E76BF">
            <w:pPr>
              <w:spacing w:before="40" w:after="40" w:line="252" w:lineRule="auto"/>
            </w:pPr>
            <w:r>
              <w:rPr>
                <w:b/>
                <w:color w:val="5F5F5F"/>
                <w:sz w:val="18"/>
              </w:rPr>
              <w:t>K8</w:t>
            </w:r>
          </w:p>
        </w:tc>
        <w:tc>
          <w:tcPr>
            <w:tcW w:w="4139" w:type="dxa"/>
          </w:tcPr>
          <w:p w14:paraId="7C8A1D3A" w14:textId="77777777" w:rsidR="00713829" w:rsidRDefault="004E76BF">
            <w:pPr>
              <w:spacing w:before="40" w:after="40" w:line="252" w:lineRule="auto"/>
            </w:pPr>
            <w:r>
              <w:rPr>
                <w:sz w:val="19"/>
              </w:rPr>
              <w:t>Eşit marjinal (asgari toplam) fedakârlık teorisinin temsilcileri kimlerdir?</w:t>
            </w:r>
          </w:p>
        </w:tc>
        <w:tc>
          <w:tcPr>
            <w:tcW w:w="3628" w:type="dxa"/>
          </w:tcPr>
          <w:p w14:paraId="59903819" w14:textId="77777777" w:rsidR="00713829" w:rsidRDefault="004E76BF">
            <w:pPr>
              <w:spacing w:before="40" w:after="40" w:line="252" w:lineRule="auto"/>
            </w:pPr>
            <w:r>
              <w:rPr>
                <w:sz w:val="19"/>
              </w:rPr>
              <w:t xml:space="preserve">F. Y. Edgeworth ve A. C. </w:t>
            </w:r>
            <w:r>
              <w:rPr>
                <w:sz w:val="19"/>
              </w:rPr>
              <w:t>Pigou</w:t>
            </w:r>
          </w:p>
        </w:tc>
        <w:tc>
          <w:tcPr>
            <w:tcW w:w="1276" w:type="dxa"/>
          </w:tcPr>
          <w:p w14:paraId="0CC50501" w14:textId="77777777" w:rsidR="00713829" w:rsidRDefault="004E76BF">
            <w:pPr>
              <w:spacing w:before="40" w:after="40" w:line="252" w:lineRule="auto"/>
              <w:jc w:val="center"/>
            </w:pPr>
            <w:r>
              <w:rPr>
                <w:sz w:val="19"/>
              </w:rPr>
              <w:t>☐</w:t>
            </w:r>
            <w:r>
              <w:rPr>
                <w:sz w:val="19"/>
              </w:rPr>
              <w:t xml:space="preserve"> ☐ ☐</w:t>
            </w:r>
          </w:p>
        </w:tc>
      </w:tr>
      <w:tr w:rsidR="00713829" w14:paraId="066FC8F8" w14:textId="77777777">
        <w:trPr>
          <w:cantSplit/>
          <w:trHeight w:val="454"/>
        </w:trPr>
        <w:tc>
          <w:tcPr>
            <w:tcW w:w="567" w:type="dxa"/>
          </w:tcPr>
          <w:p w14:paraId="101ECCDF" w14:textId="77777777" w:rsidR="00713829" w:rsidRDefault="004E76BF">
            <w:pPr>
              <w:spacing w:before="40" w:after="40" w:line="252" w:lineRule="auto"/>
            </w:pPr>
            <w:r>
              <w:rPr>
                <w:b/>
                <w:color w:val="5F5F5F"/>
                <w:sz w:val="18"/>
              </w:rPr>
              <w:t>K9</w:t>
            </w:r>
          </w:p>
        </w:tc>
        <w:tc>
          <w:tcPr>
            <w:tcW w:w="4139" w:type="dxa"/>
          </w:tcPr>
          <w:p w14:paraId="08A646A1" w14:textId="77777777" w:rsidR="00713829" w:rsidRDefault="004E76BF">
            <w:pPr>
              <w:spacing w:before="40" w:after="40" w:line="252" w:lineRule="auto"/>
            </w:pPr>
            <w:r>
              <w:rPr>
                <w:sz w:val="19"/>
              </w:rPr>
              <w:t>VUK md. 19, 20, 21, 22 ve 23 sırasıyla hangi aşamaları tanımlar?</w:t>
            </w:r>
          </w:p>
        </w:tc>
        <w:tc>
          <w:tcPr>
            <w:tcW w:w="3628" w:type="dxa"/>
          </w:tcPr>
          <w:p w14:paraId="6DF04A21" w14:textId="77777777" w:rsidR="00713829" w:rsidRDefault="004E76BF">
            <w:pPr>
              <w:spacing w:before="40" w:after="40" w:line="252" w:lineRule="auto"/>
            </w:pPr>
            <w:r>
              <w:rPr>
                <w:sz w:val="19"/>
              </w:rPr>
              <w:t>19 vergiyi doğuran olay, 20 tarh, 21 tebliğ, 22 tahakkuk, 23 tahsil</w:t>
            </w:r>
          </w:p>
        </w:tc>
        <w:tc>
          <w:tcPr>
            <w:tcW w:w="1276" w:type="dxa"/>
          </w:tcPr>
          <w:p w14:paraId="3658C44F" w14:textId="77777777" w:rsidR="00713829" w:rsidRDefault="004E76BF">
            <w:pPr>
              <w:spacing w:before="40" w:after="40" w:line="252" w:lineRule="auto"/>
              <w:jc w:val="center"/>
            </w:pPr>
            <w:r>
              <w:rPr>
                <w:sz w:val="19"/>
              </w:rPr>
              <w:t>☐</w:t>
            </w:r>
            <w:r>
              <w:rPr>
                <w:sz w:val="19"/>
              </w:rPr>
              <w:t xml:space="preserve"> ☐ ☐</w:t>
            </w:r>
          </w:p>
        </w:tc>
      </w:tr>
      <w:tr w:rsidR="00713829" w14:paraId="4B93B344" w14:textId="77777777">
        <w:trPr>
          <w:cantSplit/>
          <w:trHeight w:val="454"/>
        </w:trPr>
        <w:tc>
          <w:tcPr>
            <w:tcW w:w="567" w:type="dxa"/>
          </w:tcPr>
          <w:p w14:paraId="097D8366" w14:textId="77777777" w:rsidR="00713829" w:rsidRDefault="004E76BF">
            <w:pPr>
              <w:spacing w:before="40" w:after="40" w:line="252" w:lineRule="auto"/>
            </w:pPr>
            <w:r>
              <w:rPr>
                <w:b/>
                <w:color w:val="5F5F5F"/>
                <w:sz w:val="18"/>
              </w:rPr>
              <w:t>K10</w:t>
            </w:r>
          </w:p>
        </w:tc>
        <w:tc>
          <w:tcPr>
            <w:tcW w:w="4139" w:type="dxa"/>
          </w:tcPr>
          <w:p w14:paraId="2F26A776" w14:textId="77777777" w:rsidR="00713829" w:rsidRDefault="004E76BF">
            <w:pPr>
              <w:spacing w:before="40" w:after="40" w:line="252" w:lineRule="auto"/>
            </w:pPr>
            <w:r>
              <w:rPr>
                <w:sz w:val="19"/>
              </w:rPr>
              <w:t>Tarh zamanaşımı ve tahsil zamanaşımı hangi maddelerde düzenlenir? Süreleri?</w:t>
            </w:r>
          </w:p>
        </w:tc>
        <w:tc>
          <w:tcPr>
            <w:tcW w:w="3628" w:type="dxa"/>
          </w:tcPr>
          <w:p w14:paraId="78F337AD" w14:textId="77777777" w:rsidR="00713829" w:rsidRDefault="004E76BF">
            <w:pPr>
              <w:spacing w:before="40" w:after="40" w:line="252" w:lineRule="auto"/>
            </w:pPr>
            <w:r>
              <w:rPr>
                <w:sz w:val="19"/>
              </w:rPr>
              <w:t>Tarh: VUK md. 114; tahsil: 6183 sayılı Kanun md. 102; ikisi de 5 yıl</w:t>
            </w:r>
          </w:p>
        </w:tc>
        <w:tc>
          <w:tcPr>
            <w:tcW w:w="1276" w:type="dxa"/>
          </w:tcPr>
          <w:p w14:paraId="25ABD193" w14:textId="77777777" w:rsidR="00713829" w:rsidRDefault="004E76BF">
            <w:pPr>
              <w:spacing w:before="40" w:after="40" w:line="252" w:lineRule="auto"/>
              <w:jc w:val="center"/>
            </w:pPr>
            <w:r>
              <w:rPr>
                <w:sz w:val="19"/>
              </w:rPr>
              <w:t>☐</w:t>
            </w:r>
            <w:r>
              <w:rPr>
                <w:sz w:val="19"/>
              </w:rPr>
              <w:t xml:space="preserve"> ☐ ☐</w:t>
            </w:r>
          </w:p>
        </w:tc>
      </w:tr>
      <w:tr w:rsidR="00713829" w14:paraId="6B43BFF9" w14:textId="77777777">
        <w:trPr>
          <w:cantSplit/>
          <w:trHeight w:val="454"/>
        </w:trPr>
        <w:tc>
          <w:tcPr>
            <w:tcW w:w="567" w:type="dxa"/>
          </w:tcPr>
          <w:p w14:paraId="7C5120C0" w14:textId="77777777" w:rsidR="00713829" w:rsidRDefault="004E76BF">
            <w:pPr>
              <w:spacing w:before="40" w:after="40" w:line="252" w:lineRule="auto"/>
            </w:pPr>
            <w:r>
              <w:rPr>
                <w:b/>
                <w:color w:val="5F5F5F"/>
                <w:sz w:val="18"/>
              </w:rPr>
              <w:t>K11</w:t>
            </w:r>
          </w:p>
        </w:tc>
        <w:tc>
          <w:tcPr>
            <w:tcW w:w="4139" w:type="dxa"/>
          </w:tcPr>
          <w:p w14:paraId="4F6258EA" w14:textId="77777777" w:rsidR="00713829" w:rsidRDefault="004E76BF">
            <w:pPr>
              <w:spacing w:before="40" w:after="40" w:line="252" w:lineRule="auto"/>
            </w:pPr>
            <w:r>
              <w:rPr>
                <w:sz w:val="19"/>
              </w:rPr>
              <w:t>Mükellef ölürse vergi cezaları ve vergi borçları ne olur? (madde)</w:t>
            </w:r>
          </w:p>
        </w:tc>
        <w:tc>
          <w:tcPr>
            <w:tcW w:w="3628" w:type="dxa"/>
          </w:tcPr>
          <w:p w14:paraId="0AF9E9E5" w14:textId="77777777" w:rsidR="00713829" w:rsidRDefault="004E76BF">
            <w:pPr>
              <w:spacing w:before="40" w:after="40" w:line="252" w:lineRule="auto"/>
            </w:pPr>
            <w:r>
              <w:rPr>
                <w:sz w:val="19"/>
              </w:rPr>
              <w:t>Cezalar ölümle düşer (VUK md. 372); vergi borçları mirası reddetmeyen mirasçılara geçer</w:t>
            </w:r>
          </w:p>
        </w:tc>
        <w:tc>
          <w:tcPr>
            <w:tcW w:w="1276" w:type="dxa"/>
          </w:tcPr>
          <w:p w14:paraId="308EA459" w14:textId="77777777" w:rsidR="00713829" w:rsidRDefault="004E76BF">
            <w:pPr>
              <w:spacing w:before="40" w:after="40" w:line="252" w:lineRule="auto"/>
              <w:jc w:val="center"/>
            </w:pPr>
            <w:r>
              <w:rPr>
                <w:sz w:val="19"/>
              </w:rPr>
              <w:t>☐</w:t>
            </w:r>
            <w:r>
              <w:rPr>
                <w:sz w:val="19"/>
              </w:rPr>
              <w:t xml:space="preserve"> ☐ ☐</w:t>
            </w:r>
          </w:p>
        </w:tc>
      </w:tr>
      <w:tr w:rsidR="00713829" w14:paraId="214ADF63" w14:textId="77777777">
        <w:trPr>
          <w:cantSplit/>
          <w:trHeight w:val="454"/>
        </w:trPr>
        <w:tc>
          <w:tcPr>
            <w:tcW w:w="567" w:type="dxa"/>
          </w:tcPr>
          <w:p w14:paraId="2128A4E7" w14:textId="77777777" w:rsidR="00713829" w:rsidRDefault="004E76BF">
            <w:pPr>
              <w:spacing w:before="40" w:after="40" w:line="252" w:lineRule="auto"/>
            </w:pPr>
            <w:r>
              <w:rPr>
                <w:b/>
                <w:color w:val="5F5F5F"/>
                <w:sz w:val="18"/>
              </w:rPr>
              <w:t>K12</w:t>
            </w:r>
          </w:p>
        </w:tc>
        <w:tc>
          <w:tcPr>
            <w:tcW w:w="4139" w:type="dxa"/>
          </w:tcPr>
          <w:p w14:paraId="2F4AE5B2" w14:textId="77777777" w:rsidR="00713829" w:rsidRDefault="004E76BF">
            <w:pPr>
              <w:spacing w:before="40" w:after="40" w:line="252" w:lineRule="auto"/>
            </w:pPr>
            <w:r>
              <w:rPr>
                <w:sz w:val="19"/>
              </w:rPr>
              <w:t xml:space="preserve">Vergi mahkemesinde dava </w:t>
            </w:r>
            <w:r>
              <w:rPr>
                <w:sz w:val="19"/>
              </w:rPr>
              <w:t>açma süresi kural olarak kaç gündür, dayanağı hangi maddedir?</w:t>
            </w:r>
          </w:p>
        </w:tc>
        <w:tc>
          <w:tcPr>
            <w:tcW w:w="3628" w:type="dxa"/>
          </w:tcPr>
          <w:p w14:paraId="675AA4D8" w14:textId="77777777" w:rsidR="00713829" w:rsidRDefault="004E76BF">
            <w:pPr>
              <w:spacing w:before="40" w:after="40" w:line="252" w:lineRule="auto"/>
            </w:pPr>
            <w:r>
              <w:rPr>
                <w:sz w:val="19"/>
              </w:rPr>
              <w:t>30 gün, İYUK md. 7</w:t>
            </w:r>
          </w:p>
        </w:tc>
        <w:tc>
          <w:tcPr>
            <w:tcW w:w="1276" w:type="dxa"/>
          </w:tcPr>
          <w:p w14:paraId="1B72E1BD" w14:textId="77777777" w:rsidR="00713829" w:rsidRDefault="004E76BF">
            <w:pPr>
              <w:spacing w:before="40" w:after="40" w:line="252" w:lineRule="auto"/>
              <w:jc w:val="center"/>
            </w:pPr>
            <w:r>
              <w:rPr>
                <w:sz w:val="19"/>
              </w:rPr>
              <w:t>☐</w:t>
            </w:r>
            <w:r>
              <w:rPr>
                <w:sz w:val="19"/>
              </w:rPr>
              <w:t xml:space="preserve"> ☐ ☐</w:t>
            </w:r>
          </w:p>
        </w:tc>
      </w:tr>
      <w:tr w:rsidR="00713829" w14:paraId="3A42D823" w14:textId="77777777">
        <w:trPr>
          <w:cantSplit/>
          <w:trHeight w:val="454"/>
        </w:trPr>
        <w:tc>
          <w:tcPr>
            <w:tcW w:w="567" w:type="dxa"/>
          </w:tcPr>
          <w:p w14:paraId="506896A1" w14:textId="77777777" w:rsidR="00713829" w:rsidRDefault="004E76BF">
            <w:pPr>
              <w:spacing w:before="40" w:after="40" w:line="252" w:lineRule="auto"/>
            </w:pPr>
            <w:r>
              <w:rPr>
                <w:b/>
                <w:color w:val="5F5F5F"/>
                <w:sz w:val="18"/>
              </w:rPr>
              <w:t>K13</w:t>
            </w:r>
          </w:p>
        </w:tc>
        <w:tc>
          <w:tcPr>
            <w:tcW w:w="4139" w:type="dxa"/>
          </w:tcPr>
          <w:p w14:paraId="57678B22" w14:textId="77777777" w:rsidR="00713829" w:rsidRDefault="004E76BF">
            <w:pPr>
              <w:spacing w:before="40" w:after="40" w:line="252" w:lineRule="auto"/>
            </w:pPr>
            <w:r>
              <w:rPr>
                <w:sz w:val="19"/>
              </w:rPr>
              <w:t>Türk gelir vergisi tarifesi hangi maddede, hangi usulle düzenlenir; kaç dilim, hangi oran aralığı?</w:t>
            </w:r>
          </w:p>
        </w:tc>
        <w:tc>
          <w:tcPr>
            <w:tcW w:w="3628" w:type="dxa"/>
          </w:tcPr>
          <w:p w14:paraId="3A517FBA" w14:textId="77777777" w:rsidR="00713829" w:rsidRDefault="004E76BF">
            <w:pPr>
              <w:spacing w:before="40" w:after="40" w:line="252" w:lineRule="auto"/>
            </w:pPr>
            <w:r>
              <w:rPr>
                <w:sz w:val="19"/>
              </w:rPr>
              <w:t>GVK md. 103; dilim usulü; %15'ten %40'a beş dilim</w:t>
            </w:r>
          </w:p>
        </w:tc>
        <w:tc>
          <w:tcPr>
            <w:tcW w:w="1276" w:type="dxa"/>
          </w:tcPr>
          <w:p w14:paraId="639DDD62" w14:textId="77777777" w:rsidR="00713829" w:rsidRDefault="004E76BF">
            <w:pPr>
              <w:spacing w:before="40" w:after="40" w:line="252" w:lineRule="auto"/>
              <w:jc w:val="center"/>
            </w:pPr>
            <w:r>
              <w:rPr>
                <w:sz w:val="19"/>
              </w:rPr>
              <w:t>☐</w:t>
            </w:r>
            <w:r>
              <w:rPr>
                <w:sz w:val="19"/>
              </w:rPr>
              <w:t xml:space="preserve"> ☐ ☐</w:t>
            </w:r>
          </w:p>
        </w:tc>
      </w:tr>
      <w:tr w:rsidR="00713829" w14:paraId="17EDA083" w14:textId="77777777">
        <w:trPr>
          <w:cantSplit/>
          <w:trHeight w:val="454"/>
        </w:trPr>
        <w:tc>
          <w:tcPr>
            <w:tcW w:w="567" w:type="dxa"/>
          </w:tcPr>
          <w:p w14:paraId="316A80E5" w14:textId="77777777" w:rsidR="00713829" w:rsidRDefault="004E76BF">
            <w:pPr>
              <w:spacing w:before="40" w:after="40" w:line="252" w:lineRule="auto"/>
            </w:pPr>
            <w:r>
              <w:rPr>
                <w:b/>
                <w:color w:val="5F5F5F"/>
                <w:sz w:val="18"/>
              </w:rPr>
              <w:t>K14</w:t>
            </w:r>
          </w:p>
        </w:tc>
        <w:tc>
          <w:tcPr>
            <w:tcW w:w="4139" w:type="dxa"/>
          </w:tcPr>
          <w:p w14:paraId="5DDFA449" w14:textId="77777777" w:rsidR="00713829" w:rsidRDefault="004E76BF">
            <w:pPr>
              <w:spacing w:before="40" w:after="40" w:line="252" w:lineRule="auto"/>
            </w:pPr>
            <w:r>
              <w:rPr>
                <w:sz w:val="19"/>
              </w:rPr>
              <w:t>Negatif gelir vergisini kim, hangi eserinde (yıl) önerdi?</w:t>
            </w:r>
          </w:p>
        </w:tc>
        <w:tc>
          <w:tcPr>
            <w:tcW w:w="3628" w:type="dxa"/>
          </w:tcPr>
          <w:p w14:paraId="67AE6F37" w14:textId="77777777" w:rsidR="00713829" w:rsidRDefault="004E76BF">
            <w:pPr>
              <w:spacing w:before="40" w:after="40" w:line="252" w:lineRule="auto"/>
            </w:pPr>
            <w:r>
              <w:rPr>
                <w:sz w:val="19"/>
              </w:rPr>
              <w:t>Milton Friedman, Kapitalizm ve Özgürlük (1962)</w:t>
            </w:r>
          </w:p>
        </w:tc>
        <w:tc>
          <w:tcPr>
            <w:tcW w:w="1276" w:type="dxa"/>
          </w:tcPr>
          <w:p w14:paraId="29ED83FF" w14:textId="77777777" w:rsidR="00713829" w:rsidRDefault="004E76BF">
            <w:pPr>
              <w:spacing w:before="40" w:after="40" w:line="252" w:lineRule="auto"/>
              <w:jc w:val="center"/>
            </w:pPr>
            <w:r>
              <w:rPr>
                <w:sz w:val="19"/>
              </w:rPr>
              <w:t>☐</w:t>
            </w:r>
            <w:r>
              <w:rPr>
                <w:sz w:val="19"/>
              </w:rPr>
              <w:t xml:space="preserve"> ☐ ☐</w:t>
            </w:r>
          </w:p>
        </w:tc>
      </w:tr>
      <w:tr w:rsidR="00713829" w14:paraId="0D234AA8" w14:textId="77777777">
        <w:trPr>
          <w:cantSplit/>
          <w:trHeight w:val="454"/>
        </w:trPr>
        <w:tc>
          <w:tcPr>
            <w:tcW w:w="567" w:type="dxa"/>
          </w:tcPr>
          <w:p w14:paraId="12337106" w14:textId="77777777" w:rsidR="00713829" w:rsidRDefault="004E76BF">
            <w:pPr>
              <w:spacing w:before="40" w:after="40" w:line="252" w:lineRule="auto"/>
            </w:pPr>
            <w:r>
              <w:rPr>
                <w:b/>
                <w:color w:val="5F5F5F"/>
                <w:sz w:val="18"/>
              </w:rPr>
              <w:t>K15</w:t>
            </w:r>
          </w:p>
        </w:tc>
        <w:tc>
          <w:tcPr>
            <w:tcW w:w="4139" w:type="dxa"/>
          </w:tcPr>
          <w:p w14:paraId="5A83A5D4" w14:textId="77777777" w:rsidR="00713829" w:rsidRDefault="004E76BF">
            <w:pPr>
              <w:spacing w:before="40" w:after="40" w:line="252" w:lineRule="auto"/>
            </w:pPr>
            <w:r>
              <w:rPr>
                <w:sz w:val="19"/>
              </w:rPr>
              <w:t>Esnaf muaflığı hangi kanunun hangi maddesinde düzenlenir?</w:t>
            </w:r>
          </w:p>
        </w:tc>
        <w:tc>
          <w:tcPr>
            <w:tcW w:w="3628" w:type="dxa"/>
          </w:tcPr>
          <w:p w14:paraId="077DAE21" w14:textId="77777777" w:rsidR="00713829" w:rsidRDefault="004E76BF">
            <w:pPr>
              <w:spacing w:before="40" w:after="40" w:line="252" w:lineRule="auto"/>
            </w:pPr>
            <w:r>
              <w:rPr>
                <w:sz w:val="19"/>
              </w:rPr>
              <w:t>GVK md. 9</w:t>
            </w:r>
          </w:p>
        </w:tc>
        <w:tc>
          <w:tcPr>
            <w:tcW w:w="1276" w:type="dxa"/>
          </w:tcPr>
          <w:p w14:paraId="7B8DE1FB" w14:textId="77777777" w:rsidR="00713829" w:rsidRDefault="004E76BF">
            <w:pPr>
              <w:spacing w:before="40" w:after="40" w:line="252" w:lineRule="auto"/>
              <w:jc w:val="center"/>
            </w:pPr>
            <w:r>
              <w:rPr>
                <w:sz w:val="19"/>
              </w:rPr>
              <w:t>☐</w:t>
            </w:r>
            <w:r>
              <w:rPr>
                <w:sz w:val="19"/>
              </w:rPr>
              <w:t xml:space="preserve"> ☐ ☐</w:t>
            </w:r>
          </w:p>
        </w:tc>
      </w:tr>
      <w:tr w:rsidR="00713829" w14:paraId="327F4BAD" w14:textId="77777777">
        <w:trPr>
          <w:cantSplit/>
          <w:trHeight w:val="454"/>
        </w:trPr>
        <w:tc>
          <w:tcPr>
            <w:tcW w:w="567" w:type="dxa"/>
          </w:tcPr>
          <w:p w14:paraId="1DF3B4DF" w14:textId="77777777" w:rsidR="00713829" w:rsidRDefault="004E76BF">
            <w:pPr>
              <w:spacing w:before="40" w:after="40" w:line="252" w:lineRule="auto"/>
            </w:pPr>
            <w:r>
              <w:rPr>
                <w:b/>
                <w:color w:val="5F5F5F"/>
                <w:sz w:val="18"/>
              </w:rPr>
              <w:t>K16</w:t>
            </w:r>
          </w:p>
        </w:tc>
        <w:tc>
          <w:tcPr>
            <w:tcW w:w="4139" w:type="dxa"/>
          </w:tcPr>
          <w:p w14:paraId="296E9E70" w14:textId="77777777" w:rsidR="00713829" w:rsidRDefault="004E76BF">
            <w:pPr>
              <w:spacing w:before="40" w:after="40" w:line="252" w:lineRule="auto"/>
            </w:pPr>
            <w:r>
              <w:rPr>
                <w:sz w:val="19"/>
              </w:rPr>
              <w:t>OECD/G20 BEPS (Matrah Aşınması ve Kâr Aktarımı) projesi ne zaman başladı, eylem planları ne zaman yayımlandı?</w:t>
            </w:r>
          </w:p>
        </w:tc>
        <w:tc>
          <w:tcPr>
            <w:tcW w:w="3628" w:type="dxa"/>
          </w:tcPr>
          <w:p w14:paraId="13C0F6D9" w14:textId="77777777" w:rsidR="00713829" w:rsidRDefault="004E76BF">
            <w:pPr>
              <w:spacing w:before="40" w:after="40" w:line="252" w:lineRule="auto"/>
            </w:pPr>
            <w:r>
              <w:rPr>
                <w:sz w:val="19"/>
              </w:rPr>
              <w:t>2013'te başladı; 2015'te 15 eylem planı yayımlandı</w:t>
            </w:r>
          </w:p>
        </w:tc>
        <w:tc>
          <w:tcPr>
            <w:tcW w:w="1276" w:type="dxa"/>
          </w:tcPr>
          <w:p w14:paraId="6CCA933C" w14:textId="77777777" w:rsidR="00713829" w:rsidRDefault="004E76BF">
            <w:pPr>
              <w:spacing w:before="40" w:after="40" w:line="252" w:lineRule="auto"/>
              <w:jc w:val="center"/>
            </w:pPr>
            <w:r>
              <w:rPr>
                <w:sz w:val="19"/>
              </w:rPr>
              <w:t>☐</w:t>
            </w:r>
            <w:r>
              <w:rPr>
                <w:sz w:val="19"/>
              </w:rPr>
              <w:t xml:space="preserve"> ☐ ☐</w:t>
            </w:r>
          </w:p>
        </w:tc>
      </w:tr>
      <w:tr w:rsidR="00713829" w14:paraId="4114F6FF" w14:textId="77777777">
        <w:trPr>
          <w:cantSplit/>
          <w:trHeight w:val="454"/>
        </w:trPr>
        <w:tc>
          <w:tcPr>
            <w:tcW w:w="567" w:type="dxa"/>
          </w:tcPr>
          <w:p w14:paraId="5886EE75" w14:textId="77777777" w:rsidR="00713829" w:rsidRDefault="004E76BF">
            <w:pPr>
              <w:spacing w:before="40" w:after="40" w:line="252" w:lineRule="auto"/>
            </w:pPr>
            <w:r>
              <w:rPr>
                <w:b/>
                <w:color w:val="5F5F5F"/>
                <w:sz w:val="18"/>
              </w:rPr>
              <w:t>K17</w:t>
            </w:r>
          </w:p>
        </w:tc>
        <w:tc>
          <w:tcPr>
            <w:tcW w:w="4139" w:type="dxa"/>
          </w:tcPr>
          <w:p w14:paraId="4B76EAB3" w14:textId="77777777" w:rsidR="00713829" w:rsidRDefault="004E76BF">
            <w:pPr>
              <w:spacing w:before="40" w:after="40" w:line="252" w:lineRule="auto"/>
            </w:pPr>
            <w:r>
              <w:rPr>
                <w:sz w:val="19"/>
              </w:rPr>
              <w:t>Mali yanılsama (fiscal illusion) kavramı kime aittir? (yıl)</w:t>
            </w:r>
          </w:p>
        </w:tc>
        <w:tc>
          <w:tcPr>
            <w:tcW w:w="3628" w:type="dxa"/>
          </w:tcPr>
          <w:p w14:paraId="2C16B9F5" w14:textId="77777777" w:rsidR="00713829" w:rsidRDefault="004E76BF">
            <w:pPr>
              <w:spacing w:before="40" w:after="40" w:line="252" w:lineRule="auto"/>
            </w:pPr>
            <w:r>
              <w:rPr>
                <w:sz w:val="19"/>
              </w:rPr>
              <w:t>Amilcare Puviani (1903)</w:t>
            </w:r>
          </w:p>
        </w:tc>
        <w:tc>
          <w:tcPr>
            <w:tcW w:w="1276" w:type="dxa"/>
          </w:tcPr>
          <w:p w14:paraId="7EE8B92D" w14:textId="77777777" w:rsidR="00713829" w:rsidRDefault="004E76BF">
            <w:pPr>
              <w:spacing w:before="40" w:after="40" w:line="252" w:lineRule="auto"/>
              <w:jc w:val="center"/>
            </w:pPr>
            <w:r>
              <w:rPr>
                <w:sz w:val="19"/>
              </w:rPr>
              <w:t>☐</w:t>
            </w:r>
            <w:r>
              <w:rPr>
                <w:sz w:val="19"/>
              </w:rPr>
              <w:t xml:space="preserve"> ☐ ☐</w:t>
            </w:r>
          </w:p>
        </w:tc>
      </w:tr>
      <w:tr w:rsidR="00713829" w14:paraId="6073D79A" w14:textId="77777777">
        <w:trPr>
          <w:cantSplit/>
          <w:trHeight w:val="454"/>
        </w:trPr>
        <w:tc>
          <w:tcPr>
            <w:tcW w:w="567" w:type="dxa"/>
          </w:tcPr>
          <w:p w14:paraId="5C547405" w14:textId="77777777" w:rsidR="00713829" w:rsidRDefault="004E76BF">
            <w:pPr>
              <w:spacing w:before="40" w:after="40" w:line="252" w:lineRule="auto"/>
            </w:pPr>
            <w:r>
              <w:rPr>
                <w:b/>
                <w:color w:val="5F5F5F"/>
                <w:sz w:val="18"/>
              </w:rPr>
              <w:t>K18</w:t>
            </w:r>
          </w:p>
        </w:tc>
        <w:tc>
          <w:tcPr>
            <w:tcW w:w="4139" w:type="dxa"/>
          </w:tcPr>
          <w:p w14:paraId="2EF3C66C" w14:textId="77777777" w:rsidR="00713829" w:rsidRDefault="004E76BF">
            <w:pPr>
              <w:spacing w:before="40" w:after="40" w:line="252" w:lineRule="auto"/>
            </w:pPr>
            <w:r>
              <w:rPr>
                <w:sz w:val="19"/>
              </w:rPr>
              <w:t xml:space="preserve">Çifte vergilendirmeyi önleme </w:t>
            </w:r>
            <w:r>
              <w:rPr>
                <w:sz w:val="19"/>
              </w:rPr>
              <w:t>anlaşmalarında genellikle hangi model esas alınır?</w:t>
            </w:r>
          </w:p>
        </w:tc>
        <w:tc>
          <w:tcPr>
            <w:tcW w:w="3628" w:type="dxa"/>
          </w:tcPr>
          <w:p w14:paraId="590FF892" w14:textId="77777777" w:rsidR="00713829" w:rsidRDefault="004E76BF">
            <w:pPr>
              <w:spacing w:before="40" w:after="40" w:line="252" w:lineRule="auto"/>
            </w:pPr>
            <w:r>
              <w:rPr>
                <w:sz w:val="19"/>
              </w:rPr>
              <w:t>OECD Model Vergi Anlaşması</w:t>
            </w:r>
          </w:p>
        </w:tc>
        <w:tc>
          <w:tcPr>
            <w:tcW w:w="1276" w:type="dxa"/>
          </w:tcPr>
          <w:p w14:paraId="54BFE2FD" w14:textId="77777777" w:rsidR="00713829" w:rsidRDefault="004E76BF">
            <w:pPr>
              <w:spacing w:before="40" w:after="40" w:line="252" w:lineRule="auto"/>
              <w:jc w:val="center"/>
            </w:pPr>
            <w:r>
              <w:rPr>
                <w:sz w:val="19"/>
              </w:rPr>
              <w:t>☐</w:t>
            </w:r>
            <w:r>
              <w:rPr>
                <w:sz w:val="19"/>
              </w:rPr>
              <w:t xml:space="preserve"> ☐ ☐</w:t>
            </w:r>
          </w:p>
        </w:tc>
      </w:tr>
      <w:tr w:rsidR="00713829" w14:paraId="073D913F" w14:textId="77777777">
        <w:trPr>
          <w:cantSplit/>
          <w:trHeight w:val="454"/>
        </w:trPr>
        <w:tc>
          <w:tcPr>
            <w:tcW w:w="567" w:type="dxa"/>
          </w:tcPr>
          <w:p w14:paraId="57232B07" w14:textId="77777777" w:rsidR="00713829" w:rsidRDefault="004E76BF">
            <w:pPr>
              <w:spacing w:before="40" w:after="40" w:line="252" w:lineRule="auto"/>
            </w:pPr>
            <w:r>
              <w:rPr>
                <w:b/>
                <w:color w:val="5F5F5F"/>
                <w:sz w:val="18"/>
              </w:rPr>
              <w:t>K19</w:t>
            </w:r>
          </w:p>
        </w:tc>
        <w:tc>
          <w:tcPr>
            <w:tcW w:w="4139" w:type="dxa"/>
          </w:tcPr>
          <w:p w14:paraId="7B367D96" w14:textId="77777777" w:rsidR="00713829" w:rsidRDefault="004E76BF">
            <w:pPr>
              <w:spacing w:before="40" w:after="40" w:line="252" w:lineRule="auto"/>
            </w:pPr>
            <w:r>
              <w:rPr>
                <w:sz w:val="19"/>
              </w:rPr>
              <w:t>GVK md. 4'e göre kimler Türkiye'de yerleşmiş sayılır?</w:t>
            </w:r>
          </w:p>
        </w:tc>
        <w:tc>
          <w:tcPr>
            <w:tcW w:w="3628" w:type="dxa"/>
          </w:tcPr>
          <w:p w14:paraId="747CDFB8" w14:textId="77777777" w:rsidR="00713829" w:rsidRDefault="004E76BF">
            <w:pPr>
              <w:spacing w:before="40" w:after="40" w:line="252" w:lineRule="auto"/>
            </w:pPr>
            <w:r>
              <w:rPr>
                <w:sz w:val="19"/>
              </w:rPr>
              <w:t>İkametgâhı Türkiye'de olanlar ve bir takvim yılı içinde Türkiye'de devamlı olarak altı aydan fazla oturanlar</w:t>
            </w:r>
          </w:p>
        </w:tc>
        <w:tc>
          <w:tcPr>
            <w:tcW w:w="1276" w:type="dxa"/>
          </w:tcPr>
          <w:p w14:paraId="759F9C56" w14:textId="77777777" w:rsidR="00713829" w:rsidRDefault="004E76BF">
            <w:pPr>
              <w:spacing w:before="40" w:after="40" w:line="252" w:lineRule="auto"/>
              <w:jc w:val="center"/>
            </w:pPr>
            <w:r>
              <w:rPr>
                <w:sz w:val="19"/>
              </w:rPr>
              <w:t>☐</w:t>
            </w:r>
            <w:r>
              <w:rPr>
                <w:sz w:val="19"/>
              </w:rPr>
              <w:t xml:space="preserve"> ☐ ☐</w:t>
            </w:r>
          </w:p>
        </w:tc>
      </w:tr>
      <w:tr w:rsidR="00713829" w14:paraId="086496AC" w14:textId="77777777">
        <w:trPr>
          <w:cantSplit/>
          <w:trHeight w:val="454"/>
        </w:trPr>
        <w:tc>
          <w:tcPr>
            <w:tcW w:w="567" w:type="dxa"/>
          </w:tcPr>
          <w:p w14:paraId="5FF9D70E" w14:textId="77777777" w:rsidR="00713829" w:rsidRDefault="004E76BF">
            <w:pPr>
              <w:spacing w:before="40" w:after="40" w:line="252" w:lineRule="auto"/>
            </w:pPr>
            <w:r>
              <w:rPr>
                <w:b/>
                <w:color w:val="5F5F5F"/>
                <w:sz w:val="18"/>
              </w:rPr>
              <w:t>K20</w:t>
            </w:r>
          </w:p>
        </w:tc>
        <w:tc>
          <w:tcPr>
            <w:tcW w:w="4139" w:type="dxa"/>
          </w:tcPr>
          <w:p w14:paraId="0EBC24A2" w14:textId="77777777" w:rsidR="00713829" w:rsidRDefault="004E76BF">
            <w:pPr>
              <w:spacing w:before="40" w:after="40" w:line="252" w:lineRule="auto"/>
            </w:pPr>
            <w:r>
              <w:rPr>
                <w:sz w:val="19"/>
              </w:rPr>
              <w:t>GVK md. 1'e göre gelir nedir?</w:t>
            </w:r>
          </w:p>
        </w:tc>
        <w:tc>
          <w:tcPr>
            <w:tcW w:w="3628" w:type="dxa"/>
          </w:tcPr>
          <w:p w14:paraId="62D60795" w14:textId="77777777" w:rsidR="00713829" w:rsidRDefault="004E76BF">
            <w:pPr>
              <w:spacing w:before="40" w:after="40" w:line="252" w:lineRule="auto"/>
            </w:pPr>
            <w:r>
              <w:rPr>
                <w:sz w:val="19"/>
              </w:rPr>
              <w:t>Bir gerçek kişinin bir takvim yılı içinde elde ettiği kazanç ve iratların safi tutarı</w:t>
            </w:r>
          </w:p>
        </w:tc>
        <w:tc>
          <w:tcPr>
            <w:tcW w:w="1276" w:type="dxa"/>
          </w:tcPr>
          <w:p w14:paraId="47EDC9D4" w14:textId="77777777" w:rsidR="00713829" w:rsidRDefault="004E76BF">
            <w:pPr>
              <w:spacing w:before="40" w:after="40" w:line="252" w:lineRule="auto"/>
              <w:jc w:val="center"/>
            </w:pPr>
            <w:r>
              <w:rPr>
                <w:sz w:val="19"/>
              </w:rPr>
              <w:t>☐</w:t>
            </w:r>
            <w:r>
              <w:rPr>
                <w:sz w:val="19"/>
              </w:rPr>
              <w:t xml:space="preserve"> ☐ ☐</w:t>
            </w:r>
          </w:p>
        </w:tc>
      </w:tr>
      <w:tr w:rsidR="00713829" w14:paraId="3E687B38" w14:textId="77777777">
        <w:trPr>
          <w:cantSplit/>
          <w:trHeight w:val="454"/>
        </w:trPr>
        <w:tc>
          <w:tcPr>
            <w:tcW w:w="567" w:type="dxa"/>
          </w:tcPr>
          <w:p w14:paraId="15F4F0FF" w14:textId="77777777" w:rsidR="00713829" w:rsidRDefault="004E76BF">
            <w:pPr>
              <w:spacing w:before="40" w:after="40" w:line="252" w:lineRule="auto"/>
            </w:pPr>
            <w:r>
              <w:rPr>
                <w:b/>
                <w:color w:val="5F5F5F"/>
                <w:sz w:val="18"/>
              </w:rPr>
              <w:t>K21</w:t>
            </w:r>
          </w:p>
        </w:tc>
        <w:tc>
          <w:tcPr>
            <w:tcW w:w="4139" w:type="dxa"/>
          </w:tcPr>
          <w:p w14:paraId="70CE1610" w14:textId="77777777" w:rsidR="00713829" w:rsidRDefault="004E76BF">
            <w:pPr>
              <w:spacing w:before="40" w:after="40" w:line="252" w:lineRule="auto"/>
            </w:pPr>
            <w:r>
              <w:rPr>
                <w:sz w:val="19"/>
              </w:rPr>
              <w:t>GVK md. 2'ye göre gelirin yedi unsuru nelerdir?</w:t>
            </w:r>
          </w:p>
        </w:tc>
        <w:tc>
          <w:tcPr>
            <w:tcW w:w="3628" w:type="dxa"/>
          </w:tcPr>
          <w:p w14:paraId="2D316331" w14:textId="77777777" w:rsidR="00713829" w:rsidRDefault="004E76BF">
            <w:pPr>
              <w:spacing w:before="40" w:after="40" w:line="252" w:lineRule="auto"/>
            </w:pPr>
            <w:r>
              <w:rPr>
                <w:sz w:val="19"/>
              </w:rPr>
              <w:t xml:space="preserve">Ticari kazançlar, zirai kazançlar, ücretler, serbest meslek </w:t>
            </w:r>
            <w:r>
              <w:rPr>
                <w:sz w:val="19"/>
              </w:rPr>
              <w:t>kazançları, gayrimenkul sermaye iratları, menkul sermaye iratları, diğer kazanç ve iratlar</w:t>
            </w:r>
          </w:p>
        </w:tc>
        <w:tc>
          <w:tcPr>
            <w:tcW w:w="1276" w:type="dxa"/>
          </w:tcPr>
          <w:p w14:paraId="5AB7208C" w14:textId="77777777" w:rsidR="00713829" w:rsidRDefault="004E76BF">
            <w:pPr>
              <w:spacing w:before="40" w:after="40" w:line="252" w:lineRule="auto"/>
              <w:jc w:val="center"/>
            </w:pPr>
            <w:r>
              <w:rPr>
                <w:sz w:val="19"/>
              </w:rPr>
              <w:t>☐</w:t>
            </w:r>
            <w:r>
              <w:rPr>
                <w:sz w:val="19"/>
              </w:rPr>
              <w:t xml:space="preserve"> ☐ ☐</w:t>
            </w:r>
          </w:p>
        </w:tc>
      </w:tr>
      <w:tr w:rsidR="00713829" w14:paraId="39310F74" w14:textId="77777777">
        <w:trPr>
          <w:cantSplit/>
          <w:trHeight w:val="454"/>
        </w:trPr>
        <w:tc>
          <w:tcPr>
            <w:tcW w:w="567" w:type="dxa"/>
          </w:tcPr>
          <w:p w14:paraId="494BDD73" w14:textId="77777777" w:rsidR="00713829" w:rsidRDefault="004E76BF">
            <w:pPr>
              <w:spacing w:before="40" w:after="40" w:line="252" w:lineRule="auto"/>
            </w:pPr>
            <w:r>
              <w:rPr>
                <w:b/>
                <w:color w:val="5F5F5F"/>
                <w:sz w:val="18"/>
              </w:rPr>
              <w:t>K22</w:t>
            </w:r>
          </w:p>
        </w:tc>
        <w:tc>
          <w:tcPr>
            <w:tcW w:w="4139" w:type="dxa"/>
          </w:tcPr>
          <w:p w14:paraId="7E7B50E7" w14:textId="77777777" w:rsidR="00713829" w:rsidRDefault="004E76BF">
            <w:pPr>
              <w:spacing w:before="40" w:after="40" w:line="252" w:lineRule="auto"/>
            </w:pPr>
            <w:r>
              <w:rPr>
                <w:sz w:val="19"/>
              </w:rPr>
              <w:t>Eşit mutlak (toplam) fedakârlık teorisinin temsilcisi kimdir?</w:t>
            </w:r>
          </w:p>
        </w:tc>
        <w:tc>
          <w:tcPr>
            <w:tcW w:w="3628" w:type="dxa"/>
          </w:tcPr>
          <w:p w14:paraId="5BDB9CBC" w14:textId="77777777" w:rsidR="00713829" w:rsidRDefault="004E76BF">
            <w:pPr>
              <w:spacing w:before="40" w:after="40" w:line="252" w:lineRule="auto"/>
            </w:pPr>
            <w:r>
              <w:rPr>
                <w:sz w:val="19"/>
              </w:rPr>
              <w:t>J. S. Mill</w:t>
            </w:r>
          </w:p>
        </w:tc>
        <w:tc>
          <w:tcPr>
            <w:tcW w:w="1276" w:type="dxa"/>
          </w:tcPr>
          <w:p w14:paraId="1318CB04" w14:textId="77777777" w:rsidR="00713829" w:rsidRDefault="004E76BF">
            <w:pPr>
              <w:spacing w:before="40" w:after="40" w:line="252" w:lineRule="auto"/>
              <w:jc w:val="center"/>
            </w:pPr>
            <w:r>
              <w:rPr>
                <w:sz w:val="19"/>
              </w:rPr>
              <w:t>☐</w:t>
            </w:r>
            <w:r>
              <w:rPr>
                <w:sz w:val="19"/>
              </w:rPr>
              <w:t xml:space="preserve"> ☐ ☐</w:t>
            </w:r>
          </w:p>
        </w:tc>
      </w:tr>
      <w:tr w:rsidR="00713829" w14:paraId="291110F2" w14:textId="77777777">
        <w:trPr>
          <w:cantSplit/>
          <w:trHeight w:val="454"/>
        </w:trPr>
        <w:tc>
          <w:tcPr>
            <w:tcW w:w="567" w:type="dxa"/>
          </w:tcPr>
          <w:p w14:paraId="2A2A950E" w14:textId="77777777" w:rsidR="00713829" w:rsidRDefault="004E76BF">
            <w:pPr>
              <w:spacing w:before="40" w:after="40" w:line="252" w:lineRule="auto"/>
            </w:pPr>
            <w:r>
              <w:rPr>
                <w:b/>
                <w:color w:val="5F5F5F"/>
                <w:sz w:val="18"/>
              </w:rPr>
              <w:t>K23</w:t>
            </w:r>
          </w:p>
        </w:tc>
        <w:tc>
          <w:tcPr>
            <w:tcW w:w="4139" w:type="dxa"/>
          </w:tcPr>
          <w:p w14:paraId="3EA5119A" w14:textId="77777777" w:rsidR="00713829" w:rsidRDefault="004E76BF">
            <w:pPr>
              <w:spacing w:before="40" w:after="40" w:line="252" w:lineRule="auto"/>
            </w:pPr>
            <w:r>
              <w:rPr>
                <w:sz w:val="19"/>
              </w:rPr>
              <w:t>Eşit oransal (nispi) fedakârlık teorisinin temsilcisi kimdir?</w:t>
            </w:r>
          </w:p>
        </w:tc>
        <w:tc>
          <w:tcPr>
            <w:tcW w:w="3628" w:type="dxa"/>
          </w:tcPr>
          <w:p w14:paraId="5DA120C7" w14:textId="77777777" w:rsidR="00713829" w:rsidRDefault="004E76BF">
            <w:pPr>
              <w:spacing w:before="40" w:after="40" w:line="252" w:lineRule="auto"/>
            </w:pPr>
            <w:r>
              <w:rPr>
                <w:sz w:val="19"/>
              </w:rPr>
              <w:t xml:space="preserve">A. J. </w:t>
            </w:r>
            <w:r>
              <w:rPr>
                <w:sz w:val="19"/>
              </w:rPr>
              <w:t>Cohen Stuart</w:t>
            </w:r>
          </w:p>
        </w:tc>
        <w:tc>
          <w:tcPr>
            <w:tcW w:w="1276" w:type="dxa"/>
          </w:tcPr>
          <w:p w14:paraId="09735859" w14:textId="77777777" w:rsidR="00713829" w:rsidRDefault="004E76BF">
            <w:pPr>
              <w:spacing w:before="40" w:after="40" w:line="252" w:lineRule="auto"/>
              <w:jc w:val="center"/>
            </w:pPr>
            <w:r>
              <w:rPr>
                <w:sz w:val="19"/>
              </w:rPr>
              <w:t>☐</w:t>
            </w:r>
            <w:r>
              <w:rPr>
                <w:sz w:val="19"/>
              </w:rPr>
              <w:t xml:space="preserve"> ☐ ☐</w:t>
            </w:r>
          </w:p>
        </w:tc>
      </w:tr>
      <w:tr w:rsidR="00713829" w14:paraId="49D170BE" w14:textId="77777777">
        <w:trPr>
          <w:cantSplit/>
          <w:trHeight w:val="454"/>
        </w:trPr>
        <w:tc>
          <w:tcPr>
            <w:tcW w:w="567" w:type="dxa"/>
          </w:tcPr>
          <w:p w14:paraId="0EC3D9C0" w14:textId="77777777" w:rsidR="00713829" w:rsidRDefault="004E76BF">
            <w:pPr>
              <w:spacing w:before="40" w:after="40" w:line="252" w:lineRule="auto"/>
            </w:pPr>
            <w:r>
              <w:rPr>
                <w:b/>
                <w:color w:val="5F5F5F"/>
                <w:sz w:val="18"/>
              </w:rPr>
              <w:t>K24</w:t>
            </w:r>
          </w:p>
        </w:tc>
        <w:tc>
          <w:tcPr>
            <w:tcW w:w="4139" w:type="dxa"/>
          </w:tcPr>
          <w:p w14:paraId="0A855952" w14:textId="77777777" w:rsidR="00713829" w:rsidRDefault="004E76BF">
            <w:pPr>
              <w:spacing w:before="40" w:after="40" w:line="252" w:lineRule="auto"/>
            </w:pPr>
            <w:r>
              <w:rPr>
                <w:sz w:val="19"/>
              </w:rPr>
              <w:t>Vergi mahkemesi kararlarına karşı hangi yollara başvurulur?</w:t>
            </w:r>
          </w:p>
        </w:tc>
        <w:tc>
          <w:tcPr>
            <w:tcW w:w="3628" w:type="dxa"/>
          </w:tcPr>
          <w:p w14:paraId="38C0459A" w14:textId="77777777" w:rsidR="00713829" w:rsidRDefault="004E76BF">
            <w:pPr>
              <w:spacing w:before="40" w:after="40" w:line="252" w:lineRule="auto"/>
            </w:pPr>
            <w:r>
              <w:rPr>
                <w:sz w:val="19"/>
              </w:rPr>
              <w:t>İstinaf: bölge idare mahkemesi; belirli hâllerde temyiz: Danıştay</w:t>
            </w:r>
          </w:p>
        </w:tc>
        <w:tc>
          <w:tcPr>
            <w:tcW w:w="1276" w:type="dxa"/>
          </w:tcPr>
          <w:p w14:paraId="433B023B" w14:textId="77777777" w:rsidR="00713829" w:rsidRDefault="004E76BF">
            <w:pPr>
              <w:spacing w:before="40" w:after="40" w:line="252" w:lineRule="auto"/>
              <w:jc w:val="center"/>
            </w:pPr>
            <w:r>
              <w:rPr>
                <w:sz w:val="19"/>
              </w:rPr>
              <w:t>☐</w:t>
            </w:r>
            <w:r>
              <w:rPr>
                <w:sz w:val="19"/>
              </w:rPr>
              <w:t xml:space="preserve"> ☐ ☐</w:t>
            </w:r>
          </w:p>
        </w:tc>
      </w:tr>
      <w:tr w:rsidR="00713829" w14:paraId="57333946" w14:textId="77777777">
        <w:trPr>
          <w:cantSplit/>
          <w:trHeight w:val="454"/>
        </w:trPr>
        <w:tc>
          <w:tcPr>
            <w:tcW w:w="567" w:type="dxa"/>
          </w:tcPr>
          <w:p w14:paraId="02DF04AA" w14:textId="77777777" w:rsidR="00713829" w:rsidRDefault="004E76BF">
            <w:pPr>
              <w:spacing w:before="40" w:after="40" w:line="252" w:lineRule="auto"/>
            </w:pPr>
            <w:r>
              <w:rPr>
                <w:b/>
                <w:color w:val="5F5F5F"/>
                <w:sz w:val="18"/>
              </w:rPr>
              <w:t>K25</w:t>
            </w:r>
          </w:p>
        </w:tc>
        <w:tc>
          <w:tcPr>
            <w:tcW w:w="4139" w:type="dxa"/>
          </w:tcPr>
          <w:p w14:paraId="40C2A6DA" w14:textId="77777777" w:rsidR="00713829" w:rsidRDefault="004E76BF">
            <w:pPr>
              <w:spacing w:before="40" w:after="40" w:line="252" w:lineRule="auto"/>
            </w:pPr>
            <w:r>
              <w:rPr>
                <w:sz w:val="19"/>
              </w:rPr>
              <w:t>OECD'nin zararlı vergi rekabeti raporu hangi yıl yayımlandı?</w:t>
            </w:r>
          </w:p>
        </w:tc>
        <w:tc>
          <w:tcPr>
            <w:tcW w:w="3628" w:type="dxa"/>
          </w:tcPr>
          <w:p w14:paraId="0687E2C7" w14:textId="77777777" w:rsidR="00713829" w:rsidRDefault="004E76BF">
            <w:pPr>
              <w:spacing w:before="40" w:after="40" w:line="252" w:lineRule="auto"/>
            </w:pPr>
            <w:r>
              <w:rPr>
                <w:sz w:val="19"/>
              </w:rPr>
              <w:t>1998</w:t>
            </w:r>
          </w:p>
        </w:tc>
        <w:tc>
          <w:tcPr>
            <w:tcW w:w="1276" w:type="dxa"/>
          </w:tcPr>
          <w:p w14:paraId="26138DCA" w14:textId="77777777" w:rsidR="00713829" w:rsidRDefault="004E76BF">
            <w:pPr>
              <w:spacing w:before="40" w:after="40" w:line="252" w:lineRule="auto"/>
              <w:jc w:val="center"/>
            </w:pPr>
            <w:r>
              <w:rPr>
                <w:sz w:val="19"/>
              </w:rPr>
              <w:t>☐</w:t>
            </w:r>
            <w:r>
              <w:rPr>
                <w:sz w:val="19"/>
              </w:rPr>
              <w:t xml:space="preserve"> ☐ ☐</w:t>
            </w:r>
          </w:p>
        </w:tc>
      </w:tr>
      <w:tr w:rsidR="00713829" w14:paraId="6F728D69" w14:textId="77777777">
        <w:trPr>
          <w:cantSplit/>
          <w:trHeight w:val="454"/>
        </w:trPr>
        <w:tc>
          <w:tcPr>
            <w:tcW w:w="567" w:type="dxa"/>
          </w:tcPr>
          <w:p w14:paraId="632929CA" w14:textId="77777777" w:rsidR="00713829" w:rsidRDefault="004E76BF">
            <w:pPr>
              <w:spacing w:before="40" w:after="40" w:line="252" w:lineRule="auto"/>
            </w:pPr>
            <w:r>
              <w:rPr>
                <w:b/>
                <w:color w:val="5F5F5F"/>
                <w:sz w:val="18"/>
              </w:rPr>
              <w:t>K26</w:t>
            </w:r>
          </w:p>
        </w:tc>
        <w:tc>
          <w:tcPr>
            <w:tcW w:w="4139" w:type="dxa"/>
          </w:tcPr>
          <w:p w14:paraId="3D3511C9" w14:textId="77777777" w:rsidR="00713829" w:rsidRDefault="004E76BF">
            <w:pPr>
              <w:spacing w:before="40" w:after="40" w:line="252" w:lineRule="auto"/>
            </w:pPr>
            <w:r>
              <w:rPr>
                <w:sz w:val="19"/>
              </w:rPr>
              <w:t xml:space="preserve">Büyük çok </w:t>
            </w:r>
            <w:r>
              <w:rPr>
                <w:sz w:val="19"/>
              </w:rPr>
              <w:t>uluslu şirketler için %15'lik küresel asgari kurumlar vergisi (İkinci Sütun) üzerinde hangi yıl uzlaşıldı?</w:t>
            </w:r>
          </w:p>
        </w:tc>
        <w:tc>
          <w:tcPr>
            <w:tcW w:w="3628" w:type="dxa"/>
          </w:tcPr>
          <w:p w14:paraId="37F818F9" w14:textId="77777777" w:rsidR="00713829" w:rsidRDefault="004E76BF">
            <w:pPr>
              <w:spacing w:before="40" w:after="40" w:line="252" w:lineRule="auto"/>
            </w:pPr>
            <w:r>
              <w:rPr>
                <w:sz w:val="19"/>
              </w:rPr>
              <w:t>2021</w:t>
            </w:r>
          </w:p>
        </w:tc>
        <w:tc>
          <w:tcPr>
            <w:tcW w:w="1276" w:type="dxa"/>
          </w:tcPr>
          <w:p w14:paraId="43E2D0D6" w14:textId="77777777" w:rsidR="00713829" w:rsidRDefault="004E76BF">
            <w:pPr>
              <w:spacing w:before="40" w:after="40" w:line="252" w:lineRule="auto"/>
              <w:jc w:val="center"/>
            </w:pPr>
            <w:r>
              <w:rPr>
                <w:sz w:val="19"/>
              </w:rPr>
              <w:t>☐</w:t>
            </w:r>
            <w:r>
              <w:rPr>
                <w:sz w:val="19"/>
              </w:rPr>
              <w:t xml:space="preserve"> ☐ ☐</w:t>
            </w:r>
          </w:p>
        </w:tc>
      </w:tr>
      <w:tr w:rsidR="00713829" w14:paraId="4077BD6C" w14:textId="77777777">
        <w:trPr>
          <w:cantSplit/>
          <w:trHeight w:val="454"/>
        </w:trPr>
        <w:tc>
          <w:tcPr>
            <w:tcW w:w="567" w:type="dxa"/>
          </w:tcPr>
          <w:p w14:paraId="18A7F606" w14:textId="77777777" w:rsidR="00713829" w:rsidRDefault="004E76BF">
            <w:pPr>
              <w:spacing w:before="40" w:after="40" w:line="252" w:lineRule="auto"/>
            </w:pPr>
            <w:r>
              <w:rPr>
                <w:b/>
                <w:color w:val="5F5F5F"/>
                <w:sz w:val="18"/>
              </w:rPr>
              <w:lastRenderedPageBreak/>
              <w:t>K27</w:t>
            </w:r>
          </w:p>
        </w:tc>
        <w:tc>
          <w:tcPr>
            <w:tcW w:w="4139" w:type="dxa"/>
          </w:tcPr>
          <w:p w14:paraId="7E9607D6" w14:textId="77777777" w:rsidR="00713829" w:rsidRDefault="004E76BF">
            <w:pPr>
              <w:spacing w:before="40" w:after="40" w:line="252" w:lineRule="auto"/>
            </w:pPr>
            <w:r>
              <w:rPr>
                <w:sz w:val="19"/>
              </w:rPr>
              <w:t>Mevzuat değişikliklerinin etkisini de içeren vergi gelir esnekliği ölçüsüne ne denir?</w:t>
            </w:r>
          </w:p>
        </w:tc>
        <w:tc>
          <w:tcPr>
            <w:tcW w:w="3628" w:type="dxa"/>
          </w:tcPr>
          <w:p w14:paraId="5CB79DC4" w14:textId="77777777" w:rsidR="00713829" w:rsidRDefault="004E76BF">
            <w:pPr>
              <w:spacing w:before="40" w:after="40" w:line="252" w:lineRule="auto"/>
            </w:pPr>
            <w:r>
              <w:rPr>
                <w:sz w:val="19"/>
              </w:rPr>
              <w:t>Tax buoyancy (Türkçe kaynaklarda “vergi kaldırması”)</w:t>
            </w:r>
          </w:p>
        </w:tc>
        <w:tc>
          <w:tcPr>
            <w:tcW w:w="1276" w:type="dxa"/>
          </w:tcPr>
          <w:p w14:paraId="0B2C6051" w14:textId="77777777" w:rsidR="00713829" w:rsidRDefault="004E76BF">
            <w:pPr>
              <w:spacing w:before="40" w:after="40" w:line="252" w:lineRule="auto"/>
              <w:jc w:val="center"/>
            </w:pPr>
            <w:r>
              <w:rPr>
                <w:sz w:val="19"/>
              </w:rPr>
              <w:t>☐</w:t>
            </w:r>
            <w:r>
              <w:rPr>
                <w:sz w:val="19"/>
              </w:rPr>
              <w:t xml:space="preserve"> ☐ ☐</w:t>
            </w:r>
          </w:p>
        </w:tc>
      </w:tr>
      <w:tr w:rsidR="00713829" w14:paraId="0944A9B9" w14:textId="77777777">
        <w:trPr>
          <w:cantSplit/>
          <w:trHeight w:val="454"/>
        </w:trPr>
        <w:tc>
          <w:tcPr>
            <w:tcW w:w="567" w:type="dxa"/>
          </w:tcPr>
          <w:p w14:paraId="4CAAA257" w14:textId="77777777" w:rsidR="00713829" w:rsidRDefault="004E76BF">
            <w:pPr>
              <w:spacing w:before="40" w:after="40" w:line="252" w:lineRule="auto"/>
            </w:pPr>
            <w:r>
              <w:rPr>
                <w:b/>
                <w:color w:val="5F5F5F"/>
                <w:sz w:val="18"/>
              </w:rPr>
              <w:t>K28</w:t>
            </w:r>
          </w:p>
        </w:tc>
        <w:tc>
          <w:tcPr>
            <w:tcW w:w="4139" w:type="dxa"/>
          </w:tcPr>
          <w:p w14:paraId="4922AFBB" w14:textId="77777777" w:rsidR="00713829" w:rsidRDefault="004E76BF">
            <w:pPr>
              <w:spacing w:before="40" w:after="40" w:line="252" w:lineRule="auto"/>
            </w:pPr>
            <w:r>
              <w:rPr>
                <w:sz w:val="19"/>
              </w:rPr>
              <w:t>Dar mükelleflerin vergilendirilmesi GVK'nın hangi maddesinde düzenlenir? Tam mükellefler?</w:t>
            </w:r>
          </w:p>
        </w:tc>
        <w:tc>
          <w:tcPr>
            <w:tcW w:w="3628" w:type="dxa"/>
          </w:tcPr>
          <w:p w14:paraId="52BC87C0" w14:textId="77777777" w:rsidR="00713829" w:rsidRDefault="004E76BF">
            <w:pPr>
              <w:spacing w:before="40" w:after="40" w:line="252" w:lineRule="auto"/>
            </w:pPr>
            <w:r>
              <w:rPr>
                <w:sz w:val="19"/>
              </w:rPr>
              <w:t>Dar: GVK md. 6; tam: GVK md. 3</w:t>
            </w:r>
          </w:p>
        </w:tc>
        <w:tc>
          <w:tcPr>
            <w:tcW w:w="1276" w:type="dxa"/>
          </w:tcPr>
          <w:p w14:paraId="25B0C364" w14:textId="77777777" w:rsidR="00713829" w:rsidRDefault="004E76BF">
            <w:pPr>
              <w:spacing w:before="40" w:after="40" w:line="252" w:lineRule="auto"/>
              <w:jc w:val="center"/>
            </w:pPr>
            <w:r>
              <w:rPr>
                <w:sz w:val="19"/>
              </w:rPr>
              <w:t>☐</w:t>
            </w:r>
            <w:r>
              <w:rPr>
                <w:sz w:val="19"/>
              </w:rPr>
              <w:t xml:space="preserve"> ☐ ☐</w:t>
            </w:r>
          </w:p>
        </w:tc>
      </w:tr>
    </w:tbl>
    <w:p w14:paraId="2A2FE23E" w14:textId="77777777" w:rsidR="00713829" w:rsidRDefault="00713829">
      <w:pPr>
        <w:spacing w:line="80" w:lineRule="exact"/>
      </w:pPr>
    </w:p>
    <w:p w14:paraId="0A073BAB" w14:textId="77777777" w:rsidR="00713829" w:rsidRDefault="004E76BF">
      <w:pPr>
        <w:pageBreakBefore/>
        <w:spacing w:after="40" w:line="269" w:lineRule="auto"/>
      </w:pPr>
      <w:r>
        <w:rPr>
          <w:b/>
          <w:color w:val="1F3864"/>
          <w:sz w:val="26"/>
        </w:rPr>
        <w:lastRenderedPageBreak/>
        <w:t>KAYNAK METİN — okurken işaretle</w:t>
      </w:r>
    </w:p>
    <w:p w14:paraId="5288CC1D" w14:textId="77777777" w:rsidR="00713829" w:rsidRDefault="004E76BF">
      <w:pPr>
        <w:spacing w:after="40" w:line="269" w:lineRule="auto"/>
      </w:pPr>
      <w:r>
        <w:rPr>
          <w:i/>
          <w:color w:val="5F5F5F"/>
          <w:sz w:val="19"/>
        </w:rPr>
        <w:t>KPSS A – Maliye · 3. Bölüm: Kamu Gelirleri — başlık 9–11</w:t>
      </w:r>
    </w:p>
    <w:p w14:paraId="650B48D4" w14:textId="77777777" w:rsidR="00713829" w:rsidRDefault="004E76BF">
      <w:pPr>
        <w:spacing w:after="120" w:line="269" w:lineRule="auto"/>
      </w:pPr>
      <w:r>
        <w:rPr>
          <w:i/>
          <w:color w:val="5F5F5F"/>
          <w:sz w:val="18"/>
        </w:rPr>
        <w:t xml:space="preserve">Okurken sağ </w:t>
      </w:r>
      <w:r>
        <w:rPr>
          <w:i/>
          <w:color w:val="5F5F5F"/>
          <w:sz w:val="18"/>
        </w:rPr>
        <w:t>kenara P · C · E · R yaz. Soldaki etiketler o paragrafta cevabı geçen soruları gösterir; okurken oraların altını çiz.</w:t>
      </w:r>
    </w:p>
    <w:p w14:paraId="7CF5D41D" w14:textId="77777777" w:rsidR="00713829" w:rsidRDefault="004E76BF">
      <w:pPr>
        <w:keepNext/>
        <w:pBdr>
          <w:left w:val="single" w:sz="18" w:space="4" w:color="243B53"/>
        </w:pBdr>
        <w:shd w:val="clear" w:color="auto" w:fill="E3EAF2"/>
        <w:spacing w:before="160" w:after="60" w:line="269" w:lineRule="auto"/>
      </w:pPr>
      <w:r>
        <w:rPr>
          <w:b/>
          <w:color w:val="243B53"/>
          <w:sz w:val="19"/>
        </w:rPr>
        <w:t xml:space="preserve">  BLOK 1  ·  Ödeme gücü ve göstergeleri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13829" w14:paraId="5C5BF690" w14:textId="77777777">
        <w:tc>
          <w:tcPr>
            <w:tcW w:w="822" w:type="dxa"/>
          </w:tcPr>
          <w:p w14:paraId="7DD75A56" w14:textId="77777777" w:rsidR="00713829" w:rsidRDefault="004E76BF">
            <w:pPr>
              <w:spacing w:before="60" w:line="252" w:lineRule="auto"/>
            </w:pPr>
            <w:r>
              <w:rPr>
                <w:b/>
                <w:color w:val="7A7A7A"/>
                <w:sz w:val="17"/>
              </w:rPr>
              <w:t>¶1</w:t>
            </w:r>
          </w:p>
        </w:tc>
        <w:tc>
          <w:tcPr>
            <w:tcW w:w="7654" w:type="dxa"/>
          </w:tcPr>
          <w:p w14:paraId="49B1948C" w14:textId="77777777" w:rsidR="00713829" w:rsidRDefault="004E76BF">
            <w:pPr>
              <w:spacing w:before="60" w:after="80" w:line="300" w:lineRule="auto"/>
            </w:pPr>
            <w:r>
              <w:rPr>
                <w:sz w:val="19"/>
              </w:rPr>
              <w:t xml:space="preserve">9. </w:t>
            </w:r>
            <w:r>
              <w:rPr>
                <w:b/>
                <w:sz w:val="19"/>
              </w:rPr>
              <w:t>Vergilemede Ödeme Gücü (s. 44)</w:t>
            </w:r>
          </w:p>
        </w:tc>
        <w:tc>
          <w:tcPr>
            <w:tcW w:w="1134" w:type="dxa"/>
            <w:tcBorders>
              <w:left w:val="dotted" w:sz="4" w:space="0" w:color="C8C8C8"/>
            </w:tcBorders>
          </w:tcPr>
          <w:p w14:paraId="3C9C89B7" w14:textId="77777777" w:rsidR="00713829" w:rsidRDefault="00713829">
            <w:pPr>
              <w:spacing w:line="252" w:lineRule="auto"/>
            </w:pPr>
          </w:p>
        </w:tc>
      </w:tr>
      <w:tr w:rsidR="00713829" w14:paraId="273E816F" w14:textId="77777777">
        <w:tc>
          <w:tcPr>
            <w:tcW w:w="822" w:type="dxa"/>
          </w:tcPr>
          <w:p w14:paraId="4F0EDE49" w14:textId="77777777" w:rsidR="00713829" w:rsidRDefault="004E76BF">
            <w:pPr>
              <w:spacing w:before="60" w:line="252" w:lineRule="auto"/>
            </w:pPr>
            <w:r>
              <w:rPr>
                <w:b/>
                <w:color w:val="7A7A7A"/>
                <w:sz w:val="17"/>
              </w:rPr>
              <w:t>¶2</w:t>
            </w:r>
          </w:p>
        </w:tc>
        <w:tc>
          <w:tcPr>
            <w:tcW w:w="7654" w:type="dxa"/>
          </w:tcPr>
          <w:p w14:paraId="0872668C" w14:textId="77777777" w:rsidR="00713829" w:rsidRDefault="004E76BF">
            <w:pPr>
              <w:spacing w:before="60" w:after="80" w:line="300" w:lineRule="auto"/>
            </w:pPr>
            <w:r>
              <w:rPr>
                <w:sz w:val="19"/>
              </w:rPr>
              <w:t xml:space="preserve">9.1. </w:t>
            </w:r>
            <w:r>
              <w:rPr>
                <w:b/>
                <w:sz w:val="19"/>
              </w:rPr>
              <w:t>Kavram ve vergi adaleti</w:t>
            </w:r>
          </w:p>
        </w:tc>
        <w:tc>
          <w:tcPr>
            <w:tcW w:w="1134" w:type="dxa"/>
            <w:tcBorders>
              <w:left w:val="dotted" w:sz="4" w:space="0" w:color="C8C8C8"/>
            </w:tcBorders>
          </w:tcPr>
          <w:p w14:paraId="27D4BC0A" w14:textId="77777777" w:rsidR="00713829" w:rsidRDefault="00713829">
            <w:pPr>
              <w:spacing w:line="252" w:lineRule="auto"/>
            </w:pPr>
          </w:p>
        </w:tc>
      </w:tr>
      <w:tr w:rsidR="00713829" w14:paraId="2E786CFF" w14:textId="77777777">
        <w:tc>
          <w:tcPr>
            <w:tcW w:w="822" w:type="dxa"/>
          </w:tcPr>
          <w:p w14:paraId="23F842D6" w14:textId="77777777" w:rsidR="00713829" w:rsidRDefault="004E76BF">
            <w:pPr>
              <w:spacing w:before="60" w:line="252" w:lineRule="auto"/>
            </w:pPr>
            <w:r>
              <w:rPr>
                <w:b/>
                <w:color w:val="7A7A7A"/>
                <w:sz w:val="17"/>
              </w:rPr>
              <w:t>¶3</w:t>
            </w:r>
          </w:p>
        </w:tc>
        <w:tc>
          <w:tcPr>
            <w:tcW w:w="7654" w:type="dxa"/>
          </w:tcPr>
          <w:p w14:paraId="0628D879" w14:textId="77777777" w:rsidR="00713829" w:rsidRDefault="004E76BF">
            <w:pPr>
              <w:spacing w:before="60" w:after="80" w:line="300" w:lineRule="auto"/>
            </w:pPr>
            <w:r>
              <w:rPr>
                <w:b/>
                <w:sz w:val="19"/>
              </w:rPr>
              <w:t xml:space="preserve">Ödeme gücü (mali </w:t>
            </w:r>
            <w:r>
              <w:rPr>
                <w:b/>
                <w:sz w:val="19"/>
              </w:rPr>
              <w:t>güç)</w:t>
            </w:r>
            <w:r>
              <w:rPr>
                <w:sz w:val="19"/>
              </w:rPr>
              <w:t xml:space="preserve">, bir kişinin vergi ödeyebilme yeteneğidir ve vergi adaletinin temelidir. İki boyutu vardır: </w:t>
            </w:r>
            <w:r>
              <w:rPr>
                <w:b/>
                <w:sz w:val="19"/>
              </w:rPr>
              <w:t>yatay adalet</w:t>
            </w:r>
            <w:r>
              <w:rPr>
                <w:sz w:val="19"/>
              </w:rPr>
              <w:t xml:space="preserve"> (eşit ödeme gücüne sahip olanlar eşit vergi öder) ve </w:t>
            </w:r>
            <w:r>
              <w:rPr>
                <w:b/>
                <w:sz w:val="19"/>
              </w:rPr>
              <w:t>dikey adalet</w:t>
            </w:r>
            <w:r>
              <w:rPr>
                <w:sz w:val="19"/>
              </w:rPr>
              <w:t xml:space="preserve"> (ödeme gücü farklı olanlar farklı vergi öder; ödeme gücü yüksek olan daha fazla öder). Anayasa md. 73 “herkes ... malî gücüne göre” ifadesiyle bu ilkeyi benimser.</w:t>
            </w:r>
          </w:p>
        </w:tc>
        <w:tc>
          <w:tcPr>
            <w:tcW w:w="1134" w:type="dxa"/>
            <w:tcBorders>
              <w:left w:val="dotted" w:sz="4" w:space="0" w:color="C8C8C8"/>
            </w:tcBorders>
          </w:tcPr>
          <w:p w14:paraId="68054D6E" w14:textId="77777777" w:rsidR="00713829" w:rsidRDefault="00713829">
            <w:pPr>
              <w:spacing w:line="252" w:lineRule="auto"/>
            </w:pPr>
          </w:p>
        </w:tc>
      </w:tr>
      <w:tr w:rsidR="00713829" w14:paraId="5F9428C4" w14:textId="77777777">
        <w:tc>
          <w:tcPr>
            <w:tcW w:w="822" w:type="dxa"/>
          </w:tcPr>
          <w:p w14:paraId="5CFA4C06" w14:textId="77777777" w:rsidR="00713829" w:rsidRDefault="004E76BF">
            <w:pPr>
              <w:spacing w:before="60" w:line="252" w:lineRule="auto"/>
            </w:pPr>
            <w:r>
              <w:rPr>
                <w:b/>
                <w:color w:val="7A7A7A"/>
                <w:sz w:val="17"/>
              </w:rPr>
              <w:t>¶4</w:t>
            </w:r>
          </w:p>
        </w:tc>
        <w:tc>
          <w:tcPr>
            <w:tcW w:w="7654" w:type="dxa"/>
          </w:tcPr>
          <w:p w14:paraId="094376C6" w14:textId="77777777" w:rsidR="00713829" w:rsidRDefault="004E76BF">
            <w:pPr>
              <w:spacing w:before="60" w:after="80" w:line="300" w:lineRule="auto"/>
            </w:pPr>
            <w:r>
              <w:rPr>
                <w:sz w:val="19"/>
              </w:rPr>
              <w:t xml:space="preserve">9.2. </w:t>
            </w:r>
            <w:r>
              <w:rPr>
                <w:b/>
                <w:sz w:val="19"/>
              </w:rPr>
              <w:t>Objektif ve sübjektif ödeme gücü</w:t>
            </w:r>
          </w:p>
        </w:tc>
        <w:tc>
          <w:tcPr>
            <w:tcW w:w="1134" w:type="dxa"/>
            <w:tcBorders>
              <w:left w:val="dotted" w:sz="4" w:space="0" w:color="C8C8C8"/>
            </w:tcBorders>
          </w:tcPr>
          <w:p w14:paraId="7C302F51" w14:textId="77777777" w:rsidR="00713829" w:rsidRDefault="00713829">
            <w:pPr>
              <w:spacing w:line="252" w:lineRule="auto"/>
            </w:pPr>
          </w:p>
        </w:tc>
      </w:tr>
      <w:tr w:rsidR="00713829" w14:paraId="434CAC48" w14:textId="77777777">
        <w:tc>
          <w:tcPr>
            <w:tcW w:w="822" w:type="dxa"/>
          </w:tcPr>
          <w:p w14:paraId="51ECC83C" w14:textId="77777777" w:rsidR="00713829" w:rsidRDefault="004E76BF">
            <w:pPr>
              <w:spacing w:before="60" w:line="252" w:lineRule="auto"/>
            </w:pPr>
            <w:r>
              <w:rPr>
                <w:b/>
                <w:color w:val="7A7A7A"/>
                <w:sz w:val="17"/>
              </w:rPr>
              <w:t>¶5</w:t>
            </w:r>
            <w:r>
              <w:rPr>
                <w:b/>
                <w:color w:val="1F4E79"/>
                <w:sz w:val="15"/>
              </w:rPr>
              <w:br/>
              <w:t>C1</w:t>
            </w:r>
            <w:r>
              <w:rPr>
                <w:b/>
                <w:color w:val="5F5F5F"/>
                <w:sz w:val="15"/>
              </w:rPr>
              <w:t xml:space="preserve"> D1</w:t>
            </w:r>
            <w:r>
              <w:rPr>
                <w:b/>
                <w:color w:val="1E6B34"/>
                <w:sz w:val="15"/>
              </w:rPr>
              <w:t xml:space="preserve"> G1</w:t>
            </w:r>
          </w:p>
        </w:tc>
        <w:tc>
          <w:tcPr>
            <w:tcW w:w="7654" w:type="dxa"/>
          </w:tcPr>
          <w:p w14:paraId="03CA8842" w14:textId="77777777" w:rsidR="00713829" w:rsidRDefault="004E76BF">
            <w:pPr>
              <w:spacing w:before="60" w:after="80" w:line="300" w:lineRule="auto"/>
            </w:pPr>
            <w:r>
              <w:rPr>
                <w:b/>
                <w:sz w:val="19"/>
              </w:rPr>
              <w:t>Objektif (nesnel) ödeme gücü</w:t>
            </w:r>
            <w:r>
              <w:rPr>
                <w:sz w:val="19"/>
              </w:rPr>
              <w:t xml:space="preserve">, kişisel ve ailevi durum hesaba katılmadan, yalnızca elde edilen gelirin, sahip olunan servetin veya yapılan harcamanın büyüklüğüne bakılarak belirlenen ödeme gücüdür. </w:t>
            </w:r>
            <w:r>
              <w:rPr>
                <w:b/>
                <w:sz w:val="19"/>
              </w:rPr>
              <w:t>Sübjektif (öznel, kişisel) ödeme gücü</w:t>
            </w:r>
            <w:r>
              <w:rPr>
                <w:sz w:val="19"/>
              </w:rPr>
              <w:t xml:space="preserve"> ise medeni hâl, bakmakla yükümlü olunan kişi sayısı, sağlık durumu, engellilik ve zorunlu giderler gibi kişisel koşullar dikkate alınarak belirlenir. Aynı geliri elde eden bekâr bir kişi ile üç çocuklu bir kişinin objektif ödeme güçleri eşit, sübjektif ödeme güçleri farklıdır. Vergi adaleti için esas alı</w:t>
            </w:r>
            <w:r>
              <w:rPr>
                <w:sz w:val="19"/>
              </w:rPr>
              <w:t>nması gereken sübjektif ödeme gücüdür.</w:t>
            </w:r>
          </w:p>
        </w:tc>
        <w:tc>
          <w:tcPr>
            <w:tcW w:w="1134" w:type="dxa"/>
            <w:tcBorders>
              <w:left w:val="dotted" w:sz="4" w:space="0" w:color="C8C8C8"/>
            </w:tcBorders>
          </w:tcPr>
          <w:p w14:paraId="0BD9F305" w14:textId="77777777" w:rsidR="00713829" w:rsidRDefault="00713829">
            <w:pPr>
              <w:spacing w:line="252" w:lineRule="auto"/>
            </w:pPr>
          </w:p>
        </w:tc>
      </w:tr>
      <w:tr w:rsidR="00713829" w14:paraId="105500AC" w14:textId="77777777">
        <w:tc>
          <w:tcPr>
            <w:tcW w:w="822" w:type="dxa"/>
          </w:tcPr>
          <w:p w14:paraId="6F7A1919" w14:textId="77777777" w:rsidR="00713829" w:rsidRDefault="004E76BF">
            <w:pPr>
              <w:spacing w:before="60" w:line="252" w:lineRule="auto"/>
            </w:pPr>
            <w:r>
              <w:rPr>
                <w:b/>
                <w:color w:val="7A7A7A"/>
                <w:sz w:val="17"/>
              </w:rPr>
              <w:t>¶6</w:t>
            </w:r>
          </w:p>
        </w:tc>
        <w:tc>
          <w:tcPr>
            <w:tcW w:w="7654" w:type="dxa"/>
          </w:tcPr>
          <w:p w14:paraId="3A21D735" w14:textId="77777777" w:rsidR="00713829" w:rsidRDefault="004E76BF">
            <w:pPr>
              <w:spacing w:before="60" w:after="80" w:line="300" w:lineRule="auto"/>
            </w:pPr>
            <w:r>
              <w:rPr>
                <w:sz w:val="19"/>
              </w:rPr>
              <w:t xml:space="preserve">9.3. </w:t>
            </w:r>
            <w:r>
              <w:rPr>
                <w:b/>
                <w:sz w:val="19"/>
              </w:rPr>
              <w:t>Ödeme gücünün göstergeleri</w:t>
            </w:r>
          </w:p>
        </w:tc>
        <w:tc>
          <w:tcPr>
            <w:tcW w:w="1134" w:type="dxa"/>
            <w:tcBorders>
              <w:left w:val="dotted" w:sz="4" w:space="0" w:color="C8C8C8"/>
            </w:tcBorders>
          </w:tcPr>
          <w:p w14:paraId="3F49E14C" w14:textId="77777777" w:rsidR="00713829" w:rsidRDefault="00713829">
            <w:pPr>
              <w:spacing w:line="252" w:lineRule="auto"/>
            </w:pPr>
          </w:p>
        </w:tc>
      </w:tr>
      <w:tr w:rsidR="00713829" w14:paraId="1C7EDF37" w14:textId="77777777">
        <w:tc>
          <w:tcPr>
            <w:tcW w:w="822" w:type="dxa"/>
          </w:tcPr>
          <w:p w14:paraId="280774B8" w14:textId="77777777" w:rsidR="00713829" w:rsidRDefault="004E76BF">
            <w:pPr>
              <w:spacing w:before="60" w:line="252" w:lineRule="auto"/>
            </w:pPr>
            <w:r>
              <w:rPr>
                <w:b/>
                <w:color w:val="7A7A7A"/>
                <w:sz w:val="17"/>
              </w:rPr>
              <w:t>¶7</w:t>
            </w:r>
          </w:p>
        </w:tc>
        <w:tc>
          <w:tcPr>
            <w:tcW w:w="7654" w:type="dxa"/>
          </w:tcPr>
          <w:p w14:paraId="41156D18" w14:textId="77777777" w:rsidR="00713829" w:rsidRDefault="004E76BF">
            <w:pPr>
              <w:spacing w:before="60" w:after="80" w:line="300" w:lineRule="auto"/>
            </w:pPr>
            <w:r>
              <w:rPr>
                <w:sz w:val="19"/>
              </w:rPr>
              <w:t xml:space="preserve">Ödeme gücünün üç temel göstergesi </w:t>
            </w:r>
            <w:r>
              <w:rPr>
                <w:b/>
                <w:sz w:val="19"/>
              </w:rPr>
              <w:t>gelir, servet ve harcamadır</w:t>
            </w:r>
            <w:r>
              <w:rPr>
                <w:sz w:val="19"/>
              </w:rPr>
              <w:t xml:space="preserve">; bunlar içinde en iyi gösterge </w:t>
            </w:r>
            <w:r>
              <w:rPr>
                <w:b/>
                <w:sz w:val="19"/>
              </w:rPr>
              <w:t>gelir</w:t>
            </w:r>
            <w:r>
              <w:rPr>
                <w:sz w:val="19"/>
              </w:rPr>
              <w:t xml:space="preserve"> kabul edilir.</w:t>
            </w:r>
          </w:p>
        </w:tc>
        <w:tc>
          <w:tcPr>
            <w:tcW w:w="1134" w:type="dxa"/>
            <w:tcBorders>
              <w:left w:val="dotted" w:sz="4" w:space="0" w:color="C8C8C8"/>
            </w:tcBorders>
          </w:tcPr>
          <w:p w14:paraId="6E06F8AC" w14:textId="77777777" w:rsidR="00713829" w:rsidRDefault="00713829">
            <w:pPr>
              <w:spacing w:line="252" w:lineRule="auto"/>
            </w:pPr>
          </w:p>
        </w:tc>
      </w:tr>
      <w:tr w:rsidR="00713829" w14:paraId="527F7073" w14:textId="77777777">
        <w:tc>
          <w:tcPr>
            <w:tcW w:w="822" w:type="dxa"/>
          </w:tcPr>
          <w:p w14:paraId="4A45F6DB" w14:textId="77777777" w:rsidR="00713829" w:rsidRDefault="004E76BF">
            <w:pPr>
              <w:spacing w:before="60" w:line="252" w:lineRule="auto"/>
            </w:pPr>
            <w:r>
              <w:rPr>
                <w:b/>
                <w:color w:val="7A7A7A"/>
                <w:sz w:val="17"/>
              </w:rPr>
              <w:t>¶8</w:t>
            </w:r>
          </w:p>
        </w:tc>
        <w:tc>
          <w:tcPr>
            <w:tcW w:w="7654" w:type="dxa"/>
          </w:tcPr>
          <w:p w14:paraId="791BFA09" w14:textId="77777777" w:rsidR="00713829" w:rsidRDefault="004E76BF">
            <w:pPr>
              <w:spacing w:before="60" w:after="80" w:line="300" w:lineRule="auto"/>
            </w:pPr>
            <w:r>
              <w:rPr>
                <w:b/>
                <w:sz w:val="19"/>
              </w:rPr>
              <w:t>Gelir</w:t>
            </w:r>
          </w:p>
        </w:tc>
        <w:tc>
          <w:tcPr>
            <w:tcW w:w="1134" w:type="dxa"/>
            <w:tcBorders>
              <w:left w:val="dotted" w:sz="4" w:space="0" w:color="C8C8C8"/>
            </w:tcBorders>
          </w:tcPr>
          <w:p w14:paraId="41541A3D" w14:textId="77777777" w:rsidR="00713829" w:rsidRDefault="00713829">
            <w:pPr>
              <w:spacing w:line="252" w:lineRule="auto"/>
            </w:pPr>
          </w:p>
        </w:tc>
      </w:tr>
      <w:tr w:rsidR="00713829" w14:paraId="6836AAC8" w14:textId="77777777">
        <w:tc>
          <w:tcPr>
            <w:tcW w:w="822" w:type="dxa"/>
          </w:tcPr>
          <w:p w14:paraId="7E09C0E4" w14:textId="77777777" w:rsidR="00713829" w:rsidRDefault="004E76BF">
            <w:pPr>
              <w:spacing w:before="60" w:line="252" w:lineRule="auto"/>
            </w:pPr>
            <w:r>
              <w:rPr>
                <w:b/>
                <w:color w:val="7A7A7A"/>
                <w:sz w:val="17"/>
              </w:rPr>
              <w:t>¶9</w:t>
            </w:r>
            <w:r>
              <w:rPr>
                <w:b/>
                <w:color w:val="B5540A"/>
                <w:sz w:val="15"/>
              </w:rPr>
              <w:br/>
              <w:t>P1</w:t>
            </w:r>
            <w:r>
              <w:rPr>
                <w:b/>
                <w:color w:val="5F5F5F"/>
                <w:sz w:val="15"/>
              </w:rPr>
              <w:t xml:space="preserve"> D3</w:t>
            </w:r>
          </w:p>
        </w:tc>
        <w:tc>
          <w:tcPr>
            <w:tcW w:w="7654" w:type="dxa"/>
          </w:tcPr>
          <w:p w14:paraId="5739F837" w14:textId="77777777" w:rsidR="00713829" w:rsidRDefault="004E76BF">
            <w:pPr>
              <w:spacing w:before="60" w:after="80" w:line="300" w:lineRule="auto"/>
            </w:pPr>
            <w:r>
              <w:rPr>
                <w:b/>
                <w:sz w:val="19"/>
              </w:rPr>
              <w:t>Kaynak (devamlılık) teorisi</w:t>
            </w:r>
            <w:r>
              <w:rPr>
                <w:sz w:val="19"/>
              </w:rPr>
              <w:t xml:space="preserve"> — Gelir nedir? Sürekli bir kaynaktan (üretim faktörlerinden), düzenli olarak elde edilen ve kaynağı azaltmadan tüketilebilen değer · Gelir sayılmayanlar: Arızi kazançlar, değer artışları, miras, bağış, piyango ikramiyesi · Temsilcileri: B. Fuisting</w:t>
            </w:r>
          </w:p>
        </w:tc>
        <w:tc>
          <w:tcPr>
            <w:tcW w:w="1134" w:type="dxa"/>
            <w:tcBorders>
              <w:left w:val="dotted" w:sz="4" w:space="0" w:color="C8C8C8"/>
            </w:tcBorders>
          </w:tcPr>
          <w:p w14:paraId="65F44CE4" w14:textId="77777777" w:rsidR="00713829" w:rsidRDefault="00713829">
            <w:pPr>
              <w:spacing w:line="252" w:lineRule="auto"/>
            </w:pPr>
          </w:p>
        </w:tc>
      </w:tr>
      <w:tr w:rsidR="00713829" w14:paraId="2143DA1F" w14:textId="77777777">
        <w:tc>
          <w:tcPr>
            <w:tcW w:w="822" w:type="dxa"/>
          </w:tcPr>
          <w:p w14:paraId="1442A056" w14:textId="77777777" w:rsidR="00713829" w:rsidRDefault="004E76BF">
            <w:pPr>
              <w:spacing w:before="60" w:line="252" w:lineRule="auto"/>
            </w:pPr>
            <w:r>
              <w:rPr>
                <w:b/>
                <w:color w:val="7A7A7A"/>
                <w:sz w:val="17"/>
              </w:rPr>
              <w:t>¶10</w:t>
            </w:r>
            <w:r>
              <w:rPr>
                <w:b/>
                <w:color w:val="B5540A"/>
                <w:sz w:val="15"/>
              </w:rPr>
              <w:br/>
              <w:t>P1</w:t>
            </w:r>
            <w:r>
              <w:rPr>
                <w:b/>
                <w:color w:val="5F5F5F"/>
                <w:sz w:val="15"/>
              </w:rPr>
              <w:t xml:space="preserve"> D4</w:t>
            </w:r>
          </w:p>
        </w:tc>
        <w:tc>
          <w:tcPr>
            <w:tcW w:w="7654" w:type="dxa"/>
          </w:tcPr>
          <w:p w14:paraId="5B0DC960" w14:textId="77777777" w:rsidR="00713829" w:rsidRDefault="004E76BF">
            <w:pPr>
              <w:spacing w:before="60" w:after="80" w:line="300" w:lineRule="auto"/>
            </w:pPr>
            <w:r>
              <w:rPr>
                <w:b/>
                <w:sz w:val="19"/>
              </w:rPr>
              <w:t>Safi (net) artış teorisi</w:t>
            </w:r>
            <w:r>
              <w:rPr>
                <w:sz w:val="19"/>
              </w:rPr>
              <w:t xml:space="preserve"> — Gelir nedir? Belirli bir dönemdeki </w:t>
            </w:r>
            <w:r>
              <w:rPr>
                <w:b/>
                <w:sz w:val="19"/>
              </w:rPr>
              <w:t>tüketim + net servet artışı</w:t>
            </w:r>
            <w:r>
              <w:rPr>
                <w:sz w:val="19"/>
              </w:rPr>
              <w:t>; kaynağı ne olursa olsun bütün kazançlar · Gelir sayılmayanlar: — (en geniş tanım) · Temsilcileri: G. Schanz, R. M. Haig, H. Simons (</w:t>
            </w:r>
            <w:r>
              <w:rPr>
                <w:b/>
                <w:sz w:val="19"/>
              </w:rPr>
              <w:t>S-H-S tanımı</w:t>
            </w:r>
            <w:r>
              <w:rPr>
                <w:sz w:val="19"/>
              </w:rPr>
              <w:t>)</w:t>
            </w:r>
          </w:p>
        </w:tc>
        <w:tc>
          <w:tcPr>
            <w:tcW w:w="1134" w:type="dxa"/>
            <w:tcBorders>
              <w:left w:val="dotted" w:sz="4" w:space="0" w:color="C8C8C8"/>
            </w:tcBorders>
          </w:tcPr>
          <w:p w14:paraId="3AF34250" w14:textId="77777777" w:rsidR="00713829" w:rsidRDefault="00713829">
            <w:pPr>
              <w:spacing w:line="252" w:lineRule="auto"/>
            </w:pPr>
          </w:p>
        </w:tc>
      </w:tr>
      <w:tr w:rsidR="00713829" w14:paraId="796646AC" w14:textId="77777777">
        <w:tc>
          <w:tcPr>
            <w:tcW w:w="822" w:type="dxa"/>
          </w:tcPr>
          <w:p w14:paraId="43138FAF" w14:textId="77777777" w:rsidR="00713829" w:rsidRDefault="004E76BF">
            <w:pPr>
              <w:spacing w:before="60" w:line="252" w:lineRule="auto"/>
            </w:pPr>
            <w:r>
              <w:rPr>
                <w:b/>
                <w:color w:val="7A7A7A"/>
                <w:sz w:val="17"/>
              </w:rPr>
              <w:t>¶11</w:t>
            </w:r>
            <w:r>
              <w:rPr>
                <w:b/>
                <w:color w:val="B5540A"/>
                <w:sz w:val="15"/>
              </w:rPr>
              <w:br/>
              <w:t>P1</w:t>
            </w:r>
          </w:p>
        </w:tc>
        <w:tc>
          <w:tcPr>
            <w:tcW w:w="7654" w:type="dxa"/>
          </w:tcPr>
          <w:p w14:paraId="607BFDCB" w14:textId="77777777" w:rsidR="00713829" w:rsidRDefault="004E76BF">
            <w:pPr>
              <w:spacing w:before="60" w:after="80" w:line="300" w:lineRule="auto"/>
            </w:pPr>
            <w:r>
              <w:rPr>
                <w:b/>
                <w:sz w:val="19"/>
              </w:rPr>
              <w:t>Piyasa (pazar) teorisi</w:t>
            </w:r>
            <w:r>
              <w:rPr>
                <w:sz w:val="19"/>
              </w:rPr>
              <w:t xml:space="preserve"> — Gelir nedir? Piyasa faaliyetleri (mübadele) sonucunda elde edilen kazançlar · Gelir sayılmayanlar: Piyasa dışı kazançlar (ev içi üretim, miras, bağış)</w:t>
            </w:r>
          </w:p>
        </w:tc>
        <w:tc>
          <w:tcPr>
            <w:tcW w:w="1134" w:type="dxa"/>
            <w:tcBorders>
              <w:left w:val="dotted" w:sz="4" w:space="0" w:color="C8C8C8"/>
            </w:tcBorders>
          </w:tcPr>
          <w:p w14:paraId="0FC4510E" w14:textId="77777777" w:rsidR="00713829" w:rsidRDefault="00713829">
            <w:pPr>
              <w:spacing w:line="252" w:lineRule="auto"/>
            </w:pPr>
          </w:p>
        </w:tc>
      </w:tr>
      <w:tr w:rsidR="00713829" w14:paraId="4E2BE0BA" w14:textId="77777777">
        <w:tc>
          <w:tcPr>
            <w:tcW w:w="822" w:type="dxa"/>
          </w:tcPr>
          <w:p w14:paraId="63B2245A" w14:textId="77777777" w:rsidR="00713829" w:rsidRDefault="004E76BF">
            <w:pPr>
              <w:spacing w:before="60" w:line="252" w:lineRule="auto"/>
            </w:pPr>
            <w:r>
              <w:rPr>
                <w:b/>
                <w:color w:val="7A7A7A"/>
                <w:sz w:val="17"/>
              </w:rPr>
              <w:t>¶12</w:t>
            </w:r>
            <w:r>
              <w:rPr>
                <w:b/>
                <w:color w:val="1F4E79"/>
                <w:sz w:val="15"/>
              </w:rPr>
              <w:br/>
              <w:t>C2</w:t>
            </w:r>
          </w:p>
        </w:tc>
        <w:tc>
          <w:tcPr>
            <w:tcW w:w="7654" w:type="dxa"/>
          </w:tcPr>
          <w:p w14:paraId="442971E1" w14:textId="77777777" w:rsidR="00713829" w:rsidRDefault="004E76BF">
            <w:pPr>
              <w:spacing w:before="60" w:after="80" w:line="300" w:lineRule="auto"/>
            </w:pPr>
            <w:r>
              <w:rPr>
                <w:sz w:val="19"/>
              </w:rPr>
              <w:t>Safi artış teorisi vergi adaletine en uygun olanıdır, çünkü hiçbir ekonomik güç artışını vergi dışında bırakmaz; ancak henüz gerçekleşmemiş (satılmamış) değer artışlarının ve ayni gelirlerin ölçülmesinde uygulama güçlükleri doğurur.</w:t>
            </w:r>
          </w:p>
        </w:tc>
        <w:tc>
          <w:tcPr>
            <w:tcW w:w="1134" w:type="dxa"/>
            <w:tcBorders>
              <w:left w:val="dotted" w:sz="4" w:space="0" w:color="C8C8C8"/>
            </w:tcBorders>
          </w:tcPr>
          <w:p w14:paraId="05028EC5" w14:textId="77777777" w:rsidR="00713829" w:rsidRDefault="00713829">
            <w:pPr>
              <w:spacing w:line="252" w:lineRule="auto"/>
            </w:pPr>
          </w:p>
        </w:tc>
      </w:tr>
      <w:tr w:rsidR="00713829" w14:paraId="1D8C4EC4" w14:textId="77777777">
        <w:tc>
          <w:tcPr>
            <w:tcW w:w="822" w:type="dxa"/>
          </w:tcPr>
          <w:p w14:paraId="04590C27" w14:textId="77777777" w:rsidR="00713829" w:rsidRDefault="004E76BF">
            <w:pPr>
              <w:spacing w:before="60" w:line="252" w:lineRule="auto"/>
            </w:pPr>
            <w:r>
              <w:rPr>
                <w:b/>
                <w:color w:val="7A7A7A"/>
                <w:sz w:val="17"/>
              </w:rPr>
              <w:t>¶13</w:t>
            </w:r>
            <w:r>
              <w:rPr>
                <w:b/>
                <w:color w:val="5F5F5F"/>
                <w:sz w:val="15"/>
              </w:rPr>
              <w:br/>
              <w:t>D2</w:t>
            </w:r>
            <w:r>
              <w:rPr>
                <w:b/>
                <w:color w:val="1E6B34"/>
                <w:sz w:val="15"/>
              </w:rPr>
              <w:t xml:space="preserve"> G2</w:t>
            </w:r>
          </w:p>
        </w:tc>
        <w:tc>
          <w:tcPr>
            <w:tcW w:w="7654" w:type="dxa"/>
          </w:tcPr>
          <w:p w14:paraId="6733D9B4" w14:textId="77777777" w:rsidR="00713829" w:rsidRDefault="004E76BF">
            <w:pPr>
              <w:spacing w:before="60" w:after="80" w:line="300" w:lineRule="auto"/>
            </w:pPr>
            <w:r>
              <w:rPr>
                <w:b/>
                <w:sz w:val="19"/>
              </w:rPr>
              <w:t>Türk Gelir Vergisi Kanunu</w:t>
            </w:r>
            <w:r>
              <w:rPr>
                <w:sz w:val="19"/>
              </w:rPr>
              <w:t xml:space="preserve"> karma bir yapı benimser. GVK md. 1'e göre gelir, bir gerçek kişinin bir takvim yılı içinde elde ettiği kazanç ve iratların safi tutarıdır. Kanun gelir unsurlarını tek tek sayar (md. 2): ticari kazançlar, zirai kazançlar, ücretler, serbest meslek kazançları, gayrimenkul sermaye iratları, menkul sermaye iratları ve diğer kazanç ve iratlar. Temelde kaynak teorisine dayanır; ancak “diğer kazanç ve iratlar” başlığıyla değer artış kazançlarını ve arızi kazançları da vergilendirerek safi artış teorisine yaklaşır.</w:t>
            </w:r>
          </w:p>
        </w:tc>
        <w:tc>
          <w:tcPr>
            <w:tcW w:w="1134" w:type="dxa"/>
            <w:tcBorders>
              <w:left w:val="dotted" w:sz="4" w:space="0" w:color="C8C8C8"/>
            </w:tcBorders>
          </w:tcPr>
          <w:p w14:paraId="4B33CEAB" w14:textId="77777777" w:rsidR="00713829" w:rsidRDefault="00713829">
            <w:pPr>
              <w:spacing w:line="252" w:lineRule="auto"/>
            </w:pPr>
          </w:p>
        </w:tc>
      </w:tr>
      <w:tr w:rsidR="00713829" w14:paraId="53C01AA1" w14:textId="77777777">
        <w:tc>
          <w:tcPr>
            <w:tcW w:w="822" w:type="dxa"/>
          </w:tcPr>
          <w:p w14:paraId="2AB6641C" w14:textId="77777777" w:rsidR="00713829" w:rsidRDefault="004E76BF">
            <w:pPr>
              <w:spacing w:before="60" w:line="252" w:lineRule="auto"/>
            </w:pPr>
            <w:r>
              <w:rPr>
                <w:b/>
                <w:color w:val="7A7A7A"/>
                <w:sz w:val="17"/>
              </w:rPr>
              <w:t>¶14</w:t>
            </w:r>
          </w:p>
        </w:tc>
        <w:tc>
          <w:tcPr>
            <w:tcW w:w="7654" w:type="dxa"/>
          </w:tcPr>
          <w:p w14:paraId="322B54C6" w14:textId="77777777" w:rsidR="00713829" w:rsidRDefault="004E76BF">
            <w:pPr>
              <w:spacing w:before="60" w:after="80" w:line="300" w:lineRule="auto"/>
            </w:pPr>
            <w:r>
              <w:rPr>
                <w:b/>
                <w:sz w:val="19"/>
              </w:rPr>
              <w:t>Servet</w:t>
            </w:r>
          </w:p>
        </w:tc>
        <w:tc>
          <w:tcPr>
            <w:tcW w:w="1134" w:type="dxa"/>
            <w:tcBorders>
              <w:left w:val="dotted" w:sz="4" w:space="0" w:color="C8C8C8"/>
            </w:tcBorders>
          </w:tcPr>
          <w:p w14:paraId="435FF829" w14:textId="77777777" w:rsidR="00713829" w:rsidRDefault="00713829">
            <w:pPr>
              <w:spacing w:line="252" w:lineRule="auto"/>
            </w:pPr>
          </w:p>
        </w:tc>
      </w:tr>
      <w:tr w:rsidR="00713829" w14:paraId="7778415E" w14:textId="77777777">
        <w:tc>
          <w:tcPr>
            <w:tcW w:w="822" w:type="dxa"/>
          </w:tcPr>
          <w:p w14:paraId="0BCA753F" w14:textId="77777777" w:rsidR="00713829" w:rsidRDefault="004E76BF">
            <w:pPr>
              <w:spacing w:before="60" w:line="252" w:lineRule="auto"/>
            </w:pPr>
            <w:r>
              <w:rPr>
                <w:b/>
                <w:color w:val="7A7A7A"/>
                <w:sz w:val="17"/>
              </w:rPr>
              <w:t>¶15</w:t>
            </w:r>
          </w:p>
        </w:tc>
        <w:tc>
          <w:tcPr>
            <w:tcW w:w="7654" w:type="dxa"/>
          </w:tcPr>
          <w:p w14:paraId="7100B4CC" w14:textId="77777777" w:rsidR="00713829" w:rsidRDefault="004E76BF">
            <w:pPr>
              <w:spacing w:before="60" w:after="80" w:line="300" w:lineRule="auto"/>
            </w:pPr>
            <w:r>
              <w:rPr>
                <w:b/>
                <w:sz w:val="19"/>
              </w:rPr>
              <w:t>Servet</w:t>
            </w:r>
            <w:r>
              <w:rPr>
                <w:sz w:val="19"/>
              </w:rPr>
              <w:t xml:space="preserve">, belirli bir andaki </w:t>
            </w:r>
            <w:r>
              <w:rPr>
                <w:sz w:val="19"/>
              </w:rPr>
              <w:t xml:space="preserve">iktisadi değerlerin toplamıdır (stok bir büyüklüktür). Aynı geliri elde eden iki kişiden servet sahibi olanın ödeme gücü daha yüksektir; servet kişiye güven, kredi imkânı, </w:t>
            </w:r>
            <w:r>
              <w:rPr>
                <w:sz w:val="19"/>
              </w:rPr>
              <w:lastRenderedPageBreak/>
              <w:t>likidite ve ekonomik güç sağlar. Servet vergilerinin gerekçeleri bu ek ödeme gücünü vergilendirmek, gelir ve servet dağılımını düzeltmek, atıl servetlerin verimli kullanılmasını teşvik etmek, gelir vergisini tamamlamak ve denetlemek, emek gelirine göre daha kolay ve güvenceli elde edilen sermaye gelirlerini daha ağır vergilendirmektir.</w:t>
            </w:r>
          </w:p>
        </w:tc>
        <w:tc>
          <w:tcPr>
            <w:tcW w:w="1134" w:type="dxa"/>
            <w:tcBorders>
              <w:left w:val="dotted" w:sz="4" w:space="0" w:color="C8C8C8"/>
            </w:tcBorders>
          </w:tcPr>
          <w:p w14:paraId="4324D7D1" w14:textId="77777777" w:rsidR="00713829" w:rsidRDefault="00713829">
            <w:pPr>
              <w:spacing w:line="252" w:lineRule="auto"/>
            </w:pPr>
          </w:p>
        </w:tc>
      </w:tr>
      <w:tr w:rsidR="00713829" w14:paraId="27CF31EE" w14:textId="77777777">
        <w:tc>
          <w:tcPr>
            <w:tcW w:w="822" w:type="dxa"/>
          </w:tcPr>
          <w:p w14:paraId="5B70A82F" w14:textId="77777777" w:rsidR="00713829" w:rsidRDefault="004E76BF">
            <w:pPr>
              <w:spacing w:before="60" w:line="252" w:lineRule="auto"/>
            </w:pPr>
            <w:r>
              <w:rPr>
                <w:b/>
                <w:color w:val="7A7A7A"/>
                <w:sz w:val="17"/>
              </w:rPr>
              <w:t>¶16</w:t>
            </w:r>
          </w:p>
        </w:tc>
        <w:tc>
          <w:tcPr>
            <w:tcW w:w="7654" w:type="dxa"/>
          </w:tcPr>
          <w:p w14:paraId="0BF108CA" w14:textId="77777777" w:rsidR="00713829" w:rsidRDefault="004E76BF">
            <w:pPr>
              <w:spacing w:before="60" w:after="80" w:line="300" w:lineRule="auto"/>
            </w:pPr>
            <w:r>
              <w:rPr>
                <w:sz w:val="19"/>
              </w:rPr>
              <w:t>Servet vergileri yıllık genel servet vergileri, kısmi servet vergileri (emlak vergisi, motorlu taşıtlar vergisi), servet transferi vergileri (veraset ve intikal vergisi) ve olağanüstü servet vergileri (1942 Varlık Vergisi) biçiminde olabilir. Zaten vergilendirilmiş gelirden oluşan servetin yeniden vergilenmesi (çifte vergileme iddiası), değerleme güçlüğü, sermaye birikimini caydırması, sermaye kaçışına yol açması ve servet sahibinin vergiyi ödeyecek nakde sahip olmayabilmesi (likidite sorunu) gerekçeleriyle</w:t>
            </w:r>
            <w:r>
              <w:rPr>
                <w:sz w:val="19"/>
              </w:rPr>
              <w:t xml:space="preserve"> eleştirilir.</w:t>
            </w:r>
          </w:p>
        </w:tc>
        <w:tc>
          <w:tcPr>
            <w:tcW w:w="1134" w:type="dxa"/>
            <w:tcBorders>
              <w:left w:val="dotted" w:sz="4" w:space="0" w:color="C8C8C8"/>
            </w:tcBorders>
          </w:tcPr>
          <w:p w14:paraId="38EAEE92" w14:textId="77777777" w:rsidR="00713829" w:rsidRDefault="00713829">
            <w:pPr>
              <w:spacing w:line="252" w:lineRule="auto"/>
            </w:pPr>
          </w:p>
        </w:tc>
      </w:tr>
      <w:tr w:rsidR="00713829" w14:paraId="7E9184B4" w14:textId="77777777">
        <w:tc>
          <w:tcPr>
            <w:tcW w:w="822" w:type="dxa"/>
          </w:tcPr>
          <w:p w14:paraId="52BB3799" w14:textId="77777777" w:rsidR="00713829" w:rsidRDefault="004E76BF">
            <w:pPr>
              <w:spacing w:before="60" w:line="252" w:lineRule="auto"/>
            </w:pPr>
            <w:r>
              <w:rPr>
                <w:b/>
                <w:color w:val="7A7A7A"/>
                <w:sz w:val="17"/>
              </w:rPr>
              <w:t>¶17</w:t>
            </w:r>
          </w:p>
        </w:tc>
        <w:tc>
          <w:tcPr>
            <w:tcW w:w="7654" w:type="dxa"/>
          </w:tcPr>
          <w:p w14:paraId="7350D500" w14:textId="77777777" w:rsidR="00713829" w:rsidRDefault="004E76BF">
            <w:pPr>
              <w:spacing w:before="60" w:after="80" w:line="300" w:lineRule="auto"/>
            </w:pPr>
            <w:r>
              <w:rPr>
                <w:b/>
                <w:sz w:val="19"/>
              </w:rPr>
              <w:t>Harcama</w:t>
            </w:r>
          </w:p>
        </w:tc>
        <w:tc>
          <w:tcPr>
            <w:tcW w:w="1134" w:type="dxa"/>
            <w:tcBorders>
              <w:left w:val="dotted" w:sz="4" w:space="0" w:color="C8C8C8"/>
            </w:tcBorders>
          </w:tcPr>
          <w:p w14:paraId="7F085AD4" w14:textId="77777777" w:rsidR="00713829" w:rsidRDefault="00713829">
            <w:pPr>
              <w:spacing w:line="252" w:lineRule="auto"/>
            </w:pPr>
          </w:p>
        </w:tc>
      </w:tr>
      <w:tr w:rsidR="00713829" w14:paraId="59B853EE" w14:textId="77777777">
        <w:tc>
          <w:tcPr>
            <w:tcW w:w="822" w:type="dxa"/>
          </w:tcPr>
          <w:p w14:paraId="2F9CD9D0" w14:textId="77777777" w:rsidR="00713829" w:rsidRDefault="004E76BF">
            <w:pPr>
              <w:spacing w:before="60" w:line="252" w:lineRule="auto"/>
            </w:pPr>
            <w:r>
              <w:rPr>
                <w:b/>
                <w:color w:val="7A7A7A"/>
                <w:sz w:val="17"/>
              </w:rPr>
              <w:t>¶18</w:t>
            </w:r>
            <w:r>
              <w:rPr>
                <w:b/>
                <w:color w:val="B5540A"/>
                <w:sz w:val="15"/>
              </w:rPr>
              <w:br/>
              <w:t>P2</w:t>
            </w:r>
            <w:r>
              <w:rPr>
                <w:b/>
                <w:color w:val="5F5F5F"/>
                <w:sz w:val="15"/>
              </w:rPr>
              <w:t xml:space="preserve"> D5 D6</w:t>
            </w:r>
          </w:p>
        </w:tc>
        <w:tc>
          <w:tcPr>
            <w:tcW w:w="7654" w:type="dxa"/>
          </w:tcPr>
          <w:p w14:paraId="2F5CD41C" w14:textId="77777777" w:rsidR="00713829" w:rsidRDefault="004E76BF">
            <w:pPr>
              <w:spacing w:before="60" w:after="80" w:line="300" w:lineRule="auto"/>
            </w:pPr>
            <w:r>
              <w:rPr>
                <w:sz w:val="19"/>
              </w:rPr>
              <w:t xml:space="preserve">Tüketim harcamaları da ödeme gücünün bir göstergesidir. </w:t>
            </w:r>
            <w:r>
              <w:rPr>
                <w:b/>
                <w:sz w:val="19"/>
              </w:rPr>
              <w:t>Thomas Hobbes</w:t>
            </w:r>
            <w:r>
              <w:rPr>
                <w:sz w:val="19"/>
              </w:rPr>
              <w:t xml:space="preserve">'a göre insanlar topluma kattıkları (ürettikleri) ölçüde değil, toplumdan çektikleri (tükettikleri) ölçüde vergilendirilmelidir. </w:t>
            </w:r>
            <w:r>
              <w:rPr>
                <w:b/>
                <w:sz w:val="19"/>
              </w:rPr>
              <w:t>Nicholas Kaldor</w:t>
            </w:r>
            <w:r>
              <w:rPr>
                <w:sz w:val="19"/>
              </w:rPr>
              <w:t xml:space="preserve"> 1955'te beyana dayalı ve artan oranlı kişisel bir </w:t>
            </w:r>
            <w:r>
              <w:rPr>
                <w:b/>
                <w:sz w:val="19"/>
              </w:rPr>
              <w:t>harcama vergisi</w:t>
            </w:r>
            <w:r>
              <w:rPr>
                <w:sz w:val="19"/>
              </w:rPr>
              <w:t xml:space="preserve"> önermiş; bu vergi Hindistan ve Sri Lanka'da kısa süre denenmiştir. Harcama vergileri tasarrufu teşvik eder ve tahsili kolaydır; ancak düşük gelirliler gelirlerinin daha büyük kısmını tüketime ayırdığı için gelire göre </w:t>
            </w:r>
            <w:r>
              <w:rPr>
                <w:b/>
                <w:sz w:val="19"/>
              </w:rPr>
              <w:t>azalan oranlı (regresif)</w:t>
            </w:r>
            <w:r>
              <w:rPr>
                <w:sz w:val="19"/>
              </w:rPr>
              <w:t xml:space="preserve"> bir yük yaratır. Uygulamada harcamalar büyük ölçüde KDV ve</w:t>
            </w:r>
            <w:r>
              <w:rPr>
                <w:sz w:val="19"/>
              </w:rPr>
              <w:t xml:space="preserve"> ÖTV gibi dolaylı vergilerle vergilendirilir.</w:t>
            </w:r>
          </w:p>
        </w:tc>
        <w:tc>
          <w:tcPr>
            <w:tcW w:w="1134" w:type="dxa"/>
            <w:tcBorders>
              <w:left w:val="dotted" w:sz="4" w:space="0" w:color="C8C8C8"/>
            </w:tcBorders>
          </w:tcPr>
          <w:p w14:paraId="1741FDF5" w14:textId="77777777" w:rsidR="00713829" w:rsidRDefault="00713829">
            <w:pPr>
              <w:spacing w:line="252" w:lineRule="auto"/>
            </w:pPr>
          </w:p>
        </w:tc>
      </w:tr>
      <w:tr w:rsidR="00713829" w14:paraId="660BFF54" w14:textId="77777777">
        <w:tc>
          <w:tcPr>
            <w:tcW w:w="822" w:type="dxa"/>
          </w:tcPr>
          <w:p w14:paraId="0F78A695" w14:textId="77777777" w:rsidR="00713829" w:rsidRDefault="004E76BF">
            <w:pPr>
              <w:spacing w:before="60" w:line="252" w:lineRule="auto"/>
            </w:pPr>
            <w:r>
              <w:rPr>
                <w:b/>
                <w:color w:val="7A7A7A"/>
                <w:sz w:val="17"/>
              </w:rPr>
              <w:t>¶19</w:t>
            </w:r>
          </w:p>
        </w:tc>
        <w:tc>
          <w:tcPr>
            <w:tcW w:w="7654" w:type="dxa"/>
          </w:tcPr>
          <w:p w14:paraId="229B62CB" w14:textId="77777777" w:rsidR="00713829" w:rsidRDefault="004E76BF">
            <w:pPr>
              <w:spacing w:before="60" w:after="80" w:line="300" w:lineRule="auto"/>
            </w:pPr>
            <w:r>
              <w:rPr>
                <w:b/>
                <w:sz w:val="19"/>
              </w:rPr>
              <w:t>Gelir</w:t>
            </w:r>
            <w:r>
              <w:rPr>
                <w:sz w:val="19"/>
              </w:rPr>
              <w:t xml:space="preserve"> — Güçlü yanı: En iyi gösterge; kişisel duruma göre ayarlanabilir, artan oranlı uygulanabilir · Zayıf yanı: Tanımlama ve kayıt dışılık sorunları · Örnek vergiler: GV, KV</w:t>
            </w:r>
          </w:p>
        </w:tc>
        <w:tc>
          <w:tcPr>
            <w:tcW w:w="1134" w:type="dxa"/>
            <w:tcBorders>
              <w:left w:val="dotted" w:sz="4" w:space="0" w:color="C8C8C8"/>
            </w:tcBorders>
          </w:tcPr>
          <w:p w14:paraId="3E29D638" w14:textId="77777777" w:rsidR="00713829" w:rsidRDefault="00713829">
            <w:pPr>
              <w:spacing w:line="252" w:lineRule="auto"/>
            </w:pPr>
          </w:p>
        </w:tc>
      </w:tr>
      <w:tr w:rsidR="00713829" w14:paraId="5E5A4F83" w14:textId="77777777">
        <w:tc>
          <w:tcPr>
            <w:tcW w:w="822" w:type="dxa"/>
          </w:tcPr>
          <w:p w14:paraId="754F2350" w14:textId="77777777" w:rsidR="00713829" w:rsidRDefault="004E76BF">
            <w:pPr>
              <w:spacing w:before="60" w:line="252" w:lineRule="auto"/>
            </w:pPr>
            <w:r>
              <w:rPr>
                <w:b/>
                <w:color w:val="7A7A7A"/>
                <w:sz w:val="17"/>
              </w:rPr>
              <w:t>¶20</w:t>
            </w:r>
          </w:p>
        </w:tc>
        <w:tc>
          <w:tcPr>
            <w:tcW w:w="7654" w:type="dxa"/>
          </w:tcPr>
          <w:p w14:paraId="780AA02E" w14:textId="77777777" w:rsidR="00713829" w:rsidRDefault="004E76BF">
            <w:pPr>
              <w:spacing w:before="60" w:after="80" w:line="300" w:lineRule="auto"/>
            </w:pPr>
            <w:r>
              <w:rPr>
                <w:b/>
                <w:sz w:val="19"/>
              </w:rPr>
              <w:t>Servet</w:t>
            </w:r>
            <w:r>
              <w:rPr>
                <w:sz w:val="19"/>
              </w:rPr>
              <w:t xml:space="preserve"> — Güçlü yanı: Ek ödeme gücünü yakalar, dağılımı düzeltir · Zayıf yanı: Değerleme güçlüğü, çifte vergileme iddiası, sermaye kaçışı · Örnek vergiler: EV, MTV, VİV</w:t>
            </w:r>
          </w:p>
        </w:tc>
        <w:tc>
          <w:tcPr>
            <w:tcW w:w="1134" w:type="dxa"/>
            <w:tcBorders>
              <w:left w:val="dotted" w:sz="4" w:space="0" w:color="C8C8C8"/>
            </w:tcBorders>
          </w:tcPr>
          <w:p w14:paraId="4AB0091C" w14:textId="77777777" w:rsidR="00713829" w:rsidRDefault="00713829">
            <w:pPr>
              <w:spacing w:line="252" w:lineRule="auto"/>
            </w:pPr>
          </w:p>
        </w:tc>
      </w:tr>
      <w:tr w:rsidR="00713829" w14:paraId="63F7D3C4" w14:textId="77777777">
        <w:tc>
          <w:tcPr>
            <w:tcW w:w="822" w:type="dxa"/>
          </w:tcPr>
          <w:p w14:paraId="49A93459" w14:textId="77777777" w:rsidR="00713829" w:rsidRDefault="004E76BF">
            <w:pPr>
              <w:spacing w:before="60" w:line="252" w:lineRule="auto"/>
            </w:pPr>
            <w:r>
              <w:rPr>
                <w:b/>
                <w:color w:val="7A7A7A"/>
                <w:sz w:val="17"/>
              </w:rPr>
              <w:t>¶21</w:t>
            </w:r>
          </w:p>
        </w:tc>
        <w:tc>
          <w:tcPr>
            <w:tcW w:w="7654" w:type="dxa"/>
          </w:tcPr>
          <w:p w14:paraId="7B4A196A" w14:textId="77777777" w:rsidR="00713829" w:rsidRDefault="004E76BF">
            <w:pPr>
              <w:spacing w:before="60" w:after="80" w:line="300" w:lineRule="auto"/>
            </w:pPr>
            <w:r>
              <w:rPr>
                <w:b/>
                <w:sz w:val="19"/>
              </w:rPr>
              <w:t>Harcama</w:t>
            </w:r>
            <w:r>
              <w:rPr>
                <w:sz w:val="19"/>
              </w:rPr>
              <w:t xml:space="preserve"> — Güçlü yanı: Tasarrufu teşvik eder, tahsili kolay, hasılatı yüksek · Zayıf yanı: Regresif etki, kişisel duruma göre ayarlanması zor · Örnek vergiler: KDV, ÖTV</w:t>
            </w:r>
          </w:p>
        </w:tc>
        <w:tc>
          <w:tcPr>
            <w:tcW w:w="1134" w:type="dxa"/>
            <w:tcBorders>
              <w:left w:val="dotted" w:sz="4" w:space="0" w:color="C8C8C8"/>
            </w:tcBorders>
          </w:tcPr>
          <w:p w14:paraId="64BDE49A" w14:textId="77777777" w:rsidR="00713829" w:rsidRDefault="00713829">
            <w:pPr>
              <w:spacing w:line="252" w:lineRule="auto"/>
            </w:pPr>
          </w:p>
        </w:tc>
      </w:tr>
    </w:tbl>
    <w:p w14:paraId="3583EEA7" w14:textId="77777777" w:rsidR="00713829" w:rsidRDefault="004E76BF">
      <w:pPr>
        <w:keepNext/>
        <w:pBdr>
          <w:left w:val="single" w:sz="18" w:space="4" w:color="243B53"/>
        </w:pBdr>
        <w:shd w:val="clear" w:color="auto" w:fill="E3EAF2"/>
        <w:spacing w:before="160" w:after="60" w:line="269" w:lineRule="auto"/>
      </w:pPr>
      <w:r>
        <w:rPr>
          <w:b/>
          <w:color w:val="243B53"/>
          <w:sz w:val="19"/>
        </w:rPr>
        <w:t xml:space="preserve">  BLOK 2  ·  Ödeme gücüne göre vergileme: araçlar ve fedakârlık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13829" w14:paraId="7B86B1A1" w14:textId="77777777">
        <w:tc>
          <w:tcPr>
            <w:tcW w:w="822" w:type="dxa"/>
          </w:tcPr>
          <w:p w14:paraId="21675E74" w14:textId="77777777" w:rsidR="00713829" w:rsidRDefault="004E76BF">
            <w:pPr>
              <w:spacing w:before="60" w:line="252" w:lineRule="auto"/>
            </w:pPr>
            <w:r>
              <w:rPr>
                <w:b/>
                <w:color w:val="7A7A7A"/>
                <w:sz w:val="17"/>
              </w:rPr>
              <w:t>¶22</w:t>
            </w:r>
          </w:p>
        </w:tc>
        <w:tc>
          <w:tcPr>
            <w:tcW w:w="7654" w:type="dxa"/>
          </w:tcPr>
          <w:p w14:paraId="159F3D31" w14:textId="77777777" w:rsidR="00713829" w:rsidRDefault="004E76BF">
            <w:pPr>
              <w:spacing w:before="60" w:after="80" w:line="300" w:lineRule="auto"/>
            </w:pPr>
            <w:r>
              <w:rPr>
                <w:sz w:val="19"/>
              </w:rPr>
              <w:t xml:space="preserve">9.4. </w:t>
            </w:r>
            <w:r>
              <w:rPr>
                <w:b/>
                <w:sz w:val="19"/>
              </w:rPr>
              <w:t>Ödeme gücüne göre vergilendirmenin araçları</w:t>
            </w:r>
          </w:p>
        </w:tc>
        <w:tc>
          <w:tcPr>
            <w:tcW w:w="1134" w:type="dxa"/>
            <w:tcBorders>
              <w:left w:val="dotted" w:sz="4" w:space="0" w:color="C8C8C8"/>
            </w:tcBorders>
          </w:tcPr>
          <w:p w14:paraId="18FB4B5B" w14:textId="77777777" w:rsidR="00713829" w:rsidRDefault="00713829">
            <w:pPr>
              <w:spacing w:line="252" w:lineRule="auto"/>
            </w:pPr>
          </w:p>
        </w:tc>
      </w:tr>
      <w:tr w:rsidR="00713829" w14:paraId="10E347C2" w14:textId="77777777">
        <w:tc>
          <w:tcPr>
            <w:tcW w:w="822" w:type="dxa"/>
          </w:tcPr>
          <w:p w14:paraId="795969F1" w14:textId="77777777" w:rsidR="00713829" w:rsidRDefault="004E76BF">
            <w:pPr>
              <w:spacing w:before="60" w:line="252" w:lineRule="auto"/>
            </w:pPr>
            <w:r>
              <w:rPr>
                <w:b/>
                <w:color w:val="7A7A7A"/>
                <w:sz w:val="17"/>
              </w:rPr>
              <w:t>¶23</w:t>
            </w:r>
          </w:p>
        </w:tc>
        <w:tc>
          <w:tcPr>
            <w:tcW w:w="7654" w:type="dxa"/>
          </w:tcPr>
          <w:p w14:paraId="76423783" w14:textId="77777777" w:rsidR="00713829" w:rsidRDefault="004E76BF">
            <w:pPr>
              <w:spacing w:before="60" w:after="80" w:line="300" w:lineRule="auto"/>
            </w:pPr>
            <w:r>
              <w:rPr>
                <w:sz w:val="19"/>
              </w:rPr>
              <w:t xml:space="preserve">Vergilemeyi ödeme gücüne uygun hâle getirmek, yani </w:t>
            </w:r>
            <w:r>
              <w:rPr>
                <w:b/>
                <w:sz w:val="19"/>
              </w:rPr>
              <w:t>sübjektifleştirmek</w:t>
            </w:r>
            <w:r>
              <w:rPr>
                <w:sz w:val="19"/>
              </w:rPr>
              <w:t xml:space="preserve"> için çeşitli araçlar kullanılır.</w:t>
            </w:r>
          </w:p>
        </w:tc>
        <w:tc>
          <w:tcPr>
            <w:tcW w:w="1134" w:type="dxa"/>
            <w:tcBorders>
              <w:left w:val="dotted" w:sz="4" w:space="0" w:color="C8C8C8"/>
            </w:tcBorders>
          </w:tcPr>
          <w:p w14:paraId="65588B42" w14:textId="77777777" w:rsidR="00713829" w:rsidRDefault="00713829">
            <w:pPr>
              <w:spacing w:line="252" w:lineRule="auto"/>
            </w:pPr>
          </w:p>
        </w:tc>
      </w:tr>
      <w:tr w:rsidR="00713829" w14:paraId="39AEC012" w14:textId="77777777">
        <w:tc>
          <w:tcPr>
            <w:tcW w:w="822" w:type="dxa"/>
          </w:tcPr>
          <w:p w14:paraId="7A449CB6" w14:textId="77777777" w:rsidR="00713829" w:rsidRDefault="004E76BF">
            <w:pPr>
              <w:spacing w:before="60" w:line="252" w:lineRule="auto"/>
            </w:pPr>
            <w:r>
              <w:rPr>
                <w:b/>
                <w:color w:val="7A7A7A"/>
                <w:sz w:val="17"/>
              </w:rPr>
              <w:t>¶24</w:t>
            </w:r>
            <w:r>
              <w:rPr>
                <w:b/>
                <w:color w:val="5F5F5F"/>
                <w:sz w:val="15"/>
              </w:rPr>
              <w:br/>
              <w:t>D7 D8</w:t>
            </w:r>
            <w:r>
              <w:rPr>
                <w:b/>
                <w:color w:val="1E6B34"/>
                <w:sz w:val="15"/>
              </w:rPr>
              <w:t xml:space="preserve"> G1</w:t>
            </w:r>
          </w:p>
        </w:tc>
        <w:tc>
          <w:tcPr>
            <w:tcW w:w="7654" w:type="dxa"/>
          </w:tcPr>
          <w:p w14:paraId="353CFE02" w14:textId="77777777" w:rsidR="00713829" w:rsidRDefault="004E76BF">
            <w:pPr>
              <w:spacing w:before="60" w:after="80" w:line="300" w:lineRule="auto"/>
            </w:pPr>
            <w:r>
              <w:rPr>
                <w:b/>
                <w:sz w:val="19"/>
              </w:rPr>
              <w:t>En az geçim indirimi</w:t>
            </w:r>
            <w:r>
              <w:rPr>
                <w:sz w:val="19"/>
              </w:rPr>
              <w:t xml:space="preserve">, kişinin ve ailesinin zorunlu yaşam ihtiyaçlarını karşılayan gelir kısmının vergi dışında bırakılmasıdır; matrahtan indirim, vergiden indirim (vergi kredisi) ya da sıfır oranlı ilk dilim biçiminde uygulanabilir. Türkiye'de ücretliler için 2008–2021 arasında </w:t>
            </w:r>
            <w:r>
              <w:rPr>
                <w:b/>
                <w:sz w:val="19"/>
              </w:rPr>
              <w:t>asgari geçim indirimi (AGİ)</w:t>
            </w:r>
            <w:r>
              <w:rPr>
                <w:sz w:val="19"/>
              </w:rPr>
              <w:t xml:space="preserve"> uygulanmış, 2022'den itibaren kaldırılarak yerine </w:t>
            </w:r>
            <w:r>
              <w:rPr>
                <w:b/>
                <w:sz w:val="19"/>
              </w:rPr>
              <w:t>asgari ücret istisnası</w:t>
            </w:r>
            <w:r>
              <w:rPr>
                <w:sz w:val="19"/>
              </w:rPr>
              <w:t xml:space="preserve"> (ücretin asgari ücrete isabet eden kısmının gelir ve damga vergisinden istisna edilmesi) getirilmiştir.</w:t>
            </w:r>
          </w:p>
        </w:tc>
        <w:tc>
          <w:tcPr>
            <w:tcW w:w="1134" w:type="dxa"/>
            <w:tcBorders>
              <w:left w:val="dotted" w:sz="4" w:space="0" w:color="C8C8C8"/>
            </w:tcBorders>
          </w:tcPr>
          <w:p w14:paraId="7FE9715B" w14:textId="77777777" w:rsidR="00713829" w:rsidRDefault="00713829">
            <w:pPr>
              <w:spacing w:line="252" w:lineRule="auto"/>
            </w:pPr>
          </w:p>
        </w:tc>
      </w:tr>
      <w:tr w:rsidR="00713829" w14:paraId="6FE75B4C" w14:textId="77777777">
        <w:tc>
          <w:tcPr>
            <w:tcW w:w="822" w:type="dxa"/>
          </w:tcPr>
          <w:p w14:paraId="000B50E1" w14:textId="77777777" w:rsidR="00713829" w:rsidRDefault="004E76BF">
            <w:pPr>
              <w:spacing w:before="60" w:line="252" w:lineRule="auto"/>
            </w:pPr>
            <w:r>
              <w:rPr>
                <w:b/>
                <w:color w:val="7A7A7A"/>
                <w:sz w:val="17"/>
              </w:rPr>
              <w:t>¶25</w:t>
            </w:r>
            <w:r>
              <w:rPr>
                <w:b/>
                <w:color w:val="1F4E79"/>
                <w:sz w:val="15"/>
              </w:rPr>
              <w:br/>
              <w:t>C4</w:t>
            </w:r>
          </w:p>
        </w:tc>
        <w:tc>
          <w:tcPr>
            <w:tcW w:w="7654" w:type="dxa"/>
          </w:tcPr>
          <w:p w14:paraId="4D2A6F26" w14:textId="77777777" w:rsidR="00713829" w:rsidRDefault="004E76BF">
            <w:pPr>
              <w:spacing w:before="60" w:after="80" w:line="300" w:lineRule="auto"/>
            </w:pPr>
            <w:r>
              <w:rPr>
                <w:b/>
                <w:sz w:val="19"/>
              </w:rPr>
              <w:t>Artan oranlı tarife</w:t>
            </w:r>
            <w:r>
              <w:rPr>
                <w:sz w:val="19"/>
              </w:rPr>
              <w:t xml:space="preserve">, matrah yükseldikçe oranın da yükselmesidir ve dikey adaletin temel aracıdır (teknikleri Bölüm 11'de). </w:t>
            </w:r>
            <w:r>
              <w:rPr>
                <w:b/>
                <w:sz w:val="19"/>
              </w:rPr>
              <w:t>Ayırma ilkesi (gelirlerin ayrımı)</w:t>
            </w:r>
            <w:r>
              <w:rPr>
                <w:sz w:val="19"/>
              </w:rPr>
              <w:t>, emek gelirlerinin sermaye gelirlerine göre daha hafif vergilendirilmesidir; çünkü emek geliri kişinin sağlığına ve çalışma gücüne bağlı, geçici ve yıpratıcıdır, sermaye geliri ise sürekli ve güvencelidir.</w:t>
            </w:r>
          </w:p>
        </w:tc>
        <w:tc>
          <w:tcPr>
            <w:tcW w:w="1134" w:type="dxa"/>
            <w:tcBorders>
              <w:left w:val="dotted" w:sz="4" w:space="0" w:color="C8C8C8"/>
            </w:tcBorders>
          </w:tcPr>
          <w:p w14:paraId="6FF6F379" w14:textId="77777777" w:rsidR="00713829" w:rsidRDefault="00713829">
            <w:pPr>
              <w:spacing w:line="252" w:lineRule="auto"/>
            </w:pPr>
          </w:p>
        </w:tc>
      </w:tr>
      <w:tr w:rsidR="00713829" w14:paraId="53D40F34" w14:textId="77777777">
        <w:tc>
          <w:tcPr>
            <w:tcW w:w="822" w:type="dxa"/>
          </w:tcPr>
          <w:p w14:paraId="19A653A5" w14:textId="77777777" w:rsidR="00713829" w:rsidRDefault="004E76BF">
            <w:pPr>
              <w:spacing w:before="60" w:line="252" w:lineRule="auto"/>
            </w:pPr>
            <w:r>
              <w:rPr>
                <w:b/>
                <w:color w:val="7A7A7A"/>
                <w:sz w:val="17"/>
              </w:rPr>
              <w:t>¶26</w:t>
            </w:r>
            <w:r>
              <w:rPr>
                <w:b/>
                <w:color w:val="B5540A"/>
                <w:sz w:val="15"/>
              </w:rPr>
              <w:br/>
              <w:t>P3</w:t>
            </w:r>
            <w:r>
              <w:rPr>
                <w:b/>
                <w:color w:val="5F5F5F"/>
                <w:sz w:val="15"/>
              </w:rPr>
              <w:t xml:space="preserve"> D9 D10 D11</w:t>
            </w:r>
          </w:p>
        </w:tc>
        <w:tc>
          <w:tcPr>
            <w:tcW w:w="7654" w:type="dxa"/>
          </w:tcPr>
          <w:p w14:paraId="1CE39D1C" w14:textId="77777777" w:rsidR="00713829" w:rsidRDefault="004E76BF">
            <w:pPr>
              <w:spacing w:before="60" w:after="80" w:line="300" w:lineRule="auto"/>
            </w:pPr>
            <w:r>
              <w:rPr>
                <w:b/>
                <w:sz w:val="19"/>
              </w:rPr>
              <w:t>Aile durumunun dikkate alınması</w:t>
            </w:r>
            <w:r>
              <w:rPr>
                <w:sz w:val="19"/>
              </w:rPr>
              <w:t xml:space="preserve"> için farklı sistemler vardır. </w:t>
            </w:r>
            <w:r>
              <w:rPr>
                <w:b/>
                <w:sz w:val="19"/>
              </w:rPr>
              <w:t>Bireysel vergilemede</w:t>
            </w:r>
            <w:r>
              <w:rPr>
                <w:sz w:val="19"/>
              </w:rPr>
              <w:t xml:space="preserve"> eşlerin gelirleri ayrı ayrı vergilendirilir; Türkiye'de aile reisi beyanı kaldırılmış olup eşler gelirlerini ayrı beyan eder. </w:t>
            </w:r>
            <w:r>
              <w:rPr>
                <w:b/>
                <w:sz w:val="19"/>
              </w:rPr>
              <w:t>Bölme (splitting) sisteminde</w:t>
            </w:r>
            <w:r>
              <w:rPr>
                <w:sz w:val="19"/>
              </w:rPr>
              <w:t xml:space="preserve"> eşlerin gelirleri toplanıp ikiye bölünür, her yarıya tarife uygulanır ve sonuç ikiyle çarpılır (Almanya). </w:t>
            </w:r>
            <w:r>
              <w:rPr>
                <w:b/>
                <w:sz w:val="19"/>
              </w:rPr>
              <w:t>Aile katsayısı (quotient familial) sisteminde</w:t>
            </w:r>
            <w:r>
              <w:rPr>
                <w:sz w:val="19"/>
              </w:rPr>
              <w:t xml:space="preserve"> aile geliri, aile üyelerinin sayısına göre belirlenen bir katsayıya bölünür (Fransa). Aile gelirlerinin basitçe toplanması ise artan oranlı tarife nedeni</w:t>
            </w:r>
            <w:r>
              <w:rPr>
                <w:sz w:val="19"/>
              </w:rPr>
              <w:t xml:space="preserve">yle evli çiftleri daha yüksek dilimlere iterek bir tür </w:t>
            </w:r>
            <w:r>
              <w:rPr>
                <w:sz w:val="19"/>
              </w:rPr>
              <w:lastRenderedPageBreak/>
              <w:t xml:space="preserve">“evlilik cezası” yaratabilir. Engellilik indirimi, eğitim ve sağlık harcamalarının indirilmesi gibi </w:t>
            </w:r>
            <w:r>
              <w:rPr>
                <w:b/>
                <w:sz w:val="19"/>
              </w:rPr>
              <w:t>özel indirimler</w:t>
            </w:r>
            <w:r>
              <w:rPr>
                <w:sz w:val="19"/>
              </w:rPr>
              <w:t xml:space="preserve"> ile muafiyet ve istisnalar da aynı amaca hizmet eder.</w:t>
            </w:r>
          </w:p>
        </w:tc>
        <w:tc>
          <w:tcPr>
            <w:tcW w:w="1134" w:type="dxa"/>
            <w:tcBorders>
              <w:left w:val="dotted" w:sz="4" w:space="0" w:color="C8C8C8"/>
            </w:tcBorders>
          </w:tcPr>
          <w:p w14:paraId="630F0F8A" w14:textId="77777777" w:rsidR="00713829" w:rsidRDefault="00713829">
            <w:pPr>
              <w:spacing w:line="252" w:lineRule="auto"/>
            </w:pPr>
          </w:p>
        </w:tc>
      </w:tr>
      <w:tr w:rsidR="00713829" w14:paraId="0BA1889E" w14:textId="77777777">
        <w:tc>
          <w:tcPr>
            <w:tcW w:w="822" w:type="dxa"/>
          </w:tcPr>
          <w:p w14:paraId="09581137" w14:textId="77777777" w:rsidR="00713829" w:rsidRDefault="004E76BF">
            <w:pPr>
              <w:spacing w:before="60" w:line="252" w:lineRule="auto"/>
            </w:pPr>
            <w:r>
              <w:rPr>
                <w:b/>
                <w:color w:val="7A7A7A"/>
                <w:sz w:val="17"/>
              </w:rPr>
              <w:t>¶27</w:t>
            </w:r>
          </w:p>
        </w:tc>
        <w:tc>
          <w:tcPr>
            <w:tcW w:w="7654" w:type="dxa"/>
          </w:tcPr>
          <w:p w14:paraId="12991DDC" w14:textId="77777777" w:rsidR="00713829" w:rsidRDefault="004E76BF">
            <w:pPr>
              <w:spacing w:before="60" w:after="80" w:line="300" w:lineRule="auto"/>
            </w:pPr>
            <w:r>
              <w:rPr>
                <w:sz w:val="19"/>
              </w:rPr>
              <w:t xml:space="preserve">9.5. </w:t>
            </w:r>
            <w:r>
              <w:rPr>
                <w:b/>
                <w:sz w:val="19"/>
              </w:rPr>
              <w:t>Fedakârlık (özveri) teorileri</w:t>
            </w:r>
          </w:p>
        </w:tc>
        <w:tc>
          <w:tcPr>
            <w:tcW w:w="1134" w:type="dxa"/>
            <w:tcBorders>
              <w:left w:val="dotted" w:sz="4" w:space="0" w:color="C8C8C8"/>
            </w:tcBorders>
          </w:tcPr>
          <w:p w14:paraId="171B4137" w14:textId="77777777" w:rsidR="00713829" w:rsidRDefault="00713829">
            <w:pPr>
              <w:spacing w:line="252" w:lineRule="auto"/>
            </w:pPr>
          </w:p>
        </w:tc>
      </w:tr>
      <w:tr w:rsidR="00713829" w14:paraId="1BA91070" w14:textId="77777777">
        <w:tc>
          <w:tcPr>
            <w:tcW w:w="822" w:type="dxa"/>
          </w:tcPr>
          <w:p w14:paraId="4F02BA43" w14:textId="77777777" w:rsidR="00713829" w:rsidRDefault="004E76BF">
            <w:pPr>
              <w:spacing w:before="60" w:line="252" w:lineRule="auto"/>
            </w:pPr>
            <w:r>
              <w:rPr>
                <w:b/>
                <w:color w:val="7A7A7A"/>
                <w:sz w:val="17"/>
              </w:rPr>
              <w:t>¶28</w:t>
            </w:r>
            <w:r>
              <w:rPr>
                <w:b/>
                <w:color w:val="1F4E79"/>
                <w:sz w:val="15"/>
              </w:rPr>
              <w:br/>
              <w:t>C3</w:t>
            </w:r>
          </w:p>
        </w:tc>
        <w:tc>
          <w:tcPr>
            <w:tcW w:w="7654" w:type="dxa"/>
          </w:tcPr>
          <w:p w14:paraId="36B08444" w14:textId="77777777" w:rsidR="00713829" w:rsidRDefault="004E76BF">
            <w:pPr>
              <w:spacing w:before="60" w:after="80" w:line="300" w:lineRule="auto"/>
            </w:pPr>
            <w:r>
              <w:rPr>
                <w:sz w:val="19"/>
              </w:rPr>
              <w:t xml:space="preserve">Ödeme gücü ilkesini fayda kavramıyla açıklayan teorilerdir. Temel varsayım, </w:t>
            </w:r>
            <w:r>
              <w:rPr>
                <w:b/>
                <w:sz w:val="19"/>
              </w:rPr>
              <w:t>gelirin marjinal faydasının gelir arttıkça azaldığıdır</w:t>
            </w:r>
            <w:r>
              <w:rPr>
                <w:sz w:val="19"/>
              </w:rPr>
              <w:t>: 100 TL'nin yoksul biri için taşıdığı değer, zengin biri için taşıdığından fazladır. Vergi ödemek ise bir fayda kaybı, yani fedakârlıktır.</w:t>
            </w:r>
          </w:p>
        </w:tc>
        <w:tc>
          <w:tcPr>
            <w:tcW w:w="1134" w:type="dxa"/>
            <w:tcBorders>
              <w:left w:val="dotted" w:sz="4" w:space="0" w:color="C8C8C8"/>
            </w:tcBorders>
          </w:tcPr>
          <w:p w14:paraId="2CCEFC12" w14:textId="77777777" w:rsidR="00713829" w:rsidRDefault="00713829">
            <w:pPr>
              <w:spacing w:line="252" w:lineRule="auto"/>
            </w:pPr>
          </w:p>
        </w:tc>
      </w:tr>
      <w:tr w:rsidR="00713829" w14:paraId="54370FC6" w14:textId="77777777">
        <w:tc>
          <w:tcPr>
            <w:tcW w:w="822" w:type="dxa"/>
          </w:tcPr>
          <w:p w14:paraId="3FE8609E" w14:textId="77777777" w:rsidR="00713829" w:rsidRDefault="004E76BF">
            <w:pPr>
              <w:spacing w:before="60" w:line="252" w:lineRule="auto"/>
            </w:pPr>
            <w:r>
              <w:rPr>
                <w:b/>
                <w:color w:val="7A7A7A"/>
                <w:sz w:val="17"/>
              </w:rPr>
              <w:t>¶29</w:t>
            </w:r>
          </w:p>
        </w:tc>
        <w:tc>
          <w:tcPr>
            <w:tcW w:w="7654" w:type="dxa"/>
          </w:tcPr>
          <w:p w14:paraId="50CF759F" w14:textId="77777777" w:rsidR="00713829" w:rsidRDefault="004E76BF">
            <w:pPr>
              <w:spacing w:before="60" w:after="80" w:line="300" w:lineRule="auto"/>
            </w:pPr>
            <w:r>
              <w:rPr>
                <w:b/>
                <w:sz w:val="19"/>
              </w:rPr>
              <w:t>Eşit mutlak (toplam) fedakârlık</w:t>
            </w:r>
            <w:r>
              <w:rPr>
                <w:sz w:val="19"/>
              </w:rPr>
              <w:t xml:space="preserve"> — Ne eşitlenir? Herkesin vergi nedeniyle kaybettiği </w:t>
            </w:r>
            <w:r>
              <w:rPr>
                <w:b/>
                <w:sz w:val="19"/>
              </w:rPr>
              <w:t>toplam fayda miktarı</w:t>
            </w:r>
            <w:r>
              <w:rPr>
                <w:sz w:val="19"/>
              </w:rPr>
              <w:t xml:space="preserve"> · Sonuç: Marjinal fayda eğrisinin esnekliğine bağlı: esneklik 1 ise </w:t>
            </w:r>
            <w:r>
              <w:rPr>
                <w:b/>
                <w:sz w:val="19"/>
              </w:rPr>
              <w:t>düz oranlı</w:t>
            </w:r>
            <w:r>
              <w:rPr>
                <w:sz w:val="19"/>
              </w:rPr>
              <w:t xml:space="preserve">, 1'den büyükse </w:t>
            </w:r>
            <w:r>
              <w:rPr>
                <w:b/>
                <w:sz w:val="19"/>
              </w:rPr>
              <w:t>artan oranlı</w:t>
            </w:r>
            <w:r>
              <w:rPr>
                <w:sz w:val="19"/>
              </w:rPr>
              <w:t xml:space="preserve">, 1'den küçükse </w:t>
            </w:r>
            <w:r>
              <w:rPr>
                <w:b/>
                <w:sz w:val="19"/>
              </w:rPr>
              <w:t>azalan oranlı</w:t>
            </w:r>
            <w:r>
              <w:rPr>
                <w:sz w:val="19"/>
              </w:rPr>
              <w:t xml:space="preserve"> vergi · Temsilcisi: J. S. Mill</w:t>
            </w:r>
          </w:p>
        </w:tc>
        <w:tc>
          <w:tcPr>
            <w:tcW w:w="1134" w:type="dxa"/>
            <w:tcBorders>
              <w:left w:val="dotted" w:sz="4" w:space="0" w:color="C8C8C8"/>
            </w:tcBorders>
          </w:tcPr>
          <w:p w14:paraId="41E04800" w14:textId="77777777" w:rsidR="00713829" w:rsidRDefault="00713829">
            <w:pPr>
              <w:spacing w:line="252" w:lineRule="auto"/>
            </w:pPr>
          </w:p>
        </w:tc>
      </w:tr>
      <w:tr w:rsidR="00713829" w14:paraId="2236CADC" w14:textId="77777777">
        <w:tc>
          <w:tcPr>
            <w:tcW w:w="822" w:type="dxa"/>
          </w:tcPr>
          <w:p w14:paraId="5F650EB9" w14:textId="77777777" w:rsidR="00713829" w:rsidRDefault="004E76BF">
            <w:pPr>
              <w:spacing w:before="60" w:line="252" w:lineRule="auto"/>
            </w:pPr>
            <w:r>
              <w:rPr>
                <w:b/>
                <w:color w:val="7A7A7A"/>
                <w:sz w:val="17"/>
              </w:rPr>
              <w:t>¶30</w:t>
            </w:r>
          </w:p>
        </w:tc>
        <w:tc>
          <w:tcPr>
            <w:tcW w:w="7654" w:type="dxa"/>
          </w:tcPr>
          <w:p w14:paraId="42F2A959" w14:textId="77777777" w:rsidR="00713829" w:rsidRDefault="004E76BF">
            <w:pPr>
              <w:spacing w:before="60" w:after="80" w:line="300" w:lineRule="auto"/>
            </w:pPr>
            <w:r>
              <w:rPr>
                <w:b/>
                <w:sz w:val="19"/>
              </w:rPr>
              <w:t>Eşit oransal (nispi) fedakârlık</w:t>
            </w:r>
            <w:r>
              <w:rPr>
                <w:sz w:val="19"/>
              </w:rPr>
              <w:t xml:space="preserve"> — Ne eşitlenir? Kaybedilen faydanın kişinin </w:t>
            </w:r>
            <w:r>
              <w:rPr>
                <w:b/>
                <w:sz w:val="19"/>
              </w:rPr>
              <w:t>toplam faydasına oranı</w:t>
            </w:r>
            <w:r>
              <w:rPr>
                <w:sz w:val="19"/>
              </w:rPr>
              <w:t xml:space="preserve"> · Sonuç: Genellikle </w:t>
            </w:r>
            <w:r>
              <w:rPr>
                <w:b/>
                <w:sz w:val="19"/>
              </w:rPr>
              <w:t>artan oranlı</w:t>
            </w:r>
            <w:r>
              <w:rPr>
                <w:sz w:val="19"/>
              </w:rPr>
              <w:t xml:space="preserve"> vergi · Temsilcisi: A. J. Cohen Stuart</w:t>
            </w:r>
          </w:p>
        </w:tc>
        <w:tc>
          <w:tcPr>
            <w:tcW w:w="1134" w:type="dxa"/>
            <w:tcBorders>
              <w:left w:val="dotted" w:sz="4" w:space="0" w:color="C8C8C8"/>
            </w:tcBorders>
          </w:tcPr>
          <w:p w14:paraId="72578283" w14:textId="77777777" w:rsidR="00713829" w:rsidRDefault="00713829">
            <w:pPr>
              <w:spacing w:line="252" w:lineRule="auto"/>
            </w:pPr>
          </w:p>
        </w:tc>
      </w:tr>
      <w:tr w:rsidR="00713829" w14:paraId="31BA9B3D" w14:textId="77777777">
        <w:tc>
          <w:tcPr>
            <w:tcW w:w="822" w:type="dxa"/>
          </w:tcPr>
          <w:p w14:paraId="2B1129B9" w14:textId="77777777" w:rsidR="00713829" w:rsidRDefault="004E76BF">
            <w:pPr>
              <w:spacing w:before="60" w:line="252" w:lineRule="auto"/>
            </w:pPr>
            <w:r>
              <w:rPr>
                <w:b/>
                <w:color w:val="7A7A7A"/>
                <w:sz w:val="17"/>
              </w:rPr>
              <w:t>¶31</w:t>
            </w:r>
            <w:r>
              <w:rPr>
                <w:b/>
                <w:color w:val="5F5F5F"/>
                <w:sz w:val="15"/>
              </w:rPr>
              <w:br/>
              <w:t>D12</w:t>
            </w:r>
          </w:p>
        </w:tc>
        <w:tc>
          <w:tcPr>
            <w:tcW w:w="7654" w:type="dxa"/>
          </w:tcPr>
          <w:p w14:paraId="4C7A62D7" w14:textId="77777777" w:rsidR="00713829" w:rsidRDefault="004E76BF">
            <w:pPr>
              <w:spacing w:before="60" w:after="80" w:line="300" w:lineRule="auto"/>
            </w:pPr>
            <w:r>
              <w:rPr>
                <w:b/>
                <w:sz w:val="19"/>
              </w:rPr>
              <w:t>Eşit marjinal (asgari toplam) fedakârlık</w:t>
            </w:r>
            <w:r>
              <w:rPr>
                <w:sz w:val="19"/>
              </w:rPr>
              <w:t xml:space="preserve"> — Ne eşitlenir? Herkesin </w:t>
            </w:r>
            <w:r>
              <w:rPr>
                <w:b/>
                <w:sz w:val="19"/>
              </w:rPr>
              <w:t>son birim</w:t>
            </w:r>
            <w:r>
              <w:rPr>
                <w:sz w:val="19"/>
              </w:rPr>
              <w:t xml:space="preserve"> vergiden kaybettiği fayda; toplumun toplam fedakârlığı en aza iner · Sonuç: </w:t>
            </w:r>
            <w:r>
              <w:rPr>
                <w:b/>
                <w:sz w:val="19"/>
              </w:rPr>
              <w:t>En keskin artan oranlılık</w:t>
            </w:r>
            <w:r>
              <w:rPr>
                <w:sz w:val="19"/>
              </w:rPr>
              <w:t>: en yüksek gelirlerden başlanarak gelirler eşitleninceye kadar vergi alınır · Temsilcisi: F. Y. Edgeworth, A. C. Pigou</w:t>
            </w:r>
          </w:p>
        </w:tc>
        <w:tc>
          <w:tcPr>
            <w:tcW w:w="1134" w:type="dxa"/>
            <w:tcBorders>
              <w:left w:val="dotted" w:sz="4" w:space="0" w:color="C8C8C8"/>
            </w:tcBorders>
          </w:tcPr>
          <w:p w14:paraId="0E2EBAA2" w14:textId="77777777" w:rsidR="00713829" w:rsidRDefault="00713829">
            <w:pPr>
              <w:spacing w:line="252" w:lineRule="auto"/>
            </w:pPr>
          </w:p>
        </w:tc>
      </w:tr>
      <w:tr w:rsidR="00713829" w14:paraId="039E15B6" w14:textId="77777777">
        <w:tc>
          <w:tcPr>
            <w:tcW w:w="822" w:type="dxa"/>
          </w:tcPr>
          <w:p w14:paraId="5EE24A73" w14:textId="77777777" w:rsidR="00713829" w:rsidRDefault="004E76BF">
            <w:pPr>
              <w:spacing w:before="60" w:line="252" w:lineRule="auto"/>
            </w:pPr>
            <w:r>
              <w:rPr>
                <w:b/>
                <w:color w:val="7A7A7A"/>
                <w:sz w:val="17"/>
              </w:rPr>
              <w:t>¶32</w:t>
            </w:r>
            <w:r>
              <w:rPr>
                <w:b/>
                <w:color w:val="1F4E79"/>
                <w:sz w:val="15"/>
              </w:rPr>
              <w:br/>
              <w:t>C3</w:t>
            </w:r>
          </w:p>
        </w:tc>
        <w:tc>
          <w:tcPr>
            <w:tcW w:w="7654" w:type="dxa"/>
          </w:tcPr>
          <w:p w14:paraId="2A4F0F12" w14:textId="77777777" w:rsidR="00713829" w:rsidRDefault="004E76BF">
            <w:pPr>
              <w:spacing w:before="60" w:after="80" w:line="300" w:lineRule="auto"/>
            </w:pPr>
            <w:r>
              <w:rPr>
                <w:sz w:val="19"/>
              </w:rPr>
              <w:t>Bu teorilerin ortak zayıflığı, faydanın ölçülebilir olduğunu, kişiler arasında karşılaştırılabileceğini ve herkesin fayda fonksiyonunun aynı olduğunu varsaymalarıdır. Yine de artan oranlı vergilemenin teorik gerekçesini oluşturdukları için önemlidirler.</w:t>
            </w:r>
          </w:p>
        </w:tc>
        <w:tc>
          <w:tcPr>
            <w:tcW w:w="1134" w:type="dxa"/>
            <w:tcBorders>
              <w:left w:val="dotted" w:sz="4" w:space="0" w:color="C8C8C8"/>
            </w:tcBorders>
          </w:tcPr>
          <w:p w14:paraId="3601F198" w14:textId="77777777" w:rsidR="00713829" w:rsidRDefault="00713829">
            <w:pPr>
              <w:spacing w:line="252" w:lineRule="auto"/>
            </w:pPr>
          </w:p>
        </w:tc>
      </w:tr>
      <w:tr w:rsidR="00713829" w14:paraId="002E8706" w14:textId="77777777">
        <w:tc>
          <w:tcPr>
            <w:tcW w:w="822" w:type="dxa"/>
          </w:tcPr>
          <w:p w14:paraId="62B39126" w14:textId="77777777" w:rsidR="00713829" w:rsidRDefault="004E76BF">
            <w:pPr>
              <w:spacing w:before="60" w:line="252" w:lineRule="auto"/>
            </w:pPr>
            <w:r>
              <w:rPr>
                <w:b/>
                <w:color w:val="7A7A7A"/>
                <w:sz w:val="17"/>
              </w:rPr>
              <w:t>¶33</w:t>
            </w:r>
          </w:p>
        </w:tc>
        <w:tc>
          <w:tcPr>
            <w:tcW w:w="7654" w:type="dxa"/>
          </w:tcPr>
          <w:p w14:paraId="1DD45B30" w14:textId="77777777" w:rsidR="00713829" w:rsidRDefault="004E76BF">
            <w:pPr>
              <w:spacing w:before="60" w:after="80" w:line="300" w:lineRule="auto"/>
            </w:pPr>
            <w:r>
              <w:rPr>
                <w:sz w:val="19"/>
              </w:rPr>
              <w:t xml:space="preserve">9.6. </w:t>
            </w:r>
            <w:r>
              <w:rPr>
                <w:b/>
                <w:sz w:val="19"/>
              </w:rPr>
              <w:t xml:space="preserve">Artan oranlı vergilemenin </w:t>
            </w:r>
            <w:r>
              <w:rPr>
                <w:b/>
                <w:sz w:val="19"/>
              </w:rPr>
              <w:t>gerekçeleri ve eleştirisi</w:t>
            </w:r>
          </w:p>
        </w:tc>
        <w:tc>
          <w:tcPr>
            <w:tcW w:w="1134" w:type="dxa"/>
            <w:tcBorders>
              <w:left w:val="dotted" w:sz="4" w:space="0" w:color="C8C8C8"/>
            </w:tcBorders>
          </w:tcPr>
          <w:p w14:paraId="76BB07FE" w14:textId="77777777" w:rsidR="00713829" w:rsidRDefault="00713829">
            <w:pPr>
              <w:spacing w:line="252" w:lineRule="auto"/>
            </w:pPr>
          </w:p>
        </w:tc>
      </w:tr>
      <w:tr w:rsidR="00713829" w14:paraId="1A697731" w14:textId="77777777">
        <w:tc>
          <w:tcPr>
            <w:tcW w:w="822" w:type="dxa"/>
          </w:tcPr>
          <w:p w14:paraId="13FEAC73" w14:textId="77777777" w:rsidR="00713829" w:rsidRDefault="004E76BF">
            <w:pPr>
              <w:spacing w:before="60" w:line="252" w:lineRule="auto"/>
            </w:pPr>
            <w:r>
              <w:rPr>
                <w:b/>
                <w:color w:val="7A7A7A"/>
                <w:sz w:val="17"/>
              </w:rPr>
              <w:t>¶34</w:t>
            </w:r>
          </w:p>
        </w:tc>
        <w:tc>
          <w:tcPr>
            <w:tcW w:w="7654" w:type="dxa"/>
          </w:tcPr>
          <w:p w14:paraId="2C2A8542" w14:textId="77777777" w:rsidR="00713829" w:rsidRDefault="004E76BF">
            <w:pPr>
              <w:spacing w:before="60" w:after="80" w:line="300" w:lineRule="auto"/>
            </w:pPr>
            <w:r>
              <w:rPr>
                <w:sz w:val="19"/>
              </w:rPr>
              <w:t xml:space="preserve">Artan oranlılık; azalan marjinal fayda ve fedakârlık teorileri, gelir dağılımının düzeltilmesi, </w:t>
            </w:r>
            <w:r>
              <w:rPr>
                <w:b/>
                <w:sz w:val="19"/>
              </w:rPr>
              <w:t>otomatik stabilizatör</w:t>
            </w:r>
            <w:r>
              <w:rPr>
                <w:sz w:val="19"/>
              </w:rPr>
              <w:t xml:space="preserve"> işlevi (gelir artınca vergi daha hızlı artıp talebi frenler, gelir düşünce vergi daha hızlı azalır) ve dolaylı vergilerin regresif etkisinin dengelenmesi gerekçeleriyle savunulur. Buna karşılık çalışma, tasarruf ve yatırım isteğini azalttığı, kaçakçılığı ve sermaye kaçışını teşvik ettiği ve enflasyon dönemlerinde reel gelir artmadığı hâlde vergi yükünü artırdığı (</w:t>
            </w:r>
            <w:r>
              <w:rPr>
                <w:b/>
                <w:sz w:val="19"/>
              </w:rPr>
              <w:t>soğuk ilerleme</w:t>
            </w:r>
            <w:r>
              <w:rPr>
                <w:sz w:val="19"/>
              </w:rPr>
              <w:t>) gerekçeleriyle eleştirilir.</w:t>
            </w:r>
          </w:p>
        </w:tc>
        <w:tc>
          <w:tcPr>
            <w:tcW w:w="1134" w:type="dxa"/>
            <w:tcBorders>
              <w:left w:val="dotted" w:sz="4" w:space="0" w:color="C8C8C8"/>
            </w:tcBorders>
          </w:tcPr>
          <w:p w14:paraId="7646EFC6" w14:textId="77777777" w:rsidR="00713829" w:rsidRDefault="00713829">
            <w:pPr>
              <w:spacing w:line="252" w:lineRule="auto"/>
            </w:pPr>
          </w:p>
        </w:tc>
      </w:tr>
      <w:tr w:rsidR="00713829" w14:paraId="0C8EEA8C" w14:textId="77777777">
        <w:tc>
          <w:tcPr>
            <w:tcW w:w="822" w:type="dxa"/>
          </w:tcPr>
          <w:p w14:paraId="5B0E5ACE" w14:textId="77777777" w:rsidR="00713829" w:rsidRDefault="004E76BF">
            <w:pPr>
              <w:spacing w:before="60" w:line="252" w:lineRule="auto"/>
            </w:pPr>
            <w:r>
              <w:rPr>
                <w:b/>
                <w:color w:val="7A7A7A"/>
                <w:sz w:val="17"/>
              </w:rPr>
              <w:t>¶35</w:t>
            </w:r>
            <w:r>
              <w:rPr>
                <w:b/>
                <w:color w:val="1F4E79"/>
                <w:sz w:val="15"/>
              </w:rPr>
              <w:br/>
              <w:t>C3</w:t>
            </w:r>
          </w:p>
        </w:tc>
        <w:tc>
          <w:tcPr>
            <w:tcW w:w="7654" w:type="dxa"/>
          </w:tcPr>
          <w:p w14:paraId="50BE8007" w14:textId="77777777" w:rsidR="00713829" w:rsidRDefault="004E76BF">
            <w:pPr>
              <w:spacing w:before="60" w:after="80" w:line="300" w:lineRule="auto"/>
            </w:pPr>
            <w:r>
              <w:rPr>
                <w:sz w:val="19"/>
              </w:rPr>
              <w:t>📌</w:t>
            </w:r>
            <w:r>
              <w:rPr>
                <w:sz w:val="19"/>
              </w:rPr>
              <w:t xml:space="preserve"> </w:t>
            </w:r>
            <w:r>
              <w:rPr>
                <w:b/>
                <w:sz w:val="19"/>
              </w:rPr>
              <w:t>KPSS notu:</w:t>
            </w:r>
            <w:r>
              <w:rPr>
                <w:sz w:val="19"/>
              </w:rPr>
              <w:t xml:space="preserve"> Artan oranlılık derecesi: </w:t>
            </w:r>
            <w:r>
              <w:rPr>
                <w:b/>
                <w:sz w:val="19"/>
              </w:rPr>
              <w:t>eşit marjinal &gt; eşit oransal &gt; eşit mutlak</w:t>
            </w:r>
            <w:r>
              <w:rPr>
                <w:sz w:val="19"/>
              </w:rPr>
              <w:t xml:space="preserve"> fedakârlık. Safi artış teorisi = </w:t>
            </w:r>
            <w:r>
              <w:rPr>
                <w:b/>
                <w:sz w:val="19"/>
              </w:rPr>
              <w:t>Schanz–Haig–Simons</w:t>
            </w:r>
            <w:r>
              <w:rPr>
                <w:sz w:val="19"/>
              </w:rPr>
              <w:t xml:space="preserve">; kaynak teorisi = </w:t>
            </w:r>
            <w:r>
              <w:rPr>
                <w:b/>
                <w:sz w:val="19"/>
              </w:rPr>
              <w:t>Fuisting</w:t>
            </w:r>
            <w:r>
              <w:rPr>
                <w:sz w:val="19"/>
              </w:rPr>
              <w:t xml:space="preserve">. Harcamaya göre vergi → </w:t>
            </w:r>
            <w:r>
              <w:rPr>
                <w:b/>
                <w:sz w:val="19"/>
              </w:rPr>
              <w:t>Hobbes, Kaldor</w:t>
            </w:r>
            <w:r>
              <w:rPr>
                <w:sz w:val="19"/>
              </w:rPr>
              <w:t xml:space="preserve">. </w:t>
            </w:r>
            <w:r>
              <w:rPr>
                <w:b/>
                <w:sz w:val="19"/>
              </w:rPr>
              <w:t>Ayırma ilkesi</w:t>
            </w:r>
            <w:r>
              <w:rPr>
                <w:sz w:val="19"/>
              </w:rPr>
              <w:t xml:space="preserve"> = emek gelirinin sermaye gelirinden hafif vergilenmesi.</w:t>
            </w:r>
          </w:p>
        </w:tc>
        <w:tc>
          <w:tcPr>
            <w:tcW w:w="1134" w:type="dxa"/>
            <w:tcBorders>
              <w:left w:val="dotted" w:sz="4" w:space="0" w:color="C8C8C8"/>
            </w:tcBorders>
          </w:tcPr>
          <w:p w14:paraId="37427BAA" w14:textId="77777777" w:rsidR="00713829" w:rsidRDefault="00713829">
            <w:pPr>
              <w:spacing w:line="252" w:lineRule="auto"/>
            </w:pPr>
          </w:p>
        </w:tc>
      </w:tr>
    </w:tbl>
    <w:p w14:paraId="61C8C2C4" w14:textId="77777777" w:rsidR="00713829" w:rsidRDefault="004E76BF">
      <w:pPr>
        <w:keepNext/>
        <w:pBdr>
          <w:left w:val="single" w:sz="18" w:space="4" w:color="243B53"/>
        </w:pBdr>
        <w:shd w:val="clear" w:color="auto" w:fill="E3EAF2"/>
        <w:spacing w:before="160" w:after="60" w:line="269" w:lineRule="auto"/>
      </w:pPr>
      <w:r>
        <w:rPr>
          <w:b/>
          <w:color w:val="243B53"/>
          <w:sz w:val="19"/>
        </w:rPr>
        <w:t xml:space="preserve">  BLOK 3  ·  Vergilendirme süreci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13829" w14:paraId="5870B3A0" w14:textId="77777777">
        <w:tc>
          <w:tcPr>
            <w:tcW w:w="822" w:type="dxa"/>
          </w:tcPr>
          <w:p w14:paraId="6DE4C519" w14:textId="77777777" w:rsidR="00713829" w:rsidRDefault="004E76BF">
            <w:pPr>
              <w:spacing w:before="60" w:line="252" w:lineRule="auto"/>
            </w:pPr>
            <w:r>
              <w:rPr>
                <w:b/>
                <w:color w:val="7A7A7A"/>
                <w:sz w:val="17"/>
              </w:rPr>
              <w:t>¶36</w:t>
            </w:r>
          </w:p>
        </w:tc>
        <w:tc>
          <w:tcPr>
            <w:tcW w:w="7654" w:type="dxa"/>
          </w:tcPr>
          <w:p w14:paraId="7C6A3F7F" w14:textId="77777777" w:rsidR="00713829" w:rsidRDefault="004E76BF">
            <w:pPr>
              <w:spacing w:before="60" w:after="80" w:line="300" w:lineRule="auto"/>
            </w:pPr>
            <w:r>
              <w:rPr>
                <w:sz w:val="19"/>
              </w:rPr>
              <w:t xml:space="preserve">10. </w:t>
            </w:r>
            <w:r>
              <w:rPr>
                <w:b/>
                <w:sz w:val="19"/>
              </w:rPr>
              <w:t>Vergilendirme Süreci (s. 49)</w:t>
            </w:r>
          </w:p>
        </w:tc>
        <w:tc>
          <w:tcPr>
            <w:tcW w:w="1134" w:type="dxa"/>
            <w:tcBorders>
              <w:left w:val="dotted" w:sz="4" w:space="0" w:color="C8C8C8"/>
            </w:tcBorders>
          </w:tcPr>
          <w:p w14:paraId="1312EF3D" w14:textId="77777777" w:rsidR="00713829" w:rsidRDefault="00713829">
            <w:pPr>
              <w:spacing w:line="252" w:lineRule="auto"/>
            </w:pPr>
          </w:p>
        </w:tc>
      </w:tr>
      <w:tr w:rsidR="00713829" w14:paraId="323F06EC" w14:textId="77777777">
        <w:tc>
          <w:tcPr>
            <w:tcW w:w="822" w:type="dxa"/>
          </w:tcPr>
          <w:p w14:paraId="76A7F15D" w14:textId="77777777" w:rsidR="00713829" w:rsidRDefault="004E76BF">
            <w:pPr>
              <w:spacing w:before="60" w:line="252" w:lineRule="auto"/>
            </w:pPr>
            <w:r>
              <w:rPr>
                <w:b/>
                <w:color w:val="7A7A7A"/>
                <w:sz w:val="17"/>
              </w:rPr>
              <w:t>¶37</w:t>
            </w:r>
            <w:r>
              <w:rPr>
                <w:b/>
                <w:color w:val="5F5F5F"/>
                <w:sz w:val="15"/>
              </w:rPr>
              <w:br/>
              <w:t>D15</w:t>
            </w:r>
          </w:p>
        </w:tc>
        <w:tc>
          <w:tcPr>
            <w:tcW w:w="7654" w:type="dxa"/>
          </w:tcPr>
          <w:p w14:paraId="23E380BC" w14:textId="77777777" w:rsidR="00713829" w:rsidRDefault="004E76BF">
            <w:pPr>
              <w:spacing w:before="60" w:after="80" w:line="300" w:lineRule="auto"/>
            </w:pPr>
            <w:r>
              <w:rPr>
                <w:sz w:val="19"/>
              </w:rPr>
              <w:t xml:space="preserve">Vergilendirme, kanunda öngörülen olayın gerçekleşmesiyle başlayan ve verginin ödenmesiyle biten </w:t>
            </w:r>
            <w:r>
              <w:rPr>
                <w:sz w:val="19"/>
              </w:rPr>
              <w:t>bir süreçtir. Türk hukukunda aşamaları VUK md. 19–23'te tanımlanmıştır:</w:t>
            </w:r>
          </w:p>
        </w:tc>
        <w:tc>
          <w:tcPr>
            <w:tcW w:w="1134" w:type="dxa"/>
            <w:tcBorders>
              <w:left w:val="dotted" w:sz="4" w:space="0" w:color="C8C8C8"/>
            </w:tcBorders>
          </w:tcPr>
          <w:p w14:paraId="69CE8130" w14:textId="77777777" w:rsidR="00713829" w:rsidRDefault="00713829">
            <w:pPr>
              <w:spacing w:line="252" w:lineRule="auto"/>
            </w:pPr>
          </w:p>
        </w:tc>
      </w:tr>
      <w:tr w:rsidR="00713829" w14:paraId="607C9795" w14:textId="77777777">
        <w:tc>
          <w:tcPr>
            <w:tcW w:w="822" w:type="dxa"/>
          </w:tcPr>
          <w:p w14:paraId="36F96892" w14:textId="77777777" w:rsidR="00713829" w:rsidRDefault="004E76BF">
            <w:pPr>
              <w:spacing w:before="60" w:line="252" w:lineRule="auto"/>
            </w:pPr>
            <w:r>
              <w:rPr>
                <w:b/>
                <w:color w:val="7A7A7A"/>
                <w:sz w:val="17"/>
              </w:rPr>
              <w:t>¶38</w:t>
            </w:r>
          </w:p>
        </w:tc>
        <w:tc>
          <w:tcPr>
            <w:tcW w:w="7654" w:type="dxa"/>
          </w:tcPr>
          <w:p w14:paraId="192D84E7" w14:textId="77777777" w:rsidR="00713829" w:rsidRDefault="004E76BF">
            <w:pPr>
              <w:spacing w:before="60" w:after="80" w:line="300" w:lineRule="auto"/>
            </w:pPr>
            <w:r>
              <w:rPr>
                <w:b/>
                <w:sz w:val="19"/>
              </w:rPr>
              <w:t>Vergiyi doğuran olay → Tarh → Tebliğ → Tahakkuk → Tahsil</w:t>
            </w:r>
          </w:p>
        </w:tc>
        <w:tc>
          <w:tcPr>
            <w:tcW w:w="1134" w:type="dxa"/>
            <w:tcBorders>
              <w:left w:val="dotted" w:sz="4" w:space="0" w:color="C8C8C8"/>
            </w:tcBorders>
          </w:tcPr>
          <w:p w14:paraId="02505FEC" w14:textId="77777777" w:rsidR="00713829" w:rsidRDefault="00713829">
            <w:pPr>
              <w:spacing w:line="252" w:lineRule="auto"/>
            </w:pPr>
          </w:p>
        </w:tc>
      </w:tr>
      <w:tr w:rsidR="00713829" w14:paraId="2021E0D3" w14:textId="77777777">
        <w:tc>
          <w:tcPr>
            <w:tcW w:w="822" w:type="dxa"/>
          </w:tcPr>
          <w:p w14:paraId="26D00779" w14:textId="77777777" w:rsidR="00713829" w:rsidRDefault="004E76BF">
            <w:pPr>
              <w:spacing w:before="60" w:line="252" w:lineRule="auto"/>
            </w:pPr>
            <w:r>
              <w:rPr>
                <w:b/>
                <w:color w:val="7A7A7A"/>
                <w:sz w:val="17"/>
              </w:rPr>
              <w:t>¶39</w:t>
            </w:r>
          </w:p>
        </w:tc>
        <w:tc>
          <w:tcPr>
            <w:tcW w:w="7654" w:type="dxa"/>
          </w:tcPr>
          <w:p w14:paraId="15BB7D5C" w14:textId="77777777" w:rsidR="00713829" w:rsidRDefault="004E76BF">
            <w:pPr>
              <w:spacing w:before="60" w:after="80" w:line="300" w:lineRule="auto"/>
            </w:pPr>
            <w:r>
              <w:rPr>
                <w:sz w:val="19"/>
              </w:rPr>
              <w:t xml:space="preserve">10.1. </w:t>
            </w:r>
            <w:r>
              <w:rPr>
                <w:b/>
                <w:sz w:val="19"/>
              </w:rPr>
              <w:t>Vergiyi doğuran olay</w:t>
            </w:r>
          </w:p>
        </w:tc>
        <w:tc>
          <w:tcPr>
            <w:tcW w:w="1134" w:type="dxa"/>
            <w:tcBorders>
              <w:left w:val="dotted" w:sz="4" w:space="0" w:color="C8C8C8"/>
            </w:tcBorders>
          </w:tcPr>
          <w:p w14:paraId="54C4E213" w14:textId="77777777" w:rsidR="00713829" w:rsidRDefault="00713829">
            <w:pPr>
              <w:spacing w:line="252" w:lineRule="auto"/>
            </w:pPr>
          </w:p>
        </w:tc>
      </w:tr>
      <w:tr w:rsidR="00713829" w14:paraId="2C6E5EB5" w14:textId="77777777">
        <w:tc>
          <w:tcPr>
            <w:tcW w:w="822" w:type="dxa"/>
          </w:tcPr>
          <w:p w14:paraId="4EBAC409" w14:textId="77777777" w:rsidR="00713829" w:rsidRDefault="004E76BF">
            <w:pPr>
              <w:spacing w:before="60" w:line="252" w:lineRule="auto"/>
            </w:pPr>
            <w:r>
              <w:rPr>
                <w:b/>
                <w:color w:val="7A7A7A"/>
                <w:sz w:val="17"/>
              </w:rPr>
              <w:t>¶40</w:t>
            </w:r>
            <w:r>
              <w:rPr>
                <w:b/>
                <w:color w:val="B5540A"/>
                <w:sz w:val="15"/>
              </w:rPr>
              <w:br/>
              <w:t>P4</w:t>
            </w:r>
            <w:r>
              <w:rPr>
                <w:b/>
                <w:color w:val="5F5F5F"/>
                <w:sz w:val="15"/>
              </w:rPr>
              <w:t xml:space="preserve"> D13</w:t>
            </w:r>
            <w:r>
              <w:rPr>
                <w:b/>
                <w:color w:val="1E6B34"/>
                <w:sz w:val="15"/>
              </w:rPr>
              <w:t xml:space="preserve"> G3</w:t>
            </w:r>
          </w:p>
        </w:tc>
        <w:tc>
          <w:tcPr>
            <w:tcW w:w="7654" w:type="dxa"/>
          </w:tcPr>
          <w:p w14:paraId="6DFF6EC0" w14:textId="77777777" w:rsidR="00713829" w:rsidRDefault="004E76BF">
            <w:pPr>
              <w:spacing w:before="60" w:after="80" w:line="300" w:lineRule="auto"/>
            </w:pPr>
            <w:r>
              <w:rPr>
                <w:sz w:val="19"/>
              </w:rPr>
              <w:t xml:space="preserve">VUK md. 19'a göre vergi alacağı, vergi kanunlarının vergiyi </w:t>
            </w:r>
            <w:r>
              <w:rPr>
                <w:sz w:val="19"/>
              </w:rPr>
              <w:t>bağladığı olayın meydana gelmesi veya hukuki durumun tamamlanmasıyla doğar. Gelir vergisinde gelirin elde edilmesi, KDV'de malın teslimi veya hizmetin ifası, emlak vergisinde taşınmaza malik olunması vergiyi doğuran olaydır. Bu aşamada borç doğmuştur, ancak miktarı henüz idarece belirlenmemiştir.</w:t>
            </w:r>
          </w:p>
        </w:tc>
        <w:tc>
          <w:tcPr>
            <w:tcW w:w="1134" w:type="dxa"/>
            <w:tcBorders>
              <w:left w:val="dotted" w:sz="4" w:space="0" w:color="C8C8C8"/>
            </w:tcBorders>
          </w:tcPr>
          <w:p w14:paraId="7B48A1A6" w14:textId="77777777" w:rsidR="00713829" w:rsidRDefault="00713829">
            <w:pPr>
              <w:spacing w:line="252" w:lineRule="auto"/>
            </w:pPr>
          </w:p>
        </w:tc>
      </w:tr>
      <w:tr w:rsidR="00713829" w14:paraId="5CA7B9F0" w14:textId="77777777">
        <w:tc>
          <w:tcPr>
            <w:tcW w:w="822" w:type="dxa"/>
          </w:tcPr>
          <w:p w14:paraId="213413E8" w14:textId="77777777" w:rsidR="00713829" w:rsidRDefault="004E76BF">
            <w:pPr>
              <w:spacing w:before="60" w:line="252" w:lineRule="auto"/>
            </w:pPr>
            <w:r>
              <w:rPr>
                <w:b/>
                <w:color w:val="7A7A7A"/>
                <w:sz w:val="17"/>
              </w:rPr>
              <w:t>¶41</w:t>
            </w:r>
          </w:p>
        </w:tc>
        <w:tc>
          <w:tcPr>
            <w:tcW w:w="7654" w:type="dxa"/>
          </w:tcPr>
          <w:p w14:paraId="65EC7010" w14:textId="77777777" w:rsidR="00713829" w:rsidRDefault="004E76BF">
            <w:pPr>
              <w:spacing w:before="60" w:after="80" w:line="300" w:lineRule="auto"/>
            </w:pPr>
            <w:r>
              <w:rPr>
                <w:sz w:val="19"/>
              </w:rPr>
              <w:t xml:space="preserve">10.2. </w:t>
            </w:r>
            <w:r>
              <w:rPr>
                <w:b/>
                <w:sz w:val="19"/>
              </w:rPr>
              <w:t>Tarh</w:t>
            </w:r>
          </w:p>
        </w:tc>
        <w:tc>
          <w:tcPr>
            <w:tcW w:w="1134" w:type="dxa"/>
            <w:tcBorders>
              <w:left w:val="dotted" w:sz="4" w:space="0" w:color="C8C8C8"/>
            </w:tcBorders>
          </w:tcPr>
          <w:p w14:paraId="3A940C46" w14:textId="77777777" w:rsidR="00713829" w:rsidRDefault="00713829">
            <w:pPr>
              <w:spacing w:line="252" w:lineRule="auto"/>
            </w:pPr>
          </w:p>
        </w:tc>
      </w:tr>
      <w:tr w:rsidR="00713829" w14:paraId="0F694CE0" w14:textId="77777777">
        <w:tc>
          <w:tcPr>
            <w:tcW w:w="822" w:type="dxa"/>
          </w:tcPr>
          <w:p w14:paraId="2995043B" w14:textId="77777777" w:rsidR="00713829" w:rsidRDefault="004E76BF">
            <w:pPr>
              <w:spacing w:before="60" w:line="252" w:lineRule="auto"/>
            </w:pPr>
            <w:r>
              <w:rPr>
                <w:b/>
                <w:color w:val="7A7A7A"/>
                <w:sz w:val="17"/>
              </w:rPr>
              <w:t>¶42</w:t>
            </w:r>
          </w:p>
        </w:tc>
        <w:tc>
          <w:tcPr>
            <w:tcW w:w="7654" w:type="dxa"/>
          </w:tcPr>
          <w:p w14:paraId="54D00F51" w14:textId="77777777" w:rsidR="00713829" w:rsidRDefault="004E76BF">
            <w:pPr>
              <w:spacing w:before="60" w:after="80" w:line="300" w:lineRule="auto"/>
            </w:pPr>
            <w:r>
              <w:rPr>
                <w:sz w:val="19"/>
              </w:rPr>
              <w:t xml:space="preserve">VUK md. 20'ye göre </w:t>
            </w:r>
            <w:r>
              <w:rPr>
                <w:b/>
                <w:sz w:val="19"/>
              </w:rPr>
              <w:t>tarh</w:t>
            </w:r>
            <w:r>
              <w:rPr>
                <w:sz w:val="19"/>
              </w:rPr>
              <w:t xml:space="preserve">, vergi alacağının kanunlarında gösterilen matrah ve oranlar üzerinden </w:t>
            </w:r>
            <w:r>
              <w:rPr>
                <w:sz w:val="19"/>
              </w:rPr>
              <w:lastRenderedPageBreak/>
              <w:t xml:space="preserve">vergi dairesi tarafından </w:t>
            </w:r>
            <w:r>
              <w:rPr>
                <w:b/>
                <w:sz w:val="19"/>
              </w:rPr>
              <w:t>hesaplanarak miktar itibarıyla tespit edildiği</w:t>
            </w:r>
            <w:r>
              <w:rPr>
                <w:sz w:val="19"/>
              </w:rPr>
              <w:t xml:space="preserve"> idari işlemdir. Tarhın ön koşulu matrahın belirlenmesidir.</w:t>
            </w:r>
          </w:p>
        </w:tc>
        <w:tc>
          <w:tcPr>
            <w:tcW w:w="1134" w:type="dxa"/>
            <w:tcBorders>
              <w:left w:val="dotted" w:sz="4" w:space="0" w:color="C8C8C8"/>
            </w:tcBorders>
          </w:tcPr>
          <w:p w14:paraId="4CE885FE" w14:textId="77777777" w:rsidR="00713829" w:rsidRDefault="00713829">
            <w:pPr>
              <w:spacing w:line="252" w:lineRule="auto"/>
            </w:pPr>
          </w:p>
        </w:tc>
      </w:tr>
      <w:tr w:rsidR="00713829" w14:paraId="590D9ED3" w14:textId="77777777">
        <w:tc>
          <w:tcPr>
            <w:tcW w:w="822" w:type="dxa"/>
          </w:tcPr>
          <w:p w14:paraId="55B6DA8E" w14:textId="77777777" w:rsidR="00713829" w:rsidRDefault="004E76BF">
            <w:pPr>
              <w:spacing w:before="60" w:line="252" w:lineRule="auto"/>
            </w:pPr>
            <w:r>
              <w:rPr>
                <w:b/>
                <w:color w:val="7A7A7A"/>
                <w:sz w:val="17"/>
              </w:rPr>
              <w:t>¶43</w:t>
            </w:r>
          </w:p>
        </w:tc>
        <w:tc>
          <w:tcPr>
            <w:tcW w:w="7654" w:type="dxa"/>
          </w:tcPr>
          <w:p w14:paraId="62EB67BB" w14:textId="77777777" w:rsidR="00713829" w:rsidRDefault="004E76BF">
            <w:pPr>
              <w:spacing w:before="60" w:after="80" w:line="300" w:lineRule="auto"/>
            </w:pPr>
            <w:r>
              <w:rPr>
                <w:b/>
                <w:sz w:val="19"/>
              </w:rPr>
              <w:t>Beyan</w:t>
            </w:r>
            <w:r>
              <w:rPr>
                <w:sz w:val="19"/>
              </w:rPr>
              <w:t xml:space="preserve"> — Açıklama: Mükellef matrahını beyanname ile kendisi bildirir · Değerlendirme: Türk sisteminin temel yöntemi; mükellefe güven ve etkin denetim gerektirir</w:t>
            </w:r>
          </w:p>
        </w:tc>
        <w:tc>
          <w:tcPr>
            <w:tcW w:w="1134" w:type="dxa"/>
            <w:tcBorders>
              <w:left w:val="dotted" w:sz="4" w:space="0" w:color="C8C8C8"/>
            </w:tcBorders>
          </w:tcPr>
          <w:p w14:paraId="7BF74B38" w14:textId="77777777" w:rsidR="00713829" w:rsidRDefault="00713829">
            <w:pPr>
              <w:spacing w:line="252" w:lineRule="auto"/>
            </w:pPr>
          </w:p>
        </w:tc>
      </w:tr>
      <w:tr w:rsidR="00713829" w14:paraId="0734E791" w14:textId="77777777">
        <w:tc>
          <w:tcPr>
            <w:tcW w:w="822" w:type="dxa"/>
          </w:tcPr>
          <w:p w14:paraId="7A92EBAD" w14:textId="77777777" w:rsidR="00713829" w:rsidRDefault="004E76BF">
            <w:pPr>
              <w:spacing w:before="60" w:line="252" w:lineRule="auto"/>
            </w:pPr>
            <w:r>
              <w:rPr>
                <w:b/>
                <w:color w:val="7A7A7A"/>
                <w:sz w:val="17"/>
              </w:rPr>
              <w:t>¶44</w:t>
            </w:r>
            <w:r>
              <w:rPr>
                <w:b/>
                <w:color w:val="5F5F5F"/>
                <w:sz w:val="15"/>
              </w:rPr>
              <w:br/>
              <w:t>D14</w:t>
            </w:r>
          </w:p>
        </w:tc>
        <w:tc>
          <w:tcPr>
            <w:tcW w:w="7654" w:type="dxa"/>
          </w:tcPr>
          <w:p w14:paraId="716842AE" w14:textId="77777777" w:rsidR="00713829" w:rsidRDefault="004E76BF">
            <w:pPr>
              <w:spacing w:before="60" w:after="80" w:line="300" w:lineRule="auto"/>
            </w:pPr>
            <w:r>
              <w:rPr>
                <w:b/>
                <w:sz w:val="19"/>
              </w:rPr>
              <w:t>Dış göstergeler (karine)</w:t>
            </w:r>
            <w:r>
              <w:rPr>
                <w:sz w:val="19"/>
              </w:rPr>
              <w:t xml:space="preserve"> — Açıklama: Matrah; oturulan evin kira değeri, kullanılan otomobil, çalıştırılan işçi sayısı, işyerinin büyüklüğü gibi dış belirtilerden tahmin edilir (tarihteki kapı–pencere vergileri gibi) · Değerlendirme: Uygulaması kolay ama gerçek geliri yansıtmaz</w:t>
            </w:r>
          </w:p>
        </w:tc>
        <w:tc>
          <w:tcPr>
            <w:tcW w:w="1134" w:type="dxa"/>
            <w:tcBorders>
              <w:left w:val="dotted" w:sz="4" w:space="0" w:color="C8C8C8"/>
            </w:tcBorders>
          </w:tcPr>
          <w:p w14:paraId="47D310B6" w14:textId="77777777" w:rsidR="00713829" w:rsidRDefault="00713829">
            <w:pPr>
              <w:spacing w:line="252" w:lineRule="auto"/>
            </w:pPr>
          </w:p>
        </w:tc>
      </w:tr>
      <w:tr w:rsidR="00713829" w14:paraId="59D98F63" w14:textId="77777777">
        <w:tc>
          <w:tcPr>
            <w:tcW w:w="822" w:type="dxa"/>
          </w:tcPr>
          <w:p w14:paraId="13A46A2A" w14:textId="77777777" w:rsidR="00713829" w:rsidRDefault="004E76BF">
            <w:pPr>
              <w:spacing w:before="60" w:line="252" w:lineRule="auto"/>
            </w:pPr>
            <w:r>
              <w:rPr>
                <w:b/>
                <w:color w:val="7A7A7A"/>
                <w:sz w:val="17"/>
              </w:rPr>
              <w:t>¶45</w:t>
            </w:r>
          </w:p>
        </w:tc>
        <w:tc>
          <w:tcPr>
            <w:tcW w:w="7654" w:type="dxa"/>
          </w:tcPr>
          <w:p w14:paraId="2589817C" w14:textId="77777777" w:rsidR="00713829" w:rsidRDefault="004E76BF">
            <w:pPr>
              <w:spacing w:before="60" w:after="80" w:line="300" w:lineRule="auto"/>
            </w:pPr>
            <w:r>
              <w:rPr>
                <w:b/>
                <w:sz w:val="19"/>
              </w:rPr>
              <w:t>Götürü (maktu)</w:t>
            </w:r>
            <w:r>
              <w:rPr>
                <w:sz w:val="19"/>
              </w:rPr>
              <w:t xml:space="preserve"> — Açıklama: Matrah veya vergi, idarece ya da idare–mükellef anlaşmasıyla sabit bir tutar olarak belirlenir · Değerlendirme: Küçük işletmeler için pratik; adaleti zayıf</w:t>
            </w:r>
          </w:p>
        </w:tc>
        <w:tc>
          <w:tcPr>
            <w:tcW w:w="1134" w:type="dxa"/>
            <w:tcBorders>
              <w:left w:val="dotted" w:sz="4" w:space="0" w:color="C8C8C8"/>
            </w:tcBorders>
          </w:tcPr>
          <w:p w14:paraId="27393CAD" w14:textId="77777777" w:rsidR="00713829" w:rsidRDefault="00713829">
            <w:pPr>
              <w:spacing w:line="252" w:lineRule="auto"/>
            </w:pPr>
          </w:p>
        </w:tc>
      </w:tr>
      <w:tr w:rsidR="00713829" w14:paraId="0F54DC27" w14:textId="77777777">
        <w:tc>
          <w:tcPr>
            <w:tcW w:w="822" w:type="dxa"/>
          </w:tcPr>
          <w:p w14:paraId="0A5EC14E" w14:textId="77777777" w:rsidR="00713829" w:rsidRDefault="004E76BF">
            <w:pPr>
              <w:spacing w:before="60" w:line="252" w:lineRule="auto"/>
            </w:pPr>
            <w:r>
              <w:rPr>
                <w:b/>
                <w:color w:val="7A7A7A"/>
                <w:sz w:val="17"/>
              </w:rPr>
              <w:t>¶46</w:t>
            </w:r>
          </w:p>
        </w:tc>
        <w:tc>
          <w:tcPr>
            <w:tcW w:w="7654" w:type="dxa"/>
          </w:tcPr>
          <w:p w14:paraId="702A75DF" w14:textId="77777777" w:rsidR="00713829" w:rsidRDefault="004E76BF">
            <w:pPr>
              <w:spacing w:before="60" w:after="80" w:line="300" w:lineRule="auto"/>
            </w:pPr>
            <w:r>
              <w:rPr>
                <w:b/>
                <w:sz w:val="19"/>
              </w:rPr>
              <w:t>İdari tespit (takdir)</w:t>
            </w:r>
            <w:r>
              <w:rPr>
                <w:sz w:val="19"/>
              </w:rPr>
              <w:t xml:space="preserve"> — Açıklama: Matrah vergi idaresi veya takdir komisyonlarınca belirlenir · Değerlendirme: Beyanın olmadığı ya da güvenilmez olduğu hâllerde</w:t>
            </w:r>
          </w:p>
        </w:tc>
        <w:tc>
          <w:tcPr>
            <w:tcW w:w="1134" w:type="dxa"/>
            <w:tcBorders>
              <w:left w:val="dotted" w:sz="4" w:space="0" w:color="C8C8C8"/>
            </w:tcBorders>
          </w:tcPr>
          <w:p w14:paraId="27F8D01E" w14:textId="77777777" w:rsidR="00713829" w:rsidRDefault="00713829">
            <w:pPr>
              <w:spacing w:line="252" w:lineRule="auto"/>
            </w:pPr>
          </w:p>
        </w:tc>
      </w:tr>
      <w:tr w:rsidR="00713829" w14:paraId="22DD0602" w14:textId="77777777">
        <w:tc>
          <w:tcPr>
            <w:tcW w:w="822" w:type="dxa"/>
          </w:tcPr>
          <w:p w14:paraId="458E820F" w14:textId="77777777" w:rsidR="00713829" w:rsidRDefault="004E76BF">
            <w:pPr>
              <w:spacing w:before="60" w:line="252" w:lineRule="auto"/>
            </w:pPr>
            <w:r>
              <w:rPr>
                <w:b/>
                <w:color w:val="7A7A7A"/>
                <w:sz w:val="17"/>
              </w:rPr>
              <w:t>¶47</w:t>
            </w:r>
            <w:r>
              <w:rPr>
                <w:b/>
                <w:color w:val="1F4E79"/>
                <w:sz w:val="15"/>
              </w:rPr>
              <w:br/>
              <w:t>C6</w:t>
            </w:r>
          </w:p>
        </w:tc>
        <w:tc>
          <w:tcPr>
            <w:tcW w:w="7654" w:type="dxa"/>
          </w:tcPr>
          <w:p w14:paraId="072054A4" w14:textId="77777777" w:rsidR="00713829" w:rsidRDefault="004E76BF">
            <w:pPr>
              <w:spacing w:before="60" w:after="80" w:line="300" w:lineRule="auto"/>
            </w:pPr>
            <w:r>
              <w:rPr>
                <w:b/>
                <w:sz w:val="19"/>
              </w:rPr>
              <w:t>Kaynakta kesinti (tevkifat, stopaj)</w:t>
            </w:r>
            <w:r>
              <w:rPr>
                <w:sz w:val="19"/>
              </w:rPr>
              <w:t xml:space="preserve"> — Açıklama: Vergi, geliri ödeyen tarafından ödeme sırasında kesilip vergi dairesine yatırılır (ücret, mevduat faizi, kâr payı) · Değerlendirme: Kaçakçılığı önler, tahsilat hızlıdır, mükellef yükü daha az hisseder (mali anestezi); kesintiyi yapan </w:t>
            </w:r>
            <w:r>
              <w:rPr>
                <w:b/>
                <w:sz w:val="19"/>
              </w:rPr>
              <w:t>vergi sorumlusudur</w:t>
            </w:r>
          </w:p>
        </w:tc>
        <w:tc>
          <w:tcPr>
            <w:tcW w:w="1134" w:type="dxa"/>
            <w:tcBorders>
              <w:left w:val="dotted" w:sz="4" w:space="0" w:color="C8C8C8"/>
            </w:tcBorders>
          </w:tcPr>
          <w:p w14:paraId="7E5BCD39" w14:textId="77777777" w:rsidR="00713829" w:rsidRDefault="00713829">
            <w:pPr>
              <w:spacing w:line="252" w:lineRule="auto"/>
            </w:pPr>
          </w:p>
        </w:tc>
      </w:tr>
      <w:tr w:rsidR="00713829" w14:paraId="09DB1D75" w14:textId="77777777">
        <w:tc>
          <w:tcPr>
            <w:tcW w:w="822" w:type="dxa"/>
          </w:tcPr>
          <w:p w14:paraId="143C4FC6" w14:textId="77777777" w:rsidR="00713829" w:rsidRDefault="004E76BF">
            <w:pPr>
              <w:spacing w:before="60" w:line="252" w:lineRule="auto"/>
            </w:pPr>
            <w:r>
              <w:rPr>
                <w:b/>
                <w:color w:val="7A7A7A"/>
                <w:sz w:val="17"/>
              </w:rPr>
              <w:t>¶48</w:t>
            </w:r>
          </w:p>
        </w:tc>
        <w:tc>
          <w:tcPr>
            <w:tcW w:w="7654" w:type="dxa"/>
          </w:tcPr>
          <w:p w14:paraId="68CD189F" w14:textId="77777777" w:rsidR="00713829" w:rsidRDefault="004E76BF">
            <w:pPr>
              <w:spacing w:before="60" w:after="80" w:line="300" w:lineRule="auto"/>
            </w:pPr>
            <w:r>
              <w:rPr>
                <w:b/>
                <w:sz w:val="19"/>
              </w:rPr>
              <w:t>Beyana dayanan tarh:</w:t>
            </w:r>
            <w:r>
              <w:rPr>
                <w:sz w:val="19"/>
              </w:rPr>
              <w:t xml:space="preserve"> Mükellefin beyan ettiği matrah üzerinden; en yaygın tarh şekli</w:t>
            </w:r>
          </w:p>
        </w:tc>
        <w:tc>
          <w:tcPr>
            <w:tcW w:w="1134" w:type="dxa"/>
            <w:tcBorders>
              <w:left w:val="dotted" w:sz="4" w:space="0" w:color="C8C8C8"/>
            </w:tcBorders>
          </w:tcPr>
          <w:p w14:paraId="1F3686B9" w14:textId="77777777" w:rsidR="00713829" w:rsidRDefault="00713829">
            <w:pPr>
              <w:spacing w:line="252" w:lineRule="auto"/>
            </w:pPr>
          </w:p>
        </w:tc>
      </w:tr>
      <w:tr w:rsidR="00713829" w14:paraId="5E90A138" w14:textId="77777777">
        <w:tc>
          <w:tcPr>
            <w:tcW w:w="822" w:type="dxa"/>
          </w:tcPr>
          <w:p w14:paraId="3605D876" w14:textId="77777777" w:rsidR="00713829" w:rsidRDefault="004E76BF">
            <w:pPr>
              <w:spacing w:before="60" w:line="252" w:lineRule="auto"/>
            </w:pPr>
            <w:r>
              <w:rPr>
                <w:b/>
                <w:color w:val="7A7A7A"/>
                <w:sz w:val="17"/>
              </w:rPr>
              <w:t>¶49</w:t>
            </w:r>
            <w:r>
              <w:rPr>
                <w:b/>
                <w:color w:val="B5540A"/>
                <w:sz w:val="15"/>
              </w:rPr>
              <w:br/>
              <w:t>P4</w:t>
            </w:r>
          </w:p>
        </w:tc>
        <w:tc>
          <w:tcPr>
            <w:tcW w:w="7654" w:type="dxa"/>
          </w:tcPr>
          <w:p w14:paraId="194E013C" w14:textId="77777777" w:rsidR="00713829" w:rsidRDefault="004E76BF">
            <w:pPr>
              <w:spacing w:before="60" w:after="80" w:line="300" w:lineRule="auto"/>
            </w:pPr>
            <w:r>
              <w:rPr>
                <w:b/>
                <w:sz w:val="19"/>
              </w:rPr>
              <w:t>İkmalen tarh (VUK md. 29):</w:t>
            </w:r>
            <w:r>
              <w:rPr>
                <w:sz w:val="19"/>
              </w:rPr>
              <w:t xml:space="preserve"> Daha önce tarh edilmiş bir vergiyle ilgili olarak, sonradan defter, kayıt, belge veya kanuni ölçülere dayanılarak tespit edilen </w:t>
            </w:r>
            <w:r>
              <w:rPr>
                <w:b/>
                <w:sz w:val="19"/>
              </w:rPr>
              <w:t>matrah farkı</w:t>
            </w:r>
            <w:r>
              <w:rPr>
                <w:sz w:val="19"/>
              </w:rPr>
              <w:t xml:space="preserve"> üzerinden</w:t>
            </w:r>
          </w:p>
        </w:tc>
        <w:tc>
          <w:tcPr>
            <w:tcW w:w="1134" w:type="dxa"/>
            <w:tcBorders>
              <w:left w:val="dotted" w:sz="4" w:space="0" w:color="C8C8C8"/>
            </w:tcBorders>
          </w:tcPr>
          <w:p w14:paraId="60921085" w14:textId="77777777" w:rsidR="00713829" w:rsidRDefault="00713829">
            <w:pPr>
              <w:spacing w:line="252" w:lineRule="auto"/>
            </w:pPr>
          </w:p>
        </w:tc>
      </w:tr>
      <w:tr w:rsidR="00713829" w14:paraId="7CA42ABE" w14:textId="77777777">
        <w:tc>
          <w:tcPr>
            <w:tcW w:w="822" w:type="dxa"/>
          </w:tcPr>
          <w:p w14:paraId="6D85D88D" w14:textId="77777777" w:rsidR="00713829" w:rsidRDefault="004E76BF">
            <w:pPr>
              <w:spacing w:before="60" w:line="252" w:lineRule="auto"/>
            </w:pPr>
            <w:r>
              <w:rPr>
                <w:b/>
                <w:color w:val="7A7A7A"/>
                <w:sz w:val="17"/>
              </w:rPr>
              <w:t>¶50</w:t>
            </w:r>
            <w:r>
              <w:rPr>
                <w:b/>
                <w:color w:val="B5540A"/>
                <w:sz w:val="15"/>
              </w:rPr>
              <w:br/>
              <w:t>P4</w:t>
            </w:r>
          </w:p>
        </w:tc>
        <w:tc>
          <w:tcPr>
            <w:tcW w:w="7654" w:type="dxa"/>
          </w:tcPr>
          <w:p w14:paraId="42D1990D" w14:textId="77777777" w:rsidR="00713829" w:rsidRDefault="004E76BF">
            <w:pPr>
              <w:spacing w:before="60" w:after="80" w:line="300" w:lineRule="auto"/>
            </w:pPr>
            <w:r>
              <w:rPr>
                <w:b/>
                <w:sz w:val="19"/>
              </w:rPr>
              <w:t>Re'sen tarh (VUK md. 30):</w:t>
            </w:r>
            <w:r>
              <w:rPr>
                <w:sz w:val="19"/>
              </w:rPr>
              <w:t xml:space="preserve"> Matrahın kısmen veya tamamen defter, kayıt ve belgelere ya da kanuni ölçülere dayanılarak </w:t>
            </w:r>
            <w:r>
              <w:rPr>
                <w:b/>
                <w:sz w:val="19"/>
              </w:rPr>
              <w:t>tespit edilemediği</w:t>
            </w:r>
            <w:r>
              <w:rPr>
                <w:sz w:val="19"/>
              </w:rPr>
              <w:t xml:space="preserve"> hâllerde (ör. beyanname hiç verilmemesi, defterlerin ibraz edilmemesi); matrah takdir komisyonunca takdir edilir veya vergi inceleme raporunda belirtilir</w:t>
            </w:r>
          </w:p>
        </w:tc>
        <w:tc>
          <w:tcPr>
            <w:tcW w:w="1134" w:type="dxa"/>
            <w:tcBorders>
              <w:left w:val="dotted" w:sz="4" w:space="0" w:color="C8C8C8"/>
            </w:tcBorders>
          </w:tcPr>
          <w:p w14:paraId="7DE95D10" w14:textId="77777777" w:rsidR="00713829" w:rsidRDefault="00713829">
            <w:pPr>
              <w:spacing w:line="252" w:lineRule="auto"/>
            </w:pPr>
          </w:p>
        </w:tc>
      </w:tr>
      <w:tr w:rsidR="00713829" w14:paraId="2ED8633A" w14:textId="77777777">
        <w:tc>
          <w:tcPr>
            <w:tcW w:w="822" w:type="dxa"/>
          </w:tcPr>
          <w:p w14:paraId="4108A5A6" w14:textId="77777777" w:rsidR="00713829" w:rsidRDefault="004E76BF">
            <w:pPr>
              <w:spacing w:before="60" w:line="252" w:lineRule="auto"/>
            </w:pPr>
            <w:r>
              <w:rPr>
                <w:b/>
                <w:color w:val="7A7A7A"/>
                <w:sz w:val="17"/>
              </w:rPr>
              <w:t>¶51</w:t>
            </w:r>
          </w:p>
        </w:tc>
        <w:tc>
          <w:tcPr>
            <w:tcW w:w="7654" w:type="dxa"/>
          </w:tcPr>
          <w:p w14:paraId="03C79711" w14:textId="77777777" w:rsidR="00713829" w:rsidRDefault="004E76BF">
            <w:pPr>
              <w:spacing w:before="60" w:after="80" w:line="300" w:lineRule="auto"/>
            </w:pPr>
            <w:r>
              <w:rPr>
                <w:b/>
                <w:sz w:val="19"/>
              </w:rPr>
              <w:t>İdarece tarh:</w:t>
            </w:r>
            <w:r>
              <w:rPr>
                <w:sz w:val="19"/>
              </w:rPr>
              <w:t xml:space="preserve"> İkmalen ve re'sen tarh kapsamına girmeyen hâllerde, matrahın veya matrah farkının vergi dairesince tespitiyle</w:t>
            </w:r>
          </w:p>
        </w:tc>
        <w:tc>
          <w:tcPr>
            <w:tcW w:w="1134" w:type="dxa"/>
            <w:tcBorders>
              <w:left w:val="dotted" w:sz="4" w:space="0" w:color="C8C8C8"/>
            </w:tcBorders>
          </w:tcPr>
          <w:p w14:paraId="1AFB1EC6" w14:textId="77777777" w:rsidR="00713829" w:rsidRDefault="00713829">
            <w:pPr>
              <w:spacing w:line="252" w:lineRule="auto"/>
            </w:pPr>
          </w:p>
        </w:tc>
      </w:tr>
      <w:tr w:rsidR="00713829" w14:paraId="51E0A577" w14:textId="77777777">
        <w:tc>
          <w:tcPr>
            <w:tcW w:w="822" w:type="dxa"/>
          </w:tcPr>
          <w:p w14:paraId="3E6384FB" w14:textId="77777777" w:rsidR="00713829" w:rsidRDefault="004E76BF">
            <w:pPr>
              <w:spacing w:before="60" w:line="252" w:lineRule="auto"/>
            </w:pPr>
            <w:r>
              <w:rPr>
                <w:b/>
                <w:color w:val="7A7A7A"/>
                <w:sz w:val="17"/>
              </w:rPr>
              <w:t>¶52</w:t>
            </w:r>
          </w:p>
        </w:tc>
        <w:tc>
          <w:tcPr>
            <w:tcW w:w="7654" w:type="dxa"/>
          </w:tcPr>
          <w:p w14:paraId="0AF17404" w14:textId="77777777" w:rsidR="00713829" w:rsidRDefault="004E76BF">
            <w:pPr>
              <w:spacing w:before="60" w:after="80" w:line="300" w:lineRule="auto"/>
            </w:pPr>
            <w:r>
              <w:rPr>
                <w:sz w:val="19"/>
              </w:rPr>
              <w:t xml:space="preserve">10.3. </w:t>
            </w:r>
            <w:r>
              <w:rPr>
                <w:b/>
                <w:sz w:val="19"/>
              </w:rPr>
              <w:t>Tebliğ</w:t>
            </w:r>
          </w:p>
        </w:tc>
        <w:tc>
          <w:tcPr>
            <w:tcW w:w="1134" w:type="dxa"/>
            <w:tcBorders>
              <w:left w:val="dotted" w:sz="4" w:space="0" w:color="C8C8C8"/>
            </w:tcBorders>
          </w:tcPr>
          <w:p w14:paraId="6BFC8754" w14:textId="77777777" w:rsidR="00713829" w:rsidRDefault="00713829">
            <w:pPr>
              <w:spacing w:line="252" w:lineRule="auto"/>
            </w:pPr>
          </w:p>
        </w:tc>
      </w:tr>
      <w:tr w:rsidR="00713829" w14:paraId="7B7FBE91" w14:textId="77777777">
        <w:tc>
          <w:tcPr>
            <w:tcW w:w="822" w:type="dxa"/>
          </w:tcPr>
          <w:p w14:paraId="32389B20" w14:textId="77777777" w:rsidR="00713829" w:rsidRDefault="004E76BF">
            <w:pPr>
              <w:spacing w:before="60" w:line="252" w:lineRule="auto"/>
            </w:pPr>
            <w:r>
              <w:rPr>
                <w:b/>
                <w:color w:val="7A7A7A"/>
                <w:sz w:val="17"/>
              </w:rPr>
              <w:t>¶53</w:t>
            </w:r>
            <w:r>
              <w:rPr>
                <w:b/>
                <w:color w:val="1F4E79"/>
                <w:sz w:val="15"/>
              </w:rPr>
              <w:br/>
              <w:t>C5</w:t>
            </w:r>
          </w:p>
        </w:tc>
        <w:tc>
          <w:tcPr>
            <w:tcW w:w="7654" w:type="dxa"/>
          </w:tcPr>
          <w:p w14:paraId="40A3ECBF" w14:textId="77777777" w:rsidR="00713829" w:rsidRDefault="004E76BF">
            <w:pPr>
              <w:spacing w:before="60" w:after="80" w:line="300" w:lineRule="auto"/>
            </w:pPr>
            <w:r>
              <w:rPr>
                <w:sz w:val="19"/>
              </w:rPr>
              <w:t xml:space="preserve">VUK md. 21'e göre </w:t>
            </w:r>
            <w:r>
              <w:rPr>
                <w:b/>
                <w:sz w:val="19"/>
              </w:rPr>
              <w:t>tebliğ</w:t>
            </w:r>
            <w:r>
              <w:rPr>
                <w:sz w:val="19"/>
              </w:rPr>
              <w:t xml:space="preserve">, vergilendirmeyi ilgilendiren ve hüküm ifade eden hususların yetkili makamlarca mükellefe veya ceza sorumlusuna </w:t>
            </w:r>
            <w:r>
              <w:rPr>
                <w:b/>
                <w:sz w:val="19"/>
              </w:rPr>
              <w:t>yazı ile bildirilmesidir</w:t>
            </w:r>
            <w:r>
              <w:rPr>
                <w:sz w:val="19"/>
              </w:rPr>
              <w:t>. Posta yoluyla (ilmühaberli taahhütlü), memur vasıtasıyla, ilan yoluyla veya elektronik ortamda (e-tebligat) yapılabilir. Beyana dayanan tarhiyatta mükellef matrahı zaten kendisi bildirdiği için ayrıca ihbarname tebliğine gerek yoktur; ikmalen, re'sen ve idarece tarhlarda ise vergi/ceza ihbarnamesi tebliğ edilir. Tebliğ, mükellefin dava açma ve uzlaşma gibi hakların</w:t>
            </w:r>
            <w:r>
              <w:rPr>
                <w:sz w:val="19"/>
              </w:rPr>
              <w:t>ı kullanabileceği sürelerin başlangıcıdır.</w:t>
            </w:r>
          </w:p>
        </w:tc>
        <w:tc>
          <w:tcPr>
            <w:tcW w:w="1134" w:type="dxa"/>
            <w:tcBorders>
              <w:left w:val="dotted" w:sz="4" w:space="0" w:color="C8C8C8"/>
            </w:tcBorders>
          </w:tcPr>
          <w:p w14:paraId="6BBE3838" w14:textId="77777777" w:rsidR="00713829" w:rsidRDefault="00713829">
            <w:pPr>
              <w:spacing w:line="252" w:lineRule="auto"/>
            </w:pPr>
          </w:p>
        </w:tc>
      </w:tr>
      <w:tr w:rsidR="00713829" w14:paraId="77D2321F" w14:textId="77777777">
        <w:tc>
          <w:tcPr>
            <w:tcW w:w="822" w:type="dxa"/>
          </w:tcPr>
          <w:p w14:paraId="6EBEB530" w14:textId="77777777" w:rsidR="00713829" w:rsidRDefault="004E76BF">
            <w:pPr>
              <w:spacing w:before="60" w:line="252" w:lineRule="auto"/>
            </w:pPr>
            <w:r>
              <w:rPr>
                <w:b/>
                <w:color w:val="7A7A7A"/>
                <w:sz w:val="17"/>
              </w:rPr>
              <w:t>¶54</w:t>
            </w:r>
          </w:p>
        </w:tc>
        <w:tc>
          <w:tcPr>
            <w:tcW w:w="7654" w:type="dxa"/>
          </w:tcPr>
          <w:p w14:paraId="2539DDA9" w14:textId="77777777" w:rsidR="00713829" w:rsidRDefault="004E76BF">
            <w:pPr>
              <w:spacing w:before="60" w:after="80" w:line="300" w:lineRule="auto"/>
            </w:pPr>
            <w:r>
              <w:rPr>
                <w:sz w:val="19"/>
              </w:rPr>
              <w:t xml:space="preserve">10.4. </w:t>
            </w:r>
            <w:r>
              <w:rPr>
                <w:b/>
                <w:sz w:val="19"/>
              </w:rPr>
              <w:t>Tahakkuk</w:t>
            </w:r>
          </w:p>
        </w:tc>
        <w:tc>
          <w:tcPr>
            <w:tcW w:w="1134" w:type="dxa"/>
            <w:tcBorders>
              <w:left w:val="dotted" w:sz="4" w:space="0" w:color="C8C8C8"/>
            </w:tcBorders>
          </w:tcPr>
          <w:p w14:paraId="37F97389" w14:textId="77777777" w:rsidR="00713829" w:rsidRDefault="00713829">
            <w:pPr>
              <w:spacing w:line="252" w:lineRule="auto"/>
            </w:pPr>
          </w:p>
        </w:tc>
      </w:tr>
      <w:tr w:rsidR="00713829" w14:paraId="3ACF7BD0" w14:textId="77777777">
        <w:tc>
          <w:tcPr>
            <w:tcW w:w="822" w:type="dxa"/>
          </w:tcPr>
          <w:p w14:paraId="55D9C9EB" w14:textId="77777777" w:rsidR="00713829" w:rsidRDefault="004E76BF">
            <w:pPr>
              <w:spacing w:before="60" w:line="252" w:lineRule="auto"/>
            </w:pPr>
            <w:r>
              <w:rPr>
                <w:b/>
                <w:color w:val="7A7A7A"/>
                <w:sz w:val="17"/>
              </w:rPr>
              <w:t>¶55</w:t>
            </w:r>
            <w:r>
              <w:rPr>
                <w:b/>
                <w:color w:val="1F4E79"/>
                <w:sz w:val="15"/>
              </w:rPr>
              <w:br/>
              <w:t>C5</w:t>
            </w:r>
            <w:r>
              <w:rPr>
                <w:b/>
                <w:color w:val="B5540A"/>
                <w:sz w:val="15"/>
              </w:rPr>
              <w:t xml:space="preserve"> P4</w:t>
            </w:r>
          </w:p>
        </w:tc>
        <w:tc>
          <w:tcPr>
            <w:tcW w:w="7654" w:type="dxa"/>
          </w:tcPr>
          <w:p w14:paraId="1F24238D" w14:textId="77777777" w:rsidR="00713829" w:rsidRDefault="004E76BF">
            <w:pPr>
              <w:spacing w:before="60" w:after="80" w:line="300" w:lineRule="auto"/>
            </w:pPr>
            <w:r>
              <w:rPr>
                <w:sz w:val="19"/>
              </w:rPr>
              <w:t xml:space="preserve">VUK md. 22'ye göre </w:t>
            </w:r>
            <w:r>
              <w:rPr>
                <w:b/>
                <w:sz w:val="19"/>
              </w:rPr>
              <w:t>tahakkuk</w:t>
            </w:r>
            <w:r>
              <w:rPr>
                <w:sz w:val="19"/>
              </w:rPr>
              <w:t xml:space="preserve">, tarh ve tebliğ edilen bir verginin </w:t>
            </w:r>
            <w:r>
              <w:rPr>
                <w:b/>
                <w:sz w:val="19"/>
              </w:rPr>
              <w:t>ödenmesi gereken bir safhaya gelmesidir</w:t>
            </w:r>
            <w:r>
              <w:rPr>
                <w:sz w:val="19"/>
              </w:rPr>
              <w:t>; yani verginin kesinleşerek ödenebilir hâle gelmesidir. Beyana dayanan vergilerde tahakkuk, beyannamenin verilmesiyle hemen gerçekleşir. İkmalen, re'sen veya idarece tarh edilen vergilerde ise ihbarnamenin tebliğinden sonra dava açma süresi içinde dava açılmaması, uzlaşma sağlanması ya da yargı kararıyla tahakkuk gerçekleşir.</w:t>
            </w:r>
          </w:p>
        </w:tc>
        <w:tc>
          <w:tcPr>
            <w:tcW w:w="1134" w:type="dxa"/>
            <w:tcBorders>
              <w:left w:val="dotted" w:sz="4" w:space="0" w:color="C8C8C8"/>
            </w:tcBorders>
          </w:tcPr>
          <w:p w14:paraId="48749045" w14:textId="77777777" w:rsidR="00713829" w:rsidRDefault="00713829">
            <w:pPr>
              <w:spacing w:line="252" w:lineRule="auto"/>
            </w:pPr>
          </w:p>
        </w:tc>
      </w:tr>
      <w:tr w:rsidR="00713829" w14:paraId="2EE0AF04" w14:textId="77777777">
        <w:tc>
          <w:tcPr>
            <w:tcW w:w="822" w:type="dxa"/>
          </w:tcPr>
          <w:p w14:paraId="44CD9EBF" w14:textId="77777777" w:rsidR="00713829" w:rsidRDefault="004E76BF">
            <w:pPr>
              <w:spacing w:before="60" w:line="252" w:lineRule="auto"/>
            </w:pPr>
            <w:r>
              <w:rPr>
                <w:b/>
                <w:color w:val="7A7A7A"/>
                <w:sz w:val="17"/>
              </w:rPr>
              <w:t>¶56</w:t>
            </w:r>
          </w:p>
        </w:tc>
        <w:tc>
          <w:tcPr>
            <w:tcW w:w="7654" w:type="dxa"/>
          </w:tcPr>
          <w:p w14:paraId="1F4FEA78" w14:textId="77777777" w:rsidR="00713829" w:rsidRDefault="004E76BF">
            <w:pPr>
              <w:spacing w:before="60" w:after="80" w:line="300" w:lineRule="auto"/>
            </w:pPr>
            <w:r>
              <w:rPr>
                <w:sz w:val="19"/>
              </w:rPr>
              <w:t xml:space="preserve">10.5. </w:t>
            </w:r>
            <w:r>
              <w:rPr>
                <w:b/>
                <w:sz w:val="19"/>
              </w:rPr>
              <w:t>Tahsil</w:t>
            </w:r>
          </w:p>
        </w:tc>
        <w:tc>
          <w:tcPr>
            <w:tcW w:w="1134" w:type="dxa"/>
            <w:tcBorders>
              <w:left w:val="dotted" w:sz="4" w:space="0" w:color="C8C8C8"/>
            </w:tcBorders>
          </w:tcPr>
          <w:p w14:paraId="57E2B258" w14:textId="77777777" w:rsidR="00713829" w:rsidRDefault="00713829">
            <w:pPr>
              <w:spacing w:line="252" w:lineRule="auto"/>
            </w:pPr>
          </w:p>
        </w:tc>
      </w:tr>
      <w:tr w:rsidR="00713829" w14:paraId="6F4C6BF2" w14:textId="77777777">
        <w:tc>
          <w:tcPr>
            <w:tcW w:w="822" w:type="dxa"/>
          </w:tcPr>
          <w:p w14:paraId="7CA6E625" w14:textId="77777777" w:rsidR="00713829" w:rsidRDefault="004E76BF">
            <w:pPr>
              <w:spacing w:before="60" w:line="252" w:lineRule="auto"/>
            </w:pPr>
            <w:r>
              <w:rPr>
                <w:b/>
                <w:color w:val="7A7A7A"/>
                <w:sz w:val="17"/>
              </w:rPr>
              <w:t>¶57</w:t>
            </w:r>
          </w:p>
        </w:tc>
        <w:tc>
          <w:tcPr>
            <w:tcW w:w="7654" w:type="dxa"/>
          </w:tcPr>
          <w:p w14:paraId="29D81467" w14:textId="77777777" w:rsidR="00713829" w:rsidRDefault="004E76BF">
            <w:pPr>
              <w:spacing w:before="60" w:after="80" w:line="300" w:lineRule="auto"/>
            </w:pPr>
            <w:r>
              <w:rPr>
                <w:sz w:val="19"/>
              </w:rPr>
              <w:t xml:space="preserve">VUK md. 23'e göre </w:t>
            </w:r>
            <w:r>
              <w:rPr>
                <w:b/>
                <w:sz w:val="19"/>
              </w:rPr>
              <w:t>tahsil</w:t>
            </w:r>
            <w:r>
              <w:rPr>
                <w:sz w:val="19"/>
              </w:rPr>
              <w:t xml:space="preserve">, kanuna uygun şekilde tahakkuk etmiş verginin kanuna uygun olarak </w:t>
            </w:r>
            <w:r>
              <w:rPr>
                <w:b/>
                <w:sz w:val="19"/>
              </w:rPr>
              <w:t>ödenmesidir</w:t>
            </w:r>
            <w:r>
              <w:rPr>
                <w:sz w:val="19"/>
              </w:rPr>
              <w:t xml:space="preserve"> ve vergi borcunun en olağan sona erme biçimidir. Süresinde ödenmeyen vergilere gecikme zammı uygulanır ve 6183 sayılı Kanun hükümlerine göre ödeme emri, haciz ve satış gibi </w:t>
            </w:r>
            <w:r>
              <w:rPr>
                <w:sz w:val="19"/>
              </w:rPr>
              <w:lastRenderedPageBreak/>
              <w:t xml:space="preserve">yollarla </w:t>
            </w:r>
            <w:r>
              <w:rPr>
                <w:b/>
                <w:sz w:val="19"/>
              </w:rPr>
              <w:t>cebren tahsil</w:t>
            </w:r>
            <w:r>
              <w:rPr>
                <w:sz w:val="19"/>
              </w:rPr>
              <w:t xml:space="preserve"> edilir.</w:t>
            </w:r>
          </w:p>
        </w:tc>
        <w:tc>
          <w:tcPr>
            <w:tcW w:w="1134" w:type="dxa"/>
            <w:tcBorders>
              <w:left w:val="dotted" w:sz="4" w:space="0" w:color="C8C8C8"/>
            </w:tcBorders>
          </w:tcPr>
          <w:p w14:paraId="619369BD" w14:textId="77777777" w:rsidR="00713829" w:rsidRDefault="00713829">
            <w:pPr>
              <w:spacing w:line="252" w:lineRule="auto"/>
            </w:pPr>
          </w:p>
        </w:tc>
      </w:tr>
      <w:tr w:rsidR="00713829" w14:paraId="347CBB7F" w14:textId="77777777">
        <w:tc>
          <w:tcPr>
            <w:tcW w:w="822" w:type="dxa"/>
          </w:tcPr>
          <w:p w14:paraId="61D61F85" w14:textId="77777777" w:rsidR="00713829" w:rsidRDefault="004E76BF">
            <w:pPr>
              <w:spacing w:before="60" w:line="252" w:lineRule="auto"/>
            </w:pPr>
            <w:r>
              <w:rPr>
                <w:b/>
                <w:color w:val="7A7A7A"/>
                <w:sz w:val="17"/>
              </w:rPr>
              <w:t>¶58</w:t>
            </w:r>
          </w:p>
        </w:tc>
        <w:tc>
          <w:tcPr>
            <w:tcW w:w="7654" w:type="dxa"/>
          </w:tcPr>
          <w:p w14:paraId="6E840DDA" w14:textId="77777777" w:rsidR="00713829" w:rsidRDefault="004E76BF">
            <w:pPr>
              <w:spacing w:before="60" w:after="80" w:line="300" w:lineRule="auto"/>
            </w:pPr>
            <w:r>
              <w:rPr>
                <w:sz w:val="19"/>
              </w:rPr>
              <w:t xml:space="preserve">10.6. </w:t>
            </w:r>
            <w:r>
              <w:rPr>
                <w:b/>
                <w:sz w:val="19"/>
              </w:rPr>
              <w:t>Zamanaşımı</w:t>
            </w:r>
          </w:p>
        </w:tc>
        <w:tc>
          <w:tcPr>
            <w:tcW w:w="1134" w:type="dxa"/>
            <w:tcBorders>
              <w:left w:val="dotted" w:sz="4" w:space="0" w:color="C8C8C8"/>
            </w:tcBorders>
          </w:tcPr>
          <w:p w14:paraId="5B144A8C" w14:textId="77777777" w:rsidR="00713829" w:rsidRDefault="00713829">
            <w:pPr>
              <w:spacing w:line="252" w:lineRule="auto"/>
            </w:pPr>
          </w:p>
        </w:tc>
      </w:tr>
      <w:tr w:rsidR="00713829" w14:paraId="47BD5373" w14:textId="77777777">
        <w:tc>
          <w:tcPr>
            <w:tcW w:w="822" w:type="dxa"/>
          </w:tcPr>
          <w:p w14:paraId="3031BA6C" w14:textId="77777777" w:rsidR="00713829" w:rsidRDefault="004E76BF">
            <w:pPr>
              <w:spacing w:before="60" w:line="252" w:lineRule="auto"/>
            </w:pPr>
            <w:r>
              <w:rPr>
                <w:b/>
                <w:color w:val="7A7A7A"/>
                <w:sz w:val="17"/>
              </w:rPr>
              <w:t>¶59</w:t>
            </w:r>
            <w:r>
              <w:rPr>
                <w:b/>
                <w:color w:val="B5540A"/>
                <w:sz w:val="15"/>
              </w:rPr>
              <w:br/>
              <w:t>P5</w:t>
            </w:r>
            <w:r>
              <w:rPr>
                <w:b/>
                <w:color w:val="5F5F5F"/>
                <w:sz w:val="15"/>
              </w:rPr>
              <w:t xml:space="preserve"> D16</w:t>
            </w:r>
          </w:p>
        </w:tc>
        <w:tc>
          <w:tcPr>
            <w:tcW w:w="7654" w:type="dxa"/>
          </w:tcPr>
          <w:p w14:paraId="7EC99F6A" w14:textId="77777777" w:rsidR="00713829" w:rsidRDefault="004E76BF">
            <w:pPr>
              <w:spacing w:before="60" w:after="80" w:line="300" w:lineRule="auto"/>
            </w:pPr>
            <w:r>
              <w:rPr>
                <w:b/>
                <w:sz w:val="19"/>
              </w:rPr>
              <w:t>Tarh zamanaşımı</w:t>
            </w:r>
            <w:r>
              <w:rPr>
                <w:sz w:val="19"/>
              </w:rPr>
              <w:t xml:space="preserve"> — Kural: Vergi alacağının doğduğu takvim yılını izleyen yılın başından itibaren </w:t>
            </w:r>
            <w:r>
              <w:rPr>
                <w:b/>
                <w:sz w:val="19"/>
              </w:rPr>
              <w:t>5 yıl</w:t>
            </w:r>
            <w:r>
              <w:rPr>
                <w:sz w:val="19"/>
              </w:rPr>
              <w:t xml:space="preserve"> içinde tarh edilip mükellefe tebliğ edilmeyen vergiler zamanaşımına uğrar · Dayanak: VUK md. 114</w:t>
            </w:r>
          </w:p>
        </w:tc>
        <w:tc>
          <w:tcPr>
            <w:tcW w:w="1134" w:type="dxa"/>
            <w:tcBorders>
              <w:left w:val="dotted" w:sz="4" w:space="0" w:color="C8C8C8"/>
            </w:tcBorders>
          </w:tcPr>
          <w:p w14:paraId="17F5B213" w14:textId="77777777" w:rsidR="00713829" w:rsidRDefault="00713829">
            <w:pPr>
              <w:spacing w:line="252" w:lineRule="auto"/>
            </w:pPr>
          </w:p>
        </w:tc>
      </w:tr>
      <w:tr w:rsidR="00713829" w14:paraId="7315260F" w14:textId="77777777">
        <w:tc>
          <w:tcPr>
            <w:tcW w:w="822" w:type="dxa"/>
          </w:tcPr>
          <w:p w14:paraId="453746BB" w14:textId="77777777" w:rsidR="00713829" w:rsidRDefault="004E76BF">
            <w:pPr>
              <w:spacing w:before="60" w:line="252" w:lineRule="auto"/>
            </w:pPr>
            <w:r>
              <w:rPr>
                <w:b/>
                <w:color w:val="7A7A7A"/>
                <w:sz w:val="17"/>
              </w:rPr>
              <w:t>¶60</w:t>
            </w:r>
            <w:r>
              <w:rPr>
                <w:b/>
                <w:color w:val="B5540A"/>
                <w:sz w:val="15"/>
              </w:rPr>
              <w:br/>
              <w:t>P5</w:t>
            </w:r>
          </w:p>
        </w:tc>
        <w:tc>
          <w:tcPr>
            <w:tcW w:w="7654" w:type="dxa"/>
          </w:tcPr>
          <w:p w14:paraId="74A1599C" w14:textId="77777777" w:rsidR="00713829" w:rsidRDefault="004E76BF">
            <w:pPr>
              <w:spacing w:before="60" w:after="80" w:line="300" w:lineRule="auto"/>
            </w:pPr>
            <w:r>
              <w:rPr>
                <w:b/>
                <w:sz w:val="19"/>
              </w:rPr>
              <w:t>Tahsil zamanaşımı</w:t>
            </w:r>
            <w:r>
              <w:rPr>
                <w:sz w:val="19"/>
              </w:rPr>
              <w:t xml:space="preserve"> — Kural: Amme alacağı, vadesinin rastladığı takvim yılının sonundan itibaren </w:t>
            </w:r>
            <w:r>
              <w:rPr>
                <w:b/>
                <w:sz w:val="19"/>
              </w:rPr>
              <w:t>5 yıl</w:t>
            </w:r>
            <w:r>
              <w:rPr>
                <w:sz w:val="19"/>
              </w:rPr>
              <w:t xml:space="preserve"> içinde tahsil edilmezse zamanaşımına uğrar · Dayanak: 6183 sayılı Kanun md. 102</w:t>
            </w:r>
          </w:p>
        </w:tc>
        <w:tc>
          <w:tcPr>
            <w:tcW w:w="1134" w:type="dxa"/>
            <w:tcBorders>
              <w:left w:val="dotted" w:sz="4" w:space="0" w:color="C8C8C8"/>
            </w:tcBorders>
          </w:tcPr>
          <w:p w14:paraId="6CF7A22A" w14:textId="77777777" w:rsidR="00713829" w:rsidRDefault="00713829">
            <w:pPr>
              <w:spacing w:line="252" w:lineRule="auto"/>
            </w:pPr>
          </w:p>
        </w:tc>
      </w:tr>
      <w:tr w:rsidR="00713829" w14:paraId="3703D315" w14:textId="77777777">
        <w:tc>
          <w:tcPr>
            <w:tcW w:w="822" w:type="dxa"/>
          </w:tcPr>
          <w:p w14:paraId="0D61F095" w14:textId="77777777" w:rsidR="00713829" w:rsidRDefault="004E76BF">
            <w:pPr>
              <w:spacing w:before="60" w:line="252" w:lineRule="auto"/>
            </w:pPr>
            <w:r>
              <w:rPr>
                <w:b/>
                <w:color w:val="7A7A7A"/>
                <w:sz w:val="17"/>
              </w:rPr>
              <w:t>¶61</w:t>
            </w:r>
          </w:p>
        </w:tc>
        <w:tc>
          <w:tcPr>
            <w:tcW w:w="7654" w:type="dxa"/>
          </w:tcPr>
          <w:p w14:paraId="01574399" w14:textId="77777777" w:rsidR="00713829" w:rsidRDefault="004E76BF">
            <w:pPr>
              <w:spacing w:before="60" w:after="80" w:line="300" w:lineRule="auto"/>
            </w:pPr>
            <w:r>
              <w:rPr>
                <w:sz w:val="19"/>
              </w:rPr>
              <w:t xml:space="preserve">Örnek: 2020 yılında doğan bir vergi alacağı için tarh zamanaşımı 1 Ocak </w:t>
            </w:r>
            <w:r>
              <w:rPr>
                <w:sz w:val="19"/>
              </w:rPr>
              <w:t>2021'de başlar ve 31 Aralık 2025'te dolar.</w:t>
            </w:r>
          </w:p>
        </w:tc>
        <w:tc>
          <w:tcPr>
            <w:tcW w:w="1134" w:type="dxa"/>
            <w:tcBorders>
              <w:left w:val="dotted" w:sz="4" w:space="0" w:color="C8C8C8"/>
            </w:tcBorders>
          </w:tcPr>
          <w:p w14:paraId="0BC8F24B" w14:textId="77777777" w:rsidR="00713829" w:rsidRDefault="00713829">
            <w:pPr>
              <w:spacing w:line="252" w:lineRule="auto"/>
            </w:pPr>
          </w:p>
        </w:tc>
      </w:tr>
      <w:tr w:rsidR="00713829" w14:paraId="02236147" w14:textId="77777777">
        <w:tc>
          <w:tcPr>
            <w:tcW w:w="822" w:type="dxa"/>
          </w:tcPr>
          <w:p w14:paraId="28C59593" w14:textId="77777777" w:rsidR="00713829" w:rsidRDefault="004E76BF">
            <w:pPr>
              <w:spacing w:before="60" w:line="252" w:lineRule="auto"/>
            </w:pPr>
            <w:r>
              <w:rPr>
                <w:b/>
                <w:color w:val="7A7A7A"/>
                <w:sz w:val="17"/>
              </w:rPr>
              <w:t>¶62</w:t>
            </w:r>
          </w:p>
        </w:tc>
        <w:tc>
          <w:tcPr>
            <w:tcW w:w="7654" w:type="dxa"/>
          </w:tcPr>
          <w:p w14:paraId="3F07E864" w14:textId="77777777" w:rsidR="00713829" w:rsidRDefault="004E76BF">
            <w:pPr>
              <w:spacing w:before="60" w:after="80" w:line="300" w:lineRule="auto"/>
            </w:pPr>
            <w:r>
              <w:rPr>
                <w:sz w:val="19"/>
              </w:rPr>
              <w:t xml:space="preserve">10.7. </w:t>
            </w:r>
            <w:r>
              <w:rPr>
                <w:b/>
                <w:sz w:val="19"/>
              </w:rPr>
              <w:t>Vergi borcunun sona ermesi ve uyuşmazlıklar</w:t>
            </w:r>
          </w:p>
        </w:tc>
        <w:tc>
          <w:tcPr>
            <w:tcW w:w="1134" w:type="dxa"/>
            <w:tcBorders>
              <w:left w:val="dotted" w:sz="4" w:space="0" w:color="C8C8C8"/>
            </w:tcBorders>
          </w:tcPr>
          <w:p w14:paraId="2D6B22D0" w14:textId="77777777" w:rsidR="00713829" w:rsidRDefault="00713829">
            <w:pPr>
              <w:spacing w:line="252" w:lineRule="auto"/>
            </w:pPr>
          </w:p>
        </w:tc>
      </w:tr>
      <w:tr w:rsidR="00713829" w14:paraId="0C1F2350" w14:textId="77777777">
        <w:tc>
          <w:tcPr>
            <w:tcW w:w="822" w:type="dxa"/>
          </w:tcPr>
          <w:p w14:paraId="2257A0DC" w14:textId="77777777" w:rsidR="00713829" w:rsidRDefault="004E76BF">
            <w:pPr>
              <w:spacing w:before="60" w:line="252" w:lineRule="auto"/>
            </w:pPr>
            <w:r>
              <w:rPr>
                <w:b/>
                <w:color w:val="7A7A7A"/>
                <w:sz w:val="17"/>
              </w:rPr>
              <w:t>¶63</w:t>
            </w:r>
            <w:r>
              <w:rPr>
                <w:b/>
                <w:color w:val="5F5F5F"/>
                <w:sz w:val="15"/>
              </w:rPr>
              <w:br/>
              <w:t>D17</w:t>
            </w:r>
          </w:p>
        </w:tc>
        <w:tc>
          <w:tcPr>
            <w:tcW w:w="7654" w:type="dxa"/>
          </w:tcPr>
          <w:p w14:paraId="16C2D704" w14:textId="77777777" w:rsidR="00713829" w:rsidRDefault="004E76BF">
            <w:pPr>
              <w:spacing w:before="60" w:after="80" w:line="300" w:lineRule="auto"/>
            </w:pPr>
            <w:r>
              <w:rPr>
                <w:sz w:val="19"/>
              </w:rPr>
              <w:t xml:space="preserve">Vergi borcu ödeme (tahsil), zamanaşımı, terkin (ör. afet nedeniyle vergilerin silinmesi), takas–mahsup, vergi affı, hataların düzeltilmesi ve mirasın reddi gibi hâllerde sona erer. Vergi cezaları ise mükellefin </w:t>
            </w:r>
            <w:r>
              <w:rPr>
                <w:b/>
                <w:sz w:val="19"/>
              </w:rPr>
              <w:t>ölümüyle düşer</w:t>
            </w:r>
            <w:r>
              <w:rPr>
                <w:sz w:val="19"/>
              </w:rPr>
              <w:t xml:space="preserve"> (VUK md. 372); ölenin vergi borçları mirası reddetmeyen mirasçılara geçer.</w:t>
            </w:r>
          </w:p>
        </w:tc>
        <w:tc>
          <w:tcPr>
            <w:tcW w:w="1134" w:type="dxa"/>
            <w:tcBorders>
              <w:left w:val="dotted" w:sz="4" w:space="0" w:color="C8C8C8"/>
            </w:tcBorders>
          </w:tcPr>
          <w:p w14:paraId="4BBF7CAF" w14:textId="77777777" w:rsidR="00713829" w:rsidRDefault="00713829">
            <w:pPr>
              <w:spacing w:line="252" w:lineRule="auto"/>
            </w:pPr>
          </w:p>
        </w:tc>
      </w:tr>
      <w:tr w:rsidR="00713829" w14:paraId="764C596C" w14:textId="77777777">
        <w:tc>
          <w:tcPr>
            <w:tcW w:w="822" w:type="dxa"/>
          </w:tcPr>
          <w:p w14:paraId="219A7075" w14:textId="77777777" w:rsidR="00713829" w:rsidRDefault="004E76BF">
            <w:pPr>
              <w:spacing w:before="60" w:line="252" w:lineRule="auto"/>
            </w:pPr>
            <w:r>
              <w:rPr>
                <w:b/>
                <w:color w:val="7A7A7A"/>
                <w:sz w:val="17"/>
              </w:rPr>
              <w:t>¶64</w:t>
            </w:r>
            <w:r>
              <w:rPr>
                <w:b/>
                <w:color w:val="B5540A"/>
                <w:sz w:val="15"/>
              </w:rPr>
              <w:br/>
              <w:t>P5</w:t>
            </w:r>
            <w:r>
              <w:rPr>
                <w:b/>
                <w:color w:val="5F5F5F"/>
                <w:sz w:val="15"/>
              </w:rPr>
              <w:t xml:space="preserve"> D18</w:t>
            </w:r>
          </w:p>
        </w:tc>
        <w:tc>
          <w:tcPr>
            <w:tcW w:w="7654" w:type="dxa"/>
          </w:tcPr>
          <w:p w14:paraId="3CD8FB6A" w14:textId="77777777" w:rsidR="00713829" w:rsidRDefault="004E76BF">
            <w:pPr>
              <w:spacing w:before="60" w:after="80" w:line="300" w:lineRule="auto"/>
            </w:pPr>
            <w:r>
              <w:rPr>
                <w:sz w:val="19"/>
              </w:rPr>
              <w:t xml:space="preserve">Uyuşmazlıklar idari yollarla (uzlaşma, cezalarda indirim, hata düzeltme) veya yargı yoluyla çözülür. Vergi davaları vergi mahkemelerinde görülür ve dava açma süresi kural olarak </w:t>
            </w:r>
            <w:r>
              <w:rPr>
                <w:b/>
                <w:sz w:val="19"/>
              </w:rPr>
              <w:t>30 gündür</w:t>
            </w:r>
            <w:r>
              <w:rPr>
                <w:sz w:val="19"/>
              </w:rPr>
              <w:t xml:space="preserve"> (İYUK md. 7). Vergi mahkemesi kararlarına karşı istinaf yoluyla bölge idare mahkemesine, belirli hâllerde de temyiz yoluyla Danıştay'a başvurulur.</w:t>
            </w:r>
          </w:p>
        </w:tc>
        <w:tc>
          <w:tcPr>
            <w:tcW w:w="1134" w:type="dxa"/>
            <w:tcBorders>
              <w:left w:val="dotted" w:sz="4" w:space="0" w:color="C8C8C8"/>
            </w:tcBorders>
          </w:tcPr>
          <w:p w14:paraId="6B31F336" w14:textId="77777777" w:rsidR="00713829" w:rsidRDefault="00713829">
            <w:pPr>
              <w:spacing w:line="252" w:lineRule="auto"/>
            </w:pPr>
          </w:p>
        </w:tc>
      </w:tr>
      <w:tr w:rsidR="00713829" w14:paraId="766A5DD1" w14:textId="77777777">
        <w:tc>
          <w:tcPr>
            <w:tcW w:w="822" w:type="dxa"/>
          </w:tcPr>
          <w:p w14:paraId="6A0F7958" w14:textId="77777777" w:rsidR="00713829" w:rsidRDefault="004E76BF">
            <w:pPr>
              <w:spacing w:before="60" w:line="252" w:lineRule="auto"/>
            </w:pPr>
            <w:r>
              <w:rPr>
                <w:b/>
                <w:color w:val="7A7A7A"/>
                <w:sz w:val="17"/>
              </w:rPr>
              <w:t>¶65</w:t>
            </w:r>
          </w:p>
        </w:tc>
        <w:tc>
          <w:tcPr>
            <w:tcW w:w="7654" w:type="dxa"/>
          </w:tcPr>
          <w:p w14:paraId="6EAF2192" w14:textId="77777777" w:rsidR="00713829" w:rsidRDefault="004E76BF">
            <w:pPr>
              <w:spacing w:before="60" w:after="80" w:line="300" w:lineRule="auto"/>
            </w:pPr>
            <w:r>
              <w:rPr>
                <w:sz w:val="19"/>
              </w:rPr>
              <w:t>📌</w:t>
            </w:r>
            <w:r>
              <w:rPr>
                <w:sz w:val="19"/>
              </w:rPr>
              <w:t xml:space="preserve"> </w:t>
            </w:r>
            <w:r>
              <w:rPr>
                <w:b/>
                <w:sz w:val="19"/>
              </w:rPr>
              <w:t>KPSS notu:</w:t>
            </w:r>
            <w:r>
              <w:rPr>
                <w:sz w:val="19"/>
              </w:rPr>
              <w:t xml:space="preserve"> Sıra ezberi: </w:t>
            </w:r>
            <w:r>
              <w:rPr>
                <w:b/>
                <w:sz w:val="19"/>
              </w:rPr>
              <w:t>Doğuran olay → Tarh → Tebliğ → Tahakkuk → Tahsil.</w:t>
            </w:r>
            <w:r>
              <w:rPr>
                <w:sz w:val="19"/>
              </w:rPr>
              <w:t xml:space="preserve"> “Miktarın hesaplanıp tespiti” = </w:t>
            </w:r>
            <w:r>
              <w:rPr>
                <w:b/>
                <w:sz w:val="19"/>
              </w:rPr>
              <w:t>tarh</w:t>
            </w:r>
            <w:r>
              <w:rPr>
                <w:sz w:val="19"/>
              </w:rPr>
              <w:t xml:space="preserve">; “yazıyla bildirilmesi” = </w:t>
            </w:r>
            <w:r>
              <w:rPr>
                <w:b/>
                <w:sz w:val="19"/>
              </w:rPr>
              <w:t>tebliğ</w:t>
            </w:r>
            <w:r>
              <w:rPr>
                <w:sz w:val="19"/>
              </w:rPr>
              <w:t xml:space="preserve">; “ödenmesi gereken safhaya gelmesi” = </w:t>
            </w:r>
            <w:r>
              <w:rPr>
                <w:b/>
                <w:sz w:val="19"/>
              </w:rPr>
              <w:t>tahakkuk</w:t>
            </w:r>
            <w:r>
              <w:rPr>
                <w:sz w:val="19"/>
              </w:rPr>
              <w:t xml:space="preserve">; “ödenmesi” = </w:t>
            </w:r>
            <w:r>
              <w:rPr>
                <w:b/>
                <w:sz w:val="19"/>
              </w:rPr>
              <w:t>tahsil</w:t>
            </w:r>
            <w:r>
              <w:rPr>
                <w:sz w:val="19"/>
              </w:rPr>
              <w:t xml:space="preserve">. Re'sen tarhta </w:t>
            </w:r>
            <w:r>
              <w:rPr>
                <w:b/>
                <w:sz w:val="19"/>
              </w:rPr>
              <w:t>takdir komisyonu</w:t>
            </w:r>
            <w:r>
              <w:rPr>
                <w:sz w:val="19"/>
              </w:rPr>
              <w:t xml:space="preserve">, ikmalen tarhta </w:t>
            </w:r>
            <w:r>
              <w:rPr>
                <w:b/>
                <w:sz w:val="19"/>
              </w:rPr>
              <w:t>matrah farkı</w:t>
            </w:r>
            <w:r>
              <w:rPr>
                <w:sz w:val="19"/>
              </w:rPr>
              <w:t xml:space="preserve"> anahtar kelimedir. Stopajda kesintiyi yapan </w:t>
            </w:r>
            <w:r>
              <w:rPr>
                <w:b/>
                <w:sz w:val="19"/>
              </w:rPr>
              <w:t>vergi sorumlusudur</w:t>
            </w:r>
            <w:r>
              <w:rPr>
                <w:sz w:val="19"/>
              </w:rPr>
              <w:t>.</w:t>
            </w:r>
          </w:p>
        </w:tc>
        <w:tc>
          <w:tcPr>
            <w:tcW w:w="1134" w:type="dxa"/>
            <w:tcBorders>
              <w:left w:val="dotted" w:sz="4" w:space="0" w:color="C8C8C8"/>
            </w:tcBorders>
          </w:tcPr>
          <w:p w14:paraId="4FA7E0DD" w14:textId="77777777" w:rsidR="00713829" w:rsidRDefault="00713829">
            <w:pPr>
              <w:spacing w:line="252" w:lineRule="auto"/>
            </w:pPr>
          </w:p>
        </w:tc>
      </w:tr>
    </w:tbl>
    <w:p w14:paraId="699E0B77" w14:textId="77777777" w:rsidR="00713829" w:rsidRDefault="004E76BF">
      <w:pPr>
        <w:keepNext/>
        <w:pBdr>
          <w:left w:val="single" w:sz="18" w:space="4" w:color="243B53"/>
        </w:pBdr>
        <w:shd w:val="clear" w:color="auto" w:fill="E3EAF2"/>
        <w:spacing w:before="160" w:after="60" w:line="269" w:lineRule="auto"/>
      </w:pPr>
      <w:r>
        <w:rPr>
          <w:b/>
          <w:color w:val="243B53"/>
          <w:sz w:val="19"/>
        </w:rPr>
        <w:t xml:space="preserve">  BLOK 4  ·  Muafiyet–istisna, indirimler ve artan oranlılık teknikleri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13829" w14:paraId="214147AB" w14:textId="77777777">
        <w:tc>
          <w:tcPr>
            <w:tcW w:w="822" w:type="dxa"/>
          </w:tcPr>
          <w:p w14:paraId="6F2ACDD6" w14:textId="77777777" w:rsidR="00713829" w:rsidRDefault="004E76BF">
            <w:pPr>
              <w:spacing w:before="60" w:line="252" w:lineRule="auto"/>
            </w:pPr>
            <w:r>
              <w:rPr>
                <w:b/>
                <w:color w:val="7A7A7A"/>
                <w:sz w:val="17"/>
              </w:rPr>
              <w:t>¶66</w:t>
            </w:r>
          </w:p>
        </w:tc>
        <w:tc>
          <w:tcPr>
            <w:tcW w:w="7654" w:type="dxa"/>
          </w:tcPr>
          <w:p w14:paraId="58278360" w14:textId="77777777" w:rsidR="00713829" w:rsidRDefault="004E76BF">
            <w:pPr>
              <w:spacing w:before="60" w:after="80" w:line="300" w:lineRule="auto"/>
            </w:pPr>
            <w:r>
              <w:rPr>
                <w:sz w:val="19"/>
              </w:rPr>
              <w:t xml:space="preserve">11. </w:t>
            </w:r>
            <w:r>
              <w:rPr>
                <w:b/>
                <w:sz w:val="19"/>
              </w:rPr>
              <w:t>Vergiye İlişkin Diğer Bazı Kavramlar (s. 52)</w:t>
            </w:r>
          </w:p>
        </w:tc>
        <w:tc>
          <w:tcPr>
            <w:tcW w:w="1134" w:type="dxa"/>
            <w:tcBorders>
              <w:left w:val="dotted" w:sz="4" w:space="0" w:color="C8C8C8"/>
            </w:tcBorders>
          </w:tcPr>
          <w:p w14:paraId="7EE7E4CB" w14:textId="77777777" w:rsidR="00713829" w:rsidRDefault="00713829">
            <w:pPr>
              <w:spacing w:line="252" w:lineRule="auto"/>
            </w:pPr>
          </w:p>
        </w:tc>
      </w:tr>
      <w:tr w:rsidR="00713829" w14:paraId="78839092" w14:textId="77777777">
        <w:tc>
          <w:tcPr>
            <w:tcW w:w="822" w:type="dxa"/>
          </w:tcPr>
          <w:p w14:paraId="606731C7" w14:textId="77777777" w:rsidR="00713829" w:rsidRDefault="004E76BF">
            <w:pPr>
              <w:spacing w:before="60" w:line="252" w:lineRule="auto"/>
            </w:pPr>
            <w:r>
              <w:rPr>
                <w:b/>
                <w:color w:val="7A7A7A"/>
                <w:sz w:val="17"/>
              </w:rPr>
              <w:t>¶67</w:t>
            </w:r>
          </w:p>
        </w:tc>
        <w:tc>
          <w:tcPr>
            <w:tcW w:w="7654" w:type="dxa"/>
          </w:tcPr>
          <w:p w14:paraId="71ED8425" w14:textId="77777777" w:rsidR="00713829" w:rsidRDefault="004E76BF">
            <w:pPr>
              <w:spacing w:before="60" w:after="80" w:line="300" w:lineRule="auto"/>
            </w:pPr>
            <w:r>
              <w:rPr>
                <w:sz w:val="19"/>
              </w:rPr>
              <w:t xml:space="preserve">11.1. </w:t>
            </w:r>
            <w:r>
              <w:rPr>
                <w:b/>
                <w:sz w:val="19"/>
              </w:rPr>
              <w:t>Muafiyet ve istisna</w:t>
            </w:r>
          </w:p>
        </w:tc>
        <w:tc>
          <w:tcPr>
            <w:tcW w:w="1134" w:type="dxa"/>
            <w:tcBorders>
              <w:left w:val="dotted" w:sz="4" w:space="0" w:color="C8C8C8"/>
            </w:tcBorders>
          </w:tcPr>
          <w:p w14:paraId="3FF36C03" w14:textId="77777777" w:rsidR="00713829" w:rsidRDefault="00713829">
            <w:pPr>
              <w:spacing w:line="252" w:lineRule="auto"/>
            </w:pPr>
          </w:p>
        </w:tc>
      </w:tr>
      <w:tr w:rsidR="00713829" w14:paraId="78A4AAA3" w14:textId="77777777">
        <w:tc>
          <w:tcPr>
            <w:tcW w:w="822" w:type="dxa"/>
          </w:tcPr>
          <w:p w14:paraId="6A4E16F0" w14:textId="77777777" w:rsidR="00713829" w:rsidRDefault="004E76BF">
            <w:pPr>
              <w:spacing w:before="60" w:line="252" w:lineRule="auto"/>
            </w:pPr>
            <w:r>
              <w:rPr>
                <w:b/>
                <w:color w:val="7A7A7A"/>
                <w:sz w:val="17"/>
              </w:rPr>
              <w:t>¶68</w:t>
            </w:r>
          </w:p>
        </w:tc>
        <w:tc>
          <w:tcPr>
            <w:tcW w:w="7654" w:type="dxa"/>
          </w:tcPr>
          <w:p w14:paraId="50D2F697" w14:textId="77777777" w:rsidR="00713829" w:rsidRDefault="004E76BF">
            <w:pPr>
              <w:spacing w:before="60" w:after="80" w:line="300" w:lineRule="auto"/>
            </w:pPr>
            <w:r>
              <w:rPr>
                <w:b/>
                <w:sz w:val="19"/>
              </w:rPr>
              <w:t>Muafiyet</w:t>
            </w:r>
            <w:r>
              <w:rPr>
                <w:sz w:val="19"/>
              </w:rPr>
              <w:t xml:space="preserve">, normalde vergiye tabi olması gereken bir </w:t>
            </w:r>
            <w:r>
              <w:rPr>
                <w:b/>
                <w:sz w:val="19"/>
              </w:rPr>
              <w:t>kişinin (vergi öznesinin)</w:t>
            </w:r>
            <w:r>
              <w:rPr>
                <w:sz w:val="19"/>
              </w:rPr>
              <w:t xml:space="preserve"> kanunla vergi dışında bırakılmasıdır. </w:t>
            </w:r>
            <w:r>
              <w:rPr>
                <w:b/>
                <w:sz w:val="19"/>
              </w:rPr>
              <w:t>İstisna</w:t>
            </w:r>
            <w:r>
              <w:rPr>
                <w:sz w:val="19"/>
              </w:rPr>
              <w:t xml:space="preserve"> ise vergiye tabi olması gereken bir </w:t>
            </w:r>
            <w:r>
              <w:rPr>
                <w:b/>
                <w:sz w:val="19"/>
              </w:rPr>
              <w:t>konunun, olayın veya gelirin (vergi objesinin)</w:t>
            </w:r>
            <w:r>
              <w:rPr>
                <w:sz w:val="19"/>
              </w:rPr>
              <w:t xml:space="preserve"> kanunla vergi dışında bırakılmasıdır.</w:t>
            </w:r>
          </w:p>
        </w:tc>
        <w:tc>
          <w:tcPr>
            <w:tcW w:w="1134" w:type="dxa"/>
            <w:tcBorders>
              <w:left w:val="dotted" w:sz="4" w:space="0" w:color="C8C8C8"/>
            </w:tcBorders>
          </w:tcPr>
          <w:p w14:paraId="484ACCEE" w14:textId="77777777" w:rsidR="00713829" w:rsidRDefault="00713829">
            <w:pPr>
              <w:spacing w:line="252" w:lineRule="auto"/>
            </w:pPr>
          </w:p>
        </w:tc>
      </w:tr>
      <w:tr w:rsidR="00713829" w14:paraId="560E417B" w14:textId="77777777">
        <w:tc>
          <w:tcPr>
            <w:tcW w:w="822" w:type="dxa"/>
          </w:tcPr>
          <w:p w14:paraId="603329CC" w14:textId="77777777" w:rsidR="00713829" w:rsidRDefault="004E76BF">
            <w:pPr>
              <w:spacing w:before="60" w:line="252" w:lineRule="auto"/>
            </w:pPr>
            <w:r>
              <w:rPr>
                <w:b/>
                <w:color w:val="7A7A7A"/>
                <w:sz w:val="17"/>
              </w:rPr>
              <w:t>¶69</w:t>
            </w:r>
          </w:p>
        </w:tc>
        <w:tc>
          <w:tcPr>
            <w:tcW w:w="7654" w:type="dxa"/>
          </w:tcPr>
          <w:p w14:paraId="25D7573F" w14:textId="77777777" w:rsidR="00713829" w:rsidRDefault="004E76BF">
            <w:pPr>
              <w:spacing w:before="60" w:after="80" w:line="300" w:lineRule="auto"/>
            </w:pPr>
            <w:r>
              <w:rPr>
                <w:b/>
                <w:sz w:val="19"/>
              </w:rPr>
              <w:t>İlgili olduğu unsur</w:t>
            </w:r>
            <w:r>
              <w:rPr>
                <w:sz w:val="19"/>
              </w:rPr>
              <w:t xml:space="preserve"> — Muafiyet: Vergi öznesi (kişi) → sübjektif · İstisna: Vergi konusu (obje) → objektif</w:t>
            </w:r>
          </w:p>
        </w:tc>
        <w:tc>
          <w:tcPr>
            <w:tcW w:w="1134" w:type="dxa"/>
            <w:tcBorders>
              <w:left w:val="dotted" w:sz="4" w:space="0" w:color="C8C8C8"/>
            </w:tcBorders>
          </w:tcPr>
          <w:p w14:paraId="513AC116" w14:textId="77777777" w:rsidR="00713829" w:rsidRDefault="00713829">
            <w:pPr>
              <w:spacing w:line="252" w:lineRule="auto"/>
            </w:pPr>
          </w:p>
        </w:tc>
      </w:tr>
      <w:tr w:rsidR="00713829" w14:paraId="64B04CD2" w14:textId="77777777">
        <w:tc>
          <w:tcPr>
            <w:tcW w:w="822" w:type="dxa"/>
          </w:tcPr>
          <w:p w14:paraId="7BF2F960" w14:textId="77777777" w:rsidR="00713829" w:rsidRDefault="004E76BF">
            <w:pPr>
              <w:spacing w:before="60" w:line="252" w:lineRule="auto"/>
            </w:pPr>
            <w:r>
              <w:rPr>
                <w:b/>
                <w:color w:val="7A7A7A"/>
                <w:sz w:val="17"/>
              </w:rPr>
              <w:t>¶70</w:t>
            </w:r>
          </w:p>
        </w:tc>
        <w:tc>
          <w:tcPr>
            <w:tcW w:w="7654" w:type="dxa"/>
          </w:tcPr>
          <w:p w14:paraId="3355D515" w14:textId="77777777" w:rsidR="00713829" w:rsidRDefault="004E76BF">
            <w:pPr>
              <w:spacing w:before="60" w:after="80" w:line="300" w:lineRule="auto"/>
            </w:pPr>
            <w:r>
              <w:rPr>
                <w:b/>
                <w:sz w:val="19"/>
              </w:rPr>
              <w:t>Soru</w:t>
            </w:r>
            <w:r>
              <w:rPr>
                <w:sz w:val="19"/>
              </w:rPr>
              <w:t xml:space="preserve"> — Muafiyet: “</w:t>
            </w:r>
            <w:r>
              <w:rPr>
                <w:b/>
                <w:sz w:val="19"/>
              </w:rPr>
              <w:t>Kim</w:t>
            </w:r>
            <w:r>
              <w:rPr>
                <w:sz w:val="19"/>
              </w:rPr>
              <w:t xml:space="preserve"> vergi ödemez?” · İstisna: “</w:t>
            </w:r>
            <w:r>
              <w:rPr>
                <w:b/>
                <w:sz w:val="19"/>
              </w:rPr>
              <w:t>Ne</w:t>
            </w:r>
            <w:r>
              <w:rPr>
                <w:sz w:val="19"/>
              </w:rPr>
              <w:t xml:space="preserve"> vergilendirilmez?”</w:t>
            </w:r>
          </w:p>
        </w:tc>
        <w:tc>
          <w:tcPr>
            <w:tcW w:w="1134" w:type="dxa"/>
            <w:tcBorders>
              <w:left w:val="dotted" w:sz="4" w:space="0" w:color="C8C8C8"/>
            </w:tcBorders>
          </w:tcPr>
          <w:p w14:paraId="7EDC4E2F" w14:textId="77777777" w:rsidR="00713829" w:rsidRDefault="00713829">
            <w:pPr>
              <w:spacing w:line="252" w:lineRule="auto"/>
            </w:pPr>
          </w:p>
        </w:tc>
      </w:tr>
      <w:tr w:rsidR="00713829" w14:paraId="34EA3F69" w14:textId="77777777">
        <w:tc>
          <w:tcPr>
            <w:tcW w:w="822" w:type="dxa"/>
          </w:tcPr>
          <w:p w14:paraId="5A7FF5EB" w14:textId="77777777" w:rsidR="00713829" w:rsidRDefault="004E76BF">
            <w:pPr>
              <w:spacing w:before="60" w:line="252" w:lineRule="auto"/>
            </w:pPr>
            <w:r>
              <w:rPr>
                <w:b/>
                <w:color w:val="7A7A7A"/>
                <w:sz w:val="17"/>
              </w:rPr>
              <w:t>¶71</w:t>
            </w:r>
            <w:r>
              <w:rPr>
                <w:b/>
                <w:color w:val="B5540A"/>
                <w:sz w:val="15"/>
              </w:rPr>
              <w:br/>
              <w:t>P9</w:t>
            </w:r>
            <w:r>
              <w:rPr>
                <w:b/>
                <w:color w:val="5F5F5F"/>
                <w:sz w:val="15"/>
              </w:rPr>
              <w:t xml:space="preserve"> D23</w:t>
            </w:r>
          </w:p>
        </w:tc>
        <w:tc>
          <w:tcPr>
            <w:tcW w:w="7654" w:type="dxa"/>
          </w:tcPr>
          <w:p w14:paraId="7A0A2C35" w14:textId="77777777" w:rsidR="00713829" w:rsidRDefault="004E76BF">
            <w:pPr>
              <w:spacing w:before="60" w:after="80" w:line="300" w:lineRule="auto"/>
            </w:pPr>
            <w:r>
              <w:rPr>
                <w:b/>
                <w:sz w:val="19"/>
              </w:rPr>
              <w:t>Örnek</w:t>
            </w:r>
            <w:r>
              <w:rPr>
                <w:sz w:val="19"/>
              </w:rPr>
              <w:t xml:space="preserve"> — Muafiyet: Esnaf muaflığı (GVK md. 9), yabancı diplomatların muaflığı, kamu idarelerinin kurumlar vergisi muafiyeti (KVK md. 4) · İstisna: Asgari ücret istisnası, konut kira gelirinde istisna (GVK md. 21), ihracat istisnası (KDVK md. 11), iştirak kazançları istisnası (KVK md. 5)</w:t>
            </w:r>
          </w:p>
        </w:tc>
        <w:tc>
          <w:tcPr>
            <w:tcW w:w="1134" w:type="dxa"/>
            <w:tcBorders>
              <w:left w:val="dotted" w:sz="4" w:space="0" w:color="C8C8C8"/>
            </w:tcBorders>
          </w:tcPr>
          <w:p w14:paraId="734EE669" w14:textId="77777777" w:rsidR="00713829" w:rsidRDefault="00713829">
            <w:pPr>
              <w:spacing w:line="252" w:lineRule="auto"/>
            </w:pPr>
          </w:p>
        </w:tc>
      </w:tr>
      <w:tr w:rsidR="00713829" w14:paraId="22B64CB1" w14:textId="77777777">
        <w:tc>
          <w:tcPr>
            <w:tcW w:w="822" w:type="dxa"/>
          </w:tcPr>
          <w:p w14:paraId="198F5CF7" w14:textId="77777777" w:rsidR="00713829" w:rsidRDefault="004E76BF">
            <w:pPr>
              <w:spacing w:before="60" w:line="252" w:lineRule="auto"/>
            </w:pPr>
            <w:r>
              <w:rPr>
                <w:b/>
                <w:color w:val="7A7A7A"/>
                <w:sz w:val="17"/>
              </w:rPr>
              <w:t>¶72</w:t>
            </w:r>
            <w:r>
              <w:rPr>
                <w:b/>
                <w:color w:val="B5540A"/>
                <w:sz w:val="15"/>
              </w:rPr>
              <w:br/>
              <w:t>P9</w:t>
            </w:r>
          </w:p>
        </w:tc>
        <w:tc>
          <w:tcPr>
            <w:tcW w:w="7654" w:type="dxa"/>
          </w:tcPr>
          <w:p w14:paraId="2BEE1D97" w14:textId="77777777" w:rsidR="00713829" w:rsidRDefault="004E76BF">
            <w:pPr>
              <w:spacing w:before="60" w:after="80" w:line="300" w:lineRule="auto"/>
            </w:pPr>
            <w:r>
              <w:rPr>
                <w:sz w:val="19"/>
              </w:rPr>
              <w:t xml:space="preserve">Her ikisi de ancak kanunla tanınabilir; tam veya kısmi, sürekli veya geçici, şartlı veya şartsız olabilir ve her ikisi de bir </w:t>
            </w:r>
            <w:r>
              <w:rPr>
                <w:b/>
                <w:sz w:val="19"/>
              </w:rPr>
              <w:t>vergi harcaması</w:t>
            </w:r>
            <w:r>
              <w:rPr>
                <w:sz w:val="19"/>
              </w:rPr>
              <w:t xml:space="preserve"> niteliği taşır.</w:t>
            </w:r>
          </w:p>
        </w:tc>
        <w:tc>
          <w:tcPr>
            <w:tcW w:w="1134" w:type="dxa"/>
            <w:tcBorders>
              <w:left w:val="dotted" w:sz="4" w:space="0" w:color="C8C8C8"/>
            </w:tcBorders>
          </w:tcPr>
          <w:p w14:paraId="68F1E39F" w14:textId="77777777" w:rsidR="00713829" w:rsidRDefault="00713829">
            <w:pPr>
              <w:spacing w:line="252" w:lineRule="auto"/>
            </w:pPr>
          </w:p>
        </w:tc>
      </w:tr>
      <w:tr w:rsidR="00713829" w14:paraId="6A243CD6" w14:textId="77777777">
        <w:tc>
          <w:tcPr>
            <w:tcW w:w="822" w:type="dxa"/>
          </w:tcPr>
          <w:p w14:paraId="46A8D46D" w14:textId="77777777" w:rsidR="00713829" w:rsidRDefault="004E76BF">
            <w:pPr>
              <w:spacing w:before="60" w:line="252" w:lineRule="auto"/>
            </w:pPr>
            <w:r>
              <w:rPr>
                <w:b/>
                <w:color w:val="7A7A7A"/>
                <w:sz w:val="17"/>
              </w:rPr>
              <w:t>¶73</w:t>
            </w:r>
          </w:p>
        </w:tc>
        <w:tc>
          <w:tcPr>
            <w:tcW w:w="7654" w:type="dxa"/>
          </w:tcPr>
          <w:p w14:paraId="55EA474B" w14:textId="77777777" w:rsidR="00713829" w:rsidRDefault="004E76BF">
            <w:pPr>
              <w:spacing w:before="60" w:after="80" w:line="300" w:lineRule="auto"/>
            </w:pPr>
            <w:r>
              <w:rPr>
                <w:sz w:val="19"/>
              </w:rPr>
              <w:t xml:space="preserve">11.2. </w:t>
            </w:r>
            <w:r>
              <w:rPr>
                <w:b/>
                <w:sz w:val="19"/>
              </w:rPr>
              <w:t>İndirim ve vergi kredisi</w:t>
            </w:r>
          </w:p>
        </w:tc>
        <w:tc>
          <w:tcPr>
            <w:tcW w:w="1134" w:type="dxa"/>
            <w:tcBorders>
              <w:left w:val="dotted" w:sz="4" w:space="0" w:color="C8C8C8"/>
            </w:tcBorders>
          </w:tcPr>
          <w:p w14:paraId="17BDDF17" w14:textId="77777777" w:rsidR="00713829" w:rsidRDefault="00713829">
            <w:pPr>
              <w:spacing w:line="252" w:lineRule="auto"/>
            </w:pPr>
          </w:p>
        </w:tc>
      </w:tr>
      <w:tr w:rsidR="00713829" w14:paraId="3B27F71E" w14:textId="77777777">
        <w:tc>
          <w:tcPr>
            <w:tcW w:w="822" w:type="dxa"/>
          </w:tcPr>
          <w:p w14:paraId="0B3EC286" w14:textId="77777777" w:rsidR="00713829" w:rsidRDefault="004E76BF">
            <w:pPr>
              <w:spacing w:before="60" w:line="252" w:lineRule="auto"/>
            </w:pPr>
            <w:r>
              <w:rPr>
                <w:b/>
                <w:color w:val="7A7A7A"/>
                <w:sz w:val="17"/>
              </w:rPr>
              <w:t>¶74</w:t>
            </w:r>
            <w:r>
              <w:rPr>
                <w:b/>
                <w:color w:val="B5540A"/>
                <w:sz w:val="15"/>
              </w:rPr>
              <w:br/>
              <w:t>P8</w:t>
            </w:r>
            <w:r>
              <w:rPr>
                <w:b/>
                <w:color w:val="5F5F5F"/>
                <w:sz w:val="15"/>
              </w:rPr>
              <w:t xml:space="preserve"> D19</w:t>
            </w:r>
          </w:p>
        </w:tc>
        <w:tc>
          <w:tcPr>
            <w:tcW w:w="7654" w:type="dxa"/>
          </w:tcPr>
          <w:p w14:paraId="01B94DEC" w14:textId="77777777" w:rsidR="00713829" w:rsidRDefault="004E76BF">
            <w:pPr>
              <w:spacing w:before="60" w:after="80" w:line="300" w:lineRule="auto"/>
            </w:pPr>
            <w:r>
              <w:rPr>
                <w:b/>
                <w:sz w:val="19"/>
              </w:rPr>
              <w:t>İndirim</w:t>
            </w:r>
            <w:r>
              <w:rPr>
                <w:sz w:val="19"/>
              </w:rPr>
              <w:t xml:space="preserve">, matrahtan veya hesaplanan vergiden belirli tutarların düşülmesidir. </w:t>
            </w:r>
            <w:r>
              <w:rPr>
                <w:b/>
                <w:sz w:val="19"/>
              </w:rPr>
              <w:t>Matrahtan indirimde</w:t>
            </w:r>
            <w:r>
              <w:rPr>
                <w:sz w:val="19"/>
              </w:rPr>
              <w:t xml:space="preserve"> (ör. GVK md. 89'daki eğitim ve sağlık harcamaları, bağış ve yardımlar, şahıs sigorta primleri) vergiye tabi tutar azalır; sağlanan tasarruf kişinin marjinal vergi oranına bağlı </w:t>
            </w:r>
            <w:r>
              <w:rPr>
                <w:sz w:val="19"/>
              </w:rPr>
              <w:lastRenderedPageBreak/>
              <w:t xml:space="preserve">olduğundan artan oranlı tarifede yüksek gelirliye daha çok yarar. </w:t>
            </w:r>
            <w:r>
              <w:rPr>
                <w:b/>
                <w:sz w:val="19"/>
              </w:rPr>
              <w:t>Vergiden indirimde (vergi kredisi)</w:t>
            </w:r>
            <w:r>
              <w:rPr>
                <w:sz w:val="19"/>
              </w:rPr>
              <w:t xml:space="preserve"> ise tutar hesaplanan vergiden doğrudan düşülür (ör. KDV'deki indirim mekanizması, yurt dışında ödenen vergilerin mahsubu, vergiye uyumlu mükelle</w:t>
            </w:r>
            <w:r>
              <w:rPr>
                <w:sz w:val="19"/>
              </w:rPr>
              <w:t>flere tanınan vergi indirimi); herkese aynı tutarda yarar sağlar.</w:t>
            </w:r>
          </w:p>
        </w:tc>
        <w:tc>
          <w:tcPr>
            <w:tcW w:w="1134" w:type="dxa"/>
            <w:tcBorders>
              <w:left w:val="dotted" w:sz="4" w:space="0" w:color="C8C8C8"/>
            </w:tcBorders>
          </w:tcPr>
          <w:p w14:paraId="3CEF15E6" w14:textId="77777777" w:rsidR="00713829" w:rsidRDefault="00713829">
            <w:pPr>
              <w:spacing w:line="252" w:lineRule="auto"/>
            </w:pPr>
          </w:p>
        </w:tc>
      </w:tr>
      <w:tr w:rsidR="00713829" w14:paraId="0BB104A8" w14:textId="77777777">
        <w:tc>
          <w:tcPr>
            <w:tcW w:w="822" w:type="dxa"/>
          </w:tcPr>
          <w:p w14:paraId="07400D39" w14:textId="77777777" w:rsidR="00713829" w:rsidRDefault="004E76BF">
            <w:pPr>
              <w:spacing w:before="60" w:line="252" w:lineRule="auto"/>
            </w:pPr>
            <w:r>
              <w:rPr>
                <w:b/>
                <w:color w:val="7A7A7A"/>
                <w:sz w:val="17"/>
              </w:rPr>
              <w:t>¶75</w:t>
            </w:r>
          </w:p>
        </w:tc>
        <w:tc>
          <w:tcPr>
            <w:tcW w:w="7654" w:type="dxa"/>
          </w:tcPr>
          <w:p w14:paraId="3F47F695" w14:textId="77777777" w:rsidR="00713829" w:rsidRDefault="004E76BF">
            <w:pPr>
              <w:spacing w:before="60" w:after="80" w:line="300" w:lineRule="auto"/>
            </w:pPr>
            <w:r>
              <w:rPr>
                <w:sz w:val="19"/>
              </w:rPr>
              <w:t xml:space="preserve">11.3. </w:t>
            </w:r>
            <w:r>
              <w:rPr>
                <w:b/>
                <w:sz w:val="19"/>
              </w:rPr>
              <w:t>En az geçim indirimi ve negatif gelir vergisi</w:t>
            </w:r>
          </w:p>
        </w:tc>
        <w:tc>
          <w:tcPr>
            <w:tcW w:w="1134" w:type="dxa"/>
            <w:tcBorders>
              <w:left w:val="dotted" w:sz="4" w:space="0" w:color="C8C8C8"/>
            </w:tcBorders>
          </w:tcPr>
          <w:p w14:paraId="46CB98C8" w14:textId="77777777" w:rsidR="00713829" w:rsidRDefault="00713829">
            <w:pPr>
              <w:spacing w:line="252" w:lineRule="auto"/>
            </w:pPr>
          </w:p>
        </w:tc>
      </w:tr>
      <w:tr w:rsidR="00713829" w14:paraId="59755AC0" w14:textId="77777777">
        <w:tc>
          <w:tcPr>
            <w:tcW w:w="822" w:type="dxa"/>
          </w:tcPr>
          <w:p w14:paraId="210C45E6" w14:textId="77777777" w:rsidR="00713829" w:rsidRDefault="004E76BF">
            <w:pPr>
              <w:spacing w:before="60" w:line="252" w:lineRule="auto"/>
            </w:pPr>
            <w:r>
              <w:rPr>
                <w:b/>
                <w:color w:val="7A7A7A"/>
                <w:sz w:val="17"/>
              </w:rPr>
              <w:t>¶76</w:t>
            </w:r>
            <w:r>
              <w:rPr>
                <w:b/>
                <w:color w:val="5F5F5F"/>
                <w:sz w:val="15"/>
              </w:rPr>
              <w:br/>
              <w:t>D22</w:t>
            </w:r>
          </w:p>
        </w:tc>
        <w:tc>
          <w:tcPr>
            <w:tcW w:w="7654" w:type="dxa"/>
          </w:tcPr>
          <w:p w14:paraId="6EE24A1D" w14:textId="77777777" w:rsidR="00713829" w:rsidRDefault="004E76BF">
            <w:pPr>
              <w:spacing w:before="60" w:after="80" w:line="300" w:lineRule="auto"/>
            </w:pPr>
            <w:r>
              <w:rPr>
                <w:sz w:val="19"/>
              </w:rPr>
              <w:t xml:space="preserve">En az geçim indirimi (bkz. 9.4) gelirin belirli bir kısmını vergi dışı bırakır. </w:t>
            </w:r>
            <w:r>
              <w:rPr>
                <w:b/>
                <w:sz w:val="19"/>
              </w:rPr>
              <w:t>Negatif gelir vergisi</w:t>
            </w:r>
            <w:r>
              <w:rPr>
                <w:sz w:val="19"/>
              </w:rPr>
              <w:t xml:space="preserve"> bu düşüncenin bir adım ötesidir: </w:t>
            </w:r>
            <w:r>
              <w:rPr>
                <w:b/>
                <w:sz w:val="19"/>
              </w:rPr>
              <w:t>Milton Friedman</w:t>
            </w:r>
            <w:r>
              <w:rPr>
                <w:sz w:val="19"/>
              </w:rPr>
              <w:t>'ın (1962, Kapitalizm ve Özgürlük) önerisine göre geliri belirli bir eşiğin altında kalan kişiler vergi ödemez, aksine devletten ödeme alır. Böylece vergi sistemi ile sosyal yardım sistemi birleştirilir.</w:t>
            </w:r>
          </w:p>
        </w:tc>
        <w:tc>
          <w:tcPr>
            <w:tcW w:w="1134" w:type="dxa"/>
            <w:tcBorders>
              <w:left w:val="dotted" w:sz="4" w:space="0" w:color="C8C8C8"/>
            </w:tcBorders>
          </w:tcPr>
          <w:p w14:paraId="7A423843" w14:textId="77777777" w:rsidR="00713829" w:rsidRDefault="00713829">
            <w:pPr>
              <w:spacing w:line="252" w:lineRule="auto"/>
            </w:pPr>
          </w:p>
        </w:tc>
      </w:tr>
      <w:tr w:rsidR="00713829" w14:paraId="54A48101" w14:textId="77777777">
        <w:tc>
          <w:tcPr>
            <w:tcW w:w="822" w:type="dxa"/>
          </w:tcPr>
          <w:p w14:paraId="06274DB2" w14:textId="77777777" w:rsidR="00713829" w:rsidRDefault="004E76BF">
            <w:pPr>
              <w:spacing w:before="60" w:line="252" w:lineRule="auto"/>
            </w:pPr>
            <w:r>
              <w:rPr>
                <w:b/>
                <w:color w:val="7A7A7A"/>
                <w:sz w:val="17"/>
              </w:rPr>
              <w:t>¶77</w:t>
            </w:r>
          </w:p>
        </w:tc>
        <w:tc>
          <w:tcPr>
            <w:tcW w:w="7654" w:type="dxa"/>
          </w:tcPr>
          <w:p w14:paraId="2CDC6641" w14:textId="77777777" w:rsidR="00713829" w:rsidRDefault="004E76BF">
            <w:pPr>
              <w:spacing w:before="60" w:after="80" w:line="300" w:lineRule="auto"/>
            </w:pPr>
            <w:r>
              <w:rPr>
                <w:sz w:val="19"/>
              </w:rPr>
              <w:t xml:space="preserve">11.4. </w:t>
            </w:r>
            <w:r>
              <w:rPr>
                <w:b/>
                <w:sz w:val="19"/>
              </w:rPr>
              <w:t>Ortalama ve marjinal vergi oranı</w:t>
            </w:r>
          </w:p>
        </w:tc>
        <w:tc>
          <w:tcPr>
            <w:tcW w:w="1134" w:type="dxa"/>
            <w:tcBorders>
              <w:left w:val="dotted" w:sz="4" w:space="0" w:color="C8C8C8"/>
            </w:tcBorders>
          </w:tcPr>
          <w:p w14:paraId="1E4B951F" w14:textId="77777777" w:rsidR="00713829" w:rsidRDefault="00713829">
            <w:pPr>
              <w:spacing w:line="252" w:lineRule="auto"/>
            </w:pPr>
          </w:p>
        </w:tc>
      </w:tr>
      <w:tr w:rsidR="00713829" w14:paraId="38A857CB" w14:textId="77777777">
        <w:tc>
          <w:tcPr>
            <w:tcW w:w="822" w:type="dxa"/>
          </w:tcPr>
          <w:p w14:paraId="45F5ECCA" w14:textId="77777777" w:rsidR="00713829" w:rsidRDefault="004E76BF">
            <w:pPr>
              <w:spacing w:before="60" w:line="252" w:lineRule="auto"/>
            </w:pPr>
            <w:r>
              <w:rPr>
                <w:b/>
                <w:color w:val="7A7A7A"/>
                <w:sz w:val="17"/>
              </w:rPr>
              <w:t>¶78</w:t>
            </w:r>
          </w:p>
        </w:tc>
        <w:tc>
          <w:tcPr>
            <w:tcW w:w="7654" w:type="dxa"/>
          </w:tcPr>
          <w:p w14:paraId="0689CAAB" w14:textId="77777777" w:rsidR="00713829" w:rsidRDefault="004E76BF">
            <w:pPr>
              <w:spacing w:before="60" w:after="80" w:line="300" w:lineRule="auto"/>
            </w:pPr>
            <w:r>
              <w:rPr>
                <w:b/>
                <w:sz w:val="19"/>
              </w:rPr>
              <w:t>Ortalama vergi oranı</w:t>
            </w:r>
            <w:r>
              <w:rPr>
                <w:sz w:val="19"/>
              </w:rPr>
              <w:t xml:space="preserve"> = toplam vergi ÷ toplam matrah. </w:t>
            </w:r>
            <w:r>
              <w:rPr>
                <w:b/>
                <w:sz w:val="19"/>
              </w:rPr>
              <w:t>Marjinal vergi oranı</w:t>
            </w:r>
            <w:r>
              <w:rPr>
                <w:sz w:val="19"/>
              </w:rPr>
              <w:t xml:space="preserve"> = vergideki değişme ÷ matrahtaki değişme (ek bir liralık matraha düşen vergi).</w:t>
            </w:r>
          </w:p>
        </w:tc>
        <w:tc>
          <w:tcPr>
            <w:tcW w:w="1134" w:type="dxa"/>
            <w:tcBorders>
              <w:left w:val="dotted" w:sz="4" w:space="0" w:color="C8C8C8"/>
            </w:tcBorders>
          </w:tcPr>
          <w:p w14:paraId="6F30A7F5" w14:textId="77777777" w:rsidR="00713829" w:rsidRDefault="00713829">
            <w:pPr>
              <w:spacing w:line="252" w:lineRule="auto"/>
            </w:pPr>
          </w:p>
        </w:tc>
      </w:tr>
      <w:tr w:rsidR="00713829" w14:paraId="611ADEAD" w14:textId="77777777">
        <w:tc>
          <w:tcPr>
            <w:tcW w:w="822" w:type="dxa"/>
          </w:tcPr>
          <w:p w14:paraId="2D3CCEE7" w14:textId="77777777" w:rsidR="00713829" w:rsidRDefault="004E76BF">
            <w:pPr>
              <w:spacing w:before="60" w:line="252" w:lineRule="auto"/>
            </w:pPr>
            <w:r>
              <w:rPr>
                <w:b/>
                <w:color w:val="7A7A7A"/>
                <w:sz w:val="17"/>
              </w:rPr>
              <w:t>¶79</w:t>
            </w:r>
          </w:p>
        </w:tc>
        <w:tc>
          <w:tcPr>
            <w:tcW w:w="7654" w:type="dxa"/>
          </w:tcPr>
          <w:p w14:paraId="10DA4AB0" w14:textId="77777777" w:rsidR="00713829" w:rsidRDefault="004E76BF">
            <w:pPr>
              <w:spacing w:before="60" w:after="80" w:line="300" w:lineRule="auto"/>
            </w:pPr>
            <w:r>
              <w:rPr>
                <w:b/>
                <w:sz w:val="19"/>
              </w:rPr>
              <w:t>Düz (oransal):</w:t>
            </w:r>
            <w:r>
              <w:rPr>
                <w:sz w:val="19"/>
              </w:rPr>
              <w:t xml:space="preserve"> Marjinal oran = ortalama oran (sabit)</w:t>
            </w:r>
          </w:p>
        </w:tc>
        <w:tc>
          <w:tcPr>
            <w:tcW w:w="1134" w:type="dxa"/>
            <w:tcBorders>
              <w:left w:val="dotted" w:sz="4" w:space="0" w:color="C8C8C8"/>
            </w:tcBorders>
          </w:tcPr>
          <w:p w14:paraId="21700274" w14:textId="77777777" w:rsidR="00713829" w:rsidRDefault="00713829">
            <w:pPr>
              <w:spacing w:line="252" w:lineRule="auto"/>
            </w:pPr>
          </w:p>
        </w:tc>
      </w:tr>
      <w:tr w:rsidR="00713829" w14:paraId="77C979EE" w14:textId="77777777">
        <w:tc>
          <w:tcPr>
            <w:tcW w:w="822" w:type="dxa"/>
          </w:tcPr>
          <w:p w14:paraId="5EDD7813" w14:textId="77777777" w:rsidR="00713829" w:rsidRDefault="004E76BF">
            <w:pPr>
              <w:spacing w:before="60" w:line="252" w:lineRule="auto"/>
            </w:pPr>
            <w:r>
              <w:rPr>
                <w:b/>
                <w:color w:val="7A7A7A"/>
                <w:sz w:val="17"/>
              </w:rPr>
              <w:t>¶80</w:t>
            </w:r>
          </w:p>
        </w:tc>
        <w:tc>
          <w:tcPr>
            <w:tcW w:w="7654" w:type="dxa"/>
          </w:tcPr>
          <w:p w14:paraId="715459F3" w14:textId="77777777" w:rsidR="00713829" w:rsidRDefault="004E76BF">
            <w:pPr>
              <w:spacing w:before="60" w:after="80" w:line="300" w:lineRule="auto"/>
            </w:pPr>
            <w:r>
              <w:rPr>
                <w:b/>
                <w:sz w:val="19"/>
              </w:rPr>
              <w:t>Artan oranlı:</w:t>
            </w:r>
            <w:r>
              <w:rPr>
                <w:sz w:val="19"/>
              </w:rPr>
              <w:t xml:space="preserve"> Marjinal oran &gt; ortalama oran; ortalama oran matrahla artar</w:t>
            </w:r>
          </w:p>
        </w:tc>
        <w:tc>
          <w:tcPr>
            <w:tcW w:w="1134" w:type="dxa"/>
            <w:tcBorders>
              <w:left w:val="dotted" w:sz="4" w:space="0" w:color="C8C8C8"/>
            </w:tcBorders>
          </w:tcPr>
          <w:p w14:paraId="4C0BB271" w14:textId="77777777" w:rsidR="00713829" w:rsidRDefault="00713829">
            <w:pPr>
              <w:spacing w:line="252" w:lineRule="auto"/>
            </w:pPr>
          </w:p>
        </w:tc>
      </w:tr>
      <w:tr w:rsidR="00713829" w14:paraId="1693EB87" w14:textId="77777777">
        <w:tc>
          <w:tcPr>
            <w:tcW w:w="822" w:type="dxa"/>
          </w:tcPr>
          <w:p w14:paraId="07579A59" w14:textId="77777777" w:rsidR="00713829" w:rsidRDefault="004E76BF">
            <w:pPr>
              <w:spacing w:before="60" w:line="252" w:lineRule="auto"/>
            </w:pPr>
            <w:r>
              <w:rPr>
                <w:b/>
                <w:color w:val="7A7A7A"/>
                <w:sz w:val="17"/>
              </w:rPr>
              <w:t>¶81</w:t>
            </w:r>
          </w:p>
        </w:tc>
        <w:tc>
          <w:tcPr>
            <w:tcW w:w="7654" w:type="dxa"/>
          </w:tcPr>
          <w:p w14:paraId="46C8F79D" w14:textId="77777777" w:rsidR="00713829" w:rsidRDefault="004E76BF">
            <w:pPr>
              <w:spacing w:before="60" w:after="80" w:line="300" w:lineRule="auto"/>
            </w:pPr>
            <w:r>
              <w:rPr>
                <w:b/>
                <w:sz w:val="19"/>
              </w:rPr>
              <w:t>Azalan oranlı:</w:t>
            </w:r>
            <w:r>
              <w:rPr>
                <w:sz w:val="19"/>
              </w:rPr>
              <w:t xml:space="preserve"> Marjinal oran &lt; ortalama oran; ortalama oran matrahla azalır</w:t>
            </w:r>
          </w:p>
        </w:tc>
        <w:tc>
          <w:tcPr>
            <w:tcW w:w="1134" w:type="dxa"/>
            <w:tcBorders>
              <w:left w:val="dotted" w:sz="4" w:space="0" w:color="C8C8C8"/>
            </w:tcBorders>
          </w:tcPr>
          <w:p w14:paraId="26D00D1D" w14:textId="77777777" w:rsidR="00713829" w:rsidRDefault="00713829">
            <w:pPr>
              <w:spacing w:line="252" w:lineRule="auto"/>
            </w:pPr>
          </w:p>
        </w:tc>
      </w:tr>
      <w:tr w:rsidR="00713829" w14:paraId="3C0CC6D0" w14:textId="77777777">
        <w:tc>
          <w:tcPr>
            <w:tcW w:w="822" w:type="dxa"/>
          </w:tcPr>
          <w:p w14:paraId="43BF534A" w14:textId="77777777" w:rsidR="00713829" w:rsidRDefault="004E76BF">
            <w:pPr>
              <w:spacing w:before="60" w:line="252" w:lineRule="auto"/>
            </w:pPr>
            <w:r>
              <w:rPr>
                <w:b/>
                <w:color w:val="7A7A7A"/>
                <w:sz w:val="17"/>
              </w:rPr>
              <w:t>¶82</w:t>
            </w:r>
            <w:r>
              <w:rPr>
                <w:b/>
                <w:color w:val="1F4E79"/>
                <w:sz w:val="15"/>
              </w:rPr>
              <w:br/>
              <w:t>C7</w:t>
            </w:r>
          </w:p>
        </w:tc>
        <w:tc>
          <w:tcPr>
            <w:tcW w:w="7654" w:type="dxa"/>
          </w:tcPr>
          <w:p w14:paraId="1DEB0F08" w14:textId="77777777" w:rsidR="00713829" w:rsidRDefault="004E76BF">
            <w:pPr>
              <w:spacing w:before="60" w:after="80" w:line="300" w:lineRule="auto"/>
            </w:pPr>
            <w:r>
              <w:rPr>
                <w:sz w:val="19"/>
              </w:rPr>
              <w:t xml:space="preserve">Bir tarifenin artan oranlı olup olmadığına </w:t>
            </w:r>
            <w:r>
              <w:rPr>
                <w:b/>
                <w:sz w:val="19"/>
              </w:rPr>
              <w:t>ortalama oranın</w:t>
            </w:r>
            <w:r>
              <w:rPr>
                <w:sz w:val="19"/>
              </w:rPr>
              <w:t xml:space="preserve"> seyrine bakılarak karar verilir.</w:t>
            </w:r>
          </w:p>
        </w:tc>
        <w:tc>
          <w:tcPr>
            <w:tcW w:w="1134" w:type="dxa"/>
            <w:tcBorders>
              <w:left w:val="dotted" w:sz="4" w:space="0" w:color="C8C8C8"/>
            </w:tcBorders>
          </w:tcPr>
          <w:p w14:paraId="5DAC74E1" w14:textId="77777777" w:rsidR="00713829" w:rsidRDefault="00713829">
            <w:pPr>
              <w:spacing w:line="252" w:lineRule="auto"/>
            </w:pPr>
          </w:p>
        </w:tc>
      </w:tr>
      <w:tr w:rsidR="00713829" w14:paraId="14C49766" w14:textId="77777777">
        <w:tc>
          <w:tcPr>
            <w:tcW w:w="822" w:type="dxa"/>
          </w:tcPr>
          <w:p w14:paraId="5133E2B1" w14:textId="77777777" w:rsidR="00713829" w:rsidRDefault="004E76BF">
            <w:pPr>
              <w:spacing w:before="60" w:line="252" w:lineRule="auto"/>
            </w:pPr>
            <w:r>
              <w:rPr>
                <w:b/>
                <w:color w:val="7A7A7A"/>
                <w:sz w:val="17"/>
              </w:rPr>
              <w:t>¶83</w:t>
            </w:r>
          </w:p>
        </w:tc>
        <w:tc>
          <w:tcPr>
            <w:tcW w:w="7654" w:type="dxa"/>
          </w:tcPr>
          <w:p w14:paraId="4E8C84EE" w14:textId="77777777" w:rsidR="00713829" w:rsidRDefault="004E76BF">
            <w:pPr>
              <w:spacing w:before="60" w:after="80" w:line="300" w:lineRule="auto"/>
            </w:pPr>
            <w:r>
              <w:rPr>
                <w:sz w:val="19"/>
              </w:rPr>
              <w:t xml:space="preserve">11.5. </w:t>
            </w:r>
            <w:r>
              <w:rPr>
                <w:b/>
                <w:sz w:val="19"/>
              </w:rPr>
              <w:t>Artan oranlılık teknikleri</w:t>
            </w:r>
          </w:p>
        </w:tc>
        <w:tc>
          <w:tcPr>
            <w:tcW w:w="1134" w:type="dxa"/>
            <w:tcBorders>
              <w:left w:val="dotted" w:sz="4" w:space="0" w:color="C8C8C8"/>
            </w:tcBorders>
          </w:tcPr>
          <w:p w14:paraId="7FD47620" w14:textId="77777777" w:rsidR="00713829" w:rsidRDefault="00713829">
            <w:pPr>
              <w:spacing w:line="252" w:lineRule="auto"/>
            </w:pPr>
          </w:p>
        </w:tc>
      </w:tr>
      <w:tr w:rsidR="00713829" w14:paraId="5E749C34" w14:textId="77777777">
        <w:tc>
          <w:tcPr>
            <w:tcW w:w="822" w:type="dxa"/>
          </w:tcPr>
          <w:p w14:paraId="54F0DB93" w14:textId="77777777" w:rsidR="00713829" w:rsidRDefault="004E76BF">
            <w:pPr>
              <w:spacing w:before="60" w:line="252" w:lineRule="auto"/>
            </w:pPr>
            <w:r>
              <w:rPr>
                <w:b/>
                <w:color w:val="7A7A7A"/>
                <w:sz w:val="17"/>
              </w:rPr>
              <w:t>¶84</w:t>
            </w:r>
          </w:p>
        </w:tc>
        <w:tc>
          <w:tcPr>
            <w:tcW w:w="7654" w:type="dxa"/>
          </w:tcPr>
          <w:p w14:paraId="37248718" w14:textId="77777777" w:rsidR="00713829" w:rsidRDefault="004E76BF">
            <w:pPr>
              <w:spacing w:before="60" w:after="80" w:line="300" w:lineRule="auto"/>
            </w:pPr>
            <w:r>
              <w:rPr>
                <w:sz w:val="19"/>
              </w:rPr>
              <w:t xml:space="preserve">Örnek tarife: 0–10.000 TL için %10, </w:t>
            </w:r>
            <w:r>
              <w:rPr>
                <w:sz w:val="19"/>
              </w:rPr>
              <w:t>10.000–20.000 TL için %20, 20.000 TL üzeri için %30.</w:t>
            </w:r>
          </w:p>
        </w:tc>
        <w:tc>
          <w:tcPr>
            <w:tcW w:w="1134" w:type="dxa"/>
            <w:tcBorders>
              <w:left w:val="dotted" w:sz="4" w:space="0" w:color="C8C8C8"/>
            </w:tcBorders>
          </w:tcPr>
          <w:p w14:paraId="0F5F84C1" w14:textId="77777777" w:rsidR="00713829" w:rsidRDefault="00713829">
            <w:pPr>
              <w:spacing w:line="252" w:lineRule="auto"/>
            </w:pPr>
          </w:p>
        </w:tc>
      </w:tr>
      <w:tr w:rsidR="00713829" w14:paraId="05834D6A" w14:textId="77777777">
        <w:tc>
          <w:tcPr>
            <w:tcW w:w="822" w:type="dxa"/>
          </w:tcPr>
          <w:p w14:paraId="3A996AA8" w14:textId="77777777" w:rsidR="00713829" w:rsidRDefault="004E76BF">
            <w:pPr>
              <w:spacing w:before="60" w:line="252" w:lineRule="auto"/>
            </w:pPr>
            <w:r>
              <w:rPr>
                <w:b/>
                <w:color w:val="7A7A7A"/>
                <w:sz w:val="17"/>
              </w:rPr>
              <w:t>¶85</w:t>
            </w:r>
          </w:p>
        </w:tc>
        <w:tc>
          <w:tcPr>
            <w:tcW w:w="7654" w:type="dxa"/>
          </w:tcPr>
          <w:p w14:paraId="2A9D7ADC" w14:textId="77777777" w:rsidR="00713829" w:rsidRDefault="004E76BF">
            <w:pPr>
              <w:spacing w:before="60" w:after="80" w:line="300" w:lineRule="auto"/>
            </w:pPr>
            <w:r>
              <w:rPr>
                <w:b/>
                <w:sz w:val="19"/>
              </w:rPr>
              <w:t>Sınıf usulünde</w:t>
            </w:r>
            <w:r>
              <w:rPr>
                <w:sz w:val="19"/>
              </w:rPr>
              <w:t xml:space="preserve"> mükellefler gelir düzeylerine göre sınıflara ayrılır ve her sınıftan maktu (sabit) bir tutar vergi alınır. En ilkel yöntemdir; sınıf geçişlerinde adaletsizlik doğar.</w:t>
            </w:r>
          </w:p>
        </w:tc>
        <w:tc>
          <w:tcPr>
            <w:tcW w:w="1134" w:type="dxa"/>
            <w:tcBorders>
              <w:left w:val="dotted" w:sz="4" w:space="0" w:color="C8C8C8"/>
            </w:tcBorders>
          </w:tcPr>
          <w:p w14:paraId="767F1CDD" w14:textId="77777777" w:rsidR="00713829" w:rsidRDefault="00713829">
            <w:pPr>
              <w:spacing w:line="252" w:lineRule="auto"/>
            </w:pPr>
          </w:p>
        </w:tc>
      </w:tr>
      <w:tr w:rsidR="00713829" w14:paraId="42B5D98C" w14:textId="77777777">
        <w:tc>
          <w:tcPr>
            <w:tcW w:w="822" w:type="dxa"/>
          </w:tcPr>
          <w:p w14:paraId="193D8A31" w14:textId="77777777" w:rsidR="00713829" w:rsidRDefault="004E76BF">
            <w:pPr>
              <w:spacing w:before="60" w:line="252" w:lineRule="auto"/>
            </w:pPr>
            <w:r>
              <w:rPr>
                <w:b/>
                <w:color w:val="7A7A7A"/>
                <w:sz w:val="17"/>
              </w:rPr>
              <w:t>¶86</w:t>
            </w:r>
            <w:r>
              <w:rPr>
                <w:b/>
                <w:color w:val="B5540A"/>
                <w:sz w:val="15"/>
              </w:rPr>
              <w:br/>
              <w:t>P6</w:t>
            </w:r>
          </w:p>
        </w:tc>
        <w:tc>
          <w:tcPr>
            <w:tcW w:w="7654" w:type="dxa"/>
          </w:tcPr>
          <w:p w14:paraId="68EB337E" w14:textId="77777777" w:rsidR="00713829" w:rsidRDefault="004E76BF">
            <w:pPr>
              <w:spacing w:before="60" w:after="80" w:line="300" w:lineRule="auto"/>
            </w:pPr>
            <w:r>
              <w:rPr>
                <w:b/>
                <w:sz w:val="19"/>
              </w:rPr>
              <w:t>Kademe (derece) usulünde</w:t>
            </w:r>
            <w:r>
              <w:rPr>
                <w:sz w:val="19"/>
              </w:rPr>
              <w:t xml:space="preserve"> matrahın </w:t>
            </w:r>
            <w:r>
              <w:rPr>
                <w:b/>
                <w:sz w:val="19"/>
              </w:rPr>
              <w:t>tamamına</w:t>
            </w:r>
            <w:r>
              <w:rPr>
                <w:sz w:val="19"/>
              </w:rPr>
              <w:t xml:space="preserve">, içine düştüğü kademenin oranı uygulanır. 20.000 TL matrah %20 ile 4.000 TL vergi öderken, 20.001 TL matrahın tamamı %30 ile vergilenir ve 6.000,30 TL vergi ödenir. Bir liralık ek gelir 2.000 TL'den fazla ek vergi doğurur, yani vergi sonrası gelir düşer. Bu </w:t>
            </w:r>
            <w:r>
              <w:rPr>
                <w:b/>
                <w:sz w:val="19"/>
              </w:rPr>
              <w:t>kademe geçişi adaletsizliği</w:t>
            </w:r>
            <w:r>
              <w:rPr>
                <w:sz w:val="19"/>
              </w:rPr>
              <w:t xml:space="preserve"> yöntemin temel sakıncasıdır.</w:t>
            </w:r>
          </w:p>
        </w:tc>
        <w:tc>
          <w:tcPr>
            <w:tcW w:w="1134" w:type="dxa"/>
            <w:tcBorders>
              <w:left w:val="dotted" w:sz="4" w:space="0" w:color="C8C8C8"/>
            </w:tcBorders>
          </w:tcPr>
          <w:p w14:paraId="222363BC" w14:textId="77777777" w:rsidR="00713829" w:rsidRDefault="00713829">
            <w:pPr>
              <w:spacing w:line="252" w:lineRule="auto"/>
            </w:pPr>
          </w:p>
        </w:tc>
      </w:tr>
      <w:tr w:rsidR="00713829" w14:paraId="01317101" w14:textId="77777777">
        <w:tc>
          <w:tcPr>
            <w:tcW w:w="822" w:type="dxa"/>
          </w:tcPr>
          <w:p w14:paraId="556796D1" w14:textId="77777777" w:rsidR="00713829" w:rsidRDefault="004E76BF">
            <w:pPr>
              <w:spacing w:before="60" w:line="252" w:lineRule="auto"/>
            </w:pPr>
            <w:r>
              <w:rPr>
                <w:b/>
                <w:color w:val="7A7A7A"/>
                <w:sz w:val="17"/>
              </w:rPr>
              <w:t>¶87</w:t>
            </w:r>
            <w:r>
              <w:rPr>
                <w:b/>
                <w:color w:val="B5540A"/>
                <w:sz w:val="15"/>
              </w:rPr>
              <w:br/>
              <w:t>P6</w:t>
            </w:r>
            <w:r>
              <w:rPr>
                <w:b/>
                <w:color w:val="5F5F5F"/>
                <w:sz w:val="15"/>
              </w:rPr>
              <w:t xml:space="preserve"> D21</w:t>
            </w:r>
          </w:p>
        </w:tc>
        <w:tc>
          <w:tcPr>
            <w:tcW w:w="7654" w:type="dxa"/>
          </w:tcPr>
          <w:p w14:paraId="0211AA4B" w14:textId="77777777" w:rsidR="00713829" w:rsidRDefault="004E76BF">
            <w:pPr>
              <w:spacing w:before="60" w:after="80" w:line="300" w:lineRule="auto"/>
            </w:pPr>
            <w:r>
              <w:rPr>
                <w:b/>
                <w:sz w:val="19"/>
              </w:rPr>
              <w:t>Dilim usulünde</w:t>
            </w:r>
            <w:r>
              <w:rPr>
                <w:sz w:val="19"/>
              </w:rPr>
              <w:t xml:space="preserve"> matrah dilimlere bölünür ve </w:t>
            </w:r>
            <w:r>
              <w:rPr>
                <w:b/>
                <w:sz w:val="19"/>
              </w:rPr>
              <w:t>her dilime yalnızca kendi oranı</w:t>
            </w:r>
            <w:r>
              <w:rPr>
                <w:sz w:val="19"/>
              </w:rPr>
              <w:t xml:space="preserve"> uygulanır. 25.000 TL matrah için vergi 10.000 × %10 + 10.000 × %20 + 5.000 × %30 = 1.000 + 2.000 + 1.500 = </w:t>
            </w:r>
            <w:r>
              <w:rPr>
                <w:b/>
                <w:sz w:val="19"/>
              </w:rPr>
              <w:t>4.500 TL</w:t>
            </w:r>
            <w:r>
              <w:rPr>
                <w:sz w:val="19"/>
              </w:rPr>
              <w:t xml:space="preserve">'dir; ortalama oran %18, marjinal oran %30'dur. Geçiş sorunu yaratmadığı için en adil ve en yaygın yöntemdir. </w:t>
            </w:r>
            <w:r>
              <w:rPr>
                <w:b/>
                <w:sz w:val="19"/>
              </w:rPr>
              <w:t>Türk gelir vergisi tarifesi (GVK md. 103) dilim usulüdür</w:t>
            </w:r>
            <w:r>
              <w:rPr>
                <w:sz w:val="19"/>
              </w:rPr>
              <w:t xml:space="preserve"> ve %15'ten %40'a kadar beş dilimden oluşur.</w:t>
            </w:r>
          </w:p>
        </w:tc>
        <w:tc>
          <w:tcPr>
            <w:tcW w:w="1134" w:type="dxa"/>
            <w:tcBorders>
              <w:left w:val="dotted" w:sz="4" w:space="0" w:color="C8C8C8"/>
            </w:tcBorders>
          </w:tcPr>
          <w:p w14:paraId="7ABEB4F7" w14:textId="77777777" w:rsidR="00713829" w:rsidRDefault="00713829">
            <w:pPr>
              <w:spacing w:line="252" w:lineRule="auto"/>
            </w:pPr>
          </w:p>
        </w:tc>
      </w:tr>
      <w:tr w:rsidR="00713829" w14:paraId="73696821" w14:textId="77777777">
        <w:tc>
          <w:tcPr>
            <w:tcW w:w="822" w:type="dxa"/>
          </w:tcPr>
          <w:p w14:paraId="60C8F4ED" w14:textId="77777777" w:rsidR="00713829" w:rsidRDefault="004E76BF">
            <w:pPr>
              <w:spacing w:before="60" w:line="252" w:lineRule="auto"/>
            </w:pPr>
            <w:r>
              <w:rPr>
                <w:b/>
                <w:color w:val="7A7A7A"/>
                <w:sz w:val="17"/>
              </w:rPr>
              <w:t>¶88</w:t>
            </w:r>
            <w:r>
              <w:rPr>
                <w:b/>
                <w:color w:val="1F4E79"/>
                <w:sz w:val="15"/>
              </w:rPr>
              <w:br/>
              <w:t>C7</w:t>
            </w:r>
            <w:r>
              <w:rPr>
                <w:b/>
                <w:color w:val="B5540A"/>
                <w:sz w:val="15"/>
              </w:rPr>
              <w:t xml:space="preserve"> P7</w:t>
            </w:r>
          </w:p>
        </w:tc>
        <w:tc>
          <w:tcPr>
            <w:tcW w:w="7654" w:type="dxa"/>
          </w:tcPr>
          <w:p w14:paraId="1868FF78" w14:textId="77777777" w:rsidR="00713829" w:rsidRDefault="004E76BF">
            <w:pPr>
              <w:spacing w:before="60" w:after="80" w:line="300" w:lineRule="auto"/>
            </w:pPr>
            <w:r>
              <w:rPr>
                <w:b/>
                <w:sz w:val="19"/>
              </w:rPr>
              <w:t>Tenzil (indirim) usulünde</w:t>
            </w:r>
            <w:r>
              <w:rPr>
                <w:sz w:val="19"/>
              </w:rPr>
              <w:t>, yani dolaylı artan oranlılıkta, düz oranlı bir vergide matrahtan sabit bir tutar indirilir (ör. en az geçim indirimi) ve bu, ortalama vergi oranını artan oranlı hâle getirir. Oran %20, indirim 10.000 TL olsun: 20.000 TL gelirde vergi 2.000 TL (ortalama %10), 100.000 TL gelirde vergi 18.000 TL (ortalama %18) olur. Kanuni oran sabit olduğu hâlde efektif oran gelirle yükselir.</w:t>
            </w:r>
          </w:p>
        </w:tc>
        <w:tc>
          <w:tcPr>
            <w:tcW w:w="1134" w:type="dxa"/>
            <w:tcBorders>
              <w:left w:val="dotted" w:sz="4" w:space="0" w:color="C8C8C8"/>
            </w:tcBorders>
          </w:tcPr>
          <w:p w14:paraId="0F1D5598" w14:textId="77777777" w:rsidR="00713829" w:rsidRDefault="00713829">
            <w:pPr>
              <w:spacing w:line="252" w:lineRule="auto"/>
            </w:pPr>
          </w:p>
        </w:tc>
      </w:tr>
      <w:tr w:rsidR="00713829" w14:paraId="08C87046" w14:textId="77777777">
        <w:tc>
          <w:tcPr>
            <w:tcW w:w="822" w:type="dxa"/>
          </w:tcPr>
          <w:p w14:paraId="2DCCB7DF" w14:textId="77777777" w:rsidR="00713829" w:rsidRDefault="004E76BF">
            <w:pPr>
              <w:spacing w:before="60" w:line="252" w:lineRule="auto"/>
            </w:pPr>
            <w:r>
              <w:rPr>
                <w:b/>
                <w:color w:val="7A7A7A"/>
                <w:sz w:val="17"/>
              </w:rPr>
              <w:t>¶89</w:t>
            </w:r>
          </w:p>
        </w:tc>
        <w:tc>
          <w:tcPr>
            <w:tcW w:w="7654" w:type="dxa"/>
          </w:tcPr>
          <w:p w14:paraId="21B69F7C" w14:textId="77777777" w:rsidR="00713829" w:rsidRDefault="004E76BF">
            <w:pPr>
              <w:spacing w:before="60" w:after="80" w:line="300" w:lineRule="auto"/>
            </w:pPr>
            <w:r>
              <w:rPr>
                <w:sz w:val="19"/>
              </w:rPr>
              <w:t xml:space="preserve">11.6. </w:t>
            </w:r>
            <w:r>
              <w:rPr>
                <w:b/>
                <w:sz w:val="19"/>
              </w:rPr>
              <w:t>Soğuk ilerleme (mali sürüklenme)</w:t>
            </w:r>
          </w:p>
        </w:tc>
        <w:tc>
          <w:tcPr>
            <w:tcW w:w="1134" w:type="dxa"/>
            <w:tcBorders>
              <w:left w:val="dotted" w:sz="4" w:space="0" w:color="C8C8C8"/>
            </w:tcBorders>
          </w:tcPr>
          <w:p w14:paraId="761117BC" w14:textId="77777777" w:rsidR="00713829" w:rsidRDefault="00713829">
            <w:pPr>
              <w:spacing w:line="252" w:lineRule="auto"/>
            </w:pPr>
          </w:p>
        </w:tc>
      </w:tr>
      <w:tr w:rsidR="00713829" w14:paraId="2716F204" w14:textId="77777777">
        <w:tc>
          <w:tcPr>
            <w:tcW w:w="822" w:type="dxa"/>
          </w:tcPr>
          <w:p w14:paraId="0C87F357" w14:textId="77777777" w:rsidR="00713829" w:rsidRDefault="004E76BF">
            <w:pPr>
              <w:spacing w:before="60" w:line="252" w:lineRule="auto"/>
            </w:pPr>
            <w:r>
              <w:rPr>
                <w:b/>
                <w:color w:val="7A7A7A"/>
                <w:sz w:val="17"/>
              </w:rPr>
              <w:t>¶90</w:t>
            </w:r>
            <w:r>
              <w:rPr>
                <w:b/>
                <w:color w:val="5F5F5F"/>
                <w:sz w:val="15"/>
              </w:rPr>
              <w:br/>
              <w:t>D20</w:t>
            </w:r>
            <w:r>
              <w:rPr>
                <w:b/>
                <w:color w:val="1E6B34"/>
                <w:sz w:val="15"/>
              </w:rPr>
              <w:t xml:space="preserve"> G4</w:t>
            </w:r>
          </w:p>
        </w:tc>
        <w:tc>
          <w:tcPr>
            <w:tcW w:w="7654" w:type="dxa"/>
          </w:tcPr>
          <w:p w14:paraId="568F1623" w14:textId="77777777" w:rsidR="00713829" w:rsidRDefault="004E76BF">
            <w:pPr>
              <w:spacing w:before="60" w:after="80" w:line="300" w:lineRule="auto"/>
            </w:pPr>
            <w:r>
              <w:rPr>
                <w:sz w:val="19"/>
              </w:rPr>
              <w:t xml:space="preserve">Enflasyon dönemlerinde nominal gelirler artar; tarifedeki dilim tutarları aynı kalırsa mükellefler, reel gelirleri artmadığı hâlde daha yüksek dilimlere geçer ve reel vergi yükleri artar. Buna </w:t>
            </w:r>
            <w:r>
              <w:rPr>
                <w:b/>
                <w:sz w:val="19"/>
              </w:rPr>
              <w:t>soğuk ilerleme (soğuk artan oranlılık, bracket creep)</w:t>
            </w:r>
            <w:r>
              <w:rPr>
                <w:sz w:val="19"/>
              </w:rPr>
              <w:t xml:space="preserve"> denir. Önlemek için tarife dilimleri enflasyona göre güncellenir (endeksleme); Türkiye'de gelir vergisi tarifesindeki dilim tutarları her yıl yeniden değerleme oranında artırılır.</w:t>
            </w:r>
          </w:p>
        </w:tc>
        <w:tc>
          <w:tcPr>
            <w:tcW w:w="1134" w:type="dxa"/>
            <w:tcBorders>
              <w:left w:val="dotted" w:sz="4" w:space="0" w:color="C8C8C8"/>
            </w:tcBorders>
          </w:tcPr>
          <w:p w14:paraId="4A512C22" w14:textId="77777777" w:rsidR="00713829" w:rsidRDefault="00713829">
            <w:pPr>
              <w:spacing w:line="252" w:lineRule="auto"/>
            </w:pPr>
          </w:p>
        </w:tc>
      </w:tr>
    </w:tbl>
    <w:p w14:paraId="364F38E1" w14:textId="77777777" w:rsidR="00713829" w:rsidRDefault="004E76BF">
      <w:pPr>
        <w:keepNext/>
        <w:pBdr>
          <w:left w:val="single" w:sz="18" w:space="4" w:color="243B53"/>
        </w:pBdr>
        <w:shd w:val="clear" w:color="auto" w:fill="E3EAF2"/>
        <w:spacing w:before="160" w:after="60" w:line="269" w:lineRule="auto"/>
      </w:pPr>
      <w:r>
        <w:rPr>
          <w:b/>
          <w:color w:val="243B53"/>
          <w:sz w:val="19"/>
        </w:rPr>
        <w:lastRenderedPageBreak/>
        <w:t xml:space="preserve">  BLOK 5  ·  Yetkinin sınırı, çifte vergilendirme, af ve vergi davranışı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713829" w14:paraId="272FC899" w14:textId="77777777">
        <w:tc>
          <w:tcPr>
            <w:tcW w:w="822" w:type="dxa"/>
          </w:tcPr>
          <w:p w14:paraId="1845D6C6" w14:textId="77777777" w:rsidR="00713829" w:rsidRDefault="004E76BF">
            <w:pPr>
              <w:spacing w:before="60" w:line="252" w:lineRule="auto"/>
            </w:pPr>
            <w:r>
              <w:rPr>
                <w:b/>
                <w:color w:val="7A7A7A"/>
                <w:sz w:val="17"/>
              </w:rPr>
              <w:t>¶91</w:t>
            </w:r>
          </w:p>
        </w:tc>
        <w:tc>
          <w:tcPr>
            <w:tcW w:w="7654" w:type="dxa"/>
          </w:tcPr>
          <w:p w14:paraId="4A4D24E6" w14:textId="77777777" w:rsidR="00713829" w:rsidRDefault="004E76BF">
            <w:pPr>
              <w:spacing w:before="60" w:after="80" w:line="300" w:lineRule="auto"/>
            </w:pPr>
            <w:r>
              <w:rPr>
                <w:sz w:val="19"/>
              </w:rPr>
              <w:t xml:space="preserve">11.7. </w:t>
            </w:r>
            <w:r>
              <w:rPr>
                <w:b/>
                <w:sz w:val="19"/>
              </w:rPr>
              <w:t>Vergilendirme yetkisinin kapsamı: tam ve dar mükellefiyet</w:t>
            </w:r>
          </w:p>
        </w:tc>
        <w:tc>
          <w:tcPr>
            <w:tcW w:w="1134" w:type="dxa"/>
            <w:tcBorders>
              <w:left w:val="dotted" w:sz="4" w:space="0" w:color="C8C8C8"/>
            </w:tcBorders>
          </w:tcPr>
          <w:p w14:paraId="0C8D6386" w14:textId="77777777" w:rsidR="00713829" w:rsidRDefault="00713829">
            <w:pPr>
              <w:spacing w:line="252" w:lineRule="auto"/>
            </w:pPr>
          </w:p>
        </w:tc>
      </w:tr>
      <w:tr w:rsidR="00713829" w14:paraId="506556B8" w14:textId="77777777">
        <w:tc>
          <w:tcPr>
            <w:tcW w:w="822" w:type="dxa"/>
          </w:tcPr>
          <w:p w14:paraId="6F2F62E8" w14:textId="77777777" w:rsidR="00713829" w:rsidRDefault="004E76BF">
            <w:pPr>
              <w:spacing w:before="60" w:line="252" w:lineRule="auto"/>
            </w:pPr>
            <w:r>
              <w:rPr>
                <w:b/>
                <w:color w:val="7A7A7A"/>
                <w:sz w:val="17"/>
              </w:rPr>
              <w:t>¶92</w:t>
            </w:r>
          </w:p>
        </w:tc>
        <w:tc>
          <w:tcPr>
            <w:tcW w:w="7654" w:type="dxa"/>
          </w:tcPr>
          <w:p w14:paraId="07F24982" w14:textId="77777777" w:rsidR="00713829" w:rsidRDefault="004E76BF">
            <w:pPr>
              <w:spacing w:before="60" w:after="80" w:line="300" w:lineRule="auto"/>
            </w:pPr>
            <w:r>
              <w:rPr>
                <w:b/>
                <w:sz w:val="19"/>
              </w:rPr>
              <w:t>Mülkilik (ülkesellik, kaynak) ilkesine</w:t>
            </w:r>
            <w:r>
              <w:rPr>
                <w:sz w:val="19"/>
              </w:rPr>
              <w:t xml:space="preserve"> göre gelir, elde edildiği ülkede vergilendirilir. </w:t>
            </w:r>
            <w:r>
              <w:rPr>
                <w:b/>
                <w:sz w:val="19"/>
              </w:rPr>
              <w:t>Şahsilik (kişisellik) ilkesine</w:t>
            </w:r>
            <w:r>
              <w:rPr>
                <w:sz w:val="19"/>
              </w:rPr>
              <w:t xml:space="preserve"> göre ise kişi, yerleşik olduğu (ikamet) veya vatandaşı olduğu (tabiiyet) ülkede dünya genelindeki geliri üzerinden vergilendirilir.</w:t>
            </w:r>
          </w:p>
        </w:tc>
        <w:tc>
          <w:tcPr>
            <w:tcW w:w="1134" w:type="dxa"/>
            <w:tcBorders>
              <w:left w:val="dotted" w:sz="4" w:space="0" w:color="C8C8C8"/>
            </w:tcBorders>
          </w:tcPr>
          <w:p w14:paraId="74FAB101" w14:textId="77777777" w:rsidR="00713829" w:rsidRDefault="00713829">
            <w:pPr>
              <w:spacing w:line="252" w:lineRule="auto"/>
            </w:pPr>
          </w:p>
        </w:tc>
      </w:tr>
      <w:tr w:rsidR="00713829" w14:paraId="75FBBA6A" w14:textId="77777777">
        <w:tc>
          <w:tcPr>
            <w:tcW w:w="822" w:type="dxa"/>
          </w:tcPr>
          <w:p w14:paraId="5ABCA549" w14:textId="77777777" w:rsidR="00713829" w:rsidRDefault="004E76BF">
            <w:pPr>
              <w:spacing w:before="60" w:line="252" w:lineRule="auto"/>
            </w:pPr>
            <w:r>
              <w:rPr>
                <w:b/>
                <w:color w:val="7A7A7A"/>
                <w:sz w:val="17"/>
              </w:rPr>
              <w:t>¶93</w:t>
            </w:r>
            <w:r>
              <w:rPr>
                <w:b/>
                <w:color w:val="B5540A"/>
                <w:sz w:val="15"/>
              </w:rPr>
              <w:br/>
              <w:t>P10</w:t>
            </w:r>
            <w:r>
              <w:rPr>
                <w:b/>
                <w:color w:val="5F5F5F"/>
                <w:sz w:val="15"/>
              </w:rPr>
              <w:t xml:space="preserve"> D29</w:t>
            </w:r>
          </w:p>
        </w:tc>
        <w:tc>
          <w:tcPr>
            <w:tcW w:w="7654" w:type="dxa"/>
          </w:tcPr>
          <w:p w14:paraId="121DD690" w14:textId="77777777" w:rsidR="00713829" w:rsidRDefault="004E76BF">
            <w:pPr>
              <w:spacing w:before="60" w:after="80" w:line="300" w:lineRule="auto"/>
            </w:pPr>
            <w:r>
              <w:rPr>
                <w:sz w:val="19"/>
              </w:rPr>
              <w:t xml:space="preserve">Türkiye'de </w:t>
            </w:r>
            <w:r>
              <w:rPr>
                <w:b/>
                <w:sz w:val="19"/>
              </w:rPr>
              <w:t>tam mükellefler</w:t>
            </w:r>
            <w:r>
              <w:rPr>
                <w:sz w:val="19"/>
              </w:rPr>
              <w:t xml:space="preserve"> (Türkiye'de yerleşmiş olanlar) Türkiye'de ve yurt dışında elde ettikleri bütün kazanç ve iratlar üzerinden (GVK md. 3), </w:t>
            </w:r>
            <w:r>
              <w:rPr>
                <w:b/>
                <w:sz w:val="19"/>
              </w:rPr>
              <w:t>dar mükellefler</w:t>
            </w:r>
            <w:r>
              <w:rPr>
                <w:sz w:val="19"/>
              </w:rPr>
              <w:t xml:space="preserve"> (Türkiye'de yerleşmiş olmayanlar) ise yalnızca Türkiye'de elde ettikleri kazanç ve iratlar üzerinden vergilendirilir (GVK md. 6). GVK md. 4'e göre ikametgâhı Türkiye'de bulunanlar ile bir takvim yılı içinde Türkiye'de devamlı olarak </w:t>
            </w:r>
            <w:r>
              <w:rPr>
                <w:b/>
                <w:sz w:val="19"/>
              </w:rPr>
              <w:t>altı aydan fazla</w:t>
            </w:r>
            <w:r>
              <w:rPr>
                <w:sz w:val="19"/>
              </w:rPr>
              <w:t xml:space="preserve"> oturanlar Türkiye'de yerleşmiş sayılır. Kurumlar vergisinde kanuni merkezi veya iş merkezi Türkiye'de bulunan </w:t>
            </w:r>
            <w:r>
              <w:rPr>
                <w:sz w:val="19"/>
              </w:rPr>
              <w:t>kurumlar tam mükelleftir (KVK md. 3).</w:t>
            </w:r>
          </w:p>
        </w:tc>
        <w:tc>
          <w:tcPr>
            <w:tcW w:w="1134" w:type="dxa"/>
            <w:tcBorders>
              <w:left w:val="dotted" w:sz="4" w:space="0" w:color="C8C8C8"/>
            </w:tcBorders>
          </w:tcPr>
          <w:p w14:paraId="1DBCFB27" w14:textId="77777777" w:rsidR="00713829" w:rsidRDefault="00713829">
            <w:pPr>
              <w:spacing w:line="252" w:lineRule="auto"/>
            </w:pPr>
          </w:p>
        </w:tc>
      </w:tr>
      <w:tr w:rsidR="00713829" w14:paraId="3473F631" w14:textId="77777777">
        <w:tc>
          <w:tcPr>
            <w:tcW w:w="822" w:type="dxa"/>
          </w:tcPr>
          <w:p w14:paraId="552B7E00" w14:textId="77777777" w:rsidR="00713829" w:rsidRDefault="004E76BF">
            <w:pPr>
              <w:spacing w:before="60" w:line="252" w:lineRule="auto"/>
            </w:pPr>
            <w:r>
              <w:rPr>
                <w:b/>
                <w:color w:val="7A7A7A"/>
                <w:sz w:val="17"/>
              </w:rPr>
              <w:t>¶94</w:t>
            </w:r>
          </w:p>
        </w:tc>
        <w:tc>
          <w:tcPr>
            <w:tcW w:w="7654" w:type="dxa"/>
          </w:tcPr>
          <w:p w14:paraId="008DABD5" w14:textId="77777777" w:rsidR="00713829" w:rsidRDefault="004E76BF">
            <w:pPr>
              <w:spacing w:before="60" w:after="80" w:line="300" w:lineRule="auto"/>
            </w:pPr>
            <w:r>
              <w:rPr>
                <w:sz w:val="19"/>
              </w:rPr>
              <w:t xml:space="preserve">11.8. </w:t>
            </w:r>
            <w:r>
              <w:rPr>
                <w:b/>
                <w:sz w:val="19"/>
              </w:rPr>
              <w:t>Çifte vergilendirme</w:t>
            </w:r>
          </w:p>
        </w:tc>
        <w:tc>
          <w:tcPr>
            <w:tcW w:w="1134" w:type="dxa"/>
            <w:tcBorders>
              <w:left w:val="dotted" w:sz="4" w:space="0" w:color="C8C8C8"/>
            </w:tcBorders>
          </w:tcPr>
          <w:p w14:paraId="5605B816" w14:textId="77777777" w:rsidR="00713829" w:rsidRDefault="00713829">
            <w:pPr>
              <w:spacing w:line="252" w:lineRule="auto"/>
            </w:pPr>
          </w:p>
        </w:tc>
      </w:tr>
      <w:tr w:rsidR="00713829" w14:paraId="0FCD5BFB" w14:textId="77777777">
        <w:tc>
          <w:tcPr>
            <w:tcW w:w="822" w:type="dxa"/>
          </w:tcPr>
          <w:p w14:paraId="5FB87EB4" w14:textId="77777777" w:rsidR="00713829" w:rsidRDefault="004E76BF">
            <w:pPr>
              <w:spacing w:before="60" w:line="252" w:lineRule="auto"/>
            </w:pPr>
            <w:r>
              <w:rPr>
                <w:b/>
                <w:color w:val="7A7A7A"/>
                <w:sz w:val="17"/>
              </w:rPr>
              <w:t>¶95</w:t>
            </w:r>
            <w:r>
              <w:rPr>
                <w:b/>
                <w:color w:val="5F5F5F"/>
                <w:sz w:val="15"/>
              </w:rPr>
              <w:br/>
              <w:t>D24</w:t>
            </w:r>
            <w:r>
              <w:rPr>
                <w:b/>
                <w:color w:val="1E6B34"/>
                <w:sz w:val="15"/>
              </w:rPr>
              <w:t xml:space="preserve"> G5</w:t>
            </w:r>
          </w:p>
        </w:tc>
        <w:tc>
          <w:tcPr>
            <w:tcW w:w="7654" w:type="dxa"/>
          </w:tcPr>
          <w:p w14:paraId="43E1B57A" w14:textId="77777777" w:rsidR="00713829" w:rsidRDefault="004E76BF">
            <w:pPr>
              <w:spacing w:before="60" w:after="80" w:line="300" w:lineRule="auto"/>
            </w:pPr>
            <w:r>
              <w:rPr>
                <w:b/>
                <w:sz w:val="19"/>
              </w:rPr>
              <w:t xml:space="preserve">Çifte </w:t>
            </w:r>
            <w:r>
              <w:rPr>
                <w:b/>
                <w:sz w:val="19"/>
              </w:rPr>
              <w:t>vergilendirme</w:t>
            </w:r>
            <w:r>
              <w:rPr>
                <w:sz w:val="19"/>
              </w:rPr>
              <w:t xml:space="preserve">, aynı vergi konusunun, aynı dönemde, aynı veya benzer vergilerle birden fazla kez vergilendirilmesidir. </w:t>
            </w:r>
            <w:r>
              <w:rPr>
                <w:b/>
                <w:sz w:val="19"/>
              </w:rPr>
              <w:t>Hukuki çifte vergilendirme</w:t>
            </w:r>
            <w:r>
              <w:rPr>
                <w:sz w:val="19"/>
              </w:rPr>
              <w:t xml:space="preserve"> aynı kişi nezdinde, </w:t>
            </w:r>
            <w:r>
              <w:rPr>
                <w:b/>
                <w:sz w:val="19"/>
              </w:rPr>
              <w:t>ekonomik çifte vergilendirme</w:t>
            </w:r>
            <w:r>
              <w:rPr>
                <w:sz w:val="19"/>
              </w:rPr>
              <w:t xml:space="preserve"> ise aynı gelirin farklı kişiler nezdinde vergilendirilmesidir (ör. şirket kazancının önce kurumlar vergisine, dağıtılınca ortak nezdinde kâr payı vergisine tabi olması). Bir ülke içinde (merkezi ve yerel idare arasında) ya da ülkeler arasında (biri kaynak, diğeri ikamet ilkesini uygulayınca) ortaya çıkabilir.</w:t>
            </w:r>
          </w:p>
        </w:tc>
        <w:tc>
          <w:tcPr>
            <w:tcW w:w="1134" w:type="dxa"/>
            <w:tcBorders>
              <w:left w:val="dotted" w:sz="4" w:space="0" w:color="C8C8C8"/>
            </w:tcBorders>
          </w:tcPr>
          <w:p w14:paraId="44FBED59" w14:textId="77777777" w:rsidR="00713829" w:rsidRDefault="00713829">
            <w:pPr>
              <w:spacing w:line="252" w:lineRule="auto"/>
            </w:pPr>
          </w:p>
        </w:tc>
      </w:tr>
      <w:tr w:rsidR="00713829" w14:paraId="7A90E93C" w14:textId="77777777">
        <w:tc>
          <w:tcPr>
            <w:tcW w:w="822" w:type="dxa"/>
          </w:tcPr>
          <w:p w14:paraId="544E6E32" w14:textId="77777777" w:rsidR="00713829" w:rsidRDefault="004E76BF">
            <w:pPr>
              <w:spacing w:before="60" w:line="252" w:lineRule="auto"/>
            </w:pPr>
            <w:r>
              <w:rPr>
                <w:b/>
                <w:color w:val="7A7A7A"/>
                <w:sz w:val="17"/>
              </w:rPr>
              <w:t>¶96</w:t>
            </w:r>
            <w:r>
              <w:rPr>
                <w:b/>
                <w:color w:val="1F4E79"/>
                <w:sz w:val="15"/>
              </w:rPr>
              <w:br/>
              <w:t>C8</w:t>
            </w:r>
            <w:r>
              <w:rPr>
                <w:b/>
                <w:color w:val="B5540A"/>
                <w:sz w:val="15"/>
              </w:rPr>
              <w:t xml:space="preserve"> P11</w:t>
            </w:r>
            <w:r>
              <w:rPr>
                <w:b/>
                <w:color w:val="5F5F5F"/>
                <w:sz w:val="15"/>
              </w:rPr>
              <w:t xml:space="preserve"> D28</w:t>
            </w:r>
          </w:p>
        </w:tc>
        <w:tc>
          <w:tcPr>
            <w:tcW w:w="7654" w:type="dxa"/>
          </w:tcPr>
          <w:p w14:paraId="5FE64EFA" w14:textId="77777777" w:rsidR="00713829" w:rsidRDefault="004E76BF">
            <w:pPr>
              <w:spacing w:before="60" w:after="80" w:line="300" w:lineRule="auto"/>
            </w:pPr>
            <w:r>
              <w:rPr>
                <w:sz w:val="19"/>
              </w:rPr>
              <w:t xml:space="preserve">Önleme yöntemleri üçtür: </w:t>
            </w:r>
            <w:r>
              <w:rPr>
                <w:b/>
                <w:sz w:val="19"/>
              </w:rPr>
              <w:t>istisna (muafiyet) yöntemi</w:t>
            </w:r>
            <w:r>
              <w:rPr>
                <w:sz w:val="19"/>
              </w:rPr>
              <w:t xml:space="preserve"> (yurt dışında vergilenen gelir yurt içinde vergi dışı bırakılır), </w:t>
            </w:r>
            <w:r>
              <w:rPr>
                <w:b/>
                <w:sz w:val="19"/>
              </w:rPr>
              <w:t>mahsup (kredi) yöntemi</w:t>
            </w:r>
            <w:r>
              <w:rPr>
                <w:sz w:val="19"/>
              </w:rPr>
              <w:t xml:space="preserve"> (yurt dışında ödenen vergi, yurt içinde hesaplanan vergiden düşülür) ve </w:t>
            </w:r>
            <w:r>
              <w:rPr>
                <w:b/>
                <w:sz w:val="19"/>
              </w:rPr>
              <w:t>indirim yöntemi</w:t>
            </w:r>
            <w:r>
              <w:rPr>
                <w:sz w:val="19"/>
              </w:rPr>
              <w:t xml:space="preserve"> (yurt dışında ödenen vergi matrahtan gider olarak düşülür). Ülkeler bu sorunu çözmek için </w:t>
            </w:r>
            <w:r>
              <w:rPr>
                <w:b/>
                <w:sz w:val="19"/>
              </w:rPr>
              <w:t>çifte vergilendirmeyi önleme anlaşmaları</w:t>
            </w:r>
            <w:r>
              <w:rPr>
                <w:sz w:val="19"/>
              </w:rPr>
              <w:t xml:space="preserve"> imzalar ve bu anlaşmalarda genellikle </w:t>
            </w:r>
            <w:r>
              <w:rPr>
                <w:b/>
                <w:sz w:val="19"/>
              </w:rPr>
              <w:t>OECD Model Vergi Anlaşması</w:t>
            </w:r>
            <w:r>
              <w:rPr>
                <w:sz w:val="19"/>
              </w:rPr>
              <w:t xml:space="preserve"> esas alınır.</w:t>
            </w:r>
          </w:p>
        </w:tc>
        <w:tc>
          <w:tcPr>
            <w:tcW w:w="1134" w:type="dxa"/>
            <w:tcBorders>
              <w:left w:val="dotted" w:sz="4" w:space="0" w:color="C8C8C8"/>
            </w:tcBorders>
          </w:tcPr>
          <w:p w14:paraId="2170AC5B" w14:textId="77777777" w:rsidR="00713829" w:rsidRDefault="00713829">
            <w:pPr>
              <w:spacing w:line="252" w:lineRule="auto"/>
            </w:pPr>
          </w:p>
        </w:tc>
      </w:tr>
      <w:tr w:rsidR="00713829" w14:paraId="298AA23E" w14:textId="77777777">
        <w:tc>
          <w:tcPr>
            <w:tcW w:w="822" w:type="dxa"/>
          </w:tcPr>
          <w:p w14:paraId="24509C42" w14:textId="77777777" w:rsidR="00713829" w:rsidRDefault="004E76BF">
            <w:pPr>
              <w:spacing w:before="60" w:line="252" w:lineRule="auto"/>
            </w:pPr>
            <w:r>
              <w:rPr>
                <w:b/>
                <w:color w:val="7A7A7A"/>
                <w:sz w:val="17"/>
              </w:rPr>
              <w:t>¶97</w:t>
            </w:r>
          </w:p>
        </w:tc>
        <w:tc>
          <w:tcPr>
            <w:tcW w:w="7654" w:type="dxa"/>
          </w:tcPr>
          <w:p w14:paraId="43875463" w14:textId="77777777" w:rsidR="00713829" w:rsidRDefault="004E76BF">
            <w:pPr>
              <w:spacing w:before="60" w:after="80" w:line="300" w:lineRule="auto"/>
            </w:pPr>
            <w:r>
              <w:rPr>
                <w:sz w:val="19"/>
              </w:rPr>
              <w:t xml:space="preserve">11.9. </w:t>
            </w:r>
            <w:r>
              <w:rPr>
                <w:b/>
                <w:sz w:val="19"/>
              </w:rPr>
              <w:t>Vergi harcaması</w:t>
            </w:r>
          </w:p>
        </w:tc>
        <w:tc>
          <w:tcPr>
            <w:tcW w:w="1134" w:type="dxa"/>
            <w:tcBorders>
              <w:left w:val="dotted" w:sz="4" w:space="0" w:color="C8C8C8"/>
            </w:tcBorders>
          </w:tcPr>
          <w:p w14:paraId="39BD2D96" w14:textId="77777777" w:rsidR="00713829" w:rsidRDefault="00713829">
            <w:pPr>
              <w:spacing w:line="252" w:lineRule="auto"/>
            </w:pPr>
          </w:p>
        </w:tc>
      </w:tr>
      <w:tr w:rsidR="00713829" w14:paraId="4E6C817B" w14:textId="77777777">
        <w:tc>
          <w:tcPr>
            <w:tcW w:w="822" w:type="dxa"/>
          </w:tcPr>
          <w:p w14:paraId="467EFAB1" w14:textId="77777777" w:rsidR="00713829" w:rsidRDefault="004E76BF">
            <w:pPr>
              <w:spacing w:before="60" w:line="252" w:lineRule="auto"/>
            </w:pPr>
            <w:r>
              <w:rPr>
                <w:b/>
                <w:color w:val="7A7A7A"/>
                <w:sz w:val="17"/>
              </w:rPr>
              <w:t>¶98</w:t>
            </w:r>
            <w:r>
              <w:rPr>
                <w:b/>
                <w:color w:val="1F4E79"/>
                <w:sz w:val="15"/>
              </w:rPr>
              <w:br/>
              <w:t>C9</w:t>
            </w:r>
            <w:r>
              <w:rPr>
                <w:b/>
                <w:color w:val="5F5F5F"/>
                <w:sz w:val="15"/>
              </w:rPr>
              <w:t xml:space="preserve"> D25</w:t>
            </w:r>
          </w:p>
        </w:tc>
        <w:tc>
          <w:tcPr>
            <w:tcW w:w="7654" w:type="dxa"/>
          </w:tcPr>
          <w:p w14:paraId="10642DCC" w14:textId="77777777" w:rsidR="00713829" w:rsidRDefault="004E76BF">
            <w:pPr>
              <w:spacing w:before="60" w:after="80" w:line="300" w:lineRule="auto"/>
            </w:pPr>
            <w:r>
              <w:rPr>
                <w:b/>
                <w:sz w:val="19"/>
              </w:rPr>
              <w:t xml:space="preserve">Vergi </w:t>
            </w:r>
            <w:r>
              <w:rPr>
                <w:b/>
                <w:sz w:val="19"/>
              </w:rPr>
              <w:t>harcaması</w:t>
            </w:r>
            <w:r>
              <w:rPr>
                <w:sz w:val="19"/>
              </w:rPr>
              <w:t xml:space="preserve">, vergi sisteminin genel yapısından sapma niteliğindeki muafiyet, istisna, indirim, düşük oran, vergi ertelemesi ve vergi kredisi uygulamaları nedeniyle devletin </w:t>
            </w:r>
            <w:r>
              <w:rPr>
                <w:b/>
                <w:sz w:val="19"/>
              </w:rPr>
              <w:t>vazgeçtiği vergi geliridir</w:t>
            </w:r>
            <w:r>
              <w:rPr>
                <w:sz w:val="19"/>
              </w:rPr>
              <w:t xml:space="preserve">. Devlet aynı amaca doğrudan harcama (sübvansiyon) yaparak da ulaşabileceği için bu vazgeçilen gelire </w:t>
            </w:r>
            <w:r>
              <w:rPr>
                <w:b/>
                <w:sz w:val="19"/>
              </w:rPr>
              <w:t>örtülü (gizli) harcama</w:t>
            </w:r>
            <w:r>
              <w:rPr>
                <w:sz w:val="19"/>
              </w:rPr>
              <w:t xml:space="preserve"> gözüyle bakılır. Bütçede harcama olarak görünmemesi şeffaflığı ve denetimi zorlaştırır. Türkiye'de merkezi yönetim bütçesiyle birlikte bir vergi harcamaları raporu hazırlanır.</w:t>
            </w:r>
          </w:p>
        </w:tc>
        <w:tc>
          <w:tcPr>
            <w:tcW w:w="1134" w:type="dxa"/>
            <w:tcBorders>
              <w:left w:val="dotted" w:sz="4" w:space="0" w:color="C8C8C8"/>
            </w:tcBorders>
          </w:tcPr>
          <w:p w14:paraId="6E3DA840" w14:textId="77777777" w:rsidR="00713829" w:rsidRDefault="00713829">
            <w:pPr>
              <w:spacing w:line="252" w:lineRule="auto"/>
            </w:pPr>
          </w:p>
        </w:tc>
      </w:tr>
      <w:tr w:rsidR="00713829" w14:paraId="0BA5F502" w14:textId="77777777">
        <w:tc>
          <w:tcPr>
            <w:tcW w:w="822" w:type="dxa"/>
          </w:tcPr>
          <w:p w14:paraId="33B02A9E" w14:textId="77777777" w:rsidR="00713829" w:rsidRDefault="004E76BF">
            <w:pPr>
              <w:spacing w:before="60" w:line="252" w:lineRule="auto"/>
            </w:pPr>
            <w:r>
              <w:rPr>
                <w:b/>
                <w:color w:val="7A7A7A"/>
                <w:sz w:val="17"/>
              </w:rPr>
              <w:t>¶99</w:t>
            </w:r>
          </w:p>
        </w:tc>
        <w:tc>
          <w:tcPr>
            <w:tcW w:w="7654" w:type="dxa"/>
          </w:tcPr>
          <w:p w14:paraId="085FCE90" w14:textId="77777777" w:rsidR="00713829" w:rsidRDefault="004E76BF">
            <w:pPr>
              <w:spacing w:before="60" w:after="80" w:line="300" w:lineRule="auto"/>
            </w:pPr>
            <w:r>
              <w:rPr>
                <w:sz w:val="19"/>
              </w:rPr>
              <w:t xml:space="preserve">11.10. </w:t>
            </w:r>
            <w:r>
              <w:rPr>
                <w:b/>
                <w:sz w:val="19"/>
              </w:rPr>
              <w:t>Vergi affı</w:t>
            </w:r>
          </w:p>
        </w:tc>
        <w:tc>
          <w:tcPr>
            <w:tcW w:w="1134" w:type="dxa"/>
            <w:tcBorders>
              <w:left w:val="dotted" w:sz="4" w:space="0" w:color="C8C8C8"/>
            </w:tcBorders>
          </w:tcPr>
          <w:p w14:paraId="5E8411A6" w14:textId="77777777" w:rsidR="00713829" w:rsidRDefault="00713829">
            <w:pPr>
              <w:spacing w:line="252" w:lineRule="auto"/>
            </w:pPr>
          </w:p>
        </w:tc>
      </w:tr>
      <w:tr w:rsidR="00713829" w14:paraId="1C2749EA" w14:textId="77777777">
        <w:tc>
          <w:tcPr>
            <w:tcW w:w="822" w:type="dxa"/>
          </w:tcPr>
          <w:p w14:paraId="78B5102F" w14:textId="77777777" w:rsidR="00713829" w:rsidRDefault="004E76BF">
            <w:pPr>
              <w:spacing w:before="60" w:line="252" w:lineRule="auto"/>
            </w:pPr>
            <w:r>
              <w:rPr>
                <w:b/>
                <w:color w:val="7A7A7A"/>
                <w:sz w:val="17"/>
              </w:rPr>
              <w:t>¶100</w:t>
            </w:r>
            <w:r>
              <w:rPr>
                <w:b/>
                <w:color w:val="1F4E79"/>
                <w:sz w:val="15"/>
              </w:rPr>
              <w:br/>
              <w:t>C9</w:t>
            </w:r>
          </w:p>
        </w:tc>
        <w:tc>
          <w:tcPr>
            <w:tcW w:w="7654" w:type="dxa"/>
          </w:tcPr>
          <w:p w14:paraId="553ADFB2" w14:textId="77777777" w:rsidR="00713829" w:rsidRDefault="004E76BF">
            <w:pPr>
              <w:spacing w:before="60" w:after="80" w:line="300" w:lineRule="auto"/>
            </w:pPr>
            <w:r>
              <w:rPr>
                <w:b/>
                <w:sz w:val="19"/>
              </w:rPr>
              <w:t>Vergi affı</w:t>
            </w:r>
            <w:r>
              <w:rPr>
                <w:sz w:val="19"/>
              </w:rPr>
              <w:t>, vergi borçlarının (asıl vergi, ceza, faiz) kanunla kısmen veya tamamen silinmesi ya da yeniden yapılandırılmasıdır. Kısa vadede tahsilat sağlasa da sık başvurulduğunda vergi ahlakını bozar, düzenli ödeyen dürüst mükellefleri cezalandırmış olur ve “nasılsa af gelir” beklentisiyle kaçakçılığı teşvik eder. Türkiye'de sık aralıklarla uygulandığı için eleştirilir.</w:t>
            </w:r>
          </w:p>
        </w:tc>
        <w:tc>
          <w:tcPr>
            <w:tcW w:w="1134" w:type="dxa"/>
            <w:tcBorders>
              <w:left w:val="dotted" w:sz="4" w:space="0" w:color="C8C8C8"/>
            </w:tcBorders>
          </w:tcPr>
          <w:p w14:paraId="4EA49CFC" w14:textId="77777777" w:rsidR="00713829" w:rsidRDefault="00713829">
            <w:pPr>
              <w:spacing w:line="252" w:lineRule="auto"/>
            </w:pPr>
          </w:p>
        </w:tc>
      </w:tr>
      <w:tr w:rsidR="00713829" w14:paraId="3F33F11B" w14:textId="77777777">
        <w:tc>
          <w:tcPr>
            <w:tcW w:w="822" w:type="dxa"/>
          </w:tcPr>
          <w:p w14:paraId="2A4B4BBC" w14:textId="77777777" w:rsidR="00713829" w:rsidRDefault="004E76BF">
            <w:pPr>
              <w:spacing w:before="60" w:line="252" w:lineRule="auto"/>
            </w:pPr>
            <w:r>
              <w:rPr>
                <w:b/>
                <w:color w:val="7A7A7A"/>
                <w:sz w:val="17"/>
              </w:rPr>
              <w:t>¶101</w:t>
            </w:r>
          </w:p>
        </w:tc>
        <w:tc>
          <w:tcPr>
            <w:tcW w:w="7654" w:type="dxa"/>
          </w:tcPr>
          <w:p w14:paraId="25A527D7" w14:textId="77777777" w:rsidR="00713829" w:rsidRDefault="004E76BF">
            <w:pPr>
              <w:spacing w:before="60" w:after="80" w:line="300" w:lineRule="auto"/>
            </w:pPr>
            <w:r>
              <w:rPr>
                <w:sz w:val="19"/>
              </w:rPr>
              <w:t xml:space="preserve">11.11. </w:t>
            </w:r>
            <w:r>
              <w:rPr>
                <w:b/>
                <w:sz w:val="19"/>
              </w:rPr>
              <w:t>Vergi cenneti, vergi rekabeti ve küresel düzenlemeler</w:t>
            </w:r>
          </w:p>
        </w:tc>
        <w:tc>
          <w:tcPr>
            <w:tcW w:w="1134" w:type="dxa"/>
            <w:tcBorders>
              <w:left w:val="dotted" w:sz="4" w:space="0" w:color="C8C8C8"/>
            </w:tcBorders>
          </w:tcPr>
          <w:p w14:paraId="4BF633F4" w14:textId="77777777" w:rsidR="00713829" w:rsidRDefault="00713829">
            <w:pPr>
              <w:spacing w:line="252" w:lineRule="auto"/>
            </w:pPr>
          </w:p>
        </w:tc>
      </w:tr>
      <w:tr w:rsidR="00713829" w14:paraId="73A0BC45" w14:textId="77777777">
        <w:tc>
          <w:tcPr>
            <w:tcW w:w="822" w:type="dxa"/>
          </w:tcPr>
          <w:p w14:paraId="46B56E01" w14:textId="77777777" w:rsidR="00713829" w:rsidRDefault="004E76BF">
            <w:pPr>
              <w:spacing w:before="60" w:line="252" w:lineRule="auto"/>
            </w:pPr>
            <w:r>
              <w:rPr>
                <w:b/>
                <w:color w:val="7A7A7A"/>
                <w:sz w:val="17"/>
              </w:rPr>
              <w:t>¶102</w:t>
            </w:r>
            <w:r>
              <w:rPr>
                <w:b/>
                <w:color w:val="5F5F5F"/>
                <w:sz w:val="15"/>
              </w:rPr>
              <w:br/>
              <w:t>D26</w:t>
            </w:r>
          </w:p>
        </w:tc>
        <w:tc>
          <w:tcPr>
            <w:tcW w:w="7654" w:type="dxa"/>
          </w:tcPr>
          <w:p w14:paraId="3949E3FF" w14:textId="77777777" w:rsidR="00713829" w:rsidRDefault="004E76BF">
            <w:pPr>
              <w:spacing w:before="60" w:after="80" w:line="300" w:lineRule="auto"/>
            </w:pPr>
            <w:r>
              <w:rPr>
                <w:b/>
                <w:sz w:val="19"/>
              </w:rPr>
              <w:t>Vergi cennetleri</w:t>
            </w:r>
            <w:r>
              <w:rPr>
                <w:sz w:val="19"/>
              </w:rPr>
              <w:t xml:space="preserve">, vergi oranlarının çok düşük veya sıfır olduğu, bilgi paylaşımına kapalı, şeffaflığı düşük ve yabancılara ayrıcalıklar tanıyan ülke veya bölgelerdir; OECD'nin </w:t>
            </w:r>
            <w:r>
              <w:rPr>
                <w:b/>
                <w:sz w:val="19"/>
              </w:rPr>
              <w:t>1998</w:t>
            </w:r>
            <w:r>
              <w:rPr>
                <w:sz w:val="19"/>
              </w:rPr>
              <w:t xml:space="preserve"> tarihli zararlı vergi rekabeti raporu bu alandaki ilk kapsamlı çalışmalardandır. Ülkelerin sermaye çekmek için vergi oranlarını düşürme yarışına </w:t>
            </w:r>
            <w:r>
              <w:rPr>
                <w:b/>
                <w:sz w:val="19"/>
              </w:rPr>
              <w:t>vergi rekabeti</w:t>
            </w:r>
            <w:r>
              <w:rPr>
                <w:sz w:val="19"/>
              </w:rPr>
              <w:t xml:space="preserve"> denir. Çok uluslu şirketlerin kârlarını düşük vergili ülkelere kaydırmasına karşı OECD/G20 </w:t>
            </w:r>
            <w:r>
              <w:rPr>
                <w:b/>
                <w:sz w:val="19"/>
              </w:rPr>
              <w:t>BEPS</w:t>
            </w:r>
            <w:r>
              <w:rPr>
                <w:sz w:val="19"/>
              </w:rPr>
              <w:t xml:space="preserve"> (Matrah Aşınması ve Kâr Aktarımı) projesini 2013'te başlatmış ve 2015'te 15 eylem planını yayımlamıştır. Bunun devamında, büyük çok uluslu şirketler için </w:t>
            </w:r>
            <w:r>
              <w:rPr>
                <w:b/>
                <w:sz w:val="19"/>
              </w:rPr>
              <w:t>%15'lik küresel asgari kurumlar vergisi</w:t>
            </w:r>
            <w:r>
              <w:rPr>
                <w:sz w:val="19"/>
              </w:rPr>
              <w:t xml:space="preserve"> (İkinci Sütun) üzerinde 2021'de uzlaşılmıştır.</w:t>
            </w:r>
          </w:p>
        </w:tc>
        <w:tc>
          <w:tcPr>
            <w:tcW w:w="1134" w:type="dxa"/>
            <w:tcBorders>
              <w:left w:val="dotted" w:sz="4" w:space="0" w:color="C8C8C8"/>
            </w:tcBorders>
          </w:tcPr>
          <w:p w14:paraId="62BC79FD" w14:textId="77777777" w:rsidR="00713829" w:rsidRDefault="00713829">
            <w:pPr>
              <w:spacing w:line="252" w:lineRule="auto"/>
            </w:pPr>
          </w:p>
        </w:tc>
      </w:tr>
      <w:tr w:rsidR="00713829" w14:paraId="4EB1378D" w14:textId="77777777">
        <w:tc>
          <w:tcPr>
            <w:tcW w:w="822" w:type="dxa"/>
          </w:tcPr>
          <w:p w14:paraId="78638957" w14:textId="77777777" w:rsidR="00713829" w:rsidRDefault="004E76BF">
            <w:pPr>
              <w:spacing w:before="60" w:line="252" w:lineRule="auto"/>
            </w:pPr>
            <w:r>
              <w:rPr>
                <w:b/>
                <w:color w:val="7A7A7A"/>
                <w:sz w:val="17"/>
              </w:rPr>
              <w:lastRenderedPageBreak/>
              <w:t>¶103</w:t>
            </w:r>
          </w:p>
        </w:tc>
        <w:tc>
          <w:tcPr>
            <w:tcW w:w="7654" w:type="dxa"/>
          </w:tcPr>
          <w:p w14:paraId="1D98CC90" w14:textId="77777777" w:rsidR="00713829" w:rsidRDefault="004E76BF">
            <w:pPr>
              <w:spacing w:before="60" w:after="80" w:line="300" w:lineRule="auto"/>
            </w:pPr>
            <w:r>
              <w:rPr>
                <w:sz w:val="19"/>
              </w:rPr>
              <w:t xml:space="preserve">11.12. </w:t>
            </w:r>
            <w:r>
              <w:rPr>
                <w:b/>
                <w:sz w:val="19"/>
              </w:rPr>
              <w:t>Vergi psikolojisine ilişkin kavramlar</w:t>
            </w:r>
          </w:p>
        </w:tc>
        <w:tc>
          <w:tcPr>
            <w:tcW w:w="1134" w:type="dxa"/>
            <w:tcBorders>
              <w:left w:val="dotted" w:sz="4" w:space="0" w:color="C8C8C8"/>
            </w:tcBorders>
          </w:tcPr>
          <w:p w14:paraId="09EC70D4" w14:textId="77777777" w:rsidR="00713829" w:rsidRDefault="00713829">
            <w:pPr>
              <w:spacing w:line="252" w:lineRule="auto"/>
            </w:pPr>
          </w:p>
        </w:tc>
      </w:tr>
      <w:tr w:rsidR="00713829" w14:paraId="794FE879" w14:textId="77777777">
        <w:tc>
          <w:tcPr>
            <w:tcW w:w="822" w:type="dxa"/>
          </w:tcPr>
          <w:p w14:paraId="7FAD0172" w14:textId="77777777" w:rsidR="00713829" w:rsidRDefault="004E76BF">
            <w:pPr>
              <w:spacing w:before="60" w:line="252" w:lineRule="auto"/>
            </w:pPr>
            <w:r>
              <w:rPr>
                <w:b/>
                <w:color w:val="7A7A7A"/>
                <w:sz w:val="17"/>
              </w:rPr>
              <w:t>¶104</w:t>
            </w:r>
            <w:r>
              <w:rPr>
                <w:b/>
                <w:color w:val="5F5F5F"/>
                <w:sz w:val="15"/>
              </w:rPr>
              <w:br/>
              <w:t>D27</w:t>
            </w:r>
          </w:p>
        </w:tc>
        <w:tc>
          <w:tcPr>
            <w:tcW w:w="7654" w:type="dxa"/>
          </w:tcPr>
          <w:p w14:paraId="2B1D81D4" w14:textId="77777777" w:rsidR="00713829" w:rsidRDefault="004E76BF">
            <w:pPr>
              <w:spacing w:before="60" w:after="80" w:line="300" w:lineRule="auto"/>
            </w:pPr>
            <w:r>
              <w:rPr>
                <w:b/>
                <w:sz w:val="19"/>
              </w:rPr>
              <w:t>Vergi bilinci</w:t>
            </w:r>
            <w:r>
              <w:rPr>
                <w:sz w:val="19"/>
              </w:rPr>
              <w:t xml:space="preserve"> bireyin vergiyi bir vatandaşlık ödevi olarak benimsemesi, </w:t>
            </w:r>
            <w:r>
              <w:rPr>
                <w:b/>
                <w:sz w:val="19"/>
              </w:rPr>
              <w:t>vergi ahlakı</w:t>
            </w:r>
            <w:r>
              <w:rPr>
                <w:sz w:val="19"/>
              </w:rPr>
              <w:t xml:space="preserve"> vergi ödemeye ilişkin içsel motivasyon, </w:t>
            </w:r>
            <w:r>
              <w:rPr>
                <w:b/>
                <w:sz w:val="19"/>
              </w:rPr>
              <w:t>vergi uyumu</w:t>
            </w:r>
            <w:r>
              <w:rPr>
                <w:sz w:val="19"/>
              </w:rPr>
              <w:t xml:space="preserve"> ise mükelleflerin ödevlerini gönüllü olarak ve zamanında yerine getirmesidir. </w:t>
            </w:r>
            <w:r>
              <w:rPr>
                <w:b/>
                <w:sz w:val="19"/>
              </w:rPr>
              <w:t>Mali yanılsama (fiscal illusion)</w:t>
            </w:r>
            <w:r>
              <w:rPr>
                <w:sz w:val="19"/>
              </w:rPr>
              <w:t xml:space="preserve">, mükelleflerin vergi yükünü gerçekte olduğundan farklı, genellikle daha düşük algılamasıdır; kavram </w:t>
            </w:r>
            <w:r>
              <w:rPr>
                <w:b/>
                <w:sz w:val="19"/>
              </w:rPr>
              <w:t>Amilcare Puviani</w:t>
            </w:r>
            <w:r>
              <w:rPr>
                <w:sz w:val="19"/>
              </w:rPr>
              <w:t xml:space="preserve">'ye (1903) aittir. </w:t>
            </w:r>
            <w:r>
              <w:rPr>
                <w:b/>
                <w:sz w:val="19"/>
              </w:rPr>
              <w:t>Mali anestezi</w:t>
            </w:r>
            <w:r>
              <w:rPr>
                <w:sz w:val="19"/>
              </w:rPr>
              <w:t xml:space="preserve"> ise vergi yükünün mükellefe hissettirilmeden alınmasıdır; fiyatın içine gizlenmiş dolaylı vergiler (KDV, ÖTV) ve stopaj bu etkiy</w:t>
            </w:r>
            <w:r>
              <w:rPr>
                <w:sz w:val="19"/>
              </w:rPr>
              <w:t>i yaratır.</w:t>
            </w:r>
          </w:p>
        </w:tc>
        <w:tc>
          <w:tcPr>
            <w:tcW w:w="1134" w:type="dxa"/>
            <w:tcBorders>
              <w:left w:val="dotted" w:sz="4" w:space="0" w:color="C8C8C8"/>
            </w:tcBorders>
          </w:tcPr>
          <w:p w14:paraId="260A6EF8" w14:textId="77777777" w:rsidR="00713829" w:rsidRDefault="00713829">
            <w:pPr>
              <w:spacing w:line="252" w:lineRule="auto"/>
            </w:pPr>
          </w:p>
        </w:tc>
      </w:tr>
      <w:tr w:rsidR="00713829" w14:paraId="5B70E8BB" w14:textId="77777777">
        <w:tc>
          <w:tcPr>
            <w:tcW w:w="822" w:type="dxa"/>
          </w:tcPr>
          <w:p w14:paraId="099655A2" w14:textId="77777777" w:rsidR="00713829" w:rsidRDefault="004E76BF">
            <w:pPr>
              <w:spacing w:before="60" w:line="252" w:lineRule="auto"/>
            </w:pPr>
            <w:r>
              <w:rPr>
                <w:b/>
                <w:color w:val="7A7A7A"/>
                <w:sz w:val="17"/>
              </w:rPr>
              <w:t>¶105</w:t>
            </w:r>
          </w:p>
        </w:tc>
        <w:tc>
          <w:tcPr>
            <w:tcW w:w="7654" w:type="dxa"/>
          </w:tcPr>
          <w:p w14:paraId="675FDC13" w14:textId="77777777" w:rsidR="00713829" w:rsidRDefault="004E76BF">
            <w:pPr>
              <w:spacing w:before="60" w:after="80" w:line="300" w:lineRule="auto"/>
            </w:pPr>
            <w:r>
              <w:rPr>
                <w:sz w:val="19"/>
              </w:rPr>
              <w:t xml:space="preserve">11.13. </w:t>
            </w:r>
            <w:r>
              <w:rPr>
                <w:b/>
                <w:sz w:val="19"/>
              </w:rPr>
              <w:t>Vergi kapasitesi, vergi gayreti ve vergi esnekliği</w:t>
            </w:r>
          </w:p>
        </w:tc>
        <w:tc>
          <w:tcPr>
            <w:tcW w:w="1134" w:type="dxa"/>
            <w:tcBorders>
              <w:left w:val="dotted" w:sz="4" w:space="0" w:color="C8C8C8"/>
            </w:tcBorders>
          </w:tcPr>
          <w:p w14:paraId="638AB5E4" w14:textId="77777777" w:rsidR="00713829" w:rsidRDefault="00713829">
            <w:pPr>
              <w:spacing w:line="252" w:lineRule="auto"/>
            </w:pPr>
          </w:p>
        </w:tc>
      </w:tr>
      <w:tr w:rsidR="00713829" w14:paraId="57D734FE" w14:textId="77777777">
        <w:tc>
          <w:tcPr>
            <w:tcW w:w="822" w:type="dxa"/>
          </w:tcPr>
          <w:p w14:paraId="159D4645" w14:textId="77777777" w:rsidR="00713829" w:rsidRDefault="004E76BF">
            <w:pPr>
              <w:spacing w:before="60" w:line="252" w:lineRule="auto"/>
            </w:pPr>
            <w:r>
              <w:rPr>
                <w:b/>
                <w:color w:val="7A7A7A"/>
                <w:sz w:val="17"/>
              </w:rPr>
              <w:t>¶106</w:t>
            </w:r>
            <w:r>
              <w:rPr>
                <w:b/>
                <w:color w:val="B5540A"/>
                <w:sz w:val="15"/>
              </w:rPr>
              <w:br/>
              <w:t>P12</w:t>
            </w:r>
          </w:p>
        </w:tc>
        <w:tc>
          <w:tcPr>
            <w:tcW w:w="7654" w:type="dxa"/>
          </w:tcPr>
          <w:p w14:paraId="4D9D93F7" w14:textId="77777777" w:rsidR="00713829" w:rsidRDefault="004E76BF">
            <w:pPr>
              <w:spacing w:before="60" w:after="80" w:line="300" w:lineRule="auto"/>
            </w:pPr>
            <w:r>
              <w:rPr>
                <w:b/>
                <w:sz w:val="19"/>
              </w:rPr>
              <w:t>Vergi kapasitesi</w:t>
            </w:r>
            <w:r>
              <w:rPr>
                <w:sz w:val="19"/>
              </w:rPr>
              <w:t xml:space="preserve">, bir ekonominin mevcut ekonomik, sosyal ve idari koşullar altında toplayabileceği azami (potansiyel) vergi miktarıdır. </w:t>
            </w:r>
            <w:r>
              <w:rPr>
                <w:b/>
                <w:sz w:val="19"/>
              </w:rPr>
              <w:t>Vergi gayreti (çabası)</w:t>
            </w:r>
            <w:r>
              <w:rPr>
                <w:sz w:val="19"/>
              </w:rPr>
              <w:t xml:space="preserve">, fiilen toplanan verginin vergi kapasitesine oranıdır; 1'e ne kadar yakınsa kapasite o kadar iyi kullanılıyor demektir. </w:t>
            </w:r>
            <w:r>
              <w:rPr>
                <w:b/>
                <w:sz w:val="19"/>
              </w:rPr>
              <w:t>Vergi boşluğu (tax gap)</w:t>
            </w:r>
            <w:r>
              <w:rPr>
                <w:sz w:val="19"/>
              </w:rPr>
              <w:t xml:space="preserve">, toplanması gereken potansiyel vergi ile fiilen toplanan vergi arasındaki farktır ve kayıt dışı ekonomi bu boşluğun başlıca nedenidir. </w:t>
            </w:r>
            <w:r>
              <w:rPr>
                <w:b/>
                <w:sz w:val="19"/>
              </w:rPr>
              <w:t>Vergi esnekliği</w:t>
            </w:r>
            <w:r>
              <w:rPr>
                <w:sz w:val="19"/>
              </w:rPr>
              <w:t>, vergi gelirlerindeki yüzde değişmenin milli gelirdeki yüzde değişmeye ora</w:t>
            </w:r>
            <w:r>
              <w:rPr>
                <w:sz w:val="19"/>
              </w:rPr>
              <w:t>nıdır ve mevzuat değişikliklerinin etkisi arındırılarak hesaplanır; esneklik 1'den büyükse vergi gelirleri milli gelirden hızlı artar (artan oranlı vergilerde olduğu gibi). Mevzuat değişikliklerinin etkisini de içeren ölçüye İngilizcede tax buoyancy denir (Türkçe kaynaklarda “vergi kaldırması” olarak da geçer).</w:t>
            </w:r>
          </w:p>
        </w:tc>
        <w:tc>
          <w:tcPr>
            <w:tcW w:w="1134" w:type="dxa"/>
            <w:tcBorders>
              <w:left w:val="dotted" w:sz="4" w:space="0" w:color="C8C8C8"/>
            </w:tcBorders>
          </w:tcPr>
          <w:p w14:paraId="31424ED6" w14:textId="77777777" w:rsidR="00713829" w:rsidRDefault="00713829">
            <w:pPr>
              <w:spacing w:line="252" w:lineRule="auto"/>
            </w:pPr>
          </w:p>
        </w:tc>
      </w:tr>
      <w:tr w:rsidR="00713829" w14:paraId="0E09563A" w14:textId="77777777">
        <w:tc>
          <w:tcPr>
            <w:tcW w:w="822" w:type="dxa"/>
          </w:tcPr>
          <w:p w14:paraId="7618D886" w14:textId="77777777" w:rsidR="00713829" w:rsidRDefault="004E76BF">
            <w:pPr>
              <w:spacing w:before="60" w:line="252" w:lineRule="auto"/>
            </w:pPr>
            <w:r>
              <w:rPr>
                <w:b/>
                <w:color w:val="7A7A7A"/>
                <w:sz w:val="17"/>
              </w:rPr>
              <w:t>¶107</w:t>
            </w:r>
          </w:p>
        </w:tc>
        <w:tc>
          <w:tcPr>
            <w:tcW w:w="7654" w:type="dxa"/>
          </w:tcPr>
          <w:p w14:paraId="32378E3B" w14:textId="77777777" w:rsidR="00713829" w:rsidRDefault="004E76BF">
            <w:pPr>
              <w:spacing w:before="60" w:after="80" w:line="300" w:lineRule="auto"/>
            </w:pPr>
            <w:r>
              <w:rPr>
                <w:sz w:val="19"/>
              </w:rPr>
              <w:t>⚠</w:t>
            </w:r>
            <w:r>
              <w:rPr>
                <w:sz w:val="19"/>
              </w:rPr>
              <w:t>️</w:t>
            </w:r>
            <w:r>
              <w:rPr>
                <w:sz w:val="19"/>
              </w:rPr>
              <w:t xml:space="preserve"> </w:t>
            </w:r>
            <w:r>
              <w:rPr>
                <w:b/>
                <w:sz w:val="19"/>
              </w:rPr>
              <w:t>Karıştırma:</w:t>
            </w:r>
            <w:r>
              <w:rPr>
                <w:sz w:val="19"/>
              </w:rPr>
              <w:t xml:space="preserve"> Muafiyet = </w:t>
            </w:r>
            <w:r>
              <w:rPr>
                <w:b/>
                <w:sz w:val="19"/>
              </w:rPr>
              <w:t>kişi</w:t>
            </w:r>
            <w:r>
              <w:rPr>
                <w:sz w:val="19"/>
              </w:rPr>
              <w:t xml:space="preserve">, istisna = </w:t>
            </w:r>
            <w:r>
              <w:rPr>
                <w:b/>
                <w:sz w:val="19"/>
              </w:rPr>
              <w:t>konu</w:t>
            </w:r>
            <w:r>
              <w:rPr>
                <w:sz w:val="19"/>
              </w:rPr>
              <w:t xml:space="preserve">. Matrahtan indirim yüksek gelirliye daha çok yarar; vergiden indirim herkese eşit yarar. Kademe usulünde matrahın </w:t>
            </w:r>
            <w:r>
              <w:rPr>
                <w:b/>
                <w:sz w:val="19"/>
              </w:rPr>
              <w:t>tamamı</w:t>
            </w:r>
            <w:r>
              <w:rPr>
                <w:sz w:val="19"/>
              </w:rPr>
              <w:t xml:space="preserve"> üst orana tabidir, dilim usulünde yalnızca </w:t>
            </w:r>
            <w:r>
              <w:rPr>
                <w:b/>
                <w:sz w:val="19"/>
              </w:rPr>
              <w:t>ilgili dilim</w:t>
            </w:r>
            <w:r>
              <w:rPr>
                <w:sz w:val="19"/>
              </w:rPr>
              <w:t xml:space="preserve">. Mali yanılsama = </w:t>
            </w:r>
            <w:r>
              <w:rPr>
                <w:b/>
                <w:sz w:val="19"/>
              </w:rPr>
              <w:t>Puviani</w:t>
            </w:r>
            <w:r>
              <w:rPr>
                <w:sz w:val="19"/>
              </w:rPr>
              <w:t xml:space="preserve">; negatif gelir vergisi = </w:t>
            </w:r>
            <w:r>
              <w:rPr>
                <w:b/>
                <w:sz w:val="19"/>
              </w:rPr>
              <w:t>Friedman</w:t>
            </w:r>
            <w:r>
              <w:rPr>
                <w:sz w:val="19"/>
              </w:rPr>
              <w:t>.</w:t>
            </w:r>
          </w:p>
        </w:tc>
        <w:tc>
          <w:tcPr>
            <w:tcW w:w="1134" w:type="dxa"/>
            <w:tcBorders>
              <w:left w:val="dotted" w:sz="4" w:space="0" w:color="C8C8C8"/>
            </w:tcBorders>
          </w:tcPr>
          <w:p w14:paraId="18584986" w14:textId="77777777" w:rsidR="00713829" w:rsidRDefault="00713829">
            <w:pPr>
              <w:spacing w:line="252" w:lineRule="auto"/>
            </w:pPr>
          </w:p>
        </w:tc>
      </w:tr>
    </w:tbl>
    <w:p w14:paraId="173D998F" w14:textId="77777777" w:rsidR="00713829" w:rsidRDefault="00713829">
      <w:pPr>
        <w:spacing w:line="80" w:lineRule="exact"/>
      </w:pPr>
    </w:p>
    <w:p w14:paraId="3138B60D" w14:textId="77777777" w:rsidR="00713829" w:rsidRDefault="004E76BF">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67ACE5EA" w14:textId="77777777" w:rsidR="00713829" w:rsidRDefault="004E76BF">
      <w:pPr>
        <w:keepNext/>
        <w:spacing w:after="120" w:line="269" w:lineRule="auto"/>
      </w:pPr>
      <w:r>
        <w:rPr>
          <w:i/>
          <w:color w:val="5F5F5F"/>
          <w:sz w:val="19"/>
        </w:rPr>
        <w:t xml:space="preserve">Bakarak yazacaksan: cevabı oku, kağıdı kapat, sonra kendi cümlelerinle yaz. Kopyalamak sindirim sayılmaz, hatırlayarak yazmak sayılır. </w:t>
      </w:r>
      <w:r>
        <w:rPr>
          <w:i/>
          <w:color w:val="5F5F5F"/>
          <w:sz w:val="19"/>
        </w:rPr>
        <w:t>Cevaplar blok sırasıyla.</w:t>
      </w:r>
    </w:p>
    <w:p w14:paraId="6EFD3000" w14:textId="77777777" w:rsidR="00713829" w:rsidRDefault="004E76BF">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022762B8" w14:textId="77777777" w:rsidR="00713829" w:rsidRDefault="004E76BF">
      <w:pPr>
        <w:keepNext/>
        <w:pBdr>
          <w:bottom w:val="single" w:sz="6" w:space="1" w:color="C9D6E3"/>
        </w:pBdr>
        <w:spacing w:before="240" w:after="60" w:line="269" w:lineRule="auto"/>
      </w:pPr>
      <w:r>
        <w:rPr>
          <w:b/>
          <w:color w:val="243B53"/>
        </w:rPr>
        <w:t>Blok 1 — Ödeme gücü ve göstergeleri</w:t>
      </w:r>
    </w:p>
    <w:p w14:paraId="3C02E3EB" w14:textId="77777777" w:rsidR="00713829" w:rsidRDefault="004E76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Gelir teorilerini kazançlara uygulama; harcama vergisinin regresif yükünü hesaplama</w:t>
      </w:r>
      <w:r>
        <w:rPr>
          <w:sz w:val="18"/>
        </w:rPr>
        <w:t xml:space="preserve">   </w:t>
      </w:r>
      <w:r>
        <w:rPr>
          <w:b/>
          <w:color w:val="FFFFFF"/>
          <w:sz w:val="17"/>
          <w:shd w:val="clear" w:color="auto" w:fill="1F4E79"/>
        </w:rPr>
        <w:t xml:space="preserve"> C </w:t>
      </w:r>
      <w:r>
        <w:rPr>
          <w:sz w:val="18"/>
        </w:rPr>
        <w:t xml:space="preserve"> Ödeme gücü ve yatay–dikey adalet; objektif–sübjektif ödeme gücü; gelir, servet, harcama göstergeleri; kaynak, safi artış ve piyasa teorileri; servet ve harcama vergilerinin gerekçe ve zaafları</w:t>
      </w:r>
      <w:r>
        <w:rPr>
          <w:sz w:val="18"/>
        </w:rPr>
        <w:t xml:space="preserve">   </w:t>
      </w:r>
      <w:r>
        <w:rPr>
          <w:b/>
          <w:color w:val="FFFFFF"/>
          <w:sz w:val="17"/>
          <w:shd w:val="clear" w:color="auto" w:fill="1E6B34"/>
        </w:rPr>
        <w:t xml:space="preserve"> E </w:t>
      </w:r>
      <w:r>
        <w:rPr>
          <w:sz w:val="18"/>
        </w:rPr>
        <w:t xml:space="preserve"> Bekâr–üç çocuklu karşılaştırması; GVK'nın “diğer kazanç ve iratlar” başlığı</w:t>
      </w:r>
      <w:r>
        <w:rPr>
          <w:sz w:val="18"/>
        </w:rPr>
        <w:t xml:space="preserve">   </w:t>
      </w:r>
      <w:r>
        <w:rPr>
          <w:b/>
          <w:color w:val="FFFFFF"/>
          <w:sz w:val="17"/>
          <w:shd w:val="clear" w:color="auto" w:fill="5A5A5A"/>
        </w:rPr>
        <w:t xml:space="preserve"> R </w:t>
      </w:r>
      <w:r>
        <w:rPr>
          <w:sz w:val="18"/>
        </w:rPr>
        <w:t xml:space="preserve"> Fuisting; Schanz–Haig–Simons; Hobbes; Kaldor (1955)</w:t>
      </w:r>
    </w:p>
    <w:p w14:paraId="55EE7541" w14:textId="77777777" w:rsidR="00713829" w:rsidRDefault="004E76BF">
      <w:pPr>
        <w:spacing w:after="60" w:line="269" w:lineRule="auto"/>
        <w:ind w:left="680" w:hanging="567"/>
      </w:pPr>
      <w:r>
        <w:rPr>
          <w:b/>
          <w:sz w:val="18"/>
        </w:rPr>
        <w:t xml:space="preserve">Harita:  </w:t>
      </w:r>
      <w:r>
        <w:rPr>
          <w:sz w:val="18"/>
        </w:rPr>
        <w:t>Ödeme gücü  —temelidir→  Yatay–dikey adalet   ·   Sübjektif ödeme gücü  —adil ölçüsüdür→  Ödeme gücü   ·   Gelir  —en iyi göstergesidir→  Ödeme gücü   ·   Servet  —ek göstergesidir→  Ödeme gücü   ·   Harcama  —göstergesidir (regresif)→  Ödeme gücü   ·   Kaynak teorisi  —dar tanımlar→  Gelir   ·   Safi artış teorisi  —en geniş tanımlar→  Gelir   ·   Safi artış teorisi  —en uygunudur→  Yatay–dikey adalet</w:t>
      </w:r>
    </w:p>
    <w:p w14:paraId="38152903" w14:textId="77777777" w:rsidR="00713829" w:rsidRDefault="004E76BF">
      <w:pPr>
        <w:spacing w:after="60" w:line="269" w:lineRule="auto"/>
        <w:ind w:left="680" w:hanging="567"/>
      </w:pPr>
      <w:r>
        <w:rPr>
          <w:b/>
          <w:sz w:val="19"/>
        </w:rPr>
        <w:t xml:space="preserve">C1  </w:t>
      </w:r>
      <w:r>
        <w:rPr>
          <w:sz w:val="19"/>
        </w:rPr>
        <w:t>Objektif ödeme gücü kişisel ve ailevi durum hesaba katılmadan, yalnızca gelirin, servetin ya da harcamanın büyüklüğüne bakılarak belirlenir; sübjektif ödeme gücü medeni hâl, bakmakla yükümlü olunan kişi sayısı, sağlık, engellilik ve zorunlu giderleri de hesaba katar. Aynı geliri elde eden bekâr kişi ile üç çocuklu kişinin objektif ödeme gücü eşit, sübjektif ödeme gücü farklıdır. Yatay ve dikey adalet ancak gerçek ödeme gücüne göre kurulabileceği için esas alınan sübjektif ödeme gücüdür.</w:t>
      </w:r>
      <w:r>
        <w:rPr>
          <w:color w:val="7A7A7A"/>
          <w:sz w:val="17"/>
        </w:rPr>
        <w:t xml:space="preserve">   (¶5)</w:t>
      </w:r>
    </w:p>
    <w:p w14:paraId="1ED32F3C" w14:textId="77777777" w:rsidR="00713829" w:rsidRDefault="004E76BF">
      <w:pPr>
        <w:spacing w:after="60" w:line="269" w:lineRule="auto"/>
        <w:ind w:left="680" w:hanging="567"/>
      </w:pPr>
      <w:r>
        <w:rPr>
          <w:b/>
          <w:sz w:val="19"/>
        </w:rPr>
        <w:t xml:space="preserve">C2  </w:t>
      </w:r>
      <w:r>
        <w:rPr>
          <w:sz w:val="19"/>
        </w:rPr>
        <w:t xml:space="preserve">Gelir = belirli bir dönemdeki tüketim + net servet artışı; kaynağı ne olursa olsun bütün kazançları kapsar, hiçbir ekonomik güç artışını vergi dışında bırakmaz </w:t>
      </w:r>
      <w:r>
        <w:rPr>
          <w:sz w:val="19"/>
        </w:rPr>
        <w:t>(Schanz–Haig–Simons). Ancak henüz gerçekleşmemiş (satılmamış) değer artışlarının ve ayni gelirlerin ölçülmesi güçtür.</w:t>
      </w:r>
      <w:r>
        <w:rPr>
          <w:color w:val="7A7A7A"/>
          <w:sz w:val="17"/>
        </w:rPr>
        <w:t xml:space="preserve">   (¶12)</w:t>
      </w:r>
    </w:p>
    <w:p w14:paraId="26C7CDCA" w14:textId="77777777" w:rsidR="00713829" w:rsidRDefault="004E76BF">
      <w:pPr>
        <w:spacing w:after="60" w:line="269" w:lineRule="auto"/>
        <w:ind w:left="680" w:hanging="567"/>
      </w:pPr>
      <w:r>
        <w:rPr>
          <w:b/>
          <w:sz w:val="19"/>
        </w:rPr>
        <w:t xml:space="preserve">P1  </w:t>
      </w:r>
      <w:r>
        <w:rPr>
          <w:sz w:val="19"/>
        </w:rPr>
        <w:t>(a) İkisi de gelir sayar (sürekli kaynaktan, düzenli). (b) Kaynak: hayır (arızi kazanç); safi artış: evet. (c) Kaynak: hayır; safi artış: evet (kaynağı ne olursa olsun bütün kazançlar). (d) Kaynak: hayır (değer artışı); safi artış: evet (net servet artışı), ama satılmamış değer artışını ölçmek uygulamada güçtür. (e) Safi artış: evet (en geniş tanım); piyasa teorisi: hayır (piyasa dışı kazanç).</w:t>
      </w:r>
      <w:r>
        <w:rPr>
          <w:color w:val="7A7A7A"/>
          <w:sz w:val="17"/>
        </w:rPr>
        <w:t xml:space="preserve">   (¶9-11)</w:t>
      </w:r>
    </w:p>
    <w:p w14:paraId="5A2E92AD" w14:textId="77777777" w:rsidR="00713829" w:rsidRDefault="004E76BF">
      <w:pPr>
        <w:spacing w:after="60" w:line="269" w:lineRule="auto"/>
        <w:ind w:left="680" w:hanging="567"/>
      </w:pPr>
      <w:r>
        <w:rPr>
          <w:b/>
          <w:sz w:val="19"/>
        </w:rPr>
        <w:t xml:space="preserve">P2  </w:t>
      </w:r>
      <w:r>
        <w:rPr>
          <w:sz w:val="19"/>
        </w:rPr>
        <w:t>Düşük gelirli: 9.000 × 0,20 = 1.800 TL → gelirinin %18'i. Yüksek gelirli: 40.000 × 0,20 = 8.000 TL → gelirinin %8'i. Oran aynı olduğu hâlde gelire oranla yük düşük gelirlide daha ağırdır: harcama vergisinin gelire göre azalan oranlı (regresif) etkisi. Nedeni düşük gelirlinin gelirinin daha büyük kısmını tüketime ayırmasıdır.</w:t>
      </w:r>
      <w:r>
        <w:rPr>
          <w:color w:val="7A7A7A"/>
          <w:sz w:val="17"/>
        </w:rPr>
        <w:t xml:space="preserve">   (¶18)</w:t>
      </w:r>
    </w:p>
    <w:p w14:paraId="47BDDDF3" w14:textId="77777777" w:rsidR="00713829" w:rsidRDefault="004E76BF">
      <w:pPr>
        <w:spacing w:after="60" w:line="269" w:lineRule="auto"/>
        <w:ind w:left="680" w:hanging="567"/>
      </w:pPr>
      <w:r>
        <w:rPr>
          <w:b/>
          <w:sz w:val="19"/>
        </w:rPr>
        <w:t xml:space="preserve">D1  </w:t>
      </w:r>
      <w:r>
        <w:rPr>
          <w:sz w:val="19"/>
        </w:rPr>
        <w:t xml:space="preserve">Aynı geliri elde eden bekâr kişi ile üç çocuklu kişi  →  </w:t>
      </w:r>
      <w:r>
        <w:rPr>
          <w:b/>
          <w:sz w:val="19"/>
        </w:rPr>
        <w:t>E</w:t>
      </w:r>
      <w:r>
        <w:rPr>
          <w:sz w:val="19"/>
        </w:rPr>
        <w:t xml:space="preserve"> — somutlaştırdığı kavram: Objektif ödeme gücü eşit, sübjektif ödeme gücü farklı: adalet sübjektif ödeme gücünü ister.</w:t>
      </w:r>
      <w:r>
        <w:rPr>
          <w:color w:val="7A7A7A"/>
          <w:sz w:val="17"/>
        </w:rPr>
        <w:t xml:space="preserve">   (¶5)</w:t>
      </w:r>
    </w:p>
    <w:p w14:paraId="59F88AB8" w14:textId="77777777" w:rsidR="00713829" w:rsidRDefault="004E76BF">
      <w:pPr>
        <w:spacing w:after="60" w:line="269" w:lineRule="auto"/>
        <w:ind w:left="680" w:hanging="567"/>
      </w:pPr>
      <w:r>
        <w:rPr>
          <w:b/>
          <w:sz w:val="19"/>
        </w:rPr>
        <w:t xml:space="preserve">D2  </w:t>
      </w:r>
      <w:r>
        <w:rPr>
          <w:sz w:val="19"/>
        </w:rPr>
        <w:t xml:space="preserve">GVK'nın “diğer kazanç ve iratlar” başlığıyla değer artış kazançlarını ve arızi kazançları vergilendirmesi  →  </w:t>
      </w:r>
      <w:r>
        <w:rPr>
          <w:b/>
          <w:sz w:val="19"/>
        </w:rPr>
        <w:t>E</w:t>
      </w:r>
      <w:r>
        <w:rPr>
          <w:sz w:val="19"/>
        </w:rPr>
        <w:t xml:space="preserve"> — somutlaştırdığı kavram: Türk GVK karma yapıdadır: kaynak teorisine dayanır ama safi artış teorisine yaklaşır.</w:t>
      </w:r>
      <w:r>
        <w:rPr>
          <w:color w:val="7A7A7A"/>
          <w:sz w:val="17"/>
        </w:rPr>
        <w:t xml:space="preserve">   (¶13)</w:t>
      </w:r>
    </w:p>
    <w:p w14:paraId="2EEE8DB6" w14:textId="77777777" w:rsidR="00713829" w:rsidRDefault="004E76BF">
      <w:pPr>
        <w:spacing w:after="60" w:line="269" w:lineRule="auto"/>
        <w:ind w:left="680" w:hanging="567"/>
      </w:pPr>
      <w:r>
        <w:rPr>
          <w:b/>
          <w:sz w:val="19"/>
        </w:rPr>
        <w:t xml:space="preserve">D3  </w:t>
      </w:r>
      <w:r>
        <w:rPr>
          <w:sz w:val="19"/>
        </w:rPr>
        <w:t xml:space="preserve">Kaynak (devamlılık) teorisinin temsilcisi: B. Fuisting  →  </w:t>
      </w:r>
      <w:r>
        <w:rPr>
          <w:b/>
          <w:sz w:val="19"/>
        </w:rPr>
        <w:t>R</w:t>
      </w:r>
      <w:r>
        <w:rPr>
          <w:sz w:val="19"/>
        </w:rPr>
        <w:t xml:space="preserve"> — kavramsal anlayışı değiştirmiyor; yalnızca doğrudan hatırlanır.</w:t>
      </w:r>
      <w:r>
        <w:rPr>
          <w:color w:val="7A7A7A"/>
          <w:sz w:val="17"/>
        </w:rPr>
        <w:t xml:space="preserve">   (¶9)</w:t>
      </w:r>
    </w:p>
    <w:p w14:paraId="10BF42EE" w14:textId="77777777" w:rsidR="00713829" w:rsidRDefault="004E76BF">
      <w:pPr>
        <w:spacing w:after="60" w:line="269" w:lineRule="auto"/>
        <w:ind w:left="680" w:hanging="567"/>
      </w:pPr>
      <w:r>
        <w:rPr>
          <w:b/>
          <w:sz w:val="19"/>
        </w:rPr>
        <w:t xml:space="preserve">D4  </w:t>
      </w:r>
      <w:r>
        <w:rPr>
          <w:sz w:val="19"/>
        </w:rPr>
        <w:t xml:space="preserve">Safi (net) artış teorisi: G. Schanz, R. M. Haig, H. Simons (S-H-S tanımı)  →  </w:t>
      </w:r>
      <w:r>
        <w:rPr>
          <w:b/>
          <w:sz w:val="19"/>
        </w:rPr>
        <w:t>R</w:t>
      </w:r>
      <w:r>
        <w:rPr>
          <w:sz w:val="19"/>
        </w:rPr>
        <w:t xml:space="preserve"> — kavramsal anlayışı değiştirmiyor; yalnızca doğrudan hatırlanır.</w:t>
      </w:r>
      <w:r>
        <w:rPr>
          <w:color w:val="7A7A7A"/>
          <w:sz w:val="17"/>
        </w:rPr>
        <w:t xml:space="preserve">   (¶10)</w:t>
      </w:r>
    </w:p>
    <w:p w14:paraId="147766B3" w14:textId="77777777" w:rsidR="00713829" w:rsidRDefault="004E76BF">
      <w:pPr>
        <w:spacing w:after="60" w:line="269" w:lineRule="auto"/>
        <w:ind w:left="680" w:hanging="567"/>
      </w:pPr>
      <w:r>
        <w:rPr>
          <w:b/>
          <w:sz w:val="19"/>
        </w:rPr>
        <w:t xml:space="preserve">D5  </w:t>
      </w:r>
      <w:r>
        <w:rPr>
          <w:sz w:val="19"/>
        </w:rPr>
        <w:t xml:space="preserve">Thomas Hobbes: insanlar topluma kattıkları değil, toplumdan çektikleri ölçüde vergilendirilmeli  →  </w:t>
      </w:r>
      <w:r>
        <w:rPr>
          <w:b/>
          <w:sz w:val="19"/>
        </w:rPr>
        <w:t>R</w:t>
      </w:r>
      <w:r>
        <w:rPr>
          <w:sz w:val="19"/>
        </w:rPr>
        <w:t xml:space="preserve"> — kavramsal anlayışı değiştirmiyor; yalnızca doğrudan hatırlanır.</w:t>
      </w:r>
      <w:r>
        <w:rPr>
          <w:color w:val="7A7A7A"/>
          <w:sz w:val="17"/>
        </w:rPr>
        <w:t xml:space="preserve">   (¶18)</w:t>
      </w:r>
    </w:p>
    <w:p w14:paraId="43ABAA62" w14:textId="77777777" w:rsidR="00713829" w:rsidRDefault="004E76BF">
      <w:pPr>
        <w:spacing w:after="60" w:line="269" w:lineRule="auto"/>
        <w:ind w:left="680" w:hanging="567"/>
      </w:pPr>
      <w:r>
        <w:rPr>
          <w:b/>
          <w:sz w:val="19"/>
        </w:rPr>
        <w:t xml:space="preserve">D6  </w:t>
      </w:r>
      <w:r>
        <w:rPr>
          <w:sz w:val="19"/>
        </w:rPr>
        <w:t xml:space="preserve">Nicholas Kaldor (1955): beyana dayalı, artan oranlı kişisel harcama vergisi; Hindistan ve Sri Lanka'da kısa süre denendi  →  </w:t>
      </w:r>
      <w:r>
        <w:rPr>
          <w:b/>
          <w:sz w:val="19"/>
        </w:rPr>
        <w:t>R</w:t>
      </w:r>
      <w:r>
        <w:rPr>
          <w:sz w:val="19"/>
        </w:rPr>
        <w:t xml:space="preserve"> — kavramsal anlayışı değiştirmiyor; yalnızca doğrudan hatırlanır.</w:t>
      </w:r>
      <w:r>
        <w:rPr>
          <w:color w:val="7A7A7A"/>
          <w:sz w:val="17"/>
        </w:rPr>
        <w:t xml:space="preserve">   (¶18)</w:t>
      </w:r>
    </w:p>
    <w:p w14:paraId="2BB444C6" w14:textId="77777777" w:rsidR="00713829" w:rsidRDefault="004E76BF">
      <w:pPr>
        <w:keepNext/>
        <w:pBdr>
          <w:bottom w:val="single" w:sz="6" w:space="1" w:color="C9D6E3"/>
        </w:pBdr>
        <w:spacing w:before="240" w:after="60" w:line="269" w:lineRule="auto"/>
      </w:pPr>
      <w:r>
        <w:rPr>
          <w:b/>
          <w:color w:val="243B53"/>
        </w:rPr>
        <w:t>Blok 2 — Ödeme gücüne göre vergileme: araçlar ve fedakârlık</w:t>
      </w:r>
    </w:p>
    <w:p w14:paraId="3DBF2B3C" w14:textId="77777777" w:rsidR="00713829" w:rsidRDefault="004E76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Bireysel vergileme, bölme sistemi ve basit toplamada ailenin vergisini hesaplama</w:t>
      </w:r>
      <w:r>
        <w:rPr>
          <w:sz w:val="18"/>
        </w:rPr>
        <w:t xml:space="preserve">   </w:t>
      </w:r>
      <w:r>
        <w:rPr>
          <w:b/>
          <w:color w:val="FFFFFF"/>
          <w:sz w:val="17"/>
          <w:shd w:val="clear" w:color="auto" w:fill="6A2C91"/>
        </w:rPr>
        <w:t xml:space="preserve"> A </w:t>
      </w:r>
      <w:r>
        <w:rPr>
          <w:sz w:val="18"/>
        </w:rPr>
        <w:t xml:space="preserve"> Fedakârlık teorileri ↔ yürüyüşçülerin yük paylaşımı; futbolda: draft'ın ters sırası (ve tanking); konu içi: regresif harcama vergisi ↔ artan oranlı gelir vergisi</w:t>
      </w:r>
      <w:r>
        <w:rPr>
          <w:sz w:val="18"/>
        </w:rPr>
        <w:t xml:space="preserve">   </w:t>
      </w:r>
      <w:r>
        <w:rPr>
          <w:b/>
          <w:color w:val="FFFFFF"/>
          <w:sz w:val="17"/>
          <w:shd w:val="clear" w:color="auto" w:fill="1F4E79"/>
        </w:rPr>
        <w:t xml:space="preserve"> C </w:t>
      </w:r>
      <w:r>
        <w:rPr>
          <w:sz w:val="18"/>
        </w:rPr>
        <w:t xml:space="preserve"> Sübjektifleştirme araçları (en az geçim indirimi, artan oranlı tarife, ayırma ilkesi, aile durumu, özel indirimler); fedakârlık teorileri ve ortak zayıflıkları; artan oranlılığın gerekçeleri ve eleştirisi</w:t>
      </w:r>
      <w:r>
        <w:rPr>
          <w:sz w:val="18"/>
        </w:rPr>
        <w:t xml:space="preserve">   </w:t>
      </w:r>
      <w:r>
        <w:rPr>
          <w:b/>
          <w:color w:val="FFFFFF"/>
          <w:sz w:val="17"/>
          <w:shd w:val="clear" w:color="auto" w:fill="1E6B34"/>
        </w:rPr>
        <w:t xml:space="preserve"> E </w:t>
      </w:r>
      <w:r>
        <w:rPr>
          <w:sz w:val="18"/>
        </w:rPr>
        <w:t xml:space="preserve"> Asgari ücret istisnası; engellilik, eğitim</w:t>
      </w:r>
      <w:r>
        <w:rPr>
          <w:sz w:val="18"/>
        </w:rPr>
        <w:t xml:space="preserve"> ve sağlık indirimleri</w:t>
      </w:r>
      <w:r>
        <w:rPr>
          <w:sz w:val="18"/>
        </w:rPr>
        <w:t xml:space="preserve">   </w:t>
      </w:r>
      <w:r>
        <w:rPr>
          <w:b/>
          <w:color w:val="FFFFFF"/>
          <w:sz w:val="17"/>
          <w:shd w:val="clear" w:color="auto" w:fill="5A5A5A"/>
        </w:rPr>
        <w:t xml:space="preserve"> R </w:t>
      </w:r>
      <w:r>
        <w:rPr>
          <w:sz w:val="18"/>
        </w:rPr>
        <w:t xml:space="preserve"> AGİ 2008–2021; bölme–Almanya, aile katsayısı–Fransa; Türkiye'de ayrı beyan; Edgeworth–Pigou (Mill, Cohen Stuart)</w:t>
      </w:r>
    </w:p>
    <w:p w14:paraId="69EA6553" w14:textId="77777777" w:rsidR="00713829" w:rsidRDefault="004E76BF">
      <w:pPr>
        <w:spacing w:after="60" w:line="269" w:lineRule="auto"/>
        <w:ind w:left="680" w:hanging="567"/>
      </w:pPr>
      <w:r>
        <w:rPr>
          <w:b/>
          <w:sz w:val="18"/>
        </w:rPr>
        <w:t xml:space="preserve">Harita:  </w:t>
      </w:r>
      <w:r>
        <w:rPr>
          <w:sz w:val="18"/>
        </w:rPr>
        <w:t xml:space="preserve">Sübjektifleştirme  —yaklaştırır→  Sübjektif ödeme gücü   ·   En az geçim indirimi  —aracıdır→  Sübjektifleştirme   ·   Ayırma ilkesi  —aracıdır→  Sübjektifleştirme   ·   Aile durumu  —aracıdır→  Sübjektifleştirme   ·   Artan oranlı tarife  —temel aracıdır (dikey)→  Yatay–dikey adalet   ·   Azalan marjinal fayda  —varsayımıdır→  Fedakârlık teorileri   ·   Fedakârlık </w:t>
      </w:r>
      <w:r>
        <w:rPr>
          <w:sz w:val="18"/>
        </w:rPr>
        <w:lastRenderedPageBreak/>
        <w:t>teorileri  —gerekçelendirir→  Artan oranlı tarife   ·   Artan oranlı tarife  —işlev görür→  Otomatik stabilizatör   ·   Artan oranlı tarife  —re</w:t>
      </w:r>
      <w:r>
        <w:rPr>
          <w:sz w:val="18"/>
        </w:rPr>
        <w:t>gresifliğini dengeler→  Harcama</w:t>
      </w:r>
    </w:p>
    <w:p w14:paraId="603E1AC2" w14:textId="77777777" w:rsidR="00713829" w:rsidRDefault="004E76BF">
      <w:pPr>
        <w:spacing w:after="60" w:line="269" w:lineRule="auto"/>
        <w:ind w:left="680" w:hanging="567"/>
      </w:pPr>
      <w:r>
        <w:rPr>
          <w:b/>
          <w:sz w:val="19"/>
        </w:rPr>
        <w:t xml:space="preserve">C3  </w:t>
      </w:r>
      <w:r>
        <w:rPr>
          <w:sz w:val="19"/>
        </w:rPr>
        <w:t>Varsayım: gelirin marjinal faydası gelir arttıkça azalır; vergi bir fayda kaybıdır (fedakârlık). Eşit mutlak (Mill): kaybedilen toplam fayda miktarı eşitlenir; sonuç marjinal fayda eğrisinin esnekliğine bağlı (1 → düz, &gt;1 → artan, &lt;1 → azalan oranlı). Eşit oransal (Cohen Stuart): kaybın toplam faydaya oranı eşitlenir; genellikle artan oranlı. Eşit marjinal (Edgeworth, Pigou): son birim vergiden kaybedilen fayda eşitlenir, toplam fedakârlık en aza iner; en keskin artan oranlılık: en yüksek gelirlerden başlan</w:t>
      </w:r>
      <w:r>
        <w:rPr>
          <w:sz w:val="19"/>
        </w:rPr>
        <w:t>ıp gelirler eşitleninceye kadar vergi alınır. Sıra: eşit marjinal &gt; eşit oransal &gt; eşit mutlak. Ortak zayıflık: faydanın ölçülebilir, kişiler arasında karşılaştırılabilir ve herkesin fayda fonksiyonunun aynı olduğunu varsaymaları.</w:t>
      </w:r>
      <w:r>
        <w:rPr>
          <w:color w:val="7A7A7A"/>
          <w:sz w:val="17"/>
        </w:rPr>
        <w:t xml:space="preserve">   (¶28, 32, 35)</w:t>
      </w:r>
    </w:p>
    <w:p w14:paraId="49957D1C" w14:textId="77777777" w:rsidR="00713829" w:rsidRDefault="004E76BF">
      <w:pPr>
        <w:spacing w:after="60" w:line="269" w:lineRule="auto"/>
        <w:ind w:left="680" w:hanging="567"/>
      </w:pPr>
      <w:r>
        <w:rPr>
          <w:b/>
          <w:sz w:val="19"/>
        </w:rPr>
        <w:t xml:space="preserve">C4  </w:t>
      </w:r>
      <w:r>
        <w:rPr>
          <w:sz w:val="19"/>
        </w:rPr>
        <w:t>Emek geliri kişinin sağlığına ve çalışma gücüne bağlı, geçici ve yıpratıcıdır; sermaye geliri ise sürekli ve güvencelidir. Aynı tutardaki iki gelirin taşıdığı gerçek ödeme gücü farklıdır; bu yüzden ayırma ilkesi vergiyi sübjektifleştiren araçlardandır.</w:t>
      </w:r>
      <w:r>
        <w:rPr>
          <w:color w:val="7A7A7A"/>
          <w:sz w:val="17"/>
        </w:rPr>
        <w:t xml:space="preserve">   (¶25)</w:t>
      </w:r>
    </w:p>
    <w:p w14:paraId="06ED85F3" w14:textId="77777777" w:rsidR="00713829" w:rsidRDefault="004E76BF">
      <w:pPr>
        <w:keepNext/>
        <w:spacing w:after="20" w:line="269" w:lineRule="auto"/>
        <w:ind w:left="680"/>
      </w:pPr>
      <w:r>
        <w:rPr>
          <w:b/>
          <w:sz w:val="19"/>
        </w:rPr>
        <w:t>Analoji eleştirisi — Fedakârlık teorileri ve artan oranlılık</w:t>
      </w:r>
    </w:p>
    <w:p w14:paraId="61386888" w14:textId="77777777" w:rsidR="00713829" w:rsidRDefault="004E76BF">
      <w:pPr>
        <w:spacing w:after="40" w:line="269" w:lineRule="auto"/>
        <w:ind w:left="907" w:hanging="227"/>
      </w:pPr>
      <w:r>
        <w:rPr>
          <w:sz w:val="19"/>
        </w:rPr>
        <w:t>▹</w:t>
      </w:r>
      <w:r>
        <w:rPr>
          <w:sz w:val="19"/>
        </w:rPr>
        <w:t xml:space="preserve"> </w:t>
      </w:r>
      <w:r>
        <w:rPr>
          <w:b/>
          <w:sz w:val="19"/>
        </w:rPr>
        <w:t>Hazır benzetme (PACER):</w:t>
      </w:r>
      <w:r>
        <w:rPr>
          <w:sz w:val="19"/>
        </w:rPr>
        <w:t xml:space="preserve"> “Fedakârlık teorileri, bir grup yürüyüşçünün ortak yükü paylaşmasına benzer: eşit mutlak fedakârlıkta herkes aynı ölçüde zorlanır, eşit oransal fedakârlıkta herkes gücünün aynı yüzdesini harcar, eşit marjinal fedakârlıkta yük önce en güçlüye verilir, güçler eşitleninceye kadar.”</w:t>
      </w:r>
    </w:p>
    <w:p w14:paraId="4C0F1E85" w14:textId="77777777" w:rsidR="00713829" w:rsidRDefault="004E76BF">
      <w:pPr>
        <w:spacing w:after="40" w:line="269" w:lineRule="auto"/>
        <w:ind w:left="907" w:hanging="227"/>
      </w:pPr>
      <w:r>
        <w:rPr>
          <w:sz w:val="19"/>
        </w:rPr>
        <w:t>▹</w:t>
      </w:r>
      <w:r>
        <w:rPr>
          <w:sz w:val="19"/>
        </w:rPr>
        <w:t xml:space="preserve"> </w:t>
      </w:r>
      <w:r>
        <w:rPr>
          <w:b/>
          <w:sz w:val="19"/>
        </w:rPr>
        <w:t>1)</w:t>
      </w:r>
      <w:r>
        <w:rPr>
          <w:sz w:val="19"/>
        </w:rPr>
        <w:t xml:space="preserve"> Benzerlik: Ortak bir yük (vergi) farklı güçteki kişiler (gelir düzeyleri) arasında paylaştırılır ve “adil pay” üç ayrı biçimde tanımlanabilir. Eşit marjinal fedakârlıktaki “önce en güçlüye ver” mantığı, en yüksek gelirden başlayıp gelirler eşitleninceye kadar vergi almaya karşılık gelir; yükü güçlüye vermek toplam zorlanmayı (toplam fedakârlığı) azaltır.</w:t>
      </w:r>
    </w:p>
    <w:p w14:paraId="7B12AA7B" w14:textId="77777777" w:rsidR="00713829" w:rsidRDefault="004E76BF">
      <w:pPr>
        <w:spacing w:after="40" w:line="269" w:lineRule="auto"/>
        <w:ind w:left="907" w:hanging="227"/>
      </w:pPr>
      <w:r>
        <w:rPr>
          <w:sz w:val="19"/>
        </w:rPr>
        <w:t>▹</w:t>
      </w:r>
      <w:r>
        <w:rPr>
          <w:sz w:val="19"/>
        </w:rPr>
        <w:t xml:space="preserve"> </w:t>
      </w:r>
      <w:r>
        <w:rPr>
          <w:b/>
          <w:sz w:val="19"/>
        </w:rPr>
        <w:t>2)</w:t>
      </w:r>
      <w:r>
        <w:rPr>
          <w:sz w:val="19"/>
        </w:rPr>
        <w:t xml:space="preserve"> Fark: Yürüyüşte yük fiziksel, güç de gözle görülür; vergide kaybedilen şey fayda, yani öznel bir doyumdur. Ayrıca yürüyüşçülerin gücü gün içinde değişir; teoriler herkesin fayda fonksiyonunun aynı olduğunu varsayar.</w:t>
      </w:r>
    </w:p>
    <w:p w14:paraId="16232C8B" w14:textId="77777777" w:rsidR="00713829" w:rsidRDefault="004E76BF">
      <w:pPr>
        <w:spacing w:after="40" w:line="269" w:lineRule="auto"/>
        <w:ind w:left="907" w:hanging="227"/>
      </w:pPr>
      <w:r>
        <w:rPr>
          <w:sz w:val="19"/>
        </w:rPr>
        <w:t>▹</w:t>
      </w:r>
      <w:r>
        <w:rPr>
          <w:sz w:val="19"/>
        </w:rPr>
        <w:t xml:space="preserve"> </w:t>
      </w:r>
      <w:r>
        <w:rPr>
          <w:b/>
          <w:sz w:val="19"/>
        </w:rPr>
        <w:t>3)</w:t>
      </w:r>
      <w:r>
        <w:rPr>
          <w:sz w:val="19"/>
        </w:rPr>
        <w:t xml:space="preserve"> Çöktüğü yer: Ölçülebilirlikte. Yürüyüşte kimin güçlü olduğunu görürsün; teoriler ise faydanın ölçülebildiğini, kişiler arasında karşılaştırılabildiğini ve herkesin fayda fonksiyonunun aynı olduğunu varsayar. Bu üç varsayım teorilerin ortak zayıflığıdır; benzetme tam bu noktayı görünmez kılar.</w:t>
      </w:r>
    </w:p>
    <w:p w14:paraId="5E708DB6" w14:textId="77777777" w:rsidR="00713829" w:rsidRDefault="004E76BF">
      <w:pPr>
        <w:spacing w:after="40" w:line="269" w:lineRule="auto"/>
        <w:ind w:left="907" w:hanging="227"/>
      </w:pPr>
      <w:r>
        <w:rPr>
          <w:sz w:val="19"/>
        </w:rPr>
        <w:t>▹</w:t>
      </w:r>
      <w:r>
        <w:rPr>
          <w:sz w:val="19"/>
        </w:rPr>
        <w:t xml:space="preserve"> </w:t>
      </w:r>
      <w:r>
        <w:rPr>
          <w:b/>
          <w:sz w:val="19"/>
        </w:rPr>
        <w:t>4)</w:t>
      </w:r>
      <w:r>
        <w:rPr>
          <w:sz w:val="19"/>
        </w:rPr>
        <w:t xml:space="preserve"> Daha iyi benzetme: Bir grup arkadaşın ortak hesabı öderken herkesin “cebinden çıkan paranın acısını” eşitlemeye çalışması: acı (fayda kaybı) görünmez ve herkes kendi acısını farklı anlatabilir. Bu, ölçülemezlik sorununu da taşır.</w:t>
      </w:r>
    </w:p>
    <w:p w14:paraId="1EF96852" w14:textId="77777777" w:rsidR="00713829" w:rsidRDefault="004E76B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“Draft'ta ters sırayla seçim: en zayıf takım en önce, en güçlü takım en sonda seçer. Lig, güçler arasındaki farkı azaltmak için kaynağı (genç yetenekleri) gücün tersine göre dağıtır.”</w:t>
      </w:r>
    </w:p>
    <w:p w14:paraId="6123C62A" w14:textId="77777777" w:rsidR="00713829" w:rsidRDefault="004E76BF">
      <w:pPr>
        <w:spacing w:after="40" w:line="269" w:lineRule="auto"/>
        <w:ind w:left="907" w:hanging="227"/>
      </w:pPr>
      <w:r>
        <w:rPr>
          <w:sz w:val="19"/>
        </w:rPr>
        <w:t>▹</w:t>
      </w:r>
      <w:r>
        <w:rPr>
          <w:sz w:val="19"/>
        </w:rPr>
        <w:t xml:space="preserve"> </w:t>
      </w:r>
      <w:r>
        <w:rPr>
          <w:b/>
          <w:sz w:val="19"/>
        </w:rPr>
        <w:t>5)</w:t>
      </w:r>
      <w:r>
        <w:rPr>
          <w:sz w:val="19"/>
        </w:rPr>
        <w:t xml:space="preserve"> Benzerlik: Artan oranlılık gibi, güçle ters işleyen bir dağıtım kuralıdır: güçlüye daha az fırsat (vergide: daha çok yük), zayıfa daha çok. Amaç da benzer: eşitsizliği azaltmak (rekabet dengesi ↔ gelir dağılımının düzeltilmesi). Teşvik sorunu da benzer: takımlar daha iyi sıra için bilerek kaybedebilir (tanking); artan oranlılığa da çalışma, tasarruf ve yatırım isteğini azalttığı eleştirisi yöneltilir.</w:t>
      </w:r>
    </w:p>
    <w:p w14:paraId="347611D3" w14:textId="77777777" w:rsidR="00713829" w:rsidRDefault="004E76BF">
      <w:pPr>
        <w:spacing w:after="40" w:line="269" w:lineRule="auto"/>
        <w:ind w:left="907" w:hanging="227"/>
      </w:pPr>
      <w:r>
        <w:rPr>
          <w:sz w:val="19"/>
        </w:rPr>
        <w:t>▹</w:t>
      </w:r>
      <w:r>
        <w:rPr>
          <w:sz w:val="19"/>
        </w:rPr>
        <w:t xml:space="preserve"> </w:t>
      </w:r>
      <w:r>
        <w:rPr>
          <w:b/>
          <w:sz w:val="19"/>
        </w:rPr>
        <w:t>6)</w:t>
      </w:r>
      <w:r>
        <w:rPr>
          <w:sz w:val="19"/>
        </w:rPr>
        <w:t xml:space="preserve"> Fark: Draft yük değil fırsat dağıtır ve aktarılan şey bugünkü gelir değil gelecekteki yetenektir. Ayrıca draft sırası gözle görülen bir ölçüye (geçen sezonun sonuçları) dayanır; fedakârlık teorileri ise ölçülemeyen faydaya.</w:t>
      </w:r>
    </w:p>
    <w:p w14:paraId="309699F4" w14:textId="77777777" w:rsidR="00713829" w:rsidRDefault="004E76BF">
      <w:pPr>
        <w:spacing w:after="40" w:line="269" w:lineRule="auto"/>
        <w:ind w:left="907" w:hanging="227"/>
      </w:pPr>
      <w:r>
        <w:rPr>
          <w:sz w:val="19"/>
        </w:rPr>
        <w:t>▹</w:t>
      </w:r>
      <w:r>
        <w:rPr>
          <w:sz w:val="19"/>
        </w:rPr>
        <w:t xml:space="preserve"> </w:t>
      </w:r>
      <w:r>
        <w:rPr>
          <w:b/>
          <w:sz w:val="19"/>
        </w:rPr>
        <w:t>7)</w:t>
      </w:r>
      <w:r>
        <w:rPr>
          <w:sz w:val="19"/>
        </w:rPr>
        <w:t xml:space="preserve"> Çöktüğü yer: Draft yalnızca sıralar, kimsenin elindekini almaz: güçlü takımın kadrosundan oyuncu alınıp zayıfa verilmez. Eşit marjinal fedakârlık ise en yüksek gelirden fiilen alarak gelirler eşitleninceye kadar gider. Benzetme “elinden alma” boyutunu taşıyamıyor.</w:t>
      </w:r>
    </w:p>
    <w:p w14:paraId="1C9CF85D" w14:textId="77777777" w:rsidR="00713829" w:rsidRDefault="004E76BF">
      <w:pPr>
        <w:spacing w:after="40" w:line="269" w:lineRule="auto"/>
        <w:ind w:left="907" w:hanging="227"/>
      </w:pPr>
      <w:r>
        <w:rPr>
          <w:sz w:val="19"/>
        </w:rPr>
        <w:t>▹</w:t>
      </w:r>
      <w:r>
        <w:rPr>
          <w:sz w:val="19"/>
        </w:rPr>
        <w:t xml:space="preserve"> </w:t>
      </w:r>
      <w:r>
        <w:rPr>
          <w:b/>
          <w:sz w:val="19"/>
        </w:rPr>
        <w:t>8)</w:t>
      </w:r>
      <w:r>
        <w:rPr>
          <w:sz w:val="19"/>
        </w:rPr>
        <w:t xml:space="preserve"> Daha iyi futbol benzetmesi: Ulusal yayın gelirinin eşit paylaşılması ile maaş sınırı birlikte: büyük pazarın kazancı havuza girip eşit dağıtılır (vergi + transfer), sınır da güçlülerin harcamasını tavanla keser. Ama bu da kademeli (artan oranlı) bir kesinti değil, eşit paylaşımdır.</w:t>
      </w:r>
    </w:p>
    <w:p w14:paraId="4CF0CFA4" w14:textId="77777777" w:rsidR="00713829" w:rsidRDefault="004E76BF">
      <w:pPr>
        <w:spacing w:after="40" w:line="269" w:lineRule="auto"/>
        <w:ind w:left="907" w:hanging="227"/>
      </w:pPr>
      <w:r>
        <w:rPr>
          <w:sz w:val="19"/>
        </w:rPr>
        <w:t>▹</w:t>
      </w:r>
      <w:r>
        <w:rPr>
          <w:sz w:val="19"/>
        </w:rPr>
        <w:t xml:space="preserve"> </w:t>
      </w:r>
      <w:r>
        <w:rPr>
          <w:b/>
          <w:sz w:val="19"/>
        </w:rPr>
        <w:t>Konu içi:</w:t>
      </w:r>
      <w:r>
        <w:rPr>
          <w:sz w:val="19"/>
        </w:rPr>
        <w:t xml:space="preserve"> Harcama vergileri düşük gelirlinin gelirinin daha büyük bölümüne dokunduğu için regresiftir (1. blok); artan oranlı gelir vergisi yükü yüksek gelire kaydırarak bu etkiyi dengeler. Kalıp: sistemin bir parçasının yarattığı adaletsizliği başka bir parça telafi eder; adalet tek bir vergide değil, vergi sisteminin bütününde aranır.</w:t>
      </w:r>
    </w:p>
    <w:p w14:paraId="4D5AA7D6" w14:textId="77777777" w:rsidR="00713829" w:rsidRDefault="004E76BF">
      <w:pPr>
        <w:spacing w:after="60" w:line="269" w:lineRule="auto"/>
        <w:ind w:left="680" w:hanging="567"/>
      </w:pPr>
      <w:r>
        <w:rPr>
          <w:b/>
          <w:sz w:val="19"/>
        </w:rPr>
        <w:t xml:space="preserve">P3  </w:t>
      </w:r>
      <w:r>
        <w:rPr>
          <w:sz w:val="19"/>
        </w:rPr>
        <w:t>(a) Bireysel: A = 50.000 × 0,10 + 50.000 × 0,30 = 5.000 + 15.000 = 20.000 TL; B = 0 → toplam 20.000 TL. Bölme: (100.000 + 0) ÷ 2 = 50.000 → 5.000 TL; × 2 = 10.000 TL. Tek gelirli aile bölme sisteminde 10.000 TL daha az öder. (b) Bireysel: 5.000 + 5.000 = 10.000 TL. Basit toplama: 100.000 TL → 20.000 TL. Aradaki 10.000 TL “evlilik cezası”dır: artan oranlı tarife, toplanan geliri üst dilime iter.</w:t>
      </w:r>
      <w:r>
        <w:rPr>
          <w:color w:val="7A7A7A"/>
          <w:sz w:val="17"/>
        </w:rPr>
        <w:t xml:space="preserve">   (¶26)</w:t>
      </w:r>
    </w:p>
    <w:p w14:paraId="29E58DBE" w14:textId="77777777" w:rsidR="00713829" w:rsidRDefault="004E76BF">
      <w:pPr>
        <w:spacing w:after="60" w:line="269" w:lineRule="auto"/>
        <w:ind w:left="680" w:hanging="567"/>
      </w:pPr>
      <w:r>
        <w:rPr>
          <w:b/>
          <w:sz w:val="19"/>
        </w:rPr>
        <w:t xml:space="preserve">D7  </w:t>
      </w:r>
      <w:r>
        <w:rPr>
          <w:sz w:val="19"/>
        </w:rPr>
        <w:t xml:space="preserve">Ücretin asgari ücrete isabet eden kısmının gelir ve damga vergisinden istisna edilmesi  →  </w:t>
      </w:r>
      <w:r>
        <w:rPr>
          <w:b/>
          <w:sz w:val="19"/>
        </w:rPr>
        <w:t>E</w:t>
      </w:r>
      <w:r>
        <w:rPr>
          <w:sz w:val="19"/>
        </w:rPr>
        <w:t xml:space="preserve"> — somutlaştırdığı kavram: En az geçim indirimi düşüncesi: zorunlu yaşam ihtiyaçlarına ayrılan gelir vergi dışı bırakılır (sübjektifleştirme).</w:t>
      </w:r>
      <w:r>
        <w:rPr>
          <w:color w:val="7A7A7A"/>
          <w:sz w:val="17"/>
        </w:rPr>
        <w:t xml:space="preserve">   (¶24)</w:t>
      </w:r>
    </w:p>
    <w:p w14:paraId="667B730F" w14:textId="77777777" w:rsidR="00713829" w:rsidRDefault="004E76BF">
      <w:pPr>
        <w:spacing w:after="60" w:line="269" w:lineRule="auto"/>
        <w:ind w:left="680" w:hanging="567"/>
      </w:pPr>
      <w:r>
        <w:rPr>
          <w:b/>
          <w:sz w:val="19"/>
        </w:rPr>
        <w:t xml:space="preserve">D8  </w:t>
      </w:r>
      <w:r>
        <w:rPr>
          <w:sz w:val="19"/>
        </w:rPr>
        <w:t xml:space="preserve">Türkiye'de ücretliler için 2008–2021 asgari geçim indirimi (AGİ), 2022'den itibaren asgari ücret istisnası  →  </w:t>
      </w:r>
      <w:r>
        <w:rPr>
          <w:b/>
          <w:sz w:val="19"/>
        </w:rPr>
        <w:t>R</w:t>
      </w:r>
      <w:r>
        <w:rPr>
          <w:sz w:val="19"/>
        </w:rPr>
        <w:t xml:space="preserve"> — kavramsal anlayışı değiştirmiyor; yalnızca doğrudan hatırlanır.</w:t>
      </w:r>
      <w:r>
        <w:rPr>
          <w:color w:val="7A7A7A"/>
          <w:sz w:val="17"/>
        </w:rPr>
        <w:t xml:space="preserve">   (¶24)</w:t>
      </w:r>
    </w:p>
    <w:p w14:paraId="28F9F9C4" w14:textId="77777777" w:rsidR="00713829" w:rsidRDefault="004E76BF">
      <w:pPr>
        <w:spacing w:after="60" w:line="269" w:lineRule="auto"/>
        <w:ind w:left="680" w:hanging="567"/>
      </w:pPr>
      <w:r>
        <w:rPr>
          <w:b/>
          <w:sz w:val="19"/>
        </w:rPr>
        <w:lastRenderedPageBreak/>
        <w:t xml:space="preserve">D9  </w:t>
      </w:r>
      <w:r>
        <w:rPr>
          <w:sz w:val="19"/>
        </w:rPr>
        <w:t xml:space="preserve">Engellilik indirimi, eğitim ve sağlık harcamalarının indirilmesi  →  </w:t>
      </w:r>
      <w:r>
        <w:rPr>
          <w:b/>
          <w:sz w:val="19"/>
        </w:rPr>
        <w:t>E</w:t>
      </w:r>
      <w:r>
        <w:rPr>
          <w:sz w:val="19"/>
        </w:rPr>
        <w:t xml:space="preserve"> — somutlaştırdığı kavram: Özel indirimlerle vergiyi sübjektifleştirme.</w:t>
      </w:r>
      <w:r>
        <w:rPr>
          <w:color w:val="7A7A7A"/>
          <w:sz w:val="17"/>
        </w:rPr>
        <w:t xml:space="preserve">   (¶26)</w:t>
      </w:r>
    </w:p>
    <w:p w14:paraId="18EF9C96" w14:textId="77777777" w:rsidR="00713829" w:rsidRDefault="004E76BF">
      <w:pPr>
        <w:spacing w:after="60" w:line="269" w:lineRule="auto"/>
        <w:ind w:left="680" w:hanging="567"/>
      </w:pPr>
      <w:r>
        <w:rPr>
          <w:b/>
          <w:sz w:val="19"/>
        </w:rPr>
        <w:t xml:space="preserve">D10  </w:t>
      </w:r>
      <w:r>
        <w:rPr>
          <w:sz w:val="19"/>
        </w:rPr>
        <w:t xml:space="preserve">Bölme (splitting) sistemi: Almanya; aile katsayısı sistemi: Fransa  →  </w:t>
      </w:r>
      <w:r>
        <w:rPr>
          <w:b/>
          <w:sz w:val="19"/>
        </w:rPr>
        <w:t>R</w:t>
      </w:r>
      <w:r>
        <w:rPr>
          <w:sz w:val="19"/>
        </w:rPr>
        <w:t xml:space="preserve"> — kavramsal anlayışı değiştirmiyor; yalnızca doğrudan hatırlanır.</w:t>
      </w:r>
      <w:r>
        <w:rPr>
          <w:color w:val="7A7A7A"/>
          <w:sz w:val="17"/>
        </w:rPr>
        <w:t xml:space="preserve">   (¶26)</w:t>
      </w:r>
    </w:p>
    <w:p w14:paraId="3B56EBCD" w14:textId="77777777" w:rsidR="00713829" w:rsidRDefault="004E76BF">
      <w:pPr>
        <w:spacing w:after="60" w:line="269" w:lineRule="auto"/>
        <w:ind w:left="680" w:hanging="567"/>
      </w:pPr>
      <w:r>
        <w:rPr>
          <w:b/>
          <w:sz w:val="19"/>
        </w:rPr>
        <w:t xml:space="preserve">D11  </w:t>
      </w:r>
      <w:r>
        <w:rPr>
          <w:sz w:val="19"/>
        </w:rPr>
        <w:t xml:space="preserve">Türkiye'de aile reisi beyanının kaldırılması: eşler gelirlerini ayrı beyan eder  →  </w:t>
      </w:r>
      <w:r>
        <w:rPr>
          <w:b/>
          <w:sz w:val="19"/>
        </w:rPr>
        <w:t>R</w:t>
      </w:r>
      <w:r>
        <w:rPr>
          <w:sz w:val="19"/>
        </w:rPr>
        <w:t xml:space="preserve"> — kavramsal anlayışı değiştirmiyor; yalnızca doğrudan hatırlanır.</w:t>
      </w:r>
      <w:r>
        <w:rPr>
          <w:color w:val="7A7A7A"/>
          <w:sz w:val="17"/>
        </w:rPr>
        <w:t xml:space="preserve">   (¶26)</w:t>
      </w:r>
    </w:p>
    <w:p w14:paraId="10A0F1FD" w14:textId="77777777" w:rsidR="00713829" w:rsidRDefault="004E76BF">
      <w:pPr>
        <w:spacing w:after="60" w:line="269" w:lineRule="auto"/>
        <w:ind w:left="680" w:hanging="567"/>
      </w:pPr>
      <w:r>
        <w:rPr>
          <w:b/>
          <w:sz w:val="19"/>
        </w:rPr>
        <w:t xml:space="preserve">D12  </w:t>
      </w:r>
      <w:r>
        <w:rPr>
          <w:sz w:val="19"/>
        </w:rPr>
        <w:t xml:space="preserve">Eşit marjinal (asgari toplam) fedakârlık: F. Y. Edgeworth, A. C. Pigou  →  </w:t>
      </w:r>
      <w:r>
        <w:rPr>
          <w:b/>
          <w:sz w:val="19"/>
        </w:rPr>
        <w:t>R</w:t>
      </w:r>
      <w:r>
        <w:rPr>
          <w:sz w:val="19"/>
        </w:rPr>
        <w:t xml:space="preserve"> — kavramsal anlayışı değiştirmiyor; yalnızca doğrudan hatırlanır.</w:t>
      </w:r>
      <w:r>
        <w:rPr>
          <w:color w:val="7A7A7A"/>
          <w:sz w:val="17"/>
        </w:rPr>
        <w:t xml:space="preserve">   (¶31)</w:t>
      </w:r>
    </w:p>
    <w:p w14:paraId="09703A93" w14:textId="77777777" w:rsidR="00713829" w:rsidRDefault="004E76BF">
      <w:pPr>
        <w:keepNext/>
        <w:pBdr>
          <w:bottom w:val="single" w:sz="6" w:space="1" w:color="C9D6E3"/>
        </w:pBdr>
        <w:spacing w:before="240" w:after="60" w:line="269" w:lineRule="auto"/>
      </w:pPr>
      <w:r>
        <w:rPr>
          <w:b/>
          <w:color w:val="243B53"/>
        </w:rPr>
        <w:t>Blok 3 — Vergilendirme süreci</w:t>
      </w:r>
    </w:p>
    <w:p w14:paraId="3183CDB4" w14:textId="77777777" w:rsidR="00713829" w:rsidRDefault="004E76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İşlemi aşamaya ve tarh türüne yerleştirme; zamanaşımı ve dava süresini bulma</w:t>
      </w:r>
      <w:r>
        <w:rPr>
          <w:sz w:val="18"/>
        </w:rPr>
        <w:t xml:space="preserve">   </w:t>
      </w:r>
      <w:r>
        <w:rPr>
          <w:b/>
          <w:color w:val="FFFFFF"/>
          <w:sz w:val="17"/>
          <w:shd w:val="clear" w:color="auto" w:fill="6A2C91"/>
        </w:rPr>
        <w:t xml:space="preserve"> A </w:t>
      </w:r>
      <w:r>
        <w:rPr>
          <w:sz w:val="18"/>
        </w:rPr>
        <w:t xml:space="preserve"> Vergilendirme süreci ↔ restoran hesabı; futbolda: faulden yarda uygulamasına ceza süreci</w:t>
      </w:r>
      <w:r>
        <w:rPr>
          <w:sz w:val="18"/>
        </w:rPr>
        <w:t xml:space="preserve">   </w:t>
      </w:r>
      <w:r>
        <w:rPr>
          <w:b/>
          <w:color w:val="FFFFFF"/>
          <w:sz w:val="17"/>
          <w:shd w:val="clear" w:color="auto" w:fill="1F4E79"/>
        </w:rPr>
        <w:t xml:space="preserve"> C </w:t>
      </w:r>
      <w:r>
        <w:rPr>
          <w:sz w:val="18"/>
        </w:rPr>
        <w:t xml:space="preserve"> Aşamaların sırası ve işlevi; matrah belirleme yöntemleri; tarh türleri; beyanda tebliğsiz tahakkuk; stopaj ve mali anestezi; zamanaşımı; borcun sona ermesi ve uyuşmazlık yolları</w:t>
      </w:r>
      <w:r>
        <w:rPr>
          <w:sz w:val="18"/>
        </w:rPr>
        <w:t xml:space="preserve">   </w:t>
      </w:r>
      <w:r>
        <w:rPr>
          <w:b/>
          <w:color w:val="FFFFFF"/>
          <w:sz w:val="17"/>
          <w:shd w:val="clear" w:color="auto" w:fill="1E6B34"/>
        </w:rPr>
        <w:t xml:space="preserve"> E </w:t>
      </w:r>
      <w:r>
        <w:rPr>
          <w:sz w:val="18"/>
        </w:rPr>
        <w:t xml:space="preserve"> Doğuran olay örnekleri (gelirin elde edilmesi, malın teslimi, malik olma); kapı–pencere vergileri</w:t>
      </w:r>
      <w:r>
        <w:rPr>
          <w:sz w:val="18"/>
        </w:rPr>
        <w:t xml:space="preserve">   </w:t>
      </w:r>
      <w:r>
        <w:rPr>
          <w:b/>
          <w:color w:val="FFFFFF"/>
          <w:sz w:val="17"/>
          <w:shd w:val="clear" w:color="auto" w:fill="5A5A5A"/>
        </w:rPr>
        <w:t xml:space="preserve"> R </w:t>
      </w:r>
      <w:r>
        <w:rPr>
          <w:sz w:val="18"/>
        </w:rPr>
        <w:t xml:space="preserve"> VUK md. 19–23, 114, 372; 6183 md. 102; İYUK md. 7</w:t>
      </w:r>
    </w:p>
    <w:p w14:paraId="287743FD" w14:textId="77777777" w:rsidR="00713829" w:rsidRDefault="004E76BF">
      <w:pPr>
        <w:spacing w:after="60" w:line="269" w:lineRule="auto"/>
        <w:ind w:left="680" w:hanging="567"/>
      </w:pPr>
      <w:r>
        <w:rPr>
          <w:b/>
          <w:sz w:val="18"/>
        </w:rPr>
        <w:t xml:space="preserve">Harita:  </w:t>
      </w:r>
      <w:r>
        <w:rPr>
          <w:sz w:val="18"/>
        </w:rPr>
        <w:t>Vergiyi doğuran olay  —miktarı belirlenir→  Tarh   ·   Tarh  —yazıyla bildirilir→  Tebliğ   ·   Tebliğ  —kesinleşmeye götürür→  Tahakkuk   ·   Tahakkuk  —ödenir→  Tahsil   ·   Beyan  —matrah belirler→  Tarh   ·   Beyan  —tebliğsiz, hemen doğurur→  Tahakkuk   ·   Stopaj  —kaynakta matrah belirler→  Tarh   ·   Zamanaşımı  —5 yıla bağlar→  Tarh   ·   Zamanaşımı  —5 yıla bağlar→  Tahsil   ·   Artan oranlı tarife  —uygulanır→  Tarh</w:t>
      </w:r>
    </w:p>
    <w:p w14:paraId="02781356" w14:textId="77777777" w:rsidR="00713829" w:rsidRDefault="004E76BF">
      <w:pPr>
        <w:spacing w:after="60" w:line="269" w:lineRule="auto"/>
        <w:ind w:left="680" w:hanging="567"/>
      </w:pPr>
      <w:r>
        <w:rPr>
          <w:b/>
          <w:sz w:val="19"/>
        </w:rPr>
        <w:t xml:space="preserve">C5  </w:t>
      </w:r>
      <w:r>
        <w:rPr>
          <w:sz w:val="19"/>
        </w:rPr>
        <w:t>Mükellef matrahı beyannameyle kendisi bildirdiği için ayrıca ihbarname tebliğine gerek yoktur; tahakkuk beyannamenin verilmesiyle hemen gerçekleşir. İkmalen, re'sen ve idarece tarhta vergi/ceza ihbarnamesi tebliğ edilir; tebliğ dava açma ve uzlaşma sürelerini başlatır; tahakkuk ancak dava süresinde dava açılmaması, uzlaşma ya da yargı kararıyla gerçekleşir.</w:t>
      </w:r>
      <w:r>
        <w:rPr>
          <w:color w:val="7A7A7A"/>
          <w:sz w:val="17"/>
        </w:rPr>
        <w:t xml:space="preserve">   (¶53, 55)</w:t>
      </w:r>
    </w:p>
    <w:p w14:paraId="538A7639" w14:textId="77777777" w:rsidR="00713829" w:rsidRDefault="004E76BF">
      <w:pPr>
        <w:spacing w:after="60" w:line="269" w:lineRule="auto"/>
        <w:ind w:left="680" w:hanging="567"/>
      </w:pPr>
      <w:r>
        <w:rPr>
          <w:b/>
          <w:sz w:val="19"/>
        </w:rPr>
        <w:t xml:space="preserve">C6  </w:t>
      </w:r>
      <w:r>
        <w:rPr>
          <w:sz w:val="19"/>
        </w:rPr>
        <w:t>Vergi, geliri ödeyen tarafından ödeme sırasında kesilip vergi dairesine yatırılır: gelir mükellefin eline geçmeden vergi alınır. Bu yüzden kaçakçılığı önler, tahsilat hızlıdır; mükellef yükü daha az hisseder (mali anestezi). Kesintiyi yapan vergi sorumlusudur.</w:t>
      </w:r>
      <w:r>
        <w:rPr>
          <w:color w:val="7A7A7A"/>
          <w:sz w:val="17"/>
        </w:rPr>
        <w:t xml:space="preserve">   (¶47)</w:t>
      </w:r>
    </w:p>
    <w:p w14:paraId="01E65A74" w14:textId="77777777" w:rsidR="00713829" w:rsidRDefault="004E76BF">
      <w:pPr>
        <w:keepNext/>
        <w:spacing w:after="20" w:line="269" w:lineRule="auto"/>
        <w:ind w:left="680"/>
      </w:pPr>
      <w:r>
        <w:rPr>
          <w:b/>
          <w:sz w:val="19"/>
        </w:rPr>
        <w:t>Analoji eleştirisi — Vergilendirme süreci (doğuran olay → tarh → tebliğ → tahakkuk → tahsil)</w:t>
      </w:r>
    </w:p>
    <w:p w14:paraId="7D28D447" w14:textId="77777777" w:rsidR="00713829" w:rsidRDefault="004E76BF">
      <w:pPr>
        <w:spacing w:after="40" w:line="269" w:lineRule="auto"/>
        <w:ind w:left="907" w:hanging="227"/>
      </w:pPr>
      <w:r>
        <w:rPr>
          <w:sz w:val="19"/>
        </w:rPr>
        <w:t>▹</w:t>
      </w:r>
      <w:r>
        <w:rPr>
          <w:sz w:val="19"/>
        </w:rPr>
        <w:t xml:space="preserve"> </w:t>
      </w:r>
      <w:r>
        <w:rPr>
          <w:b/>
          <w:sz w:val="19"/>
        </w:rPr>
        <w:t>Hazır benzetme (PACER):</w:t>
      </w:r>
      <w:r>
        <w:rPr>
          <w:sz w:val="19"/>
        </w:rPr>
        <w:t xml:space="preserve"> “Vergilendirme süreci restoranda hesaba benzer: yemeği yediğin an borcun doğar, garson hesabı çıkarır, hesabı masaya getirir, itiraz etmezsen hesap kesinleşir, sen de ödersin.”</w:t>
      </w:r>
    </w:p>
    <w:p w14:paraId="22649438" w14:textId="77777777" w:rsidR="00713829" w:rsidRDefault="004E76BF">
      <w:pPr>
        <w:spacing w:after="40" w:line="269" w:lineRule="auto"/>
        <w:ind w:left="907" w:hanging="227"/>
      </w:pPr>
      <w:r>
        <w:rPr>
          <w:sz w:val="19"/>
        </w:rPr>
        <w:t>▹</w:t>
      </w:r>
      <w:r>
        <w:rPr>
          <w:sz w:val="19"/>
        </w:rPr>
        <w:t xml:space="preserve"> </w:t>
      </w:r>
      <w:r>
        <w:rPr>
          <w:b/>
          <w:sz w:val="19"/>
        </w:rPr>
        <w:t>1)</w:t>
      </w:r>
      <w:r>
        <w:rPr>
          <w:sz w:val="19"/>
        </w:rPr>
        <w:t xml:space="preserve"> Benzerlik: Borç, hesap çıkmadan önce, yemeğin yenmesiyle (vergiyi doğuran olayla) doğar; hesabı çıkarmak borcu yaratmaz, miktarını belirler (tarh); hesabın masaya gelmesi bildirimdir (tebliğ); itiraz edilmeyen hesap kesinleşir (tahakkuk); ödeme süreci bitirir (tahsil). Sıra da aynıdır.</w:t>
      </w:r>
    </w:p>
    <w:p w14:paraId="0796EC75" w14:textId="77777777" w:rsidR="00713829" w:rsidRDefault="004E76BF">
      <w:pPr>
        <w:spacing w:after="40" w:line="269" w:lineRule="auto"/>
        <w:ind w:left="907" w:hanging="227"/>
      </w:pPr>
      <w:r>
        <w:rPr>
          <w:sz w:val="19"/>
        </w:rPr>
        <w:t>▹</w:t>
      </w:r>
      <w:r>
        <w:rPr>
          <w:sz w:val="19"/>
        </w:rPr>
        <w:t xml:space="preserve"> </w:t>
      </w:r>
      <w:r>
        <w:rPr>
          <w:b/>
          <w:sz w:val="19"/>
        </w:rPr>
        <w:t>2)</w:t>
      </w:r>
      <w:r>
        <w:rPr>
          <w:sz w:val="19"/>
        </w:rPr>
        <w:t xml:space="preserve"> Fark: Türk sisteminin temel yöntemi beyandır: hesabı mükellef kendisi çıkarır (beyanname); bu durumda ayrıca tebliğe gerek kalmaz, tahakkuk beyannameyle hemen gerçekleşir. Restoranda müşteri kendi hesabını yazmaz. Ayrıca vergide itirazın yolları (uzlaşma, dava) ve süreleri (30 gün) kanunla belirlenmiştir.</w:t>
      </w:r>
    </w:p>
    <w:p w14:paraId="43F9FC40" w14:textId="77777777" w:rsidR="00713829" w:rsidRDefault="004E76BF">
      <w:pPr>
        <w:spacing w:after="40" w:line="269" w:lineRule="auto"/>
        <w:ind w:left="907" w:hanging="227"/>
      </w:pPr>
      <w:r>
        <w:rPr>
          <w:sz w:val="19"/>
        </w:rPr>
        <w:t>▹</w:t>
      </w:r>
      <w:r>
        <w:rPr>
          <w:sz w:val="19"/>
        </w:rPr>
        <w:t xml:space="preserve"> </w:t>
      </w:r>
      <w:r>
        <w:rPr>
          <w:b/>
          <w:sz w:val="19"/>
        </w:rPr>
        <w:t>3)</w:t>
      </w:r>
      <w:r>
        <w:rPr>
          <w:sz w:val="19"/>
        </w:rPr>
        <w:t xml:space="preserve"> Çöktüğü yer: Zamanda ve zorlamada. Restoran hesabı getirmeyi unutursa sonradan peşine düşmesi pek olmaz; vergide ise borç olayla doğmuştur ve idare sonradan fark ederse 5 yıl içinde ikmalen ya da re'sen tarh edebilir (tarh zamanaşımı). Ödenmeyen hesap için restoran mahkemeye gitmek zorundadır; vergi idaresi 6183'e göre ödeme emri ve hacizle kendisi cebren tahsil eder.</w:t>
      </w:r>
    </w:p>
    <w:p w14:paraId="684F027B" w14:textId="77777777" w:rsidR="00713829" w:rsidRDefault="004E76BF">
      <w:pPr>
        <w:spacing w:after="40" w:line="269" w:lineRule="auto"/>
        <w:ind w:left="907" w:hanging="227"/>
      </w:pPr>
      <w:r>
        <w:rPr>
          <w:sz w:val="19"/>
        </w:rPr>
        <w:t>▹</w:t>
      </w:r>
      <w:r>
        <w:rPr>
          <w:sz w:val="19"/>
        </w:rPr>
        <w:t xml:space="preserve"> </w:t>
      </w:r>
      <w:r>
        <w:rPr>
          <w:b/>
          <w:sz w:val="19"/>
        </w:rPr>
        <w:t>4)</w:t>
      </w:r>
      <w:r>
        <w:rPr>
          <w:sz w:val="19"/>
        </w:rPr>
        <w:t xml:space="preserve"> Daha iyi benzetme: Self-servis bir otopark: aracı park ettiğin an borç doğar, çıkışta süreni kendin girersin (beyan); görevli sonradan kayıtlardan eksik ödediğini görürse farkı ister (ikmalen tarh), kaydın yoksa ücreti tahminle belirler (re'sen tarh). Ama cebri tahsil yetkisi burada da eksik.</w:t>
      </w:r>
    </w:p>
    <w:p w14:paraId="3A1F23B7" w14:textId="77777777" w:rsidR="00713829" w:rsidRDefault="004E76B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“Yarda cezası: faul yapılır (doğuran olay); hakemler cezanın türünü ve yardasını belirler (tarh); hakem mikrofonla duyurur (tebliğ); hakemler aralarında görüşüp bayrağı kaldırmazsa ceza kesinleşir (tahakkuk); yarda uygulanır (tahsil).”</w:t>
      </w:r>
    </w:p>
    <w:p w14:paraId="57AA070F" w14:textId="77777777" w:rsidR="00713829" w:rsidRDefault="004E76BF">
      <w:pPr>
        <w:spacing w:after="40" w:line="269" w:lineRule="auto"/>
        <w:ind w:left="907" w:hanging="227"/>
      </w:pPr>
      <w:r>
        <w:rPr>
          <w:sz w:val="19"/>
        </w:rPr>
        <w:t>▹</w:t>
      </w:r>
      <w:r>
        <w:rPr>
          <w:sz w:val="19"/>
        </w:rPr>
        <w:t xml:space="preserve"> </w:t>
      </w:r>
      <w:r>
        <w:rPr>
          <w:b/>
          <w:sz w:val="19"/>
        </w:rPr>
        <w:t>5)</w:t>
      </w:r>
      <w:r>
        <w:rPr>
          <w:sz w:val="19"/>
        </w:rPr>
        <w:t xml:space="preserve"> Benzerlik: Aynı sıralı zincir: olay → miktarın belirlenmesi → bildirim → kesinleşme → uygulama. Cezanın türü ve yardası kural kitabında önceden yazılıdır; verginin matrahı ve oranı da kanunda gösterilir (kanunilik).</w:t>
      </w:r>
    </w:p>
    <w:p w14:paraId="30DDB3A6" w14:textId="77777777" w:rsidR="00713829" w:rsidRDefault="004E76BF">
      <w:pPr>
        <w:spacing w:after="40" w:line="269" w:lineRule="auto"/>
        <w:ind w:left="907" w:hanging="227"/>
      </w:pPr>
      <w:r>
        <w:rPr>
          <w:sz w:val="19"/>
        </w:rPr>
        <w:t>▹</w:t>
      </w:r>
      <w:r>
        <w:rPr>
          <w:sz w:val="19"/>
        </w:rPr>
        <w:t xml:space="preserve"> </w:t>
      </w:r>
      <w:r>
        <w:rPr>
          <w:b/>
          <w:sz w:val="19"/>
        </w:rPr>
        <w:t>6)</w:t>
      </w:r>
      <w:r>
        <w:rPr>
          <w:sz w:val="19"/>
        </w:rPr>
        <w:t xml:space="preserve"> Fark: Futbolda kimse kendi faulünü “beyan” etmez; Türk vergi sisteminin temel yöntemi ise mükellefin kendi matrahını bildirmesidir. Ayrıca yarda cezası anında uygulanır; vergide tahakkuk, uzlaşma ya da yargı süreciyle aylar sürebilir.</w:t>
      </w:r>
    </w:p>
    <w:p w14:paraId="4441C20B" w14:textId="77777777" w:rsidR="00713829" w:rsidRDefault="004E76BF">
      <w:pPr>
        <w:spacing w:after="40" w:line="269" w:lineRule="auto"/>
        <w:ind w:left="907" w:hanging="227"/>
      </w:pPr>
      <w:r>
        <w:rPr>
          <w:sz w:val="19"/>
        </w:rPr>
        <w:t>▹</w:t>
      </w:r>
      <w:r>
        <w:rPr>
          <w:sz w:val="19"/>
        </w:rPr>
        <w:t xml:space="preserve"> </w:t>
      </w:r>
      <w:r>
        <w:rPr>
          <w:b/>
          <w:sz w:val="19"/>
        </w:rPr>
        <w:t>7)</w:t>
      </w:r>
      <w:r>
        <w:rPr>
          <w:sz w:val="19"/>
        </w:rPr>
        <w:t xml:space="preserve"> Çöktüğü yer: Borcun doğuşunda. Futbolda hakemin görmediği faulün cezası yoktur: ceza ancak tespitle var olur. Vergide ise borç, idare fark etmese bile olayla doğmuştur ve idare sonradan fark ederse 5 yıl içinde tarh edebilir. Benzetme “borç tespitle değil olayla doğar” ilkesini tersine çevirir.</w:t>
      </w:r>
    </w:p>
    <w:p w14:paraId="29BDF890" w14:textId="77777777" w:rsidR="00713829" w:rsidRDefault="004E76BF">
      <w:pPr>
        <w:spacing w:after="40" w:line="269" w:lineRule="auto"/>
        <w:ind w:left="907" w:hanging="227"/>
      </w:pPr>
      <w:r>
        <w:rPr>
          <w:sz w:val="19"/>
        </w:rPr>
        <w:lastRenderedPageBreak/>
        <w:t>▹</w:t>
      </w:r>
      <w:r>
        <w:rPr>
          <w:sz w:val="19"/>
        </w:rPr>
        <w:t xml:space="preserve"> </w:t>
      </w:r>
      <w:r>
        <w:rPr>
          <w:b/>
          <w:sz w:val="19"/>
        </w:rPr>
        <w:t>8)</w:t>
      </w:r>
      <w:r>
        <w:rPr>
          <w:sz w:val="19"/>
        </w:rPr>
        <w:t xml:space="preserve"> Daha iyi futbol benzetmesi: Maç sonrası incelemeyle verilen para cezaları: lig, maçta bayrak atılmamış tehlikeli bir hareketi sonradan görüntülerden tespit edip oyuncuya para cezası verebilir. Bu, “anında fark edilmese de yükümlülük doğmuştur, sonradan tespit edilir” fikrine (ikmalen ya da re'sen tarh) daha yakındır.</w:t>
      </w:r>
    </w:p>
    <w:p w14:paraId="77F57A9C" w14:textId="77777777" w:rsidR="00713829" w:rsidRDefault="004E76BF">
      <w:pPr>
        <w:spacing w:after="60" w:line="269" w:lineRule="auto"/>
        <w:ind w:left="680" w:hanging="567"/>
      </w:pPr>
      <w:r>
        <w:rPr>
          <w:b/>
          <w:sz w:val="19"/>
        </w:rPr>
        <w:t xml:space="preserve">P4  </w:t>
      </w:r>
      <w:r>
        <w:rPr>
          <w:sz w:val="19"/>
        </w:rPr>
        <w:t>(a) Vergiyi doğuran olay. (b) Tarh: beyana dayanan tarh (beyannameyle tahakkuk da hemen gerçekleşir). (c) Tarh: ikmalen tarh (VUK md. 29; anahtar kelime matrah farkı). (d) Tarh: re'sen tarh (VUK md. 30; anahtar kelime takdir komisyonu). (e) Tebliğ. (f) Tahakkuk. (g) Tahsil: 6183 sayılı Kanun'a göre cebren tahsil.</w:t>
      </w:r>
      <w:r>
        <w:rPr>
          <w:color w:val="7A7A7A"/>
          <w:sz w:val="17"/>
        </w:rPr>
        <w:t xml:space="preserve">   (¶40, 49-50, 55)</w:t>
      </w:r>
    </w:p>
    <w:p w14:paraId="1F6DABC2" w14:textId="77777777" w:rsidR="00713829" w:rsidRDefault="004E76BF">
      <w:pPr>
        <w:spacing w:after="60" w:line="269" w:lineRule="auto"/>
        <w:ind w:left="680" w:hanging="567"/>
      </w:pPr>
      <w:r>
        <w:rPr>
          <w:b/>
          <w:sz w:val="19"/>
        </w:rPr>
        <w:t xml:space="preserve">P5  </w:t>
      </w:r>
      <w:r>
        <w:rPr>
          <w:sz w:val="19"/>
        </w:rPr>
        <w:t>(a) Doğduğu yılı izleyen yılın başından itibaren 5 yıl: 1 Ocak 2024'te başlar, 31 Aralık 2028'de dolar (VUK md. 114). (b) Vadenin rastladığı takvim yılının sonundan (31 Aralık 2024) itibaren 5 yıl: 31 Aralık 2029'da dolar (6183 sayılı Kanun md. 102). (c) 30 gün (İYUK md. 7); süre tebliğle başlar, çünkü tebliğ dava açma ve uzlaşma sürelerinin başlangıcıdır.</w:t>
      </w:r>
      <w:r>
        <w:rPr>
          <w:color w:val="7A7A7A"/>
          <w:sz w:val="17"/>
        </w:rPr>
        <w:t xml:space="preserve">   (¶59-60, 64)</w:t>
      </w:r>
    </w:p>
    <w:p w14:paraId="4D62F955" w14:textId="77777777" w:rsidR="00713829" w:rsidRDefault="004E76BF">
      <w:pPr>
        <w:spacing w:after="60" w:line="269" w:lineRule="auto"/>
        <w:ind w:left="680" w:hanging="567"/>
      </w:pPr>
      <w:r>
        <w:rPr>
          <w:b/>
          <w:sz w:val="19"/>
        </w:rPr>
        <w:t xml:space="preserve">D13  </w:t>
      </w:r>
      <w:r>
        <w:rPr>
          <w:sz w:val="19"/>
        </w:rPr>
        <w:t xml:space="preserve">Gelir vergisinde gelirin elde edilmesi, KDV'de malın teslimi, emlak vergisinde taşınmaza malik olunması  →  </w:t>
      </w:r>
      <w:r>
        <w:rPr>
          <w:b/>
          <w:sz w:val="19"/>
        </w:rPr>
        <w:t>E</w:t>
      </w:r>
      <w:r>
        <w:rPr>
          <w:sz w:val="19"/>
        </w:rPr>
        <w:t xml:space="preserve"> — somutlaştırdığı kavram: Vergiyi doğuran olay: borç bu olayla doğar, miktarı henüz belirlenmemiştir.</w:t>
      </w:r>
      <w:r>
        <w:rPr>
          <w:color w:val="7A7A7A"/>
          <w:sz w:val="17"/>
        </w:rPr>
        <w:t xml:space="preserve">   (¶40)</w:t>
      </w:r>
    </w:p>
    <w:p w14:paraId="69041322" w14:textId="77777777" w:rsidR="00713829" w:rsidRDefault="004E76BF">
      <w:pPr>
        <w:spacing w:after="60" w:line="269" w:lineRule="auto"/>
        <w:ind w:left="680" w:hanging="567"/>
      </w:pPr>
      <w:r>
        <w:rPr>
          <w:b/>
          <w:sz w:val="19"/>
        </w:rPr>
        <w:t xml:space="preserve">D14  </w:t>
      </w:r>
      <w:r>
        <w:rPr>
          <w:sz w:val="19"/>
        </w:rPr>
        <w:t xml:space="preserve">Tarihteki kapı–pencere vergileri  →  </w:t>
      </w:r>
      <w:r>
        <w:rPr>
          <w:b/>
          <w:sz w:val="19"/>
        </w:rPr>
        <w:t>E</w:t>
      </w:r>
      <w:r>
        <w:rPr>
          <w:sz w:val="19"/>
        </w:rPr>
        <w:t xml:space="preserve"> — somutlaştırdığı kavram: Dış göstergeler (karine) yöntemi: matrah dış belirtilerden tahmin edilir; uygulaması kolay ama gerçek geliri yansıtmaz.</w:t>
      </w:r>
      <w:r>
        <w:rPr>
          <w:color w:val="7A7A7A"/>
          <w:sz w:val="17"/>
        </w:rPr>
        <w:t xml:space="preserve">   (¶44)</w:t>
      </w:r>
    </w:p>
    <w:p w14:paraId="5C5EF6B6" w14:textId="77777777" w:rsidR="00713829" w:rsidRDefault="004E76BF">
      <w:pPr>
        <w:spacing w:after="60" w:line="269" w:lineRule="auto"/>
        <w:ind w:left="680" w:hanging="567"/>
      </w:pPr>
      <w:r>
        <w:rPr>
          <w:b/>
          <w:sz w:val="19"/>
        </w:rPr>
        <w:t xml:space="preserve">D15  </w:t>
      </w:r>
      <w:r>
        <w:rPr>
          <w:sz w:val="19"/>
        </w:rPr>
        <w:t xml:space="preserve">Vergilendirme aşamalarının tanımlandığı maddeler: VUK md. 19–23  →  </w:t>
      </w:r>
      <w:r>
        <w:rPr>
          <w:b/>
          <w:sz w:val="19"/>
        </w:rPr>
        <w:t>R</w:t>
      </w:r>
      <w:r>
        <w:rPr>
          <w:sz w:val="19"/>
        </w:rPr>
        <w:t xml:space="preserve"> — kavramsal anlayışı değiştirmiyor; yalnızca doğrudan hatırlanır.</w:t>
      </w:r>
      <w:r>
        <w:rPr>
          <w:color w:val="7A7A7A"/>
          <w:sz w:val="17"/>
        </w:rPr>
        <w:t xml:space="preserve">   (¶37)</w:t>
      </w:r>
    </w:p>
    <w:p w14:paraId="422B8B85" w14:textId="77777777" w:rsidR="00713829" w:rsidRDefault="004E76BF">
      <w:pPr>
        <w:spacing w:after="60" w:line="269" w:lineRule="auto"/>
        <w:ind w:left="680" w:hanging="567"/>
      </w:pPr>
      <w:r>
        <w:rPr>
          <w:b/>
          <w:sz w:val="19"/>
        </w:rPr>
        <w:t xml:space="preserve">D16  </w:t>
      </w:r>
      <w:r>
        <w:rPr>
          <w:sz w:val="19"/>
        </w:rPr>
        <w:t xml:space="preserve">Tarh zamanaşımı VUK md. 114; tahsil zamanaşımı 6183 sayılı Kanun md. 102  →  </w:t>
      </w:r>
      <w:r>
        <w:rPr>
          <w:b/>
          <w:sz w:val="19"/>
        </w:rPr>
        <w:t>R</w:t>
      </w:r>
      <w:r>
        <w:rPr>
          <w:sz w:val="19"/>
        </w:rPr>
        <w:t xml:space="preserve"> — kavramsal anlayışı değiştirmiyor; yalnızca doğrudan hatırlanır.</w:t>
      </w:r>
      <w:r>
        <w:rPr>
          <w:color w:val="7A7A7A"/>
          <w:sz w:val="17"/>
        </w:rPr>
        <w:t xml:space="preserve">   (¶59)</w:t>
      </w:r>
    </w:p>
    <w:p w14:paraId="1B943A45" w14:textId="77777777" w:rsidR="00713829" w:rsidRDefault="004E76BF">
      <w:pPr>
        <w:spacing w:after="60" w:line="269" w:lineRule="auto"/>
        <w:ind w:left="680" w:hanging="567"/>
      </w:pPr>
      <w:r>
        <w:rPr>
          <w:b/>
          <w:sz w:val="19"/>
        </w:rPr>
        <w:t xml:space="preserve">D17  </w:t>
      </w:r>
      <w:r>
        <w:rPr>
          <w:sz w:val="19"/>
        </w:rPr>
        <w:t xml:space="preserve">Vergi cezalarının mükellefin ölümüyle düşmesi (VUK md. 372)  →  </w:t>
      </w:r>
      <w:r>
        <w:rPr>
          <w:b/>
          <w:sz w:val="19"/>
        </w:rPr>
        <w:t>R</w:t>
      </w:r>
      <w:r>
        <w:rPr>
          <w:sz w:val="19"/>
        </w:rPr>
        <w:t xml:space="preserve"> — kavramsal anlayışı değiştirmiyor; yalnızca doğrudan hatırlanır.</w:t>
      </w:r>
      <w:r>
        <w:rPr>
          <w:color w:val="7A7A7A"/>
          <w:sz w:val="17"/>
        </w:rPr>
        <w:t xml:space="preserve">   (¶63)</w:t>
      </w:r>
    </w:p>
    <w:p w14:paraId="208C3173" w14:textId="77777777" w:rsidR="00713829" w:rsidRDefault="004E76BF">
      <w:pPr>
        <w:spacing w:after="60" w:line="269" w:lineRule="auto"/>
        <w:ind w:left="680" w:hanging="567"/>
      </w:pPr>
      <w:r>
        <w:rPr>
          <w:b/>
          <w:sz w:val="19"/>
        </w:rPr>
        <w:t xml:space="preserve">D18  </w:t>
      </w:r>
      <w:r>
        <w:rPr>
          <w:sz w:val="19"/>
        </w:rPr>
        <w:t xml:space="preserve">Vergi davası açma süresi: kural olarak 30 gün (İYUK md. 7)  →  </w:t>
      </w:r>
      <w:r>
        <w:rPr>
          <w:b/>
          <w:sz w:val="19"/>
        </w:rPr>
        <w:t>R</w:t>
      </w:r>
      <w:r>
        <w:rPr>
          <w:sz w:val="19"/>
        </w:rPr>
        <w:t xml:space="preserve"> — kavramsal anlayışı değiştirmiyor; yalnızca doğrudan hatırlanır.</w:t>
      </w:r>
      <w:r>
        <w:rPr>
          <w:color w:val="7A7A7A"/>
          <w:sz w:val="17"/>
        </w:rPr>
        <w:t xml:space="preserve">   (¶64)</w:t>
      </w:r>
    </w:p>
    <w:p w14:paraId="3D51CE16" w14:textId="77777777" w:rsidR="00713829" w:rsidRDefault="004E76BF">
      <w:pPr>
        <w:keepNext/>
        <w:pBdr>
          <w:bottom w:val="single" w:sz="6" w:space="1" w:color="C9D6E3"/>
        </w:pBdr>
        <w:spacing w:before="240" w:after="60" w:line="269" w:lineRule="auto"/>
      </w:pPr>
      <w:r>
        <w:rPr>
          <w:b/>
          <w:color w:val="243B53"/>
        </w:rPr>
        <w:t>Blok 4 — Muafiyet–istisna, indirimler ve artan oranlılık teknikleri</w:t>
      </w:r>
    </w:p>
    <w:p w14:paraId="065BFC82" w14:textId="77777777" w:rsidR="00713829" w:rsidRDefault="004E76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Dilim ve kademe usulüyle vergi, ortalama ve marjinal oran; tenzil; indirim türlerinin yararı; muafiyet–istisna ayrımı</w:t>
      </w:r>
      <w:r>
        <w:rPr>
          <w:sz w:val="18"/>
        </w:rPr>
        <w:t xml:space="preserve">   </w:t>
      </w:r>
      <w:r>
        <w:rPr>
          <w:b/>
          <w:color w:val="FFFFFF"/>
          <w:sz w:val="17"/>
          <w:shd w:val="clear" w:color="auto" w:fill="1F4E79"/>
        </w:rPr>
        <w:t xml:space="preserve"> C </w:t>
      </w:r>
      <w:r>
        <w:rPr>
          <w:sz w:val="18"/>
        </w:rPr>
        <w:t xml:space="preserve"> Muafiyet (kişi) – istisna (konu); matrahtan ve vergiden indirim; negatif gelir vergisi; ortalama–marjinal oran; sınıf, kademe, dilim, tenzil usulleri; soğuk ilerleme</w:t>
      </w:r>
      <w:r>
        <w:rPr>
          <w:sz w:val="18"/>
        </w:rPr>
        <w:t xml:space="preserve">   </w:t>
      </w:r>
      <w:r>
        <w:rPr>
          <w:b/>
          <w:color w:val="FFFFFF"/>
          <w:sz w:val="17"/>
          <w:shd w:val="clear" w:color="auto" w:fill="1E6B34"/>
        </w:rPr>
        <w:t xml:space="preserve"> E </w:t>
      </w:r>
      <w:r>
        <w:rPr>
          <w:sz w:val="18"/>
        </w:rPr>
        <w:t xml:space="preserve"> KDV'deki indirim mekanizması ve yurt dışı vergi mahsubu; dilim tutarlarının her yıl yeniden değerleme oranında artırılması</w:t>
      </w:r>
      <w:r>
        <w:rPr>
          <w:sz w:val="18"/>
        </w:rPr>
        <w:t xml:space="preserve">   </w:t>
      </w:r>
      <w:r>
        <w:rPr>
          <w:b/>
          <w:color w:val="FFFFFF"/>
          <w:sz w:val="17"/>
          <w:shd w:val="clear" w:color="auto" w:fill="5A5A5A"/>
        </w:rPr>
        <w:t xml:space="preserve"> R </w:t>
      </w:r>
      <w:r>
        <w:rPr>
          <w:sz w:val="18"/>
        </w:rPr>
        <w:t xml:space="preserve"> GVK md. 103 (beş dilim, %15–%40); Friedman (1962); esnaf muaflığı GVK md. 9</w:t>
      </w:r>
    </w:p>
    <w:p w14:paraId="11F2CAE4" w14:textId="77777777" w:rsidR="00713829" w:rsidRDefault="004E76BF">
      <w:pPr>
        <w:spacing w:after="60" w:line="269" w:lineRule="auto"/>
        <w:ind w:left="680" w:hanging="567"/>
      </w:pPr>
      <w:r>
        <w:rPr>
          <w:b/>
          <w:sz w:val="18"/>
        </w:rPr>
        <w:t xml:space="preserve">Harita:  </w:t>
      </w:r>
      <w:r>
        <w:rPr>
          <w:sz w:val="18"/>
        </w:rPr>
        <w:t>Muafiyet  —aracıdır→  Sübjektifleştirme   ·   İstisna  —aracıdır→  Sübjektifleştirme   ·   Matrahtan indirim  —yararı bağlıdır→  Marjinal vergi oranı   ·   Vergiden indirim  —eşit yararıyla ayrılır→  Matrahtan indirim   ·   Marjinal vergi oranı  —artan oranlıda büyüktür→  Ortalama vergi oranı   ·   Ortalama vergi oranı  —seyriyle gösterir→  Artan oranlı tarife   ·   Dilim usulü  —tekniğidir→  Artan oranlı tarife   ·   Tenzil usulü  —dolaylı yoldan sağlar→  Artan oranlı tarife   ·   En az geçim indirimi  —ör</w:t>
      </w:r>
      <w:r>
        <w:rPr>
          <w:sz w:val="18"/>
        </w:rPr>
        <w:t>neğidir→  Tenzil usulü   ·   Artan oranlı tarife  —enflasyonda doğurur→  Soğuk ilerleme</w:t>
      </w:r>
    </w:p>
    <w:p w14:paraId="2A5E4121" w14:textId="77777777" w:rsidR="00713829" w:rsidRDefault="004E76BF">
      <w:pPr>
        <w:spacing w:after="60" w:line="269" w:lineRule="auto"/>
        <w:ind w:left="680" w:hanging="567"/>
      </w:pPr>
      <w:r>
        <w:rPr>
          <w:b/>
          <w:sz w:val="19"/>
        </w:rPr>
        <w:t xml:space="preserve">C7  </w:t>
      </w:r>
      <w:r>
        <w:rPr>
          <w:sz w:val="19"/>
        </w:rPr>
        <w:t>Artan oranlılık, matrah büyüdükçe vergi/matrah oranının (ortalama oranın) yükselmesidir; kanuni (marjinal) oran sabit olsa bile ortalama oran yükselebilir. Tenzilde matrahtan sabit bir tutar indirilir; bu tutar düşük gelirde gelirin büyük, yüksek gelirde küçük bir kısmıdır. Bu yüzden efektif (ortalama) oran gelirle yükselir: dolaylı artan oranlılık.</w:t>
      </w:r>
      <w:r>
        <w:rPr>
          <w:color w:val="7A7A7A"/>
          <w:sz w:val="17"/>
        </w:rPr>
        <w:t xml:space="preserve">   (¶82, 88)</w:t>
      </w:r>
    </w:p>
    <w:p w14:paraId="7CF56095" w14:textId="77777777" w:rsidR="00713829" w:rsidRDefault="004E76BF">
      <w:pPr>
        <w:spacing w:after="60" w:line="269" w:lineRule="auto"/>
        <w:ind w:left="680" w:hanging="567"/>
      </w:pPr>
      <w:r>
        <w:rPr>
          <w:b/>
          <w:sz w:val="19"/>
        </w:rPr>
        <w:t xml:space="preserve">P6  </w:t>
      </w:r>
      <w:r>
        <w:rPr>
          <w:sz w:val="19"/>
        </w:rPr>
        <w:t>(a) 10.000 × 0,10 + 10.000 × 0,20 + 15.000 × 0,30 = 1.000 + 2.000 + 4.500 = 7.500 TL; ortalama oran 7.500 ÷ 35.000 ≈ %21,4; marjinal oran %30 (marjinal &gt; ortalama: artan oranlı). (b) Matrahın tamamına içine düştüğü kademenin oranı: 35.000 × 0,30 = 10.500 TL. (c) 20.000 TL'de vergi 4.000 TL, net 16.000 TL; 20.001 TL'de vergi 6.000,30 TL, net 14.000,70 TL. 1 TL fazla kazanç, net gelirde 1.999,30 TL düşüş: kademe geçişi adaletsizliği.</w:t>
      </w:r>
      <w:r>
        <w:rPr>
          <w:color w:val="7A7A7A"/>
          <w:sz w:val="17"/>
        </w:rPr>
        <w:t xml:space="preserve">   (¶86-87)</w:t>
      </w:r>
    </w:p>
    <w:p w14:paraId="6C872CE9" w14:textId="77777777" w:rsidR="00713829" w:rsidRDefault="004E76BF">
      <w:pPr>
        <w:spacing w:after="60" w:line="269" w:lineRule="auto"/>
        <w:ind w:left="680" w:hanging="567"/>
      </w:pPr>
      <w:r>
        <w:rPr>
          <w:b/>
          <w:sz w:val="19"/>
        </w:rPr>
        <w:t xml:space="preserve">P7  </w:t>
      </w:r>
      <w:r>
        <w:rPr>
          <w:sz w:val="19"/>
        </w:rPr>
        <w:t>15.000 TL: (15.000 − 10.000) × 0,20 = 1.000 TL; ortalama ≈ %6,7. 60.000 TL: (60.000 − 10.000) × 0,20 = 10.000 TL; ortalama ≈ %16,7. Kanuni oran %20'de sabitken ortalama (efektif) oran gelirle yükselir: dolaylı artan oranlılık.</w:t>
      </w:r>
      <w:r>
        <w:rPr>
          <w:color w:val="7A7A7A"/>
          <w:sz w:val="17"/>
        </w:rPr>
        <w:t xml:space="preserve">   (¶88)</w:t>
      </w:r>
    </w:p>
    <w:p w14:paraId="18D2DF5B" w14:textId="77777777" w:rsidR="00713829" w:rsidRDefault="004E76BF">
      <w:pPr>
        <w:spacing w:after="60" w:line="269" w:lineRule="auto"/>
        <w:ind w:left="680" w:hanging="567"/>
      </w:pPr>
      <w:r>
        <w:rPr>
          <w:b/>
          <w:sz w:val="19"/>
        </w:rPr>
        <w:t xml:space="preserve">P8  </w:t>
      </w:r>
      <w:r>
        <w:rPr>
          <w:sz w:val="19"/>
        </w:rPr>
        <w:t>(a) A: 1.000 × 0,40 = 400 TL; B: 1.000 × 0,15 = 150 TL. Matrahtan indirim, marjinal oranı yüksek olana, yani yüksek gelirliye daha çok yarar. (b) İkisine de 150 TL: vergiden indirim herkese aynı tutarda yarar.</w:t>
      </w:r>
      <w:r>
        <w:rPr>
          <w:color w:val="7A7A7A"/>
          <w:sz w:val="17"/>
        </w:rPr>
        <w:t xml:space="preserve">   (¶74)</w:t>
      </w:r>
    </w:p>
    <w:p w14:paraId="6CCF7182" w14:textId="77777777" w:rsidR="00713829" w:rsidRDefault="004E76BF">
      <w:pPr>
        <w:spacing w:after="60" w:line="269" w:lineRule="auto"/>
        <w:ind w:left="680" w:hanging="567"/>
      </w:pPr>
      <w:r>
        <w:rPr>
          <w:b/>
          <w:sz w:val="19"/>
        </w:rPr>
        <w:t xml:space="preserve">P9  </w:t>
      </w:r>
      <w:r>
        <w:rPr>
          <w:sz w:val="19"/>
        </w:rPr>
        <w:t>Muafiyet (kim?): (a) esnaf, (c) yabancı diplomat, (f) kamu idareleri. İstisna (ne?): (b) ihracat teslimi, (d) konut kira geliri, (e) iştirak kazancı. Ortak yönleri: ikisi de ancak kanunla tanınır; tam ya da kısmi, sürekli ya da geçici, şartlı ya da şartsız olabilir; ikisi de bir vergi harcamasıdır.</w:t>
      </w:r>
      <w:r>
        <w:rPr>
          <w:color w:val="7A7A7A"/>
          <w:sz w:val="17"/>
        </w:rPr>
        <w:t xml:space="preserve">   (¶71-72)</w:t>
      </w:r>
    </w:p>
    <w:p w14:paraId="6D42850E" w14:textId="77777777" w:rsidR="00713829" w:rsidRDefault="004E76BF">
      <w:pPr>
        <w:spacing w:after="60" w:line="269" w:lineRule="auto"/>
        <w:ind w:left="680" w:hanging="567"/>
      </w:pPr>
      <w:r>
        <w:rPr>
          <w:b/>
          <w:sz w:val="19"/>
        </w:rPr>
        <w:t xml:space="preserve">D19  </w:t>
      </w:r>
      <w:r>
        <w:rPr>
          <w:sz w:val="19"/>
        </w:rPr>
        <w:t xml:space="preserve">KDV'deki indirim mekanizması; yurt dışında ödenen vergilerin mahsubu  →  </w:t>
      </w:r>
      <w:r>
        <w:rPr>
          <w:b/>
          <w:sz w:val="19"/>
        </w:rPr>
        <w:t>E</w:t>
      </w:r>
      <w:r>
        <w:rPr>
          <w:sz w:val="19"/>
        </w:rPr>
        <w:t xml:space="preserve"> — somutlaştırdığı kavram: Vergiden indirim (vergi kredisi): tutar hesaplanan vergiden doğrudan düşülür.</w:t>
      </w:r>
      <w:r>
        <w:rPr>
          <w:color w:val="7A7A7A"/>
          <w:sz w:val="17"/>
        </w:rPr>
        <w:t xml:space="preserve">   (¶74)</w:t>
      </w:r>
    </w:p>
    <w:p w14:paraId="2BF75B9B" w14:textId="77777777" w:rsidR="00713829" w:rsidRDefault="004E76BF">
      <w:pPr>
        <w:spacing w:after="60" w:line="269" w:lineRule="auto"/>
        <w:ind w:left="680" w:hanging="567"/>
      </w:pPr>
      <w:r>
        <w:rPr>
          <w:b/>
          <w:sz w:val="19"/>
        </w:rPr>
        <w:t xml:space="preserve">D20  </w:t>
      </w:r>
      <w:r>
        <w:rPr>
          <w:sz w:val="19"/>
        </w:rPr>
        <w:t xml:space="preserve">Türkiye'de gelir vergisi dilim tutarlarının her yıl yeniden değerleme oranında artırılması  →  </w:t>
      </w:r>
      <w:r>
        <w:rPr>
          <w:b/>
          <w:sz w:val="19"/>
        </w:rPr>
        <w:t>E</w:t>
      </w:r>
      <w:r>
        <w:rPr>
          <w:sz w:val="19"/>
        </w:rPr>
        <w:t xml:space="preserve"> — somutlaştırdığı kavram: Soğuk ilerlemeye karşı endeksleme: dilimler enflasyona göre güncellenir.</w:t>
      </w:r>
      <w:r>
        <w:rPr>
          <w:color w:val="7A7A7A"/>
          <w:sz w:val="17"/>
        </w:rPr>
        <w:t xml:space="preserve">   (¶90)</w:t>
      </w:r>
    </w:p>
    <w:p w14:paraId="4B8203FA" w14:textId="77777777" w:rsidR="00713829" w:rsidRDefault="004E76BF">
      <w:pPr>
        <w:spacing w:after="60" w:line="269" w:lineRule="auto"/>
        <w:ind w:left="680" w:hanging="567"/>
      </w:pPr>
      <w:r>
        <w:rPr>
          <w:b/>
          <w:sz w:val="19"/>
        </w:rPr>
        <w:t xml:space="preserve">D21  </w:t>
      </w:r>
      <w:r>
        <w:rPr>
          <w:sz w:val="19"/>
        </w:rPr>
        <w:t xml:space="preserve">Türk gelir vergisi tarifesi: GVK md. 103, dilim usulü, %15–%40 arası beş dilim  →  </w:t>
      </w:r>
      <w:r>
        <w:rPr>
          <w:b/>
          <w:sz w:val="19"/>
        </w:rPr>
        <w:t>R</w:t>
      </w:r>
      <w:r>
        <w:rPr>
          <w:sz w:val="19"/>
        </w:rPr>
        <w:t xml:space="preserve"> — kavramsal anlayışı değiştirmiyor; yalnızca doğrudan hatırlanır.</w:t>
      </w:r>
      <w:r>
        <w:rPr>
          <w:color w:val="7A7A7A"/>
          <w:sz w:val="17"/>
        </w:rPr>
        <w:t xml:space="preserve">   (¶87)</w:t>
      </w:r>
    </w:p>
    <w:p w14:paraId="55DF7046" w14:textId="77777777" w:rsidR="00713829" w:rsidRDefault="004E76BF">
      <w:pPr>
        <w:spacing w:after="60" w:line="269" w:lineRule="auto"/>
        <w:ind w:left="680" w:hanging="567"/>
      </w:pPr>
      <w:r>
        <w:rPr>
          <w:b/>
          <w:sz w:val="19"/>
        </w:rPr>
        <w:lastRenderedPageBreak/>
        <w:t xml:space="preserve">D22  </w:t>
      </w:r>
      <w:r>
        <w:rPr>
          <w:sz w:val="19"/>
        </w:rPr>
        <w:t xml:space="preserve">Negatif gelir vergisi: Milton Friedman (1962, Kapitalizm ve Özgürlük)  →  </w:t>
      </w:r>
      <w:r>
        <w:rPr>
          <w:b/>
          <w:sz w:val="19"/>
        </w:rPr>
        <w:t>R</w:t>
      </w:r>
      <w:r>
        <w:rPr>
          <w:sz w:val="19"/>
        </w:rPr>
        <w:t xml:space="preserve"> — kavramsal anlayışı değiştirmiyor; yalnızca doğrudan hatırlanır.</w:t>
      </w:r>
      <w:r>
        <w:rPr>
          <w:color w:val="7A7A7A"/>
          <w:sz w:val="17"/>
        </w:rPr>
        <w:t xml:space="preserve">   (¶76)</w:t>
      </w:r>
    </w:p>
    <w:p w14:paraId="77E32131" w14:textId="77777777" w:rsidR="00713829" w:rsidRDefault="004E76BF">
      <w:pPr>
        <w:spacing w:after="60" w:line="269" w:lineRule="auto"/>
        <w:ind w:left="680" w:hanging="567"/>
      </w:pPr>
      <w:r>
        <w:rPr>
          <w:b/>
          <w:sz w:val="19"/>
        </w:rPr>
        <w:t xml:space="preserve">D23  </w:t>
      </w:r>
      <w:r>
        <w:rPr>
          <w:sz w:val="19"/>
        </w:rPr>
        <w:t xml:space="preserve">Esnaf muaflığının dayanağı: GVK md. 9  →  </w:t>
      </w:r>
      <w:r>
        <w:rPr>
          <w:b/>
          <w:sz w:val="19"/>
        </w:rPr>
        <w:t>R</w:t>
      </w:r>
      <w:r>
        <w:rPr>
          <w:sz w:val="19"/>
        </w:rPr>
        <w:t xml:space="preserve"> — kavramsal anlayışı değiştirmiyor; yalnızca doğrudan hatırlanır.</w:t>
      </w:r>
      <w:r>
        <w:rPr>
          <w:color w:val="7A7A7A"/>
          <w:sz w:val="17"/>
        </w:rPr>
        <w:t xml:space="preserve">   (¶71)</w:t>
      </w:r>
    </w:p>
    <w:p w14:paraId="5F7D46FD" w14:textId="77777777" w:rsidR="00713829" w:rsidRDefault="004E76BF">
      <w:pPr>
        <w:keepNext/>
        <w:pBdr>
          <w:bottom w:val="single" w:sz="6" w:space="1" w:color="C9D6E3"/>
        </w:pBdr>
        <w:spacing w:before="240" w:after="60" w:line="269" w:lineRule="auto"/>
      </w:pPr>
      <w:r>
        <w:rPr>
          <w:b/>
          <w:color w:val="243B53"/>
        </w:rPr>
        <w:t>Blok 5 — Yetkinin sınırı, çifte vergilendirme, af ve vergi davranışı</w:t>
      </w:r>
    </w:p>
    <w:p w14:paraId="64195138" w14:textId="77777777" w:rsidR="00713829" w:rsidRDefault="004E76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Tam/dar mükellefiyeti belirleme; çifte vergilendirmede üç yöntemle vergi hesabı; gayret, boşluk ve esneklik hesabı</w:t>
      </w:r>
      <w:r>
        <w:rPr>
          <w:sz w:val="18"/>
        </w:rPr>
        <w:t xml:space="preserve">   </w:t>
      </w:r>
      <w:r>
        <w:rPr>
          <w:b/>
          <w:color w:val="FFFFFF"/>
          <w:sz w:val="17"/>
          <w:shd w:val="clear" w:color="auto" w:fill="1F4E79"/>
        </w:rPr>
        <w:t xml:space="preserve"> C </w:t>
      </w:r>
      <w:r>
        <w:rPr>
          <w:sz w:val="18"/>
        </w:rPr>
        <w:t xml:space="preserve"> Mülkilik–şahsilik ilkeleri; tam–dar mükellefiyet; hukuki–ekonomik çifte vergilendirme ve üç önleme yöntemi; vergi harcaması; vergi affı; vergi cenneti, rekabeti ve BEPS; vergi bilinci–ahlakı–uyumu, mali yanılsama–anestezi; kapasite, gayret, boşluk, esneklik</w:t>
      </w:r>
      <w:r>
        <w:rPr>
          <w:sz w:val="18"/>
        </w:rPr>
        <w:t xml:space="preserve">   </w:t>
      </w:r>
      <w:r>
        <w:rPr>
          <w:b/>
          <w:color w:val="FFFFFF"/>
          <w:sz w:val="17"/>
          <w:shd w:val="clear" w:color="auto" w:fill="1E6B34"/>
        </w:rPr>
        <w:t xml:space="preserve"> E </w:t>
      </w:r>
      <w:r>
        <w:rPr>
          <w:sz w:val="18"/>
        </w:rPr>
        <w:t xml:space="preserve"> Kurumlar vergisi + kâr payı vergisi; vergi harcamaları raporu</w:t>
      </w:r>
      <w:r>
        <w:rPr>
          <w:sz w:val="18"/>
        </w:rPr>
        <w:t xml:space="preserve">   </w:t>
      </w:r>
      <w:r>
        <w:rPr>
          <w:b/>
          <w:color w:val="FFFFFF"/>
          <w:sz w:val="17"/>
          <w:shd w:val="clear" w:color="auto" w:fill="5A5A5A"/>
        </w:rPr>
        <w:t xml:space="preserve"> R </w:t>
      </w:r>
      <w:r>
        <w:rPr>
          <w:sz w:val="18"/>
        </w:rPr>
        <w:t xml:space="preserve"> BEPS (2013, 2015), %15 asgari vergi (2021), OECD 1998 raporu; Puviani (1903); OECD Model Vergi Anlaşması; GVK md. 4</w:t>
      </w:r>
    </w:p>
    <w:p w14:paraId="3A4DAE1B" w14:textId="77777777" w:rsidR="00713829" w:rsidRDefault="004E76BF">
      <w:pPr>
        <w:spacing w:after="60" w:line="269" w:lineRule="auto"/>
        <w:ind w:left="680" w:hanging="567"/>
      </w:pPr>
      <w:r>
        <w:rPr>
          <w:b/>
          <w:sz w:val="18"/>
        </w:rPr>
        <w:t xml:space="preserve">Harita:  </w:t>
      </w:r>
      <w:r>
        <w:rPr>
          <w:sz w:val="18"/>
        </w:rPr>
        <w:t xml:space="preserve">Şahsilik ilkesi  —temelidir→  Tam mükellefiyet   ·   Şahsilik ilkesi  —mülkilikle çakışınca doğurur→  Çifte vergilendirme   ·   Mülkilik ilkesi  —şahsilikle çakışınca doğurur→  Çifte vergilendirme   ·   İstisna  —önleme yöntemi olur→  Çifte vergilendirme   ·   Vergiden indirim  —önleme yöntemi olur (mahsup)→  Çifte vergilendirme   ·   Matrahtan indirim  —önleme yöntemi olur (indirim)→  Çifte vergilendirme   ·   Muafiyet  —niteliği taşır→  Vergi harcaması   ·   İstisna  —niteliği taşır→  Vergi harcaması   · </w:t>
      </w:r>
      <w:r>
        <w:rPr>
          <w:sz w:val="18"/>
        </w:rPr>
        <w:t xml:space="preserve">  Vergi affı  —bozar→  Vergi ahlakı   ·   Vergi affı  —tahsilsiz bitirir→  Tahsil   ·   Stopaj  —yaratır→  Mali anestezi</w:t>
      </w:r>
    </w:p>
    <w:p w14:paraId="511D16B4" w14:textId="77777777" w:rsidR="00713829" w:rsidRDefault="004E76BF">
      <w:pPr>
        <w:spacing w:after="60" w:line="269" w:lineRule="auto"/>
        <w:ind w:left="680" w:hanging="567"/>
      </w:pPr>
      <w:r>
        <w:rPr>
          <w:b/>
          <w:sz w:val="19"/>
        </w:rPr>
        <w:t xml:space="preserve">C8  </w:t>
      </w:r>
      <w:r>
        <w:rPr>
          <w:sz w:val="19"/>
        </w:rPr>
        <w:t>İstisna yöntemi ↔ istisna: yurt dışında vergilenen gelir yurt içinde vergi dışı bırakılır. Mahsup (kredi) yöntemi ↔ vergiden indirim (vergi kredisi): yurt dışında ödenen vergi yurt içinde hesaplanan vergiden düşülür. İndirim yöntemi ↔ matrahtan indirim: yurt dışında ödenen vergi matrahtan gider olarak düşülür. Hukuki çifte vergilendirme aynı kişi nezdinde, ekonomik çifte vergilendirme aynı gelirin farklı kişiler nezdinde vergilendirilmesidir.</w:t>
      </w:r>
      <w:r>
        <w:rPr>
          <w:color w:val="7A7A7A"/>
          <w:sz w:val="17"/>
        </w:rPr>
        <w:t xml:space="preserve">   (¶96)</w:t>
      </w:r>
    </w:p>
    <w:p w14:paraId="63FCC983" w14:textId="77777777" w:rsidR="00713829" w:rsidRDefault="004E76BF">
      <w:pPr>
        <w:spacing w:after="60" w:line="269" w:lineRule="auto"/>
        <w:ind w:left="680" w:hanging="567"/>
      </w:pPr>
      <w:r>
        <w:rPr>
          <w:b/>
          <w:sz w:val="19"/>
        </w:rPr>
        <w:t xml:space="preserve">C9  </w:t>
      </w:r>
      <w:r>
        <w:rPr>
          <w:sz w:val="19"/>
        </w:rPr>
        <w:t>Muafiyet, istisna, indirim, düşük oran, erteleme ve vergi kredisi yüzünden devletin vazgeçtiği gelirdir; devlet aynı amaca doğrudan harcamayla (sübvansiyon) da ulaşabileceği için örtülü harcama sayılır; bütçede harcama olarak görünmediğinden şeffaflık ve denetim zorlaşır. Af: sık başvurulunca vergi ahlakını bozar, düzenli ödeyen dürüst mükellefi cezalandırır, “nasılsa af gelir” beklentisiyle kaçakçılığı teşvik eder.</w:t>
      </w:r>
      <w:r>
        <w:rPr>
          <w:color w:val="7A7A7A"/>
          <w:sz w:val="17"/>
        </w:rPr>
        <w:t xml:space="preserve">   (¶98, 100)</w:t>
      </w:r>
    </w:p>
    <w:p w14:paraId="73CB836C" w14:textId="77777777" w:rsidR="00713829" w:rsidRDefault="004E76BF">
      <w:pPr>
        <w:spacing w:after="60" w:line="269" w:lineRule="auto"/>
        <w:ind w:left="680" w:hanging="567"/>
      </w:pPr>
      <w:r>
        <w:rPr>
          <w:b/>
          <w:sz w:val="19"/>
        </w:rPr>
        <w:t xml:space="preserve">P10  </w:t>
      </w:r>
      <w:r>
        <w:rPr>
          <w:sz w:val="19"/>
        </w:rPr>
        <w:t>(a) Tam mükellef: Türkiye ve yurt dışındaki bütün kazanç ve iratları, Almanya'daki kira dahil (GVK md. 3). (b) Tam mükellef: bir takvim yılı içinde devamlı olarak altı aydan fazla oturduğu için Türkiye'de yerleşmiş sayılır (GVK md. 4). (c) Dar mükellef: yalnızca Türkiye'de elde ettiği kazanç ve iratlar (GVK md. 6). (d) Tam mükellef kurum: kanuni merkezi Türkiye'de (KVK md. 3).</w:t>
      </w:r>
      <w:r>
        <w:rPr>
          <w:color w:val="7A7A7A"/>
          <w:sz w:val="17"/>
        </w:rPr>
        <w:t xml:space="preserve">   (¶93)</w:t>
      </w:r>
    </w:p>
    <w:p w14:paraId="617DC875" w14:textId="77777777" w:rsidR="00713829" w:rsidRDefault="004E76BF">
      <w:pPr>
        <w:spacing w:after="60" w:line="269" w:lineRule="auto"/>
        <w:ind w:left="680" w:hanging="567"/>
      </w:pPr>
      <w:r>
        <w:rPr>
          <w:b/>
          <w:sz w:val="19"/>
        </w:rPr>
        <w:t xml:space="preserve">P11  </w:t>
      </w:r>
      <w:r>
        <w:rPr>
          <w:sz w:val="19"/>
        </w:rPr>
        <w:t>İstisna: gelir Türkiye'de vergi dışı → Türkiye'ye 0 TL, toplam 200 TL. Mahsup: 1.000 × 0,30 = 300 TL; 300 − 200 = 100 TL Türkiye'ye; toplam 300 TL. İndirim: matrah 1.000 − 200 = 800 TL; 800 × 0,30 = 240 TL Türkiye'ye; toplam 440 TL. Sıra: istisna (200) &lt; mahsup (300) &lt; indirim (440).</w:t>
      </w:r>
      <w:r>
        <w:rPr>
          <w:color w:val="7A7A7A"/>
          <w:sz w:val="17"/>
        </w:rPr>
        <w:t xml:space="preserve">   (¶96)</w:t>
      </w:r>
    </w:p>
    <w:p w14:paraId="31802505" w14:textId="77777777" w:rsidR="00713829" w:rsidRDefault="004E76BF">
      <w:pPr>
        <w:spacing w:after="60" w:line="269" w:lineRule="auto"/>
        <w:ind w:left="680" w:hanging="567"/>
      </w:pPr>
      <w:r>
        <w:rPr>
          <w:b/>
          <w:sz w:val="19"/>
        </w:rPr>
        <w:t xml:space="preserve">P12  </w:t>
      </w:r>
      <w:r>
        <w:rPr>
          <w:sz w:val="19"/>
        </w:rPr>
        <w:t>(a) Gayret = 400 ÷ 500 = 0,8; boşluk = 500 − 400 = 100 milyar TL; başlıca nedeni kayıt dışı ekonomidir. (b) Esneklik = %15 ÷ %10 = 1,5 &gt; 1: vergi gelirleri milli gelirden hızlı artar (artan oranlı vergilerde olduğu gibi).</w:t>
      </w:r>
      <w:r>
        <w:rPr>
          <w:color w:val="7A7A7A"/>
          <w:sz w:val="17"/>
        </w:rPr>
        <w:t xml:space="preserve">   (¶106)</w:t>
      </w:r>
    </w:p>
    <w:p w14:paraId="1C18F59A" w14:textId="77777777" w:rsidR="00713829" w:rsidRDefault="004E76BF">
      <w:pPr>
        <w:spacing w:after="60" w:line="269" w:lineRule="auto"/>
        <w:ind w:left="680" w:hanging="567"/>
      </w:pPr>
      <w:r>
        <w:rPr>
          <w:b/>
          <w:sz w:val="19"/>
        </w:rPr>
        <w:t xml:space="preserve">D24  </w:t>
      </w:r>
      <w:r>
        <w:rPr>
          <w:sz w:val="19"/>
        </w:rPr>
        <w:t xml:space="preserve">Şirket kazancının önce kurumlar vergisine, dağıtılınca ortak nezdinde kâr payı vergisine tabi olması  →  </w:t>
      </w:r>
      <w:r>
        <w:rPr>
          <w:b/>
          <w:sz w:val="19"/>
        </w:rPr>
        <w:t>E</w:t>
      </w:r>
      <w:r>
        <w:rPr>
          <w:sz w:val="19"/>
        </w:rPr>
        <w:t xml:space="preserve"> — somutlaştırdığı kavram: Ekonomik çifte vergilendirme: aynı gelir farklı kişiler nezdinde vergilenir.</w:t>
      </w:r>
      <w:r>
        <w:rPr>
          <w:color w:val="7A7A7A"/>
          <w:sz w:val="17"/>
        </w:rPr>
        <w:t xml:space="preserve">   (¶95)</w:t>
      </w:r>
    </w:p>
    <w:p w14:paraId="0492E50C" w14:textId="77777777" w:rsidR="00713829" w:rsidRDefault="004E76BF">
      <w:pPr>
        <w:spacing w:after="60" w:line="269" w:lineRule="auto"/>
        <w:ind w:left="680" w:hanging="567"/>
      </w:pPr>
      <w:r>
        <w:rPr>
          <w:b/>
          <w:sz w:val="19"/>
        </w:rPr>
        <w:t xml:space="preserve">D25  </w:t>
      </w:r>
      <w:r>
        <w:rPr>
          <w:sz w:val="19"/>
        </w:rPr>
        <w:t xml:space="preserve">Türkiye'de merkezi yönetim bütçesiyle birlikte vergi harcamaları raporu hazırlanması  →  </w:t>
      </w:r>
      <w:r>
        <w:rPr>
          <w:b/>
          <w:sz w:val="19"/>
        </w:rPr>
        <w:t>E</w:t>
      </w:r>
      <w:r>
        <w:rPr>
          <w:sz w:val="19"/>
        </w:rPr>
        <w:t xml:space="preserve"> — somutlaştırdığı kavram: Vergi harcaması bütçede görünmez; rapor bu örtülü harcamayı görünür kılmaya çalışır.</w:t>
      </w:r>
      <w:r>
        <w:rPr>
          <w:color w:val="7A7A7A"/>
          <w:sz w:val="17"/>
        </w:rPr>
        <w:t xml:space="preserve">   (¶98)</w:t>
      </w:r>
    </w:p>
    <w:p w14:paraId="1269B782" w14:textId="77777777" w:rsidR="00713829" w:rsidRDefault="004E76BF">
      <w:pPr>
        <w:spacing w:after="60" w:line="269" w:lineRule="auto"/>
        <w:ind w:left="680" w:hanging="567"/>
      </w:pPr>
      <w:r>
        <w:rPr>
          <w:b/>
          <w:sz w:val="19"/>
        </w:rPr>
        <w:t xml:space="preserve">D26  </w:t>
      </w:r>
      <w:r>
        <w:rPr>
          <w:sz w:val="19"/>
        </w:rPr>
        <w:t xml:space="preserve">OECD/G20 BEPS projesi: 2013'te başladı, 2015'te 15 eylem planı  →  </w:t>
      </w:r>
      <w:r>
        <w:rPr>
          <w:b/>
          <w:sz w:val="19"/>
        </w:rPr>
        <w:t>R</w:t>
      </w:r>
      <w:r>
        <w:rPr>
          <w:sz w:val="19"/>
        </w:rPr>
        <w:t xml:space="preserve"> — kavramsal anlayışı değiştirmiyor; yalnızca doğrudan hatırlanır.</w:t>
      </w:r>
      <w:r>
        <w:rPr>
          <w:color w:val="7A7A7A"/>
          <w:sz w:val="17"/>
        </w:rPr>
        <w:t xml:space="preserve">   (¶102)</w:t>
      </w:r>
    </w:p>
    <w:p w14:paraId="7CB1A7E7" w14:textId="77777777" w:rsidR="00713829" w:rsidRDefault="004E76BF">
      <w:pPr>
        <w:spacing w:after="60" w:line="269" w:lineRule="auto"/>
        <w:ind w:left="680" w:hanging="567"/>
      </w:pPr>
      <w:r>
        <w:rPr>
          <w:b/>
          <w:sz w:val="19"/>
        </w:rPr>
        <w:t xml:space="preserve">D27  </w:t>
      </w:r>
      <w:r>
        <w:rPr>
          <w:sz w:val="19"/>
        </w:rPr>
        <w:t xml:space="preserve">Mali yanılsama kavramı: Amilcare Puviani (1903)  →  </w:t>
      </w:r>
      <w:r>
        <w:rPr>
          <w:b/>
          <w:sz w:val="19"/>
        </w:rPr>
        <w:t>R</w:t>
      </w:r>
      <w:r>
        <w:rPr>
          <w:sz w:val="19"/>
        </w:rPr>
        <w:t xml:space="preserve"> — kavramsal anlayışı değiştirmiyor; yalnızca doğrudan hatırlanır.</w:t>
      </w:r>
      <w:r>
        <w:rPr>
          <w:color w:val="7A7A7A"/>
          <w:sz w:val="17"/>
        </w:rPr>
        <w:t xml:space="preserve">   (¶104)</w:t>
      </w:r>
    </w:p>
    <w:p w14:paraId="4683332B" w14:textId="77777777" w:rsidR="00713829" w:rsidRDefault="004E76BF">
      <w:pPr>
        <w:spacing w:after="60" w:line="269" w:lineRule="auto"/>
        <w:ind w:left="680" w:hanging="567"/>
      </w:pPr>
      <w:r>
        <w:rPr>
          <w:b/>
          <w:sz w:val="19"/>
        </w:rPr>
        <w:t xml:space="preserve">D28  </w:t>
      </w:r>
      <w:r>
        <w:rPr>
          <w:sz w:val="19"/>
        </w:rPr>
        <w:t xml:space="preserve">Çifte vergilendirmeyi önleme anlaşmalarında esas alınan model: OECD Model Vergi Anlaşması  →  </w:t>
      </w:r>
      <w:r>
        <w:rPr>
          <w:b/>
          <w:sz w:val="19"/>
        </w:rPr>
        <w:t>R</w:t>
      </w:r>
      <w:r>
        <w:rPr>
          <w:sz w:val="19"/>
        </w:rPr>
        <w:t xml:space="preserve"> — kavramsal anlayışı değiştirmiyor; yalnızca doğrudan hatırlanır.</w:t>
      </w:r>
      <w:r>
        <w:rPr>
          <w:color w:val="7A7A7A"/>
          <w:sz w:val="17"/>
        </w:rPr>
        <w:t xml:space="preserve">   (¶96)</w:t>
      </w:r>
    </w:p>
    <w:p w14:paraId="324EC1FA" w14:textId="77777777" w:rsidR="00713829" w:rsidRDefault="004E76BF">
      <w:pPr>
        <w:spacing w:after="60" w:line="269" w:lineRule="auto"/>
        <w:ind w:left="680" w:hanging="567"/>
      </w:pPr>
      <w:r>
        <w:rPr>
          <w:b/>
          <w:sz w:val="19"/>
        </w:rPr>
        <w:t xml:space="preserve">D29  </w:t>
      </w:r>
      <w:r>
        <w:rPr>
          <w:sz w:val="19"/>
        </w:rPr>
        <w:t xml:space="preserve">Türkiye'de yerleşmiş sayılma: ikametgâh ya da bir takvim yılında devamlı olarak altı aydan fazla oturma (GVK md. 4)  →  </w:t>
      </w:r>
      <w:r>
        <w:rPr>
          <w:b/>
          <w:sz w:val="19"/>
        </w:rPr>
        <w:t>R</w:t>
      </w:r>
      <w:r>
        <w:rPr>
          <w:sz w:val="19"/>
        </w:rPr>
        <w:t xml:space="preserve"> — kavramsal anlayışı değiştirmiyor; yalnızca doğrudan hatırlanır.</w:t>
      </w:r>
      <w:r>
        <w:rPr>
          <w:color w:val="7A7A7A"/>
          <w:sz w:val="17"/>
        </w:rPr>
        <w:t xml:space="preserve">   (¶93)</w:t>
      </w:r>
    </w:p>
    <w:p w14:paraId="127466FE" w14:textId="77777777" w:rsidR="00713829" w:rsidRDefault="004E76BF">
      <w:pPr>
        <w:keepNext/>
        <w:spacing w:before="240" w:after="60" w:line="269" w:lineRule="auto"/>
      </w:pPr>
      <w:r>
        <w:rPr>
          <w:b/>
          <w:color w:val="8B1A1A"/>
          <w:sz w:val="22"/>
        </w:rPr>
        <w:t>Uzman gibi gez: örnek yollar</w:t>
      </w:r>
    </w:p>
    <w:p w14:paraId="169FE994" w14:textId="77777777" w:rsidR="00713829" w:rsidRDefault="004E76BF">
      <w:pPr>
        <w:spacing w:after="60" w:line="269" w:lineRule="auto"/>
        <w:ind w:left="680" w:hanging="567"/>
      </w:pPr>
      <w:r>
        <w:rPr>
          <w:b/>
          <w:sz w:val="19"/>
        </w:rPr>
        <w:t xml:space="preserve">Y1  </w:t>
      </w:r>
      <w:r>
        <w:rPr>
          <w:sz w:val="19"/>
        </w:rPr>
        <w:t xml:space="preserve">Azalan marjinal fayda fedakârlık </w:t>
      </w:r>
      <w:r>
        <w:rPr>
          <w:sz w:val="19"/>
        </w:rPr>
        <w:t>teorilerinin varsayımıdır → bu teoriler artan oranlı tarifeyi gerekçelendirir → tarife tarhta uygulanır → tarhın matrah belirleme yöntemlerinden biri stopajdır → stopaj vergiyi gelir mükellefin eline geçmeden aldığı için mali anestezi yaratır. Adalet kaygısıyla kurulan tarife, yükü hissettirmeyen bir yöntemle toplanır.</w:t>
      </w:r>
    </w:p>
    <w:p w14:paraId="0FD09B4D" w14:textId="77777777" w:rsidR="00713829" w:rsidRDefault="004E76BF">
      <w:pPr>
        <w:spacing w:after="60" w:line="269" w:lineRule="auto"/>
        <w:ind w:left="680" w:hanging="567"/>
      </w:pPr>
      <w:r>
        <w:rPr>
          <w:b/>
          <w:sz w:val="19"/>
        </w:rPr>
        <w:t xml:space="preserve">Y2  </w:t>
      </w:r>
      <w:r>
        <w:rPr>
          <w:sz w:val="19"/>
        </w:rPr>
        <w:t>Sübjektif ödeme gücüne yaklaşmak için vergi sübjektifleştirilir → muafiyet ve istisnalar bunun araçlarındandır → ama her muafiyet ve istisna devletin vazgeçtiği gelirdir: vergi harcaması. Adalet için tanınan her ayrıcalık bütçede görünmeyen bir harcamadır; şeffaflık sorunu buradan doğar.</w:t>
      </w:r>
    </w:p>
    <w:p w14:paraId="50E285DB" w14:textId="77777777" w:rsidR="00713829" w:rsidRDefault="004E76BF">
      <w:pPr>
        <w:spacing w:after="60" w:line="269" w:lineRule="auto"/>
        <w:ind w:left="680" w:hanging="567"/>
      </w:pPr>
      <w:r>
        <w:rPr>
          <w:b/>
          <w:sz w:val="19"/>
        </w:rPr>
        <w:lastRenderedPageBreak/>
        <w:t xml:space="preserve">Y3  </w:t>
      </w:r>
      <w:r>
        <w:rPr>
          <w:sz w:val="19"/>
        </w:rPr>
        <w:t>Tebliğ, tarhı mükellefe yazıyla bildirir → tarhta artan oranlı tarife uygulanır → enflasyonda dilim tutarları güncellenmezse aynı tarife soğuk ilerleme doğurur: reel gelir artmadan reel vergi yükü artar (önlem: dilimleri yeniden değerleme oranında artırmak).</w:t>
      </w:r>
    </w:p>
    <w:p w14:paraId="1D35F4D5" w14:textId="77777777" w:rsidR="00713829" w:rsidRDefault="004E76BF">
      <w:pPr>
        <w:keepNext/>
        <w:spacing w:before="240" w:after="60" w:line="269" w:lineRule="auto"/>
      </w:pPr>
      <w:r>
        <w:rPr>
          <w:b/>
          <w:color w:val="8B1A1A"/>
          <w:sz w:val="22"/>
        </w:rPr>
        <w:t>Kanıt provası: ölçütler ve örnek cevaplar</w:t>
      </w:r>
    </w:p>
    <w:p w14:paraId="39FE53CA" w14:textId="77777777" w:rsidR="00713829" w:rsidRDefault="004E76BF">
      <w:pPr>
        <w:spacing w:after="60" w:line="269" w:lineRule="auto"/>
        <w:ind w:left="680" w:hanging="567"/>
      </w:pPr>
      <w:r>
        <w:rPr>
          <w:b/>
          <w:sz w:val="19"/>
        </w:rPr>
        <w:t xml:space="preserve">G1  </w:t>
      </w:r>
      <w:r>
        <w:rPr>
          <w:sz w:val="19"/>
        </w:rPr>
        <w:t>Ölçüt: (1) Objektif ödeme gücü yalnızca büyüklüğe bakar; bekâr ile üç çocuklunun geliri aynıysa eşit görünür. (2) Sübjektif ödeme gücü kişisel koşulları katar; üç çocuklunun gerçek ödeme gücü düşüktür: yatay ve dikey adalet ancak buna göre kurulur. (3) Araçlar: asgari ücret istisnası (en az geçim düşüncesi: zorunlu ihtiyaçlara ayrılan gelir vergi dışı), engellilik, eğitim ve sağlık indirimleri (özel indirimler): hepsi vergiyi sübjektifleştirir.</w:t>
      </w:r>
      <w:r>
        <w:rPr>
          <w:color w:val="7A7A7A"/>
          <w:sz w:val="17"/>
        </w:rPr>
        <w:t xml:space="preserve">   (¶5, 24)</w:t>
      </w:r>
    </w:p>
    <w:p w14:paraId="6CE14000" w14:textId="77777777" w:rsidR="00713829" w:rsidRDefault="004E76BF">
      <w:pPr>
        <w:spacing w:after="60" w:line="269" w:lineRule="auto"/>
        <w:ind w:left="680" w:hanging="567"/>
      </w:pPr>
      <w:r>
        <w:rPr>
          <w:b/>
          <w:sz w:val="19"/>
        </w:rPr>
        <w:t xml:space="preserve">G2  </w:t>
      </w:r>
      <w:r>
        <w:rPr>
          <w:sz w:val="19"/>
        </w:rPr>
        <w:t>Ölçüt: (1) Karma yapı. (2) GVK md. 1: gelir, gerçek kişinin bir takvim yılı içinde elde ettiği kazanç ve iratların safi tutarı; md. 2 yedi unsuru tek tek sayar: kaynak teorisi temeli. (3) “Diğer kazanç ve iratlar” ile değer artış kazançları ve arızi kazançlar da vergilenir: kaynak teorisinin dışarıda bıraktığı kazançlar kapsanarak safi artış teorisine yaklaşılır.</w:t>
      </w:r>
      <w:r>
        <w:rPr>
          <w:color w:val="7A7A7A"/>
          <w:sz w:val="17"/>
        </w:rPr>
        <w:t xml:space="preserve">   (¶13)</w:t>
      </w:r>
    </w:p>
    <w:p w14:paraId="1861351E" w14:textId="77777777" w:rsidR="00713829" w:rsidRDefault="004E76BF">
      <w:pPr>
        <w:spacing w:after="60" w:line="269" w:lineRule="auto"/>
        <w:ind w:left="680" w:hanging="567"/>
      </w:pPr>
      <w:r>
        <w:rPr>
          <w:b/>
          <w:sz w:val="19"/>
        </w:rPr>
        <w:t xml:space="preserve">G3  </w:t>
      </w:r>
      <w:r>
        <w:rPr>
          <w:sz w:val="19"/>
        </w:rPr>
        <w:t>Ölçüt: (1) VUK md. 19: vergi alacağı, kanunun vergiyi bağladığı olayın meydana gelmesi ya da hukuki durumun tamamlanmasıyla doğar: gelir vergisinde gelirin elde edilmesi, KDV'de malın teslimi, emlak vergisinde malik olunması. (2) Bu aşamada borç doğmuştur ama miktarı belirlenmemiştir; tarh yalnızca miktarı tespit eder. (3) Bu yüzden idare olayı geç fark etse de borç vardır; ancak tarh, doğduğu yılı izleyen yılın başından itibaren 5 yıl içinde yapılıp tebliğ edilmelidir (VUK md. 114).</w:t>
      </w:r>
      <w:r>
        <w:rPr>
          <w:color w:val="7A7A7A"/>
          <w:sz w:val="17"/>
        </w:rPr>
        <w:t xml:space="preserve">   (¶40)</w:t>
      </w:r>
    </w:p>
    <w:p w14:paraId="643F6FC7" w14:textId="77777777" w:rsidR="00713829" w:rsidRDefault="004E76BF">
      <w:pPr>
        <w:spacing w:after="60" w:line="269" w:lineRule="auto"/>
        <w:ind w:left="680" w:hanging="567"/>
      </w:pPr>
      <w:r>
        <w:rPr>
          <w:b/>
          <w:sz w:val="19"/>
        </w:rPr>
        <w:t xml:space="preserve">G4  </w:t>
      </w:r>
      <w:r>
        <w:rPr>
          <w:sz w:val="19"/>
        </w:rPr>
        <w:t xml:space="preserve">Ölçüt: (1) Örnek: ilk dilim </w:t>
      </w:r>
      <w:r>
        <w:rPr>
          <w:sz w:val="19"/>
        </w:rPr>
        <w:t>10.000 TL'ye kadar %10, üstü %20; geliri 10.000 TL olan kişinin geliri %50 enflasyonla 15.000 TL'ye çıksın. Dilimler aynı kalırsa 5.000 TL %20'lik dilime girer; reel gelir değişmediği hâlde ortalama oran %10'dan ≈ %13,3'e çıkar. (2) Bu, soğuk ilerlemedir: nominal gelir artışı mükellefi üst dilime iter, reel vergi yükü artar. (3) Önlem: dilim tutarlarını enflasyona göre güncellemek (endeksleme); Türkiye'de dilim tutarları her yıl yeniden değerleme oranında artırılır.</w:t>
      </w:r>
      <w:r>
        <w:rPr>
          <w:color w:val="7A7A7A"/>
          <w:sz w:val="17"/>
        </w:rPr>
        <w:t xml:space="preserve">   (¶90)</w:t>
      </w:r>
    </w:p>
    <w:p w14:paraId="70B001C0" w14:textId="77777777" w:rsidR="00713829" w:rsidRDefault="004E76BF">
      <w:pPr>
        <w:spacing w:after="60" w:line="269" w:lineRule="auto"/>
        <w:ind w:left="680" w:hanging="567"/>
      </w:pPr>
      <w:r>
        <w:rPr>
          <w:b/>
          <w:sz w:val="19"/>
        </w:rPr>
        <w:t xml:space="preserve">G5  </w:t>
      </w:r>
      <w:r>
        <w:rPr>
          <w:sz w:val="19"/>
        </w:rPr>
        <w:t>Ölçüt: (1) Hukuki çifte vergilendirme: aynı gelir aynı kişi nezdinde birden fazla vergilenir. (2) Ekonomik çifte vergilendirme: aynı gelir farklı kişiler nezdinde vergilenir; şirket kazancı önce kurumda kurumlar vergisine, dağıtılınca ortakta kâr payı vergisine tabi olur. (3) Ülkeler arasında: bir ülke mülkilik (kaynak), öteki şahsilik (ikamet) ilkesini uygulayınca aynı gelir iki kez vergilenir.</w:t>
      </w:r>
      <w:r>
        <w:rPr>
          <w:color w:val="7A7A7A"/>
          <w:sz w:val="17"/>
        </w:rPr>
        <w:t xml:space="preserve">   (¶95)</w:t>
      </w:r>
    </w:p>
    <w:p w14:paraId="2B402880" w14:textId="77777777" w:rsidR="00713829" w:rsidRDefault="004E76BF">
      <w:pPr>
        <w:pageBreakBefore/>
        <w:spacing w:after="40" w:line="269" w:lineRule="auto"/>
      </w:pPr>
      <w:r>
        <w:rPr>
          <w:b/>
          <w:color w:val="8B1A1A"/>
          <w:sz w:val="22"/>
        </w:rPr>
        <w:lastRenderedPageBreak/>
        <w:t>Uzmanın ağı — tüm anahtar bağlantılar</w:t>
      </w:r>
    </w:p>
    <w:p w14:paraId="575E72D1" w14:textId="77777777" w:rsidR="00713829" w:rsidRDefault="004E76BF">
      <w:pPr>
        <w:spacing w:after="120" w:line="269" w:lineRule="auto"/>
      </w:pPr>
      <w:r>
        <w:rPr>
          <w:i/>
          <w:color w:val="5F5F5F"/>
          <w:sz w:val="18"/>
        </w:rPr>
        <w:t>Senin haritan farklı görünebilir. Karşılaştır: ağın tek parça mı, bloklar birbirine bağlanmış mı, her okun üstünde bir fiil var mı?</w:t>
      </w:r>
    </w:p>
    <w:p w14:paraId="5D679E3B" w14:textId="77777777" w:rsidR="00713829" w:rsidRDefault="004E76BF">
      <w:pPr>
        <w:jc w:val="center"/>
      </w:pPr>
      <w:r>
        <w:rPr>
          <w:noProof/>
        </w:rPr>
        <w:drawing>
          <wp:inline distT="0" distB="0" distL="0" distR="0" wp14:anchorId="6B2E2342" wp14:editId="640B9568">
            <wp:extent cx="5958000" cy="453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4532050"/>
                    </a:xfrm>
                    <a:prstGeom prst="rect">
                      <a:avLst/>
                    </a:prstGeom>
                  </pic:spPr>
                </pic:pic>
              </a:graphicData>
            </a:graphic>
          </wp:inline>
        </w:drawing>
      </w:r>
    </w:p>
    <w:sectPr w:rsidR="00713829"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5E7AF" w14:textId="77777777" w:rsidR="004E76BF" w:rsidRDefault="004E76BF">
      <w:pPr>
        <w:spacing w:line="240" w:lineRule="auto"/>
      </w:pPr>
      <w:r>
        <w:separator/>
      </w:r>
    </w:p>
  </w:endnote>
  <w:endnote w:type="continuationSeparator" w:id="0">
    <w:p w14:paraId="55B06212" w14:textId="77777777" w:rsidR="004E76BF" w:rsidRDefault="004E7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7FF86" w14:textId="77777777" w:rsidR="00713829" w:rsidRDefault="004E76BF">
    <w:pPr>
      <w:pStyle w:val="AltBilgi"/>
      <w:jc w:val="right"/>
    </w:pPr>
    <w:r>
      <w:rPr>
        <w:color w:val="8A8A8A"/>
        <w:sz w:val="16"/>
      </w:rPr>
      <w:t xml:space="preserve">Kamu Gelirleri 3/4 — Ödeme gücü, vergilendirme süreci, diğer kavramlar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5E7AB" w14:textId="77777777" w:rsidR="004E76BF" w:rsidRDefault="004E76BF">
      <w:pPr>
        <w:spacing w:line="240" w:lineRule="auto"/>
      </w:pPr>
      <w:r>
        <w:separator/>
      </w:r>
    </w:p>
  </w:footnote>
  <w:footnote w:type="continuationSeparator" w:id="0">
    <w:p w14:paraId="6FD6D567" w14:textId="77777777" w:rsidR="004E76BF" w:rsidRDefault="004E76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88024962">
    <w:abstractNumId w:val="8"/>
  </w:num>
  <w:num w:numId="2" w16cid:durableId="906647480">
    <w:abstractNumId w:val="6"/>
  </w:num>
  <w:num w:numId="3" w16cid:durableId="1980455321">
    <w:abstractNumId w:val="5"/>
  </w:num>
  <w:num w:numId="4" w16cid:durableId="916134917">
    <w:abstractNumId w:val="4"/>
  </w:num>
  <w:num w:numId="5" w16cid:durableId="612784309">
    <w:abstractNumId w:val="7"/>
  </w:num>
  <w:num w:numId="6" w16cid:durableId="1749384617">
    <w:abstractNumId w:val="3"/>
  </w:num>
  <w:num w:numId="7" w16cid:durableId="1587759928">
    <w:abstractNumId w:val="2"/>
  </w:num>
  <w:num w:numId="8" w16cid:durableId="1894923848">
    <w:abstractNumId w:val="1"/>
  </w:num>
  <w:num w:numId="9" w16cid:durableId="107704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6BF"/>
    <w:rsid w:val="00713829"/>
    <w:rsid w:val="00AA1D8D"/>
    <w:rsid w:val="00B47730"/>
    <w:rsid w:val="00CB0664"/>
    <w:rsid w:val="00FC693F"/>
    <w:rsid w:val="00FD3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71C924"/>
  <w14:defaultImageDpi w14:val="300"/>
  <w15:docId w15:val="{D82E78DC-160C-466F-B0D9-7CEBB395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12432</Words>
  <Characters>73311</Characters>
  <Application>Microsoft Office Word</Application>
  <DocSecurity>0</DocSecurity>
  <Lines>1912</Lines>
  <Paragraphs>818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Gelirleri 3/4 — Ödeme gücü, vergilendirme süreci, diğer kavramlar</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