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Calibri" w:hAnsi="Calibri" w:eastAsia="Calibri" w:cs="Calibri"/>
          <w:b/>
          <w:b/>
          <w:bCs/>
          <w:sz w:val="40"/>
          <w:szCs w:val="40"/>
          <w:lang w:val="es-ES"/>
        </w:rPr>
      </w:pPr>
      <w:r>
        <w:rPr>
          <w:rFonts w:eastAsia="Calibri" w:cs="Calibri"/>
          <w:b/>
          <w:bCs/>
          <w:sz w:val="40"/>
          <w:szCs w:val="40"/>
          <w:lang w:val="es-ES"/>
        </w:rPr>
        <w:t>SALA DE PRIMEROS AUXILIOS DR. R. GUTIERREZ</w:t>
      </w:r>
    </w:p>
    <w:p>
      <w:pPr>
        <w:pStyle w:val="Normal"/>
        <w:jc w:val="center"/>
        <w:rPr>
          <w:rFonts w:ascii="Calibri" w:hAnsi="Calibri" w:eastAsia="Calibri" w:cs="Calibri"/>
          <w:b/>
          <w:b/>
          <w:bCs/>
          <w:sz w:val="40"/>
          <w:szCs w:val="40"/>
          <w:lang w:val="es-ES"/>
        </w:rPr>
      </w:pPr>
      <w:r>
        <w:rPr>
          <w:rFonts w:eastAsia="Calibri" w:cs="Calibri"/>
          <w:b/>
          <w:bCs/>
          <w:sz w:val="40"/>
          <w:szCs w:val="40"/>
          <w:lang w:val="es-ES"/>
        </w:rPr>
        <w:t>Documento de Requerimientos de Negocio:</w:t>
      </w:r>
    </w:p>
    <w:p>
      <w:pPr>
        <w:pStyle w:val="Normal"/>
        <w:jc w:val="center"/>
        <w:rPr/>
      </w:pPr>
      <w:r>
        <w:rPr>
          <w:rFonts w:eastAsia="Calibri" w:cs="Calibri"/>
          <w:b/>
          <w:bCs/>
          <w:sz w:val="40"/>
          <w:szCs w:val="40"/>
          <w:lang w:val="es-ES"/>
        </w:rPr>
        <w:t>SISTEMA PARA SOCIOS Y COBRANZAS (SPSC)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left"/>
        <w:rPr/>
      </w:pPr>
      <w:r>
        <w:rPr>
          <w:rFonts w:eastAsia="Calibri" w:cs="Calibri"/>
          <w:sz w:val="30"/>
          <w:szCs w:val="30"/>
          <w:lang w:val="es-ES"/>
        </w:rPr>
        <w:t xml:space="preserve"> </w:t>
      </w:r>
      <w:r>
        <w:rPr>
          <w:rFonts w:eastAsia="Calibri" w:cs="Calibri"/>
          <w:sz w:val="30"/>
          <w:szCs w:val="30"/>
          <w:lang w:val="es-ES"/>
        </w:rPr>
        <w:t>Proyecto: 0001</w:t>
      </w:r>
    </w:p>
    <w:p>
      <w:pPr>
        <w:pStyle w:val="Normal"/>
        <w:jc w:val="left"/>
        <w:rPr/>
      </w:pPr>
      <w:r>
        <w:rPr>
          <w:rFonts w:eastAsia="Calibri" w:cs="Calibri"/>
          <w:sz w:val="30"/>
          <w:szCs w:val="30"/>
          <w:lang w:val="es-ES"/>
        </w:rPr>
        <w:t>Departamento: Administración</w:t>
      </w:r>
    </w:p>
    <w:p>
      <w:pPr>
        <w:pStyle w:val="Normal"/>
        <w:jc w:val="left"/>
        <w:rPr/>
      </w:pPr>
      <w:r>
        <w:rPr>
          <w:rFonts w:eastAsia="Calibri" w:cs="Calibri"/>
          <w:sz w:val="30"/>
          <w:szCs w:val="30"/>
          <w:lang w:val="es-ES"/>
        </w:rPr>
        <w:t>Fecha: 11/02/2019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left"/>
        <w:rPr>
          <w:rFonts w:ascii="Calibri" w:hAnsi="Calibri" w:eastAsia="Calibri" w:cs="Calibri"/>
          <w:b w:val="false"/>
          <w:b w:val="false"/>
          <w:bCs w:val="false"/>
          <w:sz w:val="30"/>
          <w:szCs w:val="30"/>
          <w:lang w:val="es-ES"/>
        </w:rPr>
      </w:pPr>
      <w:r>
        <w:rPr>
          <w:rFonts w:eastAsia="Calibri" w:cs="Calibri"/>
          <w:b w:val="false"/>
          <w:bCs w:val="false"/>
          <w:sz w:val="30"/>
          <w:szCs w:val="30"/>
          <w:lang w:val="es-ES"/>
        </w:rPr>
        <w:t>CONTENIDO:</w:t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  <w:br/>
      </w:r>
    </w:p>
    <w:p>
      <w:pPr>
        <w:pStyle w:val="ListParagraph"/>
        <w:numPr>
          <w:ilvl w:val="0"/>
          <w:numId w:val="5"/>
        </w:numPr>
        <w:jc w:val="left"/>
        <w:rPr>
          <w:sz w:val="32"/>
          <w:szCs w:val="32"/>
        </w:rPr>
      </w:pPr>
      <w:r>
        <w:rPr>
          <w:rFonts w:eastAsia="Calibri" w:cs="Calibri"/>
          <w:b w:val="false"/>
          <w:bCs w:val="false"/>
          <w:sz w:val="32"/>
          <w:szCs w:val="32"/>
          <w:lang w:val="es-ES"/>
        </w:rPr>
        <w:t>Página del título</w:t>
      </w:r>
    </w:p>
    <w:p>
      <w:pPr>
        <w:pStyle w:val="ListParagraph"/>
        <w:numPr>
          <w:ilvl w:val="0"/>
          <w:numId w:val="5"/>
        </w:numPr>
        <w:jc w:val="left"/>
        <w:rPr>
          <w:sz w:val="32"/>
          <w:szCs w:val="32"/>
        </w:rPr>
      </w:pPr>
      <w:r>
        <w:rPr>
          <w:rFonts w:eastAsia="Calibri" w:cs="Calibri"/>
          <w:b w:val="false"/>
          <w:bCs w:val="false"/>
          <w:sz w:val="32"/>
          <w:szCs w:val="32"/>
          <w:lang w:val="es-ES"/>
        </w:rPr>
        <w:t>Control de versión</w:t>
      </w:r>
    </w:p>
    <w:p>
      <w:pPr>
        <w:pStyle w:val="ListParagraph"/>
        <w:numPr>
          <w:ilvl w:val="0"/>
          <w:numId w:val="5"/>
        </w:numPr>
        <w:jc w:val="left"/>
        <w:rPr>
          <w:sz w:val="32"/>
          <w:szCs w:val="32"/>
        </w:rPr>
      </w:pPr>
      <w:r>
        <w:rPr>
          <w:rFonts w:eastAsia="Calibri" w:cs="Calibri"/>
          <w:b w:val="false"/>
          <w:bCs w:val="false"/>
          <w:sz w:val="32"/>
          <w:szCs w:val="32"/>
          <w:lang w:val="es-ES"/>
        </w:rPr>
        <w:t>Glosario (Palabras que no toda la gente del equipo conoce)</w:t>
      </w:r>
    </w:p>
    <w:p>
      <w:pPr>
        <w:pStyle w:val="ListParagraph"/>
        <w:numPr>
          <w:ilvl w:val="0"/>
          <w:numId w:val="5"/>
        </w:numPr>
        <w:jc w:val="left"/>
        <w:rPr>
          <w:sz w:val="32"/>
          <w:szCs w:val="32"/>
        </w:rPr>
      </w:pPr>
      <w:r>
        <w:rPr>
          <w:rFonts w:eastAsia="Calibri" w:cs="Calibri"/>
          <w:b w:val="false"/>
          <w:bCs w:val="false"/>
          <w:sz w:val="32"/>
          <w:szCs w:val="32"/>
          <w:lang w:val="es-ES"/>
        </w:rPr>
        <w:t>Resumen ejecutivo</w:t>
      </w:r>
    </w:p>
    <w:p>
      <w:pPr>
        <w:pStyle w:val="ListParagraph"/>
        <w:numPr>
          <w:ilvl w:val="0"/>
          <w:numId w:val="5"/>
        </w:numPr>
        <w:jc w:val="left"/>
        <w:rPr>
          <w:sz w:val="32"/>
          <w:szCs w:val="32"/>
        </w:rPr>
      </w:pPr>
      <w:r>
        <w:rPr>
          <w:rFonts w:eastAsia="Calibri" w:cs="Calibri"/>
          <w:b w:val="false"/>
          <w:bCs w:val="false"/>
          <w:sz w:val="32"/>
          <w:szCs w:val="32"/>
          <w:lang w:val="es-ES"/>
        </w:rPr>
        <w:t>Stakeholders</w:t>
      </w:r>
    </w:p>
    <w:p>
      <w:pPr>
        <w:pStyle w:val="ListParagraph"/>
        <w:numPr>
          <w:ilvl w:val="0"/>
          <w:numId w:val="5"/>
        </w:numPr>
        <w:jc w:val="left"/>
        <w:rPr>
          <w:sz w:val="32"/>
          <w:szCs w:val="32"/>
        </w:rPr>
      </w:pPr>
      <w:r>
        <w:rPr>
          <w:rFonts w:eastAsia="Calibri" w:cs="Calibri"/>
          <w:b w:val="false"/>
          <w:bCs w:val="false"/>
          <w:sz w:val="32"/>
          <w:szCs w:val="32"/>
          <w:lang w:val="es-ES"/>
        </w:rPr>
        <w:t>Alcance de solución</w:t>
      </w:r>
    </w:p>
    <w:p>
      <w:pPr>
        <w:pStyle w:val="ListParagraph"/>
        <w:numPr>
          <w:ilvl w:val="0"/>
          <w:numId w:val="5"/>
        </w:numPr>
        <w:jc w:val="left"/>
        <w:rPr>
          <w:sz w:val="32"/>
          <w:szCs w:val="32"/>
        </w:rPr>
      </w:pPr>
      <w:r>
        <w:rPr>
          <w:rFonts w:eastAsia="Calibri" w:cs="Calibri"/>
          <w:b w:val="false"/>
          <w:bCs w:val="false"/>
          <w:sz w:val="32"/>
          <w:szCs w:val="32"/>
          <w:lang w:val="es-ES"/>
        </w:rPr>
        <w:t>Proceso actual</w:t>
      </w:r>
    </w:p>
    <w:p>
      <w:pPr>
        <w:pStyle w:val="ListParagraph"/>
        <w:numPr>
          <w:ilvl w:val="0"/>
          <w:numId w:val="5"/>
        </w:numPr>
        <w:jc w:val="left"/>
        <w:rPr>
          <w:sz w:val="32"/>
          <w:szCs w:val="32"/>
        </w:rPr>
      </w:pPr>
      <w:r>
        <w:rPr>
          <w:rFonts w:eastAsia="Calibri" w:cs="Calibri"/>
          <w:b w:val="false"/>
          <w:bCs w:val="false"/>
          <w:sz w:val="32"/>
          <w:szCs w:val="32"/>
          <w:lang w:val="es-ES"/>
        </w:rPr>
        <w:t>Proceso nuevo</w:t>
      </w:r>
    </w:p>
    <w:p>
      <w:pPr>
        <w:pStyle w:val="ListParagraph"/>
        <w:numPr>
          <w:ilvl w:val="0"/>
          <w:numId w:val="5"/>
        </w:numPr>
        <w:jc w:val="left"/>
        <w:rPr>
          <w:sz w:val="32"/>
          <w:szCs w:val="32"/>
        </w:rPr>
      </w:pPr>
      <w:r>
        <w:rPr>
          <w:rFonts w:eastAsia="Calibri" w:cs="Calibri"/>
          <w:b w:val="false"/>
          <w:bCs w:val="false"/>
          <w:sz w:val="32"/>
          <w:szCs w:val="32"/>
          <w:lang w:val="es-ES"/>
        </w:rPr>
        <w:t>Reglas del negocio</w:t>
      </w:r>
    </w:p>
    <w:p>
      <w:pPr>
        <w:pStyle w:val="ListParagraph"/>
        <w:numPr>
          <w:ilvl w:val="0"/>
          <w:numId w:val="5"/>
        </w:numPr>
        <w:jc w:val="left"/>
        <w:rPr>
          <w:sz w:val="32"/>
          <w:szCs w:val="32"/>
        </w:rPr>
      </w:pPr>
      <w:r>
        <w:rPr>
          <w:rFonts w:eastAsia="Calibri" w:cs="Calibri"/>
          <w:b w:val="false"/>
          <w:bCs w:val="false"/>
          <w:sz w:val="32"/>
          <w:szCs w:val="32"/>
          <w:lang w:val="es-ES"/>
        </w:rPr>
        <w:t>Requerimientos del negocio</w:t>
      </w:r>
    </w:p>
    <w:p>
      <w:pPr>
        <w:pStyle w:val="ListParagraph"/>
        <w:numPr>
          <w:ilvl w:val="0"/>
          <w:numId w:val="5"/>
        </w:numPr>
        <w:jc w:val="left"/>
        <w:rPr>
          <w:sz w:val="32"/>
          <w:szCs w:val="32"/>
        </w:rPr>
      </w:pPr>
      <w:r>
        <w:rPr>
          <w:rFonts w:eastAsia="Calibri" w:cs="Calibri"/>
          <w:b w:val="false"/>
          <w:bCs w:val="false"/>
          <w:sz w:val="32"/>
          <w:szCs w:val="32"/>
          <w:lang w:val="es-ES"/>
        </w:rPr>
        <w:t>Requerimientos funcionales</w:t>
      </w:r>
    </w:p>
    <w:p>
      <w:pPr>
        <w:pStyle w:val="ListParagraph"/>
        <w:numPr>
          <w:ilvl w:val="0"/>
          <w:numId w:val="5"/>
        </w:numPr>
        <w:jc w:val="left"/>
        <w:rPr>
          <w:sz w:val="32"/>
          <w:szCs w:val="32"/>
        </w:rPr>
      </w:pPr>
      <w:r>
        <w:rPr>
          <w:rFonts w:eastAsia="Calibri" w:cs="Calibri"/>
          <w:b w:val="false"/>
          <w:bCs w:val="false"/>
          <w:sz w:val="32"/>
          <w:szCs w:val="32"/>
          <w:lang w:val="es-ES"/>
        </w:rPr>
        <w:t>Riesgos</w:t>
      </w:r>
    </w:p>
    <w:p>
      <w:pPr>
        <w:pStyle w:val="ListParagraph"/>
        <w:numPr>
          <w:ilvl w:val="0"/>
          <w:numId w:val="5"/>
        </w:numPr>
        <w:jc w:val="left"/>
        <w:rPr>
          <w:sz w:val="32"/>
          <w:szCs w:val="32"/>
        </w:rPr>
      </w:pPr>
      <w:r>
        <w:rPr>
          <w:rFonts w:eastAsia="Calibri" w:cs="Calibri"/>
          <w:b w:val="false"/>
          <w:bCs w:val="false"/>
          <w:sz w:val="32"/>
          <w:szCs w:val="32"/>
          <w:lang w:val="es-ES"/>
        </w:rPr>
        <w:t>Plan de prueba</w:t>
      </w:r>
    </w:p>
    <w:p>
      <w:pPr>
        <w:pStyle w:val="ListParagraph"/>
        <w:numPr>
          <w:ilvl w:val="0"/>
          <w:numId w:val="5"/>
        </w:numPr>
        <w:jc w:val="left"/>
        <w:rPr>
          <w:sz w:val="32"/>
          <w:szCs w:val="32"/>
        </w:rPr>
      </w:pPr>
      <w:r>
        <w:rPr>
          <w:rFonts w:eastAsia="Calibri" w:cs="Calibri"/>
          <w:b w:val="false"/>
          <w:bCs w:val="false"/>
          <w:sz w:val="32"/>
          <w:szCs w:val="32"/>
          <w:lang w:val="es-ES"/>
        </w:rPr>
        <w:t>Firmas</w:t>
      </w:r>
    </w:p>
    <w:p>
      <w:pPr>
        <w:pStyle w:val="ListParagraph"/>
        <w:numPr>
          <w:ilvl w:val="0"/>
          <w:numId w:val="5"/>
        </w:numPr>
        <w:jc w:val="left"/>
        <w:rPr>
          <w:sz w:val="32"/>
          <w:szCs w:val="32"/>
        </w:rPr>
      </w:pPr>
      <w:r>
        <w:rPr>
          <w:rFonts w:eastAsia="Calibri" w:cs="Calibri"/>
          <w:b w:val="false"/>
          <w:bCs w:val="false"/>
          <w:sz w:val="32"/>
          <w:szCs w:val="32"/>
          <w:lang w:val="es-ES"/>
        </w:rPr>
        <w:t>Apéndice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left"/>
        <w:rPr/>
      </w:pPr>
      <w:r>
        <w:rPr>
          <w:rFonts w:eastAsia="Calibri" w:cs="Calibri"/>
          <w:b/>
          <w:bCs/>
          <w:sz w:val="30"/>
          <w:szCs w:val="30"/>
          <w:lang w:val="es-ES"/>
        </w:rPr>
        <w:t>Control de versión</w:t>
      </w:r>
    </w:p>
    <w:p>
      <w:pPr>
        <w:pStyle w:val="Normal"/>
        <w:jc w:val="left"/>
        <w:rPr>
          <w:rFonts w:ascii="Calibri" w:hAnsi="Calibri" w:eastAsia="Calibri" w:cs="Calibri"/>
          <w:b/>
          <w:b/>
          <w:bCs/>
          <w:sz w:val="30"/>
          <w:szCs w:val="30"/>
          <w:lang w:val="es-ES"/>
        </w:rPr>
      </w:pPr>
      <w:r>
        <w:rPr>
          <w:rFonts w:eastAsia="Calibri" w:cs="Calibri"/>
          <w:b/>
          <w:bCs/>
          <w:sz w:val="30"/>
          <w:szCs w:val="30"/>
          <w:lang w:val="es-ES"/>
        </w:rPr>
      </w:r>
    </w:p>
    <w:tbl>
      <w:tblPr>
        <w:tblStyle w:val="TableGrid"/>
        <w:tblW w:w="902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6a0" w:noHBand="1" w:lastColumn="0" w:firstColumn="1" w:lastRow="0" w:firstRow="1"/>
      </w:tblPr>
      <w:tblGrid>
        <w:gridCol w:w="2835"/>
        <w:gridCol w:w="1677"/>
        <w:gridCol w:w="2256"/>
        <w:gridCol w:w="2255"/>
      </w:tblGrid>
      <w:tr>
        <w:trPr/>
        <w:tc>
          <w:tcPr>
            <w:tcW w:w="283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sz w:val="30"/>
                <w:szCs w:val="30"/>
              </w:rPr>
              <w:t>Autor</w:t>
            </w:r>
          </w:p>
        </w:tc>
        <w:tc>
          <w:tcPr>
            <w:tcW w:w="167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sz w:val="30"/>
                <w:szCs w:val="30"/>
              </w:rPr>
              <w:t>Cambio</w:t>
            </w:r>
          </w:p>
        </w:tc>
        <w:tc>
          <w:tcPr>
            <w:tcW w:w="225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sz w:val="30"/>
                <w:szCs w:val="30"/>
              </w:rPr>
              <w:t>Versión</w:t>
            </w:r>
          </w:p>
        </w:tc>
        <w:tc>
          <w:tcPr>
            <w:tcW w:w="22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sz w:val="30"/>
                <w:szCs w:val="30"/>
              </w:rPr>
              <w:t>Fecha</w:t>
            </w:r>
          </w:p>
        </w:tc>
      </w:tr>
      <w:tr>
        <w:trPr/>
        <w:tc>
          <w:tcPr>
            <w:tcW w:w="283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Leandro C. Tomassini</w:t>
            </w:r>
          </w:p>
        </w:tc>
        <w:tc>
          <w:tcPr>
            <w:tcW w:w="167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Primera Versión</w:t>
            </w:r>
          </w:p>
        </w:tc>
        <w:tc>
          <w:tcPr>
            <w:tcW w:w="225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1.0.1</w:t>
            </w:r>
          </w:p>
        </w:tc>
        <w:tc>
          <w:tcPr>
            <w:tcW w:w="22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08/04/2019</w:t>
            </w:r>
          </w:p>
        </w:tc>
      </w:tr>
      <w:tr>
        <w:trPr/>
        <w:tc>
          <w:tcPr>
            <w:tcW w:w="283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left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Leandro C. Tomassini</w:t>
            </w:r>
            <w:r>
              <w:rPr/>
              <w:br/>
            </w:r>
          </w:p>
        </w:tc>
        <w:tc>
          <w:tcPr>
            <w:tcW w:w="167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Segunda Versión</w:t>
            </w:r>
          </w:p>
        </w:tc>
        <w:tc>
          <w:tcPr>
            <w:tcW w:w="2256" w:type="dxa"/>
            <w:tcBorders/>
            <w:shd w:fill="auto" w:val="clear"/>
          </w:tcPr>
          <w:p>
            <w:pPr>
              <w:pStyle w:val="Normal"/>
              <w:bidi w:val="0"/>
              <w:spacing w:lineRule="auto" w:line="259" w:beforeAutospacing="0" w:before="0" w:afterAutospacing="0" w:after="0"/>
              <w:ind w:left="0" w:right="0" w:hanging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1.0.2</w:t>
            </w:r>
          </w:p>
        </w:tc>
        <w:tc>
          <w:tcPr>
            <w:tcW w:w="22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sz w:val="30"/>
                <w:szCs w:val="30"/>
              </w:rPr>
            </w:pPr>
            <w:r>
              <w:rPr/>
              <w:br/>
            </w:r>
          </w:p>
        </w:tc>
      </w:tr>
      <w:tr>
        <w:trPr/>
        <w:tc>
          <w:tcPr>
            <w:tcW w:w="2835" w:type="dxa"/>
            <w:tcBorders/>
            <w:shd w:fill="auto" w:val="clear"/>
          </w:tcPr>
          <w:p>
            <w:pPr>
              <w:pStyle w:val="Normal"/>
              <w:bidi w:val="0"/>
              <w:spacing w:lineRule="auto" w:line="259" w:beforeAutospacing="0" w:before="0" w:afterAutospacing="0" w:after="0"/>
              <w:ind w:left="0" w:right="0" w:hanging="0"/>
              <w:jc w:val="left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Leandro C. Tomassini</w:t>
            </w:r>
          </w:p>
        </w:tc>
        <w:tc>
          <w:tcPr>
            <w:tcW w:w="1677" w:type="dxa"/>
            <w:tcBorders/>
            <w:shd w:fill="auto" w:val="clear"/>
          </w:tcPr>
          <w:p>
            <w:pPr>
              <w:pStyle w:val="Normal"/>
              <w:bidi w:val="0"/>
              <w:spacing w:lineRule="auto" w:line="259" w:beforeAutospacing="0" w:before="0" w:afterAutospacing="0" w:after="0"/>
              <w:ind w:left="0" w:right="0" w:hanging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Tercera Versión</w:t>
            </w:r>
          </w:p>
        </w:tc>
        <w:tc>
          <w:tcPr>
            <w:tcW w:w="2256" w:type="dxa"/>
            <w:tcBorders/>
            <w:shd w:fill="auto" w:val="clear"/>
          </w:tcPr>
          <w:p>
            <w:pPr>
              <w:pStyle w:val="Normal"/>
              <w:bidi w:val="0"/>
              <w:spacing w:lineRule="auto" w:line="259" w:beforeAutospacing="0" w:before="0" w:afterAutospacing="0" w:after="0"/>
              <w:ind w:left="0" w:right="0" w:hanging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1.0.3</w:t>
            </w:r>
          </w:p>
        </w:tc>
        <w:tc>
          <w:tcPr>
            <w:tcW w:w="2255" w:type="dxa"/>
            <w:tcBorders/>
            <w:shd w:fill="auto" w:val="clear"/>
          </w:tcPr>
          <w:p>
            <w:pPr>
              <w:pStyle w:val="Normal"/>
              <w:bidi w:val="0"/>
              <w:spacing w:lineRule="auto" w:line="259" w:beforeAutospacing="0" w:before="0" w:afterAutospacing="0" w:after="0"/>
              <w:ind w:left="0" w:right="0" w:hanging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</w:r>
          </w:p>
        </w:tc>
      </w:tr>
    </w:tbl>
    <w:p>
      <w:pPr>
        <w:pStyle w:val="Normal"/>
        <w:jc w:val="left"/>
        <w:rPr/>
      </w:pPr>
      <w:r>
        <w:rPr/>
        <w:br/>
      </w:r>
    </w:p>
    <w:p>
      <w:pPr>
        <w:pStyle w:val="Normal"/>
        <w:jc w:val="center"/>
        <w:rPr/>
      </w:pPr>
      <w:r>
        <w:rPr/>
        <w:b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both"/>
        <w:rPr>
          <w:rFonts w:ascii="Calibri" w:hAnsi="Calibri" w:eastAsia="Calibri" w:cs="Calibri"/>
          <w:b/>
          <w:b/>
          <w:bCs/>
          <w:sz w:val="28"/>
          <w:szCs w:val="28"/>
          <w:lang w:val="es-ES"/>
        </w:rPr>
      </w:pPr>
      <w:r>
        <w:rPr>
          <w:rFonts w:eastAsia="Calibri" w:cs="Calibri"/>
          <w:b/>
          <w:bCs/>
          <w:sz w:val="28"/>
          <w:szCs w:val="28"/>
          <w:lang w:val="es-ES"/>
        </w:rPr>
      </w:r>
    </w:p>
    <w:p>
      <w:pPr>
        <w:pStyle w:val="Normal"/>
        <w:jc w:val="both"/>
        <w:rPr>
          <w:rFonts w:ascii="Calibri" w:hAnsi="Calibri" w:eastAsia="Calibri" w:cs="Calibri"/>
          <w:b/>
          <w:b/>
          <w:bCs/>
          <w:sz w:val="28"/>
          <w:szCs w:val="28"/>
          <w:lang w:val="es-ES"/>
        </w:rPr>
      </w:pPr>
      <w:r>
        <w:rPr>
          <w:rFonts w:eastAsia="Calibri" w:cs="Calibri"/>
          <w:b/>
          <w:bCs/>
          <w:sz w:val="28"/>
          <w:szCs w:val="28"/>
          <w:lang w:val="es-ES"/>
        </w:rPr>
      </w:r>
    </w:p>
    <w:p>
      <w:pPr>
        <w:pStyle w:val="Normal"/>
        <w:jc w:val="both"/>
        <w:rPr>
          <w:rFonts w:ascii="Calibri" w:hAnsi="Calibri" w:eastAsia="Calibri" w:cs="Calibri"/>
          <w:b/>
          <w:b/>
          <w:bCs/>
          <w:sz w:val="28"/>
          <w:szCs w:val="28"/>
          <w:lang w:val="es-ES"/>
        </w:rPr>
      </w:pPr>
      <w:r>
        <w:rPr>
          <w:rFonts w:eastAsia="Calibri" w:cs="Calibri"/>
          <w:b/>
          <w:bCs/>
          <w:sz w:val="28"/>
          <w:szCs w:val="28"/>
          <w:lang w:val="es-ES"/>
        </w:rPr>
      </w:r>
    </w:p>
    <w:p>
      <w:pPr>
        <w:pStyle w:val="Normal"/>
        <w:jc w:val="both"/>
        <w:rPr>
          <w:rFonts w:ascii="Calibri" w:hAnsi="Calibri" w:eastAsia="Calibri" w:cs="Calibri"/>
          <w:sz w:val="28"/>
          <w:szCs w:val="28"/>
          <w:lang w:val="es-ES"/>
        </w:rPr>
      </w:pPr>
      <w:r>
        <w:rPr>
          <w:rFonts w:eastAsia="Calibri" w:cs="Calibri"/>
          <w:b/>
          <w:bCs/>
          <w:sz w:val="28"/>
          <w:szCs w:val="28"/>
          <w:lang w:val="es-ES"/>
        </w:rPr>
        <w:t>Resumen Ejecutivo</w:t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both"/>
        <w:rPr>
          <w:rFonts w:ascii="Calibri" w:hAnsi="Calibri" w:eastAsia="Calibri" w:cs="Calibri"/>
          <w:b w:val="false"/>
          <w:b w:val="false"/>
          <w:bCs w:val="false"/>
          <w:sz w:val="28"/>
          <w:szCs w:val="28"/>
          <w:lang w:val="es-ES"/>
        </w:rPr>
      </w:pPr>
      <w:r>
        <w:rPr>
          <w:rFonts w:eastAsia="Calibri" w:cs="Calibri"/>
          <w:b w:val="false"/>
          <w:bCs w:val="false"/>
          <w:sz w:val="28"/>
          <w:szCs w:val="28"/>
          <w:lang w:val="es-ES"/>
        </w:rPr>
        <w:t xml:space="preserve"> </w:t>
      </w:r>
      <w:r>
        <w:rPr>
          <w:rFonts w:eastAsia="Calibri" w:cs="Calibri"/>
          <w:b w:val="false"/>
          <w:bCs w:val="false"/>
          <w:sz w:val="28"/>
          <w:szCs w:val="28"/>
          <w:lang w:val="es-ES"/>
        </w:rPr>
        <w:t>Actualmente se están experimentado problemas en la forma en que los administrativos registran toda la información de los socios y sus cuotas. Todos los registros se encuentran dentro de una planilla en Excel, con miles de filas, y decenas de columnas, algunas de ellas ocultas, y ordenadas caóticamente.</w:t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both"/>
        <w:rPr>
          <w:rFonts w:ascii="Calibri" w:hAnsi="Calibri" w:eastAsia="Calibri" w:cs="Calibri"/>
          <w:b w:val="false"/>
          <w:b w:val="false"/>
          <w:bCs w:val="false"/>
          <w:sz w:val="28"/>
          <w:szCs w:val="28"/>
          <w:lang w:val="es-ES"/>
        </w:rPr>
      </w:pPr>
      <w:r>
        <w:rPr>
          <w:rFonts w:eastAsia="Calibri" w:cs="Calibri"/>
          <w:b w:val="false"/>
          <w:bCs w:val="false"/>
          <w:sz w:val="28"/>
          <w:szCs w:val="28"/>
          <w:lang w:val="es-ES"/>
        </w:rPr>
        <w:t xml:space="preserve"> </w:t>
      </w:r>
      <w:r>
        <w:rPr>
          <w:rFonts w:eastAsia="Calibri" w:cs="Calibri"/>
          <w:b w:val="false"/>
          <w:bCs w:val="false"/>
          <w:sz w:val="28"/>
          <w:szCs w:val="28"/>
          <w:lang w:val="es-ES"/>
        </w:rPr>
        <w:t>Claramente no se está utilizando la herramienta adecuada para gestionar estas cantidades de información, no es posible poder procesarla, y entregarla al personal cuándo y cómo la necesita. Si continua de esta forma, se estarán poniendo sus operaciones en peligro.</w:t>
      </w:r>
    </w:p>
    <w:p>
      <w:pPr>
        <w:pStyle w:val="Normal"/>
        <w:jc w:val="both"/>
        <w:rPr/>
      </w:pPr>
      <w:r>
        <w:rPr>
          <w:rFonts w:eastAsia="Calibri" w:cs="Calibri"/>
          <w:sz w:val="28"/>
          <w:szCs w:val="28"/>
          <w:lang w:val="es-ES"/>
        </w:rPr>
        <w:t xml:space="preserve">La propuesta es implementar un nuevo sistema enfocado en mejorar la seguridad, ahorrando tiempo en todos los procesos, que sea claro y con un acceso fácil a la información.  El desarrollo de este proyecto está estimado durar dos meses, desde febrero del 2019, hasta abril del 2019, con un costo de $15.000. </w:t>
      </w:r>
    </w:p>
    <w:p>
      <w:pPr>
        <w:pStyle w:val="Normal"/>
        <w:jc w:val="both"/>
        <w:rPr>
          <w:rFonts w:ascii="Calibri" w:hAnsi="Calibri" w:eastAsia="Calibri" w:cs="Calibri"/>
          <w:sz w:val="28"/>
          <w:szCs w:val="28"/>
          <w:lang w:val="es-ES"/>
        </w:rPr>
      </w:pPr>
      <w:r>
        <w:rPr>
          <w:rFonts w:eastAsia="Calibri" w:cs="Calibri"/>
          <w:sz w:val="28"/>
          <w:szCs w:val="28"/>
          <w:lang w:val="es-ES"/>
        </w:rPr>
        <w:t xml:space="preserve"> </w:t>
      </w:r>
      <w:r>
        <w:rPr>
          <w:rFonts w:eastAsia="Calibri" w:cs="Calibri"/>
          <w:sz w:val="28"/>
          <w:szCs w:val="28"/>
          <w:lang w:val="es-ES"/>
        </w:rPr>
        <w:t>Al terminar la primera versión, es necesario expandir la red, conectando un servidor local para alojar la nueva base de datos.</w:t>
      </w:r>
    </w:p>
    <w:p>
      <w:pPr>
        <w:pStyle w:val="Normal"/>
        <w:jc w:val="both"/>
        <w:rPr>
          <w:rFonts w:ascii="Calibri" w:hAnsi="Calibri" w:eastAsia="Calibri" w:cs="Calibri"/>
          <w:sz w:val="28"/>
          <w:szCs w:val="28"/>
          <w:lang w:val="es-ES"/>
        </w:rPr>
      </w:pPr>
      <w:r>
        <w:rPr>
          <w:rFonts w:eastAsia="Calibri" w:cs="Calibri"/>
          <w:sz w:val="28"/>
          <w:szCs w:val="28"/>
          <w:lang w:val="es-ES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</w:rPr>
        <w:t>Stackholders</w:t>
      </w:r>
    </w:p>
    <w:tbl>
      <w:tblPr>
        <w:tblStyle w:val="TableGrid"/>
        <w:tblW w:w="902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6a0" w:noHBand="1" w:lastColumn="0" w:firstColumn="1" w:lastRow="0" w:firstRow="1"/>
      </w:tblPr>
      <w:tblGrid>
        <w:gridCol w:w="3009"/>
        <w:gridCol w:w="3009"/>
        <w:gridCol w:w="3010"/>
      </w:tblGrid>
      <w:tr>
        <w:trPr/>
        <w:tc>
          <w:tcPr>
            <w:tcW w:w="30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Nombre</w:t>
            </w:r>
          </w:p>
        </w:tc>
        <w:tc>
          <w:tcPr>
            <w:tcW w:w="30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Título</w:t>
            </w:r>
          </w:p>
        </w:tc>
        <w:tc>
          <w:tcPr>
            <w:tcW w:w="301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Papel en el proyecto</w:t>
            </w:r>
          </w:p>
        </w:tc>
      </w:tr>
      <w:tr>
        <w:trPr/>
        <w:tc>
          <w:tcPr>
            <w:tcW w:w="30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Leandro C. Tomassini</w:t>
            </w:r>
          </w:p>
        </w:tc>
        <w:tc>
          <w:tcPr>
            <w:tcW w:w="3009" w:type="dxa"/>
            <w:tcBorders/>
            <w:shd w:fill="auto" w:val="clear"/>
          </w:tcPr>
          <w:p>
            <w:pPr>
              <w:pStyle w:val="Normal"/>
              <w:bidi w:val="0"/>
              <w:spacing w:lineRule="auto" w:line="259" w:beforeAutospacing="0" w:before="0" w:afterAutospacing="0" w:after="0"/>
              <w:ind w:left="0" w:right="0" w:hanging="0"/>
              <w:jc w:val="left"/>
              <w:rPr/>
            </w:pPr>
            <w:r>
              <w:rPr/>
              <w:t>Técnico en informática</w:t>
            </w:r>
          </w:p>
        </w:tc>
        <w:tc>
          <w:tcPr>
            <w:tcW w:w="3010" w:type="dxa"/>
            <w:tcBorders/>
            <w:shd w:fill="auto" w:val="clear"/>
          </w:tcPr>
          <w:p>
            <w:pPr>
              <w:pStyle w:val="Normal"/>
              <w:bidi w:val="0"/>
              <w:spacing w:lineRule="auto" w:line="259" w:beforeAutospacing="0" w:before="0" w:afterAutospacing="0" w:after="0"/>
              <w:ind w:left="0" w:right="0" w:hanging="0"/>
              <w:jc w:val="left"/>
              <w:rPr/>
            </w:pPr>
            <w:r>
              <w:rPr/>
              <w:t>Programador.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Alcance de solución</w:t>
      </w:r>
    </w:p>
    <w:p>
      <w:pPr>
        <w:pStyle w:val="ListParagraph"/>
        <w:numPr>
          <w:ilvl w:val="0"/>
          <w:numId w:val="4"/>
        </w:numPr>
        <w:rPr>
          <w:sz w:val="30"/>
          <w:szCs w:val="30"/>
        </w:rPr>
      </w:pPr>
      <w:r>
        <w:rPr>
          <w:b w:val="false"/>
          <w:bCs w:val="false"/>
          <w:sz w:val="30"/>
          <w:szCs w:val="30"/>
        </w:rPr>
        <w:t>Esta solución tiene por alcance incluir socios, cuotas, y cobradores.</w:t>
      </w:r>
    </w:p>
    <w:p>
      <w:pPr>
        <w:pStyle w:val="ListParagraph"/>
        <w:numPr>
          <w:ilvl w:val="0"/>
          <w:numId w:val="4"/>
        </w:numPr>
        <w:rPr>
          <w:sz w:val="30"/>
          <w:szCs w:val="30"/>
        </w:rPr>
      </w:pPr>
      <w:r>
        <w:rPr>
          <w:b w:val="false"/>
          <w:bCs w:val="false"/>
          <w:sz w:val="30"/>
          <w:szCs w:val="30"/>
        </w:rPr>
        <w:t>Habrá una base de datos centralizada.</w:t>
      </w:r>
    </w:p>
    <w:p>
      <w:pPr>
        <w:pStyle w:val="ListParagraph"/>
        <w:numPr>
          <w:ilvl w:val="0"/>
          <w:numId w:val="4"/>
        </w:numPr>
        <w:rPr>
          <w:sz w:val="30"/>
          <w:szCs w:val="30"/>
        </w:rPr>
      </w:pPr>
      <w:r>
        <w:rPr>
          <w:b w:val="false"/>
          <w:bCs w:val="false"/>
          <w:sz w:val="30"/>
          <w:szCs w:val="30"/>
        </w:rPr>
        <w:t>La solución va incluir seguridad en la integridad de la información.</w:t>
      </w:r>
    </w:p>
    <w:p>
      <w:pPr>
        <w:pStyle w:val="Normal"/>
        <w:ind w:left="360" w:hanging="0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Proceso actual</w:t>
      </w:r>
    </w:p>
    <w:tbl>
      <w:tblPr>
        <w:tblStyle w:val="TableGrid"/>
        <w:tblW w:w="9023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6a0" w:noHBand="1" w:lastColumn="0" w:firstColumn="1" w:lastRow="0" w:firstRow="1"/>
      </w:tblPr>
      <w:tblGrid>
        <w:gridCol w:w="2255"/>
        <w:gridCol w:w="2256"/>
        <w:gridCol w:w="2256"/>
        <w:gridCol w:w="2255"/>
      </w:tblGrid>
      <w:tr>
        <w:trPr/>
        <w:tc>
          <w:tcPr>
            <w:tcW w:w="22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</w:rPr>
            </w:pPr>
            <w:r>
              <w:rPr>
                <w:b/>
                <w:bCs/>
              </w:rPr>
              <w:t>Paso</w:t>
            </w:r>
          </w:p>
        </w:tc>
        <w:tc>
          <w:tcPr>
            <w:tcW w:w="225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</w:rPr>
            </w:pPr>
            <w:r>
              <w:rPr>
                <w:b/>
                <w:bCs/>
              </w:rPr>
              <w:t>Proceso</w:t>
            </w:r>
          </w:p>
        </w:tc>
        <w:tc>
          <w:tcPr>
            <w:tcW w:w="225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</w:rPr>
            </w:pPr>
            <w:r>
              <w:rPr>
                <w:b/>
                <w:bCs/>
              </w:rPr>
              <w:t>Resultado</w:t>
            </w:r>
          </w:p>
        </w:tc>
        <w:tc>
          <w:tcPr>
            <w:tcW w:w="22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</w:rPr>
            </w:pPr>
            <w:r>
              <w:rPr>
                <w:b/>
                <w:bCs/>
              </w:rPr>
              <w:t>Comentario</w:t>
            </w:r>
          </w:p>
        </w:tc>
      </w:tr>
      <w:tr>
        <w:trPr/>
        <w:tc>
          <w:tcPr>
            <w:tcW w:w="22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225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  <w:t xml:space="preserve">Para registrar un nuevo socio hay que comprar un talonario de hojas con un formulario impreso. </w:t>
            </w:r>
          </w:p>
        </w:tc>
        <w:tc>
          <w:tcPr>
            <w:tcW w:w="225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Este formulario se le entrega al nuevo socio para que lo complete con lapicera.</w:t>
            </w:r>
          </w:p>
        </w:tc>
        <w:tc>
          <w:tcPr>
            <w:tcW w:w="22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El talonario de hojas incluye gastos de imprimirlo en una gráfica.</w:t>
            </w:r>
          </w:p>
        </w:tc>
      </w:tr>
      <w:tr>
        <w:trPr/>
        <w:tc>
          <w:tcPr>
            <w:tcW w:w="22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225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El socio devuelve el formulario completo</w:t>
            </w:r>
          </w:p>
        </w:tc>
        <w:tc>
          <w:tcPr>
            <w:tcW w:w="225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El administrativo debe copiar los datos a una planilla de Excel y luego hacer clic en guardar.</w:t>
            </w:r>
          </w:p>
        </w:tc>
        <w:tc>
          <w:tcPr>
            <w:tcW w:w="22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Por lo general sucede que no se entiende la letra a mano del socio, o la planilla falla al guardar y se pierden los datos.</w:t>
            </w:r>
          </w:p>
        </w:tc>
      </w:tr>
      <w:tr>
        <w:trPr/>
        <w:tc>
          <w:tcPr>
            <w:tcW w:w="22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225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Administrativo encarga un carnet con el nombre del nuevo socio, los cuales son impresos el día 25 de cada mes.</w:t>
            </w:r>
          </w:p>
        </w:tc>
        <w:tc>
          <w:tcPr>
            <w:tcW w:w="225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Se entrega el carnet al socio a través de ventanilla o por medio de un cobrador.</w:t>
            </w:r>
          </w:p>
        </w:tc>
        <w:tc>
          <w:tcPr>
            <w:tcW w:w="22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No hay un registro de que carnet ya fue impreso, por lo general se gasta en carnets repetidos.</w:t>
            </w:r>
          </w:p>
        </w:tc>
      </w:tr>
      <w:tr>
        <w:trPr/>
        <w:tc>
          <w:tcPr>
            <w:tcW w:w="22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225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</w:rPr>
            </w:pPr>
            <w:r>
              <w:rPr>
                <w:b w:val="false"/>
                <w:bCs w:val="false"/>
              </w:rPr>
              <w:t>Administrativo solicita que le impriman una hoja con los datos del nuevo socio, la cual es utilizada para control interno de la cobranza.</w:t>
            </w:r>
          </w:p>
        </w:tc>
        <w:tc>
          <w:tcPr>
            <w:tcW w:w="225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Se arma de forma manual una plantilla en formato PDF, la cual contiene las hojas con información de los socios. Este proceso tarda 1 día. La hoja se entrega una vez al mes al cobrador.</w:t>
            </w:r>
          </w:p>
        </w:tc>
        <w:tc>
          <w:tcPr>
            <w:tcW w:w="22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</w:rPr>
            </w:pPr>
            <w:r>
              <w:rPr>
                <w:b w:val="false"/>
                <w:bCs w:val="false"/>
              </w:rPr>
              <w:t>Cuando se carga un socio en Excel, no se carga automáticamente a la plantilla en PDF para imprimir, debido a que Excel no tiene esa función.</w:t>
            </w:r>
          </w:p>
        </w:tc>
      </w:tr>
    </w:tbl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tbl>
      <w:tblPr>
        <w:tblStyle w:val="TableGrid"/>
        <w:tblW w:w="9023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6a0" w:noHBand="1" w:lastColumn="0" w:firstColumn="1" w:lastRow="0" w:firstRow="1"/>
      </w:tblPr>
      <w:tblGrid>
        <w:gridCol w:w="2255"/>
        <w:gridCol w:w="2256"/>
        <w:gridCol w:w="2256"/>
        <w:gridCol w:w="2255"/>
      </w:tblGrid>
      <w:tr>
        <w:trPr/>
        <w:tc>
          <w:tcPr>
            <w:tcW w:w="22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Paso</w:t>
            </w:r>
          </w:p>
        </w:tc>
        <w:tc>
          <w:tcPr>
            <w:tcW w:w="225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Proceso</w:t>
            </w:r>
          </w:p>
        </w:tc>
        <w:tc>
          <w:tcPr>
            <w:tcW w:w="225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Resultado</w:t>
            </w:r>
          </w:p>
        </w:tc>
        <w:tc>
          <w:tcPr>
            <w:tcW w:w="22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Comentario</w:t>
            </w:r>
          </w:p>
        </w:tc>
      </w:tr>
      <w:tr>
        <w:trPr/>
        <w:tc>
          <w:tcPr>
            <w:tcW w:w="22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225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El cobrador devuelve la hoja sellada con el mes que el socio pago, también es posible que el socio page en la ventanilla de la salita, y la selle el administrativo de turno.</w:t>
            </w:r>
          </w:p>
        </w:tc>
        <w:tc>
          <w:tcPr>
            <w:tcW w:w="225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Un administrativo copia la hoja a la planilla en Excel, y guarda.</w:t>
            </w:r>
          </w:p>
        </w:tc>
        <w:tc>
          <w:tcPr>
            <w:tcW w:w="22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A veces Excel no guarda, y se pierde tiempo y en ocasiones hay que volver a copiar esta información.</w:t>
            </w:r>
          </w:p>
        </w:tc>
      </w:tr>
      <w:tr>
        <w:trPr/>
        <w:tc>
          <w:tcPr>
            <w:tcW w:w="22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225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  <w:t xml:space="preserve">Socio llega para atenderse a la ventanilla, y el administrativo lo busca en Excel para saber si está al día en sus pagos. </w:t>
            </w:r>
          </w:p>
        </w:tc>
        <w:tc>
          <w:tcPr>
            <w:tcW w:w="225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El socio no aparece, o está en otra planilla con nombre de “socios borrados”, la planilla carga muy lenta o en ocasiones no abre bloqueada, se pierde alrededor de diez minutos por persona en la fila, solo por esta búsqueda.</w:t>
            </w:r>
          </w:p>
        </w:tc>
        <w:tc>
          <w:tcPr>
            <w:tcW w:w="22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Excel no es la herramienta adecuada.</w:t>
            </w:r>
          </w:p>
        </w:tc>
      </w:tr>
    </w:tbl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Proceso nuevo </w:t>
      </w:r>
    </w:p>
    <w:tbl>
      <w:tblPr>
        <w:tblStyle w:val="TableGrid"/>
        <w:tblW w:w="9023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6a0" w:noHBand="1" w:lastColumn="0" w:firstColumn="1" w:lastRow="0" w:firstRow="1"/>
      </w:tblPr>
      <w:tblGrid>
        <w:gridCol w:w="2255"/>
        <w:gridCol w:w="2256"/>
        <w:gridCol w:w="2256"/>
        <w:gridCol w:w="2255"/>
      </w:tblGrid>
      <w:tr>
        <w:trPr/>
        <w:tc>
          <w:tcPr>
            <w:tcW w:w="22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</w:rPr>
            </w:pPr>
            <w:r>
              <w:rPr>
                <w:b/>
                <w:bCs/>
              </w:rPr>
              <w:t>Paso</w:t>
            </w:r>
          </w:p>
        </w:tc>
        <w:tc>
          <w:tcPr>
            <w:tcW w:w="225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</w:rPr>
            </w:pPr>
            <w:r>
              <w:rPr>
                <w:b/>
                <w:bCs/>
              </w:rPr>
              <w:t>Proceso</w:t>
            </w:r>
          </w:p>
        </w:tc>
        <w:tc>
          <w:tcPr>
            <w:tcW w:w="225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</w:rPr>
            </w:pPr>
            <w:r>
              <w:rPr>
                <w:b/>
                <w:bCs/>
              </w:rPr>
              <w:t>Resultado</w:t>
            </w:r>
          </w:p>
        </w:tc>
        <w:tc>
          <w:tcPr>
            <w:tcW w:w="22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</w:rPr>
            </w:pPr>
            <w:r>
              <w:rPr>
                <w:b/>
                <w:bCs/>
              </w:rPr>
              <w:t>Comentario</w:t>
            </w:r>
          </w:p>
        </w:tc>
      </w:tr>
      <w:tr>
        <w:trPr/>
        <w:tc>
          <w:tcPr>
            <w:tcW w:w="22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1</w:t>
            </w:r>
          </w:p>
        </w:tc>
        <w:tc>
          <w:tcPr>
            <w:tcW w:w="225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  <w:t xml:space="preserve">Al presentarse un nuevo socio, un administrativo carga sus datos directamente en el sistema. </w:t>
            </w:r>
          </w:p>
        </w:tc>
        <w:tc>
          <w:tcPr>
            <w:tcW w:w="2256" w:type="dxa"/>
            <w:tcBorders/>
            <w:shd w:fill="auto" w:val="clear"/>
          </w:tcPr>
          <w:p>
            <w:pPr>
              <w:pStyle w:val="Normal"/>
              <w:bidi w:val="0"/>
              <w:spacing w:lineRule="auto" w:line="259" w:beforeAutospacing="0" w:before="0" w:afterAutospacing="0" w:after="0"/>
              <w:ind w:left="0" w:right="0" w:hanging="0"/>
              <w:jc w:val="left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El sistema genera un formulario con todos los datos cargados. En el caso que el socio quiera un formulario en blanco, se le imprime en el momento.</w:t>
            </w:r>
          </w:p>
        </w:tc>
        <w:tc>
          <w:tcPr>
            <w:tcW w:w="22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 w:val="false"/>
                <w:b w:val="false"/>
                <w:bCs w:val="false"/>
              </w:rPr>
            </w:pPr>
            <w:r>
              <w:rPr>
                <w:b/>
                <w:bCs/>
              </w:rPr>
              <w:t xml:space="preserve">No </w:t>
            </w:r>
            <w:r>
              <w:rPr>
                <w:b w:val="false"/>
                <w:bCs w:val="false"/>
              </w:rPr>
              <w:t>será necesario gastar en una gráfica para imprimir el formulario.</w:t>
            </w:r>
          </w:p>
        </w:tc>
      </w:tr>
      <w:tr>
        <w:trPr/>
        <w:tc>
          <w:tcPr>
            <w:tcW w:w="22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2</w:t>
            </w:r>
          </w:p>
        </w:tc>
        <w:tc>
          <w:tcPr>
            <w:tcW w:w="225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Administrativo solicita un carnet.</w:t>
            </w:r>
          </w:p>
        </w:tc>
        <w:tc>
          <w:tcPr>
            <w:tcW w:w="225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El sistema le notifica sobre el carnet solicitado.</w:t>
            </w:r>
          </w:p>
        </w:tc>
        <w:tc>
          <w:tcPr>
            <w:tcW w:w="22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En caso de que el carnet ya fue impreso o el socio estaba en borrado, el sistema se encarga de notificarlo.</w:t>
            </w:r>
          </w:p>
        </w:tc>
      </w:tr>
      <w:tr>
        <w:trPr/>
        <w:tc>
          <w:tcPr>
            <w:tcW w:w="22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3</w:t>
            </w:r>
          </w:p>
        </w:tc>
        <w:tc>
          <w:tcPr>
            <w:tcW w:w="225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Administrativo imprime una hoja de cobranza.</w:t>
            </w:r>
          </w:p>
        </w:tc>
        <w:tc>
          <w:tcPr>
            <w:tcW w:w="225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El sistema la genera en el momento con todos los datos.</w:t>
            </w:r>
          </w:p>
        </w:tc>
        <w:tc>
          <w:tcPr>
            <w:tcW w:w="22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No se pierde tiempo, lo imprime rápidamente el administrativo de turno en el momento que lo necesita.</w:t>
            </w:r>
          </w:p>
        </w:tc>
      </w:tr>
      <w:tr>
        <w:trPr/>
        <w:tc>
          <w:tcPr>
            <w:tcW w:w="22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4</w:t>
            </w:r>
          </w:p>
        </w:tc>
        <w:tc>
          <w:tcPr>
            <w:tcW w:w="225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Cobrador entrega hoja de cobros al administrativo de turno.</w:t>
            </w:r>
          </w:p>
        </w:tc>
        <w:tc>
          <w:tcPr>
            <w:tcW w:w="225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  <w:t xml:space="preserve">Administrativo copia los datos al sistema, y guarda la hoja. </w:t>
            </w:r>
          </w:p>
        </w:tc>
        <w:tc>
          <w:tcPr>
            <w:tcW w:w="22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Los datos se guardarán siempre sin errores, con un solo clic, en caso de error se podrá corregir.</w:t>
            </w:r>
          </w:p>
        </w:tc>
      </w:tr>
    </w:tbl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Reglas del negocio</w:t>
      </w:r>
    </w:p>
    <w:p>
      <w:pPr>
        <w:pStyle w:val="ListParagraph"/>
        <w:numPr>
          <w:ilvl w:val="0"/>
          <w:numId w:val="3"/>
        </w:numPr>
        <w:rPr>
          <w:sz w:val="22"/>
          <w:szCs w:val="22"/>
        </w:rPr>
      </w:pPr>
      <w:r>
        <w:rPr>
          <w:b w:val="false"/>
          <w:bCs w:val="false"/>
        </w:rPr>
        <w:t>La información del socio debe ser privada.</w:t>
      </w:r>
    </w:p>
    <w:p>
      <w:pPr>
        <w:pStyle w:val="ListParagraph"/>
        <w:numPr>
          <w:ilvl w:val="0"/>
          <w:numId w:val="3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sz w:val="22"/>
          <w:szCs w:val="22"/>
        </w:rPr>
      </w:pPr>
      <w:r>
        <w:rPr>
          <w:b w:val="false"/>
          <w:bCs w:val="false"/>
        </w:rPr>
        <w:t>Cada miembro del personal que usa el sistema debe identificarse de manera individual con su nombre y su clave.</w:t>
      </w:r>
    </w:p>
    <w:p>
      <w:pPr>
        <w:pStyle w:val="ListParagraph"/>
        <w:numPr>
          <w:ilvl w:val="0"/>
          <w:numId w:val="3"/>
        </w:numPr>
        <w:rPr>
          <w:sz w:val="22"/>
          <w:szCs w:val="22"/>
        </w:rPr>
      </w:pPr>
      <w:r>
        <w:rPr>
          <w:b w:val="false"/>
          <w:bCs w:val="false"/>
        </w:rPr>
        <w:t>El sistema guarda un historial de todos los cambios con fecha, hora, y nombre de usuario.</w:t>
      </w:r>
    </w:p>
    <w:p>
      <w:pPr>
        <w:pStyle w:val="Normal"/>
        <w:ind w:left="360"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ind w:left="0" w:hanging="0"/>
        <w:rPr>
          <w:b/>
          <w:b/>
          <w:bCs/>
        </w:rPr>
      </w:pPr>
      <w:r>
        <w:rPr>
          <w:b/>
          <w:bCs/>
        </w:rPr>
        <w:t>Riesgos</w:t>
      </w:r>
    </w:p>
    <w:p>
      <w:pPr>
        <w:pStyle w:val="ListParagraph"/>
        <w:numPr>
          <w:ilvl w:val="0"/>
          <w:numId w:val="2"/>
        </w:numPr>
        <w:rPr>
          <w:sz w:val="22"/>
          <w:szCs w:val="22"/>
        </w:rPr>
      </w:pPr>
      <w:r>
        <w:rPr>
          <w:b w:val="false"/>
          <w:bCs w:val="false"/>
        </w:rPr>
        <w:t>Grave falta de mantenimiento de instalaciones eléctricas.</w:t>
      </w:r>
    </w:p>
    <w:p>
      <w:pPr>
        <w:pStyle w:val="ListParagraph"/>
        <w:numPr>
          <w:ilvl w:val="0"/>
          <w:numId w:val="2"/>
        </w:numPr>
        <w:rPr>
          <w:color w:val="000000" w:themeColor="text1" w:themeShade="ff" w:themeTint="ff"/>
          <w:sz w:val="22"/>
          <w:szCs w:val="22"/>
          <w:lang w:val="es-ES"/>
        </w:rPr>
      </w:pPr>
      <w:r>
        <w:rPr>
          <w:rFonts w:eastAsia="Arial" w:cs="Arial" w:ascii="Arial" w:hAnsi="Arial"/>
          <w:b w:val="false"/>
          <w:bCs w:val="false"/>
          <w:color w:val="auto"/>
          <w:sz w:val="21"/>
          <w:szCs w:val="21"/>
          <w:lang w:val="es-ES"/>
        </w:rPr>
        <w:t>Poco espacio para cables de red de control de datos y de alimentación del sistema.</w:t>
      </w:r>
    </w:p>
    <w:p>
      <w:pPr>
        <w:pStyle w:val="Normal"/>
        <w:ind w:lef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ind w:left="0" w:hanging="0"/>
        <w:rPr>
          <w:b w:val="false"/>
          <w:b w:val="false"/>
          <w:bCs w:val="false"/>
        </w:rPr>
      </w:pPr>
      <w:r>
        <w:rPr>
          <w:b/>
          <w:bCs/>
        </w:rPr>
        <w:t>Plan de prueba</w:t>
      </w:r>
    </w:p>
    <w:p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b w:val="false"/>
          <w:bCs w:val="false"/>
        </w:rPr>
        <w:t>Antes de un lanzamiento, debe haber aprobación de la administración</w:t>
      </w:r>
    </w:p>
    <w:p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b w:val="false"/>
          <w:bCs w:val="false"/>
        </w:rPr>
        <w:t>Después del lanzamiento oficial, debe haber pruebas y aprobación final de la administración</w:t>
      </w:r>
    </w:p>
    <w:p>
      <w:pPr>
        <w:pStyle w:val="Normal"/>
        <w:ind w:left="360"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ind w:left="0" w:hanging="0"/>
        <w:rPr>
          <w:b w:val="false"/>
          <w:b w:val="false"/>
          <w:bCs w:val="false"/>
        </w:rPr>
      </w:pPr>
      <w:r>
        <w:rPr>
          <w:b/>
          <w:bCs/>
          <w:u w:val="none"/>
        </w:rPr>
        <w:t>Firmas</w:t>
      </w:r>
    </w:p>
    <w:p>
      <w:pPr>
        <w:pStyle w:val="Normal"/>
        <w:ind w:left="0" w:hanging="0"/>
        <w:rPr>
          <w:b/>
          <w:b/>
          <w:bCs/>
          <w:u w:val="none"/>
        </w:rPr>
      </w:pPr>
      <w:r>
        <w:rPr>
          <w:b w:val="false"/>
          <w:bCs w:val="false"/>
          <w:u w:val="none"/>
        </w:rPr>
        <w:t>Con estas firmas, la administración aprueba el proyecto y las propuestas que están descritas en este documento.</w:t>
      </w:r>
    </w:p>
    <w:tbl>
      <w:tblPr>
        <w:tblStyle w:val="TableGrid"/>
        <w:tblW w:w="9023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6a0" w:noHBand="1" w:lastColumn="0" w:firstColumn="1" w:lastRow="0" w:firstRow="1"/>
      </w:tblPr>
      <w:tblGrid>
        <w:gridCol w:w="2255"/>
        <w:gridCol w:w="2256"/>
        <w:gridCol w:w="2256"/>
        <w:gridCol w:w="2255"/>
      </w:tblGrid>
      <w:tr>
        <w:trPr/>
        <w:tc>
          <w:tcPr>
            <w:tcW w:w="22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u w:val="none"/>
              </w:rPr>
            </w:pPr>
            <w:r>
              <w:rPr>
                <w:b/>
                <w:bCs/>
                <w:u w:val="none"/>
              </w:rPr>
              <w:t>Nombre</w:t>
            </w:r>
          </w:p>
        </w:tc>
        <w:tc>
          <w:tcPr>
            <w:tcW w:w="225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u w:val="none"/>
              </w:rPr>
            </w:pPr>
            <w:r>
              <w:rPr>
                <w:b/>
                <w:bCs/>
                <w:u w:val="none"/>
              </w:rPr>
              <w:t>Título</w:t>
            </w:r>
          </w:p>
        </w:tc>
        <w:tc>
          <w:tcPr>
            <w:tcW w:w="225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u w:val="none"/>
              </w:rPr>
            </w:pPr>
            <w:r>
              <w:rPr>
                <w:b/>
                <w:bCs/>
                <w:u w:val="none"/>
              </w:rPr>
              <w:t>Firma</w:t>
            </w:r>
          </w:p>
        </w:tc>
        <w:tc>
          <w:tcPr>
            <w:tcW w:w="22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u w:val="none"/>
              </w:rPr>
            </w:pPr>
            <w:r>
              <w:rPr>
                <w:b/>
                <w:bCs/>
                <w:u w:val="none"/>
              </w:rPr>
              <w:t>Fecha</w:t>
            </w:r>
          </w:p>
        </w:tc>
      </w:tr>
      <w:tr>
        <w:trPr/>
        <w:tc>
          <w:tcPr>
            <w:tcW w:w="22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 w:val="false"/>
                <w:b w:val="false"/>
                <w:bCs w:val="false"/>
                <w:u w:val="none"/>
              </w:rPr>
            </w:pPr>
            <w:r>
              <w:rPr>
                <w:b w:val="false"/>
                <w:bCs w:val="false"/>
                <w:u w:val="none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b w:val="false"/>
                <w:b w:val="false"/>
                <w:bCs w:val="false"/>
                <w:u w:val="none"/>
              </w:rPr>
            </w:pPr>
            <w:r>
              <w:rPr>
                <w:b w:val="false"/>
                <w:bCs w:val="false"/>
                <w:u w:val="none"/>
              </w:rPr>
              <w:t>Leandro C. Tomassini</w:t>
            </w:r>
          </w:p>
        </w:tc>
        <w:tc>
          <w:tcPr>
            <w:tcW w:w="225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 w:val="false"/>
                <w:b w:val="false"/>
                <w:bCs w:val="false"/>
                <w:u w:val="none"/>
              </w:rPr>
            </w:pPr>
            <w:r>
              <w:rPr>
                <w:b w:val="false"/>
                <w:bCs w:val="false"/>
                <w:u w:val="none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b w:val="false"/>
                <w:b w:val="false"/>
                <w:bCs w:val="false"/>
                <w:u w:val="none"/>
              </w:rPr>
            </w:pPr>
            <w:r>
              <w:rPr>
                <w:b w:val="false"/>
                <w:bCs w:val="false"/>
                <w:u w:val="none"/>
              </w:rPr>
              <w:t>Técnico en informática</w:t>
            </w:r>
          </w:p>
        </w:tc>
        <w:tc>
          <w:tcPr>
            <w:tcW w:w="225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 w:val="false"/>
                <w:b w:val="false"/>
                <w:bCs w:val="false"/>
                <w:u w:val="none"/>
              </w:rPr>
            </w:pPr>
            <w:r>
              <w:rPr>
                <w:b w:val="false"/>
                <w:bCs w:val="false"/>
                <w:u w:val="none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b w:val="false"/>
                <w:b w:val="false"/>
                <w:bCs w:val="false"/>
                <w:u w:val="none"/>
              </w:rPr>
            </w:pPr>
            <w:r>
              <w:rPr>
                <w:b w:val="false"/>
                <w:bCs w:val="false"/>
                <w:u w:val="none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b w:val="false"/>
                <w:b w:val="false"/>
                <w:bCs w:val="false"/>
                <w:u w:val="none"/>
              </w:rPr>
            </w:pPr>
            <w:r>
              <w:rPr>
                <w:b w:val="false"/>
                <w:bCs w:val="false"/>
                <w:u w:val="none"/>
              </w:rPr>
            </w:r>
          </w:p>
        </w:tc>
        <w:tc>
          <w:tcPr>
            <w:tcW w:w="22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 w:val="false"/>
                <w:b w:val="false"/>
                <w:bCs w:val="false"/>
                <w:u w:val="none"/>
              </w:rPr>
            </w:pPr>
            <w:r>
              <w:rPr>
                <w:b w:val="false"/>
                <w:bCs w:val="false"/>
                <w:u w:val="none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b w:val="false"/>
                <w:b w:val="false"/>
                <w:bCs w:val="false"/>
                <w:u w:val="none"/>
              </w:rPr>
            </w:pPr>
            <w:r>
              <w:rPr>
                <w:b w:val="false"/>
                <w:bCs w:val="false"/>
                <w:u w:val="none"/>
              </w:rPr>
              <w:t>12/02/2019</w:t>
            </w:r>
          </w:p>
        </w:tc>
      </w:tr>
    </w:tbl>
    <w:p>
      <w:pPr>
        <w:pStyle w:val="Normal"/>
        <w:ind w:left="0" w:hanging="0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spacing w:before="0" w:after="160"/>
        <w:ind w:left="0" w:hanging="0"/>
        <w:rPr/>
      </w:pPr>
      <w:r>
        <w:rPr/>
      </w:r>
    </w:p>
    <w:p>
      <w:pPr>
        <w:pStyle w:val="Normal"/>
        <w:spacing w:before="0" w:after="160"/>
        <w:ind w:left="0" w:hanging="0"/>
        <w:rPr/>
      </w:pPr>
      <w:r>
        <w:rPr/>
      </w:r>
    </w:p>
    <w:p>
      <w:pPr>
        <w:pStyle w:val="Normal"/>
        <w:spacing w:before="0" w:after="160"/>
        <w:ind w:left="0" w:hanging="0"/>
        <w:rPr/>
      </w:pPr>
      <w:r>
        <w:rPr/>
      </w:r>
    </w:p>
    <w:p>
      <w:pPr>
        <w:pStyle w:val="Normal"/>
        <w:spacing w:before="0" w:after="160"/>
        <w:ind w:left="0" w:hanging="0"/>
        <w:rPr/>
      </w:pPr>
      <w:r>
        <w:rPr/>
      </w:r>
    </w:p>
    <w:p>
      <w:pPr>
        <w:pStyle w:val="Normal"/>
        <w:spacing w:before="0" w:after="160"/>
        <w:ind w:left="0" w:hanging="0"/>
        <w:rPr/>
      </w:pPr>
      <w:r>
        <w:rPr/>
      </w:r>
    </w:p>
    <w:p>
      <w:pPr>
        <w:pStyle w:val="Normal"/>
        <w:spacing w:before="0" w:after="160"/>
        <w:ind w:left="0" w:hanging="0"/>
        <w:rPr/>
      </w:pPr>
      <w:r>
        <w:rPr/>
      </w:r>
    </w:p>
    <w:p>
      <w:pPr>
        <w:pStyle w:val="Normal"/>
        <w:spacing w:before="0" w:after="160"/>
        <w:ind w:left="0" w:hanging="0"/>
        <w:rPr/>
      </w:pPr>
      <w:r>
        <w:rPr/>
      </w:r>
    </w:p>
    <w:p>
      <w:pPr>
        <w:pStyle w:val="Normal"/>
        <w:spacing w:before="0" w:after="160"/>
        <w:ind w:left="0" w:hanging="0"/>
        <w:rPr/>
      </w:pPr>
      <w:r>
        <w:rPr/>
      </w:r>
    </w:p>
    <w:p>
      <w:pPr>
        <w:pStyle w:val="Normal"/>
        <w:spacing w:before="0" w:after="160"/>
        <w:ind w:left="0" w:hanging="0"/>
        <w:rPr/>
      </w:pPr>
      <w:r>
        <w:rPr/>
      </w:r>
    </w:p>
    <w:p>
      <w:pPr>
        <w:pStyle w:val="Normal"/>
        <w:spacing w:before="0" w:after="160"/>
        <w:ind w:left="0" w:hanging="0"/>
        <w:rPr/>
      </w:pPr>
      <w:r>
        <w:rPr/>
      </w:r>
    </w:p>
    <w:p>
      <w:pPr>
        <w:pStyle w:val="Normal"/>
        <w:spacing w:before="0" w:after="160"/>
        <w:ind w:left="0" w:hanging="0"/>
        <w:rPr/>
      </w:pPr>
      <w:r>
        <w:rPr/>
      </w:r>
    </w:p>
    <w:p>
      <w:pPr>
        <w:pStyle w:val="Normal"/>
        <w:spacing w:before="0" w:after="160"/>
        <w:ind w:left="0" w:hanging="0"/>
        <w:rPr/>
      </w:pPr>
      <w:r>
        <w:rPr/>
      </w:r>
    </w:p>
    <w:p>
      <w:pPr>
        <w:pStyle w:val="Normal"/>
        <w:spacing w:before="0" w:after="160"/>
        <w:ind w:left="0" w:hanging="0"/>
        <w:rPr/>
      </w:pPr>
      <w:r>
        <w:rPr/>
      </w:r>
    </w:p>
    <w:p>
      <w:pPr>
        <w:pStyle w:val="Normal"/>
        <w:spacing w:before="0" w:after="160"/>
        <w:ind w:left="0" w:hanging="0"/>
        <w:rPr/>
      </w:pPr>
      <w:r>
        <w:rPr/>
      </w:r>
    </w:p>
    <w:p>
      <w:pPr>
        <w:pStyle w:val="Normal"/>
        <w:spacing w:before="0" w:after="160"/>
        <w:ind w:left="0" w:hanging="0"/>
        <w:rPr/>
      </w:pPr>
      <w:r>
        <w:rPr/>
      </w:r>
    </w:p>
    <w:p>
      <w:pPr>
        <w:pStyle w:val="Normal"/>
        <w:spacing w:before="0" w:after="160"/>
        <w:ind w:left="0" w:hanging="0"/>
        <w:rPr/>
      </w:pPr>
      <w:r>
        <w:rPr/>
      </w:r>
    </w:p>
    <w:p>
      <w:pPr>
        <w:pStyle w:val="Normal"/>
        <w:spacing w:before="0" w:after="160"/>
        <w:ind w:left="0" w:hanging="0"/>
        <w:rPr/>
      </w:pPr>
      <w:r>
        <w:rPr/>
      </w:r>
    </w:p>
    <w:p>
      <w:pPr>
        <w:pStyle w:val="Normal"/>
        <w:spacing w:before="0" w:after="160"/>
        <w:ind w:left="0" w:hanging="0"/>
        <w:rPr/>
      </w:pPr>
      <w:r>
        <w:rPr/>
      </w:r>
    </w:p>
    <w:p>
      <w:pPr>
        <w:pStyle w:val="Normal"/>
        <w:spacing w:before="0" w:after="160"/>
        <w:ind w:left="0" w:hanging="0"/>
        <w:rPr/>
      </w:pPr>
      <w:r>
        <w:rPr/>
      </w:r>
    </w:p>
    <w:p>
      <w:pPr>
        <w:pStyle w:val="Normal"/>
        <w:spacing w:before="0" w:after="160"/>
        <w:ind w:left="0" w:hanging="0"/>
        <w:rPr/>
      </w:pPr>
      <w:r>
        <w:rPr/>
      </w:r>
    </w:p>
    <w:p>
      <w:pPr>
        <w:pStyle w:val="Normal"/>
        <w:spacing w:before="0" w:after="160"/>
        <w:ind w:left="0" w:hanging="0"/>
        <w:rPr/>
      </w:pPr>
      <w:r>
        <w:rPr/>
      </w:r>
    </w:p>
    <w:p>
      <w:pPr>
        <w:pStyle w:val="Normal"/>
        <w:spacing w:before="0" w:after="160"/>
        <w:ind w:left="0" w:hanging="0"/>
        <w:rPr/>
      </w:pPr>
      <w:r>
        <w:rPr/>
      </w:r>
    </w:p>
    <w:p>
      <w:pPr>
        <w:pStyle w:val="Normal"/>
        <w:spacing w:before="0" w:after="160"/>
        <w:ind w:left="0" w:hanging="0"/>
        <w:rPr/>
      </w:pPr>
      <w:r>
        <w:rPr/>
      </w:r>
    </w:p>
    <w:p>
      <w:pPr>
        <w:pStyle w:val="Normal"/>
        <w:spacing w:before="0" w:after="160"/>
        <w:ind w:left="0" w:hanging="0"/>
        <w:rPr/>
      </w:pPr>
      <w:r>
        <w:rPr/>
      </w:r>
    </w:p>
    <w:p>
      <w:pPr>
        <w:pStyle w:val="Normal"/>
        <w:spacing w:before="0" w:after="160"/>
        <w:ind w:left="0" w:hanging="0"/>
        <w:rPr/>
      </w:pPr>
      <w:r>
        <w:rPr/>
      </w:r>
    </w:p>
    <w:p>
      <w:pPr>
        <w:pStyle w:val="Normal"/>
        <w:spacing w:before="0" w:after="160"/>
        <w:ind w:left="0" w:hanging="0"/>
        <w:rPr/>
      </w:pPr>
      <w:r>
        <w:rPr/>
      </w:r>
    </w:p>
    <w:p>
      <w:pPr>
        <w:pStyle w:val="Normal"/>
        <w:spacing w:before="0" w:after="160"/>
        <w:ind w:left="0" w:hanging="0"/>
        <w:rPr/>
      </w:pPr>
      <w:r>
        <w:rPr/>
      </w:r>
    </w:p>
    <w:p>
      <w:pPr>
        <w:pStyle w:val="Normal"/>
        <w:spacing w:before="0" w:after="160"/>
        <w:ind w:left="0" w:hanging="0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-871220</wp:posOffset>
            </wp:positionH>
            <wp:positionV relativeFrom="paragraph">
              <wp:posOffset>-904875</wp:posOffset>
            </wp:positionV>
            <wp:extent cx="7447280" cy="10534015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7280" cy="1053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ind w:left="0" w:hanging="0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-725805</wp:posOffset>
            </wp:positionH>
            <wp:positionV relativeFrom="paragraph">
              <wp:posOffset>-819150</wp:posOffset>
            </wp:positionV>
            <wp:extent cx="7263765" cy="10453370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3765" cy="1045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2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2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2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4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30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5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32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s-E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>
    <w:name w:val="ListLabel 1"/>
    <w:qFormat/>
    <w:rPr>
      <w:rFonts w:cs="Symbol"/>
      <w:sz w:val="22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Wingdings"/>
    </w:rPr>
  </w:style>
  <w:style w:type="character" w:styleId="ListLabel4">
    <w:name w:val="ListLabel 4"/>
    <w:qFormat/>
    <w:rPr>
      <w:rFonts w:cs="Symbol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Wingdings"/>
    </w:rPr>
  </w:style>
  <w:style w:type="character" w:styleId="ListLabel7">
    <w:name w:val="ListLabel 7"/>
    <w:qFormat/>
    <w:rPr>
      <w:rFonts w:cs="Symbol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Wingdings"/>
    </w:rPr>
  </w:style>
  <w:style w:type="character" w:styleId="ListLabel10">
    <w:name w:val="ListLabel 10"/>
    <w:qFormat/>
    <w:rPr>
      <w:rFonts w:cs="Symbol"/>
      <w:sz w:val="22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Wingdings"/>
    </w:rPr>
  </w:style>
  <w:style w:type="character" w:styleId="ListLabel13">
    <w:name w:val="ListLabel 13"/>
    <w:qFormat/>
    <w:rPr>
      <w:rFonts w:cs="Symbol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Wingdings"/>
    </w:rPr>
  </w:style>
  <w:style w:type="character" w:styleId="ListLabel16">
    <w:name w:val="ListLabel 16"/>
    <w:qFormat/>
    <w:rPr>
      <w:rFonts w:cs="Symbol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Wingdings"/>
    </w:rPr>
  </w:style>
  <w:style w:type="character" w:styleId="ListLabel19">
    <w:name w:val="ListLabel 19"/>
    <w:qFormat/>
    <w:rPr>
      <w:rFonts w:cs="Symbol"/>
      <w:sz w:val="22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Wingdings"/>
    </w:rPr>
  </w:style>
  <w:style w:type="character" w:styleId="ListLabel22">
    <w:name w:val="ListLabel 22"/>
    <w:qFormat/>
    <w:rPr>
      <w:rFonts w:cs="Symbol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Wingdings"/>
    </w:rPr>
  </w:style>
  <w:style w:type="character" w:styleId="ListLabel25">
    <w:name w:val="ListLabel 25"/>
    <w:qFormat/>
    <w:rPr>
      <w:rFonts w:cs="Symbol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Wingdings"/>
    </w:rPr>
  </w:style>
  <w:style w:type="character" w:styleId="ListLabel28">
    <w:name w:val="ListLabel 28"/>
    <w:qFormat/>
    <w:rPr>
      <w:rFonts w:cs="Symbol"/>
      <w:sz w:val="30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Wingdings"/>
    </w:rPr>
  </w:style>
  <w:style w:type="character" w:styleId="ListLabel31">
    <w:name w:val="ListLabel 31"/>
    <w:qFormat/>
    <w:rPr>
      <w:rFonts w:cs="Symbol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Wingdings"/>
    </w:rPr>
  </w:style>
  <w:style w:type="character" w:styleId="ListLabel34">
    <w:name w:val="ListLabel 34"/>
    <w:qFormat/>
    <w:rPr>
      <w:rFonts w:cs="Symbol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Wingdings"/>
    </w:rPr>
  </w:style>
  <w:style w:type="character" w:styleId="ListLabel37">
    <w:name w:val="ListLabel 37"/>
    <w:qFormat/>
    <w:rPr>
      <w:rFonts w:cs="Symbol"/>
      <w:sz w:val="32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Wingdings"/>
    </w:rPr>
  </w:style>
  <w:style w:type="character" w:styleId="ListLabel40">
    <w:name w:val="ListLabel 40"/>
    <w:qFormat/>
    <w:rPr>
      <w:rFonts w:cs="Symbol"/>
    </w:rPr>
  </w:style>
  <w:style w:type="character" w:styleId="ListLabel41">
    <w:name w:val="ListLabel 41"/>
    <w:qFormat/>
    <w:rPr>
      <w:rFonts w:cs="Courier New"/>
    </w:rPr>
  </w:style>
  <w:style w:type="character" w:styleId="ListLabel42">
    <w:name w:val="ListLabel 42"/>
    <w:qFormat/>
    <w:rPr>
      <w:rFonts w:cs="Wingdings"/>
    </w:rPr>
  </w:style>
  <w:style w:type="character" w:styleId="ListLabel43">
    <w:name w:val="ListLabel 43"/>
    <w:qFormat/>
    <w:rPr>
      <w:rFonts w:cs="Symbol"/>
    </w:rPr>
  </w:style>
  <w:style w:type="character" w:styleId="ListLabel44">
    <w:name w:val="ListLabel 44"/>
    <w:qFormat/>
    <w:rPr>
      <w:rFonts w:cs="Courier New"/>
    </w:rPr>
  </w:style>
  <w:style w:type="character" w:styleId="ListLabel45">
    <w:name w:val="ListLabel 45"/>
    <w:qFormat/>
    <w:rPr>
      <w:rFonts w:cs="Wingdings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Application>LibreOffice/6.0.7.3$Linux_X86_64 LibreOffice_project/00m0$Build-3</Application>
  <Pages>11</Pages>
  <Words>988</Words>
  <Characters>4891</Characters>
  <CharactersWithSpaces>5744</CharactersWithSpaces>
  <Paragraphs>130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2019-02-11T18:44:45Z</dcterms:created>
  <dc:creator>leandro tomassini</dc:creator>
  <dc:description/>
  <dc:language>es-AR</dc:language>
  <cp:lastModifiedBy/>
  <dcterms:modified xsi:type="dcterms:W3CDTF">2019-02-14T17:36:19Z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