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0"/>
        <w:gridCol w:w="3390"/>
        <w:tblGridChange w:id="0">
          <w:tblGrid>
            <w:gridCol w:w="7080"/>
            <w:gridCol w:w="339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16.61417322834495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Abu Backer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16.61417322834495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engineering graduate with a passion for innovation and problem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ind w:right="-216.61417322834495"/>
              <w:rPr/>
            </w:pPr>
            <w:r w:rsidDel="00000000" w:rsidR="00000000" w:rsidRPr="00000000">
              <w:rPr>
                <w:rtl w:val="0"/>
              </w:rPr>
              <w:t xml:space="preserve">Solving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216.61417322834495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84/41A Cholukkar treet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216.61417322834495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Kayalpatnam, 628204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216.61417322834495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7530091903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141.7322834645671" w:right="-216.61417322834495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solukkuabu786@example.com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141.7322834645671" w:right="-216.61417322834495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Abu Backer Siddeeq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color w:val="040c28"/>
                <w:sz w:val="24"/>
                <w:szCs w:val="24"/>
                <w:shd w:fill="d3e3fd" w:val="clear"/>
                <w:rtl w:val="0"/>
              </w:rPr>
              <w:t xml:space="preserve">B. S.</w:t>
            </w:r>
            <w:r w:rsidDel="00000000" w:rsidR="00000000" w:rsidRPr="00000000">
              <w:rPr>
                <w:color w:val="4d5156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40c28"/>
                <w:sz w:val="24"/>
                <w:szCs w:val="24"/>
                <w:shd w:fill="d3e3fd" w:val="clear"/>
                <w:rtl w:val="0"/>
              </w:rPr>
              <w:t xml:space="preserve">Abdur Rahman Crescent Institute of Science and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MCA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7vtcyzeczjot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2022 - 2024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CGPA 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Jamal Mohamed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Trichy—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BCA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bookmarkStart w:colFirst="0" w:colLast="0" w:name="_miiyt1y6sl7g" w:id="6"/>
            <w:bookmarkEnd w:id="6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2019 -  2022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CGPA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:7.0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rwhxi54ygtnt" w:id="7"/>
            <w:bookmarkEnd w:id="7"/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L.K Higher Secondary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Kayalpatnam-SSLC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1"/>
                <w:sz w:val="18"/>
                <w:szCs w:val="18"/>
              </w:rPr>
            </w:pPr>
            <w:bookmarkStart w:colFirst="0" w:colLast="0" w:name="_1ieplcds2pdo" w:id="8"/>
            <w:bookmarkEnd w:id="8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2017 -  2019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percentage:84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  <w:i w:val="1"/>
              </w:rPr>
            </w:pPr>
            <w:bookmarkStart w:colFirst="0" w:colLast="0" w:name="_n3iydgi8i2mk" w:id="9"/>
            <w:bookmarkEnd w:id="9"/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L.K Higher Secondary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Kayalpatnam-HSLC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rPr>
                <w:b w:val="1"/>
                <w:sz w:val="18"/>
                <w:szCs w:val="18"/>
              </w:rPr>
            </w:pPr>
            <w:bookmarkStart w:colFirst="0" w:colLast="0" w:name="_rzzhmpkdo3at" w:id="10"/>
            <w:bookmarkEnd w:id="1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2017 -  2019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Percentage:60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36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Programming.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2"/>
            <w:bookmarkEnd w:id="12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Coursera Certified Python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60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 a 4 Days Workshop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Web Development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English,Tamil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Malayalam,Basic Arabic</w:t>
            </w:r>
          </w:p>
          <w:p w:rsidR="00000000" w:rsidDel="00000000" w:rsidP="00000000" w:rsidRDefault="00000000" w:rsidRPr="00000000" w14:paraId="00000032">
            <w:pPr>
              <w:pStyle w:val="Heading1"/>
              <w:rPr/>
            </w:pPr>
            <w:bookmarkStart w:colFirst="0" w:colLast="0" w:name="_1676l28e5xmp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035">
            <w:pPr>
              <w:spacing w:before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Travel</w:t>
            </w:r>
          </w:p>
          <w:p w:rsidR="00000000" w:rsidDel="00000000" w:rsidP="00000000" w:rsidRDefault="00000000" w:rsidRPr="00000000" w14:paraId="00000036">
            <w:pPr>
              <w:spacing w:before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Sports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lukkuabu786@example.com" TargetMode="External"/><Relationship Id="rId7" Type="http://schemas.openxmlformats.org/officeDocument/2006/relationships/hyperlink" Target="https://www.linkedin.com/in/abu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