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NAV-9 RFQ summary</w:t>
      </w:r>
    </w:p>
    <w:p>
      <w:r>
        <w:t>Alpha Dynamics Ltd requests a quotation for 2,500 units of the NAV-9 flight controller board, delivered to the Austin, TX facility by 2026-12-01.</w:t>
      </w:r>
    </w:p>
    <w:p>
      <w:r>
        <w:t>The assembly must meet IPC-A-610 Class 3 and AS9100D. Pricing is live costing with FX as of the quotation date and a scrap rate of 1.5 percent.</w:t>
      </w:r>
    </w:p>
    <w:p>
      <w:r>
        <w:t>Contact: sourcing@example.com. This document is synthetic test data.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CPN</w:t>
            </w:r>
          </w:p>
        </w:tc>
        <w:tc>
          <w:tcPr>
            <w:tcW w:type="dxa" w:w="2880"/>
          </w:tcPr>
          <w:p>
            <w:r>
              <w:t>MPN</w:t>
            </w:r>
          </w:p>
        </w:tc>
        <w:tc>
          <w:tcPr>
            <w:tcW w:type="dxa" w:w="2880"/>
          </w:tcPr>
          <w:p>
            <w:r>
              <w:t>Qty</w:t>
            </w:r>
          </w:p>
        </w:tc>
      </w:tr>
      <w:tr>
        <w:tc>
          <w:tcPr>
            <w:tcW w:type="dxa" w:w="2880"/>
          </w:tcPr>
          <w:p>
            <w:r>
              <w:t>C-100</w:t>
            </w:r>
          </w:p>
        </w:tc>
        <w:tc>
          <w:tcPr>
            <w:tcW w:type="dxa" w:w="2880"/>
          </w:tcPr>
          <w:p>
            <w:r>
              <w:t>GRM188R71H104KA93</w:t>
            </w:r>
          </w:p>
        </w:tc>
        <w:tc>
          <w:tcPr>
            <w:tcW w:type="dxa" w:w="2880"/>
          </w:tcPr>
          <w:p>
            <w:r>
              <w:t>120</w:t>
            </w:r>
          </w:p>
        </w:tc>
      </w:tr>
      <w:tr>
        <w:tc>
          <w:tcPr>
            <w:tcW w:type="dxa" w:w="2880"/>
          </w:tcPr>
          <w:p>
            <w:r>
              <w:t>U-210</w:t>
            </w:r>
          </w:p>
        </w:tc>
        <w:tc>
          <w:tcPr>
            <w:tcW w:type="dxa" w:w="2880"/>
          </w:tcPr>
          <w:p>
            <w:r>
              <w:t>STM32H743VIT6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R-330</w:t>
            </w:r>
          </w:p>
        </w:tc>
        <w:tc>
          <w:tcPr>
            <w:tcW w:type="dxa" w:w="2880"/>
          </w:tcPr>
          <w:p>
            <w:r>
              <w:t>RC0603FR-0710KL</w:t>
            </w:r>
          </w:p>
        </w:tc>
        <w:tc>
          <w:tcPr>
            <w:tcW w:type="dxa" w:w="2880"/>
          </w:tcPr>
          <w:p>
            <w:r>
              <w:t>85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fixture</dc:title>
  <dc:subject/>
  <dc:creator>SBAM test fixtures</dc:creator>
  <cp:keywords/>
  <dc:description>generated by python-docx</dc:description>
  <cp:lastModifiedBy>SBAM test fixtures</cp:lastModifiedBy>
  <cp:revision>1</cp:revision>
  <dcterms:created xsi:type="dcterms:W3CDTF">2026-10-01T09:30:00Z</dcterms:created>
  <dcterms:modified xsi:type="dcterms:W3CDTF">2026-10-01T09:30:00Z</dcterms:modified>
  <cp:category/>
</cp:coreProperties>
</file>