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3468" w14:textId="77777777" w:rsidR="00E52A83" w:rsidRPr="00E52A83" w:rsidRDefault="00E52A83" w:rsidP="00E52A83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</w:pPr>
      <w:r w:rsidRPr="00E52A83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  <w:lang w:eastAsia="en-IN"/>
        </w:rPr>
        <w:t>Create NIC Channel Bonding in RedHat/CentOS/Fedora</w:t>
      </w:r>
    </w:p>
    <w:p w14:paraId="40923DAB" w14:textId="77777777" w:rsidR="00E52A83" w:rsidRPr="00E52A83" w:rsidRDefault="00E52A83" w:rsidP="00E52A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AAAAA"/>
          <w:sz w:val="23"/>
          <w:szCs w:val="23"/>
          <w:lang w:eastAsia="en-IN"/>
        </w:rPr>
      </w:pPr>
      <w:r w:rsidRPr="00E52A83">
        <w:rPr>
          <w:rFonts w:ascii="Arial" w:eastAsia="Times New Roman" w:hAnsi="Arial" w:cs="Arial"/>
          <w:color w:val="AAAAAA"/>
          <w:sz w:val="23"/>
          <w:szCs w:val="23"/>
          <w:lang w:eastAsia="en-IN"/>
        </w:rPr>
        <w:t>by </w:t>
      </w:r>
      <w:hyperlink r:id="rId5" w:tooltip="Posts by Narad Shrestha" w:history="1">
        <w:r w:rsidRPr="00E52A83">
          <w:rPr>
            <w:rFonts w:ascii="Arial" w:eastAsia="Times New Roman" w:hAnsi="Arial" w:cs="Arial"/>
            <w:color w:val="3B8DBD"/>
            <w:sz w:val="23"/>
            <w:szCs w:val="23"/>
            <w:bdr w:val="none" w:sz="0" w:space="0" w:color="auto" w:frame="1"/>
            <w:lang w:eastAsia="en-IN"/>
          </w:rPr>
          <w:t>Narad Shrestha</w:t>
        </w:r>
      </w:hyperlink>
      <w:r w:rsidRPr="00E52A83">
        <w:rPr>
          <w:rFonts w:ascii="Arial" w:eastAsia="Times New Roman" w:hAnsi="Arial" w:cs="Arial"/>
          <w:color w:val="AAAAAA"/>
          <w:sz w:val="23"/>
          <w:szCs w:val="23"/>
          <w:lang w:eastAsia="en-IN"/>
        </w:rPr>
        <w:t> | Published: July 25, 2012 | Last Updated: March 17, 2015</w:t>
      </w:r>
    </w:p>
    <w:p w14:paraId="45549253" w14:textId="77777777" w:rsidR="00E52A83" w:rsidRPr="00E52A83" w:rsidRDefault="00E52A83" w:rsidP="00E52A83">
      <w:pPr>
        <w:shd w:val="clear" w:color="auto" w:fill="EEFBFF"/>
        <w:spacing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  <w:r w:rsidRPr="00E52A83">
        <w:rPr>
          <w:rFonts w:ascii="Arial" w:eastAsia="Times New Roman" w:hAnsi="Arial" w:cs="Arial"/>
          <w:color w:val="666666"/>
          <w:lang w:eastAsia="en-IN"/>
        </w:rPr>
        <w:t> </w:t>
      </w:r>
      <w:r w:rsidRPr="00E52A83">
        <w:rPr>
          <w:rFonts w:ascii="inherit" w:eastAsia="Times New Roman" w:hAnsi="inherit" w:cs="Arial"/>
          <w:color w:val="333333"/>
          <w:bdr w:val="none" w:sz="0" w:space="0" w:color="auto" w:frame="1"/>
          <w:lang w:eastAsia="en-IN"/>
        </w:rPr>
        <w:t>Download Your Free eBooks NOW</w:t>
      </w:r>
      <w:r w:rsidRPr="00E52A83">
        <w:rPr>
          <w:rFonts w:ascii="Arial" w:eastAsia="Times New Roman" w:hAnsi="Arial" w:cs="Arial"/>
          <w:color w:val="666666"/>
          <w:lang w:eastAsia="en-IN"/>
        </w:rPr>
        <w:t> - </w:t>
      </w:r>
      <w:hyperlink r:id="rId6" w:tgtFrame="_blank" w:history="1">
        <w:r w:rsidRPr="00E52A83">
          <w:rPr>
            <w:rFonts w:ascii="inherit" w:eastAsia="Times New Roman" w:hAnsi="inherit" w:cs="Arial"/>
            <w:color w:val="BB0E30"/>
            <w:u w:val="single"/>
            <w:bdr w:val="none" w:sz="0" w:space="0" w:color="auto" w:frame="1"/>
            <w:lang w:eastAsia="en-IN"/>
          </w:rPr>
          <w:t>10 Free Linux eBooks for Administrators</w:t>
        </w:r>
      </w:hyperlink>
      <w:r w:rsidRPr="00E52A83">
        <w:rPr>
          <w:rFonts w:ascii="Arial" w:eastAsia="Times New Roman" w:hAnsi="Arial" w:cs="Arial"/>
          <w:color w:val="666666"/>
          <w:lang w:eastAsia="en-IN"/>
        </w:rPr>
        <w:t> | </w:t>
      </w:r>
      <w:hyperlink r:id="rId7" w:tgtFrame="_blank" w:history="1">
        <w:r w:rsidRPr="00E52A83">
          <w:rPr>
            <w:rFonts w:ascii="inherit" w:eastAsia="Times New Roman" w:hAnsi="inherit" w:cs="Arial"/>
            <w:color w:val="BB0E30"/>
            <w:u w:val="single"/>
            <w:bdr w:val="none" w:sz="0" w:space="0" w:color="auto" w:frame="1"/>
            <w:lang w:eastAsia="en-IN"/>
          </w:rPr>
          <w:t>4 Free Shell Scripting eBooks</w:t>
        </w:r>
      </w:hyperlink>
    </w:p>
    <w:p w14:paraId="587E65C0" w14:textId="77777777" w:rsidR="00E52A83" w:rsidRPr="00E52A83" w:rsidRDefault="00E52A83" w:rsidP="00E52A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Channel Bonding enables two or more network interfaces to act as one, simultaneously increasing the bandwidth and providing redundancy. This is a great way of achieving redundancy to a server. If one physical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NIC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is down or unplugged, it will automatically move resource to other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NIC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card. Channel bonding will work with the help of bonding driver in kernel. This post guides you through how to create NIC / Channel Bonding in </w:t>
      </w:r>
      <w:r w:rsidRPr="00E52A83">
        <w:rPr>
          <w:rFonts w:ascii="inherit" w:eastAsia="Times New Roman" w:hAnsi="inherit" w:cs="Arial"/>
          <w:color w:val="CC0000"/>
          <w:sz w:val="27"/>
          <w:szCs w:val="27"/>
          <w:bdr w:val="none" w:sz="0" w:space="0" w:color="auto" w:frame="1"/>
          <w:lang w:eastAsia="en-IN"/>
        </w:rPr>
        <w:t>RedHat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E52A83">
        <w:rPr>
          <w:rFonts w:ascii="inherit" w:eastAsia="Times New Roman" w:hAnsi="inherit" w:cs="Arial"/>
          <w:color w:val="990099"/>
          <w:sz w:val="27"/>
          <w:szCs w:val="27"/>
          <w:bdr w:val="none" w:sz="0" w:space="0" w:color="auto" w:frame="1"/>
          <w:lang w:eastAsia="en-IN"/>
        </w:rPr>
        <w:t>CentOS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and </w:t>
      </w:r>
      <w:r w:rsidRPr="00E52A83">
        <w:rPr>
          <w:rFonts w:ascii="inherit" w:eastAsia="Times New Roman" w:hAnsi="inherit" w:cs="Arial"/>
          <w:color w:val="3B6EB4"/>
          <w:sz w:val="27"/>
          <w:szCs w:val="27"/>
          <w:bdr w:val="none" w:sz="0" w:space="0" w:color="auto" w:frame="1"/>
          <w:lang w:eastAsia="en-IN"/>
        </w:rPr>
        <w:t>Fedora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Linux.</w:t>
      </w:r>
    </w:p>
    <w:p w14:paraId="04124A4D" w14:textId="75325CA5" w:rsidR="00E52A83" w:rsidRPr="00E52A83" w:rsidRDefault="00E52A83" w:rsidP="00E52A83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3233AE01" wp14:editId="5A39C473">
            <wp:extent cx="2858770" cy="1997710"/>
            <wp:effectExtent l="0" t="0" r="0" b="2540"/>
            <wp:docPr id="1" name="Picture 1" descr="Create Channel Bonding in Linu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hannel Bonding in Linu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0D64" w14:textId="77777777" w:rsidR="00E52A83" w:rsidRPr="00E52A83" w:rsidRDefault="00E52A83" w:rsidP="00E52A83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  <w:lang w:eastAsia="en-IN"/>
        </w:rPr>
      </w:pPr>
      <w:r w:rsidRPr="00E52A83">
        <w:rPr>
          <w:rFonts w:ascii="inherit" w:eastAsia="Times New Roman" w:hAnsi="inherit" w:cs="Arial"/>
          <w:i/>
          <w:iCs/>
          <w:color w:val="999999"/>
          <w:sz w:val="20"/>
          <w:szCs w:val="20"/>
          <w:lang w:eastAsia="en-IN"/>
        </w:rPr>
        <w:t>Create Channel Bonding in Linux</w:t>
      </w:r>
    </w:p>
    <w:p w14:paraId="72438F9D" w14:textId="77777777" w:rsidR="00E52A83" w:rsidRPr="00E52A83" w:rsidRDefault="00E52A83" w:rsidP="00E52A83">
      <w:pPr>
        <w:shd w:val="clear" w:color="auto" w:fill="FAFFC6"/>
        <w:spacing w:after="15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36"/>
          <w:szCs w:val="36"/>
          <w:bdr w:val="none" w:sz="0" w:space="0" w:color="auto" w:frame="1"/>
          <w:lang w:eastAsia="en-IN"/>
        </w:rPr>
        <w:t>How to Create NIC Channel Bonding in </w:t>
      </w:r>
      <w:r w:rsidRPr="00E52A83">
        <w:rPr>
          <w:rFonts w:ascii="inherit" w:eastAsia="Times New Roman" w:hAnsi="inherit" w:cs="Arial"/>
          <w:color w:val="CC0000"/>
          <w:sz w:val="36"/>
          <w:szCs w:val="36"/>
          <w:bdr w:val="none" w:sz="0" w:space="0" w:color="auto" w:frame="1"/>
          <w:lang w:eastAsia="en-IN"/>
        </w:rPr>
        <w:t>RedHat</w:t>
      </w:r>
      <w:r w:rsidRPr="00E52A83">
        <w:rPr>
          <w:rFonts w:ascii="inherit" w:eastAsia="Times New Roman" w:hAnsi="inherit" w:cs="Arial"/>
          <w:color w:val="333333"/>
          <w:sz w:val="36"/>
          <w:szCs w:val="36"/>
          <w:bdr w:val="none" w:sz="0" w:space="0" w:color="auto" w:frame="1"/>
          <w:lang w:eastAsia="en-IN"/>
        </w:rPr>
        <w:t>, </w:t>
      </w:r>
      <w:r w:rsidRPr="00E52A83">
        <w:rPr>
          <w:rFonts w:ascii="inherit" w:eastAsia="Times New Roman" w:hAnsi="inherit" w:cs="Arial"/>
          <w:color w:val="990099"/>
          <w:sz w:val="36"/>
          <w:szCs w:val="36"/>
          <w:bdr w:val="none" w:sz="0" w:space="0" w:color="auto" w:frame="1"/>
          <w:lang w:eastAsia="en-IN"/>
        </w:rPr>
        <w:t>CentOS</w:t>
      </w:r>
      <w:r w:rsidRPr="00E52A83">
        <w:rPr>
          <w:rFonts w:ascii="inherit" w:eastAsia="Times New Roman" w:hAnsi="inherit" w:cs="Arial"/>
          <w:color w:val="333333"/>
          <w:sz w:val="36"/>
          <w:szCs w:val="36"/>
          <w:bdr w:val="none" w:sz="0" w:space="0" w:color="auto" w:frame="1"/>
          <w:lang w:eastAsia="en-IN"/>
        </w:rPr>
        <w:t> and </w:t>
      </w:r>
      <w:r w:rsidRPr="00E52A83">
        <w:rPr>
          <w:rFonts w:ascii="inherit" w:eastAsia="Times New Roman" w:hAnsi="inherit" w:cs="Arial"/>
          <w:color w:val="3B6EB4"/>
          <w:sz w:val="36"/>
          <w:szCs w:val="36"/>
          <w:bdr w:val="none" w:sz="0" w:space="0" w:color="auto" w:frame="1"/>
          <w:lang w:eastAsia="en-IN"/>
        </w:rPr>
        <w:t>Fedora</w:t>
      </w:r>
    </w:p>
    <w:p w14:paraId="24E97585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Step 1: Creating Bonding Channel</w:t>
      </w:r>
    </w:p>
    <w:p w14:paraId="2B4E2FFB" w14:textId="77777777" w:rsidR="00E52A83" w:rsidRPr="00E52A83" w:rsidRDefault="00E52A83" w:rsidP="00E52A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As a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root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 create a new file name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bonding.conf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in the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/etc/modprobe.d/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directory. Name can be anything you like as long as it ends with a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.conf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extension. Insert the following line in this new file.</w:t>
      </w:r>
    </w:p>
    <w:p w14:paraId="719380A7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alias bond0 bonding</w:t>
      </w:r>
    </w:p>
    <w:p w14:paraId="42BB8A04" w14:textId="77777777" w:rsidR="00E52A83" w:rsidRPr="00E52A83" w:rsidRDefault="00E52A83" w:rsidP="00E52A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For each configured channel bonding interface, there must be a corresponding entry in your new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/etc/modprobe.d/bonding.conf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file.</w:t>
      </w:r>
    </w:p>
    <w:p w14:paraId="2FAAA554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Step 2: Creating Channle Bonding Interface</w:t>
      </w:r>
    </w:p>
    <w:p w14:paraId="4095543E" w14:textId="77777777" w:rsidR="00E52A83" w:rsidRPr="00E52A83" w:rsidRDefault="00E52A83" w:rsidP="00E52A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To create a channel bonding interface, create a file in the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/etc/sysconfig/network-scripts/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directory called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ifcfg-bond0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. The following is a sample channel bonding configuration file. (</w:t>
      </w:r>
      <w:r w:rsidRPr="00E52A83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  <w:lang w:eastAsia="en-IN"/>
        </w:rPr>
        <w:t>Note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: IP Address may differ in your environment.)</w:t>
      </w:r>
    </w:p>
    <w:p w14:paraId="3BCDA85D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# vi /etc/sysconfig/network-scripts/ifcfg-bond0</w:t>
      </w:r>
    </w:p>
    <w:p w14:paraId="5BC0C975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DEVICE=bond0</w:t>
      </w:r>
    </w:p>
    <w:p w14:paraId="0DFD66E6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IPADDR=192.168.1.8</w:t>
      </w:r>
    </w:p>
    <w:p w14:paraId="4D612D6B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lastRenderedPageBreak/>
        <w:t>NETMASK=255.255.255.0</w:t>
      </w:r>
    </w:p>
    <w:p w14:paraId="24182DA0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ONBOOT=yes</w:t>
      </w:r>
    </w:p>
    <w:p w14:paraId="4E9B1F1A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BOOTPROTO=none</w:t>
      </w:r>
    </w:p>
    <w:p w14:paraId="30050954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USERCTL=no</w:t>
      </w:r>
    </w:p>
    <w:p w14:paraId="4C43B009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Step 3: Configuring Channel Bonding Interface</w:t>
      </w:r>
    </w:p>
    <w:p w14:paraId="5BC51EE9" w14:textId="77777777" w:rsidR="00E52A83" w:rsidRPr="00E52A83" w:rsidRDefault="00E52A83" w:rsidP="00E52A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After the channel bonding interface is created, the network interfaces to be bound together must be configured by adding the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MASTER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and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SLAVE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directives to their configuration files. The configuration files for each of the channel-bonded interfaces can be nearly identical. For example, if two Ethernet interfaces are being channel bonded, both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eth0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and </w:t>
      </w: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eth1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may look like the following example. Edit physical interface card details as under.</w:t>
      </w:r>
    </w:p>
    <w:p w14:paraId="343FC216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For eth0</w:t>
      </w:r>
    </w:p>
    <w:p w14:paraId="0D059FFC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# vi /etc/sysconfig/network-scripts/ifcfg-eth0</w:t>
      </w:r>
    </w:p>
    <w:p w14:paraId="2BD73FCB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DEVICE=eth0</w:t>
      </w:r>
    </w:p>
    <w:p w14:paraId="7BB71FE4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USERCTL=no</w:t>
      </w:r>
    </w:p>
    <w:p w14:paraId="3B4F632B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ONBOOT=yes</w:t>
      </w:r>
    </w:p>
    <w:p w14:paraId="6F9C2D7A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t>MASTER=bond0</w:t>
      </w:r>
    </w:p>
    <w:p w14:paraId="55899EC0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SLAVE=yes</w:t>
      </w:r>
    </w:p>
    <w:p w14:paraId="1B9C084A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BOOTPROTO=none</w:t>
      </w:r>
    </w:p>
    <w:p w14:paraId="4BF6BEDF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For eth1</w:t>
      </w:r>
    </w:p>
    <w:p w14:paraId="54054F7F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# vi /etc/sysconfig/network-scripts/ifcfg-eth1</w:t>
      </w:r>
    </w:p>
    <w:p w14:paraId="6AC796D9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DEVICE=eth1</w:t>
      </w:r>
    </w:p>
    <w:p w14:paraId="05F2E943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USERCTL=no</w:t>
      </w:r>
    </w:p>
    <w:p w14:paraId="52EB6E81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ONBOOT=yes</w:t>
      </w:r>
    </w:p>
    <w:p w14:paraId="2CFB296D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t>MASTER=bond0</w:t>
      </w:r>
    </w:p>
    <w:p w14:paraId="3A70F6EA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SLAVE=yes</w:t>
      </w:r>
    </w:p>
    <w:p w14:paraId="1ABD5151" w14:textId="77777777" w:rsidR="00E52A83" w:rsidRPr="00E52A83" w:rsidRDefault="00E52A83" w:rsidP="00E52A83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E52A83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BOOTPROTO=none</w:t>
      </w:r>
    </w:p>
    <w:p w14:paraId="6BE54FE3" w14:textId="77777777" w:rsidR="00E52A83" w:rsidRPr="00E52A83" w:rsidRDefault="00E52A83" w:rsidP="00E52A83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The above directives are self explanatory for many system admin, however, let me explain to newbie.</w:t>
      </w:r>
    </w:p>
    <w:p w14:paraId="5736B1E6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lastRenderedPageBreak/>
        <w:t>DEVICE: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Indicates what is the device name</w:t>
      </w:r>
    </w:p>
    <w:p w14:paraId="685396E6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USERCTL: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Indicates that can user control this device(here its no)</w:t>
      </w:r>
    </w:p>
    <w:p w14:paraId="69D0E74B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ONBOOT: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 Indicates that at the boot time do this device should be up?</w:t>
      </w:r>
    </w:p>
    <w:p w14:paraId="0E461E1D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MASTER: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Is this device has master? Then what it is(here its bond0)</w:t>
      </w:r>
    </w:p>
    <w:p w14:paraId="32FDE74C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SLAVE: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Is this device acting as slave?</w:t>
      </w:r>
    </w:p>
    <w:p w14:paraId="519F2141" w14:textId="77777777" w:rsidR="00E52A83" w:rsidRPr="00E52A83" w:rsidRDefault="00E52A83" w:rsidP="00E52A83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E52A83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BOOTPROTO:</w:t>
      </w:r>
      <w:r w:rsidRPr="00E52A83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What about getting IP Address from DHCP? It’s set to none which indicate it’s a static IP)</w:t>
      </w:r>
    </w:p>
    <w:p w14:paraId="60CBA1DD" w14:textId="77777777" w:rsidR="00E52A83" w:rsidRPr="00E52A83" w:rsidRDefault="00E52A83" w:rsidP="00E52A83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</w:pPr>
      <w:r w:rsidRPr="00E52A83">
        <w:rPr>
          <w:rFonts w:ascii="inherit" w:eastAsia="Times New Roman" w:hAnsi="inherit" w:cs="Arial"/>
          <w:color w:val="AA4B80"/>
          <w:spacing w:val="-5"/>
          <w:sz w:val="39"/>
          <w:szCs w:val="39"/>
          <w:lang w:eastAsia="en-IN"/>
        </w:rPr>
        <w:t>Step 4: Restarting Network Service</w:t>
      </w:r>
    </w:p>
    <w:p w14:paraId="495A3244" w14:textId="77777777" w:rsidR="00F512C8" w:rsidRDefault="00F512C8">
      <w:bookmarkStart w:id="0" w:name="_GoBack"/>
      <w:bookmarkEnd w:id="0"/>
    </w:p>
    <w:sectPr w:rsidR="00F512C8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7055"/>
    <w:multiLevelType w:val="multilevel"/>
    <w:tmpl w:val="788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27358"/>
    <w:multiLevelType w:val="multilevel"/>
    <w:tmpl w:val="788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9"/>
    <w:rsid w:val="001B65F2"/>
    <w:rsid w:val="00465D79"/>
    <w:rsid w:val="00E52A83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F7C08-A91B-4FAB-8E7F-6E2F178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2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2A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ost-byline">
    <w:name w:val="post-byline"/>
    <w:basedOn w:val="Normal"/>
    <w:rsid w:val="00E5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A83"/>
    <w:rPr>
      <w:b/>
      <w:bCs/>
    </w:rPr>
  </w:style>
  <w:style w:type="paragraph" w:customStyle="1" w:styleId="wp-caption-text">
    <w:name w:val="wp-caption-text"/>
    <w:basedOn w:val="Normal"/>
    <w:rsid w:val="00E5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A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337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1194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01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3262">
                  <w:marLeft w:val="0"/>
                  <w:marRight w:val="0"/>
                  <w:marTop w:val="150"/>
                  <w:marBottom w:val="150"/>
                  <w:divBdr>
                    <w:top w:val="single" w:sz="6" w:space="15" w:color="DEF200"/>
                    <w:left w:val="single" w:sz="6" w:space="8" w:color="DEF200"/>
                    <w:bottom w:val="single" w:sz="6" w:space="15" w:color="DEF200"/>
                    <w:right w:val="single" w:sz="6" w:space="8" w:color="DEF2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2/07/Channel-Bonding-in-Linux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int.com/free-linux-shell-scripting-b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10-useful-free-linux-ebooks-for-newbies-and-administrat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mint.com/author/nav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2019-02-18T07:29:00Z</dcterms:created>
  <dcterms:modified xsi:type="dcterms:W3CDTF">2019-02-18T07:29:00Z</dcterms:modified>
</cp:coreProperties>
</file>