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Foodprint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 Badri (product owner), Riley Murphy, Destin Wong, Raymond Lee, Kelley Broderick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31, 2021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functions not working correctly: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viewing looks wonky for some pages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errors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with small screen computers, the scrollable posts on dashboard and list of people you follow can be wonky and not let you get to the bottom of them</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the CSS is just wonky all around. We change it every time we merge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findDOM warnings when you click on the navbar in mobile mode, on recipes in your profile or another user’s profile, and when you choose a mode of transportation. This is an issue with bootstrap</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materialUI warning on the Calculate Transport page. Has to deal with choosing the mode of transportation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many vulnerabilities when you first install. This is an issue with React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&amp; Recipes: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pie chart on your profile page does not get saved after you leave the page. This is not *necessarily* a bug but could have been worked on to refresh every 24 hrs instead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for recipes on the profile are not spaced correctly by line break, user must manually add commas + add grammatically correct quantities/ingredients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CO2 value is overwritten each time it is calculated instead of being added, could be used as feature instead</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Multi-user:</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 buttons on the dashboard do not change until they are clicked twice, in which the user would have been following that other user already.</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buttons don’t show up for one user in the dashboard</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occasionally does not update the user’s dashboard message after they have posted a recipe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dashboard posts are not always organized by date posted</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posts a recipe then deletes it, it will still show on the dashboard as a post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create a recipe and someone adds it to their recipe book then you go to their page and add that recipe to your book it won’t recognize that you already have that recipe = it will show twice (but easy for user to just delete it from their 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