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1D1A7" w14:textId="77777777" w:rsidR="00711674" w:rsidRPr="00931E1C" w:rsidRDefault="00B4413B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Aufgabe_03_04</w:t>
      </w:r>
      <w:r w:rsidR="006878E5">
        <w:rPr>
          <w:rFonts w:ascii="Source Sans Pro" w:hAnsi="Source Sans Pro"/>
          <w:b/>
          <w:sz w:val="40"/>
          <w:szCs w:val="40"/>
        </w:rPr>
        <w:t>_04</w:t>
      </w:r>
    </w:p>
    <w:p w14:paraId="7574D61F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1E475707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31E27372" w14:textId="77777777" w:rsidR="00C64268" w:rsidRDefault="00C64268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5773B654" w14:textId="77777777" w:rsidR="00C64268" w:rsidRPr="00931E1C" w:rsidRDefault="00C64268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0D268D29" w14:textId="77777777" w:rsidR="006878E5" w:rsidRDefault="006878E5" w:rsidP="00A714D8">
      <w:pPr>
        <w:jc w:val="both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Wir verwenden wieder die Datenbank aus</w:t>
      </w:r>
      <w:r w:rsidR="00A714D8">
        <w:rPr>
          <w:rFonts w:ascii="Source Sans Pro SemiBold" w:hAnsi="Source Sans Pro SemiBold"/>
          <w:sz w:val="24"/>
          <w:szCs w:val="24"/>
        </w:rPr>
        <w:t xml:space="preserve"> </w:t>
      </w:r>
      <w:r w:rsidR="00A714D8" w:rsidRPr="00A714D8">
        <w:rPr>
          <w:rFonts w:ascii="Source Sans Pro SemiBold" w:hAnsi="Source Sans Pro SemiBold"/>
          <w:b/>
          <w:sz w:val="24"/>
          <w:szCs w:val="24"/>
        </w:rPr>
        <w:t>A_03_04_03+04.sql</w:t>
      </w:r>
      <w:r>
        <w:rPr>
          <w:rFonts w:ascii="Source Sans Pro SemiBold" w:hAnsi="Source Sans Pro SemiBold"/>
          <w:sz w:val="24"/>
          <w:szCs w:val="24"/>
        </w:rPr>
        <w:t>.</w:t>
      </w:r>
    </w:p>
    <w:p w14:paraId="1B020CCD" w14:textId="77777777" w:rsidR="0083337A" w:rsidRDefault="00080BB4" w:rsidP="00A714D8">
      <w:pPr>
        <w:jc w:val="both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F</w:t>
      </w:r>
      <w:r w:rsidR="006878E5">
        <w:rPr>
          <w:rFonts w:ascii="Source Sans Pro SemiBold" w:hAnsi="Source Sans Pro SemiBold"/>
          <w:sz w:val="24"/>
          <w:szCs w:val="24"/>
        </w:rPr>
        <w:t xml:space="preserve">ormulieren Sie bitte </w:t>
      </w:r>
      <w:r w:rsidR="00915A6F" w:rsidRPr="007E5683">
        <w:rPr>
          <w:rFonts w:ascii="Source Sans Pro SemiBold" w:hAnsi="Source Sans Pro SemiBold"/>
          <w:sz w:val="24"/>
          <w:szCs w:val="24"/>
        </w:rPr>
        <w:t xml:space="preserve">entsprechende SQL-Anweisungen für folgende Aufgabestellungen: </w:t>
      </w:r>
    </w:p>
    <w:p w14:paraId="38B1E313" w14:textId="77777777" w:rsidR="00390418" w:rsidRPr="007E5683" w:rsidRDefault="00390418" w:rsidP="00A714D8">
      <w:pPr>
        <w:jc w:val="both"/>
        <w:rPr>
          <w:rFonts w:ascii="Source Sans Pro SemiBold" w:hAnsi="Source Sans Pro SemiBold"/>
          <w:sz w:val="24"/>
          <w:szCs w:val="24"/>
        </w:rPr>
      </w:pPr>
    </w:p>
    <w:p w14:paraId="1B611823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76E7AE15" w14:textId="3BFE3317" w:rsidR="008C6C0C" w:rsidRDefault="008C6C0C" w:rsidP="008C6C0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Anzahl der Prüfungen von Axel A</w:t>
      </w:r>
      <w:r w:rsidR="00C64268">
        <w:rPr>
          <w:rFonts w:ascii="Source Sans Pro SemiBold" w:hAnsi="Source Sans Pro SemiBold"/>
          <w:sz w:val="24"/>
          <w:szCs w:val="24"/>
        </w:rPr>
        <w:t xml:space="preserve">st, die er mit einer Note </w:t>
      </w:r>
      <w:r w:rsidR="00EF183E">
        <w:rPr>
          <w:rFonts w:ascii="Source Sans Pro SemiBold" w:hAnsi="Source Sans Pro SemiBold"/>
          <w:sz w:val="24"/>
          <w:szCs w:val="24"/>
        </w:rPr>
        <w:t>besser</w:t>
      </w:r>
      <w:r w:rsidR="00C64268">
        <w:rPr>
          <w:rFonts w:ascii="Source Sans Pro SemiBold" w:hAnsi="Source Sans Pro SemiBold"/>
          <w:sz w:val="24"/>
          <w:szCs w:val="24"/>
        </w:rPr>
        <w:t xml:space="preserve"> 3 bestanden hat. </w:t>
      </w:r>
    </w:p>
    <w:p w14:paraId="310E64C0" w14:textId="77777777" w:rsidR="00C331EF" w:rsidRPr="008C6C0C" w:rsidRDefault="00C331EF" w:rsidP="008C6C0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Pro Student (ID und Nachname) soll die Summe der Unterrichtsstunden ermittelt werden. Es sollen aber nur diejenigen Fächer berücksichtigt werden, zu denen der jeweilige Student auch eine Prüfung absolviert hat.</w:t>
      </w:r>
      <w:r w:rsidR="003D78FC">
        <w:rPr>
          <w:rFonts w:ascii="Source Sans Pro SemiBold" w:hAnsi="Source Sans Pro SemiBold"/>
          <w:sz w:val="24"/>
          <w:szCs w:val="24"/>
        </w:rPr>
        <w:t xml:space="preserve"> Ausgabe nach Anzahl absteigend sortiert.</w:t>
      </w:r>
      <w:r w:rsidR="008C6C0C">
        <w:rPr>
          <w:rFonts w:ascii="Source Sans Pro SemiBold" w:hAnsi="Source Sans Pro SemiBold"/>
          <w:sz w:val="24"/>
          <w:szCs w:val="24"/>
        </w:rPr>
        <w:t xml:space="preserve"> </w:t>
      </w:r>
    </w:p>
    <w:p w14:paraId="103BDCD0" w14:textId="77777777" w:rsidR="00DE7598" w:rsidRPr="00B9565D" w:rsidRDefault="006878E5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B9565D">
        <w:rPr>
          <w:rFonts w:ascii="Source Sans Pro SemiBold" w:hAnsi="Source Sans Pro SemiBold"/>
          <w:sz w:val="24"/>
          <w:szCs w:val="24"/>
        </w:rPr>
        <w:t xml:space="preserve">Es kommt der Verdacht auf, dass die Datenbank inkonsistent ist. Geben Sie bitte alle Studenten (ID, Nachname, Immatrikulations- und Exmatrikulations-Datum) aus, die an Prüfungen (ID und Datum) teilnahmen, </w:t>
      </w:r>
      <w:r w:rsidRPr="00C331EF">
        <w:rPr>
          <w:rFonts w:ascii="Source Sans Pro SemiBold" w:hAnsi="Source Sans Pro SemiBold"/>
          <w:sz w:val="24"/>
          <w:szCs w:val="24"/>
          <w:u w:val="single"/>
        </w:rPr>
        <w:t>obwohl</w:t>
      </w:r>
      <w:r w:rsidRPr="00B9565D">
        <w:rPr>
          <w:rFonts w:ascii="Source Sans Pro SemiBold" w:hAnsi="Source Sans Pro SemiBold"/>
          <w:sz w:val="24"/>
          <w:szCs w:val="24"/>
        </w:rPr>
        <w:t xml:space="preserve"> sie zu diesem Zeitpunkt nicht immatrikuliert (= in der Universität eingeschrieben) waren.</w:t>
      </w:r>
    </w:p>
    <w:p w14:paraId="6392E0D7" w14:textId="77777777" w:rsidR="0085503A" w:rsidRPr="00B9565D" w:rsidRDefault="00F91C69" w:rsidP="008550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B9565D">
        <w:rPr>
          <w:rFonts w:ascii="Source Sans Pro SemiBold" w:hAnsi="Source Sans Pro SemiBold"/>
          <w:sz w:val="24"/>
          <w:szCs w:val="24"/>
        </w:rPr>
        <w:t>Die Hilfstabelle Student_Pruefung hat 10 Datensätze. Das bedeutet, dass 10-mal ein bestimmter Student an einer bestimmten Prüfung teilnahm. Ermitteln Sie bitte die Anzahl der „</w:t>
      </w:r>
      <w:r w:rsidR="0085503A" w:rsidRPr="00B9565D">
        <w:rPr>
          <w:rFonts w:ascii="Source Sans Pro SemiBold" w:hAnsi="Source Sans Pro SemiBold"/>
          <w:sz w:val="24"/>
          <w:szCs w:val="24"/>
          <w:u w:val="single"/>
        </w:rPr>
        <w:t>un</w:t>
      </w:r>
      <w:r w:rsidRPr="00B9565D">
        <w:rPr>
          <w:rFonts w:ascii="Source Sans Pro SemiBold" w:hAnsi="Source Sans Pro SemiBold"/>
          <w:sz w:val="24"/>
          <w:szCs w:val="24"/>
          <w:u w:val="single"/>
        </w:rPr>
        <w:t>zulässigen</w:t>
      </w:r>
      <w:r w:rsidRPr="00B9565D">
        <w:rPr>
          <w:rFonts w:ascii="Source Sans Pro SemiBold" w:hAnsi="Source Sans Pro SemiBold"/>
          <w:sz w:val="24"/>
          <w:szCs w:val="24"/>
        </w:rPr>
        <w:t xml:space="preserve">“ Prüfungen, bei denen der Student eine Prüfung zu einem Studienfach absolvierte, das er </w:t>
      </w:r>
      <w:r w:rsidR="0085503A" w:rsidRPr="00B9565D">
        <w:rPr>
          <w:rFonts w:ascii="Source Sans Pro SemiBold" w:hAnsi="Source Sans Pro SemiBold"/>
          <w:sz w:val="24"/>
          <w:szCs w:val="24"/>
        </w:rPr>
        <w:t xml:space="preserve">bisher noch </w:t>
      </w:r>
      <w:r w:rsidR="0085503A" w:rsidRPr="00B9565D">
        <w:rPr>
          <w:rFonts w:ascii="Source Sans Pro SemiBold" w:hAnsi="Source Sans Pro SemiBold"/>
          <w:sz w:val="24"/>
          <w:szCs w:val="24"/>
          <w:u w:val="single"/>
        </w:rPr>
        <w:t>nicht belegt</w:t>
      </w:r>
      <w:r w:rsidR="0085503A" w:rsidRPr="00B9565D">
        <w:rPr>
          <w:rFonts w:ascii="Source Sans Pro SemiBold" w:hAnsi="Source Sans Pro SemiBold"/>
          <w:sz w:val="24"/>
          <w:szCs w:val="24"/>
        </w:rPr>
        <w:t xml:space="preserve"> hat</w:t>
      </w:r>
      <w:r w:rsidRPr="00B9565D">
        <w:rPr>
          <w:rFonts w:ascii="Source Sans Pro SemiBold" w:hAnsi="Source Sans Pro SemiBold"/>
          <w:sz w:val="24"/>
          <w:szCs w:val="24"/>
        </w:rPr>
        <w:t xml:space="preserve">. </w:t>
      </w:r>
    </w:p>
    <w:p w14:paraId="14C88AAC" w14:textId="77777777" w:rsidR="0085503A" w:rsidRDefault="0085503A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</w:rPr>
      </w:pPr>
      <w:r w:rsidRPr="0085503A">
        <w:rPr>
          <w:rFonts w:ascii="Source Sans Pro SemiBold" w:hAnsi="Source Sans Pro SemiBold"/>
          <w:color w:val="0070C0"/>
          <w:u w:val="single"/>
        </w:rPr>
        <w:t>Hinweis</w:t>
      </w:r>
      <w:r>
        <w:rPr>
          <w:rFonts w:ascii="Source Sans Pro SemiBold" w:hAnsi="Source Sans Pro SemiBold"/>
          <w:color w:val="0070C0"/>
        </w:rPr>
        <w:t>:</w:t>
      </w:r>
      <w:r w:rsidR="00B9565D">
        <w:rPr>
          <w:rFonts w:ascii="Source Sans Pro SemiBold" w:hAnsi="Source Sans Pro SemiBold"/>
          <w:color w:val="0070C0"/>
        </w:rPr>
        <w:t xml:space="preserve"> </w:t>
      </w:r>
      <w:r w:rsidR="00F91C69" w:rsidRPr="00F91C69">
        <w:rPr>
          <w:rFonts w:ascii="Source Sans Pro SemiBold" w:hAnsi="Source Sans Pro SemiBold"/>
          <w:color w:val="0070C0"/>
        </w:rPr>
        <w:t xml:space="preserve">Die Differenz von </w:t>
      </w:r>
      <w:r w:rsidR="00F91C69" w:rsidRPr="0085503A">
        <w:rPr>
          <w:rFonts w:ascii="Source Sans Pro SemiBold" w:hAnsi="Source Sans Pro SemiBold"/>
          <w:b/>
          <w:color w:val="0070C0"/>
        </w:rPr>
        <w:t>10</w:t>
      </w:r>
      <w:r w:rsidRPr="0085503A">
        <w:rPr>
          <w:rFonts w:ascii="Source Sans Pro SemiBold" w:hAnsi="Source Sans Pro SemiBold"/>
          <w:b/>
          <w:color w:val="0070C0"/>
        </w:rPr>
        <w:t xml:space="preserve"> minus „Anzahl der zulässigen Prüfungen“ </w:t>
      </w:r>
      <w:r w:rsidRPr="00EF183E">
        <w:rPr>
          <w:rFonts w:ascii="Source Sans Pro SemiBold" w:hAnsi="Source Sans Pro SemiBold"/>
          <w:color w:val="0070C0"/>
        </w:rPr>
        <w:t>gibt an</w:t>
      </w:r>
      <w:r w:rsidR="00F91C69" w:rsidRPr="00EF183E">
        <w:rPr>
          <w:rFonts w:ascii="Source Sans Pro SemiBold" w:hAnsi="Source Sans Pro SemiBold"/>
          <w:color w:val="0070C0"/>
        </w:rPr>
        <w:t>,</w:t>
      </w:r>
      <w:r w:rsidR="00F91C69" w:rsidRPr="00F91C69">
        <w:rPr>
          <w:rFonts w:ascii="Source Sans Pro SemiBold" w:hAnsi="Source Sans Pro SemiBold"/>
          <w:color w:val="0070C0"/>
        </w:rPr>
        <w:t xml:space="preserve"> wie viele Prüfungen </w:t>
      </w:r>
      <w:r w:rsidR="00F91C69" w:rsidRPr="00F91C69">
        <w:rPr>
          <w:rFonts w:ascii="Source Sans Pro SemiBold" w:hAnsi="Source Sans Pro SemiBold"/>
          <w:b/>
          <w:color w:val="0070C0"/>
        </w:rPr>
        <w:t>unzulässig</w:t>
      </w:r>
      <w:r w:rsidR="00F91C69" w:rsidRPr="00F91C69">
        <w:rPr>
          <w:rFonts w:ascii="Source Sans Pro SemiBold" w:hAnsi="Source Sans Pro SemiBold"/>
          <w:color w:val="0070C0"/>
        </w:rPr>
        <w:t xml:space="preserve"> waren</w:t>
      </w:r>
      <w:r w:rsidR="00C331EF">
        <w:rPr>
          <w:rFonts w:ascii="Source Sans Pro SemiBold" w:hAnsi="Source Sans Pro SemiBold"/>
          <w:color w:val="0070C0"/>
        </w:rPr>
        <w:t>:</w:t>
      </w:r>
      <w:r>
        <w:rPr>
          <w:rFonts w:ascii="Source Sans Pro SemiBold" w:hAnsi="Source Sans Pro SemiBold"/>
          <w:color w:val="0070C0"/>
        </w:rPr>
        <w:t xml:space="preserve"> </w:t>
      </w:r>
    </w:p>
    <w:p w14:paraId="6C7CB7E8" w14:textId="77777777" w:rsidR="0085503A" w:rsidRDefault="0085503A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</w:rPr>
      </w:pPr>
    </w:p>
    <w:p w14:paraId="07A82DCE" w14:textId="77777777" w:rsidR="0085503A" w:rsidRDefault="0085503A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</w:rPr>
      </w:pPr>
      <w:r>
        <w:rPr>
          <w:rFonts w:ascii="Source Sans Pro SemiBold" w:hAnsi="Source Sans Pro SemiBold"/>
          <w:color w:val="0070C0"/>
        </w:rPr>
        <w:tab/>
      </w:r>
      <w:r w:rsidR="00B9565D" w:rsidRPr="00B9565D">
        <w:rPr>
          <w:rFonts w:ascii="Source Sans Pro SemiBold" w:hAnsi="Source Sans Pro SemiBold"/>
          <w:color w:val="0070C0"/>
          <w:u w:val="single"/>
        </w:rPr>
        <w:t xml:space="preserve">Ausschnitt der </w:t>
      </w:r>
      <w:r w:rsidRPr="00B9565D">
        <w:rPr>
          <w:rFonts w:ascii="Source Sans Pro SemiBold" w:hAnsi="Source Sans Pro SemiBold"/>
          <w:color w:val="0070C0"/>
          <w:u w:val="single"/>
        </w:rPr>
        <w:t>Syntax</w:t>
      </w:r>
      <w:r>
        <w:rPr>
          <w:rFonts w:ascii="Source Sans Pro SemiBold" w:hAnsi="Source Sans Pro SemiBold"/>
          <w:color w:val="0070C0"/>
        </w:rPr>
        <w:t xml:space="preserve">: </w:t>
      </w:r>
    </w:p>
    <w:p w14:paraId="59F1E850" w14:textId="77777777" w:rsidR="0085503A" w:rsidRDefault="0085503A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</w:rPr>
      </w:pPr>
      <w:r>
        <w:rPr>
          <w:rFonts w:ascii="Source Sans Pro SemiBold" w:hAnsi="Source Sans Pro SemiBold"/>
          <w:color w:val="0070C0"/>
        </w:rPr>
        <w:tab/>
      </w:r>
      <w:r w:rsidRPr="00B9565D">
        <w:rPr>
          <w:rFonts w:ascii="Source Sans Pro SemiBold" w:hAnsi="Source Sans Pro SemiBold"/>
          <w:b/>
          <w:color w:val="0070C0"/>
        </w:rPr>
        <w:t>SELECT</w:t>
      </w:r>
      <w:r>
        <w:rPr>
          <w:rFonts w:ascii="Source Sans Pro SemiBold" w:hAnsi="Source Sans Pro SemiBold"/>
          <w:color w:val="0070C0"/>
        </w:rPr>
        <w:t xml:space="preserve"> 10 - </w:t>
      </w:r>
      <w:r w:rsidRPr="00B9565D">
        <w:rPr>
          <w:rFonts w:ascii="Source Sans Pro SemiBold" w:hAnsi="Source Sans Pro SemiBold"/>
          <w:b/>
          <w:color w:val="0070C0"/>
        </w:rPr>
        <w:t>COUNT(</w:t>
      </w:r>
      <w:r w:rsidRPr="00B9565D">
        <w:rPr>
          <w:rFonts w:ascii="Source Sans Pro SemiBold" w:hAnsi="Source Sans Pro SemiBold"/>
          <w:color w:val="0070C0"/>
        </w:rPr>
        <w:t>…</w:t>
      </w:r>
      <w:r w:rsidRPr="00B9565D">
        <w:rPr>
          <w:rFonts w:ascii="Source Sans Pro SemiBold" w:hAnsi="Source Sans Pro SemiBold"/>
          <w:b/>
          <w:color w:val="0070C0"/>
        </w:rPr>
        <w:t>)</w:t>
      </w:r>
      <w:r>
        <w:rPr>
          <w:rFonts w:ascii="Source Sans Pro SemiBold" w:hAnsi="Source Sans Pro SemiBold"/>
          <w:color w:val="0070C0"/>
        </w:rPr>
        <w:t xml:space="preserve"> </w:t>
      </w:r>
      <w:r w:rsidRPr="00B9565D">
        <w:rPr>
          <w:rFonts w:ascii="Source Sans Pro SemiBold" w:hAnsi="Source Sans Pro SemiBold"/>
          <w:b/>
          <w:color w:val="0070C0"/>
        </w:rPr>
        <w:t>AS</w:t>
      </w:r>
      <w:r>
        <w:rPr>
          <w:rFonts w:ascii="Source Sans Pro SemiBold" w:hAnsi="Source Sans Pro SemiBold"/>
          <w:color w:val="0070C0"/>
        </w:rPr>
        <w:t xml:space="preserve"> </w:t>
      </w:r>
      <w:r w:rsidR="00B9565D" w:rsidRPr="00B9565D">
        <w:rPr>
          <w:rFonts w:ascii="Source Sans Pro SemiBold" w:hAnsi="Source Sans Pro SemiBold"/>
          <w:color w:val="0070C0"/>
        </w:rPr>
        <w:t>"</w:t>
      </w:r>
      <w:r>
        <w:rPr>
          <w:rFonts w:ascii="Source Sans Pro SemiBold" w:hAnsi="Source Sans Pro SemiBold"/>
          <w:color w:val="0070C0"/>
        </w:rPr>
        <w:t>Anzahl der unzulässigen Prüfungen</w:t>
      </w:r>
      <w:r w:rsidR="00B9565D" w:rsidRPr="00B9565D">
        <w:rPr>
          <w:rFonts w:ascii="Source Sans Pro SemiBold" w:hAnsi="Source Sans Pro SemiBold"/>
          <w:color w:val="0070C0"/>
        </w:rPr>
        <w:t>"</w:t>
      </w:r>
      <w:r>
        <w:rPr>
          <w:rFonts w:ascii="Source Sans Pro SemiBold" w:hAnsi="Source Sans Pro SemiBold"/>
          <w:color w:val="0070C0"/>
        </w:rPr>
        <w:t xml:space="preserve"> </w:t>
      </w:r>
      <w:r w:rsidRPr="00B9565D">
        <w:rPr>
          <w:rFonts w:ascii="Source Sans Pro SemiBold" w:hAnsi="Source Sans Pro SemiBold"/>
          <w:b/>
          <w:color w:val="0070C0"/>
        </w:rPr>
        <w:t>FROM</w:t>
      </w:r>
      <w:r>
        <w:rPr>
          <w:rFonts w:ascii="Source Sans Pro SemiBold" w:hAnsi="Source Sans Pro SemiBold"/>
          <w:color w:val="0070C0"/>
        </w:rPr>
        <w:t xml:space="preserve"> …</w:t>
      </w:r>
    </w:p>
    <w:p w14:paraId="306A32E9" w14:textId="77777777" w:rsidR="0085503A" w:rsidRPr="0085503A" w:rsidRDefault="0085503A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752FD30F" w14:textId="77777777" w:rsidR="00F91C69" w:rsidRDefault="00F91C69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</w:rPr>
      </w:pPr>
      <w:r w:rsidRPr="00F91C69">
        <w:rPr>
          <w:rFonts w:ascii="Source Sans Pro SemiBold" w:hAnsi="Source Sans Pro SemiBold"/>
          <w:color w:val="0070C0"/>
        </w:rPr>
        <w:t>Die</w:t>
      </w:r>
      <w:r w:rsidR="00B9565D">
        <w:rPr>
          <w:rFonts w:ascii="Source Sans Pro SemiBold" w:hAnsi="Source Sans Pro SemiBold"/>
          <w:color w:val="0070C0"/>
        </w:rPr>
        <w:t xml:space="preserve"> Ermittlung dieser Anzahl</w:t>
      </w:r>
      <w:r w:rsidRPr="00F91C69">
        <w:rPr>
          <w:rFonts w:ascii="Source Sans Pro SemiBold" w:hAnsi="Source Sans Pro SemiBold"/>
          <w:color w:val="0070C0"/>
        </w:rPr>
        <w:t xml:space="preserve"> muss uns aktuell reichen. In den nächsten Tagen werden wir diese Fragestellung</w:t>
      </w:r>
      <w:r w:rsidR="00536C0F">
        <w:rPr>
          <w:rFonts w:ascii="Source Sans Pro SemiBold" w:hAnsi="Source Sans Pro SemiBold"/>
          <w:color w:val="0070C0"/>
        </w:rPr>
        <w:t xml:space="preserve"> jedoch</w:t>
      </w:r>
      <w:r w:rsidRPr="00F91C69">
        <w:rPr>
          <w:rFonts w:ascii="Source Sans Pro SemiBold" w:hAnsi="Source Sans Pro SemiBold"/>
          <w:color w:val="0070C0"/>
        </w:rPr>
        <w:t xml:space="preserve"> deutlich eleganter in Angriff nehmen</w:t>
      </w:r>
      <w:r w:rsidR="00536C0F">
        <w:rPr>
          <w:rFonts w:ascii="Source Sans Pro SemiBold" w:hAnsi="Source Sans Pro SemiBold"/>
          <w:color w:val="0070C0"/>
        </w:rPr>
        <w:t xml:space="preserve"> </w:t>
      </w:r>
      <w:r>
        <w:rPr>
          <w:rFonts w:ascii="Source Sans Pro SemiBold" w:hAnsi="Source Sans Pro SemiBold"/>
          <w:color w:val="0070C0"/>
        </w:rPr>
        <w:t xml:space="preserve">und zum Beispiel </w:t>
      </w:r>
      <w:r w:rsidR="00C331EF">
        <w:rPr>
          <w:rFonts w:ascii="Source Sans Pro SemiBold" w:hAnsi="Source Sans Pro SemiBold"/>
          <w:color w:val="0070C0"/>
        </w:rPr>
        <w:t xml:space="preserve">all </w:t>
      </w:r>
      <w:r>
        <w:rPr>
          <w:rFonts w:ascii="Source Sans Pro SemiBold" w:hAnsi="Source Sans Pro SemiBold"/>
          <w:color w:val="0070C0"/>
        </w:rPr>
        <w:t xml:space="preserve">jene Studenten identifizieren können, die </w:t>
      </w:r>
      <w:r w:rsidR="00B9565D">
        <w:rPr>
          <w:rFonts w:ascii="Source Sans Pro SemiBold" w:hAnsi="Source Sans Pro SemiBold"/>
          <w:color w:val="0070C0"/>
        </w:rPr>
        <w:t xml:space="preserve">an (mindestens) einer </w:t>
      </w:r>
      <w:r>
        <w:rPr>
          <w:rFonts w:ascii="Source Sans Pro SemiBold" w:hAnsi="Source Sans Pro SemiBold"/>
          <w:color w:val="0070C0"/>
        </w:rPr>
        <w:t xml:space="preserve">Prüfung </w:t>
      </w:r>
      <w:r w:rsidR="00B9565D">
        <w:rPr>
          <w:rFonts w:ascii="Source Sans Pro SemiBold" w:hAnsi="Source Sans Pro SemiBold"/>
          <w:color w:val="0070C0"/>
        </w:rPr>
        <w:t>unzulässiger Weise teilnahmen</w:t>
      </w:r>
      <w:r>
        <w:rPr>
          <w:rFonts w:ascii="Source Sans Pro SemiBold" w:hAnsi="Source Sans Pro SemiBold"/>
          <w:color w:val="0070C0"/>
        </w:rPr>
        <w:t xml:space="preserve"> … </w:t>
      </w:r>
      <w:r w:rsidR="00536C0F">
        <w:rPr>
          <w:rFonts w:ascii="Source Sans Pro SemiBold" w:hAnsi="Source Sans Pro SemiBold"/>
          <w:color w:val="0070C0"/>
        </w:rPr>
        <w:t xml:space="preserve">Nur </w:t>
      </w:r>
      <w:r>
        <w:rPr>
          <w:rFonts w:ascii="Source Sans Pro SemiBold" w:hAnsi="Source Sans Pro SemiBold"/>
          <w:color w:val="0070C0"/>
        </w:rPr>
        <w:t xml:space="preserve">Geduld, diese entkommen uns nicht </w:t>
      </w:r>
      <w:r w:rsidRPr="00F91C69">
        <w:rPr>
          <w:rFonts w:ascii="Source Sans Pro SemiBold" w:hAnsi="Source Sans Pro SemiBold"/>
          <w:color w:val="0070C0"/>
        </w:rPr>
        <w:sym w:font="Wingdings" w:char="F04A"/>
      </w:r>
      <w:r w:rsidRPr="00F91C69">
        <w:rPr>
          <w:rFonts w:ascii="Source Sans Pro SemiBold" w:hAnsi="Source Sans Pro SemiBold"/>
          <w:color w:val="0070C0"/>
        </w:rPr>
        <w:t>)</w:t>
      </w:r>
    </w:p>
    <w:p w14:paraId="68E6B38B" w14:textId="35A0CC2F" w:rsidR="00AF5D88" w:rsidRPr="00F91C69" w:rsidRDefault="00AF5D88" w:rsidP="008550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AF5D88">
        <w:rPr>
          <w:rFonts w:ascii="Source Sans Pro SemiBold" w:hAnsi="Source Sans Pro SemiBold"/>
          <w:sz w:val="28"/>
          <w:szCs w:val="28"/>
        </w:rPr>
        <w:lastRenderedPageBreak/>
        <w:drawing>
          <wp:inline distT="0" distB="0" distL="0" distR="0" wp14:anchorId="74C60183" wp14:editId="342FA258">
            <wp:extent cx="5755640" cy="4208145"/>
            <wp:effectExtent l="0" t="0" r="0" b="1905"/>
            <wp:docPr id="2037125153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5153" name="Grafik 1" descr="Ein Bild, das Text, Screenshot, Diagramm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C0D" w14:textId="77777777" w:rsidR="00C50807" w:rsidRPr="00F91C69" w:rsidRDefault="00C50807" w:rsidP="00B9565D">
      <w:pPr>
        <w:pStyle w:val="Listenabsatz"/>
        <w:spacing w:line="240" w:lineRule="auto"/>
        <w:jc w:val="both"/>
        <w:outlineLvl w:val="9"/>
        <w:rPr>
          <w:rFonts w:ascii="Source Sans Pro" w:hAnsi="Source Sans Pro"/>
          <w:b/>
          <w:sz w:val="32"/>
          <w:szCs w:val="32"/>
        </w:rPr>
      </w:pPr>
    </w:p>
    <w:sectPr w:rsidR="00C50807" w:rsidRPr="00F91C69" w:rsidSect="00A860CA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DC5B3" w14:textId="77777777" w:rsidR="00A860CA" w:rsidRDefault="00A860CA" w:rsidP="006D6A00">
      <w:r>
        <w:separator/>
      </w:r>
    </w:p>
  </w:endnote>
  <w:endnote w:type="continuationSeparator" w:id="0">
    <w:p w14:paraId="61F3957E" w14:textId="77777777" w:rsidR="00A860CA" w:rsidRDefault="00A860CA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8E5CA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D1608" w14:textId="77777777" w:rsidR="00A860CA" w:rsidRDefault="00A860CA" w:rsidP="006D6A00">
      <w:r>
        <w:separator/>
      </w:r>
    </w:p>
  </w:footnote>
  <w:footnote w:type="continuationSeparator" w:id="0">
    <w:p w14:paraId="01AF6B2C" w14:textId="77777777" w:rsidR="00A860CA" w:rsidRDefault="00A860CA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719CF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45252"/>
    <w:multiLevelType w:val="hybridMultilevel"/>
    <w:tmpl w:val="159EA340"/>
    <w:lvl w:ilvl="0" w:tplc="670826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3040">
    <w:abstractNumId w:val="0"/>
  </w:num>
  <w:num w:numId="2" w16cid:durableId="1296568293">
    <w:abstractNumId w:val="4"/>
  </w:num>
  <w:num w:numId="3" w16cid:durableId="1015232651">
    <w:abstractNumId w:val="5"/>
  </w:num>
  <w:num w:numId="4" w16cid:durableId="1885408780">
    <w:abstractNumId w:val="7"/>
  </w:num>
  <w:num w:numId="5" w16cid:durableId="1050421493">
    <w:abstractNumId w:val="4"/>
  </w:num>
  <w:num w:numId="6" w16cid:durableId="185563820">
    <w:abstractNumId w:val="5"/>
  </w:num>
  <w:num w:numId="7" w16cid:durableId="870996943">
    <w:abstractNumId w:val="7"/>
  </w:num>
  <w:num w:numId="8" w16cid:durableId="2046445176">
    <w:abstractNumId w:val="2"/>
  </w:num>
  <w:num w:numId="9" w16cid:durableId="1698919803">
    <w:abstractNumId w:val="6"/>
  </w:num>
  <w:num w:numId="10" w16cid:durableId="1458182314">
    <w:abstractNumId w:val="3"/>
  </w:num>
  <w:num w:numId="11" w16cid:durableId="131441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oNotDisplayPageBoundaries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02372"/>
    <w:rsid w:val="00044AE3"/>
    <w:rsid w:val="00051426"/>
    <w:rsid w:val="00051D78"/>
    <w:rsid w:val="00053CC2"/>
    <w:rsid w:val="0006641A"/>
    <w:rsid w:val="00080BB4"/>
    <w:rsid w:val="0009275E"/>
    <w:rsid w:val="000937F8"/>
    <w:rsid w:val="00095BB1"/>
    <w:rsid w:val="000C42B2"/>
    <w:rsid w:val="00112EC6"/>
    <w:rsid w:val="0011684F"/>
    <w:rsid w:val="0012186B"/>
    <w:rsid w:val="0016315C"/>
    <w:rsid w:val="00186FB6"/>
    <w:rsid w:val="001961BB"/>
    <w:rsid w:val="001B05EA"/>
    <w:rsid w:val="001B669E"/>
    <w:rsid w:val="001C211E"/>
    <w:rsid w:val="001C2F66"/>
    <w:rsid w:val="001C461E"/>
    <w:rsid w:val="00213A1B"/>
    <w:rsid w:val="00216735"/>
    <w:rsid w:val="00226C40"/>
    <w:rsid w:val="00240C4E"/>
    <w:rsid w:val="002573DA"/>
    <w:rsid w:val="002642EF"/>
    <w:rsid w:val="00270273"/>
    <w:rsid w:val="002746F7"/>
    <w:rsid w:val="002802D0"/>
    <w:rsid w:val="00286F79"/>
    <w:rsid w:val="0029559C"/>
    <w:rsid w:val="0029636B"/>
    <w:rsid w:val="002B7FCA"/>
    <w:rsid w:val="002F4E7D"/>
    <w:rsid w:val="0032453F"/>
    <w:rsid w:val="00363B52"/>
    <w:rsid w:val="0037228F"/>
    <w:rsid w:val="00383396"/>
    <w:rsid w:val="00390418"/>
    <w:rsid w:val="00395983"/>
    <w:rsid w:val="003A5ED6"/>
    <w:rsid w:val="003B26DD"/>
    <w:rsid w:val="003B450A"/>
    <w:rsid w:val="003D78FC"/>
    <w:rsid w:val="003E5829"/>
    <w:rsid w:val="0041055D"/>
    <w:rsid w:val="004162F3"/>
    <w:rsid w:val="0042344D"/>
    <w:rsid w:val="00423ACE"/>
    <w:rsid w:val="0047518E"/>
    <w:rsid w:val="004950A8"/>
    <w:rsid w:val="004957FA"/>
    <w:rsid w:val="004B4F9E"/>
    <w:rsid w:val="005118B4"/>
    <w:rsid w:val="00534755"/>
    <w:rsid w:val="00536136"/>
    <w:rsid w:val="00536C0F"/>
    <w:rsid w:val="005448B4"/>
    <w:rsid w:val="00576F1D"/>
    <w:rsid w:val="00582E16"/>
    <w:rsid w:val="00594E35"/>
    <w:rsid w:val="0062187A"/>
    <w:rsid w:val="00652882"/>
    <w:rsid w:val="006660D2"/>
    <w:rsid w:val="00674E88"/>
    <w:rsid w:val="006878E5"/>
    <w:rsid w:val="006A0C7A"/>
    <w:rsid w:val="006C59B2"/>
    <w:rsid w:val="006D26E2"/>
    <w:rsid w:val="006D6A00"/>
    <w:rsid w:val="00711674"/>
    <w:rsid w:val="00712BFC"/>
    <w:rsid w:val="0071564A"/>
    <w:rsid w:val="00722F38"/>
    <w:rsid w:val="00722FB4"/>
    <w:rsid w:val="00755994"/>
    <w:rsid w:val="00760737"/>
    <w:rsid w:val="0078363E"/>
    <w:rsid w:val="007D04B3"/>
    <w:rsid w:val="007E5683"/>
    <w:rsid w:val="007E5A05"/>
    <w:rsid w:val="0083297E"/>
    <w:rsid w:val="0083337A"/>
    <w:rsid w:val="0085047E"/>
    <w:rsid w:val="0085503A"/>
    <w:rsid w:val="008704BA"/>
    <w:rsid w:val="008C4C7F"/>
    <w:rsid w:val="008C6C0C"/>
    <w:rsid w:val="00915A6F"/>
    <w:rsid w:val="00924642"/>
    <w:rsid w:val="00931E1C"/>
    <w:rsid w:val="00947759"/>
    <w:rsid w:val="00971883"/>
    <w:rsid w:val="0098788D"/>
    <w:rsid w:val="009D3E22"/>
    <w:rsid w:val="009E4935"/>
    <w:rsid w:val="00A1214C"/>
    <w:rsid w:val="00A267CD"/>
    <w:rsid w:val="00A27319"/>
    <w:rsid w:val="00A351E8"/>
    <w:rsid w:val="00A504FA"/>
    <w:rsid w:val="00A62A51"/>
    <w:rsid w:val="00A714D8"/>
    <w:rsid w:val="00A860CA"/>
    <w:rsid w:val="00AB0C3B"/>
    <w:rsid w:val="00AB4995"/>
    <w:rsid w:val="00AB4DF5"/>
    <w:rsid w:val="00AC2945"/>
    <w:rsid w:val="00AD3E70"/>
    <w:rsid w:val="00AF4051"/>
    <w:rsid w:val="00AF5D88"/>
    <w:rsid w:val="00B0077C"/>
    <w:rsid w:val="00B13338"/>
    <w:rsid w:val="00B24D8C"/>
    <w:rsid w:val="00B33365"/>
    <w:rsid w:val="00B4413B"/>
    <w:rsid w:val="00B71BD0"/>
    <w:rsid w:val="00B8437A"/>
    <w:rsid w:val="00B9565D"/>
    <w:rsid w:val="00BA5505"/>
    <w:rsid w:val="00BB7E77"/>
    <w:rsid w:val="00BC0530"/>
    <w:rsid w:val="00BF4E96"/>
    <w:rsid w:val="00C015F2"/>
    <w:rsid w:val="00C331EF"/>
    <w:rsid w:val="00C34D3F"/>
    <w:rsid w:val="00C50807"/>
    <w:rsid w:val="00C64268"/>
    <w:rsid w:val="00C76A39"/>
    <w:rsid w:val="00C915E1"/>
    <w:rsid w:val="00CA74CA"/>
    <w:rsid w:val="00CA795A"/>
    <w:rsid w:val="00CC1152"/>
    <w:rsid w:val="00CC286B"/>
    <w:rsid w:val="00D50F1D"/>
    <w:rsid w:val="00D510B1"/>
    <w:rsid w:val="00D63C00"/>
    <w:rsid w:val="00D710D0"/>
    <w:rsid w:val="00D96DC8"/>
    <w:rsid w:val="00DD76EB"/>
    <w:rsid w:val="00DE7598"/>
    <w:rsid w:val="00DF57D1"/>
    <w:rsid w:val="00E34CB8"/>
    <w:rsid w:val="00E76970"/>
    <w:rsid w:val="00EA4CD3"/>
    <w:rsid w:val="00EC0B1C"/>
    <w:rsid w:val="00ED0306"/>
    <w:rsid w:val="00ED7A26"/>
    <w:rsid w:val="00EF183E"/>
    <w:rsid w:val="00F22697"/>
    <w:rsid w:val="00F32EC5"/>
    <w:rsid w:val="00F440B7"/>
    <w:rsid w:val="00F5688D"/>
    <w:rsid w:val="00F91C69"/>
    <w:rsid w:val="00FA1A94"/>
    <w:rsid w:val="00FC4A7E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B85FE5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Soma Bhagat</cp:lastModifiedBy>
  <cp:revision>6</cp:revision>
  <dcterms:created xsi:type="dcterms:W3CDTF">2022-03-31T18:04:00Z</dcterms:created>
  <dcterms:modified xsi:type="dcterms:W3CDTF">2024-05-06T14:38:00Z</dcterms:modified>
</cp:coreProperties>
</file>