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6CB4" w14:textId="77777777" w:rsidR="00F258D5" w:rsidRPr="00967989" w:rsidRDefault="00F258D5" w:rsidP="00F258D5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 w:rsidRPr="00967989">
        <w:rPr>
          <w:rFonts w:ascii="Source Sans Pro" w:hAnsi="Source Sans Pro"/>
          <w:b/>
          <w:sz w:val="40"/>
          <w:szCs w:val="40"/>
        </w:rPr>
        <w:t>FachpraktischeAnwendung</w:t>
      </w:r>
      <w:r w:rsidR="001E2737">
        <w:rPr>
          <w:rFonts w:ascii="Source Sans Pro" w:hAnsi="Source Sans Pro"/>
          <w:b/>
          <w:sz w:val="40"/>
          <w:szCs w:val="40"/>
        </w:rPr>
        <w:t>_04_02</w:t>
      </w:r>
      <w:r w:rsidRPr="00967989">
        <w:rPr>
          <w:rFonts w:ascii="Source Sans Pro" w:hAnsi="Source Sans Pro"/>
          <w:b/>
          <w:sz w:val="40"/>
          <w:szCs w:val="40"/>
        </w:rPr>
        <w:t>_01</w:t>
      </w:r>
      <w:r>
        <w:rPr>
          <w:rFonts w:ascii="Source Sans Pro" w:hAnsi="Source Sans Pro"/>
          <w:b/>
          <w:sz w:val="40"/>
          <w:szCs w:val="40"/>
        </w:rPr>
        <w:t>_bis_03</w:t>
      </w:r>
    </w:p>
    <w:p w14:paraId="7E9419F1" w14:textId="77777777" w:rsidR="0037228F" w:rsidRPr="00AC154D" w:rsidRDefault="0037228F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14:paraId="12B4299D" w14:textId="77777777" w:rsidR="002802D0" w:rsidRPr="00AC154D" w:rsidRDefault="002802D0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14:paraId="24AD37A4" w14:textId="77777777" w:rsidR="002802D0" w:rsidRPr="00786657" w:rsidRDefault="001E2737" w:rsidP="00C50807">
      <w:pPr>
        <w:spacing w:line="240" w:lineRule="auto"/>
        <w:contextualSpacing/>
        <w:jc w:val="both"/>
        <w:rPr>
          <w:rFonts w:ascii="Source Sans Pro" w:hAnsi="Source Sans Pro"/>
          <w:b/>
          <w:sz w:val="24"/>
          <w:szCs w:val="24"/>
        </w:rPr>
      </w:pPr>
      <w:r>
        <w:rPr>
          <w:rFonts w:ascii="Source Sans Pro" w:hAnsi="Source Sans Pro"/>
          <w:b/>
          <w:sz w:val="24"/>
          <w:szCs w:val="24"/>
        </w:rPr>
        <w:t>Datenbankschema:</w:t>
      </w:r>
    </w:p>
    <w:p w14:paraId="243C4C9F" w14:textId="77777777" w:rsidR="002802D0" w:rsidRPr="00786657" w:rsidRDefault="002802D0" w:rsidP="00C50807">
      <w:pPr>
        <w:spacing w:line="240" w:lineRule="auto"/>
        <w:contextualSpacing/>
        <w:jc w:val="both"/>
        <w:rPr>
          <w:rFonts w:ascii="Source Sans Pro" w:hAnsi="Source Sans Pro"/>
          <w:b/>
          <w:sz w:val="24"/>
          <w:szCs w:val="24"/>
        </w:rPr>
      </w:pPr>
    </w:p>
    <w:p w14:paraId="38543286" w14:textId="77777777" w:rsidR="00C272A7" w:rsidRDefault="001E2737" w:rsidP="008C5C20">
      <w:pPr>
        <w:spacing w:line="240" w:lineRule="auto"/>
        <w:contextualSpacing/>
        <w:jc w:val="both"/>
        <w:rPr>
          <w:rFonts w:ascii="Source Sans Pro" w:hAnsi="Source Sans Pro"/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7DBAD450" wp14:editId="036FFC06">
            <wp:extent cx="5755640" cy="2950781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950781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11231274" w14:textId="77777777" w:rsidR="00F91CBE" w:rsidRDefault="00F91CBE" w:rsidP="00C50807">
      <w:pPr>
        <w:spacing w:line="240" w:lineRule="auto"/>
        <w:contextualSpacing/>
        <w:jc w:val="both"/>
        <w:rPr>
          <w:rFonts w:ascii="Source Sans Pro" w:hAnsi="Source Sans Pro"/>
        </w:rPr>
      </w:pPr>
    </w:p>
    <w:p w14:paraId="0987A278" w14:textId="77777777" w:rsidR="00B042B7" w:rsidRDefault="00B042B7" w:rsidP="00C50807">
      <w:pPr>
        <w:spacing w:line="240" w:lineRule="auto"/>
        <w:contextualSpacing/>
        <w:jc w:val="both"/>
        <w:rPr>
          <w:rFonts w:ascii="Source Sans Pro" w:hAnsi="Source Sans Pro"/>
        </w:rPr>
      </w:pPr>
    </w:p>
    <w:p w14:paraId="33707D28" w14:textId="77777777" w:rsidR="00B042B7" w:rsidRDefault="001E2737" w:rsidP="00C50807">
      <w:pPr>
        <w:spacing w:line="240" w:lineRule="auto"/>
        <w:contextualSpacing/>
        <w:jc w:val="both"/>
        <w:rPr>
          <w:rFonts w:ascii="Source Sans Pro" w:hAnsi="Source Sans Pro"/>
          <w:b/>
          <w:sz w:val="28"/>
          <w:szCs w:val="28"/>
        </w:rPr>
      </w:pPr>
      <w:r w:rsidRPr="00143B12">
        <w:rPr>
          <w:rFonts w:ascii="Source Sans Pro" w:hAnsi="Source Sans Pro"/>
          <w:b/>
          <w:sz w:val="28"/>
          <w:szCs w:val="28"/>
        </w:rPr>
        <w:t>Auflistung aller (aktuellen) Daten der Datenbank</w:t>
      </w:r>
      <w:r>
        <w:rPr>
          <w:rFonts w:ascii="Source Sans Pro" w:hAnsi="Source Sans Pro"/>
          <w:b/>
          <w:sz w:val="28"/>
          <w:szCs w:val="28"/>
        </w:rPr>
        <w:t>:</w:t>
      </w:r>
    </w:p>
    <w:p w14:paraId="7D7E3DC5" w14:textId="77777777" w:rsidR="001E2737" w:rsidRDefault="001E2737" w:rsidP="00C50807">
      <w:pPr>
        <w:spacing w:line="240" w:lineRule="auto"/>
        <w:contextualSpacing/>
        <w:jc w:val="both"/>
        <w:rPr>
          <w:rFonts w:ascii="Source Sans Pro" w:hAnsi="Source Sans Pro"/>
          <w:b/>
          <w:sz w:val="28"/>
          <w:szCs w:val="28"/>
        </w:rPr>
      </w:pPr>
    </w:p>
    <w:p w14:paraId="6F14B163" w14:textId="77777777" w:rsidR="001E2737" w:rsidRDefault="001E2737" w:rsidP="001E2737">
      <w:pPr>
        <w:spacing w:line="240" w:lineRule="auto"/>
        <w:contextualSpacing/>
        <w:jc w:val="both"/>
        <w:rPr>
          <w:rFonts w:ascii="Source Sans Pro" w:hAnsi="Source Sans Pro"/>
          <w:lang w:val="en-US"/>
        </w:rPr>
      </w:pPr>
      <w:r w:rsidRPr="001E2737">
        <w:rPr>
          <w:rFonts w:ascii="Source Sans Pro" w:hAnsi="Source Sans Pro"/>
          <w:noProof/>
        </w:rPr>
        <w:drawing>
          <wp:inline distT="0" distB="0" distL="0" distR="0" wp14:anchorId="7A242880" wp14:editId="5832AACA">
            <wp:extent cx="2424023" cy="810203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1412" cy="819358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07E628DE" w14:textId="77777777" w:rsidR="001E2737" w:rsidRPr="001E2737" w:rsidRDefault="001E2737" w:rsidP="001E2737">
      <w:pPr>
        <w:spacing w:line="240" w:lineRule="auto"/>
        <w:contextualSpacing/>
        <w:jc w:val="both"/>
        <w:rPr>
          <w:rFonts w:ascii="Source Sans Pro" w:hAnsi="Source Sans Pro"/>
          <w:lang w:val="en-US"/>
        </w:rPr>
      </w:pPr>
    </w:p>
    <w:p w14:paraId="23BA708B" w14:textId="77777777" w:rsidR="001E2737" w:rsidRDefault="001E2737" w:rsidP="001E2737">
      <w:pPr>
        <w:spacing w:line="240" w:lineRule="auto"/>
        <w:contextualSpacing/>
        <w:jc w:val="both"/>
        <w:rPr>
          <w:rFonts w:ascii="Source Sans Pro" w:hAnsi="Source Sans Pro"/>
          <w:lang w:val="en-US"/>
        </w:rPr>
      </w:pPr>
      <w:r w:rsidRPr="001E2737">
        <w:rPr>
          <w:rFonts w:ascii="Source Sans Pro" w:hAnsi="Source Sans Pro"/>
          <w:noProof/>
        </w:rPr>
        <w:drawing>
          <wp:inline distT="0" distB="0" distL="0" distR="0" wp14:anchorId="2ACEDDA0" wp14:editId="5D191F96">
            <wp:extent cx="4201064" cy="622379"/>
            <wp:effectExtent l="0" t="0" r="9525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4521" cy="636224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427C3832" w14:textId="77777777" w:rsidR="001E2737" w:rsidRPr="001E2737" w:rsidRDefault="001E2737" w:rsidP="001E2737">
      <w:pPr>
        <w:spacing w:line="240" w:lineRule="auto"/>
        <w:contextualSpacing/>
        <w:jc w:val="both"/>
        <w:rPr>
          <w:rFonts w:ascii="Source Sans Pro" w:hAnsi="Source Sans Pro"/>
          <w:lang w:val="en-US"/>
        </w:rPr>
      </w:pPr>
    </w:p>
    <w:p w14:paraId="3284BCBE" w14:textId="77777777" w:rsidR="001E2737" w:rsidRPr="001E2737" w:rsidRDefault="001E2737" w:rsidP="001E2737">
      <w:pPr>
        <w:spacing w:line="240" w:lineRule="auto"/>
        <w:contextualSpacing/>
        <w:jc w:val="both"/>
        <w:rPr>
          <w:rFonts w:ascii="Source Sans Pro" w:hAnsi="Source Sans Pro"/>
          <w:lang w:val="en-US"/>
        </w:rPr>
      </w:pPr>
      <w:r w:rsidRPr="001E2737">
        <w:rPr>
          <w:rFonts w:ascii="Source Sans Pro" w:hAnsi="Source Sans Pro"/>
          <w:noProof/>
        </w:rPr>
        <w:drawing>
          <wp:inline distT="0" distB="0" distL="0" distR="0" wp14:anchorId="27DD9CE1" wp14:editId="7BD81FFA">
            <wp:extent cx="4390845" cy="78877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984" cy="795806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2949920D" w14:textId="77777777" w:rsidR="001E2737" w:rsidRPr="001E2737" w:rsidRDefault="001E2737" w:rsidP="001E2737">
      <w:pPr>
        <w:spacing w:line="240" w:lineRule="auto"/>
        <w:contextualSpacing/>
        <w:jc w:val="both"/>
        <w:rPr>
          <w:rFonts w:ascii="Source Sans Pro" w:hAnsi="Source Sans Pro"/>
          <w:lang w:val="en-US"/>
        </w:rPr>
      </w:pPr>
    </w:p>
    <w:p w14:paraId="0674CC13" w14:textId="77777777" w:rsidR="001E2737" w:rsidRDefault="001E2737" w:rsidP="001E2737">
      <w:pPr>
        <w:spacing w:line="240" w:lineRule="auto"/>
        <w:contextualSpacing/>
        <w:jc w:val="both"/>
        <w:rPr>
          <w:rFonts w:ascii="Source Sans Pro" w:hAnsi="Source Sans Pro"/>
          <w:b/>
          <w:sz w:val="28"/>
          <w:szCs w:val="28"/>
        </w:rPr>
      </w:pPr>
      <w:r w:rsidRPr="001E2737">
        <w:rPr>
          <w:rFonts w:ascii="Source Sans Pro" w:hAnsi="Source Sans Pro"/>
          <w:b/>
          <w:sz w:val="28"/>
          <w:szCs w:val="28"/>
        </w:rPr>
        <w:lastRenderedPageBreak/>
        <w:t>Aufgaben:</w:t>
      </w:r>
    </w:p>
    <w:p w14:paraId="49C5B617" w14:textId="77777777" w:rsidR="001E2737" w:rsidRPr="001E2737" w:rsidRDefault="001E2737" w:rsidP="001E2737">
      <w:pPr>
        <w:spacing w:line="240" w:lineRule="auto"/>
        <w:contextualSpacing/>
        <w:jc w:val="both"/>
        <w:rPr>
          <w:rFonts w:ascii="Source Sans Pro" w:hAnsi="Source Sans Pro"/>
          <w:b/>
          <w:sz w:val="28"/>
          <w:szCs w:val="28"/>
        </w:rPr>
      </w:pPr>
    </w:p>
    <w:p w14:paraId="40E76B3E" w14:textId="77777777" w:rsidR="001E2737" w:rsidRDefault="001E2737" w:rsidP="001E2737">
      <w:pPr>
        <w:numPr>
          <w:ilvl w:val="0"/>
          <w:numId w:val="16"/>
        </w:num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 w:rsidRPr="001E2737">
        <w:rPr>
          <w:rFonts w:ascii="Source Sans Pro" w:hAnsi="Source Sans Pro"/>
          <w:sz w:val="28"/>
          <w:szCs w:val="28"/>
        </w:rPr>
        <w:t>Implementieren Sie bitte das obige Modell und pflegen Sie bitte alle Daten ein.</w:t>
      </w:r>
    </w:p>
    <w:p w14:paraId="090A1007" w14:textId="77777777" w:rsidR="001E2737" w:rsidRPr="001E2737" w:rsidRDefault="001E2737" w:rsidP="001E2737">
      <w:pPr>
        <w:spacing w:line="240" w:lineRule="auto"/>
        <w:ind w:left="720"/>
        <w:contextualSpacing/>
        <w:jc w:val="both"/>
        <w:rPr>
          <w:rFonts w:ascii="Source Sans Pro" w:hAnsi="Source Sans Pro"/>
          <w:sz w:val="16"/>
          <w:szCs w:val="16"/>
        </w:rPr>
      </w:pPr>
    </w:p>
    <w:p w14:paraId="6215A299" w14:textId="77777777" w:rsidR="001E2737" w:rsidRDefault="001E2737" w:rsidP="001E2737">
      <w:pPr>
        <w:numPr>
          <w:ilvl w:val="0"/>
          <w:numId w:val="16"/>
        </w:num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 w:rsidRPr="001E2737">
        <w:rPr>
          <w:rFonts w:ascii="Source Sans Pro" w:hAnsi="Source Sans Pro"/>
          <w:sz w:val="28"/>
          <w:szCs w:val="28"/>
        </w:rPr>
        <w:t xml:space="preserve">In der Firma wird Lagerhaltung eingeführt. Ergänzen Sie hierfür bitte die Tabelle </w:t>
      </w:r>
      <w:r w:rsidRPr="001E2737">
        <w:rPr>
          <w:rFonts w:ascii="Source Sans Pro" w:hAnsi="Source Sans Pro"/>
          <w:i/>
          <w:sz w:val="28"/>
          <w:szCs w:val="28"/>
        </w:rPr>
        <w:t>Produkte</w:t>
      </w:r>
      <w:r w:rsidRPr="001E2737">
        <w:rPr>
          <w:rFonts w:ascii="Source Sans Pro" w:hAnsi="Source Sans Pro"/>
          <w:sz w:val="28"/>
          <w:szCs w:val="28"/>
        </w:rPr>
        <w:t xml:space="preserve"> um die Spalte „</w:t>
      </w:r>
      <w:r w:rsidRPr="001E2737">
        <w:rPr>
          <w:rFonts w:ascii="Source Sans Pro" w:hAnsi="Source Sans Pro"/>
          <w:i/>
          <w:sz w:val="28"/>
          <w:szCs w:val="28"/>
        </w:rPr>
        <w:t>Anzahl</w:t>
      </w:r>
      <w:r w:rsidRPr="001E2737">
        <w:rPr>
          <w:rFonts w:ascii="Source Sans Pro" w:hAnsi="Source Sans Pro"/>
          <w:sz w:val="28"/>
          <w:szCs w:val="28"/>
        </w:rPr>
        <w:t>“. Wählen Sie hierfür den Typ „5-stellige Ganzzahl“ und als Constraint den Default-Wert 0, da zu Beginn kein Produkt vorliegt.</w:t>
      </w:r>
    </w:p>
    <w:p w14:paraId="730BC16A" w14:textId="77777777" w:rsidR="001E2737" w:rsidRPr="001E2737" w:rsidRDefault="001E2737" w:rsidP="001E2737">
      <w:pPr>
        <w:spacing w:line="240" w:lineRule="auto"/>
        <w:ind w:left="720"/>
        <w:contextualSpacing/>
        <w:jc w:val="both"/>
        <w:rPr>
          <w:rFonts w:ascii="Source Sans Pro" w:hAnsi="Source Sans Pro"/>
          <w:sz w:val="16"/>
          <w:szCs w:val="16"/>
        </w:rPr>
      </w:pPr>
    </w:p>
    <w:p w14:paraId="2507E6B0" w14:textId="77777777" w:rsidR="001E2737" w:rsidRDefault="001E2737" w:rsidP="001E2737">
      <w:pPr>
        <w:numPr>
          <w:ilvl w:val="0"/>
          <w:numId w:val="16"/>
        </w:num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 w:rsidRPr="001E2737">
        <w:rPr>
          <w:rFonts w:ascii="Source Sans Pro" w:hAnsi="Source Sans Pro"/>
          <w:sz w:val="28"/>
          <w:szCs w:val="28"/>
        </w:rPr>
        <w:t>Der Chef kauft für sein Büro einen Fernseher für 250,- €, und bezahlt diesen vom Privatkonto. Formulieren Sie bitte eine geeignete SQL-Anweisung, um den entsprechenden Kontostand zu aktualisieren.</w:t>
      </w:r>
    </w:p>
    <w:p w14:paraId="3B29A60F" w14:textId="77777777" w:rsidR="001E2737" w:rsidRPr="001E2737" w:rsidRDefault="001E2737" w:rsidP="001E2737">
      <w:pPr>
        <w:spacing w:line="240" w:lineRule="auto"/>
        <w:ind w:left="720"/>
        <w:contextualSpacing/>
        <w:jc w:val="both"/>
        <w:rPr>
          <w:rFonts w:ascii="Source Sans Pro" w:hAnsi="Source Sans Pro"/>
          <w:sz w:val="16"/>
          <w:szCs w:val="16"/>
        </w:rPr>
      </w:pPr>
    </w:p>
    <w:p w14:paraId="47D46929" w14:textId="532F3403" w:rsidR="001E2737" w:rsidRPr="001E2737" w:rsidRDefault="001E2737" w:rsidP="001E2737">
      <w:pPr>
        <w:numPr>
          <w:ilvl w:val="0"/>
          <w:numId w:val="16"/>
        </w:num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 w:rsidRPr="001E2737">
        <w:rPr>
          <w:rFonts w:ascii="Source Sans Pro" w:hAnsi="Source Sans Pro"/>
          <w:sz w:val="28"/>
          <w:szCs w:val="28"/>
        </w:rPr>
        <w:t xml:space="preserve">Am 1. Januar 2001 wurde das Produkt(2) für das Lager eingekauft. Formulieren Sie folgenden </w:t>
      </w:r>
      <w:r w:rsidR="00355281">
        <w:rPr>
          <w:rFonts w:ascii="Source Sans Pro" w:hAnsi="Source Sans Pro"/>
          <w:sz w:val="28"/>
          <w:szCs w:val="28"/>
        </w:rPr>
        <w:t>SQL-Anweisungen</w:t>
      </w:r>
      <w:r w:rsidRPr="001E2737">
        <w:rPr>
          <w:rFonts w:ascii="Source Sans Pro" w:hAnsi="Source Sans Pro"/>
          <w:sz w:val="28"/>
          <w:szCs w:val="28"/>
        </w:rPr>
        <w:t>:</w:t>
      </w:r>
    </w:p>
    <w:p w14:paraId="3AD33052" w14:textId="77777777" w:rsidR="001E2737" w:rsidRPr="001E2737" w:rsidRDefault="001E2737" w:rsidP="001E2737">
      <w:pPr>
        <w:numPr>
          <w:ilvl w:val="0"/>
          <w:numId w:val="17"/>
        </w:num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 w:rsidRPr="001E2737">
        <w:rPr>
          <w:rFonts w:ascii="Source Sans Pro" w:hAnsi="Source Sans Pro"/>
          <w:sz w:val="28"/>
          <w:szCs w:val="28"/>
        </w:rPr>
        <w:t>Einpflegen des Einkaufs</w:t>
      </w:r>
    </w:p>
    <w:p w14:paraId="52F19F3E" w14:textId="77777777" w:rsidR="001E2737" w:rsidRPr="001E2737" w:rsidRDefault="001E2737" w:rsidP="001E2737">
      <w:pPr>
        <w:numPr>
          <w:ilvl w:val="0"/>
          <w:numId w:val="17"/>
        </w:num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 w:rsidRPr="001E2737">
        <w:rPr>
          <w:rFonts w:ascii="Source Sans Pro" w:hAnsi="Source Sans Pro"/>
          <w:sz w:val="28"/>
          <w:szCs w:val="28"/>
        </w:rPr>
        <w:t xml:space="preserve">Aktualisierung der Spalte </w:t>
      </w:r>
      <w:r w:rsidRPr="001E2737">
        <w:rPr>
          <w:rFonts w:ascii="Source Sans Pro" w:hAnsi="Source Sans Pro"/>
          <w:i/>
          <w:sz w:val="28"/>
          <w:szCs w:val="28"/>
        </w:rPr>
        <w:t>Anzahl</w:t>
      </w:r>
      <w:r w:rsidRPr="001E2737">
        <w:rPr>
          <w:rFonts w:ascii="Source Sans Pro" w:hAnsi="Source Sans Pro"/>
          <w:sz w:val="28"/>
          <w:szCs w:val="28"/>
        </w:rPr>
        <w:t xml:space="preserve"> bei </w:t>
      </w:r>
      <w:r w:rsidRPr="001E2737">
        <w:rPr>
          <w:rFonts w:ascii="Source Sans Pro" w:hAnsi="Source Sans Pro"/>
          <w:i/>
          <w:sz w:val="28"/>
          <w:szCs w:val="28"/>
        </w:rPr>
        <w:t>Produkte</w:t>
      </w:r>
    </w:p>
    <w:p w14:paraId="1A76E51E" w14:textId="77777777" w:rsidR="001E2737" w:rsidRDefault="001E2737" w:rsidP="001E2737">
      <w:pPr>
        <w:numPr>
          <w:ilvl w:val="0"/>
          <w:numId w:val="17"/>
        </w:num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 w:rsidRPr="001E2737">
        <w:rPr>
          <w:rFonts w:ascii="Source Sans Pro" w:hAnsi="Source Sans Pro"/>
          <w:sz w:val="28"/>
          <w:szCs w:val="28"/>
        </w:rPr>
        <w:t>Aktualisierung des Kontostands des Firmenkontos</w:t>
      </w:r>
    </w:p>
    <w:p w14:paraId="5E407056" w14:textId="77777777" w:rsidR="001E2737" w:rsidRPr="001E2737" w:rsidRDefault="001E2737" w:rsidP="001E2737">
      <w:pPr>
        <w:spacing w:line="240" w:lineRule="auto"/>
        <w:ind w:left="1080"/>
        <w:contextualSpacing/>
        <w:jc w:val="both"/>
        <w:rPr>
          <w:rFonts w:ascii="Source Sans Pro" w:hAnsi="Source Sans Pro"/>
          <w:sz w:val="16"/>
          <w:szCs w:val="16"/>
        </w:rPr>
      </w:pPr>
    </w:p>
    <w:p w14:paraId="6922752C" w14:textId="77777777" w:rsidR="001E2737" w:rsidRDefault="001E2737" w:rsidP="001E2737">
      <w:pPr>
        <w:numPr>
          <w:ilvl w:val="0"/>
          <w:numId w:val="16"/>
        </w:num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 w:rsidRPr="001E2737">
        <w:rPr>
          <w:rFonts w:ascii="Source Sans Pro" w:hAnsi="Source Sans Pro"/>
          <w:sz w:val="28"/>
          <w:szCs w:val="28"/>
        </w:rPr>
        <w:t xml:space="preserve">Im Folgenden möchte der Chef auch seine Privateinkäufe in die Tabelle „Einkaeufe“ einpflegen.  Diese Tabelle soll daher um die Fremdschlüssel-Spalte „konto_id“ ergänzt werden, um auf diese Weise bei jedem Einkauf eintragen zu können, ob dieser vom Privat- oder Firmen-Konto abgebucht werden soll. </w:t>
      </w:r>
    </w:p>
    <w:p w14:paraId="69F60255" w14:textId="77777777" w:rsidR="001E2737" w:rsidRPr="001E2737" w:rsidRDefault="001E2737" w:rsidP="001E2737">
      <w:pPr>
        <w:spacing w:line="240" w:lineRule="auto"/>
        <w:ind w:left="720"/>
        <w:contextualSpacing/>
        <w:jc w:val="both"/>
        <w:rPr>
          <w:rFonts w:ascii="Source Sans Pro" w:hAnsi="Source Sans Pro"/>
          <w:sz w:val="28"/>
          <w:szCs w:val="28"/>
        </w:rPr>
      </w:pPr>
    </w:p>
    <w:p w14:paraId="1DC45F8E" w14:textId="77777777" w:rsidR="001E2737" w:rsidRPr="001E2737" w:rsidRDefault="001E2737" w:rsidP="001E2737">
      <w:pPr>
        <w:spacing w:line="240" w:lineRule="auto"/>
        <w:ind w:left="851"/>
        <w:contextualSpacing/>
        <w:jc w:val="both"/>
        <w:rPr>
          <w:rFonts w:ascii="Source Sans Pro" w:hAnsi="Source Sans Pro"/>
          <w:b/>
          <w:i/>
          <w:color w:val="0070C0"/>
          <w:sz w:val="22"/>
          <w:szCs w:val="22"/>
        </w:rPr>
      </w:pPr>
      <w:r w:rsidRPr="001E2737">
        <w:rPr>
          <w:rFonts w:ascii="Source Sans Pro" w:hAnsi="Source Sans Pro"/>
          <w:b/>
          <w:i/>
          <w:color w:val="0070C0"/>
          <w:sz w:val="22"/>
          <w:szCs w:val="22"/>
        </w:rPr>
        <w:t xml:space="preserve">BEMERKUNG: </w:t>
      </w:r>
    </w:p>
    <w:p w14:paraId="11929AEA" w14:textId="77777777" w:rsidR="001E2737" w:rsidRDefault="001E2737" w:rsidP="001E2737">
      <w:pPr>
        <w:spacing w:line="240" w:lineRule="auto"/>
        <w:ind w:left="851"/>
        <w:contextualSpacing/>
        <w:jc w:val="both"/>
        <w:rPr>
          <w:rFonts w:ascii="Source Sans Pro" w:hAnsi="Source Sans Pro"/>
          <w:i/>
          <w:color w:val="0070C0"/>
          <w:sz w:val="22"/>
          <w:szCs w:val="22"/>
        </w:rPr>
      </w:pPr>
      <w:r w:rsidRPr="001E2737">
        <w:rPr>
          <w:rFonts w:ascii="Source Sans Pro" w:hAnsi="Source Sans Pro"/>
          <w:i/>
          <w:color w:val="0070C0"/>
          <w:sz w:val="22"/>
          <w:szCs w:val="22"/>
        </w:rPr>
        <w:t xml:space="preserve">Es handelt sich bei der Relation </w:t>
      </w:r>
      <w:r w:rsidRPr="001E2737">
        <w:rPr>
          <w:rFonts w:ascii="Source Sans Pro" w:hAnsi="Source Sans Pro"/>
          <w:b/>
          <w:i/>
          <w:color w:val="0070C0"/>
          <w:sz w:val="22"/>
          <w:szCs w:val="22"/>
        </w:rPr>
        <w:t>Konten&lt;-&gt;Einkaeufe</w:t>
      </w:r>
      <w:r w:rsidRPr="001E2737">
        <w:rPr>
          <w:rFonts w:ascii="Source Sans Pro" w:hAnsi="Source Sans Pro"/>
          <w:i/>
          <w:color w:val="0070C0"/>
          <w:sz w:val="22"/>
          <w:szCs w:val="22"/>
        </w:rPr>
        <w:t xml:space="preserve"> um eine </w:t>
      </w:r>
      <w:r w:rsidRPr="001E2737">
        <w:rPr>
          <w:rFonts w:ascii="Source Sans Pro" w:hAnsi="Source Sans Pro"/>
          <w:b/>
          <w:i/>
          <w:color w:val="0070C0"/>
          <w:sz w:val="22"/>
          <w:szCs w:val="22"/>
        </w:rPr>
        <w:t>1:n</w:t>
      </w:r>
      <w:r w:rsidRPr="001E2737">
        <w:rPr>
          <w:rFonts w:ascii="Source Sans Pro" w:hAnsi="Source Sans Pro"/>
          <w:i/>
          <w:color w:val="0070C0"/>
          <w:sz w:val="22"/>
          <w:szCs w:val="22"/>
        </w:rPr>
        <w:t xml:space="preserve"> Relation, da jeder Einkauf genau einem Konto zugeordnet wird, wohingegen jedes Konto bei mehreren Einkäufen betroffen seien kann. </w:t>
      </w:r>
    </w:p>
    <w:p w14:paraId="404DABB2" w14:textId="77777777" w:rsidR="001E2737" w:rsidRPr="001E2737" w:rsidRDefault="001E2737" w:rsidP="001E2737">
      <w:pPr>
        <w:spacing w:line="240" w:lineRule="auto"/>
        <w:ind w:left="851"/>
        <w:contextualSpacing/>
        <w:jc w:val="both"/>
        <w:rPr>
          <w:rFonts w:ascii="Source Sans Pro" w:hAnsi="Source Sans Pro"/>
          <w:color w:val="0070C0"/>
          <w:sz w:val="22"/>
          <w:szCs w:val="22"/>
        </w:rPr>
      </w:pPr>
    </w:p>
    <w:p w14:paraId="7EC09757" w14:textId="77777777" w:rsidR="001E2737" w:rsidRPr="005544EA" w:rsidRDefault="001E2737" w:rsidP="001E2737">
      <w:pPr>
        <w:spacing w:line="240" w:lineRule="auto"/>
        <w:ind w:left="851"/>
        <w:contextualSpacing/>
        <w:jc w:val="both"/>
        <w:rPr>
          <w:rFonts w:ascii="Source Sans Pro" w:hAnsi="Source Sans Pro"/>
          <w:sz w:val="26"/>
          <w:szCs w:val="26"/>
        </w:rPr>
      </w:pPr>
      <w:r w:rsidRPr="005544EA">
        <w:rPr>
          <w:rFonts w:ascii="Source Sans Pro" w:hAnsi="Source Sans Pro"/>
          <w:sz w:val="26"/>
          <w:szCs w:val="26"/>
        </w:rPr>
        <w:t>Alle bisherigen Einkäufe wurden vom Firmenkonto abgebucht. Formulieren Sie bitte geeignete SQL-Anweisungen, um dies zu realisieren.</w:t>
      </w:r>
    </w:p>
    <w:p w14:paraId="3D7ACFFA" w14:textId="77777777" w:rsidR="001E2737" w:rsidRDefault="001E2737" w:rsidP="00C50807">
      <w:pPr>
        <w:spacing w:line="240" w:lineRule="auto"/>
        <w:contextualSpacing/>
        <w:jc w:val="both"/>
        <w:rPr>
          <w:rFonts w:ascii="Source Sans Pro" w:hAnsi="Source Sans Pro"/>
        </w:rPr>
      </w:pPr>
    </w:p>
    <w:p w14:paraId="2B898EE6" w14:textId="77777777" w:rsidR="00734A24" w:rsidRDefault="00734A24" w:rsidP="00C50807">
      <w:pPr>
        <w:spacing w:line="240" w:lineRule="auto"/>
        <w:contextualSpacing/>
        <w:jc w:val="both"/>
        <w:rPr>
          <w:rFonts w:ascii="Source Sans Pro" w:hAnsi="Source Sans Pro"/>
        </w:rPr>
      </w:pPr>
    </w:p>
    <w:p w14:paraId="573BE8AB" w14:textId="77777777" w:rsidR="00734A24" w:rsidRPr="005C1EED" w:rsidRDefault="00734A24" w:rsidP="00C50807">
      <w:pPr>
        <w:spacing w:line="240" w:lineRule="auto"/>
        <w:contextualSpacing/>
        <w:jc w:val="both"/>
        <w:rPr>
          <w:rFonts w:ascii="Source Sans Pro" w:hAnsi="Source Sans Pro"/>
        </w:rPr>
      </w:pPr>
    </w:p>
    <w:p w14:paraId="3059BD2A" w14:textId="77777777" w:rsidR="00861DB9" w:rsidRPr="00112706" w:rsidRDefault="00861DB9" w:rsidP="00861DB9">
      <w:pPr>
        <w:pStyle w:val="Listenabsatz"/>
        <w:spacing w:line="240" w:lineRule="auto"/>
        <w:ind w:left="1080"/>
        <w:jc w:val="both"/>
        <w:rPr>
          <w:rFonts w:ascii="Source Sans Pro" w:hAnsi="Source Sans Pro"/>
          <w:sz w:val="22"/>
          <w:szCs w:val="22"/>
        </w:rPr>
      </w:pPr>
    </w:p>
    <w:sectPr w:rsidR="00861DB9" w:rsidRPr="00112706" w:rsidSect="00722FB4">
      <w:headerReference w:type="default" r:id="rId11"/>
      <w:footerReference w:type="default" r:id="rId12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9A610" w14:textId="77777777" w:rsidR="00494BFE" w:rsidRDefault="00494BFE" w:rsidP="006D6A00">
      <w:r>
        <w:separator/>
      </w:r>
    </w:p>
  </w:endnote>
  <w:endnote w:type="continuationSeparator" w:id="0">
    <w:p w14:paraId="7D308C83" w14:textId="77777777" w:rsidR="00494BFE" w:rsidRDefault="00494BFE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utiger 45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2C7A4" w14:textId="77777777"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37D26C6F" wp14:editId="1E969EB1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9C757" w14:textId="77777777" w:rsidR="00494BFE" w:rsidRDefault="00494BFE" w:rsidP="006D6A00">
      <w:r>
        <w:separator/>
      </w:r>
    </w:p>
  </w:footnote>
  <w:footnote w:type="continuationSeparator" w:id="0">
    <w:p w14:paraId="4D3F3BAA" w14:textId="77777777" w:rsidR="00494BFE" w:rsidRDefault="00494BFE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D518" w14:textId="77777777"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18AB4426" wp14:editId="7D621BD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164A19"/>
    <w:multiLevelType w:val="hybridMultilevel"/>
    <w:tmpl w:val="BA1E9A16"/>
    <w:lvl w:ilvl="0" w:tplc="17404A3E"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225E173C"/>
    <w:multiLevelType w:val="hybridMultilevel"/>
    <w:tmpl w:val="4E14A730"/>
    <w:lvl w:ilvl="0" w:tplc="C84C82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557485"/>
    <w:multiLevelType w:val="hybridMultilevel"/>
    <w:tmpl w:val="83F23A92"/>
    <w:lvl w:ilvl="0" w:tplc="FB24620A"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5044C"/>
    <w:multiLevelType w:val="hybridMultilevel"/>
    <w:tmpl w:val="9A04F41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83B78"/>
    <w:multiLevelType w:val="hybridMultilevel"/>
    <w:tmpl w:val="014AB6D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A0714B"/>
    <w:multiLevelType w:val="hybridMultilevel"/>
    <w:tmpl w:val="BF080A84"/>
    <w:lvl w:ilvl="0" w:tplc="BCBAD6FC">
      <w:start w:val="1"/>
      <w:numFmt w:val="decimal"/>
      <w:lvlText w:val="(%1)"/>
      <w:lvlJc w:val="left"/>
      <w:pPr>
        <w:ind w:left="1440" w:hanging="360"/>
      </w:pPr>
      <w:rPr>
        <w:rFonts w:ascii="Source Sans Pro" w:eastAsiaTheme="minorEastAsia" w:hAnsi="Source Sans Pro" w:cstheme="minorBidi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1A528F"/>
    <w:multiLevelType w:val="hybridMultilevel"/>
    <w:tmpl w:val="939C2BFA"/>
    <w:lvl w:ilvl="0" w:tplc="A2D2C86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7E4A08"/>
    <w:multiLevelType w:val="hybridMultilevel"/>
    <w:tmpl w:val="55A29E2A"/>
    <w:lvl w:ilvl="0" w:tplc="B2BA0DF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9183324">
    <w:abstractNumId w:val="0"/>
  </w:num>
  <w:num w:numId="2" w16cid:durableId="428894950">
    <w:abstractNumId w:val="7"/>
  </w:num>
  <w:num w:numId="3" w16cid:durableId="985476752">
    <w:abstractNumId w:val="8"/>
  </w:num>
  <w:num w:numId="4" w16cid:durableId="1043092005">
    <w:abstractNumId w:val="12"/>
  </w:num>
  <w:num w:numId="5" w16cid:durableId="2062240196">
    <w:abstractNumId w:val="7"/>
  </w:num>
  <w:num w:numId="6" w16cid:durableId="1071077514">
    <w:abstractNumId w:val="8"/>
  </w:num>
  <w:num w:numId="7" w16cid:durableId="448353923">
    <w:abstractNumId w:val="12"/>
  </w:num>
  <w:num w:numId="8" w16cid:durableId="549611022">
    <w:abstractNumId w:val="2"/>
  </w:num>
  <w:num w:numId="9" w16cid:durableId="2005627736">
    <w:abstractNumId w:val="9"/>
  </w:num>
  <w:num w:numId="10" w16cid:durableId="2073307738">
    <w:abstractNumId w:val="5"/>
  </w:num>
  <w:num w:numId="11" w16cid:durableId="1762486649">
    <w:abstractNumId w:val="10"/>
  </w:num>
  <w:num w:numId="12" w16cid:durableId="421532757">
    <w:abstractNumId w:val="1"/>
  </w:num>
  <w:num w:numId="13" w16cid:durableId="1484346378">
    <w:abstractNumId w:val="11"/>
  </w:num>
  <w:num w:numId="14" w16cid:durableId="264076024">
    <w:abstractNumId w:val="4"/>
  </w:num>
  <w:num w:numId="15" w16cid:durableId="371613098">
    <w:abstractNumId w:val="13"/>
  </w:num>
  <w:num w:numId="16" w16cid:durableId="120421702">
    <w:abstractNumId w:val="6"/>
  </w:num>
  <w:num w:numId="17" w16cid:durableId="591549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DF5"/>
    <w:rsid w:val="000327EE"/>
    <w:rsid w:val="00044AE3"/>
    <w:rsid w:val="00051426"/>
    <w:rsid w:val="0005218E"/>
    <w:rsid w:val="000631E8"/>
    <w:rsid w:val="00065DE0"/>
    <w:rsid w:val="000826A9"/>
    <w:rsid w:val="0009275E"/>
    <w:rsid w:val="000937F8"/>
    <w:rsid w:val="000A14DD"/>
    <w:rsid w:val="000B3BA3"/>
    <w:rsid w:val="000D2592"/>
    <w:rsid w:val="000D62E4"/>
    <w:rsid w:val="000E4CF4"/>
    <w:rsid w:val="000F28CD"/>
    <w:rsid w:val="00112706"/>
    <w:rsid w:val="0011684F"/>
    <w:rsid w:val="001169C9"/>
    <w:rsid w:val="00143B12"/>
    <w:rsid w:val="00146DD2"/>
    <w:rsid w:val="00156A7B"/>
    <w:rsid w:val="0016315C"/>
    <w:rsid w:val="00175FCA"/>
    <w:rsid w:val="00176BD8"/>
    <w:rsid w:val="00183C43"/>
    <w:rsid w:val="00185293"/>
    <w:rsid w:val="001961BB"/>
    <w:rsid w:val="001A6F12"/>
    <w:rsid w:val="001B05EA"/>
    <w:rsid w:val="001C211E"/>
    <w:rsid w:val="001C461E"/>
    <w:rsid w:val="001E2737"/>
    <w:rsid w:val="001F5DE8"/>
    <w:rsid w:val="0020338A"/>
    <w:rsid w:val="00213A1B"/>
    <w:rsid w:val="00216735"/>
    <w:rsid w:val="0022130B"/>
    <w:rsid w:val="0022154E"/>
    <w:rsid w:val="00224F55"/>
    <w:rsid w:val="00240C4E"/>
    <w:rsid w:val="002443A2"/>
    <w:rsid w:val="002573DA"/>
    <w:rsid w:val="002642EF"/>
    <w:rsid w:val="00274724"/>
    <w:rsid w:val="002802D0"/>
    <w:rsid w:val="002C09C0"/>
    <w:rsid w:val="002E30D7"/>
    <w:rsid w:val="002E77CF"/>
    <w:rsid w:val="003173C7"/>
    <w:rsid w:val="003350EE"/>
    <w:rsid w:val="00341F74"/>
    <w:rsid w:val="00342675"/>
    <w:rsid w:val="00344011"/>
    <w:rsid w:val="00346764"/>
    <w:rsid w:val="00355281"/>
    <w:rsid w:val="003674FA"/>
    <w:rsid w:val="0037228F"/>
    <w:rsid w:val="00383396"/>
    <w:rsid w:val="00397567"/>
    <w:rsid w:val="003A5ED6"/>
    <w:rsid w:val="003B26DD"/>
    <w:rsid w:val="003C4367"/>
    <w:rsid w:val="003D1C24"/>
    <w:rsid w:val="003D4834"/>
    <w:rsid w:val="003E322A"/>
    <w:rsid w:val="003F0C08"/>
    <w:rsid w:val="003F6479"/>
    <w:rsid w:val="0042134C"/>
    <w:rsid w:val="0042344D"/>
    <w:rsid w:val="00423B47"/>
    <w:rsid w:val="004404D4"/>
    <w:rsid w:val="00443C84"/>
    <w:rsid w:val="004740C4"/>
    <w:rsid w:val="0047518E"/>
    <w:rsid w:val="004818AB"/>
    <w:rsid w:val="00482D0C"/>
    <w:rsid w:val="00494BFE"/>
    <w:rsid w:val="004957FA"/>
    <w:rsid w:val="004C1E10"/>
    <w:rsid w:val="004D02F5"/>
    <w:rsid w:val="004D0E74"/>
    <w:rsid w:val="004F59B9"/>
    <w:rsid w:val="005216DE"/>
    <w:rsid w:val="00536136"/>
    <w:rsid w:val="005448B4"/>
    <w:rsid w:val="005544EA"/>
    <w:rsid w:val="00564C11"/>
    <w:rsid w:val="0056581B"/>
    <w:rsid w:val="005821AF"/>
    <w:rsid w:val="00582E16"/>
    <w:rsid w:val="00590A92"/>
    <w:rsid w:val="00594E35"/>
    <w:rsid w:val="00597C8C"/>
    <w:rsid w:val="005C0299"/>
    <w:rsid w:val="005C1EED"/>
    <w:rsid w:val="005C53AE"/>
    <w:rsid w:val="005D0EFB"/>
    <w:rsid w:val="005D68A1"/>
    <w:rsid w:val="0060091C"/>
    <w:rsid w:val="00606C48"/>
    <w:rsid w:val="00614C3E"/>
    <w:rsid w:val="0062187A"/>
    <w:rsid w:val="0063119C"/>
    <w:rsid w:val="00631DC7"/>
    <w:rsid w:val="00640660"/>
    <w:rsid w:val="0065631A"/>
    <w:rsid w:val="00674E88"/>
    <w:rsid w:val="00683E89"/>
    <w:rsid w:val="006A0C7A"/>
    <w:rsid w:val="006C59B2"/>
    <w:rsid w:val="006D6A00"/>
    <w:rsid w:val="006E5A29"/>
    <w:rsid w:val="007044BB"/>
    <w:rsid w:val="00711674"/>
    <w:rsid w:val="00712BFC"/>
    <w:rsid w:val="0071564A"/>
    <w:rsid w:val="00722FB4"/>
    <w:rsid w:val="00724963"/>
    <w:rsid w:val="00734A24"/>
    <w:rsid w:val="00760737"/>
    <w:rsid w:val="00762E39"/>
    <w:rsid w:val="0078132E"/>
    <w:rsid w:val="0078363E"/>
    <w:rsid w:val="00786657"/>
    <w:rsid w:val="007B439A"/>
    <w:rsid w:val="007B69AE"/>
    <w:rsid w:val="007C6A92"/>
    <w:rsid w:val="007D02B9"/>
    <w:rsid w:val="007D4012"/>
    <w:rsid w:val="007D7617"/>
    <w:rsid w:val="007E2BC4"/>
    <w:rsid w:val="00813175"/>
    <w:rsid w:val="00813CA0"/>
    <w:rsid w:val="0081548C"/>
    <w:rsid w:val="00861DB9"/>
    <w:rsid w:val="008732A5"/>
    <w:rsid w:val="00887D75"/>
    <w:rsid w:val="008A7A14"/>
    <w:rsid w:val="008C4C7F"/>
    <w:rsid w:val="008C5C20"/>
    <w:rsid w:val="00900AB2"/>
    <w:rsid w:val="00947759"/>
    <w:rsid w:val="009613AC"/>
    <w:rsid w:val="00963A18"/>
    <w:rsid w:val="009761BB"/>
    <w:rsid w:val="0098302D"/>
    <w:rsid w:val="00994170"/>
    <w:rsid w:val="009C032D"/>
    <w:rsid w:val="009C38F1"/>
    <w:rsid w:val="009C7AA8"/>
    <w:rsid w:val="009D5756"/>
    <w:rsid w:val="009E5A90"/>
    <w:rsid w:val="009F2897"/>
    <w:rsid w:val="00A026BD"/>
    <w:rsid w:val="00A1172E"/>
    <w:rsid w:val="00A1284E"/>
    <w:rsid w:val="00A2383B"/>
    <w:rsid w:val="00A2385D"/>
    <w:rsid w:val="00A27319"/>
    <w:rsid w:val="00A351E8"/>
    <w:rsid w:val="00A3789D"/>
    <w:rsid w:val="00A559E8"/>
    <w:rsid w:val="00A62A51"/>
    <w:rsid w:val="00A64D1E"/>
    <w:rsid w:val="00A74986"/>
    <w:rsid w:val="00A8065F"/>
    <w:rsid w:val="00A84892"/>
    <w:rsid w:val="00AA05AA"/>
    <w:rsid w:val="00AA42E1"/>
    <w:rsid w:val="00AB0C3B"/>
    <w:rsid w:val="00AB4DF5"/>
    <w:rsid w:val="00AC154D"/>
    <w:rsid w:val="00AF4220"/>
    <w:rsid w:val="00B042B7"/>
    <w:rsid w:val="00B14928"/>
    <w:rsid w:val="00B24D8C"/>
    <w:rsid w:val="00B26695"/>
    <w:rsid w:val="00B26E21"/>
    <w:rsid w:val="00B32EF3"/>
    <w:rsid w:val="00B34843"/>
    <w:rsid w:val="00B372CB"/>
    <w:rsid w:val="00B65F21"/>
    <w:rsid w:val="00B71BD0"/>
    <w:rsid w:val="00B72056"/>
    <w:rsid w:val="00B761E1"/>
    <w:rsid w:val="00B7664E"/>
    <w:rsid w:val="00B8437A"/>
    <w:rsid w:val="00B8441D"/>
    <w:rsid w:val="00BA50B9"/>
    <w:rsid w:val="00BB5AA6"/>
    <w:rsid w:val="00BC0530"/>
    <w:rsid w:val="00BF4E96"/>
    <w:rsid w:val="00BF675B"/>
    <w:rsid w:val="00C272A7"/>
    <w:rsid w:val="00C30840"/>
    <w:rsid w:val="00C34D3F"/>
    <w:rsid w:val="00C44182"/>
    <w:rsid w:val="00C45FD9"/>
    <w:rsid w:val="00C50807"/>
    <w:rsid w:val="00C530E2"/>
    <w:rsid w:val="00C71D40"/>
    <w:rsid w:val="00C71D95"/>
    <w:rsid w:val="00C76A39"/>
    <w:rsid w:val="00C818FB"/>
    <w:rsid w:val="00C93DBF"/>
    <w:rsid w:val="00CA74CA"/>
    <w:rsid w:val="00CC1152"/>
    <w:rsid w:val="00CC286B"/>
    <w:rsid w:val="00CE5C56"/>
    <w:rsid w:val="00CF216E"/>
    <w:rsid w:val="00D16BF6"/>
    <w:rsid w:val="00D31FE9"/>
    <w:rsid w:val="00D50F1D"/>
    <w:rsid w:val="00D57A4C"/>
    <w:rsid w:val="00D609CF"/>
    <w:rsid w:val="00D63C00"/>
    <w:rsid w:val="00D75C9B"/>
    <w:rsid w:val="00D86DA6"/>
    <w:rsid w:val="00D93AFC"/>
    <w:rsid w:val="00D9466B"/>
    <w:rsid w:val="00D96DC8"/>
    <w:rsid w:val="00DA4022"/>
    <w:rsid w:val="00DA6EDE"/>
    <w:rsid w:val="00DD0FAF"/>
    <w:rsid w:val="00DD76EB"/>
    <w:rsid w:val="00DE3147"/>
    <w:rsid w:val="00E0057F"/>
    <w:rsid w:val="00E039E6"/>
    <w:rsid w:val="00E049CD"/>
    <w:rsid w:val="00E10E9F"/>
    <w:rsid w:val="00E45096"/>
    <w:rsid w:val="00E645E1"/>
    <w:rsid w:val="00E64A14"/>
    <w:rsid w:val="00E74DAC"/>
    <w:rsid w:val="00E844DC"/>
    <w:rsid w:val="00E93BC3"/>
    <w:rsid w:val="00E93F87"/>
    <w:rsid w:val="00E95291"/>
    <w:rsid w:val="00EA4CD3"/>
    <w:rsid w:val="00EA7BAD"/>
    <w:rsid w:val="00EC0B1C"/>
    <w:rsid w:val="00ED639B"/>
    <w:rsid w:val="00ED7A26"/>
    <w:rsid w:val="00EE4D4E"/>
    <w:rsid w:val="00EE4D88"/>
    <w:rsid w:val="00F22697"/>
    <w:rsid w:val="00F258D5"/>
    <w:rsid w:val="00F440B7"/>
    <w:rsid w:val="00F5688D"/>
    <w:rsid w:val="00F63AC2"/>
    <w:rsid w:val="00F64A0A"/>
    <w:rsid w:val="00F64E72"/>
    <w:rsid w:val="00F91CBE"/>
    <w:rsid w:val="00FA09B4"/>
    <w:rsid w:val="00FA1A94"/>
    <w:rsid w:val="00FA296E"/>
    <w:rsid w:val="00FB7E04"/>
    <w:rsid w:val="00FD4A9A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63F38506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2</Pages>
  <Words>208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Thomas Krause</cp:lastModifiedBy>
  <cp:revision>4</cp:revision>
  <dcterms:created xsi:type="dcterms:W3CDTF">2022-05-04T12:35:00Z</dcterms:created>
  <dcterms:modified xsi:type="dcterms:W3CDTF">2024-01-24T13:08:00Z</dcterms:modified>
</cp:coreProperties>
</file>