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168768967"/>
        <w:docPartObj>
          <w:docPartGallery w:val="Cover Pages"/>
          <w:docPartUnique/>
        </w:docPartObj>
      </w:sdtPr>
      <w:sdtEndPr>
        <w:rPr>
          <w:rFonts w:eastAsiaTheme="minorHAnsi"/>
          <w:color w:val="FFFFFF" w:themeColor="background1"/>
          <w:sz w:val="22"/>
        </w:rPr>
      </w:sdtEndPr>
      <w:sdtContent>
        <w:p w14:paraId="7F4046DE" w14:textId="601BA4F8" w:rsidR="00A1252E" w:rsidRDefault="00DE351B">
          <w:pPr>
            <w:pStyle w:val="NoSpacing"/>
            <w:rPr>
              <w:sz w:val="2"/>
            </w:rPr>
          </w:pPr>
          <w:r>
            <w:rPr>
              <w:noProof/>
              <w:sz w:val="2"/>
            </w:rPr>
            <w:drawing>
              <wp:anchor distT="0" distB="0" distL="114300" distR="114300" simplePos="0" relativeHeight="251662336" behindDoc="0" locked="0" layoutInCell="1" allowOverlap="1" wp14:anchorId="1F949A42" wp14:editId="527804A9">
                <wp:simplePos x="0" y="0"/>
                <wp:positionH relativeFrom="column">
                  <wp:posOffset>5937250</wp:posOffset>
                </wp:positionH>
                <wp:positionV relativeFrom="paragraph">
                  <wp:posOffset>-825500</wp:posOffset>
                </wp:positionV>
                <wp:extent cx="812800" cy="800100"/>
                <wp:effectExtent l="19050" t="0" r="25400" b="2667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2800" cy="800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5FEBA7AF" w14:textId="03665175" w:rsidR="00A1252E" w:rsidRDefault="00A1252E">
          <w:r>
            <w:rPr>
              <w:noProof/>
              <w:color w:val="4472C4" w:themeColor="accent1"/>
              <w:sz w:val="36"/>
              <w:szCs w:val="36"/>
            </w:rPr>
            <mc:AlternateContent>
              <mc:Choice Requires="wpg">
                <w:drawing>
                  <wp:anchor distT="0" distB="0" distL="114300" distR="114300" simplePos="0" relativeHeight="251660288" behindDoc="1" locked="0" layoutInCell="1" allowOverlap="1" wp14:anchorId="6C522F93" wp14:editId="407D47AD">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AAAD967"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25E326F" wp14:editId="22C1AE7B">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735D5D" w14:textId="4070354E" w:rsidR="00A1252E" w:rsidRDefault="00A1252E" w:rsidP="003438C6">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3438C6">
                                      <w:rPr>
                                        <w:color w:val="4472C4" w:themeColor="accent1"/>
                                        <w:sz w:val="36"/>
                                        <w:szCs w:val="3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725E326F" id="_x0000_t202" coordsize="21600,21600" o:spt="202" path="m,l,21600r21600,l21600,xe">
                    <v:stroke joinstyle="miter"/>
                    <v:path gradientshapeok="t" o:connecttype="rect"/>
                  </v:shapetype>
                  <v:shape id="Text Box 69" o:spid="_x0000_s1026"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0xdw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kOpsEuqd5i3p6GjQlOXjUYyrUI8U54rAjmiLWPtzi0ITSf&#10;RomzFflff9MnPJgLK2cdVq7i4edaeMWZ+WrB6bSfk+AnYTkJdt1eEKawjwfFySzCwUczidpT+4jX&#10;YJFugUlYibsqvpzEizgsPl4TqRaLDMIWOhGv7b2TKXQaSqLYQ/8ovBt5GMHgG5qWUcxe0XHAZr64&#10;xTqClJmrqa9DF8d+Y4Mz28fXJj0RL/8z6vlNnP8GAAD//wMAUEsDBBQABgAIAAAAIQAxw6KN2gAA&#10;AAQBAAAPAAAAZHJzL2Rvd25yZXYueG1sTI/dasJAEIXvC77DMoXe1U3/RGM2IlKhpRSt9QEm2TEJ&#10;ZmdDdtX07TvtTXszcDjDOd/JFoNr1Zn60Hg2cDdOQBGX3jZcGdh/rm+noEJEtth6JgNfFGCRj64y&#10;TK2/8Aedd7FSEsIhRQN1jF2qdShrchjGviMW7+B7h1FkX2nb40XCXavvk2SiHTYsDTV2tKqpPO5O&#10;TkrC8RDxcf3+plfFS8HP29fppjLm5npYzkFFGuLfM/zgCzrkwlT4E9ugWgMyJP5e8WYPE5GFgadZ&#10;AjrP9H/4/BsAAP//AwBQSwECLQAUAAYACAAAACEAtoM4kv4AAADhAQAAEwAAAAAAAAAAAAAAAAAA&#10;AAAAW0NvbnRlbnRfVHlwZXNdLnhtbFBLAQItABQABgAIAAAAIQA4/SH/1gAAAJQBAAALAAAAAAAA&#10;AAAAAAAAAC8BAABfcmVscy8ucmVsc1BLAQItABQABgAIAAAAIQDeQb0xdwIAAFsFAAAOAAAAAAAA&#10;AAAAAAAAAC4CAABkcnMvZTJvRG9jLnhtbFBLAQItABQABgAIAAAAIQAxw6KN2gAAAAQBAAAPAAAA&#10;AAAAAAAAAAAAANEEAABkcnMvZG93bnJldi54bWxQSwUGAAAAAAQABADzAAAA2AUAAAAA&#10;" filled="f" stroked="f" strokeweight=".5pt">
                    <v:textbox style="mso-fit-shape-to-text:t" inset="0,0,0,0">
                      <w:txbxContent>
                        <w:p w14:paraId="6F735D5D" w14:textId="4070354E" w:rsidR="00A1252E" w:rsidRDefault="00A1252E" w:rsidP="003438C6">
                          <w:pPr>
                            <w:pStyle w:val="NoSpacing"/>
                            <w:jc w:val="right"/>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3438C6">
                                <w:rPr>
                                  <w:color w:val="4472C4" w:themeColor="accent1"/>
                                  <w:sz w:val="36"/>
                                  <w:szCs w:val="36"/>
                                </w:rPr>
                                <w:t xml:space="preserve">     </w:t>
                              </w:r>
                            </w:sdtContent>
                          </w:sdt>
                        </w:p>
                      </w:txbxContent>
                    </v:textbox>
                    <w10:wrap anchorx="page" anchory="margin"/>
                  </v:shape>
                </w:pict>
              </mc:Fallback>
            </mc:AlternateContent>
          </w:r>
        </w:p>
        <w:p w14:paraId="6003A808" w14:textId="32983B26" w:rsidR="00A1252E" w:rsidRDefault="00A1252E">
          <w:pPr>
            <w:rPr>
              <w:color w:val="FFFFFF" w:themeColor="background1"/>
            </w:rPr>
          </w:pPr>
          <w:r>
            <w:rPr>
              <w:noProof/>
            </w:rPr>
            <mc:AlternateContent>
              <mc:Choice Requires="wps">
                <w:drawing>
                  <wp:anchor distT="0" distB="0" distL="114300" distR="114300" simplePos="0" relativeHeight="251661312" behindDoc="0" locked="0" layoutInCell="1" allowOverlap="1" wp14:anchorId="6E8CDA49" wp14:editId="78306DB3">
                    <wp:simplePos x="0" y="0"/>
                    <wp:positionH relativeFrom="page">
                      <wp:posOffset>635000</wp:posOffset>
                    </wp:positionH>
                    <wp:positionV relativeFrom="margin">
                      <wp:posOffset>2120900</wp:posOffset>
                    </wp:positionV>
                    <wp:extent cx="4159250" cy="914400"/>
                    <wp:effectExtent l="0" t="0" r="0" b="3175"/>
                    <wp:wrapNone/>
                    <wp:docPr id="62" name="Text Box 62"/>
                    <wp:cNvGraphicFramePr/>
                    <a:graphic xmlns:a="http://schemas.openxmlformats.org/drawingml/2006/main">
                      <a:graphicData uri="http://schemas.microsoft.com/office/word/2010/wordprocessingShape">
                        <wps:wsp>
                          <wps:cNvSpPr txBox="1"/>
                          <wps:spPr>
                            <a:xfrm>
                              <a:off x="0" y="0"/>
                              <a:ext cx="415925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8A1FDC" w14:textId="77777777" w:rsidR="00A1252E" w:rsidRPr="00B07B8C" w:rsidRDefault="00A1252E" w:rsidP="00A1252E">
                                <w:pPr>
                                  <w:spacing w:before="100" w:beforeAutospacing="1" w:after="100" w:afterAutospacing="1" w:line="240" w:lineRule="auto"/>
                                  <w:rPr>
                                    <w:rFonts w:ascii="Harlow Solid Italic" w:eastAsia="Times New Roman" w:hAnsi="Harlow Solid Italic" w:cstheme="majorBidi"/>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07B8C">
                                  <w:rPr>
                                    <w:rFonts w:ascii="Harlow Solid Italic" w:eastAsia="Times New Roman" w:hAnsi="Harlow Solid Italic" w:cstheme="majorBidi"/>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 Data Analysis and Insights from Multisource Medical Records</w:t>
                                </w:r>
                              </w:p>
                              <w:p w14:paraId="38494F48" w14:textId="77777777" w:rsidR="00A1252E" w:rsidRDefault="00A125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6E8CDA49" id="Text Box 62" o:spid="_x0000_s1027" type="#_x0000_t202" style="position:absolute;margin-left:50pt;margin-top:167pt;width:327.5pt;height:1in;z-index:251661312;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U+fgIAAGsFAAAOAAAAZHJzL2Uyb0RvYy54bWysVE1PGzEQvVfqf7B8L5uEQEvEBqUgqkoI&#10;UEPF2fHaZFV/1Xaym/56nr27IaW9UPXinZ15Hs/Hmzm/aLUiW+FDbU1Jx0cjSoThtqrNU0m/P1x/&#10;+ERJiMxUTFkjSroTgV7M3787b9xMTOzaqkp4AicmzBpX0nWMblYUga+FZuHIOmFglNZrFvHrn4rK&#10;swbetSomo9Fp0VhfOW+5CAHaq85I59m/lILHOymDiESVFLHFfPp8rtJZzM/Z7Mkzt655Hwb7hyg0&#10;qw0e3bu6YpGRja//cKVr7m2wMh5xqwsrZc1FzgHZjEevslmumRM5FxQnuH2Zwv9zy2+3957UVUlP&#10;J5QYptGjB9FG8tm2BCrUp3FhBtjSARhb6NHnQR+gTGm30uv0RUIEdlR6t69u8sahnI5PziYnMHHY&#10;zsbT6SiXv3i57XyIX4TVJAkl9eheLirb3oSISAAdIOkxY69rpXIHlSENUjiG+98suKFM0ojMhd5N&#10;yqiLPEtxp0TCKPNNSNQiJ5AUmYXiUnmyZeAP41yYmHPPfoFOKIkg3nKxx79E9ZbLXR7Dy9bE/WVd&#10;G+tz9q/Crn4MIcsOj0Ie5J3E2K7aTILjobErW+3Qb2+7iQmOX9doyg0L8Z55jAj6iLGPdziksii+&#10;7SVK1tb/+ps+4cFcWClpMHIlDT83zAtK1FcDTmdOYEbzz/Tk4wRv+EPL6tBiNvrSoitjLBjHs5jw&#10;UQ2i9FY/Yjss0qswMcPxdknjIF7GbhFgu3CxWGQQptKxeGOWjifXqUmJcg/tI/Ou52UEo2/tMJxs&#10;9oqeHTbzxy02ESTN3E117qra1x8TnSndb5+0Mg7/M+plR86fAQAA//8DAFBLAwQUAAYACAAAACEA&#10;23bTm90AAAALAQAADwAAAGRycy9kb3ducmV2LnhtbEyPzU7DMBCE70i8g7VIXBC1+0erEKdClXKu&#10;mvIAbrwkAXsdxU4T3p7lBLcZ7Wj2m/wweyduOMQukIblQoFAqoPtqNHwfimf9yBiMmSNC4QavjHC&#10;obi/y01mw0RnvFWpEVxCMTMa2pT6TMpYt+hNXIQeiW8fYfAmsR0aaQczcbl3cqXUi/SmI/7Qmh6P&#10;LdZf1eg1hNX05M7Vsjyeps9SnUa8VBG1fnyY315BJJzTXxh+8RkdCma6hpFsFI69UrwlaVivNyw4&#10;sdtuWVw1bHZ7BbLI5f8NxQ8AAAD//wMAUEsBAi0AFAAGAAgAAAAhALaDOJL+AAAA4QEAABMAAAAA&#10;AAAAAAAAAAAAAAAAAFtDb250ZW50X1R5cGVzXS54bWxQSwECLQAUAAYACAAAACEAOP0h/9YAAACU&#10;AQAACwAAAAAAAAAAAAAAAAAvAQAAX3JlbHMvLnJlbHNQSwECLQAUAAYACAAAACEANWPlPn4CAABr&#10;BQAADgAAAAAAAAAAAAAAAAAuAgAAZHJzL2Uyb0RvYy54bWxQSwECLQAUAAYACAAAACEA23bTm90A&#10;AAALAQAADwAAAAAAAAAAAAAAAADYBAAAZHJzL2Rvd25yZXYueG1sUEsFBgAAAAAEAAQA8wAAAOIF&#10;AAAAAA==&#10;" filled="f" stroked="f" strokeweight=".5pt">
                    <v:textbox style="mso-fit-shape-to-text:t">
                      <w:txbxContent>
                        <w:p w14:paraId="3B8A1FDC" w14:textId="77777777" w:rsidR="00A1252E" w:rsidRPr="00B07B8C" w:rsidRDefault="00A1252E" w:rsidP="00A1252E">
                          <w:pPr>
                            <w:spacing w:before="100" w:beforeAutospacing="1" w:after="100" w:afterAutospacing="1" w:line="240" w:lineRule="auto"/>
                            <w:rPr>
                              <w:rFonts w:ascii="Harlow Solid Italic" w:eastAsia="Times New Roman" w:hAnsi="Harlow Solid Italic" w:cstheme="majorBidi"/>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07B8C">
                            <w:rPr>
                              <w:rFonts w:ascii="Harlow Solid Italic" w:eastAsia="Times New Roman" w:hAnsi="Harlow Solid Italic" w:cstheme="majorBidi"/>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 Data Analysis and Insights from Multisource Medical Records</w:t>
                          </w:r>
                        </w:p>
                        <w:p w14:paraId="38494F48" w14:textId="77777777" w:rsidR="00A1252E" w:rsidRDefault="00A1252E"/>
                      </w:txbxContent>
                    </v:textbox>
                    <w10:wrap anchorx="page" anchory="margin"/>
                  </v:shape>
                </w:pict>
              </mc:Fallback>
            </mc:AlternateContent>
          </w:r>
        </w:p>
      </w:sdtContent>
    </w:sdt>
    <w:p w14:paraId="49487E4F" w14:textId="74E62890" w:rsidR="00121878" w:rsidRDefault="00121878" w:rsidP="00121878">
      <w:pPr>
        <w:spacing w:before="100" w:beforeAutospacing="1" w:after="100" w:afterAutospacing="1" w:line="240" w:lineRule="auto"/>
        <w:rPr>
          <w:rFonts w:asciiTheme="majorBidi" w:eastAsia="Times New Roman" w:hAnsiTheme="majorBidi" w:cstheme="majorBidi"/>
          <w:b/>
          <w:bCs/>
          <w:sz w:val="96"/>
          <w:szCs w:val="96"/>
          <w:rtl/>
          <w:lang w:bidi="ar-EG"/>
        </w:rPr>
      </w:pPr>
    </w:p>
    <w:p w14:paraId="37FCE381" w14:textId="77777777" w:rsidR="00121878" w:rsidRDefault="00121878" w:rsidP="00121878">
      <w:pPr>
        <w:spacing w:before="100" w:beforeAutospacing="1" w:after="100" w:afterAutospacing="1" w:line="240" w:lineRule="auto"/>
        <w:rPr>
          <w:rFonts w:asciiTheme="majorBidi" w:eastAsia="Times New Roman" w:hAnsiTheme="majorBidi" w:cstheme="majorBidi"/>
          <w:b/>
          <w:bCs/>
          <w:sz w:val="96"/>
          <w:szCs w:val="96"/>
        </w:rPr>
      </w:pPr>
    </w:p>
    <w:p w14:paraId="41C66817" w14:textId="77777777" w:rsidR="00121878" w:rsidRDefault="00121878" w:rsidP="00121878">
      <w:pPr>
        <w:spacing w:before="100" w:beforeAutospacing="1" w:after="100" w:afterAutospacing="1" w:line="240" w:lineRule="auto"/>
        <w:rPr>
          <w:rFonts w:asciiTheme="majorBidi" w:eastAsia="Times New Roman" w:hAnsiTheme="majorBidi" w:cstheme="majorBidi"/>
          <w:b/>
          <w:bCs/>
          <w:sz w:val="96"/>
          <w:szCs w:val="96"/>
        </w:rPr>
      </w:pPr>
    </w:p>
    <w:p w14:paraId="12BAD522" w14:textId="77777777" w:rsidR="00121878" w:rsidRPr="00121878" w:rsidRDefault="00121878" w:rsidP="00121878">
      <w:pPr>
        <w:spacing w:before="100" w:beforeAutospacing="1" w:after="100" w:afterAutospacing="1" w:line="240" w:lineRule="auto"/>
        <w:rPr>
          <w:rFonts w:asciiTheme="majorBidi" w:eastAsia="Times New Roman" w:hAnsiTheme="majorBidi" w:cstheme="majorBidi"/>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F8273AD" w14:textId="77777777" w:rsidR="00121878" w:rsidRDefault="00121878" w:rsidP="00121878">
      <w:pPr>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br w:type="page"/>
      </w:r>
    </w:p>
    <w:p w14:paraId="03747785" w14:textId="3919FB5D" w:rsidR="00127E09" w:rsidRPr="00CD1953" w:rsidRDefault="00127E09" w:rsidP="00127E09">
      <w:pPr>
        <w:rPr>
          <w:rFonts w:ascii="Times New Roman" w:eastAsia="Calibri" w:hAnsi="Times New Roman" w:cs="Times New Roman"/>
          <w:b/>
          <w:bCs/>
          <w:sz w:val="32"/>
          <w:szCs w:val="32"/>
        </w:rPr>
      </w:pPr>
      <w:r w:rsidRPr="00CD1953">
        <w:rPr>
          <w:rFonts w:ascii="Times New Roman" w:eastAsia="Calibri" w:hAnsi="Times New Roman" w:cs="Times New Roman"/>
          <w:b/>
          <w:bCs/>
          <w:sz w:val="32"/>
          <w:szCs w:val="32"/>
        </w:rPr>
        <w:lastRenderedPageBreak/>
        <w:t xml:space="preserve">Graduation Project </w:t>
      </w:r>
      <w:r w:rsidRPr="00CD1953">
        <w:rPr>
          <w:rFonts w:ascii="Times New Roman" w:eastAsia="Calibri" w:hAnsi="Times New Roman" w:cs="Times New Roman"/>
          <w:b/>
          <w:bCs/>
          <w:sz w:val="32"/>
          <w:szCs w:val="32"/>
        </w:rPr>
        <w:t>Group</w:t>
      </w:r>
      <w:r w:rsidRPr="00CD1953">
        <w:rPr>
          <w:rFonts w:ascii="Times New Roman" w:eastAsia="Calibri" w:hAnsi="Times New Roman" w:cs="Times New Roman"/>
          <w:b/>
          <w:bCs/>
          <w:sz w:val="32"/>
          <w:szCs w:val="32"/>
        </w:rPr>
        <w:t>:</w:t>
      </w:r>
    </w:p>
    <w:p w14:paraId="672CB118" w14:textId="72CD7A15" w:rsidR="00127E09" w:rsidRDefault="00CD1953">
      <w:pPr>
        <w:rPr>
          <w:rFonts w:ascii="Times New Roman" w:eastAsia="Calibri" w:hAnsi="Times New Roman" w:cs="Times New Roman"/>
          <w:sz w:val="28"/>
          <w:szCs w:val="28"/>
        </w:rPr>
      </w:pPr>
      <w:r w:rsidRPr="00CD1953">
        <w:rPr>
          <w:rFonts w:ascii="Times New Roman" w:eastAsia="Calibri" w:hAnsi="Times New Roman" w:cs="Times New Roman"/>
          <w:sz w:val="28"/>
          <w:szCs w:val="28"/>
        </w:rPr>
        <w:t>AST-Data Analyst Specialist-CAI3_DAT1_G3</w:t>
      </w:r>
    </w:p>
    <w:p w14:paraId="031417BB" w14:textId="77777777" w:rsidR="00C23FF5" w:rsidRPr="00CD1953" w:rsidRDefault="00C23FF5">
      <w:pPr>
        <w:rPr>
          <w:rFonts w:ascii="Times New Roman" w:eastAsia="Calibri" w:hAnsi="Times New Roman" w:cs="Times New Roman"/>
          <w:sz w:val="28"/>
          <w:szCs w:val="28"/>
        </w:rPr>
      </w:pPr>
    </w:p>
    <w:p w14:paraId="7C5AEF3D" w14:textId="5812E01E" w:rsidR="007D503A" w:rsidRPr="00CD1953" w:rsidRDefault="004E65A7">
      <w:pPr>
        <w:rPr>
          <w:rFonts w:ascii="Times New Roman" w:eastAsia="Calibri" w:hAnsi="Times New Roman" w:cs="Times New Roman"/>
          <w:b/>
          <w:bCs/>
          <w:sz w:val="32"/>
          <w:szCs w:val="32"/>
        </w:rPr>
      </w:pPr>
      <w:r w:rsidRPr="00CD1953">
        <w:rPr>
          <w:rFonts w:ascii="Times New Roman" w:eastAsia="Calibri" w:hAnsi="Times New Roman" w:cs="Times New Roman"/>
          <w:b/>
          <w:bCs/>
          <w:sz w:val="32"/>
          <w:szCs w:val="32"/>
        </w:rPr>
        <w:t xml:space="preserve">Graduation Project </w:t>
      </w:r>
      <w:r w:rsidR="00127E09" w:rsidRPr="00CD1953">
        <w:rPr>
          <w:rFonts w:ascii="Times New Roman" w:eastAsia="Calibri" w:hAnsi="Times New Roman" w:cs="Times New Roman"/>
          <w:b/>
          <w:bCs/>
          <w:sz w:val="32"/>
          <w:szCs w:val="32"/>
        </w:rPr>
        <w:t>members:</w:t>
      </w:r>
    </w:p>
    <w:p w14:paraId="0139C44D" w14:textId="4021F4D7" w:rsidR="007D503A" w:rsidRDefault="00AF6170">
      <w:pPr>
        <w:rPr>
          <w:rFonts w:ascii="Times New Roman" w:eastAsia="Calibri" w:hAnsi="Times New Roman" w:cs="Times New Roman"/>
          <w:sz w:val="28"/>
          <w:szCs w:val="28"/>
        </w:rPr>
      </w:pPr>
      <w:r w:rsidRPr="00AF6170">
        <w:rPr>
          <w:rFonts w:ascii="Times New Roman" w:eastAsia="Calibri" w:hAnsi="Times New Roman" w:cs="Times New Roman"/>
          <w:sz w:val="28"/>
          <w:szCs w:val="28"/>
        </w:rPr>
        <w:t>Bishoy Nasser Mosaad Yassa</w:t>
      </w:r>
    </w:p>
    <w:p w14:paraId="218CC5FA" w14:textId="17B1FD6D" w:rsidR="00AF6170" w:rsidRDefault="00801B54">
      <w:pPr>
        <w:rPr>
          <w:rFonts w:ascii="Times New Roman" w:eastAsia="Calibri" w:hAnsi="Times New Roman" w:cs="Times New Roman"/>
          <w:sz w:val="28"/>
          <w:szCs w:val="28"/>
        </w:rPr>
      </w:pPr>
      <w:r w:rsidRPr="00801B54">
        <w:rPr>
          <w:rFonts w:ascii="Times New Roman" w:eastAsia="Calibri" w:hAnsi="Times New Roman" w:cs="Times New Roman"/>
          <w:sz w:val="28"/>
          <w:szCs w:val="28"/>
        </w:rPr>
        <w:t>Eman Rabea Mohamed</w:t>
      </w:r>
    </w:p>
    <w:p w14:paraId="0B29D82F" w14:textId="1C9725DF" w:rsidR="00801B54" w:rsidRDefault="00801B54">
      <w:pPr>
        <w:rPr>
          <w:rFonts w:ascii="Times New Roman" w:eastAsia="Calibri" w:hAnsi="Times New Roman" w:cs="Times New Roman"/>
          <w:sz w:val="28"/>
          <w:szCs w:val="28"/>
        </w:rPr>
      </w:pPr>
      <w:r w:rsidRPr="00801B54">
        <w:rPr>
          <w:rFonts w:ascii="Times New Roman" w:eastAsia="Calibri" w:hAnsi="Times New Roman" w:cs="Times New Roman"/>
          <w:sz w:val="28"/>
          <w:szCs w:val="28"/>
        </w:rPr>
        <w:t>Menna Hatem Muatafa Ibrahim</w:t>
      </w:r>
    </w:p>
    <w:p w14:paraId="74791C13" w14:textId="65D843EF" w:rsidR="00F9383E" w:rsidRDefault="00F9383E">
      <w:pPr>
        <w:rPr>
          <w:rFonts w:ascii="Times New Roman" w:eastAsia="Calibri" w:hAnsi="Times New Roman" w:cs="Times New Roman"/>
          <w:sz w:val="28"/>
          <w:szCs w:val="28"/>
        </w:rPr>
      </w:pPr>
      <w:r w:rsidRPr="00F9383E">
        <w:rPr>
          <w:rFonts w:ascii="Times New Roman" w:eastAsia="Calibri" w:hAnsi="Times New Roman" w:cs="Times New Roman"/>
          <w:sz w:val="28"/>
          <w:szCs w:val="28"/>
        </w:rPr>
        <w:t>Mohamed Ashraf Mahmoud Hasan</w:t>
      </w:r>
    </w:p>
    <w:p w14:paraId="7CC3F50A" w14:textId="35C690A0" w:rsidR="00405C9D" w:rsidRDefault="00C23FF5">
      <w:pPr>
        <w:rPr>
          <w:rFonts w:ascii="Times New Roman" w:eastAsia="Calibri" w:hAnsi="Times New Roman" w:cs="Times New Roman"/>
          <w:sz w:val="28"/>
          <w:szCs w:val="28"/>
        </w:rPr>
      </w:pPr>
      <w:r w:rsidRPr="00C23FF5">
        <w:rPr>
          <w:rFonts w:ascii="Times New Roman" w:eastAsia="Calibri" w:hAnsi="Times New Roman" w:cs="Times New Roman"/>
          <w:sz w:val="28"/>
          <w:szCs w:val="28"/>
        </w:rPr>
        <w:t>Sarah Ali Mansy</w:t>
      </w:r>
    </w:p>
    <w:p w14:paraId="53509D0C" w14:textId="020077C7" w:rsidR="00F9383E" w:rsidRPr="00AF6170" w:rsidRDefault="00405C9D">
      <w:pPr>
        <w:rPr>
          <w:rFonts w:ascii="Times New Roman" w:eastAsia="Calibri" w:hAnsi="Times New Roman" w:cs="Times New Roman"/>
          <w:sz w:val="28"/>
          <w:szCs w:val="28"/>
        </w:rPr>
      </w:pPr>
      <w:r w:rsidRPr="00405C9D">
        <w:rPr>
          <w:rFonts w:ascii="Times New Roman" w:eastAsia="Calibri" w:hAnsi="Times New Roman" w:cs="Times New Roman"/>
          <w:sz w:val="28"/>
          <w:szCs w:val="28"/>
        </w:rPr>
        <w:t xml:space="preserve">Somaia Ahmed </w:t>
      </w:r>
      <w:r w:rsidRPr="00405C9D">
        <w:rPr>
          <w:rFonts w:ascii="Times New Roman" w:eastAsia="Calibri" w:hAnsi="Times New Roman" w:cs="Times New Roman"/>
          <w:sz w:val="28"/>
          <w:szCs w:val="28"/>
        </w:rPr>
        <w:t>Abdel</w:t>
      </w:r>
      <w:r>
        <w:rPr>
          <w:rFonts w:ascii="Times New Roman" w:eastAsia="Calibri" w:hAnsi="Times New Roman" w:cs="Times New Roman"/>
          <w:sz w:val="28"/>
          <w:szCs w:val="28"/>
        </w:rPr>
        <w:t xml:space="preserve"> </w:t>
      </w:r>
      <w:r w:rsidRPr="00405C9D">
        <w:rPr>
          <w:rFonts w:ascii="Times New Roman" w:eastAsia="Calibri" w:hAnsi="Times New Roman" w:cs="Times New Roman"/>
          <w:sz w:val="28"/>
          <w:szCs w:val="28"/>
        </w:rPr>
        <w:t>Zaher</w:t>
      </w:r>
      <w:r w:rsidRPr="00405C9D">
        <w:rPr>
          <w:rFonts w:ascii="Times New Roman" w:eastAsia="Calibri" w:hAnsi="Times New Roman" w:cs="Times New Roman"/>
          <w:sz w:val="28"/>
          <w:szCs w:val="28"/>
        </w:rPr>
        <w:t xml:space="preserve"> </w:t>
      </w:r>
      <w:r>
        <w:rPr>
          <w:rFonts w:ascii="Times New Roman" w:eastAsia="Calibri" w:hAnsi="Times New Roman" w:cs="Times New Roman"/>
          <w:sz w:val="28"/>
          <w:szCs w:val="28"/>
        </w:rPr>
        <w:t>A</w:t>
      </w:r>
      <w:r w:rsidRPr="00405C9D">
        <w:rPr>
          <w:rFonts w:ascii="Times New Roman" w:eastAsia="Calibri" w:hAnsi="Times New Roman" w:cs="Times New Roman"/>
          <w:sz w:val="28"/>
          <w:szCs w:val="28"/>
        </w:rPr>
        <w:t>li</w:t>
      </w:r>
    </w:p>
    <w:p w14:paraId="65596B51" w14:textId="77777777" w:rsidR="007D503A" w:rsidRDefault="007D503A">
      <w:pPr>
        <w:rPr>
          <w:rFonts w:ascii="Times New Roman" w:eastAsia="Calibri" w:hAnsi="Times New Roman" w:cs="Times New Roman"/>
          <w:b/>
          <w:bCs/>
          <w:sz w:val="28"/>
          <w:szCs w:val="28"/>
        </w:rPr>
      </w:pPr>
    </w:p>
    <w:p w14:paraId="19102EAF" w14:textId="77777777" w:rsidR="007D503A" w:rsidRDefault="007D503A">
      <w:pPr>
        <w:rPr>
          <w:rFonts w:ascii="Times New Roman" w:eastAsia="Calibri" w:hAnsi="Times New Roman" w:cs="Times New Roman"/>
          <w:b/>
          <w:bCs/>
          <w:sz w:val="28"/>
          <w:szCs w:val="28"/>
        </w:rPr>
      </w:pPr>
    </w:p>
    <w:p w14:paraId="32D6E6B4" w14:textId="77777777" w:rsidR="007D503A" w:rsidRDefault="007D503A">
      <w:pPr>
        <w:rPr>
          <w:rFonts w:ascii="Times New Roman" w:eastAsia="Calibri" w:hAnsi="Times New Roman" w:cs="Times New Roman"/>
          <w:b/>
          <w:bCs/>
          <w:sz w:val="28"/>
          <w:szCs w:val="28"/>
        </w:rPr>
      </w:pPr>
    </w:p>
    <w:p w14:paraId="0D42B34D" w14:textId="77777777" w:rsidR="007D503A" w:rsidRDefault="007D503A">
      <w:pPr>
        <w:rPr>
          <w:rFonts w:ascii="Times New Roman" w:eastAsia="Calibri" w:hAnsi="Times New Roman" w:cs="Times New Roman"/>
          <w:b/>
          <w:bCs/>
          <w:sz w:val="28"/>
          <w:szCs w:val="28"/>
        </w:rPr>
      </w:pPr>
    </w:p>
    <w:p w14:paraId="402F4512" w14:textId="77777777" w:rsidR="007D503A" w:rsidRDefault="007D503A">
      <w:pPr>
        <w:rPr>
          <w:rFonts w:ascii="Times New Roman" w:eastAsia="Calibri" w:hAnsi="Times New Roman" w:cs="Times New Roman"/>
          <w:b/>
          <w:bCs/>
          <w:sz w:val="28"/>
          <w:szCs w:val="28"/>
        </w:rPr>
      </w:pPr>
    </w:p>
    <w:p w14:paraId="0491A42C" w14:textId="77777777" w:rsidR="007D503A" w:rsidRDefault="007D503A">
      <w:pPr>
        <w:rPr>
          <w:rFonts w:ascii="Times New Roman" w:eastAsia="Calibri" w:hAnsi="Times New Roman" w:cs="Times New Roman"/>
          <w:b/>
          <w:bCs/>
          <w:sz w:val="28"/>
          <w:szCs w:val="28"/>
        </w:rPr>
      </w:pPr>
    </w:p>
    <w:p w14:paraId="47DB7617" w14:textId="77777777" w:rsidR="007D503A" w:rsidRDefault="007D503A">
      <w:pPr>
        <w:rPr>
          <w:rFonts w:ascii="Times New Roman" w:eastAsia="Calibri" w:hAnsi="Times New Roman" w:cs="Times New Roman"/>
          <w:b/>
          <w:bCs/>
          <w:sz w:val="28"/>
          <w:szCs w:val="28"/>
        </w:rPr>
      </w:pPr>
    </w:p>
    <w:p w14:paraId="55A75DFE" w14:textId="77777777" w:rsidR="007D503A" w:rsidRDefault="007D503A">
      <w:pPr>
        <w:rPr>
          <w:rFonts w:ascii="Times New Roman" w:eastAsia="Calibri" w:hAnsi="Times New Roman" w:cs="Times New Roman"/>
          <w:b/>
          <w:bCs/>
          <w:sz w:val="28"/>
          <w:szCs w:val="28"/>
        </w:rPr>
      </w:pPr>
    </w:p>
    <w:p w14:paraId="3EDBAB84" w14:textId="77777777" w:rsidR="007D503A" w:rsidRDefault="007D503A">
      <w:pPr>
        <w:rPr>
          <w:rFonts w:ascii="Times New Roman" w:eastAsia="Calibri" w:hAnsi="Times New Roman" w:cs="Times New Roman"/>
          <w:b/>
          <w:bCs/>
          <w:sz w:val="28"/>
          <w:szCs w:val="28"/>
        </w:rPr>
      </w:pPr>
    </w:p>
    <w:p w14:paraId="31495ED3" w14:textId="77777777" w:rsidR="00C23FF5" w:rsidRDefault="00C23FF5">
      <w:pPr>
        <w:rPr>
          <w:rFonts w:ascii="Times New Roman" w:eastAsia="Calibri" w:hAnsi="Times New Roman" w:cs="Times New Roman"/>
          <w:b/>
          <w:bCs/>
          <w:sz w:val="28"/>
          <w:szCs w:val="28"/>
        </w:rPr>
      </w:pPr>
    </w:p>
    <w:p w14:paraId="116BCCB8" w14:textId="77777777" w:rsidR="00C23FF5" w:rsidRDefault="00C23FF5">
      <w:pPr>
        <w:rPr>
          <w:rFonts w:ascii="Times New Roman" w:eastAsia="Calibri" w:hAnsi="Times New Roman" w:cs="Times New Roman"/>
          <w:b/>
          <w:bCs/>
          <w:sz w:val="28"/>
          <w:szCs w:val="28"/>
        </w:rPr>
      </w:pPr>
    </w:p>
    <w:p w14:paraId="6A5515D9" w14:textId="77777777" w:rsidR="00C23FF5" w:rsidRDefault="00C23FF5">
      <w:pPr>
        <w:rPr>
          <w:rFonts w:ascii="Times New Roman" w:eastAsia="Calibri" w:hAnsi="Times New Roman" w:cs="Times New Roman"/>
          <w:b/>
          <w:bCs/>
          <w:sz w:val="28"/>
          <w:szCs w:val="28"/>
        </w:rPr>
      </w:pPr>
    </w:p>
    <w:p w14:paraId="30B02677" w14:textId="77777777" w:rsidR="00C23FF5" w:rsidRDefault="00C23FF5">
      <w:pPr>
        <w:rPr>
          <w:rFonts w:ascii="Times New Roman" w:eastAsia="Calibri" w:hAnsi="Times New Roman" w:cs="Times New Roman"/>
          <w:b/>
          <w:bCs/>
          <w:sz w:val="28"/>
          <w:szCs w:val="28"/>
        </w:rPr>
      </w:pPr>
    </w:p>
    <w:p w14:paraId="2265BA67" w14:textId="77777777" w:rsidR="00C23FF5" w:rsidRDefault="00C23FF5">
      <w:pPr>
        <w:rPr>
          <w:rFonts w:ascii="Times New Roman" w:eastAsia="Calibri" w:hAnsi="Times New Roman" w:cs="Times New Roman"/>
          <w:b/>
          <w:bCs/>
          <w:sz w:val="28"/>
          <w:szCs w:val="28"/>
        </w:rPr>
      </w:pPr>
    </w:p>
    <w:p w14:paraId="0913C846" w14:textId="77777777" w:rsidR="00C23FF5" w:rsidRDefault="00C23FF5">
      <w:pPr>
        <w:rPr>
          <w:rFonts w:ascii="Times New Roman" w:eastAsia="Calibri" w:hAnsi="Times New Roman" w:cs="Times New Roman"/>
          <w:b/>
          <w:bCs/>
          <w:sz w:val="28"/>
          <w:szCs w:val="28"/>
        </w:rPr>
      </w:pPr>
    </w:p>
    <w:p w14:paraId="56E64E36" w14:textId="77777777" w:rsidR="00C23FF5" w:rsidRDefault="00C23FF5">
      <w:pPr>
        <w:rPr>
          <w:rFonts w:ascii="Times New Roman" w:eastAsia="Calibri" w:hAnsi="Times New Roman" w:cs="Times New Roman"/>
          <w:b/>
          <w:bCs/>
          <w:sz w:val="28"/>
          <w:szCs w:val="28"/>
        </w:rPr>
      </w:pPr>
    </w:p>
    <w:p w14:paraId="127317D3" w14:textId="10CDB66A" w:rsidR="003C2AB9" w:rsidRDefault="003C2AB9">
      <w:pPr>
        <w:rPr>
          <w:rFonts w:ascii="Times New Roman" w:eastAsia="Calibri" w:hAnsi="Times New Roman" w:cs="Times New Roman"/>
          <w:b/>
          <w:bCs/>
          <w:sz w:val="28"/>
          <w:szCs w:val="28"/>
        </w:rPr>
      </w:pPr>
      <w:r w:rsidRPr="003C2AB9">
        <w:rPr>
          <w:rFonts w:ascii="Times New Roman" w:eastAsia="Calibri" w:hAnsi="Times New Roman" w:cs="Times New Roman"/>
          <w:b/>
          <w:bCs/>
          <w:sz w:val="28"/>
          <w:szCs w:val="28"/>
        </w:rPr>
        <w:t>Table of Contents Table of</w:t>
      </w:r>
    </w:p>
    <w:p w14:paraId="52C08458" w14:textId="77777777" w:rsidR="00B212D9" w:rsidRDefault="00B212D9">
      <w:pPr>
        <w:rPr>
          <w:rFonts w:ascii="Times New Roman" w:eastAsia="Calibri" w:hAnsi="Times New Roman" w:cs="Times New Roman"/>
          <w:b/>
          <w:bCs/>
          <w:sz w:val="28"/>
          <w:szCs w:val="28"/>
        </w:rPr>
      </w:pPr>
    </w:p>
    <w:p w14:paraId="391ACC88" w14:textId="1AB66243" w:rsidR="00B212D9" w:rsidRDefault="00B212D9" w:rsidP="00B212D9">
      <w:pPr>
        <w:pStyle w:val="ListParagraph"/>
        <w:numPr>
          <w:ilvl w:val="0"/>
          <w:numId w:val="6"/>
        </w:numPr>
        <w:outlineLvl w:val="1"/>
        <w:rPr>
          <w:rFonts w:ascii="Times New Roman" w:eastAsia="Times New Roman" w:hAnsi="Times New Roman" w:cs="Times New Roman"/>
          <w:b/>
          <w:bCs/>
          <w:sz w:val="36"/>
          <w:szCs w:val="36"/>
        </w:rPr>
      </w:pPr>
      <w:bookmarkStart w:id="0" w:name="_Hlk215403962"/>
      <w:bookmarkStart w:id="1" w:name="_Hlk215399261"/>
      <w:r>
        <w:rPr>
          <w:rFonts w:ascii="Times New Roman" w:eastAsia="Times New Roman" w:hAnsi="Times New Roman" w:cs="Times New Roman"/>
          <w:b/>
          <w:bCs/>
          <w:sz w:val="36"/>
          <w:szCs w:val="36"/>
        </w:rPr>
        <w:t>P</w:t>
      </w:r>
      <w:r w:rsidRPr="00B212D9">
        <w:rPr>
          <w:rFonts w:ascii="Times New Roman" w:eastAsia="Times New Roman" w:hAnsi="Times New Roman" w:cs="Times New Roman"/>
          <w:b/>
          <w:bCs/>
          <w:sz w:val="36"/>
          <w:szCs w:val="36"/>
        </w:rPr>
        <w:t xml:space="preserve">roject Title </w:t>
      </w:r>
    </w:p>
    <w:p w14:paraId="551B711D" w14:textId="498F50C0" w:rsidR="00512A62" w:rsidRPr="00B212D9" w:rsidRDefault="00512A62" w:rsidP="00B212D9">
      <w:pPr>
        <w:pStyle w:val="ListParagraph"/>
        <w:numPr>
          <w:ilvl w:val="0"/>
          <w:numId w:val="6"/>
        </w:numP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w:t>
      </w:r>
    </w:p>
    <w:p w14:paraId="69AC47AF" w14:textId="2C56D84A" w:rsidR="00B212D9" w:rsidRDefault="00575E22" w:rsidP="00575E22">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Hlk215404124"/>
      <w:bookmarkEnd w:id="0"/>
      <w:r w:rsidRPr="00575E22">
        <w:rPr>
          <w:rFonts w:ascii="Times New Roman" w:eastAsia="Times New Roman" w:hAnsi="Times New Roman" w:cs="Times New Roman"/>
          <w:b/>
          <w:bCs/>
          <w:sz w:val="36"/>
          <w:szCs w:val="36"/>
        </w:rPr>
        <w:t>Objective</w:t>
      </w:r>
      <w:r>
        <w:rPr>
          <w:rFonts w:ascii="Times New Roman" w:eastAsia="Times New Roman" w:hAnsi="Times New Roman" w:cs="Times New Roman"/>
          <w:b/>
          <w:bCs/>
          <w:sz w:val="36"/>
          <w:szCs w:val="36"/>
        </w:rPr>
        <w:t>s</w:t>
      </w:r>
    </w:p>
    <w:p w14:paraId="0EF9FE16" w14:textId="6D1A79E3" w:rsidR="007128CA" w:rsidRPr="007128CA" w:rsidRDefault="007128CA" w:rsidP="007128CA">
      <w:pPr>
        <w:pStyle w:val="ListParagraph"/>
        <w:numPr>
          <w:ilvl w:val="0"/>
          <w:numId w:val="6"/>
        </w:numPr>
        <w:rPr>
          <w:rFonts w:ascii="Times New Roman" w:eastAsia="Times New Roman" w:hAnsi="Times New Roman" w:cs="Times New Roman"/>
          <w:b/>
          <w:bCs/>
          <w:sz w:val="36"/>
          <w:szCs w:val="36"/>
        </w:rPr>
      </w:pPr>
      <w:r w:rsidRPr="007128CA">
        <w:rPr>
          <w:rFonts w:ascii="Times New Roman" w:eastAsia="Times New Roman" w:hAnsi="Times New Roman" w:cs="Times New Roman"/>
          <w:b/>
          <w:bCs/>
          <w:sz w:val="36"/>
          <w:szCs w:val="36"/>
        </w:rPr>
        <w:t>Dataset Description</w:t>
      </w:r>
    </w:p>
    <w:p w14:paraId="5B075E65" w14:textId="1F0F1562" w:rsidR="00ED5AEC" w:rsidRDefault="004D0BD9" w:rsidP="004D0BD9">
      <w:pPr>
        <w:pStyle w:val="ListParagraph"/>
        <w:numPr>
          <w:ilvl w:val="0"/>
          <w:numId w:val="6"/>
        </w:numPr>
        <w:rPr>
          <w:rFonts w:ascii="Times New Roman" w:eastAsia="Times New Roman" w:hAnsi="Times New Roman" w:cs="Times New Roman"/>
          <w:b/>
          <w:bCs/>
          <w:sz w:val="36"/>
          <w:szCs w:val="36"/>
        </w:rPr>
      </w:pPr>
      <w:r w:rsidRPr="004D0BD9">
        <w:rPr>
          <w:rFonts w:ascii="Times New Roman" w:eastAsia="Times New Roman" w:hAnsi="Times New Roman" w:cs="Times New Roman"/>
          <w:b/>
          <w:bCs/>
          <w:sz w:val="36"/>
          <w:szCs w:val="36"/>
        </w:rPr>
        <w:t>Methodology</w:t>
      </w:r>
    </w:p>
    <w:p w14:paraId="65DD651B" w14:textId="6C243745" w:rsidR="0099762B" w:rsidRPr="00ED5AEC" w:rsidRDefault="0099762B" w:rsidP="004D0BD9">
      <w:pPr>
        <w:pStyle w:val="ListParagraph"/>
        <w:numPr>
          <w:ilvl w:val="0"/>
          <w:numId w:val="6"/>
        </w:num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References</w:t>
      </w:r>
    </w:p>
    <w:p w14:paraId="24FF5EDF" w14:textId="77777777" w:rsidR="00ED5AEC" w:rsidRPr="00512A62" w:rsidRDefault="00ED5AEC" w:rsidP="00512A62">
      <w:pPr>
        <w:spacing w:before="100" w:beforeAutospacing="1" w:after="100" w:afterAutospacing="1" w:line="240" w:lineRule="auto"/>
        <w:ind w:left="360"/>
        <w:outlineLvl w:val="1"/>
        <w:rPr>
          <w:rFonts w:ascii="Times New Roman" w:eastAsia="Times New Roman" w:hAnsi="Times New Roman" w:cs="Times New Roman"/>
          <w:b/>
          <w:bCs/>
          <w:sz w:val="36"/>
          <w:szCs w:val="36"/>
        </w:rPr>
      </w:pPr>
    </w:p>
    <w:bookmarkEnd w:id="1"/>
    <w:bookmarkEnd w:id="2"/>
    <w:p w14:paraId="4879E456" w14:textId="77777777" w:rsidR="00121878" w:rsidRDefault="00121878">
      <w:pPr>
        <w:rPr>
          <w:rFonts w:ascii="Times New Roman" w:eastAsia="Calibri" w:hAnsi="Times New Roman" w:cs="Times New Roman"/>
          <w:b/>
          <w:bCs/>
          <w:sz w:val="28"/>
          <w:szCs w:val="28"/>
          <w:rtl/>
          <w:lang w:bidi="ar-EG"/>
        </w:rPr>
      </w:pPr>
    </w:p>
    <w:p w14:paraId="7BFB0C4D" w14:textId="77777777" w:rsidR="00FA55B8" w:rsidRDefault="00FA55B8" w:rsidP="00FA55B8">
      <w:pPr>
        <w:rPr>
          <w:rFonts w:ascii="Times New Roman" w:eastAsia="Calibri" w:hAnsi="Times New Roman" w:cs="Times New Roman"/>
          <w:b/>
          <w:bCs/>
          <w:sz w:val="28"/>
          <w:szCs w:val="28"/>
          <w:u w:val="single"/>
          <w:lang w:bidi="ar-EG"/>
        </w:rPr>
      </w:pPr>
    </w:p>
    <w:p w14:paraId="1A4899D0" w14:textId="46846E12" w:rsidR="00FA55B8" w:rsidRPr="002D3E7D" w:rsidRDefault="00FA55B8" w:rsidP="002D3E7D">
      <w:pPr>
        <w:rPr>
          <w:rFonts w:ascii="Times New Roman" w:eastAsia="Calibri" w:hAnsi="Times New Roman" w:cs="Times New Roman"/>
          <w:b/>
          <w:bCs/>
          <w:sz w:val="28"/>
          <w:szCs w:val="28"/>
          <w:u w:val="single"/>
          <w:lang w:bidi="ar-EG"/>
        </w:rPr>
      </w:pPr>
    </w:p>
    <w:p w14:paraId="6E4180C6" w14:textId="77777777" w:rsidR="00FA55B8" w:rsidRDefault="00FA55B8" w:rsidP="00FA55B8">
      <w:pPr>
        <w:spacing w:before="100" w:beforeAutospacing="1" w:after="100" w:afterAutospacing="1" w:line="240" w:lineRule="auto"/>
        <w:rPr>
          <w:rFonts w:asciiTheme="majorBidi" w:eastAsia="Times New Roman" w:hAnsiTheme="majorBidi" w:cstheme="majorBidi"/>
          <w:b/>
          <w:bCs/>
          <w:sz w:val="96"/>
          <w:szCs w:val="96"/>
        </w:rPr>
      </w:pPr>
    </w:p>
    <w:p w14:paraId="61F61F51" w14:textId="77777777" w:rsidR="00FA55B8" w:rsidRPr="00121878" w:rsidRDefault="00FA55B8" w:rsidP="00FA55B8">
      <w:pPr>
        <w:spacing w:before="100" w:beforeAutospacing="1" w:after="100" w:afterAutospacing="1" w:line="240" w:lineRule="auto"/>
        <w:rPr>
          <w:rFonts w:asciiTheme="majorBidi" w:eastAsia="Times New Roman" w:hAnsiTheme="majorBidi" w:cstheme="majorBidi"/>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104CAD1" w14:textId="77777777" w:rsidR="00FA55B8" w:rsidRDefault="00FA55B8" w:rsidP="00FA55B8">
      <w:pPr>
        <w:rPr>
          <w:rFonts w:asciiTheme="majorBidi" w:eastAsia="Times New Roman" w:hAnsiTheme="majorBidi" w:cstheme="majorBidi"/>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8D73339" w14:textId="77777777" w:rsidR="002D3E7D" w:rsidRDefault="002D3E7D" w:rsidP="00FA55B8">
      <w:pPr>
        <w:rPr>
          <w:rFonts w:asciiTheme="majorBidi" w:eastAsia="Times New Roman" w:hAnsiTheme="majorBidi" w:cstheme="majorBidi"/>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D291E8D" w14:textId="77777777" w:rsidR="002D3E7D" w:rsidRDefault="002D3E7D" w:rsidP="00FA55B8">
      <w:pPr>
        <w:rPr>
          <w:rFonts w:asciiTheme="majorBidi" w:eastAsia="Times New Roman" w:hAnsiTheme="majorBidi" w:cstheme="majorBidi"/>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20BA9DE" w14:textId="77777777" w:rsidR="00575E22" w:rsidRPr="00575E22" w:rsidRDefault="00575E22" w:rsidP="00FA55B8">
      <w:pPr>
        <w:rPr>
          <w:rFonts w:asciiTheme="majorBidi" w:eastAsia="Times New Roman" w:hAnsiTheme="majorBidi" w:cstheme="majorBidi"/>
          <w:b/>
          <w:bCs/>
          <w:color w:val="000000" w:themeColor="text1"/>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5D630E0" w14:textId="77777777" w:rsidR="00B212D9" w:rsidRPr="00BD3227" w:rsidRDefault="00B212D9" w:rsidP="00B212D9">
      <w:pPr>
        <w:pStyle w:val="ListParagraph"/>
        <w:numPr>
          <w:ilvl w:val="0"/>
          <w:numId w:val="7"/>
        </w:numPr>
        <w:outlineLvl w:val="1"/>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3" w:name="_Hlk215411418"/>
      <w:r w:rsidRPr="00BD3227">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w:t>
      </w:r>
      <w:r w:rsidRPr="00B212D9">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roject Title </w:t>
      </w:r>
    </w:p>
    <w:bookmarkEnd w:id="3"/>
    <w:p w14:paraId="1EA42BA0" w14:textId="526D4AAA" w:rsidR="00B212D9" w:rsidRDefault="00B212D9" w:rsidP="00B212D9">
      <w:pPr>
        <w:outlineLvl w:val="1"/>
        <w:rPr>
          <w:rFonts w:ascii="Times New Roman" w:eastAsia="Times New Roman" w:hAnsi="Times New Roman" w:cs="Times New Roman"/>
          <w:sz w:val="24"/>
          <w:szCs w:val="24"/>
        </w:rPr>
      </w:pPr>
      <w:r w:rsidRPr="00B212D9">
        <w:rPr>
          <w:rFonts w:ascii="Times New Roman" w:eastAsia="Times New Roman" w:hAnsi="Times New Roman" w:cs="Times New Roman"/>
          <w:sz w:val="24"/>
          <w:szCs w:val="24"/>
        </w:rPr>
        <w:t>Healthcare Data Analysis of Patient Encounters and Organizations</w:t>
      </w:r>
    </w:p>
    <w:p w14:paraId="461B1F5A" w14:textId="5A171D0C" w:rsidR="0017409D" w:rsidRPr="001F0673" w:rsidRDefault="001F0673" w:rsidP="001F0673">
      <w:pPr>
        <w:pStyle w:val="ListParagraph"/>
        <w:numPr>
          <w:ilvl w:val="0"/>
          <w:numId w:val="7"/>
        </w:numPr>
        <w:outlineLvl w:val="1"/>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0673">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w:t>
      </w:r>
      <w:r w:rsidR="0017409D" w:rsidRPr="001F0673">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4254D289" w14:textId="1184EA64" w:rsidR="0017409D" w:rsidRDefault="0017409D" w:rsidP="005D46D9">
      <w:pPr>
        <w:outlineLvl w:val="1"/>
        <w:rPr>
          <w:rFonts w:ascii="Times New Roman" w:eastAsia="Times New Roman" w:hAnsi="Times New Roman" w:cs="Times New Roman"/>
          <w:sz w:val="24"/>
          <w:szCs w:val="24"/>
        </w:rPr>
      </w:pPr>
      <w:r w:rsidRPr="0017409D">
        <w:rPr>
          <w:rFonts w:ascii="Times New Roman" w:eastAsia="Times New Roman" w:hAnsi="Times New Roman" w:cs="Times New Roman"/>
          <w:sz w:val="24"/>
          <w:szCs w:val="24"/>
        </w:rPr>
        <w:t>Healthcare systems produce large amounts of structured data that, when analyzed, can reveal important insights. This project focuses on datasets covering patients, encounters, organizations, payers, and procedures. By applying data cleaning, exploratory analysis, and data modeling, the project aims to uncover trends in patient demographics, encounter types, medical costs, insurance coverage, and geographic distribution.</w:t>
      </w:r>
      <w:r w:rsidR="005D46D9">
        <w:rPr>
          <w:rFonts w:ascii="Times New Roman" w:eastAsia="Times New Roman" w:hAnsi="Times New Roman" w:cs="Times New Roman"/>
          <w:sz w:val="24"/>
          <w:szCs w:val="24"/>
        </w:rPr>
        <w:t xml:space="preserve">                                                                          </w:t>
      </w:r>
      <w:r w:rsidRPr="0017409D">
        <w:rPr>
          <w:rFonts w:ascii="Times New Roman" w:eastAsia="Times New Roman" w:hAnsi="Times New Roman" w:cs="Times New Roman"/>
          <w:sz w:val="24"/>
          <w:szCs w:val="24"/>
        </w:rPr>
        <w:t>The final outcome is an interactive Power BI dashboard that transforms raw data into meaningful information, supporting better decision-making in healthcare management.</w:t>
      </w:r>
    </w:p>
    <w:p w14:paraId="685F3D9A" w14:textId="77777777" w:rsidR="00575E22" w:rsidRPr="001F0673" w:rsidRDefault="00575E22" w:rsidP="001F0673">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0673">
        <w:rPr>
          <w:rFonts w:ascii="Times New Roman" w:eastAsia="Times New Roman" w:hAnsi="Times New Roman" w:cs="Times New Roman"/>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Objectives</w:t>
      </w:r>
    </w:p>
    <w:p w14:paraId="08296148" w14:textId="77777777" w:rsidR="00900669" w:rsidRPr="00355995" w:rsidRDefault="00900669" w:rsidP="00900669">
      <w:pPr>
        <w:rPr>
          <w:rFonts w:asciiTheme="majorBidi" w:hAnsiTheme="majorBidi" w:cstheme="majorBidi"/>
          <w:sz w:val="28"/>
          <w:szCs w:val="28"/>
        </w:rPr>
      </w:pPr>
      <w:r w:rsidRPr="00355995">
        <w:rPr>
          <w:rFonts w:asciiTheme="majorBidi" w:hAnsiTheme="majorBidi" w:cstheme="majorBidi"/>
          <w:sz w:val="28"/>
          <w:szCs w:val="28"/>
        </w:rPr>
        <w:t>Data Integration</w:t>
      </w:r>
    </w:p>
    <w:p w14:paraId="3685C3D9"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Combine multiple healthcare datasets (Encounters, Patients, Organizations, Payers, Procedures) into a unified model.</w:t>
      </w:r>
    </w:p>
    <w:p w14:paraId="44B73A9E"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Ensure consistency and accuracy through data cleaning and transformation.</w:t>
      </w:r>
    </w:p>
    <w:p w14:paraId="4450909F"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Exploratory Data Analysis (EDA)</w:t>
      </w:r>
    </w:p>
    <w:p w14:paraId="61C8F9B4" w14:textId="23D0ABB2"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Perform statistical analysis to understand distributions</w:t>
      </w:r>
      <w:r w:rsidR="00355995">
        <w:rPr>
          <w:rFonts w:asciiTheme="majorBidi" w:hAnsiTheme="majorBidi" w:cstheme="majorBidi"/>
          <w:sz w:val="24"/>
          <w:szCs w:val="24"/>
        </w:rPr>
        <w:t xml:space="preserve"> and </w:t>
      </w:r>
      <w:r w:rsidRPr="00900669">
        <w:rPr>
          <w:rFonts w:asciiTheme="majorBidi" w:hAnsiTheme="majorBidi" w:cstheme="majorBidi"/>
          <w:sz w:val="24"/>
          <w:szCs w:val="24"/>
        </w:rPr>
        <w:t>correlations.</w:t>
      </w:r>
    </w:p>
    <w:p w14:paraId="76205557" w14:textId="14665C41"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 xml:space="preserve">Identify meaningful patterns in patient demographics, encounter costs, and insurance </w:t>
      </w:r>
      <w:r w:rsidR="00ED5AEC">
        <w:rPr>
          <w:rFonts w:asciiTheme="majorBidi" w:hAnsiTheme="majorBidi" w:cstheme="majorBidi"/>
          <w:sz w:val="24"/>
          <w:szCs w:val="24"/>
        </w:rPr>
        <w:t xml:space="preserve">    </w:t>
      </w:r>
      <w:r w:rsidRPr="00900669">
        <w:rPr>
          <w:rFonts w:asciiTheme="majorBidi" w:hAnsiTheme="majorBidi" w:cstheme="majorBidi"/>
          <w:sz w:val="24"/>
          <w:szCs w:val="24"/>
        </w:rPr>
        <w:t>coverage.</w:t>
      </w:r>
    </w:p>
    <w:p w14:paraId="5176DA79" w14:textId="5DB9DB13" w:rsidR="00900669" w:rsidRPr="00355995" w:rsidRDefault="00900669" w:rsidP="00900669">
      <w:pPr>
        <w:rPr>
          <w:rFonts w:asciiTheme="majorBidi" w:hAnsiTheme="majorBidi" w:cstheme="majorBidi"/>
          <w:sz w:val="28"/>
          <w:szCs w:val="28"/>
        </w:rPr>
      </w:pPr>
      <w:r w:rsidRPr="00355995">
        <w:rPr>
          <w:rFonts w:asciiTheme="majorBidi" w:hAnsiTheme="majorBidi" w:cstheme="majorBidi"/>
          <w:sz w:val="28"/>
          <w:szCs w:val="28"/>
        </w:rPr>
        <w:t>Data Modeling</w:t>
      </w:r>
    </w:p>
    <w:p w14:paraId="57A83523"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Design a star-schema model with Fact and Dimension tables.</w:t>
      </w:r>
    </w:p>
    <w:p w14:paraId="6B0B701B"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Establish relationships between tables to support efficient queries and reporting.</w:t>
      </w:r>
    </w:p>
    <w:p w14:paraId="30D8A755" w14:textId="77777777"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KPI Development</w:t>
      </w:r>
    </w:p>
    <w:p w14:paraId="79367927" w14:textId="77777777" w:rsidR="001F5C55" w:rsidRDefault="00900669" w:rsidP="001F5C55">
      <w:pPr>
        <w:rPr>
          <w:rFonts w:asciiTheme="majorBidi" w:hAnsiTheme="majorBidi" w:cstheme="majorBidi"/>
          <w:sz w:val="24"/>
          <w:szCs w:val="24"/>
        </w:rPr>
      </w:pPr>
      <w:r w:rsidRPr="00900669">
        <w:rPr>
          <w:rFonts w:asciiTheme="majorBidi" w:hAnsiTheme="majorBidi" w:cstheme="majorBidi"/>
          <w:sz w:val="24"/>
          <w:szCs w:val="24"/>
        </w:rPr>
        <w:t xml:space="preserve">• </w:t>
      </w:r>
      <w:r w:rsidRPr="00900669">
        <w:rPr>
          <w:rFonts w:asciiTheme="majorBidi" w:hAnsiTheme="majorBidi" w:cstheme="majorBidi"/>
          <w:sz w:val="24"/>
          <w:szCs w:val="24"/>
        </w:rPr>
        <w:tab/>
        <w:t>Define and calculate key performance indicators (KPIs) such as:</w:t>
      </w:r>
    </w:p>
    <w:p w14:paraId="5CAF3782" w14:textId="60F0898F" w:rsidR="00900669" w:rsidRPr="00900669" w:rsidRDefault="001F5C55" w:rsidP="00696119">
      <w:pPr>
        <w:rPr>
          <w:rFonts w:asciiTheme="majorBidi" w:hAnsiTheme="majorBidi" w:cstheme="majorBidi"/>
          <w:sz w:val="24"/>
          <w:szCs w:val="24"/>
        </w:rPr>
      </w:pPr>
      <w:r>
        <w:rPr>
          <w:rFonts w:asciiTheme="majorBidi" w:hAnsiTheme="majorBidi" w:cstheme="majorBidi"/>
          <w:sz w:val="24"/>
          <w:szCs w:val="24"/>
        </w:rPr>
        <w:t xml:space="preserve">        </w:t>
      </w:r>
      <w:r w:rsidR="00900669" w:rsidRPr="00900669">
        <w:rPr>
          <w:rFonts w:asciiTheme="majorBidi" w:hAnsiTheme="majorBidi" w:cstheme="majorBidi"/>
          <w:sz w:val="24"/>
          <w:szCs w:val="24"/>
        </w:rPr>
        <w:t>Total number of encounters</w:t>
      </w:r>
      <w:r w:rsidR="00696119">
        <w:rPr>
          <w:rFonts w:asciiTheme="majorBidi" w:hAnsiTheme="majorBidi" w:cstheme="majorBidi"/>
          <w:sz w:val="24"/>
          <w:szCs w:val="24"/>
        </w:rPr>
        <w:t xml:space="preserve">, </w:t>
      </w:r>
      <w:r w:rsidR="00696119" w:rsidRPr="00696119">
        <w:rPr>
          <w:rFonts w:asciiTheme="majorBidi" w:hAnsiTheme="majorBidi" w:cstheme="majorBidi"/>
          <w:sz w:val="24"/>
          <w:szCs w:val="24"/>
        </w:rPr>
        <w:t>Total Procedures Cost</w:t>
      </w:r>
      <w:r w:rsidR="00696119">
        <w:rPr>
          <w:rFonts w:asciiTheme="majorBidi" w:hAnsiTheme="majorBidi" w:cstheme="majorBidi"/>
          <w:sz w:val="24"/>
          <w:szCs w:val="24"/>
        </w:rPr>
        <w:t xml:space="preserve">, </w:t>
      </w:r>
      <w:r w:rsidR="00900669" w:rsidRPr="00900669">
        <w:rPr>
          <w:rFonts w:asciiTheme="majorBidi" w:hAnsiTheme="majorBidi" w:cstheme="majorBidi"/>
          <w:sz w:val="24"/>
          <w:szCs w:val="24"/>
        </w:rPr>
        <w:t>Average claim cost</w:t>
      </w:r>
      <w:r w:rsidR="00696119">
        <w:rPr>
          <w:rFonts w:asciiTheme="majorBidi" w:hAnsiTheme="majorBidi" w:cstheme="majorBidi"/>
          <w:sz w:val="24"/>
          <w:szCs w:val="24"/>
        </w:rPr>
        <w:t xml:space="preserve"> and </w:t>
      </w:r>
      <w:r w:rsidR="00751EE4">
        <w:rPr>
          <w:rFonts w:asciiTheme="majorBidi" w:hAnsiTheme="majorBidi" w:cstheme="majorBidi"/>
          <w:sz w:val="24"/>
          <w:szCs w:val="24"/>
        </w:rPr>
        <w:t>I</w:t>
      </w:r>
      <w:r w:rsidR="00900669" w:rsidRPr="00900669">
        <w:rPr>
          <w:rFonts w:asciiTheme="majorBidi" w:hAnsiTheme="majorBidi" w:cstheme="majorBidi"/>
          <w:sz w:val="24"/>
          <w:szCs w:val="24"/>
        </w:rPr>
        <w:t>nsurance coverage ratio.</w:t>
      </w:r>
    </w:p>
    <w:p w14:paraId="6FC6E93F" w14:textId="1E6E03A1" w:rsidR="00900669" w:rsidRPr="00696119" w:rsidRDefault="00900669" w:rsidP="00900669">
      <w:pPr>
        <w:rPr>
          <w:rFonts w:asciiTheme="majorBidi" w:hAnsiTheme="majorBidi" w:cstheme="majorBidi"/>
          <w:sz w:val="28"/>
          <w:szCs w:val="28"/>
        </w:rPr>
      </w:pPr>
      <w:r w:rsidRPr="00696119">
        <w:rPr>
          <w:rFonts w:asciiTheme="majorBidi" w:hAnsiTheme="majorBidi" w:cstheme="majorBidi"/>
          <w:sz w:val="28"/>
          <w:szCs w:val="28"/>
        </w:rPr>
        <w:lastRenderedPageBreak/>
        <w:t>Dashboard Creation</w:t>
      </w:r>
    </w:p>
    <w:p w14:paraId="3CEF0648" w14:textId="0E66F5DF" w:rsidR="00900669" w:rsidRPr="00900669" w:rsidRDefault="00900669" w:rsidP="00900669">
      <w:pPr>
        <w:rPr>
          <w:rFonts w:asciiTheme="majorBidi" w:hAnsiTheme="majorBidi" w:cstheme="majorBidi"/>
          <w:sz w:val="24"/>
          <w:szCs w:val="24"/>
        </w:rPr>
      </w:pPr>
      <w:r w:rsidRPr="00900669">
        <w:rPr>
          <w:rFonts w:asciiTheme="majorBidi" w:hAnsiTheme="majorBidi" w:cstheme="majorBidi"/>
          <w:sz w:val="24"/>
          <w:szCs w:val="24"/>
        </w:rPr>
        <w:t>Build an interactive Power BI dashboard that visualizes:</w:t>
      </w:r>
    </w:p>
    <w:p w14:paraId="38D0BD51" w14:textId="78AD2F9B"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Patient demographics (age, gender, race, marital status).</w:t>
      </w:r>
    </w:p>
    <w:p w14:paraId="3AFB9901" w14:textId="4108376B"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Encounter and claim costs.</w:t>
      </w:r>
    </w:p>
    <w:p w14:paraId="61298744" w14:textId="0F4E65B7" w:rsidR="00900669" w:rsidRPr="00ED5AEC" w:rsidRDefault="00F87F94"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I</w:t>
      </w:r>
      <w:r w:rsidR="00900669" w:rsidRPr="00ED5AEC">
        <w:rPr>
          <w:rFonts w:asciiTheme="majorBidi" w:hAnsiTheme="majorBidi" w:cstheme="majorBidi"/>
          <w:sz w:val="24"/>
          <w:szCs w:val="24"/>
        </w:rPr>
        <w:t>nsurance company comparisons.</w:t>
      </w:r>
    </w:p>
    <w:p w14:paraId="1137159F" w14:textId="7804A8E1"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Geographic distribution of patients and organizations.</w:t>
      </w:r>
    </w:p>
    <w:p w14:paraId="0945270B" w14:textId="24C58631"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Decision Support</w:t>
      </w:r>
    </w:p>
    <w:p w14:paraId="3CF77FE7" w14:textId="0AAA6999"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Provide healthcare stakeholders with actionable insights to improve resource allocation, reduce costs, and enhance patient care.</w:t>
      </w:r>
    </w:p>
    <w:p w14:paraId="4C1AFA25" w14:textId="0085604A" w:rsidR="00900669" w:rsidRPr="00ED5AEC" w:rsidRDefault="00900669" w:rsidP="00ED5AEC">
      <w:pPr>
        <w:pStyle w:val="ListParagraph"/>
        <w:numPr>
          <w:ilvl w:val="0"/>
          <w:numId w:val="10"/>
        </w:numPr>
        <w:rPr>
          <w:rFonts w:asciiTheme="majorBidi" w:hAnsiTheme="majorBidi" w:cstheme="majorBidi"/>
          <w:sz w:val="24"/>
          <w:szCs w:val="24"/>
        </w:rPr>
      </w:pPr>
      <w:r w:rsidRPr="00ED5AEC">
        <w:rPr>
          <w:rFonts w:asciiTheme="majorBidi" w:hAnsiTheme="majorBidi" w:cstheme="majorBidi"/>
          <w:sz w:val="24"/>
          <w:szCs w:val="24"/>
        </w:rPr>
        <w:t>Enable dynamic filtering and drill-down analysis for deeper exploration of the data.</w:t>
      </w:r>
    </w:p>
    <w:p w14:paraId="76019433" w14:textId="77777777" w:rsidR="00575E22" w:rsidRPr="00B212D9" w:rsidRDefault="00575E22" w:rsidP="00B212D9">
      <w:pPr>
        <w:outlineLvl w:val="1"/>
        <w:rPr>
          <w:rFonts w:ascii="Times New Roman" w:eastAsia="Times New Roman" w:hAnsi="Times New Roman" w:cs="Times New Roman"/>
          <w:sz w:val="24"/>
          <w:szCs w:val="24"/>
        </w:rPr>
      </w:pPr>
    </w:p>
    <w:p w14:paraId="43A4F9A8" w14:textId="77777777" w:rsidR="002D3E7D" w:rsidRPr="00BD3227" w:rsidRDefault="002D3E7D" w:rsidP="00FA55B8">
      <w:pPr>
        <w:rPr>
          <w:rFonts w:asciiTheme="majorBidi" w:eastAsia="Times New Roman" w:hAnsiTheme="majorBidi" w:cstheme="majorBidi"/>
          <w:b/>
          <w:bCs/>
          <w:color w:val="5B9BD5"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DE8588B" w14:textId="5176E4ED" w:rsidR="002D3E7D" w:rsidRPr="001F0673" w:rsidRDefault="007128CA" w:rsidP="001F0673">
      <w:pPr>
        <w:pStyle w:val="ListParagraph"/>
        <w:numPr>
          <w:ilvl w:val="0"/>
          <w:numId w:val="7"/>
        </w:numPr>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4" w:name="_Hlk215404714"/>
      <w:r w:rsidRPr="001F0673">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Dataset Description</w:t>
      </w:r>
      <w:r w:rsidR="0066580E" w:rsidRPr="001F0673">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bookmarkEnd w:id="4"/>
    <w:p w14:paraId="666F0811" w14:textId="4383326E" w:rsidR="00FA55B8" w:rsidRPr="00B52ABF" w:rsidRDefault="00B52ABF" w:rsidP="00B52ABF">
      <w:pPr>
        <w:rPr>
          <w:rFonts w:asciiTheme="majorBidi" w:eastAsia="Calibri" w:hAnsiTheme="majorBidi" w:cstheme="majorBidi"/>
          <w:b/>
          <w:bCs/>
          <w:sz w:val="32"/>
          <w:szCs w:val="32"/>
          <w:u w:val="single"/>
          <w:lang w:bidi="ar-EG"/>
        </w:rPr>
      </w:pPr>
      <w:r w:rsidRPr="00F66055">
        <w:rPr>
          <w:rFonts w:asciiTheme="majorBidi" w:eastAsia="Times New Roman" w:hAnsiTheme="majorBidi" w:cstheme="majorBidi"/>
          <w:b/>
          <w:bCs/>
          <w:sz w:val="32"/>
          <w:szCs w:val="32"/>
          <w:u w:val="single"/>
        </w:rPr>
        <w:t>Encounters</w:t>
      </w:r>
    </w:p>
    <w:p w14:paraId="14B14059" w14:textId="1F5DF447" w:rsidR="002E64A0" w:rsidRPr="002E64A0" w:rsidRDefault="002E64A0" w:rsidP="002E64A0">
      <w:pPr>
        <w:pStyle w:val="IntenseQuote"/>
        <w:rPr>
          <w:rFonts w:asciiTheme="majorBidi" w:hAnsiTheme="majorBidi" w:cstheme="majorBidi"/>
          <w:sz w:val="24"/>
          <w:szCs w:val="24"/>
        </w:rPr>
      </w:pPr>
      <w:r>
        <w:rPr>
          <w:rFonts w:asciiTheme="majorBidi" w:hAnsiTheme="majorBidi" w:cstheme="majorBidi"/>
          <w:sz w:val="24"/>
          <w:szCs w:val="24"/>
        </w:rPr>
        <w:t>E</w:t>
      </w:r>
      <w:r w:rsidRPr="002E64A0">
        <w:rPr>
          <w:rFonts w:asciiTheme="majorBidi" w:hAnsiTheme="majorBidi" w:cstheme="majorBidi"/>
          <w:sz w:val="24"/>
          <w:szCs w:val="24"/>
        </w:rPr>
        <w:t>ncounters Id, START, STOP, PATIENT, ORGANIZATION, PAYER, ENCOUNTERCLASS, CODE DESCRIPTION, BASE_ENCOUNTER_COST, TOTAL_CLAIM_COST, PAYER_COVERAGE</w:t>
      </w:r>
    </w:p>
    <w:p w14:paraId="0972FD92" w14:textId="2C0D48DE" w:rsidR="00F66055" w:rsidRPr="00F66055" w:rsidRDefault="00F66055" w:rsidP="00F66055">
      <w:pPr>
        <w:shd w:val="clear" w:color="auto" w:fill="FFFFFF"/>
        <w:spacing w:after="150"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The Encounters data sheet records every patient encounter with healthcare organizations, capturing essential details about the encounter, participating entities, and associated financials. It is designed to support reporting, analytics, and auditing of patient interactions across multiple care settings.</w:t>
      </w:r>
    </w:p>
    <w:p w14:paraId="1B767341" w14:textId="77777777" w:rsidR="00F66055" w:rsidRPr="00F66055" w:rsidRDefault="00F66055" w:rsidP="00F66055">
      <w:pPr>
        <w:shd w:val="clear" w:color="auto" w:fill="FFFFFF"/>
        <w:spacing w:after="150"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Key fields and purpose</w:t>
      </w:r>
    </w:p>
    <w:p w14:paraId="2A303458" w14:textId="77777777" w:rsidR="00F66055" w:rsidRPr="00F66055" w:rsidRDefault="00F66055" w:rsidP="00F66055">
      <w:pPr>
        <w:numPr>
          <w:ilvl w:val="0"/>
          <w:numId w:val="1"/>
        </w:numPr>
        <w:shd w:val="clear" w:color="auto" w:fill="FFFFFF"/>
        <w:spacing w:before="100" w:beforeAutospacing="1"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encounters Id: A unique identifier for each encounter (UUID or sequential ID) to enable precise reference and updates.</w:t>
      </w:r>
    </w:p>
    <w:p w14:paraId="1654E27F"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START: The start date/time of the encounter, used to determine duration and sequence.</w:t>
      </w:r>
    </w:p>
    <w:p w14:paraId="5181E366"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STOP: The end date/time of the encounter, used to determine duration and timeliness.</w:t>
      </w:r>
    </w:p>
    <w:p w14:paraId="7EFDA1E8"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PATIENT: An identifier for the patient involved in the encounter, linking to the patient record.</w:t>
      </w:r>
    </w:p>
    <w:p w14:paraId="63394A06"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ORGANIZATION: The organization or facility where the encounter occurred.</w:t>
      </w:r>
    </w:p>
    <w:p w14:paraId="27D9B50D"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PAYER: The payer or insurer responsible for coverage and claims.</w:t>
      </w:r>
    </w:p>
    <w:p w14:paraId="66038AA3"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ENCOUNTERCLASS: The class/type of encounter (e.g., outpatient, inpatient, telemedicine, clinic) for classification and filtering.</w:t>
      </w:r>
    </w:p>
    <w:p w14:paraId="30EA8407"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lastRenderedPageBreak/>
        <w:t>CODE DESCRIPTION: The description of the clinical code associated with the encounter (e.g., CPT/ICD description) to aid interpretation of services rendered.</w:t>
      </w:r>
    </w:p>
    <w:p w14:paraId="2FD7E134"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BASE_ENCOUNTER_COST: The base cost of the encounter prior to discounts, adjustments, or payments.</w:t>
      </w:r>
    </w:p>
    <w:p w14:paraId="07E74782" w14:textId="77777777" w:rsidR="00F66055" w:rsidRPr="00F66055" w:rsidRDefault="00F66055" w:rsidP="00F66055">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TOTAL_CLAIM_COST: The total claimed amount after discounts and settlements; the final charge associated with the claim.</w:t>
      </w:r>
    </w:p>
    <w:p w14:paraId="45B73F8C" w14:textId="0A515C83" w:rsidR="007E4FDC" w:rsidRPr="000967EE" w:rsidRDefault="00F66055" w:rsidP="007E4FDC">
      <w:pPr>
        <w:numPr>
          <w:ilvl w:val="0"/>
          <w:numId w:val="1"/>
        </w:numPr>
        <w:shd w:val="clear" w:color="auto" w:fill="FFFFFF"/>
        <w:spacing w:before="60" w:after="100" w:afterAutospacing="1" w:line="240" w:lineRule="auto"/>
        <w:rPr>
          <w:rFonts w:asciiTheme="majorBidi" w:eastAsia="Times New Roman" w:hAnsiTheme="majorBidi" w:cstheme="majorBidi"/>
          <w:sz w:val="24"/>
          <w:szCs w:val="24"/>
        </w:rPr>
      </w:pPr>
      <w:r w:rsidRPr="00F66055">
        <w:rPr>
          <w:rFonts w:asciiTheme="majorBidi" w:eastAsia="Times New Roman" w:hAnsiTheme="majorBidi" w:cstheme="majorBidi"/>
          <w:sz w:val="24"/>
          <w:szCs w:val="24"/>
        </w:rPr>
        <w:t>PAYER_COVERAGE: The portion or amount covered by the payer, expressed as a percentage or monetary value, indicating patient liability after coverage.</w:t>
      </w:r>
    </w:p>
    <w:p w14:paraId="6E56D6A4" w14:textId="2466F617" w:rsidR="007E4FDC" w:rsidRDefault="007E4FDC" w:rsidP="007E4FDC">
      <w:pPr>
        <w:shd w:val="clear" w:color="auto" w:fill="FFFFFF"/>
        <w:spacing w:before="60" w:after="100" w:afterAutospacing="1" w:line="240" w:lineRule="auto"/>
        <w:rPr>
          <w:rFonts w:asciiTheme="majorBidi" w:eastAsia="Times New Roman" w:hAnsiTheme="majorBidi" w:cstheme="majorBidi"/>
          <w:b/>
          <w:bCs/>
          <w:sz w:val="32"/>
          <w:szCs w:val="32"/>
          <w:u w:val="single"/>
        </w:rPr>
      </w:pPr>
      <w:r w:rsidRPr="007E4FDC">
        <w:rPr>
          <w:rFonts w:asciiTheme="majorBidi" w:eastAsia="Times New Roman" w:hAnsiTheme="majorBidi" w:cstheme="majorBidi"/>
          <w:b/>
          <w:bCs/>
          <w:sz w:val="32"/>
          <w:szCs w:val="32"/>
          <w:u w:val="single"/>
        </w:rPr>
        <w:t>Patients</w:t>
      </w:r>
    </w:p>
    <w:p w14:paraId="1CFBA7E0" w14:textId="2E09B951" w:rsidR="007E4FDC" w:rsidRPr="002E64A0" w:rsidRDefault="007E4FDC" w:rsidP="002E64A0">
      <w:pPr>
        <w:pStyle w:val="IntenseQuote"/>
        <w:rPr>
          <w:rFonts w:asciiTheme="majorBidi" w:hAnsiTheme="majorBidi" w:cstheme="majorBidi"/>
          <w:sz w:val="24"/>
          <w:szCs w:val="24"/>
        </w:rPr>
      </w:pPr>
      <w:r w:rsidRPr="002E64A0">
        <w:rPr>
          <w:rFonts w:asciiTheme="majorBidi" w:hAnsiTheme="majorBidi" w:cstheme="majorBidi"/>
          <w:sz w:val="24"/>
          <w:szCs w:val="24"/>
        </w:rPr>
        <w:t xml:space="preserve">Patients Id, BIRTHDATE, DEATH DATE, PREFIX, FIRST, LAST, SUFFIX, MAIDEN, MARITAL, RACE, ETHNICITY, GENDER, BIRTH PLACE, </w:t>
      </w:r>
      <w:r w:rsidR="002E64A0" w:rsidRPr="002E64A0">
        <w:rPr>
          <w:rFonts w:asciiTheme="majorBidi" w:eastAsia="Times New Roman" w:hAnsiTheme="majorBidi" w:cstheme="majorBidi"/>
          <w:sz w:val="24"/>
          <w:szCs w:val="24"/>
        </w:rPr>
        <w:t>ADDRESS, CITY</w:t>
      </w:r>
      <w:r w:rsidRPr="002E64A0">
        <w:rPr>
          <w:rFonts w:asciiTheme="majorBidi" w:hAnsiTheme="majorBidi" w:cstheme="majorBidi"/>
          <w:sz w:val="24"/>
          <w:szCs w:val="24"/>
        </w:rPr>
        <w:t>, STATE, COUNTY, ZIP, LAT, LON</w:t>
      </w:r>
    </w:p>
    <w:p w14:paraId="25B779E9" w14:textId="77777777" w:rsidR="007E4FDC" w:rsidRPr="007E4FDC" w:rsidRDefault="007E4FDC" w:rsidP="007E4FDC">
      <w:pPr>
        <w:shd w:val="clear" w:color="auto" w:fill="FFFFFF"/>
        <w:spacing w:after="150"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The Patients data sheet contains demographic and identifying information for individuals receiving care. It supports patient contact, linkage with encounters, and demographic analytics. The structure is designed to enable accurate patient matching, reporting by demographics, and eligibility or risk analyses.</w:t>
      </w:r>
    </w:p>
    <w:p w14:paraId="0ACCB4FE" w14:textId="06F0BBAF" w:rsidR="007E4FDC" w:rsidRPr="007E4FDC" w:rsidRDefault="007E4FDC" w:rsidP="007E4FDC">
      <w:pPr>
        <w:shd w:val="clear" w:color="auto" w:fill="FFFFFF"/>
        <w:spacing w:after="150"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Key fields and purpose</w:t>
      </w:r>
      <w:r w:rsidR="000967EE">
        <w:rPr>
          <w:rFonts w:asciiTheme="majorBidi" w:eastAsia="Times New Roman" w:hAnsiTheme="majorBidi" w:cstheme="majorBidi"/>
          <w:sz w:val="24"/>
          <w:szCs w:val="24"/>
        </w:rPr>
        <w:t>:</w:t>
      </w:r>
    </w:p>
    <w:p w14:paraId="6A48237A" w14:textId="7729F2DF" w:rsidR="007E4FDC" w:rsidRPr="007E4FDC" w:rsidRDefault="007E4FDC" w:rsidP="007E4FDC">
      <w:pPr>
        <w:numPr>
          <w:ilvl w:val="0"/>
          <w:numId w:val="2"/>
        </w:numPr>
        <w:shd w:val="clear" w:color="auto" w:fill="FFFFFF"/>
        <w:spacing w:before="100" w:beforeAutospacing="1"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Patients Id: A unique identifier for each patient to uniquely reference the patient across systems.</w:t>
      </w:r>
    </w:p>
    <w:p w14:paraId="6C85E9CB"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BIRTHDATE: The patient’s date of birth (used for age calculations, eligibility, and risk stratification).</w:t>
      </w:r>
    </w:p>
    <w:p w14:paraId="6866EEDB"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DEATH DATE: The patient’s date of death, if applicable (used for lifecycle tracking and data governance).</w:t>
      </w:r>
    </w:p>
    <w:p w14:paraId="4FE626CB" w14:textId="57C934F1"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 xml:space="preserve">PREFIX: Honorific or name prefix (e.g., </w:t>
      </w:r>
      <w:r w:rsidRPr="000967EE">
        <w:rPr>
          <w:rFonts w:asciiTheme="majorBidi" w:eastAsia="Times New Roman" w:hAnsiTheme="majorBidi" w:cstheme="majorBidi"/>
          <w:sz w:val="24"/>
          <w:szCs w:val="24"/>
        </w:rPr>
        <w:t>Mr.</w:t>
      </w:r>
      <w:r w:rsidRPr="007E4FDC">
        <w:rPr>
          <w:rFonts w:asciiTheme="majorBidi" w:eastAsia="Times New Roman" w:hAnsiTheme="majorBidi" w:cstheme="majorBidi"/>
          <w:sz w:val="24"/>
          <w:szCs w:val="24"/>
        </w:rPr>
        <w:t xml:space="preserve">, </w:t>
      </w:r>
      <w:r w:rsidRPr="000967EE">
        <w:rPr>
          <w:rFonts w:asciiTheme="majorBidi" w:eastAsia="Times New Roman" w:hAnsiTheme="majorBidi" w:cstheme="majorBidi"/>
          <w:sz w:val="24"/>
          <w:szCs w:val="24"/>
        </w:rPr>
        <w:t>Mrs.</w:t>
      </w:r>
      <w:r w:rsidRPr="007E4FDC">
        <w:rPr>
          <w:rFonts w:asciiTheme="majorBidi" w:eastAsia="Times New Roman" w:hAnsiTheme="majorBidi" w:cstheme="majorBidi"/>
          <w:sz w:val="24"/>
          <w:szCs w:val="24"/>
        </w:rPr>
        <w:t>, Dr) for display purposes.</w:t>
      </w:r>
    </w:p>
    <w:p w14:paraId="4B6B0E6A"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FIRST: Patient's first/given name.</w:t>
      </w:r>
    </w:p>
    <w:p w14:paraId="6514DC16"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LAST: Patient's last/family name.</w:t>
      </w:r>
    </w:p>
    <w:p w14:paraId="6C4C2130"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SUFFIX: Name suffix (e.g., Jr, III) for precise identification.</w:t>
      </w:r>
    </w:p>
    <w:p w14:paraId="3FA22F8A"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MAIDEN: Maiden name, if applicable, particularly for historical records or matching.</w:t>
      </w:r>
    </w:p>
    <w:p w14:paraId="4C0699C6" w14:textId="70C99AA0"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MARITAL: Marital status (</w:t>
      </w:r>
      <w:r w:rsidRPr="000967EE">
        <w:rPr>
          <w:rFonts w:asciiTheme="majorBidi" w:eastAsia="Times New Roman" w:hAnsiTheme="majorBidi" w:cstheme="majorBidi"/>
          <w:sz w:val="24"/>
          <w:szCs w:val="24"/>
        </w:rPr>
        <w:t>e.g., SINGLE</w:t>
      </w:r>
      <w:r w:rsidRPr="007E4FDC">
        <w:rPr>
          <w:rFonts w:asciiTheme="majorBidi" w:eastAsia="Times New Roman" w:hAnsiTheme="majorBidi" w:cstheme="majorBidi"/>
          <w:sz w:val="24"/>
          <w:szCs w:val="24"/>
        </w:rPr>
        <w:t>, MARRIED, DIVORCED).</w:t>
      </w:r>
    </w:p>
    <w:p w14:paraId="34461633"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RACE: Self-identified race category.</w:t>
      </w:r>
    </w:p>
    <w:p w14:paraId="7FCE7120"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ETHNICITY: Self-identified ethnicity category.</w:t>
      </w:r>
    </w:p>
    <w:p w14:paraId="2DD6C738"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GENDER: Gender identity, with appropriate codes (e.g., M, F, U, Non-binary) as defined by your data standards.</w:t>
      </w:r>
    </w:p>
    <w:p w14:paraId="23A58D15"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BIRTH PLACE: Place of birth (city/state/country) for demographic analyses.</w:t>
      </w:r>
    </w:p>
    <w:p w14:paraId="21221B06"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ADDRESS: Street address for contact and eligibility checks.</w:t>
      </w:r>
    </w:p>
    <w:p w14:paraId="34737817"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lastRenderedPageBreak/>
        <w:t>CITY: City of residence.</w:t>
      </w:r>
    </w:p>
    <w:p w14:paraId="4CD2EC10"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STATE: State/region of residence.</w:t>
      </w:r>
    </w:p>
    <w:p w14:paraId="52B6F642"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COUNTY: County of residence.</w:t>
      </w:r>
    </w:p>
    <w:p w14:paraId="501210A7"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ZIP: Postal/ZIP code for location-based analytics and matching.</w:t>
      </w:r>
    </w:p>
    <w:p w14:paraId="6015A5DE" w14:textId="77777777" w:rsidR="007E4FDC" w:rsidRPr="007E4FDC" w:rsidRDefault="007E4FDC" w:rsidP="007E4FDC">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LAT: Latitude coordinate of the patient’s primary residence (optional geospatial data for analyses).</w:t>
      </w:r>
    </w:p>
    <w:p w14:paraId="65BDC1A8" w14:textId="11E88BB7" w:rsidR="002E64A0" w:rsidRPr="000967EE" w:rsidRDefault="007E4FDC" w:rsidP="002E64A0">
      <w:pPr>
        <w:numPr>
          <w:ilvl w:val="0"/>
          <w:numId w:val="2"/>
        </w:numPr>
        <w:shd w:val="clear" w:color="auto" w:fill="FFFFFF"/>
        <w:spacing w:before="60" w:after="100" w:afterAutospacing="1" w:line="240" w:lineRule="auto"/>
        <w:rPr>
          <w:rFonts w:asciiTheme="majorBidi" w:eastAsia="Times New Roman" w:hAnsiTheme="majorBidi" w:cstheme="majorBidi"/>
          <w:sz w:val="24"/>
          <w:szCs w:val="24"/>
        </w:rPr>
      </w:pPr>
      <w:r w:rsidRPr="007E4FDC">
        <w:rPr>
          <w:rFonts w:asciiTheme="majorBidi" w:eastAsia="Times New Roman" w:hAnsiTheme="majorBidi" w:cstheme="majorBidi"/>
          <w:sz w:val="24"/>
          <w:szCs w:val="24"/>
        </w:rPr>
        <w:t>LON: Longitude coordinate of the patient’s primary residence (optional geospatial data for analyses).</w:t>
      </w:r>
    </w:p>
    <w:p w14:paraId="2144AB66" w14:textId="5AE7E97C" w:rsidR="002E64A0" w:rsidRDefault="002E64A0" w:rsidP="002E64A0">
      <w:pPr>
        <w:shd w:val="clear" w:color="auto" w:fill="FFFFFF"/>
        <w:spacing w:before="60" w:after="100" w:afterAutospacing="1" w:line="240" w:lineRule="auto"/>
        <w:rPr>
          <w:rFonts w:asciiTheme="majorBidi" w:hAnsiTheme="majorBidi" w:cstheme="majorBidi"/>
          <w:b/>
          <w:bCs/>
          <w:sz w:val="32"/>
          <w:szCs w:val="32"/>
          <w:u w:val="single"/>
        </w:rPr>
      </w:pPr>
      <w:r w:rsidRPr="002E64A0">
        <w:rPr>
          <w:rFonts w:asciiTheme="majorBidi" w:hAnsiTheme="majorBidi" w:cstheme="majorBidi"/>
          <w:b/>
          <w:bCs/>
          <w:sz w:val="32"/>
          <w:szCs w:val="32"/>
          <w:u w:val="single"/>
        </w:rPr>
        <w:t>Organizations</w:t>
      </w:r>
    </w:p>
    <w:p w14:paraId="0DF51191" w14:textId="617A3AA0" w:rsidR="000967EE" w:rsidRPr="000967EE" w:rsidRDefault="000967EE" w:rsidP="000967EE">
      <w:pPr>
        <w:pStyle w:val="IntenseQuote"/>
        <w:rPr>
          <w:sz w:val="24"/>
          <w:szCs w:val="24"/>
        </w:rPr>
      </w:pPr>
      <w:r w:rsidRPr="000967EE">
        <w:rPr>
          <w:sz w:val="24"/>
          <w:szCs w:val="24"/>
        </w:rPr>
        <w:t>Id, NAME, ADDRESS, CITY, STATE, ZIP, LAT, LON</w:t>
      </w:r>
    </w:p>
    <w:p w14:paraId="693B24A7" w14:textId="77777777" w:rsidR="002E64A0" w:rsidRPr="000967EE" w:rsidRDefault="002E64A0" w:rsidP="002E64A0">
      <w:pPr>
        <w:pStyle w:val="NormalWeb"/>
        <w:shd w:val="clear" w:color="auto" w:fill="FFFFFF"/>
        <w:spacing w:before="0" w:beforeAutospacing="0" w:after="150" w:afterAutospacing="0"/>
        <w:rPr>
          <w:rFonts w:asciiTheme="majorBidi" w:hAnsiTheme="majorBidi" w:cstheme="majorBidi"/>
        </w:rPr>
      </w:pPr>
      <w:r w:rsidRPr="000967EE">
        <w:rPr>
          <w:rFonts w:asciiTheme="majorBidi" w:hAnsiTheme="majorBidi" w:cstheme="majorBidi"/>
        </w:rPr>
        <w:t>The Organizations data sheet records basic contact and location details for organizations involved in care delivery or administration. It supports linking to patient encounters, payer records, and staffing or referral workflows, as well as geographical analyses.</w:t>
      </w:r>
    </w:p>
    <w:p w14:paraId="1CFA0AEA" w14:textId="3AAC817F" w:rsidR="002E64A0" w:rsidRPr="000967EE" w:rsidRDefault="002E64A0" w:rsidP="002E64A0">
      <w:pPr>
        <w:pStyle w:val="NormalWeb"/>
        <w:shd w:val="clear" w:color="auto" w:fill="FFFFFF"/>
        <w:spacing w:before="0" w:beforeAutospacing="0" w:after="150" w:afterAutospacing="0"/>
        <w:rPr>
          <w:rFonts w:asciiTheme="majorBidi" w:hAnsiTheme="majorBidi" w:cstheme="majorBidi"/>
        </w:rPr>
      </w:pPr>
      <w:r w:rsidRPr="000967EE">
        <w:rPr>
          <w:rFonts w:asciiTheme="majorBidi" w:hAnsiTheme="majorBidi" w:cstheme="majorBidi"/>
        </w:rPr>
        <w:t>Key fields and purpose</w:t>
      </w:r>
      <w:r w:rsidR="000967EE">
        <w:rPr>
          <w:rFonts w:asciiTheme="majorBidi" w:hAnsiTheme="majorBidi" w:cstheme="majorBidi"/>
        </w:rPr>
        <w:t>:</w:t>
      </w:r>
    </w:p>
    <w:p w14:paraId="3F816A3B"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Id: A unique identifier for each organization (UUID or sequential ID) to enable precise reference and updates.</w:t>
      </w:r>
    </w:p>
    <w:p w14:paraId="62D52E40"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NAME: Official name of the organization.</w:t>
      </w:r>
    </w:p>
    <w:p w14:paraId="275C3EC5"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ADDRESS: Street address for contact and verification.</w:t>
      </w:r>
    </w:p>
    <w:p w14:paraId="18E0C62A"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CITY: City where the organization is located.</w:t>
      </w:r>
    </w:p>
    <w:p w14:paraId="021EEE63"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STATE: State or region.</w:t>
      </w:r>
    </w:p>
    <w:p w14:paraId="77ABF71F"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ZIP: Postal or ZIP code for location-based analyses and mailings.</w:t>
      </w:r>
    </w:p>
    <w:p w14:paraId="1B345215" w14:textId="77777777" w:rsidR="002E64A0" w:rsidRPr="000967EE"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LAT: Latitude coordinate of the organization’s address (optional geospatial data).</w:t>
      </w:r>
    </w:p>
    <w:p w14:paraId="413DB6BC" w14:textId="3C836ABE" w:rsidR="002E64A0" w:rsidRDefault="002E64A0" w:rsidP="002E64A0">
      <w:pPr>
        <w:pStyle w:val="NormalWeb"/>
        <w:numPr>
          <w:ilvl w:val="0"/>
          <w:numId w:val="3"/>
        </w:numPr>
        <w:shd w:val="clear" w:color="auto" w:fill="FFFFFF"/>
        <w:spacing w:before="240" w:beforeAutospacing="0" w:after="150" w:afterAutospacing="0"/>
        <w:rPr>
          <w:rFonts w:asciiTheme="majorBidi" w:hAnsiTheme="majorBidi" w:cstheme="majorBidi"/>
        </w:rPr>
      </w:pPr>
      <w:r w:rsidRPr="000967EE">
        <w:rPr>
          <w:rFonts w:asciiTheme="majorBidi" w:hAnsiTheme="majorBidi" w:cstheme="majorBidi"/>
        </w:rPr>
        <w:t>LON: Longitude coordinate of the organization’s address (optional geospatial data).</w:t>
      </w:r>
    </w:p>
    <w:p w14:paraId="1B4DAF53" w14:textId="77777777" w:rsidR="000967EE" w:rsidRDefault="000967EE" w:rsidP="000967EE">
      <w:pPr>
        <w:shd w:val="clear" w:color="auto" w:fill="FFFFFF"/>
        <w:spacing w:after="150" w:line="240" w:lineRule="auto"/>
        <w:rPr>
          <w:rFonts w:ascii="Segoe UI" w:eastAsia="Times New Roman" w:hAnsi="Segoe UI" w:cs="Segoe UI"/>
          <w:sz w:val="24"/>
          <w:szCs w:val="24"/>
        </w:rPr>
      </w:pPr>
    </w:p>
    <w:p w14:paraId="0B0BA042" w14:textId="2FC08277" w:rsidR="000967EE" w:rsidRDefault="000967EE" w:rsidP="000967EE">
      <w:pPr>
        <w:shd w:val="clear" w:color="auto" w:fill="FFFFFF"/>
        <w:spacing w:after="150" w:line="240" w:lineRule="auto"/>
        <w:rPr>
          <w:rFonts w:asciiTheme="majorBidi" w:eastAsia="Times New Roman" w:hAnsiTheme="majorBidi" w:cstheme="majorBidi"/>
          <w:b/>
          <w:bCs/>
          <w:sz w:val="32"/>
          <w:szCs w:val="32"/>
          <w:u w:val="single"/>
        </w:rPr>
      </w:pPr>
      <w:r w:rsidRPr="000967EE">
        <w:rPr>
          <w:rFonts w:asciiTheme="majorBidi" w:eastAsia="Times New Roman" w:hAnsiTheme="majorBidi" w:cstheme="majorBidi"/>
          <w:b/>
          <w:bCs/>
          <w:sz w:val="32"/>
          <w:szCs w:val="32"/>
          <w:u w:val="single"/>
        </w:rPr>
        <w:t>Payers</w:t>
      </w:r>
    </w:p>
    <w:p w14:paraId="0759D3A5" w14:textId="63429A53" w:rsidR="00522D22" w:rsidRPr="00522D22" w:rsidRDefault="00522D22" w:rsidP="00522D22">
      <w:pPr>
        <w:pStyle w:val="IntenseQuote"/>
        <w:rPr>
          <w:rFonts w:asciiTheme="majorBidi" w:hAnsiTheme="majorBidi" w:cstheme="majorBidi"/>
          <w:sz w:val="24"/>
          <w:szCs w:val="24"/>
        </w:rPr>
      </w:pPr>
      <w:r w:rsidRPr="00522D22">
        <w:rPr>
          <w:rFonts w:asciiTheme="majorBidi" w:hAnsiTheme="majorBidi" w:cstheme="majorBidi"/>
          <w:sz w:val="24"/>
          <w:szCs w:val="24"/>
        </w:rPr>
        <w:t>Id, NAME, ADDRESS, CITY, STATE_HEADQUARTERED, ZIP, PHONE</w:t>
      </w:r>
    </w:p>
    <w:p w14:paraId="63BB6736" w14:textId="0E4BBFD9" w:rsidR="000967EE" w:rsidRPr="000967EE" w:rsidRDefault="000967EE" w:rsidP="000967EE">
      <w:pPr>
        <w:shd w:val="clear" w:color="auto" w:fill="FFFFFF"/>
        <w:spacing w:after="150"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lastRenderedPageBreak/>
        <w:t>The Payers data sheet captures essential contact and location details for payer organizations (e.g., health insurers, government programs). It supports billing, claims processing, and provider directory accuracy, and it can be linked to encounters and patient records for coverage validation and analytics.</w:t>
      </w:r>
    </w:p>
    <w:p w14:paraId="27735D95" w14:textId="4F8F61AA" w:rsidR="000967EE" w:rsidRPr="000967EE" w:rsidRDefault="000967EE" w:rsidP="000967EE">
      <w:pPr>
        <w:shd w:val="clear" w:color="auto" w:fill="FFFFFF"/>
        <w:spacing w:after="150"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Key fields and purpose</w:t>
      </w:r>
      <w:r w:rsidR="00522D22" w:rsidRPr="00522D22">
        <w:rPr>
          <w:rFonts w:asciiTheme="majorBidi" w:eastAsia="Times New Roman" w:hAnsiTheme="majorBidi" w:cstheme="majorBidi"/>
          <w:sz w:val="24"/>
          <w:szCs w:val="24"/>
        </w:rPr>
        <w:t>:</w:t>
      </w:r>
    </w:p>
    <w:p w14:paraId="0FD9E43D" w14:textId="467E6BA5" w:rsidR="000967EE" w:rsidRPr="000967EE" w:rsidRDefault="000967EE" w:rsidP="000967EE">
      <w:pPr>
        <w:numPr>
          <w:ilvl w:val="0"/>
          <w:numId w:val="4"/>
        </w:numPr>
        <w:shd w:val="clear" w:color="auto" w:fill="FFFFFF"/>
        <w:spacing w:before="100" w:beforeAutospacing="1"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Id: A unique identifier for each payer to enable precise reference and updates.</w:t>
      </w:r>
    </w:p>
    <w:p w14:paraId="3515BA19" w14:textId="77777777"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NAME: Official name of the payer organization.</w:t>
      </w:r>
    </w:p>
    <w:p w14:paraId="1D9124EE" w14:textId="77777777"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ADDRESS: Street address for contact and verification.</w:t>
      </w:r>
    </w:p>
    <w:p w14:paraId="64427BC0" w14:textId="77777777"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CITY: City where the payer is headquartered or located.</w:t>
      </w:r>
    </w:p>
    <w:p w14:paraId="659264EA" w14:textId="77777777"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STATE_HEADQUARTERED: State or region where the payer is headquartered (useful for governance and segmentation).</w:t>
      </w:r>
    </w:p>
    <w:p w14:paraId="3C3661FD" w14:textId="77777777"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ZIP: Postal/ZIP code for location-based analyses and mailings.</w:t>
      </w:r>
    </w:p>
    <w:p w14:paraId="0D59FFDA" w14:textId="21BDC6F9" w:rsidR="000967EE" w:rsidRPr="000967EE" w:rsidRDefault="000967EE" w:rsidP="000967EE">
      <w:pPr>
        <w:numPr>
          <w:ilvl w:val="0"/>
          <w:numId w:val="4"/>
        </w:numPr>
        <w:shd w:val="clear" w:color="auto" w:fill="FFFFFF"/>
        <w:spacing w:before="60" w:after="100" w:afterAutospacing="1" w:line="240" w:lineRule="auto"/>
        <w:rPr>
          <w:rFonts w:asciiTheme="majorBidi" w:eastAsia="Times New Roman" w:hAnsiTheme="majorBidi" w:cstheme="majorBidi"/>
          <w:sz w:val="24"/>
          <w:szCs w:val="24"/>
        </w:rPr>
      </w:pPr>
      <w:r w:rsidRPr="000967EE">
        <w:rPr>
          <w:rFonts w:asciiTheme="majorBidi" w:eastAsia="Times New Roman" w:hAnsiTheme="majorBidi" w:cstheme="majorBidi"/>
          <w:sz w:val="24"/>
          <w:szCs w:val="24"/>
        </w:rPr>
        <w:t>PHONE: Main contact phone number for the payer.</w:t>
      </w:r>
    </w:p>
    <w:p w14:paraId="62229F2B" w14:textId="39E4CB41" w:rsidR="00453F0C" w:rsidRPr="00473AF4" w:rsidRDefault="00453F0C" w:rsidP="00453F0C">
      <w:pPr>
        <w:shd w:val="clear" w:color="auto" w:fill="FFFFFF"/>
        <w:spacing w:after="150" w:line="240" w:lineRule="auto"/>
        <w:rPr>
          <w:rFonts w:asciiTheme="majorBidi" w:eastAsia="Times New Roman" w:hAnsiTheme="majorBidi" w:cstheme="majorBidi"/>
          <w:b/>
          <w:bCs/>
          <w:sz w:val="32"/>
          <w:szCs w:val="32"/>
          <w:u w:val="single"/>
        </w:rPr>
      </w:pPr>
      <w:r w:rsidRPr="00453F0C">
        <w:rPr>
          <w:rFonts w:asciiTheme="majorBidi" w:eastAsia="Times New Roman" w:hAnsiTheme="majorBidi" w:cstheme="majorBidi"/>
          <w:b/>
          <w:bCs/>
          <w:sz w:val="32"/>
          <w:szCs w:val="32"/>
          <w:u w:val="single"/>
        </w:rPr>
        <w:t>Procedures</w:t>
      </w:r>
    </w:p>
    <w:p w14:paraId="6527E7F2" w14:textId="0A3659E0" w:rsidR="00453F0C" w:rsidRPr="00453F0C" w:rsidRDefault="00453F0C" w:rsidP="00453F0C">
      <w:pPr>
        <w:shd w:val="clear" w:color="auto" w:fill="FFFFFF"/>
        <w:spacing w:after="150"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 xml:space="preserve">The </w:t>
      </w:r>
      <w:bookmarkStart w:id="5" w:name="_Hlk215398269"/>
      <w:r w:rsidRPr="00453F0C">
        <w:rPr>
          <w:rFonts w:asciiTheme="majorBidi" w:eastAsia="Times New Roman" w:hAnsiTheme="majorBidi" w:cstheme="majorBidi"/>
          <w:sz w:val="24"/>
          <w:szCs w:val="24"/>
        </w:rPr>
        <w:t>Procedures</w:t>
      </w:r>
      <w:bookmarkEnd w:id="5"/>
      <w:r w:rsidRPr="00453F0C">
        <w:rPr>
          <w:rFonts w:asciiTheme="majorBidi" w:eastAsia="Times New Roman" w:hAnsiTheme="majorBidi" w:cstheme="majorBidi"/>
          <w:sz w:val="24"/>
          <w:szCs w:val="24"/>
        </w:rPr>
        <w:t xml:space="preserve"> data sheet records individual procedural steps or interventions associated with patient encounters. It links each procedure to the corresponding patient and encounter and captures the basic cost information for budgeting, billing, and analytics.</w:t>
      </w:r>
    </w:p>
    <w:p w14:paraId="46FA09A7" w14:textId="2C252B10" w:rsidR="00453F0C" w:rsidRPr="00453F0C" w:rsidRDefault="00453F0C" w:rsidP="00453F0C">
      <w:pPr>
        <w:shd w:val="clear" w:color="auto" w:fill="FFFFFF"/>
        <w:spacing w:after="150"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Key fields and purpose</w:t>
      </w:r>
      <w:r w:rsidR="00473AF4" w:rsidRPr="00473AF4">
        <w:rPr>
          <w:rFonts w:asciiTheme="majorBidi" w:eastAsia="Times New Roman" w:hAnsiTheme="majorBidi" w:cstheme="majorBidi"/>
          <w:sz w:val="24"/>
          <w:szCs w:val="24"/>
        </w:rPr>
        <w:t>:</w:t>
      </w:r>
    </w:p>
    <w:p w14:paraId="0151243D" w14:textId="77777777" w:rsidR="00453F0C" w:rsidRPr="00453F0C" w:rsidRDefault="00453F0C" w:rsidP="00453F0C">
      <w:pPr>
        <w:numPr>
          <w:ilvl w:val="0"/>
          <w:numId w:val="5"/>
        </w:numPr>
        <w:shd w:val="clear" w:color="auto" w:fill="FFFFFF"/>
        <w:spacing w:before="100" w:beforeAutospacing="1"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Procedures START: The start date/time of the procedure.</w:t>
      </w:r>
    </w:p>
    <w:p w14:paraId="20E7E019" w14:textId="77777777" w:rsidR="00453F0C" w:rsidRPr="00453F0C" w:rsidRDefault="00453F0C" w:rsidP="00453F0C">
      <w:pPr>
        <w:numPr>
          <w:ilvl w:val="0"/>
          <w:numId w:val="5"/>
        </w:numPr>
        <w:shd w:val="clear" w:color="auto" w:fill="FFFFFF"/>
        <w:spacing w:before="60"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STOP: The end date/time of the procedure.</w:t>
      </w:r>
    </w:p>
    <w:p w14:paraId="7A8CF1CD" w14:textId="77777777" w:rsidR="00453F0C" w:rsidRPr="00453F0C" w:rsidRDefault="00453F0C" w:rsidP="00453F0C">
      <w:pPr>
        <w:numPr>
          <w:ilvl w:val="0"/>
          <w:numId w:val="5"/>
        </w:numPr>
        <w:shd w:val="clear" w:color="auto" w:fill="FFFFFF"/>
        <w:spacing w:before="60"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PATIENT: A unique identifier for the patient undergoing the procedure.</w:t>
      </w:r>
    </w:p>
    <w:p w14:paraId="0C253F32" w14:textId="77777777" w:rsidR="00453F0C" w:rsidRPr="00453F0C" w:rsidRDefault="00453F0C" w:rsidP="00453F0C">
      <w:pPr>
        <w:numPr>
          <w:ilvl w:val="0"/>
          <w:numId w:val="5"/>
        </w:numPr>
        <w:shd w:val="clear" w:color="auto" w:fill="FFFFFF"/>
        <w:spacing w:before="60"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ENCOUNTER: The related encounter ID to link the procedure to a specific patient encounter.</w:t>
      </w:r>
    </w:p>
    <w:p w14:paraId="0BF62AD2" w14:textId="77777777" w:rsidR="00453F0C" w:rsidRPr="00453F0C" w:rsidRDefault="00453F0C" w:rsidP="00453F0C">
      <w:pPr>
        <w:numPr>
          <w:ilvl w:val="0"/>
          <w:numId w:val="5"/>
        </w:numPr>
        <w:shd w:val="clear" w:color="auto" w:fill="FFFFFF"/>
        <w:spacing w:before="60"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CODE DESCRIPTION: The clinical code and description for the procedure (e.g., CPT/ICD-PCS descriptions) to aid interpretation and coding accuracy.</w:t>
      </w:r>
    </w:p>
    <w:p w14:paraId="7DD582F7" w14:textId="77777777" w:rsidR="00453F0C" w:rsidRPr="00453F0C" w:rsidRDefault="00453F0C" w:rsidP="00453F0C">
      <w:pPr>
        <w:numPr>
          <w:ilvl w:val="0"/>
          <w:numId w:val="5"/>
        </w:numPr>
        <w:shd w:val="clear" w:color="auto" w:fill="FFFFFF"/>
        <w:spacing w:before="60" w:after="100" w:afterAutospacing="1" w:line="240" w:lineRule="auto"/>
        <w:rPr>
          <w:rFonts w:asciiTheme="majorBidi" w:eastAsia="Times New Roman" w:hAnsiTheme="majorBidi" w:cstheme="majorBidi"/>
          <w:sz w:val="24"/>
          <w:szCs w:val="24"/>
        </w:rPr>
      </w:pPr>
      <w:r w:rsidRPr="00453F0C">
        <w:rPr>
          <w:rFonts w:asciiTheme="majorBidi" w:eastAsia="Times New Roman" w:hAnsiTheme="majorBidi" w:cstheme="majorBidi"/>
          <w:sz w:val="24"/>
          <w:szCs w:val="24"/>
        </w:rPr>
        <w:t>BASE_COST: The base cost of the procedure before discounts, adjustments, or payments.</w:t>
      </w:r>
    </w:p>
    <w:p w14:paraId="18A2C7FA" w14:textId="77777777" w:rsidR="000967EE" w:rsidRPr="000967EE" w:rsidRDefault="000967EE" w:rsidP="001F0673">
      <w:pPr>
        <w:pStyle w:val="NormalWeb"/>
        <w:shd w:val="clear" w:color="auto" w:fill="FFFFFF"/>
        <w:spacing w:before="240" w:beforeAutospacing="0" w:after="150" w:afterAutospacing="0"/>
        <w:rPr>
          <w:rFonts w:asciiTheme="majorBidi" w:hAnsiTheme="majorBidi" w:cstheme="majorBidi"/>
        </w:rPr>
      </w:pPr>
    </w:p>
    <w:p w14:paraId="5AB01C49" w14:textId="7061DDF2" w:rsidR="008A6497" w:rsidRPr="001F0673" w:rsidRDefault="00616760" w:rsidP="001F0673">
      <w:pPr>
        <w:pStyle w:val="ListParagraph"/>
        <w:numPr>
          <w:ilvl w:val="0"/>
          <w:numId w:val="7"/>
        </w:numPr>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0673">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Methodology</w:t>
      </w:r>
      <w:r w:rsidR="008A6497" w:rsidRPr="001F0673">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297F089D" w14:textId="76F906C3" w:rsidR="00A4409B" w:rsidRPr="00954F39" w:rsidRDefault="004030AF" w:rsidP="00A4409B">
      <w:pPr>
        <w:rPr>
          <w:rFonts w:asciiTheme="majorBidi" w:hAnsiTheme="majorBidi" w:cstheme="majorBidi"/>
          <w:b/>
          <w:bCs/>
          <w:sz w:val="24"/>
          <w:szCs w:val="24"/>
          <w:lang w:bidi="ar-EG"/>
        </w:rPr>
      </w:pPr>
      <w:r w:rsidRPr="00954F39">
        <w:rPr>
          <w:rFonts w:asciiTheme="majorBidi" w:hAnsiTheme="majorBidi" w:cstheme="majorBidi"/>
          <w:b/>
          <w:bCs/>
          <w:sz w:val="24"/>
          <w:szCs w:val="24"/>
          <w:lang w:bidi="ar-EG"/>
        </w:rPr>
        <w:t xml:space="preserve">  </w:t>
      </w:r>
      <w:r w:rsidR="00A4409B" w:rsidRPr="00954F39">
        <w:rPr>
          <w:rFonts w:asciiTheme="majorBidi" w:hAnsiTheme="majorBidi" w:cstheme="majorBidi"/>
          <w:b/>
          <w:bCs/>
          <w:sz w:val="24"/>
          <w:szCs w:val="24"/>
          <w:lang w:bidi="ar-EG"/>
        </w:rPr>
        <w:t>Step (1) – Data Cleaning (P</w:t>
      </w:r>
      <w:r w:rsidR="00937664">
        <w:rPr>
          <w:rFonts w:asciiTheme="majorBidi" w:hAnsiTheme="majorBidi" w:cstheme="majorBidi"/>
          <w:b/>
          <w:bCs/>
          <w:sz w:val="24"/>
          <w:szCs w:val="24"/>
          <w:lang w:bidi="ar-EG"/>
        </w:rPr>
        <w:t>ython</w:t>
      </w:r>
      <w:r w:rsidR="00A4409B" w:rsidRPr="00954F39">
        <w:rPr>
          <w:rFonts w:asciiTheme="majorBidi" w:hAnsiTheme="majorBidi" w:cstheme="majorBidi"/>
          <w:b/>
          <w:bCs/>
          <w:sz w:val="24"/>
          <w:szCs w:val="24"/>
          <w:lang w:bidi="ar-EG"/>
        </w:rPr>
        <w:t>)</w:t>
      </w:r>
    </w:p>
    <w:p w14:paraId="14974DE6" w14:textId="77777777" w:rsidR="007145ED" w:rsidRPr="00D1097B" w:rsidRDefault="007145ED" w:rsidP="007145ED">
      <w:pPr>
        <w:rPr>
          <w:rFonts w:asciiTheme="majorBidi" w:hAnsiTheme="majorBidi" w:cstheme="majorBidi"/>
          <w:sz w:val="24"/>
          <w:szCs w:val="24"/>
          <w:lang w:bidi="ar-EG"/>
        </w:rPr>
      </w:pPr>
      <w:r w:rsidRPr="00D1097B">
        <w:rPr>
          <w:rFonts w:asciiTheme="majorBidi" w:hAnsiTheme="majorBidi" w:cstheme="majorBidi"/>
          <w:sz w:val="24"/>
          <w:szCs w:val="24"/>
          <w:lang w:bidi="ar-EG"/>
        </w:rPr>
        <w:t>Data cleaning is a critical step to ensure the dataset is reliable, consistent, and ready for modeling and visualization. In Power Query, the following operations are typically performed:</w:t>
      </w:r>
    </w:p>
    <w:p w14:paraId="0B942622" w14:textId="540B38C8" w:rsidR="007145ED" w:rsidRPr="00D1097B" w:rsidRDefault="007145ED" w:rsidP="007145ED">
      <w:pPr>
        <w:rPr>
          <w:rFonts w:asciiTheme="majorBidi" w:hAnsiTheme="majorBidi" w:cstheme="majorBidi"/>
          <w:sz w:val="24"/>
          <w:szCs w:val="24"/>
          <w:lang w:bidi="ar-EG"/>
        </w:rPr>
      </w:pPr>
      <w:r w:rsidRPr="00D1097B">
        <w:rPr>
          <w:rFonts w:asciiTheme="majorBidi" w:hAnsiTheme="majorBidi" w:cstheme="majorBidi"/>
          <w:sz w:val="24"/>
          <w:szCs w:val="24"/>
          <w:lang w:bidi="ar-EG"/>
        </w:rPr>
        <w:t xml:space="preserve"> 1. Remove Duplicates, Nulls, and Blanks</w:t>
      </w:r>
    </w:p>
    <w:p w14:paraId="4D8794F5" w14:textId="166372EF" w:rsidR="007145ED" w:rsidRPr="00D1097B" w:rsidRDefault="007145ED" w:rsidP="00D1097B">
      <w:pPr>
        <w:pStyle w:val="ListParagraph"/>
        <w:numPr>
          <w:ilvl w:val="0"/>
          <w:numId w:val="15"/>
        </w:numPr>
        <w:rPr>
          <w:rFonts w:asciiTheme="majorBidi" w:hAnsiTheme="majorBidi" w:cstheme="majorBidi"/>
          <w:sz w:val="24"/>
          <w:szCs w:val="24"/>
          <w:lang w:bidi="ar-EG"/>
        </w:rPr>
      </w:pPr>
      <w:r w:rsidRPr="00D1097B">
        <w:rPr>
          <w:rFonts w:asciiTheme="majorBidi" w:hAnsiTheme="majorBidi" w:cstheme="majorBidi"/>
          <w:sz w:val="24"/>
          <w:szCs w:val="24"/>
          <w:lang w:bidi="ar-EG"/>
        </w:rPr>
        <w:t>Identify and eliminate duplicate rows to avoid double counting.</w:t>
      </w:r>
    </w:p>
    <w:p w14:paraId="656A5417" w14:textId="59923DE9" w:rsidR="007145ED" w:rsidRPr="00D1097B" w:rsidRDefault="007145ED" w:rsidP="00D1097B">
      <w:pPr>
        <w:pStyle w:val="ListParagraph"/>
        <w:numPr>
          <w:ilvl w:val="0"/>
          <w:numId w:val="15"/>
        </w:numPr>
        <w:rPr>
          <w:rFonts w:asciiTheme="majorBidi" w:hAnsiTheme="majorBidi" w:cstheme="majorBidi"/>
          <w:sz w:val="24"/>
          <w:szCs w:val="24"/>
          <w:lang w:bidi="ar-EG"/>
        </w:rPr>
      </w:pPr>
      <w:r w:rsidRPr="00D1097B">
        <w:rPr>
          <w:rFonts w:asciiTheme="majorBidi" w:hAnsiTheme="majorBidi" w:cstheme="majorBidi"/>
          <w:sz w:val="24"/>
          <w:szCs w:val="24"/>
          <w:lang w:bidi="ar-EG"/>
        </w:rPr>
        <w:lastRenderedPageBreak/>
        <w:t>Detect and handle null or blank values to prevent errors in calculations.</w:t>
      </w:r>
    </w:p>
    <w:p w14:paraId="3B28F56F" w14:textId="4C8CA601" w:rsidR="007145ED" w:rsidRDefault="007145ED" w:rsidP="00D1097B">
      <w:pPr>
        <w:pStyle w:val="ListParagraph"/>
        <w:numPr>
          <w:ilvl w:val="0"/>
          <w:numId w:val="15"/>
        </w:numPr>
        <w:rPr>
          <w:rFonts w:asciiTheme="majorBidi" w:hAnsiTheme="majorBidi" w:cstheme="majorBidi"/>
          <w:sz w:val="24"/>
          <w:szCs w:val="24"/>
          <w:lang w:bidi="ar-EG"/>
        </w:rPr>
      </w:pPr>
      <w:r w:rsidRPr="00D1097B">
        <w:rPr>
          <w:rFonts w:asciiTheme="majorBidi" w:hAnsiTheme="majorBidi" w:cstheme="majorBidi"/>
          <w:sz w:val="24"/>
          <w:szCs w:val="24"/>
          <w:lang w:bidi="ar-EG"/>
        </w:rPr>
        <w:t>Decide whether to remove these records or replace them with appropriate values depending on business logic.</w:t>
      </w:r>
    </w:p>
    <w:p w14:paraId="4E879849" w14:textId="77777777" w:rsidR="00FD16EA" w:rsidRDefault="00FD16EA" w:rsidP="00FD16EA">
      <w:pPr>
        <w:pStyle w:val="ListParagraph"/>
        <w:ind w:left="1080"/>
        <w:rPr>
          <w:rFonts w:asciiTheme="majorBidi" w:hAnsiTheme="majorBidi" w:cstheme="majorBidi"/>
          <w:sz w:val="24"/>
          <w:szCs w:val="24"/>
          <w:lang w:bidi="ar-EG"/>
        </w:rPr>
      </w:pPr>
    </w:p>
    <w:p w14:paraId="72F34962" w14:textId="77777777" w:rsidR="007F5C02" w:rsidRDefault="007F5C02" w:rsidP="00F766DB">
      <w:pPr>
        <w:pStyle w:val="ListParagraph"/>
        <w:ind w:left="1080"/>
        <w:rPr>
          <w:rStyle w:val="IntenseEmphasis"/>
          <w:lang w:bidi="ar-EG"/>
        </w:rPr>
      </w:pPr>
    </w:p>
    <w:p w14:paraId="660949FA" w14:textId="77777777" w:rsidR="007F5C02" w:rsidRDefault="007F5C02" w:rsidP="00F766DB">
      <w:pPr>
        <w:pStyle w:val="ListParagraph"/>
        <w:ind w:left="1080"/>
        <w:rPr>
          <w:rStyle w:val="IntenseEmphasis"/>
          <w:lang w:bidi="ar-EG"/>
        </w:rPr>
      </w:pPr>
    </w:p>
    <w:p w14:paraId="65932E03" w14:textId="77777777" w:rsidR="007F5C02" w:rsidRDefault="007F5C02" w:rsidP="00F766DB">
      <w:pPr>
        <w:pStyle w:val="ListParagraph"/>
        <w:ind w:left="1080"/>
        <w:rPr>
          <w:rStyle w:val="IntenseEmphasis"/>
          <w:lang w:bidi="ar-EG"/>
        </w:rPr>
      </w:pPr>
    </w:p>
    <w:p w14:paraId="23DDB59E" w14:textId="77777777" w:rsidR="007F5C02" w:rsidRDefault="007F5C02" w:rsidP="00F766DB">
      <w:pPr>
        <w:pStyle w:val="ListParagraph"/>
        <w:ind w:left="1080"/>
        <w:rPr>
          <w:rStyle w:val="IntenseEmphasis"/>
          <w:lang w:bidi="ar-EG"/>
        </w:rPr>
      </w:pPr>
    </w:p>
    <w:p w14:paraId="7C7FC026" w14:textId="5A59033A" w:rsidR="00F766DB" w:rsidRPr="00F766DB" w:rsidRDefault="00F766DB" w:rsidP="00F766DB">
      <w:pPr>
        <w:pStyle w:val="ListParagraph"/>
        <w:ind w:left="1080"/>
        <w:rPr>
          <w:rStyle w:val="IntenseEmphasis"/>
          <w:lang w:bidi="ar-EG"/>
        </w:rPr>
      </w:pPr>
      <w:proofErr w:type="gramStart"/>
      <w:r w:rsidRPr="00F766DB">
        <w:rPr>
          <w:rStyle w:val="IntenseEmphasis"/>
          <w:lang w:bidi="ar-EG"/>
        </w:rPr>
        <w:t>df.head</w:t>
      </w:r>
      <w:proofErr w:type="gramEnd"/>
      <w:r w:rsidRPr="00F766DB">
        <w:rPr>
          <w:rStyle w:val="IntenseEmphasis"/>
          <w:lang w:bidi="ar-EG"/>
        </w:rPr>
        <w:t>()</w:t>
      </w:r>
    </w:p>
    <w:p w14:paraId="4BFB7959"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df.tail</w:t>
      </w:r>
      <w:proofErr w:type="gramEnd"/>
      <w:r w:rsidRPr="00F766DB">
        <w:rPr>
          <w:rStyle w:val="IntenseEmphasis"/>
          <w:lang w:bidi="ar-EG"/>
        </w:rPr>
        <w:t>()</w:t>
      </w:r>
    </w:p>
    <w:p w14:paraId="096B3BCE"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df.info(</w:t>
      </w:r>
      <w:proofErr w:type="gramEnd"/>
      <w:r w:rsidRPr="00F766DB">
        <w:rPr>
          <w:rStyle w:val="IntenseEmphasis"/>
          <w:lang w:bidi="ar-EG"/>
        </w:rPr>
        <w:t>)</w:t>
      </w:r>
    </w:p>
    <w:p w14:paraId="27C7D461" w14:textId="77777777" w:rsidR="007F5C02" w:rsidRDefault="00F766DB" w:rsidP="007F5C02">
      <w:pPr>
        <w:pStyle w:val="ListParagraph"/>
        <w:ind w:left="1080"/>
        <w:rPr>
          <w:rStyle w:val="IntenseEmphasis"/>
          <w:lang w:bidi="ar-EG"/>
        </w:rPr>
      </w:pPr>
      <w:proofErr w:type="gramStart"/>
      <w:r w:rsidRPr="00F766DB">
        <w:rPr>
          <w:rStyle w:val="IntenseEmphasis"/>
          <w:lang w:bidi="ar-EG"/>
        </w:rPr>
        <w:t>df.describe</w:t>
      </w:r>
      <w:proofErr w:type="gramEnd"/>
      <w:r w:rsidRPr="00F766DB">
        <w:rPr>
          <w:rStyle w:val="IntenseEmphasis"/>
          <w:lang w:bidi="ar-EG"/>
        </w:rPr>
        <w:t>()</w:t>
      </w:r>
    </w:p>
    <w:p w14:paraId="044B2368" w14:textId="3A569CBD" w:rsidR="00F766DB" w:rsidRPr="00F766DB" w:rsidRDefault="00F766DB" w:rsidP="007F5C02">
      <w:pPr>
        <w:pStyle w:val="ListParagraph"/>
        <w:ind w:left="1080"/>
        <w:rPr>
          <w:rStyle w:val="IntenseEmphasis"/>
          <w:lang w:bidi="ar-EG"/>
        </w:rPr>
      </w:pPr>
      <w:proofErr w:type="gramStart"/>
      <w:r w:rsidRPr="00F766DB">
        <w:rPr>
          <w:rStyle w:val="IntenseEmphasis"/>
          <w:lang w:bidi="ar-EG"/>
        </w:rPr>
        <w:t>df.dtypes</w:t>
      </w:r>
      <w:proofErr w:type="gramEnd"/>
    </w:p>
    <w:p w14:paraId="5199F2C5" w14:textId="77777777" w:rsidR="00F766DB" w:rsidRPr="00F766DB" w:rsidRDefault="00F766DB" w:rsidP="00F766DB">
      <w:pPr>
        <w:pStyle w:val="ListParagraph"/>
        <w:ind w:left="1080"/>
        <w:rPr>
          <w:rStyle w:val="IntenseEmphasis"/>
          <w:lang w:bidi="ar-EG"/>
        </w:rPr>
      </w:pPr>
    </w:p>
    <w:p w14:paraId="1A034CEE"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dd.head</w:t>
      </w:r>
      <w:proofErr w:type="gramEnd"/>
      <w:r w:rsidRPr="00F766DB">
        <w:rPr>
          <w:rStyle w:val="IntenseEmphasis"/>
          <w:lang w:bidi="ar-EG"/>
        </w:rPr>
        <w:t>()</w:t>
      </w:r>
    </w:p>
    <w:p w14:paraId="0BAB0661"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dd.tail</w:t>
      </w:r>
      <w:proofErr w:type="gramEnd"/>
      <w:r w:rsidRPr="00F766DB">
        <w:rPr>
          <w:rStyle w:val="IntenseEmphasis"/>
          <w:lang w:bidi="ar-EG"/>
        </w:rPr>
        <w:t>()</w:t>
      </w:r>
    </w:p>
    <w:p w14:paraId="3B206864"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dd.info(</w:t>
      </w:r>
      <w:proofErr w:type="gramEnd"/>
      <w:r w:rsidRPr="00F766DB">
        <w:rPr>
          <w:rStyle w:val="IntenseEmphasis"/>
          <w:lang w:bidi="ar-EG"/>
        </w:rPr>
        <w:t>)</w:t>
      </w:r>
    </w:p>
    <w:p w14:paraId="6551A429"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dd.describe</w:t>
      </w:r>
      <w:proofErr w:type="gramEnd"/>
      <w:r w:rsidRPr="00F766DB">
        <w:rPr>
          <w:rStyle w:val="IntenseEmphasis"/>
          <w:lang w:bidi="ar-EG"/>
        </w:rPr>
        <w:t>()</w:t>
      </w:r>
    </w:p>
    <w:p w14:paraId="08139EF3" w14:textId="77777777" w:rsidR="00F766DB" w:rsidRPr="00F766DB" w:rsidRDefault="00F766DB" w:rsidP="00F766DB">
      <w:pPr>
        <w:pStyle w:val="ListParagraph"/>
        <w:ind w:left="1080"/>
        <w:rPr>
          <w:rStyle w:val="IntenseEmphasis"/>
          <w:lang w:bidi="ar-EG"/>
        </w:rPr>
      </w:pPr>
    </w:p>
    <w:p w14:paraId="73C592E3"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ds.head</w:t>
      </w:r>
      <w:proofErr w:type="gramEnd"/>
      <w:r w:rsidRPr="00F766DB">
        <w:rPr>
          <w:rStyle w:val="IntenseEmphasis"/>
          <w:lang w:bidi="ar-EG"/>
        </w:rPr>
        <w:t>()</w:t>
      </w:r>
    </w:p>
    <w:p w14:paraId="7DA0FAA8"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ds.tail</w:t>
      </w:r>
      <w:proofErr w:type="gramEnd"/>
      <w:r w:rsidRPr="00F766DB">
        <w:rPr>
          <w:rStyle w:val="IntenseEmphasis"/>
          <w:lang w:bidi="ar-EG"/>
        </w:rPr>
        <w:t>()</w:t>
      </w:r>
    </w:p>
    <w:p w14:paraId="23BD0A53" w14:textId="77777777" w:rsidR="00F766DB" w:rsidRPr="00F766DB" w:rsidRDefault="00F766DB" w:rsidP="00F766DB">
      <w:pPr>
        <w:pStyle w:val="ListParagraph"/>
        <w:ind w:left="1080"/>
        <w:rPr>
          <w:rStyle w:val="IntenseEmphasis"/>
          <w:lang w:bidi="ar-EG"/>
        </w:rPr>
      </w:pPr>
      <w:proofErr w:type="gramStart"/>
      <w:r w:rsidRPr="00F766DB">
        <w:rPr>
          <w:rStyle w:val="IntenseEmphasis"/>
          <w:lang w:bidi="ar-EG"/>
        </w:rPr>
        <w:t>ds.info(</w:t>
      </w:r>
      <w:proofErr w:type="gramEnd"/>
      <w:r w:rsidRPr="00F766DB">
        <w:rPr>
          <w:rStyle w:val="IntenseEmphasis"/>
          <w:lang w:bidi="ar-EG"/>
        </w:rPr>
        <w:t>)</w:t>
      </w:r>
    </w:p>
    <w:p w14:paraId="2EFB1333" w14:textId="2641DF68" w:rsidR="00F766DB" w:rsidRPr="00F766DB" w:rsidRDefault="00F766DB" w:rsidP="00F766DB">
      <w:pPr>
        <w:pStyle w:val="ListParagraph"/>
        <w:ind w:left="1080"/>
        <w:rPr>
          <w:rStyle w:val="IntenseEmphasis"/>
        </w:rPr>
      </w:pPr>
      <w:proofErr w:type="gramStart"/>
      <w:r w:rsidRPr="00F766DB">
        <w:rPr>
          <w:rStyle w:val="IntenseEmphasis"/>
          <w:lang w:bidi="ar-EG"/>
        </w:rPr>
        <w:t>ds.describe</w:t>
      </w:r>
      <w:proofErr w:type="gramEnd"/>
      <w:r w:rsidRPr="00F766DB">
        <w:rPr>
          <w:rStyle w:val="IntenseEmphasis"/>
          <w:lang w:bidi="ar-EG"/>
        </w:rPr>
        <w:t>()</w:t>
      </w:r>
    </w:p>
    <w:p w14:paraId="2D5C7F90" w14:textId="77777777" w:rsidR="007145ED" w:rsidRDefault="007145ED" w:rsidP="007145ED">
      <w:pPr>
        <w:rPr>
          <w:lang w:bidi="ar-EG"/>
        </w:rPr>
      </w:pPr>
    </w:p>
    <w:p w14:paraId="509681CA" w14:textId="4D8E3A3B" w:rsidR="007145ED" w:rsidRPr="00D1097B" w:rsidRDefault="007145ED" w:rsidP="007145ED">
      <w:pPr>
        <w:rPr>
          <w:rFonts w:asciiTheme="majorBidi" w:hAnsiTheme="majorBidi" w:cstheme="majorBidi"/>
          <w:sz w:val="24"/>
          <w:szCs w:val="24"/>
          <w:lang w:bidi="ar-EG"/>
        </w:rPr>
      </w:pPr>
      <w:r>
        <w:rPr>
          <w:lang w:bidi="ar-EG"/>
        </w:rPr>
        <w:t xml:space="preserve"> </w:t>
      </w:r>
      <w:r w:rsidRPr="00D1097B">
        <w:rPr>
          <w:rFonts w:asciiTheme="majorBidi" w:hAnsiTheme="majorBidi" w:cstheme="majorBidi"/>
          <w:sz w:val="24"/>
          <w:szCs w:val="24"/>
          <w:lang w:bidi="ar-EG"/>
        </w:rPr>
        <w:t>2. Edit Numeric Values</w:t>
      </w:r>
    </w:p>
    <w:p w14:paraId="38FE115A" w14:textId="77777777" w:rsidR="007145ED" w:rsidRPr="00D1097B" w:rsidRDefault="007145ED" w:rsidP="007145ED">
      <w:pPr>
        <w:rPr>
          <w:rFonts w:asciiTheme="majorBidi" w:hAnsiTheme="majorBidi" w:cstheme="majorBidi"/>
          <w:sz w:val="24"/>
          <w:szCs w:val="24"/>
          <w:lang w:bidi="ar-EG"/>
        </w:rPr>
      </w:pPr>
      <w:r w:rsidRPr="00D1097B">
        <w:rPr>
          <w:rFonts w:asciiTheme="majorBidi" w:hAnsiTheme="majorBidi" w:cstheme="majorBidi"/>
          <w:sz w:val="24"/>
          <w:szCs w:val="24"/>
          <w:lang w:bidi="ar-EG"/>
        </w:rPr>
        <w:t xml:space="preserve">• </w:t>
      </w:r>
      <w:r w:rsidRPr="00D1097B">
        <w:rPr>
          <w:rFonts w:asciiTheme="majorBidi" w:hAnsiTheme="majorBidi" w:cstheme="majorBidi"/>
          <w:sz w:val="24"/>
          <w:szCs w:val="24"/>
          <w:lang w:bidi="ar-EG"/>
        </w:rPr>
        <w:tab/>
        <w:t>Standardize numeric formats by removing commas, correcting negative signs, and ensuring consistent decimal points.</w:t>
      </w:r>
    </w:p>
    <w:p w14:paraId="05EC83EA" w14:textId="77777777" w:rsidR="007145ED" w:rsidRPr="00D1097B" w:rsidRDefault="007145ED" w:rsidP="007145ED">
      <w:pPr>
        <w:rPr>
          <w:rFonts w:asciiTheme="majorBidi" w:hAnsiTheme="majorBidi" w:cstheme="majorBidi"/>
          <w:sz w:val="24"/>
          <w:szCs w:val="24"/>
          <w:lang w:bidi="ar-EG"/>
        </w:rPr>
      </w:pPr>
      <w:r w:rsidRPr="00D1097B">
        <w:rPr>
          <w:rFonts w:asciiTheme="majorBidi" w:hAnsiTheme="majorBidi" w:cstheme="majorBidi"/>
          <w:sz w:val="24"/>
          <w:szCs w:val="24"/>
          <w:lang w:bidi="ar-EG"/>
        </w:rPr>
        <w:t xml:space="preserve">• </w:t>
      </w:r>
      <w:r w:rsidRPr="00D1097B">
        <w:rPr>
          <w:rFonts w:asciiTheme="majorBidi" w:hAnsiTheme="majorBidi" w:cstheme="majorBidi"/>
          <w:sz w:val="24"/>
          <w:szCs w:val="24"/>
          <w:lang w:bidi="ar-EG"/>
        </w:rPr>
        <w:tab/>
        <w:t>Convert text-based numbers into proper numeric data types.</w:t>
      </w:r>
    </w:p>
    <w:p w14:paraId="5D8D4FCB" w14:textId="77777777" w:rsidR="007145ED" w:rsidRPr="00D1097B" w:rsidRDefault="007145ED" w:rsidP="007145ED">
      <w:pPr>
        <w:rPr>
          <w:rFonts w:asciiTheme="majorBidi" w:hAnsiTheme="majorBidi" w:cstheme="majorBidi"/>
          <w:sz w:val="24"/>
          <w:szCs w:val="24"/>
          <w:lang w:bidi="ar-EG"/>
        </w:rPr>
      </w:pPr>
      <w:r w:rsidRPr="00D1097B">
        <w:rPr>
          <w:rFonts w:asciiTheme="majorBidi" w:hAnsiTheme="majorBidi" w:cstheme="majorBidi"/>
          <w:sz w:val="24"/>
          <w:szCs w:val="24"/>
          <w:lang w:bidi="ar-EG"/>
        </w:rPr>
        <w:t xml:space="preserve">• </w:t>
      </w:r>
      <w:r w:rsidRPr="00D1097B">
        <w:rPr>
          <w:rFonts w:asciiTheme="majorBidi" w:hAnsiTheme="majorBidi" w:cstheme="majorBidi"/>
          <w:sz w:val="24"/>
          <w:szCs w:val="24"/>
          <w:lang w:bidi="ar-EG"/>
        </w:rPr>
        <w:tab/>
        <w:t>Validate ranges (e.g., ages, prices, medical values) to ensure they fall within acceptable limits.</w:t>
      </w:r>
    </w:p>
    <w:p w14:paraId="1A43E13F" w14:textId="77777777" w:rsidR="002C3BA0" w:rsidRPr="00116ADF" w:rsidRDefault="002C3BA0" w:rsidP="002C3BA0">
      <w:pPr>
        <w:rPr>
          <w:rStyle w:val="IntenseEmphasis"/>
          <w:lang w:bidi="ar-EG"/>
        </w:rPr>
      </w:pPr>
      <w:r w:rsidRPr="00116ADF">
        <w:rPr>
          <w:rStyle w:val="IntenseEmphasis"/>
          <w:lang w:bidi="ar-EG"/>
        </w:rPr>
        <w:t>df['BIRTHDATE'] = pd.to_datetime(df['BIRTHDATE'], errors='coerce')</w:t>
      </w:r>
    </w:p>
    <w:p w14:paraId="3924FBE3" w14:textId="77777777" w:rsidR="002C3BA0" w:rsidRPr="00116ADF" w:rsidRDefault="002C3BA0" w:rsidP="002C3BA0">
      <w:pPr>
        <w:rPr>
          <w:rStyle w:val="IntenseEmphasis"/>
          <w:lang w:bidi="ar-EG"/>
        </w:rPr>
      </w:pPr>
      <w:r w:rsidRPr="00116ADF">
        <w:rPr>
          <w:rStyle w:val="IntenseEmphasis"/>
          <w:lang w:bidi="ar-EG"/>
        </w:rPr>
        <w:t>df['DEATHDATE'] = pd.to_datetime(df['DEATHDATE'], errors='coerce')</w:t>
      </w:r>
    </w:p>
    <w:p w14:paraId="5AE010AD" w14:textId="77777777" w:rsidR="002C3BA0" w:rsidRPr="00116ADF" w:rsidRDefault="002C3BA0" w:rsidP="002C3BA0">
      <w:pPr>
        <w:rPr>
          <w:rStyle w:val="IntenseEmphasis"/>
          <w:lang w:bidi="ar-EG"/>
        </w:rPr>
      </w:pPr>
    </w:p>
    <w:p w14:paraId="6F243231" w14:textId="77777777" w:rsidR="002C3BA0" w:rsidRPr="00116ADF" w:rsidRDefault="002C3BA0" w:rsidP="002C3BA0">
      <w:pPr>
        <w:rPr>
          <w:rStyle w:val="IntenseEmphasis"/>
          <w:lang w:bidi="ar-EG"/>
        </w:rPr>
      </w:pPr>
      <w:r w:rsidRPr="00116ADF">
        <w:rPr>
          <w:rStyle w:val="IntenseEmphasis"/>
          <w:lang w:bidi="ar-EG"/>
        </w:rPr>
        <w:t>dd['START'] = pd.to_datetime(dd['START'], errors='coerce')</w:t>
      </w:r>
    </w:p>
    <w:p w14:paraId="5AA6873F" w14:textId="77777777" w:rsidR="002C3BA0" w:rsidRPr="00116ADF" w:rsidRDefault="002C3BA0" w:rsidP="002C3BA0">
      <w:pPr>
        <w:rPr>
          <w:rStyle w:val="IntenseEmphasis"/>
          <w:lang w:bidi="ar-EG"/>
        </w:rPr>
      </w:pPr>
      <w:r w:rsidRPr="00116ADF">
        <w:rPr>
          <w:rStyle w:val="IntenseEmphasis"/>
          <w:lang w:bidi="ar-EG"/>
        </w:rPr>
        <w:t>dd['STOP'] = pd.to_datetime(dd['STOP'], errors='coerce')</w:t>
      </w:r>
    </w:p>
    <w:p w14:paraId="419F690F" w14:textId="77777777" w:rsidR="002C3BA0" w:rsidRPr="00116ADF" w:rsidRDefault="002C3BA0" w:rsidP="002C3BA0">
      <w:pPr>
        <w:rPr>
          <w:rStyle w:val="IntenseEmphasis"/>
          <w:lang w:bidi="ar-EG"/>
        </w:rPr>
      </w:pPr>
    </w:p>
    <w:p w14:paraId="38F5E5B4" w14:textId="77777777" w:rsidR="002C3BA0" w:rsidRPr="00116ADF" w:rsidRDefault="002C3BA0" w:rsidP="002C3BA0">
      <w:pPr>
        <w:rPr>
          <w:rStyle w:val="IntenseEmphasis"/>
          <w:lang w:bidi="ar-EG"/>
        </w:rPr>
      </w:pPr>
      <w:r w:rsidRPr="00116ADF">
        <w:rPr>
          <w:rStyle w:val="IntenseEmphasis"/>
          <w:lang w:bidi="ar-EG"/>
        </w:rPr>
        <w:t>ds['START'] = pd.to_datetime(ds['START'], errors='coerce')</w:t>
      </w:r>
    </w:p>
    <w:p w14:paraId="113B09E6" w14:textId="4C7A0C8C" w:rsidR="007145ED" w:rsidRPr="00116ADF" w:rsidRDefault="002C3BA0" w:rsidP="002C3BA0">
      <w:pPr>
        <w:rPr>
          <w:rStyle w:val="IntenseEmphasis"/>
        </w:rPr>
      </w:pPr>
      <w:r w:rsidRPr="00116ADF">
        <w:rPr>
          <w:rStyle w:val="IntenseEmphasis"/>
          <w:lang w:bidi="ar-EG"/>
        </w:rPr>
        <w:lastRenderedPageBreak/>
        <w:t>ds['STOP'] = pd.to_datetime(ds['STOP'], errors='coerce')</w:t>
      </w:r>
    </w:p>
    <w:p w14:paraId="5F8AC13B" w14:textId="77777777" w:rsidR="002C3BA0" w:rsidRDefault="002C3BA0" w:rsidP="007145ED">
      <w:pPr>
        <w:rPr>
          <w:lang w:bidi="ar-EG"/>
        </w:rPr>
      </w:pPr>
    </w:p>
    <w:p w14:paraId="20F7664B" w14:textId="217DFA3E" w:rsidR="007145ED" w:rsidRPr="0048688C" w:rsidRDefault="007145ED" w:rsidP="007145ED">
      <w:pPr>
        <w:rPr>
          <w:rFonts w:asciiTheme="majorBidi" w:hAnsiTheme="majorBidi" w:cstheme="majorBidi"/>
          <w:sz w:val="24"/>
          <w:szCs w:val="24"/>
          <w:lang w:bidi="ar-EG"/>
        </w:rPr>
      </w:pPr>
      <w:r>
        <w:rPr>
          <w:lang w:bidi="ar-EG"/>
        </w:rPr>
        <w:t xml:space="preserve"> </w:t>
      </w:r>
      <w:r w:rsidRPr="0048688C">
        <w:rPr>
          <w:rFonts w:asciiTheme="majorBidi" w:hAnsiTheme="majorBidi" w:cstheme="majorBidi"/>
          <w:sz w:val="24"/>
          <w:szCs w:val="24"/>
          <w:lang w:bidi="ar-EG"/>
        </w:rPr>
        <w:t>3. Standardize String Values</w:t>
      </w:r>
    </w:p>
    <w:p w14:paraId="4E1C0564" w14:textId="2F02BDD7" w:rsidR="007145ED" w:rsidRPr="0048688C" w:rsidRDefault="007145ED" w:rsidP="0048688C">
      <w:pPr>
        <w:pStyle w:val="ListParagraph"/>
        <w:numPr>
          <w:ilvl w:val="0"/>
          <w:numId w:val="15"/>
        </w:numPr>
        <w:rPr>
          <w:rFonts w:asciiTheme="majorBidi" w:hAnsiTheme="majorBidi" w:cstheme="majorBidi"/>
          <w:sz w:val="24"/>
          <w:szCs w:val="24"/>
          <w:lang w:bidi="ar-EG"/>
        </w:rPr>
      </w:pPr>
      <w:r w:rsidRPr="0048688C">
        <w:rPr>
          <w:rFonts w:asciiTheme="majorBidi" w:hAnsiTheme="majorBidi" w:cstheme="majorBidi"/>
          <w:sz w:val="24"/>
          <w:szCs w:val="24"/>
          <w:lang w:bidi="ar-EG"/>
        </w:rPr>
        <w:t>Apply text transformation functions to unify formatting across categorical fields.</w:t>
      </w:r>
    </w:p>
    <w:p w14:paraId="2407A55F" w14:textId="16BE3627" w:rsidR="007145ED" w:rsidRPr="0048688C" w:rsidRDefault="007145ED" w:rsidP="0048688C">
      <w:pPr>
        <w:pStyle w:val="ListParagraph"/>
        <w:numPr>
          <w:ilvl w:val="0"/>
          <w:numId w:val="15"/>
        </w:numPr>
        <w:rPr>
          <w:rFonts w:asciiTheme="majorBidi" w:hAnsiTheme="majorBidi" w:cstheme="majorBidi"/>
          <w:sz w:val="24"/>
          <w:szCs w:val="24"/>
          <w:lang w:bidi="ar-EG"/>
        </w:rPr>
      </w:pPr>
      <w:r w:rsidRPr="0048688C">
        <w:rPr>
          <w:rFonts w:asciiTheme="majorBidi" w:hAnsiTheme="majorBidi" w:cstheme="majorBidi"/>
          <w:sz w:val="24"/>
          <w:szCs w:val="24"/>
          <w:lang w:bidi="ar-EG"/>
        </w:rPr>
        <w:t>Common functions include:</w:t>
      </w:r>
    </w:p>
    <w:p w14:paraId="545FF165" w14:textId="4EBF35C4" w:rsidR="007145ED" w:rsidRPr="0048688C" w:rsidRDefault="005E60CD" w:rsidP="0048688C">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48688C">
        <w:rPr>
          <w:rFonts w:asciiTheme="majorBidi" w:hAnsiTheme="majorBidi" w:cstheme="majorBidi"/>
          <w:sz w:val="24"/>
          <w:szCs w:val="24"/>
          <w:lang w:bidi="ar-EG"/>
        </w:rPr>
        <w:t>→ remove leading/trailing spaces</w:t>
      </w:r>
    </w:p>
    <w:p w14:paraId="7FBC9F42" w14:textId="544C02AD" w:rsidR="007145ED" w:rsidRPr="0048688C" w:rsidRDefault="005E60CD" w:rsidP="0048688C">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48688C">
        <w:rPr>
          <w:rFonts w:asciiTheme="majorBidi" w:hAnsiTheme="majorBidi" w:cstheme="majorBidi"/>
          <w:sz w:val="24"/>
          <w:szCs w:val="24"/>
          <w:lang w:bidi="ar-EG"/>
        </w:rPr>
        <w:t>→ convert text to uppercase</w:t>
      </w:r>
    </w:p>
    <w:p w14:paraId="02369294" w14:textId="110B6376" w:rsidR="007145ED" w:rsidRPr="0048688C" w:rsidRDefault="005E60CD" w:rsidP="0048688C">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48688C">
        <w:rPr>
          <w:rFonts w:asciiTheme="majorBidi" w:hAnsiTheme="majorBidi" w:cstheme="majorBidi"/>
          <w:sz w:val="24"/>
          <w:szCs w:val="24"/>
          <w:lang w:bidi="ar-EG"/>
        </w:rPr>
        <w:t>→ convert text to lowercase</w:t>
      </w:r>
    </w:p>
    <w:p w14:paraId="02A1E4F4" w14:textId="7F4B230F" w:rsidR="007145ED" w:rsidRPr="0048688C" w:rsidRDefault="005E60CD" w:rsidP="0048688C">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48688C">
        <w:rPr>
          <w:rFonts w:asciiTheme="majorBidi" w:hAnsiTheme="majorBidi" w:cstheme="majorBidi"/>
          <w:sz w:val="24"/>
          <w:szCs w:val="24"/>
          <w:lang w:bidi="ar-EG"/>
        </w:rPr>
        <w:t>→ capitalize first letter of each word</w:t>
      </w:r>
    </w:p>
    <w:p w14:paraId="17D90610" w14:textId="5DFCE8E1" w:rsidR="007145ED" w:rsidRPr="005E60CD" w:rsidRDefault="007145ED" w:rsidP="005E60CD">
      <w:pPr>
        <w:pStyle w:val="ListParagraph"/>
        <w:numPr>
          <w:ilvl w:val="0"/>
          <w:numId w:val="17"/>
        </w:numPr>
        <w:rPr>
          <w:rFonts w:asciiTheme="majorBidi" w:hAnsiTheme="majorBidi" w:cstheme="majorBidi"/>
          <w:sz w:val="24"/>
          <w:szCs w:val="24"/>
          <w:lang w:bidi="ar-EG"/>
        </w:rPr>
      </w:pPr>
      <w:r w:rsidRPr="005E60CD">
        <w:rPr>
          <w:rFonts w:asciiTheme="majorBidi" w:hAnsiTheme="majorBidi" w:cstheme="majorBidi"/>
          <w:sz w:val="24"/>
          <w:szCs w:val="24"/>
          <w:lang w:bidi="ar-EG"/>
        </w:rPr>
        <w:t>Replace inconsistent spellings or abbreviations with standardized values.</w:t>
      </w:r>
    </w:p>
    <w:p w14:paraId="7BCA5EBC" w14:textId="77777777" w:rsidR="007145ED" w:rsidRPr="0048688C" w:rsidRDefault="007145ED" w:rsidP="007145ED">
      <w:pPr>
        <w:rPr>
          <w:rFonts w:asciiTheme="majorBidi" w:hAnsiTheme="majorBidi" w:cstheme="majorBidi"/>
          <w:sz w:val="24"/>
          <w:szCs w:val="24"/>
          <w:lang w:bidi="ar-EG"/>
        </w:rPr>
      </w:pPr>
    </w:p>
    <w:p w14:paraId="1DA13D17" w14:textId="78F5D4F1" w:rsidR="007145ED" w:rsidRPr="0048688C" w:rsidRDefault="007145ED" w:rsidP="007145ED">
      <w:pPr>
        <w:rPr>
          <w:rFonts w:asciiTheme="majorBidi" w:hAnsiTheme="majorBidi" w:cstheme="majorBidi"/>
          <w:sz w:val="24"/>
          <w:szCs w:val="24"/>
          <w:lang w:bidi="ar-EG"/>
        </w:rPr>
      </w:pPr>
      <w:r w:rsidRPr="0048688C">
        <w:rPr>
          <w:rFonts w:asciiTheme="majorBidi" w:hAnsiTheme="majorBidi" w:cstheme="majorBidi"/>
          <w:sz w:val="24"/>
          <w:szCs w:val="24"/>
          <w:lang w:bidi="ar-EG"/>
        </w:rPr>
        <w:t xml:space="preserve"> 4. Format Dates and Other Data Types</w:t>
      </w:r>
    </w:p>
    <w:p w14:paraId="4DB16742" w14:textId="1D992E6A" w:rsidR="007145ED" w:rsidRPr="00565C4F" w:rsidRDefault="007145ED" w:rsidP="00565C4F">
      <w:pPr>
        <w:pStyle w:val="ListParagraph"/>
        <w:numPr>
          <w:ilvl w:val="0"/>
          <w:numId w:val="17"/>
        </w:numPr>
        <w:rPr>
          <w:rFonts w:asciiTheme="majorBidi" w:hAnsiTheme="majorBidi" w:cstheme="majorBidi"/>
          <w:sz w:val="24"/>
          <w:szCs w:val="24"/>
          <w:lang w:bidi="ar-EG"/>
        </w:rPr>
      </w:pPr>
      <w:r w:rsidRPr="00565C4F">
        <w:rPr>
          <w:rFonts w:asciiTheme="majorBidi" w:hAnsiTheme="majorBidi" w:cstheme="majorBidi"/>
          <w:sz w:val="24"/>
          <w:szCs w:val="24"/>
          <w:lang w:bidi="ar-EG"/>
        </w:rPr>
        <w:t>Convert all date fields into a consistent format.</w:t>
      </w:r>
    </w:p>
    <w:p w14:paraId="29D328E4" w14:textId="751E6AC5" w:rsidR="007145ED" w:rsidRPr="00565C4F" w:rsidRDefault="007145ED" w:rsidP="00565C4F">
      <w:pPr>
        <w:pStyle w:val="ListParagraph"/>
        <w:numPr>
          <w:ilvl w:val="0"/>
          <w:numId w:val="17"/>
        </w:numPr>
        <w:rPr>
          <w:rFonts w:asciiTheme="majorBidi" w:hAnsiTheme="majorBidi" w:cstheme="majorBidi"/>
          <w:sz w:val="24"/>
          <w:szCs w:val="24"/>
          <w:lang w:bidi="ar-EG"/>
        </w:rPr>
      </w:pPr>
      <w:r w:rsidRPr="00565C4F">
        <w:rPr>
          <w:rFonts w:asciiTheme="majorBidi" w:hAnsiTheme="majorBidi" w:cstheme="majorBidi"/>
          <w:sz w:val="24"/>
          <w:szCs w:val="24"/>
          <w:lang w:bidi="ar-EG"/>
        </w:rPr>
        <w:t>Ensure time fields are properly recognized as datetime types.</w:t>
      </w:r>
    </w:p>
    <w:p w14:paraId="24D48B78" w14:textId="23F44A8B" w:rsidR="007145ED" w:rsidRPr="00565C4F" w:rsidRDefault="007145ED" w:rsidP="00565C4F">
      <w:pPr>
        <w:pStyle w:val="ListParagraph"/>
        <w:numPr>
          <w:ilvl w:val="0"/>
          <w:numId w:val="17"/>
        </w:numPr>
        <w:rPr>
          <w:rFonts w:asciiTheme="majorBidi" w:hAnsiTheme="majorBidi" w:cstheme="majorBidi"/>
          <w:sz w:val="24"/>
          <w:szCs w:val="24"/>
          <w:lang w:bidi="ar-EG"/>
        </w:rPr>
      </w:pPr>
      <w:r w:rsidRPr="00565C4F">
        <w:rPr>
          <w:rFonts w:asciiTheme="majorBidi" w:hAnsiTheme="majorBidi" w:cstheme="majorBidi"/>
          <w:sz w:val="24"/>
          <w:szCs w:val="24"/>
          <w:lang w:bidi="ar-EG"/>
        </w:rPr>
        <w:t>Align formats across different sources to avoid mismatches in relationships or calculations.</w:t>
      </w:r>
    </w:p>
    <w:p w14:paraId="08F74FDE" w14:textId="77777777" w:rsidR="007145ED" w:rsidRDefault="007145ED" w:rsidP="007145ED">
      <w:pPr>
        <w:rPr>
          <w:lang w:bidi="ar-EG"/>
        </w:rPr>
      </w:pPr>
    </w:p>
    <w:p w14:paraId="12BF9FE3" w14:textId="09F71924" w:rsidR="007145ED" w:rsidRPr="007107CF" w:rsidRDefault="007145ED" w:rsidP="007145ED">
      <w:pPr>
        <w:rPr>
          <w:rFonts w:asciiTheme="majorBidi" w:hAnsiTheme="majorBidi" w:cstheme="majorBidi"/>
          <w:sz w:val="24"/>
          <w:szCs w:val="24"/>
          <w:lang w:bidi="ar-EG"/>
        </w:rPr>
      </w:pPr>
      <w:r>
        <w:rPr>
          <w:lang w:bidi="ar-EG"/>
        </w:rPr>
        <w:t xml:space="preserve"> </w:t>
      </w:r>
      <w:r w:rsidRPr="007107CF">
        <w:rPr>
          <w:rFonts w:asciiTheme="majorBidi" w:hAnsiTheme="majorBidi" w:cstheme="majorBidi"/>
          <w:sz w:val="24"/>
          <w:szCs w:val="24"/>
          <w:lang w:bidi="ar-EG"/>
        </w:rPr>
        <w:t>5. Delete Unnecessary Columns</w:t>
      </w:r>
    </w:p>
    <w:p w14:paraId="5C658FB2" w14:textId="7C15EAC6"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Remove columns that are irrelevant to the analysis or KPIs.</w:t>
      </w:r>
    </w:p>
    <w:p w14:paraId="3F467D66" w14:textId="0792A317"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Drop temporary or technical fields (e.g., IDs used only for import, notes, or metadata).</w:t>
      </w:r>
    </w:p>
    <w:p w14:paraId="0E4594D0" w14:textId="47E025D7"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Keep only the attributes that contribute to the business logic and reporting.</w:t>
      </w:r>
    </w:p>
    <w:p w14:paraId="1E6AB27A" w14:textId="77777777" w:rsidR="007145ED" w:rsidRPr="007107CF" w:rsidRDefault="007145ED" w:rsidP="007145ED">
      <w:pPr>
        <w:rPr>
          <w:rFonts w:asciiTheme="majorBidi" w:hAnsiTheme="majorBidi" w:cstheme="majorBidi"/>
          <w:sz w:val="24"/>
          <w:szCs w:val="24"/>
          <w:lang w:bidi="ar-EG"/>
        </w:rPr>
      </w:pPr>
    </w:p>
    <w:p w14:paraId="7E4DADA9" w14:textId="0726F8FD" w:rsidR="007145ED" w:rsidRPr="007107CF" w:rsidRDefault="007145ED" w:rsidP="007145ED">
      <w:pPr>
        <w:rPr>
          <w:rFonts w:asciiTheme="majorBidi" w:hAnsiTheme="majorBidi" w:cstheme="majorBidi"/>
          <w:sz w:val="24"/>
          <w:szCs w:val="24"/>
          <w:lang w:bidi="ar-EG"/>
        </w:rPr>
      </w:pPr>
      <w:r w:rsidRPr="007107CF">
        <w:rPr>
          <w:rFonts w:asciiTheme="majorBidi" w:hAnsiTheme="majorBidi" w:cstheme="majorBidi"/>
          <w:sz w:val="24"/>
          <w:szCs w:val="24"/>
          <w:lang w:bidi="ar-EG"/>
        </w:rPr>
        <w:t>6. Handle Missing Data</w:t>
      </w:r>
    </w:p>
    <w:p w14:paraId="050C2735" w14:textId="304D9A65"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Decide on a strategy for missing values:</w:t>
      </w:r>
    </w:p>
    <w:p w14:paraId="3E48C4A4" w14:textId="1745B1B1"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Deletion → remove records with excessive missing data.</w:t>
      </w:r>
    </w:p>
    <w:p w14:paraId="08AC9DC0" w14:textId="4AB55EE3"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Imputation → replace missing numeric values with mean/median, and categorical values with the most frequent category.</w:t>
      </w:r>
    </w:p>
    <w:p w14:paraId="612C7DE1" w14:textId="1C3B50BC" w:rsidR="007145ED" w:rsidRPr="00976260" w:rsidRDefault="007145ED" w:rsidP="00976260">
      <w:pPr>
        <w:pStyle w:val="ListParagraph"/>
        <w:numPr>
          <w:ilvl w:val="0"/>
          <w:numId w:val="17"/>
        </w:numPr>
        <w:rPr>
          <w:rFonts w:asciiTheme="majorBidi" w:hAnsiTheme="majorBidi" w:cstheme="majorBidi"/>
          <w:sz w:val="24"/>
          <w:szCs w:val="24"/>
          <w:lang w:bidi="ar-EG"/>
        </w:rPr>
      </w:pPr>
      <w:r w:rsidRPr="00976260">
        <w:rPr>
          <w:rFonts w:asciiTheme="majorBidi" w:hAnsiTheme="majorBidi" w:cstheme="majorBidi"/>
          <w:sz w:val="24"/>
          <w:szCs w:val="24"/>
          <w:lang w:bidi="ar-EG"/>
        </w:rPr>
        <w:t>Document the chosen approach to maintain transparency in the data preparation process.</w:t>
      </w:r>
    </w:p>
    <w:p w14:paraId="4D3DA0C1" w14:textId="7D2AA50C" w:rsidR="007145ED" w:rsidRPr="00976260" w:rsidRDefault="007145ED" w:rsidP="007145ED">
      <w:pPr>
        <w:rPr>
          <w:rFonts w:asciiTheme="majorBidi" w:hAnsiTheme="majorBidi" w:cstheme="majorBidi"/>
          <w:sz w:val="24"/>
          <w:szCs w:val="24"/>
          <w:lang w:bidi="ar-EG"/>
        </w:rPr>
      </w:pPr>
      <w:r w:rsidRPr="00976260">
        <w:rPr>
          <w:rFonts w:asciiTheme="majorBidi" w:hAnsiTheme="majorBidi" w:cstheme="majorBidi"/>
          <w:sz w:val="24"/>
          <w:szCs w:val="24"/>
          <w:lang w:bidi="ar-EG"/>
        </w:rPr>
        <w:t xml:space="preserve"> 7. Apply Transformation Functions</w:t>
      </w:r>
    </w:p>
    <w:p w14:paraId="504CEAF9" w14:textId="22A9F5A4"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Use Power Query functions to enforce consistency:</w:t>
      </w:r>
    </w:p>
    <w:p w14:paraId="31DF41A7" w14:textId="0321AC43" w:rsidR="007145ED" w:rsidRPr="003C2F6B" w:rsidRDefault="003C2F6B" w:rsidP="003C2F6B">
      <w:pPr>
        <w:ind w:left="360"/>
        <w:rPr>
          <w:rFonts w:asciiTheme="majorBidi" w:hAnsiTheme="majorBidi" w:cstheme="majorBidi"/>
          <w:sz w:val="24"/>
          <w:szCs w:val="24"/>
          <w:lang w:bidi="ar-EG"/>
        </w:rPr>
      </w:pPr>
      <w:r>
        <w:rPr>
          <w:rFonts w:asciiTheme="majorBidi" w:hAnsiTheme="majorBidi" w:cstheme="majorBidi"/>
          <w:sz w:val="24"/>
          <w:szCs w:val="24"/>
          <w:lang w:bidi="ar-EG"/>
        </w:rPr>
        <w:lastRenderedPageBreak/>
        <w:t xml:space="preserve">                      </w:t>
      </w:r>
      <w:r w:rsidR="007145ED" w:rsidRPr="003C2F6B">
        <w:rPr>
          <w:rFonts w:asciiTheme="majorBidi" w:hAnsiTheme="majorBidi" w:cstheme="majorBidi"/>
          <w:sz w:val="24"/>
          <w:szCs w:val="24"/>
          <w:lang w:bidi="ar-EG"/>
        </w:rPr>
        <w:t>→ clean spaces</w:t>
      </w:r>
    </w:p>
    <w:p w14:paraId="5CE66C6C" w14:textId="407928DE" w:rsidR="007145ED" w:rsidRPr="003C2F6B" w:rsidRDefault="003C2F6B" w:rsidP="003C2F6B">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Pr="003C2F6B">
        <w:rPr>
          <w:rFonts w:asciiTheme="majorBidi" w:hAnsiTheme="majorBidi" w:cstheme="majorBidi"/>
          <w:sz w:val="24"/>
          <w:szCs w:val="24"/>
          <w:lang w:bidi="ar-EG"/>
        </w:rPr>
        <w:t>→</w:t>
      </w:r>
      <w:r w:rsidR="007145ED" w:rsidRPr="003C2F6B">
        <w:rPr>
          <w:rFonts w:asciiTheme="majorBidi" w:hAnsiTheme="majorBidi" w:cstheme="majorBidi"/>
          <w:sz w:val="24"/>
          <w:szCs w:val="24"/>
          <w:lang w:bidi="ar-EG"/>
        </w:rPr>
        <w:t xml:space="preserve"> unify text case</w:t>
      </w:r>
    </w:p>
    <w:p w14:paraId="0EDA5363" w14:textId="3DDA3120" w:rsidR="007145ED" w:rsidRPr="003C2F6B" w:rsidRDefault="003C2F6B" w:rsidP="003C2F6B">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3C2F6B">
        <w:rPr>
          <w:rFonts w:asciiTheme="majorBidi" w:hAnsiTheme="majorBidi" w:cstheme="majorBidi"/>
          <w:sz w:val="24"/>
          <w:szCs w:val="24"/>
          <w:lang w:bidi="ar-EG"/>
        </w:rPr>
        <w:t>→ substitute incorrect or outdated values</w:t>
      </w:r>
    </w:p>
    <w:p w14:paraId="68BDC2DF" w14:textId="769B6799" w:rsidR="007145ED" w:rsidRPr="003C2F6B" w:rsidRDefault="003C2F6B" w:rsidP="003C2F6B">
      <w:pPr>
        <w:ind w:left="36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7145ED" w:rsidRPr="003C2F6B">
        <w:rPr>
          <w:rFonts w:asciiTheme="majorBidi" w:hAnsiTheme="majorBidi" w:cstheme="majorBidi"/>
          <w:sz w:val="24"/>
          <w:szCs w:val="24"/>
          <w:lang w:bidi="ar-EG"/>
        </w:rPr>
        <w:t>→ unify numeric or date formats</w:t>
      </w:r>
    </w:p>
    <w:p w14:paraId="52E9D0E8" w14:textId="2DAE9348"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Ensure transformations are applied systematically across all relevant columns.</w:t>
      </w:r>
    </w:p>
    <w:p w14:paraId="6F0043B2" w14:textId="77777777" w:rsidR="007145ED" w:rsidRPr="00976260" w:rsidRDefault="007145ED" w:rsidP="007145ED">
      <w:pPr>
        <w:rPr>
          <w:rFonts w:asciiTheme="majorBidi" w:hAnsiTheme="majorBidi" w:cstheme="majorBidi"/>
          <w:sz w:val="24"/>
          <w:szCs w:val="24"/>
          <w:lang w:bidi="ar-EG"/>
        </w:rPr>
      </w:pPr>
    </w:p>
    <w:p w14:paraId="783207AF" w14:textId="7B54D254" w:rsidR="007145ED" w:rsidRPr="00976260" w:rsidRDefault="007145ED" w:rsidP="007145ED">
      <w:pPr>
        <w:rPr>
          <w:rFonts w:asciiTheme="majorBidi" w:hAnsiTheme="majorBidi" w:cstheme="majorBidi"/>
          <w:sz w:val="24"/>
          <w:szCs w:val="24"/>
          <w:lang w:bidi="ar-EG"/>
        </w:rPr>
      </w:pPr>
      <w:r w:rsidRPr="00976260">
        <w:rPr>
          <w:rFonts w:asciiTheme="majorBidi" w:hAnsiTheme="majorBidi" w:cstheme="majorBidi"/>
          <w:sz w:val="24"/>
          <w:szCs w:val="24"/>
          <w:lang w:bidi="ar-EG"/>
        </w:rPr>
        <w:t xml:space="preserve"> 8. Validation After Cleaning</w:t>
      </w:r>
    </w:p>
    <w:p w14:paraId="325DC6E0" w14:textId="64EFFEF4"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Re-check the dataset to confirm:</w:t>
      </w:r>
    </w:p>
    <w:p w14:paraId="52A3546B" w14:textId="05653B1C"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No duplicates remain.</w:t>
      </w:r>
    </w:p>
    <w:p w14:paraId="5EEA6CED" w14:textId="3641A9F5"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Data types are consistent.</w:t>
      </w:r>
    </w:p>
    <w:p w14:paraId="6261BB0E" w14:textId="4AB86C08" w:rsidR="007145ED" w:rsidRPr="003C2F6B"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Missing values are handled according to the defined strategy.</w:t>
      </w:r>
    </w:p>
    <w:p w14:paraId="294C22AB" w14:textId="1930DCB7" w:rsidR="00851680" w:rsidRDefault="007145ED" w:rsidP="003C2F6B">
      <w:pPr>
        <w:pStyle w:val="ListParagraph"/>
        <w:numPr>
          <w:ilvl w:val="0"/>
          <w:numId w:val="17"/>
        </w:numPr>
        <w:rPr>
          <w:rFonts w:asciiTheme="majorBidi" w:hAnsiTheme="majorBidi" w:cstheme="majorBidi"/>
          <w:sz w:val="24"/>
          <w:szCs w:val="24"/>
          <w:lang w:bidi="ar-EG"/>
        </w:rPr>
      </w:pPr>
      <w:r w:rsidRPr="003C2F6B">
        <w:rPr>
          <w:rFonts w:asciiTheme="majorBidi" w:hAnsiTheme="majorBidi" w:cstheme="majorBidi"/>
          <w:sz w:val="24"/>
          <w:szCs w:val="24"/>
          <w:lang w:bidi="ar-EG"/>
        </w:rPr>
        <w:t>Columns align with the analysis requirements.</w:t>
      </w:r>
    </w:p>
    <w:p w14:paraId="5DFF54DA" w14:textId="77777777" w:rsidR="00FE54D4" w:rsidRPr="00623B33" w:rsidRDefault="00FE54D4" w:rsidP="00623B33">
      <w:pPr>
        <w:rPr>
          <w:rFonts w:asciiTheme="majorBidi" w:hAnsiTheme="majorBidi" w:cstheme="majorBidi"/>
          <w:b/>
          <w:bCs/>
          <w:sz w:val="24"/>
          <w:szCs w:val="24"/>
          <w:lang w:bidi="ar-EG"/>
        </w:rPr>
      </w:pPr>
      <w:r w:rsidRPr="00623B33">
        <w:rPr>
          <w:rFonts w:asciiTheme="majorBidi" w:hAnsiTheme="majorBidi" w:cstheme="majorBidi"/>
          <w:b/>
          <w:bCs/>
          <w:sz w:val="24"/>
          <w:szCs w:val="24"/>
          <w:lang w:bidi="ar-EG"/>
        </w:rPr>
        <w:t>Step (2) – Exploratory Data Analysis (EDA) (Python)</w:t>
      </w:r>
    </w:p>
    <w:p w14:paraId="27670750" w14:textId="77777777" w:rsidR="00FE54D4" w:rsidRPr="00FE54D4" w:rsidRDefault="00FE54D4" w:rsidP="00FE54D4">
      <w:pPr>
        <w:ind w:left="720"/>
        <w:rPr>
          <w:rFonts w:asciiTheme="majorBidi" w:hAnsiTheme="majorBidi" w:cstheme="majorBidi"/>
          <w:sz w:val="24"/>
          <w:szCs w:val="24"/>
          <w:lang w:bidi="ar-EG"/>
        </w:rPr>
      </w:pPr>
      <w:r w:rsidRPr="00FE54D4">
        <w:rPr>
          <w:rFonts w:asciiTheme="majorBidi" w:hAnsiTheme="majorBidi" w:cstheme="majorBidi"/>
          <w:sz w:val="24"/>
          <w:szCs w:val="24"/>
          <w:lang w:bidi="ar-EG"/>
        </w:rPr>
        <w:t>EDA is the process of exploring the dataset to understand its structure, detect patterns, and identify anomalies. It provides the foundation for modeling and dashboard design.</w:t>
      </w:r>
    </w:p>
    <w:p w14:paraId="369052EB" w14:textId="77777777" w:rsidR="00FE54D4" w:rsidRPr="00FE54D4" w:rsidRDefault="00FE54D4" w:rsidP="00FE54D4">
      <w:pPr>
        <w:ind w:left="720"/>
        <w:rPr>
          <w:rFonts w:asciiTheme="majorBidi" w:hAnsiTheme="majorBidi" w:cstheme="majorBidi"/>
          <w:sz w:val="24"/>
          <w:szCs w:val="24"/>
          <w:lang w:bidi="ar-EG"/>
        </w:rPr>
      </w:pPr>
    </w:p>
    <w:p w14:paraId="544DC15E" w14:textId="77777777" w:rsidR="00565579" w:rsidRDefault="00FE54D4" w:rsidP="00565579">
      <w:pPr>
        <w:ind w:left="720"/>
        <w:rPr>
          <w:rFonts w:asciiTheme="majorBidi" w:hAnsiTheme="majorBidi" w:cstheme="majorBidi"/>
          <w:sz w:val="24"/>
          <w:szCs w:val="24"/>
          <w:lang w:bidi="ar-EG"/>
        </w:rPr>
      </w:pPr>
      <w:r w:rsidRPr="00FE54D4">
        <w:rPr>
          <w:rFonts w:asciiTheme="majorBidi" w:hAnsiTheme="majorBidi" w:cstheme="majorBidi"/>
          <w:sz w:val="24"/>
          <w:szCs w:val="24"/>
          <w:lang w:bidi="ar-EG"/>
        </w:rPr>
        <w:t xml:space="preserve"> 1. Descriptive Statistics</w:t>
      </w:r>
    </w:p>
    <w:p w14:paraId="2CCF3C1D" w14:textId="49581C98" w:rsidR="00FE54D4" w:rsidRPr="00565579" w:rsidRDefault="00FE54D4" w:rsidP="00565579">
      <w:pPr>
        <w:ind w:left="720"/>
        <w:rPr>
          <w:rFonts w:asciiTheme="majorBidi" w:hAnsiTheme="majorBidi" w:cstheme="majorBidi"/>
          <w:sz w:val="24"/>
          <w:szCs w:val="24"/>
          <w:lang w:bidi="ar-EG"/>
        </w:rPr>
      </w:pPr>
      <w:r w:rsidRPr="00565579">
        <w:rPr>
          <w:rFonts w:asciiTheme="majorBidi" w:hAnsiTheme="majorBidi" w:cstheme="majorBidi"/>
          <w:sz w:val="24"/>
          <w:szCs w:val="24"/>
          <w:lang w:bidi="ar-EG"/>
        </w:rPr>
        <w:t>Goal: Summarize the dataset numerically to understand distributions.</w:t>
      </w:r>
    </w:p>
    <w:p w14:paraId="2541F48F" w14:textId="66B9400E" w:rsidR="00FE54D4" w:rsidRPr="00095D95" w:rsidRDefault="00FE54D4" w:rsidP="00565579">
      <w:pPr>
        <w:pStyle w:val="ListParagraph"/>
        <w:ind w:left="1440"/>
        <w:rPr>
          <w:rFonts w:asciiTheme="majorBidi" w:hAnsiTheme="majorBidi" w:cstheme="majorBidi"/>
          <w:sz w:val="24"/>
          <w:szCs w:val="24"/>
          <w:lang w:bidi="ar-EG"/>
        </w:rPr>
      </w:pPr>
      <w:r w:rsidRPr="00095D95">
        <w:rPr>
          <w:rFonts w:asciiTheme="majorBidi" w:hAnsiTheme="majorBidi" w:cstheme="majorBidi"/>
          <w:sz w:val="24"/>
          <w:szCs w:val="24"/>
          <w:lang w:bidi="ar-EG"/>
        </w:rPr>
        <w:t>What to include:</w:t>
      </w:r>
    </w:p>
    <w:p w14:paraId="6E4FEB7C" w14:textId="384FF1C0"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Mean → average value (e.g., average patient age).</w:t>
      </w:r>
    </w:p>
    <w:p w14:paraId="0B09F693" w14:textId="5FD50CEB"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Median → middle value (useful when data is skewed).</w:t>
      </w:r>
    </w:p>
    <w:p w14:paraId="18452911" w14:textId="6D35545C"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Standard Deviation (SD) → spread of values around the mean.</w:t>
      </w:r>
    </w:p>
    <w:p w14:paraId="3045257A" w14:textId="1B987E54"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Variance → measure of variability.</w:t>
      </w:r>
    </w:p>
    <w:p w14:paraId="67BB8AEA" w14:textId="6653343A"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Mode → most frequent value (e.g., most common diagnosis).</w:t>
      </w:r>
    </w:p>
    <w:p w14:paraId="20CD2BCB" w14:textId="1997D895" w:rsidR="00FE54D4" w:rsidRPr="00565579" w:rsidRDefault="00FE54D4" w:rsidP="00565579">
      <w:pPr>
        <w:pStyle w:val="ListParagraph"/>
        <w:numPr>
          <w:ilvl w:val="0"/>
          <w:numId w:val="22"/>
        </w:numPr>
        <w:rPr>
          <w:rFonts w:asciiTheme="majorBidi" w:hAnsiTheme="majorBidi" w:cstheme="majorBidi"/>
          <w:sz w:val="24"/>
          <w:szCs w:val="24"/>
          <w:lang w:bidi="ar-EG"/>
        </w:rPr>
      </w:pPr>
      <w:r w:rsidRPr="00565579">
        <w:rPr>
          <w:rFonts w:asciiTheme="majorBidi" w:hAnsiTheme="majorBidi" w:cstheme="majorBidi"/>
          <w:sz w:val="24"/>
          <w:szCs w:val="24"/>
          <w:lang w:bidi="ar-EG"/>
        </w:rPr>
        <w:t>Count → number of records per column.</w:t>
      </w:r>
    </w:p>
    <w:p w14:paraId="7A15DD17" w14:textId="7E2772FB" w:rsidR="00FE54D4" w:rsidRDefault="00FE54D4" w:rsidP="00565579">
      <w:pPr>
        <w:ind w:left="720"/>
        <w:rPr>
          <w:rFonts w:asciiTheme="majorBidi" w:hAnsiTheme="majorBidi" w:cstheme="majorBidi"/>
          <w:sz w:val="24"/>
          <w:szCs w:val="24"/>
          <w:lang w:bidi="ar-EG"/>
        </w:rPr>
      </w:pPr>
      <w:r w:rsidRPr="00565579">
        <w:rPr>
          <w:rFonts w:asciiTheme="majorBidi" w:hAnsiTheme="majorBidi" w:cstheme="majorBidi"/>
          <w:sz w:val="24"/>
          <w:szCs w:val="24"/>
          <w:lang w:bidi="ar-EG"/>
        </w:rPr>
        <w:t>Why it matters: Helps you quickly see if data is balanced or skewed (e.g., more diabetic patients than hypertensive ones).</w:t>
      </w:r>
    </w:p>
    <w:p w14:paraId="385E549D" w14:textId="5EFB9C08" w:rsidR="00201840" w:rsidRPr="0035495E" w:rsidRDefault="0035495E" w:rsidP="0035495E">
      <w:pPr>
        <w:ind w:left="720"/>
        <w:rPr>
          <w:rFonts w:asciiTheme="majorBidi" w:hAnsiTheme="majorBidi" w:cstheme="majorBidi"/>
          <w:sz w:val="24"/>
          <w:szCs w:val="24"/>
          <w:lang w:bidi="ar-EG"/>
        </w:rPr>
      </w:pPr>
      <w:r>
        <w:rPr>
          <w:rFonts w:asciiTheme="majorBidi" w:hAnsiTheme="majorBidi" w:cstheme="majorBidi"/>
          <w:sz w:val="24"/>
          <w:szCs w:val="24"/>
          <w:lang w:bidi="ar-EG"/>
        </w:rPr>
        <w:t xml:space="preserve">2. </w:t>
      </w:r>
      <w:r w:rsidR="00201840" w:rsidRPr="0035495E">
        <w:rPr>
          <w:rFonts w:asciiTheme="majorBidi" w:hAnsiTheme="majorBidi" w:cstheme="majorBidi"/>
          <w:sz w:val="24"/>
          <w:szCs w:val="24"/>
          <w:lang w:bidi="ar-EG"/>
        </w:rPr>
        <w:t>Outlier Detection</w:t>
      </w:r>
    </w:p>
    <w:p w14:paraId="15E0D345" w14:textId="3A31328C" w:rsidR="00201840" w:rsidRPr="00201840" w:rsidRDefault="00201840" w:rsidP="00201840">
      <w:pPr>
        <w:ind w:left="720"/>
        <w:rPr>
          <w:rFonts w:asciiTheme="majorBidi" w:hAnsiTheme="majorBidi" w:cstheme="majorBidi"/>
          <w:sz w:val="24"/>
          <w:szCs w:val="24"/>
          <w:lang w:bidi="ar-EG"/>
        </w:rPr>
      </w:pPr>
      <w:r w:rsidRPr="00201840">
        <w:rPr>
          <w:rFonts w:asciiTheme="majorBidi" w:hAnsiTheme="majorBidi" w:cstheme="majorBidi"/>
          <w:sz w:val="24"/>
          <w:szCs w:val="24"/>
          <w:lang w:bidi="ar-EG"/>
        </w:rPr>
        <w:t>Purpose: Detect unusual values that may distort analysis.</w:t>
      </w:r>
    </w:p>
    <w:p w14:paraId="6D15B570" w14:textId="25524AD3" w:rsidR="00201840" w:rsidRPr="00201840" w:rsidRDefault="004D1D11" w:rsidP="00201840">
      <w:pPr>
        <w:ind w:left="720"/>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201840" w:rsidRPr="00201840">
        <w:rPr>
          <w:rFonts w:asciiTheme="majorBidi" w:hAnsiTheme="majorBidi" w:cstheme="majorBidi"/>
          <w:sz w:val="24"/>
          <w:szCs w:val="24"/>
          <w:lang w:bidi="ar-EG"/>
        </w:rPr>
        <w:t>Methods:</w:t>
      </w:r>
    </w:p>
    <w:p w14:paraId="74DE6C71" w14:textId="4E33FF87" w:rsidR="00201840" w:rsidRPr="0035495E" w:rsidRDefault="00201840" w:rsidP="0035495E">
      <w:pPr>
        <w:pStyle w:val="ListParagraph"/>
        <w:numPr>
          <w:ilvl w:val="0"/>
          <w:numId w:val="28"/>
        </w:numPr>
        <w:rPr>
          <w:rFonts w:asciiTheme="majorBidi" w:hAnsiTheme="majorBidi" w:cstheme="majorBidi"/>
          <w:sz w:val="24"/>
          <w:szCs w:val="24"/>
          <w:lang w:bidi="ar-EG"/>
        </w:rPr>
      </w:pPr>
      <w:r w:rsidRPr="0035495E">
        <w:rPr>
          <w:rFonts w:asciiTheme="majorBidi" w:hAnsiTheme="majorBidi" w:cstheme="majorBidi"/>
          <w:sz w:val="24"/>
          <w:szCs w:val="24"/>
          <w:lang w:bidi="ar-EG"/>
        </w:rPr>
        <w:t>Boxplot visualization → shows median, quartiles, and outliers.</w:t>
      </w:r>
    </w:p>
    <w:p w14:paraId="13F3147A" w14:textId="04CC97CC" w:rsidR="00201840" w:rsidRPr="0035495E" w:rsidRDefault="00201840" w:rsidP="0035495E">
      <w:pPr>
        <w:pStyle w:val="ListParagraph"/>
        <w:numPr>
          <w:ilvl w:val="0"/>
          <w:numId w:val="28"/>
        </w:numPr>
        <w:rPr>
          <w:rFonts w:asciiTheme="majorBidi" w:hAnsiTheme="majorBidi" w:cstheme="majorBidi"/>
          <w:sz w:val="24"/>
          <w:szCs w:val="24"/>
          <w:lang w:bidi="ar-EG"/>
        </w:rPr>
      </w:pPr>
      <w:r w:rsidRPr="0035495E">
        <w:rPr>
          <w:rFonts w:asciiTheme="majorBidi" w:hAnsiTheme="majorBidi" w:cstheme="majorBidi"/>
          <w:sz w:val="24"/>
          <w:szCs w:val="24"/>
          <w:lang w:bidi="ar-EG"/>
        </w:rPr>
        <w:t>Z-score method → values beyond ±3 SD.</w:t>
      </w:r>
    </w:p>
    <w:p w14:paraId="16145E39" w14:textId="7CC5A52F" w:rsidR="00201840" w:rsidRPr="0035495E" w:rsidRDefault="00201840" w:rsidP="0035495E">
      <w:pPr>
        <w:pStyle w:val="ListParagraph"/>
        <w:numPr>
          <w:ilvl w:val="0"/>
          <w:numId w:val="28"/>
        </w:numPr>
        <w:rPr>
          <w:rFonts w:asciiTheme="majorBidi" w:hAnsiTheme="majorBidi" w:cstheme="majorBidi"/>
          <w:sz w:val="24"/>
          <w:szCs w:val="24"/>
          <w:rtl/>
          <w:lang w:bidi="ar-EG"/>
        </w:rPr>
      </w:pPr>
      <w:r w:rsidRPr="0035495E">
        <w:rPr>
          <w:rFonts w:asciiTheme="majorBidi" w:hAnsiTheme="majorBidi" w:cstheme="majorBidi"/>
          <w:sz w:val="24"/>
          <w:szCs w:val="24"/>
          <w:lang w:bidi="ar-EG"/>
        </w:rPr>
        <w:t>IQR method → values outside Q1 − 1.5×IQR or Q3 + 1.5×IQR.</w:t>
      </w:r>
    </w:p>
    <w:p w14:paraId="734EF5E1" w14:textId="77777777" w:rsidR="001742EC" w:rsidRPr="001742EC" w:rsidRDefault="001742EC" w:rsidP="001742EC">
      <w:pPr>
        <w:ind w:left="720"/>
        <w:rPr>
          <w:rFonts w:asciiTheme="majorBidi" w:hAnsiTheme="majorBidi" w:cstheme="majorBidi"/>
          <w:sz w:val="24"/>
          <w:szCs w:val="24"/>
          <w:lang w:bidi="ar-EG"/>
        </w:rPr>
      </w:pPr>
      <w:r w:rsidRPr="001742EC">
        <w:rPr>
          <w:rFonts w:asciiTheme="majorBidi" w:hAnsiTheme="majorBidi" w:cstheme="majorBidi"/>
          <w:sz w:val="24"/>
          <w:szCs w:val="24"/>
          <w:lang w:bidi="ar-EG"/>
        </w:rPr>
        <w:lastRenderedPageBreak/>
        <w:t>3. Documentation of Findings</w:t>
      </w:r>
    </w:p>
    <w:p w14:paraId="373BA2C3" w14:textId="77777777" w:rsidR="001742EC" w:rsidRPr="001742EC" w:rsidRDefault="001742EC" w:rsidP="001742EC">
      <w:pPr>
        <w:ind w:left="720"/>
        <w:rPr>
          <w:rFonts w:asciiTheme="majorBidi" w:hAnsiTheme="majorBidi" w:cstheme="majorBidi"/>
          <w:sz w:val="24"/>
          <w:szCs w:val="24"/>
          <w:lang w:bidi="ar-EG"/>
        </w:rPr>
      </w:pPr>
      <w:r w:rsidRPr="001742EC">
        <w:rPr>
          <w:rFonts w:asciiTheme="majorBidi" w:hAnsiTheme="majorBidi" w:cstheme="majorBidi"/>
          <w:sz w:val="24"/>
          <w:szCs w:val="24"/>
          <w:lang w:bidi="ar-EG"/>
        </w:rPr>
        <w:t xml:space="preserve">    Record insights such as:</w:t>
      </w:r>
    </w:p>
    <w:p w14:paraId="05DFED95" w14:textId="77777777" w:rsidR="001742EC" w:rsidRPr="001742EC" w:rsidRDefault="001742EC" w:rsidP="001742EC">
      <w:pPr>
        <w:numPr>
          <w:ilvl w:val="0"/>
          <w:numId w:val="22"/>
        </w:numPr>
        <w:rPr>
          <w:rFonts w:asciiTheme="majorBidi" w:hAnsiTheme="majorBidi" w:cstheme="majorBidi"/>
          <w:sz w:val="24"/>
          <w:szCs w:val="24"/>
          <w:lang w:bidi="ar-EG"/>
        </w:rPr>
      </w:pPr>
      <w:r w:rsidRPr="001742EC">
        <w:rPr>
          <w:rFonts w:asciiTheme="majorBidi" w:hAnsiTheme="majorBidi" w:cstheme="majorBidi"/>
          <w:sz w:val="24"/>
          <w:szCs w:val="24"/>
          <w:lang w:bidi="ar-EG"/>
        </w:rPr>
        <w:t>Distribution of patient ages and medical values.</w:t>
      </w:r>
    </w:p>
    <w:p w14:paraId="7AAA1F54" w14:textId="77777777" w:rsidR="001742EC" w:rsidRPr="001742EC" w:rsidRDefault="001742EC" w:rsidP="001742EC">
      <w:pPr>
        <w:numPr>
          <w:ilvl w:val="0"/>
          <w:numId w:val="22"/>
        </w:numPr>
        <w:rPr>
          <w:rFonts w:asciiTheme="majorBidi" w:hAnsiTheme="majorBidi" w:cstheme="majorBidi"/>
          <w:sz w:val="24"/>
          <w:szCs w:val="24"/>
          <w:lang w:bidi="ar-EG"/>
        </w:rPr>
      </w:pPr>
      <w:r w:rsidRPr="001742EC">
        <w:rPr>
          <w:rFonts w:asciiTheme="majorBidi" w:hAnsiTheme="majorBidi" w:cstheme="majorBidi"/>
          <w:sz w:val="24"/>
          <w:szCs w:val="24"/>
          <w:lang w:bidi="ar-EG"/>
        </w:rPr>
        <w:t>Correlations (e.g., Age ↔ Blood Pressure).</w:t>
      </w:r>
    </w:p>
    <w:p w14:paraId="6B80CE2D" w14:textId="77777777" w:rsidR="001742EC" w:rsidRPr="001742EC" w:rsidRDefault="001742EC" w:rsidP="001742EC">
      <w:pPr>
        <w:numPr>
          <w:ilvl w:val="0"/>
          <w:numId w:val="22"/>
        </w:numPr>
        <w:rPr>
          <w:rFonts w:asciiTheme="majorBidi" w:hAnsiTheme="majorBidi" w:cstheme="majorBidi"/>
          <w:sz w:val="24"/>
          <w:szCs w:val="24"/>
          <w:lang w:bidi="ar-EG"/>
        </w:rPr>
      </w:pPr>
      <w:r w:rsidRPr="001742EC">
        <w:rPr>
          <w:rFonts w:asciiTheme="majorBidi" w:hAnsiTheme="majorBidi" w:cstheme="majorBidi"/>
          <w:sz w:val="24"/>
          <w:szCs w:val="24"/>
          <w:lang w:bidi="ar-EG"/>
        </w:rPr>
        <w:t>Outliers (e.g., extremely high cholesterol).</w:t>
      </w:r>
    </w:p>
    <w:p w14:paraId="47728D82" w14:textId="77777777" w:rsidR="001742EC" w:rsidRPr="001742EC" w:rsidRDefault="001742EC" w:rsidP="001742EC">
      <w:pPr>
        <w:numPr>
          <w:ilvl w:val="0"/>
          <w:numId w:val="22"/>
        </w:numPr>
        <w:rPr>
          <w:rFonts w:asciiTheme="majorBidi" w:hAnsiTheme="majorBidi" w:cstheme="majorBidi"/>
          <w:sz w:val="24"/>
          <w:szCs w:val="24"/>
          <w:lang w:bidi="ar-EG"/>
        </w:rPr>
      </w:pPr>
      <w:r w:rsidRPr="001742EC">
        <w:rPr>
          <w:rFonts w:asciiTheme="majorBidi" w:hAnsiTheme="majorBidi" w:cstheme="majorBidi"/>
          <w:sz w:val="24"/>
          <w:szCs w:val="24"/>
          <w:lang w:bidi="ar-EG"/>
        </w:rPr>
        <w:t>Any anomalies or missing data patterns.</w:t>
      </w:r>
    </w:p>
    <w:p w14:paraId="10AB8321" w14:textId="77777777" w:rsidR="001742EC" w:rsidRPr="001742EC" w:rsidRDefault="001742EC" w:rsidP="001742EC">
      <w:pPr>
        <w:ind w:left="720"/>
        <w:rPr>
          <w:rFonts w:asciiTheme="majorBidi" w:hAnsiTheme="majorBidi" w:cstheme="majorBidi"/>
          <w:sz w:val="24"/>
          <w:szCs w:val="24"/>
          <w:rtl/>
          <w:lang w:bidi="ar-EG"/>
        </w:rPr>
      </w:pPr>
      <w:r w:rsidRPr="001742EC">
        <w:rPr>
          <w:rFonts w:asciiTheme="majorBidi" w:hAnsiTheme="majorBidi" w:cstheme="majorBidi"/>
          <w:sz w:val="24"/>
          <w:szCs w:val="24"/>
          <w:lang w:bidi="ar-EG"/>
        </w:rPr>
        <w:t>These findings guide Data Modeling and ensure transparency in the project</w:t>
      </w:r>
    </w:p>
    <w:p w14:paraId="5C4EF9C1" w14:textId="77777777" w:rsidR="003E2E62" w:rsidRPr="00565579" w:rsidRDefault="003E2E62" w:rsidP="00565579">
      <w:pPr>
        <w:ind w:left="720"/>
        <w:rPr>
          <w:rFonts w:asciiTheme="majorBidi" w:hAnsiTheme="majorBidi" w:cstheme="majorBidi"/>
          <w:sz w:val="24"/>
          <w:szCs w:val="24"/>
          <w:lang w:bidi="ar-EG"/>
        </w:rPr>
      </w:pPr>
    </w:p>
    <w:p w14:paraId="33CFAD19" w14:textId="0D97CA1C" w:rsidR="00FE54D4" w:rsidRDefault="0084635D" w:rsidP="0084635D">
      <w:pPr>
        <w:rPr>
          <w:rFonts w:asciiTheme="majorBidi" w:hAnsiTheme="majorBidi" w:cstheme="majorBidi"/>
          <w:b/>
          <w:bCs/>
          <w:sz w:val="24"/>
          <w:szCs w:val="24"/>
          <w:lang w:bidi="ar-EG"/>
        </w:rPr>
      </w:pPr>
      <w:r w:rsidRPr="0084635D">
        <w:rPr>
          <w:rFonts w:asciiTheme="majorBidi" w:hAnsiTheme="majorBidi" w:cstheme="majorBidi"/>
          <w:b/>
          <w:bCs/>
          <w:sz w:val="24"/>
          <w:szCs w:val="24"/>
          <w:lang w:bidi="ar-EG"/>
        </w:rPr>
        <w:t>Step (3) – Data Modeling (Power BI)</w:t>
      </w:r>
    </w:p>
    <w:p w14:paraId="1F292D16" w14:textId="55833AA3" w:rsidR="00EB2D9F" w:rsidRDefault="00EB2D9F" w:rsidP="0084635D">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Pr="00EB2D9F">
        <w:rPr>
          <w:rFonts w:asciiTheme="majorBidi" w:hAnsiTheme="majorBidi" w:cstheme="majorBidi"/>
          <w:sz w:val="24"/>
          <w:szCs w:val="24"/>
          <w:lang w:bidi="ar-EG"/>
        </w:rPr>
        <w:t xml:space="preserve">Data modeling is the process of structuring the dataset into a logical framework that supports </w:t>
      </w:r>
      <w:r>
        <w:rPr>
          <w:rFonts w:asciiTheme="majorBidi" w:hAnsiTheme="majorBidi" w:cstheme="majorBidi"/>
          <w:sz w:val="24"/>
          <w:szCs w:val="24"/>
          <w:lang w:bidi="ar-EG"/>
        </w:rPr>
        <w:t xml:space="preserve">     </w:t>
      </w:r>
      <w:r w:rsidRPr="00EB2D9F">
        <w:rPr>
          <w:rFonts w:asciiTheme="majorBidi" w:hAnsiTheme="majorBidi" w:cstheme="majorBidi"/>
          <w:sz w:val="24"/>
          <w:szCs w:val="24"/>
          <w:lang w:bidi="ar-EG"/>
        </w:rPr>
        <w:t>analysis and visualization. In this step, the tables are renamed and relationships are defined to ensure clarity and consistency</w:t>
      </w:r>
      <w:r>
        <w:rPr>
          <w:rFonts w:asciiTheme="majorBidi" w:hAnsiTheme="majorBidi" w:cstheme="majorBidi"/>
          <w:sz w:val="24"/>
          <w:szCs w:val="24"/>
          <w:lang w:bidi="ar-EG"/>
        </w:rPr>
        <w:t>.</w:t>
      </w:r>
    </w:p>
    <w:p w14:paraId="29B74F6F" w14:textId="77777777" w:rsidR="00306D7B" w:rsidRPr="00306D7B" w:rsidRDefault="00306D7B" w:rsidP="00306D7B">
      <w:pPr>
        <w:rPr>
          <w:rFonts w:asciiTheme="majorBidi" w:hAnsiTheme="majorBidi" w:cstheme="majorBidi"/>
          <w:sz w:val="24"/>
          <w:szCs w:val="24"/>
          <w:lang w:bidi="ar-EG"/>
        </w:rPr>
      </w:pPr>
      <w:r w:rsidRPr="00306D7B">
        <w:rPr>
          <w:rFonts w:asciiTheme="majorBidi" w:hAnsiTheme="majorBidi" w:cstheme="majorBidi"/>
          <w:sz w:val="24"/>
          <w:szCs w:val="24"/>
          <w:lang w:bidi="ar-EG"/>
        </w:rPr>
        <w:t>1. Edit Table Names</w:t>
      </w:r>
    </w:p>
    <w:p w14:paraId="786F2DF6" w14:textId="11B02582" w:rsidR="00306D7B" w:rsidRPr="00306D7B" w:rsidRDefault="00F76846" w:rsidP="00306D7B">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306D7B" w:rsidRPr="00306D7B">
        <w:rPr>
          <w:rFonts w:asciiTheme="majorBidi" w:hAnsiTheme="majorBidi" w:cstheme="majorBidi"/>
          <w:sz w:val="24"/>
          <w:szCs w:val="24"/>
          <w:lang w:bidi="ar-EG"/>
        </w:rPr>
        <w:t>Purpose: Standardize naming conventions to distinguish between fact and dimension tables.</w:t>
      </w:r>
    </w:p>
    <w:p w14:paraId="5C4331FF" w14:textId="55BCD661" w:rsidR="00306D7B" w:rsidRPr="00306D7B" w:rsidRDefault="00F76846" w:rsidP="00306D7B">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306D7B" w:rsidRPr="00306D7B">
        <w:rPr>
          <w:rFonts w:asciiTheme="majorBidi" w:hAnsiTheme="majorBidi" w:cstheme="majorBidi"/>
          <w:sz w:val="24"/>
          <w:szCs w:val="24"/>
          <w:lang w:bidi="ar-EG"/>
        </w:rPr>
        <w:t>Approach:</w:t>
      </w:r>
    </w:p>
    <w:p w14:paraId="18E1F8C1" w14:textId="1A184463" w:rsidR="00306D7B" w:rsidRPr="009E1EB5" w:rsidRDefault="00306D7B" w:rsidP="009E1EB5">
      <w:pPr>
        <w:ind w:left="720"/>
        <w:rPr>
          <w:rFonts w:asciiTheme="majorBidi" w:hAnsiTheme="majorBidi" w:cstheme="majorBidi"/>
          <w:sz w:val="24"/>
          <w:szCs w:val="24"/>
          <w:lang w:bidi="ar-EG"/>
        </w:rPr>
      </w:pPr>
      <w:r w:rsidRPr="009E1EB5">
        <w:rPr>
          <w:rFonts w:asciiTheme="majorBidi" w:hAnsiTheme="majorBidi" w:cstheme="majorBidi"/>
          <w:sz w:val="24"/>
          <w:szCs w:val="24"/>
          <w:lang w:bidi="ar-EG"/>
        </w:rPr>
        <w:t>Transactional tables are renamed as Fact tables.</w:t>
      </w:r>
    </w:p>
    <w:p w14:paraId="3010B3EB" w14:textId="72DBBA3B" w:rsidR="00306D7B" w:rsidRPr="009E1EB5" w:rsidRDefault="00306D7B" w:rsidP="009E1EB5">
      <w:pPr>
        <w:ind w:left="720"/>
        <w:rPr>
          <w:rFonts w:asciiTheme="majorBidi" w:hAnsiTheme="majorBidi" w:cstheme="majorBidi"/>
          <w:sz w:val="24"/>
          <w:szCs w:val="24"/>
          <w:lang w:bidi="ar-EG"/>
        </w:rPr>
      </w:pPr>
      <w:r w:rsidRPr="009E1EB5">
        <w:rPr>
          <w:rFonts w:asciiTheme="majorBidi" w:hAnsiTheme="majorBidi" w:cstheme="majorBidi"/>
          <w:sz w:val="24"/>
          <w:szCs w:val="24"/>
          <w:lang w:bidi="ar-EG"/>
        </w:rPr>
        <w:t xml:space="preserve">Example: </w:t>
      </w:r>
      <w:r w:rsidR="00311C17" w:rsidRPr="009E1EB5">
        <w:rPr>
          <w:rFonts w:asciiTheme="majorBidi" w:hAnsiTheme="majorBidi" w:cstheme="majorBidi"/>
          <w:sz w:val="24"/>
          <w:szCs w:val="24"/>
          <w:lang w:bidi="ar-EG"/>
        </w:rPr>
        <w:t>Fact_encounters</w:t>
      </w:r>
      <w:r w:rsidRPr="009E1EB5">
        <w:rPr>
          <w:rFonts w:asciiTheme="majorBidi" w:hAnsiTheme="majorBidi" w:cstheme="majorBidi"/>
          <w:sz w:val="24"/>
          <w:szCs w:val="24"/>
          <w:lang w:bidi="ar-EG"/>
        </w:rPr>
        <w:t xml:space="preserve"> → contains encounter-level data (procedures, patients, payers, organizations).</w:t>
      </w:r>
    </w:p>
    <w:p w14:paraId="0BD313DE" w14:textId="2A1F5143" w:rsidR="00306D7B" w:rsidRPr="009E1EB5" w:rsidRDefault="00306D7B" w:rsidP="009E1EB5">
      <w:pPr>
        <w:ind w:left="720"/>
        <w:rPr>
          <w:rFonts w:asciiTheme="majorBidi" w:hAnsiTheme="majorBidi" w:cstheme="majorBidi"/>
          <w:sz w:val="24"/>
          <w:szCs w:val="24"/>
          <w:lang w:bidi="ar-EG"/>
        </w:rPr>
      </w:pPr>
      <w:r w:rsidRPr="009E1EB5">
        <w:rPr>
          <w:rFonts w:asciiTheme="majorBidi" w:hAnsiTheme="majorBidi" w:cstheme="majorBidi"/>
          <w:sz w:val="24"/>
          <w:szCs w:val="24"/>
          <w:lang w:bidi="ar-EG"/>
        </w:rPr>
        <w:t>Reference tables are renamed as Dim tables.</w:t>
      </w:r>
    </w:p>
    <w:p w14:paraId="3BADE8CA" w14:textId="6F5DB59C" w:rsidR="00306D7B" w:rsidRPr="009E1EB5" w:rsidRDefault="009242D8" w:rsidP="009E1EB5">
      <w:pPr>
        <w:ind w:left="720"/>
        <w:rPr>
          <w:rFonts w:asciiTheme="majorBidi" w:hAnsiTheme="majorBidi" w:cstheme="majorBidi"/>
          <w:sz w:val="24"/>
          <w:szCs w:val="24"/>
          <w:lang w:bidi="ar-EG"/>
        </w:rPr>
      </w:pPr>
      <w:r w:rsidRPr="009E1EB5">
        <w:rPr>
          <w:rFonts w:asciiTheme="majorBidi" w:hAnsiTheme="majorBidi" w:cstheme="majorBidi"/>
          <w:sz w:val="24"/>
          <w:szCs w:val="24"/>
          <w:lang w:bidi="ar-EG"/>
        </w:rPr>
        <w:t>Example: DIM</w:t>
      </w:r>
      <w:r w:rsidR="001F0F39">
        <w:rPr>
          <w:rFonts w:asciiTheme="majorBidi" w:hAnsiTheme="majorBidi" w:cstheme="majorBidi"/>
          <w:sz w:val="24"/>
          <w:szCs w:val="24"/>
          <w:lang w:bidi="ar-EG"/>
        </w:rPr>
        <w:t>_</w:t>
      </w:r>
      <w:r w:rsidRPr="009E1EB5">
        <w:rPr>
          <w:rFonts w:asciiTheme="majorBidi" w:hAnsiTheme="majorBidi" w:cstheme="majorBidi"/>
          <w:sz w:val="24"/>
          <w:szCs w:val="24"/>
          <w:lang w:bidi="ar-EG"/>
        </w:rPr>
        <w:t xml:space="preserve">patients, DIM </w:t>
      </w:r>
      <w:r w:rsidR="001F0F39">
        <w:rPr>
          <w:rFonts w:asciiTheme="majorBidi" w:hAnsiTheme="majorBidi" w:cstheme="majorBidi"/>
          <w:sz w:val="24"/>
          <w:szCs w:val="24"/>
          <w:lang w:bidi="ar-EG"/>
        </w:rPr>
        <w:t>_</w:t>
      </w:r>
      <w:r w:rsidRPr="009E1EB5">
        <w:rPr>
          <w:rFonts w:asciiTheme="majorBidi" w:hAnsiTheme="majorBidi" w:cstheme="majorBidi"/>
          <w:sz w:val="24"/>
          <w:szCs w:val="24"/>
          <w:lang w:bidi="ar-EG"/>
        </w:rPr>
        <w:t>counters</w:t>
      </w:r>
    </w:p>
    <w:p w14:paraId="6ED91324" w14:textId="3612E76B" w:rsidR="00306D7B" w:rsidRDefault="00F76846" w:rsidP="00306D7B">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306D7B" w:rsidRPr="00306D7B">
        <w:rPr>
          <w:rFonts w:asciiTheme="majorBidi" w:hAnsiTheme="majorBidi" w:cstheme="majorBidi"/>
          <w:sz w:val="24"/>
          <w:szCs w:val="24"/>
          <w:lang w:bidi="ar-EG"/>
        </w:rPr>
        <w:t>Benefit: Clear separation between transactional data (facts) and descriptive attributes (dimensions), making the model easier to understand and maintain.</w:t>
      </w:r>
    </w:p>
    <w:p w14:paraId="702FA0FA" w14:textId="77777777" w:rsidR="00BE0AFA" w:rsidRPr="00BE0AFA" w:rsidRDefault="00BE0AFA" w:rsidP="00BE0AFA">
      <w:pPr>
        <w:rPr>
          <w:rFonts w:asciiTheme="majorBidi" w:hAnsiTheme="majorBidi" w:cstheme="majorBidi"/>
          <w:sz w:val="24"/>
          <w:szCs w:val="24"/>
          <w:lang w:bidi="ar-EG"/>
        </w:rPr>
      </w:pPr>
      <w:r w:rsidRPr="00BE0AFA">
        <w:rPr>
          <w:rFonts w:asciiTheme="majorBidi" w:hAnsiTheme="majorBidi" w:cstheme="majorBidi"/>
          <w:sz w:val="24"/>
          <w:szCs w:val="24"/>
          <w:lang w:bidi="ar-EG"/>
        </w:rPr>
        <w:t>2. Define Relationships Between Tables</w:t>
      </w:r>
    </w:p>
    <w:p w14:paraId="258D2F67" w14:textId="377D1D98" w:rsidR="00BE0AFA" w:rsidRPr="00EB2D9F" w:rsidRDefault="00BE0AFA" w:rsidP="00BE0AFA">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Pr="00BE0AFA">
        <w:rPr>
          <w:rFonts w:asciiTheme="majorBidi" w:hAnsiTheme="majorBidi" w:cstheme="majorBidi"/>
          <w:sz w:val="24"/>
          <w:szCs w:val="24"/>
          <w:lang w:bidi="ar-EG"/>
        </w:rPr>
        <w:t>Purpose: Establish logical connections between fact and dimension tables to enable filtering and aggregation</w:t>
      </w:r>
    </w:p>
    <w:p w14:paraId="0BC2072D" w14:textId="0D5D0F13" w:rsidR="00FD5B30" w:rsidRPr="00FD5B30" w:rsidRDefault="00FD5B30" w:rsidP="00E73B26">
      <w:pPr>
        <w:rPr>
          <w:rFonts w:asciiTheme="majorBidi" w:hAnsiTheme="majorBidi" w:cstheme="majorBidi"/>
          <w:sz w:val="24"/>
          <w:szCs w:val="24"/>
          <w:lang w:bidi="ar-EG"/>
        </w:rPr>
      </w:pPr>
      <w:r w:rsidRPr="00FD5B30">
        <w:rPr>
          <w:rFonts w:asciiTheme="majorBidi" w:hAnsiTheme="majorBidi" w:cstheme="majorBidi"/>
          <w:sz w:val="24"/>
          <w:szCs w:val="24"/>
          <w:lang w:bidi="ar-EG"/>
        </w:rPr>
        <w:t xml:space="preserve">The image below illustrates the star schema used in Power BI, where the central fact </w:t>
      </w:r>
      <w:r w:rsidR="004B4702" w:rsidRPr="00FD5B30">
        <w:rPr>
          <w:rFonts w:asciiTheme="majorBidi" w:hAnsiTheme="majorBidi" w:cstheme="majorBidi"/>
          <w:sz w:val="24"/>
          <w:szCs w:val="24"/>
          <w:lang w:bidi="ar-EG"/>
        </w:rPr>
        <w:t>table is</w:t>
      </w:r>
      <w:r w:rsidRPr="00FD5B30">
        <w:rPr>
          <w:rFonts w:asciiTheme="majorBidi" w:hAnsiTheme="majorBidi" w:cstheme="majorBidi"/>
          <w:sz w:val="24"/>
          <w:szCs w:val="24"/>
          <w:lang w:bidi="ar-EG"/>
        </w:rPr>
        <w:t xml:space="preserve"> connected to multiple dimension tables through key relationships:</w:t>
      </w:r>
    </w:p>
    <w:p w14:paraId="0F915A69" w14:textId="77777777" w:rsidR="00FD5B30" w:rsidRPr="00FD5B30" w:rsidRDefault="00FD5B30" w:rsidP="00FD5B30">
      <w:pPr>
        <w:ind w:left="780"/>
        <w:rPr>
          <w:rFonts w:asciiTheme="majorBidi" w:hAnsiTheme="majorBidi" w:cstheme="majorBidi"/>
          <w:sz w:val="24"/>
          <w:szCs w:val="24"/>
          <w:lang w:bidi="ar-EG"/>
        </w:rPr>
      </w:pPr>
      <w:r w:rsidRPr="00FD5B30">
        <w:rPr>
          <w:rFonts w:asciiTheme="majorBidi" w:hAnsiTheme="majorBidi" w:cstheme="majorBidi"/>
          <w:sz w:val="24"/>
          <w:szCs w:val="24"/>
          <w:lang w:bidi="ar-EG"/>
        </w:rPr>
        <w:t>Each relationship is defined as many-to-one (*:1) and is active, allowing filters from dimension tables to propagate correctly to the fact table. This setup enables:</w:t>
      </w:r>
    </w:p>
    <w:p w14:paraId="56462A29" w14:textId="398A4511" w:rsidR="00FD5B30" w:rsidRPr="004B4702" w:rsidRDefault="00FD5B30" w:rsidP="004B4702">
      <w:pPr>
        <w:pStyle w:val="ListParagraph"/>
        <w:numPr>
          <w:ilvl w:val="0"/>
          <w:numId w:val="22"/>
        </w:numPr>
        <w:rPr>
          <w:rFonts w:asciiTheme="majorBidi" w:hAnsiTheme="majorBidi" w:cstheme="majorBidi"/>
          <w:sz w:val="24"/>
          <w:szCs w:val="24"/>
          <w:lang w:bidi="ar-EG"/>
        </w:rPr>
      </w:pPr>
      <w:r w:rsidRPr="004B4702">
        <w:rPr>
          <w:rFonts w:asciiTheme="majorBidi" w:hAnsiTheme="majorBidi" w:cstheme="majorBidi"/>
          <w:sz w:val="24"/>
          <w:szCs w:val="24"/>
          <w:lang w:bidi="ar-EG"/>
        </w:rPr>
        <w:t>Filtering encounters by procedure type, organization, patient demographics, or payer.</w:t>
      </w:r>
    </w:p>
    <w:p w14:paraId="5CCC53B0" w14:textId="2BFFB306" w:rsidR="00FD5B30" w:rsidRPr="004B4702" w:rsidRDefault="00FD5B30" w:rsidP="004B4702">
      <w:pPr>
        <w:pStyle w:val="ListParagraph"/>
        <w:numPr>
          <w:ilvl w:val="0"/>
          <w:numId w:val="22"/>
        </w:numPr>
        <w:rPr>
          <w:rFonts w:asciiTheme="majorBidi" w:hAnsiTheme="majorBidi" w:cstheme="majorBidi"/>
          <w:sz w:val="24"/>
          <w:szCs w:val="24"/>
          <w:lang w:bidi="ar-EG"/>
        </w:rPr>
      </w:pPr>
      <w:r w:rsidRPr="004B4702">
        <w:rPr>
          <w:rFonts w:asciiTheme="majorBidi" w:hAnsiTheme="majorBidi" w:cstheme="majorBidi"/>
          <w:sz w:val="24"/>
          <w:szCs w:val="24"/>
          <w:lang w:bidi="ar-EG"/>
        </w:rPr>
        <w:lastRenderedPageBreak/>
        <w:t>Aggregating KPIs such as total encounters, average cost, or patient count per category.</w:t>
      </w:r>
    </w:p>
    <w:p w14:paraId="25B37D40" w14:textId="20F62686" w:rsidR="00FD5B30" w:rsidRPr="004B4702" w:rsidRDefault="00FD5B30" w:rsidP="004B4702">
      <w:pPr>
        <w:pStyle w:val="ListParagraph"/>
        <w:numPr>
          <w:ilvl w:val="0"/>
          <w:numId w:val="22"/>
        </w:numPr>
        <w:rPr>
          <w:rFonts w:asciiTheme="majorBidi" w:hAnsiTheme="majorBidi" w:cstheme="majorBidi"/>
          <w:sz w:val="24"/>
          <w:szCs w:val="24"/>
          <w:lang w:bidi="ar-EG"/>
        </w:rPr>
      </w:pPr>
      <w:r w:rsidRPr="004B4702">
        <w:rPr>
          <w:rFonts w:asciiTheme="majorBidi" w:hAnsiTheme="majorBidi" w:cstheme="majorBidi"/>
          <w:sz w:val="24"/>
          <w:szCs w:val="24"/>
          <w:lang w:bidi="ar-EG"/>
        </w:rPr>
        <w:t>Building slicers and drill-through visuals that respond dynamically to user selections.</w:t>
      </w:r>
    </w:p>
    <w:p w14:paraId="71D8D2D1" w14:textId="2A7BC034" w:rsidR="00FD5B30" w:rsidRPr="004B4702" w:rsidRDefault="00FD5B30" w:rsidP="004B4702">
      <w:pPr>
        <w:pStyle w:val="ListParagraph"/>
        <w:numPr>
          <w:ilvl w:val="0"/>
          <w:numId w:val="22"/>
        </w:numPr>
        <w:rPr>
          <w:rFonts w:asciiTheme="majorBidi" w:hAnsiTheme="majorBidi" w:cstheme="majorBidi"/>
          <w:sz w:val="24"/>
          <w:szCs w:val="24"/>
          <w:lang w:bidi="ar-EG"/>
        </w:rPr>
      </w:pPr>
      <w:r w:rsidRPr="004B4702">
        <w:rPr>
          <w:rFonts w:asciiTheme="majorBidi" w:hAnsiTheme="majorBidi" w:cstheme="majorBidi"/>
          <w:sz w:val="24"/>
          <w:szCs w:val="24"/>
          <w:lang w:bidi="ar-EG"/>
        </w:rPr>
        <w:t>Ensuring referential integrity between transactional data and descriptive attributes.</w:t>
      </w:r>
    </w:p>
    <w:p w14:paraId="39244ADC" w14:textId="77777777" w:rsidR="004A685D" w:rsidRDefault="00D9709A" w:rsidP="008B0C09">
      <w:pPr>
        <w:rPr>
          <w:rFonts w:asciiTheme="majorBidi" w:hAnsiTheme="majorBidi" w:cstheme="majorBidi"/>
          <w:sz w:val="24"/>
          <w:szCs w:val="24"/>
          <w:lang w:bidi="ar-EG"/>
        </w:rPr>
      </w:pPr>
      <w:r>
        <w:rPr>
          <w:rFonts w:asciiTheme="majorBidi" w:hAnsiTheme="majorBidi" w:cstheme="majorBidi"/>
          <w:sz w:val="24"/>
          <w:szCs w:val="24"/>
          <w:lang w:bidi="ar-EG"/>
        </w:rPr>
        <w:t xml:space="preserve">          </w:t>
      </w:r>
      <w:r w:rsidR="00FD5B30" w:rsidRPr="00D9709A">
        <w:rPr>
          <w:rFonts w:asciiTheme="majorBidi" w:hAnsiTheme="majorBidi" w:cstheme="majorBidi"/>
          <w:sz w:val="24"/>
          <w:szCs w:val="24"/>
          <w:lang w:bidi="ar-EG"/>
        </w:rPr>
        <w:t xml:space="preserve">These relationships form the backbone of the analytical model and ensure that all </w:t>
      </w:r>
      <w:r>
        <w:rPr>
          <w:rFonts w:asciiTheme="majorBidi" w:hAnsiTheme="majorBidi" w:cstheme="majorBidi"/>
          <w:sz w:val="24"/>
          <w:szCs w:val="24"/>
          <w:lang w:bidi="ar-EG"/>
        </w:rPr>
        <w:t xml:space="preserve">                                    </w:t>
      </w:r>
      <w:r w:rsidR="00FD5B30" w:rsidRPr="00D9709A">
        <w:rPr>
          <w:rFonts w:asciiTheme="majorBidi" w:hAnsiTheme="majorBidi" w:cstheme="majorBidi"/>
          <w:sz w:val="24"/>
          <w:szCs w:val="24"/>
          <w:lang w:bidi="ar-EG"/>
        </w:rPr>
        <w:t>measures and visuals reflect accurate, context-aware insights</w:t>
      </w:r>
      <w:r w:rsidR="00D2017D">
        <w:rPr>
          <w:rFonts w:asciiTheme="majorBidi" w:hAnsiTheme="majorBidi" w:cstheme="majorBidi"/>
          <w:sz w:val="24"/>
          <w:szCs w:val="24"/>
          <w:lang w:bidi="ar-EG"/>
        </w:rPr>
        <w:t>.</w:t>
      </w:r>
    </w:p>
    <w:p w14:paraId="0C3B6704" w14:textId="00041EF5" w:rsidR="00FE54D4" w:rsidRDefault="005D6DA8" w:rsidP="008B0C09">
      <w:pPr>
        <w:rPr>
          <w:rFonts w:asciiTheme="majorBidi" w:hAnsiTheme="majorBidi" w:cstheme="majorBidi"/>
          <w:noProof/>
          <w:sz w:val="24"/>
          <w:szCs w:val="24"/>
          <w:lang w:bidi="ar-EG"/>
        </w:rPr>
      </w:pPr>
      <w:r>
        <w:rPr>
          <w:rFonts w:asciiTheme="majorBidi" w:hAnsiTheme="majorBidi" w:cstheme="majorBidi"/>
          <w:noProof/>
          <w:sz w:val="24"/>
          <w:szCs w:val="24"/>
          <w:lang w:bidi="ar-EG"/>
        </w:rPr>
        <w:drawing>
          <wp:inline distT="0" distB="0" distL="0" distR="0" wp14:anchorId="43927215" wp14:editId="07DD3F79">
            <wp:extent cx="6191250" cy="3054350"/>
            <wp:effectExtent l="114300" t="114300" r="114300" b="146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191250" cy="3054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7718C6" w14:textId="77777777" w:rsidR="00203365" w:rsidRPr="00203365" w:rsidRDefault="00203365" w:rsidP="00203365">
      <w:pPr>
        <w:rPr>
          <w:rFonts w:asciiTheme="majorBidi" w:hAnsiTheme="majorBidi" w:cstheme="majorBidi"/>
          <w:sz w:val="24"/>
          <w:szCs w:val="24"/>
          <w:lang w:bidi="ar-EG"/>
        </w:rPr>
      </w:pPr>
    </w:p>
    <w:p w14:paraId="2836528C" w14:textId="77777777" w:rsidR="00203365" w:rsidRPr="00203365" w:rsidRDefault="00203365" w:rsidP="00203365">
      <w:pPr>
        <w:rPr>
          <w:rFonts w:asciiTheme="majorBidi" w:hAnsiTheme="majorBidi" w:cstheme="majorBidi"/>
          <w:b/>
          <w:bCs/>
          <w:sz w:val="24"/>
          <w:szCs w:val="24"/>
          <w:lang w:bidi="ar-EG"/>
        </w:rPr>
      </w:pPr>
    </w:p>
    <w:p w14:paraId="55CF7992" w14:textId="607F1575" w:rsidR="00203365" w:rsidRDefault="00203365" w:rsidP="00203365">
      <w:pPr>
        <w:rPr>
          <w:rFonts w:asciiTheme="majorBidi" w:hAnsiTheme="majorBidi" w:cstheme="majorBidi"/>
          <w:b/>
          <w:bCs/>
          <w:sz w:val="24"/>
          <w:szCs w:val="24"/>
          <w:lang w:bidi="ar-EG"/>
        </w:rPr>
      </w:pPr>
      <w:r w:rsidRPr="00203365">
        <w:rPr>
          <w:rFonts w:asciiTheme="majorBidi" w:hAnsiTheme="majorBidi" w:cstheme="majorBidi"/>
          <w:b/>
          <w:bCs/>
          <w:sz w:val="24"/>
          <w:szCs w:val="24"/>
          <w:lang w:bidi="ar-EG"/>
        </w:rPr>
        <w:t>Step (4): Add Necessary DAX Measures → Build Dashboard (Report)</w:t>
      </w:r>
    </w:p>
    <w:p w14:paraId="0356C92C" w14:textId="5947A8C1" w:rsidR="00711704" w:rsidRPr="00711704" w:rsidRDefault="008F3DBD" w:rsidP="00711704">
      <w:pPr>
        <w:rPr>
          <w:rFonts w:asciiTheme="majorBidi" w:hAnsiTheme="majorBidi" w:cstheme="majorBidi"/>
          <w:b/>
          <w:bCs/>
          <w:sz w:val="24"/>
          <w:szCs w:val="24"/>
          <w:lang w:bidi="ar-EG"/>
        </w:rPr>
      </w:pPr>
      <w:r>
        <w:rPr>
          <w:rFonts w:asciiTheme="majorBidi" w:hAnsiTheme="majorBidi" w:cstheme="majorBidi"/>
          <w:b/>
          <w:bCs/>
          <w:sz w:val="24"/>
          <w:szCs w:val="24"/>
          <w:lang w:bidi="ar-EG"/>
        </w:rPr>
        <w:t xml:space="preserve"> </w:t>
      </w:r>
      <w:r w:rsidR="00711704" w:rsidRPr="00711704">
        <w:rPr>
          <w:rFonts w:asciiTheme="majorBidi" w:hAnsiTheme="majorBidi" w:cstheme="majorBidi"/>
          <w:b/>
          <w:bCs/>
          <w:sz w:val="24"/>
          <w:szCs w:val="24"/>
          <w:lang w:bidi="ar-EG"/>
        </w:rPr>
        <w:t>Adding DAX Measures</w:t>
      </w:r>
    </w:p>
    <w:p w14:paraId="7938749A" w14:textId="7861A365" w:rsidR="00711704" w:rsidRPr="008F3DBD" w:rsidRDefault="008F3DBD" w:rsidP="008F3DBD">
      <w:pPr>
        <w:rPr>
          <w:rFonts w:asciiTheme="majorBidi" w:hAnsiTheme="majorBidi" w:cstheme="majorBidi"/>
          <w:sz w:val="24"/>
          <w:szCs w:val="24"/>
          <w:lang w:bidi="ar-EG"/>
        </w:rPr>
      </w:pPr>
      <w:r w:rsidRPr="008F3DBD">
        <w:rPr>
          <w:rFonts w:asciiTheme="majorBidi" w:hAnsiTheme="majorBidi" w:cstheme="majorBidi"/>
          <w:sz w:val="24"/>
          <w:szCs w:val="24"/>
          <w:lang w:bidi="ar-EG"/>
        </w:rPr>
        <w:t xml:space="preserve"> </w:t>
      </w:r>
      <w:r w:rsidR="00711704" w:rsidRPr="008F3DBD">
        <w:rPr>
          <w:rFonts w:asciiTheme="majorBidi" w:hAnsiTheme="majorBidi" w:cstheme="majorBidi"/>
          <w:sz w:val="24"/>
          <w:szCs w:val="24"/>
          <w:lang w:bidi="ar-EG"/>
        </w:rPr>
        <w:t>Purpose:</w:t>
      </w:r>
      <w:r w:rsidRPr="008F3DBD">
        <w:rPr>
          <w:rFonts w:asciiTheme="majorBidi" w:hAnsiTheme="majorBidi" w:cstheme="majorBidi"/>
          <w:sz w:val="24"/>
          <w:szCs w:val="24"/>
          <w:lang w:bidi="ar-EG"/>
        </w:rPr>
        <w:t xml:space="preserve"> </w:t>
      </w:r>
      <w:r w:rsidR="00711704" w:rsidRPr="008F3DBD">
        <w:rPr>
          <w:rFonts w:asciiTheme="majorBidi" w:hAnsiTheme="majorBidi" w:cstheme="majorBidi"/>
          <w:sz w:val="24"/>
          <w:szCs w:val="24"/>
          <w:lang w:bidi="ar-EG"/>
        </w:rPr>
        <w:t>To create calculated measures using DAX (Data Analysis Expressions) that provide accurate performance indicators for analysis within the report.</w:t>
      </w:r>
    </w:p>
    <w:p w14:paraId="37E0A9C7" w14:textId="5340DDD7" w:rsidR="00711704" w:rsidRPr="008F3DBD" w:rsidRDefault="00711704" w:rsidP="002333C0">
      <w:pPr>
        <w:rPr>
          <w:rFonts w:asciiTheme="majorBidi" w:hAnsiTheme="majorBidi" w:cstheme="majorBidi"/>
          <w:sz w:val="24"/>
          <w:szCs w:val="24"/>
          <w:lang w:bidi="ar-EG"/>
        </w:rPr>
      </w:pPr>
      <w:r w:rsidRPr="008F3DBD">
        <w:rPr>
          <w:rFonts w:asciiTheme="majorBidi" w:hAnsiTheme="majorBidi" w:cstheme="majorBidi"/>
          <w:sz w:val="24"/>
          <w:szCs w:val="24"/>
          <w:lang w:bidi="ar-EG"/>
        </w:rPr>
        <w:t>Process:</w:t>
      </w:r>
      <w:r w:rsidR="002333C0">
        <w:rPr>
          <w:rFonts w:asciiTheme="majorBidi" w:hAnsiTheme="majorBidi" w:cstheme="majorBidi"/>
          <w:sz w:val="24"/>
          <w:szCs w:val="24"/>
          <w:lang w:bidi="ar-EG"/>
        </w:rPr>
        <w:t xml:space="preserve"> </w:t>
      </w:r>
      <w:r w:rsidRPr="008F3DBD">
        <w:rPr>
          <w:rFonts w:asciiTheme="majorBidi" w:hAnsiTheme="majorBidi" w:cstheme="majorBidi"/>
          <w:sz w:val="24"/>
          <w:szCs w:val="24"/>
          <w:lang w:bidi="ar-EG"/>
        </w:rPr>
        <w:t>Identify the key performance indicators (KPIs) required, such as:</w:t>
      </w:r>
    </w:p>
    <w:p w14:paraId="25473556" w14:textId="73CB6F5B" w:rsidR="00711704" w:rsidRPr="00E141AB" w:rsidRDefault="003D5489" w:rsidP="003D5489">
      <w:pPr>
        <w:pStyle w:val="ListParagraph"/>
        <w:numPr>
          <w:ilvl w:val="0"/>
          <w:numId w:val="22"/>
        </w:numPr>
        <w:rPr>
          <w:rFonts w:asciiTheme="majorBidi" w:hAnsiTheme="majorBidi" w:cstheme="majorBidi"/>
          <w:sz w:val="24"/>
          <w:szCs w:val="24"/>
          <w:lang w:bidi="ar-EG"/>
        </w:rPr>
      </w:pPr>
      <w:r w:rsidRPr="003D5489">
        <w:rPr>
          <w:rFonts w:asciiTheme="majorBidi" w:eastAsia="Times New Roman" w:hAnsiTheme="majorBidi" w:cstheme="majorBidi"/>
          <w:color w:val="000000"/>
          <w:sz w:val="24"/>
          <w:szCs w:val="24"/>
        </w:rPr>
        <w:t xml:space="preserve">Total Encounter Cost </w:t>
      </w:r>
    </w:p>
    <w:p w14:paraId="73F5BF44" w14:textId="5EB6BC7D" w:rsidR="00E141AB" w:rsidRDefault="00E141AB" w:rsidP="003D5489">
      <w:pPr>
        <w:pStyle w:val="ListParagraph"/>
        <w:numPr>
          <w:ilvl w:val="0"/>
          <w:numId w:val="22"/>
        </w:numPr>
        <w:rPr>
          <w:rFonts w:asciiTheme="majorBidi" w:hAnsiTheme="majorBidi" w:cstheme="majorBidi"/>
          <w:sz w:val="24"/>
          <w:szCs w:val="24"/>
          <w:lang w:bidi="ar-EG"/>
        </w:rPr>
      </w:pPr>
      <w:r w:rsidRPr="00E141AB">
        <w:rPr>
          <w:rFonts w:asciiTheme="majorBidi" w:hAnsiTheme="majorBidi" w:cstheme="majorBidi"/>
          <w:sz w:val="24"/>
          <w:szCs w:val="24"/>
        </w:rPr>
        <w:t>Average</w:t>
      </w:r>
      <w:r w:rsidRPr="00E141AB">
        <w:rPr>
          <w:rFonts w:asciiTheme="majorBidi" w:hAnsiTheme="majorBidi" w:cstheme="majorBidi"/>
          <w:sz w:val="24"/>
          <w:szCs w:val="24"/>
        </w:rPr>
        <w:t xml:space="preserve"> Claim by Payer</w:t>
      </w:r>
    </w:p>
    <w:p w14:paraId="2D77FD13" w14:textId="51A5FB74" w:rsidR="001C63CE" w:rsidRDefault="001F641F" w:rsidP="003D5489">
      <w:pPr>
        <w:pStyle w:val="ListParagraph"/>
        <w:numPr>
          <w:ilvl w:val="0"/>
          <w:numId w:val="22"/>
        </w:numPr>
        <w:rPr>
          <w:rFonts w:asciiTheme="majorBidi" w:hAnsiTheme="majorBidi" w:cstheme="majorBidi"/>
          <w:sz w:val="24"/>
          <w:szCs w:val="24"/>
          <w:lang w:bidi="ar-EG"/>
        </w:rPr>
      </w:pPr>
      <w:r w:rsidRPr="001F641F">
        <w:rPr>
          <w:rFonts w:asciiTheme="majorBidi" w:hAnsiTheme="majorBidi" w:cstheme="majorBidi"/>
          <w:sz w:val="24"/>
          <w:szCs w:val="24"/>
          <w:lang w:bidi="ar-EG"/>
        </w:rPr>
        <w:t>Most Common Procedur</w:t>
      </w:r>
      <w:r>
        <w:rPr>
          <w:rFonts w:asciiTheme="majorBidi" w:hAnsiTheme="majorBidi" w:cstheme="majorBidi"/>
          <w:sz w:val="24"/>
          <w:szCs w:val="24"/>
          <w:lang w:bidi="ar-EG"/>
        </w:rPr>
        <w:t>e</w:t>
      </w:r>
    </w:p>
    <w:p w14:paraId="3D7F6A96" w14:textId="22C1D7D0" w:rsidR="00165893" w:rsidRPr="00E141AB" w:rsidRDefault="00515C81" w:rsidP="003D5489">
      <w:pPr>
        <w:pStyle w:val="ListParagraph"/>
        <w:numPr>
          <w:ilvl w:val="0"/>
          <w:numId w:val="22"/>
        </w:numPr>
        <w:rPr>
          <w:rFonts w:asciiTheme="majorBidi" w:hAnsiTheme="majorBidi" w:cstheme="majorBidi"/>
          <w:sz w:val="24"/>
          <w:szCs w:val="24"/>
          <w:lang w:bidi="ar-EG"/>
        </w:rPr>
      </w:pPr>
      <w:r>
        <w:rPr>
          <w:rFonts w:asciiTheme="majorBidi" w:hAnsiTheme="majorBidi" w:cstheme="majorBidi"/>
          <w:sz w:val="24"/>
          <w:szCs w:val="24"/>
          <w:lang w:bidi="ar-EG"/>
        </w:rPr>
        <w:t>A</w:t>
      </w:r>
      <w:r w:rsidRPr="00515C81">
        <w:rPr>
          <w:rFonts w:asciiTheme="majorBidi" w:hAnsiTheme="majorBidi" w:cstheme="majorBidi"/>
          <w:sz w:val="24"/>
          <w:szCs w:val="24"/>
          <w:lang w:bidi="ar-EG"/>
        </w:rPr>
        <w:t xml:space="preserve">verage </w:t>
      </w:r>
      <w:r>
        <w:rPr>
          <w:rFonts w:asciiTheme="majorBidi" w:hAnsiTheme="majorBidi" w:cstheme="majorBidi"/>
          <w:sz w:val="24"/>
          <w:szCs w:val="24"/>
          <w:lang w:bidi="ar-EG"/>
        </w:rPr>
        <w:t>P</w:t>
      </w:r>
      <w:r w:rsidRPr="00515C81">
        <w:rPr>
          <w:rFonts w:asciiTheme="majorBidi" w:hAnsiTheme="majorBidi" w:cstheme="majorBidi"/>
          <w:sz w:val="24"/>
          <w:szCs w:val="24"/>
          <w:lang w:bidi="ar-EG"/>
        </w:rPr>
        <w:t xml:space="preserve">ayer </w:t>
      </w:r>
      <w:r>
        <w:rPr>
          <w:rFonts w:asciiTheme="majorBidi" w:hAnsiTheme="majorBidi" w:cstheme="majorBidi"/>
          <w:sz w:val="24"/>
          <w:szCs w:val="24"/>
          <w:lang w:bidi="ar-EG"/>
        </w:rPr>
        <w:t>C</w:t>
      </w:r>
      <w:r w:rsidRPr="00515C81">
        <w:rPr>
          <w:rFonts w:asciiTheme="majorBidi" w:hAnsiTheme="majorBidi" w:cstheme="majorBidi"/>
          <w:sz w:val="24"/>
          <w:szCs w:val="24"/>
          <w:lang w:bidi="ar-EG"/>
        </w:rPr>
        <w:t xml:space="preserve">overage </w:t>
      </w:r>
      <w:r>
        <w:rPr>
          <w:rFonts w:asciiTheme="majorBidi" w:hAnsiTheme="majorBidi" w:cstheme="majorBidi"/>
          <w:sz w:val="24"/>
          <w:szCs w:val="24"/>
          <w:lang w:bidi="ar-EG"/>
        </w:rPr>
        <w:t>P</w:t>
      </w:r>
      <w:r w:rsidRPr="00515C81">
        <w:rPr>
          <w:rFonts w:asciiTheme="majorBidi" w:hAnsiTheme="majorBidi" w:cstheme="majorBidi"/>
          <w:sz w:val="24"/>
          <w:szCs w:val="24"/>
          <w:lang w:bidi="ar-EG"/>
        </w:rPr>
        <w:t>ercentage</w:t>
      </w:r>
    </w:p>
    <w:p w14:paraId="049BDEB4" w14:textId="407F79D5" w:rsidR="00711704" w:rsidRDefault="00711704" w:rsidP="00711704">
      <w:pPr>
        <w:rPr>
          <w:rFonts w:asciiTheme="majorBidi" w:hAnsiTheme="majorBidi" w:cstheme="majorBidi"/>
          <w:sz w:val="24"/>
          <w:szCs w:val="24"/>
          <w:lang w:bidi="ar-EG"/>
        </w:rPr>
      </w:pPr>
      <w:r w:rsidRPr="008F3DBD">
        <w:rPr>
          <w:rFonts w:asciiTheme="majorBidi" w:hAnsiTheme="majorBidi" w:cstheme="majorBidi"/>
          <w:sz w:val="24"/>
          <w:szCs w:val="24"/>
          <w:lang w:bidi="ar-EG"/>
        </w:rPr>
        <w:tab/>
        <w:t>Write DAX formulas for each KPI, for example:</w:t>
      </w:r>
    </w:p>
    <w:p w14:paraId="25E6CD89" w14:textId="77777777" w:rsidR="00805E77" w:rsidRDefault="00805E77" w:rsidP="00711704">
      <w:pPr>
        <w:rPr>
          <w:rFonts w:asciiTheme="majorBidi" w:hAnsiTheme="majorBidi" w:cstheme="majorBidi"/>
          <w:sz w:val="24"/>
          <w:szCs w:val="24"/>
          <w:lang w:bidi="ar-EG"/>
        </w:rPr>
      </w:pPr>
    </w:p>
    <w:p w14:paraId="735D54CA" w14:textId="1452FC6A" w:rsidR="004F202A" w:rsidRPr="00805E77" w:rsidRDefault="00805E77" w:rsidP="00805E77">
      <w:pPr>
        <w:rPr>
          <w:rFonts w:asciiTheme="majorBidi" w:hAnsiTheme="majorBidi" w:cstheme="majorBidi"/>
          <w:sz w:val="24"/>
          <w:szCs w:val="24"/>
          <w:lang w:bidi="ar-EG"/>
        </w:rPr>
      </w:pPr>
      <w:r>
        <w:rPr>
          <w:rFonts w:asciiTheme="majorBidi" w:hAnsiTheme="majorBidi" w:cstheme="majorBidi"/>
          <w:noProof/>
          <w:sz w:val="24"/>
          <w:szCs w:val="24"/>
          <w:lang w:bidi="ar-EG"/>
        </w:rPr>
        <w:drawing>
          <wp:inline distT="0" distB="0" distL="0" distR="0" wp14:anchorId="35D18D30" wp14:editId="7567448C">
            <wp:extent cx="5943600" cy="1016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43600" cy="1016635"/>
                    </a:xfrm>
                    <a:prstGeom prst="rect">
                      <a:avLst/>
                    </a:prstGeom>
                  </pic:spPr>
                </pic:pic>
              </a:graphicData>
            </a:graphic>
          </wp:inline>
        </w:drawing>
      </w:r>
    </w:p>
    <w:p w14:paraId="74D1A1BB" w14:textId="77777777" w:rsidR="004F202A" w:rsidRDefault="004F202A" w:rsidP="00B70761">
      <w:pPr>
        <w:shd w:val="clear" w:color="auto" w:fill="FFFFFF"/>
        <w:spacing w:after="0" w:line="270" w:lineRule="atLeast"/>
        <w:rPr>
          <w:rFonts w:asciiTheme="majorBidi" w:eastAsia="Times New Roman" w:hAnsiTheme="majorBidi" w:cstheme="majorBidi"/>
          <w:i/>
          <w:iCs/>
          <w:color w:val="000000"/>
          <w:sz w:val="20"/>
          <w:szCs w:val="20"/>
        </w:rPr>
      </w:pPr>
    </w:p>
    <w:p w14:paraId="739A25C6" w14:textId="1F2B98EB" w:rsidR="00203365" w:rsidRDefault="004F202A" w:rsidP="00203365">
      <w:pPr>
        <w:jc w:val="center"/>
        <w:rPr>
          <w:rFonts w:asciiTheme="majorBidi" w:hAnsiTheme="majorBidi" w:cstheme="majorBidi"/>
          <w:sz w:val="24"/>
          <w:szCs w:val="24"/>
          <w:lang w:bidi="ar-EG"/>
        </w:rPr>
      </w:pPr>
      <w:r>
        <w:rPr>
          <w:rFonts w:asciiTheme="majorBidi" w:hAnsiTheme="majorBidi" w:cstheme="majorBidi"/>
          <w:noProof/>
          <w:sz w:val="24"/>
          <w:szCs w:val="24"/>
          <w:lang w:bidi="ar-EG"/>
        </w:rPr>
        <w:drawing>
          <wp:inline distT="0" distB="0" distL="0" distR="0" wp14:anchorId="6696234B" wp14:editId="10511D13">
            <wp:extent cx="5943600" cy="1419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042236FB" w14:textId="4E505653" w:rsidR="000650EF" w:rsidRDefault="004F202A">
      <w:pPr>
        <w:rPr>
          <w:rFonts w:asciiTheme="majorBidi" w:hAnsiTheme="majorBidi" w:cstheme="majorBidi"/>
          <w:sz w:val="24"/>
          <w:szCs w:val="24"/>
          <w:lang w:bidi="ar-EG"/>
        </w:rPr>
      </w:pPr>
      <w:r>
        <w:rPr>
          <w:rFonts w:asciiTheme="majorBidi" w:hAnsiTheme="majorBidi" w:cstheme="majorBidi"/>
          <w:noProof/>
          <w:sz w:val="24"/>
          <w:szCs w:val="24"/>
          <w:lang w:bidi="ar-EG"/>
        </w:rPr>
        <w:drawing>
          <wp:inline distT="0" distB="0" distL="0" distR="0" wp14:anchorId="0B0F2EDB" wp14:editId="0B26CC82">
            <wp:extent cx="5968365" cy="2773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365" cy="2773680"/>
                    </a:xfrm>
                    <a:prstGeom prst="rect">
                      <a:avLst/>
                    </a:prstGeom>
                    <a:noFill/>
                  </pic:spPr>
                </pic:pic>
              </a:graphicData>
            </a:graphic>
          </wp:inline>
        </w:drawing>
      </w:r>
    </w:p>
    <w:p w14:paraId="20CCDB6F" w14:textId="2DFE543C" w:rsidR="004F5FEF" w:rsidRDefault="005F2A29" w:rsidP="00203365">
      <w:pPr>
        <w:jc w:val="center"/>
        <w:rPr>
          <w:rFonts w:asciiTheme="majorBidi" w:hAnsiTheme="majorBidi" w:cstheme="majorBidi"/>
          <w:noProof/>
          <w:sz w:val="24"/>
          <w:szCs w:val="24"/>
          <w:lang w:bidi="ar-EG"/>
        </w:rPr>
      </w:pPr>
      <w:r>
        <w:rPr>
          <w:rFonts w:asciiTheme="majorBidi" w:hAnsiTheme="majorBidi" w:cstheme="majorBidi"/>
          <w:noProof/>
          <w:sz w:val="24"/>
          <w:szCs w:val="24"/>
          <w:lang w:bidi="ar-EG"/>
        </w:rPr>
        <w:drawing>
          <wp:inline distT="0" distB="0" distL="0" distR="0" wp14:anchorId="10F258CB" wp14:editId="30857614">
            <wp:extent cx="5943600" cy="921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943600" cy="921385"/>
                    </a:xfrm>
                    <a:prstGeom prst="rect">
                      <a:avLst/>
                    </a:prstGeom>
                  </pic:spPr>
                </pic:pic>
              </a:graphicData>
            </a:graphic>
          </wp:inline>
        </w:drawing>
      </w:r>
    </w:p>
    <w:p w14:paraId="2B9D0FEC" w14:textId="77777777" w:rsidR="00792058" w:rsidRPr="00792058" w:rsidRDefault="00792058" w:rsidP="00792058">
      <w:pPr>
        <w:rPr>
          <w:rFonts w:asciiTheme="majorBidi" w:hAnsiTheme="majorBidi" w:cstheme="majorBidi"/>
          <w:sz w:val="24"/>
          <w:szCs w:val="24"/>
          <w:lang w:bidi="ar-EG"/>
        </w:rPr>
      </w:pPr>
    </w:p>
    <w:p w14:paraId="02C80E08" w14:textId="77777777" w:rsidR="00792058" w:rsidRDefault="00792058" w:rsidP="00792058">
      <w:pPr>
        <w:rPr>
          <w:rFonts w:asciiTheme="majorBidi" w:hAnsiTheme="majorBidi" w:cstheme="majorBidi"/>
          <w:noProof/>
          <w:sz w:val="24"/>
          <w:szCs w:val="24"/>
          <w:lang w:bidi="ar-EG"/>
        </w:rPr>
      </w:pPr>
    </w:p>
    <w:p w14:paraId="4220F003" w14:textId="77777777" w:rsidR="00792058" w:rsidRPr="0036439C" w:rsidRDefault="00792058" w:rsidP="0036439C">
      <w:pPr>
        <w:rPr>
          <w:rFonts w:asciiTheme="majorBidi" w:hAnsiTheme="majorBidi" w:cstheme="majorBidi"/>
          <w:b/>
          <w:bCs/>
          <w:sz w:val="24"/>
          <w:szCs w:val="24"/>
          <w:lang w:bidi="ar-EG"/>
        </w:rPr>
      </w:pPr>
      <w:r w:rsidRPr="0036439C">
        <w:rPr>
          <w:rFonts w:asciiTheme="majorBidi" w:hAnsiTheme="majorBidi" w:cstheme="majorBidi"/>
          <w:b/>
          <w:bCs/>
          <w:sz w:val="24"/>
          <w:szCs w:val="24"/>
          <w:lang w:bidi="ar-EG"/>
        </w:rPr>
        <w:t>Dashboard Design</w:t>
      </w:r>
    </w:p>
    <w:p w14:paraId="5480F895" w14:textId="06C67313" w:rsidR="00792058" w:rsidRDefault="00792058" w:rsidP="0036439C">
      <w:pPr>
        <w:rPr>
          <w:rFonts w:asciiTheme="majorBidi" w:hAnsiTheme="majorBidi" w:cstheme="majorBidi"/>
          <w:sz w:val="24"/>
          <w:szCs w:val="24"/>
          <w:lang w:bidi="ar-EG"/>
        </w:rPr>
      </w:pPr>
      <w:r w:rsidRPr="00792058">
        <w:rPr>
          <w:rFonts w:asciiTheme="majorBidi" w:hAnsiTheme="majorBidi" w:cstheme="majorBidi"/>
          <w:sz w:val="24"/>
          <w:szCs w:val="24"/>
          <w:lang w:bidi="ar-EG"/>
        </w:rPr>
        <w:lastRenderedPageBreak/>
        <w:t>The dashboard was structured to deliver a professional, interactive, and user‑oriented interface tailored for medical analytics. Key performance indicators were emphasized through KPI cards and dynamic charts. Slicers and filters were integrated to allow flexible exploration of data across departments and time periods. The overall layout provides a concise overview of essential healthcare metrics while enabling detailed drill‑down analysis at the departmental level, ensuring clarity, consistency, and effective decision‑making support.</w:t>
      </w:r>
    </w:p>
    <w:p w14:paraId="5E635760" w14:textId="0297CEBB" w:rsidR="000C4B6B" w:rsidRDefault="00DB7868" w:rsidP="0036439C">
      <w:pPr>
        <w:rPr>
          <w:rFonts w:asciiTheme="majorBidi" w:hAnsiTheme="majorBidi" w:cstheme="majorBidi"/>
          <w:noProof/>
          <w:sz w:val="24"/>
          <w:szCs w:val="24"/>
          <w:lang w:bidi="ar-EG"/>
        </w:rPr>
      </w:pPr>
      <w:r>
        <w:rPr>
          <w:rFonts w:asciiTheme="majorBidi" w:hAnsiTheme="majorBidi" w:cstheme="majorBidi"/>
          <w:noProof/>
          <w:sz w:val="24"/>
          <w:szCs w:val="24"/>
          <w:lang w:bidi="ar-EG"/>
        </w:rPr>
        <w:drawing>
          <wp:inline distT="0" distB="0" distL="0" distR="0" wp14:anchorId="14E28705" wp14:editId="3FA187EC">
            <wp:extent cx="5873750" cy="3075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873750" cy="3075940"/>
                    </a:xfrm>
                    <a:prstGeom prst="rect">
                      <a:avLst/>
                    </a:prstGeom>
                  </pic:spPr>
                </pic:pic>
              </a:graphicData>
            </a:graphic>
          </wp:inline>
        </w:drawing>
      </w:r>
    </w:p>
    <w:p w14:paraId="52533121" w14:textId="77777777" w:rsidR="00DB7868" w:rsidRDefault="00DB7868" w:rsidP="00DB7868">
      <w:pPr>
        <w:rPr>
          <w:rFonts w:asciiTheme="majorBidi" w:hAnsiTheme="majorBidi" w:cstheme="majorBidi"/>
          <w:noProof/>
          <w:sz w:val="24"/>
          <w:szCs w:val="24"/>
          <w:lang w:bidi="ar-EG"/>
        </w:rPr>
      </w:pPr>
    </w:p>
    <w:p w14:paraId="301B4E7D" w14:textId="104D30D5" w:rsidR="006A3241" w:rsidRDefault="006A3241">
      <w:pPr>
        <w:rPr>
          <w:rFonts w:asciiTheme="majorBidi" w:hAnsiTheme="majorBidi" w:cstheme="majorBidi"/>
          <w:noProof/>
          <w:sz w:val="24"/>
          <w:szCs w:val="24"/>
          <w:lang w:bidi="ar-EG"/>
        </w:rPr>
      </w:pPr>
      <w:r>
        <w:rPr>
          <w:rFonts w:asciiTheme="majorBidi" w:hAnsiTheme="majorBidi" w:cstheme="majorBidi"/>
          <w:noProof/>
          <w:sz w:val="24"/>
          <w:szCs w:val="24"/>
          <w:lang w:bidi="ar-EG"/>
        </w:rPr>
        <w:drawing>
          <wp:inline distT="0" distB="0" distL="0" distR="0" wp14:anchorId="3E34EF31" wp14:editId="4ADCB65F">
            <wp:extent cx="5943600" cy="3321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1965"/>
                    </a:xfrm>
                    <a:prstGeom prst="rect">
                      <a:avLst/>
                    </a:prstGeom>
                    <a:noFill/>
                  </pic:spPr>
                </pic:pic>
              </a:graphicData>
            </a:graphic>
          </wp:inline>
        </w:drawing>
      </w:r>
      <w:r>
        <w:rPr>
          <w:rFonts w:asciiTheme="majorBidi" w:hAnsiTheme="majorBidi" w:cstheme="majorBidi"/>
          <w:noProof/>
          <w:sz w:val="24"/>
          <w:szCs w:val="24"/>
          <w:lang w:bidi="ar-EG"/>
        </w:rPr>
        <w:br w:type="page"/>
      </w:r>
    </w:p>
    <w:p w14:paraId="3315A53F" w14:textId="0EE4B30D" w:rsidR="00DB7868" w:rsidRDefault="0099762B" w:rsidP="0099762B">
      <w:pPr>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6.</w:t>
      </w:r>
      <w:r w:rsidRPr="0099762B">
        <w:rPr>
          <w:rFonts w:asciiTheme="majorBidi" w:hAnsiTheme="majorBidi" w:cstheme="majorBidi"/>
          <w:b/>
          <w:bCs/>
          <w:color w:val="000000" w:themeColor="text1"/>
          <w:sz w:val="32"/>
          <w:szCs w:val="32"/>
          <w:lang w:bidi="ar-EG"/>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References</w:t>
      </w:r>
    </w:p>
    <w:p w14:paraId="3246B4C3" w14:textId="71EC14AE" w:rsidR="0099762B" w:rsidRDefault="005712DB" w:rsidP="0099762B">
      <w:pPr>
        <w:rPr>
          <w:rFonts w:asciiTheme="majorBidi" w:hAnsiTheme="majorBidi" w:cstheme="majorBidi"/>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history="1">
        <w:r w:rsidRPr="00434096">
          <w:rPr>
            <w:rStyle w:val="Hyperlink"/>
            <w:rFonts w:asciiTheme="majorBidi" w:hAnsiTheme="majorBidi" w:cstheme="majorBidi"/>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https://colab.research.google.com/drive/1vAg2s6W8CRx_3kIs4ahp6z-xPggNI0i7#scrollTo=pKoENniVjvBk</w:t>
        </w:r>
      </w:hyperlink>
    </w:p>
    <w:p w14:paraId="0533BE9B" w14:textId="30789513" w:rsidR="005712DB" w:rsidRDefault="00C34C51" w:rsidP="0099762B">
      <w:pPr>
        <w:rPr>
          <w:rFonts w:asciiTheme="majorBidi" w:hAnsiTheme="majorBidi" w:cstheme="majorBidi"/>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history="1">
        <w:r w:rsidRPr="00434096">
          <w:rPr>
            <w:rStyle w:val="Hyperlink"/>
            <w:rFonts w:asciiTheme="majorBidi" w:hAnsiTheme="majorBidi" w:cstheme="majorBidi"/>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https://mavenanalytics.io/data-playground/hospital-patient-records?utm_source=chatgpt.com</w:t>
        </w:r>
      </w:hyperlink>
    </w:p>
    <w:p w14:paraId="2ADDD254" w14:textId="77777777" w:rsidR="00C34C51" w:rsidRPr="00C02CE5" w:rsidRDefault="00C34C51" w:rsidP="0099762B">
      <w:pPr>
        <w:rPr>
          <w:rFonts w:asciiTheme="majorBidi" w:hAnsiTheme="majorBidi" w:cstheme="majorBidi"/>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34C51" w:rsidRPr="00C02CE5" w:rsidSect="00982BA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6B19E" w14:textId="77777777" w:rsidR="00223AC1" w:rsidRDefault="00223AC1" w:rsidP="000C5103">
      <w:pPr>
        <w:spacing w:after="0" w:line="240" w:lineRule="auto"/>
      </w:pPr>
      <w:r>
        <w:separator/>
      </w:r>
    </w:p>
  </w:endnote>
  <w:endnote w:type="continuationSeparator" w:id="0">
    <w:p w14:paraId="30CFD37F" w14:textId="77777777" w:rsidR="00223AC1" w:rsidRDefault="00223AC1" w:rsidP="000C5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CE16" w14:textId="77777777" w:rsidR="00223AC1" w:rsidRDefault="00223AC1" w:rsidP="000C5103">
      <w:pPr>
        <w:spacing w:after="0" w:line="240" w:lineRule="auto"/>
      </w:pPr>
      <w:r>
        <w:separator/>
      </w:r>
    </w:p>
  </w:footnote>
  <w:footnote w:type="continuationSeparator" w:id="0">
    <w:p w14:paraId="3D234006" w14:textId="77777777" w:rsidR="00223AC1" w:rsidRDefault="00223AC1" w:rsidP="000C5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F12"/>
    <w:multiLevelType w:val="hybridMultilevel"/>
    <w:tmpl w:val="11949CA2"/>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97D44"/>
    <w:multiLevelType w:val="hybridMultilevel"/>
    <w:tmpl w:val="A81A9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B7328F"/>
    <w:multiLevelType w:val="multilevel"/>
    <w:tmpl w:val="A1F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06880"/>
    <w:multiLevelType w:val="multilevel"/>
    <w:tmpl w:val="654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A4372"/>
    <w:multiLevelType w:val="hybridMultilevel"/>
    <w:tmpl w:val="7F2A09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5B1C07"/>
    <w:multiLevelType w:val="multilevel"/>
    <w:tmpl w:val="FBD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53A0C"/>
    <w:multiLevelType w:val="hybridMultilevel"/>
    <w:tmpl w:val="606C6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3778F"/>
    <w:multiLevelType w:val="hybridMultilevel"/>
    <w:tmpl w:val="156C2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CA1332"/>
    <w:multiLevelType w:val="hybridMultilevel"/>
    <w:tmpl w:val="606C65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7A47E4"/>
    <w:multiLevelType w:val="hybridMultilevel"/>
    <w:tmpl w:val="97CAC6A4"/>
    <w:lvl w:ilvl="0" w:tplc="99EED0C8">
      <w:numFmt w:val="bullet"/>
      <w:lvlText w:val="•"/>
      <w:lvlJc w:val="left"/>
      <w:pPr>
        <w:ind w:left="180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4228A2"/>
    <w:multiLevelType w:val="hybridMultilevel"/>
    <w:tmpl w:val="A81A92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B567F3"/>
    <w:multiLevelType w:val="multilevel"/>
    <w:tmpl w:val="338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B511C"/>
    <w:multiLevelType w:val="hybridMultilevel"/>
    <w:tmpl w:val="A7BEB35A"/>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71FF2"/>
    <w:multiLevelType w:val="hybridMultilevel"/>
    <w:tmpl w:val="5C720266"/>
    <w:lvl w:ilvl="0" w:tplc="99EED0C8">
      <w:numFmt w:val="bullet"/>
      <w:lvlText w:val="•"/>
      <w:lvlJc w:val="left"/>
      <w:pPr>
        <w:ind w:left="1860" w:hanging="720"/>
      </w:pPr>
      <w:rPr>
        <w:rFonts w:ascii="Calibri" w:eastAsiaTheme="minorHAnsi" w:hAnsi="Calibri" w:cs="Calibri"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4D697887"/>
    <w:multiLevelType w:val="hybridMultilevel"/>
    <w:tmpl w:val="31F86926"/>
    <w:lvl w:ilvl="0" w:tplc="99EED0C8">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F85EAD"/>
    <w:multiLevelType w:val="hybridMultilevel"/>
    <w:tmpl w:val="B428E81E"/>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177685"/>
    <w:multiLevelType w:val="hybridMultilevel"/>
    <w:tmpl w:val="5C9EA420"/>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442DF"/>
    <w:multiLevelType w:val="multilevel"/>
    <w:tmpl w:val="5B9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721B0"/>
    <w:multiLevelType w:val="hybridMultilevel"/>
    <w:tmpl w:val="50203F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F8418F9"/>
    <w:multiLevelType w:val="hybridMultilevel"/>
    <w:tmpl w:val="85C20178"/>
    <w:lvl w:ilvl="0" w:tplc="99EED0C8">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C97D20"/>
    <w:multiLevelType w:val="hybridMultilevel"/>
    <w:tmpl w:val="251AD7F0"/>
    <w:lvl w:ilvl="0" w:tplc="99EED0C8">
      <w:numFmt w:val="bullet"/>
      <w:lvlText w:val="•"/>
      <w:lvlJc w:val="left"/>
      <w:pPr>
        <w:ind w:left="180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141C3D"/>
    <w:multiLevelType w:val="hybridMultilevel"/>
    <w:tmpl w:val="2626C17C"/>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5B5556"/>
    <w:multiLevelType w:val="hybridMultilevel"/>
    <w:tmpl w:val="34DA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F73831"/>
    <w:multiLevelType w:val="hybridMultilevel"/>
    <w:tmpl w:val="E62EF5AE"/>
    <w:lvl w:ilvl="0" w:tplc="99EED0C8">
      <w:numFmt w:val="bullet"/>
      <w:lvlText w:val="•"/>
      <w:lvlJc w:val="left"/>
      <w:pPr>
        <w:ind w:left="180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A53046"/>
    <w:multiLevelType w:val="hybridMultilevel"/>
    <w:tmpl w:val="555E4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4C10A7"/>
    <w:multiLevelType w:val="hybridMultilevel"/>
    <w:tmpl w:val="F5A8C8A8"/>
    <w:lvl w:ilvl="0" w:tplc="99EED0C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416773"/>
    <w:multiLevelType w:val="hybridMultilevel"/>
    <w:tmpl w:val="434C269A"/>
    <w:lvl w:ilvl="0" w:tplc="04090001">
      <w:start w:val="1"/>
      <w:numFmt w:val="bullet"/>
      <w:lvlText w:val=""/>
      <w:lvlJc w:val="left"/>
      <w:pPr>
        <w:ind w:left="720" w:hanging="360"/>
      </w:pPr>
      <w:rPr>
        <w:rFonts w:ascii="Symbol" w:hAnsi="Symbol" w:hint="default"/>
      </w:rPr>
    </w:lvl>
    <w:lvl w:ilvl="1" w:tplc="2758D28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2B29E0"/>
    <w:multiLevelType w:val="hybridMultilevel"/>
    <w:tmpl w:val="448C4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8A52B8"/>
    <w:multiLevelType w:val="hybridMultilevel"/>
    <w:tmpl w:val="45B8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D4D63"/>
    <w:multiLevelType w:val="hybridMultilevel"/>
    <w:tmpl w:val="1DAA56A4"/>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5"/>
  </w:num>
  <w:num w:numId="2">
    <w:abstractNumId w:val="2"/>
  </w:num>
  <w:num w:numId="3">
    <w:abstractNumId w:val="17"/>
  </w:num>
  <w:num w:numId="4">
    <w:abstractNumId w:val="11"/>
  </w:num>
  <w:num w:numId="5">
    <w:abstractNumId w:val="3"/>
  </w:num>
  <w:num w:numId="6">
    <w:abstractNumId w:val="6"/>
  </w:num>
  <w:num w:numId="7">
    <w:abstractNumId w:val="4"/>
  </w:num>
  <w:num w:numId="8">
    <w:abstractNumId w:val="8"/>
  </w:num>
  <w:num w:numId="9">
    <w:abstractNumId w:val="26"/>
  </w:num>
  <w:num w:numId="10">
    <w:abstractNumId w:val="24"/>
  </w:num>
  <w:num w:numId="11">
    <w:abstractNumId w:val="27"/>
  </w:num>
  <w:num w:numId="12">
    <w:abstractNumId w:val="10"/>
  </w:num>
  <w:num w:numId="13">
    <w:abstractNumId w:val="1"/>
  </w:num>
  <w:num w:numId="14">
    <w:abstractNumId w:val="22"/>
  </w:num>
  <w:num w:numId="15">
    <w:abstractNumId w:val="0"/>
  </w:num>
  <w:num w:numId="16">
    <w:abstractNumId w:val="25"/>
  </w:num>
  <w:num w:numId="17">
    <w:abstractNumId w:val="19"/>
  </w:num>
  <w:num w:numId="18">
    <w:abstractNumId w:val="16"/>
  </w:num>
  <w:num w:numId="19">
    <w:abstractNumId w:val="21"/>
  </w:num>
  <w:num w:numId="20">
    <w:abstractNumId w:val="15"/>
  </w:num>
  <w:num w:numId="21">
    <w:abstractNumId w:val="23"/>
  </w:num>
  <w:num w:numId="22">
    <w:abstractNumId w:val="14"/>
  </w:num>
  <w:num w:numId="23">
    <w:abstractNumId w:val="29"/>
  </w:num>
  <w:num w:numId="24">
    <w:abstractNumId w:val="13"/>
  </w:num>
  <w:num w:numId="25">
    <w:abstractNumId w:val="9"/>
  </w:num>
  <w:num w:numId="26">
    <w:abstractNumId w:val="18"/>
  </w:num>
  <w:num w:numId="27">
    <w:abstractNumId w:val="7"/>
  </w:num>
  <w:num w:numId="28">
    <w:abstractNumId w:val="20"/>
  </w:num>
  <w:num w:numId="29">
    <w:abstractNumId w:val="12"/>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B9"/>
    <w:rsid w:val="000650EF"/>
    <w:rsid w:val="00065D25"/>
    <w:rsid w:val="00095D95"/>
    <w:rsid w:val="000967EE"/>
    <w:rsid w:val="000C4B6B"/>
    <w:rsid w:val="000C5103"/>
    <w:rsid w:val="00116ADF"/>
    <w:rsid w:val="00121878"/>
    <w:rsid w:val="00127E09"/>
    <w:rsid w:val="00165893"/>
    <w:rsid w:val="00171573"/>
    <w:rsid w:val="0017409D"/>
    <w:rsid w:val="001742EC"/>
    <w:rsid w:val="001C63CE"/>
    <w:rsid w:val="001D6F79"/>
    <w:rsid w:val="001F0673"/>
    <w:rsid w:val="001F0F39"/>
    <w:rsid w:val="001F5C55"/>
    <w:rsid w:val="001F641F"/>
    <w:rsid w:val="00201840"/>
    <w:rsid w:val="00203365"/>
    <w:rsid w:val="00223AC1"/>
    <w:rsid w:val="002333C0"/>
    <w:rsid w:val="00260CEB"/>
    <w:rsid w:val="002A2A12"/>
    <w:rsid w:val="002C3BA0"/>
    <w:rsid w:val="002D3E7D"/>
    <w:rsid w:val="002E64A0"/>
    <w:rsid w:val="00306D7B"/>
    <w:rsid w:val="00311C17"/>
    <w:rsid w:val="003375AB"/>
    <w:rsid w:val="003438C6"/>
    <w:rsid w:val="0035495E"/>
    <w:rsid w:val="00355995"/>
    <w:rsid w:val="00360F49"/>
    <w:rsid w:val="0036439C"/>
    <w:rsid w:val="003C2AB9"/>
    <w:rsid w:val="003C2F6B"/>
    <w:rsid w:val="003D5489"/>
    <w:rsid w:val="003E2E62"/>
    <w:rsid w:val="003F034F"/>
    <w:rsid w:val="004030AF"/>
    <w:rsid w:val="00403204"/>
    <w:rsid w:val="00405C9D"/>
    <w:rsid w:val="0041372B"/>
    <w:rsid w:val="00453F0C"/>
    <w:rsid w:val="00473AF4"/>
    <w:rsid w:val="0048688C"/>
    <w:rsid w:val="00491FFA"/>
    <w:rsid w:val="004A685D"/>
    <w:rsid w:val="004B4702"/>
    <w:rsid w:val="004D0BD9"/>
    <w:rsid w:val="004D1D11"/>
    <w:rsid w:val="004E65A7"/>
    <w:rsid w:val="004F202A"/>
    <w:rsid w:val="004F5FEF"/>
    <w:rsid w:val="005074A3"/>
    <w:rsid w:val="00512A62"/>
    <w:rsid w:val="00515C81"/>
    <w:rsid w:val="00522D22"/>
    <w:rsid w:val="00552799"/>
    <w:rsid w:val="00565579"/>
    <w:rsid w:val="00565C4F"/>
    <w:rsid w:val="005712DB"/>
    <w:rsid w:val="00575E22"/>
    <w:rsid w:val="005851AE"/>
    <w:rsid w:val="005D3556"/>
    <w:rsid w:val="005D46D9"/>
    <w:rsid w:val="005D6DA8"/>
    <w:rsid w:val="005E60CD"/>
    <w:rsid w:val="005F2A29"/>
    <w:rsid w:val="00616760"/>
    <w:rsid w:val="00623B33"/>
    <w:rsid w:val="0066580E"/>
    <w:rsid w:val="00696119"/>
    <w:rsid w:val="006A3241"/>
    <w:rsid w:val="006A798A"/>
    <w:rsid w:val="007107CF"/>
    <w:rsid w:val="00711704"/>
    <w:rsid w:val="007128CA"/>
    <w:rsid w:val="007145ED"/>
    <w:rsid w:val="00731D22"/>
    <w:rsid w:val="00751EE4"/>
    <w:rsid w:val="00792058"/>
    <w:rsid w:val="0079797E"/>
    <w:rsid w:val="007D503A"/>
    <w:rsid w:val="007E4FDC"/>
    <w:rsid w:val="007F5C02"/>
    <w:rsid w:val="007F77F5"/>
    <w:rsid w:val="00801B54"/>
    <w:rsid w:val="00805E77"/>
    <w:rsid w:val="0082623A"/>
    <w:rsid w:val="0084635D"/>
    <w:rsid w:val="00851680"/>
    <w:rsid w:val="008A6497"/>
    <w:rsid w:val="008B0C09"/>
    <w:rsid w:val="008B7C52"/>
    <w:rsid w:val="008F3DBD"/>
    <w:rsid w:val="00900669"/>
    <w:rsid w:val="009242D8"/>
    <w:rsid w:val="00937664"/>
    <w:rsid w:val="00954F39"/>
    <w:rsid w:val="00976260"/>
    <w:rsid w:val="00982BA3"/>
    <w:rsid w:val="0099762B"/>
    <w:rsid w:val="009B6784"/>
    <w:rsid w:val="009D101B"/>
    <w:rsid w:val="009E1EB5"/>
    <w:rsid w:val="00A1252E"/>
    <w:rsid w:val="00A362C4"/>
    <w:rsid w:val="00A40FC2"/>
    <w:rsid w:val="00A4409B"/>
    <w:rsid w:val="00A85EEA"/>
    <w:rsid w:val="00AB7D82"/>
    <w:rsid w:val="00AF6170"/>
    <w:rsid w:val="00B07B8C"/>
    <w:rsid w:val="00B212D9"/>
    <w:rsid w:val="00B52ABF"/>
    <w:rsid w:val="00B70761"/>
    <w:rsid w:val="00BD3227"/>
    <w:rsid w:val="00BE0AFA"/>
    <w:rsid w:val="00BF6C8A"/>
    <w:rsid w:val="00C02CE5"/>
    <w:rsid w:val="00C23FF5"/>
    <w:rsid w:val="00C34C51"/>
    <w:rsid w:val="00CD1953"/>
    <w:rsid w:val="00CE2D05"/>
    <w:rsid w:val="00CF0459"/>
    <w:rsid w:val="00D1097B"/>
    <w:rsid w:val="00D2017D"/>
    <w:rsid w:val="00D530E4"/>
    <w:rsid w:val="00D9709A"/>
    <w:rsid w:val="00DB044F"/>
    <w:rsid w:val="00DB5190"/>
    <w:rsid w:val="00DB7868"/>
    <w:rsid w:val="00DE351B"/>
    <w:rsid w:val="00DF68DD"/>
    <w:rsid w:val="00E141AB"/>
    <w:rsid w:val="00E25C77"/>
    <w:rsid w:val="00E73B26"/>
    <w:rsid w:val="00EB2D9F"/>
    <w:rsid w:val="00ED001A"/>
    <w:rsid w:val="00ED5AEC"/>
    <w:rsid w:val="00F66055"/>
    <w:rsid w:val="00F766DB"/>
    <w:rsid w:val="00F76846"/>
    <w:rsid w:val="00F87F94"/>
    <w:rsid w:val="00F9383E"/>
    <w:rsid w:val="00FA55B8"/>
    <w:rsid w:val="00FA6CBB"/>
    <w:rsid w:val="00FD16EA"/>
    <w:rsid w:val="00FD5B30"/>
    <w:rsid w:val="00FD6BD3"/>
    <w:rsid w:val="00FE54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C53754A"/>
  <w15:chartTrackingRefBased/>
  <w15:docId w15:val="{165A281B-EA37-4B90-A556-EB7971F4A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F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2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2A12"/>
    <w:rPr>
      <w:color w:val="0563C1" w:themeColor="hyperlink"/>
      <w:u w:val="single"/>
    </w:rPr>
  </w:style>
  <w:style w:type="character" w:styleId="UnresolvedMention">
    <w:name w:val="Unresolved Mention"/>
    <w:basedOn w:val="DefaultParagraphFont"/>
    <w:uiPriority w:val="99"/>
    <w:semiHidden/>
    <w:unhideWhenUsed/>
    <w:rsid w:val="002A2A12"/>
    <w:rPr>
      <w:color w:val="605E5C"/>
      <w:shd w:val="clear" w:color="auto" w:fill="E1DFDD"/>
    </w:rPr>
  </w:style>
  <w:style w:type="paragraph" w:styleId="IntenseQuote">
    <w:name w:val="Intense Quote"/>
    <w:basedOn w:val="Normal"/>
    <w:next w:val="Normal"/>
    <w:link w:val="IntenseQuoteChar"/>
    <w:uiPriority w:val="30"/>
    <w:qFormat/>
    <w:rsid w:val="00FA55B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A55B8"/>
    <w:rPr>
      <w:i/>
      <w:iCs/>
      <w:color w:val="4472C4" w:themeColor="accent1"/>
    </w:rPr>
  </w:style>
  <w:style w:type="paragraph" w:styleId="Header">
    <w:name w:val="header"/>
    <w:basedOn w:val="Normal"/>
    <w:link w:val="HeaderChar"/>
    <w:uiPriority w:val="99"/>
    <w:unhideWhenUsed/>
    <w:rsid w:val="000C5103"/>
    <w:pPr>
      <w:tabs>
        <w:tab w:val="center" w:pos="4320"/>
        <w:tab w:val="right" w:pos="8640"/>
      </w:tabs>
      <w:spacing w:after="0" w:line="240" w:lineRule="auto"/>
    </w:pPr>
  </w:style>
  <w:style w:type="character" w:customStyle="1" w:styleId="HeaderChar">
    <w:name w:val="Header Char"/>
    <w:basedOn w:val="DefaultParagraphFont"/>
    <w:link w:val="Header"/>
    <w:uiPriority w:val="99"/>
    <w:rsid w:val="000C5103"/>
  </w:style>
  <w:style w:type="paragraph" w:styleId="Footer">
    <w:name w:val="footer"/>
    <w:basedOn w:val="Normal"/>
    <w:link w:val="FooterChar"/>
    <w:uiPriority w:val="99"/>
    <w:unhideWhenUsed/>
    <w:rsid w:val="000C5103"/>
    <w:pPr>
      <w:tabs>
        <w:tab w:val="center" w:pos="4320"/>
        <w:tab w:val="right" w:pos="8640"/>
      </w:tabs>
      <w:spacing w:after="0" w:line="240" w:lineRule="auto"/>
    </w:pPr>
  </w:style>
  <w:style w:type="character" w:customStyle="1" w:styleId="FooterChar">
    <w:name w:val="Footer Char"/>
    <w:basedOn w:val="DefaultParagraphFont"/>
    <w:link w:val="Footer"/>
    <w:uiPriority w:val="99"/>
    <w:rsid w:val="000C5103"/>
  </w:style>
  <w:style w:type="paragraph" w:styleId="NormalWeb">
    <w:name w:val="Normal (Web)"/>
    <w:basedOn w:val="Normal"/>
    <w:uiPriority w:val="99"/>
    <w:semiHidden/>
    <w:unhideWhenUsed/>
    <w:rsid w:val="007E4F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E4FD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212D9"/>
    <w:pPr>
      <w:ind w:left="720"/>
      <w:contextualSpacing/>
    </w:pPr>
  </w:style>
  <w:style w:type="character" w:styleId="IntenseEmphasis">
    <w:name w:val="Intense Emphasis"/>
    <w:basedOn w:val="DefaultParagraphFont"/>
    <w:uiPriority w:val="21"/>
    <w:qFormat/>
    <w:rsid w:val="00116ADF"/>
    <w:rPr>
      <w:i/>
      <w:iCs/>
      <w:color w:val="4472C4" w:themeColor="accent1"/>
    </w:rPr>
  </w:style>
  <w:style w:type="paragraph" w:styleId="NoSpacing">
    <w:name w:val="No Spacing"/>
    <w:link w:val="NoSpacingChar"/>
    <w:uiPriority w:val="1"/>
    <w:qFormat/>
    <w:rsid w:val="00982BA3"/>
    <w:pPr>
      <w:spacing w:after="0" w:line="240" w:lineRule="auto"/>
    </w:pPr>
    <w:rPr>
      <w:rFonts w:eastAsiaTheme="minorEastAsia"/>
    </w:rPr>
  </w:style>
  <w:style w:type="character" w:customStyle="1" w:styleId="NoSpacingChar">
    <w:name w:val="No Spacing Char"/>
    <w:basedOn w:val="DefaultParagraphFont"/>
    <w:link w:val="NoSpacing"/>
    <w:uiPriority w:val="1"/>
    <w:rsid w:val="00982BA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52491">
      <w:bodyDiv w:val="1"/>
      <w:marLeft w:val="0"/>
      <w:marRight w:val="0"/>
      <w:marTop w:val="0"/>
      <w:marBottom w:val="0"/>
      <w:divBdr>
        <w:top w:val="none" w:sz="0" w:space="0" w:color="auto"/>
        <w:left w:val="none" w:sz="0" w:space="0" w:color="auto"/>
        <w:bottom w:val="none" w:sz="0" w:space="0" w:color="auto"/>
        <w:right w:val="none" w:sz="0" w:space="0" w:color="auto"/>
      </w:divBdr>
    </w:div>
    <w:div w:id="279191619">
      <w:bodyDiv w:val="1"/>
      <w:marLeft w:val="0"/>
      <w:marRight w:val="0"/>
      <w:marTop w:val="0"/>
      <w:marBottom w:val="0"/>
      <w:divBdr>
        <w:top w:val="none" w:sz="0" w:space="0" w:color="auto"/>
        <w:left w:val="none" w:sz="0" w:space="0" w:color="auto"/>
        <w:bottom w:val="none" w:sz="0" w:space="0" w:color="auto"/>
        <w:right w:val="none" w:sz="0" w:space="0" w:color="auto"/>
      </w:divBdr>
    </w:div>
    <w:div w:id="457644924">
      <w:bodyDiv w:val="1"/>
      <w:marLeft w:val="0"/>
      <w:marRight w:val="0"/>
      <w:marTop w:val="0"/>
      <w:marBottom w:val="0"/>
      <w:divBdr>
        <w:top w:val="none" w:sz="0" w:space="0" w:color="auto"/>
        <w:left w:val="none" w:sz="0" w:space="0" w:color="auto"/>
        <w:bottom w:val="none" w:sz="0" w:space="0" w:color="auto"/>
        <w:right w:val="none" w:sz="0" w:space="0" w:color="auto"/>
      </w:divBdr>
      <w:divsChild>
        <w:div w:id="16079906">
          <w:marLeft w:val="0"/>
          <w:marRight w:val="0"/>
          <w:marTop w:val="0"/>
          <w:marBottom w:val="0"/>
          <w:divBdr>
            <w:top w:val="none" w:sz="0" w:space="0" w:color="auto"/>
            <w:left w:val="none" w:sz="0" w:space="0" w:color="auto"/>
            <w:bottom w:val="none" w:sz="0" w:space="0" w:color="auto"/>
            <w:right w:val="none" w:sz="0" w:space="0" w:color="auto"/>
          </w:divBdr>
          <w:divsChild>
            <w:div w:id="875964980">
              <w:marLeft w:val="0"/>
              <w:marRight w:val="0"/>
              <w:marTop w:val="0"/>
              <w:marBottom w:val="0"/>
              <w:divBdr>
                <w:top w:val="none" w:sz="0" w:space="0" w:color="auto"/>
                <w:left w:val="none" w:sz="0" w:space="0" w:color="auto"/>
                <w:bottom w:val="none" w:sz="0" w:space="0" w:color="auto"/>
                <w:right w:val="none" w:sz="0" w:space="0" w:color="auto"/>
              </w:divBdr>
            </w:div>
            <w:div w:id="714551150">
              <w:marLeft w:val="0"/>
              <w:marRight w:val="0"/>
              <w:marTop w:val="0"/>
              <w:marBottom w:val="0"/>
              <w:divBdr>
                <w:top w:val="none" w:sz="0" w:space="0" w:color="auto"/>
                <w:left w:val="none" w:sz="0" w:space="0" w:color="auto"/>
                <w:bottom w:val="none" w:sz="0" w:space="0" w:color="auto"/>
                <w:right w:val="none" w:sz="0" w:space="0" w:color="auto"/>
              </w:divBdr>
            </w:div>
            <w:div w:id="888153183">
              <w:marLeft w:val="0"/>
              <w:marRight w:val="0"/>
              <w:marTop w:val="0"/>
              <w:marBottom w:val="0"/>
              <w:divBdr>
                <w:top w:val="none" w:sz="0" w:space="0" w:color="auto"/>
                <w:left w:val="none" w:sz="0" w:space="0" w:color="auto"/>
                <w:bottom w:val="none" w:sz="0" w:space="0" w:color="auto"/>
                <w:right w:val="none" w:sz="0" w:space="0" w:color="auto"/>
              </w:divBdr>
            </w:div>
            <w:div w:id="1678070582">
              <w:marLeft w:val="0"/>
              <w:marRight w:val="0"/>
              <w:marTop w:val="0"/>
              <w:marBottom w:val="0"/>
              <w:divBdr>
                <w:top w:val="none" w:sz="0" w:space="0" w:color="auto"/>
                <w:left w:val="none" w:sz="0" w:space="0" w:color="auto"/>
                <w:bottom w:val="none" w:sz="0" w:space="0" w:color="auto"/>
                <w:right w:val="none" w:sz="0" w:space="0" w:color="auto"/>
              </w:divBdr>
            </w:div>
            <w:div w:id="18258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80966">
      <w:bodyDiv w:val="1"/>
      <w:marLeft w:val="0"/>
      <w:marRight w:val="0"/>
      <w:marTop w:val="0"/>
      <w:marBottom w:val="0"/>
      <w:divBdr>
        <w:top w:val="none" w:sz="0" w:space="0" w:color="auto"/>
        <w:left w:val="none" w:sz="0" w:space="0" w:color="auto"/>
        <w:bottom w:val="none" w:sz="0" w:space="0" w:color="auto"/>
        <w:right w:val="none" w:sz="0" w:space="0" w:color="auto"/>
      </w:divBdr>
      <w:divsChild>
        <w:div w:id="957565117">
          <w:marLeft w:val="0"/>
          <w:marRight w:val="0"/>
          <w:marTop w:val="0"/>
          <w:marBottom w:val="0"/>
          <w:divBdr>
            <w:top w:val="none" w:sz="0" w:space="0" w:color="auto"/>
            <w:left w:val="none" w:sz="0" w:space="0" w:color="auto"/>
            <w:bottom w:val="none" w:sz="0" w:space="0" w:color="auto"/>
            <w:right w:val="none" w:sz="0" w:space="0" w:color="auto"/>
          </w:divBdr>
          <w:divsChild>
            <w:div w:id="1252546608">
              <w:marLeft w:val="0"/>
              <w:marRight w:val="0"/>
              <w:marTop w:val="0"/>
              <w:marBottom w:val="0"/>
              <w:divBdr>
                <w:top w:val="none" w:sz="0" w:space="0" w:color="auto"/>
                <w:left w:val="none" w:sz="0" w:space="0" w:color="auto"/>
                <w:bottom w:val="none" w:sz="0" w:space="0" w:color="auto"/>
                <w:right w:val="none" w:sz="0" w:space="0" w:color="auto"/>
              </w:divBdr>
              <w:divsChild>
                <w:div w:id="1006787272">
                  <w:marLeft w:val="0"/>
                  <w:marRight w:val="0"/>
                  <w:marTop w:val="0"/>
                  <w:marBottom w:val="0"/>
                  <w:divBdr>
                    <w:top w:val="none" w:sz="0" w:space="0" w:color="auto"/>
                    <w:left w:val="none" w:sz="0" w:space="0" w:color="auto"/>
                    <w:bottom w:val="none" w:sz="0" w:space="0" w:color="auto"/>
                    <w:right w:val="none" w:sz="0" w:space="0" w:color="auto"/>
                  </w:divBdr>
                  <w:divsChild>
                    <w:div w:id="17124999">
                      <w:marLeft w:val="0"/>
                      <w:marRight w:val="0"/>
                      <w:marTop w:val="0"/>
                      <w:marBottom w:val="0"/>
                      <w:divBdr>
                        <w:top w:val="none" w:sz="0" w:space="0" w:color="auto"/>
                        <w:left w:val="none" w:sz="0" w:space="0" w:color="auto"/>
                        <w:bottom w:val="none" w:sz="0" w:space="0" w:color="auto"/>
                        <w:right w:val="none" w:sz="0" w:space="0" w:color="auto"/>
                      </w:divBdr>
                      <w:divsChild>
                        <w:div w:id="1619750686">
                          <w:marLeft w:val="0"/>
                          <w:marRight w:val="0"/>
                          <w:marTop w:val="0"/>
                          <w:marBottom w:val="0"/>
                          <w:divBdr>
                            <w:top w:val="none" w:sz="0" w:space="0" w:color="auto"/>
                            <w:left w:val="none" w:sz="0" w:space="0" w:color="auto"/>
                            <w:bottom w:val="none" w:sz="0" w:space="0" w:color="auto"/>
                            <w:right w:val="none" w:sz="0" w:space="0" w:color="auto"/>
                          </w:divBdr>
                          <w:divsChild>
                            <w:div w:id="14035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2074">
                      <w:marLeft w:val="0"/>
                      <w:marRight w:val="0"/>
                      <w:marTop w:val="0"/>
                      <w:marBottom w:val="0"/>
                      <w:divBdr>
                        <w:top w:val="none" w:sz="0" w:space="0" w:color="auto"/>
                        <w:left w:val="none" w:sz="0" w:space="0" w:color="auto"/>
                        <w:bottom w:val="none" w:sz="0" w:space="0" w:color="auto"/>
                        <w:right w:val="none" w:sz="0" w:space="0" w:color="auto"/>
                      </w:divBdr>
                      <w:divsChild>
                        <w:div w:id="2067609203">
                          <w:marLeft w:val="0"/>
                          <w:marRight w:val="0"/>
                          <w:marTop w:val="0"/>
                          <w:marBottom w:val="0"/>
                          <w:divBdr>
                            <w:top w:val="none" w:sz="0" w:space="0" w:color="auto"/>
                            <w:left w:val="none" w:sz="0" w:space="0" w:color="auto"/>
                            <w:bottom w:val="none" w:sz="0" w:space="0" w:color="auto"/>
                            <w:right w:val="none" w:sz="0" w:space="0" w:color="auto"/>
                          </w:divBdr>
                          <w:divsChild>
                            <w:div w:id="1889755286">
                              <w:marLeft w:val="0"/>
                              <w:marRight w:val="0"/>
                              <w:marTop w:val="0"/>
                              <w:marBottom w:val="0"/>
                              <w:divBdr>
                                <w:top w:val="none" w:sz="0" w:space="0" w:color="auto"/>
                                <w:left w:val="none" w:sz="0" w:space="0" w:color="auto"/>
                                <w:bottom w:val="none" w:sz="0" w:space="0" w:color="auto"/>
                                <w:right w:val="none" w:sz="0" w:space="0" w:color="auto"/>
                              </w:divBdr>
                              <w:divsChild>
                                <w:div w:id="1334256503">
                                  <w:marLeft w:val="0"/>
                                  <w:marRight w:val="0"/>
                                  <w:marTop w:val="0"/>
                                  <w:marBottom w:val="0"/>
                                  <w:divBdr>
                                    <w:top w:val="none" w:sz="0" w:space="0" w:color="auto"/>
                                    <w:left w:val="none" w:sz="0" w:space="0" w:color="auto"/>
                                    <w:bottom w:val="none" w:sz="0" w:space="0" w:color="auto"/>
                                    <w:right w:val="none" w:sz="0" w:space="0" w:color="auto"/>
                                  </w:divBdr>
                                  <w:divsChild>
                                    <w:div w:id="384763569">
                                      <w:marLeft w:val="0"/>
                                      <w:marRight w:val="0"/>
                                      <w:marTop w:val="0"/>
                                      <w:marBottom w:val="0"/>
                                      <w:divBdr>
                                        <w:top w:val="none" w:sz="0" w:space="0" w:color="auto"/>
                                        <w:left w:val="none" w:sz="0" w:space="0" w:color="auto"/>
                                        <w:bottom w:val="none" w:sz="0" w:space="0" w:color="auto"/>
                                        <w:right w:val="none" w:sz="0" w:space="0" w:color="auto"/>
                                      </w:divBdr>
                                      <w:divsChild>
                                        <w:div w:id="234046459">
                                          <w:marLeft w:val="0"/>
                                          <w:marRight w:val="0"/>
                                          <w:marTop w:val="0"/>
                                          <w:marBottom w:val="0"/>
                                          <w:divBdr>
                                            <w:top w:val="none" w:sz="0" w:space="0" w:color="auto"/>
                                            <w:left w:val="none" w:sz="0" w:space="0" w:color="auto"/>
                                            <w:bottom w:val="none" w:sz="0" w:space="0" w:color="auto"/>
                                            <w:right w:val="none" w:sz="0" w:space="0" w:color="auto"/>
                                          </w:divBdr>
                                          <w:divsChild>
                                            <w:div w:id="1785923058">
                                              <w:marLeft w:val="0"/>
                                              <w:marRight w:val="0"/>
                                              <w:marTop w:val="0"/>
                                              <w:marBottom w:val="0"/>
                                              <w:divBdr>
                                                <w:top w:val="none" w:sz="0" w:space="0" w:color="auto"/>
                                                <w:left w:val="none" w:sz="0" w:space="0" w:color="auto"/>
                                                <w:bottom w:val="none" w:sz="0" w:space="0" w:color="auto"/>
                                                <w:right w:val="none" w:sz="0" w:space="0" w:color="auto"/>
                                              </w:divBdr>
                                              <w:divsChild>
                                                <w:div w:id="1272739220">
                                                  <w:marLeft w:val="0"/>
                                                  <w:marRight w:val="0"/>
                                                  <w:marTop w:val="0"/>
                                                  <w:marBottom w:val="0"/>
                                                  <w:divBdr>
                                                    <w:top w:val="none" w:sz="0" w:space="0" w:color="auto"/>
                                                    <w:left w:val="none" w:sz="0" w:space="0" w:color="auto"/>
                                                    <w:bottom w:val="none" w:sz="0" w:space="0" w:color="auto"/>
                                                    <w:right w:val="none" w:sz="0" w:space="0" w:color="auto"/>
                                                  </w:divBdr>
                                                  <w:divsChild>
                                                    <w:div w:id="2084832485">
                                                      <w:marLeft w:val="0"/>
                                                      <w:marRight w:val="0"/>
                                                      <w:marTop w:val="0"/>
                                                      <w:marBottom w:val="0"/>
                                                      <w:divBdr>
                                                        <w:top w:val="none" w:sz="0" w:space="0" w:color="auto"/>
                                                        <w:left w:val="none" w:sz="0" w:space="0" w:color="auto"/>
                                                        <w:bottom w:val="none" w:sz="0" w:space="0" w:color="auto"/>
                                                        <w:right w:val="none" w:sz="0" w:space="0" w:color="auto"/>
                                                      </w:divBdr>
                                                      <w:divsChild>
                                                        <w:div w:id="565605507">
                                                          <w:marLeft w:val="0"/>
                                                          <w:marRight w:val="0"/>
                                                          <w:marTop w:val="0"/>
                                                          <w:marBottom w:val="0"/>
                                                          <w:divBdr>
                                                            <w:top w:val="none" w:sz="0" w:space="0" w:color="auto"/>
                                                            <w:left w:val="none" w:sz="0" w:space="0" w:color="auto"/>
                                                            <w:bottom w:val="none" w:sz="0" w:space="0" w:color="auto"/>
                                                            <w:right w:val="none" w:sz="0" w:space="0" w:color="auto"/>
                                                          </w:divBdr>
                                                          <w:divsChild>
                                                            <w:div w:id="790319958">
                                                              <w:marLeft w:val="0"/>
                                                              <w:marRight w:val="0"/>
                                                              <w:marTop w:val="0"/>
                                                              <w:marBottom w:val="0"/>
                                                              <w:divBdr>
                                                                <w:top w:val="none" w:sz="0" w:space="0" w:color="auto"/>
                                                                <w:left w:val="none" w:sz="0" w:space="0" w:color="auto"/>
                                                                <w:bottom w:val="none" w:sz="0" w:space="0" w:color="auto"/>
                                                                <w:right w:val="none" w:sz="0" w:space="0" w:color="auto"/>
                                                              </w:divBdr>
                                                              <w:divsChild>
                                                                <w:div w:id="1457260686">
                                                                  <w:marLeft w:val="0"/>
                                                                  <w:marRight w:val="0"/>
                                                                  <w:marTop w:val="0"/>
                                                                  <w:marBottom w:val="0"/>
                                                                  <w:divBdr>
                                                                    <w:top w:val="none" w:sz="0" w:space="0" w:color="auto"/>
                                                                    <w:left w:val="none" w:sz="0" w:space="0" w:color="auto"/>
                                                                    <w:bottom w:val="none" w:sz="0" w:space="0" w:color="auto"/>
                                                                    <w:right w:val="none" w:sz="0" w:space="0" w:color="auto"/>
                                                                  </w:divBdr>
                                                                  <w:divsChild>
                                                                    <w:div w:id="2082635514">
                                                                      <w:marLeft w:val="0"/>
                                                                      <w:marRight w:val="0"/>
                                                                      <w:marTop w:val="0"/>
                                                                      <w:marBottom w:val="0"/>
                                                                      <w:divBdr>
                                                                        <w:top w:val="none" w:sz="0" w:space="0" w:color="auto"/>
                                                                        <w:left w:val="none" w:sz="0" w:space="0" w:color="auto"/>
                                                                        <w:bottom w:val="none" w:sz="0" w:space="0" w:color="auto"/>
                                                                        <w:right w:val="none" w:sz="0" w:space="0" w:color="auto"/>
                                                                      </w:divBdr>
                                                                      <w:divsChild>
                                                                        <w:div w:id="1717775446">
                                                                          <w:marLeft w:val="0"/>
                                                                          <w:marRight w:val="0"/>
                                                                          <w:marTop w:val="0"/>
                                                                          <w:marBottom w:val="0"/>
                                                                          <w:divBdr>
                                                                            <w:top w:val="none" w:sz="0" w:space="0" w:color="auto"/>
                                                                            <w:left w:val="none" w:sz="0" w:space="0" w:color="auto"/>
                                                                            <w:bottom w:val="none" w:sz="0" w:space="0" w:color="auto"/>
                                                                            <w:right w:val="none" w:sz="0" w:space="0" w:color="auto"/>
                                                                          </w:divBdr>
                                                                          <w:divsChild>
                                                                            <w:div w:id="1983658835">
                                                                              <w:marLeft w:val="0"/>
                                                                              <w:marRight w:val="0"/>
                                                                              <w:marTop w:val="0"/>
                                                                              <w:marBottom w:val="0"/>
                                                                              <w:divBdr>
                                                                                <w:top w:val="none" w:sz="0" w:space="0" w:color="auto"/>
                                                                                <w:left w:val="none" w:sz="0" w:space="0" w:color="auto"/>
                                                                                <w:bottom w:val="none" w:sz="0" w:space="0" w:color="auto"/>
                                                                                <w:right w:val="none" w:sz="0" w:space="0" w:color="auto"/>
                                                                              </w:divBdr>
                                                                              <w:divsChild>
                                                                                <w:div w:id="6945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375402">
                                                                      <w:marLeft w:val="0"/>
                                                                      <w:marRight w:val="0"/>
                                                                      <w:marTop w:val="0"/>
                                                                      <w:marBottom w:val="0"/>
                                                                      <w:divBdr>
                                                                        <w:top w:val="none" w:sz="0" w:space="0" w:color="auto"/>
                                                                        <w:left w:val="none" w:sz="0" w:space="0" w:color="auto"/>
                                                                        <w:bottom w:val="none" w:sz="0" w:space="0" w:color="auto"/>
                                                                        <w:right w:val="none" w:sz="0" w:space="0" w:color="auto"/>
                                                                      </w:divBdr>
                                                                      <w:divsChild>
                                                                        <w:div w:id="15120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616173">
                                                  <w:marLeft w:val="0"/>
                                                  <w:marRight w:val="0"/>
                                                  <w:marTop w:val="0"/>
                                                  <w:marBottom w:val="0"/>
                                                  <w:divBdr>
                                                    <w:top w:val="none" w:sz="0" w:space="0" w:color="auto"/>
                                                    <w:left w:val="none" w:sz="0" w:space="0" w:color="auto"/>
                                                    <w:bottom w:val="none" w:sz="0" w:space="0" w:color="auto"/>
                                                    <w:right w:val="none" w:sz="0" w:space="0" w:color="auto"/>
                                                  </w:divBdr>
                                                  <w:divsChild>
                                                    <w:div w:id="863321762">
                                                      <w:marLeft w:val="0"/>
                                                      <w:marRight w:val="0"/>
                                                      <w:marTop w:val="0"/>
                                                      <w:marBottom w:val="0"/>
                                                      <w:divBdr>
                                                        <w:top w:val="none" w:sz="0" w:space="0" w:color="auto"/>
                                                        <w:left w:val="none" w:sz="0" w:space="0" w:color="auto"/>
                                                        <w:bottom w:val="none" w:sz="0" w:space="0" w:color="auto"/>
                                                        <w:right w:val="none" w:sz="0" w:space="0" w:color="auto"/>
                                                      </w:divBdr>
                                                      <w:divsChild>
                                                        <w:div w:id="1079714386">
                                                          <w:marLeft w:val="0"/>
                                                          <w:marRight w:val="0"/>
                                                          <w:marTop w:val="0"/>
                                                          <w:marBottom w:val="0"/>
                                                          <w:divBdr>
                                                            <w:top w:val="none" w:sz="0" w:space="0" w:color="auto"/>
                                                            <w:left w:val="none" w:sz="0" w:space="0" w:color="auto"/>
                                                            <w:bottom w:val="none" w:sz="0" w:space="0" w:color="auto"/>
                                                            <w:right w:val="none" w:sz="0" w:space="0" w:color="auto"/>
                                                          </w:divBdr>
                                                          <w:divsChild>
                                                            <w:div w:id="1858034799">
                                                              <w:marLeft w:val="0"/>
                                                              <w:marRight w:val="0"/>
                                                              <w:marTop w:val="0"/>
                                                              <w:marBottom w:val="0"/>
                                                              <w:divBdr>
                                                                <w:top w:val="none" w:sz="0" w:space="0" w:color="auto"/>
                                                                <w:left w:val="none" w:sz="0" w:space="0" w:color="auto"/>
                                                                <w:bottom w:val="none" w:sz="0" w:space="0" w:color="auto"/>
                                                                <w:right w:val="none" w:sz="0" w:space="0" w:color="auto"/>
                                                              </w:divBdr>
                                                              <w:divsChild>
                                                                <w:div w:id="1433015644">
                                                                  <w:marLeft w:val="0"/>
                                                                  <w:marRight w:val="0"/>
                                                                  <w:marTop w:val="0"/>
                                                                  <w:marBottom w:val="0"/>
                                                                  <w:divBdr>
                                                                    <w:top w:val="none" w:sz="0" w:space="0" w:color="auto"/>
                                                                    <w:left w:val="none" w:sz="0" w:space="0" w:color="auto"/>
                                                                    <w:bottom w:val="none" w:sz="0" w:space="0" w:color="auto"/>
                                                                    <w:right w:val="none" w:sz="0" w:space="0" w:color="auto"/>
                                                                  </w:divBdr>
                                                                  <w:divsChild>
                                                                    <w:div w:id="17239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27940">
                                                  <w:marLeft w:val="0"/>
                                                  <w:marRight w:val="0"/>
                                                  <w:marTop w:val="0"/>
                                                  <w:marBottom w:val="0"/>
                                                  <w:divBdr>
                                                    <w:top w:val="none" w:sz="0" w:space="0" w:color="auto"/>
                                                    <w:left w:val="none" w:sz="0" w:space="0" w:color="auto"/>
                                                    <w:bottom w:val="none" w:sz="0" w:space="0" w:color="auto"/>
                                                    <w:right w:val="none" w:sz="0" w:space="0" w:color="auto"/>
                                                  </w:divBdr>
                                                  <w:divsChild>
                                                    <w:div w:id="1485702011">
                                                      <w:marLeft w:val="0"/>
                                                      <w:marRight w:val="0"/>
                                                      <w:marTop w:val="0"/>
                                                      <w:marBottom w:val="0"/>
                                                      <w:divBdr>
                                                        <w:top w:val="none" w:sz="0" w:space="0" w:color="auto"/>
                                                        <w:left w:val="none" w:sz="0" w:space="0" w:color="auto"/>
                                                        <w:bottom w:val="none" w:sz="0" w:space="0" w:color="auto"/>
                                                        <w:right w:val="none" w:sz="0" w:space="0" w:color="auto"/>
                                                      </w:divBdr>
                                                      <w:divsChild>
                                                        <w:div w:id="1270743272">
                                                          <w:marLeft w:val="0"/>
                                                          <w:marRight w:val="0"/>
                                                          <w:marTop w:val="0"/>
                                                          <w:marBottom w:val="0"/>
                                                          <w:divBdr>
                                                            <w:top w:val="none" w:sz="0" w:space="0" w:color="auto"/>
                                                            <w:left w:val="none" w:sz="0" w:space="0" w:color="auto"/>
                                                            <w:bottom w:val="none" w:sz="0" w:space="0" w:color="auto"/>
                                                            <w:right w:val="none" w:sz="0" w:space="0" w:color="auto"/>
                                                          </w:divBdr>
                                                          <w:divsChild>
                                                            <w:div w:id="183860685">
                                                              <w:marLeft w:val="0"/>
                                                              <w:marRight w:val="0"/>
                                                              <w:marTop w:val="0"/>
                                                              <w:marBottom w:val="0"/>
                                                              <w:divBdr>
                                                                <w:top w:val="none" w:sz="0" w:space="0" w:color="auto"/>
                                                                <w:left w:val="none" w:sz="0" w:space="0" w:color="auto"/>
                                                                <w:bottom w:val="none" w:sz="0" w:space="0" w:color="auto"/>
                                                                <w:right w:val="none" w:sz="0" w:space="0" w:color="auto"/>
                                                              </w:divBdr>
                                                              <w:divsChild>
                                                                <w:div w:id="2071340071">
                                                                  <w:marLeft w:val="0"/>
                                                                  <w:marRight w:val="0"/>
                                                                  <w:marTop w:val="0"/>
                                                                  <w:marBottom w:val="0"/>
                                                                  <w:divBdr>
                                                                    <w:top w:val="none" w:sz="0" w:space="0" w:color="auto"/>
                                                                    <w:left w:val="none" w:sz="0" w:space="0" w:color="auto"/>
                                                                    <w:bottom w:val="none" w:sz="0" w:space="0" w:color="auto"/>
                                                                    <w:right w:val="none" w:sz="0" w:space="0" w:color="auto"/>
                                                                  </w:divBdr>
                                                                  <w:divsChild>
                                                                    <w:div w:id="2096125527">
                                                                      <w:marLeft w:val="0"/>
                                                                      <w:marRight w:val="0"/>
                                                                      <w:marTop w:val="0"/>
                                                                      <w:marBottom w:val="0"/>
                                                                      <w:divBdr>
                                                                        <w:top w:val="none" w:sz="0" w:space="0" w:color="auto"/>
                                                                        <w:left w:val="none" w:sz="0" w:space="0" w:color="auto"/>
                                                                        <w:bottom w:val="none" w:sz="0" w:space="0" w:color="auto"/>
                                                                        <w:right w:val="none" w:sz="0" w:space="0" w:color="auto"/>
                                                                      </w:divBdr>
                                                                      <w:divsChild>
                                                                        <w:div w:id="667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90333">
                                                  <w:marLeft w:val="0"/>
                                                  <w:marRight w:val="0"/>
                                                  <w:marTop w:val="0"/>
                                                  <w:marBottom w:val="0"/>
                                                  <w:divBdr>
                                                    <w:top w:val="none" w:sz="0" w:space="0" w:color="auto"/>
                                                    <w:left w:val="none" w:sz="0" w:space="0" w:color="auto"/>
                                                    <w:bottom w:val="none" w:sz="0" w:space="0" w:color="auto"/>
                                                    <w:right w:val="none" w:sz="0" w:space="0" w:color="auto"/>
                                                  </w:divBdr>
                                                  <w:divsChild>
                                                    <w:div w:id="2009365400">
                                                      <w:marLeft w:val="0"/>
                                                      <w:marRight w:val="0"/>
                                                      <w:marTop w:val="0"/>
                                                      <w:marBottom w:val="0"/>
                                                      <w:divBdr>
                                                        <w:top w:val="none" w:sz="0" w:space="0" w:color="auto"/>
                                                        <w:left w:val="none" w:sz="0" w:space="0" w:color="auto"/>
                                                        <w:bottom w:val="none" w:sz="0" w:space="0" w:color="auto"/>
                                                        <w:right w:val="none" w:sz="0" w:space="0" w:color="auto"/>
                                                      </w:divBdr>
                                                      <w:divsChild>
                                                        <w:div w:id="538863650">
                                                          <w:marLeft w:val="0"/>
                                                          <w:marRight w:val="0"/>
                                                          <w:marTop w:val="0"/>
                                                          <w:marBottom w:val="0"/>
                                                          <w:divBdr>
                                                            <w:top w:val="none" w:sz="0" w:space="0" w:color="auto"/>
                                                            <w:left w:val="none" w:sz="0" w:space="0" w:color="auto"/>
                                                            <w:bottom w:val="none" w:sz="0" w:space="0" w:color="auto"/>
                                                            <w:right w:val="none" w:sz="0" w:space="0" w:color="auto"/>
                                                          </w:divBdr>
                                                          <w:divsChild>
                                                            <w:div w:id="1527329346">
                                                              <w:marLeft w:val="0"/>
                                                              <w:marRight w:val="0"/>
                                                              <w:marTop w:val="0"/>
                                                              <w:marBottom w:val="0"/>
                                                              <w:divBdr>
                                                                <w:top w:val="none" w:sz="0" w:space="0" w:color="auto"/>
                                                                <w:left w:val="none" w:sz="0" w:space="0" w:color="auto"/>
                                                                <w:bottom w:val="none" w:sz="0" w:space="0" w:color="auto"/>
                                                                <w:right w:val="none" w:sz="0" w:space="0" w:color="auto"/>
                                                              </w:divBdr>
                                                              <w:divsChild>
                                                                <w:div w:id="1553156360">
                                                                  <w:marLeft w:val="0"/>
                                                                  <w:marRight w:val="0"/>
                                                                  <w:marTop w:val="0"/>
                                                                  <w:marBottom w:val="0"/>
                                                                  <w:divBdr>
                                                                    <w:top w:val="none" w:sz="0" w:space="0" w:color="auto"/>
                                                                    <w:left w:val="none" w:sz="0" w:space="0" w:color="auto"/>
                                                                    <w:bottom w:val="none" w:sz="0" w:space="0" w:color="auto"/>
                                                                    <w:right w:val="none" w:sz="0" w:space="0" w:color="auto"/>
                                                                  </w:divBdr>
                                                                  <w:divsChild>
                                                                    <w:div w:id="1496729230">
                                                                      <w:marLeft w:val="0"/>
                                                                      <w:marRight w:val="0"/>
                                                                      <w:marTop w:val="0"/>
                                                                      <w:marBottom w:val="0"/>
                                                                      <w:divBdr>
                                                                        <w:top w:val="none" w:sz="0" w:space="0" w:color="auto"/>
                                                                        <w:left w:val="none" w:sz="0" w:space="0" w:color="auto"/>
                                                                        <w:bottom w:val="none" w:sz="0" w:space="0" w:color="auto"/>
                                                                        <w:right w:val="none" w:sz="0" w:space="0" w:color="auto"/>
                                                                      </w:divBdr>
                                                                      <w:divsChild>
                                                                        <w:div w:id="737754295">
                                                                          <w:marLeft w:val="0"/>
                                                                          <w:marRight w:val="0"/>
                                                                          <w:marTop w:val="0"/>
                                                                          <w:marBottom w:val="0"/>
                                                                          <w:divBdr>
                                                                            <w:top w:val="none" w:sz="0" w:space="0" w:color="auto"/>
                                                                            <w:left w:val="none" w:sz="0" w:space="0" w:color="auto"/>
                                                                            <w:bottom w:val="none" w:sz="0" w:space="0" w:color="auto"/>
                                                                            <w:right w:val="none" w:sz="0" w:space="0" w:color="auto"/>
                                                                          </w:divBdr>
                                                                          <w:divsChild>
                                                                            <w:div w:id="2281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472884">
                                                  <w:marLeft w:val="0"/>
                                                  <w:marRight w:val="0"/>
                                                  <w:marTop w:val="0"/>
                                                  <w:marBottom w:val="0"/>
                                                  <w:divBdr>
                                                    <w:top w:val="none" w:sz="0" w:space="0" w:color="auto"/>
                                                    <w:left w:val="none" w:sz="0" w:space="0" w:color="auto"/>
                                                    <w:bottom w:val="none" w:sz="0" w:space="0" w:color="auto"/>
                                                    <w:right w:val="none" w:sz="0" w:space="0" w:color="auto"/>
                                                  </w:divBdr>
                                                  <w:divsChild>
                                                    <w:div w:id="1788888216">
                                                      <w:marLeft w:val="0"/>
                                                      <w:marRight w:val="0"/>
                                                      <w:marTop w:val="0"/>
                                                      <w:marBottom w:val="0"/>
                                                      <w:divBdr>
                                                        <w:top w:val="none" w:sz="0" w:space="0" w:color="auto"/>
                                                        <w:left w:val="none" w:sz="0" w:space="0" w:color="auto"/>
                                                        <w:bottom w:val="none" w:sz="0" w:space="0" w:color="auto"/>
                                                        <w:right w:val="none" w:sz="0" w:space="0" w:color="auto"/>
                                                      </w:divBdr>
                                                      <w:divsChild>
                                                        <w:div w:id="1004941592">
                                                          <w:marLeft w:val="0"/>
                                                          <w:marRight w:val="0"/>
                                                          <w:marTop w:val="0"/>
                                                          <w:marBottom w:val="0"/>
                                                          <w:divBdr>
                                                            <w:top w:val="none" w:sz="0" w:space="0" w:color="auto"/>
                                                            <w:left w:val="none" w:sz="0" w:space="0" w:color="auto"/>
                                                            <w:bottom w:val="none" w:sz="0" w:space="0" w:color="auto"/>
                                                            <w:right w:val="none" w:sz="0" w:space="0" w:color="auto"/>
                                                          </w:divBdr>
                                                          <w:divsChild>
                                                            <w:div w:id="279848771">
                                                              <w:marLeft w:val="0"/>
                                                              <w:marRight w:val="0"/>
                                                              <w:marTop w:val="0"/>
                                                              <w:marBottom w:val="0"/>
                                                              <w:divBdr>
                                                                <w:top w:val="none" w:sz="0" w:space="0" w:color="auto"/>
                                                                <w:left w:val="none" w:sz="0" w:space="0" w:color="auto"/>
                                                                <w:bottom w:val="none" w:sz="0" w:space="0" w:color="auto"/>
                                                                <w:right w:val="none" w:sz="0" w:space="0" w:color="auto"/>
                                                              </w:divBdr>
                                                              <w:divsChild>
                                                                <w:div w:id="2092464123">
                                                                  <w:marLeft w:val="0"/>
                                                                  <w:marRight w:val="0"/>
                                                                  <w:marTop w:val="0"/>
                                                                  <w:marBottom w:val="0"/>
                                                                  <w:divBdr>
                                                                    <w:top w:val="none" w:sz="0" w:space="0" w:color="auto"/>
                                                                    <w:left w:val="none" w:sz="0" w:space="0" w:color="auto"/>
                                                                    <w:bottom w:val="none" w:sz="0" w:space="0" w:color="auto"/>
                                                                    <w:right w:val="none" w:sz="0" w:space="0" w:color="auto"/>
                                                                  </w:divBdr>
                                                                  <w:divsChild>
                                                                    <w:div w:id="400367795">
                                                                      <w:marLeft w:val="0"/>
                                                                      <w:marRight w:val="0"/>
                                                                      <w:marTop w:val="0"/>
                                                                      <w:marBottom w:val="0"/>
                                                                      <w:divBdr>
                                                                        <w:top w:val="none" w:sz="0" w:space="0" w:color="auto"/>
                                                                        <w:left w:val="none" w:sz="0" w:space="0" w:color="auto"/>
                                                                        <w:bottom w:val="none" w:sz="0" w:space="0" w:color="auto"/>
                                                                        <w:right w:val="none" w:sz="0" w:space="0" w:color="auto"/>
                                                                      </w:divBdr>
                                                                      <w:divsChild>
                                                                        <w:div w:id="15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310813">
                                                  <w:marLeft w:val="0"/>
                                                  <w:marRight w:val="0"/>
                                                  <w:marTop w:val="0"/>
                                                  <w:marBottom w:val="0"/>
                                                  <w:divBdr>
                                                    <w:top w:val="none" w:sz="0" w:space="0" w:color="auto"/>
                                                    <w:left w:val="none" w:sz="0" w:space="0" w:color="auto"/>
                                                    <w:bottom w:val="none" w:sz="0" w:space="0" w:color="auto"/>
                                                    <w:right w:val="none" w:sz="0" w:space="0" w:color="auto"/>
                                                  </w:divBdr>
                                                  <w:divsChild>
                                                    <w:div w:id="1936552842">
                                                      <w:marLeft w:val="0"/>
                                                      <w:marRight w:val="0"/>
                                                      <w:marTop w:val="0"/>
                                                      <w:marBottom w:val="0"/>
                                                      <w:divBdr>
                                                        <w:top w:val="none" w:sz="0" w:space="0" w:color="auto"/>
                                                        <w:left w:val="none" w:sz="0" w:space="0" w:color="auto"/>
                                                        <w:bottom w:val="none" w:sz="0" w:space="0" w:color="auto"/>
                                                        <w:right w:val="none" w:sz="0" w:space="0" w:color="auto"/>
                                                      </w:divBdr>
                                                      <w:divsChild>
                                                        <w:div w:id="247931823">
                                                          <w:marLeft w:val="0"/>
                                                          <w:marRight w:val="0"/>
                                                          <w:marTop w:val="0"/>
                                                          <w:marBottom w:val="0"/>
                                                          <w:divBdr>
                                                            <w:top w:val="none" w:sz="0" w:space="0" w:color="auto"/>
                                                            <w:left w:val="none" w:sz="0" w:space="0" w:color="auto"/>
                                                            <w:bottom w:val="none" w:sz="0" w:space="0" w:color="auto"/>
                                                            <w:right w:val="none" w:sz="0" w:space="0" w:color="auto"/>
                                                          </w:divBdr>
                                                          <w:divsChild>
                                                            <w:div w:id="2045985300">
                                                              <w:marLeft w:val="0"/>
                                                              <w:marRight w:val="0"/>
                                                              <w:marTop w:val="0"/>
                                                              <w:marBottom w:val="0"/>
                                                              <w:divBdr>
                                                                <w:top w:val="none" w:sz="0" w:space="0" w:color="auto"/>
                                                                <w:left w:val="none" w:sz="0" w:space="0" w:color="auto"/>
                                                                <w:bottom w:val="none" w:sz="0" w:space="0" w:color="auto"/>
                                                                <w:right w:val="none" w:sz="0" w:space="0" w:color="auto"/>
                                                              </w:divBdr>
                                                              <w:divsChild>
                                                                <w:div w:id="8335453">
                                                                  <w:marLeft w:val="0"/>
                                                                  <w:marRight w:val="0"/>
                                                                  <w:marTop w:val="0"/>
                                                                  <w:marBottom w:val="0"/>
                                                                  <w:divBdr>
                                                                    <w:top w:val="none" w:sz="0" w:space="0" w:color="auto"/>
                                                                    <w:left w:val="none" w:sz="0" w:space="0" w:color="auto"/>
                                                                    <w:bottom w:val="none" w:sz="0" w:space="0" w:color="auto"/>
                                                                    <w:right w:val="none" w:sz="0" w:space="0" w:color="auto"/>
                                                                  </w:divBdr>
                                                                  <w:divsChild>
                                                                    <w:div w:id="582683709">
                                                                      <w:marLeft w:val="0"/>
                                                                      <w:marRight w:val="0"/>
                                                                      <w:marTop w:val="0"/>
                                                                      <w:marBottom w:val="0"/>
                                                                      <w:divBdr>
                                                                        <w:top w:val="none" w:sz="0" w:space="0" w:color="auto"/>
                                                                        <w:left w:val="none" w:sz="0" w:space="0" w:color="auto"/>
                                                                        <w:bottom w:val="none" w:sz="0" w:space="0" w:color="auto"/>
                                                                        <w:right w:val="none" w:sz="0" w:space="0" w:color="auto"/>
                                                                      </w:divBdr>
                                                                      <w:divsChild>
                                                                        <w:div w:id="213590086">
                                                                          <w:marLeft w:val="0"/>
                                                                          <w:marRight w:val="0"/>
                                                                          <w:marTop w:val="0"/>
                                                                          <w:marBottom w:val="0"/>
                                                                          <w:divBdr>
                                                                            <w:top w:val="none" w:sz="0" w:space="0" w:color="auto"/>
                                                                            <w:left w:val="none" w:sz="0" w:space="0" w:color="auto"/>
                                                                            <w:bottom w:val="none" w:sz="0" w:space="0" w:color="auto"/>
                                                                            <w:right w:val="none" w:sz="0" w:space="0" w:color="auto"/>
                                                                          </w:divBdr>
                                                                          <w:divsChild>
                                                                            <w:div w:id="3623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7492">
                                  <w:marLeft w:val="0"/>
                                  <w:marRight w:val="0"/>
                                  <w:marTop w:val="0"/>
                                  <w:marBottom w:val="0"/>
                                  <w:divBdr>
                                    <w:top w:val="none" w:sz="0" w:space="0" w:color="auto"/>
                                    <w:left w:val="none" w:sz="0" w:space="0" w:color="auto"/>
                                    <w:bottom w:val="none" w:sz="0" w:space="0" w:color="auto"/>
                                    <w:right w:val="none" w:sz="0" w:space="0" w:color="auto"/>
                                  </w:divBdr>
                                  <w:divsChild>
                                    <w:div w:id="522867115">
                                      <w:marLeft w:val="0"/>
                                      <w:marRight w:val="0"/>
                                      <w:marTop w:val="0"/>
                                      <w:marBottom w:val="0"/>
                                      <w:divBdr>
                                        <w:top w:val="none" w:sz="0" w:space="0" w:color="auto"/>
                                        <w:left w:val="none" w:sz="0" w:space="0" w:color="auto"/>
                                        <w:bottom w:val="none" w:sz="0" w:space="0" w:color="auto"/>
                                        <w:right w:val="none" w:sz="0" w:space="0" w:color="auto"/>
                                      </w:divBdr>
                                      <w:divsChild>
                                        <w:div w:id="1379550547">
                                          <w:marLeft w:val="0"/>
                                          <w:marRight w:val="0"/>
                                          <w:marTop w:val="0"/>
                                          <w:marBottom w:val="0"/>
                                          <w:divBdr>
                                            <w:top w:val="none" w:sz="0" w:space="0" w:color="auto"/>
                                            <w:left w:val="none" w:sz="0" w:space="0" w:color="auto"/>
                                            <w:bottom w:val="none" w:sz="0" w:space="0" w:color="auto"/>
                                            <w:right w:val="none" w:sz="0" w:space="0" w:color="auto"/>
                                          </w:divBdr>
                                          <w:divsChild>
                                            <w:div w:id="611941333">
                                              <w:marLeft w:val="0"/>
                                              <w:marRight w:val="0"/>
                                              <w:marTop w:val="0"/>
                                              <w:marBottom w:val="0"/>
                                              <w:divBdr>
                                                <w:top w:val="none" w:sz="0" w:space="0" w:color="auto"/>
                                                <w:left w:val="none" w:sz="0" w:space="0" w:color="auto"/>
                                                <w:bottom w:val="none" w:sz="0" w:space="0" w:color="auto"/>
                                                <w:right w:val="none" w:sz="0" w:space="0" w:color="auto"/>
                                              </w:divBdr>
                                              <w:divsChild>
                                                <w:div w:id="7437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14291">
                                      <w:marLeft w:val="0"/>
                                      <w:marRight w:val="0"/>
                                      <w:marTop w:val="100"/>
                                      <w:marBottom w:val="0"/>
                                      <w:divBdr>
                                        <w:top w:val="none" w:sz="0" w:space="0" w:color="auto"/>
                                        <w:left w:val="none" w:sz="0" w:space="0" w:color="auto"/>
                                        <w:bottom w:val="none" w:sz="0" w:space="0" w:color="auto"/>
                                        <w:right w:val="none" w:sz="0" w:space="0" w:color="auto"/>
                                      </w:divBdr>
                                      <w:divsChild>
                                        <w:div w:id="10713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3466508">
      <w:bodyDiv w:val="1"/>
      <w:marLeft w:val="0"/>
      <w:marRight w:val="0"/>
      <w:marTop w:val="0"/>
      <w:marBottom w:val="0"/>
      <w:divBdr>
        <w:top w:val="none" w:sz="0" w:space="0" w:color="auto"/>
        <w:left w:val="none" w:sz="0" w:space="0" w:color="auto"/>
        <w:bottom w:val="none" w:sz="0" w:space="0" w:color="auto"/>
        <w:right w:val="none" w:sz="0" w:space="0" w:color="auto"/>
      </w:divBdr>
      <w:divsChild>
        <w:div w:id="1213152708">
          <w:marLeft w:val="0"/>
          <w:marRight w:val="0"/>
          <w:marTop w:val="0"/>
          <w:marBottom w:val="0"/>
          <w:divBdr>
            <w:top w:val="none" w:sz="0" w:space="0" w:color="auto"/>
            <w:left w:val="none" w:sz="0" w:space="0" w:color="auto"/>
            <w:bottom w:val="none" w:sz="0" w:space="0" w:color="auto"/>
            <w:right w:val="none" w:sz="0" w:space="0" w:color="auto"/>
          </w:divBdr>
          <w:divsChild>
            <w:div w:id="1719015072">
              <w:marLeft w:val="0"/>
              <w:marRight w:val="0"/>
              <w:marTop w:val="0"/>
              <w:marBottom w:val="0"/>
              <w:divBdr>
                <w:top w:val="none" w:sz="0" w:space="0" w:color="auto"/>
                <w:left w:val="none" w:sz="0" w:space="0" w:color="auto"/>
                <w:bottom w:val="none" w:sz="0" w:space="0" w:color="auto"/>
                <w:right w:val="none" w:sz="0" w:space="0" w:color="auto"/>
              </w:divBdr>
            </w:div>
            <w:div w:id="42339975">
              <w:marLeft w:val="0"/>
              <w:marRight w:val="0"/>
              <w:marTop w:val="0"/>
              <w:marBottom w:val="0"/>
              <w:divBdr>
                <w:top w:val="none" w:sz="0" w:space="0" w:color="auto"/>
                <w:left w:val="none" w:sz="0" w:space="0" w:color="auto"/>
                <w:bottom w:val="none" w:sz="0" w:space="0" w:color="auto"/>
                <w:right w:val="none" w:sz="0" w:space="0" w:color="auto"/>
              </w:divBdr>
            </w:div>
            <w:div w:id="1491946216">
              <w:marLeft w:val="0"/>
              <w:marRight w:val="0"/>
              <w:marTop w:val="0"/>
              <w:marBottom w:val="0"/>
              <w:divBdr>
                <w:top w:val="none" w:sz="0" w:space="0" w:color="auto"/>
                <w:left w:val="none" w:sz="0" w:space="0" w:color="auto"/>
                <w:bottom w:val="none" w:sz="0" w:space="0" w:color="auto"/>
                <w:right w:val="none" w:sz="0" w:space="0" w:color="auto"/>
              </w:divBdr>
            </w:div>
            <w:div w:id="1229996340">
              <w:marLeft w:val="0"/>
              <w:marRight w:val="0"/>
              <w:marTop w:val="0"/>
              <w:marBottom w:val="0"/>
              <w:divBdr>
                <w:top w:val="none" w:sz="0" w:space="0" w:color="auto"/>
                <w:left w:val="none" w:sz="0" w:space="0" w:color="auto"/>
                <w:bottom w:val="none" w:sz="0" w:space="0" w:color="auto"/>
                <w:right w:val="none" w:sz="0" w:space="0" w:color="auto"/>
              </w:divBdr>
            </w:div>
            <w:div w:id="69087984">
              <w:marLeft w:val="0"/>
              <w:marRight w:val="0"/>
              <w:marTop w:val="0"/>
              <w:marBottom w:val="0"/>
              <w:divBdr>
                <w:top w:val="none" w:sz="0" w:space="0" w:color="auto"/>
                <w:left w:val="none" w:sz="0" w:space="0" w:color="auto"/>
                <w:bottom w:val="none" w:sz="0" w:space="0" w:color="auto"/>
                <w:right w:val="none" w:sz="0" w:space="0" w:color="auto"/>
              </w:divBdr>
            </w:div>
            <w:div w:id="640039131">
              <w:marLeft w:val="0"/>
              <w:marRight w:val="0"/>
              <w:marTop w:val="0"/>
              <w:marBottom w:val="0"/>
              <w:divBdr>
                <w:top w:val="none" w:sz="0" w:space="0" w:color="auto"/>
                <w:left w:val="none" w:sz="0" w:space="0" w:color="auto"/>
                <w:bottom w:val="none" w:sz="0" w:space="0" w:color="auto"/>
                <w:right w:val="none" w:sz="0" w:space="0" w:color="auto"/>
              </w:divBdr>
            </w:div>
            <w:div w:id="840007274">
              <w:marLeft w:val="0"/>
              <w:marRight w:val="0"/>
              <w:marTop w:val="0"/>
              <w:marBottom w:val="0"/>
              <w:divBdr>
                <w:top w:val="none" w:sz="0" w:space="0" w:color="auto"/>
                <w:left w:val="none" w:sz="0" w:space="0" w:color="auto"/>
                <w:bottom w:val="none" w:sz="0" w:space="0" w:color="auto"/>
                <w:right w:val="none" w:sz="0" w:space="0" w:color="auto"/>
              </w:divBdr>
            </w:div>
            <w:div w:id="1377698163">
              <w:marLeft w:val="0"/>
              <w:marRight w:val="0"/>
              <w:marTop w:val="0"/>
              <w:marBottom w:val="0"/>
              <w:divBdr>
                <w:top w:val="none" w:sz="0" w:space="0" w:color="auto"/>
                <w:left w:val="none" w:sz="0" w:space="0" w:color="auto"/>
                <w:bottom w:val="none" w:sz="0" w:space="0" w:color="auto"/>
                <w:right w:val="none" w:sz="0" w:space="0" w:color="auto"/>
              </w:divBdr>
            </w:div>
            <w:div w:id="709500207">
              <w:marLeft w:val="0"/>
              <w:marRight w:val="0"/>
              <w:marTop w:val="0"/>
              <w:marBottom w:val="0"/>
              <w:divBdr>
                <w:top w:val="none" w:sz="0" w:space="0" w:color="auto"/>
                <w:left w:val="none" w:sz="0" w:space="0" w:color="auto"/>
                <w:bottom w:val="none" w:sz="0" w:space="0" w:color="auto"/>
                <w:right w:val="none" w:sz="0" w:space="0" w:color="auto"/>
              </w:divBdr>
            </w:div>
            <w:div w:id="798687324">
              <w:marLeft w:val="0"/>
              <w:marRight w:val="0"/>
              <w:marTop w:val="0"/>
              <w:marBottom w:val="0"/>
              <w:divBdr>
                <w:top w:val="none" w:sz="0" w:space="0" w:color="auto"/>
                <w:left w:val="none" w:sz="0" w:space="0" w:color="auto"/>
                <w:bottom w:val="none" w:sz="0" w:space="0" w:color="auto"/>
                <w:right w:val="none" w:sz="0" w:space="0" w:color="auto"/>
              </w:divBdr>
            </w:div>
            <w:div w:id="1475292223">
              <w:marLeft w:val="0"/>
              <w:marRight w:val="0"/>
              <w:marTop w:val="0"/>
              <w:marBottom w:val="0"/>
              <w:divBdr>
                <w:top w:val="none" w:sz="0" w:space="0" w:color="auto"/>
                <w:left w:val="none" w:sz="0" w:space="0" w:color="auto"/>
                <w:bottom w:val="none" w:sz="0" w:space="0" w:color="auto"/>
                <w:right w:val="none" w:sz="0" w:space="0" w:color="auto"/>
              </w:divBdr>
            </w:div>
            <w:div w:id="174345593">
              <w:marLeft w:val="0"/>
              <w:marRight w:val="0"/>
              <w:marTop w:val="0"/>
              <w:marBottom w:val="0"/>
              <w:divBdr>
                <w:top w:val="none" w:sz="0" w:space="0" w:color="auto"/>
                <w:left w:val="none" w:sz="0" w:space="0" w:color="auto"/>
                <w:bottom w:val="none" w:sz="0" w:space="0" w:color="auto"/>
                <w:right w:val="none" w:sz="0" w:space="0" w:color="auto"/>
              </w:divBdr>
            </w:div>
            <w:div w:id="1088692689">
              <w:marLeft w:val="0"/>
              <w:marRight w:val="0"/>
              <w:marTop w:val="0"/>
              <w:marBottom w:val="0"/>
              <w:divBdr>
                <w:top w:val="none" w:sz="0" w:space="0" w:color="auto"/>
                <w:left w:val="none" w:sz="0" w:space="0" w:color="auto"/>
                <w:bottom w:val="none" w:sz="0" w:space="0" w:color="auto"/>
                <w:right w:val="none" w:sz="0" w:space="0" w:color="auto"/>
              </w:divBdr>
            </w:div>
            <w:div w:id="176699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5635">
      <w:bodyDiv w:val="1"/>
      <w:marLeft w:val="0"/>
      <w:marRight w:val="0"/>
      <w:marTop w:val="0"/>
      <w:marBottom w:val="0"/>
      <w:divBdr>
        <w:top w:val="none" w:sz="0" w:space="0" w:color="auto"/>
        <w:left w:val="none" w:sz="0" w:space="0" w:color="auto"/>
        <w:bottom w:val="none" w:sz="0" w:space="0" w:color="auto"/>
        <w:right w:val="none" w:sz="0" w:space="0" w:color="auto"/>
      </w:divBdr>
    </w:div>
    <w:div w:id="748189203">
      <w:bodyDiv w:val="1"/>
      <w:marLeft w:val="0"/>
      <w:marRight w:val="0"/>
      <w:marTop w:val="0"/>
      <w:marBottom w:val="0"/>
      <w:divBdr>
        <w:top w:val="none" w:sz="0" w:space="0" w:color="auto"/>
        <w:left w:val="none" w:sz="0" w:space="0" w:color="auto"/>
        <w:bottom w:val="none" w:sz="0" w:space="0" w:color="auto"/>
        <w:right w:val="none" w:sz="0" w:space="0" w:color="auto"/>
      </w:divBdr>
      <w:divsChild>
        <w:div w:id="1214729209">
          <w:marLeft w:val="0"/>
          <w:marRight w:val="0"/>
          <w:marTop w:val="0"/>
          <w:marBottom w:val="0"/>
          <w:divBdr>
            <w:top w:val="none" w:sz="0" w:space="0" w:color="auto"/>
            <w:left w:val="none" w:sz="0" w:space="0" w:color="auto"/>
            <w:bottom w:val="none" w:sz="0" w:space="0" w:color="auto"/>
            <w:right w:val="none" w:sz="0" w:space="0" w:color="auto"/>
          </w:divBdr>
          <w:divsChild>
            <w:div w:id="1914122959">
              <w:marLeft w:val="0"/>
              <w:marRight w:val="0"/>
              <w:marTop w:val="0"/>
              <w:marBottom w:val="0"/>
              <w:divBdr>
                <w:top w:val="none" w:sz="0" w:space="0" w:color="auto"/>
                <w:left w:val="none" w:sz="0" w:space="0" w:color="auto"/>
                <w:bottom w:val="none" w:sz="0" w:space="0" w:color="auto"/>
                <w:right w:val="none" w:sz="0" w:space="0" w:color="auto"/>
              </w:divBdr>
            </w:div>
            <w:div w:id="887188250">
              <w:marLeft w:val="0"/>
              <w:marRight w:val="0"/>
              <w:marTop w:val="0"/>
              <w:marBottom w:val="0"/>
              <w:divBdr>
                <w:top w:val="none" w:sz="0" w:space="0" w:color="auto"/>
                <w:left w:val="none" w:sz="0" w:space="0" w:color="auto"/>
                <w:bottom w:val="none" w:sz="0" w:space="0" w:color="auto"/>
                <w:right w:val="none" w:sz="0" w:space="0" w:color="auto"/>
              </w:divBdr>
            </w:div>
            <w:div w:id="2039499800">
              <w:marLeft w:val="0"/>
              <w:marRight w:val="0"/>
              <w:marTop w:val="0"/>
              <w:marBottom w:val="0"/>
              <w:divBdr>
                <w:top w:val="none" w:sz="0" w:space="0" w:color="auto"/>
                <w:left w:val="none" w:sz="0" w:space="0" w:color="auto"/>
                <w:bottom w:val="none" w:sz="0" w:space="0" w:color="auto"/>
                <w:right w:val="none" w:sz="0" w:space="0" w:color="auto"/>
              </w:divBdr>
            </w:div>
            <w:div w:id="1665742787">
              <w:marLeft w:val="0"/>
              <w:marRight w:val="0"/>
              <w:marTop w:val="0"/>
              <w:marBottom w:val="0"/>
              <w:divBdr>
                <w:top w:val="none" w:sz="0" w:space="0" w:color="auto"/>
                <w:left w:val="none" w:sz="0" w:space="0" w:color="auto"/>
                <w:bottom w:val="none" w:sz="0" w:space="0" w:color="auto"/>
                <w:right w:val="none" w:sz="0" w:space="0" w:color="auto"/>
              </w:divBdr>
            </w:div>
            <w:div w:id="1579092422">
              <w:marLeft w:val="0"/>
              <w:marRight w:val="0"/>
              <w:marTop w:val="0"/>
              <w:marBottom w:val="0"/>
              <w:divBdr>
                <w:top w:val="none" w:sz="0" w:space="0" w:color="auto"/>
                <w:left w:val="none" w:sz="0" w:space="0" w:color="auto"/>
                <w:bottom w:val="none" w:sz="0" w:space="0" w:color="auto"/>
                <w:right w:val="none" w:sz="0" w:space="0" w:color="auto"/>
              </w:divBdr>
            </w:div>
            <w:div w:id="1937639196">
              <w:marLeft w:val="0"/>
              <w:marRight w:val="0"/>
              <w:marTop w:val="0"/>
              <w:marBottom w:val="0"/>
              <w:divBdr>
                <w:top w:val="none" w:sz="0" w:space="0" w:color="auto"/>
                <w:left w:val="none" w:sz="0" w:space="0" w:color="auto"/>
                <w:bottom w:val="none" w:sz="0" w:space="0" w:color="auto"/>
                <w:right w:val="none" w:sz="0" w:space="0" w:color="auto"/>
              </w:divBdr>
            </w:div>
            <w:div w:id="1222868362">
              <w:marLeft w:val="0"/>
              <w:marRight w:val="0"/>
              <w:marTop w:val="0"/>
              <w:marBottom w:val="0"/>
              <w:divBdr>
                <w:top w:val="none" w:sz="0" w:space="0" w:color="auto"/>
                <w:left w:val="none" w:sz="0" w:space="0" w:color="auto"/>
                <w:bottom w:val="none" w:sz="0" w:space="0" w:color="auto"/>
                <w:right w:val="none" w:sz="0" w:space="0" w:color="auto"/>
              </w:divBdr>
            </w:div>
            <w:div w:id="1446735331">
              <w:marLeft w:val="0"/>
              <w:marRight w:val="0"/>
              <w:marTop w:val="0"/>
              <w:marBottom w:val="0"/>
              <w:divBdr>
                <w:top w:val="none" w:sz="0" w:space="0" w:color="auto"/>
                <w:left w:val="none" w:sz="0" w:space="0" w:color="auto"/>
                <w:bottom w:val="none" w:sz="0" w:space="0" w:color="auto"/>
                <w:right w:val="none" w:sz="0" w:space="0" w:color="auto"/>
              </w:divBdr>
            </w:div>
            <w:div w:id="1344436309">
              <w:marLeft w:val="0"/>
              <w:marRight w:val="0"/>
              <w:marTop w:val="0"/>
              <w:marBottom w:val="0"/>
              <w:divBdr>
                <w:top w:val="none" w:sz="0" w:space="0" w:color="auto"/>
                <w:left w:val="none" w:sz="0" w:space="0" w:color="auto"/>
                <w:bottom w:val="none" w:sz="0" w:space="0" w:color="auto"/>
                <w:right w:val="none" w:sz="0" w:space="0" w:color="auto"/>
              </w:divBdr>
            </w:div>
            <w:div w:id="2031490103">
              <w:marLeft w:val="0"/>
              <w:marRight w:val="0"/>
              <w:marTop w:val="0"/>
              <w:marBottom w:val="0"/>
              <w:divBdr>
                <w:top w:val="none" w:sz="0" w:space="0" w:color="auto"/>
                <w:left w:val="none" w:sz="0" w:space="0" w:color="auto"/>
                <w:bottom w:val="none" w:sz="0" w:space="0" w:color="auto"/>
                <w:right w:val="none" w:sz="0" w:space="0" w:color="auto"/>
              </w:divBdr>
            </w:div>
            <w:div w:id="151262309">
              <w:marLeft w:val="0"/>
              <w:marRight w:val="0"/>
              <w:marTop w:val="0"/>
              <w:marBottom w:val="0"/>
              <w:divBdr>
                <w:top w:val="none" w:sz="0" w:space="0" w:color="auto"/>
                <w:left w:val="none" w:sz="0" w:space="0" w:color="auto"/>
                <w:bottom w:val="none" w:sz="0" w:space="0" w:color="auto"/>
                <w:right w:val="none" w:sz="0" w:space="0" w:color="auto"/>
              </w:divBdr>
            </w:div>
            <w:div w:id="2114276638">
              <w:marLeft w:val="0"/>
              <w:marRight w:val="0"/>
              <w:marTop w:val="0"/>
              <w:marBottom w:val="0"/>
              <w:divBdr>
                <w:top w:val="none" w:sz="0" w:space="0" w:color="auto"/>
                <w:left w:val="none" w:sz="0" w:space="0" w:color="auto"/>
                <w:bottom w:val="none" w:sz="0" w:space="0" w:color="auto"/>
                <w:right w:val="none" w:sz="0" w:space="0" w:color="auto"/>
              </w:divBdr>
            </w:div>
            <w:div w:id="154153517">
              <w:marLeft w:val="0"/>
              <w:marRight w:val="0"/>
              <w:marTop w:val="0"/>
              <w:marBottom w:val="0"/>
              <w:divBdr>
                <w:top w:val="none" w:sz="0" w:space="0" w:color="auto"/>
                <w:left w:val="none" w:sz="0" w:space="0" w:color="auto"/>
                <w:bottom w:val="none" w:sz="0" w:space="0" w:color="auto"/>
                <w:right w:val="none" w:sz="0" w:space="0" w:color="auto"/>
              </w:divBdr>
            </w:div>
            <w:div w:id="182126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858">
      <w:bodyDiv w:val="1"/>
      <w:marLeft w:val="0"/>
      <w:marRight w:val="0"/>
      <w:marTop w:val="0"/>
      <w:marBottom w:val="0"/>
      <w:divBdr>
        <w:top w:val="none" w:sz="0" w:space="0" w:color="auto"/>
        <w:left w:val="none" w:sz="0" w:space="0" w:color="auto"/>
        <w:bottom w:val="none" w:sz="0" w:space="0" w:color="auto"/>
        <w:right w:val="none" w:sz="0" w:space="0" w:color="auto"/>
      </w:divBdr>
    </w:div>
    <w:div w:id="940114505">
      <w:bodyDiv w:val="1"/>
      <w:marLeft w:val="0"/>
      <w:marRight w:val="0"/>
      <w:marTop w:val="0"/>
      <w:marBottom w:val="0"/>
      <w:divBdr>
        <w:top w:val="none" w:sz="0" w:space="0" w:color="auto"/>
        <w:left w:val="none" w:sz="0" w:space="0" w:color="auto"/>
        <w:bottom w:val="none" w:sz="0" w:space="0" w:color="auto"/>
        <w:right w:val="none" w:sz="0" w:space="0" w:color="auto"/>
      </w:divBdr>
      <w:divsChild>
        <w:div w:id="874271998">
          <w:marLeft w:val="0"/>
          <w:marRight w:val="0"/>
          <w:marTop w:val="0"/>
          <w:marBottom w:val="0"/>
          <w:divBdr>
            <w:top w:val="none" w:sz="0" w:space="0" w:color="auto"/>
            <w:left w:val="none" w:sz="0" w:space="0" w:color="auto"/>
            <w:bottom w:val="none" w:sz="0" w:space="0" w:color="auto"/>
            <w:right w:val="none" w:sz="0" w:space="0" w:color="auto"/>
          </w:divBdr>
          <w:divsChild>
            <w:div w:id="18671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76">
      <w:bodyDiv w:val="1"/>
      <w:marLeft w:val="0"/>
      <w:marRight w:val="0"/>
      <w:marTop w:val="0"/>
      <w:marBottom w:val="0"/>
      <w:divBdr>
        <w:top w:val="none" w:sz="0" w:space="0" w:color="auto"/>
        <w:left w:val="none" w:sz="0" w:space="0" w:color="auto"/>
        <w:bottom w:val="none" w:sz="0" w:space="0" w:color="auto"/>
        <w:right w:val="none" w:sz="0" w:space="0" w:color="auto"/>
      </w:divBdr>
    </w:div>
    <w:div w:id="1013799889">
      <w:bodyDiv w:val="1"/>
      <w:marLeft w:val="0"/>
      <w:marRight w:val="0"/>
      <w:marTop w:val="0"/>
      <w:marBottom w:val="0"/>
      <w:divBdr>
        <w:top w:val="none" w:sz="0" w:space="0" w:color="auto"/>
        <w:left w:val="none" w:sz="0" w:space="0" w:color="auto"/>
        <w:bottom w:val="none" w:sz="0" w:space="0" w:color="auto"/>
        <w:right w:val="none" w:sz="0" w:space="0" w:color="auto"/>
      </w:divBdr>
    </w:div>
    <w:div w:id="1349600679">
      <w:bodyDiv w:val="1"/>
      <w:marLeft w:val="0"/>
      <w:marRight w:val="0"/>
      <w:marTop w:val="0"/>
      <w:marBottom w:val="0"/>
      <w:divBdr>
        <w:top w:val="none" w:sz="0" w:space="0" w:color="auto"/>
        <w:left w:val="none" w:sz="0" w:space="0" w:color="auto"/>
        <w:bottom w:val="none" w:sz="0" w:space="0" w:color="auto"/>
        <w:right w:val="none" w:sz="0" w:space="0" w:color="auto"/>
      </w:divBdr>
    </w:div>
    <w:div w:id="1360620881">
      <w:bodyDiv w:val="1"/>
      <w:marLeft w:val="0"/>
      <w:marRight w:val="0"/>
      <w:marTop w:val="0"/>
      <w:marBottom w:val="0"/>
      <w:divBdr>
        <w:top w:val="none" w:sz="0" w:space="0" w:color="auto"/>
        <w:left w:val="none" w:sz="0" w:space="0" w:color="auto"/>
        <w:bottom w:val="none" w:sz="0" w:space="0" w:color="auto"/>
        <w:right w:val="none" w:sz="0" w:space="0" w:color="auto"/>
      </w:divBdr>
    </w:div>
    <w:div w:id="197822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venanalytics.io/data-playground/hospital-patient-record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olab.research.google.com/drive/1vAg2s6W8CRx_3kIs4ahp6z-xPggNI0i7#scrollTo=pKoENniVjvBk"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714</TotalTime>
  <Pages>16</Pages>
  <Words>2420</Words>
  <Characters>13796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إيمان ربيع</dc:creator>
  <cp:keywords/>
  <dc:description/>
  <cp:lastModifiedBy>إيمان ربيع</cp:lastModifiedBy>
  <cp:revision>142</cp:revision>
  <dcterms:created xsi:type="dcterms:W3CDTF">2025-11-30T07:55:00Z</dcterms:created>
  <dcterms:modified xsi:type="dcterms:W3CDTF">2025-11-30T21:18:00Z</dcterms:modified>
</cp:coreProperties>
</file>