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73989" w14:textId="0E05FEB6" w:rsidR="00C9347B" w:rsidRDefault="00952139">
      <w:pPr>
        <w:rPr>
          <w:b/>
          <w:bCs/>
          <w:sz w:val="40"/>
          <w:szCs w:val="40"/>
        </w:rPr>
      </w:pPr>
      <w:r w:rsidRPr="00952139">
        <w:rPr>
          <w:b/>
          <w:bCs/>
          <w:sz w:val="40"/>
          <w:szCs w:val="40"/>
        </w:rPr>
        <w:t>String Formatting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6436"/>
      </w:tblGrid>
      <w:tr w:rsidR="00952139" w14:paraId="41E88C44" w14:textId="77777777" w:rsidTr="00952139">
        <w:tc>
          <w:tcPr>
            <w:tcW w:w="2547" w:type="dxa"/>
          </w:tcPr>
          <w:p w14:paraId="67616DC8" w14:textId="406CB3CD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</w:t>
            </w:r>
          </w:p>
        </w:tc>
        <w:tc>
          <w:tcPr>
            <w:tcW w:w="6469" w:type="dxa"/>
          </w:tcPr>
          <w:p w14:paraId="1FBD72C4" w14:textId="7CB3FAA7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952139" w14:paraId="58EDBC81" w14:textId="77777777" w:rsidTr="00952139">
        <w:tc>
          <w:tcPr>
            <w:tcW w:w="2547" w:type="dxa"/>
          </w:tcPr>
          <w:p w14:paraId="45E25227" w14:textId="7917317E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bold()</w:t>
            </w:r>
          </w:p>
        </w:tc>
        <w:tc>
          <w:tcPr>
            <w:tcW w:w="6469" w:type="dxa"/>
          </w:tcPr>
          <w:p w14:paraId="16767185" w14:textId="1CD68618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Sets bold effect</w:t>
            </w:r>
          </w:p>
        </w:tc>
      </w:tr>
      <w:tr w:rsidR="00952139" w14:paraId="7ED19BD1" w14:textId="77777777" w:rsidTr="00952139">
        <w:tc>
          <w:tcPr>
            <w:tcW w:w="2547" w:type="dxa"/>
          </w:tcPr>
          <w:p w14:paraId="1B8542DC" w14:textId="64EFE713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italics()</w:t>
            </w:r>
          </w:p>
        </w:tc>
        <w:tc>
          <w:tcPr>
            <w:tcW w:w="6469" w:type="dxa"/>
          </w:tcPr>
          <w:p w14:paraId="6262AE9D" w14:textId="7CDE7C82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Sets italic effect</w:t>
            </w:r>
          </w:p>
        </w:tc>
      </w:tr>
      <w:tr w:rsidR="00952139" w14:paraId="1140187F" w14:textId="77777777" w:rsidTr="00952139">
        <w:tc>
          <w:tcPr>
            <w:tcW w:w="2547" w:type="dxa"/>
          </w:tcPr>
          <w:p w14:paraId="2ECF61B2" w14:textId="5C722A41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big()</w:t>
            </w:r>
          </w:p>
        </w:tc>
        <w:tc>
          <w:tcPr>
            <w:tcW w:w="6469" w:type="dxa"/>
          </w:tcPr>
          <w:p w14:paraId="64E3C66C" w14:textId="10605D11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Large font size</w:t>
            </w:r>
          </w:p>
        </w:tc>
      </w:tr>
      <w:tr w:rsidR="00952139" w14:paraId="7EE9A50B" w14:textId="77777777" w:rsidTr="00952139">
        <w:tc>
          <w:tcPr>
            <w:tcW w:w="2547" w:type="dxa"/>
          </w:tcPr>
          <w:p w14:paraId="7A1D93D3" w14:textId="00A14D39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small()</w:t>
            </w:r>
          </w:p>
        </w:tc>
        <w:tc>
          <w:tcPr>
            <w:tcW w:w="6469" w:type="dxa"/>
          </w:tcPr>
          <w:p w14:paraId="5BBD0EB2" w14:textId="47A678CA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Small font size</w:t>
            </w:r>
          </w:p>
        </w:tc>
      </w:tr>
      <w:tr w:rsidR="00952139" w14:paraId="4EAADB75" w14:textId="77777777" w:rsidTr="00952139">
        <w:tc>
          <w:tcPr>
            <w:tcW w:w="2547" w:type="dxa"/>
          </w:tcPr>
          <w:p w14:paraId="0A24D4E6" w14:textId="124D4E03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fontsize()</w:t>
            </w:r>
          </w:p>
        </w:tc>
        <w:tc>
          <w:tcPr>
            <w:tcW w:w="6469" w:type="dxa"/>
          </w:tcPr>
          <w:p w14:paraId="42082CC8" w14:textId="31B68375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Specific font size</w:t>
            </w:r>
          </w:p>
        </w:tc>
      </w:tr>
      <w:tr w:rsidR="00952139" w14:paraId="2DCDF68F" w14:textId="77777777" w:rsidTr="00952139">
        <w:tc>
          <w:tcPr>
            <w:tcW w:w="2547" w:type="dxa"/>
          </w:tcPr>
          <w:p w14:paraId="58415D97" w14:textId="212EFB60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fontcolor()</w:t>
            </w:r>
          </w:p>
        </w:tc>
        <w:tc>
          <w:tcPr>
            <w:tcW w:w="6469" w:type="dxa"/>
          </w:tcPr>
          <w:p w14:paraId="5EB05587" w14:textId="78083AAB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Sets font color</w:t>
            </w:r>
          </w:p>
        </w:tc>
      </w:tr>
      <w:tr w:rsidR="00952139" w14:paraId="4652EAA2" w14:textId="77777777" w:rsidTr="00952139">
        <w:tc>
          <w:tcPr>
            <w:tcW w:w="2547" w:type="dxa"/>
          </w:tcPr>
          <w:p w14:paraId="09F9A214" w14:textId="5B8A5D62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sup()</w:t>
            </w:r>
          </w:p>
        </w:tc>
        <w:tc>
          <w:tcPr>
            <w:tcW w:w="6469" w:type="dxa"/>
          </w:tcPr>
          <w:p w14:paraId="48CB9D00" w14:textId="4AF5978B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Superscript</w:t>
            </w:r>
          </w:p>
        </w:tc>
      </w:tr>
      <w:tr w:rsidR="00952139" w14:paraId="20473D53" w14:textId="77777777" w:rsidTr="00952139">
        <w:tc>
          <w:tcPr>
            <w:tcW w:w="2547" w:type="dxa"/>
          </w:tcPr>
          <w:p w14:paraId="78F20F12" w14:textId="43351DAD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sub()</w:t>
            </w:r>
          </w:p>
        </w:tc>
        <w:tc>
          <w:tcPr>
            <w:tcW w:w="6469" w:type="dxa"/>
          </w:tcPr>
          <w:p w14:paraId="793924D7" w14:textId="6B6E60A5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Subscript</w:t>
            </w:r>
          </w:p>
        </w:tc>
      </w:tr>
      <w:tr w:rsidR="00952139" w14:paraId="3260221D" w14:textId="77777777" w:rsidTr="00952139">
        <w:tc>
          <w:tcPr>
            <w:tcW w:w="2547" w:type="dxa"/>
          </w:tcPr>
          <w:p w14:paraId="45AD52DF" w14:textId="27B6F75E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toUpperCase()</w:t>
            </w:r>
          </w:p>
        </w:tc>
        <w:tc>
          <w:tcPr>
            <w:tcW w:w="6469" w:type="dxa"/>
          </w:tcPr>
          <w:p w14:paraId="2551135A" w14:textId="36F56994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Converts text to uppercase letters.</w:t>
            </w:r>
          </w:p>
        </w:tc>
      </w:tr>
      <w:tr w:rsidR="00952139" w14:paraId="3C66B828" w14:textId="77777777" w:rsidTr="00952139">
        <w:tc>
          <w:tcPr>
            <w:tcW w:w="2547" w:type="dxa"/>
          </w:tcPr>
          <w:p w14:paraId="116992D9" w14:textId="27CCE125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toLowerCase()</w:t>
            </w:r>
          </w:p>
        </w:tc>
        <w:tc>
          <w:tcPr>
            <w:tcW w:w="6469" w:type="dxa"/>
          </w:tcPr>
          <w:p w14:paraId="1A33483B" w14:textId="5381D5D7" w:rsidR="00952139" w:rsidRDefault="0095213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Converts to lowercase letters. </w:t>
            </w:r>
          </w:p>
        </w:tc>
      </w:tr>
    </w:tbl>
    <w:p w14:paraId="1709557A" w14:textId="3AFC3794" w:rsidR="00952139" w:rsidRDefault="00952139">
      <w:pPr>
        <w:rPr>
          <w:sz w:val="40"/>
          <w:szCs w:val="40"/>
        </w:rPr>
      </w:pPr>
    </w:p>
    <w:p w14:paraId="78ECE933" w14:textId="2AC167D1" w:rsidR="00952139" w:rsidRDefault="0095213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Note: All string formatting functions render HTML elements.</w:t>
      </w:r>
    </w:p>
    <w:p w14:paraId="58B88827" w14:textId="2DA40104" w:rsidR="00952139" w:rsidRDefault="00952139">
      <w:pPr>
        <w:rPr>
          <w:sz w:val="40"/>
          <w:szCs w:val="40"/>
        </w:rPr>
      </w:pPr>
      <w:r>
        <w:rPr>
          <w:sz w:val="40"/>
          <w:szCs w:val="40"/>
        </w:rPr>
        <w:t>bold()  &lt;b&gt; &lt;/b&gt;</w:t>
      </w:r>
    </w:p>
    <w:p w14:paraId="07C7D46B" w14:textId="76078C4D" w:rsidR="00952139" w:rsidRDefault="00952139">
      <w:pPr>
        <w:rPr>
          <w:sz w:val="40"/>
          <w:szCs w:val="40"/>
        </w:rPr>
      </w:pPr>
      <w:r>
        <w:rPr>
          <w:sz w:val="40"/>
          <w:szCs w:val="40"/>
        </w:rPr>
        <w:t>fontcolor()  &lt;font color=””&gt; &lt;/font&gt;</w:t>
      </w:r>
    </w:p>
    <w:p w14:paraId="1A9E5D43" w14:textId="1B70CE8E" w:rsidR="00952139" w:rsidRPr="00952139" w:rsidRDefault="0095213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You can’t apply these formats on RC Data elements. </w:t>
      </w:r>
    </w:p>
    <w:p w14:paraId="0779C639" w14:textId="77777777" w:rsidR="00952139" w:rsidRPr="00952139" w:rsidRDefault="00952139">
      <w:pPr>
        <w:rPr>
          <w:sz w:val="40"/>
          <w:szCs w:val="40"/>
        </w:rPr>
      </w:pPr>
    </w:p>
    <w:p w14:paraId="5694C28C" w14:textId="6DC80E92" w:rsidR="00952139" w:rsidRDefault="00952139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511895BE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>&lt;script&gt;</w:t>
      </w:r>
    </w:p>
    <w:p w14:paraId="37356FF8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"use strict";</w:t>
      </w:r>
    </w:p>
    <w:p w14:paraId="18153DAF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function f1(){</w:t>
      </w:r>
    </w:p>
    <w:p w14:paraId="01EC2C15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   var password = prompt("Enter Password");</w:t>
      </w:r>
    </w:p>
    <w:p w14:paraId="5C63DC5F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   if(password=="admin"){</w:t>
      </w:r>
    </w:p>
    <w:p w14:paraId="7E0A11EF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     document.write("Login Success..".bold().fontcolor('green'));</w:t>
      </w:r>
    </w:p>
    <w:p w14:paraId="635F0478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   } else {</w:t>
      </w:r>
    </w:p>
    <w:p w14:paraId="4F3B592B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     document.write("Invalid Password".italics().fontcolor('red'));</w:t>
      </w:r>
    </w:p>
    <w:p w14:paraId="32D89DD7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   }</w:t>
      </w:r>
    </w:p>
    <w:p w14:paraId="3B2C0511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}</w:t>
      </w:r>
    </w:p>
    <w:p w14:paraId="22CB2D5A" w14:textId="77777777" w:rsidR="00952139" w:rsidRP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 xml:space="preserve">     f1();</w:t>
      </w:r>
    </w:p>
    <w:p w14:paraId="2EE3D9DF" w14:textId="3D81571F" w:rsidR="00952139" w:rsidRDefault="00952139" w:rsidP="00952139">
      <w:pPr>
        <w:rPr>
          <w:sz w:val="40"/>
          <w:szCs w:val="40"/>
        </w:rPr>
      </w:pPr>
      <w:r w:rsidRPr="00952139">
        <w:rPr>
          <w:sz w:val="40"/>
          <w:szCs w:val="40"/>
        </w:rPr>
        <w:t>&lt;/script&gt;</w:t>
      </w:r>
    </w:p>
    <w:p w14:paraId="25F80486" w14:textId="7919E806" w:rsidR="00952139" w:rsidRDefault="00911594" w:rsidP="00952139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795366F7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>&lt;!DOCTYPE html&gt;</w:t>
      </w:r>
    </w:p>
    <w:p w14:paraId="0FA1FDB5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>&lt;html&gt;</w:t>
      </w:r>
    </w:p>
    <w:p w14:paraId="548EB27D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&lt;head&gt;</w:t>
      </w:r>
    </w:p>
    <w:p w14:paraId="016245EC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&lt;title&gt;String Format&lt;/title&gt;</w:t>
      </w:r>
    </w:p>
    <w:p w14:paraId="3221206A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&lt;script&gt;</w:t>
      </w:r>
    </w:p>
    <w:p w14:paraId="3BE54665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  function ChangeCase(){</w:t>
      </w:r>
    </w:p>
    <w:p w14:paraId="65CA6565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    var name = document.getElementById("txtName").value;</w:t>
      </w:r>
    </w:p>
    <w:p w14:paraId="20A0CDFA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    document.getElementById("txtName").value = name.toUpperCase();</w:t>
      </w:r>
    </w:p>
    <w:p w14:paraId="540AB414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  }</w:t>
      </w:r>
    </w:p>
    <w:p w14:paraId="39AB4F50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&lt;/script&gt;</w:t>
      </w:r>
    </w:p>
    <w:p w14:paraId="7C0E870D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&lt;/head&gt;</w:t>
      </w:r>
    </w:p>
    <w:p w14:paraId="545FF981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&lt;body&gt;</w:t>
      </w:r>
    </w:p>
    <w:p w14:paraId="00F3A667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&lt;fieldset&gt;</w:t>
      </w:r>
    </w:p>
    <w:p w14:paraId="1E437D69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  &lt;legend&gt;User Name&lt;/legend&gt;</w:t>
      </w:r>
    </w:p>
    <w:p w14:paraId="1E2EDD45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  &lt;input onblur="ChangeCase()" type="text" id="txtName" placeholder="Name in Block Letters"&gt;</w:t>
      </w:r>
    </w:p>
    <w:p w14:paraId="06EB60EC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  &lt;/fieldset&gt;</w:t>
      </w:r>
    </w:p>
    <w:p w14:paraId="0EF1E616" w14:textId="77777777" w:rsidR="00911594" w:rsidRP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 xml:space="preserve">  &lt;/body&gt;</w:t>
      </w:r>
    </w:p>
    <w:p w14:paraId="71E72A69" w14:textId="3E516182" w:rsidR="00911594" w:rsidRDefault="00911594" w:rsidP="00911594">
      <w:pPr>
        <w:rPr>
          <w:sz w:val="40"/>
          <w:szCs w:val="40"/>
        </w:rPr>
      </w:pPr>
      <w:r w:rsidRPr="00911594">
        <w:rPr>
          <w:sz w:val="40"/>
          <w:szCs w:val="40"/>
        </w:rPr>
        <w:t>&lt;/html&gt;</w:t>
      </w:r>
    </w:p>
    <w:p w14:paraId="07B7A5F0" w14:textId="2B65AF99" w:rsidR="00911594" w:rsidRDefault="00911594" w:rsidP="00911594">
      <w:pPr>
        <w:rPr>
          <w:sz w:val="40"/>
          <w:szCs w:val="40"/>
        </w:rPr>
      </w:pPr>
    </w:p>
    <w:p w14:paraId="770E3807" w14:textId="0E2CDA60" w:rsidR="00911594" w:rsidRDefault="00911594" w:rsidP="009115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String Manipulating functions: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6394"/>
      </w:tblGrid>
      <w:tr w:rsidR="00911594" w14:paraId="137D7DC2" w14:textId="77777777" w:rsidTr="00911594">
        <w:tc>
          <w:tcPr>
            <w:tcW w:w="2689" w:type="dxa"/>
          </w:tcPr>
          <w:p w14:paraId="6089E617" w14:textId="426467BB" w:rsidR="00911594" w:rsidRPr="00911594" w:rsidRDefault="00911594" w:rsidP="00911594">
            <w:pPr>
              <w:jc w:val="center"/>
              <w:rPr>
                <w:b/>
                <w:bCs/>
                <w:sz w:val="40"/>
                <w:szCs w:val="40"/>
              </w:rPr>
            </w:pPr>
            <w:r w:rsidRPr="00911594">
              <w:rPr>
                <w:b/>
                <w:bCs/>
                <w:sz w:val="40"/>
                <w:szCs w:val="40"/>
              </w:rPr>
              <w:t>Function</w:t>
            </w:r>
          </w:p>
        </w:tc>
        <w:tc>
          <w:tcPr>
            <w:tcW w:w="7512" w:type="dxa"/>
          </w:tcPr>
          <w:p w14:paraId="254CEF1A" w14:textId="3269302C" w:rsidR="00911594" w:rsidRPr="00911594" w:rsidRDefault="00911594" w:rsidP="00911594">
            <w:pPr>
              <w:jc w:val="center"/>
              <w:rPr>
                <w:b/>
                <w:bCs/>
                <w:sz w:val="40"/>
                <w:szCs w:val="40"/>
              </w:rPr>
            </w:pPr>
            <w:r w:rsidRPr="00911594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911594" w14:paraId="749B1DF5" w14:textId="77777777" w:rsidTr="00911594">
        <w:tc>
          <w:tcPr>
            <w:tcW w:w="2689" w:type="dxa"/>
          </w:tcPr>
          <w:p w14:paraId="73D7DCCF" w14:textId="40F8188A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charAt()</w:t>
            </w:r>
          </w:p>
        </w:tc>
        <w:tc>
          <w:tcPr>
            <w:tcW w:w="7512" w:type="dxa"/>
          </w:tcPr>
          <w:p w14:paraId="3B3ED5C1" w14:textId="4D345562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returns the character at specified index. </w:t>
            </w:r>
          </w:p>
        </w:tc>
      </w:tr>
      <w:tr w:rsidR="00911594" w14:paraId="15A82269" w14:textId="77777777" w:rsidTr="00911594">
        <w:tc>
          <w:tcPr>
            <w:tcW w:w="2689" w:type="dxa"/>
          </w:tcPr>
          <w:p w14:paraId="59FF7561" w14:textId="3BDEA22B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charCodeAt()</w:t>
            </w:r>
          </w:p>
        </w:tc>
        <w:tc>
          <w:tcPr>
            <w:tcW w:w="7512" w:type="dxa"/>
          </w:tcPr>
          <w:p w14:paraId="3846F815" w14:textId="4C89A669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returns the Unicode of characters at specified index. A=65, Z=90.</w:t>
            </w:r>
          </w:p>
        </w:tc>
      </w:tr>
      <w:tr w:rsidR="00911594" w14:paraId="101FAF0A" w14:textId="77777777" w:rsidTr="00911594">
        <w:tc>
          <w:tcPr>
            <w:tcW w:w="2689" w:type="dxa"/>
          </w:tcPr>
          <w:p w14:paraId="49C636D0" w14:textId="3D0C058B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startsWith()</w:t>
            </w:r>
          </w:p>
        </w:tc>
        <w:tc>
          <w:tcPr>
            <w:tcW w:w="7512" w:type="dxa"/>
          </w:tcPr>
          <w:p w14:paraId="5431A8A5" w14:textId="6211C0D2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returns true if string starts with specified chars. </w:t>
            </w:r>
          </w:p>
        </w:tc>
      </w:tr>
      <w:tr w:rsidR="00911594" w14:paraId="5DB294C2" w14:textId="77777777" w:rsidTr="00911594">
        <w:tc>
          <w:tcPr>
            <w:tcW w:w="2689" w:type="dxa"/>
          </w:tcPr>
          <w:p w14:paraId="08FE8E74" w14:textId="497A657E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endsWith()</w:t>
            </w:r>
          </w:p>
        </w:tc>
        <w:tc>
          <w:tcPr>
            <w:tcW w:w="7512" w:type="dxa"/>
          </w:tcPr>
          <w:p w14:paraId="28ABB103" w14:textId="7D70B07B" w:rsidR="00911594" w:rsidRDefault="00911594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returns true if string ends with specified chars. </w:t>
            </w:r>
          </w:p>
        </w:tc>
      </w:tr>
      <w:tr w:rsidR="00491676" w14:paraId="579AF595" w14:textId="77777777" w:rsidTr="00911594">
        <w:tc>
          <w:tcPr>
            <w:tcW w:w="2689" w:type="dxa"/>
          </w:tcPr>
          <w:p w14:paraId="0F4C87A9" w14:textId="286D973A" w:rsidR="00491676" w:rsidRDefault="00491676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indexOf()</w:t>
            </w:r>
          </w:p>
        </w:tc>
        <w:tc>
          <w:tcPr>
            <w:tcW w:w="7512" w:type="dxa"/>
          </w:tcPr>
          <w:p w14:paraId="05FD0AFB" w14:textId="53947E1A" w:rsidR="00491676" w:rsidRDefault="00491676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Returns the first occurrence index number of specified character.</w:t>
            </w:r>
          </w:p>
        </w:tc>
      </w:tr>
      <w:tr w:rsidR="00491676" w14:paraId="32526049" w14:textId="77777777" w:rsidTr="00911594">
        <w:tc>
          <w:tcPr>
            <w:tcW w:w="2689" w:type="dxa"/>
          </w:tcPr>
          <w:p w14:paraId="64C13B19" w14:textId="45ABDA00" w:rsidR="00491676" w:rsidRDefault="00491676" w:rsidP="009115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lastIndexOf()</w:t>
            </w:r>
          </w:p>
        </w:tc>
        <w:tc>
          <w:tcPr>
            <w:tcW w:w="7512" w:type="dxa"/>
          </w:tcPr>
          <w:p w14:paraId="6405170E" w14:textId="77777777" w:rsidR="00491676" w:rsidRDefault="00491676" w:rsidP="00911594">
            <w:pPr>
              <w:rPr>
                <w:sz w:val="40"/>
                <w:szCs w:val="40"/>
              </w:rPr>
            </w:pPr>
          </w:p>
        </w:tc>
      </w:tr>
    </w:tbl>
    <w:p w14:paraId="69C24C9F" w14:textId="77777777" w:rsidR="00911594" w:rsidRPr="00911594" w:rsidRDefault="00911594" w:rsidP="00911594">
      <w:pPr>
        <w:rPr>
          <w:sz w:val="40"/>
          <w:szCs w:val="40"/>
        </w:rPr>
      </w:pPr>
    </w:p>
    <w:p w14:paraId="3FAE4F88" w14:textId="69A46F2A" w:rsidR="00911594" w:rsidRDefault="005602CA" w:rsidP="00911594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530F8EA5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>&lt;!DOCTYPE html&gt;</w:t>
      </w:r>
    </w:p>
    <w:p w14:paraId="16E03DDD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>&lt;html&gt;</w:t>
      </w:r>
    </w:p>
    <w:p w14:paraId="33B20CAB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&lt;head&gt;</w:t>
      </w:r>
    </w:p>
    <w:p w14:paraId="509CDD9A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&lt;title&gt;String Format&lt;/title&gt;</w:t>
      </w:r>
    </w:p>
    <w:p w14:paraId="2CEE42D9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&lt;script&gt;</w:t>
      </w:r>
    </w:p>
    <w:p w14:paraId="4B8759DF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function ChangeCase(){</w:t>
      </w:r>
    </w:p>
    <w:p w14:paraId="228F8E17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var txtName = document.getElementById("txtName").value;</w:t>
      </w:r>
    </w:p>
    <w:p w14:paraId="784AC62B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var firstCharCode = txtName.charCodeAt(0);</w:t>
      </w:r>
    </w:p>
    <w:p w14:paraId="67A15A34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var msg = document.getElementById("msg");</w:t>
      </w:r>
    </w:p>
    <w:p w14:paraId="340E5D06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if(firstCharCode&gt;=65 &amp;&amp; firstCharCode&lt;=90) {</w:t>
      </w:r>
    </w:p>
    <w:p w14:paraId="26138ABE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msg.innerHTML = "Verified..".fontcolor('green');</w:t>
      </w:r>
    </w:p>
    <w:p w14:paraId="56BE7383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} else {</w:t>
      </w:r>
    </w:p>
    <w:p w14:paraId="63625648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msg.innerHTML = "Name must start with uppercase letter".fontcolor('red');</w:t>
      </w:r>
    </w:p>
    <w:p w14:paraId="4E95055C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}</w:t>
      </w:r>
    </w:p>
    <w:p w14:paraId="45FB8844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}</w:t>
      </w:r>
    </w:p>
    <w:p w14:paraId="5DA77D7B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&lt;/script&gt;</w:t>
      </w:r>
    </w:p>
    <w:p w14:paraId="7D85BD48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&lt;/head&gt;</w:t>
      </w:r>
    </w:p>
    <w:p w14:paraId="0EBB7F0D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&lt;body&gt;</w:t>
      </w:r>
    </w:p>
    <w:p w14:paraId="4A05CDFE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&lt;fieldset&gt;</w:t>
      </w:r>
    </w:p>
    <w:p w14:paraId="5BBC72EC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&lt;legend&gt;User Name&lt;/legend&gt;</w:t>
      </w:r>
    </w:p>
    <w:p w14:paraId="6791A5EB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&lt;input onblur="ChangeCase()" type="text" id="txtName" size="40" placeholder="Ex: David [start with uppercase]"&gt;</w:t>
      </w:r>
    </w:p>
    <w:p w14:paraId="59970E92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&lt;div id="msg"&gt;&lt;/div&gt;</w:t>
      </w:r>
    </w:p>
    <w:p w14:paraId="1316EDF4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&lt;/fieldset&gt;</w:t>
      </w:r>
    </w:p>
    <w:p w14:paraId="71B3673B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&lt;/body&gt;</w:t>
      </w:r>
    </w:p>
    <w:p w14:paraId="644983C9" w14:textId="0A8C281D" w:rsid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>&lt;/html&gt;</w:t>
      </w:r>
    </w:p>
    <w:p w14:paraId="2F47BB3A" w14:textId="6DE677E2" w:rsidR="00911594" w:rsidRDefault="00911594" w:rsidP="00911594">
      <w:pPr>
        <w:rPr>
          <w:sz w:val="40"/>
          <w:szCs w:val="40"/>
        </w:rPr>
      </w:pPr>
    </w:p>
    <w:p w14:paraId="3D9214CF" w14:textId="3927AC66" w:rsidR="00911594" w:rsidRDefault="005602CA" w:rsidP="00911594">
      <w:pPr>
        <w:rPr>
          <w:sz w:val="40"/>
          <w:szCs w:val="40"/>
        </w:rPr>
      </w:pPr>
      <w:r>
        <w:rPr>
          <w:sz w:val="40"/>
          <w:szCs w:val="40"/>
        </w:rPr>
        <w:t xml:space="preserve">Ex: </w:t>
      </w:r>
    </w:p>
    <w:p w14:paraId="393D89D3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>&lt;!DOCTYPE html&gt;</w:t>
      </w:r>
    </w:p>
    <w:p w14:paraId="08DD3075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>&lt;html&gt;</w:t>
      </w:r>
    </w:p>
    <w:p w14:paraId="2898B2F3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&lt;head&gt;</w:t>
      </w:r>
    </w:p>
    <w:p w14:paraId="0515E1D5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&lt;title&gt;Email&lt;/title&gt;</w:t>
      </w:r>
    </w:p>
    <w:p w14:paraId="33855BC8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&lt;script&gt;</w:t>
      </w:r>
    </w:p>
    <w:p w14:paraId="1E1ED25D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function VerifyEmail(){</w:t>
      </w:r>
    </w:p>
    <w:p w14:paraId="1F78F0EF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    var txtEmail = document.getElementById("txtEmail").value;</w:t>
      </w:r>
    </w:p>
    <w:p w14:paraId="7DBFCEAC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    var msg = document.getElementById("msg");</w:t>
      </w:r>
    </w:p>
    <w:p w14:paraId="4268921F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    if(txtEmail.endsWith("gmail.com")) {</w:t>
      </w:r>
    </w:p>
    <w:p w14:paraId="40BA8FFF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        msg.innerHTML="Verified".fontcolor('green');</w:t>
      </w:r>
    </w:p>
    <w:p w14:paraId="5032F038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    } else {</w:t>
      </w:r>
    </w:p>
    <w:p w14:paraId="4D36723A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        msg.innerHTML="Please use only valid Gmail Account";</w:t>
      </w:r>
    </w:p>
    <w:p w14:paraId="3CC90BC3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    }</w:t>
      </w:r>
    </w:p>
    <w:p w14:paraId="07D518E0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}</w:t>
      </w:r>
    </w:p>
    <w:p w14:paraId="15280578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&lt;/script&gt;</w:t>
      </w:r>
    </w:p>
    <w:p w14:paraId="3B6699FF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&lt;/head&gt;</w:t>
      </w:r>
    </w:p>
    <w:p w14:paraId="6A2E9776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&lt;body&gt;</w:t>
      </w:r>
    </w:p>
    <w:p w14:paraId="1875832E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&lt;fieldset&gt;</w:t>
      </w:r>
    </w:p>
    <w:p w14:paraId="6F36321B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&lt;legend&gt;Your Gmail&lt;/legend&gt;</w:t>
      </w:r>
    </w:p>
    <w:p w14:paraId="0D2D3112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&lt;input onblur="VerifyEmail()" type="text" id="txtEmail"&gt;</w:t>
      </w:r>
    </w:p>
    <w:p w14:paraId="19C02B60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    &lt;div id="msg"&gt;&lt;/div&gt;</w:t>
      </w:r>
    </w:p>
    <w:p w14:paraId="7C4CBF50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    &lt;/fieldset&gt;</w:t>
      </w:r>
    </w:p>
    <w:p w14:paraId="27545E2B" w14:textId="77777777" w:rsidR="005602CA" w:rsidRP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 xml:space="preserve">    &lt;/body&gt;</w:t>
      </w:r>
    </w:p>
    <w:p w14:paraId="420D8678" w14:textId="6AAD6612" w:rsidR="005602CA" w:rsidRDefault="005602CA" w:rsidP="005602CA">
      <w:pPr>
        <w:rPr>
          <w:sz w:val="40"/>
          <w:szCs w:val="40"/>
        </w:rPr>
      </w:pPr>
      <w:r w:rsidRPr="005602CA">
        <w:rPr>
          <w:sz w:val="40"/>
          <w:szCs w:val="40"/>
        </w:rPr>
        <w:t>&lt;/html&gt;</w:t>
      </w:r>
    </w:p>
    <w:p w14:paraId="18ED0F8D" w14:textId="597A47D9" w:rsidR="00911594" w:rsidRDefault="00911594" w:rsidP="00911594">
      <w:pPr>
        <w:rPr>
          <w:sz w:val="40"/>
          <w:szCs w:val="40"/>
        </w:rPr>
      </w:pPr>
    </w:p>
    <w:p w14:paraId="43232F71" w14:textId="37DFD333" w:rsidR="00911594" w:rsidRDefault="00911594" w:rsidP="00911594">
      <w:pPr>
        <w:rPr>
          <w:sz w:val="40"/>
          <w:szCs w:val="40"/>
        </w:rPr>
      </w:pPr>
    </w:p>
    <w:p w14:paraId="20B61A81" w14:textId="77777777" w:rsidR="00911594" w:rsidRDefault="00911594" w:rsidP="00911594">
      <w:pPr>
        <w:rPr>
          <w:sz w:val="40"/>
          <w:szCs w:val="40"/>
        </w:rPr>
      </w:pPr>
    </w:p>
    <w:p w14:paraId="3D151CC7" w14:textId="6DFDD3B5" w:rsidR="00952139" w:rsidRDefault="00952139" w:rsidP="00952139">
      <w:pPr>
        <w:rPr>
          <w:sz w:val="40"/>
          <w:szCs w:val="40"/>
        </w:rPr>
      </w:pPr>
    </w:p>
    <w:p w14:paraId="3DAFC9A7" w14:textId="1BD7F219" w:rsidR="00952139" w:rsidRDefault="00952139" w:rsidP="00952139">
      <w:pPr>
        <w:rPr>
          <w:sz w:val="40"/>
          <w:szCs w:val="40"/>
        </w:rPr>
      </w:pPr>
    </w:p>
    <w:p w14:paraId="466F682C" w14:textId="77777777" w:rsidR="00952139" w:rsidRPr="00952139" w:rsidRDefault="00952139" w:rsidP="00952139">
      <w:pPr>
        <w:rPr>
          <w:sz w:val="40"/>
          <w:szCs w:val="40"/>
        </w:rPr>
      </w:pPr>
    </w:p>
    <w:sectPr w:rsidR="00952139" w:rsidRPr="0095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39"/>
    <w:rsid w:val="00491676"/>
    <w:rsid w:val="005602CA"/>
    <w:rsid w:val="00911594"/>
    <w:rsid w:val="00952139"/>
    <w:rsid w:val="00C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D588"/>
  <w15:chartTrackingRefBased/>
  <w15:docId w15:val="{7F26D719-1AFF-4EAC-96C7-11646BCC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3</cp:revision>
  <dcterms:created xsi:type="dcterms:W3CDTF">2021-01-01T12:58:00Z</dcterms:created>
  <dcterms:modified xsi:type="dcterms:W3CDTF">2021-01-02T12:44:00Z</dcterms:modified>
</cp:coreProperties>
</file>