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rFonts w:ascii="Arial" w:cs="Arial" w:eastAsia="Arial" w:hAnsi="Arial"/>
          <w:b w:val="1"/>
          <w:bCs w:val="1"/>
          <w:color w:val="455972"/>
          <w:sz w:val="32"/>
          <w:szCs w:val="32"/>
          <w:highlight w:val="white"/>
        </w:rPr>
      </w:pPr>
      <w:bookmarkStart w:colFirst="0" w:colLast="0" w:name="_7dv25rd0w8p2" w:id="0"/>
      <w:bookmarkEnd w:id="0"/>
      <w:r w:rsidDel="00000000" w:rsidR="00000000" w:rsidRPr="00000000">
        <w:rPr>
          <w:rFonts w:ascii="Arial" w:cs="Arial" w:eastAsia="Arial" w:hAnsi="Arial"/>
          <w:b w:val="1"/>
          <w:bCs w:val="1"/>
          <w:color w:val="455972"/>
          <w:sz w:val="21"/>
          <w:szCs w:val="21"/>
          <w:highlight w:val="white"/>
          <w:rtl w:val="0"/>
        </w:rPr>
        <w:t xml:space="preserve"> </w:t>
      </w:r>
      <w:r w:rsidDel="00000000" w:rsidR="00000000" w:rsidRPr="00000000">
        <w:rPr>
          <w:rFonts w:ascii="Arial" w:cs="Arial" w:eastAsia="Arial" w:hAnsi="Arial"/>
          <w:b w:val="1"/>
          <w:bCs w:val="1"/>
          <w:color w:val="455972"/>
          <w:sz w:val="32"/>
          <w:szCs w:val="32"/>
          <w:highlight w:val="white"/>
          <w:rtl w:val="0"/>
        </w:rPr>
        <w:t xml:space="preserve">Data Science Specialization - 4 Months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1"/>
        <w:jc w:val="center"/>
        <w:rPr>
          <w:sz w:val="32"/>
          <w:szCs w:val="32"/>
        </w:rPr>
      </w:pPr>
      <w:r w:rsidDel="00000000" w:rsidR="00000000" w:rsidRPr="00000000">
        <w:rPr>
          <w:sz w:val="32"/>
          <w:szCs w:val="32"/>
          <w:rtl w:val="0"/>
        </w:rPr>
        <w:t xml:space="preserve">SALES ANALYSIS FOR ABG MOTORS TO ENTER THE INDIAN MARKET</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2"/>
        <w:jc w:val="center"/>
        <w:rPr/>
      </w:pPr>
      <w:r w:rsidDel="00000000" w:rsidR="00000000" w:rsidRPr="00000000">
        <w:rPr>
          <w:rtl w:val="0"/>
        </w:rPr>
        <w:t xml:space="preserve">Internship Project Report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3"/>
        <w:jc w:val="center"/>
        <w:rPr/>
      </w:pPr>
      <w:r w:rsidDel="00000000" w:rsidR="00000000" w:rsidRPr="00000000">
        <w:rPr>
          <w:rtl w:val="0"/>
        </w:rPr>
        <w:t xml:space="preserve">Submitted To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center"/>
        <w:rPr>
          <w:rFonts w:ascii="Aptos" w:cs="Aptos" w:eastAsia="Aptos" w:hAnsi="Aptos"/>
          <w:b w:val="0"/>
          <w:bCs w:val="0"/>
          <w:i w:val="0"/>
          <w:iCs w:val="0"/>
          <w:smallCaps w:val="0"/>
          <w:strike w:val="0"/>
          <w:color w:val="000000"/>
          <w:sz w:val="28"/>
          <w:szCs w:val="28"/>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32"/>
          <w:szCs w:val="32"/>
          <w:u w:val="none"/>
          <w:shd w:fill="auto" w:val="clear"/>
          <w:vertAlign w:val="baseline"/>
          <w:rtl w:val="0"/>
        </w:rPr>
        <w:t xml:space="preserve">Mayur Dev Sewak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Aptos" w:cs="Aptos" w:eastAsia="Aptos" w:hAnsi="Aptos"/>
          <w:b w:val="0"/>
          <w:bCs w:val="0"/>
          <w:i w:val="0"/>
          <w:iCs w:val="0"/>
          <w:smallCaps w:val="0"/>
          <w:strike w:val="0"/>
          <w:color w:val="000000"/>
          <w:sz w:val="28"/>
          <w:szCs w:val="28"/>
          <w:u w:val="none"/>
          <w:shd w:fill="auto" w:val="clear"/>
          <w:vertAlign w:val="baseline"/>
          <w:rtl w:val="0"/>
        </w:rPr>
        <w:t xml:space="preserve">Head, Internships &amp; Trainings</w:t>
        <w:br w:type="textWrapping"/>
        <w:t xml:space="preserve">Eisystems Services</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center"/>
        <w:rPr>
          <w:rFonts w:ascii="Aptos" w:cs="Aptos" w:eastAsia="Aptos" w:hAnsi="Aptos"/>
          <w:b w:val="0"/>
          <w:bCs w:val="0"/>
          <w:i w:val="0"/>
          <w:iCs w:val="0"/>
          <w:smallCaps w:val="0"/>
          <w:strike w:val="0"/>
          <w:color w:val="000000"/>
          <w:sz w:val="28"/>
          <w:szCs w:val="28"/>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32"/>
          <w:szCs w:val="32"/>
          <w:u w:val="none"/>
          <w:shd w:fill="auto" w:val="clear"/>
          <w:vertAlign w:val="baseline"/>
          <w:rtl w:val="0"/>
        </w:rPr>
        <w:t xml:space="preserve">Mallika Srivastava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Aptos" w:cs="Aptos" w:eastAsia="Aptos" w:hAnsi="Aptos"/>
          <w:b w:val="0"/>
          <w:bCs w:val="0"/>
          <w:i w:val="0"/>
          <w:iCs w:val="0"/>
          <w:smallCaps w:val="0"/>
          <w:strike w:val="0"/>
          <w:color w:val="000000"/>
          <w:sz w:val="28"/>
          <w:szCs w:val="28"/>
          <w:u w:val="none"/>
          <w:shd w:fill="auto" w:val="clear"/>
          <w:vertAlign w:val="baseline"/>
          <w:rtl w:val="0"/>
        </w:rPr>
        <w:t xml:space="preserve">Head, Training Delivery</w:t>
        <w:br w:type="textWrapping"/>
        <w:t xml:space="preserve">Eisystems Services</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cente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center"/>
        <w:rPr/>
      </w:pPr>
      <w:r w:rsidDel="00000000" w:rsidR="00000000" w:rsidRPr="00000000">
        <w:rPr>
          <w:rtl w:val="0"/>
        </w:rPr>
      </w:r>
    </w:p>
    <w:p w:rsidR="00000000" w:rsidDel="00000000" w:rsidP="00000000" w:rsidRDefault="00000000" w:rsidRPr="00000000" w14:paraId="0000000D">
      <w:pPr>
        <w:pStyle w:val="Heading3"/>
        <w:jc w:val="center"/>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t xml:space="preserve">Submitted By</w:t>
      </w:r>
      <w:r w:rsidDel="00000000" w:rsidR="00000000" w:rsidRPr="00000000">
        <w:rPr>
          <w:rtl w:val="0"/>
        </w:rPr>
      </w:r>
    </w:p>
    <w:p w:rsidR="00000000" w:rsidDel="00000000" w:rsidP="00000000" w:rsidRDefault="00000000" w:rsidRPr="00000000" w14:paraId="0000000E">
      <w:pPr>
        <w:spacing w:after="180" w:before="180" w:lineRule="auto"/>
        <w:jc w:val="center"/>
        <w:rPr>
          <w:b w:val="1"/>
          <w:bCs w:val="1"/>
          <w:sz w:val="28"/>
          <w:szCs w:val="28"/>
        </w:rPr>
      </w:pPr>
      <w:r w:rsidDel="00000000" w:rsidR="00000000" w:rsidRPr="00000000">
        <w:rPr>
          <w:b w:val="1"/>
          <w:bCs w:val="1"/>
          <w:sz w:val="28"/>
          <w:szCs w:val="28"/>
          <w:rtl w:val="0"/>
        </w:rPr>
        <w:t xml:space="preserve">Somanjan Chakraborty</w:t>
      </w:r>
    </w:p>
    <w:p w:rsidR="00000000" w:rsidDel="00000000" w:rsidP="00000000" w:rsidRDefault="00000000" w:rsidRPr="00000000" w14:paraId="0000000F">
      <w:pPr>
        <w:spacing w:after="180" w:before="180" w:lineRule="auto"/>
        <w:jc w:val="center"/>
        <w:rPr>
          <w:rFonts w:ascii="Arial" w:cs="Arial" w:eastAsia="Arial" w:hAnsi="Arial"/>
          <w:b w:val="1"/>
          <w:bCs w:val="1"/>
          <w:color w:val="1f1f1f"/>
          <w:sz w:val="28"/>
          <w:szCs w:val="28"/>
          <w:highlight w:val="white"/>
        </w:rPr>
      </w:pPr>
      <w:r w:rsidDel="00000000" w:rsidR="00000000" w:rsidRPr="00000000">
        <w:rPr>
          <w:rFonts w:ascii="Arial" w:cs="Arial" w:eastAsia="Arial" w:hAnsi="Arial"/>
          <w:b w:val="1"/>
          <w:bCs w:val="1"/>
          <w:color w:val="1f1f1f"/>
          <w:sz w:val="28"/>
          <w:szCs w:val="28"/>
          <w:highlight w:val="white"/>
          <w:rtl w:val="0"/>
        </w:rPr>
        <w:t xml:space="preserve">Kalyani Government Engineering College</w:t>
      </w:r>
    </w:p>
    <w:p w:rsidR="00000000" w:rsidDel="00000000" w:rsidP="00000000" w:rsidRDefault="00000000" w:rsidRPr="00000000" w14:paraId="00000010">
      <w:pPr>
        <w:spacing w:after="180" w:before="180" w:lineRule="auto"/>
        <w:jc w:val="center"/>
        <w:rPr>
          <w:rFonts w:ascii="Arial" w:cs="Arial" w:eastAsia="Arial" w:hAnsi="Arial"/>
          <w:b w:val="1"/>
          <w:bCs w:val="1"/>
          <w:color w:val="1f1f1f"/>
          <w:sz w:val="28"/>
          <w:szCs w:val="28"/>
          <w:highlight w:val="white"/>
        </w:rPr>
      </w:pPr>
      <w:r w:rsidDel="00000000" w:rsidR="00000000" w:rsidRPr="00000000">
        <w:rPr>
          <w:rFonts w:ascii="Arial" w:cs="Arial" w:eastAsia="Arial" w:hAnsi="Arial"/>
          <w:b w:val="1"/>
          <w:bCs w:val="1"/>
          <w:color w:val="1f1f1f"/>
          <w:sz w:val="28"/>
          <w:szCs w:val="28"/>
          <w:highlight w:val="white"/>
          <w:rtl w:val="0"/>
        </w:rPr>
        <w:t xml:space="preserve">Registration No.:- 005471 of 2019-20</w:t>
      </w:r>
    </w:p>
    <w:p w:rsidR="00000000" w:rsidDel="00000000" w:rsidP="00000000" w:rsidRDefault="00000000" w:rsidRPr="00000000" w14:paraId="00000011">
      <w:pPr>
        <w:spacing w:after="180" w:before="180" w:lineRule="auto"/>
        <w:jc w:val="center"/>
        <w:rPr>
          <w:rFonts w:ascii="Arial" w:cs="Arial" w:eastAsia="Arial" w:hAnsi="Arial"/>
          <w:b w:val="1"/>
          <w:bCs w:val="1"/>
          <w:color w:val="1f1f1f"/>
          <w:sz w:val="28"/>
          <w:szCs w:val="28"/>
          <w:highlight w:val="white"/>
        </w:rPr>
      </w:pPr>
      <w:r w:rsidDel="00000000" w:rsidR="00000000" w:rsidRPr="00000000">
        <w:rPr>
          <w:rFonts w:ascii="Arial" w:cs="Arial" w:eastAsia="Arial" w:hAnsi="Arial"/>
          <w:b w:val="1"/>
          <w:bCs w:val="1"/>
          <w:color w:val="1f1f1f"/>
          <w:sz w:val="28"/>
          <w:szCs w:val="28"/>
          <w:highlight w:val="white"/>
          <w:rtl w:val="0"/>
        </w:rPr>
        <w:t xml:space="preserve">Roll No.:- 10200319056</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pStyle w:val="Heading2"/>
        <w:rPr/>
      </w:pPr>
      <w:r w:rsidDel="00000000" w:rsidR="00000000" w:rsidRPr="00000000">
        <w:rPr>
          <w:rtl w:val="0"/>
        </w:rPr>
        <w:t xml:space="preserve">Table of Contents</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Project Summary</w:t>
        <w:br w:type="textWrapping"/>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Introduction</w:t>
        <w:br w:type="textWrapping"/>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Business Problem Statement</w:t>
        <w:br w:type="textWrapping"/>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Dataset Description</w:t>
        <w:br w:type="textWrapping"/>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Methodology</w:t>
      </w:r>
    </w:p>
    <w:p w:rsidR="00000000" w:rsidDel="00000000" w:rsidP="00000000" w:rsidRDefault="00000000" w:rsidRPr="00000000" w14:paraId="0000001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tl w:val="0"/>
        </w:rPr>
        <w:t xml:space="preserve">Business Understanding</w:t>
      </w:r>
    </w:p>
    <w:p w:rsidR="00000000" w:rsidDel="00000000" w:rsidP="00000000" w:rsidRDefault="00000000" w:rsidRPr="00000000" w14:paraId="0000001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tl w:val="0"/>
        </w:rPr>
        <w:t xml:space="preserve">Data Understanding and Data Cleaning</w:t>
      </w:r>
    </w:p>
    <w:p w:rsidR="00000000" w:rsidDel="00000000" w:rsidP="00000000" w:rsidRDefault="00000000" w:rsidRPr="00000000" w14:paraId="0000002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tl w:val="0"/>
        </w:rPr>
        <w:t xml:space="preserve">EDA</w:t>
      </w:r>
    </w:p>
    <w:p w:rsidR="00000000" w:rsidDel="00000000" w:rsidP="00000000" w:rsidRDefault="00000000" w:rsidRPr="00000000" w14:paraId="0000002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tl w:val="0"/>
        </w:rPr>
        <w:t xml:space="preserve">Feature Engineering</w:t>
      </w:r>
    </w:p>
    <w:p w:rsidR="00000000" w:rsidDel="00000000" w:rsidP="00000000" w:rsidRDefault="00000000" w:rsidRPr="00000000" w14:paraId="0000002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tl w:val="0"/>
        </w:rPr>
        <w:t xml:space="preserve">Model Building</w:t>
      </w:r>
    </w:p>
    <w:p w:rsidR="00000000" w:rsidDel="00000000" w:rsidP="00000000" w:rsidRDefault="00000000" w:rsidRPr="00000000" w14:paraId="0000002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tl w:val="0"/>
        </w:rPr>
        <w:t xml:space="preserve">Model Validation and Performance Evaluation</w:t>
      </w:r>
    </w:p>
    <w:p w:rsidR="00000000" w:rsidDel="00000000" w:rsidP="00000000" w:rsidRDefault="00000000" w:rsidRPr="00000000" w14:paraId="0000002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tl w:val="0"/>
        </w:rPr>
        <w:t xml:space="preserve">Business Interpretation of the Model</w:t>
      </w:r>
    </w:p>
    <w:p w:rsidR="00000000" w:rsidDel="00000000" w:rsidP="00000000" w:rsidRDefault="00000000" w:rsidRPr="00000000" w14:paraId="0000002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tl w:val="0"/>
        </w:rPr>
        <w:t xml:space="preserve">Application of Model to Indian Data</w:t>
      </w:r>
    </w:p>
    <w:p w:rsidR="00000000" w:rsidDel="00000000" w:rsidP="00000000" w:rsidRDefault="00000000" w:rsidRPr="00000000" w14:paraId="0000002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tl w:val="0"/>
        </w:rPr>
        <w:t xml:space="preserve">Tableau Visualization</w:t>
      </w:r>
    </w:p>
    <w:p w:rsidR="00000000" w:rsidDel="00000000" w:rsidP="00000000" w:rsidRDefault="00000000" w:rsidRPr="00000000" w14:paraId="0000002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tl w:val="0"/>
        </w:rPr>
        <w:t xml:space="preserve">Reporting and Recommendation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Exploratory Data Analysis (EDA)</w:t>
        <w:br w:type="textWrapping"/>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Predictive Analysis</w:t>
        <w:br w:type="textWrapping"/>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Dashboard &amp; Visualization</w:t>
        <w:br w:type="textWrapping"/>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Key Insights &amp; Business Recommendations</w:t>
        <w:br w:type="textWrapping"/>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Conclusion</w:t>
        <w:br w:type="textWrapping"/>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References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pStyle w:val="Heading2"/>
        <w:rPr/>
      </w:pPr>
      <w:r w:rsidDel="00000000" w:rsidR="00000000" w:rsidRPr="00000000">
        <w:rPr>
          <w:rtl w:val="0"/>
        </w:rPr>
        <w:t xml:space="preserve">1. Project Summary</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internship project focuses on analyzing historical vehicle sales data to evaluate the feasibility of ABG Motors entering the Indian automobile market. Using Python for data analysis and Tableau for visualization, sales trends from Japan were studied and used as a benchmark to predict potential demand in India. The project identifies key customer segments, sales patterns across age groups, and provides data-driven recommendations for market entry.</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pStyle w:val="Heading2"/>
        <w:rPr/>
      </w:pPr>
      <w:r w:rsidDel="00000000" w:rsidR="00000000" w:rsidRPr="00000000">
        <w:rPr>
          <w:rtl w:val="0"/>
        </w:rPr>
        <w:t xml:space="preserve">2. Introduction</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ABG Motors aims to expand its operations into new international markets. Before entering the Indian market, it is essential to understand customer behavior, expected demand, and target demographics. This project applies data analytics techniques to support strategic decision-making for market expansion.</w:t>
      </w:r>
    </w:p>
    <w:p w:rsidR="00000000" w:rsidDel="00000000" w:rsidP="00000000" w:rsidRDefault="00000000" w:rsidRPr="00000000" w14:paraId="000000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2"/>
        <w:rPr/>
      </w:pPr>
      <w:r w:rsidDel="00000000" w:rsidR="00000000" w:rsidRPr="00000000">
        <w:rPr>
          <w:rtl w:val="0"/>
        </w:rPr>
        <w:t xml:space="preserve">3. Business Problem Statement</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determine whether ABG Motors should enter the Indian automobile market by estimating potential sales and identifying target customer segments using historical sales data from Japan.</w:t>
      </w:r>
    </w:p>
    <w:p w:rsidR="00000000" w:rsidDel="00000000" w:rsidP="00000000" w:rsidRDefault="00000000" w:rsidRPr="00000000" w14:paraId="000000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E">
      <w:pPr>
        <w:pStyle w:val="Heading2"/>
        <w:rPr/>
      </w:pPr>
      <w:r w:rsidDel="00000000" w:rsidR="00000000" w:rsidRPr="00000000">
        <w:rPr>
          <w:rtl w:val="0"/>
        </w:rPr>
        <w:t xml:space="preserve">4. Dataset Description</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dataset contains vehicle sales-related information including customer age, gender, car age, and country-level sales figures. Japan sales data is used as historical input, while predictive modeling estimates sales for India.</w:t>
      </w:r>
    </w:p>
    <w:p w:rsidR="00000000" w:rsidDel="00000000" w:rsidP="00000000" w:rsidRDefault="00000000" w:rsidRPr="00000000" w14:paraId="00000040">
      <w:pPr>
        <w:spacing w:after="180" w:before="180" w:lineRule="auto"/>
        <w:rPr/>
      </w:pPr>
      <w:r w:rsidDel="00000000" w:rsidR="00000000" w:rsidRPr="00000000">
        <w:rPr/>
        <w:drawing>
          <wp:inline distB="114300" distT="114300" distL="114300" distR="114300">
            <wp:extent cx="4514850" cy="1924050"/>
            <wp:effectExtent b="0" l="0" r="0" t="0"/>
            <wp:docPr id="9"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4514850" cy="1924050"/>
                    </a:xfrm>
                    <a:prstGeom prst="rect"/>
                    <a:ln/>
                  </pic:spPr>
                </pic:pic>
              </a:graphicData>
            </a:graphic>
          </wp:inline>
        </w:drawing>
      </w:r>
      <w:r w:rsidDel="00000000" w:rsidR="00000000" w:rsidRPr="00000000">
        <w:rPr/>
        <w:drawing>
          <wp:inline distB="114300" distT="114300" distL="114300" distR="114300">
            <wp:extent cx="5943600" cy="3263900"/>
            <wp:effectExtent b="0" l="0" r="0" t="0"/>
            <wp:docPr id="10"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9436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2"/>
        <w:rPr/>
      </w:pPr>
      <w:r w:rsidDel="00000000" w:rsidR="00000000" w:rsidRPr="00000000">
        <w:rPr>
          <w:rtl w:val="0"/>
        </w:rPr>
        <w:t xml:space="preserve">5. Methodology / Project Process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project follows a structured, end-to-end data analytics and machine learning workflow to evaluate ABG Motors’ potential entry into the Indian automobile market. The complete process is explained step by step below.</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b w:val="1"/>
          <w:bCs w:val="1"/>
          <w:rtl w:val="0"/>
        </w:rPr>
        <w:t xml:space="preserve">Data flow diagram representing the complete analytics pipeline from raw data to business insights:</w:t>
      </w:r>
    </w:p>
    <w:p w:rsidR="00000000" w:rsidDel="00000000" w:rsidP="00000000" w:rsidRDefault="00000000" w:rsidRPr="00000000" w14:paraId="00000045">
      <w:pPr>
        <w:spacing w:after="36" w:before="36" w:lineRule="auto"/>
        <w:ind w:left="720" w:firstLine="0"/>
        <w:rPr/>
      </w:pPr>
      <w:r w:rsidDel="00000000" w:rsidR="00000000" w:rsidRPr="00000000">
        <w:rPr>
          <w:rtl w:val="0"/>
        </w:rPr>
        <w:t xml:space="preserve">Business Understanding →Data Understanding → Data Cleaning → EDA → Feature Engineering → Model Building →Model Validation and Performance Evaluation → Business Interpretation of the Model → Application of Model to Indian Data →Tableau Visualization → Reporting and Recommendation </w:t>
      </w:r>
    </w:p>
    <w:p w:rsidR="00000000" w:rsidDel="00000000" w:rsidP="00000000" w:rsidRDefault="00000000" w:rsidRPr="00000000" w14:paraId="00000046">
      <w:pPr>
        <w:spacing w:after="36" w:before="36" w:lineRule="auto"/>
        <w:ind w:left="720" w:firstLine="0"/>
        <w:rPr/>
      </w:pPr>
      <w:r w:rsidDel="00000000" w:rsidR="00000000" w:rsidRPr="00000000">
        <w:rPr/>
        <w:drawing>
          <wp:inline distB="114300" distT="114300" distL="114300" distR="114300">
            <wp:extent cx="5943600" cy="39624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36" w:before="36" w:lineRule="auto"/>
        <w:ind w:left="720" w:firstLine="0"/>
        <w:rPr/>
      </w:pPr>
      <w:r w:rsidDel="00000000" w:rsidR="00000000" w:rsidRPr="00000000">
        <w:rPr>
          <w:rtl w:val="0"/>
        </w:rPr>
      </w:r>
    </w:p>
    <w:p w:rsidR="00000000" w:rsidDel="00000000" w:rsidP="00000000" w:rsidRDefault="00000000" w:rsidRPr="00000000" w14:paraId="00000048">
      <w:pPr>
        <w:pStyle w:val="Heading3"/>
        <w:rPr/>
      </w:pPr>
      <w:r w:rsidDel="00000000" w:rsidR="00000000" w:rsidRPr="00000000">
        <w:rPr>
          <w:rtl w:val="0"/>
        </w:rPr>
        <w:t xml:space="preserve">Step 5.1: Business Understanding</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primary objective of this project is to support ABG Motors’ strategic decision-making regarding entry into the Indian market. Japan’s historical car sales data is used as a benchmark market to understand customer behavior and purchasing patterns. The business target is to assess whether the predicted sales volume in India can exceed a benchmark threshold and justify market entry.</w:t>
      </w:r>
    </w:p>
    <w:p w:rsidR="00000000" w:rsidDel="00000000" w:rsidP="00000000" w:rsidRDefault="00000000" w:rsidRPr="00000000" w14:paraId="0000004A">
      <w:pPr>
        <w:pStyle w:val="Heading3"/>
        <w:rPr/>
      </w:pPr>
      <w:r w:rsidDel="00000000" w:rsidR="00000000" w:rsidRPr="00000000">
        <w:rPr>
          <w:rtl w:val="0"/>
        </w:rPr>
        <w:t xml:space="preserve">Step 5.2: Data Understanding and Data Cleaning</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datasets for Japan and India were loaded into Python using the pandas library. Initial checks were performed to understand column names, data types, and feature meanings. Missing values, duplicate records, and inconsistencies were identified and handled appropriately. Summary statistics such as mean, median, minimum, and maximum values were analyzed to understand overall data distribution.</w:t>
      </w:r>
    </w:p>
    <w:p w:rsidR="00000000" w:rsidDel="00000000" w:rsidP="00000000" w:rsidRDefault="00000000" w:rsidRPr="00000000" w14:paraId="0000004C">
      <w:pPr>
        <w:spacing w:after="180" w:before="180" w:lineRule="auto"/>
        <w:rPr/>
      </w:pPr>
      <w:hyperlink r:id="rId9">
        <w:r w:rsidDel="00000000" w:rsidR="00000000" w:rsidRPr="00000000">
          <w:rPr>
            <w:color w:val="1155cc"/>
            <w:u w:val="single"/>
            <w:rtl w:val="0"/>
          </w:rPr>
          <w:t xml:space="preserve">df.info</w:t>
        </w:r>
      </w:hyperlink>
      <w:r w:rsidDel="00000000" w:rsidR="00000000" w:rsidRPr="00000000">
        <w:rPr>
          <w:rtl w:val="0"/>
        </w:rPr>
        <w:t xml:space="preserve">() method in the pandas library prints a concise summary of a DataFrame.</w:t>
      </w:r>
    </w:p>
    <w:p w:rsidR="00000000" w:rsidDel="00000000" w:rsidP="00000000" w:rsidRDefault="00000000" w:rsidRPr="00000000" w14:paraId="0000004D">
      <w:pPr>
        <w:spacing w:after="180" w:before="180" w:lineRule="auto"/>
        <w:rPr/>
      </w:pPr>
      <w:r w:rsidDel="00000000" w:rsidR="00000000" w:rsidRPr="00000000">
        <w:rPr>
          <w:rtl w:val="0"/>
        </w:rPr>
        <w:t xml:space="preserve">df.isnull().sum() </w:t>
      </w:r>
      <w:r w:rsidDel="00000000" w:rsidR="00000000" w:rsidRPr="00000000">
        <w:rPr>
          <w:rFonts w:ascii="Arial" w:cs="Arial" w:eastAsia="Arial" w:hAnsi="Arial"/>
          <w:color w:val="0a0a0a"/>
          <w:highlight w:val="white"/>
          <w:rtl w:val="0"/>
        </w:rPr>
        <w:t xml:space="preserve">counts the number of missing (NaN) values in each column of the DataFrame </w:t>
      </w:r>
      <w:r w:rsidDel="00000000" w:rsidR="00000000" w:rsidRPr="00000000">
        <w:rPr>
          <w:rFonts w:ascii="Arial" w:cs="Arial" w:eastAsia="Arial" w:hAnsi="Arial"/>
          <w:b w:val="1"/>
          <w:bCs w:val="1"/>
          <w:color w:val="0a0a0a"/>
          <w:highlight w:val="white"/>
          <w:rtl w:val="0"/>
        </w:rPr>
        <w:t xml:space="preserve">df</w:t>
      </w:r>
      <w:r w:rsidDel="00000000" w:rsidR="00000000" w:rsidRPr="00000000">
        <w:rPr>
          <w:rFonts w:ascii="Arial" w:cs="Arial" w:eastAsia="Arial" w:hAnsi="Arial"/>
          <w:color w:val="0a0a0a"/>
          <w:highlight w:val="white"/>
          <w:rtl w:val="0"/>
        </w:rPr>
        <w:t xml:space="preserve"> and returns the result as a pandas Series. </w:t>
      </w:r>
      <w:r w:rsidDel="00000000" w:rsidR="00000000" w:rsidRPr="00000000">
        <w:rPr>
          <w:rtl w:val="0"/>
        </w:rPr>
      </w:r>
    </w:p>
    <w:p w:rsidR="00000000" w:rsidDel="00000000" w:rsidP="00000000" w:rsidRDefault="00000000" w:rsidRPr="00000000" w14:paraId="0000004E">
      <w:pPr>
        <w:spacing w:after="180" w:before="180" w:lineRule="auto"/>
        <w:rPr/>
      </w:pPr>
      <w:r w:rsidDel="00000000" w:rsidR="00000000" w:rsidRPr="00000000">
        <w:rPr/>
        <w:drawing>
          <wp:inline distB="114300" distT="114300" distL="114300" distR="114300">
            <wp:extent cx="4495800" cy="4533900"/>
            <wp:effectExtent b="0" l="0" r="0" t="0"/>
            <wp:docPr id="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44958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pStyle w:val="Heading3"/>
        <w:rPr/>
      </w:pPr>
      <w:r w:rsidDel="00000000" w:rsidR="00000000" w:rsidRPr="00000000">
        <w:rPr>
          <w:rtl w:val="0"/>
        </w:rPr>
        <w:t xml:space="preserve">Step 5.3: Exploratory Data Analysis (EDA)</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EDA was conducted to identify patterns and relationships between customer attributes and vehicle purchases. Visualizations were created to study trends across age groups, gender, and other key variables. Correlation analysis helped identify which features had a stronger influence on sales. Insights from Japan were compared with patterns observed in Indian data to validate assumptions.</w:t>
      </w:r>
    </w:p>
    <w:p w:rsidR="00000000" w:rsidDel="00000000" w:rsidP="00000000" w:rsidRDefault="00000000" w:rsidRPr="00000000" w14:paraId="00000051">
      <w:pPr>
        <w:pStyle w:val="Heading3"/>
        <w:rPr/>
      </w:pPr>
      <w:r w:rsidDel="00000000" w:rsidR="00000000" w:rsidRPr="00000000">
        <w:rPr>
          <w:rtl w:val="0"/>
        </w:rPr>
        <w:t xml:space="preserve">Step 5.4: Feature Engineering</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Relevant features were prepared for analysis and modeling. Categorical variables were encoded into numerical form, numerical features were scaled where required, and age and car-age variables were segmented into meaningful bins. The target variable was clearly defined to represent the likelihood of purchasing a vehicle.</w:t>
      </w:r>
    </w:p>
    <w:p w:rsidR="00000000" w:rsidDel="00000000" w:rsidP="00000000" w:rsidRDefault="00000000" w:rsidRPr="00000000" w14:paraId="00000053">
      <w:pPr>
        <w:pStyle w:val="Heading3"/>
        <w:keepNext w:val="0"/>
        <w:keepLines w:val="0"/>
        <w:spacing w:before="280" w:lineRule="auto"/>
        <w:rPr>
          <w:b w:val="1"/>
          <w:bCs w:val="1"/>
          <w:color w:val="000000"/>
          <w:sz w:val="26"/>
          <w:szCs w:val="26"/>
        </w:rPr>
      </w:pPr>
      <w:bookmarkStart w:colFirst="0" w:colLast="0" w:name="_7ku8d4q3eoxa" w:id="1"/>
      <w:bookmarkEnd w:id="1"/>
      <w:r w:rsidDel="00000000" w:rsidR="00000000" w:rsidRPr="00000000">
        <w:rPr>
          <w:b w:val="1"/>
          <w:bCs w:val="1"/>
          <w:color w:val="000000"/>
          <w:sz w:val="26"/>
          <w:szCs w:val="26"/>
          <w:rtl w:val="0"/>
        </w:rPr>
        <w:t xml:space="preserve">Age binning (VERY IMPORTANT)</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bins = [20, 30, 40, 50, 60, 70]</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labels = ['25', '30', '35', '40', '45', '50']</w:t>
      </w:r>
    </w:p>
    <w:p w:rsidR="00000000" w:rsidDel="00000000" w:rsidP="00000000" w:rsidRDefault="00000000" w:rsidRPr="00000000" w14:paraId="00000056">
      <w:pPr>
        <w:spacing w:after="180" w:before="18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df['Curr Age (bin)'] = pd.cut(df['Age'], bins=bins, labels=labels)</w:t>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i3sfnho0pklb" w:id="2"/>
      <w:bookmarkEnd w:id="2"/>
      <w:r w:rsidDel="00000000" w:rsidR="00000000" w:rsidRPr="00000000">
        <w:rPr>
          <w:b w:val="1"/>
          <w:bCs w:val="1"/>
          <w:color w:val="000000"/>
          <w:sz w:val="26"/>
          <w:szCs w:val="26"/>
          <w:rtl w:val="0"/>
        </w:rPr>
        <w:t xml:space="preserve">Car age segmentation</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df['AGE_CAR_SEGMENT'] = pd.cut(</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df['Car_Age'],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bins=[0, 3, 6, 9, 12],</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labels=[1, 2, 3, 4]</w:t>
      </w:r>
    </w:p>
    <w:p w:rsidR="00000000" w:rsidDel="00000000" w:rsidP="00000000" w:rsidRDefault="00000000" w:rsidRPr="00000000" w14:paraId="0000005C">
      <w:pPr>
        <w:spacing w:after="180" w:before="18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5E">
      <w:pPr>
        <w:pStyle w:val="Heading3"/>
        <w:rPr/>
      </w:pPr>
      <w:r w:rsidDel="00000000" w:rsidR="00000000" w:rsidRPr="00000000">
        <w:rPr>
          <w:rtl w:val="0"/>
        </w:rPr>
        <w:t xml:space="preserve">Step 5.5: Model Building</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classification-based modeling approach was adopted, as the business problem involves predicting whether a customer is likely to purchase a car or not. Models such as Logistic Regression were considered due to their interpretability and suitability for binary outcomes. The Japanese dataset was split into training and testing sets to build and evaluate the model.</w:t>
      </w:r>
    </w:p>
    <w:p w:rsidR="00000000" w:rsidDel="00000000" w:rsidP="00000000" w:rsidRDefault="00000000" w:rsidRPr="00000000" w14:paraId="00000060">
      <w:pPr>
        <w:pStyle w:val="Heading3"/>
        <w:rPr/>
      </w:pPr>
      <w:r w:rsidDel="00000000" w:rsidR="00000000" w:rsidRPr="00000000">
        <w:rPr>
          <w:rtl w:val="0"/>
        </w:rPr>
        <w:t xml:space="preserve">Step 5.6: Model Validation and Performance Evaluation</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Model performance was evaluated using standard metrics such as accuracy, precision, recall, F1-score, and confusion matrix. These metrics ensured that the model was reliable and suitable for business application. The evaluation results confirmed that the model captured meaningful patterns in customer purchase behavior.</w:t>
      </w:r>
    </w:p>
    <w:p w:rsidR="00000000" w:rsidDel="00000000" w:rsidP="00000000" w:rsidRDefault="00000000" w:rsidRPr="00000000" w14:paraId="00000062">
      <w:pPr>
        <w:pStyle w:val="Heading3"/>
        <w:rPr/>
      </w:pPr>
      <w:r w:rsidDel="00000000" w:rsidR="00000000" w:rsidRPr="00000000">
        <w:rPr>
          <w:rtl w:val="0"/>
        </w:rPr>
        <w:t xml:space="preserve">Step 5.7: Business Interpretation of the Model</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Model outputs were interpreted in business terms. Key factors influencing purchase decisions were identified and translated into actionable insights for ABG Motors. This step ensured that technical results were understandable and useful for non-technical stakeholders.</w:t>
      </w:r>
    </w:p>
    <w:p w:rsidR="00000000" w:rsidDel="00000000" w:rsidP="00000000" w:rsidRDefault="00000000" w:rsidRPr="00000000" w14:paraId="00000064">
      <w:pPr>
        <w:pStyle w:val="Heading3"/>
        <w:rPr/>
      </w:pPr>
      <w:r w:rsidDel="00000000" w:rsidR="00000000" w:rsidRPr="00000000">
        <w:rPr>
          <w:rtl w:val="0"/>
        </w:rPr>
        <w:t xml:space="preserve">Step 5.8: Application of Model to Indian Data</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trained model was applied to the Indian dataset after performing the same preprocessing steps. Predictions were generated to estimate the number of potential buyers in India. The predicted sales volume was then compared against the business benchmark to assess market feasibility.</w:t>
      </w:r>
    </w:p>
    <w:p w:rsidR="00000000" w:rsidDel="00000000" w:rsidP="00000000" w:rsidRDefault="00000000" w:rsidRPr="00000000" w14:paraId="00000066">
      <w:pPr>
        <w:pStyle w:val="Heading3"/>
        <w:rPr/>
      </w:pPr>
      <w:r w:rsidDel="00000000" w:rsidR="00000000" w:rsidRPr="00000000">
        <w:rPr>
          <w:rtl w:val="0"/>
        </w:rPr>
        <w:t xml:space="preserve">Step 5.9: Tableau Visualization</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final results were visualized using Tableau dashboards. Visualizations included predicted sales in India, historical sales in Japan, age-wise sales trends, and comparative insights between the two markets. These dashboards enable interactive exploration and executive-level understanding of the results.</w:t>
      </w:r>
    </w:p>
    <w:p w:rsidR="00000000" w:rsidDel="00000000" w:rsidP="00000000" w:rsidRDefault="00000000" w:rsidRPr="00000000" w14:paraId="00000068">
      <w:pPr>
        <w:pStyle w:val="Heading3"/>
        <w:rPr/>
      </w:pPr>
      <w:r w:rsidDel="00000000" w:rsidR="00000000" w:rsidRPr="00000000">
        <w:rPr>
          <w:rtl w:val="0"/>
        </w:rPr>
        <w:t xml:space="preserve">Step 5.10: Reporting and Recommendation</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All findings, insights, and visualizations were compiled into this internship project report. Based on the analysis and predictions, clear recommendations were provided regarding ABG Motors’ entry into the Indian market.</w:t>
      </w:r>
    </w:p>
    <w:p w:rsidR="00000000" w:rsidDel="00000000" w:rsidP="00000000" w:rsidRDefault="00000000" w:rsidRPr="00000000" w14:paraId="000000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B">
      <w:pPr>
        <w:pStyle w:val="Heading2"/>
        <w:rPr/>
      </w:pPr>
      <w:r w:rsidDel="00000000" w:rsidR="00000000" w:rsidRPr="00000000">
        <w:rPr>
          <w:rtl w:val="0"/>
        </w:rPr>
        <w:t xml:space="preserve">6. Exploratory Data Analysis (EDA)</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EDA was performed to identify sales distribution across age groups and genders. The analysis revealed that customers aged between 30 and 50 contribute the highest sales volume.</w:t>
      </w:r>
    </w:p>
    <w:p w:rsidR="00000000" w:rsidDel="00000000" w:rsidP="00000000" w:rsidRDefault="00000000" w:rsidRPr="00000000" w14:paraId="0000006D">
      <w:pPr>
        <w:pStyle w:val="Heading3"/>
        <w:keepNext w:val="0"/>
        <w:keepLines w:val="0"/>
        <w:spacing w:before="280" w:lineRule="auto"/>
        <w:rPr>
          <w:b w:val="1"/>
          <w:bCs w:val="1"/>
          <w:color w:val="000000"/>
          <w:sz w:val="26"/>
          <w:szCs w:val="26"/>
        </w:rPr>
      </w:pPr>
      <w:bookmarkStart w:colFirst="0" w:colLast="0" w:name="_1ybwczhscoee" w:id="3"/>
      <w:bookmarkEnd w:id="3"/>
      <w:r w:rsidDel="00000000" w:rsidR="00000000" w:rsidRPr="00000000">
        <w:rPr>
          <w:b w:val="1"/>
          <w:bCs w:val="1"/>
          <w:color w:val="000000"/>
          <w:sz w:val="26"/>
          <w:szCs w:val="26"/>
          <w:rtl w:val="0"/>
        </w:rPr>
        <w:t xml:space="preserve">Age vs Sales (Line / Bar)</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age_sales = df.groupby('Curr Age (bin)')['Sales'].sum()</w:t>
      </w:r>
    </w:p>
    <w:p w:rsidR="00000000" w:rsidDel="00000000" w:rsidP="00000000" w:rsidRDefault="00000000" w:rsidRPr="00000000" w14:paraId="0000006F">
      <w:pPr>
        <w:spacing w:after="180" w:before="18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age_sales.plot(kind='line', marker='o')</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drawing>
          <wp:inline distB="114300" distT="114300" distL="114300" distR="114300">
            <wp:extent cx="5943600" cy="3365500"/>
            <wp:effectExtent b="0" l="0" r="0" t="0"/>
            <wp:docPr id="1"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9436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before="280" w:lineRule="auto"/>
        <w:rPr>
          <w:b w:val="1"/>
          <w:bCs w:val="1"/>
          <w:color w:val="000000"/>
          <w:sz w:val="26"/>
          <w:szCs w:val="26"/>
        </w:rPr>
      </w:pPr>
      <w:bookmarkStart w:colFirst="0" w:colLast="0" w:name="_wwgg6jqlvnam" w:id="4"/>
      <w:bookmarkEnd w:id="4"/>
      <w:r w:rsidDel="00000000" w:rsidR="00000000" w:rsidRPr="00000000">
        <w:rPr>
          <w:b w:val="1"/>
          <w:bCs w:val="1"/>
          <w:color w:val="000000"/>
          <w:sz w:val="26"/>
          <w:szCs w:val="26"/>
          <w:rtl w:val="0"/>
        </w:rPr>
        <w:t xml:space="preserve">Gender-wise sales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gender_sales = df.groupby('Gender')['Sales'].sum()</w:t>
      </w:r>
    </w:p>
    <w:p w:rsidR="00000000" w:rsidDel="00000000" w:rsidP="00000000" w:rsidRDefault="00000000" w:rsidRPr="00000000" w14:paraId="00000073">
      <w:pPr>
        <w:spacing w:after="180" w:before="18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gender_sales.plot(kind='bar')</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drawing>
          <wp:inline distB="114300" distT="114300" distL="114300" distR="114300">
            <wp:extent cx="5943600" cy="3581400"/>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943600" cy="3581400"/>
                    </a:xfrm>
                    <a:prstGeom prst="rect"/>
                    <a:ln/>
                  </pic:spPr>
                </pic:pic>
              </a:graphicData>
            </a:graphic>
          </wp:inline>
        </w:drawing>
      </w:r>
      <w:r w:rsidDel="00000000" w:rsidR="00000000" w:rsidRPr="00000000">
        <w:rPr/>
        <w:drawing>
          <wp:inline distB="114300" distT="114300" distL="114300" distR="114300">
            <wp:extent cx="5943600" cy="3390900"/>
            <wp:effectExtent b="0" l="0" r="0" t="0"/>
            <wp:docPr id="8"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6">
      <w:pPr>
        <w:pStyle w:val="Heading2"/>
        <w:rPr/>
      </w:pPr>
      <w:r w:rsidDel="00000000" w:rsidR="00000000" w:rsidRPr="00000000">
        <w:rPr>
          <w:rtl w:val="0"/>
        </w:rPr>
        <w:t xml:space="preserve">7. Predictive Analysis</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Using observed trends from Japan, sales predictions were generated for the Indian market. The total predicted sales for India were approximately 29,735 units, indicating strong market potential.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114300" distT="114300" distL="114300" distR="114300">
            <wp:extent cx="5943600" cy="3060700"/>
            <wp:effectExtent b="0" l="0" r="0" t="0"/>
            <wp:docPr id="7"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3060700"/>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114300" distT="114300" distL="114300" distR="114300">
            <wp:extent cx="5943600" cy="2476500"/>
            <wp:effectExtent b="0" l="0" r="0" t="0"/>
            <wp:docPr id="6"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9436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rPr/>
      </w:pPr>
      <w:r w:rsidDel="00000000" w:rsidR="00000000" w:rsidRPr="00000000">
        <w:rPr>
          <w:rtl w:val="0"/>
        </w:rPr>
        <w:t xml:space="preserve">8. Dashboard &amp; Visualization</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 interactive Tableau dashboard was created to visualize: - Predicted sales in India by age group - Total predicted sales in India (map view) - Actual sales in Japan - Age-wise sales distribution in Japan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114300" distT="114300" distL="114300" distR="114300">
            <wp:extent cx="5943600" cy="2349500"/>
            <wp:effectExtent b="0" l="0" r="0" t="0"/>
            <wp:docPr id="5"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943600"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C">
      <w:pPr>
        <w:pStyle w:val="Heading2"/>
        <w:rPr/>
      </w:pPr>
      <w:r w:rsidDel="00000000" w:rsidR="00000000" w:rsidRPr="00000000">
        <w:rPr>
          <w:rtl w:val="0"/>
        </w:rPr>
        <w:t xml:space="preserve">9. Key Insights &amp; Business Recommendations</w:t>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Highest demand observed in the 30–50 age group</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Predicted Indian sales exceed Japan’s historical sales</w:t>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India presents a high-growth opportunity for ABG Motors</w:t>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Focus marketing and product positioning on mid-age professionals</w:t>
      </w:r>
    </w:p>
    <w:p w:rsidR="00000000" w:rsidDel="00000000" w:rsidP="00000000" w:rsidRDefault="00000000" w:rsidRPr="00000000" w14:paraId="000000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2">
      <w:pPr>
        <w:pStyle w:val="Heading2"/>
        <w:rPr/>
      </w:pPr>
      <w:r w:rsidDel="00000000" w:rsidR="00000000" w:rsidRPr="00000000">
        <w:rPr>
          <w:rtl w:val="0"/>
        </w:rPr>
        <w:t xml:space="preserve">10. Conclusion</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Based on data analysis and predictive insights, entering the Indian market appears to be a viable and profitable opportunity for ABG Motors. Strategic focus on the identified customer segments can maximize success.</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pStyle w:val="Heading2"/>
        <w:rPr/>
      </w:pPr>
      <w:r w:rsidDel="00000000" w:rsidR="00000000" w:rsidRPr="00000000">
        <w:rPr>
          <w:rtl w:val="0"/>
        </w:rPr>
        <w:t xml:space="preserve">11. References</w:t>
      </w:r>
    </w:p>
    <w:p w:rsidR="00000000" w:rsidDel="00000000" w:rsidP="00000000" w:rsidRDefault="00000000" w:rsidRPr="00000000" w14:paraId="000000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Eisystems Services Training Materials</w:t>
        <w:br w:type="textWrapping"/>
      </w:r>
    </w:p>
    <w:p w:rsidR="00000000" w:rsidDel="00000000" w:rsidP="00000000" w:rsidRDefault="00000000" w:rsidRPr="00000000" w14:paraId="000000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Dataset do</w:t>
      </w:r>
      <w:r w:rsidDel="00000000" w:rsidR="00000000" w:rsidRPr="00000000">
        <w:rPr>
          <w:rtl w:val="0"/>
        </w:rPr>
        <w:t xml:space="preserve">wnloaded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from Internet</w:t>
        <w:br w:type="textWrapping"/>
      </w:r>
    </w:p>
    <w:p w:rsidR="00000000" w:rsidDel="00000000" w:rsidP="00000000" w:rsidRDefault="00000000" w:rsidRPr="00000000" w14:paraId="000000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Tableau Public Documentation</w:t>
        <w:br w:type="textWrapping"/>
      </w:r>
    </w:p>
    <w:p w:rsidR="00000000" w:rsidDel="00000000" w:rsidP="00000000" w:rsidRDefault="00000000" w:rsidRPr="00000000" w14:paraId="000000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Python Libraries: Pandas, NumPy, Matplotlib, Seaborn</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720" w:right="0" w:firstLine="0"/>
        <w:jc w:val="left"/>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720" w:right="0" w:firstLine="0"/>
        <w:jc w:val="left"/>
        <w:rPr/>
      </w:pPr>
      <w:r w:rsidDel="00000000" w:rsidR="00000000" w:rsidRPr="00000000">
        <w:rPr>
          <w:rtl w:val="0"/>
        </w:rPr>
        <w:t xml:space="preserve">GitHub Link: https://github.com/somanjan056/SALES-ANALYSIS-FOR-ABG-MOTORS-TO-ENTER-THE-INDIAN-MARKET.git</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lvl>
    <w:lvl w:ilvl="1">
      <w:start w:val="1"/>
      <w:numFmt w:val="decimal"/>
      <w:lvlText w:val="%1.%2."/>
      <w:lvlJc w:val="right"/>
      <w:pPr>
        <w:ind w:left="1440" w:hanging="360"/>
      </w:pPr>
      <w:rPr/>
    </w:lvl>
    <w:lvl w:ilvl="2">
      <w:start w:val="1"/>
      <w:numFmt w:val="decimal"/>
      <w:lvlText w:val="%1.%2.%3."/>
      <w:lvlJc w:val="right"/>
      <w:pPr>
        <w:ind w:left="2160" w:hanging="360"/>
      </w:pPr>
      <w:rPr/>
    </w:lvl>
    <w:lvl w:ilvl="3">
      <w:start w:val="1"/>
      <w:numFmt w:val="decimal"/>
      <w:lvlText w:val="%1.%2.%3.%4."/>
      <w:lvlJc w:val="right"/>
      <w:pPr>
        <w:ind w:left="2880" w:hanging="360"/>
      </w:pPr>
      <w:rPr/>
    </w:lvl>
    <w:lvl w:ilvl="4">
      <w:start w:val="1"/>
      <w:numFmt w:val="decimal"/>
      <w:lvlText w:val="%1.%2.%3.%4.%5."/>
      <w:lvlJc w:val="right"/>
      <w:pPr>
        <w:ind w:left="3600" w:hanging="360"/>
      </w:pPr>
      <w:rPr/>
    </w:lvl>
    <w:lvl w:ilvl="5">
      <w:start w:val="1"/>
      <w:numFmt w:val="decimal"/>
      <w:lvlText w:val="%1.%2.%3.%4.%5.%6."/>
      <w:lvlJc w:val="right"/>
      <w:pPr>
        <w:ind w:left="4320" w:hanging="360"/>
      </w:pPr>
      <w:rPr/>
    </w:lvl>
    <w:lvl w:ilvl="6">
      <w:start w:val="1"/>
      <w:numFmt w:val="decimal"/>
      <w:lvlText w:val="%1.%2.%3.%4.%5.%6.%7."/>
      <w:lvlJc w:val="right"/>
      <w:pPr>
        <w:ind w:left="5040" w:hanging="360"/>
      </w:pPr>
      <w:rPr/>
    </w:lvl>
    <w:lvl w:ilvl="7">
      <w:start w:val="1"/>
      <w:numFmt w:val="decimal"/>
      <w:lvlText w:val="%1.%2.%3.%4.%5.%6.%7.%8."/>
      <w:lvlJc w:val="right"/>
      <w:pPr>
        <w:ind w:left="5760" w:hanging="360"/>
      </w:pPr>
      <w:rPr/>
    </w:lvl>
    <w:lvl w:ilvl="8">
      <w:start w:val="1"/>
      <w:numFmt w:val="decimal"/>
      <w:lvlText w:val="%1.%2.%3.%4.%5.%6.%7.%8.%9."/>
      <w:lvlJc w:val="right"/>
      <w:pPr>
        <w:ind w:left="6480" w:hanging="360"/>
      </w:pPr>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Subtitle">
    <w:name w:val="Subtitle"/>
    <w:basedOn w:val="Normal"/>
    <w:next w:val="Normal"/>
    <w:pPr>
      <w:spacing w:after="80" w:line="240" w:lineRule="auto"/>
      <w:jc w:val="center"/>
    </w:pPr>
    <w:rPr>
      <w:rFonts w:ascii="Play" w:cs="Play" w:eastAsia="Play" w:hAnsi="Play"/>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10.png"/><Relationship Id="rId10" Type="http://schemas.openxmlformats.org/officeDocument/2006/relationships/image" Target="media/image4.png"/><Relationship Id="rId13" Type="http://schemas.openxmlformats.org/officeDocument/2006/relationships/image" Target="media/image9.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f.info" TargetMode="External"/><Relationship Id="rId15" Type="http://schemas.openxmlformats.org/officeDocument/2006/relationships/image" Target="media/image1.png"/><Relationship Id="rId14" Type="http://schemas.openxmlformats.org/officeDocument/2006/relationships/image" Target="media/image2.png"/><Relationship Id="rId16"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6.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