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E6C61" w14:textId="77777777" w:rsidR="00B903F0" w:rsidRDefault="00B903F0" w:rsidP="00B903F0">
      <w:pPr>
        <w:outlineLvl w:val="0"/>
        <w:rPr>
          <w:rFonts w:eastAsia="Times New Roman" w:cs="Arial"/>
          <w:b/>
          <w:sz w:val="20"/>
          <w:szCs w:val="20"/>
        </w:rPr>
      </w:pPr>
    </w:p>
    <w:p w14:paraId="5B80AFDC" w14:textId="77777777" w:rsidR="00300E52" w:rsidRPr="009D2190" w:rsidRDefault="00300E52" w:rsidP="00B903F0">
      <w:pPr>
        <w:outlineLvl w:val="0"/>
        <w:rPr>
          <w:rFonts w:eastAsia="Times New Roman" w:cs="Arial"/>
          <w:b/>
          <w:sz w:val="20"/>
          <w:szCs w:val="20"/>
        </w:rPr>
      </w:pPr>
    </w:p>
    <w:p w14:paraId="72E776F7" w14:textId="77777777" w:rsidR="00B903F0" w:rsidRPr="009D2190" w:rsidRDefault="00B903F0" w:rsidP="00950DE9">
      <w:pPr>
        <w:widowControl w:val="0"/>
        <w:spacing w:before="60"/>
        <w:jc w:val="both"/>
        <w:rPr>
          <w:rFonts w:cs="Arial"/>
          <w:i/>
          <w:iCs/>
          <w:color w:val="000000"/>
          <w:spacing w:val="-6"/>
          <w:sz w:val="20"/>
          <w:szCs w:val="20"/>
        </w:rPr>
      </w:pPr>
    </w:p>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51CEEFC6" w14:textId="76EB59B5" w:rsidR="00D743F7" w:rsidRPr="00EB5980" w:rsidRDefault="00D743F7" w:rsidP="00D743F7">
      <w:pPr>
        <w:rPr>
          <w:rFonts w:cs="Arial"/>
          <w:i/>
          <w:iCs/>
          <w:sz w:val="28"/>
          <w:szCs w:val="28"/>
        </w:rPr>
      </w:pPr>
      <w:r w:rsidRPr="00EB5980">
        <w:rPr>
          <w:rFonts w:cs="Arial"/>
          <w:i/>
          <w:iCs/>
          <w:sz w:val="28"/>
          <w:szCs w:val="28"/>
          <w:highlight w:val="yellow"/>
        </w:rPr>
        <w:t>____</w:t>
      </w:r>
      <w:r w:rsidRPr="00256178">
        <w:rPr>
          <w:rFonts w:cs="Arial"/>
          <w:i/>
          <w:iCs/>
          <w:sz w:val="28"/>
          <w:szCs w:val="28"/>
        </w:rPr>
        <w:t>/</w:t>
      </w:r>
      <w:r w:rsidRPr="00BD17B9">
        <w:rPr>
          <w:rFonts w:cs="Arial"/>
          <w:i/>
          <w:iCs/>
          <w:sz w:val="28"/>
          <w:szCs w:val="28"/>
        </w:rPr>
        <w:t>202</w:t>
      </w:r>
      <w:r w:rsidR="008B434C">
        <w:rPr>
          <w:rFonts w:cs="Arial"/>
          <w:i/>
          <w:iCs/>
          <w:sz w:val="28"/>
          <w:szCs w:val="28"/>
        </w:rPr>
        <w:t>6</w:t>
      </w:r>
    </w:p>
    <w:p w14:paraId="2D968C8E" w14:textId="7D9ED7EF" w:rsidR="00EB5980" w:rsidRPr="00EB5980" w:rsidRDefault="00EB5980" w:rsidP="00EB5980">
      <w:pPr>
        <w:rPr>
          <w:rFonts w:cs="Arial"/>
          <w:i/>
          <w:iCs/>
          <w:sz w:val="28"/>
          <w:szCs w:val="28"/>
        </w:rPr>
      </w:pPr>
    </w:p>
    <w:p w14:paraId="039ADF75" w14:textId="77777777" w:rsidR="00EB5980" w:rsidRPr="00EB5980" w:rsidRDefault="00EB5980" w:rsidP="00EB5980">
      <w:pPr>
        <w:spacing w:line="259" w:lineRule="auto"/>
        <w:rPr>
          <w:rFonts w:cs="Arial"/>
          <w:b/>
          <w:bCs/>
          <w:sz w:val="28"/>
          <w:szCs w:val="28"/>
        </w:rPr>
      </w:pPr>
    </w:p>
    <w:p w14:paraId="677B43FF" w14:textId="5146AC01" w:rsidR="00EB5980" w:rsidRPr="00EB5980" w:rsidRDefault="00700E5B" w:rsidP="00EB5980">
      <w:pPr>
        <w:spacing w:line="259" w:lineRule="auto"/>
        <w:rPr>
          <w:rFonts w:cs="Arial"/>
          <w:b/>
          <w:bCs/>
          <w:sz w:val="26"/>
          <w:szCs w:val="26"/>
        </w:rPr>
      </w:pPr>
      <w:r w:rsidRPr="00700E5B">
        <w:rPr>
          <w:rFonts w:cs="Arial"/>
          <w:b/>
          <w:bCs/>
          <w:sz w:val="32"/>
          <w:szCs w:val="32"/>
        </w:rPr>
        <w:t>CONTRATANTE</w:t>
      </w:r>
      <w:r w:rsidR="00EB5980"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2A444CBC" w14:textId="0DD97BB0" w:rsidR="00EB5980" w:rsidRDefault="00797EC4" w:rsidP="00D743F7">
      <w:pPr>
        <w:jc w:val="both"/>
        <w:rPr>
          <w:rFonts w:cs="Arial"/>
          <w:i/>
          <w:iCs/>
          <w:sz w:val="28"/>
          <w:szCs w:val="28"/>
        </w:rPr>
      </w:pPr>
      <w:r w:rsidRPr="00797EC4">
        <w:rPr>
          <w:rFonts w:cs="Arial"/>
          <w:i/>
          <w:iCs/>
          <w:sz w:val="28"/>
          <w:szCs w:val="28"/>
          <w:highlight w:val="yellow"/>
        </w:rPr>
        <w:t>Contratação de garantia e suporte técnico por 48 meses para switches marca Huawei modelo Quidway S7706</w:t>
      </w:r>
      <w:r w:rsidR="00D743F7" w:rsidRPr="00D743F7">
        <w:rPr>
          <w:rFonts w:cs="Arial"/>
          <w:i/>
          <w:iCs/>
          <w:sz w:val="28"/>
          <w:szCs w:val="28"/>
        </w:rPr>
        <w:t>.</w:t>
      </w:r>
    </w:p>
    <w:p w14:paraId="562BB72B" w14:textId="77777777" w:rsidR="00D743F7" w:rsidRPr="00A65AA5" w:rsidRDefault="00D743F7" w:rsidP="00EB5980">
      <w:pPr>
        <w:rPr>
          <w:rFonts w:cs="Arial"/>
          <w:b/>
          <w:bCs/>
          <w:sz w:val="32"/>
          <w:szCs w:val="32"/>
        </w:rPr>
      </w:pPr>
    </w:p>
    <w:p w14:paraId="1940A117" w14:textId="77777777" w:rsidR="00EB5980" w:rsidRPr="00A65AA5" w:rsidRDefault="00EB5980" w:rsidP="00EB5980">
      <w:pPr>
        <w:rPr>
          <w:rFonts w:cs="Arial"/>
          <w:b/>
          <w:bCs/>
          <w:sz w:val="26"/>
          <w:szCs w:val="26"/>
        </w:rPr>
      </w:pPr>
      <w:r w:rsidRPr="00A65AA5">
        <w:rPr>
          <w:rFonts w:cs="Arial"/>
          <w:b/>
          <w:bCs/>
          <w:sz w:val="32"/>
          <w:szCs w:val="32"/>
        </w:rPr>
        <w:t>VALOR</w:t>
      </w:r>
      <w:r w:rsidRPr="00A65AA5">
        <w:rPr>
          <w:rFonts w:cs="Arial"/>
          <w:b/>
          <w:bCs/>
          <w:sz w:val="26"/>
          <w:szCs w:val="26"/>
        </w:rPr>
        <w:t xml:space="preserve"> </w:t>
      </w:r>
      <w:r w:rsidRPr="00A65AA5">
        <w:rPr>
          <w:rFonts w:cs="Arial"/>
          <w:b/>
          <w:bCs/>
          <w:sz w:val="32"/>
          <w:szCs w:val="32"/>
        </w:rPr>
        <w:t>TOTAL DA CONTRATAÇÃO</w:t>
      </w:r>
    </w:p>
    <w:p w14:paraId="5F70AC32" w14:textId="1A0B2390" w:rsidR="00EB5980" w:rsidRPr="00EB5980" w:rsidRDefault="00EB5980" w:rsidP="00EB5980">
      <w:pPr>
        <w:rPr>
          <w:rFonts w:cs="Arial"/>
          <w:b/>
          <w:bCs/>
          <w:sz w:val="28"/>
          <w:szCs w:val="28"/>
        </w:rPr>
      </w:pPr>
      <w:r w:rsidRPr="008550FE">
        <w:rPr>
          <w:rFonts w:cs="Arial"/>
          <w:b/>
          <w:bCs/>
          <w:color w:val="000000" w:themeColor="text1"/>
          <w:sz w:val="28"/>
          <w:szCs w:val="28"/>
          <w:highlight w:val="yellow"/>
        </w:rPr>
        <w:t xml:space="preserve">R$ </w:t>
      </w:r>
      <w:r w:rsidR="008550FE" w:rsidRPr="008550FE">
        <w:rPr>
          <w:rFonts w:cs="Arial"/>
          <w:b/>
          <w:bCs/>
          <w:color w:val="000000" w:themeColor="text1"/>
          <w:sz w:val="28"/>
          <w:szCs w:val="28"/>
          <w:highlight w:val="yellow"/>
        </w:rPr>
        <w:t>612</w:t>
      </w:r>
      <w:r w:rsidR="00E8256F" w:rsidRPr="008550FE">
        <w:rPr>
          <w:rFonts w:cs="Arial"/>
          <w:b/>
          <w:bCs/>
          <w:color w:val="000000" w:themeColor="text1"/>
          <w:sz w:val="28"/>
          <w:szCs w:val="28"/>
          <w:highlight w:val="yellow"/>
        </w:rPr>
        <w:t>.</w:t>
      </w:r>
      <w:r w:rsidR="008550FE" w:rsidRPr="008550FE">
        <w:rPr>
          <w:rFonts w:cs="Arial"/>
          <w:b/>
          <w:bCs/>
          <w:color w:val="000000" w:themeColor="text1"/>
          <w:sz w:val="28"/>
          <w:szCs w:val="28"/>
          <w:highlight w:val="yellow"/>
        </w:rPr>
        <w:t>644,64</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0B8B5789" w:rsidR="00EB5980" w:rsidRPr="00EB5980" w:rsidRDefault="00EB5980" w:rsidP="00EB5980">
      <w:pPr>
        <w:rPr>
          <w:rFonts w:cs="Arial"/>
          <w:b/>
          <w:bCs/>
          <w:sz w:val="28"/>
          <w:szCs w:val="28"/>
        </w:rPr>
      </w:pPr>
      <w:r w:rsidRPr="00EB5980">
        <w:rPr>
          <w:rFonts w:cs="Arial"/>
          <w:sz w:val="28"/>
          <w:szCs w:val="28"/>
        </w:rPr>
        <w:t xml:space="preserve">Dia </w:t>
      </w:r>
      <w:r w:rsidR="00D743F7" w:rsidRPr="00EB5980">
        <w:rPr>
          <w:rFonts w:cs="Arial"/>
          <w:b/>
          <w:bCs/>
          <w:sz w:val="28"/>
          <w:szCs w:val="28"/>
          <w:highlight w:val="yellow"/>
        </w:rPr>
        <w:t>__/__/__</w:t>
      </w:r>
      <w:r w:rsidR="00D743F7" w:rsidRPr="00EB5980">
        <w:rPr>
          <w:rFonts w:cs="Arial"/>
          <w:b/>
          <w:bCs/>
          <w:sz w:val="28"/>
          <w:szCs w:val="28"/>
        </w:rPr>
        <w:t xml:space="preserve"> </w:t>
      </w:r>
      <w:r w:rsidR="00D743F7" w:rsidRPr="00EB5980">
        <w:rPr>
          <w:rFonts w:cs="Arial"/>
          <w:sz w:val="28"/>
          <w:szCs w:val="28"/>
        </w:rPr>
        <w:t xml:space="preserve">às </w:t>
      </w:r>
      <w:r w:rsidR="00D743F7"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A65AA5" w:rsidRDefault="00EB5980" w:rsidP="00EB5980">
      <w:pPr>
        <w:jc w:val="both"/>
        <w:rPr>
          <w:rFonts w:cs="Arial"/>
          <w:caps/>
          <w:sz w:val="32"/>
          <w:szCs w:val="32"/>
        </w:rPr>
      </w:pPr>
      <w:r w:rsidRPr="00A65AA5">
        <w:rPr>
          <w:rFonts w:cs="Arial"/>
          <w:b/>
          <w:bCs/>
          <w:caps/>
          <w:sz w:val="32"/>
          <w:szCs w:val="32"/>
        </w:rPr>
        <w:t>Critério de Julgamento:</w:t>
      </w:r>
    </w:p>
    <w:p w14:paraId="01DFEA51" w14:textId="75D494C9" w:rsidR="00EB5980" w:rsidRPr="00A65AA5" w:rsidRDefault="00DE25F0" w:rsidP="00EB5980">
      <w:pPr>
        <w:jc w:val="both"/>
        <w:rPr>
          <w:rFonts w:cs="Arial"/>
          <w:sz w:val="28"/>
          <w:szCs w:val="28"/>
        </w:rPr>
      </w:pPr>
      <w:r w:rsidRPr="00DE651F">
        <w:rPr>
          <w:rFonts w:cs="Arial"/>
          <w:sz w:val="28"/>
          <w:szCs w:val="28"/>
          <w:highlight w:val="yellow"/>
        </w:rPr>
        <w:t>Menor preço</w:t>
      </w:r>
    </w:p>
    <w:p w14:paraId="062CCF8A" w14:textId="77777777" w:rsidR="00EB5980" w:rsidRPr="00A65AA5" w:rsidRDefault="00EB5980" w:rsidP="00EB5980">
      <w:pPr>
        <w:jc w:val="both"/>
        <w:rPr>
          <w:rFonts w:cs="Arial"/>
          <w:sz w:val="26"/>
          <w:szCs w:val="26"/>
        </w:rPr>
      </w:pPr>
    </w:p>
    <w:p w14:paraId="002297C3" w14:textId="77777777" w:rsidR="00EB5980" w:rsidRPr="00A65AA5" w:rsidRDefault="00EB5980" w:rsidP="00EB5980">
      <w:pPr>
        <w:jc w:val="both"/>
        <w:rPr>
          <w:rFonts w:cs="Arial"/>
          <w:caps/>
          <w:sz w:val="32"/>
          <w:szCs w:val="32"/>
        </w:rPr>
      </w:pPr>
      <w:r w:rsidRPr="00A65AA5">
        <w:rPr>
          <w:rFonts w:cs="Arial"/>
          <w:b/>
          <w:bCs/>
          <w:caps/>
          <w:sz w:val="32"/>
          <w:szCs w:val="32"/>
        </w:rPr>
        <w:t>Modo de disputa:</w:t>
      </w:r>
    </w:p>
    <w:p w14:paraId="4A24C7E8" w14:textId="74D5BE79" w:rsidR="00EB5980" w:rsidRPr="00A65AA5" w:rsidRDefault="00B86AB3" w:rsidP="00EB5980">
      <w:pPr>
        <w:jc w:val="both"/>
        <w:rPr>
          <w:rFonts w:cs="Arial"/>
          <w:sz w:val="28"/>
          <w:szCs w:val="28"/>
        </w:rPr>
      </w:pPr>
      <w:r w:rsidRPr="00A65AA5">
        <w:rPr>
          <w:rFonts w:cs="Arial"/>
          <w:sz w:val="28"/>
          <w:szCs w:val="28"/>
        </w:rPr>
        <w:t>A</w:t>
      </w:r>
      <w:r w:rsidR="001167EF" w:rsidRPr="00A65AA5">
        <w:rPr>
          <w:rFonts w:cs="Arial"/>
          <w:sz w:val="28"/>
          <w:szCs w:val="28"/>
        </w:rPr>
        <w:t>berto</w:t>
      </w:r>
    </w:p>
    <w:p w14:paraId="0015E316" w14:textId="77777777" w:rsidR="00EB5980" w:rsidRPr="00A65AA5" w:rsidRDefault="00EB5980" w:rsidP="00EB5980">
      <w:pPr>
        <w:rPr>
          <w:rFonts w:cs="Arial"/>
          <w:sz w:val="26"/>
          <w:szCs w:val="26"/>
        </w:rPr>
      </w:pPr>
    </w:p>
    <w:p w14:paraId="62B568C1" w14:textId="77777777" w:rsidR="00EB5980" w:rsidRPr="00A65AA5" w:rsidRDefault="00EB5980" w:rsidP="00EB5980">
      <w:pPr>
        <w:rPr>
          <w:rFonts w:cs="Arial"/>
          <w:b/>
          <w:bCs/>
          <w:sz w:val="26"/>
          <w:szCs w:val="26"/>
        </w:rPr>
      </w:pPr>
    </w:p>
    <w:p w14:paraId="3F3341D0" w14:textId="68658172" w:rsidR="00DE127F" w:rsidRDefault="00DE127F" w:rsidP="00EB5980">
      <w:pPr>
        <w:rPr>
          <w:rFonts w:cs="Arial"/>
          <w:b/>
          <w:bCs/>
          <w:sz w:val="32"/>
          <w:szCs w:val="32"/>
        </w:rPr>
      </w:pPr>
      <w:r>
        <w:rPr>
          <w:rFonts w:cs="Arial"/>
          <w:b/>
          <w:bCs/>
          <w:sz w:val="32"/>
          <w:szCs w:val="32"/>
        </w:rPr>
        <w:t>BENEFÍCIO ME/EPP:</w:t>
      </w:r>
    </w:p>
    <w:p w14:paraId="35F784BD" w14:textId="321518BA" w:rsidR="00EB5980" w:rsidRPr="00A65AA5" w:rsidRDefault="00EF50CA" w:rsidP="00EF50CA">
      <w:pPr>
        <w:rPr>
          <w:rFonts w:cs="Arial"/>
          <w:b/>
          <w:bCs/>
          <w:sz w:val="26"/>
          <w:szCs w:val="26"/>
        </w:rPr>
      </w:pPr>
      <w:r w:rsidRPr="00D743F7">
        <w:rPr>
          <w:rFonts w:cs="Arial"/>
          <w:b/>
          <w:bCs/>
          <w:sz w:val="26"/>
          <w:szCs w:val="26"/>
          <w:highlight w:val="yellow"/>
        </w:rPr>
        <w:t>NÃO</w:t>
      </w:r>
      <w:r w:rsidRPr="00A65AA5">
        <w:rPr>
          <w:rFonts w:cs="Arial"/>
          <w:b/>
          <w:bCs/>
          <w:sz w:val="26"/>
          <w:szCs w:val="26"/>
        </w:rPr>
        <w:t xml:space="preserve"> </w:t>
      </w:r>
    </w:p>
    <w:p w14:paraId="73AC1F4C" w14:textId="7F8A21C7" w:rsidR="00EB5980" w:rsidRPr="00A65AA5" w:rsidRDefault="00EB5980">
      <w:pPr>
        <w:rPr>
          <w:rFonts w:cs="Arial"/>
          <w:b/>
          <w:bCs/>
          <w:sz w:val="26"/>
          <w:szCs w:val="26"/>
        </w:rPr>
      </w:pPr>
      <w:r w:rsidRPr="00A65AA5">
        <w:rPr>
          <w:rFonts w:cs="Arial"/>
          <w:b/>
          <w:bCs/>
          <w:sz w:val="26"/>
          <w:szCs w:val="26"/>
        </w:rPr>
        <w:br w:type="page"/>
      </w:r>
    </w:p>
    <w:p w14:paraId="2D39A23E" w14:textId="73E82C3B" w:rsidR="00EB5980" w:rsidRPr="00EB5980" w:rsidRDefault="00EB5980" w:rsidP="00E84D6E">
      <w:pPr>
        <w:spacing w:beforeLines="120" w:before="288" w:afterLines="120" w:after="288" w:line="312" w:lineRule="auto"/>
        <w:ind w:firstLine="567"/>
        <w:jc w:val="center"/>
        <w:rPr>
          <w:rFonts w:eastAsia="Times New Roman" w:cs="Arial"/>
          <w:b/>
          <w:color w:val="000000"/>
        </w:rPr>
      </w:pPr>
      <w:r w:rsidRPr="00EB5980">
        <w:rPr>
          <w:rFonts w:cs="Arial"/>
          <w:b/>
          <w:color w:val="000000"/>
        </w:rPr>
        <w:lastRenderedPageBreak/>
        <w:t xml:space="preserve">PREGÃO ELETRÔNICO </w:t>
      </w:r>
      <w:r>
        <w:rPr>
          <w:rFonts w:cs="Arial"/>
          <w:b/>
          <w:color w:val="000000"/>
        </w:rPr>
        <w:t xml:space="preserve">Nº </w:t>
      </w:r>
      <w:r w:rsidR="00D743F7" w:rsidRPr="00EB5980">
        <w:rPr>
          <w:rFonts w:cs="Arial"/>
          <w:b/>
          <w:color w:val="000000"/>
          <w:highlight w:val="yellow"/>
        </w:rPr>
        <w:t>__</w:t>
      </w:r>
      <w:r w:rsidR="00D743F7">
        <w:rPr>
          <w:rFonts w:cs="Arial"/>
          <w:b/>
          <w:color w:val="000000"/>
        </w:rPr>
        <w:t>/</w:t>
      </w:r>
      <w:r w:rsidR="00D743F7" w:rsidRPr="00BD17B9">
        <w:rPr>
          <w:rFonts w:cs="Arial"/>
          <w:b/>
          <w:color w:val="000000"/>
        </w:rPr>
        <w:t>202</w:t>
      </w:r>
      <w:r w:rsidR="008B434C">
        <w:rPr>
          <w:rFonts w:cs="Arial"/>
          <w:b/>
          <w:color w:val="000000"/>
        </w:rPr>
        <w:t>6</w:t>
      </w:r>
    </w:p>
    <w:p w14:paraId="1711F347" w14:textId="343FF5BA" w:rsidR="00EB5980" w:rsidRPr="00A65AA5" w:rsidRDefault="00EB5980" w:rsidP="00E84D6E">
      <w:pPr>
        <w:spacing w:beforeLines="120" w:before="288" w:afterLines="120" w:after="288" w:line="312" w:lineRule="auto"/>
        <w:ind w:firstLine="567"/>
        <w:jc w:val="center"/>
        <w:rPr>
          <w:rFonts w:cs="Arial"/>
          <w:bCs/>
          <w:color w:val="000000"/>
        </w:rPr>
      </w:pPr>
      <w:r w:rsidRPr="00A65AA5">
        <w:rPr>
          <w:rFonts w:cs="Arial"/>
          <w:color w:val="000000"/>
        </w:rPr>
        <w:t>(</w:t>
      </w:r>
      <w:r w:rsidR="0043296E" w:rsidRPr="00A65AA5">
        <w:rPr>
          <w:rFonts w:cs="Arial"/>
          <w:color w:val="000000"/>
        </w:rPr>
        <w:t xml:space="preserve">Processo </w:t>
      </w:r>
      <w:r w:rsidRPr="00A65AA5">
        <w:rPr>
          <w:rFonts w:cs="Arial"/>
          <w:color w:val="000000"/>
        </w:rPr>
        <w:t>SEI nº</w:t>
      </w:r>
      <w:r w:rsidR="00CC330E" w:rsidRPr="00A65AA5">
        <w:rPr>
          <w:rFonts w:cs="Arial"/>
          <w:color w:val="000000"/>
        </w:rPr>
        <w:t xml:space="preserve"> </w:t>
      </w:r>
      <w:commentRangeStart w:id="0"/>
      <w:r w:rsidR="00797EC4">
        <w:rPr>
          <w:rFonts w:cs="Arial"/>
          <w:color w:val="000000"/>
          <w:highlight w:val="yellow"/>
        </w:rPr>
        <w:t>19730</w:t>
      </w:r>
      <w:r w:rsidR="00C95486" w:rsidRPr="00D743F7">
        <w:rPr>
          <w:rFonts w:cs="Arial"/>
          <w:color w:val="000000"/>
          <w:highlight w:val="yellow"/>
        </w:rPr>
        <w:t>/2025-</w:t>
      </w:r>
      <w:r w:rsidR="00797EC4">
        <w:rPr>
          <w:rFonts w:cs="Arial"/>
          <w:color w:val="000000"/>
          <w:highlight w:val="yellow"/>
        </w:rPr>
        <w:t>4</w:t>
      </w:r>
      <w:r w:rsidR="00C95486" w:rsidRPr="00D743F7">
        <w:rPr>
          <w:rFonts w:cs="Arial"/>
          <w:color w:val="000000"/>
          <w:highlight w:val="yellow"/>
        </w:rPr>
        <w:t>1</w:t>
      </w:r>
      <w:commentRangeEnd w:id="0"/>
      <w:r w:rsidR="00B006D7" w:rsidRPr="00A65AA5">
        <w:rPr>
          <w:rStyle w:val="Refdecomentrio"/>
          <w:rFonts w:cs="Arial"/>
          <w:bCs/>
          <w:color w:val="000000"/>
          <w:sz w:val="24"/>
          <w:szCs w:val="24"/>
        </w:rPr>
        <w:commentReference w:id="0"/>
      </w:r>
      <w:r w:rsidRPr="00A65AA5">
        <w:rPr>
          <w:rFonts w:cs="Arial"/>
          <w:bCs/>
          <w:color w:val="000000"/>
        </w:rPr>
        <w:t>)</w:t>
      </w:r>
    </w:p>
    <w:p w14:paraId="26AE9A99" w14:textId="77777777" w:rsidR="00B72885" w:rsidRPr="00A65AA5" w:rsidRDefault="00B72885" w:rsidP="00EB5980">
      <w:pPr>
        <w:pStyle w:val="Nivel2"/>
        <w:numPr>
          <w:ilvl w:val="0"/>
          <w:numId w:val="0"/>
        </w:numPr>
        <w:ind w:firstLine="1134"/>
        <w:rPr>
          <w:sz w:val="24"/>
          <w:szCs w:val="24"/>
        </w:rPr>
      </w:pPr>
    </w:p>
    <w:p w14:paraId="136DB514" w14:textId="340915C0" w:rsidR="00EB5980" w:rsidRPr="00A65AA5" w:rsidRDefault="00EB5980" w:rsidP="00E84D6E">
      <w:pPr>
        <w:pStyle w:val="Nivel2"/>
        <w:numPr>
          <w:ilvl w:val="0"/>
          <w:numId w:val="0"/>
        </w:numPr>
        <w:spacing w:before="0"/>
        <w:ind w:firstLine="1134"/>
        <w:rPr>
          <w:rFonts w:eastAsia="Times New Roman"/>
          <w:sz w:val="24"/>
          <w:szCs w:val="24"/>
        </w:rPr>
      </w:pPr>
      <w:r w:rsidRPr="00A65AA5">
        <w:rPr>
          <w:sz w:val="24"/>
          <w:szCs w:val="24"/>
        </w:rPr>
        <w:t xml:space="preserve">Torna-se público que o </w:t>
      </w:r>
      <w:r w:rsidRPr="00A65AA5">
        <w:rPr>
          <w:b/>
          <w:bCs/>
          <w:sz w:val="24"/>
          <w:szCs w:val="24"/>
        </w:rPr>
        <w:t>Tribunal de Contas do Estado de São Paulo</w:t>
      </w:r>
      <w:r w:rsidRPr="00A65AA5">
        <w:rPr>
          <w:sz w:val="24"/>
          <w:szCs w:val="24"/>
        </w:rPr>
        <w:t xml:space="preserve">, por meio do </w:t>
      </w:r>
      <w:r w:rsidRPr="00A65AA5">
        <w:rPr>
          <w:b/>
          <w:bCs/>
          <w:sz w:val="24"/>
          <w:szCs w:val="24"/>
        </w:rPr>
        <w:t>Departamento Geral de Administração</w:t>
      </w:r>
      <w:r w:rsidRPr="00A65AA5">
        <w:rPr>
          <w:sz w:val="24"/>
          <w:szCs w:val="24"/>
        </w:rPr>
        <w:t>, sediado</w:t>
      </w:r>
      <w:r w:rsidR="00BC6232" w:rsidRPr="00A65AA5">
        <w:rPr>
          <w:sz w:val="24"/>
          <w:szCs w:val="24"/>
        </w:rPr>
        <w:t xml:space="preserve"> </w:t>
      </w:r>
      <w:r w:rsidR="00B72885" w:rsidRPr="00A65AA5">
        <w:rPr>
          <w:sz w:val="24"/>
          <w:szCs w:val="24"/>
        </w:rPr>
        <w:t>na Avenida Rangel Pestana, nº 315</w:t>
      </w:r>
      <w:r w:rsidRPr="00A65AA5">
        <w:rPr>
          <w:sz w:val="24"/>
          <w:szCs w:val="24"/>
        </w:rPr>
        <w:t>,</w:t>
      </w:r>
      <w:r w:rsidR="00B72885" w:rsidRPr="00A65AA5">
        <w:rPr>
          <w:sz w:val="24"/>
          <w:szCs w:val="24"/>
        </w:rPr>
        <w:t xml:space="preserve"> São Paulo/SP,</w:t>
      </w:r>
      <w:r w:rsidRPr="00A65AA5">
        <w:rPr>
          <w:sz w:val="24"/>
          <w:szCs w:val="24"/>
        </w:rPr>
        <w:t xml:space="preserve"> </w:t>
      </w:r>
      <w:bookmarkStart w:id="1" w:name="_Hlk161751366"/>
      <w:r w:rsidR="001167EF" w:rsidRPr="00A65AA5">
        <w:rPr>
          <w:sz w:val="24"/>
          <w:szCs w:val="24"/>
        </w:rPr>
        <w:t>realizará licitação, na modalidade PREGÃO, na forma ELETRÔNICA,</w:t>
      </w:r>
      <w:r w:rsidR="001167EF" w:rsidRPr="00A65AA5">
        <w:rPr>
          <w:rFonts w:eastAsia="Times New Roman"/>
          <w:sz w:val="24"/>
          <w:szCs w:val="24"/>
        </w:rPr>
        <w:t xml:space="preserve"> </w:t>
      </w:r>
      <w:r w:rsidR="001167EF" w:rsidRPr="00A65AA5">
        <w:rPr>
          <w:sz w:val="24"/>
          <w:szCs w:val="24"/>
        </w:rPr>
        <w:t xml:space="preserve">nos termos da </w:t>
      </w:r>
      <w:hyperlink r:id="rId15" w:history="1">
        <w:r w:rsidR="001167EF" w:rsidRPr="00A65AA5">
          <w:rPr>
            <w:rStyle w:val="Hyperlink"/>
            <w:sz w:val="24"/>
            <w:szCs w:val="24"/>
          </w:rPr>
          <w:t>Lei nº 14.133, de 1º de abril de 2021</w:t>
        </w:r>
      </w:hyperlink>
      <w:r w:rsidR="001167EF" w:rsidRPr="00A65AA5">
        <w:rPr>
          <w:sz w:val="24"/>
          <w:szCs w:val="24"/>
        </w:rPr>
        <w:t xml:space="preserve">, </w:t>
      </w:r>
      <w:r w:rsidR="00587093" w:rsidRPr="00A65AA5">
        <w:rPr>
          <w:sz w:val="24"/>
          <w:szCs w:val="24"/>
        </w:rPr>
        <w:t>da Resolução TCE-SP n° 21/2023 de 12 de dezembro de 2023,</w:t>
      </w:r>
      <w:r w:rsidR="001167EF" w:rsidRPr="00A65AA5">
        <w:rPr>
          <w:sz w:val="24"/>
          <w:szCs w:val="24"/>
        </w:rPr>
        <w:t xml:space="preserve"> e demais normas da legislação aplicável e, ainda, de acordo com as condições estabelecidas neste Edital e em seus Anexos</w:t>
      </w:r>
      <w:r w:rsidRPr="00A65AA5">
        <w:rPr>
          <w:rFonts w:eastAsia="Times New Roman"/>
          <w:sz w:val="24"/>
          <w:szCs w:val="24"/>
        </w:rPr>
        <w:t>.</w:t>
      </w:r>
      <w:bookmarkEnd w:id="1"/>
      <w:r w:rsidR="00204D38" w:rsidRPr="00A65AA5">
        <w:rPr>
          <w:rFonts w:eastAsia="Times New Roman"/>
          <w:sz w:val="24"/>
          <w:szCs w:val="24"/>
        </w:rPr>
        <w:tab/>
      </w:r>
    </w:p>
    <w:p w14:paraId="72C87D68" w14:textId="2FF48615" w:rsidR="00182D29" w:rsidRPr="00A65AA5" w:rsidRDefault="00182D29" w:rsidP="00182D29">
      <w:pPr>
        <w:pStyle w:val="Nvel2-Red"/>
        <w:numPr>
          <w:ilvl w:val="0"/>
          <w:numId w:val="0"/>
        </w:numPr>
        <w:ind w:firstLine="1134"/>
        <w:rPr>
          <w:color w:val="auto"/>
          <w:sz w:val="24"/>
          <w:szCs w:val="24"/>
        </w:rPr>
      </w:pPr>
      <w:r w:rsidRPr="00A65AA5">
        <w:rPr>
          <w:i w:val="0"/>
          <w:iCs w:val="0"/>
          <w:color w:val="auto"/>
          <w:sz w:val="24"/>
          <w:szCs w:val="24"/>
        </w:rPr>
        <w:t xml:space="preserve">A sessão pública de processamento do Pregão Eletrônico será realizada no endereço eletrônico </w:t>
      </w:r>
      <w:hyperlink r:id="rId16" w:history="1">
        <w:r w:rsidRPr="00A65AA5">
          <w:rPr>
            <w:rStyle w:val="Hyperlink"/>
            <w:i w:val="0"/>
            <w:iCs w:val="0"/>
            <w:sz w:val="24"/>
            <w:szCs w:val="24"/>
          </w:rPr>
          <w:t>https://www.gov.br/compras</w:t>
        </w:r>
      </w:hyperlink>
      <w:r w:rsidRPr="00A65AA5">
        <w:rPr>
          <w:i w:val="0"/>
          <w:iCs w:val="0"/>
          <w:color w:val="auto"/>
          <w:sz w:val="24"/>
          <w:szCs w:val="24"/>
        </w:rPr>
        <w:t>.</w:t>
      </w:r>
    </w:p>
    <w:p w14:paraId="432A9A26" w14:textId="1108C121" w:rsidR="00192442" w:rsidRPr="00A65AA5" w:rsidRDefault="00DE127F" w:rsidP="00192442">
      <w:pPr>
        <w:pStyle w:val="Nvel2-Red"/>
        <w:numPr>
          <w:ilvl w:val="0"/>
          <w:numId w:val="0"/>
        </w:numPr>
        <w:ind w:firstLine="1134"/>
        <w:rPr>
          <w:i w:val="0"/>
          <w:iCs w:val="0"/>
          <w:color w:val="auto"/>
          <w:sz w:val="24"/>
          <w:szCs w:val="24"/>
        </w:rPr>
      </w:pPr>
      <w:r>
        <w:rPr>
          <w:i w:val="0"/>
          <w:iCs w:val="0"/>
          <w:color w:val="auto"/>
          <w:sz w:val="24"/>
          <w:szCs w:val="24"/>
        </w:rPr>
        <w:t xml:space="preserve"> </w:t>
      </w:r>
    </w:p>
    <w:p w14:paraId="32DAE34E" w14:textId="6562525B" w:rsidR="006457EA" w:rsidRPr="00A65AA5" w:rsidRDefault="006457EA" w:rsidP="00182D29">
      <w:pPr>
        <w:pStyle w:val="Nvel2-Red"/>
        <w:numPr>
          <w:ilvl w:val="0"/>
          <w:numId w:val="0"/>
        </w:numPr>
        <w:ind w:firstLine="1134"/>
        <w:rPr>
          <w:i w:val="0"/>
          <w:iCs w:val="0"/>
          <w:color w:val="auto"/>
          <w:sz w:val="24"/>
          <w:szCs w:val="24"/>
        </w:rPr>
      </w:pPr>
    </w:p>
    <w:p w14:paraId="5FCB27FD" w14:textId="77777777" w:rsidR="006457EA" w:rsidRPr="00A65AA5" w:rsidRDefault="006457EA" w:rsidP="00182D29">
      <w:pPr>
        <w:pStyle w:val="Nvel2-Red"/>
        <w:numPr>
          <w:ilvl w:val="0"/>
          <w:numId w:val="0"/>
        </w:numPr>
        <w:ind w:firstLine="1134"/>
        <w:rPr>
          <w:i w:val="0"/>
          <w:iCs w:val="0"/>
          <w:color w:val="auto"/>
          <w:sz w:val="24"/>
          <w:szCs w:val="24"/>
        </w:rPr>
      </w:pPr>
    </w:p>
    <w:p w14:paraId="3DE6AB0A" w14:textId="77777777" w:rsidR="00EB5980" w:rsidRPr="00A65AA5" w:rsidRDefault="00EB5980" w:rsidP="00197018">
      <w:pPr>
        <w:pStyle w:val="Nivel01"/>
        <w:numPr>
          <w:ilvl w:val="0"/>
          <w:numId w:val="5"/>
        </w:numPr>
      </w:pPr>
      <w:bookmarkStart w:id="2" w:name="_Toc135469223"/>
      <w:r w:rsidRPr="00A65AA5">
        <w:t>DO OBJETO</w:t>
      </w:r>
      <w:bookmarkEnd w:id="2"/>
    </w:p>
    <w:p w14:paraId="35849F7C" w14:textId="4DC3275B" w:rsidR="001167EF" w:rsidRPr="00A65AA5" w:rsidRDefault="00EB5980" w:rsidP="0028777B">
      <w:pPr>
        <w:pStyle w:val="Nivel2"/>
        <w:ind w:left="0" w:firstLine="0"/>
      </w:pPr>
      <w:r w:rsidRPr="00A65AA5">
        <w:rPr>
          <w:color w:val="auto"/>
          <w:sz w:val="24"/>
          <w:szCs w:val="24"/>
        </w:rPr>
        <w:t xml:space="preserve">O objeto da presente licitação é </w:t>
      </w:r>
      <w:r w:rsidR="00FE1F9E" w:rsidRPr="00A65AA5">
        <w:rPr>
          <w:color w:val="auto"/>
          <w:sz w:val="24"/>
          <w:szCs w:val="24"/>
        </w:rPr>
        <w:t>a</w:t>
      </w:r>
      <w:r w:rsidR="0028777B" w:rsidRPr="00A65AA5">
        <w:rPr>
          <w:color w:val="auto"/>
          <w:sz w:val="24"/>
          <w:szCs w:val="24"/>
        </w:rPr>
        <w:t xml:space="preserve"> </w:t>
      </w:r>
      <w:r w:rsidR="00797EC4">
        <w:rPr>
          <w:b/>
          <w:bCs/>
          <w:sz w:val="24"/>
          <w:szCs w:val="24"/>
          <w:highlight w:val="yellow"/>
        </w:rPr>
        <w:t>c</w:t>
      </w:r>
      <w:r w:rsidR="00797EC4" w:rsidRPr="00797EC4">
        <w:rPr>
          <w:b/>
          <w:bCs/>
          <w:sz w:val="24"/>
          <w:szCs w:val="24"/>
          <w:highlight w:val="yellow"/>
        </w:rPr>
        <w:t>ontratação de garantia e suporte técnico por 48 meses para switches marca Huawei modelo Quidway S7706</w:t>
      </w:r>
      <w:r w:rsidR="00452722" w:rsidRPr="00A65AA5">
        <w:rPr>
          <w:color w:val="auto"/>
          <w:sz w:val="24"/>
          <w:szCs w:val="24"/>
        </w:rPr>
        <w:t>,</w:t>
      </w:r>
      <w:r w:rsidR="00B72885" w:rsidRPr="00A65AA5">
        <w:rPr>
          <w:color w:val="auto"/>
          <w:sz w:val="24"/>
          <w:szCs w:val="24"/>
        </w:rPr>
        <w:t xml:space="preserve"> </w:t>
      </w:r>
      <w:r w:rsidRPr="00A65AA5">
        <w:rPr>
          <w:color w:val="auto"/>
          <w:sz w:val="24"/>
          <w:szCs w:val="24"/>
        </w:rPr>
        <w:t>conforme condições, quantidades e exigências estabelecidas neste Edital e seus anexos.</w:t>
      </w:r>
    </w:p>
    <w:p w14:paraId="18A8140C" w14:textId="1884FC18" w:rsidR="00D91079" w:rsidRPr="00A65AA5" w:rsidRDefault="00F85FB3" w:rsidP="00AE46C4">
      <w:pPr>
        <w:pStyle w:val="Nvel2-Red"/>
        <w:numPr>
          <w:ilvl w:val="0"/>
          <w:numId w:val="0"/>
        </w:numPr>
        <w:rPr>
          <w:i w:val="0"/>
          <w:iCs w:val="0"/>
          <w:color w:val="auto"/>
          <w:sz w:val="24"/>
          <w:szCs w:val="24"/>
        </w:rPr>
      </w:pPr>
      <w:r w:rsidRPr="00A65AA5">
        <w:rPr>
          <w:i w:val="0"/>
          <w:iCs w:val="0"/>
          <w:color w:val="auto"/>
          <w:sz w:val="24"/>
          <w:szCs w:val="24"/>
        </w:rPr>
        <w:t xml:space="preserve">1.2. </w:t>
      </w:r>
      <w:r w:rsidR="00D91079" w:rsidRPr="00A65AA5">
        <w:rPr>
          <w:i w:val="0"/>
          <w:iCs w:val="0"/>
          <w:color w:val="auto"/>
          <w:sz w:val="24"/>
          <w:szCs w:val="24"/>
        </w:rPr>
        <w:t xml:space="preserve">A licitação será realizada em </w:t>
      </w:r>
      <w:r w:rsidR="00D91079" w:rsidRPr="0015132D">
        <w:rPr>
          <w:b/>
          <w:bCs/>
          <w:i w:val="0"/>
          <w:iCs w:val="0"/>
          <w:color w:val="auto"/>
          <w:sz w:val="24"/>
          <w:szCs w:val="24"/>
          <w:highlight w:val="yellow"/>
        </w:rPr>
        <w:t>único item</w:t>
      </w:r>
      <w:r w:rsidR="00D91079" w:rsidRPr="00A65AA5">
        <w:rPr>
          <w:i w:val="0"/>
          <w:iCs w:val="0"/>
          <w:color w:val="auto"/>
          <w:sz w:val="24"/>
          <w:szCs w:val="24"/>
        </w:rPr>
        <w:t>.</w:t>
      </w:r>
    </w:p>
    <w:p w14:paraId="05971544" w14:textId="77777777" w:rsidR="00807DAC" w:rsidRPr="00A65AA5" w:rsidRDefault="00807DAC" w:rsidP="00AE46C4">
      <w:pPr>
        <w:pStyle w:val="Nvel2-Red"/>
        <w:numPr>
          <w:ilvl w:val="0"/>
          <w:numId w:val="0"/>
        </w:numPr>
        <w:rPr>
          <w:i w:val="0"/>
          <w:iCs w:val="0"/>
          <w:sz w:val="24"/>
          <w:szCs w:val="24"/>
        </w:rPr>
      </w:pPr>
    </w:p>
    <w:p w14:paraId="7246182E" w14:textId="77777777" w:rsidR="00807DAC" w:rsidRPr="00A65AA5" w:rsidRDefault="00807DAC" w:rsidP="00AE46C4">
      <w:pPr>
        <w:pStyle w:val="Nvel2-Red"/>
        <w:numPr>
          <w:ilvl w:val="0"/>
          <w:numId w:val="0"/>
        </w:numPr>
        <w:rPr>
          <w:sz w:val="24"/>
          <w:szCs w:val="24"/>
        </w:rPr>
      </w:pPr>
    </w:p>
    <w:p w14:paraId="4578AA0B" w14:textId="77777777" w:rsidR="001167EF" w:rsidRPr="00A65AA5" w:rsidRDefault="001167EF" w:rsidP="00197018">
      <w:pPr>
        <w:pStyle w:val="Nivel01"/>
        <w:numPr>
          <w:ilvl w:val="0"/>
          <w:numId w:val="5"/>
        </w:numPr>
      </w:pPr>
      <w:bookmarkStart w:id="3" w:name="_Toc135469225"/>
      <w:r w:rsidRPr="00A65AA5">
        <w:t>DA PARTICIPAÇÃO NA LICITAÇÃO</w:t>
      </w:r>
      <w:bookmarkEnd w:id="3"/>
    </w:p>
    <w:p w14:paraId="41205445" w14:textId="6ECD8359" w:rsidR="001167EF" w:rsidRPr="00A65AA5" w:rsidRDefault="001167EF" w:rsidP="00AE46C4">
      <w:pPr>
        <w:pStyle w:val="Nivel2"/>
        <w:ind w:left="0" w:firstLine="0"/>
        <w:rPr>
          <w:sz w:val="24"/>
          <w:szCs w:val="24"/>
        </w:rPr>
      </w:pPr>
      <w:bookmarkStart w:id="4" w:name="_Hlk135302270"/>
      <w:r w:rsidRPr="00A65AA5">
        <w:rPr>
          <w:sz w:val="24"/>
          <w:szCs w:val="24"/>
        </w:rPr>
        <w:t xml:space="preserve">Poderão participar deste Pregão os interessados que estiverem previamente credenciados no </w:t>
      </w:r>
      <w:r w:rsidRPr="00A65AA5">
        <w:rPr>
          <w:b/>
          <w:bCs/>
          <w:sz w:val="24"/>
          <w:szCs w:val="24"/>
        </w:rPr>
        <w:t>Sistema de Cadastramento Unificado de Fornecedores - S</w:t>
      </w:r>
      <w:r w:rsidR="00323C26" w:rsidRPr="00A65AA5">
        <w:rPr>
          <w:b/>
          <w:bCs/>
          <w:sz w:val="24"/>
          <w:szCs w:val="24"/>
        </w:rPr>
        <w:t>ICAF</w:t>
      </w:r>
      <w:r w:rsidRPr="00A65AA5">
        <w:rPr>
          <w:sz w:val="24"/>
          <w:szCs w:val="24"/>
        </w:rPr>
        <w:t xml:space="preserve"> e no </w:t>
      </w:r>
      <w:r w:rsidRPr="00A65AA5">
        <w:rPr>
          <w:b/>
          <w:bCs/>
          <w:sz w:val="24"/>
          <w:szCs w:val="24"/>
        </w:rPr>
        <w:t>Sistema de Compras do Governo Federal</w:t>
      </w:r>
      <w:r w:rsidRPr="00A65AA5">
        <w:rPr>
          <w:sz w:val="24"/>
          <w:szCs w:val="24"/>
        </w:rPr>
        <w:t xml:space="preserve"> (</w:t>
      </w:r>
      <w:hyperlink r:id="rId17" w:history="1">
        <w:r w:rsidRPr="00A65AA5">
          <w:rPr>
            <w:rStyle w:val="Hyperlink"/>
            <w:sz w:val="24"/>
            <w:szCs w:val="24"/>
          </w:rPr>
          <w:t>www.gov.br/compras</w:t>
        </w:r>
      </w:hyperlink>
      <w:r w:rsidRPr="00A65AA5">
        <w:rPr>
          <w:sz w:val="24"/>
          <w:szCs w:val="24"/>
        </w:rPr>
        <w:t>).</w:t>
      </w:r>
      <w:bookmarkEnd w:id="4"/>
    </w:p>
    <w:p w14:paraId="104DA09A" w14:textId="4190170C" w:rsidR="001167EF" w:rsidRPr="00A65AA5" w:rsidRDefault="001167EF" w:rsidP="001B5DF4">
      <w:pPr>
        <w:pStyle w:val="Nivel3"/>
        <w:rPr>
          <w:sz w:val="24"/>
          <w:szCs w:val="24"/>
        </w:rPr>
      </w:pPr>
      <w:r w:rsidRPr="00A65AA5">
        <w:rPr>
          <w:sz w:val="24"/>
          <w:szCs w:val="24"/>
        </w:rPr>
        <w:t>O</w:t>
      </w:r>
      <w:bookmarkStart w:id="5" w:name="_Hlk135304247"/>
      <w:r w:rsidRPr="00A65AA5">
        <w:rPr>
          <w:sz w:val="24"/>
          <w:szCs w:val="24"/>
        </w:rPr>
        <w:t xml:space="preserve">s interessados deverão atender às condições exigidas no cadastramento no </w:t>
      </w:r>
      <w:r w:rsidR="00323C26" w:rsidRPr="00A65AA5">
        <w:rPr>
          <w:sz w:val="24"/>
          <w:szCs w:val="24"/>
        </w:rPr>
        <w:t>SICAF</w:t>
      </w:r>
      <w:r w:rsidRPr="00A65AA5">
        <w:rPr>
          <w:sz w:val="24"/>
          <w:szCs w:val="24"/>
        </w:rPr>
        <w:t xml:space="preserve"> até o </w:t>
      </w:r>
      <w:r w:rsidRPr="00A65AA5">
        <w:rPr>
          <w:b/>
          <w:bCs/>
          <w:sz w:val="24"/>
          <w:szCs w:val="24"/>
        </w:rPr>
        <w:t xml:space="preserve">3º (terceiro) dia útil </w:t>
      </w:r>
      <w:r w:rsidRPr="00A65AA5">
        <w:rPr>
          <w:sz w:val="24"/>
          <w:szCs w:val="24"/>
        </w:rPr>
        <w:t>anterior à data prevista para recebimento das propostas.</w:t>
      </w:r>
    </w:p>
    <w:bookmarkEnd w:id="5"/>
    <w:p w14:paraId="0D16FD01" w14:textId="77777777" w:rsidR="001167EF" w:rsidRPr="00A65AA5" w:rsidRDefault="001167EF" w:rsidP="00176CF4">
      <w:pPr>
        <w:pStyle w:val="Nivel3"/>
        <w:rPr>
          <w:sz w:val="24"/>
          <w:szCs w:val="24"/>
        </w:rPr>
      </w:pPr>
      <w:r w:rsidRPr="00A65AA5">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A65AA5" w:rsidRDefault="001167EF" w:rsidP="00AE46C4">
      <w:pPr>
        <w:pStyle w:val="Nivel2"/>
        <w:ind w:left="0" w:firstLine="0"/>
        <w:rPr>
          <w:sz w:val="24"/>
          <w:szCs w:val="24"/>
        </w:rPr>
      </w:pPr>
      <w:r w:rsidRPr="00A65AA5">
        <w:rPr>
          <w:sz w:val="24"/>
          <w:szCs w:val="24"/>
        </w:rPr>
        <w:lastRenderedPageBreak/>
        <w:t>É de responsabilidade do cadastrado conferir a exatidão dos seus dados cadastrais nos Sistemas relacionados n</w:t>
      </w:r>
      <w:r w:rsidR="002E5C46" w:rsidRPr="00A65AA5">
        <w:rPr>
          <w:sz w:val="24"/>
          <w:szCs w:val="24"/>
        </w:rPr>
        <w:t>o</w:t>
      </w:r>
      <w:r w:rsidRPr="00A65AA5">
        <w:rPr>
          <w:sz w:val="24"/>
          <w:szCs w:val="24"/>
        </w:rPr>
        <w:t xml:space="preserve"> </w:t>
      </w:r>
      <w:r w:rsidR="002E5C46" w:rsidRPr="00A65AA5">
        <w:rPr>
          <w:sz w:val="24"/>
          <w:szCs w:val="24"/>
        </w:rPr>
        <w:t>item</w:t>
      </w:r>
      <w:r w:rsidRPr="00A65AA5">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A65AA5" w:rsidRDefault="001167EF" w:rsidP="00AE46C4">
      <w:pPr>
        <w:pStyle w:val="Nivel2"/>
        <w:ind w:left="0" w:firstLine="0"/>
        <w:rPr>
          <w:sz w:val="24"/>
          <w:szCs w:val="24"/>
        </w:rPr>
      </w:pPr>
      <w:r w:rsidRPr="00A65AA5">
        <w:rPr>
          <w:sz w:val="24"/>
          <w:szCs w:val="24"/>
        </w:rPr>
        <w:t>A não observância do disposto n</w:t>
      </w:r>
      <w:r w:rsidR="002E5C46" w:rsidRPr="00A65AA5">
        <w:rPr>
          <w:sz w:val="24"/>
          <w:szCs w:val="24"/>
        </w:rPr>
        <w:t>o</w:t>
      </w:r>
      <w:r w:rsidRPr="00A65AA5">
        <w:rPr>
          <w:sz w:val="24"/>
          <w:szCs w:val="24"/>
        </w:rPr>
        <w:t xml:space="preserve"> </w:t>
      </w:r>
      <w:r w:rsidR="002E5C46" w:rsidRPr="00A65AA5">
        <w:rPr>
          <w:sz w:val="24"/>
          <w:szCs w:val="24"/>
        </w:rPr>
        <w:t>item</w:t>
      </w:r>
      <w:r w:rsidRPr="00A65AA5">
        <w:rPr>
          <w:sz w:val="24"/>
          <w:szCs w:val="24"/>
        </w:rPr>
        <w:t xml:space="preserve"> anterior poderá ensejar desclassificação no momento da habilitação.</w:t>
      </w:r>
    </w:p>
    <w:p w14:paraId="004A5B1C" w14:textId="4279B4DA" w:rsidR="001167EF" w:rsidRPr="00A65AA5" w:rsidRDefault="001167EF" w:rsidP="00AE46C4">
      <w:pPr>
        <w:pStyle w:val="Nivel2"/>
        <w:ind w:left="0" w:firstLine="0"/>
        <w:rPr>
          <w:sz w:val="24"/>
          <w:szCs w:val="24"/>
        </w:rPr>
      </w:pPr>
      <w:r w:rsidRPr="00A65AA5">
        <w:rPr>
          <w:sz w:val="24"/>
          <w:szCs w:val="24"/>
        </w:rPr>
        <w:t xml:space="preserve">Nos limites previstos no art. 4º da </w:t>
      </w:r>
      <w:hyperlink r:id="rId18" w:history="1">
        <w:r w:rsidRPr="00A65AA5">
          <w:rPr>
            <w:rStyle w:val="Hyperlink"/>
            <w:sz w:val="24"/>
            <w:szCs w:val="24"/>
          </w:rPr>
          <w:t>Lei nº 14.133, de 2021</w:t>
        </w:r>
      </w:hyperlink>
      <w:r w:rsidRPr="00A65AA5">
        <w:rPr>
          <w:sz w:val="24"/>
          <w:szCs w:val="24"/>
        </w:rPr>
        <w:t xml:space="preserve">, e na </w:t>
      </w:r>
      <w:hyperlink r:id="rId19" w:history="1">
        <w:r w:rsidRPr="00A65AA5">
          <w:rPr>
            <w:rStyle w:val="Hyperlink"/>
            <w:sz w:val="24"/>
            <w:szCs w:val="24"/>
          </w:rPr>
          <w:t>Lei Complementar nº 123, de 14 de dezembro de 2006</w:t>
        </w:r>
      </w:hyperlink>
      <w:r w:rsidRPr="00A65AA5">
        <w:rPr>
          <w:sz w:val="24"/>
          <w:szCs w:val="24"/>
        </w:rPr>
        <w:t>, serão observadas</w:t>
      </w:r>
      <w:r w:rsidR="005B6C95" w:rsidRPr="00A65AA5">
        <w:rPr>
          <w:sz w:val="24"/>
          <w:szCs w:val="24"/>
        </w:rPr>
        <w:t xml:space="preserve"> </w:t>
      </w:r>
      <w:r w:rsidRPr="00A65AA5">
        <w:rPr>
          <w:sz w:val="24"/>
          <w:szCs w:val="24"/>
        </w:rPr>
        <w:t>as regras de tratamento favorecido para as microempresas e empresas de pequeno porte</w:t>
      </w:r>
      <w:r w:rsidR="00CA11CB" w:rsidRPr="00A65AA5">
        <w:rPr>
          <w:sz w:val="24"/>
          <w:szCs w:val="24"/>
        </w:rPr>
        <w:t>, e para o microempreendedor individual – MEI</w:t>
      </w:r>
      <w:r w:rsidRPr="00A65AA5">
        <w:rPr>
          <w:sz w:val="24"/>
          <w:szCs w:val="24"/>
        </w:rPr>
        <w:t>.</w:t>
      </w:r>
    </w:p>
    <w:p w14:paraId="3F95FC24" w14:textId="6D4FE716" w:rsidR="001167EF" w:rsidRPr="00A65AA5" w:rsidRDefault="001167EF" w:rsidP="00AE46C4">
      <w:pPr>
        <w:pStyle w:val="Nivel2"/>
        <w:ind w:left="0" w:firstLine="0"/>
        <w:rPr>
          <w:sz w:val="24"/>
          <w:szCs w:val="24"/>
        </w:rPr>
      </w:pPr>
      <w:r w:rsidRPr="00A65AA5">
        <w:rPr>
          <w:bCs/>
          <w:sz w:val="24"/>
          <w:szCs w:val="24"/>
        </w:rPr>
        <w:t>Em relação às regras aplicáveis à presente licitação concernentes a tratamento favorecido para as microempresas, empresas de pequeno porte e equiparadas, observa-se que</w:t>
      </w:r>
      <w:r w:rsidR="00184CF1" w:rsidRPr="00A65AA5">
        <w:rPr>
          <w:bCs/>
          <w:sz w:val="24"/>
          <w:szCs w:val="24"/>
        </w:rPr>
        <w:t xml:space="preserve">, neste certame, </w:t>
      </w:r>
      <w:r w:rsidR="00184CF1" w:rsidRPr="00A65AA5">
        <w:rPr>
          <w:bCs/>
          <w:color w:val="auto"/>
          <w:sz w:val="24"/>
          <w:szCs w:val="24"/>
          <w:u w:val="single"/>
        </w:rPr>
        <w:t>a participação é ampla</w:t>
      </w:r>
      <w:r w:rsidR="00184CF1" w:rsidRPr="00A65AA5">
        <w:rPr>
          <w:bCs/>
          <w:color w:val="auto"/>
          <w:sz w:val="24"/>
          <w:szCs w:val="24"/>
        </w:rPr>
        <w:t xml:space="preserve">, sendo aplicáveis as regras de tratamento favorecido constantes dos arts. 42 a 45 da </w:t>
      </w:r>
      <w:hyperlink r:id="rId20" w:history="1">
        <w:r w:rsidR="00184CF1" w:rsidRPr="00A65AA5">
          <w:rPr>
            <w:rStyle w:val="Hyperlink"/>
            <w:bCs/>
            <w:sz w:val="24"/>
            <w:szCs w:val="24"/>
          </w:rPr>
          <w:t>Lei Complementar nº 123, de 2006</w:t>
        </w:r>
      </w:hyperlink>
      <w:r w:rsidR="00184CF1" w:rsidRPr="00A65AA5">
        <w:rPr>
          <w:bCs/>
          <w:color w:val="auto"/>
          <w:sz w:val="24"/>
          <w:szCs w:val="24"/>
        </w:rPr>
        <w:t>,</w:t>
      </w:r>
      <w:r w:rsidR="00184CF1" w:rsidRPr="00A65AA5">
        <w:rPr>
          <w:bCs/>
          <w:sz w:val="24"/>
          <w:szCs w:val="24"/>
        </w:rPr>
        <w:t xml:space="preserve"> </w:t>
      </w:r>
      <w:r w:rsidR="00184CF1" w:rsidRPr="00A65AA5">
        <w:rPr>
          <w:bCs/>
          <w:color w:val="auto"/>
          <w:sz w:val="24"/>
          <w:szCs w:val="24"/>
        </w:rPr>
        <w:t xml:space="preserve">observado o disposto no § 2º do art. 4º da </w:t>
      </w:r>
      <w:hyperlink r:id="rId21" w:history="1">
        <w:r w:rsidR="00184CF1" w:rsidRPr="00A65AA5">
          <w:rPr>
            <w:rStyle w:val="Hyperlink"/>
            <w:bCs/>
            <w:sz w:val="24"/>
            <w:szCs w:val="24"/>
          </w:rPr>
          <w:t>Lei nº 14.133, de 2021</w:t>
        </w:r>
      </w:hyperlink>
    </w:p>
    <w:p w14:paraId="79220E26" w14:textId="77777777" w:rsidR="001167EF" w:rsidRPr="00A65AA5" w:rsidRDefault="001167EF" w:rsidP="00AE46C4">
      <w:pPr>
        <w:pStyle w:val="Nivel2"/>
        <w:ind w:left="0" w:firstLine="0"/>
        <w:rPr>
          <w:sz w:val="24"/>
          <w:szCs w:val="24"/>
        </w:rPr>
      </w:pPr>
      <w:bookmarkStart w:id="6" w:name="_Ref117000692"/>
      <w:r w:rsidRPr="00A65AA5">
        <w:rPr>
          <w:b/>
          <w:bCs/>
          <w:sz w:val="24"/>
          <w:szCs w:val="24"/>
        </w:rPr>
        <w:t>Não poderão disputar esta licitação</w:t>
      </w:r>
      <w:r w:rsidRPr="00A65AA5">
        <w:rPr>
          <w:sz w:val="24"/>
          <w:szCs w:val="24"/>
        </w:rPr>
        <w:t>:</w:t>
      </w:r>
      <w:bookmarkEnd w:id="6"/>
    </w:p>
    <w:p w14:paraId="2A85B2F4" w14:textId="774DC3D6" w:rsidR="001167EF" w:rsidRPr="00A65AA5" w:rsidRDefault="00EA4CFE" w:rsidP="00826E6A">
      <w:pPr>
        <w:pStyle w:val="Nivel3"/>
        <w:rPr>
          <w:sz w:val="24"/>
          <w:szCs w:val="24"/>
        </w:rPr>
      </w:pPr>
      <w:bookmarkStart w:id="7" w:name="_Ref113883338"/>
      <w:r w:rsidRPr="00A65AA5">
        <w:rPr>
          <w:sz w:val="24"/>
          <w:szCs w:val="24"/>
        </w:rPr>
        <w:t>A</w:t>
      </w:r>
      <w:r w:rsidR="001167EF" w:rsidRPr="00A65AA5">
        <w:rPr>
          <w:sz w:val="24"/>
          <w:szCs w:val="24"/>
        </w:rPr>
        <w:t>quele que não atenda às condições deste Edital e seu(s) Anexo(s);</w:t>
      </w:r>
    </w:p>
    <w:p w14:paraId="5E7A7E71" w14:textId="781577E5" w:rsidR="001167EF" w:rsidRPr="00A65AA5" w:rsidRDefault="00EA4CFE" w:rsidP="00826E6A">
      <w:pPr>
        <w:pStyle w:val="Nivel3"/>
        <w:rPr>
          <w:sz w:val="24"/>
          <w:szCs w:val="24"/>
        </w:rPr>
      </w:pPr>
      <w:bookmarkStart w:id="8" w:name="_Ref113883003"/>
      <w:bookmarkEnd w:id="7"/>
      <w:r w:rsidRPr="00A65AA5">
        <w:rPr>
          <w:sz w:val="24"/>
          <w:szCs w:val="24"/>
        </w:rPr>
        <w:t>P</w:t>
      </w:r>
      <w:r w:rsidR="001167EF" w:rsidRPr="00A65AA5">
        <w:rPr>
          <w:sz w:val="24"/>
          <w:szCs w:val="24"/>
        </w:rPr>
        <w:t>essoa física ou jurídica que se encontre, ao tempo da licitação, impossibilitada de participar da licitação em decorrência de sanção que lhe foi imposta;</w:t>
      </w:r>
      <w:bookmarkEnd w:id="8"/>
    </w:p>
    <w:p w14:paraId="1C51A00D" w14:textId="0B912BC0" w:rsidR="001167EF" w:rsidRPr="00A65AA5" w:rsidRDefault="00EA4CFE" w:rsidP="00826E6A">
      <w:pPr>
        <w:pStyle w:val="Nivel3"/>
        <w:rPr>
          <w:sz w:val="24"/>
          <w:szCs w:val="24"/>
        </w:rPr>
      </w:pPr>
      <w:r w:rsidRPr="00A65AA5">
        <w:rPr>
          <w:sz w:val="24"/>
          <w:szCs w:val="24"/>
        </w:rPr>
        <w:t>A</w:t>
      </w:r>
      <w:r w:rsidR="001167EF" w:rsidRPr="00A65AA5">
        <w:rPr>
          <w:sz w:val="24"/>
          <w:szCs w:val="24"/>
        </w:rPr>
        <w:t xml:space="preserve">quele que mantenha vínculo de natureza técnica, comercial, econômica, financeira, trabalhista ou civil com dirigente do </w:t>
      </w:r>
      <w:r w:rsidR="00CA3C1B" w:rsidRPr="00A65AA5">
        <w:rPr>
          <w:sz w:val="24"/>
          <w:szCs w:val="24"/>
        </w:rPr>
        <w:t>TCESP</w:t>
      </w:r>
      <w:r w:rsidR="001167EF" w:rsidRPr="00A65AA5">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A65AA5" w:rsidRDefault="00EA4CFE" w:rsidP="00826E6A">
      <w:pPr>
        <w:pStyle w:val="Nivel3"/>
        <w:rPr>
          <w:sz w:val="24"/>
          <w:szCs w:val="24"/>
        </w:rPr>
      </w:pPr>
      <w:bookmarkStart w:id="9" w:name="_Ref113883579"/>
      <w:r w:rsidRPr="00A65AA5">
        <w:rPr>
          <w:sz w:val="24"/>
          <w:szCs w:val="24"/>
        </w:rPr>
        <w:t>E</w:t>
      </w:r>
      <w:r w:rsidR="001167EF" w:rsidRPr="00A65AA5">
        <w:rPr>
          <w:sz w:val="24"/>
          <w:szCs w:val="24"/>
        </w:rPr>
        <w:t xml:space="preserve">mpresas controladoras, controladas ou coligadas, nos termos da </w:t>
      </w:r>
      <w:hyperlink r:id="rId22" w:history="1">
        <w:r w:rsidR="001167EF" w:rsidRPr="00A65AA5">
          <w:rPr>
            <w:rStyle w:val="Hyperlink"/>
            <w:sz w:val="24"/>
            <w:szCs w:val="24"/>
          </w:rPr>
          <w:t>Lei nº 6.404, de 15 de dezembro de 1976</w:t>
        </w:r>
      </w:hyperlink>
      <w:r w:rsidR="001167EF" w:rsidRPr="00A65AA5">
        <w:rPr>
          <w:sz w:val="24"/>
          <w:szCs w:val="24"/>
        </w:rPr>
        <w:t>, concorrendo entre si;</w:t>
      </w:r>
      <w:bookmarkEnd w:id="9"/>
    </w:p>
    <w:p w14:paraId="7D74CAD9" w14:textId="3B2370F7" w:rsidR="001167EF" w:rsidRPr="00A65AA5" w:rsidRDefault="00EA4CFE" w:rsidP="00826E6A">
      <w:pPr>
        <w:pStyle w:val="Nivel3"/>
        <w:rPr>
          <w:sz w:val="24"/>
          <w:szCs w:val="24"/>
        </w:rPr>
      </w:pPr>
      <w:r w:rsidRPr="00A65AA5">
        <w:rPr>
          <w:sz w:val="24"/>
          <w:szCs w:val="24"/>
        </w:rPr>
        <w:t>P</w:t>
      </w:r>
      <w:r w:rsidR="001167EF" w:rsidRPr="00A65AA5">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A65AA5" w:rsidRDefault="00EA4CFE" w:rsidP="00826E6A">
      <w:pPr>
        <w:pStyle w:val="Nivel3"/>
        <w:rPr>
          <w:sz w:val="24"/>
          <w:szCs w:val="24"/>
        </w:rPr>
      </w:pPr>
      <w:bookmarkStart w:id="10" w:name="_Ref113962336"/>
      <w:r w:rsidRPr="00A65AA5">
        <w:rPr>
          <w:sz w:val="24"/>
          <w:szCs w:val="24"/>
        </w:rPr>
        <w:t>A</w:t>
      </w:r>
      <w:r w:rsidR="001167EF" w:rsidRPr="00A65AA5">
        <w:rPr>
          <w:sz w:val="24"/>
          <w:szCs w:val="24"/>
        </w:rPr>
        <w:t xml:space="preserve">gente público do </w:t>
      </w:r>
      <w:r w:rsidR="00552976" w:rsidRPr="00A65AA5">
        <w:rPr>
          <w:sz w:val="24"/>
          <w:szCs w:val="24"/>
        </w:rPr>
        <w:t>TCESP</w:t>
      </w:r>
      <w:r w:rsidR="001167EF" w:rsidRPr="00A65AA5">
        <w:rPr>
          <w:sz w:val="24"/>
          <w:szCs w:val="24"/>
        </w:rPr>
        <w:t>;</w:t>
      </w:r>
      <w:bookmarkEnd w:id="10"/>
    </w:p>
    <w:p w14:paraId="2BC87158" w14:textId="20331899" w:rsidR="001167EF" w:rsidRPr="00A65AA5" w:rsidRDefault="00EA4CFE" w:rsidP="008E5940">
      <w:pPr>
        <w:pStyle w:val="Nvel3-R"/>
        <w:widowControl w:val="0"/>
        <w:numPr>
          <w:ilvl w:val="2"/>
          <w:numId w:val="5"/>
        </w:numPr>
        <w:ind w:left="284" w:firstLine="0"/>
        <w:rPr>
          <w:color w:val="auto"/>
          <w:sz w:val="24"/>
          <w:szCs w:val="24"/>
        </w:rPr>
      </w:pPr>
      <w:r w:rsidRPr="00A65AA5">
        <w:rPr>
          <w:i w:val="0"/>
          <w:iCs w:val="0"/>
          <w:color w:val="auto"/>
          <w:sz w:val="24"/>
          <w:szCs w:val="24"/>
        </w:rPr>
        <w:t>A</w:t>
      </w:r>
      <w:r w:rsidR="001167EF" w:rsidRPr="00A65AA5">
        <w:rPr>
          <w:i w:val="0"/>
          <w:iCs w:val="0"/>
          <w:color w:val="auto"/>
          <w:sz w:val="24"/>
          <w:szCs w:val="24"/>
        </w:rPr>
        <w:t>quele que não tenha representação legal no Brasil com poderes expressos para receber citação e responder administrativa ou judicialmente</w:t>
      </w:r>
      <w:r w:rsidRPr="00A65AA5">
        <w:rPr>
          <w:iCs w:val="0"/>
          <w:color w:val="auto"/>
          <w:sz w:val="24"/>
          <w:szCs w:val="24"/>
        </w:rPr>
        <w:t>;</w:t>
      </w:r>
    </w:p>
    <w:p w14:paraId="7511E5DE" w14:textId="55019DBB" w:rsidR="00552976" w:rsidRPr="00A65AA5" w:rsidRDefault="00EA4CFE" w:rsidP="00826E6A">
      <w:pPr>
        <w:pStyle w:val="Nvel3-R"/>
        <w:numPr>
          <w:ilvl w:val="2"/>
          <w:numId w:val="5"/>
        </w:numPr>
        <w:ind w:left="284" w:firstLine="0"/>
        <w:rPr>
          <w:i w:val="0"/>
          <w:iCs w:val="0"/>
          <w:color w:val="auto"/>
          <w:sz w:val="24"/>
          <w:szCs w:val="24"/>
        </w:rPr>
      </w:pPr>
      <w:r w:rsidRPr="00A65AA5">
        <w:rPr>
          <w:i w:val="0"/>
          <w:iCs w:val="0"/>
          <w:color w:val="auto"/>
          <w:sz w:val="24"/>
          <w:szCs w:val="24"/>
        </w:rPr>
        <w:t>E</w:t>
      </w:r>
      <w:r w:rsidR="00552976" w:rsidRPr="00A65AA5">
        <w:rPr>
          <w:i w:val="0"/>
          <w:iCs w:val="0"/>
          <w:color w:val="auto"/>
          <w:sz w:val="24"/>
          <w:szCs w:val="24"/>
        </w:rPr>
        <w:t xml:space="preserve">mpresas que tenham sido proibidas pelo Plenário do CADE de participar de licitações promovidas pela Administração Pública federal, estadual, </w:t>
      </w:r>
      <w:r w:rsidR="00552976" w:rsidRPr="00A65AA5">
        <w:rPr>
          <w:i w:val="0"/>
          <w:iCs w:val="0"/>
          <w:color w:val="auto"/>
          <w:sz w:val="24"/>
          <w:szCs w:val="24"/>
        </w:rPr>
        <w:lastRenderedPageBreak/>
        <w:t>municipal, direta e indireta, em virtude de prática de infração à ordem econômica, nos termos do art. 38, inciso II, da Lei n° 12.529/2011;</w:t>
      </w:r>
    </w:p>
    <w:p w14:paraId="3276DA5C" w14:textId="338A1DAC" w:rsidR="00552976" w:rsidRPr="00A65AA5" w:rsidRDefault="00EA4CFE" w:rsidP="00826E6A">
      <w:pPr>
        <w:pStyle w:val="Nvel3-R"/>
        <w:numPr>
          <w:ilvl w:val="2"/>
          <w:numId w:val="5"/>
        </w:numPr>
        <w:ind w:left="284" w:firstLine="0"/>
        <w:rPr>
          <w:i w:val="0"/>
          <w:iCs w:val="0"/>
          <w:color w:val="auto"/>
          <w:sz w:val="24"/>
          <w:szCs w:val="24"/>
        </w:rPr>
      </w:pPr>
      <w:r w:rsidRPr="00A65AA5">
        <w:rPr>
          <w:i w:val="0"/>
          <w:iCs w:val="0"/>
          <w:color w:val="auto"/>
          <w:sz w:val="24"/>
          <w:szCs w:val="24"/>
        </w:rPr>
        <w:t>E</w:t>
      </w:r>
      <w:r w:rsidR="00552976" w:rsidRPr="00A65AA5">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A65AA5">
        <w:rPr>
          <w:i w:val="0"/>
          <w:iCs w:val="0"/>
          <w:color w:val="auto"/>
          <w:sz w:val="24"/>
          <w:szCs w:val="24"/>
        </w:rPr>
        <w:t>do art. 62, incisos IV e V, do Decreto Estadual n° 68.155/2023</w:t>
      </w:r>
      <w:r w:rsidR="00552976" w:rsidRPr="00A65AA5">
        <w:rPr>
          <w:i w:val="0"/>
          <w:iCs w:val="0"/>
          <w:color w:val="auto"/>
          <w:sz w:val="24"/>
          <w:szCs w:val="24"/>
        </w:rPr>
        <w:t>;</w:t>
      </w:r>
    </w:p>
    <w:p w14:paraId="469FF8E3" w14:textId="4A44880A" w:rsidR="00552976" w:rsidRPr="00A65AA5" w:rsidRDefault="00EA4CFE" w:rsidP="00826E6A">
      <w:pPr>
        <w:pStyle w:val="Nvel3-R"/>
        <w:numPr>
          <w:ilvl w:val="2"/>
          <w:numId w:val="5"/>
        </w:numPr>
        <w:ind w:left="284" w:firstLine="0"/>
        <w:rPr>
          <w:i w:val="0"/>
          <w:iCs w:val="0"/>
          <w:color w:val="auto"/>
          <w:sz w:val="24"/>
          <w:szCs w:val="24"/>
        </w:rPr>
      </w:pPr>
      <w:r w:rsidRPr="00A65AA5">
        <w:rPr>
          <w:i w:val="0"/>
          <w:iCs w:val="0"/>
          <w:color w:val="auto"/>
          <w:sz w:val="24"/>
          <w:szCs w:val="24"/>
        </w:rPr>
        <w:t>E</w:t>
      </w:r>
      <w:r w:rsidR="00552976" w:rsidRPr="00A65AA5">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A65AA5">
        <w:rPr>
          <w:i w:val="0"/>
          <w:iCs w:val="0"/>
          <w:color w:val="auto"/>
          <w:sz w:val="24"/>
          <w:szCs w:val="24"/>
        </w:rPr>
        <w:t>ou no Cadastro Nacional de Empresas Inidôneas e Suspensas - CEIS (art. 2º do Decreto Estadual nº 67.684/2023)</w:t>
      </w:r>
      <w:r w:rsidR="00552976" w:rsidRPr="00A65AA5">
        <w:rPr>
          <w:i w:val="0"/>
          <w:iCs w:val="0"/>
          <w:color w:val="auto"/>
          <w:sz w:val="24"/>
          <w:szCs w:val="24"/>
        </w:rPr>
        <w:t>;</w:t>
      </w:r>
    </w:p>
    <w:p w14:paraId="114FF8C2" w14:textId="2121955A" w:rsidR="00552976" w:rsidRPr="00A65AA5" w:rsidRDefault="00552976" w:rsidP="00826E6A">
      <w:pPr>
        <w:pStyle w:val="Nvel3-R"/>
        <w:numPr>
          <w:ilvl w:val="2"/>
          <w:numId w:val="5"/>
        </w:numPr>
        <w:ind w:left="284" w:firstLine="0"/>
        <w:rPr>
          <w:i w:val="0"/>
          <w:iCs w:val="0"/>
          <w:color w:val="auto"/>
          <w:sz w:val="24"/>
          <w:szCs w:val="24"/>
        </w:rPr>
      </w:pPr>
      <w:r w:rsidRPr="00A65AA5">
        <w:rPr>
          <w:i w:val="0"/>
          <w:iCs w:val="0"/>
          <w:color w:val="auto"/>
          <w:sz w:val="24"/>
          <w:szCs w:val="24"/>
        </w:rPr>
        <w:t>Empresas que estejam proibidas de contratar com o Poder Público em decorrência de condenação por ato de improbidade administrativa, nos termos do art. 12 da Lei n° 8.429/1992.</w:t>
      </w:r>
    </w:p>
    <w:p w14:paraId="43B0FFF4" w14:textId="388C0468" w:rsidR="001167EF" w:rsidRPr="00A65AA5" w:rsidRDefault="001167EF" w:rsidP="00AE46C4">
      <w:pPr>
        <w:pStyle w:val="Nivel2"/>
        <w:ind w:left="0" w:firstLine="0"/>
        <w:rPr>
          <w:sz w:val="24"/>
          <w:szCs w:val="24"/>
        </w:rPr>
      </w:pPr>
      <w:r w:rsidRPr="00A65AA5">
        <w:rPr>
          <w:sz w:val="24"/>
          <w:szCs w:val="24"/>
        </w:rPr>
        <w:t xml:space="preserve">Não poderá participar, direta ou indiretamente, da licitação ou da execução do contrato agente público do </w:t>
      </w:r>
      <w:r w:rsidR="00552976" w:rsidRPr="00A65AA5">
        <w:rPr>
          <w:sz w:val="24"/>
          <w:szCs w:val="24"/>
        </w:rPr>
        <w:t>TCESP</w:t>
      </w:r>
      <w:r w:rsidRPr="00A65AA5">
        <w:rPr>
          <w:sz w:val="24"/>
          <w:szCs w:val="24"/>
        </w:rPr>
        <w:t xml:space="preserve">, devendo ser observadas as situações que possam configurar conflito de interesses no exercício ou após o exercício do cargo ou emprego, nos termos da legislação que disciplina a matéria, conforme </w:t>
      </w:r>
      <w:hyperlink r:id="rId23" w:anchor="art9§1" w:history="1">
        <w:r w:rsidRPr="00A65AA5">
          <w:rPr>
            <w:rStyle w:val="Hyperlink"/>
            <w:sz w:val="24"/>
            <w:szCs w:val="24"/>
          </w:rPr>
          <w:t>§ 1º do art. 9º da Lei nº 14.133, de 2021</w:t>
        </w:r>
      </w:hyperlink>
      <w:r w:rsidRPr="00A65AA5">
        <w:rPr>
          <w:sz w:val="24"/>
          <w:szCs w:val="24"/>
        </w:rPr>
        <w:t>.</w:t>
      </w:r>
    </w:p>
    <w:p w14:paraId="78581C50" w14:textId="0FF4BCE2" w:rsidR="001167EF" w:rsidRPr="00A65AA5" w:rsidRDefault="001167EF" w:rsidP="003E0FBB">
      <w:pPr>
        <w:pStyle w:val="Nivel3"/>
        <w:rPr>
          <w:sz w:val="24"/>
          <w:szCs w:val="24"/>
        </w:rPr>
      </w:pPr>
      <w:r w:rsidRPr="00A65AA5">
        <w:rPr>
          <w:sz w:val="24"/>
          <w:szCs w:val="24"/>
        </w:rPr>
        <w:t xml:space="preserve">A vedação de participação de agente público do </w:t>
      </w:r>
      <w:r w:rsidR="00552976" w:rsidRPr="00A65AA5">
        <w:rPr>
          <w:sz w:val="24"/>
          <w:szCs w:val="24"/>
        </w:rPr>
        <w:t>TCESP</w:t>
      </w:r>
      <w:r w:rsidRPr="00A65AA5">
        <w:rPr>
          <w:sz w:val="24"/>
          <w:szCs w:val="24"/>
        </w:rPr>
        <w:t xml:space="preserve"> de que trata </w:t>
      </w:r>
      <w:r w:rsidR="00EC3AE5" w:rsidRPr="00A65AA5">
        <w:rPr>
          <w:sz w:val="24"/>
          <w:szCs w:val="24"/>
        </w:rPr>
        <w:t xml:space="preserve">o item </w:t>
      </w:r>
      <w:r w:rsidR="00651158" w:rsidRPr="00A65AA5">
        <w:rPr>
          <w:sz w:val="24"/>
          <w:szCs w:val="24"/>
        </w:rPr>
        <w:t>anterior</w:t>
      </w:r>
      <w:r w:rsidRPr="00A65AA5">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Default="001167EF" w:rsidP="00AE46C4">
      <w:pPr>
        <w:pStyle w:val="Nivel2"/>
        <w:ind w:left="0" w:firstLine="0"/>
        <w:rPr>
          <w:sz w:val="24"/>
          <w:szCs w:val="24"/>
        </w:rPr>
      </w:pPr>
      <w:r w:rsidRPr="00A65AA5">
        <w:rPr>
          <w:sz w:val="24"/>
          <w:szCs w:val="24"/>
        </w:rPr>
        <w:t xml:space="preserve">O impedimento decorrente de imposição de sanção de que trata o </w:t>
      </w:r>
      <w:r w:rsidRPr="00A65AA5">
        <w:rPr>
          <w:b/>
          <w:bCs/>
          <w:sz w:val="24"/>
          <w:szCs w:val="24"/>
        </w:rPr>
        <w:t xml:space="preserve">item </w:t>
      </w:r>
      <w:r w:rsidR="00D01DE5" w:rsidRPr="00A65AA5">
        <w:rPr>
          <w:b/>
          <w:bCs/>
          <w:sz w:val="24"/>
          <w:szCs w:val="24"/>
        </w:rPr>
        <w:t>2</w:t>
      </w:r>
      <w:r w:rsidRPr="00A65AA5">
        <w:rPr>
          <w:b/>
          <w:bCs/>
          <w:sz w:val="24"/>
          <w:szCs w:val="24"/>
        </w:rPr>
        <w:t>.6.</w:t>
      </w:r>
      <w:r w:rsidR="005B6C95" w:rsidRPr="00A65AA5">
        <w:rPr>
          <w:b/>
          <w:bCs/>
          <w:sz w:val="24"/>
          <w:szCs w:val="24"/>
        </w:rPr>
        <w:t>2</w:t>
      </w:r>
      <w:r w:rsidRPr="00A65AA5">
        <w:rPr>
          <w:b/>
          <w:bCs/>
          <w:sz w:val="24"/>
          <w:szCs w:val="24"/>
        </w:rPr>
        <w:t xml:space="preserve"> </w:t>
      </w:r>
      <w:r w:rsidRPr="00A65AA5">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1" w:name="art14§2"/>
      <w:bookmarkEnd w:id="11"/>
    </w:p>
    <w:p w14:paraId="19DB99F3" w14:textId="77777777" w:rsidR="006F570A" w:rsidRDefault="006F570A" w:rsidP="006F570A">
      <w:pPr>
        <w:pStyle w:val="Nivel2"/>
        <w:ind w:left="0" w:firstLine="0"/>
        <w:rPr>
          <w:color w:val="auto"/>
          <w:sz w:val="24"/>
          <w:szCs w:val="24"/>
          <w:highlight w:val="green"/>
        </w:rPr>
      </w:pPr>
      <w:r w:rsidRPr="00BE2A9D">
        <w:rPr>
          <w:color w:val="auto"/>
          <w:sz w:val="24"/>
          <w:szCs w:val="24"/>
          <w:highlight w:val="green"/>
        </w:rPr>
        <w:t>Não poderão disputar esta licitação sociedades cooperativas, nos termos do Decreto Estadual nº 55.938, de 21 de junho de 2010, atualizado pelo Decreto nº 57.159, de 21 de julho de 2011.</w:t>
      </w:r>
      <w:bookmarkStart w:id="12" w:name="art14§5"/>
      <w:bookmarkStart w:id="13" w:name="art14§3"/>
      <w:bookmarkStart w:id="14" w:name="art14§4"/>
      <w:bookmarkEnd w:id="12"/>
      <w:bookmarkEnd w:id="13"/>
      <w:bookmarkEnd w:id="14"/>
    </w:p>
    <w:p w14:paraId="21419BF3" w14:textId="32542328" w:rsidR="001167EF" w:rsidRPr="00A65AA5" w:rsidRDefault="00F85FB3" w:rsidP="00AE46C4">
      <w:pPr>
        <w:pStyle w:val="Nvel2-Red"/>
        <w:numPr>
          <w:ilvl w:val="0"/>
          <w:numId w:val="0"/>
        </w:numPr>
        <w:rPr>
          <w:i w:val="0"/>
          <w:iCs w:val="0"/>
          <w:color w:val="auto"/>
          <w:sz w:val="24"/>
          <w:szCs w:val="24"/>
        </w:rPr>
      </w:pPr>
      <w:r w:rsidRPr="00A65AA5">
        <w:rPr>
          <w:i w:val="0"/>
          <w:iCs w:val="0"/>
          <w:color w:val="auto"/>
          <w:sz w:val="24"/>
          <w:szCs w:val="24"/>
        </w:rPr>
        <w:t>2.</w:t>
      </w:r>
      <w:r w:rsidR="006F570A">
        <w:rPr>
          <w:i w:val="0"/>
          <w:iCs w:val="0"/>
          <w:color w:val="auto"/>
          <w:sz w:val="24"/>
          <w:szCs w:val="24"/>
        </w:rPr>
        <w:t>10</w:t>
      </w:r>
      <w:r w:rsidRPr="00A65AA5">
        <w:rPr>
          <w:i w:val="0"/>
          <w:iCs w:val="0"/>
          <w:color w:val="auto"/>
          <w:sz w:val="24"/>
          <w:szCs w:val="24"/>
        </w:rPr>
        <w:t xml:space="preserve">. </w:t>
      </w:r>
      <w:bookmarkStart w:id="15" w:name="_Hlk157590613"/>
      <w:r w:rsidR="001167EF" w:rsidRPr="00DE651F">
        <w:rPr>
          <w:i w:val="0"/>
          <w:iCs w:val="0"/>
          <w:color w:val="auto"/>
          <w:sz w:val="24"/>
          <w:szCs w:val="24"/>
          <w:highlight w:val="yellow"/>
        </w:rPr>
        <w:t xml:space="preserve">Será admitida a participação de pessoas jurídicas em consórcio, nos termos do art. 15 da </w:t>
      </w:r>
      <w:hyperlink r:id="rId24" w:history="1">
        <w:r w:rsidR="001167EF" w:rsidRPr="00DE651F">
          <w:rPr>
            <w:rStyle w:val="Hyperlink"/>
            <w:i w:val="0"/>
            <w:iCs w:val="0"/>
            <w:sz w:val="24"/>
            <w:szCs w:val="24"/>
            <w:highlight w:val="yellow"/>
          </w:rPr>
          <w:t>Lei nº 14.133, de 2021</w:t>
        </w:r>
        <w:bookmarkEnd w:id="15"/>
      </w:hyperlink>
      <w:r w:rsidR="001167EF" w:rsidRPr="00A65AA5">
        <w:rPr>
          <w:i w:val="0"/>
          <w:iCs w:val="0"/>
          <w:color w:val="auto"/>
          <w:sz w:val="24"/>
          <w:szCs w:val="24"/>
        </w:rPr>
        <w:t>.</w:t>
      </w:r>
    </w:p>
    <w:p w14:paraId="6D087EE2" w14:textId="57EAEDC3" w:rsidR="001167EF" w:rsidRPr="00A65AA5" w:rsidRDefault="00F85FB3" w:rsidP="003E0FBB">
      <w:pPr>
        <w:pStyle w:val="Nvel3-R"/>
        <w:numPr>
          <w:ilvl w:val="0"/>
          <w:numId w:val="0"/>
        </w:numPr>
        <w:ind w:left="284"/>
        <w:rPr>
          <w:i w:val="0"/>
          <w:iCs w:val="0"/>
          <w:color w:val="auto"/>
          <w:sz w:val="24"/>
          <w:szCs w:val="24"/>
        </w:rPr>
      </w:pPr>
      <w:r w:rsidRPr="00A65AA5">
        <w:rPr>
          <w:i w:val="0"/>
          <w:iCs w:val="0"/>
          <w:color w:val="auto"/>
          <w:sz w:val="24"/>
          <w:szCs w:val="24"/>
        </w:rPr>
        <w:t>2.</w:t>
      </w:r>
      <w:r w:rsidR="006F570A">
        <w:rPr>
          <w:i w:val="0"/>
          <w:iCs w:val="0"/>
          <w:color w:val="auto"/>
          <w:sz w:val="24"/>
          <w:szCs w:val="24"/>
        </w:rPr>
        <w:t>10</w:t>
      </w:r>
      <w:r w:rsidRPr="00A65AA5">
        <w:rPr>
          <w:i w:val="0"/>
          <w:iCs w:val="0"/>
          <w:color w:val="auto"/>
          <w:sz w:val="24"/>
          <w:szCs w:val="24"/>
        </w:rPr>
        <w:t xml:space="preserve">.1. </w:t>
      </w:r>
      <w:r w:rsidR="001167EF" w:rsidRPr="00DE651F">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5" w:history="1">
        <w:r w:rsidR="001167EF" w:rsidRPr="00DE651F">
          <w:rPr>
            <w:rStyle w:val="Hyperlink"/>
            <w:i w:val="0"/>
            <w:iCs w:val="0"/>
            <w:sz w:val="24"/>
            <w:szCs w:val="24"/>
            <w:highlight w:val="yellow"/>
          </w:rPr>
          <w:t>Lei nº 14.133, de 2021</w:t>
        </w:r>
      </w:hyperlink>
      <w:r w:rsidR="001167EF" w:rsidRPr="00A65AA5">
        <w:rPr>
          <w:i w:val="0"/>
          <w:iCs w:val="0"/>
          <w:color w:val="auto"/>
          <w:sz w:val="24"/>
          <w:szCs w:val="24"/>
        </w:rPr>
        <w:t>.</w:t>
      </w:r>
    </w:p>
    <w:p w14:paraId="6F70DD65" w14:textId="77777777" w:rsidR="007D4559" w:rsidRPr="00A65AA5" w:rsidRDefault="007D4559" w:rsidP="00AE46C4">
      <w:pPr>
        <w:pStyle w:val="Nvel3-R"/>
        <w:numPr>
          <w:ilvl w:val="0"/>
          <w:numId w:val="0"/>
        </w:numPr>
        <w:rPr>
          <w:i w:val="0"/>
          <w:iCs w:val="0"/>
          <w:sz w:val="24"/>
          <w:szCs w:val="24"/>
        </w:rPr>
      </w:pPr>
    </w:p>
    <w:p w14:paraId="5ACB4B25" w14:textId="77777777" w:rsidR="007F3504" w:rsidRPr="00A65AA5" w:rsidRDefault="007F3504" w:rsidP="00AE46C4">
      <w:pPr>
        <w:pStyle w:val="Nvel3-R"/>
        <w:numPr>
          <w:ilvl w:val="0"/>
          <w:numId w:val="0"/>
        </w:numPr>
        <w:rPr>
          <w:i w:val="0"/>
          <w:iCs w:val="0"/>
          <w:sz w:val="24"/>
          <w:szCs w:val="24"/>
        </w:rPr>
      </w:pPr>
    </w:p>
    <w:p w14:paraId="5984F483" w14:textId="77777777" w:rsidR="001167EF" w:rsidRPr="00A65AA5" w:rsidRDefault="001167EF" w:rsidP="00197018">
      <w:pPr>
        <w:pStyle w:val="Nivel01"/>
        <w:numPr>
          <w:ilvl w:val="0"/>
          <w:numId w:val="5"/>
        </w:numPr>
      </w:pPr>
      <w:bookmarkStart w:id="16" w:name="_Toc135469226"/>
      <w:r w:rsidRPr="00A65AA5">
        <w:t>DA APRESENTAÇÃO DA PROPOSTA E DOS DOCUMENTOS DE HABILITAÇÃO</w:t>
      </w:r>
      <w:bookmarkEnd w:id="16"/>
    </w:p>
    <w:p w14:paraId="5CA5366E" w14:textId="77777777" w:rsidR="001167EF" w:rsidRPr="00A65AA5" w:rsidRDefault="001167EF" w:rsidP="00AE46C4">
      <w:pPr>
        <w:pStyle w:val="Nvel2-Red"/>
        <w:ind w:left="0" w:firstLine="0"/>
        <w:rPr>
          <w:sz w:val="24"/>
          <w:szCs w:val="24"/>
        </w:rPr>
      </w:pPr>
      <w:r w:rsidRPr="00A65AA5">
        <w:rPr>
          <w:i w:val="0"/>
          <w:iCs w:val="0"/>
          <w:color w:val="auto"/>
          <w:sz w:val="24"/>
          <w:szCs w:val="24"/>
        </w:rPr>
        <w:t>Na presente licitação, a fase de habilitação sucederá as fases de apresentação de propostas e lances e de julgamento</w:t>
      </w:r>
      <w:r w:rsidRPr="00A65AA5">
        <w:rPr>
          <w:color w:val="auto"/>
          <w:sz w:val="24"/>
          <w:szCs w:val="24"/>
        </w:rPr>
        <w:t>.</w:t>
      </w:r>
    </w:p>
    <w:p w14:paraId="53316CAC" w14:textId="277158D2" w:rsidR="001167EF" w:rsidRPr="00A65AA5" w:rsidRDefault="001167EF" w:rsidP="00AE46C4">
      <w:pPr>
        <w:pStyle w:val="Nivel2"/>
        <w:ind w:left="0" w:firstLine="0"/>
        <w:rPr>
          <w:sz w:val="24"/>
          <w:szCs w:val="24"/>
        </w:rPr>
      </w:pPr>
      <w:bookmarkStart w:id="17" w:name="_Ref113886867"/>
      <w:r w:rsidRPr="00A65AA5">
        <w:rPr>
          <w:sz w:val="24"/>
          <w:szCs w:val="24"/>
        </w:rPr>
        <w:t xml:space="preserve">Os licitantes encaminharão, exclusivamente por meio do sistema eletrônico, a proposta com </w:t>
      </w:r>
      <w:r w:rsidRPr="00A65AA5">
        <w:rPr>
          <w:color w:val="auto"/>
          <w:sz w:val="24"/>
          <w:szCs w:val="24"/>
        </w:rPr>
        <w:t>o preço</w:t>
      </w:r>
      <w:r w:rsidRPr="00A65AA5">
        <w:rPr>
          <w:sz w:val="24"/>
          <w:szCs w:val="24"/>
        </w:rPr>
        <w:t>, até a data e o horário estabelecidos para abertura da sessão pública.</w:t>
      </w:r>
      <w:bookmarkEnd w:id="17"/>
    </w:p>
    <w:p w14:paraId="1A6A7FC9" w14:textId="77777777" w:rsidR="001167EF" w:rsidRPr="00A65AA5" w:rsidRDefault="001167EF" w:rsidP="00AE46C4">
      <w:pPr>
        <w:pStyle w:val="Nivel2"/>
        <w:ind w:left="0" w:firstLine="0"/>
        <w:rPr>
          <w:sz w:val="24"/>
          <w:szCs w:val="24"/>
        </w:rPr>
      </w:pPr>
      <w:bookmarkStart w:id="18" w:name="_Ref113968921"/>
      <w:r w:rsidRPr="00A65AA5">
        <w:rPr>
          <w:sz w:val="24"/>
          <w:szCs w:val="24"/>
        </w:rPr>
        <w:t>No cadastramento da proposta inicial, o licitante declarará, em campo próprio do sistema, que:</w:t>
      </w:r>
      <w:bookmarkEnd w:id="18"/>
    </w:p>
    <w:p w14:paraId="02B5121F" w14:textId="77777777" w:rsidR="001167EF" w:rsidRPr="00A65AA5" w:rsidRDefault="001167EF" w:rsidP="009E7CF4">
      <w:pPr>
        <w:pStyle w:val="Nivel3"/>
        <w:rPr>
          <w:color w:val="auto"/>
          <w:sz w:val="24"/>
          <w:szCs w:val="24"/>
        </w:rPr>
      </w:pPr>
      <w:r w:rsidRPr="00A65AA5">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6" w:history="1">
        <w:r w:rsidRPr="00A65AA5">
          <w:rPr>
            <w:rStyle w:val="Hyperlink"/>
            <w:sz w:val="24"/>
            <w:szCs w:val="24"/>
          </w:rPr>
          <w:t>Constituição Federal</w:t>
        </w:r>
      </w:hyperlink>
      <w:r w:rsidRPr="00A65AA5">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A65AA5" w:rsidRDefault="001167EF" w:rsidP="009E7CF4">
      <w:pPr>
        <w:pStyle w:val="Nivel3"/>
        <w:rPr>
          <w:sz w:val="24"/>
          <w:szCs w:val="24"/>
        </w:rPr>
      </w:pPr>
      <w:r w:rsidRPr="00A65AA5">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7" w:anchor="art7" w:history="1">
        <w:r w:rsidRPr="00A65AA5">
          <w:rPr>
            <w:rStyle w:val="Hyperlink"/>
            <w:sz w:val="24"/>
            <w:szCs w:val="24"/>
          </w:rPr>
          <w:t>artigo 7°, XXXIII, da Constituição</w:t>
        </w:r>
      </w:hyperlink>
      <w:r w:rsidRPr="00A65AA5">
        <w:rPr>
          <w:rStyle w:val="Hyperlink"/>
          <w:sz w:val="24"/>
          <w:szCs w:val="24"/>
        </w:rPr>
        <w:t xml:space="preserve"> Federal</w:t>
      </w:r>
      <w:r w:rsidRPr="00A65AA5">
        <w:rPr>
          <w:sz w:val="24"/>
          <w:szCs w:val="24"/>
        </w:rPr>
        <w:t>;</w:t>
      </w:r>
    </w:p>
    <w:p w14:paraId="40FB12D3" w14:textId="77777777" w:rsidR="001167EF" w:rsidRPr="00A65AA5" w:rsidRDefault="001167EF" w:rsidP="009E7CF4">
      <w:pPr>
        <w:pStyle w:val="Nivel3"/>
        <w:rPr>
          <w:sz w:val="24"/>
          <w:szCs w:val="24"/>
        </w:rPr>
      </w:pPr>
      <w:r w:rsidRPr="00A65AA5">
        <w:rPr>
          <w:sz w:val="24"/>
          <w:szCs w:val="24"/>
        </w:rPr>
        <w:t xml:space="preserve">não possui empregados executando trabalho degradante ou forçado, observando o disposto nos </w:t>
      </w:r>
      <w:hyperlink r:id="rId28" w:history="1">
        <w:r w:rsidRPr="00A65AA5">
          <w:rPr>
            <w:rStyle w:val="Hyperlink"/>
            <w:sz w:val="24"/>
            <w:szCs w:val="24"/>
          </w:rPr>
          <w:t>incisos III e IV do art. 1º e no inciso III do art. 5º da Constituição Federal</w:t>
        </w:r>
      </w:hyperlink>
      <w:r w:rsidRPr="00A65AA5">
        <w:rPr>
          <w:sz w:val="24"/>
          <w:szCs w:val="24"/>
        </w:rPr>
        <w:t>;</w:t>
      </w:r>
    </w:p>
    <w:p w14:paraId="7B0E0389" w14:textId="77777777" w:rsidR="001167EF" w:rsidRPr="00A65AA5" w:rsidRDefault="001167EF" w:rsidP="009E7CF4">
      <w:pPr>
        <w:pStyle w:val="Nivel3"/>
        <w:rPr>
          <w:sz w:val="24"/>
          <w:szCs w:val="24"/>
        </w:rPr>
      </w:pPr>
      <w:r w:rsidRPr="00A65AA5">
        <w:rPr>
          <w:sz w:val="24"/>
          <w:szCs w:val="24"/>
        </w:rPr>
        <w:t>cumpre as exigências de reserva de cargos para pessoa com deficiência e para reabilitado da Previdência Social, previstas em lei e em outras normas específicas.</w:t>
      </w:r>
    </w:p>
    <w:p w14:paraId="25875246" w14:textId="0624AB7F" w:rsidR="001167EF" w:rsidRPr="00A65AA5" w:rsidRDefault="001167EF" w:rsidP="00AE46C4">
      <w:pPr>
        <w:pStyle w:val="Nivel2"/>
        <w:ind w:left="0" w:firstLine="0"/>
        <w:rPr>
          <w:sz w:val="24"/>
          <w:szCs w:val="24"/>
        </w:rPr>
      </w:pPr>
      <w:bookmarkStart w:id="19" w:name="_Ref117000019"/>
      <w:r w:rsidRPr="00A65AA5">
        <w:rPr>
          <w:sz w:val="24"/>
          <w:szCs w:val="24"/>
        </w:rPr>
        <w:t>O fornecedor enquadrado como microempresa</w:t>
      </w:r>
      <w:r w:rsidR="00921CD2" w:rsidRPr="00A65AA5">
        <w:rPr>
          <w:sz w:val="24"/>
          <w:szCs w:val="24"/>
        </w:rPr>
        <w:t xml:space="preserve"> ou</w:t>
      </w:r>
      <w:r w:rsidRPr="00A65AA5">
        <w:rPr>
          <w:sz w:val="24"/>
          <w:szCs w:val="24"/>
        </w:rPr>
        <w:t xml:space="preserve"> empresa de pequeno porte deverá declarar, ainda, em campo próprio do sistema eletrônico, que cumpre os requisitos estabelecidos no </w:t>
      </w:r>
      <w:hyperlink r:id="rId29" w:anchor="art3">
        <w:r w:rsidRPr="00A65AA5">
          <w:rPr>
            <w:rStyle w:val="Hyperlink"/>
            <w:sz w:val="24"/>
            <w:szCs w:val="24"/>
          </w:rPr>
          <w:t>artigo 3° da Lei Complementar nº 123, de 2006</w:t>
        </w:r>
      </w:hyperlink>
      <w:r w:rsidRPr="00A65AA5">
        <w:rPr>
          <w:sz w:val="24"/>
          <w:szCs w:val="24"/>
        </w:rPr>
        <w:t xml:space="preserve">, estando apto a usufruir do tratamento favorecido estabelecido em seus </w:t>
      </w:r>
      <w:bookmarkEnd w:id="19"/>
      <w:r w:rsidRPr="00A65AA5">
        <w:fldChar w:fldCharType="begin"/>
      </w:r>
      <w:r w:rsidRPr="00A65AA5">
        <w:rPr>
          <w:sz w:val="24"/>
          <w:szCs w:val="24"/>
        </w:rPr>
        <w:instrText>HYPERLINK "https://www.planalto.gov.br/ccivil_03/leis/lcp/lcp123.htm" \l "art42"</w:instrText>
      </w:r>
      <w:r w:rsidRPr="00A65AA5">
        <w:fldChar w:fldCharType="separate"/>
      </w:r>
      <w:r w:rsidRPr="00A65AA5">
        <w:rPr>
          <w:rStyle w:val="Hyperlink"/>
          <w:sz w:val="24"/>
          <w:szCs w:val="24"/>
        </w:rPr>
        <w:t>arts. 42 a 49</w:t>
      </w:r>
      <w:r w:rsidRPr="00A65AA5">
        <w:rPr>
          <w:rStyle w:val="Hyperlink"/>
          <w:sz w:val="24"/>
          <w:szCs w:val="24"/>
        </w:rPr>
        <w:fldChar w:fldCharType="end"/>
      </w:r>
      <w:r w:rsidRPr="00A65AA5">
        <w:rPr>
          <w:sz w:val="24"/>
          <w:szCs w:val="24"/>
        </w:rPr>
        <w:t xml:space="preserve">, observado o disposto nos </w:t>
      </w:r>
      <w:hyperlink r:id="rId30" w:anchor="art4§1">
        <w:r w:rsidRPr="00A65AA5">
          <w:rPr>
            <w:rStyle w:val="Hyperlink"/>
            <w:sz w:val="24"/>
            <w:szCs w:val="24"/>
          </w:rPr>
          <w:t>§§ 1º ao 3º do art. 4º da Lei n.º 14.133, de 2021</w:t>
        </w:r>
      </w:hyperlink>
      <w:r w:rsidRPr="00A65AA5">
        <w:rPr>
          <w:rStyle w:val="Hyperlink"/>
          <w:color w:val="auto"/>
          <w:sz w:val="24"/>
          <w:szCs w:val="24"/>
          <w:u w:val="none"/>
        </w:rPr>
        <w:t>.</w:t>
      </w:r>
    </w:p>
    <w:p w14:paraId="7550D0BA" w14:textId="735D8EC3" w:rsidR="001167EF" w:rsidRPr="00A65AA5" w:rsidRDefault="001167EF" w:rsidP="009E7CF4">
      <w:pPr>
        <w:pStyle w:val="Nivel3"/>
        <w:rPr>
          <w:sz w:val="24"/>
          <w:szCs w:val="24"/>
        </w:rPr>
      </w:pPr>
      <w:r w:rsidRPr="00A65AA5">
        <w:rPr>
          <w:sz w:val="24"/>
          <w:szCs w:val="24"/>
        </w:rPr>
        <w:t xml:space="preserve">Não têm direito ao tratamento favorecido estabelecido nos arts. 42 a 49 da </w:t>
      </w:r>
      <w:hyperlink r:id="rId31" w:history="1">
        <w:r w:rsidRPr="00A65AA5">
          <w:rPr>
            <w:rStyle w:val="Hyperlink"/>
            <w:sz w:val="24"/>
            <w:szCs w:val="24"/>
          </w:rPr>
          <w:t>Lei Complementar nº 123, de 2006</w:t>
        </w:r>
      </w:hyperlink>
      <w:r w:rsidRPr="00A65AA5">
        <w:rPr>
          <w:sz w:val="24"/>
          <w:szCs w:val="24"/>
        </w:rPr>
        <w:t xml:space="preserve"> as microempresas</w:t>
      </w:r>
      <w:r w:rsidR="00921CD2" w:rsidRPr="00A65AA5">
        <w:rPr>
          <w:sz w:val="24"/>
          <w:szCs w:val="24"/>
        </w:rPr>
        <w:t xml:space="preserve"> e</w:t>
      </w:r>
      <w:r w:rsidRPr="00A65AA5">
        <w:rPr>
          <w:sz w:val="24"/>
          <w:szCs w:val="24"/>
        </w:rPr>
        <w:t xml:space="preserve"> as empresas de 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32" w:history="1">
        <w:r w:rsidRPr="00A65AA5">
          <w:rPr>
            <w:rStyle w:val="Hyperlink"/>
            <w:sz w:val="24"/>
            <w:szCs w:val="24"/>
          </w:rPr>
          <w:t>Lei nº 14.133, de 2021</w:t>
        </w:r>
      </w:hyperlink>
      <w:r w:rsidRPr="00A65AA5">
        <w:rPr>
          <w:sz w:val="24"/>
          <w:szCs w:val="24"/>
        </w:rPr>
        <w:t>.</w:t>
      </w:r>
    </w:p>
    <w:p w14:paraId="38647458" w14:textId="3F5AC849" w:rsidR="001167EF" w:rsidRPr="00A65AA5" w:rsidRDefault="001167EF" w:rsidP="009E7CF4">
      <w:pPr>
        <w:pStyle w:val="Nivel3"/>
        <w:rPr>
          <w:color w:val="auto"/>
          <w:sz w:val="24"/>
          <w:szCs w:val="24"/>
        </w:rPr>
      </w:pPr>
      <w:r w:rsidRPr="00A65AA5">
        <w:rPr>
          <w:color w:val="auto"/>
          <w:sz w:val="24"/>
          <w:szCs w:val="24"/>
        </w:rPr>
        <w:lastRenderedPageBreak/>
        <w:t xml:space="preserve">Na hipótese de se verificar </w:t>
      </w:r>
      <w:r w:rsidR="000224BC" w:rsidRPr="00A65AA5">
        <w:rPr>
          <w:color w:val="auto"/>
          <w:sz w:val="24"/>
          <w:szCs w:val="24"/>
        </w:rPr>
        <w:t>a</w:t>
      </w:r>
      <w:r w:rsidRPr="00A65AA5">
        <w:rPr>
          <w:color w:val="auto"/>
          <w:sz w:val="24"/>
          <w:szCs w:val="24"/>
        </w:rPr>
        <w:t xml:space="preserve"> exceç</w:t>
      </w:r>
      <w:r w:rsidR="000224BC" w:rsidRPr="00A65AA5">
        <w:rPr>
          <w:color w:val="auto"/>
          <w:sz w:val="24"/>
          <w:szCs w:val="24"/>
        </w:rPr>
        <w:t>ão</w:t>
      </w:r>
      <w:r w:rsidRPr="00A65AA5">
        <w:rPr>
          <w:color w:val="auto"/>
          <w:sz w:val="24"/>
          <w:szCs w:val="24"/>
        </w:rPr>
        <w:t xml:space="preserve"> especificada no </w:t>
      </w:r>
      <w:r w:rsidRPr="00A65AA5">
        <w:rPr>
          <w:b/>
          <w:bCs/>
          <w:color w:val="auto"/>
          <w:sz w:val="24"/>
          <w:szCs w:val="24"/>
        </w:rPr>
        <w:t xml:space="preserve">item </w:t>
      </w:r>
      <w:r w:rsidR="00F44219" w:rsidRPr="00DE651F">
        <w:rPr>
          <w:b/>
          <w:bCs/>
          <w:color w:val="auto"/>
          <w:sz w:val="24"/>
          <w:szCs w:val="24"/>
          <w:highlight w:val="yellow"/>
        </w:rPr>
        <w:t>3</w:t>
      </w:r>
      <w:r w:rsidRPr="00DE651F">
        <w:rPr>
          <w:b/>
          <w:bCs/>
          <w:color w:val="auto"/>
          <w:sz w:val="24"/>
          <w:szCs w:val="24"/>
          <w:highlight w:val="yellow"/>
        </w:rPr>
        <w:t>.</w:t>
      </w:r>
      <w:r w:rsidR="006F570A">
        <w:rPr>
          <w:b/>
          <w:bCs/>
          <w:color w:val="auto"/>
          <w:sz w:val="24"/>
          <w:szCs w:val="24"/>
          <w:highlight w:val="yellow"/>
        </w:rPr>
        <w:t>4</w:t>
      </w:r>
      <w:r w:rsidRPr="00DE651F">
        <w:rPr>
          <w:b/>
          <w:bCs/>
          <w:color w:val="auto"/>
          <w:sz w:val="24"/>
          <w:szCs w:val="24"/>
          <w:highlight w:val="yellow"/>
        </w:rPr>
        <w:t>.1</w:t>
      </w:r>
      <w:r w:rsidRPr="00A65AA5">
        <w:rPr>
          <w:color w:val="auto"/>
          <w:sz w:val="24"/>
          <w:szCs w:val="24"/>
        </w:rPr>
        <w:t xml:space="preserve">, o licitante deverá assinalar o campo “não”, por não ter direito ao tratamento favorecido previsto na </w:t>
      </w:r>
      <w:hyperlink r:id="rId33" w:history="1">
        <w:r w:rsidRPr="00A65AA5">
          <w:rPr>
            <w:rStyle w:val="Hyperlink"/>
            <w:sz w:val="24"/>
            <w:szCs w:val="24"/>
          </w:rPr>
          <w:t>Lei Complementar nº 123, de 2006</w:t>
        </w:r>
      </w:hyperlink>
      <w:r w:rsidRPr="00A65AA5">
        <w:rPr>
          <w:color w:val="auto"/>
          <w:sz w:val="24"/>
          <w:szCs w:val="24"/>
        </w:rPr>
        <w:t>.</w:t>
      </w:r>
    </w:p>
    <w:p w14:paraId="4CB6B8AA" w14:textId="0DCF9781" w:rsidR="001167EF" w:rsidRPr="00A65AA5" w:rsidRDefault="00C950E7" w:rsidP="009E7CF4">
      <w:pPr>
        <w:pStyle w:val="Nivel3"/>
        <w:rPr>
          <w:color w:val="000000" w:themeColor="text1"/>
          <w:sz w:val="24"/>
          <w:szCs w:val="24"/>
        </w:rPr>
      </w:pPr>
      <w:r w:rsidRPr="00A65AA5">
        <w:rPr>
          <w:color w:val="auto"/>
          <w:sz w:val="24"/>
          <w:szCs w:val="24"/>
        </w:rPr>
        <w:t>Considerando que</w:t>
      </w:r>
      <w:r w:rsidR="00184CF1" w:rsidRPr="00A65AA5">
        <w:rPr>
          <w:color w:val="auto"/>
          <w:sz w:val="24"/>
          <w:szCs w:val="24"/>
        </w:rPr>
        <w:t>,</w:t>
      </w:r>
      <w:r w:rsidRPr="00A65AA5">
        <w:rPr>
          <w:color w:val="auto"/>
          <w:sz w:val="24"/>
          <w:szCs w:val="24"/>
        </w:rPr>
        <w:t xml:space="preserve"> </w:t>
      </w:r>
      <w:r w:rsidR="00184CF1" w:rsidRPr="00A65AA5">
        <w:rPr>
          <w:color w:val="auto"/>
          <w:sz w:val="24"/>
          <w:szCs w:val="24"/>
        </w:rPr>
        <w:t>n</w:t>
      </w:r>
      <w:r w:rsidRPr="00A65AA5">
        <w:rPr>
          <w:color w:val="auto"/>
          <w:sz w:val="24"/>
          <w:szCs w:val="24"/>
        </w:rPr>
        <w:t>este Pregão, a participação é ampla,</w:t>
      </w:r>
      <w:r w:rsidR="001167EF" w:rsidRPr="00A65AA5">
        <w:rPr>
          <w:color w:val="000000" w:themeColor="text1"/>
          <w:sz w:val="24"/>
          <w:szCs w:val="24"/>
        </w:rPr>
        <w:t xml:space="preserve"> a assinalação do campo “não” apenas produzirá o efeito de o licitante não ter direito ao tratamento favorecido previsto na </w:t>
      </w:r>
      <w:hyperlink r:id="rId34" w:history="1">
        <w:r w:rsidR="001167EF" w:rsidRPr="00A65AA5">
          <w:rPr>
            <w:rStyle w:val="Hyperlink"/>
            <w:sz w:val="24"/>
            <w:szCs w:val="24"/>
          </w:rPr>
          <w:t>Lei Complementar nº 123, de 2006</w:t>
        </w:r>
      </w:hyperlink>
      <w:r w:rsidR="001167EF" w:rsidRPr="00A65AA5">
        <w:rPr>
          <w:color w:val="000000" w:themeColor="text1"/>
          <w:sz w:val="24"/>
          <w:szCs w:val="24"/>
        </w:rPr>
        <w:t>, mesmo que microempresa</w:t>
      </w:r>
      <w:r w:rsidR="00DF5F24" w:rsidRPr="00A65AA5">
        <w:rPr>
          <w:color w:val="000000" w:themeColor="text1"/>
          <w:sz w:val="24"/>
          <w:szCs w:val="24"/>
        </w:rPr>
        <w:t xml:space="preserve"> ou</w:t>
      </w:r>
      <w:r w:rsidR="001167EF" w:rsidRPr="00A65AA5">
        <w:rPr>
          <w:color w:val="000000" w:themeColor="text1"/>
          <w:sz w:val="24"/>
          <w:szCs w:val="24"/>
        </w:rPr>
        <w:t xml:space="preserve"> empresa de pequeno porte.</w:t>
      </w:r>
    </w:p>
    <w:p w14:paraId="18D736D7" w14:textId="74C43AF2" w:rsidR="001167EF" w:rsidRPr="00A65AA5" w:rsidRDefault="001167EF" w:rsidP="00AE46C4">
      <w:pPr>
        <w:pStyle w:val="Nivel2"/>
        <w:ind w:left="0" w:firstLine="0"/>
        <w:rPr>
          <w:sz w:val="24"/>
          <w:szCs w:val="24"/>
        </w:rPr>
      </w:pPr>
      <w:r w:rsidRPr="00A65AA5">
        <w:rPr>
          <w:sz w:val="24"/>
          <w:szCs w:val="24"/>
        </w:rPr>
        <w:t>A falsidade da declaração de que trata</w:t>
      </w:r>
      <w:r w:rsidR="00035FA3" w:rsidRPr="00A65AA5">
        <w:rPr>
          <w:sz w:val="24"/>
          <w:szCs w:val="24"/>
        </w:rPr>
        <w:t>m</w:t>
      </w:r>
      <w:r w:rsidRPr="00A65AA5">
        <w:rPr>
          <w:sz w:val="24"/>
          <w:szCs w:val="24"/>
        </w:rPr>
        <w:t xml:space="preserve"> os </w:t>
      </w:r>
      <w:r w:rsidRPr="00A65AA5">
        <w:rPr>
          <w:b/>
          <w:bCs/>
          <w:sz w:val="24"/>
          <w:szCs w:val="24"/>
        </w:rPr>
        <w:t xml:space="preserve">itens </w:t>
      </w:r>
      <w:r w:rsidR="00F44219" w:rsidRPr="00DE651F">
        <w:rPr>
          <w:b/>
          <w:bCs/>
          <w:sz w:val="24"/>
          <w:szCs w:val="24"/>
          <w:highlight w:val="yellow"/>
        </w:rPr>
        <w:t>3</w:t>
      </w:r>
      <w:r w:rsidRPr="00DE651F">
        <w:rPr>
          <w:b/>
          <w:bCs/>
          <w:sz w:val="24"/>
          <w:szCs w:val="24"/>
          <w:highlight w:val="yellow"/>
        </w:rPr>
        <w:t>.3</w:t>
      </w:r>
      <w:r w:rsidRPr="00DE651F">
        <w:rPr>
          <w:sz w:val="24"/>
          <w:szCs w:val="24"/>
          <w:highlight w:val="yellow"/>
        </w:rPr>
        <w:t xml:space="preserve"> a </w:t>
      </w:r>
      <w:r w:rsidR="00F44219" w:rsidRPr="00DE651F">
        <w:rPr>
          <w:b/>
          <w:bCs/>
          <w:sz w:val="24"/>
          <w:szCs w:val="24"/>
          <w:highlight w:val="yellow"/>
        </w:rPr>
        <w:t>3</w:t>
      </w:r>
      <w:r w:rsidRPr="00DE651F">
        <w:rPr>
          <w:b/>
          <w:bCs/>
          <w:sz w:val="24"/>
          <w:szCs w:val="24"/>
          <w:highlight w:val="yellow"/>
        </w:rPr>
        <w:t>.</w:t>
      </w:r>
      <w:r w:rsidR="006F570A">
        <w:rPr>
          <w:b/>
          <w:bCs/>
          <w:sz w:val="24"/>
          <w:szCs w:val="24"/>
          <w:highlight w:val="yellow"/>
        </w:rPr>
        <w:t>4</w:t>
      </w:r>
      <w:r w:rsidRPr="00A65AA5">
        <w:rPr>
          <w:sz w:val="24"/>
          <w:szCs w:val="24"/>
        </w:rPr>
        <w:t xml:space="preserve"> sujeitará o licitante às sanções previstas na </w:t>
      </w:r>
      <w:hyperlink r:id="rId35" w:history="1">
        <w:r w:rsidRPr="00A65AA5">
          <w:rPr>
            <w:rStyle w:val="Hyperlink"/>
            <w:sz w:val="24"/>
            <w:szCs w:val="24"/>
          </w:rPr>
          <w:t>Lei nº 14.133, de 2021</w:t>
        </w:r>
      </w:hyperlink>
      <w:r w:rsidRPr="00A65AA5">
        <w:rPr>
          <w:sz w:val="24"/>
          <w:szCs w:val="24"/>
        </w:rPr>
        <w:t>, e neste Edital.</w:t>
      </w:r>
    </w:p>
    <w:p w14:paraId="5E57E546" w14:textId="77777777" w:rsidR="001167EF" w:rsidRPr="00A65AA5" w:rsidRDefault="001167EF" w:rsidP="00AE46C4">
      <w:pPr>
        <w:pStyle w:val="Nivel2"/>
        <w:ind w:left="0" w:firstLine="0"/>
        <w:rPr>
          <w:sz w:val="24"/>
          <w:szCs w:val="24"/>
        </w:rPr>
      </w:pPr>
      <w:r w:rsidRPr="00A65AA5">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A65AA5" w:rsidRDefault="001167EF" w:rsidP="00AE46C4">
      <w:pPr>
        <w:pStyle w:val="Nivel2"/>
        <w:ind w:left="0" w:firstLine="0"/>
        <w:rPr>
          <w:sz w:val="24"/>
          <w:szCs w:val="24"/>
        </w:rPr>
      </w:pPr>
      <w:r w:rsidRPr="00A65AA5">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A65AA5" w:rsidRDefault="001167EF" w:rsidP="00AE46C4">
      <w:pPr>
        <w:pStyle w:val="Nivel2"/>
        <w:ind w:left="0" w:firstLine="0"/>
        <w:rPr>
          <w:rFonts w:eastAsia="Times New Roman"/>
          <w:sz w:val="24"/>
          <w:szCs w:val="24"/>
        </w:rPr>
      </w:pPr>
      <w:r w:rsidRPr="00A65AA5">
        <w:rPr>
          <w:rFonts w:eastAsia="Times New Roman"/>
          <w:sz w:val="24"/>
          <w:szCs w:val="24"/>
        </w:rPr>
        <w:t xml:space="preserve">Caberá ao licitante interessado em participar da licitação </w:t>
      </w:r>
      <w:r w:rsidRPr="00A65AA5">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E7041AC" w14:textId="58C36425" w:rsidR="001852F3" w:rsidRPr="00A65AA5" w:rsidRDefault="001167EF" w:rsidP="009B5BBD">
      <w:pPr>
        <w:pStyle w:val="Nivel2"/>
        <w:ind w:left="0" w:firstLine="0"/>
        <w:rPr>
          <w:sz w:val="24"/>
          <w:szCs w:val="24"/>
        </w:rPr>
      </w:pPr>
      <w:r w:rsidRPr="00A65AA5">
        <w:rPr>
          <w:rFonts w:eastAsia="Times New Roman"/>
          <w:sz w:val="24"/>
          <w:szCs w:val="24"/>
        </w:rPr>
        <w:t xml:space="preserve">O licitante deverá </w:t>
      </w:r>
      <w:r w:rsidRPr="00A65AA5">
        <w:rPr>
          <w:sz w:val="24"/>
          <w:szCs w:val="24"/>
        </w:rPr>
        <w:t>comunicar imediatamente ao provedor do sistema qualquer acontecimento que possa comprometer o sigilo ou a segurança, para imediato bloqueio de acesso.</w:t>
      </w:r>
    </w:p>
    <w:p w14:paraId="609EA3DB" w14:textId="77777777" w:rsidR="00207B23" w:rsidRPr="00A65AA5" w:rsidRDefault="00207B23" w:rsidP="00207B23">
      <w:pPr>
        <w:pStyle w:val="Nivel2"/>
        <w:numPr>
          <w:ilvl w:val="0"/>
          <w:numId w:val="0"/>
        </w:numPr>
        <w:rPr>
          <w:rFonts w:eastAsia="Times New Roman"/>
          <w:sz w:val="24"/>
          <w:szCs w:val="24"/>
        </w:rPr>
      </w:pPr>
    </w:p>
    <w:p w14:paraId="2AB5E69D" w14:textId="77777777" w:rsidR="00207B23" w:rsidRPr="00A65AA5" w:rsidRDefault="00207B23" w:rsidP="00207B23">
      <w:pPr>
        <w:pStyle w:val="Nivel2"/>
        <w:numPr>
          <w:ilvl w:val="0"/>
          <w:numId w:val="0"/>
        </w:numPr>
        <w:rPr>
          <w:sz w:val="24"/>
          <w:szCs w:val="24"/>
        </w:rPr>
      </w:pPr>
    </w:p>
    <w:p w14:paraId="13417A29" w14:textId="77777777" w:rsidR="001167EF" w:rsidRPr="00A65AA5" w:rsidRDefault="001167EF" w:rsidP="00197018">
      <w:pPr>
        <w:pStyle w:val="Nivel01"/>
        <w:numPr>
          <w:ilvl w:val="0"/>
          <w:numId w:val="5"/>
        </w:numPr>
      </w:pPr>
      <w:bookmarkStart w:id="20" w:name="_Toc135469227"/>
      <w:r w:rsidRPr="00A65AA5">
        <w:t>DO PREENCHIMENTO DA PROPOSTA</w:t>
      </w:r>
      <w:bookmarkEnd w:id="20"/>
    </w:p>
    <w:p w14:paraId="51F82619" w14:textId="625AD1D7" w:rsidR="001167EF" w:rsidRPr="00A65AA5" w:rsidRDefault="001167EF" w:rsidP="00AE46C4">
      <w:pPr>
        <w:pStyle w:val="Nivel2"/>
        <w:ind w:left="0" w:firstLine="0"/>
        <w:rPr>
          <w:rFonts w:eastAsia="Times New Roman"/>
          <w:sz w:val="24"/>
          <w:szCs w:val="24"/>
        </w:rPr>
      </w:pPr>
      <w:r w:rsidRPr="00A65AA5">
        <w:rPr>
          <w:sz w:val="24"/>
          <w:szCs w:val="24"/>
        </w:rPr>
        <w:t xml:space="preserve">O licitante deverá enviar sua proposta mediante o preenchimento, no sistema eletrônico, </w:t>
      </w:r>
      <w:r w:rsidR="00302ABD" w:rsidRPr="00DE651F">
        <w:rPr>
          <w:sz w:val="24"/>
          <w:szCs w:val="24"/>
          <w:highlight w:val="yellow"/>
        </w:rPr>
        <w:t>do seguinte campo</w:t>
      </w:r>
      <w:r w:rsidR="00302ABD" w:rsidRPr="00A65AA5">
        <w:rPr>
          <w:sz w:val="24"/>
          <w:szCs w:val="24"/>
        </w:rPr>
        <w:t>:</w:t>
      </w:r>
    </w:p>
    <w:p w14:paraId="756F6BE5" w14:textId="5C22A353" w:rsidR="001167EF" w:rsidRPr="00A65AA5" w:rsidRDefault="0015132D" w:rsidP="00FC4BDB">
      <w:pPr>
        <w:pStyle w:val="Nvel3-R"/>
        <w:numPr>
          <w:ilvl w:val="2"/>
          <w:numId w:val="5"/>
        </w:numPr>
        <w:ind w:left="284" w:firstLine="0"/>
        <w:rPr>
          <w:i w:val="0"/>
          <w:iCs w:val="0"/>
          <w:color w:val="auto"/>
          <w:sz w:val="24"/>
          <w:szCs w:val="24"/>
        </w:rPr>
      </w:pPr>
      <w:r w:rsidRPr="0015132D">
        <w:rPr>
          <w:b/>
          <w:bCs/>
          <w:i w:val="0"/>
          <w:iCs w:val="0"/>
          <w:color w:val="auto"/>
          <w:sz w:val="24"/>
          <w:szCs w:val="24"/>
          <w:highlight w:val="yellow"/>
        </w:rPr>
        <w:t xml:space="preserve">Valor Mensal do Item Único e Valor Total para </w:t>
      </w:r>
      <w:r>
        <w:rPr>
          <w:b/>
          <w:bCs/>
          <w:i w:val="0"/>
          <w:iCs w:val="0"/>
          <w:color w:val="auto"/>
          <w:sz w:val="24"/>
          <w:szCs w:val="24"/>
          <w:highlight w:val="yellow"/>
        </w:rPr>
        <w:t>48</w:t>
      </w:r>
      <w:r w:rsidRPr="0015132D">
        <w:rPr>
          <w:b/>
          <w:bCs/>
          <w:i w:val="0"/>
          <w:iCs w:val="0"/>
          <w:color w:val="auto"/>
          <w:sz w:val="24"/>
          <w:szCs w:val="24"/>
          <w:highlight w:val="yellow"/>
        </w:rPr>
        <w:t xml:space="preserve"> meses de contratação</w:t>
      </w:r>
      <w:r w:rsidR="009D297A" w:rsidRPr="00DE651F">
        <w:rPr>
          <w:b/>
          <w:bCs/>
          <w:i w:val="0"/>
          <w:iCs w:val="0"/>
          <w:color w:val="auto"/>
          <w:sz w:val="24"/>
          <w:szCs w:val="24"/>
          <w:highlight w:val="yellow"/>
        </w:rPr>
        <w:t xml:space="preserve"> </w:t>
      </w:r>
    </w:p>
    <w:p w14:paraId="4C060D70" w14:textId="77777777" w:rsidR="001167EF" w:rsidRPr="00A65AA5" w:rsidRDefault="001167EF" w:rsidP="00AE46C4">
      <w:pPr>
        <w:pStyle w:val="Nivel2"/>
        <w:ind w:left="0" w:firstLine="0"/>
        <w:rPr>
          <w:sz w:val="24"/>
          <w:szCs w:val="24"/>
        </w:rPr>
      </w:pPr>
      <w:r w:rsidRPr="00A65AA5">
        <w:rPr>
          <w:sz w:val="24"/>
          <w:szCs w:val="24"/>
        </w:rPr>
        <w:t>Todas as especificações do objeto contidas na proposta vinculam o licitante.</w:t>
      </w:r>
    </w:p>
    <w:p w14:paraId="63855D6D" w14:textId="4459E048" w:rsidR="005B6C95" w:rsidRPr="00A65AA5" w:rsidRDefault="005B6C95" w:rsidP="00FC4BDB">
      <w:pPr>
        <w:pStyle w:val="Nivel2"/>
        <w:numPr>
          <w:ilvl w:val="0"/>
          <w:numId w:val="0"/>
        </w:numPr>
        <w:ind w:left="284"/>
        <w:rPr>
          <w:color w:val="auto"/>
          <w:sz w:val="24"/>
          <w:szCs w:val="24"/>
        </w:rPr>
      </w:pPr>
      <w:r w:rsidRPr="00A65AA5">
        <w:rPr>
          <w:color w:val="auto"/>
          <w:sz w:val="24"/>
          <w:szCs w:val="24"/>
        </w:rPr>
        <w:t xml:space="preserve">4.2.1. </w:t>
      </w:r>
      <w:r w:rsidRPr="0015132D">
        <w:rPr>
          <w:color w:val="auto"/>
          <w:sz w:val="24"/>
          <w:szCs w:val="24"/>
          <w:highlight w:val="yellow"/>
        </w:rPr>
        <w:t>Não será admitida cotação inferior às quantidades previstas neste Edital</w:t>
      </w:r>
      <w:r w:rsidRPr="00A65AA5">
        <w:rPr>
          <w:color w:val="auto"/>
          <w:sz w:val="24"/>
          <w:szCs w:val="24"/>
        </w:rPr>
        <w:t>.</w:t>
      </w:r>
    </w:p>
    <w:p w14:paraId="34EE4B5D" w14:textId="77777777" w:rsidR="001167EF" w:rsidRPr="00A65AA5" w:rsidRDefault="001167EF" w:rsidP="00AE46C4">
      <w:pPr>
        <w:pStyle w:val="Nivel2"/>
        <w:ind w:left="0" w:firstLine="0"/>
        <w:rPr>
          <w:sz w:val="24"/>
          <w:szCs w:val="24"/>
        </w:rPr>
      </w:pPr>
      <w:r w:rsidRPr="00A65AA5">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A65AA5" w:rsidRDefault="001167EF" w:rsidP="00AE46C4">
      <w:pPr>
        <w:pStyle w:val="Nivel2"/>
        <w:ind w:left="0" w:firstLine="0"/>
        <w:rPr>
          <w:sz w:val="24"/>
          <w:szCs w:val="24"/>
        </w:rPr>
      </w:pPr>
      <w:r w:rsidRPr="00A65AA5">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580C7E3C" w:rsidR="001167EF" w:rsidRPr="00A65AA5" w:rsidRDefault="001167EF" w:rsidP="00AE46C4">
      <w:pPr>
        <w:pStyle w:val="Nvel2-Red"/>
        <w:ind w:left="0" w:firstLine="0"/>
        <w:rPr>
          <w:i w:val="0"/>
          <w:iCs w:val="0"/>
          <w:color w:val="auto"/>
          <w:sz w:val="24"/>
          <w:szCs w:val="24"/>
        </w:rPr>
      </w:pPr>
      <w:r w:rsidRPr="00DE651F">
        <w:rPr>
          <w:i w:val="0"/>
          <w:iCs w:val="0"/>
          <w:color w:val="auto"/>
          <w:sz w:val="24"/>
          <w:szCs w:val="24"/>
          <w:highlight w:val="yellow"/>
        </w:rPr>
        <w:lastRenderedPageBreak/>
        <w:t xml:space="preserve">As microempresas e empresas de pequeno porte impedidas de optar pelo Simples Nacional, ante as vedações previstas na </w:t>
      </w:r>
      <w:hyperlink r:id="rId36" w:history="1">
        <w:r w:rsidR="00A84702" w:rsidRPr="00DE651F">
          <w:rPr>
            <w:rStyle w:val="Hyperlink"/>
            <w:i w:val="0"/>
            <w:iCs w:val="0"/>
            <w:sz w:val="24"/>
            <w:szCs w:val="24"/>
            <w:highlight w:val="yellow"/>
          </w:rPr>
          <w:t>Lei Complementar nº 123, de 2006</w:t>
        </w:r>
      </w:hyperlink>
      <w:r w:rsidRPr="00DE651F">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r w:rsidRPr="00A65AA5">
        <w:rPr>
          <w:i w:val="0"/>
          <w:iCs w:val="0"/>
          <w:color w:val="auto"/>
          <w:sz w:val="24"/>
          <w:szCs w:val="24"/>
        </w:rPr>
        <w:t>.</w:t>
      </w:r>
    </w:p>
    <w:p w14:paraId="59BA354E" w14:textId="52385108" w:rsidR="001167EF" w:rsidRPr="00A65AA5" w:rsidRDefault="001167EF" w:rsidP="00FC4BDB">
      <w:pPr>
        <w:pStyle w:val="Nivel3"/>
        <w:rPr>
          <w:color w:val="auto"/>
          <w:sz w:val="24"/>
          <w:szCs w:val="24"/>
        </w:rPr>
      </w:pPr>
      <w:r w:rsidRPr="00DE651F">
        <w:rPr>
          <w:color w:val="auto"/>
          <w:sz w:val="24"/>
          <w:szCs w:val="24"/>
          <w:highlight w:val="yellow"/>
        </w:rPr>
        <w:t>Quando for o caso, e se vier a ser contratado, o licitante na situação descrita n</w:t>
      </w:r>
      <w:r w:rsidR="00EC3AE5" w:rsidRPr="00DE651F">
        <w:rPr>
          <w:color w:val="auto"/>
          <w:sz w:val="24"/>
          <w:szCs w:val="24"/>
          <w:highlight w:val="yellow"/>
        </w:rPr>
        <w:t>o</w:t>
      </w:r>
      <w:r w:rsidRPr="00DE651F">
        <w:rPr>
          <w:color w:val="auto"/>
          <w:sz w:val="24"/>
          <w:szCs w:val="24"/>
          <w:highlight w:val="yellow"/>
        </w:rPr>
        <w:t xml:space="preserve"> </w:t>
      </w:r>
      <w:r w:rsidR="00EC3AE5" w:rsidRPr="00DE651F">
        <w:rPr>
          <w:color w:val="auto"/>
          <w:sz w:val="24"/>
          <w:szCs w:val="24"/>
          <w:highlight w:val="yellow"/>
        </w:rPr>
        <w:t>item</w:t>
      </w:r>
      <w:r w:rsidRPr="00DE651F">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7" w:history="1">
        <w:r w:rsidR="00A84702" w:rsidRPr="00DE651F">
          <w:rPr>
            <w:rStyle w:val="Hyperlink"/>
            <w:sz w:val="24"/>
            <w:szCs w:val="24"/>
            <w:highlight w:val="yellow"/>
          </w:rPr>
          <w:t>Lei Complementar nº 123, de 2006</w:t>
        </w:r>
      </w:hyperlink>
      <w:r w:rsidRPr="00DE651F">
        <w:rPr>
          <w:color w:val="auto"/>
          <w:sz w:val="24"/>
          <w:szCs w:val="24"/>
          <w:highlight w:val="yellow"/>
        </w:rPr>
        <w:t>, apresentando à Administração a comprovação da exclusão ou o seu respectivo protocolo</w:t>
      </w:r>
      <w:r w:rsidRPr="00A65AA5">
        <w:rPr>
          <w:color w:val="auto"/>
          <w:sz w:val="24"/>
          <w:szCs w:val="24"/>
        </w:rPr>
        <w:t>.</w:t>
      </w:r>
    </w:p>
    <w:p w14:paraId="579BD5D0" w14:textId="4A8ED0DF" w:rsidR="001167EF" w:rsidRPr="00A65AA5" w:rsidRDefault="001167EF" w:rsidP="00FC4BDB">
      <w:pPr>
        <w:pStyle w:val="Nivel3"/>
        <w:rPr>
          <w:color w:val="auto"/>
          <w:sz w:val="24"/>
          <w:szCs w:val="24"/>
        </w:rPr>
      </w:pPr>
      <w:r w:rsidRPr="00DE651F">
        <w:rPr>
          <w:color w:val="auto"/>
          <w:sz w:val="24"/>
          <w:szCs w:val="24"/>
          <w:highlight w:val="yellow"/>
        </w:rPr>
        <w:t xml:space="preserve">Se o Contratado não realizar espontaneamente o requerimento de que trata </w:t>
      </w:r>
      <w:r w:rsidR="00EC3AE5" w:rsidRPr="00DE651F">
        <w:rPr>
          <w:color w:val="auto"/>
          <w:sz w:val="24"/>
          <w:szCs w:val="24"/>
          <w:highlight w:val="yellow"/>
        </w:rPr>
        <w:t>o</w:t>
      </w:r>
      <w:r w:rsidRPr="00DE651F">
        <w:rPr>
          <w:color w:val="auto"/>
          <w:sz w:val="24"/>
          <w:szCs w:val="24"/>
          <w:highlight w:val="yellow"/>
        </w:rPr>
        <w:t xml:space="preserve"> </w:t>
      </w:r>
      <w:r w:rsidR="00EC3AE5" w:rsidRPr="00DE651F">
        <w:rPr>
          <w:color w:val="auto"/>
          <w:sz w:val="24"/>
          <w:szCs w:val="24"/>
          <w:highlight w:val="yellow"/>
        </w:rPr>
        <w:t>item</w:t>
      </w:r>
      <w:r w:rsidRPr="00DE651F">
        <w:rPr>
          <w:color w:val="auto"/>
          <w:sz w:val="24"/>
          <w:szCs w:val="24"/>
          <w:highlight w:val="yellow"/>
        </w:rPr>
        <w:t xml:space="preserve"> acima, caberá ao ente público </w:t>
      </w:r>
      <w:r w:rsidR="00700E5B" w:rsidRPr="00DE651F">
        <w:rPr>
          <w:b/>
          <w:color w:val="auto"/>
          <w:sz w:val="24"/>
          <w:szCs w:val="24"/>
          <w:highlight w:val="yellow"/>
        </w:rPr>
        <w:t>CONTRATANTE</w:t>
      </w:r>
      <w:r w:rsidRPr="00DE651F">
        <w:rPr>
          <w:color w:val="auto"/>
          <w:sz w:val="24"/>
          <w:szCs w:val="24"/>
          <w:highlight w:val="yellow"/>
        </w:rPr>
        <w:t xml:space="preserve"> comunicar o fato ao órgão fazendário competente, solicitando que o Contratado seja excluído de ofício do Simples Nacional, nos termos do art. 29, inc. I, da </w:t>
      </w:r>
      <w:hyperlink r:id="rId38" w:history="1">
        <w:r w:rsidR="00A84702" w:rsidRPr="00DE651F">
          <w:rPr>
            <w:rStyle w:val="Hyperlink"/>
            <w:sz w:val="24"/>
            <w:szCs w:val="24"/>
            <w:highlight w:val="yellow"/>
          </w:rPr>
          <w:t>Lei Complementar nº 123, de 2006</w:t>
        </w:r>
      </w:hyperlink>
      <w:r w:rsidRPr="00A65AA5">
        <w:rPr>
          <w:color w:val="auto"/>
          <w:sz w:val="24"/>
          <w:szCs w:val="24"/>
        </w:rPr>
        <w:t>.</w:t>
      </w:r>
    </w:p>
    <w:p w14:paraId="10667CA9" w14:textId="77777777" w:rsidR="001167EF" w:rsidRPr="00A65AA5" w:rsidRDefault="001167EF" w:rsidP="00AE46C4">
      <w:pPr>
        <w:pStyle w:val="Nivel2"/>
        <w:ind w:left="0" w:firstLine="0"/>
        <w:rPr>
          <w:sz w:val="24"/>
          <w:szCs w:val="24"/>
        </w:rPr>
      </w:pPr>
      <w:r w:rsidRPr="00A65AA5">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A65AA5" w:rsidRDefault="001167EF" w:rsidP="00AE46C4">
      <w:pPr>
        <w:pStyle w:val="Nivel2"/>
        <w:ind w:left="0" w:firstLine="0"/>
        <w:rPr>
          <w:sz w:val="24"/>
          <w:szCs w:val="24"/>
        </w:rPr>
      </w:pPr>
      <w:r w:rsidRPr="00A65AA5">
        <w:rPr>
          <w:sz w:val="24"/>
          <w:szCs w:val="24"/>
        </w:rPr>
        <w:t xml:space="preserve">O prazo de validade da proposta não será inferior a </w:t>
      </w:r>
      <w:r w:rsidRPr="00A65AA5">
        <w:rPr>
          <w:color w:val="auto"/>
          <w:sz w:val="24"/>
          <w:szCs w:val="24"/>
        </w:rPr>
        <w:t xml:space="preserve">60 (sessenta) </w:t>
      </w:r>
      <w:r w:rsidRPr="00A65AA5">
        <w:rPr>
          <w:sz w:val="24"/>
          <w:szCs w:val="24"/>
        </w:rPr>
        <w:t>dias</w:t>
      </w:r>
      <w:r w:rsidRPr="00A65AA5">
        <w:rPr>
          <w:b/>
          <w:sz w:val="24"/>
          <w:szCs w:val="24"/>
        </w:rPr>
        <w:t>,</w:t>
      </w:r>
      <w:r w:rsidRPr="00A65AA5">
        <w:rPr>
          <w:sz w:val="24"/>
          <w:szCs w:val="24"/>
        </w:rPr>
        <w:t xml:space="preserve"> a contar da data de sua apresentação.</w:t>
      </w:r>
    </w:p>
    <w:p w14:paraId="295ED846" w14:textId="77777777" w:rsidR="001167EF" w:rsidRPr="00A65AA5" w:rsidRDefault="001167EF" w:rsidP="00AE46C4">
      <w:pPr>
        <w:pStyle w:val="Nivel2"/>
        <w:ind w:left="0" w:firstLine="0"/>
        <w:rPr>
          <w:sz w:val="24"/>
          <w:szCs w:val="24"/>
        </w:rPr>
      </w:pPr>
      <w:r w:rsidRPr="00A65AA5">
        <w:rPr>
          <w:sz w:val="24"/>
          <w:szCs w:val="24"/>
        </w:rPr>
        <w:t>Os licitantes devem respeitar os preços máximos estabelecidos nas normas de regência de contratações públicas, quando participarem de licitações públicas.</w:t>
      </w:r>
    </w:p>
    <w:p w14:paraId="101B3662" w14:textId="7702DF7E" w:rsidR="001167EF" w:rsidRPr="00A65AA5" w:rsidRDefault="001167EF" w:rsidP="00AE46C4">
      <w:pPr>
        <w:pStyle w:val="Nivel2"/>
        <w:ind w:left="0" w:firstLine="0"/>
        <w:rPr>
          <w:rFonts w:eastAsiaTheme="majorEastAsia"/>
          <w:b/>
          <w:bCs/>
          <w:sz w:val="24"/>
          <w:szCs w:val="24"/>
        </w:rPr>
      </w:pPr>
      <w:r w:rsidRPr="00A65AA5">
        <w:rPr>
          <w:sz w:val="24"/>
          <w:szCs w:val="24"/>
        </w:rPr>
        <w:t xml:space="preserve">O descumprimento das regras supramencionadas por parte do Contratado pode ensejar a </w:t>
      </w:r>
      <w:r w:rsidRPr="00A65AA5">
        <w:rPr>
          <w:color w:val="000000" w:themeColor="text1"/>
          <w:sz w:val="24"/>
          <w:szCs w:val="24"/>
        </w:rPr>
        <w:t>responsabilização pelo</w:t>
      </w:r>
      <w:r w:rsidRPr="00A65AA5">
        <w:rPr>
          <w:sz w:val="24"/>
          <w:szCs w:val="24"/>
        </w:rPr>
        <w:t xml:space="preserve"> </w:t>
      </w:r>
      <w:r w:rsidR="00587093" w:rsidRPr="00A65AA5">
        <w:rPr>
          <w:sz w:val="24"/>
          <w:szCs w:val="24"/>
        </w:rPr>
        <w:t>T</w:t>
      </w:r>
      <w:r w:rsidR="00F96AD6" w:rsidRPr="00A65AA5">
        <w:rPr>
          <w:sz w:val="24"/>
          <w:szCs w:val="24"/>
        </w:rPr>
        <w:t>ribunal de Contas do Estado de São Paulo</w:t>
      </w:r>
      <w:r w:rsidRPr="00A65AA5">
        <w:rPr>
          <w:sz w:val="24"/>
          <w:szCs w:val="24"/>
        </w:rPr>
        <w:t xml:space="preserve"> e, após o devido processo legal, gerar as seguintes consequências: assinatura de prazo para a adoção das medidas necessárias ao exato cumprimento da lei, nos termos do </w:t>
      </w:r>
      <w:hyperlink r:id="rId39" w:history="1">
        <w:r w:rsidRPr="00A65AA5">
          <w:rPr>
            <w:rStyle w:val="Hyperlink"/>
            <w:sz w:val="24"/>
            <w:szCs w:val="24"/>
          </w:rPr>
          <w:t>art. 71, inciso IX, da Constituição</w:t>
        </w:r>
      </w:hyperlink>
      <w:r w:rsidRPr="00A65AA5">
        <w:rPr>
          <w:rStyle w:val="Hyperlink"/>
          <w:sz w:val="24"/>
          <w:szCs w:val="24"/>
        </w:rPr>
        <w:t xml:space="preserve"> Federal</w:t>
      </w:r>
      <w:r w:rsidRPr="00A65AA5">
        <w:rPr>
          <w:sz w:val="24"/>
          <w:szCs w:val="24"/>
        </w:rPr>
        <w:t xml:space="preserve">, e do art. 33, inc. X, da </w:t>
      </w:r>
      <w:hyperlink r:id="rId40" w:history="1">
        <w:r w:rsidRPr="00A65AA5">
          <w:rPr>
            <w:rStyle w:val="Hyperlink"/>
            <w:sz w:val="24"/>
            <w:szCs w:val="24"/>
          </w:rPr>
          <w:t>Constituição do Estado de São Paulo</w:t>
        </w:r>
      </w:hyperlink>
      <w:r w:rsidRPr="00A65AA5">
        <w:rPr>
          <w:sz w:val="24"/>
          <w:szCs w:val="24"/>
        </w:rPr>
        <w:t>; ou condenação dos agentes públicos responsáveis e do Contratado ao pagamento de indenização pelos prejuízos ao erário, caso verificada a ocorrência de superfaturamento por sobrepreço na execução do contrato.</w:t>
      </w:r>
      <w:bookmarkStart w:id="21" w:name="_Hlk167182115"/>
    </w:p>
    <w:p w14:paraId="2C45E531" w14:textId="77777777" w:rsidR="001852F3" w:rsidRPr="00A65AA5" w:rsidRDefault="001852F3" w:rsidP="00AE46C4">
      <w:pPr>
        <w:pStyle w:val="Nivel3"/>
        <w:numPr>
          <w:ilvl w:val="0"/>
          <w:numId w:val="0"/>
        </w:numPr>
        <w:rPr>
          <w:color w:val="FF0000"/>
          <w:sz w:val="24"/>
          <w:szCs w:val="24"/>
        </w:rPr>
      </w:pPr>
    </w:p>
    <w:p w14:paraId="2EEC0F66" w14:textId="77777777" w:rsidR="008B3B44" w:rsidRPr="00A65AA5" w:rsidRDefault="008B3B44" w:rsidP="00AE46C4">
      <w:pPr>
        <w:pStyle w:val="Nivel3"/>
        <w:numPr>
          <w:ilvl w:val="0"/>
          <w:numId w:val="0"/>
        </w:numPr>
        <w:rPr>
          <w:color w:val="FF0000"/>
          <w:sz w:val="24"/>
          <w:szCs w:val="24"/>
        </w:rPr>
      </w:pPr>
    </w:p>
    <w:p w14:paraId="7F020592" w14:textId="77777777" w:rsidR="001167EF" w:rsidRPr="00A65AA5" w:rsidRDefault="001167EF" w:rsidP="00197018">
      <w:pPr>
        <w:pStyle w:val="Nivel01"/>
        <w:numPr>
          <w:ilvl w:val="0"/>
          <w:numId w:val="5"/>
        </w:numPr>
      </w:pPr>
      <w:bookmarkStart w:id="22" w:name="_Toc135469228"/>
      <w:bookmarkEnd w:id="21"/>
      <w:r w:rsidRPr="00A65AA5">
        <w:lastRenderedPageBreak/>
        <w:t>DA ABERTURA DA SESSÃO, CLASSIFICAÇÃO DAS PROPOSTAS E FORMULAÇÃO DE LANCES</w:t>
      </w:r>
      <w:bookmarkEnd w:id="22"/>
    </w:p>
    <w:p w14:paraId="0B9CA62E" w14:textId="77777777" w:rsidR="001167EF" w:rsidRPr="00A65AA5" w:rsidRDefault="001167EF" w:rsidP="00AE46C4">
      <w:pPr>
        <w:pStyle w:val="Nivel2"/>
        <w:ind w:left="0" w:firstLine="0"/>
        <w:rPr>
          <w:sz w:val="24"/>
          <w:szCs w:val="24"/>
        </w:rPr>
      </w:pPr>
      <w:bookmarkStart w:id="23" w:name="_Hlk114646655"/>
      <w:r w:rsidRPr="00A65AA5">
        <w:rPr>
          <w:sz w:val="24"/>
          <w:szCs w:val="24"/>
        </w:rPr>
        <w:t>A abertura da presente licitação dar-se-á automaticamente em sessão pública, por meio de sistema eletrônico, na data, horário e local indicados neste Edital.</w:t>
      </w:r>
    </w:p>
    <w:p w14:paraId="139FFB2B" w14:textId="77777777" w:rsidR="001167EF" w:rsidRPr="00A65AA5" w:rsidRDefault="001167EF" w:rsidP="00AE46C4">
      <w:pPr>
        <w:pStyle w:val="Nivel2"/>
        <w:ind w:left="0" w:firstLine="0"/>
        <w:rPr>
          <w:sz w:val="24"/>
          <w:szCs w:val="24"/>
        </w:rPr>
      </w:pPr>
      <w:r w:rsidRPr="00A65AA5">
        <w:rPr>
          <w:sz w:val="24"/>
          <w:szCs w:val="24"/>
        </w:rPr>
        <w:t>Os licitantes poderão retirar ou substituir a proposta anteriormente inserida no sistema, até a abertura da sessão pública.</w:t>
      </w:r>
    </w:p>
    <w:p w14:paraId="162589F3" w14:textId="77777777" w:rsidR="001167EF" w:rsidRPr="00A65AA5" w:rsidRDefault="001167EF" w:rsidP="00AE46C4">
      <w:pPr>
        <w:pStyle w:val="Nivel2"/>
        <w:ind w:left="0" w:firstLine="0"/>
        <w:rPr>
          <w:sz w:val="24"/>
          <w:szCs w:val="24"/>
        </w:rPr>
      </w:pPr>
      <w:r w:rsidRPr="00A65AA5">
        <w:rPr>
          <w:sz w:val="24"/>
          <w:szCs w:val="24"/>
        </w:rPr>
        <w:t>O sistema disponibilizará campo próprio para troca de mensagens entre o pregoeiro e os licitantes.</w:t>
      </w:r>
    </w:p>
    <w:p w14:paraId="3929F363" w14:textId="77777777" w:rsidR="001167EF" w:rsidRPr="00A65AA5" w:rsidRDefault="001167EF" w:rsidP="00AE46C4">
      <w:pPr>
        <w:pStyle w:val="Nivel2"/>
        <w:ind w:left="0" w:firstLine="0"/>
        <w:rPr>
          <w:sz w:val="24"/>
          <w:szCs w:val="24"/>
        </w:rPr>
      </w:pPr>
      <w:r w:rsidRPr="00A65AA5">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3D90470E" w:rsidR="001167EF" w:rsidRPr="00A65AA5" w:rsidRDefault="001167EF" w:rsidP="00AE46C4">
      <w:pPr>
        <w:pStyle w:val="Nivel2"/>
        <w:ind w:left="0" w:firstLine="0"/>
        <w:rPr>
          <w:sz w:val="24"/>
          <w:szCs w:val="24"/>
        </w:rPr>
      </w:pPr>
      <w:r w:rsidRPr="00A65AA5">
        <w:rPr>
          <w:sz w:val="24"/>
          <w:szCs w:val="24"/>
        </w:rPr>
        <w:t xml:space="preserve">O lance deverá ser ofertado pelo </w:t>
      </w:r>
      <w:r w:rsidR="00D05A9F" w:rsidRPr="00DE651F">
        <w:rPr>
          <w:b/>
          <w:bCs/>
          <w:color w:val="auto"/>
          <w:sz w:val="24"/>
          <w:szCs w:val="24"/>
          <w:highlight w:val="yellow"/>
        </w:rPr>
        <w:t xml:space="preserve">Valor </w:t>
      </w:r>
      <w:r w:rsidR="00284871">
        <w:rPr>
          <w:b/>
          <w:bCs/>
          <w:color w:val="auto"/>
          <w:sz w:val="24"/>
          <w:szCs w:val="24"/>
          <w:highlight w:val="yellow"/>
        </w:rPr>
        <w:t>Mensal</w:t>
      </w:r>
      <w:r w:rsidR="00D05A9F" w:rsidRPr="00DE651F">
        <w:rPr>
          <w:b/>
          <w:bCs/>
          <w:color w:val="auto"/>
          <w:sz w:val="24"/>
          <w:szCs w:val="24"/>
          <w:highlight w:val="yellow"/>
        </w:rPr>
        <w:t xml:space="preserve"> do Item Único</w:t>
      </w:r>
      <w:r w:rsidRPr="00A65AA5">
        <w:rPr>
          <w:sz w:val="24"/>
          <w:szCs w:val="24"/>
        </w:rPr>
        <w:t>.</w:t>
      </w:r>
    </w:p>
    <w:p w14:paraId="382EE723" w14:textId="77777777" w:rsidR="001167EF" w:rsidRPr="00A65AA5" w:rsidRDefault="001167EF" w:rsidP="00AE46C4">
      <w:pPr>
        <w:pStyle w:val="Nivel2"/>
        <w:ind w:left="0" w:firstLine="0"/>
        <w:rPr>
          <w:sz w:val="24"/>
          <w:szCs w:val="24"/>
        </w:rPr>
      </w:pPr>
      <w:r w:rsidRPr="00A65AA5">
        <w:rPr>
          <w:sz w:val="24"/>
          <w:szCs w:val="24"/>
        </w:rPr>
        <w:t>Os licitantes poderão oferecer lances sucessivos, observando o horário fixado para abertura da sessão e as regras estabelecidas no Edital.</w:t>
      </w:r>
    </w:p>
    <w:p w14:paraId="7A65FE61" w14:textId="0472FD39" w:rsidR="001167EF" w:rsidRPr="00A65AA5" w:rsidRDefault="001167EF" w:rsidP="00AE46C4">
      <w:pPr>
        <w:pStyle w:val="Nivel2"/>
        <w:ind w:left="0" w:firstLine="0"/>
        <w:rPr>
          <w:sz w:val="24"/>
          <w:szCs w:val="24"/>
        </w:rPr>
      </w:pPr>
      <w:r w:rsidRPr="00A65AA5">
        <w:rPr>
          <w:sz w:val="24"/>
          <w:szCs w:val="24"/>
        </w:rPr>
        <w:t xml:space="preserve">O licitante somente poderá oferecer </w:t>
      </w:r>
      <w:r w:rsidRPr="00A65AA5">
        <w:rPr>
          <w:color w:val="auto"/>
          <w:sz w:val="24"/>
          <w:szCs w:val="24"/>
        </w:rPr>
        <w:t>lance de valor inferior</w:t>
      </w:r>
      <w:r w:rsidRPr="00A65AA5">
        <w:rPr>
          <w:i/>
          <w:iCs/>
          <w:color w:val="auto"/>
          <w:sz w:val="24"/>
          <w:szCs w:val="24"/>
        </w:rPr>
        <w:t xml:space="preserve"> </w:t>
      </w:r>
      <w:r w:rsidRPr="00A65AA5">
        <w:rPr>
          <w:sz w:val="24"/>
          <w:szCs w:val="24"/>
        </w:rPr>
        <w:t xml:space="preserve">ao último por ele ofertado e registrado pelo sistema. </w:t>
      </w:r>
    </w:p>
    <w:p w14:paraId="35DCD92F" w14:textId="72648E04" w:rsidR="001167EF" w:rsidRPr="00A65AA5" w:rsidRDefault="001167EF" w:rsidP="00AE46C4">
      <w:pPr>
        <w:pStyle w:val="Nivel2"/>
        <w:ind w:left="0" w:firstLine="0"/>
        <w:rPr>
          <w:sz w:val="24"/>
          <w:szCs w:val="24"/>
        </w:rPr>
      </w:pPr>
      <w:r w:rsidRPr="00A65AA5">
        <w:rPr>
          <w:sz w:val="24"/>
          <w:szCs w:val="24"/>
        </w:rPr>
        <w:t xml:space="preserve">O intervalo mínimo de diferença de </w:t>
      </w:r>
      <w:r w:rsidRPr="00A65AA5">
        <w:rPr>
          <w:color w:val="auto"/>
          <w:sz w:val="24"/>
          <w:szCs w:val="24"/>
        </w:rPr>
        <w:t>valores</w:t>
      </w:r>
      <w:r w:rsidRPr="00A65AA5">
        <w:rPr>
          <w:i/>
          <w:iCs/>
          <w:color w:val="auto"/>
          <w:sz w:val="24"/>
          <w:szCs w:val="24"/>
        </w:rPr>
        <w:t xml:space="preserve"> </w:t>
      </w:r>
      <w:r w:rsidRPr="00A65AA5">
        <w:rPr>
          <w:sz w:val="24"/>
          <w:szCs w:val="24"/>
        </w:rPr>
        <w:t>entre os lances, que incidirá tanto em relação aos lances intermediários quanto em relação à proposta que cobrir a melhor oferta deverá ser</w:t>
      </w:r>
      <w:r w:rsidRPr="00A65AA5">
        <w:rPr>
          <w:color w:val="auto"/>
          <w:sz w:val="24"/>
          <w:szCs w:val="24"/>
        </w:rPr>
        <w:t xml:space="preserve"> de</w:t>
      </w:r>
      <w:r w:rsidRPr="00A65AA5">
        <w:rPr>
          <w:i/>
          <w:iCs/>
          <w:color w:val="FF0000"/>
          <w:sz w:val="24"/>
          <w:szCs w:val="24"/>
        </w:rPr>
        <w:t xml:space="preserve"> </w:t>
      </w:r>
      <w:r w:rsidR="00284D3B" w:rsidRPr="008550FE">
        <w:rPr>
          <w:b/>
          <w:bCs/>
          <w:color w:val="auto"/>
          <w:sz w:val="24"/>
          <w:szCs w:val="24"/>
          <w:highlight w:val="yellow"/>
        </w:rPr>
        <w:t xml:space="preserve">R$ </w:t>
      </w:r>
      <w:r w:rsidR="008550FE" w:rsidRPr="008550FE">
        <w:rPr>
          <w:b/>
          <w:bCs/>
          <w:color w:val="auto"/>
          <w:sz w:val="24"/>
          <w:szCs w:val="24"/>
          <w:highlight w:val="yellow"/>
        </w:rPr>
        <w:t>95,00</w:t>
      </w:r>
      <w:r w:rsidR="008A2635" w:rsidRPr="008550FE">
        <w:rPr>
          <w:b/>
          <w:bCs/>
          <w:color w:val="auto"/>
          <w:sz w:val="24"/>
          <w:szCs w:val="24"/>
          <w:highlight w:val="yellow"/>
        </w:rPr>
        <w:t xml:space="preserve"> </w:t>
      </w:r>
      <w:r w:rsidRPr="008550FE">
        <w:rPr>
          <w:b/>
          <w:bCs/>
          <w:color w:val="auto"/>
          <w:sz w:val="24"/>
          <w:szCs w:val="24"/>
          <w:highlight w:val="yellow"/>
        </w:rPr>
        <w:t>(</w:t>
      </w:r>
      <w:r w:rsidR="008550FE" w:rsidRPr="008550FE">
        <w:rPr>
          <w:b/>
          <w:bCs/>
          <w:color w:val="auto"/>
          <w:sz w:val="24"/>
          <w:szCs w:val="24"/>
          <w:highlight w:val="yellow"/>
        </w:rPr>
        <w:t>noventa e cinco reais</w:t>
      </w:r>
      <w:r w:rsidRPr="008550FE">
        <w:rPr>
          <w:b/>
          <w:bCs/>
          <w:color w:val="auto"/>
          <w:sz w:val="24"/>
          <w:szCs w:val="24"/>
          <w:highlight w:val="yellow"/>
        </w:rPr>
        <w:t>)</w:t>
      </w:r>
      <w:r w:rsidRPr="008550FE">
        <w:rPr>
          <w:color w:val="auto"/>
          <w:sz w:val="24"/>
          <w:szCs w:val="24"/>
          <w:highlight w:val="yellow"/>
        </w:rPr>
        <w:t>.</w:t>
      </w:r>
    </w:p>
    <w:p w14:paraId="7484A2FB" w14:textId="77777777" w:rsidR="001167EF" w:rsidRPr="00A65AA5" w:rsidRDefault="001167EF" w:rsidP="00AE46C4">
      <w:pPr>
        <w:pStyle w:val="Nivel2"/>
        <w:ind w:left="0" w:firstLine="0"/>
        <w:rPr>
          <w:sz w:val="24"/>
          <w:szCs w:val="24"/>
        </w:rPr>
      </w:pPr>
      <w:r w:rsidRPr="00A65AA5">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A65AA5" w:rsidRDefault="0064235D" w:rsidP="00AE46C4">
      <w:pPr>
        <w:pStyle w:val="Nivel2"/>
        <w:ind w:left="0" w:firstLine="0"/>
        <w:rPr>
          <w:sz w:val="24"/>
          <w:szCs w:val="24"/>
        </w:rPr>
      </w:pPr>
      <w:bookmarkStart w:id="24" w:name="_Hlk113697759"/>
      <w:r w:rsidRPr="00A65AA5">
        <w:rPr>
          <w:sz w:val="24"/>
          <w:szCs w:val="24"/>
        </w:rPr>
        <w:t>Será adotado para o envio de lances no pregão eletrônico o modo de disputa “aberto”, segundo o qual os licitantes apresentarão lances públicos e sucessivos, com prorrogações</w:t>
      </w:r>
      <w:r w:rsidR="001167EF" w:rsidRPr="00A65AA5">
        <w:rPr>
          <w:sz w:val="24"/>
          <w:szCs w:val="24"/>
        </w:rPr>
        <w:t>.</w:t>
      </w:r>
    </w:p>
    <w:p w14:paraId="10A9CF21" w14:textId="77777777" w:rsidR="001167EF" w:rsidRPr="00A65AA5" w:rsidRDefault="001167EF" w:rsidP="009C1E74">
      <w:pPr>
        <w:pStyle w:val="Nivel3"/>
        <w:rPr>
          <w:sz w:val="24"/>
          <w:szCs w:val="24"/>
        </w:rPr>
      </w:pPr>
      <w:bookmarkStart w:id="25" w:name="_Hlk113697816"/>
      <w:bookmarkEnd w:id="24"/>
      <w:r w:rsidRPr="00A65AA5">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A65AA5" w:rsidRDefault="001167EF" w:rsidP="00677886">
      <w:pPr>
        <w:pStyle w:val="Nivel3"/>
        <w:widowControl w:val="0"/>
        <w:rPr>
          <w:sz w:val="24"/>
          <w:szCs w:val="24"/>
        </w:rPr>
      </w:pPr>
      <w:r w:rsidRPr="00A65AA5">
        <w:rPr>
          <w:sz w:val="24"/>
          <w:szCs w:val="24"/>
        </w:rPr>
        <w:t xml:space="preserve">A prorrogação automática da etapa de lances, de que trata </w:t>
      </w:r>
      <w:r w:rsidR="00EC3AE5" w:rsidRPr="00A65AA5">
        <w:rPr>
          <w:sz w:val="24"/>
          <w:szCs w:val="24"/>
        </w:rPr>
        <w:t>o</w:t>
      </w:r>
      <w:r w:rsidRPr="00A65AA5">
        <w:rPr>
          <w:sz w:val="24"/>
          <w:szCs w:val="24"/>
        </w:rPr>
        <w:t xml:space="preserve"> </w:t>
      </w:r>
      <w:r w:rsidR="00EC3AE5" w:rsidRPr="00A65AA5">
        <w:rPr>
          <w:sz w:val="24"/>
          <w:szCs w:val="24"/>
        </w:rPr>
        <w:t>item</w:t>
      </w:r>
      <w:r w:rsidRPr="00A65AA5">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A65AA5" w:rsidRDefault="001167EF" w:rsidP="009C1E74">
      <w:pPr>
        <w:pStyle w:val="Nivel3"/>
        <w:rPr>
          <w:sz w:val="24"/>
          <w:szCs w:val="24"/>
        </w:rPr>
      </w:pPr>
      <w:r w:rsidRPr="00A65AA5">
        <w:rPr>
          <w:sz w:val="24"/>
          <w:szCs w:val="24"/>
        </w:rPr>
        <w:t>Não havendo novos lances na forma estabelecida n</w:t>
      </w:r>
      <w:r w:rsidR="00DF124E" w:rsidRPr="00A65AA5">
        <w:rPr>
          <w:sz w:val="24"/>
          <w:szCs w:val="24"/>
        </w:rPr>
        <w:t>os</w:t>
      </w:r>
      <w:r w:rsidRPr="00A65AA5">
        <w:rPr>
          <w:sz w:val="24"/>
          <w:szCs w:val="24"/>
        </w:rPr>
        <w:t xml:space="preserve"> sub</w:t>
      </w:r>
      <w:r w:rsidR="00DF124E" w:rsidRPr="00A65AA5">
        <w:rPr>
          <w:sz w:val="24"/>
          <w:szCs w:val="24"/>
        </w:rPr>
        <w:t>itens</w:t>
      </w:r>
      <w:r w:rsidRPr="00A65AA5">
        <w:rPr>
          <w:sz w:val="24"/>
          <w:szCs w:val="24"/>
        </w:rPr>
        <w:t xml:space="preserve"> anteriores, a sessão pública encerrar-se-á automaticamente, e o sistema ordenará e divulgará os lances conforme a ordem final de classificação.</w:t>
      </w:r>
    </w:p>
    <w:p w14:paraId="539BA0D5" w14:textId="77777777" w:rsidR="001167EF" w:rsidRPr="00A65AA5" w:rsidRDefault="001167EF" w:rsidP="009C1E74">
      <w:pPr>
        <w:pStyle w:val="Nivel3"/>
        <w:rPr>
          <w:sz w:val="24"/>
          <w:szCs w:val="24"/>
        </w:rPr>
      </w:pPr>
      <w:r w:rsidRPr="00A65AA5">
        <w:rPr>
          <w:sz w:val="24"/>
          <w:szCs w:val="24"/>
        </w:rPr>
        <w:t xml:space="preserve">Definida a melhor proposta, se a diferença em relação à proposta classificada em segundo lugar for de pelo menos 5% (cinco por cento), o pregoeiro, </w:t>
      </w:r>
      <w:r w:rsidRPr="00A65AA5">
        <w:rPr>
          <w:sz w:val="24"/>
          <w:szCs w:val="24"/>
        </w:rPr>
        <w:lastRenderedPageBreak/>
        <w:t>auxiliado pela equipe de apoio, poderá admitir o reinício da disputa aberta, para a definição das demais colocações.</w:t>
      </w:r>
    </w:p>
    <w:p w14:paraId="1475F136" w14:textId="3F149359" w:rsidR="001167EF" w:rsidRPr="00A65AA5" w:rsidRDefault="001167EF" w:rsidP="009C1E74">
      <w:pPr>
        <w:pStyle w:val="Nivel3"/>
        <w:rPr>
          <w:sz w:val="24"/>
          <w:szCs w:val="24"/>
        </w:rPr>
      </w:pPr>
      <w:r w:rsidRPr="00A65AA5">
        <w:rPr>
          <w:sz w:val="24"/>
          <w:szCs w:val="24"/>
        </w:rPr>
        <w:t>Após o reinício previsto n</w:t>
      </w:r>
      <w:r w:rsidR="00EC3AE5" w:rsidRPr="00A65AA5">
        <w:rPr>
          <w:sz w:val="24"/>
          <w:szCs w:val="24"/>
        </w:rPr>
        <w:t>o</w:t>
      </w:r>
      <w:r w:rsidRPr="00A65AA5">
        <w:rPr>
          <w:sz w:val="24"/>
          <w:szCs w:val="24"/>
        </w:rPr>
        <w:t xml:space="preserve"> </w:t>
      </w:r>
      <w:r w:rsidR="00EC3AE5" w:rsidRPr="00A65AA5">
        <w:rPr>
          <w:sz w:val="24"/>
          <w:szCs w:val="24"/>
        </w:rPr>
        <w:t>item</w:t>
      </w:r>
      <w:r w:rsidRPr="00A65AA5">
        <w:rPr>
          <w:sz w:val="24"/>
          <w:szCs w:val="24"/>
        </w:rPr>
        <w:t xml:space="preserve"> acima, os licitantes serão convocados para apresentar lances intermediários.</w:t>
      </w:r>
      <w:bookmarkStart w:id="26" w:name="_Hlk113631522"/>
      <w:bookmarkEnd w:id="25"/>
    </w:p>
    <w:bookmarkEnd w:id="26"/>
    <w:p w14:paraId="0628CB2F" w14:textId="75188298" w:rsidR="001167EF" w:rsidRPr="00A65AA5" w:rsidRDefault="001167EF" w:rsidP="00AE46C4">
      <w:pPr>
        <w:pStyle w:val="Nivel2"/>
        <w:ind w:left="0" w:firstLine="0"/>
        <w:rPr>
          <w:sz w:val="24"/>
          <w:szCs w:val="24"/>
        </w:rPr>
      </w:pPr>
      <w:r w:rsidRPr="00A65AA5">
        <w:rPr>
          <w:sz w:val="24"/>
          <w:szCs w:val="24"/>
        </w:rPr>
        <w:t>Após o término dos prazos estabelecidos n</w:t>
      </w:r>
      <w:r w:rsidR="00DF124E" w:rsidRPr="00A65AA5">
        <w:rPr>
          <w:sz w:val="24"/>
          <w:szCs w:val="24"/>
        </w:rPr>
        <w:t>o</w:t>
      </w:r>
      <w:r w:rsidRPr="00A65AA5">
        <w:rPr>
          <w:sz w:val="24"/>
          <w:szCs w:val="24"/>
        </w:rPr>
        <w:t>s sub</w:t>
      </w:r>
      <w:r w:rsidR="00DF124E" w:rsidRPr="00A65AA5">
        <w:rPr>
          <w:sz w:val="24"/>
          <w:szCs w:val="24"/>
        </w:rPr>
        <w:t>itens</w:t>
      </w:r>
      <w:r w:rsidRPr="00A65AA5">
        <w:rPr>
          <w:sz w:val="24"/>
          <w:szCs w:val="24"/>
        </w:rPr>
        <w:t xml:space="preserve"> anteriores, o sistema ordenará e divulgará os lances segundo a ordem crescente de valores.</w:t>
      </w:r>
    </w:p>
    <w:p w14:paraId="66078078" w14:textId="77777777" w:rsidR="001167EF" w:rsidRPr="00A65AA5" w:rsidRDefault="001167EF" w:rsidP="00AE46C4">
      <w:pPr>
        <w:pStyle w:val="Nivel2"/>
        <w:ind w:left="0" w:firstLine="0"/>
        <w:rPr>
          <w:sz w:val="24"/>
          <w:szCs w:val="24"/>
        </w:rPr>
      </w:pPr>
      <w:r w:rsidRPr="00A65AA5">
        <w:rPr>
          <w:sz w:val="24"/>
          <w:szCs w:val="24"/>
        </w:rPr>
        <w:t xml:space="preserve">Não serão aceitos dois ou mais lances de mesmo valor, prevalecendo aquele que for recebido e registrado em primeiro lugar. </w:t>
      </w:r>
    </w:p>
    <w:p w14:paraId="48D876DA" w14:textId="77777777" w:rsidR="001167EF" w:rsidRPr="00A65AA5" w:rsidRDefault="001167EF" w:rsidP="00AE46C4">
      <w:pPr>
        <w:pStyle w:val="Nivel2"/>
        <w:ind w:left="0" w:firstLine="0"/>
        <w:rPr>
          <w:sz w:val="24"/>
          <w:szCs w:val="24"/>
        </w:rPr>
      </w:pPr>
      <w:r w:rsidRPr="00A65AA5">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A65AA5" w:rsidRDefault="001167EF" w:rsidP="00AE46C4">
      <w:pPr>
        <w:pStyle w:val="Nivel2"/>
        <w:ind w:left="0" w:firstLine="0"/>
        <w:rPr>
          <w:sz w:val="24"/>
          <w:szCs w:val="24"/>
        </w:rPr>
      </w:pPr>
      <w:r w:rsidRPr="00A65AA5">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A65AA5" w:rsidRDefault="001167EF" w:rsidP="00AE46C4">
      <w:pPr>
        <w:pStyle w:val="Nivel2"/>
        <w:ind w:left="0" w:firstLine="0"/>
        <w:rPr>
          <w:sz w:val="24"/>
          <w:szCs w:val="24"/>
        </w:rPr>
      </w:pPr>
      <w:r w:rsidRPr="00A65AA5">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A65AA5" w:rsidRDefault="001167EF" w:rsidP="00AE46C4">
      <w:pPr>
        <w:pStyle w:val="Nivel2"/>
        <w:ind w:left="0" w:firstLine="0"/>
        <w:rPr>
          <w:sz w:val="24"/>
          <w:szCs w:val="24"/>
        </w:rPr>
      </w:pPr>
      <w:r w:rsidRPr="00A65AA5">
        <w:rPr>
          <w:sz w:val="24"/>
          <w:szCs w:val="24"/>
        </w:rPr>
        <w:t>Caso o licitante não apresente lances, concorrerá com o valor de sua proposta.</w:t>
      </w:r>
    </w:p>
    <w:p w14:paraId="7CE8EDE3" w14:textId="5B034102" w:rsidR="001167EF" w:rsidRPr="00A65AA5" w:rsidRDefault="008C5091" w:rsidP="00AE46C4">
      <w:pPr>
        <w:pStyle w:val="Nivel2"/>
        <w:ind w:left="0" w:firstLine="0"/>
        <w:rPr>
          <w:sz w:val="24"/>
          <w:szCs w:val="24"/>
        </w:rPr>
      </w:pPr>
      <w:r w:rsidRPr="00A65AA5">
        <w:rPr>
          <w:sz w:val="24"/>
          <w:szCs w:val="24"/>
        </w:rPr>
        <w:t>E</w:t>
      </w:r>
      <w:r w:rsidR="001167EF" w:rsidRPr="00A65AA5">
        <w:rPr>
          <w:sz w:val="24"/>
          <w:szCs w:val="24"/>
        </w:rPr>
        <w:t>ncerrada a etapa de lances</w:t>
      </w:r>
      <w:r w:rsidR="001167EF" w:rsidRPr="00A65AA5">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001167EF" w:rsidRPr="00A65AA5">
        <w:rPr>
          <w:sz w:val="24"/>
          <w:szCs w:val="24"/>
        </w:rPr>
        <w:t>participantes</w:t>
      </w:r>
      <w:r w:rsidR="001167EF" w:rsidRPr="00A65AA5">
        <w:rPr>
          <w:rFonts w:eastAsia="Zurich BT"/>
          <w:sz w:val="24"/>
          <w:szCs w:val="24"/>
        </w:rPr>
        <w:t xml:space="preserve">, procedendo à comparação com os valores da primeira colocada, se esta for empresa de maior porte, assim como das demais classificadas, para o fim de aplicar-se o disposto nos </w:t>
      </w:r>
      <w:hyperlink r:id="rId41" w:anchor="art44">
        <w:r w:rsidR="001167EF" w:rsidRPr="00A65AA5">
          <w:rPr>
            <w:rStyle w:val="Hyperlink"/>
            <w:rFonts w:eastAsia="Zurich BT"/>
            <w:sz w:val="24"/>
            <w:szCs w:val="24"/>
          </w:rPr>
          <w:t>arts. 44 e 45 da Lei Complementar nº 123, de 2006</w:t>
        </w:r>
      </w:hyperlink>
      <w:r w:rsidR="001167EF" w:rsidRPr="00A65AA5">
        <w:rPr>
          <w:rFonts w:eastAsia="Zurich BT"/>
          <w:sz w:val="24"/>
          <w:szCs w:val="24"/>
        </w:rPr>
        <w:t>.</w:t>
      </w:r>
    </w:p>
    <w:p w14:paraId="0EFB210B" w14:textId="77777777" w:rsidR="001167EF" w:rsidRPr="00A65AA5" w:rsidRDefault="001167EF" w:rsidP="00844FE7">
      <w:pPr>
        <w:pStyle w:val="Nivel3"/>
        <w:rPr>
          <w:sz w:val="24"/>
          <w:szCs w:val="24"/>
        </w:rPr>
      </w:pPr>
      <w:r w:rsidRPr="00A65AA5">
        <w:rPr>
          <w:sz w:val="24"/>
          <w:szCs w:val="24"/>
        </w:rPr>
        <w:t xml:space="preserve">Nessas condições, as propostas de </w:t>
      </w:r>
      <w:r w:rsidRPr="00A65AA5">
        <w:rPr>
          <w:rFonts w:eastAsia="Zurich BT"/>
          <w:sz w:val="24"/>
          <w:szCs w:val="24"/>
        </w:rPr>
        <w:t xml:space="preserve">microempresas e empresas de pequeno porte </w:t>
      </w:r>
      <w:r w:rsidRPr="00A65AA5">
        <w:rPr>
          <w:sz w:val="24"/>
          <w:szCs w:val="24"/>
        </w:rPr>
        <w:t>que se encontrarem na faixa de até 5% (cinco por cento) acima da melhor proposta ou melhor lance serão consideradas empatadas com a primeira colocada.</w:t>
      </w:r>
    </w:p>
    <w:p w14:paraId="532F54F9" w14:textId="6C5399DA" w:rsidR="001167EF" w:rsidRPr="00A65AA5" w:rsidRDefault="001167EF" w:rsidP="00844FE7">
      <w:pPr>
        <w:pStyle w:val="Nivel3"/>
        <w:rPr>
          <w:sz w:val="24"/>
          <w:szCs w:val="24"/>
        </w:rPr>
      </w:pPr>
      <w:r w:rsidRPr="00A65AA5">
        <w:rPr>
          <w:sz w:val="24"/>
          <w:szCs w:val="24"/>
        </w:rPr>
        <w:t>A melhor classificada nos termos d</w:t>
      </w:r>
      <w:r w:rsidR="00EC3AE5" w:rsidRPr="00A65AA5">
        <w:rPr>
          <w:sz w:val="24"/>
          <w:szCs w:val="24"/>
        </w:rPr>
        <w:t>o</w:t>
      </w:r>
      <w:r w:rsidRPr="00A65AA5">
        <w:rPr>
          <w:sz w:val="24"/>
          <w:szCs w:val="24"/>
        </w:rPr>
        <w:t xml:space="preserve"> </w:t>
      </w:r>
      <w:r w:rsidR="00EC3AE5" w:rsidRPr="00A65AA5">
        <w:rPr>
          <w:sz w:val="24"/>
          <w:szCs w:val="24"/>
        </w:rPr>
        <w:t>item</w:t>
      </w:r>
      <w:r w:rsidRPr="00A65AA5">
        <w:rPr>
          <w:sz w:val="24"/>
          <w:szCs w:val="24"/>
        </w:rPr>
        <w:t xml:space="preserve"> acima terá o direito de encaminhar uma última oferta para desempate, obrigatoriamente em valor inferior ao da primeira colocada, no prazo de 5 (cinco) minutos controlados pelo sistema, contados após a comunicação automática para tanto.</w:t>
      </w:r>
    </w:p>
    <w:p w14:paraId="59DBB437" w14:textId="1E2B731A" w:rsidR="001167EF" w:rsidRPr="00A65AA5" w:rsidRDefault="001167EF" w:rsidP="00844FE7">
      <w:pPr>
        <w:pStyle w:val="Nivel3"/>
        <w:rPr>
          <w:sz w:val="24"/>
          <w:szCs w:val="24"/>
        </w:rPr>
      </w:pPr>
      <w:r w:rsidRPr="00A65AA5">
        <w:rPr>
          <w:sz w:val="24"/>
          <w:szCs w:val="24"/>
        </w:rPr>
        <w:t xml:space="preserve">Caso a </w:t>
      </w:r>
      <w:r w:rsidRPr="00A65AA5">
        <w:rPr>
          <w:rFonts w:eastAsia="Zurich BT"/>
          <w:sz w:val="24"/>
          <w:szCs w:val="24"/>
        </w:rPr>
        <w:t>microempresa ou a empresa de pequeno porte</w:t>
      </w:r>
      <w:r w:rsidRPr="00A65AA5">
        <w:rPr>
          <w:sz w:val="24"/>
          <w:szCs w:val="24"/>
        </w:rPr>
        <w:t xml:space="preserve"> melhor classificada desista ou não se manifeste no prazo estabelecido, serão convocadas as demais licitantes </w:t>
      </w:r>
      <w:r w:rsidRPr="00A65AA5">
        <w:rPr>
          <w:rFonts w:eastAsia="Zurich BT"/>
          <w:sz w:val="24"/>
          <w:szCs w:val="24"/>
        </w:rPr>
        <w:t>microempresa e empresa de pequeno porte</w:t>
      </w:r>
      <w:r w:rsidRPr="00A65AA5">
        <w:rPr>
          <w:sz w:val="24"/>
          <w:szCs w:val="24"/>
        </w:rPr>
        <w:t xml:space="preserve"> que se encontrem naquele intervalo de 5% (cinco por cento), na ordem de classificação, para o exercício do mesmo direito, no prazo estabelecido n</w:t>
      </w:r>
      <w:r w:rsidR="00EC3AE5" w:rsidRPr="00A65AA5">
        <w:rPr>
          <w:sz w:val="24"/>
          <w:szCs w:val="24"/>
        </w:rPr>
        <w:t>o</w:t>
      </w:r>
      <w:r w:rsidRPr="00A65AA5">
        <w:rPr>
          <w:sz w:val="24"/>
          <w:szCs w:val="24"/>
        </w:rPr>
        <w:t xml:space="preserve"> </w:t>
      </w:r>
      <w:r w:rsidR="00EC3AE5" w:rsidRPr="00A65AA5">
        <w:rPr>
          <w:sz w:val="24"/>
          <w:szCs w:val="24"/>
        </w:rPr>
        <w:t>item</w:t>
      </w:r>
      <w:r w:rsidRPr="00A65AA5">
        <w:rPr>
          <w:sz w:val="24"/>
          <w:szCs w:val="24"/>
        </w:rPr>
        <w:t xml:space="preserve"> acima.</w:t>
      </w:r>
    </w:p>
    <w:p w14:paraId="5C9D8110" w14:textId="47723348" w:rsidR="001167EF" w:rsidRPr="00A65AA5" w:rsidRDefault="001167EF" w:rsidP="00844FE7">
      <w:pPr>
        <w:pStyle w:val="Nivel3"/>
        <w:rPr>
          <w:sz w:val="24"/>
          <w:szCs w:val="24"/>
        </w:rPr>
      </w:pPr>
      <w:r w:rsidRPr="00A65AA5">
        <w:rPr>
          <w:sz w:val="24"/>
          <w:szCs w:val="24"/>
        </w:rPr>
        <w:lastRenderedPageBreak/>
        <w:t>No caso de equivalência dos valores apresentados pelas microempresas e empresas de pequeno porte que se encontrem nos intervalos estabelecidos n</w:t>
      </w:r>
      <w:r w:rsidR="00DF124E" w:rsidRPr="00A65AA5">
        <w:rPr>
          <w:sz w:val="24"/>
          <w:szCs w:val="24"/>
        </w:rPr>
        <w:t>o</w:t>
      </w:r>
      <w:r w:rsidRPr="00A65AA5">
        <w:rPr>
          <w:sz w:val="24"/>
          <w:szCs w:val="24"/>
        </w:rPr>
        <w:t>s sub</w:t>
      </w:r>
      <w:r w:rsidR="00DF124E" w:rsidRPr="00A65AA5">
        <w:rPr>
          <w:sz w:val="24"/>
          <w:szCs w:val="24"/>
        </w:rPr>
        <w:t>itens</w:t>
      </w:r>
      <w:r w:rsidRPr="00A65AA5">
        <w:rPr>
          <w:sz w:val="24"/>
          <w:szCs w:val="24"/>
        </w:rPr>
        <w:t xml:space="preserve"> anteriores, será realizado sorteio entre elas para que se identifique aquela que primeiro poderá apresentar melhor oferta.</w:t>
      </w:r>
    </w:p>
    <w:p w14:paraId="74D3C31A" w14:textId="5AF8F757" w:rsidR="001167EF" w:rsidRPr="00A65AA5" w:rsidRDefault="001167EF" w:rsidP="00AE46C4">
      <w:pPr>
        <w:pStyle w:val="Nivel2"/>
        <w:ind w:left="0" w:firstLine="0"/>
        <w:rPr>
          <w:rFonts w:eastAsia="Times New Roman"/>
          <w:sz w:val="24"/>
          <w:szCs w:val="24"/>
        </w:rPr>
      </w:pPr>
      <w:r w:rsidRPr="00A65AA5">
        <w:rPr>
          <w:sz w:val="24"/>
          <w:szCs w:val="24"/>
        </w:rPr>
        <w:t xml:space="preserve">Só poderá haver empate entre propostas iguais (não seguidas de lances). </w:t>
      </w:r>
    </w:p>
    <w:p w14:paraId="7AF0A4E4" w14:textId="1C35AFD5" w:rsidR="001167EF" w:rsidRPr="00A65AA5" w:rsidRDefault="001167EF" w:rsidP="00844FE7">
      <w:pPr>
        <w:pStyle w:val="Nivel3"/>
        <w:rPr>
          <w:sz w:val="24"/>
          <w:szCs w:val="24"/>
        </w:rPr>
      </w:pPr>
      <w:r w:rsidRPr="00A65AA5">
        <w:rPr>
          <w:sz w:val="24"/>
          <w:szCs w:val="24"/>
        </w:rPr>
        <w:t xml:space="preserve">Havendo eventual empate entre propostas, os critérios de desempate serão aqueles previstos no </w:t>
      </w:r>
      <w:r w:rsidRPr="00A65AA5">
        <w:rPr>
          <w:i/>
          <w:iCs/>
          <w:sz w:val="24"/>
          <w:szCs w:val="24"/>
        </w:rPr>
        <w:t>caput</w:t>
      </w:r>
      <w:r w:rsidRPr="00A65AA5">
        <w:rPr>
          <w:sz w:val="24"/>
          <w:szCs w:val="24"/>
        </w:rPr>
        <w:t xml:space="preserve"> do </w:t>
      </w:r>
      <w:hyperlink r:id="rId42" w:anchor="art60" w:history="1">
        <w:r w:rsidRPr="00A65AA5">
          <w:rPr>
            <w:rStyle w:val="Hyperlink"/>
            <w:rFonts w:eastAsia="Arial"/>
            <w:sz w:val="24"/>
            <w:szCs w:val="24"/>
          </w:rPr>
          <w:t>art</w:t>
        </w:r>
        <w:r w:rsidRPr="00A65AA5">
          <w:rPr>
            <w:rStyle w:val="Hyperlink"/>
            <w:sz w:val="24"/>
            <w:szCs w:val="24"/>
          </w:rPr>
          <w:t>. 60 da Lei nº 14.133, de 2021</w:t>
        </w:r>
      </w:hyperlink>
      <w:r w:rsidRPr="00A65AA5">
        <w:rPr>
          <w:sz w:val="24"/>
          <w:szCs w:val="24"/>
        </w:rPr>
        <w:t>, nesta ordem:</w:t>
      </w:r>
    </w:p>
    <w:p w14:paraId="7CF2C71F" w14:textId="77777777" w:rsidR="001167EF" w:rsidRPr="00A65AA5" w:rsidRDefault="001167EF" w:rsidP="00BE03B1">
      <w:pPr>
        <w:pStyle w:val="Nivel4"/>
        <w:ind w:left="851"/>
        <w:rPr>
          <w:sz w:val="24"/>
          <w:szCs w:val="24"/>
        </w:rPr>
      </w:pPr>
      <w:r w:rsidRPr="00A65AA5">
        <w:rPr>
          <w:sz w:val="24"/>
          <w:szCs w:val="24"/>
        </w:rPr>
        <w:t>disputa final, hipótese em que os licitantes empatados poderão apresentar nova proposta em ato contínuo à classificação;</w:t>
      </w:r>
    </w:p>
    <w:p w14:paraId="08CDD9B1" w14:textId="77777777" w:rsidR="001167EF" w:rsidRPr="00A65AA5" w:rsidRDefault="001167EF" w:rsidP="00BE03B1">
      <w:pPr>
        <w:pStyle w:val="Nivel4"/>
        <w:ind w:left="851"/>
        <w:rPr>
          <w:sz w:val="24"/>
          <w:szCs w:val="24"/>
        </w:rPr>
      </w:pPr>
      <w:r w:rsidRPr="00A65AA5">
        <w:rPr>
          <w:sz w:val="24"/>
          <w:szCs w:val="24"/>
        </w:rPr>
        <w:t xml:space="preserve">avaliação do desempenho contratual prévio dos licitantes, para a qual deverão preferencialmente ser utilizados registros cadastrais para efeito de atesto de cumprimento de obrigações previstos na </w:t>
      </w:r>
      <w:hyperlink r:id="rId43" w:history="1">
        <w:r w:rsidRPr="00A65AA5">
          <w:rPr>
            <w:rStyle w:val="Hyperlink"/>
            <w:sz w:val="24"/>
            <w:szCs w:val="24"/>
          </w:rPr>
          <w:t>Lei nº 14.133, de 2021</w:t>
        </w:r>
      </w:hyperlink>
      <w:r w:rsidRPr="00A65AA5">
        <w:rPr>
          <w:rStyle w:val="Hyperlink"/>
          <w:sz w:val="24"/>
          <w:szCs w:val="24"/>
        </w:rPr>
        <w:t>, conforme regulamento</w:t>
      </w:r>
      <w:r w:rsidRPr="00A65AA5">
        <w:rPr>
          <w:sz w:val="24"/>
          <w:szCs w:val="24"/>
        </w:rPr>
        <w:t>;</w:t>
      </w:r>
    </w:p>
    <w:p w14:paraId="5C24FE4A" w14:textId="77777777" w:rsidR="001167EF" w:rsidRPr="00A65AA5" w:rsidRDefault="001167EF" w:rsidP="00BE03B1">
      <w:pPr>
        <w:pStyle w:val="Nivel4"/>
        <w:ind w:left="851"/>
        <w:rPr>
          <w:sz w:val="24"/>
          <w:szCs w:val="24"/>
        </w:rPr>
      </w:pPr>
      <w:r w:rsidRPr="00A65AA5">
        <w:rPr>
          <w:sz w:val="24"/>
          <w:szCs w:val="24"/>
        </w:rPr>
        <w:t>desenvolvimento pelo licitante de ações de equidade entre homens e mulheres no ambiente de trabalho, conforme regulamento;</w:t>
      </w:r>
    </w:p>
    <w:p w14:paraId="123C566B" w14:textId="77777777" w:rsidR="001167EF" w:rsidRPr="00A65AA5" w:rsidRDefault="001167EF" w:rsidP="00BE03B1">
      <w:pPr>
        <w:pStyle w:val="Nivel4"/>
        <w:ind w:left="851"/>
        <w:rPr>
          <w:sz w:val="24"/>
          <w:szCs w:val="24"/>
        </w:rPr>
      </w:pPr>
      <w:r w:rsidRPr="00A65AA5">
        <w:rPr>
          <w:sz w:val="24"/>
          <w:szCs w:val="24"/>
        </w:rPr>
        <w:t>desenvolvimento pelo licitante de programa de integridade, conforme orientações dos órgãos de controle.</w:t>
      </w:r>
    </w:p>
    <w:p w14:paraId="2FCC122D" w14:textId="77777777" w:rsidR="001167EF" w:rsidRPr="00A65AA5" w:rsidRDefault="001167EF" w:rsidP="006A5D8E">
      <w:pPr>
        <w:pStyle w:val="Nivel3"/>
        <w:rPr>
          <w:sz w:val="24"/>
          <w:szCs w:val="24"/>
        </w:rPr>
      </w:pPr>
      <w:r w:rsidRPr="00A65AA5">
        <w:rPr>
          <w:sz w:val="24"/>
          <w:szCs w:val="24"/>
        </w:rPr>
        <w:t xml:space="preserve">Persistindo o empate, será assegurada preferência, nos termos do § 1º do art. 60 da </w:t>
      </w:r>
      <w:hyperlink r:id="rId44" w:history="1">
        <w:r w:rsidRPr="00A65AA5">
          <w:rPr>
            <w:rStyle w:val="Hyperlink"/>
            <w:sz w:val="24"/>
            <w:szCs w:val="24"/>
          </w:rPr>
          <w:t>Lei nº 14.133, de 2021</w:t>
        </w:r>
      </w:hyperlink>
      <w:r w:rsidRPr="00A65AA5">
        <w:rPr>
          <w:sz w:val="24"/>
          <w:szCs w:val="24"/>
        </w:rPr>
        <w:t>, sucessivamente, aos bens e serviços produzidos ou prestados por:</w:t>
      </w:r>
    </w:p>
    <w:p w14:paraId="42E210E1" w14:textId="77777777" w:rsidR="001167EF" w:rsidRPr="00A65AA5" w:rsidRDefault="001167EF" w:rsidP="00BE03B1">
      <w:pPr>
        <w:pStyle w:val="Nivel4"/>
        <w:ind w:left="851"/>
        <w:rPr>
          <w:sz w:val="24"/>
          <w:szCs w:val="24"/>
        </w:rPr>
      </w:pPr>
      <w:bookmarkStart w:id="27" w:name="art60§1i"/>
      <w:bookmarkEnd w:id="27"/>
      <w:r w:rsidRPr="00A65AA5">
        <w:rPr>
          <w:sz w:val="24"/>
          <w:szCs w:val="24"/>
        </w:rPr>
        <w:t xml:space="preserve">empresas estabelecidas no território do </w:t>
      </w:r>
      <w:r w:rsidRPr="00A65AA5">
        <w:rPr>
          <w:b/>
          <w:bCs/>
          <w:sz w:val="24"/>
          <w:szCs w:val="24"/>
        </w:rPr>
        <w:t>Estado de São Paulo</w:t>
      </w:r>
      <w:r w:rsidRPr="00A65AA5">
        <w:rPr>
          <w:sz w:val="24"/>
          <w:szCs w:val="24"/>
        </w:rPr>
        <w:t>;</w:t>
      </w:r>
    </w:p>
    <w:p w14:paraId="75AE5AFB" w14:textId="77777777" w:rsidR="001167EF" w:rsidRPr="00A65AA5" w:rsidRDefault="001167EF" w:rsidP="00BE03B1">
      <w:pPr>
        <w:pStyle w:val="Nivel4"/>
        <w:ind w:left="851"/>
        <w:rPr>
          <w:sz w:val="24"/>
          <w:szCs w:val="24"/>
        </w:rPr>
      </w:pPr>
      <w:bookmarkStart w:id="28" w:name="art60§1ii"/>
      <w:bookmarkEnd w:id="28"/>
      <w:r w:rsidRPr="00A65AA5">
        <w:rPr>
          <w:sz w:val="24"/>
          <w:szCs w:val="24"/>
        </w:rPr>
        <w:t>empresas brasileiras;</w:t>
      </w:r>
    </w:p>
    <w:p w14:paraId="3CE547D2" w14:textId="77777777" w:rsidR="001167EF" w:rsidRPr="00A65AA5" w:rsidRDefault="001167EF" w:rsidP="00BE03B1">
      <w:pPr>
        <w:pStyle w:val="Nivel4"/>
        <w:ind w:left="851"/>
        <w:rPr>
          <w:sz w:val="24"/>
          <w:szCs w:val="24"/>
        </w:rPr>
      </w:pPr>
      <w:bookmarkStart w:id="29" w:name="art60§1iii"/>
      <w:bookmarkEnd w:id="29"/>
      <w:r w:rsidRPr="00A65AA5">
        <w:rPr>
          <w:sz w:val="24"/>
          <w:szCs w:val="24"/>
        </w:rPr>
        <w:t>empresas que invistam em pesquisa e no desenvolvimento de tecnologia no País;</w:t>
      </w:r>
    </w:p>
    <w:p w14:paraId="430107D9" w14:textId="16BB3F3B" w:rsidR="001167EF" w:rsidRPr="00A65AA5" w:rsidRDefault="001167EF" w:rsidP="00BE03B1">
      <w:pPr>
        <w:pStyle w:val="Nivel4"/>
        <w:ind w:left="851"/>
        <w:rPr>
          <w:sz w:val="24"/>
          <w:szCs w:val="24"/>
        </w:rPr>
      </w:pPr>
      <w:bookmarkStart w:id="30" w:name="art60§1iv"/>
      <w:bookmarkEnd w:id="30"/>
      <w:r w:rsidRPr="00A65AA5">
        <w:rPr>
          <w:sz w:val="24"/>
          <w:szCs w:val="24"/>
        </w:rPr>
        <w:t xml:space="preserve">empresas que comprovem a prática de mitigação, nos termos da </w:t>
      </w:r>
      <w:hyperlink r:id="rId45" w:anchor=":~:text=LEI%20N%C2%BA%2012.187%2C%20DE%2029%20DE%20DEZEMBRO%20DE%202009.&amp;text=Institui%20a%20Pol%C3%ADtica%20Nacional%20sobre,PNMC%20e%20d%C3%A1%20outras%20provid%C3%AAncias." w:history="1">
        <w:r w:rsidRPr="00A65AA5">
          <w:rPr>
            <w:rStyle w:val="Hyperlink"/>
            <w:sz w:val="24"/>
            <w:szCs w:val="24"/>
          </w:rPr>
          <w:t>Lei nº 12.187, de 29 de dezembro de 2009</w:t>
        </w:r>
      </w:hyperlink>
      <w:r w:rsidR="00BE07EA" w:rsidRPr="00A65AA5">
        <w:rPr>
          <w:rStyle w:val="Hyperlink"/>
          <w:sz w:val="24"/>
          <w:szCs w:val="24"/>
        </w:rPr>
        <w:t xml:space="preserve"> </w:t>
      </w:r>
      <w:r w:rsidR="00BE07EA" w:rsidRPr="00A65AA5">
        <w:rPr>
          <w:sz w:val="24"/>
          <w:szCs w:val="24"/>
        </w:rPr>
        <w:t>e da Lei Estadual nº 13.798, de 09 de novembro de 2009</w:t>
      </w:r>
      <w:r w:rsidRPr="00A65AA5">
        <w:rPr>
          <w:sz w:val="24"/>
          <w:szCs w:val="24"/>
        </w:rPr>
        <w:t>.</w:t>
      </w:r>
    </w:p>
    <w:p w14:paraId="507B1CC1" w14:textId="4BADABE0" w:rsidR="00550ABE" w:rsidRPr="00A65AA5" w:rsidRDefault="00550ABE" w:rsidP="00844FE7">
      <w:pPr>
        <w:pStyle w:val="Nivel3"/>
      </w:pPr>
      <w:r w:rsidRPr="00A65AA5">
        <w:rPr>
          <w:sz w:val="24"/>
          <w:szCs w:val="24"/>
        </w:rPr>
        <w:t xml:space="preserve">Permanecendo </w:t>
      </w:r>
      <w:r w:rsidR="00656F10" w:rsidRPr="00A65AA5">
        <w:rPr>
          <w:sz w:val="24"/>
          <w:szCs w:val="24"/>
        </w:rPr>
        <w:t xml:space="preserve">o </w:t>
      </w:r>
      <w:r w:rsidRPr="00A65AA5">
        <w:rPr>
          <w:sz w:val="24"/>
          <w:szCs w:val="24"/>
        </w:rPr>
        <w:t xml:space="preserve">empate após aplicação de todos os critérios de desempate de que tratam os </w:t>
      </w:r>
      <w:r w:rsidRPr="00A65AA5">
        <w:rPr>
          <w:b/>
          <w:bCs/>
          <w:sz w:val="24"/>
          <w:szCs w:val="24"/>
        </w:rPr>
        <w:t>subitens 5.1</w:t>
      </w:r>
      <w:r w:rsidR="006A603F">
        <w:rPr>
          <w:b/>
          <w:bCs/>
          <w:sz w:val="24"/>
          <w:szCs w:val="24"/>
        </w:rPr>
        <w:t>8</w:t>
      </w:r>
      <w:r w:rsidRPr="00A65AA5">
        <w:rPr>
          <w:b/>
          <w:bCs/>
          <w:sz w:val="24"/>
          <w:szCs w:val="24"/>
        </w:rPr>
        <w:t>.1 e 5.1</w:t>
      </w:r>
      <w:r w:rsidR="006A603F">
        <w:rPr>
          <w:b/>
          <w:bCs/>
          <w:sz w:val="24"/>
          <w:szCs w:val="24"/>
        </w:rPr>
        <w:t>8</w:t>
      </w:r>
      <w:r w:rsidRPr="00A65AA5">
        <w:rPr>
          <w:b/>
          <w:bCs/>
          <w:sz w:val="24"/>
          <w:szCs w:val="24"/>
        </w:rPr>
        <w:t>.2</w:t>
      </w:r>
      <w:r w:rsidRPr="00A65AA5">
        <w:rPr>
          <w:sz w:val="24"/>
          <w:szCs w:val="24"/>
        </w:rPr>
        <w:t>, proceder-se-á ao sorteio eletrônico e automático pelo sistema das propostas empatadas</w:t>
      </w:r>
      <w:r w:rsidRPr="00A65AA5">
        <w:t>.</w:t>
      </w:r>
    </w:p>
    <w:p w14:paraId="4EB74FD6" w14:textId="38C60779" w:rsidR="001167EF" w:rsidRPr="00A65AA5" w:rsidRDefault="001167EF" w:rsidP="00AE46C4">
      <w:pPr>
        <w:pStyle w:val="Nivel2"/>
        <w:ind w:left="0" w:firstLine="0"/>
        <w:rPr>
          <w:sz w:val="24"/>
          <w:szCs w:val="24"/>
        </w:rPr>
      </w:pPr>
      <w:r w:rsidRPr="00A65AA5">
        <w:rPr>
          <w:sz w:val="24"/>
          <w:szCs w:val="24"/>
        </w:rPr>
        <w:t xml:space="preserve">Encerrada a etapa de envio de lances da sessão pública, na hipótese de a proposta do primeiro colocado permanecer acima do </w:t>
      </w:r>
      <w:r w:rsidRPr="00A65AA5">
        <w:rPr>
          <w:color w:val="auto"/>
          <w:sz w:val="24"/>
          <w:szCs w:val="24"/>
        </w:rPr>
        <w:t>preço máximo definido para a contratação</w:t>
      </w:r>
      <w:r w:rsidRPr="00A65AA5">
        <w:rPr>
          <w:sz w:val="24"/>
          <w:szCs w:val="24"/>
        </w:rPr>
        <w:t>, o pregoeiro poderá negociar condições mais vantajosas, após definido o resultado do julgamento.</w:t>
      </w:r>
    </w:p>
    <w:p w14:paraId="51913273" w14:textId="77777777" w:rsidR="001167EF" w:rsidRPr="00A65AA5" w:rsidRDefault="001167EF" w:rsidP="00D235CC">
      <w:pPr>
        <w:pStyle w:val="Nivel3"/>
        <w:rPr>
          <w:sz w:val="24"/>
          <w:szCs w:val="24"/>
        </w:rPr>
      </w:pPr>
      <w:r w:rsidRPr="00A65AA5">
        <w:rPr>
          <w:sz w:val="24"/>
          <w:szCs w:val="24"/>
        </w:rPr>
        <w:t xml:space="preserve">A negociação poderá ser feita com os demais licitantes, segundo a ordem de classificação inicialmente estabelecida, quando o primeiro colocado, </w:t>
      </w:r>
      <w:r w:rsidRPr="00A65AA5">
        <w:rPr>
          <w:sz w:val="24"/>
          <w:szCs w:val="24"/>
        </w:rPr>
        <w:lastRenderedPageBreak/>
        <w:t>mesmo após a negociação, for desclassificado em razão de sua proposta permanecer acima do preço máximo definido pela Administração.</w:t>
      </w:r>
    </w:p>
    <w:p w14:paraId="4A494323" w14:textId="77777777" w:rsidR="001167EF" w:rsidRPr="00A65AA5" w:rsidRDefault="001167EF" w:rsidP="00D235CC">
      <w:pPr>
        <w:pStyle w:val="Nivel3"/>
        <w:rPr>
          <w:rFonts w:eastAsia="Times New Roman"/>
          <w:sz w:val="24"/>
          <w:szCs w:val="24"/>
        </w:rPr>
      </w:pPr>
      <w:r w:rsidRPr="00A65AA5">
        <w:rPr>
          <w:rFonts w:eastAsia="Times New Roman"/>
          <w:sz w:val="24"/>
          <w:szCs w:val="24"/>
        </w:rPr>
        <w:t xml:space="preserve">A </w:t>
      </w:r>
      <w:r w:rsidRPr="00A65AA5">
        <w:rPr>
          <w:sz w:val="24"/>
          <w:szCs w:val="24"/>
        </w:rPr>
        <w:t>negociação será realizada por meio do sistema, podendo ser acompanhada pelos demais licitantes.</w:t>
      </w:r>
    </w:p>
    <w:p w14:paraId="77A17BFD" w14:textId="77777777" w:rsidR="001167EF" w:rsidRPr="00A65AA5" w:rsidRDefault="001167EF" w:rsidP="00D235CC">
      <w:pPr>
        <w:pStyle w:val="Nivel3"/>
        <w:rPr>
          <w:sz w:val="24"/>
          <w:szCs w:val="24"/>
        </w:rPr>
      </w:pPr>
      <w:r w:rsidRPr="00A65AA5">
        <w:rPr>
          <w:sz w:val="24"/>
          <w:szCs w:val="24"/>
        </w:rPr>
        <w:t>O resultado da negociação será divulgado a todos os licitantes e anexado aos autos do processo licitatório.</w:t>
      </w:r>
    </w:p>
    <w:p w14:paraId="09015B09" w14:textId="77777777" w:rsidR="001167EF" w:rsidRPr="00A65AA5" w:rsidRDefault="001167EF" w:rsidP="00AE46C4">
      <w:pPr>
        <w:pStyle w:val="Nivel2"/>
        <w:ind w:left="0" w:firstLine="0"/>
        <w:rPr>
          <w:rFonts w:eastAsia="Times New Roman"/>
          <w:sz w:val="24"/>
          <w:szCs w:val="24"/>
        </w:rPr>
      </w:pPr>
      <w:r w:rsidRPr="00A65AA5">
        <w:rPr>
          <w:sz w:val="24"/>
          <w:szCs w:val="24"/>
        </w:rPr>
        <w:t>Após a negociação do preço, o pregoeiro iniciará a fase de aceitação e julgamento da proposta.</w:t>
      </w:r>
      <w:bookmarkEnd w:id="23"/>
    </w:p>
    <w:p w14:paraId="42547FED" w14:textId="0CCE77E8" w:rsidR="00EA0915" w:rsidRPr="00A65AA5" w:rsidRDefault="00EA0915" w:rsidP="00AE46C4">
      <w:pPr>
        <w:pStyle w:val="Nivel2"/>
        <w:ind w:left="0" w:firstLine="0"/>
        <w:rPr>
          <w:rFonts w:eastAsia="Times New Roman"/>
          <w:sz w:val="24"/>
          <w:szCs w:val="24"/>
        </w:rPr>
      </w:pPr>
      <w:r w:rsidRPr="00A65AA5">
        <w:rPr>
          <w:rFonts w:eastAsia="Times New Roman"/>
          <w:sz w:val="24"/>
          <w:szCs w:val="24"/>
        </w:rPr>
        <w:t>O Pregoeiro poderá, a qualquer momento, solicitar aos licitantes esclarecimentos que julgar necessários.</w:t>
      </w:r>
    </w:p>
    <w:p w14:paraId="310FAF90" w14:textId="77777777" w:rsidR="00EA0915" w:rsidRPr="00A65AA5" w:rsidRDefault="00EA0915" w:rsidP="00AE46C4">
      <w:pPr>
        <w:pStyle w:val="Nivel2"/>
        <w:numPr>
          <w:ilvl w:val="0"/>
          <w:numId w:val="0"/>
        </w:numPr>
        <w:rPr>
          <w:rFonts w:eastAsia="Times New Roman"/>
          <w:sz w:val="24"/>
          <w:szCs w:val="24"/>
        </w:rPr>
      </w:pPr>
    </w:p>
    <w:p w14:paraId="780D9F47" w14:textId="77777777" w:rsidR="007A19B9" w:rsidRPr="00A65AA5" w:rsidRDefault="007A19B9" w:rsidP="00AE46C4">
      <w:pPr>
        <w:pStyle w:val="Nivel2"/>
        <w:numPr>
          <w:ilvl w:val="0"/>
          <w:numId w:val="0"/>
        </w:numPr>
        <w:rPr>
          <w:rFonts w:eastAsia="Times New Roman"/>
          <w:sz w:val="24"/>
          <w:szCs w:val="24"/>
        </w:rPr>
      </w:pPr>
    </w:p>
    <w:p w14:paraId="140E2B09" w14:textId="77777777" w:rsidR="001167EF" w:rsidRPr="00A65AA5" w:rsidRDefault="001167EF" w:rsidP="00197018">
      <w:pPr>
        <w:pStyle w:val="Nivel01"/>
        <w:numPr>
          <w:ilvl w:val="0"/>
          <w:numId w:val="5"/>
        </w:numPr>
      </w:pPr>
      <w:bookmarkStart w:id="31" w:name="_Toc135469229"/>
      <w:r w:rsidRPr="00A65AA5">
        <w:t>DA FASE DE JULGAMENTO</w:t>
      </w:r>
      <w:bookmarkEnd w:id="31"/>
    </w:p>
    <w:p w14:paraId="7E95A5AC" w14:textId="74A689F4" w:rsidR="001167EF" w:rsidRPr="00A65AA5" w:rsidRDefault="001167EF" w:rsidP="00AE46C4">
      <w:pPr>
        <w:pStyle w:val="Nivel2"/>
        <w:ind w:left="0" w:firstLine="0"/>
        <w:rPr>
          <w:b/>
          <w:bCs/>
          <w:sz w:val="24"/>
          <w:szCs w:val="24"/>
          <w:lang w:eastAsia="ar-SA"/>
        </w:rPr>
      </w:pPr>
      <w:bookmarkStart w:id="32" w:name="_Ref117019424"/>
      <w:r w:rsidRPr="00A65AA5">
        <w:rPr>
          <w:sz w:val="24"/>
          <w:szCs w:val="24"/>
        </w:rPr>
        <w:t xml:space="preserve">Encerrada a etapa de negociação, o pregoeiro verificará se o licitante provisoriamente classificado em primeiro lugar atende às condições de participação no certame, conforme previsto no </w:t>
      </w:r>
      <w:hyperlink r:id="rId46" w:anchor="art14" w:history="1">
        <w:r w:rsidRPr="00A65AA5">
          <w:rPr>
            <w:rStyle w:val="Hyperlink"/>
            <w:sz w:val="24"/>
            <w:szCs w:val="24"/>
          </w:rPr>
          <w:t>art. 14 da Lei nº 14.133, de 2021</w:t>
        </w:r>
      </w:hyperlink>
      <w:r w:rsidRPr="00A65AA5">
        <w:rPr>
          <w:sz w:val="24"/>
          <w:szCs w:val="24"/>
        </w:rPr>
        <w:t xml:space="preserve">, legislação correlata e no </w:t>
      </w:r>
      <w:r w:rsidRPr="00AF076E">
        <w:rPr>
          <w:b/>
          <w:bCs/>
          <w:sz w:val="24"/>
          <w:szCs w:val="24"/>
          <w:highlight w:val="yellow"/>
        </w:rPr>
        <w:t xml:space="preserve">item </w:t>
      </w:r>
      <w:r w:rsidR="00CF655B" w:rsidRPr="00AF076E">
        <w:rPr>
          <w:b/>
          <w:bCs/>
          <w:sz w:val="24"/>
          <w:szCs w:val="24"/>
          <w:highlight w:val="yellow"/>
        </w:rPr>
        <w:t>2</w:t>
      </w:r>
      <w:r w:rsidRPr="00AF076E">
        <w:rPr>
          <w:b/>
          <w:bCs/>
          <w:sz w:val="24"/>
          <w:szCs w:val="24"/>
          <w:highlight w:val="yellow"/>
        </w:rPr>
        <w:t>.6</w:t>
      </w:r>
      <w:r w:rsidRPr="00A65AA5">
        <w:rPr>
          <w:sz w:val="24"/>
          <w:szCs w:val="24"/>
        </w:rPr>
        <w:t xml:space="preserve"> deste Edital, </w:t>
      </w:r>
      <w:bookmarkEnd w:id="32"/>
      <w:r w:rsidRPr="00A65AA5">
        <w:rPr>
          <w:color w:val="auto"/>
          <w:sz w:val="24"/>
          <w:szCs w:val="24"/>
          <w:lang w:eastAsia="ar-SA"/>
        </w:rPr>
        <w:t>especialmente quanto à existência de sanção que impeça a participação no certame ou a futura contratação,</w:t>
      </w:r>
      <w:r w:rsidRPr="00A65AA5">
        <w:rPr>
          <w:sz w:val="24"/>
          <w:szCs w:val="24"/>
          <w:lang w:eastAsia="ar-SA"/>
        </w:rPr>
        <w:t xml:space="preserve"> mediante a consulta aos seguintes cadastros:</w:t>
      </w:r>
    </w:p>
    <w:p w14:paraId="4E01BA89" w14:textId="185499A3" w:rsidR="001167EF" w:rsidRPr="00A65AA5" w:rsidRDefault="00323C26" w:rsidP="0021212E">
      <w:pPr>
        <w:pStyle w:val="Nivel3"/>
        <w:rPr>
          <w:sz w:val="24"/>
          <w:szCs w:val="24"/>
          <w:lang w:eastAsia="ar-SA"/>
        </w:rPr>
      </w:pPr>
      <w:r w:rsidRPr="00A65AA5">
        <w:rPr>
          <w:sz w:val="24"/>
          <w:szCs w:val="24"/>
        </w:rPr>
        <w:t>SICAF</w:t>
      </w:r>
      <w:r w:rsidR="001167EF" w:rsidRPr="00A65AA5">
        <w:rPr>
          <w:sz w:val="24"/>
          <w:szCs w:val="24"/>
          <w:lang w:eastAsia="ar-SA"/>
        </w:rPr>
        <w:t>;</w:t>
      </w:r>
    </w:p>
    <w:p w14:paraId="335DE7C5" w14:textId="77777777" w:rsidR="001167EF" w:rsidRPr="00A65AA5" w:rsidRDefault="001167EF" w:rsidP="0021212E">
      <w:pPr>
        <w:pStyle w:val="Nivel3"/>
        <w:rPr>
          <w:sz w:val="24"/>
          <w:szCs w:val="24"/>
          <w:lang w:eastAsia="ar-SA"/>
        </w:rPr>
      </w:pPr>
      <w:r w:rsidRPr="00A65AA5">
        <w:rPr>
          <w:spacing w:val="-6"/>
          <w:sz w:val="24"/>
          <w:szCs w:val="24"/>
          <w:lang w:eastAsia="ar-SA"/>
        </w:rPr>
        <w:t>Cadastro Nacional de Empresas Inidôneas e Suspensas - Ceis, mantido pela Controladoria-Geral da União (</w:t>
      </w:r>
      <w:hyperlink r:id="rId47" w:history="1">
        <w:r w:rsidRPr="00A65AA5">
          <w:rPr>
            <w:rStyle w:val="Hyperlink"/>
            <w:spacing w:val="-6"/>
            <w:sz w:val="24"/>
            <w:szCs w:val="24"/>
            <w:lang w:eastAsia="ar-SA"/>
          </w:rPr>
          <w:t>https://portaldatransparencia.gov.br/sancoes/consulta</w:t>
        </w:r>
      </w:hyperlink>
      <w:r w:rsidRPr="00A65AA5">
        <w:rPr>
          <w:spacing w:val="-6"/>
          <w:sz w:val="24"/>
          <w:szCs w:val="24"/>
          <w:lang w:eastAsia="ar-SA"/>
        </w:rPr>
        <w:t>)</w:t>
      </w:r>
      <w:r w:rsidRPr="00A65AA5">
        <w:rPr>
          <w:sz w:val="24"/>
          <w:szCs w:val="24"/>
          <w:lang w:eastAsia="ar-SA"/>
        </w:rPr>
        <w:t>;</w:t>
      </w:r>
    </w:p>
    <w:p w14:paraId="34914DC7" w14:textId="77777777" w:rsidR="001167EF" w:rsidRPr="00A65AA5" w:rsidRDefault="001167EF" w:rsidP="0021212E">
      <w:pPr>
        <w:pStyle w:val="Nivel3"/>
        <w:rPr>
          <w:sz w:val="24"/>
          <w:szCs w:val="24"/>
          <w:lang w:eastAsia="ar-SA"/>
        </w:rPr>
      </w:pPr>
      <w:r w:rsidRPr="00A65AA5">
        <w:rPr>
          <w:spacing w:val="-6"/>
          <w:sz w:val="24"/>
          <w:szCs w:val="24"/>
          <w:lang w:eastAsia="ar-SA"/>
        </w:rPr>
        <w:t>Cadastro Nacional de Empresas Punidas – Cnep, mantido pela Controladoria-Geral da União (</w:t>
      </w:r>
      <w:hyperlink r:id="rId48" w:history="1">
        <w:r w:rsidRPr="00A65AA5">
          <w:rPr>
            <w:rStyle w:val="Hyperlink"/>
            <w:spacing w:val="-6"/>
            <w:sz w:val="24"/>
            <w:szCs w:val="24"/>
            <w:lang w:eastAsia="ar-SA"/>
          </w:rPr>
          <w:t>https://portaldatransparencia.gov.br/sancoes/consulta</w:t>
        </w:r>
      </w:hyperlink>
      <w:r w:rsidRPr="00A65AA5">
        <w:rPr>
          <w:spacing w:val="-6"/>
          <w:sz w:val="24"/>
          <w:szCs w:val="24"/>
          <w:lang w:eastAsia="ar-SA"/>
        </w:rPr>
        <w:t>)</w:t>
      </w:r>
      <w:r w:rsidRPr="00A65AA5">
        <w:rPr>
          <w:sz w:val="24"/>
          <w:szCs w:val="24"/>
          <w:lang w:eastAsia="ar-SA"/>
        </w:rPr>
        <w:t>;</w:t>
      </w:r>
    </w:p>
    <w:p w14:paraId="4561A3A2" w14:textId="77777777" w:rsidR="001167EF" w:rsidRPr="00A65AA5" w:rsidRDefault="001167EF" w:rsidP="0021212E">
      <w:pPr>
        <w:pStyle w:val="Nivel3"/>
        <w:rPr>
          <w:sz w:val="24"/>
          <w:szCs w:val="24"/>
          <w:lang w:eastAsia="ar-SA"/>
        </w:rPr>
      </w:pPr>
      <w:r w:rsidRPr="00A65AA5">
        <w:rPr>
          <w:sz w:val="24"/>
          <w:szCs w:val="24"/>
        </w:rPr>
        <w:t>Cadastro Nacional de Condenações Cíveis por Ato de Improbidade Administrativa e Inelegibilidade – CNCIAI, do Conselho Nacional de Justiça (</w:t>
      </w:r>
      <w:hyperlink r:id="rId49" w:history="1">
        <w:r w:rsidRPr="00A65AA5">
          <w:rPr>
            <w:rStyle w:val="Hyperlink"/>
            <w:sz w:val="24"/>
            <w:szCs w:val="24"/>
          </w:rPr>
          <w:t>http://www.cnj.jus.br/improbidade_adm/consultar_requerido.php</w:t>
        </w:r>
      </w:hyperlink>
      <w:r w:rsidRPr="00A65AA5">
        <w:rPr>
          <w:sz w:val="24"/>
          <w:szCs w:val="24"/>
        </w:rPr>
        <w:t>);</w:t>
      </w:r>
    </w:p>
    <w:p w14:paraId="4DCF5D9C" w14:textId="77777777" w:rsidR="001167EF" w:rsidRPr="00A65AA5" w:rsidRDefault="001167EF" w:rsidP="0021212E">
      <w:pPr>
        <w:pStyle w:val="Nivel3"/>
        <w:rPr>
          <w:sz w:val="24"/>
          <w:szCs w:val="24"/>
          <w:lang w:eastAsia="ar-SA"/>
        </w:rPr>
      </w:pPr>
      <w:r w:rsidRPr="00A65AA5">
        <w:rPr>
          <w:sz w:val="24"/>
          <w:szCs w:val="24"/>
        </w:rPr>
        <w:t>Sistema Eletrônico de Aplicação e Registro de Sanções Administrativas – e-Sanções (</w:t>
      </w:r>
      <w:hyperlink r:id="rId50" w:history="1">
        <w:r w:rsidRPr="00A65AA5">
          <w:rPr>
            <w:rStyle w:val="Hyperlink"/>
            <w:sz w:val="24"/>
            <w:szCs w:val="24"/>
          </w:rPr>
          <w:t>http://www.esancoes.sp.gov.br</w:t>
        </w:r>
      </w:hyperlink>
      <w:r w:rsidRPr="00A65AA5">
        <w:rPr>
          <w:sz w:val="24"/>
          <w:szCs w:val="24"/>
        </w:rPr>
        <w:t>);</w:t>
      </w:r>
    </w:p>
    <w:p w14:paraId="6B27C135" w14:textId="77777777" w:rsidR="001167EF" w:rsidRPr="00A65AA5" w:rsidRDefault="001167EF" w:rsidP="0021212E">
      <w:pPr>
        <w:pStyle w:val="Nivel3"/>
        <w:rPr>
          <w:sz w:val="24"/>
          <w:szCs w:val="24"/>
          <w:lang w:eastAsia="ar-SA"/>
        </w:rPr>
      </w:pPr>
      <w:r w:rsidRPr="00A65AA5">
        <w:rPr>
          <w:sz w:val="24"/>
          <w:szCs w:val="24"/>
        </w:rPr>
        <w:t>Relação de apenados publicada pelo Tribunal de Contas do Estado de São Paulo (</w:t>
      </w:r>
      <w:hyperlink r:id="rId51" w:history="1">
        <w:r w:rsidRPr="00A65AA5">
          <w:rPr>
            <w:rStyle w:val="Hyperlink"/>
            <w:sz w:val="24"/>
            <w:szCs w:val="24"/>
          </w:rPr>
          <w:t>https://www.tce.sp.gov.br/apenados</w:t>
        </w:r>
      </w:hyperlink>
      <w:r w:rsidRPr="00A65AA5">
        <w:rPr>
          <w:sz w:val="24"/>
          <w:szCs w:val="24"/>
        </w:rPr>
        <w:t>)</w:t>
      </w:r>
      <w:r w:rsidRPr="00A65AA5">
        <w:rPr>
          <w:sz w:val="24"/>
          <w:szCs w:val="24"/>
          <w:lang w:eastAsia="ar-SA"/>
        </w:rPr>
        <w:t>.</w:t>
      </w:r>
    </w:p>
    <w:p w14:paraId="6F2BFA13" w14:textId="77777777" w:rsidR="001167EF" w:rsidRPr="00A65AA5" w:rsidRDefault="001167EF" w:rsidP="00AE46C4">
      <w:pPr>
        <w:pStyle w:val="Nivel2"/>
        <w:ind w:left="0" w:firstLine="0"/>
        <w:rPr>
          <w:sz w:val="24"/>
          <w:szCs w:val="24"/>
        </w:rPr>
      </w:pPr>
      <w:r w:rsidRPr="00A65AA5">
        <w:rPr>
          <w:sz w:val="24"/>
          <w:szCs w:val="24"/>
        </w:rPr>
        <w:t xml:space="preserve">A consulta ao cadastro CNCIAI será realizada em nome da pessoa jurídica licitante e também de seu sócio majoritário, por força do </w:t>
      </w:r>
      <w:hyperlink r:id="rId52" w:anchor=":~:text=%C3%A0s%20seguintes%20comina%C3%A7%C3%B5es%3A-,Art.,n%C2%BA%2012.120%2C%20de%202009)." w:history="1">
        <w:r w:rsidRPr="00A65AA5">
          <w:rPr>
            <w:rStyle w:val="Hyperlink"/>
            <w:sz w:val="24"/>
            <w:szCs w:val="24"/>
          </w:rPr>
          <w:t>artigo 12 da Lei n° 8.429, de 1992</w:t>
        </w:r>
      </w:hyperlink>
      <w:r w:rsidRPr="00A65AA5">
        <w:rPr>
          <w:sz w:val="24"/>
          <w:szCs w:val="24"/>
        </w:rPr>
        <w:t>.</w:t>
      </w:r>
    </w:p>
    <w:p w14:paraId="0525936E" w14:textId="7B609E4C" w:rsidR="001167EF" w:rsidRPr="00A65AA5" w:rsidRDefault="001167EF" w:rsidP="00AE46C4">
      <w:pPr>
        <w:pStyle w:val="Nivel2"/>
        <w:ind w:left="0" w:firstLine="0"/>
        <w:rPr>
          <w:sz w:val="24"/>
          <w:szCs w:val="24"/>
        </w:rPr>
      </w:pPr>
      <w:r w:rsidRPr="00A65AA5">
        <w:rPr>
          <w:sz w:val="24"/>
          <w:szCs w:val="24"/>
        </w:rPr>
        <w:lastRenderedPageBreak/>
        <w:t>Caso conste na Consulta de Situação do l</w:t>
      </w:r>
      <w:r w:rsidRPr="00A65AA5">
        <w:rPr>
          <w:color w:val="auto"/>
          <w:sz w:val="24"/>
          <w:szCs w:val="24"/>
        </w:rPr>
        <w:t xml:space="preserve">icitante </w:t>
      </w:r>
      <w:r w:rsidRPr="00A65AA5">
        <w:rPr>
          <w:sz w:val="24"/>
          <w:szCs w:val="24"/>
        </w:rPr>
        <w:t xml:space="preserve">a existência de Ocorrências Impeditivas Indiretas, o </w:t>
      </w:r>
      <w:r w:rsidRPr="00A65AA5">
        <w:rPr>
          <w:color w:val="auto"/>
          <w:sz w:val="24"/>
          <w:szCs w:val="24"/>
        </w:rPr>
        <w:t>pregoeiro diligenciará para v</w:t>
      </w:r>
      <w:r w:rsidRPr="00A65AA5">
        <w:rPr>
          <w:sz w:val="24"/>
          <w:szCs w:val="24"/>
        </w:rPr>
        <w:t xml:space="preserve">erificar se houve fraude por parte das empresas apontadas no Relatório de Ocorrências Impeditivas Indiretas. </w:t>
      </w:r>
    </w:p>
    <w:p w14:paraId="0D95A56D" w14:textId="7DE98A05" w:rsidR="001167EF" w:rsidRPr="00A65AA5" w:rsidRDefault="001167EF" w:rsidP="0021212E">
      <w:pPr>
        <w:pStyle w:val="Nivel3"/>
        <w:rPr>
          <w:sz w:val="24"/>
          <w:szCs w:val="24"/>
        </w:rPr>
      </w:pPr>
      <w:r w:rsidRPr="00A65AA5">
        <w:rPr>
          <w:sz w:val="24"/>
          <w:szCs w:val="24"/>
        </w:rPr>
        <w:t>A tentativa de burla será verificada por meio dos vínculos societários, linhas de fornecimento similares, dentre outros.</w:t>
      </w:r>
    </w:p>
    <w:p w14:paraId="40F7FE7F" w14:textId="38CB548B" w:rsidR="001167EF" w:rsidRPr="00A65AA5" w:rsidRDefault="001167EF" w:rsidP="0021212E">
      <w:pPr>
        <w:pStyle w:val="Nivel3"/>
        <w:rPr>
          <w:sz w:val="24"/>
          <w:szCs w:val="24"/>
        </w:rPr>
      </w:pPr>
      <w:r w:rsidRPr="00A65AA5">
        <w:rPr>
          <w:sz w:val="24"/>
          <w:szCs w:val="24"/>
        </w:rPr>
        <w:t>O licitante será convocado para manifestação previamente a uma eventual desclassificação.</w:t>
      </w:r>
    </w:p>
    <w:p w14:paraId="04EB14F3" w14:textId="77777777" w:rsidR="001167EF" w:rsidRPr="00A65AA5" w:rsidRDefault="001167EF" w:rsidP="0021212E">
      <w:pPr>
        <w:pStyle w:val="Nivel3"/>
        <w:rPr>
          <w:sz w:val="24"/>
          <w:szCs w:val="24"/>
        </w:rPr>
      </w:pPr>
      <w:r w:rsidRPr="00A65AA5">
        <w:rPr>
          <w:sz w:val="24"/>
          <w:szCs w:val="24"/>
        </w:rPr>
        <w:t>Constatada a existência de sanção, o licitante será considerado inabilitado, por falta de condição de participação.</w:t>
      </w:r>
    </w:p>
    <w:p w14:paraId="498F5457" w14:textId="77777777" w:rsidR="001167EF" w:rsidRPr="00A65AA5" w:rsidRDefault="001167EF" w:rsidP="00AE46C4">
      <w:pPr>
        <w:pStyle w:val="Nivel2"/>
        <w:ind w:left="0" w:firstLine="0"/>
        <w:rPr>
          <w:sz w:val="24"/>
          <w:szCs w:val="24"/>
        </w:rPr>
      </w:pPr>
      <w:bookmarkStart w:id="33" w:name="_Hlk135317550"/>
      <w:r w:rsidRPr="00A65AA5">
        <w:rPr>
          <w:sz w:val="24"/>
          <w:szCs w:val="24"/>
        </w:rPr>
        <w:t>Caso atendidas as condições de participação, prosseguirá a análise da fase de julgamento da proposta classificada em primeiro lugar.</w:t>
      </w:r>
    </w:p>
    <w:bookmarkEnd w:id="33"/>
    <w:p w14:paraId="0B56BFFC" w14:textId="38209A8A" w:rsidR="001167EF" w:rsidRPr="00A65AA5" w:rsidRDefault="001167EF" w:rsidP="00AE46C4">
      <w:pPr>
        <w:pStyle w:val="Nivel2"/>
        <w:ind w:left="0" w:firstLine="0"/>
        <w:rPr>
          <w:sz w:val="24"/>
          <w:szCs w:val="24"/>
        </w:rPr>
      </w:pPr>
      <w:r w:rsidRPr="00A65AA5">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Pr="00AF076E">
        <w:rPr>
          <w:b/>
          <w:bCs/>
          <w:sz w:val="24"/>
          <w:szCs w:val="24"/>
          <w:highlight w:val="yellow"/>
        </w:rPr>
        <w:t>itens</w:t>
      </w:r>
      <w:r w:rsidRPr="00A65AA5">
        <w:rPr>
          <w:b/>
          <w:bCs/>
          <w:sz w:val="24"/>
          <w:szCs w:val="24"/>
        </w:rPr>
        <w:t xml:space="preserve"> </w:t>
      </w:r>
      <w:r w:rsidR="00CF655B" w:rsidRPr="00AF076E">
        <w:rPr>
          <w:b/>
          <w:bCs/>
          <w:sz w:val="24"/>
          <w:szCs w:val="24"/>
          <w:highlight w:val="yellow"/>
        </w:rPr>
        <w:t>2</w:t>
      </w:r>
      <w:r w:rsidRPr="00AF076E">
        <w:rPr>
          <w:b/>
          <w:bCs/>
          <w:sz w:val="24"/>
          <w:szCs w:val="24"/>
          <w:highlight w:val="yellow"/>
        </w:rPr>
        <w:t xml:space="preserve">.5 </w:t>
      </w:r>
      <w:r w:rsidRPr="00AF076E">
        <w:rPr>
          <w:sz w:val="24"/>
          <w:szCs w:val="24"/>
          <w:highlight w:val="yellow"/>
        </w:rPr>
        <w:t xml:space="preserve">e </w:t>
      </w:r>
      <w:r w:rsidR="00CF655B" w:rsidRPr="00AF076E">
        <w:rPr>
          <w:b/>
          <w:bCs/>
          <w:sz w:val="24"/>
          <w:szCs w:val="24"/>
          <w:highlight w:val="yellow"/>
        </w:rPr>
        <w:t>3</w:t>
      </w:r>
      <w:r w:rsidRPr="00AF076E">
        <w:rPr>
          <w:b/>
          <w:bCs/>
          <w:sz w:val="24"/>
          <w:szCs w:val="24"/>
          <w:highlight w:val="yellow"/>
        </w:rPr>
        <w:t>.</w:t>
      </w:r>
      <w:r w:rsidR="00511B07">
        <w:rPr>
          <w:b/>
          <w:bCs/>
          <w:sz w:val="24"/>
          <w:szCs w:val="24"/>
          <w:highlight w:val="yellow"/>
        </w:rPr>
        <w:t>4</w:t>
      </w:r>
      <w:r w:rsidRPr="00A65AA5">
        <w:rPr>
          <w:sz w:val="24"/>
          <w:szCs w:val="24"/>
        </w:rPr>
        <w:t xml:space="preserve"> deste Edital.</w:t>
      </w:r>
    </w:p>
    <w:p w14:paraId="1A0FD814" w14:textId="77777777" w:rsidR="001167EF" w:rsidRPr="00A65AA5" w:rsidRDefault="001167EF" w:rsidP="00AE46C4">
      <w:pPr>
        <w:pStyle w:val="Nivel2"/>
        <w:ind w:left="0" w:firstLine="0"/>
        <w:rPr>
          <w:b/>
          <w:sz w:val="24"/>
          <w:szCs w:val="24"/>
        </w:rPr>
      </w:pPr>
      <w:r w:rsidRPr="00A65AA5">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6CE12D36" w14:textId="77777777" w:rsidR="001167EF" w:rsidRPr="00A65AA5" w:rsidRDefault="001167EF" w:rsidP="0021212E">
      <w:pPr>
        <w:pStyle w:val="Nivel3"/>
        <w:rPr>
          <w:sz w:val="24"/>
          <w:szCs w:val="24"/>
        </w:rPr>
      </w:pPr>
      <w:r w:rsidRPr="00A65AA5">
        <w:rPr>
          <w:sz w:val="24"/>
          <w:szCs w:val="24"/>
        </w:rPr>
        <w:t>Se a proposta vencedora for desclassificada, o pregoeiro examinará a proposta subsequente, e, assim sucessivamente, na ordem de classificação.</w:t>
      </w:r>
    </w:p>
    <w:p w14:paraId="1590686E" w14:textId="092C0C30" w:rsidR="001167EF" w:rsidRPr="00A65AA5" w:rsidRDefault="001167EF" w:rsidP="0021212E">
      <w:pPr>
        <w:pStyle w:val="Nivel3"/>
        <w:rPr>
          <w:sz w:val="24"/>
          <w:szCs w:val="24"/>
        </w:rPr>
      </w:pPr>
      <w:r w:rsidRPr="00A65AA5">
        <w:rPr>
          <w:sz w:val="24"/>
          <w:szCs w:val="24"/>
        </w:rPr>
        <w:t xml:space="preserve">Encerrada a fase de julgamento, caso se verifique a conformidade da proposta de que trata o </w:t>
      </w:r>
      <w:r w:rsidRPr="00A65AA5">
        <w:rPr>
          <w:b/>
          <w:bCs/>
          <w:sz w:val="24"/>
          <w:szCs w:val="24"/>
        </w:rPr>
        <w:t xml:space="preserve">item </w:t>
      </w:r>
      <w:r w:rsidR="00CF655B" w:rsidRPr="00AF076E">
        <w:rPr>
          <w:b/>
          <w:bCs/>
          <w:sz w:val="24"/>
          <w:szCs w:val="24"/>
          <w:highlight w:val="yellow"/>
        </w:rPr>
        <w:t>6</w:t>
      </w:r>
      <w:r w:rsidRPr="00AF076E">
        <w:rPr>
          <w:b/>
          <w:bCs/>
          <w:sz w:val="24"/>
          <w:szCs w:val="24"/>
          <w:highlight w:val="yellow"/>
        </w:rPr>
        <w:t>.6</w:t>
      </w:r>
      <w:r w:rsidRPr="00A65AA5">
        <w:rPr>
          <w:sz w:val="24"/>
          <w:szCs w:val="24"/>
        </w:rPr>
        <w:t xml:space="preserve">, o pregoeiro passará à verificação da documentação de habilitação do licitante conforme disposições do </w:t>
      </w:r>
      <w:r w:rsidRPr="00A65AA5">
        <w:rPr>
          <w:b/>
          <w:bCs/>
          <w:sz w:val="24"/>
          <w:szCs w:val="24"/>
        </w:rPr>
        <w:t xml:space="preserve">item </w:t>
      </w:r>
      <w:r w:rsidR="00CF655B" w:rsidRPr="00A65AA5">
        <w:rPr>
          <w:b/>
          <w:bCs/>
          <w:sz w:val="24"/>
          <w:szCs w:val="24"/>
        </w:rPr>
        <w:t>7</w:t>
      </w:r>
      <w:r w:rsidRPr="00A65AA5">
        <w:rPr>
          <w:sz w:val="24"/>
          <w:szCs w:val="24"/>
        </w:rPr>
        <w:t>.</w:t>
      </w:r>
    </w:p>
    <w:p w14:paraId="60030885" w14:textId="77777777" w:rsidR="001167EF" w:rsidRPr="00A65AA5" w:rsidRDefault="001167EF" w:rsidP="00AE46C4">
      <w:pPr>
        <w:pStyle w:val="Nivel2"/>
        <w:ind w:left="0" w:firstLine="0"/>
        <w:rPr>
          <w:b/>
          <w:sz w:val="24"/>
          <w:szCs w:val="24"/>
        </w:rPr>
      </w:pPr>
      <w:r w:rsidRPr="00A65AA5">
        <w:rPr>
          <w:sz w:val="24"/>
          <w:szCs w:val="24"/>
        </w:rPr>
        <w:t xml:space="preserve">Será desclassificada a proposta vencedora que: </w:t>
      </w:r>
    </w:p>
    <w:p w14:paraId="6F6AB7DF" w14:textId="77777777" w:rsidR="001167EF" w:rsidRPr="00A65AA5" w:rsidRDefault="001167EF" w:rsidP="0021212E">
      <w:pPr>
        <w:pStyle w:val="Nivel3"/>
        <w:rPr>
          <w:sz w:val="24"/>
          <w:szCs w:val="24"/>
        </w:rPr>
      </w:pPr>
      <w:r w:rsidRPr="00A65AA5">
        <w:rPr>
          <w:sz w:val="24"/>
          <w:szCs w:val="24"/>
        </w:rPr>
        <w:t>contiver vícios insanáveis;</w:t>
      </w:r>
    </w:p>
    <w:p w14:paraId="6C1CD2E1" w14:textId="77777777" w:rsidR="001167EF" w:rsidRPr="00A65AA5" w:rsidRDefault="001167EF" w:rsidP="0021212E">
      <w:pPr>
        <w:pStyle w:val="Nivel3"/>
        <w:rPr>
          <w:sz w:val="24"/>
          <w:szCs w:val="24"/>
        </w:rPr>
      </w:pPr>
      <w:r w:rsidRPr="00A65AA5">
        <w:rPr>
          <w:sz w:val="24"/>
          <w:szCs w:val="24"/>
        </w:rPr>
        <w:t>não obedecer às especificações técnicas pormenorizadas neste Edital ou em seus Anexos;</w:t>
      </w:r>
    </w:p>
    <w:p w14:paraId="28D2FF18" w14:textId="77777777" w:rsidR="001167EF" w:rsidRPr="00A65AA5" w:rsidRDefault="001167EF" w:rsidP="0021212E">
      <w:pPr>
        <w:pStyle w:val="Nivel3"/>
        <w:rPr>
          <w:sz w:val="24"/>
          <w:szCs w:val="24"/>
        </w:rPr>
      </w:pPr>
      <w:r w:rsidRPr="00A65AA5">
        <w:rPr>
          <w:sz w:val="24"/>
          <w:szCs w:val="24"/>
        </w:rPr>
        <w:t>apresentar preços inexequíveis ou permanecer acima do preço máximo definido para a contratação;</w:t>
      </w:r>
    </w:p>
    <w:p w14:paraId="41911136" w14:textId="77777777" w:rsidR="001167EF" w:rsidRPr="00A65AA5" w:rsidRDefault="001167EF" w:rsidP="0021212E">
      <w:pPr>
        <w:pStyle w:val="Nivel3"/>
        <w:rPr>
          <w:sz w:val="24"/>
          <w:szCs w:val="24"/>
        </w:rPr>
      </w:pPr>
      <w:r w:rsidRPr="00A65AA5">
        <w:rPr>
          <w:sz w:val="24"/>
          <w:szCs w:val="24"/>
        </w:rPr>
        <w:t>não tiver sua exequibilidade demonstrada, quando exigido pela Administração;</w:t>
      </w:r>
    </w:p>
    <w:p w14:paraId="754E281E" w14:textId="77777777" w:rsidR="001167EF" w:rsidRPr="00A65AA5" w:rsidRDefault="001167EF" w:rsidP="0021212E">
      <w:pPr>
        <w:pStyle w:val="Nivel3"/>
        <w:rPr>
          <w:sz w:val="24"/>
          <w:szCs w:val="24"/>
        </w:rPr>
      </w:pPr>
      <w:r w:rsidRPr="00A65AA5">
        <w:rPr>
          <w:sz w:val="24"/>
          <w:szCs w:val="24"/>
        </w:rPr>
        <w:t>apresentar desconformidade com quaisquer outras exigências deste Edital ou seus Anexos, desde que insanável.</w:t>
      </w:r>
    </w:p>
    <w:p w14:paraId="2180267E" w14:textId="77777777" w:rsidR="00A57877" w:rsidRPr="00AF076E" w:rsidRDefault="00A57877" w:rsidP="00AE46C4">
      <w:pPr>
        <w:pStyle w:val="Nvel2-Red"/>
        <w:ind w:left="0" w:firstLine="0"/>
        <w:rPr>
          <w:b/>
          <w:bCs/>
          <w:i w:val="0"/>
          <w:iCs w:val="0"/>
          <w:color w:val="auto"/>
          <w:sz w:val="24"/>
          <w:szCs w:val="24"/>
          <w:highlight w:val="yellow"/>
        </w:rPr>
      </w:pPr>
      <w:r w:rsidRPr="00AF076E">
        <w:rPr>
          <w:i w:val="0"/>
          <w:iCs w:val="0"/>
          <w:color w:val="auto"/>
          <w:sz w:val="24"/>
          <w:szCs w:val="24"/>
          <w:highlight w:val="yellow"/>
        </w:rPr>
        <w:t>Serão considerados indício de inexequibilidade das propostas valores inferiores a 50% (cinquenta por cento) do valor orçado pela Administração.</w:t>
      </w:r>
    </w:p>
    <w:p w14:paraId="4C517322" w14:textId="77777777" w:rsidR="00A57877" w:rsidRPr="00AF076E" w:rsidRDefault="00A57877" w:rsidP="0021212E">
      <w:pPr>
        <w:pStyle w:val="Nvel3-R"/>
        <w:numPr>
          <w:ilvl w:val="2"/>
          <w:numId w:val="5"/>
        </w:numPr>
        <w:ind w:left="284" w:firstLine="0"/>
        <w:rPr>
          <w:i w:val="0"/>
          <w:iCs w:val="0"/>
          <w:color w:val="auto"/>
          <w:sz w:val="24"/>
          <w:szCs w:val="24"/>
          <w:highlight w:val="yellow"/>
        </w:rPr>
      </w:pPr>
      <w:r w:rsidRPr="00AF076E">
        <w:rPr>
          <w:i w:val="0"/>
          <w:iCs w:val="0"/>
          <w:color w:val="auto"/>
          <w:sz w:val="24"/>
          <w:szCs w:val="24"/>
          <w:highlight w:val="yellow"/>
        </w:rPr>
        <w:lastRenderedPageBreak/>
        <w:t>A inexequibilidade, na hipótese de que trata o subitem acima, só será considerada após diligência do pregoeiro, que comprove:</w:t>
      </w:r>
    </w:p>
    <w:p w14:paraId="6BBAC481" w14:textId="77777777" w:rsidR="00A57877" w:rsidRPr="00AF076E" w:rsidRDefault="00A57877" w:rsidP="004A1668">
      <w:pPr>
        <w:pStyle w:val="Nvel4-R"/>
        <w:numPr>
          <w:ilvl w:val="3"/>
          <w:numId w:val="5"/>
        </w:numPr>
        <w:ind w:left="851" w:firstLine="0"/>
        <w:rPr>
          <w:i w:val="0"/>
          <w:iCs w:val="0"/>
          <w:color w:val="auto"/>
          <w:sz w:val="24"/>
          <w:szCs w:val="24"/>
          <w:highlight w:val="yellow"/>
        </w:rPr>
      </w:pPr>
      <w:r w:rsidRPr="00AF076E">
        <w:rPr>
          <w:i w:val="0"/>
          <w:iCs w:val="0"/>
          <w:color w:val="auto"/>
          <w:sz w:val="24"/>
          <w:szCs w:val="24"/>
          <w:highlight w:val="yellow"/>
        </w:rPr>
        <w:t>que o custo do licitante ultrapassa o valor da proposta; e</w:t>
      </w:r>
    </w:p>
    <w:p w14:paraId="77116AF1" w14:textId="77777777" w:rsidR="00A57877" w:rsidRPr="00A65AA5" w:rsidRDefault="00A57877" w:rsidP="004A1668">
      <w:pPr>
        <w:pStyle w:val="Nvel4-R"/>
        <w:numPr>
          <w:ilvl w:val="3"/>
          <w:numId w:val="5"/>
        </w:numPr>
        <w:ind w:left="851" w:firstLine="0"/>
        <w:rPr>
          <w:i w:val="0"/>
          <w:iCs w:val="0"/>
          <w:color w:val="auto"/>
          <w:sz w:val="24"/>
          <w:szCs w:val="24"/>
        </w:rPr>
      </w:pPr>
      <w:r w:rsidRPr="00AF076E">
        <w:rPr>
          <w:i w:val="0"/>
          <w:iCs w:val="0"/>
          <w:color w:val="auto"/>
          <w:sz w:val="24"/>
          <w:szCs w:val="24"/>
          <w:highlight w:val="yellow"/>
        </w:rPr>
        <w:t>inexistirem custos de oportunidade capazes de justificar o vulto da oferta</w:t>
      </w:r>
      <w:r w:rsidRPr="00A65AA5">
        <w:rPr>
          <w:i w:val="0"/>
          <w:iCs w:val="0"/>
          <w:color w:val="auto"/>
          <w:sz w:val="24"/>
          <w:szCs w:val="24"/>
        </w:rPr>
        <w:t>.</w:t>
      </w:r>
    </w:p>
    <w:p w14:paraId="0AF14831" w14:textId="225BF996" w:rsidR="001167EF" w:rsidRPr="00A65AA5" w:rsidRDefault="001167EF" w:rsidP="00AE46C4">
      <w:pPr>
        <w:pStyle w:val="Nivel2"/>
        <w:ind w:left="0" w:firstLine="0"/>
        <w:rPr>
          <w:color w:val="auto"/>
          <w:sz w:val="24"/>
          <w:szCs w:val="24"/>
        </w:rPr>
      </w:pPr>
      <w:r w:rsidRPr="00A65AA5">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0F29FA74" w:rsidR="001167EF" w:rsidRPr="00A65AA5" w:rsidRDefault="001167EF" w:rsidP="00AE46C4">
      <w:pPr>
        <w:pStyle w:val="Nivel2"/>
        <w:ind w:left="0" w:firstLine="0"/>
        <w:rPr>
          <w:b/>
          <w:sz w:val="24"/>
          <w:szCs w:val="24"/>
        </w:rPr>
      </w:pPr>
      <w:r w:rsidRPr="00A65AA5">
        <w:rPr>
          <w:sz w:val="24"/>
          <w:szCs w:val="24"/>
          <w:lang w:eastAsia="en-US"/>
        </w:rPr>
        <w:t xml:space="preserve">Para </w:t>
      </w:r>
      <w:r w:rsidRPr="00A65AA5">
        <w:rPr>
          <w:sz w:val="24"/>
          <w:szCs w:val="24"/>
        </w:rPr>
        <w:t>fins</w:t>
      </w:r>
      <w:r w:rsidRPr="00A65AA5">
        <w:rPr>
          <w:sz w:val="24"/>
          <w:szCs w:val="24"/>
          <w:lang w:eastAsia="en-US"/>
        </w:rPr>
        <w:t xml:space="preserve"> de análise da proposta quanto ao cumprimento </w:t>
      </w:r>
      <w:r w:rsidRPr="00A65AA5">
        <w:rPr>
          <w:sz w:val="24"/>
          <w:szCs w:val="24"/>
        </w:rPr>
        <w:t>das</w:t>
      </w:r>
      <w:r w:rsidRPr="00A65AA5">
        <w:rPr>
          <w:sz w:val="24"/>
          <w:szCs w:val="24"/>
          <w:lang w:eastAsia="en-US"/>
        </w:rPr>
        <w:t xml:space="preserve"> especificações do objeto, poderá ser colhida a </w:t>
      </w:r>
      <w:r w:rsidRPr="00A65AA5">
        <w:rPr>
          <w:sz w:val="24"/>
          <w:szCs w:val="24"/>
        </w:rPr>
        <w:t>manifestação</w:t>
      </w:r>
      <w:r w:rsidRPr="00A65AA5">
        <w:rPr>
          <w:sz w:val="24"/>
          <w:szCs w:val="24"/>
          <w:lang w:eastAsia="en-US"/>
        </w:rPr>
        <w:t xml:space="preserve"> escrita do setor requisitante do </w:t>
      </w:r>
      <w:bookmarkStart w:id="34" w:name="_Hlk181864426"/>
      <w:r w:rsidR="00710220" w:rsidRPr="00AF076E">
        <w:rPr>
          <w:color w:val="auto"/>
          <w:sz w:val="24"/>
          <w:szCs w:val="24"/>
          <w:highlight w:val="yellow"/>
          <w:lang w:eastAsia="en-US"/>
        </w:rPr>
        <w:t>serviço</w:t>
      </w:r>
      <w:bookmarkEnd w:id="34"/>
      <w:r w:rsidR="00710220" w:rsidRPr="00A65AA5">
        <w:rPr>
          <w:color w:val="auto"/>
          <w:sz w:val="24"/>
          <w:szCs w:val="24"/>
          <w:lang w:eastAsia="en-US"/>
        </w:rPr>
        <w:t xml:space="preserve"> </w:t>
      </w:r>
      <w:r w:rsidRPr="00A65AA5">
        <w:rPr>
          <w:sz w:val="24"/>
          <w:szCs w:val="24"/>
          <w:lang w:eastAsia="en-US"/>
        </w:rPr>
        <w:t>ou da área especializada no objeto.</w:t>
      </w:r>
    </w:p>
    <w:p w14:paraId="5BE4738B" w14:textId="77777777" w:rsidR="009C16B6" w:rsidRPr="00A65AA5" w:rsidRDefault="009C16B6" w:rsidP="00AE46C4">
      <w:pPr>
        <w:pStyle w:val="Nivel4"/>
        <w:numPr>
          <w:ilvl w:val="0"/>
          <w:numId w:val="0"/>
        </w:numPr>
        <w:rPr>
          <w:color w:val="FF0000"/>
          <w:sz w:val="24"/>
          <w:szCs w:val="24"/>
        </w:rPr>
      </w:pPr>
    </w:p>
    <w:p w14:paraId="02B0B144" w14:textId="77777777" w:rsidR="00A20351" w:rsidRPr="00A65AA5" w:rsidRDefault="00A20351" w:rsidP="00AE46C4">
      <w:pPr>
        <w:pStyle w:val="Nivel4"/>
        <w:numPr>
          <w:ilvl w:val="0"/>
          <w:numId w:val="0"/>
        </w:numPr>
        <w:rPr>
          <w:color w:val="FF0000"/>
          <w:sz w:val="24"/>
          <w:szCs w:val="24"/>
        </w:rPr>
      </w:pPr>
    </w:p>
    <w:p w14:paraId="72E3194F" w14:textId="77777777" w:rsidR="001167EF" w:rsidRPr="00A65AA5" w:rsidRDefault="001167EF" w:rsidP="00197018">
      <w:pPr>
        <w:pStyle w:val="Nivel01"/>
        <w:numPr>
          <w:ilvl w:val="0"/>
          <w:numId w:val="5"/>
        </w:numPr>
      </w:pPr>
      <w:bookmarkStart w:id="35" w:name="_Toc135469230"/>
      <w:r w:rsidRPr="00A65AA5">
        <w:t>DA FASE DE HABILITAÇÃO</w:t>
      </w:r>
      <w:bookmarkEnd w:id="35"/>
    </w:p>
    <w:p w14:paraId="0D4EE6A9" w14:textId="77777777" w:rsidR="001167EF" w:rsidRPr="00A65AA5" w:rsidRDefault="001167EF" w:rsidP="00AE46C4">
      <w:pPr>
        <w:pStyle w:val="Nivel2"/>
        <w:ind w:left="0" w:firstLine="0"/>
        <w:rPr>
          <w:sz w:val="24"/>
          <w:szCs w:val="24"/>
        </w:rPr>
      </w:pPr>
      <w:r w:rsidRPr="00A65AA5">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3" w:anchor="art62" w:history="1">
        <w:r w:rsidRPr="00A65AA5">
          <w:rPr>
            <w:rStyle w:val="Hyperlink"/>
            <w:sz w:val="24"/>
            <w:szCs w:val="24"/>
          </w:rPr>
          <w:t>arts. 62 a 70 da Lei nº 14.133, de 2021</w:t>
        </w:r>
      </w:hyperlink>
      <w:r w:rsidRPr="00A65AA5">
        <w:rPr>
          <w:sz w:val="24"/>
          <w:szCs w:val="24"/>
        </w:rPr>
        <w:t>.</w:t>
      </w:r>
    </w:p>
    <w:p w14:paraId="26F397B8" w14:textId="3182D070" w:rsidR="001167EF" w:rsidRPr="00A65AA5" w:rsidRDefault="001167EF" w:rsidP="00BC76B5">
      <w:pPr>
        <w:pStyle w:val="Nivel3"/>
        <w:widowControl w:val="0"/>
        <w:rPr>
          <w:i/>
          <w:iCs/>
          <w:sz w:val="24"/>
          <w:szCs w:val="24"/>
        </w:rPr>
      </w:pPr>
      <w:bookmarkStart w:id="36" w:name="_Ref114663777"/>
      <w:r w:rsidRPr="00A65AA5">
        <w:rPr>
          <w:sz w:val="24"/>
          <w:szCs w:val="24"/>
        </w:rPr>
        <w:t xml:space="preserve">A documentação exigida para fins de habilitação jurídica, fiscal, social e trabalhista e econômico-ﬁnanceira, </w:t>
      </w:r>
      <w:r w:rsidRPr="00A65AA5">
        <w:rPr>
          <w:color w:val="auto"/>
          <w:sz w:val="24"/>
          <w:szCs w:val="24"/>
        </w:rPr>
        <w:t xml:space="preserve">poderá </w:t>
      </w:r>
      <w:r w:rsidRPr="00A65AA5">
        <w:rPr>
          <w:sz w:val="24"/>
          <w:szCs w:val="24"/>
        </w:rPr>
        <w:t xml:space="preserve">ser substituída pelo registro cadastral no </w:t>
      </w:r>
      <w:r w:rsidR="00323C26" w:rsidRPr="00A65AA5">
        <w:rPr>
          <w:sz w:val="24"/>
          <w:szCs w:val="24"/>
        </w:rPr>
        <w:t>SICAF</w:t>
      </w:r>
      <w:r w:rsidRPr="00A65AA5">
        <w:rPr>
          <w:sz w:val="24"/>
          <w:szCs w:val="24"/>
        </w:rPr>
        <w:t>.</w:t>
      </w:r>
      <w:bookmarkEnd w:id="36"/>
    </w:p>
    <w:p w14:paraId="7D26EB9A" w14:textId="41B4A25E" w:rsidR="00F23BD8" w:rsidRPr="00A65AA5" w:rsidRDefault="001167EF" w:rsidP="001735B0">
      <w:pPr>
        <w:pStyle w:val="Nvel3-R"/>
        <w:numPr>
          <w:ilvl w:val="2"/>
          <w:numId w:val="5"/>
        </w:numPr>
        <w:ind w:left="284" w:firstLine="0"/>
        <w:rPr>
          <w:i w:val="0"/>
          <w:iCs w:val="0"/>
          <w:color w:val="auto"/>
          <w:sz w:val="24"/>
          <w:szCs w:val="24"/>
        </w:rPr>
      </w:pPr>
      <w:r w:rsidRPr="00EC6D93">
        <w:rPr>
          <w:i w:val="0"/>
          <w:iCs w:val="0"/>
          <w:color w:val="auto"/>
          <w:sz w:val="24"/>
          <w:szCs w:val="24"/>
          <w:highlight w:val="yellow"/>
        </w:rPr>
        <w:t>Nesta licitação, não haverá exigência de que o licitante ateste, sob pena de inabilitação, que conhece o local e as condições de realização do objeto, ou que tem conhecimento pleno das condições e peculiaridades da contratação</w:t>
      </w:r>
      <w:r w:rsidRPr="00A65AA5">
        <w:rPr>
          <w:i w:val="0"/>
          <w:iCs w:val="0"/>
          <w:color w:val="auto"/>
          <w:sz w:val="24"/>
          <w:szCs w:val="24"/>
        </w:rPr>
        <w:t>.</w:t>
      </w:r>
    </w:p>
    <w:p w14:paraId="01AFDFC8" w14:textId="77777777" w:rsidR="001167EF" w:rsidRPr="00A65AA5" w:rsidRDefault="001167EF" w:rsidP="000E71F7">
      <w:pPr>
        <w:pStyle w:val="Nivel3"/>
        <w:rPr>
          <w:sz w:val="24"/>
          <w:szCs w:val="24"/>
        </w:rPr>
      </w:pPr>
      <w:r w:rsidRPr="00A65AA5">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A65AA5" w:rsidRDefault="001011B2" w:rsidP="00FF2FDD">
      <w:pPr>
        <w:pStyle w:val="Nivel3"/>
        <w:numPr>
          <w:ilvl w:val="0"/>
          <w:numId w:val="0"/>
        </w:numPr>
        <w:ind w:left="851"/>
        <w:rPr>
          <w:sz w:val="24"/>
          <w:szCs w:val="24"/>
        </w:rPr>
      </w:pPr>
      <w:r w:rsidRPr="00A65AA5">
        <w:rPr>
          <w:sz w:val="24"/>
          <w:szCs w:val="24"/>
        </w:rPr>
        <w:t>a)</w:t>
      </w:r>
      <w:r w:rsidRPr="00A65AA5">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A65AA5">
        <w:rPr>
          <w:sz w:val="24"/>
          <w:szCs w:val="24"/>
        </w:rPr>
        <w:t>.</w:t>
      </w:r>
    </w:p>
    <w:p w14:paraId="13481B7B" w14:textId="3B56A30E" w:rsidR="00BC165D" w:rsidRPr="00A65AA5" w:rsidRDefault="008846B3" w:rsidP="00AE46C4">
      <w:pPr>
        <w:pStyle w:val="Nivel2"/>
        <w:ind w:left="0" w:firstLine="0"/>
        <w:rPr>
          <w:sz w:val="24"/>
          <w:szCs w:val="24"/>
        </w:rPr>
      </w:pPr>
      <w:r w:rsidRPr="00CB5446">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CB5446">
        <w:rPr>
          <w:b/>
          <w:bCs/>
          <w:sz w:val="24"/>
          <w:szCs w:val="24"/>
          <w:highlight w:val="yellow"/>
        </w:rPr>
        <w:t>Protocolo Digital</w:t>
      </w:r>
      <w:r w:rsidRPr="00CB5446">
        <w:rPr>
          <w:sz w:val="24"/>
          <w:szCs w:val="24"/>
          <w:highlight w:val="yellow"/>
        </w:rPr>
        <w:t xml:space="preserve"> ou por </w:t>
      </w:r>
      <w:r w:rsidRPr="00CB5446">
        <w:rPr>
          <w:b/>
          <w:bCs/>
          <w:sz w:val="24"/>
          <w:szCs w:val="24"/>
          <w:highlight w:val="yellow"/>
        </w:rPr>
        <w:t>Correspondência</w:t>
      </w:r>
      <w:r w:rsidRPr="008846B3">
        <w:rPr>
          <w:sz w:val="24"/>
          <w:szCs w:val="24"/>
        </w:rPr>
        <w:t>:</w:t>
      </w:r>
      <w:r w:rsidR="00BC165D" w:rsidRPr="00A65AA5">
        <w:rPr>
          <w:sz w:val="24"/>
          <w:szCs w:val="24"/>
        </w:rPr>
        <w:t xml:space="preserve"> </w:t>
      </w:r>
    </w:p>
    <w:p w14:paraId="5053059D" w14:textId="77777777" w:rsidR="00BC165D" w:rsidRPr="00A65AA5" w:rsidRDefault="00BC165D" w:rsidP="00665B5B">
      <w:pPr>
        <w:pStyle w:val="Nivel3"/>
        <w:rPr>
          <w:sz w:val="24"/>
          <w:szCs w:val="24"/>
        </w:rPr>
      </w:pPr>
      <w:r w:rsidRPr="00A65AA5">
        <w:rPr>
          <w:b/>
          <w:bCs/>
          <w:sz w:val="24"/>
          <w:szCs w:val="24"/>
        </w:rPr>
        <w:t>PROTOCOLO DIGITAL</w:t>
      </w:r>
      <w:r w:rsidRPr="00A65AA5">
        <w:rPr>
          <w:sz w:val="24"/>
          <w:szCs w:val="24"/>
        </w:rPr>
        <w:t xml:space="preserve">: </w:t>
      </w:r>
      <w:hyperlink r:id="rId54" w:history="1">
        <w:r w:rsidRPr="00A65AA5">
          <w:rPr>
            <w:rStyle w:val="Hyperlink"/>
            <w:sz w:val="24"/>
            <w:szCs w:val="24"/>
          </w:rPr>
          <w:t>https://www.tce.sp.gov.br/protocolo-digital</w:t>
        </w:r>
      </w:hyperlink>
      <w:r w:rsidRPr="00A65AA5">
        <w:rPr>
          <w:sz w:val="24"/>
          <w:szCs w:val="24"/>
        </w:rPr>
        <w:t xml:space="preserve"> </w:t>
      </w:r>
    </w:p>
    <w:p w14:paraId="1C0B4043" w14:textId="77777777" w:rsidR="00BC165D" w:rsidRPr="00A65AA5" w:rsidRDefault="00BC165D" w:rsidP="009425CD">
      <w:pPr>
        <w:pStyle w:val="Nivel4"/>
        <w:ind w:left="851"/>
        <w:rPr>
          <w:sz w:val="24"/>
          <w:szCs w:val="24"/>
        </w:rPr>
      </w:pPr>
      <w:r w:rsidRPr="00A65AA5">
        <w:rPr>
          <w:sz w:val="24"/>
          <w:szCs w:val="24"/>
        </w:rPr>
        <w:t xml:space="preserve">Havendo necessidade de realizar o cadastro prévio: </w:t>
      </w:r>
      <w:hyperlink r:id="rId55" w:history="1">
        <w:r w:rsidRPr="00A65AA5">
          <w:rPr>
            <w:rStyle w:val="Hyperlink"/>
            <w:sz w:val="24"/>
            <w:szCs w:val="24"/>
          </w:rPr>
          <w:t>https://sso.tce.sp.gov.br/Portal/cadastro/cadastro_usuario.xhtml</w:t>
        </w:r>
      </w:hyperlink>
      <w:r w:rsidRPr="00A65AA5">
        <w:rPr>
          <w:sz w:val="24"/>
          <w:szCs w:val="24"/>
        </w:rPr>
        <w:t xml:space="preserve">   </w:t>
      </w:r>
    </w:p>
    <w:p w14:paraId="76AD1737" w14:textId="41C51A2B" w:rsidR="00BC165D" w:rsidRPr="00A65AA5" w:rsidRDefault="00BC165D" w:rsidP="009425CD">
      <w:pPr>
        <w:pStyle w:val="Nivel4"/>
        <w:ind w:left="851"/>
        <w:rPr>
          <w:sz w:val="24"/>
          <w:szCs w:val="24"/>
        </w:rPr>
      </w:pPr>
      <w:r w:rsidRPr="00A65AA5">
        <w:rPr>
          <w:sz w:val="24"/>
          <w:szCs w:val="24"/>
        </w:rPr>
        <w:lastRenderedPageBreak/>
        <w:t xml:space="preserve">Endereçando o arquivo para a </w:t>
      </w:r>
      <w:r w:rsidRPr="00A65AA5">
        <w:rPr>
          <w:b/>
          <w:bCs/>
          <w:sz w:val="24"/>
          <w:szCs w:val="24"/>
          <w:u w:val="single"/>
        </w:rPr>
        <w:t>Comissão Permanente de Contratação</w:t>
      </w:r>
      <w:r w:rsidRPr="00A65AA5">
        <w:rPr>
          <w:b/>
          <w:bCs/>
          <w:sz w:val="24"/>
          <w:szCs w:val="24"/>
        </w:rPr>
        <w:t xml:space="preserve"> </w:t>
      </w:r>
      <w:r w:rsidRPr="00A65AA5">
        <w:rPr>
          <w:sz w:val="24"/>
          <w:szCs w:val="24"/>
        </w:rPr>
        <w:t>com o número do Pregão Eletrônico e do Processo SEI</w:t>
      </w:r>
      <w:r w:rsidR="00656F10" w:rsidRPr="00A65AA5">
        <w:rPr>
          <w:sz w:val="24"/>
          <w:szCs w:val="24"/>
        </w:rPr>
        <w:t>.</w:t>
      </w:r>
    </w:p>
    <w:p w14:paraId="4C98C3FB" w14:textId="074E6DF6" w:rsidR="00BC165D" w:rsidRPr="00A65AA5" w:rsidRDefault="00BC165D" w:rsidP="00665B5B">
      <w:pPr>
        <w:pStyle w:val="Nivel3"/>
        <w:rPr>
          <w:sz w:val="24"/>
          <w:szCs w:val="24"/>
        </w:rPr>
      </w:pPr>
      <w:r w:rsidRPr="00A65AA5">
        <w:rPr>
          <w:b/>
          <w:bCs/>
          <w:sz w:val="24"/>
          <w:szCs w:val="24"/>
        </w:rPr>
        <w:t>CORRESPONDÊNCIA</w:t>
      </w:r>
      <w:r w:rsidRPr="00A65AA5">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A65AA5" w:rsidRDefault="00BC165D" w:rsidP="00665B5B">
      <w:pPr>
        <w:pStyle w:val="Nivel2"/>
        <w:numPr>
          <w:ilvl w:val="0"/>
          <w:numId w:val="0"/>
        </w:numPr>
        <w:ind w:left="284"/>
        <w:rPr>
          <w:sz w:val="24"/>
          <w:szCs w:val="24"/>
        </w:rPr>
      </w:pPr>
      <w:r w:rsidRPr="00A65AA5">
        <w:rPr>
          <w:b/>
          <w:bCs/>
          <w:sz w:val="24"/>
          <w:szCs w:val="24"/>
        </w:rPr>
        <w:t>Prazo para envio: até 2 (dois) dias úteis após o encerramento da sessão pública</w:t>
      </w:r>
      <w:r w:rsidRPr="00A65AA5">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A65AA5" w:rsidRDefault="00BC165D" w:rsidP="00665B5B">
      <w:pPr>
        <w:pStyle w:val="Nivel3"/>
        <w:rPr>
          <w:sz w:val="24"/>
          <w:szCs w:val="24"/>
        </w:rPr>
      </w:pPr>
      <w:r w:rsidRPr="00A65AA5">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A65AA5" w:rsidRDefault="001167EF" w:rsidP="00AE46C4">
      <w:pPr>
        <w:pStyle w:val="Nivel2"/>
        <w:ind w:left="0" w:firstLine="0"/>
        <w:rPr>
          <w:i/>
          <w:sz w:val="24"/>
          <w:szCs w:val="24"/>
        </w:rPr>
      </w:pPr>
      <w:r w:rsidRPr="00A65AA5">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6" w:history="1">
        <w:r w:rsidRPr="00A65AA5">
          <w:rPr>
            <w:rStyle w:val="Hyperlink"/>
            <w:sz w:val="24"/>
            <w:szCs w:val="24"/>
          </w:rPr>
          <w:t>Lei nº 14.133, de 2021</w:t>
        </w:r>
      </w:hyperlink>
      <w:r w:rsidRPr="00A65AA5">
        <w:rPr>
          <w:sz w:val="24"/>
          <w:szCs w:val="24"/>
        </w:rPr>
        <w:t>.</w:t>
      </w:r>
    </w:p>
    <w:p w14:paraId="2BE2548A" w14:textId="77777777" w:rsidR="001167EF" w:rsidRPr="00A65AA5" w:rsidRDefault="001167EF" w:rsidP="00AE46C4">
      <w:pPr>
        <w:pStyle w:val="Nivel2"/>
        <w:ind w:left="0" w:firstLine="0"/>
        <w:rPr>
          <w:sz w:val="24"/>
          <w:szCs w:val="24"/>
        </w:rPr>
      </w:pPr>
      <w:r w:rsidRPr="00A65AA5">
        <w:rPr>
          <w:sz w:val="24"/>
          <w:szCs w:val="24"/>
        </w:rPr>
        <w:t>Será verificado se o licitante apresentou declaração de que atende aos requisitos de habilitação, e o declarante responderá pela veracidade das informações prestadas, na forma da lei (</w:t>
      </w:r>
      <w:hyperlink r:id="rId57" w:anchor="art63">
        <w:r w:rsidRPr="00A65AA5">
          <w:rPr>
            <w:rStyle w:val="Hyperlink"/>
            <w:sz w:val="24"/>
            <w:szCs w:val="24"/>
          </w:rPr>
          <w:t>art. 63, I, da Lei nº 14.133, de 2021</w:t>
        </w:r>
      </w:hyperlink>
      <w:r w:rsidRPr="00A65AA5">
        <w:rPr>
          <w:sz w:val="24"/>
          <w:szCs w:val="24"/>
        </w:rPr>
        <w:t>).</w:t>
      </w:r>
    </w:p>
    <w:p w14:paraId="24D1FEF0" w14:textId="77777777" w:rsidR="001167EF" w:rsidRPr="00A65AA5" w:rsidRDefault="001167EF" w:rsidP="00AE46C4">
      <w:pPr>
        <w:pStyle w:val="Nivel2"/>
        <w:ind w:left="0" w:firstLine="0"/>
        <w:rPr>
          <w:i/>
          <w:sz w:val="24"/>
          <w:szCs w:val="24"/>
        </w:rPr>
      </w:pPr>
      <w:r w:rsidRPr="00A65AA5">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A65AA5" w:rsidRDefault="001167EF" w:rsidP="00AE46C4">
      <w:pPr>
        <w:pStyle w:val="Nivel2"/>
        <w:ind w:left="0" w:firstLine="0"/>
        <w:rPr>
          <w:sz w:val="24"/>
          <w:szCs w:val="24"/>
        </w:rPr>
      </w:pPr>
      <w:r w:rsidRPr="00A65AA5">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8" w:history="1">
        <w:r w:rsidRPr="00A65AA5">
          <w:rPr>
            <w:rStyle w:val="Hyperlink"/>
            <w:sz w:val="24"/>
            <w:szCs w:val="24"/>
          </w:rPr>
          <w:t>Constituição Federal</w:t>
        </w:r>
      </w:hyperlink>
      <w:r w:rsidRPr="00A65AA5">
        <w:rPr>
          <w:sz w:val="24"/>
          <w:szCs w:val="24"/>
        </w:rPr>
        <w:t>, nas leis trabalhistas, nas normas infralegais, nas convenções coletivas de trabalho e nos termos de ajustamento de conduta vigentes na data de entrega das propostas.</w:t>
      </w:r>
    </w:p>
    <w:p w14:paraId="2981CF67" w14:textId="7DA0C8F0" w:rsidR="001167EF" w:rsidRPr="00A65AA5" w:rsidRDefault="001167EF" w:rsidP="00AE46C4">
      <w:pPr>
        <w:pStyle w:val="Nivel2"/>
        <w:ind w:left="0" w:firstLine="0"/>
        <w:rPr>
          <w:i/>
          <w:sz w:val="24"/>
          <w:szCs w:val="24"/>
        </w:rPr>
      </w:pPr>
      <w:r w:rsidRPr="00A65AA5">
        <w:rPr>
          <w:sz w:val="24"/>
          <w:szCs w:val="24"/>
        </w:rPr>
        <w:t xml:space="preserve">A habilitação será verificada por meio do </w:t>
      </w:r>
      <w:r w:rsidR="00323C26" w:rsidRPr="00A65AA5">
        <w:rPr>
          <w:sz w:val="24"/>
          <w:szCs w:val="24"/>
        </w:rPr>
        <w:t>SICAF</w:t>
      </w:r>
      <w:r w:rsidRPr="00A65AA5">
        <w:rPr>
          <w:sz w:val="24"/>
          <w:szCs w:val="24"/>
        </w:rPr>
        <w:t>, nos documentos por ele abrangidos.</w:t>
      </w:r>
    </w:p>
    <w:p w14:paraId="73FE7C2E" w14:textId="5153765D" w:rsidR="001167EF" w:rsidRPr="00A65AA5" w:rsidRDefault="001167EF" w:rsidP="009928ED">
      <w:pPr>
        <w:pStyle w:val="Nivel3"/>
        <w:rPr>
          <w:sz w:val="24"/>
          <w:szCs w:val="24"/>
        </w:rPr>
      </w:pPr>
      <w:r w:rsidRPr="00A65AA5">
        <w:rPr>
          <w:sz w:val="24"/>
          <w:szCs w:val="24"/>
        </w:rPr>
        <w:t>Somente haverá a necessidade de comprovação do preenchimento de requisitos mediante apresentação dos documentos originais não-digitais quando houver dúvida em relação à integridade do documento digital ou quando a lei expressamente o exigir.</w:t>
      </w:r>
    </w:p>
    <w:p w14:paraId="04EEE1C8" w14:textId="71724A40" w:rsidR="001167EF" w:rsidRPr="00A65AA5" w:rsidRDefault="001167EF" w:rsidP="00AE46C4">
      <w:pPr>
        <w:pStyle w:val="Nivel2"/>
        <w:ind w:left="0" w:firstLine="0"/>
        <w:rPr>
          <w:sz w:val="24"/>
          <w:szCs w:val="24"/>
        </w:rPr>
      </w:pPr>
      <w:r w:rsidRPr="00A65AA5">
        <w:rPr>
          <w:sz w:val="24"/>
          <w:szCs w:val="24"/>
        </w:rPr>
        <w:t xml:space="preserve">É de responsabilidade do licitante conferir a exatidão dos seus dados cadastrais no </w:t>
      </w:r>
      <w:r w:rsidR="00323C26" w:rsidRPr="00A65AA5">
        <w:rPr>
          <w:sz w:val="24"/>
          <w:szCs w:val="24"/>
        </w:rPr>
        <w:t>SICAF</w:t>
      </w:r>
      <w:r w:rsidRPr="00A65AA5">
        <w:rPr>
          <w:sz w:val="24"/>
          <w:szCs w:val="24"/>
        </w:rPr>
        <w:t xml:space="preserve"> e mantê-los atualizados junto aos órgãos responsáveis pela informação, devendo proceder, imediatamente, à correção ou à alteração dos registros tão logo identifique incorreção ou aqueles se tornem desatualizados.</w:t>
      </w:r>
    </w:p>
    <w:p w14:paraId="5B586CE1" w14:textId="7BA1407D" w:rsidR="001167EF" w:rsidRPr="00A65AA5" w:rsidRDefault="001167EF" w:rsidP="009928ED">
      <w:pPr>
        <w:pStyle w:val="Nivel3"/>
        <w:rPr>
          <w:sz w:val="24"/>
          <w:szCs w:val="24"/>
        </w:rPr>
      </w:pPr>
      <w:r w:rsidRPr="00A65AA5">
        <w:rPr>
          <w:sz w:val="24"/>
          <w:szCs w:val="24"/>
        </w:rPr>
        <w:lastRenderedPageBreak/>
        <w:t>A não observância do disposto n</w:t>
      </w:r>
      <w:r w:rsidR="00871C91" w:rsidRPr="00A65AA5">
        <w:rPr>
          <w:sz w:val="24"/>
          <w:szCs w:val="24"/>
        </w:rPr>
        <w:t>o</w:t>
      </w:r>
      <w:r w:rsidRPr="00A65AA5">
        <w:rPr>
          <w:sz w:val="24"/>
          <w:szCs w:val="24"/>
        </w:rPr>
        <w:t xml:space="preserve"> </w:t>
      </w:r>
      <w:r w:rsidR="00871C91" w:rsidRPr="00A65AA5">
        <w:rPr>
          <w:sz w:val="24"/>
          <w:szCs w:val="24"/>
        </w:rPr>
        <w:t>item</w:t>
      </w:r>
      <w:r w:rsidRPr="00A65AA5">
        <w:rPr>
          <w:sz w:val="24"/>
          <w:szCs w:val="24"/>
        </w:rPr>
        <w:t xml:space="preserve"> acima poderá ensejar desclassificação no momento da habilitação.</w:t>
      </w:r>
    </w:p>
    <w:p w14:paraId="6A55C88E" w14:textId="77777777" w:rsidR="001167EF" w:rsidRPr="00A65AA5" w:rsidRDefault="001167EF" w:rsidP="00AE46C4">
      <w:pPr>
        <w:pStyle w:val="Nivel2"/>
        <w:ind w:left="0" w:firstLine="0"/>
        <w:rPr>
          <w:i/>
          <w:iCs/>
          <w:sz w:val="24"/>
          <w:szCs w:val="24"/>
        </w:rPr>
      </w:pPr>
      <w:r w:rsidRPr="00A65AA5">
        <w:rPr>
          <w:sz w:val="24"/>
          <w:szCs w:val="24"/>
        </w:rPr>
        <w:t>A verificação pelo pregoeiro, em sítios eletrônicos oficiais de órgãos e entidades emissores de certidões constitui meio legal de prova, para fins de habilitação.</w:t>
      </w:r>
    </w:p>
    <w:p w14:paraId="77FBE119" w14:textId="62EE9D5E" w:rsidR="001167EF" w:rsidRPr="00A65AA5" w:rsidRDefault="001167EF" w:rsidP="009928ED">
      <w:pPr>
        <w:pStyle w:val="Nivel3"/>
        <w:rPr>
          <w:i/>
          <w:iCs/>
          <w:sz w:val="24"/>
          <w:szCs w:val="24"/>
        </w:rPr>
      </w:pPr>
      <w:bookmarkStart w:id="37" w:name="_Ref114663151"/>
      <w:r w:rsidRPr="00A65AA5">
        <w:rPr>
          <w:sz w:val="24"/>
          <w:szCs w:val="24"/>
        </w:rPr>
        <w:t xml:space="preserve">Os documentos exigidos para habilitação que não estejam contemplados no </w:t>
      </w:r>
      <w:r w:rsidR="00323C26" w:rsidRPr="00A65AA5">
        <w:rPr>
          <w:sz w:val="24"/>
          <w:szCs w:val="24"/>
        </w:rPr>
        <w:t>SICAF</w:t>
      </w:r>
      <w:r w:rsidRPr="00A65AA5">
        <w:rPr>
          <w:sz w:val="24"/>
          <w:szCs w:val="24"/>
        </w:rPr>
        <w:t xml:space="preserve"> serão enviados por meio do sistema, em formato digital, no prazo de </w:t>
      </w:r>
      <w:r w:rsidRPr="00A65AA5">
        <w:rPr>
          <w:color w:val="auto"/>
          <w:sz w:val="24"/>
          <w:szCs w:val="24"/>
        </w:rPr>
        <w:t>2 (duas) horas</w:t>
      </w:r>
      <w:r w:rsidRPr="00A65AA5">
        <w:rPr>
          <w:sz w:val="24"/>
          <w:szCs w:val="24"/>
        </w:rPr>
        <w:t>, prorrogável por igual período, contado da solicitação do pregoeiro.</w:t>
      </w:r>
      <w:bookmarkEnd w:id="37"/>
    </w:p>
    <w:p w14:paraId="7678E20D" w14:textId="71BFC527" w:rsidR="001167EF" w:rsidRPr="00A65AA5" w:rsidRDefault="001167EF" w:rsidP="00AE46C4">
      <w:pPr>
        <w:pStyle w:val="Nivel2"/>
        <w:ind w:left="0" w:firstLine="0"/>
        <w:rPr>
          <w:i/>
          <w:sz w:val="24"/>
          <w:szCs w:val="24"/>
        </w:rPr>
      </w:pPr>
      <w:r w:rsidRPr="00A65AA5">
        <w:rPr>
          <w:sz w:val="24"/>
          <w:szCs w:val="24"/>
        </w:rPr>
        <w:t xml:space="preserve">A verificação no </w:t>
      </w:r>
      <w:r w:rsidR="00323C26" w:rsidRPr="00A65AA5">
        <w:rPr>
          <w:sz w:val="24"/>
          <w:szCs w:val="24"/>
        </w:rPr>
        <w:t>SICAF</w:t>
      </w:r>
      <w:r w:rsidRPr="00A65AA5">
        <w:rPr>
          <w:sz w:val="24"/>
          <w:szCs w:val="24"/>
        </w:rPr>
        <w:t xml:space="preserve"> ou a exigência dos documentos nele não contidos somente será feita em relação ao licitante vencedor.</w:t>
      </w:r>
    </w:p>
    <w:p w14:paraId="1685128C" w14:textId="77777777" w:rsidR="001167EF" w:rsidRPr="00A65AA5" w:rsidRDefault="001167EF" w:rsidP="009928ED">
      <w:pPr>
        <w:pStyle w:val="Nivel3"/>
        <w:rPr>
          <w:sz w:val="24"/>
          <w:szCs w:val="24"/>
        </w:rPr>
      </w:pPr>
      <w:r w:rsidRPr="00A65AA5">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A65AA5" w:rsidRDefault="004A2429" w:rsidP="00AE46C4">
      <w:pPr>
        <w:pStyle w:val="Nivel2"/>
        <w:ind w:left="0" w:firstLine="0"/>
        <w:rPr>
          <w:i/>
          <w:sz w:val="24"/>
          <w:szCs w:val="24"/>
        </w:rPr>
      </w:pPr>
      <w:r w:rsidRPr="00A65AA5">
        <w:rPr>
          <w:iCs/>
          <w:sz w:val="24"/>
          <w:szCs w:val="24"/>
        </w:rPr>
        <w:t xml:space="preserve">Na hipótese de não constar prazo de validade nas certidões apresentadas, este Tribunal de Contas aceitará como válidas as expedidas até </w:t>
      </w:r>
      <w:r w:rsidRPr="00A65AA5">
        <w:rPr>
          <w:b/>
          <w:bCs/>
          <w:iCs/>
          <w:sz w:val="24"/>
          <w:szCs w:val="24"/>
        </w:rPr>
        <w:t xml:space="preserve">180 </w:t>
      </w:r>
      <w:r w:rsidRPr="00A65AA5">
        <w:rPr>
          <w:iCs/>
          <w:sz w:val="24"/>
          <w:szCs w:val="24"/>
        </w:rPr>
        <w:t xml:space="preserve">(cento e oitenta) </w:t>
      </w:r>
      <w:r w:rsidRPr="00A65AA5">
        <w:rPr>
          <w:b/>
          <w:bCs/>
          <w:iCs/>
          <w:sz w:val="24"/>
          <w:szCs w:val="24"/>
        </w:rPr>
        <w:t>dias</w:t>
      </w:r>
      <w:r w:rsidRPr="00A65AA5">
        <w:rPr>
          <w:iCs/>
          <w:sz w:val="24"/>
          <w:szCs w:val="24"/>
        </w:rPr>
        <w:t xml:space="preserve"> imediatamente anteriores à data de apresentação das propostas</w:t>
      </w:r>
      <w:r w:rsidR="00656F10" w:rsidRPr="00A65AA5">
        <w:rPr>
          <w:iCs/>
          <w:sz w:val="24"/>
          <w:szCs w:val="24"/>
        </w:rPr>
        <w:t>.</w:t>
      </w:r>
    </w:p>
    <w:p w14:paraId="5350717F" w14:textId="22254D79" w:rsidR="001167EF" w:rsidRPr="00A65AA5" w:rsidRDefault="001167EF" w:rsidP="00AE46C4">
      <w:pPr>
        <w:pStyle w:val="Nivel2"/>
        <w:ind w:left="0" w:firstLine="0"/>
        <w:rPr>
          <w:i/>
          <w:sz w:val="24"/>
          <w:szCs w:val="24"/>
        </w:rPr>
      </w:pPr>
      <w:r w:rsidRPr="00A65AA5">
        <w:rPr>
          <w:sz w:val="24"/>
          <w:szCs w:val="24"/>
        </w:rPr>
        <w:t>Após a entrega dos documentos para habilitação, não será permitida a substituição ou a apresentação de novos documentos, salvo em sede de diligência, para (</w:t>
      </w:r>
      <w:hyperlink r:id="rId59" w:anchor="art64">
        <w:r w:rsidRPr="00A65AA5">
          <w:rPr>
            <w:rStyle w:val="Hyperlink"/>
            <w:sz w:val="24"/>
            <w:szCs w:val="24"/>
          </w:rPr>
          <w:t>Lei nº 14.133, de 2021, art. 64</w:t>
        </w:r>
      </w:hyperlink>
      <w:r w:rsidRPr="00A65AA5">
        <w:rPr>
          <w:sz w:val="24"/>
          <w:szCs w:val="24"/>
        </w:rPr>
        <w:t>):</w:t>
      </w:r>
    </w:p>
    <w:p w14:paraId="501EF738" w14:textId="77777777" w:rsidR="001167EF" w:rsidRPr="00A65AA5" w:rsidRDefault="001167EF" w:rsidP="009928ED">
      <w:pPr>
        <w:pStyle w:val="Nivel3"/>
        <w:rPr>
          <w:sz w:val="24"/>
          <w:szCs w:val="24"/>
        </w:rPr>
      </w:pPr>
      <w:r w:rsidRPr="00A65AA5">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A65AA5" w:rsidRDefault="001167EF" w:rsidP="009928ED">
      <w:pPr>
        <w:pStyle w:val="Nivel3"/>
        <w:rPr>
          <w:sz w:val="24"/>
          <w:szCs w:val="24"/>
        </w:rPr>
      </w:pPr>
      <w:r w:rsidRPr="00A65AA5">
        <w:rPr>
          <w:sz w:val="24"/>
          <w:szCs w:val="24"/>
        </w:rPr>
        <w:t>atualização de documentos cuja validade tenha expirado após a data de recebimento das propostas.</w:t>
      </w:r>
    </w:p>
    <w:p w14:paraId="25544123" w14:textId="77777777" w:rsidR="001167EF" w:rsidRPr="00A65AA5" w:rsidRDefault="001167EF" w:rsidP="00AE46C4">
      <w:pPr>
        <w:pStyle w:val="Nivel2"/>
        <w:ind w:left="0" w:firstLine="0"/>
        <w:rPr>
          <w:sz w:val="24"/>
          <w:szCs w:val="24"/>
        </w:rPr>
      </w:pPr>
      <w:bookmarkStart w:id="38" w:name="_Ref114670319"/>
      <w:r w:rsidRPr="00A65AA5">
        <w:rPr>
          <w:sz w:val="24"/>
          <w:szCs w:val="24"/>
        </w:rPr>
        <w:t>Na análise dos documentos de habilitação, o pregoeiro poderá sanar erros ou falhas que não alterem a substância dos documentos e sua validade jurídica, mediante decisão fundamentada, registrada em ata e acessível a todos, atribuindo-lhes eﬁcácia para fins de habilitação e classificação.</w:t>
      </w:r>
      <w:bookmarkEnd w:id="38"/>
    </w:p>
    <w:p w14:paraId="2C53ACCA" w14:textId="41064FA8" w:rsidR="001167EF" w:rsidRPr="00A65AA5" w:rsidRDefault="001167EF" w:rsidP="00AE46C4">
      <w:pPr>
        <w:pStyle w:val="Nivel2"/>
        <w:ind w:left="0" w:firstLine="0"/>
        <w:rPr>
          <w:sz w:val="24"/>
          <w:szCs w:val="24"/>
        </w:rPr>
      </w:pPr>
      <w:bookmarkStart w:id="39" w:name="_Ref114665528"/>
      <w:r w:rsidRPr="00A65AA5">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EC6D93">
        <w:rPr>
          <w:b/>
          <w:bCs/>
          <w:sz w:val="24"/>
          <w:szCs w:val="24"/>
          <w:highlight w:val="yellow"/>
        </w:rPr>
        <w:t xml:space="preserve">item </w:t>
      </w:r>
      <w:r w:rsidR="00CF655B" w:rsidRPr="00EC6D93">
        <w:rPr>
          <w:b/>
          <w:bCs/>
          <w:sz w:val="24"/>
          <w:szCs w:val="24"/>
          <w:highlight w:val="yellow"/>
        </w:rPr>
        <w:t>7</w:t>
      </w:r>
      <w:r w:rsidRPr="00EC6D93">
        <w:rPr>
          <w:b/>
          <w:bCs/>
          <w:sz w:val="24"/>
          <w:szCs w:val="24"/>
          <w:highlight w:val="yellow"/>
        </w:rPr>
        <w:t>.9.1</w:t>
      </w:r>
      <w:r w:rsidRPr="00A65AA5">
        <w:rPr>
          <w:sz w:val="24"/>
          <w:szCs w:val="24"/>
        </w:rPr>
        <w:t>.</w:t>
      </w:r>
      <w:bookmarkEnd w:id="39"/>
    </w:p>
    <w:p w14:paraId="21188964" w14:textId="0BC75A20" w:rsidR="001167EF" w:rsidRPr="00A65AA5" w:rsidRDefault="001167EF" w:rsidP="00AE46C4">
      <w:pPr>
        <w:pStyle w:val="Nivel2"/>
        <w:ind w:left="0" w:firstLine="0"/>
        <w:rPr>
          <w:sz w:val="24"/>
          <w:szCs w:val="24"/>
        </w:rPr>
      </w:pPr>
      <w:bookmarkStart w:id="40" w:name="_Ref114665515"/>
      <w:r w:rsidRPr="00A65AA5">
        <w:rPr>
          <w:sz w:val="24"/>
          <w:szCs w:val="24"/>
        </w:rPr>
        <w:t xml:space="preserve">Somente serão disponibilizados para acesso público os documentos de habilitação do licitante cuja proposta atenda ao Edital de licitação, após concluídos os procedimentos de que trata </w:t>
      </w:r>
      <w:r w:rsidR="00871C91" w:rsidRPr="00A65AA5">
        <w:rPr>
          <w:sz w:val="24"/>
          <w:szCs w:val="24"/>
        </w:rPr>
        <w:t>o</w:t>
      </w:r>
      <w:r w:rsidRPr="00A65AA5">
        <w:rPr>
          <w:sz w:val="24"/>
          <w:szCs w:val="24"/>
        </w:rPr>
        <w:t xml:space="preserve"> </w:t>
      </w:r>
      <w:r w:rsidR="00871C91" w:rsidRPr="00A65AA5">
        <w:rPr>
          <w:sz w:val="24"/>
          <w:szCs w:val="24"/>
        </w:rPr>
        <w:t>item</w:t>
      </w:r>
      <w:r w:rsidRPr="00A65AA5">
        <w:rPr>
          <w:sz w:val="24"/>
          <w:szCs w:val="24"/>
        </w:rPr>
        <w:t xml:space="preserve"> anterior</w:t>
      </w:r>
      <w:bookmarkEnd w:id="40"/>
      <w:r w:rsidRPr="00A65AA5">
        <w:rPr>
          <w:sz w:val="24"/>
          <w:szCs w:val="24"/>
        </w:rPr>
        <w:t>.</w:t>
      </w:r>
    </w:p>
    <w:p w14:paraId="455B8A29" w14:textId="0848A8DF" w:rsidR="001167EF" w:rsidRPr="00A65AA5" w:rsidRDefault="001167EF" w:rsidP="00AE46C4">
      <w:pPr>
        <w:pStyle w:val="Nivel2"/>
        <w:ind w:left="0" w:firstLine="0"/>
        <w:rPr>
          <w:sz w:val="24"/>
          <w:szCs w:val="24"/>
        </w:rPr>
      </w:pPr>
      <w:r w:rsidRPr="00A65AA5">
        <w:rPr>
          <w:sz w:val="24"/>
          <w:szCs w:val="24"/>
        </w:rPr>
        <w:t>A comprovação de regularidade fiscal e trabalhista das microempresas</w:t>
      </w:r>
      <w:r w:rsidR="000A1C4C" w:rsidRPr="00A65AA5">
        <w:rPr>
          <w:sz w:val="24"/>
          <w:szCs w:val="24"/>
        </w:rPr>
        <w:t xml:space="preserve"> e</w:t>
      </w:r>
      <w:r w:rsidRPr="00A65AA5">
        <w:rPr>
          <w:sz w:val="24"/>
          <w:szCs w:val="24"/>
        </w:rPr>
        <w:t xml:space="preserve"> das empresas de pequeno porte somente será exigida para efeito de contratação, e não </w:t>
      </w:r>
      <w:r w:rsidRPr="00A65AA5">
        <w:rPr>
          <w:sz w:val="24"/>
          <w:szCs w:val="24"/>
        </w:rPr>
        <w:lastRenderedPageBreak/>
        <w:t>como condição para participação na licitação.</w:t>
      </w:r>
      <w:r w:rsidR="00304688" w:rsidRPr="00A65AA5">
        <w:rPr>
          <w:sz w:val="24"/>
          <w:szCs w:val="24"/>
        </w:rPr>
        <w:t xml:space="preserve"> </w:t>
      </w:r>
      <w:r w:rsidR="00304688" w:rsidRPr="00EC6D93">
        <w:rPr>
          <w:sz w:val="24"/>
          <w:szCs w:val="24"/>
          <w:highlight w:val="yellow"/>
        </w:rPr>
        <w:t xml:space="preserve">Porém, será obrigatória durante a fase de habilitação a apresentação dos documentos para habilitação fiscal, social e trabalhista listados no </w:t>
      </w:r>
      <w:r w:rsidR="00B73103" w:rsidRPr="00EC6D93">
        <w:rPr>
          <w:b/>
          <w:bCs/>
          <w:sz w:val="24"/>
          <w:szCs w:val="24"/>
          <w:highlight w:val="green"/>
        </w:rPr>
        <w:t>Apêndice</w:t>
      </w:r>
      <w:r w:rsidR="00B73103" w:rsidRPr="00EC6D93">
        <w:rPr>
          <w:b/>
          <w:bCs/>
          <w:sz w:val="24"/>
          <w:szCs w:val="24"/>
          <w:highlight w:val="yellow"/>
        </w:rPr>
        <w:t xml:space="preserve"> </w:t>
      </w:r>
      <w:r w:rsidR="006E78A8" w:rsidRPr="00EC6D93">
        <w:rPr>
          <w:b/>
          <w:bCs/>
          <w:sz w:val="24"/>
          <w:szCs w:val="24"/>
          <w:highlight w:val="yellow"/>
        </w:rPr>
        <w:t>ao</w:t>
      </w:r>
      <w:r w:rsidR="006E78A8" w:rsidRPr="00EC6D93">
        <w:rPr>
          <w:sz w:val="24"/>
          <w:szCs w:val="24"/>
          <w:highlight w:val="yellow"/>
        </w:rPr>
        <w:t xml:space="preserve"> </w:t>
      </w:r>
      <w:r w:rsidR="00304688" w:rsidRPr="00EC6D93">
        <w:rPr>
          <w:b/>
          <w:bCs/>
          <w:sz w:val="24"/>
          <w:szCs w:val="24"/>
          <w:highlight w:val="yellow"/>
        </w:rPr>
        <w:t>Termo de Referência</w:t>
      </w:r>
      <w:r w:rsidR="00304688" w:rsidRPr="00EC6D93">
        <w:rPr>
          <w:sz w:val="24"/>
          <w:szCs w:val="24"/>
          <w:highlight w:val="yellow"/>
        </w:rPr>
        <w:t>, ainda que veiculem restrições impeditivas à referida comprovação</w:t>
      </w:r>
      <w:r w:rsidR="00304688" w:rsidRPr="00A65AA5">
        <w:rPr>
          <w:sz w:val="24"/>
          <w:szCs w:val="24"/>
        </w:rPr>
        <w:t>.</w:t>
      </w:r>
    </w:p>
    <w:p w14:paraId="63D00FA6" w14:textId="103F6E0C" w:rsidR="001167EF" w:rsidRPr="00A65AA5" w:rsidRDefault="001167EF" w:rsidP="009928ED">
      <w:pPr>
        <w:pStyle w:val="Nivel3"/>
        <w:rPr>
          <w:sz w:val="24"/>
          <w:szCs w:val="24"/>
        </w:rPr>
      </w:pPr>
      <w:r w:rsidRPr="00A65AA5">
        <w:rPr>
          <w:sz w:val="24"/>
          <w:szCs w:val="24"/>
        </w:rPr>
        <w:t>Havendo alguma restrição no que tange à regularidade fiscal e trabalhista, o licitante habilitado nas condições d</w:t>
      </w:r>
      <w:r w:rsidR="00871C91" w:rsidRPr="00A65AA5">
        <w:rPr>
          <w:sz w:val="24"/>
          <w:szCs w:val="24"/>
        </w:rPr>
        <w:t>o</w:t>
      </w:r>
      <w:r w:rsidRPr="00A65AA5">
        <w:rPr>
          <w:sz w:val="24"/>
          <w:szCs w:val="24"/>
        </w:rPr>
        <w:t xml:space="preserve"> </w:t>
      </w:r>
      <w:r w:rsidR="00871C91" w:rsidRPr="00A65AA5">
        <w:rPr>
          <w:sz w:val="24"/>
          <w:szCs w:val="24"/>
        </w:rPr>
        <w:t>item</w:t>
      </w:r>
      <w:r w:rsidRPr="00A65AA5">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A65AA5">
        <w:rPr>
          <w:b/>
          <w:bCs/>
          <w:sz w:val="24"/>
          <w:szCs w:val="24"/>
        </w:rPr>
        <w:t>5 (cinco) dias úteis</w:t>
      </w:r>
      <w:r w:rsidRPr="00A65AA5">
        <w:rPr>
          <w:sz w:val="24"/>
          <w:szCs w:val="24"/>
        </w:rPr>
        <w:t xml:space="preserve">, </w:t>
      </w:r>
      <w:r w:rsidR="00E242FF" w:rsidRPr="00A65AA5">
        <w:rPr>
          <w:sz w:val="24"/>
          <w:szCs w:val="24"/>
        </w:rPr>
        <w:t>a contar da publicação da homologação do certame</w:t>
      </w:r>
      <w:r w:rsidRPr="00A65AA5">
        <w:rPr>
          <w:sz w:val="24"/>
          <w:szCs w:val="24"/>
        </w:rPr>
        <w:t>, prorrogável por igual período, a critério da Administração.</w:t>
      </w:r>
    </w:p>
    <w:p w14:paraId="3DF6BD6A" w14:textId="602086F0" w:rsidR="001167EF" w:rsidRDefault="001167EF" w:rsidP="00AE46C4">
      <w:pPr>
        <w:pStyle w:val="Nivel2"/>
        <w:ind w:left="0" w:firstLine="0"/>
        <w:rPr>
          <w:sz w:val="24"/>
          <w:szCs w:val="24"/>
        </w:rPr>
      </w:pPr>
      <w:r w:rsidRPr="00A65AA5">
        <w:rPr>
          <w:sz w:val="24"/>
          <w:szCs w:val="24"/>
        </w:rPr>
        <w:t xml:space="preserve">A disciplina da adjudicação, da homologação e da contratação encontra-se no </w:t>
      </w:r>
      <w:r w:rsidRPr="00EC6D93">
        <w:rPr>
          <w:b/>
          <w:bCs/>
          <w:sz w:val="24"/>
          <w:szCs w:val="24"/>
          <w:highlight w:val="yellow"/>
        </w:rPr>
        <w:t>item 1</w:t>
      </w:r>
      <w:r w:rsidR="00CF655B" w:rsidRPr="00EC6D93">
        <w:rPr>
          <w:b/>
          <w:bCs/>
          <w:sz w:val="24"/>
          <w:szCs w:val="24"/>
          <w:highlight w:val="yellow"/>
        </w:rPr>
        <w:t>1</w:t>
      </w:r>
      <w:r w:rsidRPr="00A65AA5">
        <w:rPr>
          <w:sz w:val="24"/>
          <w:szCs w:val="24"/>
        </w:rPr>
        <w:t xml:space="preserve"> deste Edital.</w:t>
      </w:r>
    </w:p>
    <w:p w14:paraId="52D5B1AF" w14:textId="77777777" w:rsidR="00454051" w:rsidRDefault="00454051" w:rsidP="00454051">
      <w:pPr>
        <w:pStyle w:val="Nivel2"/>
        <w:numPr>
          <w:ilvl w:val="0"/>
          <w:numId w:val="0"/>
        </w:numPr>
        <w:rPr>
          <w:sz w:val="24"/>
          <w:szCs w:val="24"/>
        </w:rPr>
      </w:pPr>
    </w:p>
    <w:p w14:paraId="6EECCB23" w14:textId="77777777" w:rsidR="00454051" w:rsidRPr="00A65AA5" w:rsidRDefault="00454051" w:rsidP="00454051">
      <w:pPr>
        <w:pStyle w:val="Nivel2"/>
        <w:numPr>
          <w:ilvl w:val="0"/>
          <w:numId w:val="0"/>
        </w:numPr>
        <w:rPr>
          <w:sz w:val="24"/>
          <w:szCs w:val="24"/>
        </w:rPr>
      </w:pPr>
    </w:p>
    <w:p w14:paraId="31082AEA" w14:textId="77777777" w:rsidR="001167EF" w:rsidRPr="00A65AA5" w:rsidRDefault="001167EF" w:rsidP="00197018">
      <w:pPr>
        <w:pStyle w:val="Nivel01"/>
        <w:numPr>
          <w:ilvl w:val="0"/>
          <w:numId w:val="5"/>
        </w:numPr>
      </w:pPr>
      <w:bookmarkStart w:id="41" w:name="_Toc135469233"/>
      <w:r w:rsidRPr="00A65AA5">
        <w:t>DOS RECURSOS</w:t>
      </w:r>
      <w:bookmarkEnd w:id="41"/>
    </w:p>
    <w:p w14:paraId="21631B17" w14:textId="77777777" w:rsidR="001167EF" w:rsidRPr="00A65AA5" w:rsidRDefault="001167EF" w:rsidP="00AE46C4">
      <w:pPr>
        <w:pStyle w:val="Nivel2"/>
        <w:ind w:left="0" w:firstLine="0"/>
        <w:rPr>
          <w:sz w:val="24"/>
          <w:szCs w:val="24"/>
        </w:rPr>
      </w:pPr>
      <w:r w:rsidRPr="00A65AA5">
        <w:rPr>
          <w:sz w:val="24"/>
          <w:szCs w:val="24"/>
        </w:rPr>
        <w:t xml:space="preserve">A interposição de recurso referente ao julgamento das propostas, à habilitação ou inabilitação de licitantes, à anulação ou revogação da licitação, observará o disposto no </w:t>
      </w:r>
      <w:hyperlink r:id="rId60" w:anchor="art165" w:history="1">
        <w:r w:rsidRPr="00A65AA5">
          <w:rPr>
            <w:rStyle w:val="Hyperlink"/>
            <w:sz w:val="24"/>
            <w:szCs w:val="24"/>
          </w:rPr>
          <w:t xml:space="preserve">art. 165 da </w:t>
        </w:r>
        <w:r w:rsidRPr="00A65AA5">
          <w:rPr>
            <w:rStyle w:val="Hyperlink"/>
            <w:color w:val="002060"/>
            <w:sz w:val="24"/>
            <w:szCs w:val="24"/>
          </w:rPr>
          <w:t>Lei nº 14.133, de 2021</w:t>
        </w:r>
      </w:hyperlink>
      <w:r w:rsidRPr="00A65AA5">
        <w:rPr>
          <w:sz w:val="24"/>
          <w:szCs w:val="24"/>
        </w:rPr>
        <w:t>.</w:t>
      </w:r>
    </w:p>
    <w:p w14:paraId="72131127" w14:textId="77777777" w:rsidR="001167EF" w:rsidRPr="00A65AA5" w:rsidRDefault="001167EF" w:rsidP="00AE46C4">
      <w:pPr>
        <w:pStyle w:val="Nivel2"/>
        <w:ind w:left="0" w:firstLine="0"/>
        <w:rPr>
          <w:sz w:val="24"/>
          <w:szCs w:val="24"/>
        </w:rPr>
      </w:pPr>
      <w:r w:rsidRPr="00A65AA5">
        <w:rPr>
          <w:sz w:val="24"/>
          <w:szCs w:val="24"/>
        </w:rPr>
        <w:t xml:space="preserve">O prazo recursal é de </w:t>
      </w:r>
      <w:r w:rsidRPr="00A65AA5">
        <w:rPr>
          <w:b/>
          <w:bCs/>
          <w:sz w:val="24"/>
          <w:szCs w:val="24"/>
        </w:rPr>
        <w:t>3 (três) dias úteis</w:t>
      </w:r>
      <w:r w:rsidRPr="00A65AA5">
        <w:rPr>
          <w:sz w:val="24"/>
          <w:szCs w:val="24"/>
        </w:rPr>
        <w:t>, contados da data de intimação ou de lavratura da ata.</w:t>
      </w:r>
    </w:p>
    <w:p w14:paraId="6085F02A" w14:textId="77777777" w:rsidR="001167EF" w:rsidRPr="00A65AA5" w:rsidRDefault="001167EF" w:rsidP="00AE46C4">
      <w:pPr>
        <w:pStyle w:val="Nivel2"/>
        <w:ind w:left="0" w:firstLine="0"/>
        <w:rPr>
          <w:sz w:val="24"/>
          <w:szCs w:val="24"/>
        </w:rPr>
      </w:pPr>
      <w:r w:rsidRPr="00A65AA5">
        <w:rPr>
          <w:sz w:val="24"/>
          <w:szCs w:val="24"/>
        </w:rPr>
        <w:t>Quando o recurso apresentado impugnar o julgamento das propostas ou o ato de habilitação ou inabilitação do licitante:</w:t>
      </w:r>
    </w:p>
    <w:p w14:paraId="0D5B63C9" w14:textId="77777777" w:rsidR="001167EF" w:rsidRPr="00A65AA5" w:rsidRDefault="001167EF" w:rsidP="009928ED">
      <w:pPr>
        <w:pStyle w:val="Nivel3"/>
        <w:rPr>
          <w:sz w:val="24"/>
          <w:szCs w:val="24"/>
        </w:rPr>
      </w:pPr>
      <w:r w:rsidRPr="00A65AA5">
        <w:rPr>
          <w:sz w:val="24"/>
          <w:szCs w:val="24"/>
        </w:rPr>
        <w:t>a intenção de recorrer deverá ser manifestada imediatamente, sob pena de preclusão;</w:t>
      </w:r>
    </w:p>
    <w:p w14:paraId="060FD869" w14:textId="77777777" w:rsidR="001167EF" w:rsidRPr="00A65AA5" w:rsidRDefault="001167EF" w:rsidP="009928ED">
      <w:pPr>
        <w:pStyle w:val="Nivel3"/>
        <w:rPr>
          <w:sz w:val="24"/>
          <w:szCs w:val="24"/>
        </w:rPr>
      </w:pPr>
      <w:bookmarkStart w:id="42" w:name="_Hlk135318381"/>
      <w:bookmarkStart w:id="43" w:name="_Hlk135315794"/>
      <w:r w:rsidRPr="00A65AA5">
        <w:rPr>
          <w:sz w:val="24"/>
          <w:szCs w:val="24"/>
        </w:rPr>
        <w:t>o prazo para a manifestação da intenção de recorrer não será inferior a 10 (dez) minutos;</w:t>
      </w:r>
      <w:bookmarkEnd w:id="42"/>
    </w:p>
    <w:bookmarkEnd w:id="43"/>
    <w:p w14:paraId="28EDE513" w14:textId="77777777" w:rsidR="001167EF" w:rsidRPr="00A65AA5" w:rsidRDefault="001167EF" w:rsidP="009928ED">
      <w:pPr>
        <w:pStyle w:val="Nivel3"/>
        <w:rPr>
          <w:sz w:val="24"/>
          <w:szCs w:val="24"/>
        </w:rPr>
      </w:pPr>
      <w:r w:rsidRPr="00A65AA5">
        <w:rPr>
          <w:sz w:val="24"/>
          <w:szCs w:val="24"/>
        </w:rPr>
        <w:t>o prazo para apresentação das razões recursais será iniciado na data de intimação ou de lavratura da ata de habilitação ou inabilitação;</w:t>
      </w:r>
    </w:p>
    <w:p w14:paraId="61E6BB6E" w14:textId="77777777" w:rsidR="001167EF" w:rsidRPr="00A65AA5" w:rsidRDefault="001167EF" w:rsidP="00AE46C4">
      <w:pPr>
        <w:pStyle w:val="Nivel2"/>
        <w:ind w:left="0" w:firstLine="0"/>
        <w:rPr>
          <w:sz w:val="24"/>
          <w:szCs w:val="24"/>
        </w:rPr>
      </w:pPr>
      <w:r w:rsidRPr="00A65AA5">
        <w:rPr>
          <w:sz w:val="24"/>
          <w:szCs w:val="24"/>
        </w:rPr>
        <w:t>Os recursos deverão ser encaminhados em campo próprio do sistema.</w:t>
      </w:r>
    </w:p>
    <w:p w14:paraId="6BB152CF" w14:textId="77777777" w:rsidR="001167EF" w:rsidRPr="00A65AA5" w:rsidRDefault="001167EF" w:rsidP="00AE46C4">
      <w:pPr>
        <w:pStyle w:val="Nivel2"/>
        <w:ind w:left="0" w:firstLine="0"/>
        <w:rPr>
          <w:sz w:val="24"/>
          <w:szCs w:val="24"/>
        </w:rPr>
      </w:pPr>
      <w:r w:rsidRPr="00A65AA5">
        <w:rPr>
          <w:sz w:val="24"/>
          <w:szCs w:val="24"/>
        </w:rPr>
        <w:t xml:space="preserve">O recurso será dirigido à autoridade que tiver editado o ato ou proferido a decisão recorrida, a qual poderá reconsiderar sua decisão no prazo de </w:t>
      </w:r>
      <w:r w:rsidRPr="00A65AA5">
        <w:rPr>
          <w:b/>
          <w:bCs/>
          <w:sz w:val="24"/>
          <w:szCs w:val="24"/>
        </w:rPr>
        <w:t>3 (três) dias úteis</w:t>
      </w:r>
      <w:r w:rsidRPr="00A65AA5">
        <w:rPr>
          <w:sz w:val="24"/>
          <w:szCs w:val="24"/>
        </w:rPr>
        <w:t xml:space="preserve">, ou, nesse mesmo prazo, encaminhar o recurso para a autoridade superior, a qual deverá proferir sua decisão no prazo de </w:t>
      </w:r>
      <w:r w:rsidRPr="00A65AA5">
        <w:rPr>
          <w:b/>
          <w:bCs/>
          <w:sz w:val="24"/>
          <w:szCs w:val="24"/>
        </w:rPr>
        <w:t>10 (dez) dias úteis</w:t>
      </w:r>
      <w:r w:rsidRPr="00A65AA5">
        <w:rPr>
          <w:sz w:val="24"/>
          <w:szCs w:val="24"/>
        </w:rPr>
        <w:t>, contado do recebimento dos autos.</w:t>
      </w:r>
    </w:p>
    <w:p w14:paraId="0CC2C5F7" w14:textId="77777777" w:rsidR="001167EF" w:rsidRPr="00A65AA5" w:rsidRDefault="001167EF" w:rsidP="00AE46C4">
      <w:pPr>
        <w:pStyle w:val="Nivel2"/>
        <w:ind w:left="0" w:firstLine="0"/>
        <w:rPr>
          <w:sz w:val="24"/>
          <w:szCs w:val="24"/>
        </w:rPr>
      </w:pPr>
      <w:r w:rsidRPr="00A65AA5">
        <w:rPr>
          <w:sz w:val="24"/>
          <w:szCs w:val="24"/>
        </w:rPr>
        <w:t xml:space="preserve">Os recursos interpostos fora do prazo não serão conhecidos. </w:t>
      </w:r>
    </w:p>
    <w:p w14:paraId="27314476" w14:textId="77777777" w:rsidR="001167EF" w:rsidRPr="00A65AA5" w:rsidRDefault="001167EF" w:rsidP="00AE46C4">
      <w:pPr>
        <w:pStyle w:val="Nivel2"/>
        <w:ind w:left="0" w:firstLine="0"/>
        <w:rPr>
          <w:sz w:val="24"/>
          <w:szCs w:val="24"/>
        </w:rPr>
      </w:pPr>
      <w:r w:rsidRPr="00A65AA5">
        <w:rPr>
          <w:sz w:val="24"/>
          <w:szCs w:val="24"/>
        </w:rPr>
        <w:lastRenderedPageBreak/>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A65AA5" w:rsidRDefault="001167EF" w:rsidP="00AE46C4">
      <w:pPr>
        <w:pStyle w:val="Nivel2"/>
        <w:ind w:left="0" w:firstLine="0"/>
        <w:rPr>
          <w:sz w:val="24"/>
          <w:szCs w:val="24"/>
        </w:rPr>
      </w:pPr>
      <w:r w:rsidRPr="00A65AA5">
        <w:rPr>
          <w:sz w:val="24"/>
          <w:szCs w:val="24"/>
        </w:rPr>
        <w:t xml:space="preserve">O recurso </w:t>
      </w:r>
      <w:r w:rsidR="00F31340" w:rsidRPr="00A65AA5">
        <w:rPr>
          <w:sz w:val="24"/>
          <w:szCs w:val="24"/>
        </w:rPr>
        <w:t xml:space="preserve">e o pedido de reconsideração terão </w:t>
      </w:r>
      <w:r w:rsidRPr="00A65AA5">
        <w:rPr>
          <w:sz w:val="24"/>
          <w:szCs w:val="24"/>
        </w:rPr>
        <w:t xml:space="preserve">efeito suspensivo do ato ou da decisão recorrida até que sobrevenha decisão final da autoridade competente. </w:t>
      </w:r>
    </w:p>
    <w:p w14:paraId="5C9FB0F4" w14:textId="77777777" w:rsidR="001167EF" w:rsidRPr="00A65AA5" w:rsidRDefault="001167EF" w:rsidP="00AE46C4">
      <w:pPr>
        <w:pStyle w:val="Nivel2"/>
        <w:ind w:left="0" w:firstLine="0"/>
        <w:rPr>
          <w:sz w:val="24"/>
          <w:szCs w:val="24"/>
        </w:rPr>
      </w:pPr>
      <w:r w:rsidRPr="00A65AA5">
        <w:rPr>
          <w:sz w:val="24"/>
          <w:szCs w:val="24"/>
        </w:rPr>
        <w:t xml:space="preserve">O acolhimento do recurso invalida tão somente os atos insuscetíveis de aproveitamento. </w:t>
      </w:r>
    </w:p>
    <w:p w14:paraId="7554627E" w14:textId="2EDA9011" w:rsidR="001167EF" w:rsidRPr="00A65AA5" w:rsidRDefault="00361E16" w:rsidP="00AE46C4">
      <w:pPr>
        <w:pStyle w:val="Nivel2"/>
        <w:ind w:left="0" w:firstLine="0"/>
        <w:rPr>
          <w:sz w:val="24"/>
          <w:szCs w:val="24"/>
        </w:rPr>
      </w:pPr>
      <w:r w:rsidRPr="00A65AA5">
        <w:rPr>
          <w:sz w:val="24"/>
          <w:szCs w:val="24"/>
        </w:rPr>
        <w:t>O andamento do processo poderá ser acompanhado pelos interessados no sítio eletrônico</w:t>
      </w:r>
      <w:r w:rsidR="004E5756">
        <w:rPr>
          <w:sz w:val="24"/>
          <w:szCs w:val="24"/>
        </w:rPr>
        <w:t xml:space="preserve"> </w:t>
      </w:r>
      <w:hyperlink r:id="rId61" w:history="1">
        <w:r w:rsidR="004E5756" w:rsidRPr="00454051">
          <w:rPr>
            <w:rStyle w:val="Hyperlink"/>
            <w:sz w:val="24"/>
            <w:szCs w:val="24"/>
            <w:highlight w:val="yellow"/>
          </w:rPr>
          <w:t>https://www.tce.sp.gov.br/transparencia-tcesp</w:t>
        </w:r>
      </w:hyperlink>
      <w:r w:rsidR="004E5756">
        <w:rPr>
          <w:sz w:val="24"/>
          <w:szCs w:val="24"/>
        </w:rPr>
        <w:t>.</w:t>
      </w:r>
      <w:r w:rsidRPr="00A65AA5">
        <w:rPr>
          <w:sz w:val="24"/>
          <w:szCs w:val="24"/>
        </w:rPr>
        <w:t xml:space="preserve"> </w:t>
      </w:r>
    </w:p>
    <w:p w14:paraId="099D462D" w14:textId="77777777" w:rsidR="007F2D3C" w:rsidRPr="00A65AA5" w:rsidRDefault="007F2D3C" w:rsidP="00AE46C4">
      <w:pPr>
        <w:pStyle w:val="Nivel2"/>
        <w:numPr>
          <w:ilvl w:val="0"/>
          <w:numId w:val="0"/>
        </w:numPr>
        <w:rPr>
          <w:sz w:val="24"/>
          <w:szCs w:val="24"/>
        </w:rPr>
      </w:pPr>
    </w:p>
    <w:p w14:paraId="060E0CBB" w14:textId="77777777" w:rsidR="0098662C" w:rsidRPr="00A65AA5" w:rsidRDefault="0098662C" w:rsidP="00AE46C4">
      <w:pPr>
        <w:pStyle w:val="Nivel2"/>
        <w:numPr>
          <w:ilvl w:val="0"/>
          <w:numId w:val="0"/>
        </w:numPr>
        <w:rPr>
          <w:sz w:val="24"/>
          <w:szCs w:val="24"/>
        </w:rPr>
      </w:pPr>
    </w:p>
    <w:p w14:paraId="41538485" w14:textId="77777777" w:rsidR="001167EF" w:rsidRPr="00A65AA5" w:rsidRDefault="001167EF" w:rsidP="00CE4BD1">
      <w:pPr>
        <w:pStyle w:val="Nivel01"/>
        <w:keepNext w:val="0"/>
        <w:widowControl w:val="0"/>
        <w:numPr>
          <w:ilvl w:val="0"/>
          <w:numId w:val="5"/>
        </w:numPr>
      </w:pPr>
      <w:bookmarkStart w:id="44" w:name="_Toc135469234"/>
      <w:r w:rsidRPr="00A65AA5">
        <w:t>DAS INFRAÇÕES ADMINISTRATIVAS E SANÇÕES</w:t>
      </w:r>
      <w:bookmarkEnd w:id="44"/>
    </w:p>
    <w:p w14:paraId="3C0FA8D3" w14:textId="524E933B" w:rsidR="001167EF" w:rsidRPr="00A65AA5" w:rsidRDefault="007F2D3C" w:rsidP="00CE4BD1">
      <w:pPr>
        <w:pStyle w:val="Nivel2"/>
        <w:widowControl w:val="0"/>
        <w:spacing w:before="50"/>
        <w:ind w:left="0" w:firstLine="0"/>
        <w:rPr>
          <w:sz w:val="24"/>
          <w:szCs w:val="24"/>
        </w:rPr>
      </w:pPr>
      <w:r w:rsidRPr="00A65AA5">
        <w:rPr>
          <w:sz w:val="24"/>
          <w:szCs w:val="24"/>
        </w:rPr>
        <w:t xml:space="preserve">No que for cabível, aplicam-se à presente licitação as sanções previstas na Lei Federal nº 14.133/2021 e na Resolução </w:t>
      </w:r>
      <w:r w:rsidR="004A4578" w:rsidRPr="00A65AA5">
        <w:rPr>
          <w:sz w:val="24"/>
          <w:szCs w:val="24"/>
        </w:rPr>
        <w:t xml:space="preserve">TCE-SP </w:t>
      </w:r>
      <w:r w:rsidRPr="00A65AA5">
        <w:rPr>
          <w:sz w:val="24"/>
          <w:szCs w:val="24"/>
        </w:rPr>
        <w:t>nº 11/2023</w:t>
      </w:r>
      <w:r w:rsidR="004A4578" w:rsidRPr="00A65AA5">
        <w:rPr>
          <w:sz w:val="24"/>
          <w:szCs w:val="24"/>
        </w:rPr>
        <w:t xml:space="preserve"> que integra este Edital como </w:t>
      </w:r>
      <w:r w:rsidR="00310CB7" w:rsidRPr="00A65AA5">
        <w:rPr>
          <w:sz w:val="24"/>
          <w:szCs w:val="24"/>
        </w:rPr>
        <w:t>A</w:t>
      </w:r>
      <w:r w:rsidR="004A4578" w:rsidRPr="00A65AA5">
        <w:rPr>
          <w:sz w:val="24"/>
          <w:szCs w:val="24"/>
        </w:rPr>
        <w:t xml:space="preserve">nexo. </w:t>
      </w:r>
      <w:r w:rsidR="001167EF" w:rsidRPr="00A65AA5">
        <w:rPr>
          <w:sz w:val="24"/>
          <w:szCs w:val="24"/>
        </w:rPr>
        <w:t xml:space="preserve"> </w:t>
      </w:r>
    </w:p>
    <w:p w14:paraId="3B62AE50" w14:textId="67EB831E" w:rsidR="001167EF" w:rsidRPr="00A65AA5" w:rsidRDefault="007F2D3C" w:rsidP="00AE46C4">
      <w:pPr>
        <w:pStyle w:val="Nivel2"/>
        <w:ind w:left="0" w:firstLine="0"/>
        <w:rPr>
          <w:sz w:val="24"/>
          <w:szCs w:val="24"/>
        </w:rPr>
      </w:pPr>
      <w:r w:rsidRPr="00A65AA5">
        <w:rPr>
          <w:sz w:val="24"/>
          <w:szCs w:val="24"/>
        </w:rPr>
        <w:t xml:space="preserve">As sanções de que trata o item anterior serão aplicadas garantindo-se o exercício de prévia e ampla defesa, e serão registradas no SICAF, na Relação de Apenados deste Tribunal de Contas, nos termos das Instruções nº 1/2024, e no sítio </w:t>
      </w:r>
      <w:hyperlink r:id="rId62" w:history="1">
        <w:r w:rsidRPr="00A65AA5">
          <w:rPr>
            <w:rStyle w:val="Hyperlink"/>
            <w:sz w:val="24"/>
            <w:szCs w:val="24"/>
          </w:rPr>
          <w:t>www.esancoes.sp.gov.br</w:t>
        </w:r>
      </w:hyperlink>
      <w:r w:rsidR="004A4578" w:rsidRPr="00A65AA5">
        <w:rPr>
          <w:sz w:val="24"/>
          <w:szCs w:val="24"/>
        </w:rPr>
        <w:t>.</w:t>
      </w:r>
      <w:r w:rsidR="001167EF" w:rsidRPr="00A65AA5">
        <w:rPr>
          <w:sz w:val="24"/>
          <w:szCs w:val="24"/>
        </w:rPr>
        <w:t xml:space="preserve"> </w:t>
      </w:r>
    </w:p>
    <w:p w14:paraId="2E481709" w14:textId="2E5B161D" w:rsidR="001167EF" w:rsidRPr="00A65AA5" w:rsidRDefault="001167EF" w:rsidP="00AE46C4">
      <w:pPr>
        <w:pStyle w:val="Nivel3"/>
        <w:numPr>
          <w:ilvl w:val="0"/>
          <w:numId w:val="0"/>
        </w:numPr>
        <w:rPr>
          <w:color w:val="FF0000"/>
          <w:sz w:val="22"/>
          <w:szCs w:val="22"/>
        </w:rPr>
      </w:pPr>
    </w:p>
    <w:p w14:paraId="13F62953" w14:textId="77777777" w:rsidR="00BE3AFC" w:rsidRPr="00A65AA5" w:rsidRDefault="00BE3AFC" w:rsidP="00AE46C4">
      <w:pPr>
        <w:pStyle w:val="Nivel3"/>
        <w:numPr>
          <w:ilvl w:val="0"/>
          <w:numId w:val="0"/>
        </w:numPr>
        <w:rPr>
          <w:color w:val="FF0000"/>
          <w:sz w:val="22"/>
          <w:szCs w:val="22"/>
        </w:rPr>
      </w:pPr>
    </w:p>
    <w:p w14:paraId="1EA872D6" w14:textId="77777777" w:rsidR="001167EF" w:rsidRPr="00A65AA5" w:rsidRDefault="001167EF" w:rsidP="00197018">
      <w:pPr>
        <w:pStyle w:val="Nivel01"/>
        <w:numPr>
          <w:ilvl w:val="0"/>
          <w:numId w:val="5"/>
        </w:numPr>
      </w:pPr>
      <w:bookmarkStart w:id="45" w:name="_Toc135469235"/>
      <w:r w:rsidRPr="00A65AA5">
        <w:t>DA IMPUGNAÇÃO AO EDITAL E DO PEDIDO DE ESCLARECIMENTO</w:t>
      </w:r>
      <w:bookmarkEnd w:id="45"/>
    </w:p>
    <w:p w14:paraId="3F4A48EB" w14:textId="77777777" w:rsidR="001167EF" w:rsidRPr="00A65AA5" w:rsidRDefault="001167EF" w:rsidP="00AE46C4">
      <w:pPr>
        <w:pStyle w:val="Nivel2"/>
        <w:ind w:left="0" w:firstLine="0"/>
        <w:rPr>
          <w:sz w:val="24"/>
          <w:szCs w:val="24"/>
        </w:rPr>
      </w:pPr>
      <w:r w:rsidRPr="00A65AA5">
        <w:rPr>
          <w:sz w:val="24"/>
          <w:szCs w:val="24"/>
        </w:rPr>
        <w:t xml:space="preserve">Qualquer pessoa é parte legítima para impugnar este Edital por irregularidade na aplicação da </w:t>
      </w:r>
      <w:hyperlink r:id="rId63" w:history="1">
        <w:r w:rsidRPr="00A65AA5">
          <w:rPr>
            <w:rStyle w:val="Hyperlink"/>
            <w:sz w:val="24"/>
            <w:szCs w:val="24"/>
          </w:rPr>
          <w:t>Lei nº 14.133, de 2021</w:t>
        </w:r>
      </w:hyperlink>
      <w:r w:rsidRPr="00A65AA5">
        <w:rPr>
          <w:sz w:val="24"/>
          <w:szCs w:val="24"/>
        </w:rPr>
        <w:t xml:space="preserve">, ou para solicitar esclarecimento sobre os seus termos, devendo protocolar a impugnação ou o pedido de esclarecimento até </w:t>
      </w:r>
      <w:r w:rsidRPr="00A65AA5">
        <w:rPr>
          <w:b/>
          <w:bCs/>
          <w:sz w:val="24"/>
          <w:szCs w:val="24"/>
        </w:rPr>
        <w:t>3 (três) dias úteis</w:t>
      </w:r>
      <w:r w:rsidRPr="00A65AA5">
        <w:rPr>
          <w:sz w:val="24"/>
          <w:szCs w:val="24"/>
        </w:rPr>
        <w:t xml:space="preserve"> antes da data da abertura do certame.</w:t>
      </w:r>
    </w:p>
    <w:p w14:paraId="1FDC3CA9" w14:textId="70D429F6" w:rsidR="001167EF" w:rsidRPr="00A65AA5" w:rsidRDefault="001167EF" w:rsidP="00AE46C4">
      <w:pPr>
        <w:pStyle w:val="Nivel2"/>
        <w:ind w:left="0" w:firstLine="0"/>
        <w:rPr>
          <w:sz w:val="24"/>
          <w:szCs w:val="24"/>
        </w:rPr>
      </w:pPr>
      <w:r w:rsidRPr="00A65AA5">
        <w:rPr>
          <w:sz w:val="24"/>
          <w:szCs w:val="24"/>
        </w:rPr>
        <w:t xml:space="preserve">A impugnação e o pedido de esclarecimento poderão ser realizados por forma eletrônica, </w:t>
      </w:r>
      <w:r w:rsidR="007F2D3C" w:rsidRPr="00A65AA5">
        <w:rPr>
          <w:sz w:val="24"/>
          <w:szCs w:val="24"/>
        </w:rPr>
        <w:t xml:space="preserve">pelo e-mail </w:t>
      </w:r>
      <w:hyperlink r:id="rId64" w:history="1">
        <w:r w:rsidR="007F2D3C" w:rsidRPr="00A65AA5">
          <w:rPr>
            <w:rStyle w:val="Hyperlink"/>
            <w:sz w:val="24"/>
            <w:szCs w:val="24"/>
          </w:rPr>
          <w:t>cpc@tce.sp.gov.br</w:t>
        </w:r>
      </w:hyperlink>
      <w:r w:rsidR="007F2D3C" w:rsidRPr="00A65AA5">
        <w:rPr>
          <w:rStyle w:val="Hyperlink"/>
          <w:sz w:val="24"/>
          <w:szCs w:val="24"/>
        </w:rPr>
        <w:t>.</w:t>
      </w:r>
    </w:p>
    <w:p w14:paraId="5F0FD857" w14:textId="77777777" w:rsidR="001167EF" w:rsidRPr="00A65AA5" w:rsidRDefault="001167EF" w:rsidP="00AE46C4">
      <w:pPr>
        <w:pStyle w:val="Nivel2"/>
        <w:ind w:left="0" w:firstLine="0"/>
        <w:rPr>
          <w:sz w:val="24"/>
          <w:szCs w:val="24"/>
        </w:rPr>
      </w:pPr>
      <w:r w:rsidRPr="00A65AA5">
        <w:rPr>
          <w:sz w:val="24"/>
          <w:szCs w:val="24"/>
        </w:rPr>
        <w:t>As impugnações e pedidos de esclarecimentos não suspendem os prazos previstos no certame.</w:t>
      </w:r>
    </w:p>
    <w:p w14:paraId="7DEB5D3D" w14:textId="77777777" w:rsidR="001167EF" w:rsidRPr="00A65AA5" w:rsidRDefault="001167EF" w:rsidP="00EC61A2">
      <w:pPr>
        <w:pStyle w:val="Nivel3"/>
        <w:rPr>
          <w:sz w:val="24"/>
          <w:szCs w:val="24"/>
        </w:rPr>
      </w:pPr>
      <w:r w:rsidRPr="00A65AA5">
        <w:rPr>
          <w:sz w:val="24"/>
          <w:szCs w:val="24"/>
        </w:rPr>
        <w:t>A concessão de efeito suspensivo à impugnação é medida excepcional, e, caso ocorra, será motivada nos autos do processo de licitação.</w:t>
      </w:r>
    </w:p>
    <w:p w14:paraId="4964F2FB" w14:textId="555044B3" w:rsidR="001167EF" w:rsidRPr="00A65AA5" w:rsidRDefault="001167EF" w:rsidP="00AE46C4">
      <w:pPr>
        <w:pStyle w:val="Nivel2"/>
        <w:ind w:left="0" w:firstLine="0"/>
        <w:rPr>
          <w:sz w:val="24"/>
          <w:szCs w:val="24"/>
        </w:rPr>
      </w:pPr>
      <w:r w:rsidRPr="00A65AA5">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A65AA5" w:rsidRDefault="001167EF" w:rsidP="00AE46C4">
      <w:pPr>
        <w:pStyle w:val="Nivel2"/>
        <w:ind w:left="0" w:firstLine="0"/>
        <w:rPr>
          <w:sz w:val="24"/>
          <w:szCs w:val="24"/>
        </w:rPr>
      </w:pPr>
      <w:r w:rsidRPr="00A65AA5">
        <w:rPr>
          <w:sz w:val="24"/>
          <w:szCs w:val="24"/>
        </w:rPr>
        <w:lastRenderedPageBreak/>
        <w:t>Acolhida a impugnação, será definida e publicada nova data para a realização do certame</w:t>
      </w:r>
      <w:r w:rsidRPr="00A65AA5">
        <w:rPr>
          <w:bCs/>
          <w:sz w:val="24"/>
          <w:szCs w:val="24"/>
        </w:rPr>
        <w:t>, exceto quando a alteração não comprometer a formulação das propostas</w:t>
      </w:r>
      <w:r w:rsidRPr="00A65AA5">
        <w:rPr>
          <w:sz w:val="24"/>
          <w:szCs w:val="24"/>
        </w:rPr>
        <w:t>.</w:t>
      </w:r>
    </w:p>
    <w:p w14:paraId="7225D967" w14:textId="77777777" w:rsidR="001167EF" w:rsidRPr="00A65AA5" w:rsidRDefault="001167EF" w:rsidP="00AE46C4">
      <w:pPr>
        <w:pStyle w:val="Nivel2"/>
        <w:ind w:left="0" w:firstLine="0"/>
        <w:rPr>
          <w:sz w:val="24"/>
          <w:szCs w:val="24"/>
        </w:rPr>
      </w:pPr>
      <w:r w:rsidRPr="00A65AA5">
        <w:rPr>
          <w:bCs/>
          <w:sz w:val="24"/>
          <w:szCs w:val="24"/>
        </w:rPr>
        <w:t>A ausência de impugnação implicará na aceitação tácita, pelo licitante, das condições previstas neste Edital e em seus Anexos.</w:t>
      </w:r>
    </w:p>
    <w:p w14:paraId="31123BB4" w14:textId="77777777" w:rsidR="001167EF" w:rsidRPr="00A65AA5" w:rsidRDefault="001167EF" w:rsidP="00AE46C4">
      <w:pPr>
        <w:pStyle w:val="Nivel2"/>
        <w:ind w:left="0" w:firstLine="0"/>
        <w:rPr>
          <w:sz w:val="24"/>
          <w:szCs w:val="24"/>
        </w:rPr>
      </w:pPr>
      <w:r w:rsidRPr="00A65AA5">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Pr="00A65AA5" w:rsidRDefault="001852F3" w:rsidP="00AE46C4">
      <w:pPr>
        <w:pStyle w:val="Nivel2"/>
        <w:numPr>
          <w:ilvl w:val="0"/>
          <w:numId w:val="0"/>
        </w:numPr>
        <w:rPr>
          <w:sz w:val="22"/>
          <w:szCs w:val="22"/>
        </w:rPr>
      </w:pPr>
    </w:p>
    <w:p w14:paraId="5628A914" w14:textId="77777777" w:rsidR="00B74DEA" w:rsidRPr="00A65AA5" w:rsidRDefault="00B74DEA" w:rsidP="00AE46C4">
      <w:pPr>
        <w:pStyle w:val="Nivel2"/>
        <w:numPr>
          <w:ilvl w:val="0"/>
          <w:numId w:val="0"/>
        </w:numPr>
        <w:rPr>
          <w:sz w:val="22"/>
          <w:szCs w:val="22"/>
        </w:rPr>
      </w:pPr>
    </w:p>
    <w:p w14:paraId="238948D3" w14:textId="77777777" w:rsidR="001167EF" w:rsidRPr="00A65AA5" w:rsidRDefault="001167EF" w:rsidP="00DF6A37">
      <w:pPr>
        <w:pStyle w:val="Nivel01"/>
        <w:keepNext w:val="0"/>
        <w:widowControl w:val="0"/>
        <w:numPr>
          <w:ilvl w:val="0"/>
          <w:numId w:val="5"/>
        </w:numPr>
      </w:pPr>
      <w:bookmarkStart w:id="46" w:name="_Toc135469236"/>
      <w:r w:rsidRPr="00A65AA5">
        <w:t>DAS DISPOSIÇÕES GERAIS</w:t>
      </w:r>
      <w:bookmarkEnd w:id="46"/>
    </w:p>
    <w:p w14:paraId="64BB97B9" w14:textId="77777777" w:rsidR="001167EF" w:rsidRPr="00A65AA5" w:rsidRDefault="001167EF" w:rsidP="00DF6A37">
      <w:pPr>
        <w:pStyle w:val="Nivel2"/>
        <w:widowControl w:val="0"/>
        <w:spacing w:before="50"/>
        <w:ind w:left="0" w:firstLine="0"/>
        <w:rPr>
          <w:sz w:val="24"/>
          <w:szCs w:val="24"/>
        </w:rPr>
      </w:pPr>
      <w:bookmarkStart w:id="47" w:name="_Hlk82473550"/>
      <w:r w:rsidRPr="00A65AA5">
        <w:rPr>
          <w:sz w:val="24"/>
          <w:szCs w:val="24"/>
        </w:rPr>
        <w:t xml:space="preserve">Exaurida a fase recursal, será observado o disposto no art. 71 da </w:t>
      </w:r>
      <w:hyperlink r:id="rId65" w:history="1">
        <w:r w:rsidRPr="00A65AA5">
          <w:rPr>
            <w:rStyle w:val="Hyperlink"/>
            <w:sz w:val="24"/>
            <w:szCs w:val="24"/>
          </w:rPr>
          <w:t>Lei nº 14.133, de 2021</w:t>
        </w:r>
      </w:hyperlink>
      <w:r w:rsidRPr="00A65AA5">
        <w:rPr>
          <w:sz w:val="24"/>
          <w:szCs w:val="24"/>
        </w:rPr>
        <w:t>.</w:t>
      </w:r>
    </w:p>
    <w:p w14:paraId="0BB88294" w14:textId="77777777" w:rsidR="001167EF" w:rsidRPr="00A65AA5" w:rsidRDefault="001167EF" w:rsidP="00DF6A37">
      <w:pPr>
        <w:pStyle w:val="Nivel3"/>
        <w:widowControl w:val="0"/>
        <w:spacing w:before="50"/>
        <w:rPr>
          <w:sz w:val="24"/>
          <w:szCs w:val="24"/>
        </w:rPr>
      </w:pPr>
      <w:r w:rsidRPr="00A65AA5">
        <w:rPr>
          <w:sz w:val="24"/>
          <w:szCs w:val="24"/>
        </w:rPr>
        <w:t>Constatada a regularidade dos atos praticados, a autoridade superior adjudicará o objeto da licitação ao licitante vencedor e homologará o procedimento licitatório.</w:t>
      </w:r>
    </w:p>
    <w:p w14:paraId="40763099" w14:textId="221D77C4" w:rsidR="001167EF" w:rsidRPr="00A65AA5" w:rsidRDefault="00CF655B" w:rsidP="00AE46C4">
      <w:pPr>
        <w:pStyle w:val="Nvel2-Red"/>
        <w:ind w:left="0" w:firstLine="0"/>
        <w:rPr>
          <w:i w:val="0"/>
          <w:iCs w:val="0"/>
          <w:color w:val="auto"/>
          <w:sz w:val="24"/>
          <w:szCs w:val="24"/>
        </w:rPr>
      </w:pPr>
      <w:r w:rsidRPr="00A65AA5">
        <w:rPr>
          <w:sz w:val="24"/>
          <w:szCs w:val="24"/>
        </w:rPr>
        <w:t xml:space="preserve"> </w:t>
      </w:r>
      <w:r w:rsidRPr="00A65AA5">
        <w:rPr>
          <w:i w:val="0"/>
          <w:iCs w:val="0"/>
          <w:color w:val="auto"/>
          <w:sz w:val="24"/>
          <w:szCs w:val="24"/>
        </w:rPr>
        <w:t xml:space="preserve">Após a homologação da licitação, em sendo realizada a contratação, sua formalização ocorrerá mediante a assinatura de </w:t>
      </w:r>
      <w:r w:rsidRPr="00A65AA5">
        <w:rPr>
          <w:b/>
          <w:bCs/>
          <w:i w:val="0"/>
          <w:iCs w:val="0"/>
          <w:color w:val="auto"/>
          <w:sz w:val="24"/>
          <w:szCs w:val="24"/>
        </w:rPr>
        <w:t>Termo de Contrato</w:t>
      </w:r>
      <w:r w:rsidRPr="00A65AA5">
        <w:rPr>
          <w:i w:val="0"/>
          <w:iCs w:val="0"/>
          <w:color w:val="auto"/>
          <w:sz w:val="24"/>
          <w:szCs w:val="24"/>
        </w:rPr>
        <w:t>, cuja minuta integra este Edital como Anexo</w:t>
      </w:r>
      <w:r w:rsidR="00AB5CE0" w:rsidRPr="00A65AA5">
        <w:rPr>
          <w:i w:val="0"/>
          <w:iCs w:val="0"/>
          <w:color w:val="auto"/>
          <w:sz w:val="24"/>
          <w:szCs w:val="24"/>
        </w:rPr>
        <w:t>.</w:t>
      </w:r>
    </w:p>
    <w:p w14:paraId="72529964" w14:textId="77777777" w:rsidR="001167EF" w:rsidRPr="00A65AA5" w:rsidRDefault="001167EF" w:rsidP="00075EF6">
      <w:pPr>
        <w:pStyle w:val="Nvel4-R"/>
        <w:numPr>
          <w:ilvl w:val="3"/>
          <w:numId w:val="5"/>
        </w:numPr>
        <w:ind w:left="567" w:firstLine="0"/>
        <w:rPr>
          <w:i w:val="0"/>
          <w:iCs w:val="0"/>
          <w:color w:val="auto"/>
          <w:sz w:val="24"/>
          <w:szCs w:val="24"/>
        </w:rPr>
      </w:pPr>
      <w:r w:rsidRPr="00A65AA5">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A65AA5" w:rsidRDefault="001167EF" w:rsidP="00075EF6">
      <w:pPr>
        <w:pStyle w:val="Nvel4-R"/>
        <w:numPr>
          <w:ilvl w:val="3"/>
          <w:numId w:val="5"/>
        </w:numPr>
        <w:ind w:left="567" w:firstLine="0"/>
        <w:rPr>
          <w:i w:val="0"/>
          <w:iCs w:val="0"/>
          <w:color w:val="auto"/>
          <w:sz w:val="24"/>
          <w:szCs w:val="24"/>
        </w:rPr>
      </w:pPr>
      <w:r w:rsidRPr="00A65AA5">
        <w:rPr>
          <w:i w:val="0"/>
          <w:iCs w:val="0"/>
          <w:color w:val="auto"/>
          <w:sz w:val="24"/>
          <w:szCs w:val="24"/>
        </w:rPr>
        <w:t>Se não for possível atualizar os documentos referidos n</w:t>
      </w:r>
      <w:r w:rsidR="00871C91" w:rsidRPr="00A65AA5">
        <w:rPr>
          <w:i w:val="0"/>
          <w:iCs w:val="0"/>
          <w:color w:val="auto"/>
          <w:sz w:val="24"/>
          <w:szCs w:val="24"/>
        </w:rPr>
        <w:t>o</w:t>
      </w:r>
      <w:r w:rsidRPr="00A65AA5">
        <w:rPr>
          <w:i w:val="0"/>
          <w:iCs w:val="0"/>
          <w:color w:val="auto"/>
          <w:sz w:val="24"/>
          <w:szCs w:val="24"/>
        </w:rPr>
        <w:t xml:space="preserve"> </w:t>
      </w:r>
      <w:r w:rsidR="00871C91" w:rsidRPr="00A65AA5">
        <w:rPr>
          <w:i w:val="0"/>
          <w:iCs w:val="0"/>
          <w:color w:val="auto"/>
          <w:sz w:val="24"/>
          <w:szCs w:val="24"/>
        </w:rPr>
        <w:t>item</w:t>
      </w:r>
      <w:r w:rsidRPr="00A65AA5">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A65AA5" w:rsidRDefault="001167EF" w:rsidP="00075EF6">
      <w:pPr>
        <w:pStyle w:val="Nvel4-R"/>
        <w:numPr>
          <w:ilvl w:val="3"/>
          <w:numId w:val="5"/>
        </w:numPr>
        <w:ind w:left="567" w:firstLine="0"/>
        <w:rPr>
          <w:i w:val="0"/>
          <w:iCs w:val="0"/>
          <w:color w:val="auto"/>
          <w:sz w:val="24"/>
          <w:szCs w:val="24"/>
        </w:rPr>
      </w:pPr>
      <w:r w:rsidRPr="00A65AA5">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66" w:history="1">
        <w:r w:rsidRPr="00A65AA5">
          <w:rPr>
            <w:rStyle w:val="Hyperlink"/>
            <w:i w:val="0"/>
            <w:iCs w:val="0"/>
            <w:sz w:val="24"/>
            <w:szCs w:val="24"/>
          </w:rPr>
          <w:t>Lei estadual nº 12.799, de 2008</w:t>
        </w:r>
      </w:hyperlink>
      <w:r w:rsidRPr="00A65AA5">
        <w:rPr>
          <w:i w:val="0"/>
          <w:iCs w:val="0"/>
          <w:color w:val="auto"/>
          <w:sz w:val="24"/>
          <w:szCs w:val="24"/>
        </w:rPr>
        <w:t>.</w:t>
      </w:r>
    </w:p>
    <w:p w14:paraId="22B4119D" w14:textId="776000E9" w:rsidR="001167EF" w:rsidRPr="00A65AA5" w:rsidRDefault="001167EF" w:rsidP="00075EF6">
      <w:pPr>
        <w:pStyle w:val="Nvel4-R"/>
        <w:numPr>
          <w:ilvl w:val="3"/>
          <w:numId w:val="5"/>
        </w:numPr>
        <w:ind w:left="567" w:firstLine="0"/>
        <w:rPr>
          <w:i w:val="0"/>
          <w:iCs w:val="0"/>
          <w:color w:val="auto"/>
          <w:sz w:val="24"/>
          <w:szCs w:val="24"/>
        </w:rPr>
      </w:pPr>
      <w:r w:rsidRPr="00A65AA5">
        <w:rPr>
          <w:i w:val="0"/>
          <w:iCs w:val="0"/>
          <w:color w:val="auto"/>
          <w:sz w:val="24"/>
          <w:szCs w:val="24"/>
        </w:rPr>
        <w:lastRenderedPageBreak/>
        <w:t xml:space="preserve">Com a finalidade de verificar se o licitante mantém as condições de participação no certame, serão novamente consultados, previamente à celebração da contratação, os cadastros especificados no </w:t>
      </w:r>
      <w:r w:rsidRPr="00A65AA5">
        <w:rPr>
          <w:b/>
          <w:bCs/>
          <w:i w:val="0"/>
          <w:iCs w:val="0"/>
          <w:color w:val="auto"/>
          <w:sz w:val="24"/>
          <w:szCs w:val="24"/>
        </w:rPr>
        <w:t xml:space="preserve">item </w:t>
      </w:r>
      <w:r w:rsidR="00EB4191" w:rsidRPr="00A65AA5">
        <w:rPr>
          <w:b/>
          <w:bCs/>
          <w:i w:val="0"/>
          <w:iCs w:val="0"/>
          <w:color w:val="auto"/>
          <w:sz w:val="24"/>
          <w:szCs w:val="24"/>
        </w:rPr>
        <w:t>6</w:t>
      </w:r>
      <w:r w:rsidRPr="00A65AA5">
        <w:rPr>
          <w:b/>
          <w:bCs/>
          <w:i w:val="0"/>
          <w:iCs w:val="0"/>
          <w:color w:val="auto"/>
          <w:sz w:val="24"/>
          <w:szCs w:val="24"/>
        </w:rPr>
        <w:t>.1</w:t>
      </w:r>
      <w:r w:rsidRPr="00A65AA5">
        <w:rPr>
          <w:i w:val="0"/>
          <w:iCs w:val="0"/>
          <w:color w:val="auto"/>
          <w:sz w:val="24"/>
          <w:szCs w:val="24"/>
        </w:rPr>
        <w:t xml:space="preserve"> deste Edital.</w:t>
      </w:r>
    </w:p>
    <w:p w14:paraId="5AB9FE3E" w14:textId="155995D2" w:rsidR="00EB4191" w:rsidRPr="00A65AA5" w:rsidRDefault="00EB4191" w:rsidP="00075EF6">
      <w:pPr>
        <w:pStyle w:val="Nvel4-R"/>
        <w:numPr>
          <w:ilvl w:val="3"/>
          <w:numId w:val="5"/>
        </w:numPr>
        <w:ind w:left="567" w:firstLine="0"/>
        <w:rPr>
          <w:i w:val="0"/>
          <w:iCs w:val="0"/>
          <w:color w:val="auto"/>
          <w:sz w:val="24"/>
          <w:szCs w:val="24"/>
        </w:rPr>
      </w:pPr>
      <w:r w:rsidRPr="00A65AA5">
        <w:rPr>
          <w:i w:val="0"/>
          <w:iCs w:val="0"/>
          <w:color w:val="auto"/>
          <w:sz w:val="24"/>
          <w:szCs w:val="24"/>
        </w:rPr>
        <w:t xml:space="preserve">Prestação de Garantia Contratual: As condições para a prestação de garantia contratual estão previstas na </w:t>
      </w:r>
      <w:r w:rsidR="00E573F9" w:rsidRPr="00A65AA5">
        <w:rPr>
          <w:i w:val="0"/>
          <w:iCs w:val="0"/>
          <w:color w:val="auto"/>
          <w:sz w:val="24"/>
          <w:szCs w:val="24"/>
        </w:rPr>
        <w:t>Minuta de Contrato que integra este Edital como Anexo.</w:t>
      </w:r>
    </w:p>
    <w:p w14:paraId="7F829D06" w14:textId="405ADA34" w:rsidR="00E0430F" w:rsidRPr="00A65AA5" w:rsidRDefault="00E0430F" w:rsidP="00075EF6">
      <w:pPr>
        <w:pStyle w:val="Nvel4-R"/>
        <w:numPr>
          <w:ilvl w:val="0"/>
          <w:numId w:val="0"/>
        </w:numPr>
        <w:ind w:left="851"/>
        <w:rPr>
          <w:i w:val="0"/>
          <w:iCs w:val="0"/>
          <w:color w:val="auto"/>
          <w:sz w:val="24"/>
          <w:szCs w:val="24"/>
        </w:rPr>
      </w:pPr>
      <w:r w:rsidRPr="00A65AA5">
        <w:rPr>
          <w:i w:val="0"/>
          <w:iCs w:val="0"/>
          <w:color w:val="auto"/>
          <w:sz w:val="24"/>
          <w:szCs w:val="24"/>
        </w:rPr>
        <w:t xml:space="preserve">e.1) A prestação da garantia pela </w:t>
      </w:r>
      <w:r w:rsidR="00DC41C8" w:rsidRPr="00A65AA5">
        <w:rPr>
          <w:b/>
          <w:bCs/>
          <w:i w:val="0"/>
          <w:iCs w:val="0"/>
          <w:color w:val="auto"/>
          <w:sz w:val="24"/>
          <w:szCs w:val="24"/>
        </w:rPr>
        <w:t>CONTRATADA</w:t>
      </w:r>
      <w:r w:rsidRPr="00A65AA5">
        <w:rPr>
          <w:i w:val="0"/>
          <w:iCs w:val="0"/>
          <w:color w:val="auto"/>
          <w:sz w:val="24"/>
          <w:szCs w:val="24"/>
        </w:rPr>
        <w:t>, quando optar pela modalidade "seguro-garantia", deverá ocorrer no prazo de até 1 (um) mês, contado da data de homologação da licitação e anterior à assinatura do contrato.</w:t>
      </w:r>
    </w:p>
    <w:p w14:paraId="638BFBF3" w14:textId="089BFCA9" w:rsidR="001167EF" w:rsidRPr="00A65AA5" w:rsidRDefault="00740C7E" w:rsidP="00A3532C">
      <w:pPr>
        <w:pStyle w:val="Nvel3-R"/>
        <w:numPr>
          <w:ilvl w:val="0"/>
          <w:numId w:val="0"/>
        </w:numPr>
        <w:ind w:left="284"/>
        <w:rPr>
          <w:i w:val="0"/>
          <w:iCs w:val="0"/>
          <w:color w:val="auto"/>
          <w:sz w:val="24"/>
          <w:szCs w:val="24"/>
        </w:rPr>
      </w:pPr>
      <w:r w:rsidRPr="00A65AA5">
        <w:rPr>
          <w:i w:val="0"/>
          <w:iCs w:val="0"/>
          <w:color w:val="auto"/>
          <w:sz w:val="24"/>
          <w:szCs w:val="24"/>
        </w:rPr>
        <w:t xml:space="preserve">11.2.1. </w:t>
      </w:r>
      <w:r w:rsidR="00BC03F1" w:rsidRPr="00A65AA5">
        <w:rPr>
          <w:i w:val="0"/>
          <w:iCs w:val="0"/>
          <w:color w:val="auto"/>
          <w:sz w:val="24"/>
          <w:szCs w:val="24"/>
        </w:rPr>
        <w:t>O</w:t>
      </w:r>
      <w:r w:rsidR="00BC03F1" w:rsidRPr="00A65AA5">
        <w:rPr>
          <w:b/>
          <w:bCs/>
          <w:i w:val="0"/>
          <w:iCs w:val="0"/>
          <w:color w:val="auto"/>
          <w:sz w:val="24"/>
          <w:szCs w:val="24"/>
        </w:rPr>
        <w:t xml:space="preserve"> </w:t>
      </w:r>
      <w:r w:rsidR="00C44F62" w:rsidRPr="00A65AA5">
        <w:rPr>
          <w:b/>
          <w:bCs/>
          <w:i w:val="0"/>
          <w:iCs w:val="0"/>
          <w:color w:val="auto"/>
          <w:sz w:val="24"/>
          <w:szCs w:val="24"/>
        </w:rPr>
        <w:t>T</w:t>
      </w:r>
      <w:r w:rsidR="004E3E5A" w:rsidRPr="00A65AA5">
        <w:rPr>
          <w:b/>
          <w:bCs/>
          <w:i w:val="0"/>
          <w:iCs w:val="0"/>
          <w:color w:val="auto"/>
          <w:sz w:val="24"/>
          <w:szCs w:val="24"/>
        </w:rPr>
        <w:t xml:space="preserve">ermo de </w:t>
      </w:r>
      <w:r w:rsidR="00C44F62" w:rsidRPr="00A65AA5">
        <w:rPr>
          <w:b/>
          <w:bCs/>
          <w:i w:val="0"/>
          <w:iCs w:val="0"/>
          <w:color w:val="auto"/>
          <w:sz w:val="24"/>
          <w:szCs w:val="24"/>
        </w:rPr>
        <w:t>C</w:t>
      </w:r>
      <w:r w:rsidR="004E3E5A" w:rsidRPr="00A65AA5">
        <w:rPr>
          <w:b/>
          <w:bCs/>
          <w:i w:val="0"/>
          <w:iCs w:val="0"/>
          <w:color w:val="auto"/>
          <w:sz w:val="24"/>
          <w:szCs w:val="24"/>
        </w:rPr>
        <w:t>ontrato</w:t>
      </w:r>
      <w:r w:rsidR="00BC03F1" w:rsidRPr="00A65AA5">
        <w:rPr>
          <w:i w:val="0"/>
          <w:iCs w:val="0"/>
          <w:color w:val="auto"/>
          <w:sz w:val="24"/>
          <w:szCs w:val="24"/>
        </w:rPr>
        <w:t xml:space="preserve"> deverá</w:t>
      </w:r>
      <w:r w:rsidR="004E3E5A" w:rsidRPr="00A65AA5">
        <w:rPr>
          <w:i w:val="0"/>
          <w:iCs w:val="0"/>
          <w:color w:val="auto"/>
          <w:sz w:val="24"/>
          <w:szCs w:val="24"/>
        </w:rPr>
        <w:t xml:space="preserve"> ser assinado eletronicamente pelo adjudicatário no </w:t>
      </w:r>
      <w:r w:rsidR="004E3E5A" w:rsidRPr="00A65AA5">
        <w:rPr>
          <w:b/>
          <w:bCs/>
          <w:i w:val="0"/>
          <w:iCs w:val="0"/>
          <w:color w:val="auto"/>
          <w:sz w:val="24"/>
          <w:szCs w:val="24"/>
        </w:rPr>
        <w:t>prazo de 5 (cinco) dias úteis contados da sua disponibilização no Sistema Eletrônico de Informações – SEI</w:t>
      </w:r>
      <w:r w:rsidR="004E3E5A" w:rsidRPr="00A65AA5">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A65AA5">
        <w:rPr>
          <w:b/>
          <w:bCs/>
          <w:i w:val="0"/>
          <w:iCs w:val="0"/>
          <w:color w:val="auto"/>
          <w:sz w:val="24"/>
          <w:szCs w:val="24"/>
        </w:rPr>
        <w:t>CONTRATANTE</w:t>
      </w:r>
      <w:r w:rsidR="004E3E5A" w:rsidRPr="00A65AA5">
        <w:rPr>
          <w:i w:val="0"/>
          <w:iCs w:val="0"/>
          <w:color w:val="auto"/>
          <w:sz w:val="24"/>
          <w:szCs w:val="24"/>
        </w:rPr>
        <w:t>, sob pena de decair do direito à contratação se não o fizer, sem prejuízo das sanções previstas no Edital</w:t>
      </w:r>
      <w:r w:rsidR="001167EF" w:rsidRPr="00A65AA5">
        <w:rPr>
          <w:bCs/>
          <w:i w:val="0"/>
          <w:iCs w:val="0"/>
          <w:color w:val="auto"/>
          <w:sz w:val="24"/>
          <w:szCs w:val="24"/>
        </w:rPr>
        <w:t>.</w:t>
      </w:r>
    </w:p>
    <w:p w14:paraId="0C4D9211" w14:textId="20BBA6E1" w:rsidR="001167EF" w:rsidRPr="00A65AA5" w:rsidRDefault="004E3E5A" w:rsidP="003E0A3C">
      <w:pPr>
        <w:pStyle w:val="Nivel4"/>
        <w:numPr>
          <w:ilvl w:val="3"/>
          <w:numId w:val="12"/>
        </w:numPr>
        <w:ind w:left="567" w:firstLine="0"/>
        <w:rPr>
          <w:sz w:val="24"/>
          <w:szCs w:val="24"/>
        </w:rPr>
      </w:pPr>
      <w:r w:rsidRPr="00A65AA5">
        <w:rPr>
          <w:sz w:val="24"/>
          <w:szCs w:val="24"/>
        </w:rPr>
        <w:t xml:space="preserve">O adjudicatário será cientificado da disponibilização do Contrato para assinatura </w:t>
      </w:r>
      <w:r w:rsidRPr="00A65AA5">
        <w:rPr>
          <w:b/>
          <w:bCs/>
          <w:sz w:val="24"/>
          <w:szCs w:val="24"/>
          <w:u w:val="single"/>
        </w:rPr>
        <w:t>exclusivamente por meio do e-mail informado no Sistema de Cadastramento Unificado de Fornecedores - SICAF</w:t>
      </w:r>
      <w:r w:rsidR="001167EF" w:rsidRPr="00A65AA5">
        <w:rPr>
          <w:sz w:val="24"/>
          <w:szCs w:val="24"/>
        </w:rPr>
        <w:t>.</w:t>
      </w:r>
    </w:p>
    <w:p w14:paraId="16E94229" w14:textId="09216738" w:rsidR="001167EF" w:rsidRPr="00A65AA5" w:rsidRDefault="004E3E5A" w:rsidP="00A3532C">
      <w:pPr>
        <w:pStyle w:val="Nvel4-R"/>
        <w:numPr>
          <w:ilvl w:val="3"/>
          <w:numId w:val="5"/>
        </w:numPr>
        <w:ind w:left="567" w:firstLine="0"/>
        <w:rPr>
          <w:i w:val="0"/>
          <w:iCs w:val="0"/>
          <w:color w:val="auto"/>
          <w:sz w:val="24"/>
          <w:szCs w:val="24"/>
        </w:rPr>
      </w:pPr>
      <w:r w:rsidRPr="00A65AA5">
        <w:rPr>
          <w:i w:val="0"/>
          <w:iCs w:val="0"/>
          <w:color w:val="auto"/>
          <w:sz w:val="24"/>
          <w:szCs w:val="24"/>
        </w:rPr>
        <w:t xml:space="preserve">O adjudicatário deverá solicitar seu login e senha </w:t>
      </w:r>
      <w:r w:rsidRPr="00A65AA5">
        <w:rPr>
          <w:b/>
          <w:bCs/>
          <w:i w:val="0"/>
          <w:iCs w:val="0"/>
          <w:color w:val="auto"/>
          <w:sz w:val="24"/>
          <w:szCs w:val="24"/>
        </w:rPr>
        <w:t>para assinatura eletrônica do Contrato</w:t>
      </w:r>
      <w:r w:rsidRPr="00A65AA5">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A65AA5">
        <w:rPr>
          <w:b/>
          <w:bCs/>
          <w:i w:val="0"/>
          <w:iCs w:val="0"/>
          <w:color w:val="auto"/>
          <w:sz w:val="24"/>
          <w:szCs w:val="24"/>
        </w:rPr>
        <w:t>Seção de Contratos – DCP-1, pelos telefones (11) 3292-3359 / 3292-3765, e-mail:</w:t>
      </w:r>
      <w:r w:rsidRPr="00A65AA5">
        <w:rPr>
          <w:i w:val="0"/>
          <w:iCs w:val="0"/>
          <w:color w:val="auto"/>
          <w:sz w:val="24"/>
          <w:szCs w:val="24"/>
        </w:rPr>
        <w:t xml:space="preserve"> </w:t>
      </w:r>
      <w:hyperlink r:id="rId67" w:history="1">
        <w:r w:rsidRPr="00A65AA5">
          <w:rPr>
            <w:rStyle w:val="Hyperlink"/>
            <w:i w:val="0"/>
            <w:iCs w:val="0"/>
            <w:sz w:val="24"/>
            <w:szCs w:val="24"/>
          </w:rPr>
          <w:t>dcp1@tce.sp.gov.br</w:t>
        </w:r>
      </w:hyperlink>
      <w:r w:rsidR="001167EF" w:rsidRPr="00A65AA5">
        <w:rPr>
          <w:i w:val="0"/>
          <w:iCs w:val="0"/>
          <w:color w:val="auto"/>
          <w:sz w:val="24"/>
          <w:szCs w:val="24"/>
        </w:rPr>
        <w:t>.</w:t>
      </w:r>
    </w:p>
    <w:p w14:paraId="03C1FD3A" w14:textId="286EF4E7" w:rsidR="001167EF" w:rsidRPr="00A65AA5" w:rsidRDefault="00D20957" w:rsidP="00AE46C4">
      <w:pPr>
        <w:pStyle w:val="Nivel2"/>
        <w:ind w:left="0" w:firstLine="0"/>
        <w:rPr>
          <w:sz w:val="24"/>
          <w:szCs w:val="24"/>
        </w:rPr>
      </w:pPr>
      <w:r w:rsidRPr="00A65AA5">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A65AA5">
        <w:rPr>
          <w:sz w:val="24"/>
          <w:szCs w:val="24"/>
        </w:rPr>
        <w:t xml:space="preserve"> </w:t>
      </w:r>
      <w:hyperlink r:id="rId68" w:history="1">
        <w:r w:rsidRPr="00A65AA5">
          <w:rPr>
            <w:rStyle w:val="Hyperlink"/>
            <w:sz w:val="24"/>
            <w:szCs w:val="24"/>
          </w:rPr>
          <w:t>Lei nº 14.133, de 2021</w:t>
        </w:r>
      </w:hyperlink>
      <w:r w:rsidR="003A0ED6" w:rsidRPr="00A65AA5">
        <w:rPr>
          <w:rStyle w:val="Hyperlink"/>
          <w:color w:val="auto"/>
          <w:sz w:val="24"/>
          <w:szCs w:val="24"/>
          <w:u w:val="none"/>
        </w:rPr>
        <w:t>.</w:t>
      </w:r>
    </w:p>
    <w:p w14:paraId="3115C790" w14:textId="57ED8E27" w:rsidR="00D20957" w:rsidRPr="00A65AA5" w:rsidRDefault="00D20957" w:rsidP="00AE46C4">
      <w:pPr>
        <w:pStyle w:val="Nivel2"/>
        <w:ind w:left="0" w:firstLine="0"/>
        <w:rPr>
          <w:sz w:val="24"/>
          <w:szCs w:val="24"/>
        </w:rPr>
      </w:pPr>
      <w:r w:rsidRPr="00A65AA5">
        <w:rPr>
          <w:color w:val="auto"/>
          <w:sz w:val="24"/>
          <w:szCs w:val="24"/>
        </w:rPr>
        <w:t xml:space="preserve">Será facultada à Administração a convocação dos demais licitantes classificados para a contratação de remanescente </w:t>
      </w:r>
      <w:r w:rsidR="00B86B71" w:rsidRPr="00C256B2">
        <w:rPr>
          <w:color w:val="auto"/>
          <w:sz w:val="24"/>
          <w:szCs w:val="24"/>
          <w:highlight w:val="green"/>
        </w:rPr>
        <w:t>do serviço</w:t>
      </w:r>
      <w:r w:rsidR="00B86B71">
        <w:rPr>
          <w:color w:val="auto"/>
          <w:sz w:val="24"/>
          <w:szCs w:val="24"/>
        </w:rPr>
        <w:t xml:space="preserve"> </w:t>
      </w:r>
      <w:r w:rsidRPr="00A65AA5">
        <w:rPr>
          <w:color w:val="auto"/>
          <w:sz w:val="24"/>
          <w:szCs w:val="24"/>
        </w:rPr>
        <w:t xml:space="preserve">em consequência de rescisão de contrato celebrado com fundamento nesta licitação, observados os critérios estabelecidos no § 7º do art. 90 da </w:t>
      </w:r>
      <w:hyperlink r:id="rId69" w:history="1">
        <w:r w:rsidRPr="00A65AA5">
          <w:rPr>
            <w:rStyle w:val="Hyperlink"/>
            <w:sz w:val="24"/>
            <w:szCs w:val="24"/>
          </w:rPr>
          <w:t>Lei</w:t>
        </w:r>
        <w:r w:rsidRPr="00A65AA5">
          <w:rPr>
            <w:rStyle w:val="Hyperlink"/>
            <w:snapToGrid w:val="0"/>
            <w:sz w:val="24"/>
            <w:szCs w:val="24"/>
          </w:rPr>
          <w:t xml:space="preserve"> </w:t>
        </w:r>
        <w:r w:rsidRPr="00A65AA5">
          <w:rPr>
            <w:rStyle w:val="Hyperlink"/>
            <w:sz w:val="24"/>
            <w:szCs w:val="24"/>
          </w:rPr>
          <w:t>nº 14.133, de 2021</w:t>
        </w:r>
      </w:hyperlink>
      <w:r w:rsidR="00ED4B4F" w:rsidRPr="00A65AA5">
        <w:t>.</w:t>
      </w:r>
    </w:p>
    <w:p w14:paraId="2112BF1D" w14:textId="47CCB276" w:rsidR="00D20957" w:rsidRPr="00A65AA5" w:rsidRDefault="00D20957" w:rsidP="00AE46C4">
      <w:pPr>
        <w:pStyle w:val="Nivel2"/>
        <w:ind w:left="0" w:firstLine="0"/>
        <w:rPr>
          <w:sz w:val="24"/>
          <w:szCs w:val="24"/>
        </w:rPr>
      </w:pPr>
      <w:r w:rsidRPr="00A65AA5">
        <w:rPr>
          <w:sz w:val="24"/>
          <w:szCs w:val="24"/>
        </w:rPr>
        <w:t>Será divulgada ata da sessão pública no sistema eletrônico.</w:t>
      </w:r>
    </w:p>
    <w:p w14:paraId="441C3C76" w14:textId="77777777" w:rsidR="001167EF" w:rsidRPr="00A65AA5" w:rsidRDefault="001167EF" w:rsidP="00AE46C4">
      <w:pPr>
        <w:pStyle w:val="Nivel2"/>
        <w:ind w:left="0" w:firstLine="0"/>
        <w:rPr>
          <w:sz w:val="24"/>
          <w:szCs w:val="24"/>
        </w:rPr>
      </w:pPr>
      <w:r w:rsidRPr="00A65AA5">
        <w:rPr>
          <w:sz w:val="24"/>
          <w:szCs w:val="24"/>
        </w:rPr>
        <w:t xml:space="preserve">Não havendo expediente ou ocorrendo qualquer fato superveniente que impeça a realização do certame na data marcada, a sessão será automaticamente transferida </w:t>
      </w:r>
      <w:r w:rsidRPr="00A65AA5">
        <w:rPr>
          <w:sz w:val="24"/>
          <w:szCs w:val="24"/>
        </w:rPr>
        <w:lastRenderedPageBreak/>
        <w:t>para o 1º (primeiro) dia útil subsequente, no mesmo horário anteriormente estabelecido, desde que não haja comunicação em contrário, pelo pregoeiro.</w:t>
      </w:r>
    </w:p>
    <w:p w14:paraId="0A486305" w14:textId="77777777" w:rsidR="001167EF" w:rsidRPr="00A65AA5" w:rsidRDefault="001167EF" w:rsidP="00AE46C4">
      <w:pPr>
        <w:pStyle w:val="Nivel2"/>
        <w:ind w:left="0" w:firstLine="0"/>
        <w:rPr>
          <w:sz w:val="24"/>
          <w:szCs w:val="24"/>
        </w:rPr>
      </w:pPr>
      <w:r w:rsidRPr="00A65AA5">
        <w:rPr>
          <w:sz w:val="24"/>
          <w:szCs w:val="24"/>
        </w:rPr>
        <w:t>Todas as referências de tempo no Edital, no aviso e durante a sessão pública observarão o horário de Brasília - DF.</w:t>
      </w:r>
    </w:p>
    <w:p w14:paraId="160B7CBA" w14:textId="77777777" w:rsidR="001167EF" w:rsidRPr="00A65AA5" w:rsidRDefault="001167EF" w:rsidP="00AE46C4">
      <w:pPr>
        <w:pStyle w:val="Nivel2"/>
        <w:ind w:left="0" w:firstLine="0"/>
        <w:rPr>
          <w:sz w:val="24"/>
          <w:szCs w:val="24"/>
        </w:rPr>
      </w:pPr>
      <w:r w:rsidRPr="00A65AA5">
        <w:rPr>
          <w:sz w:val="24"/>
          <w:szCs w:val="24"/>
        </w:rPr>
        <w:t>A homologação do resultado desta licitação não implicará direito à contratação.</w:t>
      </w:r>
    </w:p>
    <w:p w14:paraId="51BCB11A" w14:textId="77777777" w:rsidR="001167EF" w:rsidRPr="00A65AA5" w:rsidRDefault="001167EF" w:rsidP="00AE46C4">
      <w:pPr>
        <w:pStyle w:val="Nivel2"/>
        <w:ind w:left="0" w:firstLine="0"/>
        <w:rPr>
          <w:sz w:val="24"/>
          <w:szCs w:val="24"/>
        </w:rPr>
      </w:pPr>
      <w:r w:rsidRPr="00A65AA5">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A65AA5" w:rsidRDefault="001167EF" w:rsidP="00AE46C4">
      <w:pPr>
        <w:pStyle w:val="Nivel2"/>
        <w:ind w:left="0" w:firstLine="0"/>
        <w:rPr>
          <w:sz w:val="24"/>
          <w:szCs w:val="24"/>
        </w:rPr>
      </w:pPr>
      <w:r w:rsidRPr="00A65AA5">
        <w:rPr>
          <w:sz w:val="24"/>
          <w:szCs w:val="24"/>
        </w:rPr>
        <w:t>Os casos omissos serão solucionados pelo pregoeiro.</w:t>
      </w:r>
    </w:p>
    <w:p w14:paraId="7A96F8F1" w14:textId="77777777" w:rsidR="001167EF" w:rsidRPr="00A65AA5" w:rsidRDefault="001167EF" w:rsidP="00AE46C4">
      <w:pPr>
        <w:pStyle w:val="Nivel2"/>
        <w:ind w:left="0" w:firstLine="0"/>
        <w:rPr>
          <w:sz w:val="24"/>
          <w:szCs w:val="24"/>
        </w:rPr>
      </w:pPr>
      <w:r w:rsidRPr="00A65AA5">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A65AA5" w:rsidRDefault="001167EF" w:rsidP="00AE46C4">
      <w:pPr>
        <w:pStyle w:val="Nivel2"/>
        <w:ind w:left="0" w:firstLine="0"/>
        <w:rPr>
          <w:sz w:val="24"/>
          <w:szCs w:val="24"/>
        </w:rPr>
      </w:pPr>
      <w:r w:rsidRPr="00A65AA5">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A65AA5" w:rsidRDefault="001167EF" w:rsidP="00AE46C4">
      <w:pPr>
        <w:pStyle w:val="Nivel2"/>
        <w:ind w:left="0" w:firstLine="0"/>
        <w:rPr>
          <w:sz w:val="24"/>
          <w:szCs w:val="24"/>
        </w:rPr>
      </w:pPr>
      <w:r w:rsidRPr="00A65AA5">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A65AA5" w:rsidRDefault="001167EF" w:rsidP="005118DC">
      <w:pPr>
        <w:pStyle w:val="Nivel3"/>
        <w:rPr>
          <w:sz w:val="24"/>
          <w:szCs w:val="24"/>
        </w:rPr>
      </w:pPr>
      <w:r w:rsidRPr="00A65AA5">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A65AA5" w:rsidRDefault="001167EF" w:rsidP="005118DC">
      <w:pPr>
        <w:pStyle w:val="Nivel3"/>
        <w:rPr>
          <w:sz w:val="24"/>
          <w:szCs w:val="24"/>
        </w:rPr>
      </w:pPr>
      <w:r w:rsidRPr="00A65AA5">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70" w:history="1">
        <w:r w:rsidRPr="00A65AA5">
          <w:rPr>
            <w:rStyle w:val="Hyperlink"/>
            <w:sz w:val="24"/>
            <w:szCs w:val="24"/>
          </w:rPr>
          <w:t>Lei</w:t>
        </w:r>
        <w:r w:rsidRPr="00A65AA5">
          <w:rPr>
            <w:rStyle w:val="Hyperlink"/>
            <w:snapToGrid w:val="0"/>
            <w:sz w:val="24"/>
            <w:szCs w:val="24"/>
          </w:rPr>
          <w:t xml:space="preserve"> </w:t>
        </w:r>
        <w:r w:rsidRPr="00A65AA5">
          <w:rPr>
            <w:rStyle w:val="Hyperlink"/>
            <w:sz w:val="24"/>
            <w:szCs w:val="24"/>
          </w:rPr>
          <w:t>nº 14.133, de 2021</w:t>
        </w:r>
      </w:hyperlink>
      <w:r w:rsidRPr="00A65AA5">
        <w:rPr>
          <w:sz w:val="24"/>
          <w:szCs w:val="24"/>
        </w:rPr>
        <w:t>.</w:t>
      </w:r>
    </w:p>
    <w:p w14:paraId="628C080F" w14:textId="77777777" w:rsidR="001167EF" w:rsidRPr="00A65AA5" w:rsidRDefault="001167EF" w:rsidP="00AE46C4">
      <w:pPr>
        <w:pStyle w:val="Nivel2"/>
        <w:ind w:left="0" w:firstLine="0"/>
        <w:rPr>
          <w:rFonts w:eastAsia="Times New Roman"/>
          <w:sz w:val="24"/>
          <w:szCs w:val="24"/>
        </w:rPr>
      </w:pPr>
      <w:r w:rsidRPr="00A65AA5">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3530AFC2" w:rsidR="001167EF" w:rsidRPr="00A65AA5" w:rsidRDefault="001167EF" w:rsidP="00AE46C4">
      <w:pPr>
        <w:pStyle w:val="Nivel2"/>
        <w:ind w:left="0" w:firstLine="0"/>
        <w:rPr>
          <w:rFonts w:eastAsia="Times New Roman"/>
          <w:sz w:val="24"/>
          <w:szCs w:val="24"/>
        </w:rPr>
      </w:pPr>
      <w:r w:rsidRPr="00A65AA5">
        <w:rPr>
          <w:sz w:val="24"/>
          <w:szCs w:val="24"/>
        </w:rPr>
        <w:t xml:space="preserve">O Edital e seus anexos estão disponíveis, na íntegra, no Portal Nacional de Contratações Públicas </w:t>
      </w:r>
      <w:r w:rsidR="00374EDA" w:rsidRPr="00A65AA5">
        <w:rPr>
          <w:sz w:val="24"/>
          <w:szCs w:val="24"/>
        </w:rPr>
        <w:t xml:space="preserve">– </w:t>
      </w:r>
      <w:r w:rsidRPr="00A65AA5">
        <w:rPr>
          <w:sz w:val="24"/>
          <w:szCs w:val="24"/>
        </w:rPr>
        <w:t>PNCP</w:t>
      </w:r>
      <w:r w:rsidR="00374EDA" w:rsidRPr="00A65AA5">
        <w:rPr>
          <w:sz w:val="24"/>
          <w:szCs w:val="24"/>
        </w:rPr>
        <w:t xml:space="preserve"> (</w:t>
      </w:r>
      <w:hyperlink r:id="rId71" w:history="1">
        <w:r w:rsidR="00822D8B" w:rsidRPr="00A65AA5">
          <w:rPr>
            <w:rStyle w:val="Hyperlink"/>
            <w:sz w:val="24"/>
            <w:szCs w:val="24"/>
          </w:rPr>
          <w:t>www.gov.br/pncp/pt-br</w:t>
        </w:r>
      </w:hyperlink>
      <w:r w:rsidR="00374EDA" w:rsidRPr="00A65AA5">
        <w:t>)</w:t>
      </w:r>
      <w:r w:rsidR="005C1921">
        <w:rPr>
          <w:sz w:val="24"/>
          <w:szCs w:val="24"/>
        </w:rPr>
        <w:t>.</w:t>
      </w:r>
    </w:p>
    <w:p w14:paraId="5B832DE0" w14:textId="689C3EEF" w:rsidR="00C210FD" w:rsidRPr="00A65AA5" w:rsidRDefault="001167EF" w:rsidP="00B74DEA">
      <w:pPr>
        <w:pStyle w:val="Nivel2"/>
        <w:ind w:left="0" w:firstLine="0"/>
        <w:rPr>
          <w:rFonts w:eastAsia="Times New Roman"/>
          <w:sz w:val="24"/>
          <w:szCs w:val="24"/>
        </w:rPr>
      </w:pPr>
      <w:r w:rsidRPr="00A65AA5">
        <w:rPr>
          <w:iCs/>
          <w:sz w:val="24"/>
          <w:szCs w:val="24"/>
        </w:rPr>
        <w:t>Para dirimir quaisquer questões decorrentes da licitação, não resolvidas na esfera administrativa, será competente o</w:t>
      </w:r>
      <w:r w:rsidR="00B23281" w:rsidRPr="00A65AA5">
        <w:rPr>
          <w:iCs/>
          <w:sz w:val="24"/>
          <w:szCs w:val="24"/>
        </w:rPr>
        <w:t xml:space="preserve"> </w:t>
      </w:r>
      <w:r w:rsidR="00B23281" w:rsidRPr="00A65AA5">
        <w:rPr>
          <w:color w:val="auto"/>
          <w:sz w:val="24"/>
          <w:szCs w:val="24"/>
          <w:lang w:eastAsia="en-US"/>
        </w:rPr>
        <w:t>Foro Central da Capital do Estado de São Paulo</w:t>
      </w:r>
      <w:r w:rsidRPr="00A65AA5">
        <w:rPr>
          <w:iCs/>
          <w:sz w:val="24"/>
          <w:szCs w:val="24"/>
        </w:rPr>
        <w:t>.</w:t>
      </w:r>
    </w:p>
    <w:p w14:paraId="53847564" w14:textId="4585358A" w:rsidR="001167EF" w:rsidRPr="00A65AA5" w:rsidRDefault="001167EF" w:rsidP="009E41DB">
      <w:pPr>
        <w:pStyle w:val="Nivel2"/>
        <w:keepNext/>
        <w:keepLines/>
        <w:ind w:left="0" w:firstLine="0"/>
        <w:rPr>
          <w:rFonts w:eastAsia="Times New Roman"/>
          <w:sz w:val="24"/>
          <w:szCs w:val="24"/>
        </w:rPr>
      </w:pPr>
      <w:r w:rsidRPr="00A65AA5">
        <w:rPr>
          <w:sz w:val="24"/>
          <w:szCs w:val="24"/>
        </w:rPr>
        <w:lastRenderedPageBreak/>
        <w:t xml:space="preserve">Integram este Edital, para todos os fins e </w:t>
      </w:r>
      <w:r w:rsidR="0064235D" w:rsidRPr="00A65AA5">
        <w:rPr>
          <w:sz w:val="24"/>
          <w:szCs w:val="24"/>
        </w:rPr>
        <w:t>efeitos</w:t>
      </w:r>
      <w:r w:rsidR="004B3AC9">
        <w:rPr>
          <w:sz w:val="24"/>
          <w:szCs w:val="24"/>
        </w:rPr>
        <w:t xml:space="preserve">, </w:t>
      </w:r>
      <w:r w:rsidR="0064235D" w:rsidRPr="00A65AA5">
        <w:rPr>
          <w:sz w:val="24"/>
          <w:szCs w:val="24"/>
        </w:rPr>
        <w:t>os</w:t>
      </w:r>
      <w:r w:rsidR="0064235D" w:rsidRPr="00A65AA5">
        <w:t xml:space="preserve"> </w:t>
      </w:r>
      <w:r w:rsidRPr="00A65AA5">
        <w:rPr>
          <w:sz w:val="24"/>
          <w:szCs w:val="24"/>
        </w:rPr>
        <w:t>seguintes Anexos:</w:t>
      </w:r>
    </w:p>
    <w:p w14:paraId="1B986E79" w14:textId="5967A165" w:rsidR="001167EF" w:rsidRPr="00A65AA5" w:rsidRDefault="001167EF" w:rsidP="00CE4BD1">
      <w:pPr>
        <w:pStyle w:val="Nvel3-R"/>
        <w:keepNext/>
        <w:keepLines/>
        <w:numPr>
          <w:ilvl w:val="2"/>
          <w:numId w:val="5"/>
        </w:numPr>
        <w:ind w:left="284" w:firstLine="0"/>
        <w:rPr>
          <w:i w:val="0"/>
          <w:iCs w:val="0"/>
          <w:color w:val="auto"/>
          <w:sz w:val="24"/>
          <w:szCs w:val="24"/>
        </w:rPr>
      </w:pPr>
      <w:r w:rsidRPr="00A65AA5">
        <w:rPr>
          <w:i w:val="0"/>
          <w:iCs w:val="0"/>
          <w:color w:val="auto"/>
          <w:sz w:val="24"/>
          <w:szCs w:val="24"/>
        </w:rPr>
        <w:t xml:space="preserve">ANEXO I </w:t>
      </w:r>
      <w:r w:rsidR="00081F1D" w:rsidRPr="00A65AA5">
        <w:rPr>
          <w:i w:val="0"/>
          <w:iCs w:val="0"/>
          <w:color w:val="auto"/>
          <w:sz w:val="24"/>
          <w:szCs w:val="24"/>
        </w:rPr>
        <w:t>–</w:t>
      </w:r>
      <w:r w:rsidRPr="00A65AA5">
        <w:rPr>
          <w:i w:val="0"/>
          <w:iCs w:val="0"/>
          <w:color w:val="auto"/>
          <w:sz w:val="24"/>
          <w:szCs w:val="24"/>
        </w:rPr>
        <w:t xml:space="preserve"> Termo de Referência;</w:t>
      </w:r>
    </w:p>
    <w:p w14:paraId="506B60A2" w14:textId="5CB2604F" w:rsidR="001167EF" w:rsidRPr="00A65AA5" w:rsidRDefault="001167EF" w:rsidP="00CE4BD1">
      <w:pPr>
        <w:pStyle w:val="Nvel3-R"/>
        <w:numPr>
          <w:ilvl w:val="2"/>
          <w:numId w:val="5"/>
        </w:numPr>
        <w:ind w:left="284" w:firstLine="0"/>
        <w:rPr>
          <w:i w:val="0"/>
          <w:iCs w:val="0"/>
          <w:color w:val="auto"/>
          <w:sz w:val="24"/>
          <w:szCs w:val="24"/>
        </w:rPr>
      </w:pPr>
      <w:r w:rsidRPr="00A65AA5">
        <w:rPr>
          <w:i w:val="0"/>
          <w:iCs w:val="0"/>
          <w:color w:val="auto"/>
          <w:sz w:val="24"/>
          <w:szCs w:val="24"/>
        </w:rPr>
        <w:t xml:space="preserve">ANEXO </w:t>
      </w:r>
      <w:r w:rsidR="00A970B9" w:rsidRPr="00A65AA5">
        <w:rPr>
          <w:i w:val="0"/>
          <w:iCs w:val="0"/>
          <w:color w:val="auto"/>
          <w:sz w:val="24"/>
          <w:szCs w:val="24"/>
        </w:rPr>
        <w:t>I</w:t>
      </w:r>
      <w:r w:rsidR="00B23ABC" w:rsidRPr="00A65AA5">
        <w:rPr>
          <w:i w:val="0"/>
          <w:iCs w:val="0"/>
          <w:color w:val="auto"/>
          <w:sz w:val="24"/>
          <w:szCs w:val="24"/>
        </w:rPr>
        <w:t>I</w:t>
      </w:r>
      <w:r w:rsidRPr="00A65AA5">
        <w:rPr>
          <w:i w:val="0"/>
          <w:iCs w:val="0"/>
          <w:color w:val="auto"/>
          <w:sz w:val="24"/>
          <w:szCs w:val="24"/>
        </w:rPr>
        <w:t xml:space="preserve"> – Minuta de Contrato;</w:t>
      </w:r>
    </w:p>
    <w:p w14:paraId="71A681E3" w14:textId="3938C726" w:rsidR="001167EF" w:rsidRPr="00A65AA5" w:rsidRDefault="001167EF" w:rsidP="00CE4BD1">
      <w:pPr>
        <w:pStyle w:val="Nvel3-R"/>
        <w:numPr>
          <w:ilvl w:val="2"/>
          <w:numId w:val="5"/>
        </w:numPr>
        <w:ind w:left="284" w:firstLine="0"/>
        <w:rPr>
          <w:sz w:val="24"/>
          <w:szCs w:val="24"/>
        </w:rPr>
      </w:pPr>
      <w:r w:rsidRPr="00A65AA5">
        <w:rPr>
          <w:i w:val="0"/>
          <w:iCs w:val="0"/>
          <w:color w:val="auto"/>
          <w:sz w:val="24"/>
          <w:szCs w:val="24"/>
        </w:rPr>
        <w:t xml:space="preserve">ANEXO </w:t>
      </w:r>
      <w:r w:rsidR="00F4668E" w:rsidRPr="00A65AA5">
        <w:rPr>
          <w:i w:val="0"/>
          <w:iCs w:val="0"/>
          <w:color w:val="auto"/>
          <w:sz w:val="24"/>
          <w:szCs w:val="24"/>
        </w:rPr>
        <w:t>I</w:t>
      </w:r>
      <w:r w:rsidR="008864EE">
        <w:rPr>
          <w:i w:val="0"/>
          <w:iCs w:val="0"/>
          <w:color w:val="auto"/>
          <w:sz w:val="24"/>
          <w:szCs w:val="24"/>
        </w:rPr>
        <w:t>II</w:t>
      </w:r>
      <w:r w:rsidRPr="00A65AA5">
        <w:rPr>
          <w:i w:val="0"/>
          <w:iCs w:val="0"/>
          <w:color w:val="auto"/>
          <w:sz w:val="24"/>
          <w:szCs w:val="24"/>
        </w:rPr>
        <w:t xml:space="preserve"> – </w:t>
      </w:r>
      <w:r w:rsidR="00D20957" w:rsidRPr="00A65AA5">
        <w:rPr>
          <w:i w:val="0"/>
          <w:iCs w:val="0"/>
          <w:color w:val="auto"/>
          <w:sz w:val="24"/>
          <w:szCs w:val="24"/>
        </w:rPr>
        <w:t xml:space="preserve">Resolução </w:t>
      </w:r>
      <w:r w:rsidR="0048110E" w:rsidRPr="00A65AA5">
        <w:rPr>
          <w:i w:val="0"/>
          <w:iCs w:val="0"/>
          <w:color w:val="auto"/>
          <w:sz w:val="24"/>
          <w:szCs w:val="24"/>
        </w:rPr>
        <w:t xml:space="preserve">TCESP </w:t>
      </w:r>
      <w:r w:rsidR="00D20957" w:rsidRPr="00A65AA5">
        <w:rPr>
          <w:i w:val="0"/>
          <w:iCs w:val="0"/>
          <w:color w:val="auto"/>
          <w:sz w:val="24"/>
          <w:szCs w:val="24"/>
        </w:rPr>
        <w:t>n° 11/2023</w:t>
      </w:r>
      <w:r w:rsidR="00D20957" w:rsidRPr="00A65AA5">
        <w:rPr>
          <w:color w:val="auto"/>
          <w:sz w:val="24"/>
          <w:szCs w:val="24"/>
        </w:rPr>
        <w:t>.</w:t>
      </w:r>
    </w:p>
    <w:bookmarkEnd w:id="47"/>
    <w:p w14:paraId="2419A302" w14:textId="77777777" w:rsidR="00C210FD" w:rsidRPr="00A65AA5" w:rsidRDefault="00C210FD" w:rsidP="00093E3A">
      <w:pPr>
        <w:pStyle w:val="Nivel3"/>
        <w:numPr>
          <w:ilvl w:val="0"/>
          <w:numId w:val="0"/>
        </w:numPr>
        <w:ind w:left="284"/>
        <w:rPr>
          <w:sz w:val="24"/>
          <w:szCs w:val="24"/>
        </w:rPr>
      </w:pPr>
    </w:p>
    <w:p w14:paraId="3A977CD2" w14:textId="77777777" w:rsidR="00CE4BD1" w:rsidRPr="00A65AA5" w:rsidRDefault="00CE4BD1" w:rsidP="00093E3A">
      <w:pPr>
        <w:pStyle w:val="Nivel3"/>
        <w:numPr>
          <w:ilvl w:val="0"/>
          <w:numId w:val="0"/>
        </w:numPr>
        <w:ind w:left="284"/>
        <w:rPr>
          <w:sz w:val="24"/>
          <w:szCs w:val="24"/>
        </w:rPr>
      </w:pPr>
    </w:p>
    <w:p w14:paraId="05D5240C" w14:textId="77777777" w:rsidR="009C6BC6" w:rsidRPr="00A65AA5" w:rsidRDefault="009C6BC6" w:rsidP="00093E3A">
      <w:pPr>
        <w:pStyle w:val="Nivel3"/>
        <w:numPr>
          <w:ilvl w:val="0"/>
          <w:numId w:val="0"/>
        </w:numPr>
        <w:ind w:left="284"/>
        <w:rPr>
          <w:sz w:val="24"/>
          <w:szCs w:val="24"/>
        </w:rPr>
      </w:pPr>
    </w:p>
    <w:p w14:paraId="2623B26E" w14:textId="77777777" w:rsidR="00093E3A" w:rsidRPr="00A65AA5" w:rsidRDefault="00093E3A" w:rsidP="00093E3A">
      <w:pPr>
        <w:jc w:val="center"/>
        <w:rPr>
          <w:rFonts w:cs="Arial"/>
          <w:b/>
        </w:rPr>
      </w:pPr>
      <w:r w:rsidRPr="00A65AA5">
        <w:rPr>
          <w:rFonts w:cs="Arial"/>
          <w:b/>
        </w:rPr>
        <w:t>Carlos Eduardo Corrêa Malek</w:t>
      </w:r>
    </w:p>
    <w:p w14:paraId="4280F6A9" w14:textId="77777777" w:rsidR="00093E3A" w:rsidRPr="00A65AA5" w:rsidRDefault="00093E3A" w:rsidP="00093E3A">
      <w:pPr>
        <w:jc w:val="center"/>
        <w:rPr>
          <w:rFonts w:cs="Arial"/>
          <w:b/>
        </w:rPr>
      </w:pPr>
      <w:r w:rsidRPr="00A65AA5">
        <w:rPr>
          <w:rFonts w:cs="Arial"/>
          <w:b/>
        </w:rPr>
        <w:t>Diretor Técnico</w:t>
      </w:r>
    </w:p>
    <w:p w14:paraId="20094D38" w14:textId="77777777" w:rsidR="00CE4BD1" w:rsidRPr="00A65AA5" w:rsidRDefault="00093E3A" w:rsidP="00DF6A37">
      <w:pPr>
        <w:jc w:val="center"/>
        <w:rPr>
          <w:rFonts w:cs="Arial"/>
          <w:b/>
        </w:rPr>
      </w:pPr>
      <w:r w:rsidRPr="00A65AA5">
        <w:rPr>
          <w:rFonts w:cs="Arial"/>
          <w:b/>
        </w:rPr>
        <w:t>Departamento Geral de Administração</w:t>
      </w:r>
    </w:p>
    <w:p w14:paraId="43A18CF2" w14:textId="708E596B" w:rsidR="000F1642" w:rsidRPr="00A65AA5" w:rsidRDefault="000F1642" w:rsidP="009C6BC6">
      <w:pPr>
        <w:rPr>
          <w:rFonts w:cs="Arial"/>
          <w:b/>
          <w:bCs/>
        </w:rPr>
      </w:pPr>
      <w:r w:rsidRPr="00A65AA5">
        <w:rPr>
          <w:rFonts w:cs="Arial"/>
          <w:b/>
          <w:bCs/>
        </w:rPr>
        <w:br w:type="page"/>
      </w:r>
    </w:p>
    <w:p w14:paraId="0D7FCD6E" w14:textId="77777777" w:rsidR="000B453E" w:rsidRPr="000B453E" w:rsidRDefault="000B453E" w:rsidP="000B453E">
      <w:pPr>
        <w:jc w:val="center"/>
        <w:rPr>
          <w:rFonts w:cs="Arial"/>
          <w:b/>
          <w:bCs/>
        </w:rPr>
      </w:pPr>
      <w:r w:rsidRPr="000B453E">
        <w:rPr>
          <w:rFonts w:cs="Arial"/>
          <w:b/>
          <w:bCs/>
        </w:rPr>
        <w:lastRenderedPageBreak/>
        <w:t>ANEXO I</w:t>
      </w:r>
    </w:p>
    <w:p w14:paraId="7AF89C98" w14:textId="77777777" w:rsidR="000B453E" w:rsidRPr="000B453E" w:rsidRDefault="000B453E" w:rsidP="000B453E">
      <w:pPr>
        <w:jc w:val="center"/>
        <w:rPr>
          <w:rFonts w:cs="Arial"/>
          <w:b/>
          <w:bCs/>
        </w:rPr>
      </w:pPr>
      <w:r w:rsidRPr="000B453E">
        <w:rPr>
          <w:rFonts w:cs="Arial"/>
          <w:b/>
          <w:bCs/>
        </w:rPr>
        <w:t>TERMO DE REFERÊNCIA</w:t>
      </w:r>
    </w:p>
    <w:p w14:paraId="74C76E70" w14:textId="77777777" w:rsidR="000B453E" w:rsidRDefault="000B453E" w:rsidP="00797EC4">
      <w:pPr>
        <w:jc w:val="both"/>
        <w:rPr>
          <w:rFonts w:cs="Arial"/>
          <w:b/>
        </w:rPr>
      </w:pPr>
    </w:p>
    <w:p w14:paraId="5D17BE32" w14:textId="77777777" w:rsidR="000B453E" w:rsidRDefault="000B453E" w:rsidP="00797EC4">
      <w:pPr>
        <w:jc w:val="both"/>
        <w:rPr>
          <w:rFonts w:cs="Arial"/>
          <w:b/>
        </w:rPr>
      </w:pPr>
    </w:p>
    <w:p w14:paraId="58C12EA5" w14:textId="77777777" w:rsidR="000B453E" w:rsidRDefault="000B453E" w:rsidP="00797EC4">
      <w:pPr>
        <w:jc w:val="both"/>
        <w:rPr>
          <w:rFonts w:cs="Arial"/>
          <w:b/>
        </w:rPr>
      </w:pPr>
    </w:p>
    <w:p w14:paraId="2D77019F" w14:textId="77777777" w:rsidR="000B453E" w:rsidRDefault="000B453E" w:rsidP="00797EC4">
      <w:pPr>
        <w:jc w:val="both"/>
        <w:rPr>
          <w:rFonts w:cs="Arial"/>
          <w:b/>
        </w:rPr>
      </w:pPr>
      <w:bookmarkStart w:id="48" w:name="_Hlk215491874"/>
    </w:p>
    <w:p w14:paraId="52D26953" w14:textId="062751BA" w:rsidR="00797EC4" w:rsidRPr="00E0624F" w:rsidRDefault="00797EC4" w:rsidP="00797EC4">
      <w:pPr>
        <w:jc w:val="both"/>
        <w:rPr>
          <w:rFonts w:cs="Arial"/>
        </w:rPr>
      </w:pPr>
      <w:r w:rsidRPr="00E0624F">
        <w:rPr>
          <w:rFonts w:cs="Arial"/>
          <w:b/>
        </w:rPr>
        <w:t>Objeto</w:t>
      </w:r>
      <w:r w:rsidRPr="00E0624F">
        <w:rPr>
          <w:rFonts w:cs="Arial"/>
        </w:rPr>
        <w:t xml:space="preserve">: </w:t>
      </w:r>
      <w:r w:rsidRPr="00797EC4">
        <w:rPr>
          <w:rFonts w:cs="Arial"/>
        </w:rPr>
        <w:t>Contratação de garantia e suporte técnico por 48 meses para switches marca Huawei modelo Quidway S7706.</w:t>
      </w:r>
    </w:p>
    <w:p w14:paraId="6D1F74E9" w14:textId="77777777" w:rsidR="00797EC4" w:rsidRPr="00E0624F" w:rsidRDefault="00797EC4" w:rsidP="00797EC4">
      <w:pPr>
        <w:rPr>
          <w:rFonts w:cs="Arial"/>
        </w:rPr>
      </w:pPr>
    </w:p>
    <w:p w14:paraId="6AD4EDBA" w14:textId="07B6A024" w:rsidR="00797EC4" w:rsidRPr="00E0624F" w:rsidRDefault="00797EC4" w:rsidP="00D643AB">
      <w:pPr>
        <w:pStyle w:val="PargrafodaLista"/>
        <w:numPr>
          <w:ilvl w:val="0"/>
          <w:numId w:val="36"/>
        </w:numPr>
        <w:spacing w:after="200" w:line="360" w:lineRule="auto"/>
        <w:ind w:left="426"/>
        <w:jc w:val="both"/>
        <w:rPr>
          <w:rFonts w:ascii="Arial" w:hAnsi="Arial" w:cs="Arial"/>
          <w:b/>
        </w:rPr>
      </w:pPr>
      <w:r>
        <w:rPr>
          <w:rFonts w:ascii="Arial" w:hAnsi="Arial" w:cs="Arial"/>
          <w:b/>
        </w:rPr>
        <w:t>Contratação da garantia e suport</w:t>
      </w:r>
      <w:r w:rsidR="005F1486">
        <w:rPr>
          <w:rFonts w:ascii="Arial" w:hAnsi="Arial" w:cs="Arial"/>
          <w:b/>
        </w:rPr>
        <w:t>e</w:t>
      </w:r>
      <w:r>
        <w:rPr>
          <w:rFonts w:ascii="Arial" w:hAnsi="Arial" w:cs="Arial"/>
          <w:b/>
        </w:rPr>
        <w:t xml:space="preserve"> técnico por 48 meses</w:t>
      </w:r>
    </w:p>
    <w:p w14:paraId="05B0E5BF" w14:textId="44289DCC" w:rsidR="00797EC4" w:rsidRDefault="00797EC4" w:rsidP="00D643AB">
      <w:pPr>
        <w:pStyle w:val="PargrafodaLista"/>
        <w:numPr>
          <w:ilvl w:val="1"/>
          <w:numId w:val="37"/>
        </w:numPr>
        <w:spacing w:after="600" w:line="276" w:lineRule="auto"/>
        <w:jc w:val="both"/>
        <w:rPr>
          <w:rFonts w:ascii="Arial" w:hAnsi="Arial" w:cs="Arial"/>
        </w:rPr>
      </w:pPr>
      <w:r w:rsidRPr="005F1486">
        <w:rPr>
          <w:rFonts w:ascii="Arial" w:hAnsi="Arial" w:cs="Arial"/>
        </w:rPr>
        <w:t xml:space="preserve">A CONTRATADA deverá fornecer os serviços de extensão de garantia e suporte técnico para os equipamentos e componentes relacionados na tabela 1 pelo período de </w:t>
      </w:r>
      <w:r w:rsidR="005F1486" w:rsidRPr="005F1486">
        <w:rPr>
          <w:rFonts w:ascii="Arial" w:hAnsi="Arial" w:cs="Arial"/>
        </w:rPr>
        <w:t>48</w:t>
      </w:r>
      <w:r w:rsidRPr="005F1486">
        <w:rPr>
          <w:rFonts w:ascii="Arial" w:hAnsi="Arial" w:cs="Arial"/>
        </w:rPr>
        <w:t xml:space="preserve"> meses</w:t>
      </w:r>
      <w:r w:rsidR="005F1486" w:rsidRPr="005F1486">
        <w:rPr>
          <w:rFonts w:ascii="Arial" w:hAnsi="Arial" w:cs="Arial"/>
        </w:rPr>
        <w:t>;</w:t>
      </w:r>
    </w:p>
    <w:p w14:paraId="61E2946F" w14:textId="00D1AB42" w:rsidR="005F1486" w:rsidRPr="005F1486" w:rsidRDefault="005F1486" w:rsidP="00D643AB">
      <w:pPr>
        <w:pStyle w:val="PargrafodaLista"/>
        <w:numPr>
          <w:ilvl w:val="1"/>
          <w:numId w:val="37"/>
        </w:numPr>
        <w:spacing w:before="240" w:line="276" w:lineRule="auto"/>
        <w:jc w:val="both"/>
        <w:rPr>
          <w:rFonts w:ascii="Arial" w:hAnsi="Arial" w:cs="Arial"/>
        </w:rPr>
      </w:pPr>
      <w:r w:rsidRPr="005F1486">
        <w:rPr>
          <w:rFonts w:ascii="Arial" w:hAnsi="Arial" w:cs="Arial"/>
        </w:rPr>
        <w:t xml:space="preserve">O fim da garantia atual desses equipamentos e componentes listados na tabela a seguir é </w:t>
      </w:r>
      <w:r w:rsidRPr="00566233">
        <w:rPr>
          <w:rFonts w:ascii="Arial" w:hAnsi="Arial" w:cs="Arial"/>
          <w:b/>
          <w:bCs/>
          <w:highlight w:val="yellow"/>
        </w:rPr>
        <w:t>17/05/2026</w:t>
      </w:r>
      <w:r>
        <w:rPr>
          <w:rFonts w:ascii="Arial" w:hAnsi="Arial" w:cs="Arial"/>
        </w:rPr>
        <w:t>:</w:t>
      </w:r>
    </w:p>
    <w:p w14:paraId="0551DDFB" w14:textId="77777777" w:rsidR="00797EC4" w:rsidRPr="00146D84" w:rsidRDefault="00797EC4" w:rsidP="00797EC4">
      <w:pPr>
        <w:jc w:val="both"/>
        <w:rPr>
          <w:rFonts w:cs="Arial"/>
        </w:rPr>
      </w:pPr>
    </w:p>
    <w:tbl>
      <w:tblPr>
        <w:tblW w:w="4926" w:type="pct"/>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98"/>
        <w:gridCol w:w="2766"/>
        <w:gridCol w:w="4664"/>
      </w:tblGrid>
      <w:tr w:rsidR="00797EC4" w:rsidRPr="00146D84" w14:paraId="08C3BD35" w14:textId="77777777" w:rsidTr="00566233">
        <w:trPr>
          <w:cantSplit/>
          <w:trHeight w:val="288"/>
          <w:tblHeader/>
        </w:trPr>
        <w:tc>
          <w:tcPr>
            <w:tcW w:w="839" w:type="pct"/>
            <w:tcBorders>
              <w:bottom w:val="single" w:sz="12" w:space="0" w:color="FFFFFF"/>
            </w:tcBorders>
            <w:shd w:val="clear" w:color="auto" w:fill="9E3A38"/>
            <w:noWrap/>
            <w:hideMark/>
          </w:tcPr>
          <w:p w14:paraId="30BD9DDB"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Part</w:t>
            </w:r>
          </w:p>
          <w:p w14:paraId="755DB2D2"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Number</w:t>
            </w:r>
          </w:p>
        </w:tc>
        <w:tc>
          <w:tcPr>
            <w:tcW w:w="1549" w:type="pct"/>
            <w:tcBorders>
              <w:bottom w:val="single" w:sz="12" w:space="0" w:color="FFFFFF"/>
            </w:tcBorders>
            <w:shd w:val="clear" w:color="auto" w:fill="9E3A38"/>
            <w:noWrap/>
            <w:vAlign w:val="center"/>
            <w:hideMark/>
          </w:tcPr>
          <w:p w14:paraId="26A22172"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Número Serial</w:t>
            </w:r>
          </w:p>
        </w:tc>
        <w:tc>
          <w:tcPr>
            <w:tcW w:w="2612" w:type="pct"/>
            <w:tcBorders>
              <w:bottom w:val="single" w:sz="12" w:space="0" w:color="FFFFFF"/>
            </w:tcBorders>
            <w:shd w:val="clear" w:color="auto" w:fill="9E3A38"/>
            <w:noWrap/>
            <w:vAlign w:val="center"/>
            <w:hideMark/>
          </w:tcPr>
          <w:p w14:paraId="34E9CF55"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Descrição</w:t>
            </w:r>
          </w:p>
        </w:tc>
      </w:tr>
      <w:tr w:rsidR="00797EC4" w:rsidRPr="00146D84" w14:paraId="0E68875F" w14:textId="77777777" w:rsidTr="00E100CC">
        <w:trPr>
          <w:trHeight w:val="288"/>
        </w:trPr>
        <w:tc>
          <w:tcPr>
            <w:tcW w:w="839" w:type="pct"/>
            <w:shd w:val="clear" w:color="auto" w:fill="CCCCCC"/>
            <w:noWrap/>
            <w:hideMark/>
          </w:tcPr>
          <w:p w14:paraId="583E5F1D"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2113305</w:t>
            </w:r>
          </w:p>
        </w:tc>
        <w:tc>
          <w:tcPr>
            <w:tcW w:w="1549" w:type="pct"/>
            <w:shd w:val="clear" w:color="auto" w:fill="CCCCCC"/>
            <w:noWrap/>
            <w:hideMark/>
          </w:tcPr>
          <w:p w14:paraId="6BD3B299" w14:textId="77777777" w:rsidR="00797EC4" w:rsidRPr="002A1925" w:rsidRDefault="00797EC4" w:rsidP="0005645A">
            <w:pPr>
              <w:jc w:val="center"/>
              <w:rPr>
                <w:rFonts w:cs="Arial"/>
                <w:color w:val="000000"/>
                <w:sz w:val="22"/>
                <w:szCs w:val="22"/>
              </w:rPr>
            </w:pPr>
            <w:r w:rsidRPr="002A1925">
              <w:rPr>
                <w:rFonts w:cs="Arial"/>
                <w:color w:val="000000"/>
                <w:sz w:val="22"/>
                <w:szCs w:val="22"/>
              </w:rPr>
              <w:t>2102113305P0EB000119</w:t>
            </w:r>
          </w:p>
        </w:tc>
        <w:tc>
          <w:tcPr>
            <w:tcW w:w="2612" w:type="pct"/>
            <w:vMerge w:val="restart"/>
            <w:shd w:val="clear" w:color="auto" w:fill="CCCCCC"/>
            <w:noWrap/>
          </w:tcPr>
          <w:p w14:paraId="33779A55" w14:textId="77777777" w:rsidR="00797EC4" w:rsidRPr="002A1925" w:rsidRDefault="00797EC4" w:rsidP="0005645A">
            <w:pPr>
              <w:rPr>
                <w:rFonts w:cs="Arial"/>
                <w:color w:val="000000"/>
                <w:sz w:val="22"/>
                <w:szCs w:val="22"/>
              </w:rPr>
            </w:pPr>
            <w:r w:rsidRPr="002A1925">
              <w:rPr>
                <w:rFonts w:cs="Arial"/>
                <w:color w:val="000000"/>
                <w:sz w:val="22"/>
                <w:szCs w:val="22"/>
              </w:rPr>
              <w:t>S7706 Assembly Chassis</w:t>
            </w:r>
          </w:p>
        </w:tc>
      </w:tr>
      <w:tr w:rsidR="00797EC4" w:rsidRPr="00146D84" w14:paraId="2E5ED047" w14:textId="77777777" w:rsidTr="00E100CC">
        <w:trPr>
          <w:trHeight w:val="288"/>
        </w:trPr>
        <w:tc>
          <w:tcPr>
            <w:tcW w:w="839" w:type="pct"/>
            <w:shd w:val="clear" w:color="auto" w:fill="E6E6E6"/>
            <w:noWrap/>
            <w:hideMark/>
          </w:tcPr>
          <w:p w14:paraId="5B1E0ED8"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2113305</w:t>
            </w:r>
          </w:p>
        </w:tc>
        <w:tc>
          <w:tcPr>
            <w:tcW w:w="1549" w:type="pct"/>
            <w:shd w:val="clear" w:color="auto" w:fill="E6E6E6"/>
            <w:noWrap/>
            <w:hideMark/>
          </w:tcPr>
          <w:p w14:paraId="2B2C4B50" w14:textId="77777777" w:rsidR="00797EC4" w:rsidRPr="002A1925" w:rsidRDefault="00797EC4" w:rsidP="0005645A">
            <w:pPr>
              <w:jc w:val="center"/>
              <w:rPr>
                <w:rFonts w:cs="Arial"/>
                <w:color w:val="000000"/>
                <w:sz w:val="22"/>
                <w:szCs w:val="22"/>
              </w:rPr>
            </w:pPr>
            <w:r w:rsidRPr="002A1925">
              <w:rPr>
                <w:rFonts w:cs="Arial"/>
                <w:color w:val="000000"/>
                <w:sz w:val="22"/>
                <w:szCs w:val="22"/>
              </w:rPr>
              <w:t>2102113305P0EB000203</w:t>
            </w:r>
          </w:p>
        </w:tc>
        <w:tc>
          <w:tcPr>
            <w:tcW w:w="2612" w:type="pct"/>
            <w:vMerge/>
            <w:shd w:val="clear" w:color="auto" w:fill="E6E6E6"/>
            <w:noWrap/>
            <w:hideMark/>
          </w:tcPr>
          <w:p w14:paraId="5D52038B" w14:textId="77777777" w:rsidR="00797EC4" w:rsidRPr="002A1925" w:rsidRDefault="00797EC4" w:rsidP="0005645A">
            <w:pPr>
              <w:rPr>
                <w:rFonts w:cs="Arial"/>
                <w:color w:val="000000"/>
                <w:sz w:val="22"/>
                <w:szCs w:val="22"/>
              </w:rPr>
            </w:pPr>
          </w:p>
        </w:tc>
      </w:tr>
      <w:tr w:rsidR="00797EC4" w:rsidRPr="00146D84" w14:paraId="4A93D7C9" w14:textId="77777777" w:rsidTr="00E100CC">
        <w:trPr>
          <w:trHeight w:val="288"/>
        </w:trPr>
        <w:tc>
          <w:tcPr>
            <w:tcW w:w="839" w:type="pct"/>
            <w:shd w:val="clear" w:color="auto" w:fill="CCCCCC"/>
            <w:noWrap/>
            <w:hideMark/>
          </w:tcPr>
          <w:p w14:paraId="0668F309"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2113305</w:t>
            </w:r>
          </w:p>
        </w:tc>
        <w:tc>
          <w:tcPr>
            <w:tcW w:w="1549" w:type="pct"/>
            <w:shd w:val="clear" w:color="auto" w:fill="CCCCCC"/>
            <w:noWrap/>
            <w:hideMark/>
          </w:tcPr>
          <w:p w14:paraId="03405F70" w14:textId="77777777" w:rsidR="00797EC4" w:rsidRPr="002A1925" w:rsidRDefault="00797EC4" w:rsidP="0005645A">
            <w:pPr>
              <w:jc w:val="center"/>
              <w:rPr>
                <w:rFonts w:cs="Arial"/>
                <w:color w:val="000000"/>
                <w:sz w:val="22"/>
                <w:szCs w:val="22"/>
              </w:rPr>
            </w:pPr>
            <w:r w:rsidRPr="002A1925">
              <w:rPr>
                <w:rFonts w:cs="Arial"/>
                <w:color w:val="000000"/>
                <w:sz w:val="22"/>
                <w:szCs w:val="22"/>
              </w:rPr>
              <w:t>2102113305P0EB000184</w:t>
            </w:r>
          </w:p>
        </w:tc>
        <w:tc>
          <w:tcPr>
            <w:tcW w:w="2612" w:type="pct"/>
            <w:vMerge/>
            <w:shd w:val="clear" w:color="auto" w:fill="CCCCCC"/>
            <w:noWrap/>
            <w:hideMark/>
          </w:tcPr>
          <w:p w14:paraId="579A03E2" w14:textId="77777777" w:rsidR="00797EC4" w:rsidRPr="002A1925" w:rsidRDefault="00797EC4" w:rsidP="0005645A">
            <w:pPr>
              <w:rPr>
                <w:rFonts w:cs="Arial"/>
                <w:color w:val="000000"/>
                <w:sz w:val="22"/>
                <w:szCs w:val="22"/>
              </w:rPr>
            </w:pPr>
          </w:p>
        </w:tc>
      </w:tr>
      <w:tr w:rsidR="00797EC4" w:rsidRPr="00146D84" w14:paraId="6C8AAC51" w14:textId="77777777" w:rsidTr="00E100CC">
        <w:trPr>
          <w:trHeight w:val="288"/>
        </w:trPr>
        <w:tc>
          <w:tcPr>
            <w:tcW w:w="839" w:type="pct"/>
            <w:shd w:val="clear" w:color="auto" w:fill="E6E6E6"/>
            <w:noWrap/>
            <w:hideMark/>
          </w:tcPr>
          <w:p w14:paraId="24CA0CF8"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2113305</w:t>
            </w:r>
          </w:p>
        </w:tc>
        <w:tc>
          <w:tcPr>
            <w:tcW w:w="1549" w:type="pct"/>
            <w:shd w:val="clear" w:color="auto" w:fill="E6E6E6"/>
            <w:noWrap/>
            <w:hideMark/>
          </w:tcPr>
          <w:p w14:paraId="76603C7D" w14:textId="77777777" w:rsidR="00797EC4" w:rsidRPr="002A1925" w:rsidRDefault="00797EC4" w:rsidP="0005645A">
            <w:pPr>
              <w:jc w:val="center"/>
              <w:rPr>
                <w:rFonts w:cs="Arial"/>
                <w:color w:val="000000"/>
                <w:sz w:val="22"/>
                <w:szCs w:val="22"/>
              </w:rPr>
            </w:pPr>
            <w:r w:rsidRPr="002A1925">
              <w:rPr>
                <w:rFonts w:cs="Arial"/>
                <w:color w:val="000000"/>
                <w:sz w:val="22"/>
                <w:szCs w:val="22"/>
              </w:rPr>
              <w:t>2102113305P0EB000124</w:t>
            </w:r>
          </w:p>
        </w:tc>
        <w:tc>
          <w:tcPr>
            <w:tcW w:w="2612" w:type="pct"/>
            <w:vMerge/>
            <w:shd w:val="clear" w:color="auto" w:fill="E6E6E6"/>
            <w:noWrap/>
            <w:hideMark/>
          </w:tcPr>
          <w:p w14:paraId="64FD82AA" w14:textId="77777777" w:rsidR="00797EC4" w:rsidRPr="002A1925" w:rsidRDefault="00797EC4" w:rsidP="0005645A">
            <w:pPr>
              <w:rPr>
                <w:rFonts w:cs="Arial"/>
                <w:color w:val="000000"/>
                <w:sz w:val="22"/>
                <w:szCs w:val="22"/>
              </w:rPr>
            </w:pPr>
          </w:p>
        </w:tc>
      </w:tr>
      <w:tr w:rsidR="00797EC4" w:rsidRPr="00146D84" w14:paraId="71A364E5" w14:textId="77777777" w:rsidTr="00E100CC">
        <w:trPr>
          <w:trHeight w:val="288"/>
        </w:trPr>
        <w:tc>
          <w:tcPr>
            <w:tcW w:w="839" w:type="pct"/>
            <w:shd w:val="clear" w:color="auto" w:fill="CCCCCC"/>
            <w:noWrap/>
          </w:tcPr>
          <w:p w14:paraId="1F01833C"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2113305</w:t>
            </w:r>
          </w:p>
        </w:tc>
        <w:tc>
          <w:tcPr>
            <w:tcW w:w="1549" w:type="pct"/>
            <w:shd w:val="clear" w:color="auto" w:fill="CCCCCC"/>
            <w:noWrap/>
          </w:tcPr>
          <w:p w14:paraId="1814462D" w14:textId="77777777" w:rsidR="00797EC4" w:rsidRPr="002A1925" w:rsidRDefault="00797EC4" w:rsidP="0005645A">
            <w:pPr>
              <w:jc w:val="center"/>
              <w:rPr>
                <w:rFonts w:cs="Arial"/>
                <w:color w:val="000000"/>
                <w:sz w:val="22"/>
                <w:szCs w:val="22"/>
              </w:rPr>
            </w:pPr>
            <w:r w:rsidRPr="002A1925">
              <w:rPr>
                <w:rFonts w:cs="Arial"/>
                <w:color w:val="000000"/>
                <w:sz w:val="22"/>
                <w:szCs w:val="22"/>
              </w:rPr>
              <w:t>2102113305P0EB000231</w:t>
            </w:r>
          </w:p>
        </w:tc>
        <w:tc>
          <w:tcPr>
            <w:tcW w:w="2612" w:type="pct"/>
            <w:vMerge/>
            <w:shd w:val="clear" w:color="auto" w:fill="CCCCCC"/>
            <w:noWrap/>
          </w:tcPr>
          <w:p w14:paraId="5CD4FAB9" w14:textId="77777777" w:rsidR="00797EC4" w:rsidRPr="002A1925" w:rsidRDefault="00797EC4" w:rsidP="0005645A">
            <w:pPr>
              <w:rPr>
                <w:rFonts w:cs="Arial"/>
                <w:color w:val="000000"/>
                <w:sz w:val="22"/>
                <w:szCs w:val="22"/>
              </w:rPr>
            </w:pPr>
          </w:p>
        </w:tc>
      </w:tr>
      <w:tr w:rsidR="00797EC4" w:rsidRPr="00146D84" w14:paraId="5E9FF2E8" w14:textId="77777777" w:rsidTr="00E100CC">
        <w:trPr>
          <w:trHeight w:val="288"/>
        </w:trPr>
        <w:tc>
          <w:tcPr>
            <w:tcW w:w="839" w:type="pct"/>
            <w:shd w:val="clear" w:color="auto" w:fill="E6E6E6"/>
            <w:noWrap/>
          </w:tcPr>
          <w:p w14:paraId="24628F4B"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2113305</w:t>
            </w:r>
          </w:p>
        </w:tc>
        <w:tc>
          <w:tcPr>
            <w:tcW w:w="1549" w:type="pct"/>
            <w:shd w:val="clear" w:color="auto" w:fill="E6E6E6"/>
            <w:noWrap/>
          </w:tcPr>
          <w:p w14:paraId="741FEB83" w14:textId="77777777" w:rsidR="00797EC4" w:rsidRPr="002A1925" w:rsidRDefault="00797EC4" w:rsidP="0005645A">
            <w:pPr>
              <w:jc w:val="center"/>
              <w:rPr>
                <w:rFonts w:cs="Arial"/>
                <w:color w:val="000000"/>
                <w:sz w:val="22"/>
                <w:szCs w:val="22"/>
              </w:rPr>
            </w:pPr>
            <w:r w:rsidRPr="002A1925">
              <w:rPr>
                <w:rFonts w:cs="Arial"/>
                <w:color w:val="000000"/>
                <w:sz w:val="22"/>
                <w:szCs w:val="22"/>
              </w:rPr>
              <w:t>2102113305P0EB000183</w:t>
            </w:r>
          </w:p>
        </w:tc>
        <w:tc>
          <w:tcPr>
            <w:tcW w:w="2612" w:type="pct"/>
            <w:vMerge/>
            <w:shd w:val="clear" w:color="auto" w:fill="E6E6E6"/>
            <w:noWrap/>
          </w:tcPr>
          <w:p w14:paraId="079AF46F" w14:textId="77777777" w:rsidR="00797EC4" w:rsidRPr="002A1925" w:rsidRDefault="00797EC4" w:rsidP="0005645A">
            <w:pPr>
              <w:rPr>
                <w:rFonts w:cs="Arial"/>
                <w:color w:val="000000"/>
                <w:sz w:val="22"/>
                <w:szCs w:val="22"/>
              </w:rPr>
            </w:pPr>
          </w:p>
        </w:tc>
      </w:tr>
      <w:tr w:rsidR="00797EC4" w:rsidRPr="00B71809" w14:paraId="34C3541D" w14:textId="77777777" w:rsidTr="00E100CC">
        <w:trPr>
          <w:trHeight w:val="288"/>
        </w:trPr>
        <w:tc>
          <w:tcPr>
            <w:tcW w:w="839" w:type="pct"/>
            <w:shd w:val="clear" w:color="auto" w:fill="CCCCCC"/>
            <w:noWrap/>
            <w:hideMark/>
          </w:tcPr>
          <w:p w14:paraId="39368B0B"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CCCCCC"/>
            <w:noWrap/>
            <w:hideMark/>
          </w:tcPr>
          <w:p w14:paraId="7C80F9E3"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21021309798NE6001048</w:t>
            </w:r>
          </w:p>
        </w:tc>
        <w:tc>
          <w:tcPr>
            <w:tcW w:w="2612" w:type="pct"/>
            <w:vMerge w:val="restart"/>
            <w:shd w:val="clear" w:color="auto" w:fill="CCCCCC"/>
            <w:noWrap/>
          </w:tcPr>
          <w:p w14:paraId="7AFF71F2" w14:textId="77777777" w:rsidR="00797EC4" w:rsidRPr="002A1925" w:rsidRDefault="00797EC4" w:rsidP="0005645A">
            <w:pPr>
              <w:rPr>
                <w:rFonts w:cs="Arial"/>
                <w:color w:val="000000"/>
                <w:sz w:val="22"/>
                <w:szCs w:val="22"/>
                <w:lang w:val="en-US"/>
              </w:rPr>
            </w:pPr>
            <w:r w:rsidRPr="002A1925">
              <w:rPr>
                <w:rFonts w:cs="Arial"/>
                <w:color w:val="000000"/>
                <w:sz w:val="22"/>
                <w:szCs w:val="22"/>
                <w:lang w:val="en-US"/>
              </w:rPr>
              <w:t>800W AC Power Module (Black)</w:t>
            </w:r>
          </w:p>
        </w:tc>
      </w:tr>
      <w:tr w:rsidR="00797EC4" w:rsidRPr="00146D84" w14:paraId="589A9127" w14:textId="77777777" w:rsidTr="00E100CC">
        <w:trPr>
          <w:trHeight w:val="288"/>
        </w:trPr>
        <w:tc>
          <w:tcPr>
            <w:tcW w:w="839" w:type="pct"/>
            <w:shd w:val="clear" w:color="auto" w:fill="E6E6E6"/>
            <w:noWrap/>
            <w:hideMark/>
          </w:tcPr>
          <w:p w14:paraId="447EB879"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E6E6E6"/>
            <w:noWrap/>
            <w:hideMark/>
          </w:tcPr>
          <w:p w14:paraId="4C77CEED"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21021309798NE6000670</w:t>
            </w:r>
          </w:p>
        </w:tc>
        <w:tc>
          <w:tcPr>
            <w:tcW w:w="2612" w:type="pct"/>
            <w:vMerge/>
            <w:shd w:val="clear" w:color="auto" w:fill="E6E6E6"/>
            <w:noWrap/>
            <w:hideMark/>
          </w:tcPr>
          <w:p w14:paraId="2B4A3330" w14:textId="77777777" w:rsidR="00797EC4" w:rsidRPr="002A1925" w:rsidRDefault="00797EC4" w:rsidP="0005645A">
            <w:pPr>
              <w:rPr>
                <w:rFonts w:cs="Arial"/>
                <w:color w:val="000000"/>
                <w:sz w:val="22"/>
                <w:szCs w:val="22"/>
              </w:rPr>
            </w:pPr>
          </w:p>
        </w:tc>
      </w:tr>
      <w:tr w:rsidR="00797EC4" w:rsidRPr="00146D84" w14:paraId="5853AD20" w14:textId="77777777" w:rsidTr="00E100CC">
        <w:trPr>
          <w:trHeight w:val="288"/>
        </w:trPr>
        <w:tc>
          <w:tcPr>
            <w:tcW w:w="839" w:type="pct"/>
            <w:shd w:val="clear" w:color="auto" w:fill="CCCCCC"/>
            <w:noWrap/>
            <w:hideMark/>
          </w:tcPr>
          <w:p w14:paraId="3CBF6168"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CCCCCC"/>
            <w:noWrap/>
            <w:hideMark/>
          </w:tcPr>
          <w:p w14:paraId="15089D43"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21021309798NE6002385</w:t>
            </w:r>
          </w:p>
        </w:tc>
        <w:tc>
          <w:tcPr>
            <w:tcW w:w="2612" w:type="pct"/>
            <w:vMerge/>
            <w:shd w:val="clear" w:color="auto" w:fill="CCCCCC"/>
            <w:noWrap/>
            <w:hideMark/>
          </w:tcPr>
          <w:p w14:paraId="0685DBF3" w14:textId="77777777" w:rsidR="00797EC4" w:rsidRPr="002A1925" w:rsidRDefault="00797EC4" w:rsidP="0005645A">
            <w:pPr>
              <w:rPr>
                <w:rFonts w:cs="Arial"/>
                <w:color w:val="000000"/>
                <w:sz w:val="22"/>
                <w:szCs w:val="22"/>
              </w:rPr>
            </w:pPr>
          </w:p>
        </w:tc>
      </w:tr>
      <w:tr w:rsidR="00797EC4" w:rsidRPr="00146D84" w14:paraId="18EA341D" w14:textId="77777777" w:rsidTr="00E100CC">
        <w:trPr>
          <w:trHeight w:val="288"/>
        </w:trPr>
        <w:tc>
          <w:tcPr>
            <w:tcW w:w="839" w:type="pct"/>
            <w:shd w:val="clear" w:color="auto" w:fill="E6E6E6"/>
            <w:noWrap/>
            <w:hideMark/>
          </w:tcPr>
          <w:p w14:paraId="1D259924"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E6E6E6"/>
            <w:noWrap/>
            <w:hideMark/>
          </w:tcPr>
          <w:p w14:paraId="4670BEDD"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21021309798NE6000428</w:t>
            </w:r>
          </w:p>
        </w:tc>
        <w:tc>
          <w:tcPr>
            <w:tcW w:w="2612" w:type="pct"/>
            <w:vMerge/>
            <w:shd w:val="clear" w:color="auto" w:fill="E6E6E6"/>
            <w:noWrap/>
            <w:hideMark/>
          </w:tcPr>
          <w:p w14:paraId="6E56F462" w14:textId="77777777" w:rsidR="00797EC4" w:rsidRPr="002A1925" w:rsidRDefault="00797EC4" w:rsidP="0005645A">
            <w:pPr>
              <w:rPr>
                <w:rFonts w:cs="Arial"/>
                <w:color w:val="000000"/>
                <w:sz w:val="22"/>
                <w:szCs w:val="22"/>
              </w:rPr>
            </w:pPr>
          </w:p>
        </w:tc>
      </w:tr>
      <w:tr w:rsidR="00797EC4" w:rsidRPr="00146D84" w14:paraId="7C5C7E88" w14:textId="77777777" w:rsidTr="00E100CC">
        <w:trPr>
          <w:trHeight w:val="288"/>
        </w:trPr>
        <w:tc>
          <w:tcPr>
            <w:tcW w:w="839" w:type="pct"/>
            <w:shd w:val="clear" w:color="auto" w:fill="CCCCCC"/>
            <w:noWrap/>
            <w:hideMark/>
          </w:tcPr>
          <w:p w14:paraId="6BDDEE36"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CCCCCC"/>
            <w:noWrap/>
            <w:hideMark/>
          </w:tcPr>
          <w:p w14:paraId="3C0877DE"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21021309798NE6001635</w:t>
            </w:r>
          </w:p>
        </w:tc>
        <w:tc>
          <w:tcPr>
            <w:tcW w:w="2612" w:type="pct"/>
            <w:vMerge/>
            <w:shd w:val="clear" w:color="auto" w:fill="CCCCCC"/>
            <w:noWrap/>
            <w:hideMark/>
          </w:tcPr>
          <w:p w14:paraId="2BEB4901" w14:textId="77777777" w:rsidR="00797EC4" w:rsidRPr="002A1925" w:rsidRDefault="00797EC4" w:rsidP="0005645A">
            <w:pPr>
              <w:rPr>
                <w:rFonts w:cs="Arial"/>
                <w:color w:val="000000"/>
                <w:sz w:val="22"/>
                <w:szCs w:val="22"/>
              </w:rPr>
            </w:pPr>
          </w:p>
        </w:tc>
      </w:tr>
      <w:tr w:rsidR="00797EC4" w:rsidRPr="00146D84" w14:paraId="22508434" w14:textId="77777777" w:rsidTr="00E100CC">
        <w:trPr>
          <w:trHeight w:val="288"/>
        </w:trPr>
        <w:tc>
          <w:tcPr>
            <w:tcW w:w="839" w:type="pct"/>
            <w:shd w:val="clear" w:color="auto" w:fill="E6E6E6"/>
            <w:noWrap/>
            <w:hideMark/>
          </w:tcPr>
          <w:p w14:paraId="036F1914"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E6E6E6"/>
            <w:noWrap/>
            <w:hideMark/>
          </w:tcPr>
          <w:p w14:paraId="5821B682"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21021309798NE6001497</w:t>
            </w:r>
          </w:p>
        </w:tc>
        <w:tc>
          <w:tcPr>
            <w:tcW w:w="2612" w:type="pct"/>
            <w:vMerge/>
            <w:shd w:val="clear" w:color="auto" w:fill="E6E6E6"/>
            <w:noWrap/>
            <w:hideMark/>
          </w:tcPr>
          <w:p w14:paraId="20637371" w14:textId="77777777" w:rsidR="00797EC4" w:rsidRPr="002A1925" w:rsidRDefault="00797EC4" w:rsidP="0005645A">
            <w:pPr>
              <w:rPr>
                <w:rFonts w:cs="Arial"/>
                <w:color w:val="000000"/>
                <w:sz w:val="22"/>
                <w:szCs w:val="22"/>
              </w:rPr>
            </w:pPr>
          </w:p>
        </w:tc>
      </w:tr>
      <w:tr w:rsidR="00797EC4" w:rsidRPr="00146D84" w14:paraId="527B4646" w14:textId="77777777" w:rsidTr="00E100CC">
        <w:trPr>
          <w:trHeight w:val="288"/>
        </w:trPr>
        <w:tc>
          <w:tcPr>
            <w:tcW w:w="839" w:type="pct"/>
            <w:shd w:val="clear" w:color="auto" w:fill="CCCCCC"/>
            <w:noWrap/>
            <w:hideMark/>
          </w:tcPr>
          <w:p w14:paraId="05EC83AE"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CCCCCC"/>
            <w:noWrap/>
            <w:hideMark/>
          </w:tcPr>
          <w:p w14:paraId="5D8453F2"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21021309798NE7004828</w:t>
            </w:r>
          </w:p>
        </w:tc>
        <w:tc>
          <w:tcPr>
            <w:tcW w:w="2612" w:type="pct"/>
            <w:vMerge/>
            <w:shd w:val="clear" w:color="auto" w:fill="CCCCCC"/>
            <w:noWrap/>
            <w:hideMark/>
          </w:tcPr>
          <w:p w14:paraId="38954B6C" w14:textId="77777777" w:rsidR="00797EC4" w:rsidRPr="002A1925" w:rsidRDefault="00797EC4" w:rsidP="0005645A">
            <w:pPr>
              <w:rPr>
                <w:rFonts w:cs="Arial"/>
                <w:color w:val="000000"/>
                <w:sz w:val="22"/>
                <w:szCs w:val="22"/>
              </w:rPr>
            </w:pPr>
          </w:p>
        </w:tc>
      </w:tr>
      <w:tr w:rsidR="00797EC4" w:rsidRPr="00146D84" w14:paraId="45C59A5B" w14:textId="77777777" w:rsidTr="00E100CC">
        <w:trPr>
          <w:trHeight w:val="288"/>
        </w:trPr>
        <w:tc>
          <w:tcPr>
            <w:tcW w:w="839" w:type="pct"/>
            <w:shd w:val="clear" w:color="auto" w:fill="E6E6E6"/>
            <w:noWrap/>
            <w:hideMark/>
          </w:tcPr>
          <w:p w14:paraId="5E43D5AD"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E6E6E6"/>
            <w:noWrap/>
            <w:hideMark/>
          </w:tcPr>
          <w:p w14:paraId="6B693D6A"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21021309798NE6001236</w:t>
            </w:r>
          </w:p>
        </w:tc>
        <w:tc>
          <w:tcPr>
            <w:tcW w:w="2612" w:type="pct"/>
            <w:vMerge/>
            <w:shd w:val="clear" w:color="auto" w:fill="E6E6E6"/>
            <w:noWrap/>
            <w:hideMark/>
          </w:tcPr>
          <w:p w14:paraId="3F65F71B" w14:textId="77777777" w:rsidR="00797EC4" w:rsidRPr="002A1925" w:rsidRDefault="00797EC4" w:rsidP="0005645A">
            <w:pPr>
              <w:rPr>
                <w:rFonts w:cs="Arial"/>
                <w:color w:val="000000"/>
                <w:sz w:val="22"/>
                <w:szCs w:val="22"/>
              </w:rPr>
            </w:pPr>
          </w:p>
        </w:tc>
      </w:tr>
      <w:tr w:rsidR="00797EC4" w:rsidRPr="00146D84" w14:paraId="65489539" w14:textId="77777777" w:rsidTr="00E100CC">
        <w:trPr>
          <w:trHeight w:val="288"/>
        </w:trPr>
        <w:tc>
          <w:tcPr>
            <w:tcW w:w="839" w:type="pct"/>
            <w:shd w:val="clear" w:color="auto" w:fill="CCCCCC"/>
            <w:noWrap/>
            <w:hideMark/>
          </w:tcPr>
          <w:p w14:paraId="48BF5CD7"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CCCCCC"/>
            <w:noWrap/>
            <w:hideMark/>
          </w:tcPr>
          <w:p w14:paraId="70597E64"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21021309798NE6000864</w:t>
            </w:r>
          </w:p>
        </w:tc>
        <w:tc>
          <w:tcPr>
            <w:tcW w:w="2612" w:type="pct"/>
            <w:vMerge/>
            <w:shd w:val="clear" w:color="auto" w:fill="CCCCCC"/>
            <w:noWrap/>
            <w:hideMark/>
          </w:tcPr>
          <w:p w14:paraId="3452BDD0" w14:textId="77777777" w:rsidR="00797EC4" w:rsidRPr="002A1925" w:rsidRDefault="00797EC4" w:rsidP="0005645A">
            <w:pPr>
              <w:rPr>
                <w:rFonts w:cs="Arial"/>
                <w:color w:val="000000"/>
                <w:sz w:val="22"/>
                <w:szCs w:val="22"/>
              </w:rPr>
            </w:pPr>
          </w:p>
        </w:tc>
      </w:tr>
      <w:tr w:rsidR="00797EC4" w:rsidRPr="00146D84" w14:paraId="041B75CF" w14:textId="77777777" w:rsidTr="00E100CC">
        <w:trPr>
          <w:trHeight w:val="288"/>
        </w:trPr>
        <w:tc>
          <w:tcPr>
            <w:tcW w:w="839" w:type="pct"/>
            <w:shd w:val="clear" w:color="auto" w:fill="E6E6E6"/>
            <w:noWrap/>
            <w:hideMark/>
          </w:tcPr>
          <w:p w14:paraId="2C91A28B"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E6E6E6"/>
            <w:noWrap/>
            <w:hideMark/>
          </w:tcPr>
          <w:p w14:paraId="6A158B7B"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21021309798NE6001776</w:t>
            </w:r>
          </w:p>
        </w:tc>
        <w:tc>
          <w:tcPr>
            <w:tcW w:w="2612" w:type="pct"/>
            <w:vMerge/>
            <w:shd w:val="clear" w:color="auto" w:fill="E6E6E6"/>
            <w:noWrap/>
            <w:hideMark/>
          </w:tcPr>
          <w:p w14:paraId="5794D77B" w14:textId="77777777" w:rsidR="00797EC4" w:rsidRPr="002A1925" w:rsidRDefault="00797EC4" w:rsidP="0005645A">
            <w:pPr>
              <w:rPr>
                <w:rFonts w:cs="Arial"/>
                <w:color w:val="000000"/>
                <w:sz w:val="22"/>
                <w:szCs w:val="22"/>
              </w:rPr>
            </w:pPr>
          </w:p>
        </w:tc>
      </w:tr>
      <w:tr w:rsidR="00797EC4" w:rsidRPr="00146D84" w14:paraId="14C8BF22" w14:textId="77777777" w:rsidTr="00E100CC">
        <w:trPr>
          <w:trHeight w:val="288"/>
        </w:trPr>
        <w:tc>
          <w:tcPr>
            <w:tcW w:w="839" w:type="pct"/>
            <w:shd w:val="clear" w:color="auto" w:fill="CCCCCC"/>
            <w:noWrap/>
            <w:hideMark/>
          </w:tcPr>
          <w:p w14:paraId="2C833DCC"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CCCCCC"/>
            <w:noWrap/>
            <w:hideMark/>
          </w:tcPr>
          <w:p w14:paraId="41E68C68"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21021309798NE6000476</w:t>
            </w:r>
          </w:p>
        </w:tc>
        <w:tc>
          <w:tcPr>
            <w:tcW w:w="2612" w:type="pct"/>
            <w:vMerge/>
            <w:shd w:val="clear" w:color="auto" w:fill="CCCCCC"/>
            <w:noWrap/>
            <w:hideMark/>
          </w:tcPr>
          <w:p w14:paraId="44A54EB1" w14:textId="77777777" w:rsidR="00797EC4" w:rsidRPr="002A1925" w:rsidRDefault="00797EC4" w:rsidP="0005645A">
            <w:pPr>
              <w:rPr>
                <w:rFonts w:cs="Arial"/>
                <w:color w:val="000000"/>
                <w:sz w:val="22"/>
                <w:szCs w:val="22"/>
              </w:rPr>
            </w:pPr>
          </w:p>
        </w:tc>
      </w:tr>
      <w:tr w:rsidR="00797EC4" w:rsidRPr="00146D84" w14:paraId="2B61523D" w14:textId="77777777" w:rsidTr="00E100CC">
        <w:trPr>
          <w:trHeight w:val="288"/>
        </w:trPr>
        <w:tc>
          <w:tcPr>
            <w:tcW w:w="839" w:type="pct"/>
            <w:shd w:val="clear" w:color="auto" w:fill="E6E6E6"/>
            <w:noWrap/>
            <w:hideMark/>
          </w:tcPr>
          <w:p w14:paraId="7459453A"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E6E6E6"/>
            <w:noWrap/>
            <w:hideMark/>
          </w:tcPr>
          <w:p w14:paraId="1FC1C605"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21021309798NE6000856</w:t>
            </w:r>
          </w:p>
        </w:tc>
        <w:tc>
          <w:tcPr>
            <w:tcW w:w="2612" w:type="pct"/>
            <w:vMerge/>
            <w:shd w:val="clear" w:color="auto" w:fill="E6E6E6"/>
            <w:noWrap/>
            <w:hideMark/>
          </w:tcPr>
          <w:p w14:paraId="67D682B5" w14:textId="77777777" w:rsidR="00797EC4" w:rsidRPr="002A1925" w:rsidRDefault="00797EC4" w:rsidP="0005645A">
            <w:pPr>
              <w:rPr>
                <w:rFonts w:cs="Arial"/>
                <w:color w:val="000000"/>
                <w:sz w:val="22"/>
                <w:szCs w:val="22"/>
              </w:rPr>
            </w:pPr>
          </w:p>
        </w:tc>
      </w:tr>
      <w:tr w:rsidR="00797EC4" w:rsidRPr="00146D84" w14:paraId="3C69ABB6" w14:textId="77777777" w:rsidTr="00E100CC">
        <w:trPr>
          <w:trHeight w:val="288"/>
        </w:trPr>
        <w:tc>
          <w:tcPr>
            <w:tcW w:w="839" w:type="pct"/>
            <w:shd w:val="clear" w:color="auto" w:fill="CCCCCC"/>
            <w:noWrap/>
            <w:hideMark/>
          </w:tcPr>
          <w:p w14:paraId="4F9CCAFF"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CCCCCC"/>
            <w:noWrap/>
            <w:hideMark/>
          </w:tcPr>
          <w:p w14:paraId="4D247480"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21021309798NE5005319</w:t>
            </w:r>
          </w:p>
        </w:tc>
        <w:tc>
          <w:tcPr>
            <w:tcW w:w="2612" w:type="pct"/>
            <w:vMerge/>
            <w:shd w:val="clear" w:color="auto" w:fill="CCCCCC"/>
            <w:noWrap/>
            <w:hideMark/>
          </w:tcPr>
          <w:p w14:paraId="0A962081" w14:textId="77777777" w:rsidR="00797EC4" w:rsidRPr="002A1925" w:rsidRDefault="00797EC4" w:rsidP="0005645A">
            <w:pPr>
              <w:rPr>
                <w:rFonts w:cs="Arial"/>
                <w:color w:val="000000"/>
                <w:sz w:val="22"/>
                <w:szCs w:val="22"/>
              </w:rPr>
            </w:pPr>
          </w:p>
        </w:tc>
      </w:tr>
      <w:tr w:rsidR="00797EC4" w:rsidRPr="00146D84" w14:paraId="7DF79A67" w14:textId="77777777" w:rsidTr="00E100CC">
        <w:trPr>
          <w:trHeight w:val="288"/>
        </w:trPr>
        <w:tc>
          <w:tcPr>
            <w:tcW w:w="839" w:type="pct"/>
            <w:shd w:val="clear" w:color="auto" w:fill="E6E6E6"/>
            <w:noWrap/>
            <w:hideMark/>
          </w:tcPr>
          <w:p w14:paraId="3CED3D75"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E6E6E6"/>
            <w:noWrap/>
            <w:hideMark/>
          </w:tcPr>
          <w:p w14:paraId="745B9142"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21021309798NE6000643</w:t>
            </w:r>
          </w:p>
        </w:tc>
        <w:tc>
          <w:tcPr>
            <w:tcW w:w="2612" w:type="pct"/>
            <w:vMerge/>
            <w:shd w:val="clear" w:color="auto" w:fill="E6E6E6"/>
            <w:noWrap/>
            <w:hideMark/>
          </w:tcPr>
          <w:p w14:paraId="77E0966C" w14:textId="77777777" w:rsidR="00797EC4" w:rsidRPr="002A1925" w:rsidRDefault="00797EC4" w:rsidP="0005645A">
            <w:pPr>
              <w:rPr>
                <w:rFonts w:cs="Arial"/>
                <w:color w:val="000000"/>
                <w:sz w:val="22"/>
                <w:szCs w:val="22"/>
              </w:rPr>
            </w:pPr>
          </w:p>
        </w:tc>
      </w:tr>
      <w:tr w:rsidR="00797EC4" w:rsidRPr="00146D84" w14:paraId="624E0181" w14:textId="77777777" w:rsidTr="00E100CC">
        <w:trPr>
          <w:trHeight w:val="288"/>
        </w:trPr>
        <w:tc>
          <w:tcPr>
            <w:tcW w:w="839" w:type="pct"/>
            <w:shd w:val="clear" w:color="auto" w:fill="CCCCCC"/>
            <w:noWrap/>
            <w:hideMark/>
          </w:tcPr>
          <w:p w14:paraId="1EEB5449"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CCCCCC"/>
            <w:noWrap/>
            <w:hideMark/>
          </w:tcPr>
          <w:p w14:paraId="450D3987"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21021309798NE6001245</w:t>
            </w:r>
          </w:p>
        </w:tc>
        <w:tc>
          <w:tcPr>
            <w:tcW w:w="2612" w:type="pct"/>
            <w:vMerge/>
            <w:shd w:val="clear" w:color="auto" w:fill="CCCCCC"/>
            <w:noWrap/>
            <w:hideMark/>
          </w:tcPr>
          <w:p w14:paraId="2764D50C" w14:textId="77777777" w:rsidR="00797EC4" w:rsidRPr="002A1925" w:rsidRDefault="00797EC4" w:rsidP="0005645A">
            <w:pPr>
              <w:rPr>
                <w:rFonts w:cs="Arial"/>
                <w:color w:val="000000"/>
                <w:sz w:val="22"/>
                <w:szCs w:val="22"/>
              </w:rPr>
            </w:pPr>
          </w:p>
        </w:tc>
      </w:tr>
      <w:tr w:rsidR="00797EC4" w:rsidRPr="00146D84" w14:paraId="170DC44B" w14:textId="77777777" w:rsidTr="00E100CC">
        <w:trPr>
          <w:trHeight w:val="288"/>
        </w:trPr>
        <w:tc>
          <w:tcPr>
            <w:tcW w:w="839" w:type="pct"/>
            <w:shd w:val="clear" w:color="auto" w:fill="E6E6E6"/>
            <w:noWrap/>
            <w:hideMark/>
          </w:tcPr>
          <w:p w14:paraId="659C8B07"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E6E6E6"/>
            <w:noWrap/>
            <w:hideMark/>
          </w:tcPr>
          <w:p w14:paraId="418E6B3A"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21021309798NE6000787</w:t>
            </w:r>
          </w:p>
        </w:tc>
        <w:tc>
          <w:tcPr>
            <w:tcW w:w="2612" w:type="pct"/>
            <w:vMerge/>
            <w:shd w:val="clear" w:color="auto" w:fill="E6E6E6"/>
            <w:noWrap/>
            <w:hideMark/>
          </w:tcPr>
          <w:p w14:paraId="0FB46830" w14:textId="77777777" w:rsidR="00797EC4" w:rsidRPr="002A1925" w:rsidRDefault="00797EC4" w:rsidP="0005645A">
            <w:pPr>
              <w:rPr>
                <w:rFonts w:cs="Arial"/>
                <w:color w:val="000000"/>
                <w:sz w:val="22"/>
                <w:szCs w:val="22"/>
              </w:rPr>
            </w:pPr>
          </w:p>
        </w:tc>
      </w:tr>
      <w:tr w:rsidR="00797EC4" w:rsidRPr="00146D84" w14:paraId="09571ADF" w14:textId="77777777" w:rsidTr="00E100CC">
        <w:trPr>
          <w:trHeight w:val="288"/>
        </w:trPr>
        <w:tc>
          <w:tcPr>
            <w:tcW w:w="839" w:type="pct"/>
            <w:shd w:val="clear" w:color="auto" w:fill="CCCCCC"/>
            <w:noWrap/>
          </w:tcPr>
          <w:p w14:paraId="06303655"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CCCCCC"/>
            <w:noWrap/>
          </w:tcPr>
          <w:p w14:paraId="02A1207E"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21021309798NE7004709</w:t>
            </w:r>
          </w:p>
        </w:tc>
        <w:tc>
          <w:tcPr>
            <w:tcW w:w="2612" w:type="pct"/>
            <w:vMerge/>
            <w:shd w:val="clear" w:color="auto" w:fill="CCCCCC"/>
            <w:noWrap/>
          </w:tcPr>
          <w:p w14:paraId="7A682B6E" w14:textId="77777777" w:rsidR="00797EC4" w:rsidRPr="002A1925" w:rsidRDefault="00797EC4" w:rsidP="0005645A">
            <w:pPr>
              <w:rPr>
                <w:rFonts w:cs="Arial"/>
                <w:color w:val="000000"/>
                <w:sz w:val="22"/>
                <w:szCs w:val="22"/>
              </w:rPr>
            </w:pPr>
          </w:p>
        </w:tc>
      </w:tr>
      <w:tr w:rsidR="00797EC4" w:rsidRPr="00146D84" w14:paraId="10A032C3" w14:textId="77777777" w:rsidTr="00E100CC">
        <w:trPr>
          <w:trHeight w:val="288"/>
        </w:trPr>
        <w:tc>
          <w:tcPr>
            <w:tcW w:w="839" w:type="pct"/>
            <w:shd w:val="clear" w:color="auto" w:fill="E6E6E6"/>
            <w:noWrap/>
          </w:tcPr>
          <w:p w14:paraId="6DAE8373"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E6E6E6"/>
            <w:noWrap/>
          </w:tcPr>
          <w:p w14:paraId="5AF5B395"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21021309798NE6000881</w:t>
            </w:r>
          </w:p>
        </w:tc>
        <w:tc>
          <w:tcPr>
            <w:tcW w:w="2612" w:type="pct"/>
            <w:vMerge/>
            <w:shd w:val="clear" w:color="auto" w:fill="E6E6E6"/>
            <w:noWrap/>
          </w:tcPr>
          <w:p w14:paraId="1EF74F0C" w14:textId="77777777" w:rsidR="00797EC4" w:rsidRPr="002A1925" w:rsidRDefault="00797EC4" w:rsidP="0005645A">
            <w:pPr>
              <w:rPr>
                <w:rFonts w:cs="Arial"/>
                <w:color w:val="000000"/>
                <w:sz w:val="22"/>
                <w:szCs w:val="22"/>
              </w:rPr>
            </w:pPr>
          </w:p>
        </w:tc>
      </w:tr>
      <w:tr w:rsidR="00797EC4" w:rsidRPr="00146D84" w14:paraId="76B11209" w14:textId="77777777" w:rsidTr="00E100CC">
        <w:trPr>
          <w:trHeight w:val="288"/>
        </w:trPr>
        <w:tc>
          <w:tcPr>
            <w:tcW w:w="839" w:type="pct"/>
            <w:shd w:val="clear" w:color="auto" w:fill="CCCCCC"/>
            <w:noWrap/>
          </w:tcPr>
          <w:p w14:paraId="6CC82D8A"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CCCCCC"/>
            <w:noWrap/>
          </w:tcPr>
          <w:p w14:paraId="56880B01"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21021309798NE6000762</w:t>
            </w:r>
          </w:p>
        </w:tc>
        <w:tc>
          <w:tcPr>
            <w:tcW w:w="2612" w:type="pct"/>
            <w:vMerge/>
            <w:shd w:val="clear" w:color="auto" w:fill="CCCCCC"/>
            <w:noWrap/>
          </w:tcPr>
          <w:p w14:paraId="3C1B1994" w14:textId="77777777" w:rsidR="00797EC4" w:rsidRPr="002A1925" w:rsidRDefault="00797EC4" w:rsidP="0005645A">
            <w:pPr>
              <w:rPr>
                <w:rFonts w:cs="Arial"/>
                <w:color w:val="000000"/>
                <w:sz w:val="22"/>
                <w:szCs w:val="22"/>
              </w:rPr>
            </w:pPr>
          </w:p>
        </w:tc>
      </w:tr>
      <w:tr w:rsidR="00797EC4" w:rsidRPr="00146D84" w14:paraId="79FEE82E" w14:textId="77777777" w:rsidTr="00E100CC">
        <w:trPr>
          <w:trHeight w:val="288"/>
        </w:trPr>
        <w:tc>
          <w:tcPr>
            <w:tcW w:w="839" w:type="pct"/>
            <w:shd w:val="clear" w:color="auto" w:fill="E6E6E6"/>
            <w:noWrap/>
          </w:tcPr>
          <w:p w14:paraId="020DEA38"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E6E6E6"/>
            <w:noWrap/>
          </w:tcPr>
          <w:p w14:paraId="6ADF1F10"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21021309798NE6001786</w:t>
            </w:r>
          </w:p>
        </w:tc>
        <w:tc>
          <w:tcPr>
            <w:tcW w:w="2612" w:type="pct"/>
            <w:vMerge/>
            <w:shd w:val="clear" w:color="auto" w:fill="E6E6E6"/>
            <w:noWrap/>
          </w:tcPr>
          <w:p w14:paraId="0CB795EA" w14:textId="77777777" w:rsidR="00797EC4" w:rsidRPr="002A1925" w:rsidRDefault="00797EC4" w:rsidP="0005645A">
            <w:pPr>
              <w:rPr>
                <w:rFonts w:cs="Arial"/>
                <w:color w:val="000000"/>
                <w:sz w:val="22"/>
                <w:szCs w:val="22"/>
              </w:rPr>
            </w:pPr>
          </w:p>
        </w:tc>
      </w:tr>
      <w:tr w:rsidR="00797EC4" w:rsidRPr="00146D84" w14:paraId="206DAA26" w14:textId="77777777" w:rsidTr="00E100CC">
        <w:trPr>
          <w:trHeight w:val="288"/>
        </w:trPr>
        <w:tc>
          <w:tcPr>
            <w:tcW w:w="839" w:type="pct"/>
            <w:shd w:val="clear" w:color="auto" w:fill="CCCCCC"/>
            <w:noWrap/>
          </w:tcPr>
          <w:p w14:paraId="431E1310"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CCCCCC"/>
            <w:noWrap/>
          </w:tcPr>
          <w:p w14:paraId="73CE2B72"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21021309798NE7000819</w:t>
            </w:r>
          </w:p>
        </w:tc>
        <w:tc>
          <w:tcPr>
            <w:tcW w:w="2612" w:type="pct"/>
            <w:vMerge/>
            <w:shd w:val="clear" w:color="auto" w:fill="CCCCCC"/>
            <w:noWrap/>
          </w:tcPr>
          <w:p w14:paraId="47659E10" w14:textId="77777777" w:rsidR="00797EC4" w:rsidRPr="002A1925" w:rsidRDefault="00797EC4" w:rsidP="0005645A">
            <w:pPr>
              <w:rPr>
                <w:rFonts w:cs="Arial"/>
                <w:color w:val="000000"/>
                <w:sz w:val="22"/>
                <w:szCs w:val="22"/>
              </w:rPr>
            </w:pPr>
          </w:p>
        </w:tc>
      </w:tr>
      <w:tr w:rsidR="00797EC4" w:rsidRPr="00146D84" w14:paraId="7591372D" w14:textId="77777777" w:rsidTr="00E100CC">
        <w:trPr>
          <w:trHeight w:val="288"/>
        </w:trPr>
        <w:tc>
          <w:tcPr>
            <w:tcW w:w="839" w:type="pct"/>
            <w:shd w:val="clear" w:color="auto" w:fill="E6E6E6"/>
            <w:noWrap/>
          </w:tcPr>
          <w:p w14:paraId="2A254195"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lastRenderedPageBreak/>
              <w:t>2130979</w:t>
            </w:r>
          </w:p>
        </w:tc>
        <w:tc>
          <w:tcPr>
            <w:tcW w:w="1549" w:type="pct"/>
            <w:shd w:val="clear" w:color="auto" w:fill="E6E6E6"/>
            <w:noWrap/>
          </w:tcPr>
          <w:p w14:paraId="7251B96F"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21021309798NE6001293</w:t>
            </w:r>
          </w:p>
        </w:tc>
        <w:tc>
          <w:tcPr>
            <w:tcW w:w="2612" w:type="pct"/>
            <w:vMerge/>
            <w:shd w:val="clear" w:color="auto" w:fill="E6E6E6"/>
            <w:noWrap/>
          </w:tcPr>
          <w:p w14:paraId="4443BC07" w14:textId="77777777" w:rsidR="00797EC4" w:rsidRPr="002A1925" w:rsidRDefault="00797EC4" w:rsidP="0005645A">
            <w:pPr>
              <w:rPr>
                <w:rFonts w:cs="Arial"/>
                <w:color w:val="000000"/>
                <w:sz w:val="22"/>
                <w:szCs w:val="22"/>
              </w:rPr>
            </w:pPr>
          </w:p>
        </w:tc>
      </w:tr>
      <w:tr w:rsidR="00797EC4" w:rsidRPr="00146D84" w14:paraId="39268A1A" w14:textId="77777777" w:rsidTr="00E100CC">
        <w:trPr>
          <w:trHeight w:val="288"/>
        </w:trPr>
        <w:tc>
          <w:tcPr>
            <w:tcW w:w="839" w:type="pct"/>
            <w:shd w:val="clear" w:color="auto" w:fill="CCCCCC"/>
            <w:noWrap/>
          </w:tcPr>
          <w:p w14:paraId="5EFEA2FF"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CCCCCC"/>
            <w:noWrap/>
          </w:tcPr>
          <w:p w14:paraId="69BFEEF8"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21021309798NE6004981</w:t>
            </w:r>
          </w:p>
        </w:tc>
        <w:tc>
          <w:tcPr>
            <w:tcW w:w="2612" w:type="pct"/>
            <w:vMerge/>
            <w:shd w:val="clear" w:color="auto" w:fill="CCCCCC"/>
            <w:noWrap/>
          </w:tcPr>
          <w:p w14:paraId="033F943D" w14:textId="77777777" w:rsidR="00797EC4" w:rsidRPr="002A1925" w:rsidRDefault="00797EC4" w:rsidP="0005645A">
            <w:pPr>
              <w:rPr>
                <w:rFonts w:cs="Arial"/>
                <w:color w:val="000000"/>
                <w:sz w:val="22"/>
                <w:szCs w:val="22"/>
              </w:rPr>
            </w:pPr>
          </w:p>
        </w:tc>
      </w:tr>
      <w:tr w:rsidR="00797EC4" w:rsidRPr="00146D84" w14:paraId="0EC413DD" w14:textId="77777777" w:rsidTr="00E100CC">
        <w:trPr>
          <w:trHeight w:val="288"/>
        </w:trPr>
        <w:tc>
          <w:tcPr>
            <w:tcW w:w="839" w:type="pct"/>
            <w:shd w:val="clear" w:color="auto" w:fill="E6E6E6"/>
            <w:noWrap/>
          </w:tcPr>
          <w:p w14:paraId="168CEC27"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E6E6E6"/>
            <w:noWrap/>
          </w:tcPr>
          <w:p w14:paraId="374C6371"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21021309798NE7000189</w:t>
            </w:r>
          </w:p>
        </w:tc>
        <w:tc>
          <w:tcPr>
            <w:tcW w:w="2612" w:type="pct"/>
            <w:vMerge/>
            <w:shd w:val="clear" w:color="auto" w:fill="E6E6E6"/>
            <w:noWrap/>
          </w:tcPr>
          <w:p w14:paraId="088FC6A3" w14:textId="77777777" w:rsidR="00797EC4" w:rsidRPr="002A1925" w:rsidRDefault="00797EC4" w:rsidP="0005645A">
            <w:pPr>
              <w:rPr>
                <w:rFonts w:cs="Arial"/>
                <w:color w:val="000000"/>
                <w:sz w:val="22"/>
                <w:szCs w:val="22"/>
              </w:rPr>
            </w:pPr>
          </w:p>
        </w:tc>
      </w:tr>
      <w:tr w:rsidR="00797EC4" w:rsidRPr="00146D84" w14:paraId="204790AA" w14:textId="77777777" w:rsidTr="00E100CC">
        <w:trPr>
          <w:trHeight w:val="288"/>
        </w:trPr>
        <w:tc>
          <w:tcPr>
            <w:tcW w:w="839" w:type="pct"/>
            <w:shd w:val="clear" w:color="auto" w:fill="CCCCCC"/>
            <w:noWrap/>
            <w:hideMark/>
          </w:tcPr>
          <w:p w14:paraId="133AC50D"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CCCCCC"/>
            <w:noWrap/>
            <w:hideMark/>
          </w:tcPr>
          <w:p w14:paraId="50A64D4D"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210231816910EB017388</w:t>
            </w:r>
          </w:p>
        </w:tc>
        <w:tc>
          <w:tcPr>
            <w:tcW w:w="2612" w:type="pct"/>
            <w:vMerge w:val="restart"/>
            <w:shd w:val="clear" w:color="auto" w:fill="CCCCCC"/>
            <w:noWrap/>
          </w:tcPr>
          <w:p w14:paraId="16F06B0D" w14:textId="73291927" w:rsidR="00797EC4" w:rsidRPr="002A1925" w:rsidRDefault="00797EC4" w:rsidP="005F1486">
            <w:pPr>
              <w:spacing w:line="360" w:lineRule="auto"/>
              <w:rPr>
                <w:rFonts w:cs="Arial"/>
                <w:color w:val="000000"/>
                <w:sz w:val="22"/>
                <w:szCs w:val="22"/>
              </w:rPr>
            </w:pPr>
            <w:r w:rsidRPr="002A1925">
              <w:rPr>
                <w:rFonts w:cs="Arial"/>
                <w:color w:val="000000"/>
                <w:sz w:val="22"/>
                <w:szCs w:val="22"/>
              </w:rPr>
              <w:t>Optical Transceiver,</w:t>
            </w:r>
            <w:r w:rsidR="005F1486">
              <w:rPr>
                <w:rFonts w:cs="Arial"/>
                <w:color w:val="000000"/>
                <w:sz w:val="22"/>
                <w:szCs w:val="22"/>
              </w:rPr>
              <w:t xml:space="preserve"> </w:t>
            </w:r>
            <w:r w:rsidRPr="002A1925">
              <w:rPr>
                <w:rFonts w:cs="Arial"/>
                <w:color w:val="000000"/>
                <w:sz w:val="22"/>
                <w:szCs w:val="22"/>
              </w:rPr>
              <w:t>SFP+, 10G, Multi-mode Module (850nm,0.3km,LC)</w:t>
            </w:r>
          </w:p>
        </w:tc>
      </w:tr>
      <w:tr w:rsidR="00797EC4" w:rsidRPr="00146D84" w14:paraId="3F560988" w14:textId="77777777" w:rsidTr="00E100CC">
        <w:trPr>
          <w:trHeight w:val="288"/>
        </w:trPr>
        <w:tc>
          <w:tcPr>
            <w:tcW w:w="839" w:type="pct"/>
            <w:shd w:val="clear" w:color="auto" w:fill="E6E6E6"/>
            <w:noWrap/>
            <w:hideMark/>
          </w:tcPr>
          <w:p w14:paraId="74859369"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E6E6E6"/>
            <w:noWrap/>
            <w:hideMark/>
          </w:tcPr>
          <w:p w14:paraId="43751230"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210231816910EB016977</w:t>
            </w:r>
          </w:p>
        </w:tc>
        <w:tc>
          <w:tcPr>
            <w:tcW w:w="2612" w:type="pct"/>
            <w:vMerge/>
            <w:shd w:val="clear" w:color="auto" w:fill="E6E6E6"/>
            <w:noWrap/>
          </w:tcPr>
          <w:p w14:paraId="7D479CC4" w14:textId="77777777" w:rsidR="00797EC4" w:rsidRPr="002A1925" w:rsidRDefault="00797EC4" w:rsidP="0005645A">
            <w:pPr>
              <w:rPr>
                <w:rFonts w:cs="Arial"/>
                <w:color w:val="000000"/>
                <w:sz w:val="22"/>
                <w:szCs w:val="22"/>
              </w:rPr>
            </w:pPr>
          </w:p>
        </w:tc>
      </w:tr>
      <w:tr w:rsidR="00797EC4" w:rsidRPr="00146D84" w14:paraId="360E0EC9" w14:textId="77777777" w:rsidTr="00E100CC">
        <w:trPr>
          <w:trHeight w:val="288"/>
        </w:trPr>
        <w:tc>
          <w:tcPr>
            <w:tcW w:w="839" w:type="pct"/>
            <w:shd w:val="clear" w:color="auto" w:fill="CCCCCC"/>
            <w:noWrap/>
            <w:hideMark/>
          </w:tcPr>
          <w:p w14:paraId="62B889D6"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CCCCCC"/>
            <w:noWrap/>
            <w:hideMark/>
          </w:tcPr>
          <w:p w14:paraId="5C8CB201"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210231816910EB016976</w:t>
            </w:r>
          </w:p>
        </w:tc>
        <w:tc>
          <w:tcPr>
            <w:tcW w:w="2612" w:type="pct"/>
            <w:vMerge/>
            <w:shd w:val="clear" w:color="auto" w:fill="CCCCCC"/>
            <w:noWrap/>
          </w:tcPr>
          <w:p w14:paraId="1C95B359" w14:textId="77777777" w:rsidR="00797EC4" w:rsidRPr="002A1925" w:rsidRDefault="00797EC4" w:rsidP="0005645A">
            <w:pPr>
              <w:rPr>
                <w:rFonts w:cs="Arial"/>
                <w:color w:val="000000"/>
                <w:sz w:val="22"/>
                <w:szCs w:val="22"/>
              </w:rPr>
            </w:pPr>
          </w:p>
        </w:tc>
      </w:tr>
      <w:tr w:rsidR="00797EC4" w:rsidRPr="00146D84" w14:paraId="20FC99BC" w14:textId="77777777" w:rsidTr="00E100CC">
        <w:trPr>
          <w:trHeight w:val="288"/>
        </w:trPr>
        <w:tc>
          <w:tcPr>
            <w:tcW w:w="839" w:type="pct"/>
            <w:shd w:val="clear" w:color="auto" w:fill="E6E6E6"/>
            <w:noWrap/>
            <w:hideMark/>
          </w:tcPr>
          <w:p w14:paraId="545A0A5D"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E6E6E6"/>
            <w:noWrap/>
            <w:hideMark/>
          </w:tcPr>
          <w:p w14:paraId="1D4C675B"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210231816910EB016974</w:t>
            </w:r>
          </w:p>
        </w:tc>
        <w:tc>
          <w:tcPr>
            <w:tcW w:w="2612" w:type="pct"/>
            <w:vMerge/>
            <w:shd w:val="clear" w:color="auto" w:fill="E6E6E6"/>
            <w:noWrap/>
          </w:tcPr>
          <w:p w14:paraId="1725D22C" w14:textId="77777777" w:rsidR="00797EC4" w:rsidRPr="002A1925" w:rsidRDefault="00797EC4" w:rsidP="0005645A">
            <w:pPr>
              <w:rPr>
                <w:rFonts w:cs="Arial"/>
                <w:color w:val="000000"/>
                <w:sz w:val="22"/>
                <w:szCs w:val="22"/>
              </w:rPr>
            </w:pPr>
          </w:p>
        </w:tc>
      </w:tr>
      <w:tr w:rsidR="00797EC4" w:rsidRPr="00146D84" w14:paraId="223CC212" w14:textId="77777777" w:rsidTr="00E100CC">
        <w:trPr>
          <w:trHeight w:val="288"/>
        </w:trPr>
        <w:tc>
          <w:tcPr>
            <w:tcW w:w="839" w:type="pct"/>
            <w:shd w:val="clear" w:color="auto" w:fill="CCCCCC"/>
            <w:noWrap/>
            <w:hideMark/>
          </w:tcPr>
          <w:p w14:paraId="15A27A2C"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CCCCCC"/>
            <w:noWrap/>
            <w:hideMark/>
          </w:tcPr>
          <w:p w14:paraId="1535984B"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210231816910EB016986</w:t>
            </w:r>
          </w:p>
        </w:tc>
        <w:tc>
          <w:tcPr>
            <w:tcW w:w="2612" w:type="pct"/>
            <w:vMerge/>
            <w:shd w:val="clear" w:color="auto" w:fill="CCCCCC"/>
            <w:noWrap/>
          </w:tcPr>
          <w:p w14:paraId="44203276" w14:textId="77777777" w:rsidR="00797EC4" w:rsidRPr="002A1925" w:rsidRDefault="00797EC4" w:rsidP="0005645A">
            <w:pPr>
              <w:rPr>
                <w:rFonts w:cs="Arial"/>
                <w:color w:val="000000"/>
                <w:sz w:val="22"/>
                <w:szCs w:val="22"/>
              </w:rPr>
            </w:pPr>
          </w:p>
        </w:tc>
      </w:tr>
      <w:tr w:rsidR="00797EC4" w:rsidRPr="00146D84" w14:paraId="77B57E1C" w14:textId="77777777" w:rsidTr="00E100CC">
        <w:trPr>
          <w:trHeight w:val="288"/>
        </w:trPr>
        <w:tc>
          <w:tcPr>
            <w:tcW w:w="839" w:type="pct"/>
            <w:shd w:val="clear" w:color="auto" w:fill="E6E6E6"/>
            <w:noWrap/>
            <w:hideMark/>
          </w:tcPr>
          <w:p w14:paraId="0FEDE0EB"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E6E6E6"/>
            <w:noWrap/>
            <w:hideMark/>
          </w:tcPr>
          <w:p w14:paraId="33DA4993"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210231816910EB017378</w:t>
            </w:r>
          </w:p>
        </w:tc>
        <w:tc>
          <w:tcPr>
            <w:tcW w:w="2612" w:type="pct"/>
            <w:vMerge/>
            <w:shd w:val="clear" w:color="auto" w:fill="E6E6E6"/>
            <w:noWrap/>
          </w:tcPr>
          <w:p w14:paraId="58455AB4" w14:textId="77777777" w:rsidR="00797EC4" w:rsidRPr="002A1925" w:rsidRDefault="00797EC4" w:rsidP="0005645A">
            <w:pPr>
              <w:rPr>
                <w:rFonts w:cs="Arial"/>
                <w:color w:val="000000"/>
                <w:sz w:val="22"/>
                <w:szCs w:val="22"/>
              </w:rPr>
            </w:pPr>
          </w:p>
        </w:tc>
      </w:tr>
      <w:tr w:rsidR="00797EC4" w:rsidRPr="00146D84" w14:paraId="29974EDA" w14:textId="77777777" w:rsidTr="00E100CC">
        <w:trPr>
          <w:trHeight w:val="288"/>
        </w:trPr>
        <w:tc>
          <w:tcPr>
            <w:tcW w:w="839" w:type="pct"/>
            <w:shd w:val="clear" w:color="auto" w:fill="CCCCCC"/>
            <w:noWrap/>
            <w:hideMark/>
          </w:tcPr>
          <w:p w14:paraId="08B3E665"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CCCCCC"/>
            <w:noWrap/>
            <w:hideMark/>
          </w:tcPr>
          <w:p w14:paraId="789A6BA8"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210231816910EB017484</w:t>
            </w:r>
          </w:p>
        </w:tc>
        <w:tc>
          <w:tcPr>
            <w:tcW w:w="2612" w:type="pct"/>
            <w:vMerge/>
            <w:shd w:val="clear" w:color="auto" w:fill="CCCCCC"/>
            <w:noWrap/>
          </w:tcPr>
          <w:p w14:paraId="57210A5C" w14:textId="77777777" w:rsidR="00797EC4" w:rsidRPr="002A1925" w:rsidRDefault="00797EC4" w:rsidP="0005645A">
            <w:pPr>
              <w:rPr>
                <w:rFonts w:cs="Arial"/>
                <w:color w:val="000000"/>
                <w:sz w:val="22"/>
                <w:szCs w:val="22"/>
              </w:rPr>
            </w:pPr>
          </w:p>
        </w:tc>
      </w:tr>
      <w:tr w:rsidR="00797EC4" w:rsidRPr="00146D84" w14:paraId="53FD7EA1" w14:textId="77777777" w:rsidTr="00E100CC">
        <w:trPr>
          <w:trHeight w:val="288"/>
        </w:trPr>
        <w:tc>
          <w:tcPr>
            <w:tcW w:w="839" w:type="pct"/>
            <w:shd w:val="clear" w:color="auto" w:fill="E6E6E6"/>
            <w:noWrap/>
            <w:hideMark/>
          </w:tcPr>
          <w:p w14:paraId="2CB8DC76"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E6E6E6"/>
            <w:noWrap/>
            <w:hideMark/>
          </w:tcPr>
          <w:p w14:paraId="4AEE577C"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210231816910EB017381</w:t>
            </w:r>
          </w:p>
        </w:tc>
        <w:tc>
          <w:tcPr>
            <w:tcW w:w="2612" w:type="pct"/>
            <w:vMerge/>
            <w:shd w:val="clear" w:color="auto" w:fill="E6E6E6"/>
            <w:noWrap/>
          </w:tcPr>
          <w:p w14:paraId="349F07DD" w14:textId="77777777" w:rsidR="00797EC4" w:rsidRPr="002A1925" w:rsidRDefault="00797EC4" w:rsidP="0005645A">
            <w:pPr>
              <w:rPr>
                <w:rFonts w:cs="Arial"/>
                <w:color w:val="000000"/>
                <w:sz w:val="22"/>
                <w:szCs w:val="22"/>
              </w:rPr>
            </w:pPr>
          </w:p>
        </w:tc>
      </w:tr>
      <w:tr w:rsidR="00797EC4" w:rsidRPr="00146D84" w14:paraId="185BC1B0" w14:textId="77777777" w:rsidTr="00E100CC">
        <w:trPr>
          <w:trHeight w:val="288"/>
        </w:trPr>
        <w:tc>
          <w:tcPr>
            <w:tcW w:w="839" w:type="pct"/>
            <w:shd w:val="clear" w:color="auto" w:fill="CCCCCC"/>
            <w:noWrap/>
            <w:hideMark/>
          </w:tcPr>
          <w:p w14:paraId="3EEFBC0F"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CCCCCC"/>
            <w:noWrap/>
            <w:hideMark/>
          </w:tcPr>
          <w:p w14:paraId="0E0E4F90"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210231816910EB017485</w:t>
            </w:r>
          </w:p>
        </w:tc>
        <w:tc>
          <w:tcPr>
            <w:tcW w:w="2612" w:type="pct"/>
            <w:vMerge/>
            <w:shd w:val="clear" w:color="auto" w:fill="CCCCCC"/>
            <w:noWrap/>
          </w:tcPr>
          <w:p w14:paraId="560EFF0F" w14:textId="77777777" w:rsidR="00797EC4" w:rsidRPr="002A1925" w:rsidRDefault="00797EC4" w:rsidP="0005645A">
            <w:pPr>
              <w:rPr>
                <w:rFonts w:cs="Arial"/>
                <w:color w:val="000000"/>
                <w:sz w:val="22"/>
                <w:szCs w:val="22"/>
              </w:rPr>
            </w:pPr>
          </w:p>
        </w:tc>
      </w:tr>
      <w:tr w:rsidR="00797EC4" w:rsidRPr="00146D84" w14:paraId="67775FAD" w14:textId="77777777" w:rsidTr="00E100CC">
        <w:trPr>
          <w:trHeight w:val="288"/>
        </w:trPr>
        <w:tc>
          <w:tcPr>
            <w:tcW w:w="839" w:type="pct"/>
            <w:shd w:val="clear" w:color="auto" w:fill="E6E6E6"/>
            <w:noWrap/>
            <w:hideMark/>
          </w:tcPr>
          <w:p w14:paraId="13222B3F"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E6E6E6"/>
            <w:noWrap/>
            <w:hideMark/>
          </w:tcPr>
          <w:p w14:paraId="20E1CD1B"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210231816910EB017398</w:t>
            </w:r>
          </w:p>
        </w:tc>
        <w:tc>
          <w:tcPr>
            <w:tcW w:w="2612" w:type="pct"/>
            <w:vMerge/>
            <w:shd w:val="clear" w:color="auto" w:fill="E6E6E6"/>
            <w:noWrap/>
          </w:tcPr>
          <w:p w14:paraId="118647A6" w14:textId="77777777" w:rsidR="00797EC4" w:rsidRPr="002A1925" w:rsidRDefault="00797EC4" w:rsidP="0005645A">
            <w:pPr>
              <w:rPr>
                <w:rFonts w:cs="Arial"/>
                <w:color w:val="000000"/>
                <w:sz w:val="22"/>
                <w:szCs w:val="22"/>
              </w:rPr>
            </w:pPr>
          </w:p>
        </w:tc>
      </w:tr>
      <w:tr w:rsidR="00797EC4" w:rsidRPr="00146D84" w14:paraId="6C754068" w14:textId="77777777" w:rsidTr="00E100CC">
        <w:trPr>
          <w:trHeight w:val="288"/>
        </w:trPr>
        <w:tc>
          <w:tcPr>
            <w:tcW w:w="839" w:type="pct"/>
            <w:shd w:val="clear" w:color="auto" w:fill="CCCCCC"/>
            <w:noWrap/>
            <w:hideMark/>
          </w:tcPr>
          <w:p w14:paraId="699E6EC6"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CCCCCC"/>
            <w:noWrap/>
            <w:hideMark/>
          </w:tcPr>
          <w:p w14:paraId="7E0C9697"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210231816910EB016970</w:t>
            </w:r>
          </w:p>
        </w:tc>
        <w:tc>
          <w:tcPr>
            <w:tcW w:w="2612" w:type="pct"/>
            <w:vMerge/>
            <w:shd w:val="clear" w:color="auto" w:fill="CCCCCC"/>
            <w:noWrap/>
          </w:tcPr>
          <w:p w14:paraId="43FA17F1" w14:textId="77777777" w:rsidR="00797EC4" w:rsidRPr="002A1925" w:rsidRDefault="00797EC4" w:rsidP="0005645A">
            <w:pPr>
              <w:rPr>
                <w:rFonts w:cs="Arial"/>
                <w:color w:val="000000"/>
                <w:sz w:val="22"/>
                <w:szCs w:val="22"/>
              </w:rPr>
            </w:pPr>
          </w:p>
        </w:tc>
      </w:tr>
      <w:tr w:rsidR="00797EC4" w:rsidRPr="00146D84" w14:paraId="6485B98F" w14:textId="77777777" w:rsidTr="00E100CC">
        <w:trPr>
          <w:trHeight w:val="288"/>
        </w:trPr>
        <w:tc>
          <w:tcPr>
            <w:tcW w:w="839" w:type="pct"/>
            <w:shd w:val="clear" w:color="auto" w:fill="E6E6E6"/>
            <w:noWrap/>
            <w:hideMark/>
          </w:tcPr>
          <w:p w14:paraId="6934B709"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E6E6E6"/>
            <w:noWrap/>
            <w:hideMark/>
          </w:tcPr>
          <w:p w14:paraId="265ECBC8"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210231816910EB017389</w:t>
            </w:r>
          </w:p>
        </w:tc>
        <w:tc>
          <w:tcPr>
            <w:tcW w:w="2612" w:type="pct"/>
            <w:vMerge/>
            <w:shd w:val="clear" w:color="auto" w:fill="E6E6E6"/>
            <w:noWrap/>
          </w:tcPr>
          <w:p w14:paraId="1DBC86A2" w14:textId="77777777" w:rsidR="00797EC4" w:rsidRPr="002A1925" w:rsidRDefault="00797EC4" w:rsidP="0005645A">
            <w:pPr>
              <w:rPr>
                <w:rFonts w:cs="Arial"/>
                <w:color w:val="000000"/>
                <w:sz w:val="22"/>
                <w:szCs w:val="22"/>
              </w:rPr>
            </w:pPr>
          </w:p>
        </w:tc>
      </w:tr>
      <w:tr w:rsidR="00797EC4" w:rsidRPr="00146D84" w14:paraId="0130E605" w14:textId="77777777" w:rsidTr="00E100CC">
        <w:trPr>
          <w:trHeight w:val="288"/>
        </w:trPr>
        <w:tc>
          <w:tcPr>
            <w:tcW w:w="839" w:type="pct"/>
            <w:shd w:val="clear" w:color="auto" w:fill="CCCCCC"/>
            <w:noWrap/>
            <w:hideMark/>
          </w:tcPr>
          <w:p w14:paraId="792C9270"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CCCCCC"/>
            <w:noWrap/>
            <w:hideMark/>
          </w:tcPr>
          <w:p w14:paraId="3DFADDAE"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210231816910EB017401</w:t>
            </w:r>
          </w:p>
        </w:tc>
        <w:tc>
          <w:tcPr>
            <w:tcW w:w="2612" w:type="pct"/>
            <w:vMerge/>
            <w:shd w:val="clear" w:color="auto" w:fill="CCCCCC"/>
            <w:noWrap/>
          </w:tcPr>
          <w:p w14:paraId="5C1733F3" w14:textId="77777777" w:rsidR="00797EC4" w:rsidRPr="002A1925" w:rsidRDefault="00797EC4" w:rsidP="0005645A">
            <w:pPr>
              <w:rPr>
                <w:rFonts w:cs="Arial"/>
                <w:color w:val="000000"/>
                <w:sz w:val="22"/>
                <w:szCs w:val="22"/>
              </w:rPr>
            </w:pPr>
          </w:p>
        </w:tc>
      </w:tr>
      <w:tr w:rsidR="00797EC4" w:rsidRPr="00146D84" w14:paraId="4AE905DF" w14:textId="77777777" w:rsidTr="00E100CC">
        <w:trPr>
          <w:trHeight w:val="288"/>
        </w:trPr>
        <w:tc>
          <w:tcPr>
            <w:tcW w:w="839" w:type="pct"/>
            <w:shd w:val="clear" w:color="auto" w:fill="E6E6E6"/>
            <w:noWrap/>
            <w:hideMark/>
          </w:tcPr>
          <w:p w14:paraId="4BF50124"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E6E6E6"/>
            <w:noWrap/>
            <w:hideMark/>
          </w:tcPr>
          <w:p w14:paraId="1139AC2E"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210231816910EB017383</w:t>
            </w:r>
          </w:p>
        </w:tc>
        <w:tc>
          <w:tcPr>
            <w:tcW w:w="2612" w:type="pct"/>
            <w:vMerge/>
            <w:shd w:val="clear" w:color="auto" w:fill="E6E6E6"/>
            <w:noWrap/>
          </w:tcPr>
          <w:p w14:paraId="6C8F2771" w14:textId="77777777" w:rsidR="00797EC4" w:rsidRPr="002A1925" w:rsidRDefault="00797EC4" w:rsidP="0005645A">
            <w:pPr>
              <w:rPr>
                <w:rFonts w:cs="Arial"/>
                <w:color w:val="000000"/>
                <w:sz w:val="22"/>
                <w:szCs w:val="22"/>
              </w:rPr>
            </w:pPr>
          </w:p>
        </w:tc>
      </w:tr>
      <w:tr w:rsidR="00797EC4" w:rsidRPr="00146D84" w14:paraId="0B3A60AE" w14:textId="77777777" w:rsidTr="00E100CC">
        <w:trPr>
          <w:trHeight w:val="288"/>
        </w:trPr>
        <w:tc>
          <w:tcPr>
            <w:tcW w:w="839" w:type="pct"/>
            <w:shd w:val="clear" w:color="auto" w:fill="CCCCCC"/>
            <w:noWrap/>
            <w:hideMark/>
          </w:tcPr>
          <w:p w14:paraId="68932489"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CCCCCC"/>
            <w:noWrap/>
            <w:hideMark/>
          </w:tcPr>
          <w:p w14:paraId="6FED8484"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210231816910EB017393</w:t>
            </w:r>
          </w:p>
        </w:tc>
        <w:tc>
          <w:tcPr>
            <w:tcW w:w="2612" w:type="pct"/>
            <w:vMerge/>
            <w:shd w:val="clear" w:color="auto" w:fill="CCCCCC"/>
            <w:noWrap/>
          </w:tcPr>
          <w:p w14:paraId="0601B99D" w14:textId="77777777" w:rsidR="00797EC4" w:rsidRPr="002A1925" w:rsidRDefault="00797EC4" w:rsidP="0005645A">
            <w:pPr>
              <w:rPr>
                <w:rFonts w:cs="Arial"/>
                <w:color w:val="000000"/>
                <w:sz w:val="22"/>
                <w:szCs w:val="22"/>
              </w:rPr>
            </w:pPr>
          </w:p>
        </w:tc>
      </w:tr>
      <w:tr w:rsidR="00797EC4" w:rsidRPr="00146D84" w14:paraId="27607A96" w14:textId="77777777" w:rsidTr="00E100CC">
        <w:trPr>
          <w:trHeight w:val="288"/>
        </w:trPr>
        <w:tc>
          <w:tcPr>
            <w:tcW w:w="839" w:type="pct"/>
            <w:shd w:val="clear" w:color="auto" w:fill="E6E6E6"/>
            <w:noWrap/>
            <w:hideMark/>
          </w:tcPr>
          <w:p w14:paraId="599B9FDE"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E6E6E6"/>
            <w:noWrap/>
            <w:hideMark/>
          </w:tcPr>
          <w:p w14:paraId="4250EB61"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210231816910EB017395</w:t>
            </w:r>
          </w:p>
        </w:tc>
        <w:tc>
          <w:tcPr>
            <w:tcW w:w="2612" w:type="pct"/>
            <w:vMerge/>
            <w:shd w:val="clear" w:color="auto" w:fill="E6E6E6"/>
            <w:noWrap/>
          </w:tcPr>
          <w:p w14:paraId="3562B903" w14:textId="77777777" w:rsidR="00797EC4" w:rsidRPr="002A1925" w:rsidRDefault="00797EC4" w:rsidP="0005645A">
            <w:pPr>
              <w:rPr>
                <w:rFonts w:cs="Arial"/>
                <w:color w:val="000000"/>
                <w:sz w:val="22"/>
                <w:szCs w:val="22"/>
              </w:rPr>
            </w:pPr>
          </w:p>
        </w:tc>
      </w:tr>
      <w:tr w:rsidR="00797EC4" w:rsidRPr="00146D84" w14:paraId="1592B1D8" w14:textId="77777777" w:rsidTr="00E100CC">
        <w:trPr>
          <w:trHeight w:val="288"/>
        </w:trPr>
        <w:tc>
          <w:tcPr>
            <w:tcW w:w="839" w:type="pct"/>
            <w:shd w:val="clear" w:color="auto" w:fill="CCCCCC"/>
            <w:noWrap/>
            <w:hideMark/>
          </w:tcPr>
          <w:p w14:paraId="3B4BA5CF"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CCCCCC"/>
            <w:noWrap/>
            <w:hideMark/>
          </w:tcPr>
          <w:p w14:paraId="6024BD74"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210231816910EB017382</w:t>
            </w:r>
          </w:p>
        </w:tc>
        <w:tc>
          <w:tcPr>
            <w:tcW w:w="2612" w:type="pct"/>
            <w:vMerge/>
            <w:shd w:val="clear" w:color="auto" w:fill="CCCCCC"/>
            <w:noWrap/>
          </w:tcPr>
          <w:p w14:paraId="7C850160" w14:textId="77777777" w:rsidR="00797EC4" w:rsidRPr="002A1925" w:rsidRDefault="00797EC4" w:rsidP="0005645A">
            <w:pPr>
              <w:rPr>
                <w:rFonts w:cs="Arial"/>
                <w:color w:val="000000"/>
                <w:sz w:val="22"/>
                <w:szCs w:val="22"/>
              </w:rPr>
            </w:pPr>
          </w:p>
        </w:tc>
      </w:tr>
      <w:tr w:rsidR="00797EC4" w:rsidRPr="00146D84" w14:paraId="4CD7A332" w14:textId="77777777" w:rsidTr="00E100CC">
        <w:trPr>
          <w:trHeight w:val="288"/>
        </w:trPr>
        <w:tc>
          <w:tcPr>
            <w:tcW w:w="839" w:type="pct"/>
            <w:shd w:val="clear" w:color="auto" w:fill="E6E6E6"/>
            <w:noWrap/>
            <w:hideMark/>
          </w:tcPr>
          <w:p w14:paraId="37BD6996"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E6E6E6"/>
            <w:noWrap/>
            <w:hideMark/>
          </w:tcPr>
          <w:p w14:paraId="78886938"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210231816910EB017396</w:t>
            </w:r>
          </w:p>
        </w:tc>
        <w:tc>
          <w:tcPr>
            <w:tcW w:w="2612" w:type="pct"/>
            <w:vMerge/>
            <w:shd w:val="clear" w:color="auto" w:fill="E6E6E6"/>
            <w:noWrap/>
          </w:tcPr>
          <w:p w14:paraId="24397F5C" w14:textId="77777777" w:rsidR="00797EC4" w:rsidRPr="002A1925" w:rsidRDefault="00797EC4" w:rsidP="0005645A">
            <w:pPr>
              <w:rPr>
                <w:rFonts w:cs="Arial"/>
                <w:color w:val="000000"/>
                <w:sz w:val="22"/>
                <w:szCs w:val="22"/>
              </w:rPr>
            </w:pPr>
          </w:p>
        </w:tc>
      </w:tr>
      <w:tr w:rsidR="00797EC4" w:rsidRPr="00146D84" w14:paraId="411867B5" w14:textId="77777777" w:rsidTr="00E100CC">
        <w:trPr>
          <w:trHeight w:val="288"/>
        </w:trPr>
        <w:tc>
          <w:tcPr>
            <w:tcW w:w="839" w:type="pct"/>
            <w:shd w:val="clear" w:color="auto" w:fill="CCCCCC"/>
            <w:noWrap/>
            <w:hideMark/>
          </w:tcPr>
          <w:p w14:paraId="079C868A"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CCCCCC"/>
            <w:noWrap/>
            <w:hideMark/>
          </w:tcPr>
          <w:p w14:paraId="1AE219A7"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210231816910EB017379</w:t>
            </w:r>
          </w:p>
        </w:tc>
        <w:tc>
          <w:tcPr>
            <w:tcW w:w="2612" w:type="pct"/>
            <w:vMerge/>
            <w:shd w:val="clear" w:color="auto" w:fill="CCCCCC"/>
            <w:noWrap/>
          </w:tcPr>
          <w:p w14:paraId="6EFED403" w14:textId="77777777" w:rsidR="00797EC4" w:rsidRPr="002A1925" w:rsidRDefault="00797EC4" w:rsidP="0005645A">
            <w:pPr>
              <w:rPr>
                <w:rFonts w:cs="Arial"/>
                <w:color w:val="000000"/>
                <w:sz w:val="22"/>
                <w:szCs w:val="22"/>
              </w:rPr>
            </w:pPr>
          </w:p>
        </w:tc>
      </w:tr>
      <w:tr w:rsidR="00797EC4" w:rsidRPr="00146D84" w14:paraId="54CA3361" w14:textId="77777777" w:rsidTr="00E100CC">
        <w:trPr>
          <w:trHeight w:val="288"/>
        </w:trPr>
        <w:tc>
          <w:tcPr>
            <w:tcW w:w="839" w:type="pct"/>
            <w:shd w:val="clear" w:color="auto" w:fill="E6E6E6"/>
            <w:noWrap/>
            <w:hideMark/>
          </w:tcPr>
          <w:p w14:paraId="604F64E4"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E6E6E6"/>
            <w:noWrap/>
            <w:hideMark/>
          </w:tcPr>
          <w:p w14:paraId="60DE6C5F"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210231816910EB016984</w:t>
            </w:r>
          </w:p>
        </w:tc>
        <w:tc>
          <w:tcPr>
            <w:tcW w:w="2612" w:type="pct"/>
            <w:vMerge/>
            <w:shd w:val="clear" w:color="auto" w:fill="E6E6E6"/>
            <w:noWrap/>
          </w:tcPr>
          <w:p w14:paraId="4FF067C8" w14:textId="77777777" w:rsidR="00797EC4" w:rsidRPr="002A1925" w:rsidRDefault="00797EC4" w:rsidP="0005645A">
            <w:pPr>
              <w:rPr>
                <w:rFonts w:cs="Arial"/>
                <w:color w:val="000000"/>
                <w:sz w:val="22"/>
                <w:szCs w:val="22"/>
              </w:rPr>
            </w:pPr>
          </w:p>
        </w:tc>
      </w:tr>
      <w:tr w:rsidR="00797EC4" w:rsidRPr="00146D84" w14:paraId="10C2C963" w14:textId="77777777" w:rsidTr="00E100CC">
        <w:trPr>
          <w:trHeight w:val="288"/>
        </w:trPr>
        <w:tc>
          <w:tcPr>
            <w:tcW w:w="839" w:type="pct"/>
            <w:shd w:val="clear" w:color="auto" w:fill="CCCCCC"/>
            <w:noWrap/>
            <w:hideMark/>
          </w:tcPr>
          <w:p w14:paraId="6C21F444"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CCCCCC"/>
            <w:noWrap/>
            <w:hideMark/>
          </w:tcPr>
          <w:p w14:paraId="6DA4C159"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210231816910EB016973</w:t>
            </w:r>
          </w:p>
        </w:tc>
        <w:tc>
          <w:tcPr>
            <w:tcW w:w="2612" w:type="pct"/>
            <w:vMerge/>
            <w:shd w:val="clear" w:color="auto" w:fill="CCCCCC"/>
            <w:noWrap/>
          </w:tcPr>
          <w:p w14:paraId="649A5BDB" w14:textId="77777777" w:rsidR="00797EC4" w:rsidRPr="002A1925" w:rsidRDefault="00797EC4" w:rsidP="0005645A">
            <w:pPr>
              <w:rPr>
                <w:rFonts w:cs="Arial"/>
                <w:color w:val="000000"/>
                <w:sz w:val="22"/>
                <w:szCs w:val="22"/>
              </w:rPr>
            </w:pPr>
          </w:p>
        </w:tc>
      </w:tr>
      <w:tr w:rsidR="00797EC4" w:rsidRPr="00146D84" w14:paraId="65B5C7C5" w14:textId="77777777" w:rsidTr="00E100CC">
        <w:trPr>
          <w:trHeight w:val="288"/>
        </w:trPr>
        <w:tc>
          <w:tcPr>
            <w:tcW w:w="839" w:type="pct"/>
            <w:shd w:val="clear" w:color="auto" w:fill="E6E6E6"/>
            <w:noWrap/>
            <w:hideMark/>
          </w:tcPr>
          <w:p w14:paraId="1BB492DD"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E6E6E6"/>
            <w:noWrap/>
            <w:hideMark/>
          </w:tcPr>
          <w:p w14:paraId="7972EF17"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210231816910EB017392</w:t>
            </w:r>
          </w:p>
        </w:tc>
        <w:tc>
          <w:tcPr>
            <w:tcW w:w="2612" w:type="pct"/>
            <w:vMerge/>
            <w:shd w:val="clear" w:color="auto" w:fill="E6E6E6"/>
            <w:noWrap/>
          </w:tcPr>
          <w:p w14:paraId="494B3825" w14:textId="77777777" w:rsidR="00797EC4" w:rsidRPr="002A1925" w:rsidRDefault="00797EC4" w:rsidP="0005645A">
            <w:pPr>
              <w:rPr>
                <w:rFonts w:cs="Arial"/>
                <w:color w:val="000000"/>
                <w:sz w:val="22"/>
                <w:szCs w:val="22"/>
              </w:rPr>
            </w:pPr>
          </w:p>
        </w:tc>
      </w:tr>
      <w:tr w:rsidR="00797EC4" w:rsidRPr="00146D84" w14:paraId="75D19623" w14:textId="77777777" w:rsidTr="00E100CC">
        <w:trPr>
          <w:trHeight w:val="288"/>
        </w:trPr>
        <w:tc>
          <w:tcPr>
            <w:tcW w:w="839" w:type="pct"/>
            <w:shd w:val="clear" w:color="auto" w:fill="CCCCCC"/>
            <w:noWrap/>
            <w:hideMark/>
          </w:tcPr>
          <w:p w14:paraId="09BDB2BA"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CCCCCC"/>
            <w:noWrap/>
            <w:hideMark/>
          </w:tcPr>
          <w:p w14:paraId="4D7E3B19"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210231816910EB017438</w:t>
            </w:r>
          </w:p>
        </w:tc>
        <w:tc>
          <w:tcPr>
            <w:tcW w:w="2612" w:type="pct"/>
            <w:vMerge/>
            <w:shd w:val="clear" w:color="auto" w:fill="CCCCCC"/>
            <w:noWrap/>
          </w:tcPr>
          <w:p w14:paraId="7EAE0A64" w14:textId="77777777" w:rsidR="00797EC4" w:rsidRPr="002A1925" w:rsidRDefault="00797EC4" w:rsidP="0005645A">
            <w:pPr>
              <w:rPr>
                <w:rFonts w:cs="Arial"/>
                <w:color w:val="000000"/>
                <w:sz w:val="22"/>
                <w:szCs w:val="22"/>
              </w:rPr>
            </w:pPr>
          </w:p>
        </w:tc>
      </w:tr>
      <w:tr w:rsidR="00797EC4" w:rsidRPr="00146D84" w14:paraId="0773F480" w14:textId="77777777" w:rsidTr="00E100CC">
        <w:trPr>
          <w:trHeight w:val="288"/>
        </w:trPr>
        <w:tc>
          <w:tcPr>
            <w:tcW w:w="839" w:type="pct"/>
            <w:shd w:val="clear" w:color="auto" w:fill="E6E6E6"/>
            <w:noWrap/>
            <w:hideMark/>
          </w:tcPr>
          <w:p w14:paraId="0479A7A4"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E6E6E6"/>
            <w:noWrap/>
            <w:hideMark/>
          </w:tcPr>
          <w:p w14:paraId="4A20F9D9"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210231816910EB017391</w:t>
            </w:r>
          </w:p>
        </w:tc>
        <w:tc>
          <w:tcPr>
            <w:tcW w:w="2612" w:type="pct"/>
            <w:vMerge/>
            <w:shd w:val="clear" w:color="auto" w:fill="E6E6E6"/>
            <w:noWrap/>
          </w:tcPr>
          <w:p w14:paraId="6E1DC74E" w14:textId="77777777" w:rsidR="00797EC4" w:rsidRPr="002A1925" w:rsidRDefault="00797EC4" w:rsidP="0005645A">
            <w:pPr>
              <w:rPr>
                <w:rFonts w:cs="Arial"/>
                <w:color w:val="000000"/>
                <w:sz w:val="22"/>
                <w:szCs w:val="22"/>
              </w:rPr>
            </w:pPr>
          </w:p>
        </w:tc>
      </w:tr>
      <w:tr w:rsidR="00797EC4" w:rsidRPr="00146D84" w14:paraId="1AB66BE2" w14:textId="77777777" w:rsidTr="00E100CC">
        <w:trPr>
          <w:trHeight w:val="288"/>
        </w:trPr>
        <w:tc>
          <w:tcPr>
            <w:tcW w:w="839" w:type="pct"/>
            <w:shd w:val="clear" w:color="auto" w:fill="CCCCCC"/>
            <w:noWrap/>
          </w:tcPr>
          <w:p w14:paraId="06777B0A"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CCCCCC"/>
            <w:noWrap/>
          </w:tcPr>
          <w:p w14:paraId="30B7EC60"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210231816910EB017397</w:t>
            </w:r>
          </w:p>
        </w:tc>
        <w:tc>
          <w:tcPr>
            <w:tcW w:w="2612" w:type="pct"/>
            <w:vMerge/>
            <w:shd w:val="clear" w:color="auto" w:fill="CCCCCC"/>
            <w:noWrap/>
          </w:tcPr>
          <w:p w14:paraId="1AF3EC21" w14:textId="77777777" w:rsidR="00797EC4" w:rsidRPr="002A1925" w:rsidRDefault="00797EC4" w:rsidP="0005645A">
            <w:pPr>
              <w:rPr>
                <w:rFonts w:cs="Arial"/>
                <w:color w:val="000000"/>
                <w:sz w:val="22"/>
                <w:szCs w:val="22"/>
              </w:rPr>
            </w:pPr>
          </w:p>
        </w:tc>
      </w:tr>
      <w:tr w:rsidR="00797EC4" w:rsidRPr="00146D84" w14:paraId="7C25B223" w14:textId="77777777" w:rsidTr="00E100CC">
        <w:trPr>
          <w:trHeight w:val="288"/>
        </w:trPr>
        <w:tc>
          <w:tcPr>
            <w:tcW w:w="839" w:type="pct"/>
            <w:shd w:val="clear" w:color="auto" w:fill="E6E6E6"/>
            <w:noWrap/>
          </w:tcPr>
          <w:p w14:paraId="635571ED"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E6E6E6"/>
            <w:noWrap/>
          </w:tcPr>
          <w:p w14:paraId="60006D1C"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210231816910EB017400</w:t>
            </w:r>
          </w:p>
        </w:tc>
        <w:tc>
          <w:tcPr>
            <w:tcW w:w="2612" w:type="pct"/>
            <w:vMerge/>
            <w:shd w:val="clear" w:color="auto" w:fill="E6E6E6"/>
            <w:noWrap/>
          </w:tcPr>
          <w:p w14:paraId="0B66A71D" w14:textId="77777777" w:rsidR="00797EC4" w:rsidRPr="002A1925" w:rsidRDefault="00797EC4" w:rsidP="0005645A">
            <w:pPr>
              <w:rPr>
                <w:rFonts w:cs="Arial"/>
                <w:color w:val="000000"/>
                <w:sz w:val="22"/>
                <w:szCs w:val="22"/>
              </w:rPr>
            </w:pPr>
          </w:p>
        </w:tc>
      </w:tr>
      <w:tr w:rsidR="00797EC4" w:rsidRPr="00146D84" w14:paraId="1110A80E" w14:textId="77777777" w:rsidTr="00E100CC">
        <w:trPr>
          <w:trHeight w:val="288"/>
        </w:trPr>
        <w:tc>
          <w:tcPr>
            <w:tcW w:w="839" w:type="pct"/>
            <w:shd w:val="clear" w:color="auto" w:fill="CCCCCC"/>
            <w:noWrap/>
          </w:tcPr>
          <w:p w14:paraId="4D2FE82B"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CCCCCC"/>
            <w:noWrap/>
          </w:tcPr>
          <w:p w14:paraId="41EA9269"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210231816910EB017385</w:t>
            </w:r>
          </w:p>
        </w:tc>
        <w:tc>
          <w:tcPr>
            <w:tcW w:w="2612" w:type="pct"/>
            <w:vMerge/>
            <w:shd w:val="clear" w:color="auto" w:fill="CCCCCC"/>
            <w:noWrap/>
          </w:tcPr>
          <w:p w14:paraId="5EFFA959" w14:textId="77777777" w:rsidR="00797EC4" w:rsidRPr="002A1925" w:rsidRDefault="00797EC4" w:rsidP="0005645A">
            <w:pPr>
              <w:rPr>
                <w:rFonts w:cs="Arial"/>
                <w:color w:val="000000"/>
                <w:sz w:val="22"/>
                <w:szCs w:val="22"/>
              </w:rPr>
            </w:pPr>
          </w:p>
        </w:tc>
      </w:tr>
      <w:tr w:rsidR="00797EC4" w:rsidRPr="00146D84" w14:paraId="1CB6CC9C" w14:textId="77777777" w:rsidTr="00E100CC">
        <w:trPr>
          <w:trHeight w:val="288"/>
        </w:trPr>
        <w:tc>
          <w:tcPr>
            <w:tcW w:w="839" w:type="pct"/>
            <w:shd w:val="clear" w:color="auto" w:fill="E6E6E6"/>
            <w:noWrap/>
          </w:tcPr>
          <w:p w14:paraId="470BEA11"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E6E6E6"/>
            <w:noWrap/>
          </w:tcPr>
          <w:p w14:paraId="2F1F64DF"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210231816910EB017386</w:t>
            </w:r>
          </w:p>
        </w:tc>
        <w:tc>
          <w:tcPr>
            <w:tcW w:w="2612" w:type="pct"/>
            <w:vMerge/>
            <w:shd w:val="clear" w:color="auto" w:fill="E6E6E6"/>
            <w:noWrap/>
          </w:tcPr>
          <w:p w14:paraId="626D788E" w14:textId="77777777" w:rsidR="00797EC4" w:rsidRPr="002A1925" w:rsidRDefault="00797EC4" w:rsidP="0005645A">
            <w:pPr>
              <w:rPr>
                <w:rFonts w:cs="Arial"/>
                <w:color w:val="000000"/>
                <w:sz w:val="22"/>
                <w:szCs w:val="22"/>
              </w:rPr>
            </w:pPr>
          </w:p>
        </w:tc>
      </w:tr>
      <w:tr w:rsidR="00797EC4" w:rsidRPr="00146D84" w14:paraId="5313EA26" w14:textId="77777777" w:rsidTr="00E100CC">
        <w:trPr>
          <w:trHeight w:val="288"/>
        </w:trPr>
        <w:tc>
          <w:tcPr>
            <w:tcW w:w="839" w:type="pct"/>
            <w:shd w:val="clear" w:color="auto" w:fill="CCCCCC"/>
            <w:noWrap/>
          </w:tcPr>
          <w:p w14:paraId="2BD43B2A"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CCCCCC"/>
            <w:noWrap/>
          </w:tcPr>
          <w:p w14:paraId="07EE8078"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210231816910EB016972</w:t>
            </w:r>
          </w:p>
        </w:tc>
        <w:tc>
          <w:tcPr>
            <w:tcW w:w="2612" w:type="pct"/>
            <w:vMerge/>
            <w:shd w:val="clear" w:color="auto" w:fill="CCCCCC"/>
            <w:noWrap/>
          </w:tcPr>
          <w:p w14:paraId="63C336A3" w14:textId="77777777" w:rsidR="00797EC4" w:rsidRPr="002A1925" w:rsidRDefault="00797EC4" w:rsidP="0005645A">
            <w:pPr>
              <w:rPr>
                <w:rFonts w:cs="Arial"/>
                <w:color w:val="000000"/>
                <w:sz w:val="22"/>
                <w:szCs w:val="22"/>
              </w:rPr>
            </w:pPr>
          </w:p>
        </w:tc>
      </w:tr>
      <w:tr w:rsidR="00797EC4" w:rsidRPr="00146D84" w14:paraId="30342638" w14:textId="77777777" w:rsidTr="00E100CC">
        <w:trPr>
          <w:trHeight w:val="288"/>
        </w:trPr>
        <w:tc>
          <w:tcPr>
            <w:tcW w:w="839" w:type="pct"/>
            <w:shd w:val="clear" w:color="auto" w:fill="E6E6E6"/>
            <w:noWrap/>
          </w:tcPr>
          <w:p w14:paraId="3E0A92F7"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E6E6E6"/>
            <w:noWrap/>
          </w:tcPr>
          <w:p w14:paraId="36B4DB6F"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210231816910EB016992</w:t>
            </w:r>
          </w:p>
        </w:tc>
        <w:tc>
          <w:tcPr>
            <w:tcW w:w="2612" w:type="pct"/>
            <w:vMerge/>
            <w:shd w:val="clear" w:color="auto" w:fill="E6E6E6"/>
            <w:noWrap/>
          </w:tcPr>
          <w:p w14:paraId="5352F2A9" w14:textId="77777777" w:rsidR="00797EC4" w:rsidRPr="002A1925" w:rsidRDefault="00797EC4" w:rsidP="0005645A">
            <w:pPr>
              <w:rPr>
                <w:rFonts w:cs="Arial"/>
                <w:color w:val="000000"/>
                <w:sz w:val="22"/>
                <w:szCs w:val="22"/>
              </w:rPr>
            </w:pPr>
          </w:p>
        </w:tc>
      </w:tr>
      <w:tr w:rsidR="00797EC4" w:rsidRPr="00146D84" w14:paraId="435CAC7B" w14:textId="77777777" w:rsidTr="00E100CC">
        <w:trPr>
          <w:trHeight w:val="288"/>
        </w:trPr>
        <w:tc>
          <w:tcPr>
            <w:tcW w:w="839" w:type="pct"/>
            <w:shd w:val="clear" w:color="auto" w:fill="CCCCCC"/>
            <w:noWrap/>
          </w:tcPr>
          <w:p w14:paraId="5BAB109A"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CCCCCC"/>
            <w:noWrap/>
          </w:tcPr>
          <w:p w14:paraId="4CA8D11E"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210231816910EB016982</w:t>
            </w:r>
          </w:p>
        </w:tc>
        <w:tc>
          <w:tcPr>
            <w:tcW w:w="2612" w:type="pct"/>
            <w:vMerge/>
            <w:shd w:val="clear" w:color="auto" w:fill="CCCCCC"/>
            <w:noWrap/>
          </w:tcPr>
          <w:p w14:paraId="036B3854" w14:textId="77777777" w:rsidR="00797EC4" w:rsidRPr="002A1925" w:rsidRDefault="00797EC4" w:rsidP="0005645A">
            <w:pPr>
              <w:rPr>
                <w:rFonts w:cs="Arial"/>
                <w:color w:val="000000"/>
                <w:sz w:val="22"/>
                <w:szCs w:val="22"/>
              </w:rPr>
            </w:pPr>
          </w:p>
        </w:tc>
      </w:tr>
      <w:tr w:rsidR="00797EC4" w:rsidRPr="00146D84" w14:paraId="12D788BA" w14:textId="77777777" w:rsidTr="00E100CC">
        <w:trPr>
          <w:trHeight w:val="288"/>
        </w:trPr>
        <w:tc>
          <w:tcPr>
            <w:tcW w:w="839" w:type="pct"/>
            <w:shd w:val="clear" w:color="auto" w:fill="E6E6E6"/>
            <w:noWrap/>
          </w:tcPr>
          <w:p w14:paraId="5551CCD7"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E6E6E6"/>
            <w:noWrap/>
          </w:tcPr>
          <w:p w14:paraId="3E2C2BFF"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210231816910EB016985</w:t>
            </w:r>
          </w:p>
        </w:tc>
        <w:tc>
          <w:tcPr>
            <w:tcW w:w="2612" w:type="pct"/>
            <w:vMerge/>
            <w:shd w:val="clear" w:color="auto" w:fill="E6E6E6"/>
            <w:noWrap/>
          </w:tcPr>
          <w:p w14:paraId="3FA0B1F3" w14:textId="77777777" w:rsidR="00797EC4" w:rsidRPr="002A1925" w:rsidRDefault="00797EC4" w:rsidP="0005645A">
            <w:pPr>
              <w:rPr>
                <w:rFonts w:cs="Arial"/>
                <w:color w:val="000000"/>
                <w:sz w:val="22"/>
                <w:szCs w:val="22"/>
              </w:rPr>
            </w:pPr>
          </w:p>
        </w:tc>
      </w:tr>
      <w:tr w:rsidR="00797EC4" w:rsidRPr="00146D84" w14:paraId="5A1980BB" w14:textId="77777777" w:rsidTr="00E100CC">
        <w:trPr>
          <w:trHeight w:val="288"/>
        </w:trPr>
        <w:tc>
          <w:tcPr>
            <w:tcW w:w="839" w:type="pct"/>
            <w:shd w:val="clear" w:color="auto" w:fill="CCCCCC"/>
            <w:noWrap/>
          </w:tcPr>
          <w:p w14:paraId="71A50C0D"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CCCCCC"/>
            <w:noWrap/>
          </w:tcPr>
          <w:p w14:paraId="63CC4FAC"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210231816910EB017394</w:t>
            </w:r>
          </w:p>
        </w:tc>
        <w:tc>
          <w:tcPr>
            <w:tcW w:w="2612" w:type="pct"/>
            <w:vMerge/>
            <w:shd w:val="clear" w:color="auto" w:fill="CCCCCC"/>
            <w:noWrap/>
          </w:tcPr>
          <w:p w14:paraId="30196A8D" w14:textId="77777777" w:rsidR="00797EC4" w:rsidRPr="002A1925" w:rsidRDefault="00797EC4" w:rsidP="0005645A">
            <w:pPr>
              <w:rPr>
                <w:rFonts w:cs="Arial"/>
                <w:color w:val="000000"/>
                <w:sz w:val="22"/>
                <w:szCs w:val="22"/>
              </w:rPr>
            </w:pPr>
          </w:p>
        </w:tc>
      </w:tr>
      <w:tr w:rsidR="00797EC4" w:rsidRPr="00146D84" w14:paraId="5F3E11D7" w14:textId="77777777" w:rsidTr="00E100CC">
        <w:trPr>
          <w:trHeight w:val="288"/>
        </w:trPr>
        <w:tc>
          <w:tcPr>
            <w:tcW w:w="839" w:type="pct"/>
            <w:shd w:val="clear" w:color="auto" w:fill="E6E6E6"/>
            <w:noWrap/>
          </w:tcPr>
          <w:p w14:paraId="1F6C7A26"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E6E6E6"/>
            <w:noWrap/>
          </w:tcPr>
          <w:p w14:paraId="1F96D315"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210231816910EB016983</w:t>
            </w:r>
          </w:p>
        </w:tc>
        <w:tc>
          <w:tcPr>
            <w:tcW w:w="2612" w:type="pct"/>
            <w:vMerge/>
            <w:shd w:val="clear" w:color="auto" w:fill="E6E6E6"/>
            <w:noWrap/>
          </w:tcPr>
          <w:p w14:paraId="782C86D8" w14:textId="77777777" w:rsidR="00797EC4" w:rsidRPr="002A1925" w:rsidRDefault="00797EC4" w:rsidP="0005645A">
            <w:pPr>
              <w:rPr>
                <w:rFonts w:cs="Arial"/>
                <w:color w:val="000000"/>
                <w:sz w:val="22"/>
                <w:szCs w:val="22"/>
              </w:rPr>
            </w:pPr>
          </w:p>
        </w:tc>
      </w:tr>
      <w:tr w:rsidR="00797EC4" w:rsidRPr="00146D84" w14:paraId="2DF5A766" w14:textId="77777777" w:rsidTr="00E100CC">
        <w:trPr>
          <w:trHeight w:val="288"/>
        </w:trPr>
        <w:tc>
          <w:tcPr>
            <w:tcW w:w="839" w:type="pct"/>
            <w:shd w:val="clear" w:color="auto" w:fill="CCCCCC"/>
            <w:noWrap/>
          </w:tcPr>
          <w:p w14:paraId="6B3F4B3B"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CCCCCC"/>
            <w:noWrap/>
          </w:tcPr>
          <w:p w14:paraId="76360660"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210231816910EB017399</w:t>
            </w:r>
          </w:p>
        </w:tc>
        <w:tc>
          <w:tcPr>
            <w:tcW w:w="2612" w:type="pct"/>
            <w:vMerge/>
            <w:shd w:val="clear" w:color="auto" w:fill="CCCCCC"/>
            <w:noWrap/>
          </w:tcPr>
          <w:p w14:paraId="119F791A" w14:textId="77777777" w:rsidR="00797EC4" w:rsidRPr="002A1925" w:rsidRDefault="00797EC4" w:rsidP="0005645A">
            <w:pPr>
              <w:rPr>
                <w:rFonts w:cs="Arial"/>
                <w:color w:val="000000"/>
                <w:sz w:val="22"/>
                <w:szCs w:val="22"/>
              </w:rPr>
            </w:pPr>
          </w:p>
        </w:tc>
      </w:tr>
      <w:tr w:rsidR="00797EC4" w:rsidRPr="00146D84" w14:paraId="130529D5" w14:textId="77777777" w:rsidTr="00E100CC">
        <w:trPr>
          <w:trHeight w:val="288"/>
        </w:trPr>
        <w:tc>
          <w:tcPr>
            <w:tcW w:w="839" w:type="pct"/>
            <w:shd w:val="clear" w:color="auto" w:fill="E6E6E6"/>
            <w:noWrap/>
          </w:tcPr>
          <w:p w14:paraId="4423BC6F"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E6E6E6"/>
            <w:noWrap/>
          </w:tcPr>
          <w:p w14:paraId="2A00D9FF"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210231816910EB017384</w:t>
            </w:r>
          </w:p>
        </w:tc>
        <w:tc>
          <w:tcPr>
            <w:tcW w:w="2612" w:type="pct"/>
            <w:vMerge/>
            <w:shd w:val="clear" w:color="auto" w:fill="E6E6E6"/>
            <w:noWrap/>
          </w:tcPr>
          <w:p w14:paraId="7DB7E626" w14:textId="77777777" w:rsidR="00797EC4" w:rsidRPr="002A1925" w:rsidRDefault="00797EC4" w:rsidP="0005645A">
            <w:pPr>
              <w:rPr>
                <w:rFonts w:cs="Arial"/>
                <w:color w:val="000000"/>
                <w:sz w:val="22"/>
                <w:szCs w:val="22"/>
              </w:rPr>
            </w:pPr>
          </w:p>
        </w:tc>
      </w:tr>
      <w:tr w:rsidR="00797EC4" w:rsidRPr="00B71809" w14:paraId="27FC09CB" w14:textId="77777777" w:rsidTr="00E100CC">
        <w:trPr>
          <w:trHeight w:val="288"/>
        </w:trPr>
        <w:tc>
          <w:tcPr>
            <w:tcW w:w="839" w:type="pct"/>
            <w:shd w:val="clear" w:color="auto" w:fill="CCCCCC"/>
            <w:noWrap/>
            <w:hideMark/>
          </w:tcPr>
          <w:p w14:paraId="482284C1"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6F4BB8AD"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210231520410E7008421</w:t>
            </w:r>
          </w:p>
        </w:tc>
        <w:tc>
          <w:tcPr>
            <w:tcW w:w="2612" w:type="pct"/>
            <w:vMerge w:val="restart"/>
            <w:shd w:val="clear" w:color="auto" w:fill="CCCCCC"/>
            <w:noWrap/>
          </w:tcPr>
          <w:p w14:paraId="46F8B983" w14:textId="78CB673F" w:rsidR="00797EC4" w:rsidRPr="002A1925" w:rsidRDefault="00797EC4" w:rsidP="005F1486">
            <w:pPr>
              <w:spacing w:line="360" w:lineRule="auto"/>
              <w:rPr>
                <w:rFonts w:cs="Arial"/>
                <w:color w:val="000000"/>
                <w:sz w:val="22"/>
                <w:szCs w:val="22"/>
              </w:rPr>
            </w:pPr>
            <w:r w:rsidRPr="002A1925">
              <w:rPr>
                <w:rFonts w:cs="Arial"/>
                <w:color w:val="000000"/>
                <w:sz w:val="22"/>
                <w:szCs w:val="22"/>
              </w:rPr>
              <w:t>Optical Transceiver,</w:t>
            </w:r>
            <w:r w:rsidR="005F1486">
              <w:rPr>
                <w:rFonts w:cs="Arial"/>
                <w:color w:val="000000"/>
                <w:sz w:val="22"/>
                <w:szCs w:val="22"/>
              </w:rPr>
              <w:t xml:space="preserve"> </w:t>
            </w:r>
            <w:r w:rsidR="00566233" w:rsidRPr="002A1925">
              <w:rPr>
                <w:rFonts w:cs="Arial"/>
                <w:color w:val="000000"/>
                <w:sz w:val="22"/>
                <w:szCs w:val="22"/>
              </w:rPr>
              <w:t>eSFP</w:t>
            </w:r>
            <w:r w:rsidRPr="002A1925">
              <w:rPr>
                <w:rFonts w:cs="Arial"/>
                <w:color w:val="000000"/>
                <w:sz w:val="22"/>
                <w:szCs w:val="22"/>
              </w:rPr>
              <w:t>,</w:t>
            </w:r>
            <w:r w:rsidR="005F1486">
              <w:rPr>
                <w:rFonts w:cs="Arial"/>
                <w:color w:val="000000"/>
                <w:sz w:val="22"/>
                <w:szCs w:val="22"/>
              </w:rPr>
              <w:t xml:space="preserve"> </w:t>
            </w:r>
            <w:r w:rsidRPr="002A1925">
              <w:rPr>
                <w:rFonts w:cs="Arial"/>
                <w:color w:val="000000"/>
                <w:sz w:val="22"/>
                <w:szCs w:val="22"/>
              </w:rPr>
              <w:t>GE,</w:t>
            </w:r>
            <w:r w:rsidR="005F1486">
              <w:rPr>
                <w:rFonts w:cs="Arial"/>
                <w:color w:val="000000"/>
                <w:sz w:val="22"/>
                <w:szCs w:val="22"/>
              </w:rPr>
              <w:t xml:space="preserve"> </w:t>
            </w:r>
            <w:r w:rsidR="00566233" w:rsidRPr="002A1925">
              <w:rPr>
                <w:rFonts w:cs="Arial"/>
                <w:color w:val="000000"/>
                <w:sz w:val="22"/>
                <w:szCs w:val="22"/>
              </w:rPr>
              <w:t>Mult</w:t>
            </w:r>
            <w:r w:rsidR="00566233">
              <w:rPr>
                <w:rFonts w:cs="Arial"/>
                <w:color w:val="000000"/>
                <w:sz w:val="22"/>
                <w:szCs w:val="22"/>
              </w:rPr>
              <w:t>i</w:t>
            </w:r>
            <w:r w:rsidRPr="002A1925">
              <w:rPr>
                <w:rFonts w:cs="Arial"/>
                <w:color w:val="000000"/>
                <w:sz w:val="22"/>
                <w:szCs w:val="22"/>
              </w:rPr>
              <w:t>-</w:t>
            </w:r>
          </w:p>
          <w:p w14:paraId="4EF1A963" w14:textId="77777777" w:rsidR="00797EC4" w:rsidRPr="002A1925" w:rsidRDefault="00797EC4" w:rsidP="005F1486">
            <w:pPr>
              <w:spacing w:line="360" w:lineRule="auto"/>
              <w:rPr>
                <w:rFonts w:cs="Arial"/>
                <w:color w:val="000000"/>
                <w:sz w:val="22"/>
                <w:szCs w:val="22"/>
                <w:lang w:val="en-US"/>
              </w:rPr>
            </w:pPr>
            <w:r w:rsidRPr="002A1925">
              <w:rPr>
                <w:rFonts w:cs="Arial"/>
                <w:color w:val="000000"/>
                <w:sz w:val="22"/>
                <w:szCs w:val="22"/>
                <w:lang w:val="en-US"/>
              </w:rPr>
              <w:t>Mode Module (850nm, 0.5km, LC)</w:t>
            </w:r>
          </w:p>
        </w:tc>
      </w:tr>
      <w:tr w:rsidR="00797EC4" w:rsidRPr="00146D84" w14:paraId="33E481A3" w14:textId="77777777" w:rsidTr="00E100CC">
        <w:trPr>
          <w:trHeight w:val="288"/>
        </w:trPr>
        <w:tc>
          <w:tcPr>
            <w:tcW w:w="839" w:type="pct"/>
            <w:shd w:val="clear" w:color="auto" w:fill="E6E6E6"/>
            <w:noWrap/>
            <w:hideMark/>
          </w:tcPr>
          <w:p w14:paraId="0B106786"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0F602AB1"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210231520410E7008404</w:t>
            </w:r>
          </w:p>
        </w:tc>
        <w:tc>
          <w:tcPr>
            <w:tcW w:w="2612" w:type="pct"/>
            <w:vMerge/>
            <w:shd w:val="clear" w:color="auto" w:fill="E6E6E6"/>
            <w:noWrap/>
            <w:hideMark/>
          </w:tcPr>
          <w:p w14:paraId="775285D0" w14:textId="77777777" w:rsidR="00797EC4" w:rsidRPr="002A1925" w:rsidRDefault="00797EC4" w:rsidP="0005645A">
            <w:pPr>
              <w:rPr>
                <w:rFonts w:cs="Arial"/>
                <w:color w:val="000000"/>
                <w:sz w:val="22"/>
                <w:szCs w:val="22"/>
              </w:rPr>
            </w:pPr>
          </w:p>
        </w:tc>
      </w:tr>
      <w:tr w:rsidR="00797EC4" w:rsidRPr="00146D84" w14:paraId="7567B5B2" w14:textId="77777777" w:rsidTr="00E100CC">
        <w:trPr>
          <w:trHeight w:val="288"/>
        </w:trPr>
        <w:tc>
          <w:tcPr>
            <w:tcW w:w="839" w:type="pct"/>
            <w:shd w:val="clear" w:color="auto" w:fill="CCCCCC"/>
            <w:noWrap/>
            <w:hideMark/>
          </w:tcPr>
          <w:p w14:paraId="604E1478"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2E7419A9"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210231520410E7008401</w:t>
            </w:r>
          </w:p>
        </w:tc>
        <w:tc>
          <w:tcPr>
            <w:tcW w:w="2612" w:type="pct"/>
            <w:vMerge/>
            <w:shd w:val="clear" w:color="auto" w:fill="CCCCCC"/>
            <w:noWrap/>
            <w:hideMark/>
          </w:tcPr>
          <w:p w14:paraId="3709289C" w14:textId="77777777" w:rsidR="00797EC4" w:rsidRPr="002A1925" w:rsidRDefault="00797EC4" w:rsidP="0005645A">
            <w:pPr>
              <w:rPr>
                <w:rFonts w:cs="Arial"/>
                <w:color w:val="000000"/>
                <w:sz w:val="22"/>
                <w:szCs w:val="22"/>
              </w:rPr>
            </w:pPr>
          </w:p>
        </w:tc>
      </w:tr>
      <w:tr w:rsidR="00797EC4" w:rsidRPr="00146D84" w14:paraId="14035E71" w14:textId="77777777" w:rsidTr="00E100CC">
        <w:trPr>
          <w:trHeight w:val="288"/>
        </w:trPr>
        <w:tc>
          <w:tcPr>
            <w:tcW w:w="839" w:type="pct"/>
            <w:shd w:val="clear" w:color="auto" w:fill="E6E6E6"/>
            <w:noWrap/>
            <w:hideMark/>
          </w:tcPr>
          <w:p w14:paraId="26B26361"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249B4181"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210231520410E7008412</w:t>
            </w:r>
          </w:p>
        </w:tc>
        <w:tc>
          <w:tcPr>
            <w:tcW w:w="2612" w:type="pct"/>
            <w:vMerge/>
            <w:shd w:val="clear" w:color="auto" w:fill="E6E6E6"/>
            <w:noWrap/>
            <w:hideMark/>
          </w:tcPr>
          <w:p w14:paraId="732CAD5B" w14:textId="77777777" w:rsidR="00797EC4" w:rsidRPr="002A1925" w:rsidRDefault="00797EC4" w:rsidP="0005645A">
            <w:pPr>
              <w:rPr>
                <w:rFonts w:cs="Arial"/>
                <w:color w:val="000000"/>
                <w:sz w:val="22"/>
                <w:szCs w:val="22"/>
              </w:rPr>
            </w:pPr>
          </w:p>
        </w:tc>
      </w:tr>
      <w:tr w:rsidR="00797EC4" w:rsidRPr="00146D84" w14:paraId="054931BE" w14:textId="77777777" w:rsidTr="00E100CC">
        <w:trPr>
          <w:trHeight w:val="288"/>
        </w:trPr>
        <w:tc>
          <w:tcPr>
            <w:tcW w:w="839" w:type="pct"/>
            <w:shd w:val="clear" w:color="auto" w:fill="CCCCCC"/>
            <w:noWrap/>
            <w:hideMark/>
          </w:tcPr>
          <w:p w14:paraId="604ADB8F"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lastRenderedPageBreak/>
              <w:t>2315204</w:t>
            </w:r>
          </w:p>
        </w:tc>
        <w:tc>
          <w:tcPr>
            <w:tcW w:w="1549" w:type="pct"/>
            <w:shd w:val="clear" w:color="auto" w:fill="CCCCCC"/>
            <w:noWrap/>
            <w:hideMark/>
          </w:tcPr>
          <w:p w14:paraId="32D5D3DE"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210231520410E7008274</w:t>
            </w:r>
          </w:p>
        </w:tc>
        <w:tc>
          <w:tcPr>
            <w:tcW w:w="2612" w:type="pct"/>
            <w:vMerge/>
            <w:shd w:val="clear" w:color="auto" w:fill="CCCCCC"/>
            <w:noWrap/>
            <w:hideMark/>
          </w:tcPr>
          <w:p w14:paraId="502DBA19" w14:textId="77777777" w:rsidR="00797EC4" w:rsidRPr="002A1925" w:rsidRDefault="00797EC4" w:rsidP="0005645A">
            <w:pPr>
              <w:rPr>
                <w:rFonts w:cs="Arial"/>
                <w:color w:val="000000"/>
                <w:sz w:val="22"/>
                <w:szCs w:val="22"/>
              </w:rPr>
            </w:pPr>
          </w:p>
        </w:tc>
      </w:tr>
      <w:tr w:rsidR="00797EC4" w:rsidRPr="00146D84" w14:paraId="3001DBF3" w14:textId="77777777" w:rsidTr="00E100CC">
        <w:trPr>
          <w:trHeight w:val="288"/>
        </w:trPr>
        <w:tc>
          <w:tcPr>
            <w:tcW w:w="839" w:type="pct"/>
            <w:shd w:val="clear" w:color="auto" w:fill="E6E6E6"/>
            <w:noWrap/>
            <w:hideMark/>
          </w:tcPr>
          <w:p w14:paraId="640605A3"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56132038"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210231520410E7008413</w:t>
            </w:r>
          </w:p>
        </w:tc>
        <w:tc>
          <w:tcPr>
            <w:tcW w:w="2612" w:type="pct"/>
            <w:vMerge/>
            <w:shd w:val="clear" w:color="auto" w:fill="E6E6E6"/>
            <w:noWrap/>
            <w:hideMark/>
          </w:tcPr>
          <w:p w14:paraId="36C7F4AA" w14:textId="77777777" w:rsidR="00797EC4" w:rsidRPr="002A1925" w:rsidRDefault="00797EC4" w:rsidP="0005645A">
            <w:pPr>
              <w:rPr>
                <w:rFonts w:cs="Arial"/>
                <w:color w:val="000000"/>
                <w:sz w:val="22"/>
                <w:szCs w:val="22"/>
              </w:rPr>
            </w:pPr>
          </w:p>
        </w:tc>
      </w:tr>
      <w:tr w:rsidR="00797EC4" w:rsidRPr="00146D84" w14:paraId="26579273" w14:textId="77777777" w:rsidTr="00E100CC">
        <w:trPr>
          <w:trHeight w:val="288"/>
        </w:trPr>
        <w:tc>
          <w:tcPr>
            <w:tcW w:w="839" w:type="pct"/>
            <w:shd w:val="clear" w:color="auto" w:fill="CCCCCC"/>
            <w:noWrap/>
            <w:hideMark/>
          </w:tcPr>
          <w:p w14:paraId="525FC9F9"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3FD44759"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210231520410E7008305</w:t>
            </w:r>
          </w:p>
        </w:tc>
        <w:tc>
          <w:tcPr>
            <w:tcW w:w="2612" w:type="pct"/>
            <w:vMerge/>
            <w:shd w:val="clear" w:color="auto" w:fill="CCCCCC"/>
            <w:noWrap/>
            <w:hideMark/>
          </w:tcPr>
          <w:p w14:paraId="4DC1FEC4" w14:textId="77777777" w:rsidR="00797EC4" w:rsidRPr="002A1925" w:rsidRDefault="00797EC4" w:rsidP="0005645A">
            <w:pPr>
              <w:rPr>
                <w:rFonts w:cs="Arial"/>
                <w:color w:val="000000"/>
                <w:sz w:val="22"/>
                <w:szCs w:val="22"/>
              </w:rPr>
            </w:pPr>
          </w:p>
        </w:tc>
      </w:tr>
      <w:tr w:rsidR="00797EC4" w:rsidRPr="00146D84" w14:paraId="457A5840" w14:textId="77777777" w:rsidTr="00E100CC">
        <w:trPr>
          <w:trHeight w:val="288"/>
        </w:trPr>
        <w:tc>
          <w:tcPr>
            <w:tcW w:w="839" w:type="pct"/>
            <w:shd w:val="clear" w:color="auto" w:fill="E6E6E6"/>
            <w:noWrap/>
            <w:hideMark/>
          </w:tcPr>
          <w:p w14:paraId="089A192D"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1AC48D32"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210231520410E7008499</w:t>
            </w:r>
          </w:p>
        </w:tc>
        <w:tc>
          <w:tcPr>
            <w:tcW w:w="2612" w:type="pct"/>
            <w:vMerge/>
            <w:shd w:val="clear" w:color="auto" w:fill="E6E6E6"/>
            <w:noWrap/>
            <w:hideMark/>
          </w:tcPr>
          <w:p w14:paraId="01697356" w14:textId="77777777" w:rsidR="00797EC4" w:rsidRPr="002A1925" w:rsidRDefault="00797EC4" w:rsidP="0005645A">
            <w:pPr>
              <w:rPr>
                <w:rFonts w:cs="Arial"/>
                <w:color w:val="000000"/>
                <w:sz w:val="22"/>
                <w:szCs w:val="22"/>
              </w:rPr>
            </w:pPr>
          </w:p>
        </w:tc>
      </w:tr>
      <w:tr w:rsidR="00797EC4" w:rsidRPr="00146D84" w14:paraId="6C27C4B7" w14:textId="77777777" w:rsidTr="00E100CC">
        <w:trPr>
          <w:trHeight w:val="288"/>
        </w:trPr>
        <w:tc>
          <w:tcPr>
            <w:tcW w:w="839" w:type="pct"/>
            <w:shd w:val="clear" w:color="auto" w:fill="CCCCCC"/>
            <w:noWrap/>
            <w:hideMark/>
          </w:tcPr>
          <w:p w14:paraId="019856F6"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4C4CD3CA"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210231520410E7008480</w:t>
            </w:r>
          </w:p>
        </w:tc>
        <w:tc>
          <w:tcPr>
            <w:tcW w:w="2612" w:type="pct"/>
            <w:vMerge/>
            <w:shd w:val="clear" w:color="auto" w:fill="CCCCCC"/>
            <w:noWrap/>
            <w:hideMark/>
          </w:tcPr>
          <w:p w14:paraId="3A65BD9B" w14:textId="77777777" w:rsidR="00797EC4" w:rsidRPr="002A1925" w:rsidRDefault="00797EC4" w:rsidP="0005645A">
            <w:pPr>
              <w:rPr>
                <w:rFonts w:cs="Arial"/>
                <w:color w:val="000000"/>
                <w:sz w:val="22"/>
                <w:szCs w:val="22"/>
              </w:rPr>
            </w:pPr>
          </w:p>
        </w:tc>
      </w:tr>
      <w:tr w:rsidR="00797EC4" w:rsidRPr="00146D84" w14:paraId="3D5B6708" w14:textId="77777777" w:rsidTr="00E100CC">
        <w:trPr>
          <w:trHeight w:val="288"/>
        </w:trPr>
        <w:tc>
          <w:tcPr>
            <w:tcW w:w="839" w:type="pct"/>
            <w:shd w:val="clear" w:color="auto" w:fill="E6E6E6"/>
            <w:noWrap/>
            <w:hideMark/>
          </w:tcPr>
          <w:p w14:paraId="4CB27F6A"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76CEE4BD"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210231520410E7008278</w:t>
            </w:r>
          </w:p>
        </w:tc>
        <w:tc>
          <w:tcPr>
            <w:tcW w:w="2612" w:type="pct"/>
            <w:vMerge/>
            <w:shd w:val="clear" w:color="auto" w:fill="E6E6E6"/>
            <w:noWrap/>
            <w:hideMark/>
          </w:tcPr>
          <w:p w14:paraId="7A2A21B0" w14:textId="77777777" w:rsidR="00797EC4" w:rsidRPr="002A1925" w:rsidRDefault="00797EC4" w:rsidP="0005645A">
            <w:pPr>
              <w:rPr>
                <w:rFonts w:cs="Arial"/>
                <w:color w:val="000000"/>
                <w:sz w:val="22"/>
                <w:szCs w:val="22"/>
              </w:rPr>
            </w:pPr>
          </w:p>
        </w:tc>
      </w:tr>
      <w:tr w:rsidR="00797EC4" w:rsidRPr="00146D84" w14:paraId="7F25F1BD" w14:textId="77777777" w:rsidTr="00E100CC">
        <w:trPr>
          <w:trHeight w:val="288"/>
        </w:trPr>
        <w:tc>
          <w:tcPr>
            <w:tcW w:w="839" w:type="pct"/>
            <w:shd w:val="clear" w:color="auto" w:fill="CCCCCC"/>
            <w:noWrap/>
            <w:hideMark/>
          </w:tcPr>
          <w:p w14:paraId="768C6EC0"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0481BB95"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210231520410EB020507</w:t>
            </w:r>
          </w:p>
        </w:tc>
        <w:tc>
          <w:tcPr>
            <w:tcW w:w="2612" w:type="pct"/>
            <w:vMerge/>
            <w:shd w:val="clear" w:color="auto" w:fill="CCCCCC"/>
            <w:noWrap/>
            <w:hideMark/>
          </w:tcPr>
          <w:p w14:paraId="0005F21D" w14:textId="77777777" w:rsidR="00797EC4" w:rsidRPr="002A1925" w:rsidRDefault="00797EC4" w:rsidP="0005645A">
            <w:pPr>
              <w:rPr>
                <w:rFonts w:cs="Arial"/>
                <w:color w:val="000000"/>
                <w:sz w:val="22"/>
                <w:szCs w:val="22"/>
              </w:rPr>
            </w:pPr>
          </w:p>
        </w:tc>
      </w:tr>
      <w:tr w:rsidR="00797EC4" w:rsidRPr="00146D84" w14:paraId="7542CDC1" w14:textId="77777777" w:rsidTr="00E100CC">
        <w:trPr>
          <w:trHeight w:val="288"/>
        </w:trPr>
        <w:tc>
          <w:tcPr>
            <w:tcW w:w="839" w:type="pct"/>
            <w:shd w:val="clear" w:color="auto" w:fill="E6E6E6"/>
            <w:noWrap/>
            <w:hideMark/>
          </w:tcPr>
          <w:p w14:paraId="6DB7CA22"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3ED26653"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210231520410EB019815</w:t>
            </w:r>
          </w:p>
        </w:tc>
        <w:tc>
          <w:tcPr>
            <w:tcW w:w="2612" w:type="pct"/>
            <w:vMerge/>
            <w:shd w:val="clear" w:color="auto" w:fill="E6E6E6"/>
            <w:noWrap/>
            <w:hideMark/>
          </w:tcPr>
          <w:p w14:paraId="28AC4E41" w14:textId="77777777" w:rsidR="00797EC4" w:rsidRPr="002A1925" w:rsidRDefault="00797EC4" w:rsidP="0005645A">
            <w:pPr>
              <w:rPr>
                <w:rFonts w:cs="Arial"/>
                <w:color w:val="000000"/>
                <w:sz w:val="22"/>
                <w:szCs w:val="22"/>
              </w:rPr>
            </w:pPr>
          </w:p>
        </w:tc>
      </w:tr>
      <w:tr w:rsidR="00797EC4" w:rsidRPr="00146D84" w14:paraId="0C846336" w14:textId="77777777" w:rsidTr="00E100CC">
        <w:trPr>
          <w:trHeight w:val="288"/>
        </w:trPr>
        <w:tc>
          <w:tcPr>
            <w:tcW w:w="839" w:type="pct"/>
            <w:shd w:val="clear" w:color="auto" w:fill="CCCCCC"/>
            <w:noWrap/>
            <w:hideMark/>
          </w:tcPr>
          <w:p w14:paraId="1EDC6385"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07E2A948"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210231520410EB020333</w:t>
            </w:r>
          </w:p>
        </w:tc>
        <w:tc>
          <w:tcPr>
            <w:tcW w:w="2612" w:type="pct"/>
            <w:vMerge/>
            <w:shd w:val="clear" w:color="auto" w:fill="CCCCCC"/>
            <w:noWrap/>
            <w:hideMark/>
          </w:tcPr>
          <w:p w14:paraId="1D84D8F8" w14:textId="77777777" w:rsidR="00797EC4" w:rsidRPr="002A1925" w:rsidRDefault="00797EC4" w:rsidP="0005645A">
            <w:pPr>
              <w:rPr>
                <w:rFonts w:cs="Arial"/>
                <w:color w:val="000000"/>
                <w:sz w:val="22"/>
                <w:szCs w:val="22"/>
              </w:rPr>
            </w:pPr>
          </w:p>
        </w:tc>
      </w:tr>
      <w:tr w:rsidR="00797EC4" w:rsidRPr="00146D84" w14:paraId="78650632" w14:textId="77777777" w:rsidTr="00E100CC">
        <w:trPr>
          <w:trHeight w:val="288"/>
        </w:trPr>
        <w:tc>
          <w:tcPr>
            <w:tcW w:w="839" w:type="pct"/>
            <w:shd w:val="clear" w:color="auto" w:fill="E6E6E6"/>
            <w:noWrap/>
            <w:hideMark/>
          </w:tcPr>
          <w:p w14:paraId="4DDEBC2C"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74E5CE9B"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210231520410EB020482</w:t>
            </w:r>
          </w:p>
        </w:tc>
        <w:tc>
          <w:tcPr>
            <w:tcW w:w="2612" w:type="pct"/>
            <w:vMerge/>
            <w:shd w:val="clear" w:color="auto" w:fill="E6E6E6"/>
            <w:noWrap/>
            <w:hideMark/>
          </w:tcPr>
          <w:p w14:paraId="2F33FC5B" w14:textId="77777777" w:rsidR="00797EC4" w:rsidRPr="002A1925" w:rsidRDefault="00797EC4" w:rsidP="0005645A">
            <w:pPr>
              <w:rPr>
                <w:rFonts w:cs="Arial"/>
                <w:color w:val="000000"/>
                <w:sz w:val="22"/>
                <w:szCs w:val="22"/>
              </w:rPr>
            </w:pPr>
          </w:p>
        </w:tc>
      </w:tr>
      <w:tr w:rsidR="00797EC4" w:rsidRPr="00146D84" w14:paraId="1F13A6F9" w14:textId="77777777" w:rsidTr="00E100CC">
        <w:trPr>
          <w:trHeight w:val="288"/>
        </w:trPr>
        <w:tc>
          <w:tcPr>
            <w:tcW w:w="839" w:type="pct"/>
            <w:shd w:val="clear" w:color="auto" w:fill="CCCCCC"/>
            <w:noWrap/>
            <w:hideMark/>
          </w:tcPr>
          <w:p w14:paraId="56ABB5E2"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146D738C"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210231520410EB019688</w:t>
            </w:r>
          </w:p>
        </w:tc>
        <w:tc>
          <w:tcPr>
            <w:tcW w:w="2612" w:type="pct"/>
            <w:vMerge/>
            <w:shd w:val="clear" w:color="auto" w:fill="CCCCCC"/>
            <w:noWrap/>
            <w:hideMark/>
          </w:tcPr>
          <w:p w14:paraId="45F69089" w14:textId="77777777" w:rsidR="00797EC4" w:rsidRPr="002A1925" w:rsidRDefault="00797EC4" w:rsidP="0005645A">
            <w:pPr>
              <w:rPr>
                <w:rFonts w:cs="Arial"/>
                <w:color w:val="000000"/>
                <w:sz w:val="22"/>
                <w:szCs w:val="22"/>
              </w:rPr>
            </w:pPr>
          </w:p>
        </w:tc>
      </w:tr>
      <w:tr w:rsidR="00797EC4" w:rsidRPr="00146D84" w14:paraId="60269CA8" w14:textId="77777777" w:rsidTr="00E100CC">
        <w:trPr>
          <w:trHeight w:val="288"/>
        </w:trPr>
        <w:tc>
          <w:tcPr>
            <w:tcW w:w="839" w:type="pct"/>
            <w:shd w:val="clear" w:color="auto" w:fill="E6E6E6"/>
            <w:noWrap/>
            <w:hideMark/>
          </w:tcPr>
          <w:p w14:paraId="4FF951B5"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2AC06FE3"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210231520410EB020497</w:t>
            </w:r>
          </w:p>
        </w:tc>
        <w:tc>
          <w:tcPr>
            <w:tcW w:w="2612" w:type="pct"/>
            <w:vMerge/>
            <w:shd w:val="clear" w:color="auto" w:fill="E6E6E6"/>
            <w:noWrap/>
            <w:hideMark/>
          </w:tcPr>
          <w:p w14:paraId="339116DB" w14:textId="77777777" w:rsidR="00797EC4" w:rsidRPr="002A1925" w:rsidRDefault="00797EC4" w:rsidP="0005645A">
            <w:pPr>
              <w:rPr>
                <w:rFonts w:cs="Arial"/>
                <w:color w:val="000000"/>
                <w:sz w:val="22"/>
                <w:szCs w:val="22"/>
              </w:rPr>
            </w:pPr>
          </w:p>
        </w:tc>
      </w:tr>
      <w:tr w:rsidR="00797EC4" w:rsidRPr="00146D84" w14:paraId="36FDA03E" w14:textId="77777777" w:rsidTr="00E100CC">
        <w:trPr>
          <w:trHeight w:val="288"/>
        </w:trPr>
        <w:tc>
          <w:tcPr>
            <w:tcW w:w="839" w:type="pct"/>
            <w:shd w:val="clear" w:color="auto" w:fill="CCCCCC"/>
            <w:noWrap/>
            <w:hideMark/>
          </w:tcPr>
          <w:p w14:paraId="4454D5B6"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05978A8D"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210231520410EB020130</w:t>
            </w:r>
          </w:p>
        </w:tc>
        <w:tc>
          <w:tcPr>
            <w:tcW w:w="2612" w:type="pct"/>
            <w:vMerge/>
            <w:shd w:val="clear" w:color="auto" w:fill="CCCCCC"/>
            <w:noWrap/>
            <w:hideMark/>
          </w:tcPr>
          <w:p w14:paraId="21AAF820" w14:textId="77777777" w:rsidR="00797EC4" w:rsidRPr="002A1925" w:rsidRDefault="00797EC4" w:rsidP="0005645A">
            <w:pPr>
              <w:rPr>
                <w:rFonts w:cs="Arial"/>
                <w:color w:val="000000"/>
                <w:sz w:val="22"/>
                <w:szCs w:val="22"/>
              </w:rPr>
            </w:pPr>
          </w:p>
        </w:tc>
      </w:tr>
      <w:tr w:rsidR="00797EC4" w:rsidRPr="00146D84" w14:paraId="160EC3F2" w14:textId="77777777" w:rsidTr="00E100CC">
        <w:trPr>
          <w:trHeight w:val="288"/>
        </w:trPr>
        <w:tc>
          <w:tcPr>
            <w:tcW w:w="839" w:type="pct"/>
            <w:shd w:val="clear" w:color="auto" w:fill="E6E6E6"/>
            <w:noWrap/>
            <w:hideMark/>
          </w:tcPr>
          <w:p w14:paraId="3AF94257"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0772D8F4"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210231520410EB019689</w:t>
            </w:r>
          </w:p>
        </w:tc>
        <w:tc>
          <w:tcPr>
            <w:tcW w:w="2612" w:type="pct"/>
            <w:vMerge/>
            <w:shd w:val="clear" w:color="auto" w:fill="E6E6E6"/>
            <w:noWrap/>
            <w:hideMark/>
          </w:tcPr>
          <w:p w14:paraId="5BF9B7D8" w14:textId="77777777" w:rsidR="00797EC4" w:rsidRPr="002A1925" w:rsidRDefault="00797EC4" w:rsidP="0005645A">
            <w:pPr>
              <w:rPr>
                <w:rFonts w:cs="Arial"/>
                <w:color w:val="000000"/>
                <w:sz w:val="22"/>
                <w:szCs w:val="22"/>
              </w:rPr>
            </w:pPr>
          </w:p>
        </w:tc>
      </w:tr>
      <w:tr w:rsidR="00797EC4" w:rsidRPr="00146D84" w14:paraId="45543F43" w14:textId="77777777" w:rsidTr="00E100CC">
        <w:trPr>
          <w:trHeight w:val="288"/>
        </w:trPr>
        <w:tc>
          <w:tcPr>
            <w:tcW w:w="839" w:type="pct"/>
            <w:shd w:val="clear" w:color="auto" w:fill="CCCCCC"/>
            <w:noWrap/>
            <w:hideMark/>
          </w:tcPr>
          <w:p w14:paraId="4F7FD2A9"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75C17CA0"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210231520410EB020515</w:t>
            </w:r>
          </w:p>
        </w:tc>
        <w:tc>
          <w:tcPr>
            <w:tcW w:w="2612" w:type="pct"/>
            <w:vMerge/>
            <w:shd w:val="clear" w:color="auto" w:fill="CCCCCC"/>
            <w:noWrap/>
            <w:hideMark/>
          </w:tcPr>
          <w:p w14:paraId="1AD70129" w14:textId="77777777" w:rsidR="00797EC4" w:rsidRPr="002A1925" w:rsidRDefault="00797EC4" w:rsidP="0005645A">
            <w:pPr>
              <w:rPr>
                <w:rFonts w:cs="Arial"/>
                <w:color w:val="000000"/>
                <w:sz w:val="22"/>
                <w:szCs w:val="22"/>
              </w:rPr>
            </w:pPr>
          </w:p>
        </w:tc>
      </w:tr>
      <w:tr w:rsidR="00797EC4" w:rsidRPr="00146D84" w14:paraId="49DC26F7" w14:textId="77777777" w:rsidTr="00E100CC">
        <w:trPr>
          <w:trHeight w:val="288"/>
        </w:trPr>
        <w:tc>
          <w:tcPr>
            <w:tcW w:w="839" w:type="pct"/>
            <w:shd w:val="clear" w:color="auto" w:fill="E6E6E6"/>
            <w:noWrap/>
            <w:hideMark/>
          </w:tcPr>
          <w:p w14:paraId="4C0BBE1D"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79893107"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210231520410EB020500</w:t>
            </w:r>
          </w:p>
        </w:tc>
        <w:tc>
          <w:tcPr>
            <w:tcW w:w="2612" w:type="pct"/>
            <w:vMerge/>
            <w:shd w:val="clear" w:color="auto" w:fill="E6E6E6"/>
            <w:noWrap/>
            <w:hideMark/>
          </w:tcPr>
          <w:p w14:paraId="1F2AD939" w14:textId="77777777" w:rsidR="00797EC4" w:rsidRPr="002A1925" w:rsidRDefault="00797EC4" w:rsidP="0005645A">
            <w:pPr>
              <w:rPr>
                <w:rFonts w:cs="Arial"/>
                <w:color w:val="000000"/>
                <w:sz w:val="22"/>
                <w:szCs w:val="22"/>
              </w:rPr>
            </w:pPr>
          </w:p>
        </w:tc>
      </w:tr>
      <w:tr w:rsidR="00797EC4" w:rsidRPr="00146D84" w14:paraId="33F5FA7C" w14:textId="77777777" w:rsidTr="00E100CC">
        <w:trPr>
          <w:trHeight w:val="288"/>
        </w:trPr>
        <w:tc>
          <w:tcPr>
            <w:tcW w:w="839" w:type="pct"/>
            <w:shd w:val="clear" w:color="auto" w:fill="CCCCCC"/>
            <w:noWrap/>
            <w:hideMark/>
          </w:tcPr>
          <w:p w14:paraId="1DCFA19B"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417782E9"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210231520410EB020519</w:t>
            </w:r>
          </w:p>
        </w:tc>
        <w:tc>
          <w:tcPr>
            <w:tcW w:w="2612" w:type="pct"/>
            <w:vMerge/>
            <w:shd w:val="clear" w:color="auto" w:fill="CCCCCC"/>
            <w:noWrap/>
            <w:hideMark/>
          </w:tcPr>
          <w:p w14:paraId="20E6090D" w14:textId="77777777" w:rsidR="00797EC4" w:rsidRPr="002A1925" w:rsidRDefault="00797EC4" w:rsidP="0005645A">
            <w:pPr>
              <w:rPr>
                <w:rFonts w:cs="Arial"/>
                <w:color w:val="000000"/>
                <w:sz w:val="22"/>
                <w:szCs w:val="22"/>
              </w:rPr>
            </w:pPr>
          </w:p>
        </w:tc>
      </w:tr>
      <w:tr w:rsidR="00797EC4" w:rsidRPr="00146D84" w14:paraId="0DC9577C" w14:textId="77777777" w:rsidTr="00E100CC">
        <w:trPr>
          <w:trHeight w:val="288"/>
        </w:trPr>
        <w:tc>
          <w:tcPr>
            <w:tcW w:w="839" w:type="pct"/>
            <w:shd w:val="clear" w:color="auto" w:fill="E6E6E6"/>
            <w:noWrap/>
            <w:hideMark/>
          </w:tcPr>
          <w:p w14:paraId="7E973AD0"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0AB8409E"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210231520410EB020517</w:t>
            </w:r>
          </w:p>
        </w:tc>
        <w:tc>
          <w:tcPr>
            <w:tcW w:w="2612" w:type="pct"/>
            <w:vMerge/>
            <w:shd w:val="clear" w:color="auto" w:fill="E6E6E6"/>
            <w:noWrap/>
            <w:hideMark/>
          </w:tcPr>
          <w:p w14:paraId="59939509" w14:textId="77777777" w:rsidR="00797EC4" w:rsidRPr="002A1925" w:rsidRDefault="00797EC4" w:rsidP="0005645A">
            <w:pPr>
              <w:rPr>
                <w:rFonts w:cs="Arial"/>
                <w:color w:val="000000"/>
                <w:sz w:val="22"/>
                <w:szCs w:val="22"/>
              </w:rPr>
            </w:pPr>
          </w:p>
        </w:tc>
      </w:tr>
      <w:tr w:rsidR="00797EC4" w:rsidRPr="00146D84" w14:paraId="3E4F27A0" w14:textId="77777777" w:rsidTr="00E100CC">
        <w:trPr>
          <w:trHeight w:val="288"/>
        </w:trPr>
        <w:tc>
          <w:tcPr>
            <w:tcW w:w="839" w:type="pct"/>
            <w:shd w:val="clear" w:color="auto" w:fill="CCCCCC"/>
            <w:noWrap/>
            <w:hideMark/>
          </w:tcPr>
          <w:p w14:paraId="002DE207"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7B44DFEF"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210231520410EB019971</w:t>
            </w:r>
          </w:p>
        </w:tc>
        <w:tc>
          <w:tcPr>
            <w:tcW w:w="2612" w:type="pct"/>
            <w:vMerge/>
            <w:shd w:val="clear" w:color="auto" w:fill="CCCCCC"/>
            <w:noWrap/>
            <w:hideMark/>
          </w:tcPr>
          <w:p w14:paraId="1C4FD947" w14:textId="77777777" w:rsidR="00797EC4" w:rsidRPr="002A1925" w:rsidRDefault="00797EC4" w:rsidP="0005645A">
            <w:pPr>
              <w:rPr>
                <w:rFonts w:cs="Arial"/>
                <w:color w:val="000000"/>
                <w:sz w:val="22"/>
                <w:szCs w:val="22"/>
              </w:rPr>
            </w:pPr>
          </w:p>
        </w:tc>
      </w:tr>
      <w:tr w:rsidR="00797EC4" w:rsidRPr="00146D84" w14:paraId="61F5ED05" w14:textId="77777777" w:rsidTr="00E100CC">
        <w:trPr>
          <w:trHeight w:val="288"/>
        </w:trPr>
        <w:tc>
          <w:tcPr>
            <w:tcW w:w="839" w:type="pct"/>
            <w:shd w:val="clear" w:color="auto" w:fill="E6E6E6"/>
            <w:noWrap/>
            <w:hideMark/>
          </w:tcPr>
          <w:p w14:paraId="7DAFECC1"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611A9AD4"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210231520410EB019814</w:t>
            </w:r>
          </w:p>
        </w:tc>
        <w:tc>
          <w:tcPr>
            <w:tcW w:w="2612" w:type="pct"/>
            <w:vMerge/>
            <w:shd w:val="clear" w:color="auto" w:fill="E6E6E6"/>
            <w:noWrap/>
            <w:hideMark/>
          </w:tcPr>
          <w:p w14:paraId="54B29473" w14:textId="77777777" w:rsidR="00797EC4" w:rsidRPr="002A1925" w:rsidRDefault="00797EC4" w:rsidP="0005645A">
            <w:pPr>
              <w:rPr>
                <w:rFonts w:cs="Arial"/>
                <w:color w:val="000000"/>
                <w:sz w:val="22"/>
                <w:szCs w:val="22"/>
              </w:rPr>
            </w:pPr>
          </w:p>
        </w:tc>
      </w:tr>
      <w:tr w:rsidR="00797EC4" w:rsidRPr="00146D84" w14:paraId="0C136F43" w14:textId="77777777" w:rsidTr="00E100CC">
        <w:trPr>
          <w:trHeight w:val="288"/>
        </w:trPr>
        <w:tc>
          <w:tcPr>
            <w:tcW w:w="839" w:type="pct"/>
            <w:shd w:val="clear" w:color="auto" w:fill="CCCCCC"/>
            <w:noWrap/>
            <w:hideMark/>
          </w:tcPr>
          <w:p w14:paraId="3292D293"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45A5319C"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210231520410EB019684</w:t>
            </w:r>
          </w:p>
        </w:tc>
        <w:tc>
          <w:tcPr>
            <w:tcW w:w="2612" w:type="pct"/>
            <w:vMerge/>
            <w:shd w:val="clear" w:color="auto" w:fill="CCCCCC"/>
            <w:noWrap/>
            <w:hideMark/>
          </w:tcPr>
          <w:p w14:paraId="6D6D1033" w14:textId="77777777" w:rsidR="00797EC4" w:rsidRPr="002A1925" w:rsidRDefault="00797EC4" w:rsidP="0005645A">
            <w:pPr>
              <w:rPr>
                <w:rFonts w:cs="Arial"/>
                <w:color w:val="000000"/>
                <w:sz w:val="22"/>
                <w:szCs w:val="22"/>
              </w:rPr>
            </w:pPr>
          </w:p>
        </w:tc>
      </w:tr>
      <w:tr w:rsidR="00797EC4" w:rsidRPr="00146D84" w14:paraId="6FC90EE8" w14:textId="77777777" w:rsidTr="00E100CC">
        <w:trPr>
          <w:trHeight w:val="288"/>
        </w:trPr>
        <w:tc>
          <w:tcPr>
            <w:tcW w:w="839" w:type="pct"/>
            <w:shd w:val="clear" w:color="auto" w:fill="E6E6E6"/>
            <w:noWrap/>
            <w:hideMark/>
          </w:tcPr>
          <w:p w14:paraId="60A02532"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7ABFD06B"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210231520410EB019685</w:t>
            </w:r>
          </w:p>
        </w:tc>
        <w:tc>
          <w:tcPr>
            <w:tcW w:w="2612" w:type="pct"/>
            <w:vMerge/>
            <w:shd w:val="clear" w:color="auto" w:fill="E6E6E6"/>
            <w:noWrap/>
            <w:hideMark/>
          </w:tcPr>
          <w:p w14:paraId="2BAB903C" w14:textId="77777777" w:rsidR="00797EC4" w:rsidRPr="002A1925" w:rsidRDefault="00797EC4" w:rsidP="0005645A">
            <w:pPr>
              <w:rPr>
                <w:rFonts w:cs="Arial"/>
                <w:color w:val="000000"/>
                <w:sz w:val="22"/>
                <w:szCs w:val="22"/>
              </w:rPr>
            </w:pPr>
          </w:p>
        </w:tc>
      </w:tr>
      <w:tr w:rsidR="00797EC4" w:rsidRPr="00146D84" w14:paraId="550AA001" w14:textId="77777777" w:rsidTr="00E100CC">
        <w:trPr>
          <w:trHeight w:val="288"/>
        </w:trPr>
        <w:tc>
          <w:tcPr>
            <w:tcW w:w="839" w:type="pct"/>
            <w:shd w:val="clear" w:color="auto" w:fill="CCCCCC"/>
            <w:noWrap/>
            <w:hideMark/>
          </w:tcPr>
          <w:p w14:paraId="0F4DD491"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37E082F0"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210231520410EB020505</w:t>
            </w:r>
          </w:p>
        </w:tc>
        <w:tc>
          <w:tcPr>
            <w:tcW w:w="2612" w:type="pct"/>
            <w:vMerge/>
            <w:shd w:val="clear" w:color="auto" w:fill="CCCCCC"/>
            <w:noWrap/>
            <w:hideMark/>
          </w:tcPr>
          <w:p w14:paraId="3B0BF6DF" w14:textId="77777777" w:rsidR="00797EC4" w:rsidRPr="002A1925" w:rsidRDefault="00797EC4" w:rsidP="0005645A">
            <w:pPr>
              <w:rPr>
                <w:rFonts w:cs="Arial"/>
                <w:color w:val="000000"/>
                <w:sz w:val="22"/>
                <w:szCs w:val="22"/>
              </w:rPr>
            </w:pPr>
          </w:p>
        </w:tc>
      </w:tr>
      <w:tr w:rsidR="00797EC4" w:rsidRPr="00146D84" w14:paraId="11E900A8" w14:textId="77777777" w:rsidTr="00E100CC">
        <w:trPr>
          <w:trHeight w:val="288"/>
        </w:trPr>
        <w:tc>
          <w:tcPr>
            <w:tcW w:w="839" w:type="pct"/>
            <w:shd w:val="clear" w:color="auto" w:fill="E6E6E6"/>
            <w:noWrap/>
            <w:hideMark/>
          </w:tcPr>
          <w:p w14:paraId="13A91BC9"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599BA431"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210231520410EB020514</w:t>
            </w:r>
          </w:p>
        </w:tc>
        <w:tc>
          <w:tcPr>
            <w:tcW w:w="2612" w:type="pct"/>
            <w:vMerge/>
            <w:shd w:val="clear" w:color="auto" w:fill="E6E6E6"/>
            <w:noWrap/>
            <w:hideMark/>
          </w:tcPr>
          <w:p w14:paraId="42F6D227" w14:textId="77777777" w:rsidR="00797EC4" w:rsidRPr="002A1925" w:rsidRDefault="00797EC4" w:rsidP="0005645A">
            <w:pPr>
              <w:rPr>
                <w:rFonts w:cs="Arial"/>
                <w:color w:val="000000"/>
                <w:sz w:val="22"/>
                <w:szCs w:val="22"/>
              </w:rPr>
            </w:pPr>
          </w:p>
        </w:tc>
      </w:tr>
      <w:tr w:rsidR="00797EC4" w:rsidRPr="00146D84" w14:paraId="49230335" w14:textId="77777777" w:rsidTr="00E100CC">
        <w:trPr>
          <w:trHeight w:val="288"/>
        </w:trPr>
        <w:tc>
          <w:tcPr>
            <w:tcW w:w="839" w:type="pct"/>
            <w:shd w:val="clear" w:color="auto" w:fill="CCCCCC"/>
            <w:noWrap/>
            <w:hideMark/>
          </w:tcPr>
          <w:p w14:paraId="32CAE262"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2C5B89AB"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210231520410EB020499</w:t>
            </w:r>
          </w:p>
        </w:tc>
        <w:tc>
          <w:tcPr>
            <w:tcW w:w="2612" w:type="pct"/>
            <w:vMerge/>
            <w:shd w:val="clear" w:color="auto" w:fill="CCCCCC"/>
            <w:noWrap/>
            <w:hideMark/>
          </w:tcPr>
          <w:p w14:paraId="4EBD2436" w14:textId="77777777" w:rsidR="00797EC4" w:rsidRPr="002A1925" w:rsidRDefault="00797EC4" w:rsidP="0005645A">
            <w:pPr>
              <w:rPr>
                <w:rFonts w:cs="Arial"/>
                <w:color w:val="000000"/>
                <w:sz w:val="22"/>
                <w:szCs w:val="22"/>
              </w:rPr>
            </w:pPr>
          </w:p>
        </w:tc>
      </w:tr>
      <w:tr w:rsidR="00797EC4" w:rsidRPr="00146D84" w14:paraId="07649927" w14:textId="77777777" w:rsidTr="00E100CC">
        <w:trPr>
          <w:trHeight w:val="288"/>
        </w:trPr>
        <w:tc>
          <w:tcPr>
            <w:tcW w:w="839" w:type="pct"/>
            <w:shd w:val="clear" w:color="auto" w:fill="E6E6E6"/>
            <w:noWrap/>
            <w:hideMark/>
          </w:tcPr>
          <w:p w14:paraId="5F3EEF0E"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0C65CE05"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210231520410EB019687</w:t>
            </w:r>
          </w:p>
        </w:tc>
        <w:tc>
          <w:tcPr>
            <w:tcW w:w="2612" w:type="pct"/>
            <w:vMerge/>
            <w:shd w:val="clear" w:color="auto" w:fill="E6E6E6"/>
            <w:noWrap/>
            <w:hideMark/>
          </w:tcPr>
          <w:p w14:paraId="389D58CE" w14:textId="77777777" w:rsidR="00797EC4" w:rsidRPr="002A1925" w:rsidRDefault="00797EC4" w:rsidP="0005645A">
            <w:pPr>
              <w:rPr>
                <w:rFonts w:cs="Arial"/>
                <w:color w:val="000000"/>
                <w:sz w:val="22"/>
                <w:szCs w:val="22"/>
              </w:rPr>
            </w:pPr>
          </w:p>
        </w:tc>
      </w:tr>
      <w:tr w:rsidR="00797EC4" w:rsidRPr="00146D84" w14:paraId="2F75FD13" w14:textId="77777777" w:rsidTr="00E100CC">
        <w:trPr>
          <w:trHeight w:val="288"/>
        </w:trPr>
        <w:tc>
          <w:tcPr>
            <w:tcW w:w="839" w:type="pct"/>
            <w:shd w:val="clear" w:color="auto" w:fill="CCCCCC"/>
            <w:noWrap/>
            <w:hideMark/>
          </w:tcPr>
          <w:p w14:paraId="39541721"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6A081C09"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210231520410EB019641</w:t>
            </w:r>
          </w:p>
        </w:tc>
        <w:tc>
          <w:tcPr>
            <w:tcW w:w="2612" w:type="pct"/>
            <w:vMerge/>
            <w:shd w:val="clear" w:color="auto" w:fill="CCCCCC"/>
            <w:noWrap/>
            <w:hideMark/>
          </w:tcPr>
          <w:p w14:paraId="5428774F" w14:textId="77777777" w:rsidR="00797EC4" w:rsidRPr="002A1925" w:rsidRDefault="00797EC4" w:rsidP="0005645A">
            <w:pPr>
              <w:rPr>
                <w:rFonts w:cs="Arial"/>
                <w:color w:val="000000"/>
                <w:sz w:val="22"/>
                <w:szCs w:val="22"/>
              </w:rPr>
            </w:pPr>
          </w:p>
        </w:tc>
      </w:tr>
      <w:tr w:rsidR="00797EC4" w:rsidRPr="00146D84" w14:paraId="06A2FCB6" w14:textId="77777777" w:rsidTr="00E100CC">
        <w:trPr>
          <w:trHeight w:val="288"/>
        </w:trPr>
        <w:tc>
          <w:tcPr>
            <w:tcW w:w="839" w:type="pct"/>
            <w:shd w:val="clear" w:color="auto" w:fill="E6E6E6"/>
            <w:noWrap/>
            <w:hideMark/>
          </w:tcPr>
          <w:p w14:paraId="5C7A808A"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62A228A4"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210231520410E7008877</w:t>
            </w:r>
          </w:p>
        </w:tc>
        <w:tc>
          <w:tcPr>
            <w:tcW w:w="2612" w:type="pct"/>
            <w:vMerge/>
            <w:shd w:val="clear" w:color="auto" w:fill="E6E6E6"/>
            <w:noWrap/>
            <w:hideMark/>
          </w:tcPr>
          <w:p w14:paraId="01FDF4BF" w14:textId="77777777" w:rsidR="00797EC4" w:rsidRPr="002A1925" w:rsidRDefault="00797EC4" w:rsidP="0005645A">
            <w:pPr>
              <w:rPr>
                <w:rFonts w:cs="Arial"/>
                <w:color w:val="000000"/>
                <w:sz w:val="22"/>
                <w:szCs w:val="22"/>
              </w:rPr>
            </w:pPr>
          </w:p>
        </w:tc>
      </w:tr>
      <w:tr w:rsidR="00797EC4" w:rsidRPr="00146D84" w14:paraId="547B7E3A" w14:textId="77777777" w:rsidTr="00E100CC">
        <w:trPr>
          <w:trHeight w:val="288"/>
        </w:trPr>
        <w:tc>
          <w:tcPr>
            <w:tcW w:w="839" w:type="pct"/>
            <w:shd w:val="clear" w:color="auto" w:fill="CCCCCC"/>
            <w:noWrap/>
            <w:hideMark/>
          </w:tcPr>
          <w:p w14:paraId="35C583DF"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7560E3DB"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210231520410E7008610</w:t>
            </w:r>
          </w:p>
        </w:tc>
        <w:tc>
          <w:tcPr>
            <w:tcW w:w="2612" w:type="pct"/>
            <w:vMerge/>
            <w:shd w:val="clear" w:color="auto" w:fill="CCCCCC"/>
            <w:noWrap/>
            <w:hideMark/>
          </w:tcPr>
          <w:p w14:paraId="21124205" w14:textId="77777777" w:rsidR="00797EC4" w:rsidRPr="002A1925" w:rsidRDefault="00797EC4" w:rsidP="0005645A">
            <w:pPr>
              <w:rPr>
                <w:rFonts w:cs="Arial"/>
                <w:color w:val="000000"/>
                <w:sz w:val="22"/>
                <w:szCs w:val="22"/>
              </w:rPr>
            </w:pPr>
          </w:p>
        </w:tc>
      </w:tr>
      <w:tr w:rsidR="00797EC4" w:rsidRPr="00146D84" w14:paraId="72EFD752" w14:textId="77777777" w:rsidTr="00E100CC">
        <w:trPr>
          <w:trHeight w:val="288"/>
        </w:trPr>
        <w:tc>
          <w:tcPr>
            <w:tcW w:w="839" w:type="pct"/>
            <w:shd w:val="clear" w:color="auto" w:fill="E6E6E6"/>
            <w:noWrap/>
            <w:hideMark/>
          </w:tcPr>
          <w:p w14:paraId="20A64AB1"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268C370D"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210231520410E7008403</w:t>
            </w:r>
          </w:p>
        </w:tc>
        <w:tc>
          <w:tcPr>
            <w:tcW w:w="2612" w:type="pct"/>
            <w:vMerge/>
            <w:shd w:val="clear" w:color="auto" w:fill="E6E6E6"/>
            <w:noWrap/>
            <w:hideMark/>
          </w:tcPr>
          <w:p w14:paraId="6C28C3E3" w14:textId="77777777" w:rsidR="00797EC4" w:rsidRPr="002A1925" w:rsidRDefault="00797EC4" w:rsidP="0005645A">
            <w:pPr>
              <w:rPr>
                <w:rFonts w:cs="Arial"/>
                <w:color w:val="000000"/>
                <w:sz w:val="22"/>
                <w:szCs w:val="22"/>
              </w:rPr>
            </w:pPr>
          </w:p>
        </w:tc>
      </w:tr>
      <w:tr w:rsidR="00797EC4" w:rsidRPr="00146D84" w14:paraId="3B8D40DE" w14:textId="77777777" w:rsidTr="00E100CC">
        <w:trPr>
          <w:trHeight w:val="288"/>
        </w:trPr>
        <w:tc>
          <w:tcPr>
            <w:tcW w:w="839" w:type="pct"/>
            <w:shd w:val="clear" w:color="auto" w:fill="CCCCCC"/>
            <w:noWrap/>
            <w:hideMark/>
          </w:tcPr>
          <w:p w14:paraId="7624485E"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68F9276C"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210231520410EB006758</w:t>
            </w:r>
          </w:p>
        </w:tc>
        <w:tc>
          <w:tcPr>
            <w:tcW w:w="2612" w:type="pct"/>
            <w:vMerge/>
            <w:shd w:val="clear" w:color="auto" w:fill="CCCCCC"/>
            <w:noWrap/>
            <w:hideMark/>
          </w:tcPr>
          <w:p w14:paraId="396A3C04" w14:textId="77777777" w:rsidR="00797EC4" w:rsidRPr="002A1925" w:rsidRDefault="00797EC4" w:rsidP="0005645A">
            <w:pPr>
              <w:rPr>
                <w:rFonts w:cs="Arial"/>
                <w:color w:val="000000"/>
                <w:sz w:val="22"/>
                <w:szCs w:val="22"/>
              </w:rPr>
            </w:pPr>
          </w:p>
        </w:tc>
      </w:tr>
      <w:tr w:rsidR="00797EC4" w:rsidRPr="00146D84" w14:paraId="352DD2AE" w14:textId="77777777" w:rsidTr="00E100CC">
        <w:trPr>
          <w:trHeight w:val="288"/>
        </w:trPr>
        <w:tc>
          <w:tcPr>
            <w:tcW w:w="839" w:type="pct"/>
            <w:shd w:val="clear" w:color="auto" w:fill="E6E6E6"/>
            <w:noWrap/>
            <w:hideMark/>
          </w:tcPr>
          <w:p w14:paraId="34FE4F34"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1B314D78"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210231520410EB019613</w:t>
            </w:r>
          </w:p>
        </w:tc>
        <w:tc>
          <w:tcPr>
            <w:tcW w:w="2612" w:type="pct"/>
            <w:vMerge/>
            <w:shd w:val="clear" w:color="auto" w:fill="E6E6E6"/>
            <w:noWrap/>
            <w:hideMark/>
          </w:tcPr>
          <w:p w14:paraId="4D75A453" w14:textId="77777777" w:rsidR="00797EC4" w:rsidRPr="002A1925" w:rsidRDefault="00797EC4" w:rsidP="0005645A">
            <w:pPr>
              <w:rPr>
                <w:rFonts w:cs="Arial"/>
                <w:color w:val="000000"/>
                <w:sz w:val="22"/>
                <w:szCs w:val="22"/>
              </w:rPr>
            </w:pPr>
          </w:p>
        </w:tc>
      </w:tr>
      <w:tr w:rsidR="00797EC4" w:rsidRPr="00146D84" w14:paraId="24F8B46C" w14:textId="77777777" w:rsidTr="00E100CC">
        <w:trPr>
          <w:trHeight w:val="288"/>
        </w:trPr>
        <w:tc>
          <w:tcPr>
            <w:tcW w:w="839" w:type="pct"/>
            <w:shd w:val="clear" w:color="auto" w:fill="CCCCCC"/>
            <w:noWrap/>
            <w:hideMark/>
          </w:tcPr>
          <w:p w14:paraId="39F81E79"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7EB5E9CF"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210231520410EB020339</w:t>
            </w:r>
          </w:p>
        </w:tc>
        <w:tc>
          <w:tcPr>
            <w:tcW w:w="2612" w:type="pct"/>
            <w:vMerge/>
            <w:shd w:val="clear" w:color="auto" w:fill="CCCCCC"/>
            <w:noWrap/>
            <w:hideMark/>
          </w:tcPr>
          <w:p w14:paraId="23D7B2F2" w14:textId="77777777" w:rsidR="00797EC4" w:rsidRPr="002A1925" w:rsidRDefault="00797EC4" w:rsidP="0005645A">
            <w:pPr>
              <w:rPr>
                <w:rFonts w:cs="Arial"/>
                <w:color w:val="000000"/>
                <w:sz w:val="22"/>
                <w:szCs w:val="22"/>
              </w:rPr>
            </w:pPr>
          </w:p>
        </w:tc>
      </w:tr>
      <w:tr w:rsidR="00797EC4" w:rsidRPr="00146D84" w14:paraId="2A57DCF0" w14:textId="77777777" w:rsidTr="00E100CC">
        <w:trPr>
          <w:trHeight w:val="288"/>
        </w:trPr>
        <w:tc>
          <w:tcPr>
            <w:tcW w:w="839" w:type="pct"/>
            <w:shd w:val="clear" w:color="auto" w:fill="E6E6E6"/>
            <w:noWrap/>
            <w:hideMark/>
          </w:tcPr>
          <w:p w14:paraId="742E6A26"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33AB289E"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210231520410EB009165</w:t>
            </w:r>
          </w:p>
        </w:tc>
        <w:tc>
          <w:tcPr>
            <w:tcW w:w="2612" w:type="pct"/>
            <w:vMerge/>
            <w:shd w:val="clear" w:color="auto" w:fill="E6E6E6"/>
            <w:noWrap/>
            <w:hideMark/>
          </w:tcPr>
          <w:p w14:paraId="48421621" w14:textId="77777777" w:rsidR="00797EC4" w:rsidRPr="002A1925" w:rsidRDefault="00797EC4" w:rsidP="0005645A">
            <w:pPr>
              <w:rPr>
                <w:rFonts w:cs="Arial"/>
                <w:color w:val="000000"/>
                <w:sz w:val="22"/>
                <w:szCs w:val="22"/>
              </w:rPr>
            </w:pPr>
          </w:p>
        </w:tc>
      </w:tr>
      <w:tr w:rsidR="00797EC4" w:rsidRPr="00146D84" w14:paraId="22EAE7F2" w14:textId="77777777" w:rsidTr="00E100CC">
        <w:trPr>
          <w:trHeight w:val="288"/>
        </w:trPr>
        <w:tc>
          <w:tcPr>
            <w:tcW w:w="839" w:type="pct"/>
            <w:shd w:val="clear" w:color="auto" w:fill="CCCCCC"/>
            <w:noWrap/>
            <w:hideMark/>
          </w:tcPr>
          <w:p w14:paraId="07C39AB7"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76130271"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210231520410EB020341</w:t>
            </w:r>
          </w:p>
        </w:tc>
        <w:tc>
          <w:tcPr>
            <w:tcW w:w="2612" w:type="pct"/>
            <w:vMerge/>
            <w:shd w:val="clear" w:color="auto" w:fill="CCCCCC"/>
            <w:noWrap/>
            <w:hideMark/>
          </w:tcPr>
          <w:p w14:paraId="5251B072" w14:textId="77777777" w:rsidR="00797EC4" w:rsidRPr="002A1925" w:rsidRDefault="00797EC4" w:rsidP="0005645A">
            <w:pPr>
              <w:rPr>
                <w:rFonts w:cs="Arial"/>
                <w:color w:val="000000"/>
                <w:sz w:val="22"/>
                <w:szCs w:val="22"/>
              </w:rPr>
            </w:pPr>
          </w:p>
        </w:tc>
      </w:tr>
      <w:tr w:rsidR="00797EC4" w:rsidRPr="00146D84" w14:paraId="43695091" w14:textId="77777777" w:rsidTr="00E100CC">
        <w:trPr>
          <w:trHeight w:val="288"/>
        </w:trPr>
        <w:tc>
          <w:tcPr>
            <w:tcW w:w="839" w:type="pct"/>
            <w:shd w:val="clear" w:color="auto" w:fill="E6E6E6"/>
            <w:noWrap/>
            <w:hideMark/>
          </w:tcPr>
          <w:p w14:paraId="28D10349"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7577CF39"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210231520410EB009164</w:t>
            </w:r>
          </w:p>
        </w:tc>
        <w:tc>
          <w:tcPr>
            <w:tcW w:w="2612" w:type="pct"/>
            <w:vMerge/>
            <w:shd w:val="clear" w:color="auto" w:fill="E6E6E6"/>
            <w:noWrap/>
            <w:hideMark/>
          </w:tcPr>
          <w:p w14:paraId="1055B765" w14:textId="77777777" w:rsidR="00797EC4" w:rsidRPr="002A1925" w:rsidRDefault="00797EC4" w:rsidP="0005645A">
            <w:pPr>
              <w:rPr>
                <w:rFonts w:cs="Arial"/>
                <w:color w:val="000000"/>
                <w:sz w:val="22"/>
                <w:szCs w:val="22"/>
              </w:rPr>
            </w:pPr>
          </w:p>
        </w:tc>
      </w:tr>
      <w:tr w:rsidR="00797EC4" w:rsidRPr="00146D84" w14:paraId="16D124DB" w14:textId="77777777" w:rsidTr="00E100CC">
        <w:trPr>
          <w:trHeight w:val="288"/>
        </w:trPr>
        <w:tc>
          <w:tcPr>
            <w:tcW w:w="839" w:type="pct"/>
            <w:shd w:val="clear" w:color="auto" w:fill="CCCCCC"/>
            <w:noWrap/>
            <w:hideMark/>
          </w:tcPr>
          <w:p w14:paraId="3A44B154"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7853B782"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210231520410EB020354</w:t>
            </w:r>
          </w:p>
        </w:tc>
        <w:tc>
          <w:tcPr>
            <w:tcW w:w="2612" w:type="pct"/>
            <w:vMerge/>
            <w:shd w:val="clear" w:color="auto" w:fill="CCCCCC"/>
            <w:noWrap/>
            <w:hideMark/>
          </w:tcPr>
          <w:p w14:paraId="3EB3E7D1" w14:textId="77777777" w:rsidR="00797EC4" w:rsidRPr="002A1925" w:rsidRDefault="00797EC4" w:rsidP="0005645A">
            <w:pPr>
              <w:rPr>
                <w:rFonts w:cs="Arial"/>
                <w:color w:val="000000"/>
                <w:sz w:val="22"/>
                <w:szCs w:val="22"/>
              </w:rPr>
            </w:pPr>
          </w:p>
        </w:tc>
      </w:tr>
      <w:tr w:rsidR="00797EC4" w:rsidRPr="00146D84" w14:paraId="59D1C9F4" w14:textId="77777777" w:rsidTr="00E100CC">
        <w:trPr>
          <w:trHeight w:val="288"/>
        </w:trPr>
        <w:tc>
          <w:tcPr>
            <w:tcW w:w="839" w:type="pct"/>
            <w:shd w:val="clear" w:color="auto" w:fill="E6E6E6"/>
            <w:noWrap/>
            <w:hideMark/>
          </w:tcPr>
          <w:p w14:paraId="707F968F"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69BFE435"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210231520410EB019683</w:t>
            </w:r>
          </w:p>
        </w:tc>
        <w:tc>
          <w:tcPr>
            <w:tcW w:w="2612" w:type="pct"/>
            <w:vMerge/>
            <w:shd w:val="clear" w:color="auto" w:fill="E6E6E6"/>
            <w:noWrap/>
            <w:hideMark/>
          </w:tcPr>
          <w:p w14:paraId="01A2B3A1" w14:textId="77777777" w:rsidR="00797EC4" w:rsidRPr="002A1925" w:rsidRDefault="00797EC4" w:rsidP="0005645A">
            <w:pPr>
              <w:rPr>
                <w:rFonts w:cs="Arial"/>
                <w:color w:val="000000"/>
                <w:sz w:val="22"/>
                <w:szCs w:val="22"/>
              </w:rPr>
            </w:pPr>
          </w:p>
        </w:tc>
      </w:tr>
      <w:tr w:rsidR="00797EC4" w:rsidRPr="00146D84" w14:paraId="6D97C3DB" w14:textId="77777777" w:rsidTr="00E100CC">
        <w:trPr>
          <w:trHeight w:val="288"/>
        </w:trPr>
        <w:tc>
          <w:tcPr>
            <w:tcW w:w="839" w:type="pct"/>
            <w:shd w:val="clear" w:color="auto" w:fill="CCCCCC"/>
            <w:noWrap/>
            <w:hideMark/>
          </w:tcPr>
          <w:p w14:paraId="603D84C2"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331AFA18"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210231520410EB020131</w:t>
            </w:r>
          </w:p>
        </w:tc>
        <w:tc>
          <w:tcPr>
            <w:tcW w:w="2612" w:type="pct"/>
            <w:vMerge/>
            <w:shd w:val="clear" w:color="auto" w:fill="CCCCCC"/>
            <w:noWrap/>
            <w:hideMark/>
          </w:tcPr>
          <w:p w14:paraId="2CF9289C" w14:textId="77777777" w:rsidR="00797EC4" w:rsidRPr="002A1925" w:rsidRDefault="00797EC4" w:rsidP="0005645A">
            <w:pPr>
              <w:rPr>
                <w:rFonts w:cs="Arial"/>
                <w:color w:val="000000"/>
                <w:sz w:val="22"/>
                <w:szCs w:val="22"/>
              </w:rPr>
            </w:pPr>
          </w:p>
        </w:tc>
      </w:tr>
      <w:tr w:rsidR="00797EC4" w:rsidRPr="00146D84" w14:paraId="79AED528" w14:textId="77777777" w:rsidTr="00E100CC">
        <w:trPr>
          <w:trHeight w:val="288"/>
        </w:trPr>
        <w:tc>
          <w:tcPr>
            <w:tcW w:w="839" w:type="pct"/>
            <w:shd w:val="clear" w:color="auto" w:fill="E6E6E6"/>
            <w:noWrap/>
            <w:hideMark/>
          </w:tcPr>
          <w:p w14:paraId="7241AAEE"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5C476EC3"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210231520410EB020283</w:t>
            </w:r>
          </w:p>
        </w:tc>
        <w:tc>
          <w:tcPr>
            <w:tcW w:w="2612" w:type="pct"/>
            <w:vMerge/>
            <w:shd w:val="clear" w:color="auto" w:fill="E6E6E6"/>
            <w:noWrap/>
            <w:hideMark/>
          </w:tcPr>
          <w:p w14:paraId="3B7103E2" w14:textId="77777777" w:rsidR="00797EC4" w:rsidRPr="002A1925" w:rsidRDefault="00797EC4" w:rsidP="0005645A">
            <w:pPr>
              <w:rPr>
                <w:rFonts w:cs="Arial"/>
                <w:color w:val="000000"/>
                <w:sz w:val="22"/>
                <w:szCs w:val="22"/>
              </w:rPr>
            </w:pPr>
          </w:p>
        </w:tc>
      </w:tr>
      <w:tr w:rsidR="00797EC4" w:rsidRPr="00146D84" w14:paraId="505A75F8" w14:textId="77777777" w:rsidTr="00E100CC">
        <w:trPr>
          <w:trHeight w:val="288"/>
        </w:trPr>
        <w:tc>
          <w:tcPr>
            <w:tcW w:w="839" w:type="pct"/>
            <w:shd w:val="clear" w:color="auto" w:fill="CCCCCC"/>
            <w:noWrap/>
            <w:hideMark/>
          </w:tcPr>
          <w:p w14:paraId="43345A7D"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4A804A19"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210231520410E7008411</w:t>
            </w:r>
          </w:p>
        </w:tc>
        <w:tc>
          <w:tcPr>
            <w:tcW w:w="2612" w:type="pct"/>
            <w:vMerge/>
            <w:shd w:val="clear" w:color="auto" w:fill="CCCCCC"/>
            <w:noWrap/>
            <w:hideMark/>
          </w:tcPr>
          <w:p w14:paraId="36A76F02" w14:textId="77777777" w:rsidR="00797EC4" w:rsidRPr="002A1925" w:rsidRDefault="00797EC4" w:rsidP="0005645A">
            <w:pPr>
              <w:rPr>
                <w:rFonts w:cs="Arial"/>
                <w:color w:val="000000"/>
                <w:sz w:val="22"/>
                <w:szCs w:val="22"/>
              </w:rPr>
            </w:pPr>
          </w:p>
        </w:tc>
      </w:tr>
      <w:tr w:rsidR="00797EC4" w:rsidRPr="00146D84" w14:paraId="7592835D" w14:textId="77777777" w:rsidTr="00E100CC">
        <w:trPr>
          <w:trHeight w:val="288"/>
        </w:trPr>
        <w:tc>
          <w:tcPr>
            <w:tcW w:w="839" w:type="pct"/>
            <w:shd w:val="clear" w:color="auto" w:fill="E6E6E6"/>
            <w:noWrap/>
            <w:hideMark/>
          </w:tcPr>
          <w:p w14:paraId="396C878E"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139931F9"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210231520410E7008837</w:t>
            </w:r>
          </w:p>
        </w:tc>
        <w:tc>
          <w:tcPr>
            <w:tcW w:w="2612" w:type="pct"/>
            <w:vMerge/>
            <w:shd w:val="clear" w:color="auto" w:fill="E6E6E6"/>
            <w:noWrap/>
            <w:hideMark/>
          </w:tcPr>
          <w:p w14:paraId="771ED9B2" w14:textId="77777777" w:rsidR="00797EC4" w:rsidRPr="002A1925" w:rsidRDefault="00797EC4" w:rsidP="0005645A">
            <w:pPr>
              <w:rPr>
                <w:rFonts w:cs="Arial"/>
                <w:color w:val="000000"/>
                <w:sz w:val="22"/>
                <w:szCs w:val="22"/>
              </w:rPr>
            </w:pPr>
          </w:p>
        </w:tc>
      </w:tr>
      <w:tr w:rsidR="00797EC4" w:rsidRPr="00146D84" w14:paraId="0014346B" w14:textId="77777777" w:rsidTr="00E100CC">
        <w:trPr>
          <w:trHeight w:val="288"/>
        </w:trPr>
        <w:tc>
          <w:tcPr>
            <w:tcW w:w="839" w:type="pct"/>
            <w:shd w:val="clear" w:color="auto" w:fill="CCCCCC"/>
            <w:noWrap/>
            <w:hideMark/>
          </w:tcPr>
          <w:p w14:paraId="10C670D0"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27E28FF0"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210231520410E7008078</w:t>
            </w:r>
          </w:p>
        </w:tc>
        <w:tc>
          <w:tcPr>
            <w:tcW w:w="2612" w:type="pct"/>
            <w:vMerge/>
            <w:shd w:val="clear" w:color="auto" w:fill="CCCCCC"/>
            <w:noWrap/>
            <w:hideMark/>
          </w:tcPr>
          <w:p w14:paraId="39B8C2C1" w14:textId="77777777" w:rsidR="00797EC4" w:rsidRPr="002A1925" w:rsidRDefault="00797EC4" w:rsidP="0005645A">
            <w:pPr>
              <w:rPr>
                <w:rFonts w:cs="Arial"/>
                <w:color w:val="000000"/>
                <w:sz w:val="22"/>
                <w:szCs w:val="22"/>
              </w:rPr>
            </w:pPr>
          </w:p>
        </w:tc>
      </w:tr>
      <w:tr w:rsidR="00797EC4" w:rsidRPr="00146D84" w14:paraId="34614A8A" w14:textId="77777777" w:rsidTr="00E100CC">
        <w:trPr>
          <w:trHeight w:val="288"/>
        </w:trPr>
        <w:tc>
          <w:tcPr>
            <w:tcW w:w="839" w:type="pct"/>
            <w:shd w:val="clear" w:color="auto" w:fill="E6E6E6"/>
            <w:noWrap/>
            <w:hideMark/>
          </w:tcPr>
          <w:p w14:paraId="222B993B"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lastRenderedPageBreak/>
              <w:t>2315204</w:t>
            </w:r>
          </w:p>
        </w:tc>
        <w:tc>
          <w:tcPr>
            <w:tcW w:w="1549" w:type="pct"/>
            <w:shd w:val="clear" w:color="auto" w:fill="E6E6E6"/>
            <w:noWrap/>
            <w:hideMark/>
          </w:tcPr>
          <w:p w14:paraId="7DA2344A"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210231520410E7008882</w:t>
            </w:r>
          </w:p>
        </w:tc>
        <w:tc>
          <w:tcPr>
            <w:tcW w:w="2612" w:type="pct"/>
            <w:vMerge/>
            <w:shd w:val="clear" w:color="auto" w:fill="E6E6E6"/>
            <w:noWrap/>
            <w:hideMark/>
          </w:tcPr>
          <w:p w14:paraId="52BCE9C7" w14:textId="77777777" w:rsidR="00797EC4" w:rsidRPr="002A1925" w:rsidRDefault="00797EC4" w:rsidP="0005645A">
            <w:pPr>
              <w:rPr>
                <w:rFonts w:cs="Arial"/>
                <w:color w:val="000000"/>
                <w:sz w:val="22"/>
                <w:szCs w:val="22"/>
              </w:rPr>
            </w:pPr>
          </w:p>
        </w:tc>
      </w:tr>
      <w:tr w:rsidR="00797EC4" w:rsidRPr="00146D84" w14:paraId="296230FC" w14:textId="77777777" w:rsidTr="00E100CC">
        <w:trPr>
          <w:trHeight w:val="288"/>
        </w:trPr>
        <w:tc>
          <w:tcPr>
            <w:tcW w:w="839" w:type="pct"/>
            <w:shd w:val="clear" w:color="auto" w:fill="CCCCCC"/>
            <w:noWrap/>
            <w:hideMark/>
          </w:tcPr>
          <w:p w14:paraId="13756268"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194CF432"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210231520410E7008901</w:t>
            </w:r>
          </w:p>
        </w:tc>
        <w:tc>
          <w:tcPr>
            <w:tcW w:w="2612" w:type="pct"/>
            <w:vMerge/>
            <w:shd w:val="clear" w:color="auto" w:fill="CCCCCC"/>
            <w:noWrap/>
            <w:hideMark/>
          </w:tcPr>
          <w:p w14:paraId="3840CF6C" w14:textId="77777777" w:rsidR="00797EC4" w:rsidRPr="002A1925" w:rsidRDefault="00797EC4" w:rsidP="0005645A">
            <w:pPr>
              <w:rPr>
                <w:rFonts w:cs="Arial"/>
                <w:color w:val="000000"/>
                <w:sz w:val="22"/>
                <w:szCs w:val="22"/>
              </w:rPr>
            </w:pPr>
          </w:p>
        </w:tc>
      </w:tr>
      <w:tr w:rsidR="00797EC4" w:rsidRPr="00146D84" w14:paraId="6E967C98" w14:textId="77777777" w:rsidTr="00E100CC">
        <w:trPr>
          <w:trHeight w:val="288"/>
        </w:trPr>
        <w:tc>
          <w:tcPr>
            <w:tcW w:w="839" w:type="pct"/>
            <w:shd w:val="clear" w:color="auto" w:fill="E6E6E6"/>
            <w:noWrap/>
            <w:hideMark/>
          </w:tcPr>
          <w:p w14:paraId="36FE09B7"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4AC786F9"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210231520410E7008890</w:t>
            </w:r>
          </w:p>
        </w:tc>
        <w:tc>
          <w:tcPr>
            <w:tcW w:w="2612" w:type="pct"/>
            <w:vMerge/>
            <w:shd w:val="clear" w:color="auto" w:fill="E6E6E6"/>
            <w:noWrap/>
            <w:hideMark/>
          </w:tcPr>
          <w:p w14:paraId="6391E1F6" w14:textId="77777777" w:rsidR="00797EC4" w:rsidRPr="002A1925" w:rsidRDefault="00797EC4" w:rsidP="0005645A">
            <w:pPr>
              <w:rPr>
                <w:rFonts w:cs="Arial"/>
                <w:color w:val="000000"/>
                <w:sz w:val="22"/>
                <w:szCs w:val="22"/>
              </w:rPr>
            </w:pPr>
          </w:p>
        </w:tc>
      </w:tr>
      <w:tr w:rsidR="00797EC4" w:rsidRPr="00146D84" w14:paraId="4DF58E13" w14:textId="77777777" w:rsidTr="00E100CC">
        <w:trPr>
          <w:trHeight w:val="288"/>
        </w:trPr>
        <w:tc>
          <w:tcPr>
            <w:tcW w:w="839" w:type="pct"/>
            <w:shd w:val="clear" w:color="auto" w:fill="CCCCCC"/>
            <w:noWrap/>
            <w:hideMark/>
          </w:tcPr>
          <w:p w14:paraId="1E36D872"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391A3F64"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210231520410EB009163</w:t>
            </w:r>
          </w:p>
        </w:tc>
        <w:tc>
          <w:tcPr>
            <w:tcW w:w="2612" w:type="pct"/>
            <w:vMerge/>
            <w:shd w:val="clear" w:color="auto" w:fill="CCCCCC"/>
            <w:noWrap/>
            <w:hideMark/>
          </w:tcPr>
          <w:p w14:paraId="3EFEBF16" w14:textId="77777777" w:rsidR="00797EC4" w:rsidRPr="002A1925" w:rsidRDefault="00797EC4" w:rsidP="0005645A">
            <w:pPr>
              <w:rPr>
                <w:rFonts w:cs="Arial"/>
                <w:color w:val="000000"/>
                <w:sz w:val="22"/>
                <w:szCs w:val="22"/>
              </w:rPr>
            </w:pPr>
          </w:p>
        </w:tc>
      </w:tr>
      <w:tr w:rsidR="00797EC4" w:rsidRPr="00146D84" w14:paraId="5CF19B6C" w14:textId="77777777" w:rsidTr="00E100CC">
        <w:trPr>
          <w:trHeight w:val="288"/>
        </w:trPr>
        <w:tc>
          <w:tcPr>
            <w:tcW w:w="839" w:type="pct"/>
            <w:shd w:val="clear" w:color="auto" w:fill="E6E6E6"/>
            <w:noWrap/>
            <w:hideMark/>
          </w:tcPr>
          <w:p w14:paraId="60585BFF"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38CE3176"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210231520410EB020347</w:t>
            </w:r>
          </w:p>
        </w:tc>
        <w:tc>
          <w:tcPr>
            <w:tcW w:w="2612" w:type="pct"/>
            <w:vMerge/>
            <w:shd w:val="clear" w:color="auto" w:fill="E6E6E6"/>
            <w:noWrap/>
            <w:hideMark/>
          </w:tcPr>
          <w:p w14:paraId="594C3DF4" w14:textId="77777777" w:rsidR="00797EC4" w:rsidRPr="002A1925" w:rsidRDefault="00797EC4" w:rsidP="0005645A">
            <w:pPr>
              <w:rPr>
                <w:rFonts w:cs="Arial"/>
                <w:color w:val="000000"/>
                <w:sz w:val="22"/>
                <w:szCs w:val="22"/>
              </w:rPr>
            </w:pPr>
          </w:p>
        </w:tc>
      </w:tr>
      <w:tr w:rsidR="00797EC4" w:rsidRPr="00146D84" w14:paraId="275D603B" w14:textId="77777777" w:rsidTr="00E100CC">
        <w:trPr>
          <w:trHeight w:val="288"/>
        </w:trPr>
        <w:tc>
          <w:tcPr>
            <w:tcW w:w="839" w:type="pct"/>
            <w:shd w:val="clear" w:color="auto" w:fill="CCCCCC"/>
            <w:noWrap/>
            <w:hideMark/>
          </w:tcPr>
          <w:p w14:paraId="3BE459A6"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424FFFDC"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210231520410EB020321</w:t>
            </w:r>
          </w:p>
        </w:tc>
        <w:tc>
          <w:tcPr>
            <w:tcW w:w="2612" w:type="pct"/>
            <w:vMerge/>
            <w:shd w:val="clear" w:color="auto" w:fill="CCCCCC"/>
            <w:noWrap/>
            <w:hideMark/>
          </w:tcPr>
          <w:p w14:paraId="12176A80" w14:textId="77777777" w:rsidR="00797EC4" w:rsidRPr="002A1925" w:rsidRDefault="00797EC4" w:rsidP="0005645A">
            <w:pPr>
              <w:rPr>
                <w:rFonts w:cs="Arial"/>
                <w:color w:val="000000"/>
                <w:sz w:val="22"/>
                <w:szCs w:val="22"/>
              </w:rPr>
            </w:pPr>
          </w:p>
        </w:tc>
      </w:tr>
      <w:tr w:rsidR="00797EC4" w:rsidRPr="00146D84" w14:paraId="77A27359" w14:textId="77777777" w:rsidTr="00E100CC">
        <w:trPr>
          <w:trHeight w:val="288"/>
        </w:trPr>
        <w:tc>
          <w:tcPr>
            <w:tcW w:w="839" w:type="pct"/>
            <w:shd w:val="clear" w:color="auto" w:fill="E6E6E6"/>
            <w:noWrap/>
            <w:hideMark/>
          </w:tcPr>
          <w:p w14:paraId="444185F5"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20BCEFA2"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210231520410EB020332</w:t>
            </w:r>
          </w:p>
        </w:tc>
        <w:tc>
          <w:tcPr>
            <w:tcW w:w="2612" w:type="pct"/>
            <w:vMerge/>
            <w:shd w:val="clear" w:color="auto" w:fill="E6E6E6"/>
            <w:noWrap/>
            <w:hideMark/>
          </w:tcPr>
          <w:p w14:paraId="0B41D559" w14:textId="77777777" w:rsidR="00797EC4" w:rsidRPr="002A1925" w:rsidRDefault="00797EC4" w:rsidP="0005645A">
            <w:pPr>
              <w:rPr>
                <w:rFonts w:cs="Arial"/>
                <w:color w:val="000000"/>
                <w:sz w:val="22"/>
                <w:szCs w:val="22"/>
              </w:rPr>
            </w:pPr>
          </w:p>
        </w:tc>
      </w:tr>
      <w:tr w:rsidR="00797EC4" w:rsidRPr="00146D84" w14:paraId="41E6B2C2" w14:textId="77777777" w:rsidTr="00E100CC">
        <w:trPr>
          <w:trHeight w:val="288"/>
        </w:trPr>
        <w:tc>
          <w:tcPr>
            <w:tcW w:w="839" w:type="pct"/>
            <w:shd w:val="clear" w:color="auto" w:fill="CCCCCC"/>
            <w:noWrap/>
            <w:hideMark/>
          </w:tcPr>
          <w:p w14:paraId="2E300A21"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040163F1"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210231520410EB020340</w:t>
            </w:r>
          </w:p>
        </w:tc>
        <w:tc>
          <w:tcPr>
            <w:tcW w:w="2612" w:type="pct"/>
            <w:vMerge/>
            <w:shd w:val="clear" w:color="auto" w:fill="CCCCCC"/>
            <w:noWrap/>
            <w:hideMark/>
          </w:tcPr>
          <w:p w14:paraId="4463C0C2" w14:textId="77777777" w:rsidR="00797EC4" w:rsidRPr="002A1925" w:rsidRDefault="00797EC4" w:rsidP="0005645A">
            <w:pPr>
              <w:rPr>
                <w:rFonts w:cs="Arial"/>
                <w:color w:val="000000"/>
                <w:sz w:val="22"/>
                <w:szCs w:val="22"/>
              </w:rPr>
            </w:pPr>
          </w:p>
        </w:tc>
      </w:tr>
      <w:tr w:rsidR="00797EC4" w:rsidRPr="00146D84" w14:paraId="41A3ED90" w14:textId="77777777" w:rsidTr="00E100CC">
        <w:trPr>
          <w:trHeight w:val="288"/>
        </w:trPr>
        <w:tc>
          <w:tcPr>
            <w:tcW w:w="839" w:type="pct"/>
            <w:shd w:val="clear" w:color="auto" w:fill="E6E6E6"/>
            <w:noWrap/>
            <w:hideMark/>
          </w:tcPr>
          <w:p w14:paraId="4A64A5FA"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12403812"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210231520410EB020320</w:t>
            </w:r>
          </w:p>
        </w:tc>
        <w:tc>
          <w:tcPr>
            <w:tcW w:w="2612" w:type="pct"/>
            <w:vMerge/>
            <w:shd w:val="clear" w:color="auto" w:fill="E6E6E6"/>
            <w:noWrap/>
            <w:hideMark/>
          </w:tcPr>
          <w:p w14:paraId="44B3D29F" w14:textId="77777777" w:rsidR="00797EC4" w:rsidRPr="002A1925" w:rsidRDefault="00797EC4" w:rsidP="0005645A">
            <w:pPr>
              <w:rPr>
                <w:rFonts w:cs="Arial"/>
                <w:color w:val="000000"/>
                <w:sz w:val="22"/>
                <w:szCs w:val="22"/>
              </w:rPr>
            </w:pPr>
          </w:p>
        </w:tc>
      </w:tr>
      <w:tr w:rsidR="00797EC4" w:rsidRPr="00146D84" w14:paraId="67DFAE20" w14:textId="77777777" w:rsidTr="00E100CC">
        <w:trPr>
          <w:trHeight w:val="288"/>
        </w:trPr>
        <w:tc>
          <w:tcPr>
            <w:tcW w:w="839" w:type="pct"/>
            <w:shd w:val="clear" w:color="auto" w:fill="CCCCCC"/>
            <w:noWrap/>
            <w:hideMark/>
          </w:tcPr>
          <w:p w14:paraId="48DD71F2"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72693970"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210231520410EB020329</w:t>
            </w:r>
          </w:p>
        </w:tc>
        <w:tc>
          <w:tcPr>
            <w:tcW w:w="2612" w:type="pct"/>
            <w:vMerge/>
            <w:shd w:val="clear" w:color="auto" w:fill="CCCCCC"/>
            <w:noWrap/>
            <w:hideMark/>
          </w:tcPr>
          <w:p w14:paraId="49CD6670" w14:textId="77777777" w:rsidR="00797EC4" w:rsidRPr="002A1925" w:rsidRDefault="00797EC4" w:rsidP="0005645A">
            <w:pPr>
              <w:rPr>
                <w:rFonts w:cs="Arial"/>
                <w:color w:val="000000"/>
                <w:sz w:val="22"/>
                <w:szCs w:val="22"/>
              </w:rPr>
            </w:pPr>
          </w:p>
        </w:tc>
      </w:tr>
      <w:tr w:rsidR="00797EC4" w:rsidRPr="00146D84" w14:paraId="163ED21C" w14:textId="77777777" w:rsidTr="00E100CC">
        <w:trPr>
          <w:trHeight w:val="288"/>
        </w:trPr>
        <w:tc>
          <w:tcPr>
            <w:tcW w:w="839" w:type="pct"/>
            <w:shd w:val="clear" w:color="auto" w:fill="E6E6E6"/>
            <w:noWrap/>
            <w:hideMark/>
          </w:tcPr>
          <w:p w14:paraId="0B2800DB"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18B5955F"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210231520410EB020337</w:t>
            </w:r>
          </w:p>
        </w:tc>
        <w:tc>
          <w:tcPr>
            <w:tcW w:w="2612" w:type="pct"/>
            <w:vMerge/>
            <w:shd w:val="clear" w:color="auto" w:fill="E6E6E6"/>
            <w:noWrap/>
            <w:hideMark/>
          </w:tcPr>
          <w:p w14:paraId="09301FC1" w14:textId="77777777" w:rsidR="00797EC4" w:rsidRPr="002A1925" w:rsidRDefault="00797EC4" w:rsidP="0005645A">
            <w:pPr>
              <w:rPr>
                <w:rFonts w:cs="Arial"/>
                <w:color w:val="000000"/>
                <w:sz w:val="22"/>
                <w:szCs w:val="22"/>
              </w:rPr>
            </w:pPr>
          </w:p>
        </w:tc>
      </w:tr>
      <w:tr w:rsidR="00797EC4" w:rsidRPr="00146D84" w14:paraId="2AFD0EE0" w14:textId="77777777" w:rsidTr="00E100CC">
        <w:trPr>
          <w:trHeight w:val="288"/>
        </w:trPr>
        <w:tc>
          <w:tcPr>
            <w:tcW w:w="839" w:type="pct"/>
            <w:shd w:val="clear" w:color="auto" w:fill="CCCCCC"/>
            <w:noWrap/>
            <w:hideMark/>
          </w:tcPr>
          <w:p w14:paraId="030F28FC"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77A3F07C"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210231520410EB008905</w:t>
            </w:r>
          </w:p>
        </w:tc>
        <w:tc>
          <w:tcPr>
            <w:tcW w:w="2612" w:type="pct"/>
            <w:vMerge/>
            <w:shd w:val="clear" w:color="auto" w:fill="CCCCCC"/>
            <w:noWrap/>
            <w:hideMark/>
          </w:tcPr>
          <w:p w14:paraId="674DB3F1" w14:textId="77777777" w:rsidR="00797EC4" w:rsidRPr="002A1925" w:rsidRDefault="00797EC4" w:rsidP="0005645A">
            <w:pPr>
              <w:rPr>
                <w:rFonts w:cs="Arial"/>
                <w:color w:val="000000"/>
                <w:sz w:val="22"/>
                <w:szCs w:val="22"/>
              </w:rPr>
            </w:pPr>
          </w:p>
        </w:tc>
      </w:tr>
      <w:tr w:rsidR="00797EC4" w:rsidRPr="00146D84" w14:paraId="13F34F85" w14:textId="77777777" w:rsidTr="00E100CC">
        <w:trPr>
          <w:trHeight w:val="288"/>
        </w:trPr>
        <w:tc>
          <w:tcPr>
            <w:tcW w:w="839" w:type="pct"/>
            <w:shd w:val="clear" w:color="auto" w:fill="E6E6E6"/>
            <w:noWrap/>
            <w:hideMark/>
          </w:tcPr>
          <w:p w14:paraId="4930778C"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63671D55"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210231520410EB020331</w:t>
            </w:r>
          </w:p>
        </w:tc>
        <w:tc>
          <w:tcPr>
            <w:tcW w:w="2612" w:type="pct"/>
            <w:vMerge/>
            <w:shd w:val="clear" w:color="auto" w:fill="E6E6E6"/>
            <w:noWrap/>
            <w:hideMark/>
          </w:tcPr>
          <w:p w14:paraId="05DD402A" w14:textId="77777777" w:rsidR="00797EC4" w:rsidRPr="002A1925" w:rsidRDefault="00797EC4" w:rsidP="0005645A">
            <w:pPr>
              <w:rPr>
                <w:rFonts w:cs="Arial"/>
                <w:color w:val="000000"/>
                <w:sz w:val="22"/>
                <w:szCs w:val="22"/>
              </w:rPr>
            </w:pPr>
          </w:p>
        </w:tc>
      </w:tr>
      <w:tr w:rsidR="00797EC4" w:rsidRPr="00146D84" w14:paraId="6A677CB5" w14:textId="77777777" w:rsidTr="00E100CC">
        <w:trPr>
          <w:trHeight w:val="288"/>
        </w:trPr>
        <w:tc>
          <w:tcPr>
            <w:tcW w:w="839" w:type="pct"/>
            <w:shd w:val="clear" w:color="auto" w:fill="CCCCCC"/>
            <w:noWrap/>
            <w:hideMark/>
          </w:tcPr>
          <w:p w14:paraId="783E66FF"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0D0241FF"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210231520410EB020312</w:t>
            </w:r>
          </w:p>
        </w:tc>
        <w:tc>
          <w:tcPr>
            <w:tcW w:w="2612" w:type="pct"/>
            <w:vMerge/>
            <w:shd w:val="clear" w:color="auto" w:fill="CCCCCC"/>
            <w:noWrap/>
            <w:hideMark/>
          </w:tcPr>
          <w:p w14:paraId="2AAA82C5" w14:textId="77777777" w:rsidR="00797EC4" w:rsidRPr="002A1925" w:rsidRDefault="00797EC4" w:rsidP="0005645A">
            <w:pPr>
              <w:rPr>
                <w:rFonts w:cs="Arial"/>
                <w:color w:val="000000"/>
                <w:sz w:val="22"/>
                <w:szCs w:val="22"/>
              </w:rPr>
            </w:pPr>
          </w:p>
        </w:tc>
      </w:tr>
      <w:tr w:rsidR="00797EC4" w:rsidRPr="00146D84" w14:paraId="63FF2E47" w14:textId="77777777" w:rsidTr="00E100CC">
        <w:trPr>
          <w:trHeight w:val="288"/>
        </w:trPr>
        <w:tc>
          <w:tcPr>
            <w:tcW w:w="839" w:type="pct"/>
            <w:shd w:val="clear" w:color="auto" w:fill="E6E6E6"/>
            <w:noWrap/>
            <w:hideMark/>
          </w:tcPr>
          <w:p w14:paraId="1F280DFD"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5EAD5B68"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210231520410EB019679</w:t>
            </w:r>
          </w:p>
        </w:tc>
        <w:tc>
          <w:tcPr>
            <w:tcW w:w="2612" w:type="pct"/>
            <w:vMerge/>
            <w:shd w:val="clear" w:color="auto" w:fill="E6E6E6"/>
            <w:noWrap/>
            <w:hideMark/>
          </w:tcPr>
          <w:p w14:paraId="3B987CF9" w14:textId="77777777" w:rsidR="00797EC4" w:rsidRPr="002A1925" w:rsidRDefault="00797EC4" w:rsidP="0005645A">
            <w:pPr>
              <w:rPr>
                <w:rFonts w:cs="Arial"/>
                <w:color w:val="000000"/>
                <w:sz w:val="22"/>
                <w:szCs w:val="22"/>
              </w:rPr>
            </w:pPr>
          </w:p>
        </w:tc>
      </w:tr>
      <w:tr w:rsidR="00797EC4" w:rsidRPr="00146D84" w14:paraId="3CCE3243" w14:textId="77777777" w:rsidTr="00E100CC">
        <w:trPr>
          <w:trHeight w:val="288"/>
        </w:trPr>
        <w:tc>
          <w:tcPr>
            <w:tcW w:w="839" w:type="pct"/>
            <w:shd w:val="clear" w:color="auto" w:fill="CCCCCC"/>
            <w:noWrap/>
            <w:hideMark/>
          </w:tcPr>
          <w:p w14:paraId="4F9F411E"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2B92083F"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210231520410E7008887</w:t>
            </w:r>
          </w:p>
        </w:tc>
        <w:tc>
          <w:tcPr>
            <w:tcW w:w="2612" w:type="pct"/>
            <w:vMerge/>
            <w:shd w:val="clear" w:color="auto" w:fill="CCCCCC"/>
            <w:noWrap/>
            <w:hideMark/>
          </w:tcPr>
          <w:p w14:paraId="1C532564" w14:textId="77777777" w:rsidR="00797EC4" w:rsidRPr="002A1925" w:rsidRDefault="00797EC4" w:rsidP="0005645A">
            <w:pPr>
              <w:rPr>
                <w:rFonts w:cs="Arial"/>
                <w:color w:val="000000"/>
                <w:sz w:val="22"/>
                <w:szCs w:val="22"/>
              </w:rPr>
            </w:pPr>
          </w:p>
        </w:tc>
      </w:tr>
      <w:tr w:rsidR="00797EC4" w:rsidRPr="00146D84" w14:paraId="0CF3FDDB" w14:textId="77777777" w:rsidTr="00E100CC">
        <w:trPr>
          <w:trHeight w:val="288"/>
        </w:trPr>
        <w:tc>
          <w:tcPr>
            <w:tcW w:w="839" w:type="pct"/>
            <w:shd w:val="clear" w:color="auto" w:fill="E6E6E6"/>
            <w:noWrap/>
            <w:hideMark/>
          </w:tcPr>
          <w:p w14:paraId="4D6B1260"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1FACC525"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210231520410E7008426</w:t>
            </w:r>
          </w:p>
        </w:tc>
        <w:tc>
          <w:tcPr>
            <w:tcW w:w="2612" w:type="pct"/>
            <w:vMerge/>
            <w:shd w:val="clear" w:color="auto" w:fill="E6E6E6"/>
            <w:noWrap/>
            <w:hideMark/>
          </w:tcPr>
          <w:p w14:paraId="4213CEDE" w14:textId="77777777" w:rsidR="00797EC4" w:rsidRPr="002A1925" w:rsidRDefault="00797EC4" w:rsidP="0005645A">
            <w:pPr>
              <w:rPr>
                <w:rFonts w:cs="Arial"/>
                <w:color w:val="000000"/>
                <w:sz w:val="22"/>
                <w:szCs w:val="22"/>
              </w:rPr>
            </w:pPr>
          </w:p>
        </w:tc>
      </w:tr>
      <w:tr w:rsidR="00797EC4" w:rsidRPr="00146D84" w14:paraId="1D865CE0" w14:textId="77777777" w:rsidTr="00E100CC">
        <w:trPr>
          <w:trHeight w:val="288"/>
        </w:trPr>
        <w:tc>
          <w:tcPr>
            <w:tcW w:w="839" w:type="pct"/>
            <w:shd w:val="clear" w:color="auto" w:fill="CCCCCC"/>
            <w:noWrap/>
            <w:hideMark/>
          </w:tcPr>
          <w:p w14:paraId="075E80EC"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4F84805A"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210231520410E7008896</w:t>
            </w:r>
          </w:p>
        </w:tc>
        <w:tc>
          <w:tcPr>
            <w:tcW w:w="2612" w:type="pct"/>
            <w:vMerge/>
            <w:shd w:val="clear" w:color="auto" w:fill="CCCCCC"/>
            <w:noWrap/>
            <w:hideMark/>
          </w:tcPr>
          <w:p w14:paraId="293CD364" w14:textId="77777777" w:rsidR="00797EC4" w:rsidRPr="002A1925" w:rsidRDefault="00797EC4" w:rsidP="0005645A">
            <w:pPr>
              <w:rPr>
                <w:rFonts w:cs="Arial"/>
                <w:color w:val="000000"/>
                <w:sz w:val="22"/>
                <w:szCs w:val="22"/>
              </w:rPr>
            </w:pPr>
          </w:p>
        </w:tc>
      </w:tr>
      <w:tr w:rsidR="00797EC4" w:rsidRPr="00146D84" w14:paraId="719233C3" w14:textId="77777777" w:rsidTr="00E100CC">
        <w:trPr>
          <w:trHeight w:val="288"/>
        </w:trPr>
        <w:tc>
          <w:tcPr>
            <w:tcW w:w="839" w:type="pct"/>
            <w:shd w:val="clear" w:color="auto" w:fill="E6E6E6"/>
            <w:noWrap/>
            <w:hideMark/>
          </w:tcPr>
          <w:p w14:paraId="46A5C408"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605E4BC2"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210231520410E7008897</w:t>
            </w:r>
          </w:p>
        </w:tc>
        <w:tc>
          <w:tcPr>
            <w:tcW w:w="2612" w:type="pct"/>
            <w:vMerge/>
            <w:shd w:val="clear" w:color="auto" w:fill="E6E6E6"/>
            <w:noWrap/>
            <w:hideMark/>
          </w:tcPr>
          <w:p w14:paraId="1C8D3E0D" w14:textId="77777777" w:rsidR="00797EC4" w:rsidRPr="002A1925" w:rsidRDefault="00797EC4" w:rsidP="0005645A">
            <w:pPr>
              <w:rPr>
                <w:rFonts w:cs="Arial"/>
                <w:color w:val="000000"/>
                <w:sz w:val="22"/>
                <w:szCs w:val="22"/>
              </w:rPr>
            </w:pPr>
          </w:p>
        </w:tc>
      </w:tr>
      <w:tr w:rsidR="00797EC4" w:rsidRPr="00146D84" w14:paraId="1C0E4B7F" w14:textId="77777777" w:rsidTr="00E100CC">
        <w:trPr>
          <w:trHeight w:val="288"/>
        </w:trPr>
        <w:tc>
          <w:tcPr>
            <w:tcW w:w="839" w:type="pct"/>
            <w:shd w:val="clear" w:color="auto" w:fill="CCCCCC"/>
            <w:noWrap/>
            <w:hideMark/>
          </w:tcPr>
          <w:p w14:paraId="10D8C524"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670FAEF2"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210231520410E7008874</w:t>
            </w:r>
          </w:p>
        </w:tc>
        <w:tc>
          <w:tcPr>
            <w:tcW w:w="2612" w:type="pct"/>
            <w:vMerge/>
            <w:shd w:val="clear" w:color="auto" w:fill="CCCCCC"/>
            <w:noWrap/>
            <w:hideMark/>
          </w:tcPr>
          <w:p w14:paraId="5FB774F2" w14:textId="77777777" w:rsidR="00797EC4" w:rsidRPr="002A1925" w:rsidRDefault="00797EC4" w:rsidP="0005645A">
            <w:pPr>
              <w:rPr>
                <w:rFonts w:cs="Arial"/>
                <w:color w:val="000000"/>
                <w:sz w:val="22"/>
                <w:szCs w:val="22"/>
              </w:rPr>
            </w:pPr>
          </w:p>
        </w:tc>
      </w:tr>
      <w:tr w:rsidR="00797EC4" w:rsidRPr="00146D84" w14:paraId="52BCE21B" w14:textId="77777777" w:rsidTr="00E100CC">
        <w:trPr>
          <w:trHeight w:val="288"/>
        </w:trPr>
        <w:tc>
          <w:tcPr>
            <w:tcW w:w="839" w:type="pct"/>
            <w:shd w:val="clear" w:color="auto" w:fill="E6E6E6"/>
            <w:noWrap/>
            <w:hideMark/>
          </w:tcPr>
          <w:p w14:paraId="6B7309F8"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37527032"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210231520410E7008899</w:t>
            </w:r>
          </w:p>
        </w:tc>
        <w:tc>
          <w:tcPr>
            <w:tcW w:w="2612" w:type="pct"/>
            <w:vMerge/>
            <w:shd w:val="clear" w:color="auto" w:fill="E6E6E6"/>
            <w:noWrap/>
            <w:hideMark/>
          </w:tcPr>
          <w:p w14:paraId="70A706CD" w14:textId="77777777" w:rsidR="00797EC4" w:rsidRPr="002A1925" w:rsidRDefault="00797EC4" w:rsidP="0005645A">
            <w:pPr>
              <w:rPr>
                <w:rFonts w:cs="Arial"/>
                <w:color w:val="000000"/>
                <w:sz w:val="22"/>
                <w:szCs w:val="22"/>
              </w:rPr>
            </w:pPr>
          </w:p>
        </w:tc>
      </w:tr>
      <w:tr w:rsidR="00797EC4" w:rsidRPr="00146D84" w14:paraId="03C18BE9" w14:textId="77777777" w:rsidTr="00E100CC">
        <w:trPr>
          <w:trHeight w:val="288"/>
        </w:trPr>
        <w:tc>
          <w:tcPr>
            <w:tcW w:w="839" w:type="pct"/>
            <w:shd w:val="clear" w:color="auto" w:fill="CCCCCC"/>
            <w:noWrap/>
            <w:hideMark/>
          </w:tcPr>
          <w:p w14:paraId="333AF48F"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77C4E81D"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210231520410E7008835</w:t>
            </w:r>
          </w:p>
        </w:tc>
        <w:tc>
          <w:tcPr>
            <w:tcW w:w="2612" w:type="pct"/>
            <w:vMerge/>
            <w:shd w:val="clear" w:color="auto" w:fill="CCCCCC"/>
            <w:noWrap/>
            <w:hideMark/>
          </w:tcPr>
          <w:p w14:paraId="58099C64" w14:textId="77777777" w:rsidR="00797EC4" w:rsidRPr="002A1925" w:rsidRDefault="00797EC4" w:rsidP="0005645A">
            <w:pPr>
              <w:rPr>
                <w:rFonts w:cs="Arial"/>
                <w:color w:val="000000"/>
                <w:sz w:val="22"/>
                <w:szCs w:val="22"/>
              </w:rPr>
            </w:pPr>
          </w:p>
        </w:tc>
      </w:tr>
      <w:tr w:rsidR="00797EC4" w:rsidRPr="00146D84" w14:paraId="4D3C3EC6" w14:textId="77777777" w:rsidTr="00E100CC">
        <w:trPr>
          <w:trHeight w:val="288"/>
        </w:trPr>
        <w:tc>
          <w:tcPr>
            <w:tcW w:w="839" w:type="pct"/>
            <w:shd w:val="clear" w:color="auto" w:fill="E6E6E6"/>
            <w:noWrap/>
            <w:hideMark/>
          </w:tcPr>
          <w:p w14:paraId="33212C7B"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1AB4456D"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210231520410E7008879</w:t>
            </w:r>
          </w:p>
        </w:tc>
        <w:tc>
          <w:tcPr>
            <w:tcW w:w="2612" w:type="pct"/>
            <w:vMerge/>
            <w:shd w:val="clear" w:color="auto" w:fill="E6E6E6"/>
            <w:noWrap/>
            <w:hideMark/>
          </w:tcPr>
          <w:p w14:paraId="10D818CE" w14:textId="77777777" w:rsidR="00797EC4" w:rsidRPr="002A1925" w:rsidRDefault="00797EC4" w:rsidP="0005645A">
            <w:pPr>
              <w:rPr>
                <w:rFonts w:cs="Arial"/>
                <w:color w:val="000000"/>
                <w:sz w:val="22"/>
                <w:szCs w:val="22"/>
              </w:rPr>
            </w:pPr>
          </w:p>
        </w:tc>
      </w:tr>
      <w:tr w:rsidR="00797EC4" w:rsidRPr="00146D84" w14:paraId="65B19B2F" w14:textId="77777777" w:rsidTr="00E100CC">
        <w:trPr>
          <w:trHeight w:val="288"/>
        </w:trPr>
        <w:tc>
          <w:tcPr>
            <w:tcW w:w="839" w:type="pct"/>
            <w:shd w:val="clear" w:color="auto" w:fill="CCCCCC"/>
            <w:noWrap/>
            <w:hideMark/>
          </w:tcPr>
          <w:p w14:paraId="1B4104A7"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285C4287"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210231520410EB020338</w:t>
            </w:r>
          </w:p>
        </w:tc>
        <w:tc>
          <w:tcPr>
            <w:tcW w:w="2612" w:type="pct"/>
            <w:vMerge/>
            <w:shd w:val="clear" w:color="auto" w:fill="CCCCCC"/>
            <w:noWrap/>
            <w:hideMark/>
          </w:tcPr>
          <w:p w14:paraId="7670EFEF" w14:textId="77777777" w:rsidR="00797EC4" w:rsidRPr="002A1925" w:rsidRDefault="00797EC4" w:rsidP="0005645A">
            <w:pPr>
              <w:rPr>
                <w:rFonts w:cs="Arial"/>
                <w:color w:val="000000"/>
                <w:sz w:val="22"/>
                <w:szCs w:val="22"/>
              </w:rPr>
            </w:pPr>
          </w:p>
        </w:tc>
      </w:tr>
      <w:tr w:rsidR="00797EC4" w:rsidRPr="00146D84" w14:paraId="40E31413" w14:textId="77777777" w:rsidTr="00E100CC">
        <w:trPr>
          <w:trHeight w:val="288"/>
        </w:trPr>
        <w:tc>
          <w:tcPr>
            <w:tcW w:w="839" w:type="pct"/>
            <w:shd w:val="clear" w:color="auto" w:fill="E6E6E6"/>
            <w:noWrap/>
            <w:hideMark/>
          </w:tcPr>
          <w:p w14:paraId="699B418C"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042E9225"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210231520410EB006757</w:t>
            </w:r>
          </w:p>
        </w:tc>
        <w:tc>
          <w:tcPr>
            <w:tcW w:w="2612" w:type="pct"/>
            <w:vMerge/>
            <w:shd w:val="clear" w:color="auto" w:fill="E6E6E6"/>
            <w:noWrap/>
            <w:hideMark/>
          </w:tcPr>
          <w:p w14:paraId="09A959B4" w14:textId="77777777" w:rsidR="00797EC4" w:rsidRPr="002A1925" w:rsidRDefault="00797EC4" w:rsidP="0005645A">
            <w:pPr>
              <w:rPr>
                <w:rFonts w:cs="Arial"/>
                <w:color w:val="000000"/>
                <w:sz w:val="22"/>
                <w:szCs w:val="22"/>
              </w:rPr>
            </w:pPr>
          </w:p>
        </w:tc>
      </w:tr>
      <w:tr w:rsidR="00797EC4" w:rsidRPr="00146D84" w14:paraId="34D5959B" w14:textId="77777777" w:rsidTr="00E100CC">
        <w:trPr>
          <w:trHeight w:val="288"/>
        </w:trPr>
        <w:tc>
          <w:tcPr>
            <w:tcW w:w="839" w:type="pct"/>
            <w:shd w:val="clear" w:color="auto" w:fill="CCCCCC"/>
            <w:noWrap/>
            <w:hideMark/>
          </w:tcPr>
          <w:p w14:paraId="6285F3E4"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47EA6D9C"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210231520410EB009166</w:t>
            </w:r>
          </w:p>
        </w:tc>
        <w:tc>
          <w:tcPr>
            <w:tcW w:w="2612" w:type="pct"/>
            <w:vMerge/>
            <w:shd w:val="clear" w:color="auto" w:fill="CCCCCC"/>
            <w:noWrap/>
            <w:hideMark/>
          </w:tcPr>
          <w:p w14:paraId="077BD636" w14:textId="77777777" w:rsidR="00797EC4" w:rsidRPr="002A1925" w:rsidRDefault="00797EC4" w:rsidP="0005645A">
            <w:pPr>
              <w:rPr>
                <w:rFonts w:cs="Arial"/>
                <w:color w:val="000000"/>
                <w:sz w:val="22"/>
                <w:szCs w:val="22"/>
              </w:rPr>
            </w:pPr>
          </w:p>
        </w:tc>
      </w:tr>
      <w:tr w:rsidR="00797EC4" w:rsidRPr="00146D84" w14:paraId="6EBE6D6A" w14:textId="77777777" w:rsidTr="00E100CC">
        <w:trPr>
          <w:trHeight w:val="288"/>
        </w:trPr>
        <w:tc>
          <w:tcPr>
            <w:tcW w:w="839" w:type="pct"/>
            <w:shd w:val="clear" w:color="auto" w:fill="E6E6E6"/>
            <w:noWrap/>
            <w:hideMark/>
          </w:tcPr>
          <w:p w14:paraId="00D939CC"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288AFC76"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210231520410EB019909</w:t>
            </w:r>
          </w:p>
        </w:tc>
        <w:tc>
          <w:tcPr>
            <w:tcW w:w="2612" w:type="pct"/>
            <w:vMerge/>
            <w:shd w:val="clear" w:color="auto" w:fill="E6E6E6"/>
            <w:noWrap/>
            <w:hideMark/>
          </w:tcPr>
          <w:p w14:paraId="7703FAEE" w14:textId="77777777" w:rsidR="00797EC4" w:rsidRPr="002A1925" w:rsidRDefault="00797EC4" w:rsidP="0005645A">
            <w:pPr>
              <w:rPr>
                <w:rFonts w:cs="Arial"/>
                <w:color w:val="000000"/>
                <w:sz w:val="22"/>
                <w:szCs w:val="22"/>
              </w:rPr>
            </w:pPr>
          </w:p>
        </w:tc>
      </w:tr>
      <w:tr w:rsidR="00797EC4" w:rsidRPr="00146D84" w14:paraId="7351D9E3" w14:textId="77777777" w:rsidTr="00E100CC">
        <w:trPr>
          <w:trHeight w:val="288"/>
        </w:trPr>
        <w:tc>
          <w:tcPr>
            <w:tcW w:w="839" w:type="pct"/>
            <w:shd w:val="clear" w:color="auto" w:fill="CCCCCC"/>
            <w:noWrap/>
            <w:hideMark/>
          </w:tcPr>
          <w:p w14:paraId="1A7861CA"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174C339D"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210231520410EB020325</w:t>
            </w:r>
          </w:p>
        </w:tc>
        <w:tc>
          <w:tcPr>
            <w:tcW w:w="2612" w:type="pct"/>
            <w:vMerge/>
            <w:shd w:val="clear" w:color="auto" w:fill="CCCCCC"/>
            <w:noWrap/>
            <w:hideMark/>
          </w:tcPr>
          <w:p w14:paraId="6164CE79" w14:textId="77777777" w:rsidR="00797EC4" w:rsidRPr="002A1925" w:rsidRDefault="00797EC4" w:rsidP="0005645A">
            <w:pPr>
              <w:rPr>
                <w:rFonts w:cs="Arial"/>
                <w:color w:val="000000"/>
                <w:sz w:val="22"/>
                <w:szCs w:val="22"/>
              </w:rPr>
            </w:pPr>
          </w:p>
        </w:tc>
      </w:tr>
      <w:tr w:rsidR="00797EC4" w:rsidRPr="00146D84" w14:paraId="197159E1" w14:textId="77777777" w:rsidTr="00E100CC">
        <w:trPr>
          <w:trHeight w:val="288"/>
        </w:trPr>
        <w:tc>
          <w:tcPr>
            <w:tcW w:w="839" w:type="pct"/>
            <w:shd w:val="clear" w:color="auto" w:fill="E6E6E6"/>
            <w:noWrap/>
            <w:hideMark/>
          </w:tcPr>
          <w:p w14:paraId="2620C2D1"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51DE8E63"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210231520410EB009162</w:t>
            </w:r>
          </w:p>
        </w:tc>
        <w:tc>
          <w:tcPr>
            <w:tcW w:w="2612" w:type="pct"/>
            <w:vMerge/>
            <w:shd w:val="clear" w:color="auto" w:fill="E6E6E6"/>
            <w:noWrap/>
            <w:hideMark/>
          </w:tcPr>
          <w:p w14:paraId="62094A39" w14:textId="77777777" w:rsidR="00797EC4" w:rsidRPr="002A1925" w:rsidRDefault="00797EC4" w:rsidP="0005645A">
            <w:pPr>
              <w:rPr>
                <w:rFonts w:cs="Arial"/>
                <w:color w:val="000000"/>
                <w:sz w:val="22"/>
                <w:szCs w:val="22"/>
              </w:rPr>
            </w:pPr>
          </w:p>
        </w:tc>
      </w:tr>
      <w:tr w:rsidR="00797EC4" w:rsidRPr="00146D84" w14:paraId="5ECA4858" w14:textId="77777777" w:rsidTr="00E100CC">
        <w:trPr>
          <w:trHeight w:val="288"/>
        </w:trPr>
        <w:tc>
          <w:tcPr>
            <w:tcW w:w="839" w:type="pct"/>
            <w:shd w:val="clear" w:color="auto" w:fill="CCCCCC"/>
            <w:noWrap/>
            <w:hideMark/>
          </w:tcPr>
          <w:p w14:paraId="2C91D92B"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72450496"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210231520410EB020336</w:t>
            </w:r>
          </w:p>
        </w:tc>
        <w:tc>
          <w:tcPr>
            <w:tcW w:w="2612" w:type="pct"/>
            <w:vMerge/>
            <w:shd w:val="clear" w:color="auto" w:fill="CCCCCC"/>
            <w:noWrap/>
            <w:hideMark/>
          </w:tcPr>
          <w:p w14:paraId="5CCDD0A6" w14:textId="77777777" w:rsidR="00797EC4" w:rsidRPr="002A1925" w:rsidRDefault="00797EC4" w:rsidP="0005645A">
            <w:pPr>
              <w:rPr>
                <w:rFonts w:cs="Arial"/>
                <w:color w:val="000000"/>
                <w:sz w:val="22"/>
                <w:szCs w:val="22"/>
              </w:rPr>
            </w:pPr>
          </w:p>
        </w:tc>
      </w:tr>
      <w:tr w:rsidR="00797EC4" w:rsidRPr="00146D84" w14:paraId="175B890D" w14:textId="77777777" w:rsidTr="00E100CC">
        <w:trPr>
          <w:trHeight w:val="288"/>
        </w:trPr>
        <w:tc>
          <w:tcPr>
            <w:tcW w:w="839" w:type="pct"/>
            <w:shd w:val="clear" w:color="auto" w:fill="E6E6E6"/>
            <w:noWrap/>
            <w:hideMark/>
          </w:tcPr>
          <w:p w14:paraId="11464238"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4F67278C"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210231520410EB020335</w:t>
            </w:r>
          </w:p>
        </w:tc>
        <w:tc>
          <w:tcPr>
            <w:tcW w:w="2612" w:type="pct"/>
            <w:vMerge/>
            <w:shd w:val="clear" w:color="auto" w:fill="E6E6E6"/>
            <w:noWrap/>
            <w:hideMark/>
          </w:tcPr>
          <w:p w14:paraId="43651175" w14:textId="77777777" w:rsidR="00797EC4" w:rsidRPr="002A1925" w:rsidRDefault="00797EC4" w:rsidP="0005645A">
            <w:pPr>
              <w:rPr>
                <w:rFonts w:cs="Arial"/>
                <w:color w:val="000000"/>
                <w:sz w:val="22"/>
                <w:szCs w:val="22"/>
              </w:rPr>
            </w:pPr>
          </w:p>
        </w:tc>
      </w:tr>
      <w:tr w:rsidR="00797EC4" w:rsidRPr="00146D84" w14:paraId="32FA128C" w14:textId="77777777" w:rsidTr="00E100CC">
        <w:trPr>
          <w:trHeight w:val="288"/>
        </w:trPr>
        <w:tc>
          <w:tcPr>
            <w:tcW w:w="839" w:type="pct"/>
            <w:shd w:val="clear" w:color="auto" w:fill="CCCCCC"/>
            <w:noWrap/>
            <w:hideMark/>
          </w:tcPr>
          <w:p w14:paraId="2DA57F81"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41195227"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210231520410EB020509</w:t>
            </w:r>
          </w:p>
        </w:tc>
        <w:tc>
          <w:tcPr>
            <w:tcW w:w="2612" w:type="pct"/>
            <w:vMerge/>
            <w:shd w:val="clear" w:color="auto" w:fill="CCCCCC"/>
            <w:noWrap/>
            <w:hideMark/>
          </w:tcPr>
          <w:p w14:paraId="0371774A" w14:textId="77777777" w:rsidR="00797EC4" w:rsidRPr="002A1925" w:rsidRDefault="00797EC4" w:rsidP="0005645A">
            <w:pPr>
              <w:rPr>
                <w:rFonts w:cs="Arial"/>
                <w:color w:val="000000"/>
                <w:sz w:val="22"/>
                <w:szCs w:val="22"/>
              </w:rPr>
            </w:pPr>
          </w:p>
        </w:tc>
      </w:tr>
      <w:tr w:rsidR="00797EC4" w:rsidRPr="00146D84" w14:paraId="5EAEC3C0" w14:textId="77777777" w:rsidTr="00E100CC">
        <w:trPr>
          <w:trHeight w:val="288"/>
        </w:trPr>
        <w:tc>
          <w:tcPr>
            <w:tcW w:w="839" w:type="pct"/>
            <w:shd w:val="clear" w:color="auto" w:fill="E6E6E6"/>
            <w:noWrap/>
            <w:hideMark/>
          </w:tcPr>
          <w:p w14:paraId="3EA65555"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0E247ADE"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210231520410EB019690</w:t>
            </w:r>
          </w:p>
        </w:tc>
        <w:tc>
          <w:tcPr>
            <w:tcW w:w="2612" w:type="pct"/>
            <w:vMerge/>
            <w:shd w:val="clear" w:color="auto" w:fill="E6E6E6"/>
            <w:noWrap/>
            <w:hideMark/>
          </w:tcPr>
          <w:p w14:paraId="288A5A16" w14:textId="77777777" w:rsidR="00797EC4" w:rsidRPr="002A1925" w:rsidRDefault="00797EC4" w:rsidP="0005645A">
            <w:pPr>
              <w:rPr>
                <w:rFonts w:cs="Arial"/>
                <w:color w:val="000000"/>
                <w:sz w:val="22"/>
                <w:szCs w:val="22"/>
              </w:rPr>
            </w:pPr>
          </w:p>
        </w:tc>
      </w:tr>
      <w:tr w:rsidR="00797EC4" w:rsidRPr="00146D84" w14:paraId="32AA9F93" w14:textId="77777777" w:rsidTr="00E100CC">
        <w:trPr>
          <w:trHeight w:val="288"/>
        </w:trPr>
        <w:tc>
          <w:tcPr>
            <w:tcW w:w="839" w:type="pct"/>
            <w:shd w:val="clear" w:color="auto" w:fill="CCCCCC"/>
            <w:noWrap/>
            <w:hideMark/>
          </w:tcPr>
          <w:p w14:paraId="71987AB5"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01A8696B"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210231520410EB020520</w:t>
            </w:r>
          </w:p>
        </w:tc>
        <w:tc>
          <w:tcPr>
            <w:tcW w:w="2612" w:type="pct"/>
            <w:vMerge/>
            <w:shd w:val="clear" w:color="auto" w:fill="CCCCCC"/>
            <w:noWrap/>
            <w:hideMark/>
          </w:tcPr>
          <w:p w14:paraId="34E0E47F" w14:textId="77777777" w:rsidR="00797EC4" w:rsidRPr="002A1925" w:rsidRDefault="00797EC4" w:rsidP="0005645A">
            <w:pPr>
              <w:rPr>
                <w:rFonts w:cs="Arial"/>
                <w:color w:val="000000"/>
                <w:sz w:val="22"/>
                <w:szCs w:val="22"/>
              </w:rPr>
            </w:pPr>
          </w:p>
        </w:tc>
      </w:tr>
      <w:tr w:rsidR="00797EC4" w:rsidRPr="00146D84" w14:paraId="558F91A9" w14:textId="77777777" w:rsidTr="00E100CC">
        <w:trPr>
          <w:trHeight w:val="288"/>
        </w:trPr>
        <w:tc>
          <w:tcPr>
            <w:tcW w:w="839" w:type="pct"/>
            <w:shd w:val="clear" w:color="auto" w:fill="E6E6E6"/>
            <w:noWrap/>
            <w:hideMark/>
          </w:tcPr>
          <w:p w14:paraId="56B89BA9"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03388F02"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210231520410EB020511</w:t>
            </w:r>
          </w:p>
        </w:tc>
        <w:tc>
          <w:tcPr>
            <w:tcW w:w="2612" w:type="pct"/>
            <w:vMerge/>
            <w:shd w:val="clear" w:color="auto" w:fill="E6E6E6"/>
            <w:noWrap/>
            <w:hideMark/>
          </w:tcPr>
          <w:p w14:paraId="2BD2EB09" w14:textId="77777777" w:rsidR="00797EC4" w:rsidRPr="002A1925" w:rsidRDefault="00797EC4" w:rsidP="0005645A">
            <w:pPr>
              <w:rPr>
                <w:rFonts w:cs="Arial"/>
                <w:color w:val="000000"/>
                <w:sz w:val="22"/>
                <w:szCs w:val="22"/>
              </w:rPr>
            </w:pPr>
          </w:p>
        </w:tc>
      </w:tr>
      <w:tr w:rsidR="00797EC4" w:rsidRPr="00146D84" w14:paraId="7C98BD68" w14:textId="77777777" w:rsidTr="00E100CC">
        <w:trPr>
          <w:trHeight w:val="288"/>
        </w:trPr>
        <w:tc>
          <w:tcPr>
            <w:tcW w:w="839" w:type="pct"/>
            <w:shd w:val="clear" w:color="auto" w:fill="CCCCCC"/>
            <w:noWrap/>
            <w:hideMark/>
          </w:tcPr>
          <w:p w14:paraId="7FD3E59E"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7F1CEDCF"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210231520410E7008838</w:t>
            </w:r>
          </w:p>
        </w:tc>
        <w:tc>
          <w:tcPr>
            <w:tcW w:w="2612" w:type="pct"/>
            <w:vMerge/>
            <w:shd w:val="clear" w:color="auto" w:fill="CCCCCC"/>
            <w:noWrap/>
            <w:hideMark/>
          </w:tcPr>
          <w:p w14:paraId="13DC1184" w14:textId="77777777" w:rsidR="00797EC4" w:rsidRPr="002A1925" w:rsidRDefault="00797EC4" w:rsidP="0005645A">
            <w:pPr>
              <w:rPr>
                <w:rFonts w:cs="Arial"/>
                <w:color w:val="000000"/>
                <w:sz w:val="22"/>
                <w:szCs w:val="22"/>
              </w:rPr>
            </w:pPr>
          </w:p>
        </w:tc>
      </w:tr>
      <w:tr w:rsidR="00797EC4" w:rsidRPr="00146D84" w14:paraId="75F2759A" w14:textId="77777777" w:rsidTr="00E100CC">
        <w:trPr>
          <w:trHeight w:val="288"/>
        </w:trPr>
        <w:tc>
          <w:tcPr>
            <w:tcW w:w="839" w:type="pct"/>
            <w:shd w:val="clear" w:color="auto" w:fill="E6E6E6"/>
            <w:noWrap/>
            <w:hideMark/>
          </w:tcPr>
          <w:p w14:paraId="0AA7316D"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4B1FD2C7"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210231520410EB019680</w:t>
            </w:r>
          </w:p>
        </w:tc>
        <w:tc>
          <w:tcPr>
            <w:tcW w:w="2612" w:type="pct"/>
            <w:vMerge/>
            <w:shd w:val="clear" w:color="auto" w:fill="E6E6E6"/>
            <w:noWrap/>
            <w:hideMark/>
          </w:tcPr>
          <w:p w14:paraId="1EE5EE44" w14:textId="77777777" w:rsidR="00797EC4" w:rsidRPr="002A1925" w:rsidRDefault="00797EC4" w:rsidP="0005645A">
            <w:pPr>
              <w:rPr>
                <w:rFonts w:cs="Arial"/>
                <w:color w:val="000000"/>
                <w:sz w:val="22"/>
                <w:szCs w:val="22"/>
              </w:rPr>
            </w:pPr>
          </w:p>
        </w:tc>
      </w:tr>
      <w:tr w:rsidR="00797EC4" w:rsidRPr="00146D84" w14:paraId="142F392E" w14:textId="77777777" w:rsidTr="00E100CC">
        <w:trPr>
          <w:trHeight w:val="288"/>
        </w:trPr>
        <w:tc>
          <w:tcPr>
            <w:tcW w:w="839" w:type="pct"/>
            <w:shd w:val="clear" w:color="auto" w:fill="CCCCCC"/>
            <w:noWrap/>
            <w:hideMark/>
          </w:tcPr>
          <w:p w14:paraId="7196790C"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34AEB4FA"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210231520410E7008873</w:t>
            </w:r>
          </w:p>
        </w:tc>
        <w:tc>
          <w:tcPr>
            <w:tcW w:w="2612" w:type="pct"/>
            <w:vMerge/>
            <w:shd w:val="clear" w:color="auto" w:fill="CCCCCC"/>
            <w:noWrap/>
            <w:hideMark/>
          </w:tcPr>
          <w:p w14:paraId="2D6198CA" w14:textId="77777777" w:rsidR="00797EC4" w:rsidRPr="002A1925" w:rsidRDefault="00797EC4" w:rsidP="0005645A">
            <w:pPr>
              <w:rPr>
                <w:rFonts w:cs="Arial"/>
                <w:color w:val="000000"/>
                <w:sz w:val="22"/>
                <w:szCs w:val="22"/>
              </w:rPr>
            </w:pPr>
          </w:p>
        </w:tc>
      </w:tr>
      <w:tr w:rsidR="00797EC4" w:rsidRPr="00146D84" w14:paraId="20C11845" w14:textId="77777777" w:rsidTr="00E100CC">
        <w:trPr>
          <w:trHeight w:val="288"/>
        </w:trPr>
        <w:tc>
          <w:tcPr>
            <w:tcW w:w="839" w:type="pct"/>
            <w:shd w:val="clear" w:color="auto" w:fill="E6E6E6"/>
            <w:noWrap/>
            <w:hideMark/>
          </w:tcPr>
          <w:p w14:paraId="72B14B3C"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16A03F7A"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210231520410E7008891</w:t>
            </w:r>
          </w:p>
        </w:tc>
        <w:tc>
          <w:tcPr>
            <w:tcW w:w="2612" w:type="pct"/>
            <w:vMerge/>
            <w:shd w:val="clear" w:color="auto" w:fill="E6E6E6"/>
            <w:noWrap/>
            <w:hideMark/>
          </w:tcPr>
          <w:p w14:paraId="1CAFD668" w14:textId="77777777" w:rsidR="00797EC4" w:rsidRPr="002A1925" w:rsidRDefault="00797EC4" w:rsidP="0005645A">
            <w:pPr>
              <w:rPr>
                <w:rFonts w:cs="Arial"/>
                <w:color w:val="000000"/>
                <w:sz w:val="22"/>
                <w:szCs w:val="22"/>
              </w:rPr>
            </w:pPr>
          </w:p>
        </w:tc>
      </w:tr>
      <w:tr w:rsidR="00797EC4" w:rsidRPr="00146D84" w14:paraId="21B5C258" w14:textId="77777777" w:rsidTr="00E100CC">
        <w:trPr>
          <w:trHeight w:val="288"/>
        </w:trPr>
        <w:tc>
          <w:tcPr>
            <w:tcW w:w="839" w:type="pct"/>
            <w:shd w:val="clear" w:color="auto" w:fill="CCCCCC"/>
            <w:noWrap/>
            <w:hideMark/>
          </w:tcPr>
          <w:p w14:paraId="2ACCC34B"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0C6CDEE1"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210231520410E7008883</w:t>
            </w:r>
          </w:p>
        </w:tc>
        <w:tc>
          <w:tcPr>
            <w:tcW w:w="2612" w:type="pct"/>
            <w:vMerge/>
            <w:shd w:val="clear" w:color="auto" w:fill="CCCCCC"/>
            <w:noWrap/>
            <w:hideMark/>
          </w:tcPr>
          <w:p w14:paraId="47AF0DEB" w14:textId="77777777" w:rsidR="00797EC4" w:rsidRPr="002A1925" w:rsidRDefault="00797EC4" w:rsidP="0005645A">
            <w:pPr>
              <w:rPr>
                <w:rFonts w:cs="Arial"/>
                <w:color w:val="000000"/>
                <w:sz w:val="22"/>
                <w:szCs w:val="22"/>
              </w:rPr>
            </w:pPr>
          </w:p>
        </w:tc>
      </w:tr>
      <w:tr w:rsidR="00797EC4" w:rsidRPr="00146D84" w14:paraId="03E1C90B" w14:textId="77777777" w:rsidTr="00E100CC">
        <w:trPr>
          <w:trHeight w:val="288"/>
        </w:trPr>
        <w:tc>
          <w:tcPr>
            <w:tcW w:w="839" w:type="pct"/>
            <w:shd w:val="clear" w:color="auto" w:fill="E6E6E6"/>
            <w:noWrap/>
            <w:hideMark/>
          </w:tcPr>
          <w:p w14:paraId="54ED78DE"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3542C0C1"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210231520410E7008898</w:t>
            </w:r>
          </w:p>
        </w:tc>
        <w:tc>
          <w:tcPr>
            <w:tcW w:w="2612" w:type="pct"/>
            <w:vMerge/>
            <w:shd w:val="clear" w:color="auto" w:fill="E6E6E6"/>
            <w:noWrap/>
            <w:hideMark/>
          </w:tcPr>
          <w:p w14:paraId="5CE9795D" w14:textId="77777777" w:rsidR="00797EC4" w:rsidRPr="002A1925" w:rsidRDefault="00797EC4" w:rsidP="0005645A">
            <w:pPr>
              <w:rPr>
                <w:rFonts w:cs="Arial"/>
                <w:color w:val="000000"/>
                <w:sz w:val="22"/>
                <w:szCs w:val="22"/>
              </w:rPr>
            </w:pPr>
          </w:p>
        </w:tc>
      </w:tr>
      <w:tr w:rsidR="00797EC4" w:rsidRPr="00146D84" w14:paraId="5CA83F9D" w14:textId="77777777" w:rsidTr="00E100CC">
        <w:trPr>
          <w:trHeight w:val="288"/>
        </w:trPr>
        <w:tc>
          <w:tcPr>
            <w:tcW w:w="839" w:type="pct"/>
            <w:shd w:val="clear" w:color="auto" w:fill="CCCCCC"/>
            <w:noWrap/>
            <w:hideMark/>
          </w:tcPr>
          <w:p w14:paraId="07EA5FD3"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456AD74D"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210231520410E7008900</w:t>
            </w:r>
          </w:p>
        </w:tc>
        <w:tc>
          <w:tcPr>
            <w:tcW w:w="2612" w:type="pct"/>
            <w:vMerge/>
            <w:shd w:val="clear" w:color="auto" w:fill="CCCCCC"/>
            <w:noWrap/>
            <w:hideMark/>
          </w:tcPr>
          <w:p w14:paraId="2ED280E9" w14:textId="77777777" w:rsidR="00797EC4" w:rsidRPr="002A1925" w:rsidRDefault="00797EC4" w:rsidP="0005645A">
            <w:pPr>
              <w:rPr>
                <w:rFonts w:cs="Arial"/>
                <w:color w:val="000000"/>
                <w:sz w:val="22"/>
                <w:szCs w:val="22"/>
              </w:rPr>
            </w:pPr>
          </w:p>
        </w:tc>
      </w:tr>
      <w:tr w:rsidR="00797EC4" w:rsidRPr="00146D84" w14:paraId="37EB6CF3" w14:textId="77777777" w:rsidTr="00E100CC">
        <w:trPr>
          <w:trHeight w:val="288"/>
        </w:trPr>
        <w:tc>
          <w:tcPr>
            <w:tcW w:w="839" w:type="pct"/>
            <w:shd w:val="clear" w:color="auto" w:fill="E6E6E6"/>
            <w:noWrap/>
            <w:hideMark/>
          </w:tcPr>
          <w:p w14:paraId="3D9D4320"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5524FB57"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210231520410E7008834</w:t>
            </w:r>
          </w:p>
        </w:tc>
        <w:tc>
          <w:tcPr>
            <w:tcW w:w="2612" w:type="pct"/>
            <w:vMerge/>
            <w:shd w:val="clear" w:color="auto" w:fill="E6E6E6"/>
            <w:noWrap/>
            <w:hideMark/>
          </w:tcPr>
          <w:p w14:paraId="06CB14D9" w14:textId="77777777" w:rsidR="00797EC4" w:rsidRPr="002A1925" w:rsidRDefault="00797EC4" w:rsidP="0005645A">
            <w:pPr>
              <w:rPr>
                <w:rFonts w:cs="Arial"/>
                <w:color w:val="000000"/>
                <w:sz w:val="22"/>
                <w:szCs w:val="22"/>
              </w:rPr>
            </w:pPr>
          </w:p>
        </w:tc>
      </w:tr>
      <w:tr w:rsidR="00797EC4" w:rsidRPr="00146D84" w14:paraId="512C1D8D" w14:textId="77777777" w:rsidTr="00E100CC">
        <w:trPr>
          <w:trHeight w:val="288"/>
        </w:trPr>
        <w:tc>
          <w:tcPr>
            <w:tcW w:w="839" w:type="pct"/>
            <w:shd w:val="clear" w:color="auto" w:fill="CCCCCC"/>
            <w:noWrap/>
            <w:hideMark/>
          </w:tcPr>
          <w:p w14:paraId="5DBF6EE2"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lastRenderedPageBreak/>
              <w:t>2315204</w:t>
            </w:r>
          </w:p>
        </w:tc>
        <w:tc>
          <w:tcPr>
            <w:tcW w:w="1549" w:type="pct"/>
            <w:shd w:val="clear" w:color="auto" w:fill="CCCCCC"/>
            <w:noWrap/>
            <w:hideMark/>
          </w:tcPr>
          <w:p w14:paraId="140DAE51"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210231520410E7008827</w:t>
            </w:r>
          </w:p>
        </w:tc>
        <w:tc>
          <w:tcPr>
            <w:tcW w:w="2612" w:type="pct"/>
            <w:vMerge/>
            <w:shd w:val="clear" w:color="auto" w:fill="CCCCCC"/>
            <w:noWrap/>
            <w:hideMark/>
          </w:tcPr>
          <w:p w14:paraId="6BE52793" w14:textId="77777777" w:rsidR="00797EC4" w:rsidRPr="002A1925" w:rsidRDefault="00797EC4" w:rsidP="0005645A">
            <w:pPr>
              <w:rPr>
                <w:rFonts w:cs="Arial"/>
                <w:color w:val="000000"/>
                <w:sz w:val="22"/>
                <w:szCs w:val="22"/>
              </w:rPr>
            </w:pPr>
          </w:p>
        </w:tc>
      </w:tr>
      <w:tr w:rsidR="00797EC4" w:rsidRPr="00146D84" w14:paraId="16B23609" w14:textId="77777777" w:rsidTr="00E100CC">
        <w:trPr>
          <w:trHeight w:val="288"/>
        </w:trPr>
        <w:tc>
          <w:tcPr>
            <w:tcW w:w="839" w:type="pct"/>
            <w:shd w:val="clear" w:color="auto" w:fill="E6E6E6"/>
            <w:noWrap/>
            <w:hideMark/>
          </w:tcPr>
          <w:p w14:paraId="24767A79"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70453C09"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210231520410E7008430</w:t>
            </w:r>
          </w:p>
        </w:tc>
        <w:tc>
          <w:tcPr>
            <w:tcW w:w="2612" w:type="pct"/>
            <w:vMerge/>
            <w:shd w:val="clear" w:color="auto" w:fill="E6E6E6"/>
            <w:noWrap/>
            <w:hideMark/>
          </w:tcPr>
          <w:p w14:paraId="2B1D1B6F" w14:textId="77777777" w:rsidR="00797EC4" w:rsidRPr="002A1925" w:rsidRDefault="00797EC4" w:rsidP="0005645A">
            <w:pPr>
              <w:rPr>
                <w:rFonts w:cs="Arial"/>
                <w:color w:val="000000"/>
                <w:sz w:val="22"/>
                <w:szCs w:val="22"/>
              </w:rPr>
            </w:pPr>
          </w:p>
        </w:tc>
      </w:tr>
      <w:tr w:rsidR="00797EC4" w:rsidRPr="00146D84" w14:paraId="013453EF" w14:textId="77777777" w:rsidTr="00E100CC">
        <w:trPr>
          <w:trHeight w:val="288"/>
        </w:trPr>
        <w:tc>
          <w:tcPr>
            <w:tcW w:w="839" w:type="pct"/>
            <w:shd w:val="clear" w:color="auto" w:fill="CCCCCC"/>
            <w:noWrap/>
            <w:hideMark/>
          </w:tcPr>
          <w:p w14:paraId="4DCFC066"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3614EDAF"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210231520410E7008872</w:t>
            </w:r>
          </w:p>
        </w:tc>
        <w:tc>
          <w:tcPr>
            <w:tcW w:w="2612" w:type="pct"/>
            <w:vMerge/>
            <w:shd w:val="clear" w:color="auto" w:fill="CCCCCC"/>
            <w:noWrap/>
            <w:hideMark/>
          </w:tcPr>
          <w:p w14:paraId="5BEF2A3D" w14:textId="77777777" w:rsidR="00797EC4" w:rsidRPr="002A1925" w:rsidRDefault="00797EC4" w:rsidP="0005645A">
            <w:pPr>
              <w:rPr>
                <w:rFonts w:cs="Arial"/>
                <w:color w:val="000000"/>
                <w:sz w:val="22"/>
                <w:szCs w:val="22"/>
              </w:rPr>
            </w:pPr>
          </w:p>
        </w:tc>
      </w:tr>
      <w:tr w:rsidR="00797EC4" w:rsidRPr="00146D84" w14:paraId="06942311" w14:textId="77777777" w:rsidTr="00E100CC">
        <w:trPr>
          <w:trHeight w:val="288"/>
        </w:trPr>
        <w:tc>
          <w:tcPr>
            <w:tcW w:w="839" w:type="pct"/>
            <w:shd w:val="clear" w:color="auto" w:fill="E6E6E6"/>
            <w:noWrap/>
            <w:hideMark/>
          </w:tcPr>
          <w:p w14:paraId="4F84AF45"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3044D3CB"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210231520410E7008287</w:t>
            </w:r>
          </w:p>
        </w:tc>
        <w:tc>
          <w:tcPr>
            <w:tcW w:w="2612" w:type="pct"/>
            <w:vMerge/>
            <w:shd w:val="clear" w:color="auto" w:fill="E6E6E6"/>
            <w:noWrap/>
            <w:hideMark/>
          </w:tcPr>
          <w:p w14:paraId="5B7DDD00" w14:textId="77777777" w:rsidR="00797EC4" w:rsidRPr="002A1925" w:rsidRDefault="00797EC4" w:rsidP="0005645A">
            <w:pPr>
              <w:rPr>
                <w:rFonts w:cs="Arial"/>
                <w:color w:val="000000"/>
                <w:sz w:val="22"/>
                <w:szCs w:val="22"/>
              </w:rPr>
            </w:pPr>
          </w:p>
        </w:tc>
      </w:tr>
      <w:tr w:rsidR="00797EC4" w:rsidRPr="00146D84" w14:paraId="1B8BC756" w14:textId="77777777" w:rsidTr="00E100CC">
        <w:trPr>
          <w:trHeight w:val="288"/>
        </w:trPr>
        <w:tc>
          <w:tcPr>
            <w:tcW w:w="839" w:type="pct"/>
            <w:shd w:val="clear" w:color="auto" w:fill="CCCCCC"/>
            <w:noWrap/>
            <w:hideMark/>
          </w:tcPr>
          <w:p w14:paraId="7C120363"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5A18E05A"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210231520410E7008422</w:t>
            </w:r>
          </w:p>
        </w:tc>
        <w:tc>
          <w:tcPr>
            <w:tcW w:w="2612" w:type="pct"/>
            <w:vMerge/>
            <w:shd w:val="clear" w:color="auto" w:fill="CCCCCC"/>
            <w:noWrap/>
            <w:hideMark/>
          </w:tcPr>
          <w:p w14:paraId="0763D269" w14:textId="77777777" w:rsidR="00797EC4" w:rsidRPr="002A1925" w:rsidRDefault="00797EC4" w:rsidP="0005645A">
            <w:pPr>
              <w:rPr>
                <w:rFonts w:cs="Arial"/>
                <w:color w:val="000000"/>
                <w:sz w:val="22"/>
                <w:szCs w:val="22"/>
              </w:rPr>
            </w:pPr>
          </w:p>
        </w:tc>
      </w:tr>
      <w:tr w:rsidR="00797EC4" w:rsidRPr="00146D84" w14:paraId="7D6FC707" w14:textId="77777777" w:rsidTr="00E100CC">
        <w:trPr>
          <w:trHeight w:val="288"/>
        </w:trPr>
        <w:tc>
          <w:tcPr>
            <w:tcW w:w="839" w:type="pct"/>
            <w:shd w:val="clear" w:color="auto" w:fill="E6E6E6"/>
            <w:noWrap/>
            <w:hideMark/>
          </w:tcPr>
          <w:p w14:paraId="5C6AE2C4"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0B8A5FB5"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210231520410E7008799</w:t>
            </w:r>
          </w:p>
        </w:tc>
        <w:tc>
          <w:tcPr>
            <w:tcW w:w="2612" w:type="pct"/>
            <w:vMerge/>
            <w:shd w:val="clear" w:color="auto" w:fill="E6E6E6"/>
            <w:noWrap/>
            <w:hideMark/>
          </w:tcPr>
          <w:p w14:paraId="568668D0" w14:textId="77777777" w:rsidR="00797EC4" w:rsidRPr="002A1925" w:rsidRDefault="00797EC4" w:rsidP="0005645A">
            <w:pPr>
              <w:rPr>
                <w:rFonts w:cs="Arial"/>
                <w:color w:val="000000"/>
                <w:sz w:val="22"/>
                <w:szCs w:val="22"/>
              </w:rPr>
            </w:pPr>
          </w:p>
        </w:tc>
      </w:tr>
      <w:tr w:rsidR="00797EC4" w:rsidRPr="00146D84" w14:paraId="477E5851" w14:textId="77777777" w:rsidTr="00E100CC">
        <w:trPr>
          <w:trHeight w:val="288"/>
        </w:trPr>
        <w:tc>
          <w:tcPr>
            <w:tcW w:w="839" w:type="pct"/>
            <w:shd w:val="clear" w:color="auto" w:fill="CCCCCC"/>
            <w:noWrap/>
            <w:hideMark/>
          </w:tcPr>
          <w:p w14:paraId="44336515"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02B9B51E"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210231520410E7008418</w:t>
            </w:r>
          </w:p>
        </w:tc>
        <w:tc>
          <w:tcPr>
            <w:tcW w:w="2612" w:type="pct"/>
            <w:vMerge/>
            <w:shd w:val="clear" w:color="auto" w:fill="CCCCCC"/>
            <w:noWrap/>
            <w:hideMark/>
          </w:tcPr>
          <w:p w14:paraId="2965F540" w14:textId="77777777" w:rsidR="00797EC4" w:rsidRPr="002A1925" w:rsidRDefault="00797EC4" w:rsidP="0005645A">
            <w:pPr>
              <w:rPr>
                <w:rFonts w:cs="Arial"/>
                <w:color w:val="000000"/>
                <w:sz w:val="22"/>
                <w:szCs w:val="22"/>
              </w:rPr>
            </w:pPr>
          </w:p>
        </w:tc>
      </w:tr>
      <w:tr w:rsidR="00797EC4" w:rsidRPr="00146D84" w14:paraId="61397BCA" w14:textId="77777777" w:rsidTr="00E100CC">
        <w:trPr>
          <w:trHeight w:val="288"/>
        </w:trPr>
        <w:tc>
          <w:tcPr>
            <w:tcW w:w="839" w:type="pct"/>
            <w:shd w:val="clear" w:color="auto" w:fill="E6E6E6"/>
            <w:noWrap/>
            <w:hideMark/>
          </w:tcPr>
          <w:p w14:paraId="550EF184"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395449D8"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210231520410E7008425</w:t>
            </w:r>
          </w:p>
        </w:tc>
        <w:tc>
          <w:tcPr>
            <w:tcW w:w="2612" w:type="pct"/>
            <w:vMerge/>
            <w:shd w:val="clear" w:color="auto" w:fill="E6E6E6"/>
            <w:noWrap/>
            <w:hideMark/>
          </w:tcPr>
          <w:p w14:paraId="71A1A4BB" w14:textId="77777777" w:rsidR="00797EC4" w:rsidRPr="002A1925" w:rsidRDefault="00797EC4" w:rsidP="0005645A">
            <w:pPr>
              <w:rPr>
                <w:rFonts w:cs="Arial"/>
                <w:color w:val="000000"/>
                <w:sz w:val="22"/>
                <w:szCs w:val="22"/>
              </w:rPr>
            </w:pPr>
          </w:p>
        </w:tc>
      </w:tr>
      <w:tr w:rsidR="00797EC4" w:rsidRPr="00146D84" w14:paraId="5568E20D" w14:textId="77777777" w:rsidTr="00E100CC">
        <w:trPr>
          <w:trHeight w:val="288"/>
        </w:trPr>
        <w:tc>
          <w:tcPr>
            <w:tcW w:w="839" w:type="pct"/>
            <w:shd w:val="clear" w:color="auto" w:fill="CCCCCC"/>
            <w:noWrap/>
            <w:hideMark/>
          </w:tcPr>
          <w:p w14:paraId="754ED6E9"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6C97A360"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210231520410E7008501</w:t>
            </w:r>
          </w:p>
        </w:tc>
        <w:tc>
          <w:tcPr>
            <w:tcW w:w="2612" w:type="pct"/>
            <w:vMerge/>
            <w:shd w:val="clear" w:color="auto" w:fill="CCCCCC"/>
            <w:noWrap/>
            <w:hideMark/>
          </w:tcPr>
          <w:p w14:paraId="10638819" w14:textId="77777777" w:rsidR="00797EC4" w:rsidRPr="002A1925" w:rsidRDefault="00797EC4" w:rsidP="0005645A">
            <w:pPr>
              <w:rPr>
                <w:rFonts w:cs="Arial"/>
                <w:color w:val="000000"/>
                <w:sz w:val="22"/>
                <w:szCs w:val="22"/>
              </w:rPr>
            </w:pPr>
          </w:p>
        </w:tc>
      </w:tr>
      <w:tr w:rsidR="00797EC4" w:rsidRPr="00146D84" w14:paraId="23126758" w14:textId="77777777" w:rsidTr="00E100CC">
        <w:trPr>
          <w:trHeight w:val="288"/>
        </w:trPr>
        <w:tc>
          <w:tcPr>
            <w:tcW w:w="839" w:type="pct"/>
            <w:shd w:val="clear" w:color="auto" w:fill="E6E6E6"/>
            <w:noWrap/>
            <w:hideMark/>
          </w:tcPr>
          <w:p w14:paraId="33B4E4B1"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3DB61738"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210231520410E7008399</w:t>
            </w:r>
          </w:p>
        </w:tc>
        <w:tc>
          <w:tcPr>
            <w:tcW w:w="2612" w:type="pct"/>
            <w:vMerge/>
            <w:shd w:val="clear" w:color="auto" w:fill="E6E6E6"/>
            <w:noWrap/>
            <w:hideMark/>
          </w:tcPr>
          <w:p w14:paraId="0DA58CAC" w14:textId="77777777" w:rsidR="00797EC4" w:rsidRPr="002A1925" w:rsidRDefault="00797EC4" w:rsidP="0005645A">
            <w:pPr>
              <w:rPr>
                <w:rFonts w:cs="Arial"/>
                <w:color w:val="000000"/>
                <w:sz w:val="22"/>
                <w:szCs w:val="22"/>
              </w:rPr>
            </w:pPr>
          </w:p>
        </w:tc>
      </w:tr>
      <w:tr w:rsidR="00797EC4" w:rsidRPr="00146D84" w14:paraId="6E65A423" w14:textId="77777777" w:rsidTr="00E100CC">
        <w:trPr>
          <w:trHeight w:val="288"/>
        </w:trPr>
        <w:tc>
          <w:tcPr>
            <w:tcW w:w="839" w:type="pct"/>
            <w:shd w:val="clear" w:color="auto" w:fill="CCCCCC"/>
            <w:noWrap/>
            <w:hideMark/>
          </w:tcPr>
          <w:p w14:paraId="1413720A"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490A9FA8"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210231520410E7008402</w:t>
            </w:r>
          </w:p>
        </w:tc>
        <w:tc>
          <w:tcPr>
            <w:tcW w:w="2612" w:type="pct"/>
            <w:vMerge/>
            <w:shd w:val="clear" w:color="auto" w:fill="CCCCCC"/>
            <w:noWrap/>
            <w:hideMark/>
          </w:tcPr>
          <w:p w14:paraId="379BC873" w14:textId="77777777" w:rsidR="00797EC4" w:rsidRPr="002A1925" w:rsidRDefault="00797EC4" w:rsidP="0005645A">
            <w:pPr>
              <w:rPr>
                <w:rFonts w:cs="Arial"/>
                <w:color w:val="000000"/>
                <w:sz w:val="22"/>
                <w:szCs w:val="22"/>
              </w:rPr>
            </w:pPr>
          </w:p>
        </w:tc>
      </w:tr>
      <w:tr w:rsidR="00797EC4" w:rsidRPr="00146D84" w14:paraId="125D7904" w14:textId="77777777" w:rsidTr="00E100CC">
        <w:trPr>
          <w:trHeight w:val="288"/>
        </w:trPr>
        <w:tc>
          <w:tcPr>
            <w:tcW w:w="839" w:type="pct"/>
            <w:shd w:val="clear" w:color="auto" w:fill="E6E6E6"/>
            <w:noWrap/>
            <w:hideMark/>
          </w:tcPr>
          <w:p w14:paraId="4C56D40A"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3A117141"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210231520410E7008417</w:t>
            </w:r>
          </w:p>
        </w:tc>
        <w:tc>
          <w:tcPr>
            <w:tcW w:w="2612" w:type="pct"/>
            <w:vMerge/>
            <w:shd w:val="clear" w:color="auto" w:fill="E6E6E6"/>
            <w:noWrap/>
            <w:hideMark/>
          </w:tcPr>
          <w:p w14:paraId="4A329A7D" w14:textId="77777777" w:rsidR="00797EC4" w:rsidRPr="002A1925" w:rsidRDefault="00797EC4" w:rsidP="0005645A">
            <w:pPr>
              <w:rPr>
                <w:rFonts w:cs="Arial"/>
                <w:color w:val="000000"/>
                <w:sz w:val="22"/>
                <w:szCs w:val="22"/>
              </w:rPr>
            </w:pPr>
          </w:p>
        </w:tc>
      </w:tr>
      <w:tr w:rsidR="00797EC4" w:rsidRPr="00146D84" w14:paraId="5CBAA1D6" w14:textId="77777777" w:rsidTr="00E100CC">
        <w:trPr>
          <w:trHeight w:val="288"/>
        </w:trPr>
        <w:tc>
          <w:tcPr>
            <w:tcW w:w="839" w:type="pct"/>
            <w:shd w:val="clear" w:color="auto" w:fill="CCCCCC"/>
            <w:noWrap/>
            <w:hideMark/>
          </w:tcPr>
          <w:p w14:paraId="26F84C7F"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1E9B66E6"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210231520410E7008489</w:t>
            </w:r>
          </w:p>
        </w:tc>
        <w:tc>
          <w:tcPr>
            <w:tcW w:w="2612" w:type="pct"/>
            <w:vMerge/>
            <w:shd w:val="clear" w:color="auto" w:fill="CCCCCC"/>
            <w:noWrap/>
            <w:hideMark/>
          </w:tcPr>
          <w:p w14:paraId="4AC75953" w14:textId="77777777" w:rsidR="00797EC4" w:rsidRPr="002A1925" w:rsidRDefault="00797EC4" w:rsidP="0005645A">
            <w:pPr>
              <w:rPr>
                <w:rFonts w:cs="Arial"/>
                <w:color w:val="000000"/>
                <w:sz w:val="22"/>
                <w:szCs w:val="22"/>
              </w:rPr>
            </w:pPr>
          </w:p>
        </w:tc>
      </w:tr>
      <w:tr w:rsidR="00797EC4" w:rsidRPr="00146D84" w14:paraId="154B25F6" w14:textId="77777777" w:rsidTr="00E100CC">
        <w:trPr>
          <w:trHeight w:val="288"/>
        </w:trPr>
        <w:tc>
          <w:tcPr>
            <w:tcW w:w="839" w:type="pct"/>
            <w:shd w:val="clear" w:color="auto" w:fill="E6E6E6"/>
            <w:noWrap/>
            <w:hideMark/>
          </w:tcPr>
          <w:p w14:paraId="7EDF8307"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5FB2A026"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210231520410E7008419</w:t>
            </w:r>
          </w:p>
        </w:tc>
        <w:tc>
          <w:tcPr>
            <w:tcW w:w="2612" w:type="pct"/>
            <w:vMerge/>
            <w:shd w:val="clear" w:color="auto" w:fill="E6E6E6"/>
            <w:noWrap/>
            <w:hideMark/>
          </w:tcPr>
          <w:p w14:paraId="62B6AE57" w14:textId="77777777" w:rsidR="00797EC4" w:rsidRPr="002A1925" w:rsidRDefault="00797EC4" w:rsidP="0005645A">
            <w:pPr>
              <w:rPr>
                <w:rFonts w:cs="Arial"/>
                <w:color w:val="000000"/>
                <w:sz w:val="22"/>
                <w:szCs w:val="22"/>
              </w:rPr>
            </w:pPr>
          </w:p>
        </w:tc>
      </w:tr>
      <w:tr w:rsidR="00797EC4" w:rsidRPr="00146D84" w14:paraId="240D7164" w14:textId="77777777" w:rsidTr="00E100CC">
        <w:trPr>
          <w:trHeight w:val="288"/>
        </w:trPr>
        <w:tc>
          <w:tcPr>
            <w:tcW w:w="839" w:type="pct"/>
            <w:shd w:val="clear" w:color="auto" w:fill="CCCCCC"/>
            <w:noWrap/>
            <w:hideMark/>
          </w:tcPr>
          <w:p w14:paraId="7EFC067C"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2591C520"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210231520410E7008479</w:t>
            </w:r>
          </w:p>
        </w:tc>
        <w:tc>
          <w:tcPr>
            <w:tcW w:w="2612" w:type="pct"/>
            <w:vMerge/>
            <w:shd w:val="clear" w:color="auto" w:fill="CCCCCC"/>
            <w:noWrap/>
            <w:hideMark/>
          </w:tcPr>
          <w:p w14:paraId="64441CB0" w14:textId="77777777" w:rsidR="00797EC4" w:rsidRPr="002A1925" w:rsidRDefault="00797EC4" w:rsidP="0005645A">
            <w:pPr>
              <w:rPr>
                <w:rFonts w:cs="Arial"/>
                <w:color w:val="000000"/>
                <w:sz w:val="22"/>
                <w:szCs w:val="22"/>
              </w:rPr>
            </w:pPr>
          </w:p>
        </w:tc>
      </w:tr>
      <w:tr w:rsidR="00797EC4" w:rsidRPr="00146D84" w14:paraId="3AF9DD5C" w14:textId="77777777" w:rsidTr="00E100CC">
        <w:trPr>
          <w:trHeight w:val="288"/>
        </w:trPr>
        <w:tc>
          <w:tcPr>
            <w:tcW w:w="839" w:type="pct"/>
            <w:shd w:val="clear" w:color="auto" w:fill="E6E6E6"/>
            <w:noWrap/>
            <w:hideMark/>
          </w:tcPr>
          <w:p w14:paraId="32C3E0EC"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1F987E2D"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210231520410E7008407</w:t>
            </w:r>
          </w:p>
        </w:tc>
        <w:tc>
          <w:tcPr>
            <w:tcW w:w="2612" w:type="pct"/>
            <w:vMerge/>
            <w:shd w:val="clear" w:color="auto" w:fill="E6E6E6"/>
            <w:noWrap/>
            <w:hideMark/>
          </w:tcPr>
          <w:p w14:paraId="382D3FEB" w14:textId="77777777" w:rsidR="00797EC4" w:rsidRPr="002A1925" w:rsidRDefault="00797EC4" w:rsidP="0005645A">
            <w:pPr>
              <w:rPr>
                <w:rFonts w:cs="Arial"/>
                <w:color w:val="000000"/>
                <w:sz w:val="22"/>
                <w:szCs w:val="22"/>
              </w:rPr>
            </w:pPr>
          </w:p>
        </w:tc>
      </w:tr>
      <w:tr w:rsidR="00797EC4" w:rsidRPr="00146D84" w14:paraId="23C5D13E" w14:textId="77777777" w:rsidTr="00E100CC">
        <w:trPr>
          <w:trHeight w:val="288"/>
        </w:trPr>
        <w:tc>
          <w:tcPr>
            <w:tcW w:w="839" w:type="pct"/>
            <w:shd w:val="clear" w:color="auto" w:fill="CCCCCC"/>
            <w:noWrap/>
            <w:hideMark/>
          </w:tcPr>
          <w:p w14:paraId="1EADD4BC"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0DC700A0"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210231520410E7008029</w:t>
            </w:r>
          </w:p>
        </w:tc>
        <w:tc>
          <w:tcPr>
            <w:tcW w:w="2612" w:type="pct"/>
            <w:vMerge/>
            <w:shd w:val="clear" w:color="auto" w:fill="CCCCCC"/>
            <w:noWrap/>
            <w:hideMark/>
          </w:tcPr>
          <w:p w14:paraId="266FA2D0" w14:textId="77777777" w:rsidR="00797EC4" w:rsidRPr="002A1925" w:rsidRDefault="00797EC4" w:rsidP="0005645A">
            <w:pPr>
              <w:rPr>
                <w:rFonts w:cs="Arial"/>
                <w:color w:val="000000"/>
                <w:sz w:val="22"/>
                <w:szCs w:val="22"/>
              </w:rPr>
            </w:pPr>
          </w:p>
        </w:tc>
      </w:tr>
      <w:tr w:rsidR="00797EC4" w:rsidRPr="00146D84" w14:paraId="5563220C" w14:textId="77777777" w:rsidTr="00E100CC">
        <w:trPr>
          <w:trHeight w:val="288"/>
        </w:trPr>
        <w:tc>
          <w:tcPr>
            <w:tcW w:w="839" w:type="pct"/>
            <w:shd w:val="clear" w:color="auto" w:fill="E6E6E6"/>
            <w:noWrap/>
            <w:hideMark/>
          </w:tcPr>
          <w:p w14:paraId="76F8FC88"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48FCD269"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210231520410E7008398</w:t>
            </w:r>
          </w:p>
        </w:tc>
        <w:tc>
          <w:tcPr>
            <w:tcW w:w="2612" w:type="pct"/>
            <w:vMerge/>
            <w:shd w:val="clear" w:color="auto" w:fill="E6E6E6"/>
            <w:noWrap/>
            <w:hideMark/>
          </w:tcPr>
          <w:p w14:paraId="2620DA4A" w14:textId="77777777" w:rsidR="00797EC4" w:rsidRPr="002A1925" w:rsidRDefault="00797EC4" w:rsidP="0005645A">
            <w:pPr>
              <w:rPr>
                <w:rFonts w:cs="Arial"/>
                <w:color w:val="000000"/>
                <w:sz w:val="22"/>
                <w:szCs w:val="22"/>
              </w:rPr>
            </w:pPr>
          </w:p>
        </w:tc>
      </w:tr>
      <w:tr w:rsidR="00797EC4" w:rsidRPr="00146D84" w14:paraId="0934846A" w14:textId="77777777" w:rsidTr="00E100CC">
        <w:trPr>
          <w:trHeight w:val="288"/>
        </w:trPr>
        <w:tc>
          <w:tcPr>
            <w:tcW w:w="839" w:type="pct"/>
            <w:shd w:val="clear" w:color="auto" w:fill="CCCCCC"/>
            <w:noWrap/>
            <w:hideMark/>
          </w:tcPr>
          <w:p w14:paraId="571E060B"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35DAAC1D"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210231520410E7008409</w:t>
            </w:r>
          </w:p>
        </w:tc>
        <w:tc>
          <w:tcPr>
            <w:tcW w:w="2612" w:type="pct"/>
            <w:vMerge/>
            <w:shd w:val="clear" w:color="auto" w:fill="CCCCCC"/>
            <w:noWrap/>
            <w:hideMark/>
          </w:tcPr>
          <w:p w14:paraId="21099F64" w14:textId="77777777" w:rsidR="00797EC4" w:rsidRPr="002A1925" w:rsidRDefault="00797EC4" w:rsidP="0005645A">
            <w:pPr>
              <w:rPr>
                <w:rFonts w:cs="Arial"/>
                <w:color w:val="000000"/>
                <w:sz w:val="22"/>
                <w:szCs w:val="22"/>
              </w:rPr>
            </w:pPr>
          </w:p>
        </w:tc>
      </w:tr>
      <w:tr w:rsidR="00797EC4" w:rsidRPr="00146D84" w14:paraId="64BC9E97" w14:textId="77777777" w:rsidTr="00E100CC">
        <w:trPr>
          <w:trHeight w:val="288"/>
        </w:trPr>
        <w:tc>
          <w:tcPr>
            <w:tcW w:w="839" w:type="pct"/>
            <w:shd w:val="clear" w:color="auto" w:fill="E6E6E6"/>
            <w:noWrap/>
            <w:hideMark/>
          </w:tcPr>
          <w:p w14:paraId="3EC89C1E"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3119FAEC"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210231520410E7008488</w:t>
            </w:r>
          </w:p>
        </w:tc>
        <w:tc>
          <w:tcPr>
            <w:tcW w:w="2612" w:type="pct"/>
            <w:vMerge/>
            <w:shd w:val="clear" w:color="auto" w:fill="E6E6E6"/>
            <w:noWrap/>
            <w:hideMark/>
          </w:tcPr>
          <w:p w14:paraId="4CBC0946" w14:textId="77777777" w:rsidR="00797EC4" w:rsidRPr="002A1925" w:rsidRDefault="00797EC4" w:rsidP="0005645A">
            <w:pPr>
              <w:rPr>
                <w:rFonts w:cs="Arial"/>
                <w:color w:val="000000"/>
                <w:sz w:val="22"/>
                <w:szCs w:val="22"/>
              </w:rPr>
            </w:pPr>
          </w:p>
        </w:tc>
      </w:tr>
      <w:tr w:rsidR="00797EC4" w:rsidRPr="00146D84" w14:paraId="31C9BA8B" w14:textId="77777777" w:rsidTr="00E100CC">
        <w:trPr>
          <w:trHeight w:val="288"/>
        </w:trPr>
        <w:tc>
          <w:tcPr>
            <w:tcW w:w="839" w:type="pct"/>
            <w:shd w:val="clear" w:color="auto" w:fill="CCCCCC"/>
            <w:noWrap/>
            <w:hideMark/>
          </w:tcPr>
          <w:p w14:paraId="331CF0BB"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784C02A8"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210231520410E7008428</w:t>
            </w:r>
          </w:p>
        </w:tc>
        <w:tc>
          <w:tcPr>
            <w:tcW w:w="2612" w:type="pct"/>
            <w:vMerge/>
            <w:shd w:val="clear" w:color="auto" w:fill="CCCCCC"/>
            <w:noWrap/>
            <w:hideMark/>
          </w:tcPr>
          <w:p w14:paraId="170EE73D" w14:textId="77777777" w:rsidR="00797EC4" w:rsidRPr="002A1925" w:rsidRDefault="00797EC4" w:rsidP="0005645A">
            <w:pPr>
              <w:rPr>
                <w:rFonts w:cs="Arial"/>
                <w:color w:val="000000"/>
                <w:sz w:val="22"/>
                <w:szCs w:val="22"/>
              </w:rPr>
            </w:pPr>
          </w:p>
        </w:tc>
      </w:tr>
      <w:tr w:rsidR="00797EC4" w:rsidRPr="00146D84" w14:paraId="1560EEEC" w14:textId="77777777" w:rsidTr="00E100CC">
        <w:trPr>
          <w:trHeight w:val="288"/>
        </w:trPr>
        <w:tc>
          <w:tcPr>
            <w:tcW w:w="839" w:type="pct"/>
            <w:shd w:val="clear" w:color="auto" w:fill="E6E6E6"/>
            <w:noWrap/>
            <w:hideMark/>
          </w:tcPr>
          <w:p w14:paraId="230646DB"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42D909AA"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210231520410E7008415</w:t>
            </w:r>
          </w:p>
        </w:tc>
        <w:tc>
          <w:tcPr>
            <w:tcW w:w="2612" w:type="pct"/>
            <w:vMerge/>
            <w:shd w:val="clear" w:color="auto" w:fill="E6E6E6"/>
            <w:noWrap/>
            <w:hideMark/>
          </w:tcPr>
          <w:p w14:paraId="1B548AE3" w14:textId="77777777" w:rsidR="00797EC4" w:rsidRPr="002A1925" w:rsidRDefault="00797EC4" w:rsidP="0005645A">
            <w:pPr>
              <w:rPr>
                <w:rFonts w:cs="Arial"/>
                <w:color w:val="000000"/>
                <w:sz w:val="22"/>
                <w:szCs w:val="22"/>
              </w:rPr>
            </w:pPr>
          </w:p>
        </w:tc>
      </w:tr>
      <w:tr w:rsidR="00797EC4" w:rsidRPr="00146D84" w14:paraId="1AA1C2C6" w14:textId="77777777" w:rsidTr="00E100CC">
        <w:trPr>
          <w:trHeight w:val="288"/>
        </w:trPr>
        <w:tc>
          <w:tcPr>
            <w:tcW w:w="839" w:type="pct"/>
            <w:shd w:val="clear" w:color="auto" w:fill="CCCCCC"/>
            <w:noWrap/>
            <w:hideMark/>
          </w:tcPr>
          <w:p w14:paraId="42BAA003"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0C99697C"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210231520410E7008427</w:t>
            </w:r>
          </w:p>
        </w:tc>
        <w:tc>
          <w:tcPr>
            <w:tcW w:w="2612" w:type="pct"/>
            <w:vMerge/>
            <w:shd w:val="clear" w:color="auto" w:fill="CCCCCC"/>
            <w:noWrap/>
            <w:hideMark/>
          </w:tcPr>
          <w:p w14:paraId="74707E14" w14:textId="77777777" w:rsidR="00797EC4" w:rsidRPr="002A1925" w:rsidRDefault="00797EC4" w:rsidP="0005645A">
            <w:pPr>
              <w:rPr>
                <w:rFonts w:cs="Arial"/>
                <w:color w:val="000000"/>
                <w:sz w:val="22"/>
                <w:szCs w:val="22"/>
              </w:rPr>
            </w:pPr>
          </w:p>
        </w:tc>
      </w:tr>
      <w:tr w:rsidR="00797EC4" w:rsidRPr="00146D84" w14:paraId="3487D496" w14:textId="77777777" w:rsidTr="00E100CC">
        <w:trPr>
          <w:trHeight w:val="288"/>
        </w:trPr>
        <w:tc>
          <w:tcPr>
            <w:tcW w:w="839" w:type="pct"/>
            <w:shd w:val="clear" w:color="auto" w:fill="E6E6E6"/>
            <w:noWrap/>
            <w:hideMark/>
          </w:tcPr>
          <w:p w14:paraId="4AB9E2FF"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58462BE6"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210231520410E7008410</w:t>
            </w:r>
          </w:p>
        </w:tc>
        <w:tc>
          <w:tcPr>
            <w:tcW w:w="2612" w:type="pct"/>
            <w:vMerge/>
            <w:shd w:val="clear" w:color="auto" w:fill="E6E6E6"/>
            <w:noWrap/>
            <w:hideMark/>
          </w:tcPr>
          <w:p w14:paraId="170EF98A" w14:textId="77777777" w:rsidR="00797EC4" w:rsidRPr="002A1925" w:rsidRDefault="00797EC4" w:rsidP="0005645A">
            <w:pPr>
              <w:rPr>
                <w:rFonts w:cs="Arial"/>
                <w:color w:val="000000"/>
                <w:sz w:val="22"/>
                <w:szCs w:val="22"/>
              </w:rPr>
            </w:pPr>
          </w:p>
        </w:tc>
      </w:tr>
      <w:tr w:rsidR="00797EC4" w:rsidRPr="00146D84" w14:paraId="391C9118" w14:textId="77777777" w:rsidTr="00E100CC">
        <w:trPr>
          <w:trHeight w:val="288"/>
        </w:trPr>
        <w:tc>
          <w:tcPr>
            <w:tcW w:w="839" w:type="pct"/>
            <w:shd w:val="clear" w:color="auto" w:fill="CCCCCC"/>
            <w:noWrap/>
            <w:hideMark/>
          </w:tcPr>
          <w:p w14:paraId="59F353D6"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66E40E4F"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210231520410E7008474</w:t>
            </w:r>
          </w:p>
        </w:tc>
        <w:tc>
          <w:tcPr>
            <w:tcW w:w="2612" w:type="pct"/>
            <w:vMerge/>
            <w:shd w:val="clear" w:color="auto" w:fill="CCCCCC"/>
            <w:noWrap/>
            <w:hideMark/>
          </w:tcPr>
          <w:p w14:paraId="5605D72C" w14:textId="77777777" w:rsidR="00797EC4" w:rsidRPr="002A1925" w:rsidRDefault="00797EC4" w:rsidP="0005645A">
            <w:pPr>
              <w:rPr>
                <w:rFonts w:cs="Arial"/>
                <w:color w:val="000000"/>
                <w:sz w:val="22"/>
                <w:szCs w:val="22"/>
              </w:rPr>
            </w:pPr>
          </w:p>
        </w:tc>
      </w:tr>
      <w:tr w:rsidR="00797EC4" w:rsidRPr="00146D84" w14:paraId="02FC2012" w14:textId="77777777" w:rsidTr="00E100CC">
        <w:trPr>
          <w:trHeight w:val="288"/>
        </w:trPr>
        <w:tc>
          <w:tcPr>
            <w:tcW w:w="839" w:type="pct"/>
            <w:shd w:val="clear" w:color="auto" w:fill="E6E6E6"/>
            <w:noWrap/>
            <w:hideMark/>
          </w:tcPr>
          <w:p w14:paraId="17F724F5"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7F51794E"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210231520410E7008031</w:t>
            </w:r>
          </w:p>
        </w:tc>
        <w:tc>
          <w:tcPr>
            <w:tcW w:w="2612" w:type="pct"/>
            <w:vMerge/>
            <w:shd w:val="clear" w:color="auto" w:fill="E6E6E6"/>
            <w:noWrap/>
            <w:hideMark/>
          </w:tcPr>
          <w:p w14:paraId="73A7AF47" w14:textId="77777777" w:rsidR="00797EC4" w:rsidRPr="002A1925" w:rsidRDefault="00797EC4" w:rsidP="0005645A">
            <w:pPr>
              <w:rPr>
                <w:rFonts w:cs="Arial"/>
                <w:color w:val="000000"/>
                <w:sz w:val="22"/>
                <w:szCs w:val="22"/>
              </w:rPr>
            </w:pPr>
          </w:p>
        </w:tc>
      </w:tr>
      <w:tr w:rsidR="00797EC4" w:rsidRPr="00146D84" w14:paraId="6C3B2777" w14:textId="77777777" w:rsidTr="00E100CC">
        <w:trPr>
          <w:trHeight w:val="288"/>
        </w:trPr>
        <w:tc>
          <w:tcPr>
            <w:tcW w:w="839" w:type="pct"/>
            <w:shd w:val="clear" w:color="auto" w:fill="CCCCCC"/>
            <w:noWrap/>
            <w:hideMark/>
          </w:tcPr>
          <w:p w14:paraId="1D670DF6"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158F4B6C"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210231520410EB020521</w:t>
            </w:r>
          </w:p>
        </w:tc>
        <w:tc>
          <w:tcPr>
            <w:tcW w:w="2612" w:type="pct"/>
            <w:vMerge/>
            <w:shd w:val="clear" w:color="auto" w:fill="CCCCCC"/>
            <w:noWrap/>
            <w:hideMark/>
          </w:tcPr>
          <w:p w14:paraId="354D296E" w14:textId="77777777" w:rsidR="00797EC4" w:rsidRPr="002A1925" w:rsidRDefault="00797EC4" w:rsidP="0005645A">
            <w:pPr>
              <w:rPr>
                <w:rFonts w:cs="Arial"/>
                <w:color w:val="000000"/>
                <w:sz w:val="22"/>
                <w:szCs w:val="22"/>
              </w:rPr>
            </w:pPr>
          </w:p>
        </w:tc>
      </w:tr>
      <w:tr w:rsidR="00797EC4" w:rsidRPr="00146D84" w14:paraId="1B5EBDDD" w14:textId="77777777" w:rsidTr="00E100CC">
        <w:trPr>
          <w:trHeight w:val="288"/>
        </w:trPr>
        <w:tc>
          <w:tcPr>
            <w:tcW w:w="839" w:type="pct"/>
            <w:shd w:val="clear" w:color="auto" w:fill="E6E6E6"/>
            <w:noWrap/>
            <w:hideMark/>
          </w:tcPr>
          <w:p w14:paraId="3465FD83"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47BB590A"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210231520410EB020510</w:t>
            </w:r>
          </w:p>
        </w:tc>
        <w:tc>
          <w:tcPr>
            <w:tcW w:w="2612" w:type="pct"/>
            <w:vMerge/>
            <w:shd w:val="clear" w:color="auto" w:fill="E6E6E6"/>
            <w:noWrap/>
            <w:hideMark/>
          </w:tcPr>
          <w:p w14:paraId="7953B54A" w14:textId="77777777" w:rsidR="00797EC4" w:rsidRPr="002A1925" w:rsidRDefault="00797EC4" w:rsidP="0005645A">
            <w:pPr>
              <w:rPr>
                <w:rFonts w:cs="Arial"/>
                <w:color w:val="000000"/>
                <w:sz w:val="22"/>
                <w:szCs w:val="22"/>
              </w:rPr>
            </w:pPr>
          </w:p>
        </w:tc>
      </w:tr>
      <w:tr w:rsidR="00797EC4" w:rsidRPr="00146D84" w14:paraId="32D96FB7" w14:textId="77777777" w:rsidTr="00E100CC">
        <w:trPr>
          <w:trHeight w:val="288"/>
        </w:trPr>
        <w:tc>
          <w:tcPr>
            <w:tcW w:w="839" w:type="pct"/>
            <w:shd w:val="clear" w:color="auto" w:fill="CCCCCC"/>
            <w:noWrap/>
            <w:hideMark/>
          </w:tcPr>
          <w:p w14:paraId="1CA68301"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3AFC8E49"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210231520410EB020522</w:t>
            </w:r>
          </w:p>
        </w:tc>
        <w:tc>
          <w:tcPr>
            <w:tcW w:w="2612" w:type="pct"/>
            <w:vMerge/>
            <w:shd w:val="clear" w:color="auto" w:fill="CCCCCC"/>
            <w:noWrap/>
            <w:hideMark/>
          </w:tcPr>
          <w:p w14:paraId="05EB66F5" w14:textId="77777777" w:rsidR="00797EC4" w:rsidRPr="002A1925" w:rsidRDefault="00797EC4" w:rsidP="0005645A">
            <w:pPr>
              <w:rPr>
                <w:rFonts w:cs="Arial"/>
                <w:color w:val="000000"/>
                <w:sz w:val="22"/>
                <w:szCs w:val="22"/>
              </w:rPr>
            </w:pPr>
          </w:p>
        </w:tc>
      </w:tr>
      <w:tr w:rsidR="00797EC4" w:rsidRPr="00146D84" w14:paraId="70B6B9F1" w14:textId="77777777" w:rsidTr="00E100CC">
        <w:trPr>
          <w:trHeight w:val="288"/>
        </w:trPr>
        <w:tc>
          <w:tcPr>
            <w:tcW w:w="839" w:type="pct"/>
            <w:shd w:val="clear" w:color="auto" w:fill="E6E6E6"/>
            <w:noWrap/>
            <w:hideMark/>
          </w:tcPr>
          <w:p w14:paraId="5A9F877C"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351D8F3E"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210231520410EB019979</w:t>
            </w:r>
          </w:p>
        </w:tc>
        <w:tc>
          <w:tcPr>
            <w:tcW w:w="2612" w:type="pct"/>
            <w:vMerge/>
            <w:shd w:val="clear" w:color="auto" w:fill="E6E6E6"/>
            <w:noWrap/>
            <w:hideMark/>
          </w:tcPr>
          <w:p w14:paraId="4A0D0647" w14:textId="77777777" w:rsidR="00797EC4" w:rsidRPr="002A1925" w:rsidRDefault="00797EC4" w:rsidP="0005645A">
            <w:pPr>
              <w:rPr>
                <w:rFonts w:cs="Arial"/>
                <w:color w:val="000000"/>
                <w:sz w:val="22"/>
                <w:szCs w:val="22"/>
              </w:rPr>
            </w:pPr>
          </w:p>
        </w:tc>
      </w:tr>
      <w:tr w:rsidR="00797EC4" w:rsidRPr="00146D84" w14:paraId="7A0BB552" w14:textId="77777777" w:rsidTr="00E100CC">
        <w:trPr>
          <w:trHeight w:val="288"/>
        </w:trPr>
        <w:tc>
          <w:tcPr>
            <w:tcW w:w="839" w:type="pct"/>
            <w:shd w:val="clear" w:color="auto" w:fill="CCCCCC"/>
            <w:noWrap/>
            <w:hideMark/>
          </w:tcPr>
          <w:p w14:paraId="2D083ED3"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305EEA43"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210231520410EB020495</w:t>
            </w:r>
          </w:p>
        </w:tc>
        <w:tc>
          <w:tcPr>
            <w:tcW w:w="2612" w:type="pct"/>
            <w:vMerge/>
            <w:shd w:val="clear" w:color="auto" w:fill="CCCCCC"/>
            <w:noWrap/>
            <w:hideMark/>
          </w:tcPr>
          <w:p w14:paraId="444DDC5D" w14:textId="77777777" w:rsidR="00797EC4" w:rsidRPr="002A1925" w:rsidRDefault="00797EC4" w:rsidP="0005645A">
            <w:pPr>
              <w:rPr>
                <w:rFonts w:cs="Arial"/>
                <w:color w:val="000000"/>
                <w:sz w:val="22"/>
                <w:szCs w:val="22"/>
              </w:rPr>
            </w:pPr>
          </w:p>
        </w:tc>
      </w:tr>
      <w:tr w:rsidR="00797EC4" w:rsidRPr="00146D84" w14:paraId="40006CA1" w14:textId="77777777" w:rsidTr="00E100CC">
        <w:trPr>
          <w:trHeight w:val="288"/>
        </w:trPr>
        <w:tc>
          <w:tcPr>
            <w:tcW w:w="839" w:type="pct"/>
            <w:shd w:val="clear" w:color="auto" w:fill="E6E6E6"/>
            <w:noWrap/>
            <w:hideMark/>
          </w:tcPr>
          <w:p w14:paraId="2E380D51"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3763A016"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210231520410EB020513</w:t>
            </w:r>
          </w:p>
        </w:tc>
        <w:tc>
          <w:tcPr>
            <w:tcW w:w="2612" w:type="pct"/>
            <w:vMerge/>
            <w:shd w:val="clear" w:color="auto" w:fill="E6E6E6"/>
            <w:noWrap/>
            <w:hideMark/>
          </w:tcPr>
          <w:p w14:paraId="040146A9" w14:textId="77777777" w:rsidR="00797EC4" w:rsidRPr="002A1925" w:rsidRDefault="00797EC4" w:rsidP="0005645A">
            <w:pPr>
              <w:rPr>
                <w:rFonts w:cs="Arial"/>
                <w:color w:val="000000"/>
                <w:sz w:val="22"/>
                <w:szCs w:val="22"/>
              </w:rPr>
            </w:pPr>
          </w:p>
        </w:tc>
      </w:tr>
      <w:tr w:rsidR="00797EC4" w:rsidRPr="00146D84" w14:paraId="29FFC70A" w14:textId="77777777" w:rsidTr="00E100CC">
        <w:trPr>
          <w:trHeight w:val="288"/>
        </w:trPr>
        <w:tc>
          <w:tcPr>
            <w:tcW w:w="839" w:type="pct"/>
            <w:shd w:val="clear" w:color="auto" w:fill="CCCCCC"/>
            <w:noWrap/>
            <w:hideMark/>
          </w:tcPr>
          <w:p w14:paraId="6B542EE8"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179872FE"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210231520410EB020496</w:t>
            </w:r>
          </w:p>
        </w:tc>
        <w:tc>
          <w:tcPr>
            <w:tcW w:w="2612" w:type="pct"/>
            <w:vMerge/>
            <w:shd w:val="clear" w:color="auto" w:fill="CCCCCC"/>
            <w:noWrap/>
            <w:hideMark/>
          </w:tcPr>
          <w:p w14:paraId="4E8045BA" w14:textId="77777777" w:rsidR="00797EC4" w:rsidRPr="002A1925" w:rsidRDefault="00797EC4" w:rsidP="0005645A">
            <w:pPr>
              <w:rPr>
                <w:rFonts w:cs="Arial"/>
                <w:color w:val="000000"/>
                <w:sz w:val="22"/>
                <w:szCs w:val="22"/>
              </w:rPr>
            </w:pPr>
          </w:p>
        </w:tc>
      </w:tr>
      <w:tr w:rsidR="00797EC4" w:rsidRPr="00146D84" w14:paraId="03F2F1D2" w14:textId="77777777" w:rsidTr="00E100CC">
        <w:trPr>
          <w:trHeight w:val="288"/>
        </w:trPr>
        <w:tc>
          <w:tcPr>
            <w:tcW w:w="839" w:type="pct"/>
            <w:shd w:val="clear" w:color="auto" w:fill="E6E6E6"/>
            <w:noWrap/>
            <w:hideMark/>
          </w:tcPr>
          <w:p w14:paraId="548395A3"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5710613C"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210231520410EB020307</w:t>
            </w:r>
          </w:p>
        </w:tc>
        <w:tc>
          <w:tcPr>
            <w:tcW w:w="2612" w:type="pct"/>
            <w:vMerge/>
            <w:shd w:val="clear" w:color="auto" w:fill="E6E6E6"/>
            <w:noWrap/>
            <w:hideMark/>
          </w:tcPr>
          <w:p w14:paraId="2A6F1E87" w14:textId="77777777" w:rsidR="00797EC4" w:rsidRPr="002A1925" w:rsidRDefault="00797EC4" w:rsidP="0005645A">
            <w:pPr>
              <w:rPr>
                <w:rFonts w:cs="Arial"/>
                <w:color w:val="000000"/>
                <w:sz w:val="22"/>
                <w:szCs w:val="22"/>
              </w:rPr>
            </w:pPr>
          </w:p>
        </w:tc>
      </w:tr>
      <w:tr w:rsidR="00797EC4" w:rsidRPr="00146D84" w14:paraId="77DE438E" w14:textId="77777777" w:rsidTr="00E100CC">
        <w:trPr>
          <w:trHeight w:val="288"/>
        </w:trPr>
        <w:tc>
          <w:tcPr>
            <w:tcW w:w="839" w:type="pct"/>
            <w:shd w:val="clear" w:color="auto" w:fill="CCCCCC"/>
            <w:noWrap/>
            <w:hideMark/>
          </w:tcPr>
          <w:p w14:paraId="1A33B16D"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4C2A558C"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210231520410EB020310</w:t>
            </w:r>
          </w:p>
        </w:tc>
        <w:tc>
          <w:tcPr>
            <w:tcW w:w="2612" w:type="pct"/>
            <w:vMerge/>
            <w:shd w:val="clear" w:color="auto" w:fill="CCCCCC"/>
            <w:noWrap/>
            <w:hideMark/>
          </w:tcPr>
          <w:p w14:paraId="0F20C97C" w14:textId="77777777" w:rsidR="00797EC4" w:rsidRPr="002A1925" w:rsidRDefault="00797EC4" w:rsidP="0005645A">
            <w:pPr>
              <w:rPr>
                <w:rFonts w:cs="Arial"/>
                <w:color w:val="000000"/>
                <w:sz w:val="22"/>
                <w:szCs w:val="22"/>
              </w:rPr>
            </w:pPr>
          </w:p>
        </w:tc>
      </w:tr>
      <w:tr w:rsidR="00797EC4" w:rsidRPr="00146D84" w14:paraId="6E7908E8" w14:textId="77777777" w:rsidTr="00E100CC">
        <w:trPr>
          <w:trHeight w:val="288"/>
        </w:trPr>
        <w:tc>
          <w:tcPr>
            <w:tcW w:w="839" w:type="pct"/>
            <w:shd w:val="clear" w:color="auto" w:fill="E6E6E6"/>
            <w:noWrap/>
            <w:hideMark/>
          </w:tcPr>
          <w:p w14:paraId="24D2908E"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3D0055B4"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210231520410EB020501</w:t>
            </w:r>
          </w:p>
        </w:tc>
        <w:tc>
          <w:tcPr>
            <w:tcW w:w="2612" w:type="pct"/>
            <w:vMerge/>
            <w:shd w:val="clear" w:color="auto" w:fill="E6E6E6"/>
            <w:noWrap/>
            <w:hideMark/>
          </w:tcPr>
          <w:p w14:paraId="50E4A41F" w14:textId="77777777" w:rsidR="00797EC4" w:rsidRPr="002A1925" w:rsidRDefault="00797EC4" w:rsidP="0005645A">
            <w:pPr>
              <w:rPr>
                <w:rFonts w:cs="Arial"/>
                <w:color w:val="000000"/>
                <w:sz w:val="22"/>
                <w:szCs w:val="22"/>
              </w:rPr>
            </w:pPr>
          </w:p>
        </w:tc>
      </w:tr>
      <w:tr w:rsidR="00797EC4" w:rsidRPr="00146D84" w14:paraId="3F36C686" w14:textId="77777777" w:rsidTr="00E100CC">
        <w:trPr>
          <w:trHeight w:val="288"/>
        </w:trPr>
        <w:tc>
          <w:tcPr>
            <w:tcW w:w="839" w:type="pct"/>
            <w:shd w:val="clear" w:color="auto" w:fill="CCCCCC"/>
            <w:noWrap/>
            <w:hideMark/>
          </w:tcPr>
          <w:p w14:paraId="3457AFB5"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22FC7D4F"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210231520410EB020506</w:t>
            </w:r>
          </w:p>
        </w:tc>
        <w:tc>
          <w:tcPr>
            <w:tcW w:w="2612" w:type="pct"/>
            <w:vMerge/>
            <w:shd w:val="clear" w:color="auto" w:fill="CCCCCC"/>
            <w:noWrap/>
            <w:hideMark/>
          </w:tcPr>
          <w:p w14:paraId="4B600F46" w14:textId="77777777" w:rsidR="00797EC4" w:rsidRPr="002A1925" w:rsidRDefault="00797EC4" w:rsidP="0005645A">
            <w:pPr>
              <w:rPr>
                <w:rFonts w:cs="Arial"/>
                <w:color w:val="000000"/>
                <w:sz w:val="22"/>
                <w:szCs w:val="22"/>
              </w:rPr>
            </w:pPr>
          </w:p>
        </w:tc>
      </w:tr>
      <w:tr w:rsidR="00797EC4" w:rsidRPr="00146D84" w14:paraId="5F272394" w14:textId="77777777" w:rsidTr="00E100CC">
        <w:trPr>
          <w:trHeight w:val="288"/>
        </w:trPr>
        <w:tc>
          <w:tcPr>
            <w:tcW w:w="839" w:type="pct"/>
            <w:shd w:val="clear" w:color="auto" w:fill="E6E6E6"/>
            <w:noWrap/>
            <w:hideMark/>
          </w:tcPr>
          <w:p w14:paraId="336AD135"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23E89F85"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210231520410EB020518</w:t>
            </w:r>
          </w:p>
        </w:tc>
        <w:tc>
          <w:tcPr>
            <w:tcW w:w="2612" w:type="pct"/>
            <w:vMerge/>
            <w:shd w:val="clear" w:color="auto" w:fill="E6E6E6"/>
            <w:noWrap/>
            <w:hideMark/>
          </w:tcPr>
          <w:p w14:paraId="2E3C6CD0" w14:textId="77777777" w:rsidR="00797EC4" w:rsidRPr="002A1925" w:rsidRDefault="00797EC4" w:rsidP="0005645A">
            <w:pPr>
              <w:rPr>
                <w:rFonts w:cs="Arial"/>
                <w:color w:val="000000"/>
                <w:sz w:val="22"/>
                <w:szCs w:val="22"/>
              </w:rPr>
            </w:pPr>
          </w:p>
        </w:tc>
      </w:tr>
      <w:tr w:rsidR="00797EC4" w:rsidRPr="00146D84" w14:paraId="55052FCC" w14:textId="77777777" w:rsidTr="00E100CC">
        <w:trPr>
          <w:trHeight w:val="288"/>
        </w:trPr>
        <w:tc>
          <w:tcPr>
            <w:tcW w:w="839" w:type="pct"/>
            <w:shd w:val="clear" w:color="auto" w:fill="CCCCCC"/>
            <w:noWrap/>
            <w:hideMark/>
          </w:tcPr>
          <w:p w14:paraId="7B8CD18F"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64505142"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210231520410EB020334</w:t>
            </w:r>
          </w:p>
        </w:tc>
        <w:tc>
          <w:tcPr>
            <w:tcW w:w="2612" w:type="pct"/>
            <w:vMerge/>
            <w:shd w:val="clear" w:color="auto" w:fill="CCCCCC"/>
            <w:noWrap/>
            <w:hideMark/>
          </w:tcPr>
          <w:p w14:paraId="784A49FC" w14:textId="77777777" w:rsidR="00797EC4" w:rsidRPr="002A1925" w:rsidRDefault="00797EC4" w:rsidP="0005645A">
            <w:pPr>
              <w:rPr>
                <w:rFonts w:cs="Arial"/>
                <w:color w:val="000000"/>
                <w:sz w:val="22"/>
                <w:szCs w:val="22"/>
              </w:rPr>
            </w:pPr>
          </w:p>
        </w:tc>
      </w:tr>
      <w:tr w:rsidR="00797EC4" w:rsidRPr="00146D84" w14:paraId="094A6DFB" w14:textId="77777777" w:rsidTr="00E100CC">
        <w:trPr>
          <w:trHeight w:val="288"/>
        </w:trPr>
        <w:tc>
          <w:tcPr>
            <w:tcW w:w="839" w:type="pct"/>
            <w:shd w:val="clear" w:color="auto" w:fill="E6E6E6"/>
            <w:noWrap/>
            <w:hideMark/>
          </w:tcPr>
          <w:p w14:paraId="43078AA3"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135E6DC7"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210231520410EB020508</w:t>
            </w:r>
          </w:p>
        </w:tc>
        <w:tc>
          <w:tcPr>
            <w:tcW w:w="2612" w:type="pct"/>
            <w:vMerge/>
            <w:shd w:val="clear" w:color="auto" w:fill="E6E6E6"/>
            <w:noWrap/>
            <w:hideMark/>
          </w:tcPr>
          <w:p w14:paraId="28A6279D" w14:textId="77777777" w:rsidR="00797EC4" w:rsidRPr="002A1925" w:rsidRDefault="00797EC4" w:rsidP="0005645A">
            <w:pPr>
              <w:rPr>
                <w:rFonts w:cs="Arial"/>
                <w:color w:val="000000"/>
                <w:sz w:val="22"/>
                <w:szCs w:val="22"/>
              </w:rPr>
            </w:pPr>
          </w:p>
        </w:tc>
      </w:tr>
      <w:tr w:rsidR="00797EC4" w:rsidRPr="00146D84" w14:paraId="4BC7F458" w14:textId="77777777" w:rsidTr="00E100CC">
        <w:trPr>
          <w:trHeight w:val="288"/>
        </w:trPr>
        <w:tc>
          <w:tcPr>
            <w:tcW w:w="839" w:type="pct"/>
            <w:shd w:val="clear" w:color="auto" w:fill="CCCCCC"/>
            <w:noWrap/>
            <w:hideMark/>
          </w:tcPr>
          <w:p w14:paraId="0769F5A7"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0701B561"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210231520410EB020504</w:t>
            </w:r>
          </w:p>
        </w:tc>
        <w:tc>
          <w:tcPr>
            <w:tcW w:w="2612" w:type="pct"/>
            <w:vMerge/>
            <w:shd w:val="clear" w:color="auto" w:fill="CCCCCC"/>
            <w:noWrap/>
            <w:hideMark/>
          </w:tcPr>
          <w:p w14:paraId="6797F612" w14:textId="77777777" w:rsidR="00797EC4" w:rsidRPr="002A1925" w:rsidRDefault="00797EC4" w:rsidP="0005645A">
            <w:pPr>
              <w:rPr>
                <w:rFonts w:cs="Arial"/>
                <w:color w:val="000000"/>
                <w:sz w:val="22"/>
                <w:szCs w:val="22"/>
              </w:rPr>
            </w:pPr>
          </w:p>
        </w:tc>
      </w:tr>
      <w:tr w:rsidR="00797EC4" w:rsidRPr="00146D84" w14:paraId="7407930A" w14:textId="77777777" w:rsidTr="00E100CC">
        <w:trPr>
          <w:trHeight w:val="288"/>
        </w:trPr>
        <w:tc>
          <w:tcPr>
            <w:tcW w:w="839" w:type="pct"/>
            <w:shd w:val="clear" w:color="auto" w:fill="E6E6E6"/>
            <w:noWrap/>
            <w:hideMark/>
          </w:tcPr>
          <w:p w14:paraId="50F5ABB6"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7BC9337D"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210231520410EB020512</w:t>
            </w:r>
          </w:p>
        </w:tc>
        <w:tc>
          <w:tcPr>
            <w:tcW w:w="2612" w:type="pct"/>
            <w:vMerge/>
            <w:shd w:val="clear" w:color="auto" w:fill="E6E6E6"/>
            <w:noWrap/>
            <w:hideMark/>
          </w:tcPr>
          <w:p w14:paraId="70C94276" w14:textId="77777777" w:rsidR="00797EC4" w:rsidRPr="002A1925" w:rsidRDefault="00797EC4" w:rsidP="0005645A">
            <w:pPr>
              <w:rPr>
                <w:rFonts w:cs="Arial"/>
                <w:color w:val="000000"/>
                <w:sz w:val="22"/>
                <w:szCs w:val="22"/>
              </w:rPr>
            </w:pPr>
          </w:p>
        </w:tc>
      </w:tr>
      <w:tr w:rsidR="00797EC4" w:rsidRPr="00146D84" w14:paraId="1FB6F801" w14:textId="77777777" w:rsidTr="00E100CC">
        <w:trPr>
          <w:trHeight w:val="288"/>
        </w:trPr>
        <w:tc>
          <w:tcPr>
            <w:tcW w:w="839" w:type="pct"/>
            <w:shd w:val="clear" w:color="auto" w:fill="CCCCCC"/>
            <w:noWrap/>
            <w:hideMark/>
          </w:tcPr>
          <w:p w14:paraId="61A0CF4E"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713DDA18"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210231520410EB019686</w:t>
            </w:r>
          </w:p>
        </w:tc>
        <w:tc>
          <w:tcPr>
            <w:tcW w:w="2612" w:type="pct"/>
            <w:vMerge/>
            <w:shd w:val="clear" w:color="auto" w:fill="CCCCCC"/>
            <w:noWrap/>
            <w:hideMark/>
          </w:tcPr>
          <w:p w14:paraId="6CE4C719" w14:textId="77777777" w:rsidR="00797EC4" w:rsidRPr="002A1925" w:rsidRDefault="00797EC4" w:rsidP="0005645A">
            <w:pPr>
              <w:rPr>
                <w:rFonts w:cs="Arial"/>
                <w:color w:val="000000"/>
                <w:sz w:val="22"/>
                <w:szCs w:val="22"/>
              </w:rPr>
            </w:pPr>
          </w:p>
        </w:tc>
      </w:tr>
      <w:tr w:rsidR="00797EC4" w:rsidRPr="00146D84" w14:paraId="21861D77" w14:textId="77777777" w:rsidTr="00E100CC">
        <w:trPr>
          <w:trHeight w:val="288"/>
        </w:trPr>
        <w:tc>
          <w:tcPr>
            <w:tcW w:w="839" w:type="pct"/>
            <w:shd w:val="clear" w:color="auto" w:fill="E6E6E6"/>
            <w:noWrap/>
            <w:hideMark/>
          </w:tcPr>
          <w:p w14:paraId="495503D2"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lastRenderedPageBreak/>
              <w:t>2315204</w:t>
            </w:r>
          </w:p>
        </w:tc>
        <w:tc>
          <w:tcPr>
            <w:tcW w:w="1549" w:type="pct"/>
            <w:shd w:val="clear" w:color="auto" w:fill="E6E6E6"/>
            <w:noWrap/>
            <w:hideMark/>
          </w:tcPr>
          <w:p w14:paraId="5D8077BD"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210231520410EB020502</w:t>
            </w:r>
          </w:p>
        </w:tc>
        <w:tc>
          <w:tcPr>
            <w:tcW w:w="2612" w:type="pct"/>
            <w:vMerge/>
            <w:shd w:val="clear" w:color="auto" w:fill="E6E6E6"/>
            <w:noWrap/>
            <w:hideMark/>
          </w:tcPr>
          <w:p w14:paraId="247E6F72" w14:textId="77777777" w:rsidR="00797EC4" w:rsidRPr="002A1925" w:rsidRDefault="00797EC4" w:rsidP="0005645A">
            <w:pPr>
              <w:rPr>
                <w:rFonts w:cs="Arial"/>
                <w:color w:val="000000"/>
                <w:sz w:val="22"/>
                <w:szCs w:val="22"/>
              </w:rPr>
            </w:pPr>
          </w:p>
        </w:tc>
      </w:tr>
      <w:tr w:rsidR="00797EC4" w:rsidRPr="00146D84" w14:paraId="4DBB7AA9" w14:textId="77777777" w:rsidTr="00E100CC">
        <w:trPr>
          <w:trHeight w:val="288"/>
        </w:trPr>
        <w:tc>
          <w:tcPr>
            <w:tcW w:w="839" w:type="pct"/>
            <w:shd w:val="clear" w:color="auto" w:fill="CCCCCC"/>
            <w:noWrap/>
            <w:hideMark/>
          </w:tcPr>
          <w:p w14:paraId="312528C9"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799A7697"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210231520410E7008611</w:t>
            </w:r>
          </w:p>
        </w:tc>
        <w:tc>
          <w:tcPr>
            <w:tcW w:w="2612" w:type="pct"/>
            <w:vMerge/>
            <w:shd w:val="clear" w:color="auto" w:fill="CCCCCC"/>
            <w:noWrap/>
            <w:hideMark/>
          </w:tcPr>
          <w:p w14:paraId="35C47B50" w14:textId="77777777" w:rsidR="00797EC4" w:rsidRPr="002A1925" w:rsidRDefault="00797EC4" w:rsidP="0005645A">
            <w:pPr>
              <w:rPr>
                <w:rFonts w:cs="Arial"/>
                <w:color w:val="000000"/>
                <w:sz w:val="22"/>
                <w:szCs w:val="22"/>
              </w:rPr>
            </w:pPr>
          </w:p>
        </w:tc>
      </w:tr>
      <w:tr w:rsidR="00797EC4" w:rsidRPr="00146D84" w14:paraId="7F6E5FEF" w14:textId="77777777" w:rsidTr="00E100CC">
        <w:trPr>
          <w:trHeight w:val="288"/>
        </w:trPr>
        <w:tc>
          <w:tcPr>
            <w:tcW w:w="839" w:type="pct"/>
            <w:shd w:val="clear" w:color="auto" w:fill="E6E6E6"/>
            <w:noWrap/>
            <w:hideMark/>
          </w:tcPr>
          <w:p w14:paraId="2C5D93FD"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1D032EA6"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210231520410EB020498</w:t>
            </w:r>
          </w:p>
        </w:tc>
        <w:tc>
          <w:tcPr>
            <w:tcW w:w="2612" w:type="pct"/>
            <w:vMerge/>
            <w:shd w:val="clear" w:color="auto" w:fill="E6E6E6"/>
            <w:noWrap/>
            <w:hideMark/>
          </w:tcPr>
          <w:p w14:paraId="1E2152B3" w14:textId="77777777" w:rsidR="00797EC4" w:rsidRPr="002A1925" w:rsidRDefault="00797EC4" w:rsidP="0005645A">
            <w:pPr>
              <w:rPr>
                <w:rFonts w:cs="Arial"/>
                <w:color w:val="000000"/>
                <w:sz w:val="22"/>
                <w:szCs w:val="22"/>
              </w:rPr>
            </w:pPr>
          </w:p>
        </w:tc>
      </w:tr>
      <w:tr w:rsidR="00797EC4" w:rsidRPr="00146D84" w14:paraId="49D53D07" w14:textId="77777777" w:rsidTr="00E100CC">
        <w:trPr>
          <w:trHeight w:val="288"/>
        </w:trPr>
        <w:tc>
          <w:tcPr>
            <w:tcW w:w="839" w:type="pct"/>
            <w:shd w:val="clear" w:color="auto" w:fill="CCCCCC"/>
            <w:noWrap/>
            <w:hideMark/>
          </w:tcPr>
          <w:p w14:paraId="48635BE5"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26C934A3"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210231520410E7008483</w:t>
            </w:r>
          </w:p>
        </w:tc>
        <w:tc>
          <w:tcPr>
            <w:tcW w:w="2612" w:type="pct"/>
            <w:vMerge/>
            <w:shd w:val="clear" w:color="auto" w:fill="CCCCCC"/>
            <w:noWrap/>
            <w:hideMark/>
          </w:tcPr>
          <w:p w14:paraId="0FF51FE5" w14:textId="77777777" w:rsidR="00797EC4" w:rsidRPr="002A1925" w:rsidRDefault="00797EC4" w:rsidP="0005645A">
            <w:pPr>
              <w:rPr>
                <w:rFonts w:cs="Arial"/>
                <w:color w:val="000000"/>
                <w:sz w:val="22"/>
                <w:szCs w:val="22"/>
              </w:rPr>
            </w:pPr>
          </w:p>
        </w:tc>
      </w:tr>
      <w:tr w:rsidR="00797EC4" w:rsidRPr="00146D84" w14:paraId="5CF227E8" w14:textId="77777777" w:rsidTr="00E100CC">
        <w:trPr>
          <w:trHeight w:val="288"/>
        </w:trPr>
        <w:tc>
          <w:tcPr>
            <w:tcW w:w="839" w:type="pct"/>
            <w:shd w:val="clear" w:color="auto" w:fill="E6E6E6"/>
            <w:noWrap/>
            <w:hideMark/>
          </w:tcPr>
          <w:p w14:paraId="14930F29"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68B954A9"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210231520410E7008498</w:t>
            </w:r>
          </w:p>
        </w:tc>
        <w:tc>
          <w:tcPr>
            <w:tcW w:w="2612" w:type="pct"/>
            <w:vMerge/>
            <w:shd w:val="clear" w:color="auto" w:fill="E6E6E6"/>
            <w:noWrap/>
            <w:hideMark/>
          </w:tcPr>
          <w:p w14:paraId="28F1BD26" w14:textId="77777777" w:rsidR="00797EC4" w:rsidRPr="002A1925" w:rsidRDefault="00797EC4" w:rsidP="0005645A">
            <w:pPr>
              <w:rPr>
                <w:rFonts w:cs="Arial"/>
                <w:color w:val="000000"/>
                <w:sz w:val="22"/>
                <w:szCs w:val="22"/>
              </w:rPr>
            </w:pPr>
          </w:p>
        </w:tc>
      </w:tr>
      <w:tr w:rsidR="00797EC4" w:rsidRPr="00146D84" w14:paraId="6D90A7AC" w14:textId="77777777" w:rsidTr="00E100CC">
        <w:trPr>
          <w:trHeight w:val="288"/>
        </w:trPr>
        <w:tc>
          <w:tcPr>
            <w:tcW w:w="839" w:type="pct"/>
            <w:shd w:val="clear" w:color="auto" w:fill="CCCCCC"/>
            <w:noWrap/>
            <w:hideMark/>
          </w:tcPr>
          <w:p w14:paraId="50F1C599"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66366203"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210231520410E7008400</w:t>
            </w:r>
          </w:p>
        </w:tc>
        <w:tc>
          <w:tcPr>
            <w:tcW w:w="2612" w:type="pct"/>
            <w:vMerge/>
            <w:shd w:val="clear" w:color="auto" w:fill="CCCCCC"/>
            <w:noWrap/>
            <w:hideMark/>
          </w:tcPr>
          <w:p w14:paraId="4F5AE85A" w14:textId="77777777" w:rsidR="00797EC4" w:rsidRPr="002A1925" w:rsidRDefault="00797EC4" w:rsidP="0005645A">
            <w:pPr>
              <w:rPr>
                <w:rFonts w:cs="Arial"/>
                <w:color w:val="000000"/>
                <w:sz w:val="22"/>
                <w:szCs w:val="22"/>
              </w:rPr>
            </w:pPr>
          </w:p>
        </w:tc>
      </w:tr>
      <w:tr w:rsidR="00797EC4" w:rsidRPr="00146D84" w14:paraId="59757E90" w14:textId="77777777" w:rsidTr="00E100CC">
        <w:trPr>
          <w:trHeight w:val="288"/>
        </w:trPr>
        <w:tc>
          <w:tcPr>
            <w:tcW w:w="839" w:type="pct"/>
            <w:shd w:val="clear" w:color="auto" w:fill="E6E6E6"/>
            <w:noWrap/>
            <w:hideMark/>
          </w:tcPr>
          <w:p w14:paraId="617D6FA9"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2431A21A"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210231520410E7008429</w:t>
            </w:r>
          </w:p>
        </w:tc>
        <w:tc>
          <w:tcPr>
            <w:tcW w:w="2612" w:type="pct"/>
            <w:vMerge/>
            <w:shd w:val="clear" w:color="auto" w:fill="E6E6E6"/>
            <w:noWrap/>
            <w:hideMark/>
          </w:tcPr>
          <w:p w14:paraId="1F249504" w14:textId="77777777" w:rsidR="00797EC4" w:rsidRPr="002A1925" w:rsidRDefault="00797EC4" w:rsidP="0005645A">
            <w:pPr>
              <w:rPr>
                <w:rFonts w:cs="Arial"/>
                <w:color w:val="000000"/>
                <w:sz w:val="22"/>
                <w:szCs w:val="22"/>
              </w:rPr>
            </w:pPr>
          </w:p>
        </w:tc>
      </w:tr>
      <w:tr w:rsidR="00797EC4" w:rsidRPr="00146D84" w14:paraId="2CA893EC" w14:textId="77777777" w:rsidTr="00E100CC">
        <w:trPr>
          <w:trHeight w:val="288"/>
        </w:trPr>
        <w:tc>
          <w:tcPr>
            <w:tcW w:w="839" w:type="pct"/>
            <w:shd w:val="clear" w:color="auto" w:fill="CCCCCC"/>
            <w:noWrap/>
            <w:hideMark/>
          </w:tcPr>
          <w:p w14:paraId="0B85386D"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10D26679"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210231520410E7008490</w:t>
            </w:r>
          </w:p>
        </w:tc>
        <w:tc>
          <w:tcPr>
            <w:tcW w:w="2612" w:type="pct"/>
            <w:vMerge/>
            <w:shd w:val="clear" w:color="auto" w:fill="CCCCCC"/>
            <w:noWrap/>
            <w:hideMark/>
          </w:tcPr>
          <w:p w14:paraId="72B1DE43" w14:textId="77777777" w:rsidR="00797EC4" w:rsidRPr="002A1925" w:rsidRDefault="00797EC4" w:rsidP="0005645A">
            <w:pPr>
              <w:rPr>
                <w:rFonts w:cs="Arial"/>
                <w:color w:val="000000"/>
                <w:sz w:val="22"/>
                <w:szCs w:val="22"/>
              </w:rPr>
            </w:pPr>
          </w:p>
        </w:tc>
      </w:tr>
      <w:tr w:rsidR="00797EC4" w:rsidRPr="00146D84" w14:paraId="733F4E6C" w14:textId="77777777" w:rsidTr="00E100CC">
        <w:trPr>
          <w:trHeight w:val="288"/>
        </w:trPr>
        <w:tc>
          <w:tcPr>
            <w:tcW w:w="839" w:type="pct"/>
            <w:shd w:val="clear" w:color="auto" w:fill="E6E6E6"/>
            <w:noWrap/>
            <w:hideMark/>
          </w:tcPr>
          <w:p w14:paraId="5A3F87A5"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5243A6A6"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210231520410E7008431</w:t>
            </w:r>
          </w:p>
        </w:tc>
        <w:tc>
          <w:tcPr>
            <w:tcW w:w="2612" w:type="pct"/>
            <w:vMerge/>
            <w:shd w:val="clear" w:color="auto" w:fill="E6E6E6"/>
            <w:noWrap/>
            <w:hideMark/>
          </w:tcPr>
          <w:p w14:paraId="085D02C1" w14:textId="77777777" w:rsidR="00797EC4" w:rsidRPr="002A1925" w:rsidRDefault="00797EC4" w:rsidP="0005645A">
            <w:pPr>
              <w:rPr>
                <w:rFonts w:cs="Arial"/>
                <w:color w:val="000000"/>
                <w:sz w:val="22"/>
                <w:szCs w:val="22"/>
              </w:rPr>
            </w:pPr>
          </w:p>
        </w:tc>
      </w:tr>
      <w:tr w:rsidR="00797EC4" w:rsidRPr="00146D84" w14:paraId="6D2143E2" w14:textId="77777777" w:rsidTr="00E100CC">
        <w:trPr>
          <w:trHeight w:val="288"/>
        </w:trPr>
        <w:tc>
          <w:tcPr>
            <w:tcW w:w="839" w:type="pct"/>
            <w:shd w:val="clear" w:color="auto" w:fill="CCCCCC"/>
            <w:noWrap/>
            <w:hideMark/>
          </w:tcPr>
          <w:p w14:paraId="5EB07ACC"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3363BDCD"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210231520410E7008889</w:t>
            </w:r>
          </w:p>
        </w:tc>
        <w:tc>
          <w:tcPr>
            <w:tcW w:w="2612" w:type="pct"/>
            <w:vMerge/>
            <w:shd w:val="clear" w:color="auto" w:fill="CCCCCC"/>
            <w:noWrap/>
            <w:hideMark/>
          </w:tcPr>
          <w:p w14:paraId="14752536" w14:textId="77777777" w:rsidR="00797EC4" w:rsidRPr="002A1925" w:rsidRDefault="00797EC4" w:rsidP="0005645A">
            <w:pPr>
              <w:rPr>
                <w:rFonts w:cs="Arial"/>
                <w:color w:val="000000"/>
                <w:sz w:val="22"/>
                <w:szCs w:val="22"/>
              </w:rPr>
            </w:pPr>
          </w:p>
        </w:tc>
      </w:tr>
      <w:tr w:rsidR="00797EC4" w:rsidRPr="00146D84" w14:paraId="74885872" w14:textId="77777777" w:rsidTr="00E100CC">
        <w:trPr>
          <w:trHeight w:val="288"/>
        </w:trPr>
        <w:tc>
          <w:tcPr>
            <w:tcW w:w="839" w:type="pct"/>
            <w:shd w:val="clear" w:color="auto" w:fill="E6E6E6"/>
            <w:noWrap/>
            <w:hideMark/>
          </w:tcPr>
          <w:p w14:paraId="303628F1"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28CD7880"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210231520410E7008888</w:t>
            </w:r>
          </w:p>
        </w:tc>
        <w:tc>
          <w:tcPr>
            <w:tcW w:w="2612" w:type="pct"/>
            <w:vMerge/>
            <w:shd w:val="clear" w:color="auto" w:fill="E6E6E6"/>
            <w:noWrap/>
            <w:hideMark/>
          </w:tcPr>
          <w:p w14:paraId="6D947CE5" w14:textId="77777777" w:rsidR="00797EC4" w:rsidRPr="002A1925" w:rsidRDefault="00797EC4" w:rsidP="0005645A">
            <w:pPr>
              <w:rPr>
                <w:rFonts w:cs="Arial"/>
                <w:color w:val="000000"/>
                <w:sz w:val="22"/>
                <w:szCs w:val="22"/>
              </w:rPr>
            </w:pPr>
          </w:p>
        </w:tc>
      </w:tr>
      <w:tr w:rsidR="00797EC4" w:rsidRPr="00B71809" w14:paraId="347764E5" w14:textId="77777777" w:rsidTr="00E100CC">
        <w:trPr>
          <w:trHeight w:val="288"/>
        </w:trPr>
        <w:tc>
          <w:tcPr>
            <w:tcW w:w="839" w:type="pct"/>
            <w:shd w:val="clear" w:color="auto" w:fill="CCCCCC"/>
            <w:noWrap/>
            <w:hideMark/>
          </w:tcPr>
          <w:p w14:paraId="2DB605FA"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03030MQR</w:t>
            </w:r>
          </w:p>
        </w:tc>
        <w:tc>
          <w:tcPr>
            <w:tcW w:w="1549" w:type="pct"/>
            <w:shd w:val="clear" w:color="auto" w:fill="CCCCCC"/>
            <w:noWrap/>
            <w:hideMark/>
          </w:tcPr>
          <w:p w14:paraId="3B100556" w14:textId="77777777" w:rsidR="00797EC4" w:rsidRPr="002A1925" w:rsidRDefault="00797EC4" w:rsidP="0005645A">
            <w:pPr>
              <w:jc w:val="center"/>
              <w:rPr>
                <w:rFonts w:cs="Arial"/>
                <w:color w:val="000000"/>
                <w:sz w:val="22"/>
                <w:szCs w:val="22"/>
              </w:rPr>
            </w:pPr>
            <w:r w:rsidRPr="002A1925">
              <w:rPr>
                <w:rFonts w:cs="Arial"/>
                <w:color w:val="000000"/>
                <w:sz w:val="22"/>
                <w:szCs w:val="22"/>
              </w:rPr>
              <w:t>030MQR6TEB000080</w:t>
            </w:r>
          </w:p>
        </w:tc>
        <w:tc>
          <w:tcPr>
            <w:tcW w:w="2612" w:type="pct"/>
            <w:vMerge w:val="restart"/>
            <w:shd w:val="clear" w:color="auto" w:fill="CCCCCC"/>
            <w:noWrap/>
          </w:tcPr>
          <w:p w14:paraId="70A992F3" w14:textId="77777777" w:rsidR="00797EC4" w:rsidRPr="002A1925" w:rsidRDefault="00797EC4" w:rsidP="0005645A">
            <w:pPr>
              <w:rPr>
                <w:rFonts w:cs="Arial"/>
                <w:color w:val="000000"/>
                <w:sz w:val="22"/>
                <w:szCs w:val="22"/>
                <w:lang w:val="en-US"/>
              </w:rPr>
            </w:pPr>
            <w:r w:rsidRPr="002A1925">
              <w:rPr>
                <w:rFonts w:cs="Arial"/>
                <w:color w:val="000000"/>
                <w:sz w:val="22"/>
                <w:szCs w:val="22"/>
                <w:lang w:val="en-US"/>
              </w:rPr>
              <w:t>S7706/S7712 Main Control Unit B</w:t>
            </w:r>
          </w:p>
        </w:tc>
      </w:tr>
      <w:tr w:rsidR="00797EC4" w:rsidRPr="00146D84" w14:paraId="7B3537A4" w14:textId="77777777" w:rsidTr="00E100CC">
        <w:trPr>
          <w:trHeight w:val="288"/>
        </w:trPr>
        <w:tc>
          <w:tcPr>
            <w:tcW w:w="839" w:type="pct"/>
            <w:shd w:val="clear" w:color="auto" w:fill="E6E6E6"/>
            <w:noWrap/>
            <w:hideMark/>
          </w:tcPr>
          <w:p w14:paraId="63667F54"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03030MQR</w:t>
            </w:r>
          </w:p>
        </w:tc>
        <w:tc>
          <w:tcPr>
            <w:tcW w:w="1549" w:type="pct"/>
            <w:shd w:val="clear" w:color="auto" w:fill="E6E6E6"/>
            <w:noWrap/>
            <w:hideMark/>
          </w:tcPr>
          <w:p w14:paraId="6E2FA70F" w14:textId="77777777" w:rsidR="00797EC4" w:rsidRPr="002A1925" w:rsidRDefault="00797EC4" w:rsidP="0005645A">
            <w:pPr>
              <w:jc w:val="center"/>
              <w:rPr>
                <w:rFonts w:cs="Arial"/>
                <w:color w:val="000000"/>
                <w:sz w:val="22"/>
                <w:szCs w:val="22"/>
              </w:rPr>
            </w:pPr>
            <w:r w:rsidRPr="002A1925">
              <w:rPr>
                <w:rFonts w:cs="Arial"/>
                <w:color w:val="000000"/>
                <w:sz w:val="22"/>
                <w:szCs w:val="22"/>
              </w:rPr>
              <w:t>030MQR6TEB000092</w:t>
            </w:r>
          </w:p>
        </w:tc>
        <w:tc>
          <w:tcPr>
            <w:tcW w:w="2612" w:type="pct"/>
            <w:vMerge/>
            <w:shd w:val="clear" w:color="auto" w:fill="E6E6E6"/>
            <w:noWrap/>
          </w:tcPr>
          <w:p w14:paraId="3528D9B8" w14:textId="77777777" w:rsidR="00797EC4" w:rsidRPr="002A1925" w:rsidRDefault="00797EC4" w:rsidP="0005645A">
            <w:pPr>
              <w:rPr>
                <w:rFonts w:cs="Arial"/>
                <w:color w:val="000000"/>
                <w:sz w:val="22"/>
                <w:szCs w:val="22"/>
              </w:rPr>
            </w:pPr>
          </w:p>
        </w:tc>
      </w:tr>
      <w:tr w:rsidR="00797EC4" w:rsidRPr="00146D84" w14:paraId="216B9C20" w14:textId="77777777" w:rsidTr="00E100CC">
        <w:trPr>
          <w:trHeight w:val="288"/>
        </w:trPr>
        <w:tc>
          <w:tcPr>
            <w:tcW w:w="839" w:type="pct"/>
            <w:shd w:val="clear" w:color="auto" w:fill="CCCCCC"/>
            <w:noWrap/>
            <w:hideMark/>
          </w:tcPr>
          <w:p w14:paraId="43A47993"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03030MQR</w:t>
            </w:r>
          </w:p>
        </w:tc>
        <w:tc>
          <w:tcPr>
            <w:tcW w:w="1549" w:type="pct"/>
            <w:shd w:val="clear" w:color="auto" w:fill="CCCCCC"/>
            <w:noWrap/>
            <w:hideMark/>
          </w:tcPr>
          <w:p w14:paraId="17D8E4EE" w14:textId="77777777" w:rsidR="00797EC4" w:rsidRPr="002A1925" w:rsidRDefault="00797EC4" w:rsidP="0005645A">
            <w:pPr>
              <w:jc w:val="center"/>
              <w:rPr>
                <w:rFonts w:cs="Arial"/>
                <w:color w:val="000000"/>
                <w:sz w:val="22"/>
                <w:szCs w:val="22"/>
              </w:rPr>
            </w:pPr>
            <w:r w:rsidRPr="002A1925">
              <w:rPr>
                <w:rFonts w:cs="Arial"/>
                <w:color w:val="000000"/>
                <w:sz w:val="22"/>
                <w:szCs w:val="22"/>
              </w:rPr>
              <w:t>030MQR6TEB000074</w:t>
            </w:r>
          </w:p>
        </w:tc>
        <w:tc>
          <w:tcPr>
            <w:tcW w:w="2612" w:type="pct"/>
            <w:vMerge/>
            <w:shd w:val="clear" w:color="auto" w:fill="CCCCCC"/>
            <w:noWrap/>
          </w:tcPr>
          <w:p w14:paraId="76D340D8" w14:textId="77777777" w:rsidR="00797EC4" w:rsidRPr="002A1925" w:rsidRDefault="00797EC4" w:rsidP="0005645A">
            <w:pPr>
              <w:rPr>
                <w:rFonts w:cs="Arial"/>
                <w:color w:val="000000"/>
                <w:sz w:val="22"/>
                <w:szCs w:val="22"/>
              </w:rPr>
            </w:pPr>
          </w:p>
        </w:tc>
      </w:tr>
      <w:tr w:rsidR="00797EC4" w:rsidRPr="00146D84" w14:paraId="2377C2C7" w14:textId="77777777" w:rsidTr="00E100CC">
        <w:trPr>
          <w:trHeight w:val="288"/>
        </w:trPr>
        <w:tc>
          <w:tcPr>
            <w:tcW w:w="839" w:type="pct"/>
            <w:shd w:val="clear" w:color="auto" w:fill="E6E6E6"/>
            <w:noWrap/>
            <w:hideMark/>
          </w:tcPr>
          <w:p w14:paraId="385142A1"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03030MQR</w:t>
            </w:r>
          </w:p>
        </w:tc>
        <w:tc>
          <w:tcPr>
            <w:tcW w:w="1549" w:type="pct"/>
            <w:shd w:val="clear" w:color="auto" w:fill="E6E6E6"/>
            <w:noWrap/>
            <w:hideMark/>
          </w:tcPr>
          <w:p w14:paraId="2075ED83" w14:textId="77777777" w:rsidR="00797EC4" w:rsidRPr="002A1925" w:rsidRDefault="00797EC4" w:rsidP="0005645A">
            <w:pPr>
              <w:jc w:val="center"/>
              <w:rPr>
                <w:rFonts w:cs="Arial"/>
                <w:color w:val="000000"/>
                <w:sz w:val="22"/>
                <w:szCs w:val="22"/>
              </w:rPr>
            </w:pPr>
            <w:r w:rsidRPr="002A1925">
              <w:rPr>
                <w:rFonts w:cs="Arial"/>
                <w:color w:val="000000"/>
                <w:sz w:val="22"/>
                <w:szCs w:val="22"/>
              </w:rPr>
              <w:t>030MQR6TEB000067</w:t>
            </w:r>
          </w:p>
        </w:tc>
        <w:tc>
          <w:tcPr>
            <w:tcW w:w="2612" w:type="pct"/>
            <w:vMerge/>
            <w:shd w:val="clear" w:color="auto" w:fill="E6E6E6"/>
            <w:noWrap/>
          </w:tcPr>
          <w:p w14:paraId="672577F4" w14:textId="77777777" w:rsidR="00797EC4" w:rsidRPr="002A1925" w:rsidRDefault="00797EC4" w:rsidP="0005645A">
            <w:pPr>
              <w:rPr>
                <w:rFonts w:cs="Arial"/>
                <w:color w:val="000000"/>
                <w:sz w:val="22"/>
                <w:szCs w:val="22"/>
              </w:rPr>
            </w:pPr>
          </w:p>
        </w:tc>
      </w:tr>
      <w:tr w:rsidR="00797EC4" w:rsidRPr="00146D84" w14:paraId="4D1FD665" w14:textId="77777777" w:rsidTr="00E100CC">
        <w:trPr>
          <w:trHeight w:val="288"/>
        </w:trPr>
        <w:tc>
          <w:tcPr>
            <w:tcW w:w="839" w:type="pct"/>
            <w:shd w:val="clear" w:color="auto" w:fill="CCCCCC"/>
            <w:noWrap/>
            <w:hideMark/>
          </w:tcPr>
          <w:p w14:paraId="44781ECA"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03030MQR</w:t>
            </w:r>
          </w:p>
        </w:tc>
        <w:tc>
          <w:tcPr>
            <w:tcW w:w="1549" w:type="pct"/>
            <w:shd w:val="clear" w:color="auto" w:fill="CCCCCC"/>
            <w:noWrap/>
            <w:hideMark/>
          </w:tcPr>
          <w:p w14:paraId="4F4204B2" w14:textId="77777777" w:rsidR="00797EC4" w:rsidRPr="002A1925" w:rsidRDefault="00797EC4" w:rsidP="0005645A">
            <w:pPr>
              <w:jc w:val="center"/>
              <w:rPr>
                <w:rFonts w:cs="Arial"/>
                <w:color w:val="000000"/>
                <w:sz w:val="22"/>
                <w:szCs w:val="22"/>
              </w:rPr>
            </w:pPr>
            <w:r w:rsidRPr="002A1925">
              <w:rPr>
                <w:rFonts w:cs="Arial"/>
                <w:color w:val="000000"/>
                <w:sz w:val="22"/>
                <w:szCs w:val="22"/>
              </w:rPr>
              <w:t>030MQR6TEB000070</w:t>
            </w:r>
          </w:p>
        </w:tc>
        <w:tc>
          <w:tcPr>
            <w:tcW w:w="2612" w:type="pct"/>
            <w:vMerge/>
            <w:shd w:val="clear" w:color="auto" w:fill="CCCCCC"/>
            <w:noWrap/>
          </w:tcPr>
          <w:p w14:paraId="32BB0E49" w14:textId="77777777" w:rsidR="00797EC4" w:rsidRPr="002A1925" w:rsidRDefault="00797EC4" w:rsidP="0005645A">
            <w:pPr>
              <w:rPr>
                <w:rFonts w:cs="Arial"/>
                <w:color w:val="000000"/>
                <w:sz w:val="22"/>
                <w:szCs w:val="22"/>
              </w:rPr>
            </w:pPr>
          </w:p>
        </w:tc>
      </w:tr>
      <w:tr w:rsidR="00797EC4" w:rsidRPr="00146D84" w14:paraId="528F99BB" w14:textId="77777777" w:rsidTr="00E100CC">
        <w:trPr>
          <w:trHeight w:val="288"/>
        </w:trPr>
        <w:tc>
          <w:tcPr>
            <w:tcW w:w="839" w:type="pct"/>
            <w:shd w:val="clear" w:color="auto" w:fill="E6E6E6"/>
            <w:noWrap/>
            <w:hideMark/>
          </w:tcPr>
          <w:p w14:paraId="5970AC4B"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03030MQR</w:t>
            </w:r>
          </w:p>
        </w:tc>
        <w:tc>
          <w:tcPr>
            <w:tcW w:w="1549" w:type="pct"/>
            <w:shd w:val="clear" w:color="auto" w:fill="E6E6E6"/>
            <w:noWrap/>
            <w:hideMark/>
          </w:tcPr>
          <w:p w14:paraId="528E9DA6" w14:textId="77777777" w:rsidR="00797EC4" w:rsidRPr="002A1925" w:rsidRDefault="00797EC4" w:rsidP="0005645A">
            <w:pPr>
              <w:jc w:val="center"/>
              <w:rPr>
                <w:rFonts w:cs="Arial"/>
                <w:color w:val="000000"/>
                <w:sz w:val="22"/>
                <w:szCs w:val="22"/>
              </w:rPr>
            </w:pPr>
            <w:r w:rsidRPr="002A1925">
              <w:rPr>
                <w:rFonts w:cs="Arial"/>
                <w:color w:val="000000"/>
                <w:sz w:val="22"/>
                <w:szCs w:val="22"/>
              </w:rPr>
              <w:t>030MQR6TEB000066</w:t>
            </w:r>
          </w:p>
        </w:tc>
        <w:tc>
          <w:tcPr>
            <w:tcW w:w="2612" w:type="pct"/>
            <w:vMerge/>
            <w:shd w:val="clear" w:color="auto" w:fill="E6E6E6"/>
            <w:noWrap/>
          </w:tcPr>
          <w:p w14:paraId="4442D26E" w14:textId="77777777" w:rsidR="00797EC4" w:rsidRPr="002A1925" w:rsidRDefault="00797EC4" w:rsidP="0005645A">
            <w:pPr>
              <w:rPr>
                <w:rFonts w:cs="Arial"/>
                <w:color w:val="000000"/>
                <w:sz w:val="22"/>
                <w:szCs w:val="22"/>
              </w:rPr>
            </w:pPr>
          </w:p>
        </w:tc>
      </w:tr>
      <w:tr w:rsidR="00797EC4" w:rsidRPr="00146D84" w14:paraId="501D1B2C" w14:textId="77777777" w:rsidTr="00E100CC">
        <w:trPr>
          <w:trHeight w:val="288"/>
        </w:trPr>
        <w:tc>
          <w:tcPr>
            <w:tcW w:w="839" w:type="pct"/>
            <w:shd w:val="clear" w:color="auto" w:fill="CCCCCC"/>
            <w:noWrap/>
            <w:hideMark/>
          </w:tcPr>
          <w:p w14:paraId="6A09779E"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03030MQR</w:t>
            </w:r>
          </w:p>
        </w:tc>
        <w:tc>
          <w:tcPr>
            <w:tcW w:w="1549" w:type="pct"/>
            <w:shd w:val="clear" w:color="auto" w:fill="CCCCCC"/>
            <w:noWrap/>
            <w:hideMark/>
          </w:tcPr>
          <w:p w14:paraId="083EDCB1" w14:textId="77777777" w:rsidR="00797EC4" w:rsidRPr="002A1925" w:rsidRDefault="00797EC4" w:rsidP="0005645A">
            <w:pPr>
              <w:jc w:val="center"/>
              <w:rPr>
                <w:rFonts w:cs="Arial"/>
                <w:color w:val="000000"/>
                <w:sz w:val="22"/>
                <w:szCs w:val="22"/>
              </w:rPr>
            </w:pPr>
            <w:r w:rsidRPr="002A1925">
              <w:rPr>
                <w:rFonts w:cs="Arial"/>
                <w:color w:val="000000"/>
                <w:sz w:val="22"/>
                <w:szCs w:val="22"/>
              </w:rPr>
              <w:t>030MQR6TEB000085</w:t>
            </w:r>
          </w:p>
        </w:tc>
        <w:tc>
          <w:tcPr>
            <w:tcW w:w="2612" w:type="pct"/>
            <w:vMerge/>
            <w:shd w:val="clear" w:color="auto" w:fill="CCCCCC"/>
            <w:noWrap/>
          </w:tcPr>
          <w:p w14:paraId="6EA5222D" w14:textId="77777777" w:rsidR="00797EC4" w:rsidRPr="002A1925" w:rsidRDefault="00797EC4" w:rsidP="0005645A">
            <w:pPr>
              <w:rPr>
                <w:rFonts w:cs="Arial"/>
                <w:color w:val="000000"/>
                <w:sz w:val="22"/>
                <w:szCs w:val="22"/>
              </w:rPr>
            </w:pPr>
          </w:p>
        </w:tc>
      </w:tr>
      <w:tr w:rsidR="00797EC4" w:rsidRPr="00146D84" w14:paraId="3BAC2722" w14:textId="77777777" w:rsidTr="00E100CC">
        <w:trPr>
          <w:trHeight w:val="288"/>
        </w:trPr>
        <w:tc>
          <w:tcPr>
            <w:tcW w:w="839" w:type="pct"/>
            <w:shd w:val="clear" w:color="auto" w:fill="E6E6E6"/>
            <w:noWrap/>
            <w:hideMark/>
          </w:tcPr>
          <w:p w14:paraId="07A84686"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03030MQR</w:t>
            </w:r>
          </w:p>
        </w:tc>
        <w:tc>
          <w:tcPr>
            <w:tcW w:w="1549" w:type="pct"/>
            <w:shd w:val="clear" w:color="auto" w:fill="E6E6E6"/>
            <w:noWrap/>
            <w:hideMark/>
          </w:tcPr>
          <w:p w14:paraId="5DA6267E" w14:textId="77777777" w:rsidR="00797EC4" w:rsidRPr="002A1925" w:rsidRDefault="00797EC4" w:rsidP="0005645A">
            <w:pPr>
              <w:jc w:val="center"/>
              <w:rPr>
                <w:rFonts w:cs="Arial"/>
                <w:color w:val="000000"/>
                <w:sz w:val="22"/>
                <w:szCs w:val="22"/>
              </w:rPr>
            </w:pPr>
            <w:r w:rsidRPr="002A1925">
              <w:rPr>
                <w:rFonts w:cs="Arial"/>
                <w:color w:val="000000"/>
                <w:sz w:val="22"/>
                <w:szCs w:val="22"/>
              </w:rPr>
              <w:t>030MQR6TEB000083</w:t>
            </w:r>
          </w:p>
        </w:tc>
        <w:tc>
          <w:tcPr>
            <w:tcW w:w="2612" w:type="pct"/>
            <w:vMerge/>
            <w:shd w:val="clear" w:color="auto" w:fill="E6E6E6"/>
            <w:noWrap/>
          </w:tcPr>
          <w:p w14:paraId="4A1FA93B" w14:textId="77777777" w:rsidR="00797EC4" w:rsidRPr="002A1925" w:rsidRDefault="00797EC4" w:rsidP="0005645A">
            <w:pPr>
              <w:rPr>
                <w:rFonts w:cs="Arial"/>
                <w:color w:val="000000"/>
                <w:sz w:val="22"/>
                <w:szCs w:val="22"/>
              </w:rPr>
            </w:pPr>
          </w:p>
        </w:tc>
      </w:tr>
      <w:tr w:rsidR="00797EC4" w:rsidRPr="00146D84" w14:paraId="63E5F1DE" w14:textId="77777777" w:rsidTr="00E100CC">
        <w:trPr>
          <w:trHeight w:val="288"/>
        </w:trPr>
        <w:tc>
          <w:tcPr>
            <w:tcW w:w="839" w:type="pct"/>
            <w:shd w:val="clear" w:color="auto" w:fill="CCCCCC"/>
            <w:noWrap/>
          </w:tcPr>
          <w:p w14:paraId="56661001"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03030MQR</w:t>
            </w:r>
          </w:p>
        </w:tc>
        <w:tc>
          <w:tcPr>
            <w:tcW w:w="1549" w:type="pct"/>
            <w:shd w:val="clear" w:color="auto" w:fill="CCCCCC"/>
            <w:noWrap/>
          </w:tcPr>
          <w:p w14:paraId="2480C93C" w14:textId="77777777" w:rsidR="00797EC4" w:rsidRPr="002A1925" w:rsidRDefault="00797EC4" w:rsidP="0005645A">
            <w:pPr>
              <w:jc w:val="center"/>
              <w:rPr>
                <w:rFonts w:cs="Arial"/>
                <w:color w:val="000000"/>
                <w:sz w:val="22"/>
                <w:szCs w:val="22"/>
              </w:rPr>
            </w:pPr>
            <w:r w:rsidRPr="002A1925">
              <w:rPr>
                <w:rFonts w:cs="Arial"/>
                <w:color w:val="000000"/>
                <w:sz w:val="22"/>
                <w:szCs w:val="22"/>
              </w:rPr>
              <w:t>030MQR6TEB000068</w:t>
            </w:r>
          </w:p>
        </w:tc>
        <w:tc>
          <w:tcPr>
            <w:tcW w:w="2612" w:type="pct"/>
            <w:vMerge/>
            <w:shd w:val="clear" w:color="auto" w:fill="CCCCCC"/>
            <w:noWrap/>
          </w:tcPr>
          <w:p w14:paraId="7BB4D896" w14:textId="77777777" w:rsidR="00797EC4" w:rsidRPr="002A1925" w:rsidRDefault="00797EC4" w:rsidP="0005645A">
            <w:pPr>
              <w:rPr>
                <w:rFonts w:cs="Arial"/>
                <w:color w:val="000000"/>
                <w:sz w:val="22"/>
                <w:szCs w:val="22"/>
              </w:rPr>
            </w:pPr>
          </w:p>
        </w:tc>
      </w:tr>
      <w:tr w:rsidR="00797EC4" w:rsidRPr="00146D84" w14:paraId="4A0BCEF5" w14:textId="77777777" w:rsidTr="00E100CC">
        <w:trPr>
          <w:trHeight w:val="288"/>
        </w:trPr>
        <w:tc>
          <w:tcPr>
            <w:tcW w:w="839" w:type="pct"/>
            <w:shd w:val="clear" w:color="auto" w:fill="E6E6E6"/>
            <w:noWrap/>
          </w:tcPr>
          <w:p w14:paraId="077CC9C3"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03030MQR</w:t>
            </w:r>
          </w:p>
        </w:tc>
        <w:tc>
          <w:tcPr>
            <w:tcW w:w="1549" w:type="pct"/>
            <w:shd w:val="clear" w:color="auto" w:fill="E6E6E6"/>
            <w:noWrap/>
          </w:tcPr>
          <w:p w14:paraId="5954F7D5" w14:textId="77777777" w:rsidR="00797EC4" w:rsidRPr="002A1925" w:rsidRDefault="00797EC4" w:rsidP="0005645A">
            <w:pPr>
              <w:jc w:val="center"/>
              <w:rPr>
                <w:rFonts w:cs="Arial"/>
                <w:color w:val="000000"/>
                <w:sz w:val="22"/>
                <w:szCs w:val="22"/>
              </w:rPr>
            </w:pPr>
            <w:r w:rsidRPr="002A1925">
              <w:rPr>
                <w:rFonts w:cs="Arial"/>
                <w:color w:val="000000"/>
                <w:sz w:val="22"/>
                <w:szCs w:val="22"/>
              </w:rPr>
              <w:t>030MQR6TEB000046</w:t>
            </w:r>
          </w:p>
        </w:tc>
        <w:tc>
          <w:tcPr>
            <w:tcW w:w="2612" w:type="pct"/>
            <w:vMerge/>
            <w:shd w:val="clear" w:color="auto" w:fill="E6E6E6"/>
            <w:noWrap/>
          </w:tcPr>
          <w:p w14:paraId="2BB496D9" w14:textId="77777777" w:rsidR="00797EC4" w:rsidRPr="002A1925" w:rsidRDefault="00797EC4" w:rsidP="0005645A">
            <w:pPr>
              <w:rPr>
                <w:rFonts w:cs="Arial"/>
                <w:color w:val="000000"/>
                <w:sz w:val="22"/>
                <w:szCs w:val="22"/>
              </w:rPr>
            </w:pPr>
          </w:p>
        </w:tc>
      </w:tr>
      <w:tr w:rsidR="00797EC4" w:rsidRPr="00146D84" w14:paraId="2852B698" w14:textId="77777777" w:rsidTr="00E100CC">
        <w:trPr>
          <w:trHeight w:val="288"/>
        </w:trPr>
        <w:tc>
          <w:tcPr>
            <w:tcW w:w="839" w:type="pct"/>
            <w:shd w:val="clear" w:color="auto" w:fill="CCCCCC"/>
            <w:noWrap/>
          </w:tcPr>
          <w:p w14:paraId="420F7BD3"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03030MQR</w:t>
            </w:r>
          </w:p>
        </w:tc>
        <w:tc>
          <w:tcPr>
            <w:tcW w:w="1549" w:type="pct"/>
            <w:shd w:val="clear" w:color="auto" w:fill="CCCCCC"/>
            <w:noWrap/>
          </w:tcPr>
          <w:p w14:paraId="670E19ED" w14:textId="77777777" w:rsidR="00797EC4" w:rsidRPr="002A1925" w:rsidRDefault="00797EC4" w:rsidP="0005645A">
            <w:pPr>
              <w:jc w:val="center"/>
              <w:rPr>
                <w:rFonts w:cs="Arial"/>
                <w:color w:val="000000"/>
                <w:sz w:val="22"/>
                <w:szCs w:val="22"/>
              </w:rPr>
            </w:pPr>
            <w:r w:rsidRPr="002A1925">
              <w:rPr>
                <w:rFonts w:cs="Arial"/>
                <w:color w:val="000000"/>
                <w:sz w:val="22"/>
                <w:szCs w:val="22"/>
              </w:rPr>
              <w:t>030MQR6TEB000094</w:t>
            </w:r>
          </w:p>
        </w:tc>
        <w:tc>
          <w:tcPr>
            <w:tcW w:w="2612" w:type="pct"/>
            <w:vMerge/>
            <w:shd w:val="clear" w:color="auto" w:fill="CCCCCC"/>
            <w:noWrap/>
          </w:tcPr>
          <w:p w14:paraId="230595DB" w14:textId="77777777" w:rsidR="00797EC4" w:rsidRPr="002A1925" w:rsidRDefault="00797EC4" w:rsidP="0005645A">
            <w:pPr>
              <w:rPr>
                <w:rFonts w:cs="Arial"/>
                <w:color w:val="000000"/>
                <w:sz w:val="22"/>
                <w:szCs w:val="22"/>
              </w:rPr>
            </w:pPr>
          </w:p>
        </w:tc>
      </w:tr>
      <w:tr w:rsidR="00797EC4" w:rsidRPr="00146D84" w14:paraId="23156798" w14:textId="77777777" w:rsidTr="00E100CC">
        <w:trPr>
          <w:trHeight w:val="288"/>
        </w:trPr>
        <w:tc>
          <w:tcPr>
            <w:tcW w:w="839" w:type="pct"/>
            <w:shd w:val="clear" w:color="auto" w:fill="E6E6E6"/>
            <w:noWrap/>
          </w:tcPr>
          <w:p w14:paraId="0833BC5D"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03030MQR</w:t>
            </w:r>
          </w:p>
        </w:tc>
        <w:tc>
          <w:tcPr>
            <w:tcW w:w="1549" w:type="pct"/>
            <w:shd w:val="clear" w:color="auto" w:fill="E6E6E6"/>
            <w:noWrap/>
          </w:tcPr>
          <w:p w14:paraId="43CDF8C7" w14:textId="77777777" w:rsidR="00797EC4" w:rsidRPr="002A1925" w:rsidRDefault="00797EC4" w:rsidP="0005645A">
            <w:pPr>
              <w:jc w:val="center"/>
              <w:rPr>
                <w:rFonts w:cs="Arial"/>
                <w:color w:val="000000"/>
                <w:sz w:val="22"/>
                <w:szCs w:val="22"/>
              </w:rPr>
            </w:pPr>
            <w:r w:rsidRPr="002A1925">
              <w:rPr>
                <w:rFonts w:cs="Arial"/>
                <w:color w:val="000000"/>
                <w:sz w:val="22"/>
                <w:szCs w:val="22"/>
              </w:rPr>
              <w:t>030MQR6TEB000076</w:t>
            </w:r>
          </w:p>
        </w:tc>
        <w:tc>
          <w:tcPr>
            <w:tcW w:w="2612" w:type="pct"/>
            <w:vMerge/>
            <w:shd w:val="clear" w:color="auto" w:fill="E6E6E6"/>
            <w:noWrap/>
          </w:tcPr>
          <w:p w14:paraId="4FCDBE96" w14:textId="77777777" w:rsidR="00797EC4" w:rsidRPr="002A1925" w:rsidRDefault="00797EC4" w:rsidP="0005645A">
            <w:pPr>
              <w:rPr>
                <w:rFonts w:cs="Arial"/>
                <w:color w:val="000000"/>
                <w:sz w:val="22"/>
                <w:szCs w:val="22"/>
              </w:rPr>
            </w:pPr>
          </w:p>
        </w:tc>
      </w:tr>
      <w:tr w:rsidR="00797EC4" w:rsidRPr="00146D84" w14:paraId="5E70297A" w14:textId="77777777" w:rsidTr="00E100CC">
        <w:trPr>
          <w:trHeight w:val="288"/>
        </w:trPr>
        <w:tc>
          <w:tcPr>
            <w:tcW w:w="839" w:type="pct"/>
            <w:shd w:val="clear" w:color="auto" w:fill="CCCCCC"/>
            <w:noWrap/>
            <w:hideMark/>
          </w:tcPr>
          <w:p w14:paraId="073409AA"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03030NWB</w:t>
            </w:r>
          </w:p>
        </w:tc>
        <w:tc>
          <w:tcPr>
            <w:tcW w:w="1549" w:type="pct"/>
            <w:shd w:val="clear" w:color="auto" w:fill="CCCCCC"/>
            <w:noWrap/>
            <w:hideMark/>
          </w:tcPr>
          <w:p w14:paraId="72637142" w14:textId="77777777" w:rsidR="00797EC4" w:rsidRPr="002A1925" w:rsidRDefault="00797EC4" w:rsidP="0005645A">
            <w:pPr>
              <w:jc w:val="center"/>
              <w:rPr>
                <w:rFonts w:cs="Arial"/>
                <w:color w:val="000000"/>
                <w:sz w:val="22"/>
                <w:szCs w:val="22"/>
              </w:rPr>
            </w:pPr>
            <w:r w:rsidRPr="002A1925">
              <w:rPr>
                <w:rFonts w:cs="Arial"/>
                <w:color w:val="000000"/>
                <w:sz w:val="22"/>
                <w:szCs w:val="22"/>
              </w:rPr>
              <w:t>030NWB10EB000414</w:t>
            </w:r>
          </w:p>
        </w:tc>
        <w:tc>
          <w:tcPr>
            <w:tcW w:w="2612" w:type="pct"/>
            <w:vMerge w:val="restart"/>
            <w:shd w:val="clear" w:color="auto" w:fill="CCCCCC"/>
            <w:noWrap/>
          </w:tcPr>
          <w:p w14:paraId="6BFCDB26" w14:textId="77777777" w:rsidR="00797EC4" w:rsidRPr="00E100CC" w:rsidRDefault="00797EC4" w:rsidP="0005645A">
            <w:pPr>
              <w:rPr>
                <w:rFonts w:cs="Arial"/>
                <w:color w:val="000000"/>
                <w:sz w:val="22"/>
                <w:szCs w:val="22"/>
              </w:rPr>
            </w:pPr>
            <w:r w:rsidRPr="00E100CC">
              <w:rPr>
                <w:rFonts w:cs="Arial"/>
                <w:color w:val="000000"/>
                <w:sz w:val="22"/>
                <w:szCs w:val="22"/>
              </w:rPr>
              <w:t>Centralized Monitoring Board</w:t>
            </w:r>
          </w:p>
        </w:tc>
      </w:tr>
      <w:tr w:rsidR="00797EC4" w:rsidRPr="00146D84" w14:paraId="176555AC" w14:textId="77777777" w:rsidTr="00E100CC">
        <w:trPr>
          <w:trHeight w:val="288"/>
        </w:trPr>
        <w:tc>
          <w:tcPr>
            <w:tcW w:w="839" w:type="pct"/>
            <w:shd w:val="clear" w:color="auto" w:fill="E6E6E6"/>
            <w:noWrap/>
            <w:hideMark/>
          </w:tcPr>
          <w:p w14:paraId="0FF42416"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03030NWB</w:t>
            </w:r>
          </w:p>
        </w:tc>
        <w:tc>
          <w:tcPr>
            <w:tcW w:w="1549" w:type="pct"/>
            <w:shd w:val="clear" w:color="auto" w:fill="E6E6E6"/>
            <w:noWrap/>
            <w:hideMark/>
          </w:tcPr>
          <w:p w14:paraId="24190FA6" w14:textId="77777777" w:rsidR="00797EC4" w:rsidRPr="002A1925" w:rsidRDefault="00797EC4" w:rsidP="0005645A">
            <w:pPr>
              <w:jc w:val="center"/>
              <w:rPr>
                <w:rFonts w:cs="Arial"/>
                <w:color w:val="000000"/>
                <w:sz w:val="22"/>
                <w:szCs w:val="22"/>
              </w:rPr>
            </w:pPr>
            <w:r w:rsidRPr="002A1925">
              <w:rPr>
                <w:rFonts w:cs="Arial"/>
                <w:color w:val="000000"/>
                <w:sz w:val="22"/>
                <w:szCs w:val="22"/>
              </w:rPr>
              <w:t>030NWB10EB000556</w:t>
            </w:r>
          </w:p>
        </w:tc>
        <w:tc>
          <w:tcPr>
            <w:tcW w:w="2612" w:type="pct"/>
            <w:vMerge/>
            <w:shd w:val="clear" w:color="auto" w:fill="E6E6E6"/>
            <w:noWrap/>
            <w:hideMark/>
          </w:tcPr>
          <w:p w14:paraId="707A1ADC" w14:textId="77777777" w:rsidR="00797EC4" w:rsidRPr="002A1925" w:rsidRDefault="00797EC4" w:rsidP="0005645A">
            <w:pPr>
              <w:rPr>
                <w:rFonts w:cs="Arial"/>
                <w:color w:val="000000"/>
                <w:sz w:val="22"/>
                <w:szCs w:val="22"/>
              </w:rPr>
            </w:pPr>
          </w:p>
        </w:tc>
      </w:tr>
      <w:tr w:rsidR="00797EC4" w:rsidRPr="00146D84" w14:paraId="50E5C77E" w14:textId="77777777" w:rsidTr="00E100CC">
        <w:trPr>
          <w:trHeight w:val="288"/>
        </w:trPr>
        <w:tc>
          <w:tcPr>
            <w:tcW w:w="839" w:type="pct"/>
            <w:shd w:val="clear" w:color="auto" w:fill="CCCCCC"/>
            <w:noWrap/>
            <w:hideMark/>
          </w:tcPr>
          <w:p w14:paraId="259462C1"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03030NWB</w:t>
            </w:r>
          </w:p>
        </w:tc>
        <w:tc>
          <w:tcPr>
            <w:tcW w:w="1549" w:type="pct"/>
            <w:shd w:val="clear" w:color="auto" w:fill="CCCCCC"/>
            <w:noWrap/>
            <w:hideMark/>
          </w:tcPr>
          <w:p w14:paraId="489D5397" w14:textId="77777777" w:rsidR="00797EC4" w:rsidRPr="002A1925" w:rsidRDefault="00797EC4" w:rsidP="0005645A">
            <w:pPr>
              <w:jc w:val="center"/>
              <w:rPr>
                <w:rFonts w:cs="Arial"/>
                <w:color w:val="000000"/>
                <w:sz w:val="22"/>
                <w:szCs w:val="22"/>
              </w:rPr>
            </w:pPr>
            <w:r w:rsidRPr="002A1925">
              <w:rPr>
                <w:rFonts w:cs="Arial"/>
                <w:color w:val="000000"/>
                <w:sz w:val="22"/>
                <w:szCs w:val="22"/>
              </w:rPr>
              <w:t>030NWB10EB000509</w:t>
            </w:r>
          </w:p>
        </w:tc>
        <w:tc>
          <w:tcPr>
            <w:tcW w:w="2612" w:type="pct"/>
            <w:vMerge/>
            <w:shd w:val="clear" w:color="auto" w:fill="CCCCCC"/>
            <w:noWrap/>
            <w:hideMark/>
          </w:tcPr>
          <w:p w14:paraId="569C9AA6" w14:textId="77777777" w:rsidR="00797EC4" w:rsidRPr="002A1925" w:rsidRDefault="00797EC4" w:rsidP="0005645A">
            <w:pPr>
              <w:rPr>
                <w:rFonts w:cs="Arial"/>
                <w:color w:val="000000"/>
                <w:sz w:val="22"/>
                <w:szCs w:val="22"/>
              </w:rPr>
            </w:pPr>
          </w:p>
        </w:tc>
      </w:tr>
      <w:tr w:rsidR="00797EC4" w:rsidRPr="00146D84" w14:paraId="168BCD97" w14:textId="77777777" w:rsidTr="00E100CC">
        <w:trPr>
          <w:trHeight w:val="288"/>
        </w:trPr>
        <w:tc>
          <w:tcPr>
            <w:tcW w:w="839" w:type="pct"/>
            <w:shd w:val="clear" w:color="auto" w:fill="E6E6E6"/>
            <w:noWrap/>
            <w:hideMark/>
          </w:tcPr>
          <w:p w14:paraId="1A2309E9"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03030NWB</w:t>
            </w:r>
          </w:p>
        </w:tc>
        <w:tc>
          <w:tcPr>
            <w:tcW w:w="1549" w:type="pct"/>
            <w:shd w:val="clear" w:color="auto" w:fill="E6E6E6"/>
            <w:noWrap/>
            <w:hideMark/>
          </w:tcPr>
          <w:p w14:paraId="4D400104" w14:textId="77777777" w:rsidR="00797EC4" w:rsidRPr="002A1925" w:rsidRDefault="00797EC4" w:rsidP="0005645A">
            <w:pPr>
              <w:jc w:val="center"/>
              <w:rPr>
                <w:rFonts w:cs="Arial"/>
                <w:color w:val="000000"/>
                <w:sz w:val="22"/>
                <w:szCs w:val="22"/>
              </w:rPr>
            </w:pPr>
            <w:r w:rsidRPr="002A1925">
              <w:rPr>
                <w:rFonts w:cs="Arial"/>
                <w:color w:val="000000"/>
                <w:sz w:val="22"/>
                <w:szCs w:val="22"/>
              </w:rPr>
              <w:t>030NWB10EB000681</w:t>
            </w:r>
          </w:p>
        </w:tc>
        <w:tc>
          <w:tcPr>
            <w:tcW w:w="2612" w:type="pct"/>
            <w:vMerge/>
            <w:shd w:val="clear" w:color="auto" w:fill="E6E6E6"/>
            <w:noWrap/>
            <w:hideMark/>
          </w:tcPr>
          <w:p w14:paraId="2B73DA56" w14:textId="77777777" w:rsidR="00797EC4" w:rsidRPr="002A1925" w:rsidRDefault="00797EC4" w:rsidP="0005645A">
            <w:pPr>
              <w:rPr>
                <w:rFonts w:cs="Arial"/>
                <w:color w:val="000000"/>
                <w:sz w:val="22"/>
                <w:szCs w:val="22"/>
              </w:rPr>
            </w:pPr>
          </w:p>
        </w:tc>
      </w:tr>
      <w:tr w:rsidR="00797EC4" w:rsidRPr="00146D84" w14:paraId="280BE3E7" w14:textId="77777777" w:rsidTr="00E100CC">
        <w:trPr>
          <w:trHeight w:val="288"/>
        </w:trPr>
        <w:tc>
          <w:tcPr>
            <w:tcW w:w="839" w:type="pct"/>
            <w:shd w:val="clear" w:color="auto" w:fill="CCCCCC"/>
            <w:noWrap/>
            <w:hideMark/>
          </w:tcPr>
          <w:p w14:paraId="0C5AE41D"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03030NWB</w:t>
            </w:r>
          </w:p>
        </w:tc>
        <w:tc>
          <w:tcPr>
            <w:tcW w:w="1549" w:type="pct"/>
            <w:shd w:val="clear" w:color="auto" w:fill="CCCCCC"/>
            <w:noWrap/>
            <w:hideMark/>
          </w:tcPr>
          <w:p w14:paraId="15EDE03D" w14:textId="77777777" w:rsidR="00797EC4" w:rsidRPr="002A1925" w:rsidRDefault="00797EC4" w:rsidP="0005645A">
            <w:pPr>
              <w:jc w:val="center"/>
              <w:rPr>
                <w:rFonts w:cs="Arial"/>
                <w:color w:val="000000"/>
                <w:sz w:val="22"/>
                <w:szCs w:val="22"/>
              </w:rPr>
            </w:pPr>
            <w:r w:rsidRPr="002A1925">
              <w:rPr>
                <w:rFonts w:cs="Arial"/>
                <w:color w:val="000000"/>
                <w:sz w:val="22"/>
                <w:szCs w:val="22"/>
              </w:rPr>
              <w:t>030NWB10EB000695</w:t>
            </w:r>
          </w:p>
        </w:tc>
        <w:tc>
          <w:tcPr>
            <w:tcW w:w="2612" w:type="pct"/>
            <w:vMerge/>
            <w:shd w:val="clear" w:color="auto" w:fill="CCCCCC"/>
            <w:noWrap/>
            <w:hideMark/>
          </w:tcPr>
          <w:p w14:paraId="61C0445F" w14:textId="77777777" w:rsidR="00797EC4" w:rsidRPr="002A1925" w:rsidRDefault="00797EC4" w:rsidP="0005645A">
            <w:pPr>
              <w:rPr>
                <w:rFonts w:cs="Arial"/>
                <w:color w:val="000000"/>
                <w:sz w:val="22"/>
                <w:szCs w:val="22"/>
              </w:rPr>
            </w:pPr>
          </w:p>
        </w:tc>
      </w:tr>
      <w:tr w:rsidR="00797EC4" w:rsidRPr="00146D84" w14:paraId="4CE358BE" w14:textId="77777777" w:rsidTr="00E100CC">
        <w:trPr>
          <w:trHeight w:val="288"/>
        </w:trPr>
        <w:tc>
          <w:tcPr>
            <w:tcW w:w="839" w:type="pct"/>
            <w:shd w:val="clear" w:color="auto" w:fill="E6E6E6"/>
            <w:noWrap/>
            <w:hideMark/>
          </w:tcPr>
          <w:p w14:paraId="6B32E444"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03030NWB</w:t>
            </w:r>
          </w:p>
        </w:tc>
        <w:tc>
          <w:tcPr>
            <w:tcW w:w="1549" w:type="pct"/>
            <w:shd w:val="clear" w:color="auto" w:fill="E6E6E6"/>
            <w:noWrap/>
            <w:hideMark/>
          </w:tcPr>
          <w:p w14:paraId="1A6BEC42" w14:textId="77777777" w:rsidR="00797EC4" w:rsidRPr="002A1925" w:rsidRDefault="00797EC4" w:rsidP="0005645A">
            <w:pPr>
              <w:jc w:val="center"/>
              <w:rPr>
                <w:rFonts w:cs="Arial"/>
                <w:color w:val="000000"/>
                <w:sz w:val="22"/>
                <w:szCs w:val="22"/>
              </w:rPr>
            </w:pPr>
            <w:r w:rsidRPr="002A1925">
              <w:rPr>
                <w:rFonts w:cs="Arial"/>
                <w:color w:val="000000"/>
                <w:sz w:val="22"/>
                <w:szCs w:val="22"/>
              </w:rPr>
              <w:t>030NWB10EB000581</w:t>
            </w:r>
          </w:p>
        </w:tc>
        <w:tc>
          <w:tcPr>
            <w:tcW w:w="2612" w:type="pct"/>
            <w:vMerge/>
            <w:shd w:val="clear" w:color="auto" w:fill="E6E6E6"/>
            <w:noWrap/>
            <w:hideMark/>
          </w:tcPr>
          <w:p w14:paraId="395354A7" w14:textId="77777777" w:rsidR="00797EC4" w:rsidRPr="002A1925" w:rsidRDefault="00797EC4" w:rsidP="0005645A">
            <w:pPr>
              <w:rPr>
                <w:rFonts w:cs="Arial"/>
                <w:color w:val="000000"/>
                <w:sz w:val="22"/>
                <w:szCs w:val="22"/>
              </w:rPr>
            </w:pPr>
          </w:p>
        </w:tc>
      </w:tr>
      <w:tr w:rsidR="00797EC4" w:rsidRPr="00B71809" w14:paraId="755750EA" w14:textId="77777777" w:rsidTr="00E100CC">
        <w:trPr>
          <w:trHeight w:val="288"/>
        </w:trPr>
        <w:tc>
          <w:tcPr>
            <w:tcW w:w="839" w:type="pct"/>
            <w:shd w:val="clear" w:color="auto" w:fill="CCCCCC"/>
            <w:noWrap/>
            <w:hideMark/>
          </w:tcPr>
          <w:p w14:paraId="48D05534"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03030RFX</w:t>
            </w:r>
          </w:p>
        </w:tc>
        <w:tc>
          <w:tcPr>
            <w:tcW w:w="1549" w:type="pct"/>
            <w:shd w:val="clear" w:color="auto" w:fill="CCCCCC"/>
            <w:noWrap/>
            <w:hideMark/>
          </w:tcPr>
          <w:p w14:paraId="7B61801B" w14:textId="77777777" w:rsidR="00797EC4" w:rsidRPr="002A1925" w:rsidRDefault="00797EC4" w:rsidP="0005645A">
            <w:pPr>
              <w:jc w:val="center"/>
              <w:rPr>
                <w:rFonts w:cs="Arial"/>
                <w:color w:val="000000"/>
                <w:sz w:val="22"/>
                <w:szCs w:val="22"/>
              </w:rPr>
            </w:pPr>
            <w:r w:rsidRPr="002A1925">
              <w:rPr>
                <w:rFonts w:cs="Arial"/>
                <w:color w:val="000000"/>
                <w:sz w:val="22"/>
                <w:szCs w:val="22"/>
              </w:rPr>
              <w:t>030RFX10EC000026</w:t>
            </w:r>
          </w:p>
        </w:tc>
        <w:tc>
          <w:tcPr>
            <w:tcW w:w="2612" w:type="pct"/>
            <w:vMerge w:val="restart"/>
            <w:shd w:val="clear" w:color="auto" w:fill="CCCCCC"/>
            <w:noWrap/>
          </w:tcPr>
          <w:p w14:paraId="667C924E" w14:textId="77777777" w:rsidR="00797EC4" w:rsidRPr="00E100CC" w:rsidRDefault="00797EC4" w:rsidP="005F1486">
            <w:pPr>
              <w:spacing w:line="360" w:lineRule="auto"/>
              <w:rPr>
                <w:rFonts w:cs="Arial"/>
                <w:color w:val="000000"/>
                <w:sz w:val="22"/>
                <w:szCs w:val="22"/>
                <w:lang w:val="en-US"/>
              </w:rPr>
            </w:pPr>
            <w:r w:rsidRPr="00E100CC">
              <w:rPr>
                <w:rFonts w:cs="Arial"/>
                <w:color w:val="000000"/>
                <w:sz w:val="22"/>
                <w:szCs w:val="22"/>
                <w:lang w:val="en-US"/>
              </w:rPr>
              <w:t xml:space="preserve">8-Port 10GBASE- X and 8-Port 100/1000BASE-X </w:t>
            </w:r>
          </w:p>
          <w:p w14:paraId="540595F9" w14:textId="265780CD" w:rsidR="00797EC4" w:rsidRPr="00E100CC" w:rsidRDefault="00797EC4" w:rsidP="005F1486">
            <w:pPr>
              <w:spacing w:line="360" w:lineRule="auto"/>
              <w:rPr>
                <w:rFonts w:cs="Arial"/>
                <w:color w:val="000000"/>
                <w:sz w:val="22"/>
                <w:szCs w:val="22"/>
                <w:lang w:val="en-US"/>
              </w:rPr>
            </w:pPr>
            <w:r w:rsidRPr="00E100CC">
              <w:rPr>
                <w:rFonts w:cs="Arial"/>
                <w:color w:val="000000"/>
                <w:sz w:val="22"/>
                <w:szCs w:val="22"/>
                <w:lang w:val="en-US"/>
              </w:rPr>
              <w:t>and 8-Port 10/100/1000 BASE-T Combo Interface Card (X1E,</w:t>
            </w:r>
            <w:r w:rsidR="00E100CC">
              <w:rPr>
                <w:rFonts w:cs="Arial"/>
                <w:color w:val="000000"/>
                <w:sz w:val="22"/>
                <w:szCs w:val="22"/>
                <w:lang w:val="en-US"/>
              </w:rPr>
              <w:t xml:space="preserve"> </w:t>
            </w:r>
            <w:r w:rsidRPr="00E100CC">
              <w:rPr>
                <w:rFonts w:cs="Arial"/>
                <w:color w:val="000000"/>
                <w:sz w:val="22"/>
                <w:szCs w:val="22"/>
                <w:lang w:val="en-US"/>
              </w:rPr>
              <w:t>RJ45/SFP/SFP+)</w:t>
            </w:r>
          </w:p>
        </w:tc>
      </w:tr>
      <w:tr w:rsidR="00797EC4" w:rsidRPr="00146D84" w14:paraId="1AC9DE50" w14:textId="77777777" w:rsidTr="00E100CC">
        <w:trPr>
          <w:trHeight w:val="288"/>
        </w:trPr>
        <w:tc>
          <w:tcPr>
            <w:tcW w:w="839" w:type="pct"/>
            <w:shd w:val="clear" w:color="auto" w:fill="E6E6E6"/>
            <w:noWrap/>
            <w:hideMark/>
          </w:tcPr>
          <w:p w14:paraId="31C80A95"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03030RFX</w:t>
            </w:r>
          </w:p>
        </w:tc>
        <w:tc>
          <w:tcPr>
            <w:tcW w:w="1549" w:type="pct"/>
            <w:shd w:val="clear" w:color="auto" w:fill="E6E6E6"/>
            <w:noWrap/>
            <w:hideMark/>
          </w:tcPr>
          <w:p w14:paraId="624ACD6B" w14:textId="77777777" w:rsidR="00797EC4" w:rsidRPr="002A1925" w:rsidRDefault="00797EC4" w:rsidP="0005645A">
            <w:pPr>
              <w:jc w:val="center"/>
              <w:rPr>
                <w:rFonts w:cs="Arial"/>
                <w:color w:val="000000"/>
                <w:sz w:val="22"/>
                <w:szCs w:val="22"/>
              </w:rPr>
            </w:pPr>
            <w:r w:rsidRPr="002A1925">
              <w:rPr>
                <w:rFonts w:cs="Arial"/>
                <w:color w:val="000000"/>
                <w:sz w:val="22"/>
                <w:szCs w:val="22"/>
              </w:rPr>
              <w:t>030RFX10EC000025</w:t>
            </w:r>
          </w:p>
        </w:tc>
        <w:tc>
          <w:tcPr>
            <w:tcW w:w="2612" w:type="pct"/>
            <w:vMerge/>
            <w:shd w:val="clear" w:color="auto" w:fill="E6E6E6"/>
            <w:noWrap/>
            <w:hideMark/>
          </w:tcPr>
          <w:p w14:paraId="6AB77329" w14:textId="77777777" w:rsidR="00797EC4" w:rsidRPr="002A1925" w:rsidRDefault="00797EC4" w:rsidP="0005645A">
            <w:pPr>
              <w:rPr>
                <w:rFonts w:cs="Arial"/>
                <w:color w:val="000000"/>
                <w:sz w:val="22"/>
                <w:szCs w:val="22"/>
              </w:rPr>
            </w:pPr>
          </w:p>
        </w:tc>
      </w:tr>
      <w:tr w:rsidR="00797EC4" w:rsidRPr="00146D84" w14:paraId="61315236" w14:textId="77777777" w:rsidTr="00E100CC">
        <w:trPr>
          <w:trHeight w:val="288"/>
        </w:trPr>
        <w:tc>
          <w:tcPr>
            <w:tcW w:w="839" w:type="pct"/>
            <w:shd w:val="clear" w:color="auto" w:fill="CCCCCC"/>
            <w:noWrap/>
            <w:hideMark/>
          </w:tcPr>
          <w:p w14:paraId="4D62648D"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03030RFX</w:t>
            </w:r>
          </w:p>
        </w:tc>
        <w:tc>
          <w:tcPr>
            <w:tcW w:w="1549" w:type="pct"/>
            <w:shd w:val="clear" w:color="auto" w:fill="CCCCCC"/>
            <w:noWrap/>
            <w:hideMark/>
          </w:tcPr>
          <w:p w14:paraId="52B8459F" w14:textId="77777777" w:rsidR="00797EC4" w:rsidRPr="002A1925" w:rsidRDefault="00797EC4" w:rsidP="0005645A">
            <w:pPr>
              <w:jc w:val="center"/>
              <w:rPr>
                <w:rFonts w:cs="Arial"/>
                <w:color w:val="000000"/>
                <w:sz w:val="22"/>
                <w:szCs w:val="22"/>
              </w:rPr>
            </w:pPr>
            <w:r w:rsidRPr="002A1925">
              <w:rPr>
                <w:rFonts w:cs="Arial"/>
                <w:color w:val="000000"/>
                <w:sz w:val="22"/>
                <w:szCs w:val="22"/>
              </w:rPr>
              <w:t>030RFX10EC000070</w:t>
            </w:r>
          </w:p>
        </w:tc>
        <w:tc>
          <w:tcPr>
            <w:tcW w:w="2612" w:type="pct"/>
            <w:vMerge/>
            <w:shd w:val="clear" w:color="auto" w:fill="CCCCCC"/>
            <w:noWrap/>
            <w:hideMark/>
          </w:tcPr>
          <w:p w14:paraId="0253BAC9" w14:textId="77777777" w:rsidR="00797EC4" w:rsidRPr="002A1925" w:rsidRDefault="00797EC4" w:rsidP="0005645A">
            <w:pPr>
              <w:rPr>
                <w:rFonts w:cs="Arial"/>
                <w:color w:val="000000"/>
                <w:sz w:val="22"/>
                <w:szCs w:val="22"/>
              </w:rPr>
            </w:pPr>
          </w:p>
        </w:tc>
      </w:tr>
      <w:tr w:rsidR="00797EC4" w:rsidRPr="00146D84" w14:paraId="7D9A29DA" w14:textId="77777777" w:rsidTr="00E100CC">
        <w:trPr>
          <w:trHeight w:val="288"/>
        </w:trPr>
        <w:tc>
          <w:tcPr>
            <w:tcW w:w="839" w:type="pct"/>
            <w:shd w:val="clear" w:color="auto" w:fill="E6E6E6"/>
            <w:noWrap/>
            <w:hideMark/>
          </w:tcPr>
          <w:p w14:paraId="3C2BCD5E"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03030RFX</w:t>
            </w:r>
          </w:p>
        </w:tc>
        <w:tc>
          <w:tcPr>
            <w:tcW w:w="1549" w:type="pct"/>
            <w:shd w:val="clear" w:color="auto" w:fill="E6E6E6"/>
            <w:noWrap/>
            <w:hideMark/>
          </w:tcPr>
          <w:p w14:paraId="77726144" w14:textId="77777777" w:rsidR="00797EC4" w:rsidRPr="002A1925" w:rsidRDefault="00797EC4" w:rsidP="0005645A">
            <w:pPr>
              <w:jc w:val="center"/>
              <w:rPr>
                <w:rFonts w:cs="Arial"/>
                <w:color w:val="000000"/>
                <w:sz w:val="22"/>
                <w:szCs w:val="22"/>
              </w:rPr>
            </w:pPr>
            <w:r w:rsidRPr="002A1925">
              <w:rPr>
                <w:rFonts w:cs="Arial"/>
                <w:color w:val="000000"/>
                <w:sz w:val="22"/>
                <w:szCs w:val="22"/>
              </w:rPr>
              <w:t>030RFX10EC000068</w:t>
            </w:r>
          </w:p>
        </w:tc>
        <w:tc>
          <w:tcPr>
            <w:tcW w:w="2612" w:type="pct"/>
            <w:vMerge/>
            <w:shd w:val="clear" w:color="auto" w:fill="E6E6E6"/>
            <w:noWrap/>
            <w:hideMark/>
          </w:tcPr>
          <w:p w14:paraId="7A0A70E6" w14:textId="77777777" w:rsidR="00797EC4" w:rsidRPr="002A1925" w:rsidRDefault="00797EC4" w:rsidP="0005645A">
            <w:pPr>
              <w:rPr>
                <w:rFonts w:cs="Arial"/>
                <w:color w:val="000000"/>
                <w:sz w:val="22"/>
                <w:szCs w:val="22"/>
              </w:rPr>
            </w:pPr>
          </w:p>
        </w:tc>
      </w:tr>
      <w:tr w:rsidR="00797EC4" w:rsidRPr="00146D84" w14:paraId="65981A81" w14:textId="77777777" w:rsidTr="00E100CC">
        <w:trPr>
          <w:trHeight w:val="288"/>
        </w:trPr>
        <w:tc>
          <w:tcPr>
            <w:tcW w:w="839" w:type="pct"/>
            <w:shd w:val="clear" w:color="auto" w:fill="CCCCCC"/>
            <w:noWrap/>
            <w:hideMark/>
          </w:tcPr>
          <w:p w14:paraId="1E448B9B"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03030RFX</w:t>
            </w:r>
          </w:p>
        </w:tc>
        <w:tc>
          <w:tcPr>
            <w:tcW w:w="1549" w:type="pct"/>
            <w:shd w:val="clear" w:color="auto" w:fill="CCCCCC"/>
            <w:noWrap/>
            <w:hideMark/>
          </w:tcPr>
          <w:p w14:paraId="46AC7314" w14:textId="77777777" w:rsidR="00797EC4" w:rsidRPr="002A1925" w:rsidRDefault="00797EC4" w:rsidP="0005645A">
            <w:pPr>
              <w:jc w:val="center"/>
              <w:rPr>
                <w:rFonts w:cs="Arial"/>
                <w:color w:val="000000"/>
                <w:sz w:val="22"/>
                <w:szCs w:val="22"/>
              </w:rPr>
            </w:pPr>
            <w:r w:rsidRPr="002A1925">
              <w:rPr>
                <w:rFonts w:cs="Arial"/>
                <w:color w:val="000000"/>
                <w:sz w:val="22"/>
                <w:szCs w:val="22"/>
              </w:rPr>
              <w:t>030RFX10EC000027</w:t>
            </w:r>
          </w:p>
        </w:tc>
        <w:tc>
          <w:tcPr>
            <w:tcW w:w="2612" w:type="pct"/>
            <w:vMerge/>
            <w:shd w:val="clear" w:color="auto" w:fill="CCCCCC"/>
            <w:noWrap/>
            <w:hideMark/>
          </w:tcPr>
          <w:p w14:paraId="60C7A1D4" w14:textId="77777777" w:rsidR="00797EC4" w:rsidRPr="002A1925" w:rsidRDefault="00797EC4" w:rsidP="0005645A">
            <w:pPr>
              <w:rPr>
                <w:rFonts w:cs="Arial"/>
                <w:color w:val="000000"/>
                <w:sz w:val="22"/>
                <w:szCs w:val="22"/>
              </w:rPr>
            </w:pPr>
          </w:p>
        </w:tc>
      </w:tr>
      <w:tr w:rsidR="00797EC4" w:rsidRPr="00146D84" w14:paraId="3E4904D9" w14:textId="77777777" w:rsidTr="00E100CC">
        <w:trPr>
          <w:trHeight w:val="288"/>
        </w:trPr>
        <w:tc>
          <w:tcPr>
            <w:tcW w:w="839" w:type="pct"/>
            <w:shd w:val="clear" w:color="auto" w:fill="E6E6E6"/>
            <w:noWrap/>
            <w:hideMark/>
          </w:tcPr>
          <w:p w14:paraId="173DB490"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03030RFX</w:t>
            </w:r>
          </w:p>
        </w:tc>
        <w:tc>
          <w:tcPr>
            <w:tcW w:w="1549" w:type="pct"/>
            <w:shd w:val="clear" w:color="auto" w:fill="E6E6E6"/>
            <w:noWrap/>
            <w:hideMark/>
          </w:tcPr>
          <w:p w14:paraId="3544A8CB" w14:textId="77777777" w:rsidR="00797EC4" w:rsidRPr="002A1925" w:rsidRDefault="00797EC4" w:rsidP="0005645A">
            <w:pPr>
              <w:jc w:val="center"/>
              <w:rPr>
                <w:rFonts w:cs="Arial"/>
                <w:color w:val="000000"/>
                <w:sz w:val="22"/>
                <w:szCs w:val="22"/>
              </w:rPr>
            </w:pPr>
            <w:r w:rsidRPr="002A1925">
              <w:rPr>
                <w:rFonts w:cs="Arial"/>
                <w:color w:val="000000"/>
                <w:sz w:val="22"/>
                <w:szCs w:val="22"/>
              </w:rPr>
              <w:t>030RFX10EC000069</w:t>
            </w:r>
          </w:p>
        </w:tc>
        <w:tc>
          <w:tcPr>
            <w:tcW w:w="2612" w:type="pct"/>
            <w:vMerge/>
            <w:shd w:val="clear" w:color="auto" w:fill="E6E6E6"/>
            <w:noWrap/>
            <w:hideMark/>
          </w:tcPr>
          <w:p w14:paraId="260C3B3B" w14:textId="77777777" w:rsidR="00797EC4" w:rsidRPr="002A1925" w:rsidRDefault="00797EC4" w:rsidP="0005645A">
            <w:pPr>
              <w:rPr>
                <w:rFonts w:cs="Arial"/>
                <w:color w:val="000000"/>
                <w:sz w:val="22"/>
                <w:szCs w:val="22"/>
              </w:rPr>
            </w:pPr>
          </w:p>
        </w:tc>
      </w:tr>
      <w:tr w:rsidR="00797EC4" w:rsidRPr="00146D84" w14:paraId="3FE3568D" w14:textId="77777777" w:rsidTr="00E100CC">
        <w:trPr>
          <w:trHeight w:val="288"/>
        </w:trPr>
        <w:tc>
          <w:tcPr>
            <w:tcW w:w="839" w:type="pct"/>
            <w:shd w:val="clear" w:color="auto" w:fill="CCCCCC"/>
            <w:noWrap/>
          </w:tcPr>
          <w:p w14:paraId="124BDE70"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03030RGX</w:t>
            </w:r>
          </w:p>
        </w:tc>
        <w:tc>
          <w:tcPr>
            <w:tcW w:w="1549" w:type="pct"/>
            <w:shd w:val="clear" w:color="auto" w:fill="CCCCCC"/>
            <w:noWrap/>
          </w:tcPr>
          <w:p w14:paraId="03A12DDB" w14:textId="77777777" w:rsidR="00797EC4" w:rsidRPr="002A1925" w:rsidRDefault="00797EC4" w:rsidP="0005645A">
            <w:pPr>
              <w:jc w:val="center"/>
              <w:rPr>
                <w:rFonts w:cs="Arial"/>
                <w:color w:val="000000"/>
                <w:sz w:val="22"/>
                <w:szCs w:val="22"/>
              </w:rPr>
            </w:pPr>
            <w:r w:rsidRPr="002A1925">
              <w:rPr>
                <w:rFonts w:cs="Arial"/>
                <w:color w:val="000000"/>
                <w:sz w:val="22"/>
                <w:szCs w:val="22"/>
              </w:rPr>
              <w:t>030RGX10EC000004</w:t>
            </w:r>
          </w:p>
        </w:tc>
        <w:tc>
          <w:tcPr>
            <w:tcW w:w="2612" w:type="pct"/>
            <w:vMerge w:val="restart"/>
            <w:shd w:val="clear" w:color="auto" w:fill="CCCCCC"/>
            <w:noWrap/>
          </w:tcPr>
          <w:p w14:paraId="5968E2C1" w14:textId="77777777" w:rsidR="00797EC4" w:rsidRPr="002A1925" w:rsidRDefault="00797EC4" w:rsidP="00E100CC">
            <w:pPr>
              <w:spacing w:line="360" w:lineRule="auto"/>
              <w:rPr>
                <w:rFonts w:cs="Arial"/>
                <w:color w:val="000000"/>
                <w:sz w:val="22"/>
                <w:szCs w:val="22"/>
                <w:lang w:val="en-US"/>
              </w:rPr>
            </w:pPr>
            <w:r w:rsidRPr="002A1925">
              <w:rPr>
                <w:rFonts w:cs="Arial"/>
                <w:color w:val="000000"/>
                <w:sz w:val="22"/>
                <w:szCs w:val="22"/>
                <w:lang w:val="en-US"/>
              </w:rPr>
              <w:t xml:space="preserve">4-Port 10G BASE-X and 24-Port </w:t>
            </w:r>
          </w:p>
          <w:p w14:paraId="27CFE8CC" w14:textId="77777777" w:rsidR="00797EC4" w:rsidRPr="002A1925" w:rsidRDefault="00797EC4" w:rsidP="00E100CC">
            <w:pPr>
              <w:spacing w:line="360" w:lineRule="auto"/>
              <w:rPr>
                <w:rFonts w:cs="Arial"/>
                <w:color w:val="000000"/>
                <w:sz w:val="22"/>
                <w:szCs w:val="22"/>
              </w:rPr>
            </w:pPr>
            <w:r w:rsidRPr="002A1925">
              <w:rPr>
                <w:rFonts w:cs="Arial"/>
                <w:color w:val="000000"/>
                <w:sz w:val="22"/>
                <w:szCs w:val="22"/>
              </w:rPr>
              <w:t>100/1000BASE-X and 8-Port 10/100/1000</w:t>
            </w:r>
          </w:p>
          <w:p w14:paraId="6E22960D" w14:textId="77777777" w:rsidR="00797EC4" w:rsidRPr="002A1925" w:rsidRDefault="00797EC4" w:rsidP="00E100CC">
            <w:pPr>
              <w:spacing w:line="360" w:lineRule="auto"/>
              <w:rPr>
                <w:rFonts w:cs="Arial"/>
                <w:color w:val="000000"/>
                <w:sz w:val="22"/>
                <w:szCs w:val="22"/>
              </w:rPr>
            </w:pPr>
            <w:r w:rsidRPr="002A1925">
              <w:rPr>
                <w:rFonts w:cs="Arial"/>
                <w:color w:val="000000"/>
                <w:sz w:val="22"/>
                <w:szCs w:val="22"/>
              </w:rPr>
              <w:t>BASE-T Combo Interface Card(X1E, RJ45/SFP/SFP+)</w:t>
            </w:r>
          </w:p>
        </w:tc>
      </w:tr>
      <w:tr w:rsidR="00797EC4" w:rsidRPr="00146D84" w14:paraId="7DB70980" w14:textId="77777777" w:rsidTr="00E100CC">
        <w:trPr>
          <w:trHeight w:val="288"/>
        </w:trPr>
        <w:tc>
          <w:tcPr>
            <w:tcW w:w="839" w:type="pct"/>
            <w:shd w:val="clear" w:color="auto" w:fill="E6E6E6"/>
            <w:noWrap/>
          </w:tcPr>
          <w:p w14:paraId="0F7C335F"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03030RGX</w:t>
            </w:r>
          </w:p>
        </w:tc>
        <w:tc>
          <w:tcPr>
            <w:tcW w:w="1549" w:type="pct"/>
            <w:shd w:val="clear" w:color="auto" w:fill="E6E6E6"/>
            <w:noWrap/>
          </w:tcPr>
          <w:p w14:paraId="2ACB7651" w14:textId="77777777" w:rsidR="00797EC4" w:rsidRPr="002A1925" w:rsidRDefault="00797EC4" w:rsidP="0005645A">
            <w:pPr>
              <w:jc w:val="center"/>
              <w:rPr>
                <w:rFonts w:cs="Arial"/>
                <w:color w:val="000000"/>
                <w:sz w:val="22"/>
                <w:szCs w:val="22"/>
              </w:rPr>
            </w:pPr>
            <w:r w:rsidRPr="002A1925">
              <w:rPr>
                <w:rFonts w:cs="Arial"/>
                <w:color w:val="000000"/>
                <w:sz w:val="22"/>
                <w:szCs w:val="22"/>
              </w:rPr>
              <w:t>030RGX10EC000002</w:t>
            </w:r>
          </w:p>
        </w:tc>
        <w:tc>
          <w:tcPr>
            <w:tcW w:w="2612" w:type="pct"/>
            <w:vMerge/>
            <w:shd w:val="clear" w:color="auto" w:fill="E6E6E6"/>
            <w:noWrap/>
          </w:tcPr>
          <w:p w14:paraId="5A86BABF" w14:textId="77777777" w:rsidR="00797EC4" w:rsidRPr="002A1925" w:rsidRDefault="00797EC4" w:rsidP="0005645A">
            <w:pPr>
              <w:rPr>
                <w:rFonts w:cs="Arial"/>
                <w:color w:val="000000"/>
                <w:sz w:val="22"/>
                <w:szCs w:val="22"/>
              </w:rPr>
            </w:pPr>
          </w:p>
        </w:tc>
      </w:tr>
      <w:tr w:rsidR="00797EC4" w:rsidRPr="00146D84" w14:paraId="325EBF53" w14:textId="77777777" w:rsidTr="00E100CC">
        <w:trPr>
          <w:trHeight w:val="288"/>
        </w:trPr>
        <w:tc>
          <w:tcPr>
            <w:tcW w:w="839" w:type="pct"/>
            <w:shd w:val="clear" w:color="auto" w:fill="CCCCCC"/>
            <w:noWrap/>
            <w:hideMark/>
          </w:tcPr>
          <w:p w14:paraId="71F464B7"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03030RGX</w:t>
            </w:r>
          </w:p>
        </w:tc>
        <w:tc>
          <w:tcPr>
            <w:tcW w:w="1549" w:type="pct"/>
            <w:shd w:val="clear" w:color="auto" w:fill="CCCCCC"/>
            <w:noWrap/>
            <w:hideMark/>
          </w:tcPr>
          <w:p w14:paraId="47C8AC01" w14:textId="77777777" w:rsidR="00797EC4" w:rsidRPr="002A1925" w:rsidRDefault="00797EC4" w:rsidP="0005645A">
            <w:pPr>
              <w:jc w:val="center"/>
              <w:rPr>
                <w:rFonts w:cs="Arial"/>
                <w:color w:val="000000"/>
                <w:sz w:val="22"/>
                <w:szCs w:val="22"/>
              </w:rPr>
            </w:pPr>
            <w:r w:rsidRPr="002A1925">
              <w:rPr>
                <w:rFonts w:cs="Arial"/>
                <w:color w:val="000000"/>
                <w:sz w:val="22"/>
                <w:szCs w:val="22"/>
              </w:rPr>
              <w:t>030RGX10EC000010</w:t>
            </w:r>
          </w:p>
        </w:tc>
        <w:tc>
          <w:tcPr>
            <w:tcW w:w="2612" w:type="pct"/>
            <w:vMerge/>
            <w:shd w:val="clear" w:color="auto" w:fill="CCCCCC"/>
            <w:noWrap/>
            <w:hideMark/>
          </w:tcPr>
          <w:p w14:paraId="787B6F03" w14:textId="77777777" w:rsidR="00797EC4" w:rsidRPr="002A1925" w:rsidRDefault="00797EC4" w:rsidP="0005645A">
            <w:pPr>
              <w:rPr>
                <w:rFonts w:cs="Arial"/>
                <w:color w:val="000000"/>
                <w:sz w:val="22"/>
                <w:szCs w:val="22"/>
              </w:rPr>
            </w:pPr>
          </w:p>
        </w:tc>
      </w:tr>
      <w:tr w:rsidR="00797EC4" w:rsidRPr="00146D84" w14:paraId="768C81C1" w14:textId="77777777" w:rsidTr="00E100CC">
        <w:trPr>
          <w:trHeight w:val="288"/>
        </w:trPr>
        <w:tc>
          <w:tcPr>
            <w:tcW w:w="839" w:type="pct"/>
            <w:shd w:val="clear" w:color="auto" w:fill="E6E6E6"/>
            <w:noWrap/>
            <w:hideMark/>
          </w:tcPr>
          <w:p w14:paraId="77DEA918"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03030RGX</w:t>
            </w:r>
          </w:p>
        </w:tc>
        <w:tc>
          <w:tcPr>
            <w:tcW w:w="1549" w:type="pct"/>
            <w:shd w:val="clear" w:color="auto" w:fill="E6E6E6"/>
            <w:noWrap/>
            <w:hideMark/>
          </w:tcPr>
          <w:p w14:paraId="3409E4AC" w14:textId="77777777" w:rsidR="00797EC4" w:rsidRPr="002A1925" w:rsidRDefault="00797EC4" w:rsidP="0005645A">
            <w:pPr>
              <w:jc w:val="center"/>
              <w:rPr>
                <w:rFonts w:cs="Arial"/>
                <w:color w:val="000000"/>
                <w:sz w:val="22"/>
                <w:szCs w:val="22"/>
              </w:rPr>
            </w:pPr>
            <w:r w:rsidRPr="002A1925">
              <w:rPr>
                <w:rFonts w:cs="Arial"/>
                <w:color w:val="000000"/>
                <w:sz w:val="22"/>
                <w:szCs w:val="22"/>
              </w:rPr>
              <w:t>030RGX10EC000001</w:t>
            </w:r>
          </w:p>
        </w:tc>
        <w:tc>
          <w:tcPr>
            <w:tcW w:w="2612" w:type="pct"/>
            <w:vMerge/>
            <w:shd w:val="clear" w:color="auto" w:fill="E6E6E6"/>
            <w:noWrap/>
            <w:hideMark/>
          </w:tcPr>
          <w:p w14:paraId="7A966423" w14:textId="77777777" w:rsidR="00797EC4" w:rsidRPr="002A1925" w:rsidRDefault="00797EC4" w:rsidP="0005645A">
            <w:pPr>
              <w:rPr>
                <w:rFonts w:cs="Arial"/>
                <w:color w:val="000000"/>
                <w:sz w:val="22"/>
                <w:szCs w:val="22"/>
              </w:rPr>
            </w:pPr>
          </w:p>
        </w:tc>
      </w:tr>
      <w:tr w:rsidR="00797EC4" w:rsidRPr="00146D84" w14:paraId="5A133059" w14:textId="77777777" w:rsidTr="00E100CC">
        <w:trPr>
          <w:trHeight w:val="288"/>
        </w:trPr>
        <w:tc>
          <w:tcPr>
            <w:tcW w:w="839" w:type="pct"/>
            <w:shd w:val="clear" w:color="auto" w:fill="CCCCCC"/>
            <w:noWrap/>
            <w:hideMark/>
          </w:tcPr>
          <w:p w14:paraId="075AD0D0"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03030RGX</w:t>
            </w:r>
          </w:p>
        </w:tc>
        <w:tc>
          <w:tcPr>
            <w:tcW w:w="1549" w:type="pct"/>
            <w:shd w:val="clear" w:color="auto" w:fill="CCCCCC"/>
            <w:noWrap/>
            <w:hideMark/>
          </w:tcPr>
          <w:p w14:paraId="42096D3D" w14:textId="77777777" w:rsidR="00797EC4" w:rsidRPr="002A1925" w:rsidRDefault="00797EC4" w:rsidP="0005645A">
            <w:pPr>
              <w:jc w:val="center"/>
              <w:rPr>
                <w:rFonts w:cs="Arial"/>
                <w:color w:val="000000"/>
                <w:sz w:val="22"/>
                <w:szCs w:val="22"/>
              </w:rPr>
            </w:pPr>
            <w:r w:rsidRPr="002A1925">
              <w:rPr>
                <w:rFonts w:cs="Arial"/>
                <w:color w:val="000000"/>
                <w:sz w:val="22"/>
                <w:szCs w:val="22"/>
              </w:rPr>
              <w:t>030RGX10EC000003</w:t>
            </w:r>
          </w:p>
        </w:tc>
        <w:tc>
          <w:tcPr>
            <w:tcW w:w="2612" w:type="pct"/>
            <w:vMerge/>
            <w:shd w:val="clear" w:color="auto" w:fill="CCCCCC"/>
            <w:noWrap/>
            <w:hideMark/>
          </w:tcPr>
          <w:p w14:paraId="7EB0A768" w14:textId="77777777" w:rsidR="00797EC4" w:rsidRPr="002A1925" w:rsidRDefault="00797EC4" w:rsidP="0005645A">
            <w:pPr>
              <w:rPr>
                <w:rFonts w:cs="Arial"/>
                <w:color w:val="000000"/>
                <w:sz w:val="22"/>
                <w:szCs w:val="22"/>
              </w:rPr>
            </w:pPr>
          </w:p>
        </w:tc>
      </w:tr>
      <w:tr w:rsidR="00797EC4" w:rsidRPr="00146D84" w14:paraId="6A834CB7" w14:textId="77777777" w:rsidTr="00E100CC">
        <w:trPr>
          <w:trHeight w:val="288"/>
        </w:trPr>
        <w:tc>
          <w:tcPr>
            <w:tcW w:w="839" w:type="pct"/>
            <w:shd w:val="clear" w:color="auto" w:fill="E6E6E6"/>
            <w:noWrap/>
            <w:hideMark/>
          </w:tcPr>
          <w:p w14:paraId="2D32B201"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03030RGX</w:t>
            </w:r>
          </w:p>
        </w:tc>
        <w:tc>
          <w:tcPr>
            <w:tcW w:w="1549" w:type="pct"/>
            <w:shd w:val="clear" w:color="auto" w:fill="E6E6E6"/>
            <w:noWrap/>
            <w:hideMark/>
          </w:tcPr>
          <w:p w14:paraId="0CE3AAE1" w14:textId="77777777" w:rsidR="00797EC4" w:rsidRPr="002A1925" w:rsidRDefault="00797EC4" w:rsidP="0005645A">
            <w:pPr>
              <w:jc w:val="center"/>
              <w:rPr>
                <w:rFonts w:cs="Arial"/>
                <w:color w:val="000000"/>
                <w:sz w:val="22"/>
                <w:szCs w:val="22"/>
              </w:rPr>
            </w:pPr>
            <w:r w:rsidRPr="002A1925">
              <w:rPr>
                <w:rFonts w:cs="Arial"/>
                <w:color w:val="000000"/>
                <w:sz w:val="22"/>
                <w:szCs w:val="22"/>
              </w:rPr>
              <w:t>030RGX10EC000005</w:t>
            </w:r>
          </w:p>
        </w:tc>
        <w:tc>
          <w:tcPr>
            <w:tcW w:w="2612" w:type="pct"/>
            <w:vMerge/>
            <w:shd w:val="clear" w:color="auto" w:fill="E6E6E6"/>
            <w:noWrap/>
            <w:hideMark/>
          </w:tcPr>
          <w:p w14:paraId="151F3D67" w14:textId="77777777" w:rsidR="00797EC4" w:rsidRPr="002A1925" w:rsidRDefault="00797EC4" w:rsidP="0005645A">
            <w:pPr>
              <w:rPr>
                <w:rFonts w:cs="Arial"/>
                <w:color w:val="000000"/>
                <w:sz w:val="22"/>
                <w:szCs w:val="22"/>
              </w:rPr>
            </w:pPr>
          </w:p>
        </w:tc>
      </w:tr>
      <w:tr w:rsidR="00797EC4" w:rsidRPr="00B71809" w14:paraId="1917A8B7" w14:textId="77777777" w:rsidTr="00E100CC">
        <w:trPr>
          <w:trHeight w:val="288"/>
        </w:trPr>
        <w:tc>
          <w:tcPr>
            <w:tcW w:w="839" w:type="pct"/>
            <w:shd w:val="clear" w:color="auto" w:fill="CCCCCC"/>
            <w:noWrap/>
          </w:tcPr>
          <w:p w14:paraId="4A230071"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CCCCCC"/>
            <w:noWrap/>
          </w:tcPr>
          <w:p w14:paraId="3BD4C179"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MB17311110709</w:t>
            </w:r>
          </w:p>
        </w:tc>
        <w:tc>
          <w:tcPr>
            <w:tcW w:w="2612" w:type="pct"/>
            <w:vMerge w:val="restart"/>
            <w:shd w:val="clear" w:color="auto" w:fill="CCCCCC"/>
            <w:noWrap/>
          </w:tcPr>
          <w:p w14:paraId="6C0F114D" w14:textId="36855062" w:rsidR="00797EC4" w:rsidRPr="002A1925" w:rsidRDefault="00797EC4" w:rsidP="00E100CC">
            <w:pPr>
              <w:spacing w:line="360" w:lineRule="auto"/>
              <w:rPr>
                <w:rFonts w:cs="Arial"/>
                <w:color w:val="000000"/>
                <w:sz w:val="22"/>
                <w:szCs w:val="22"/>
                <w:lang w:val="en-US"/>
              </w:rPr>
            </w:pPr>
            <w:r w:rsidRPr="002A1925">
              <w:rPr>
                <w:rFonts w:cs="Arial"/>
                <w:color w:val="000000"/>
                <w:sz w:val="22"/>
                <w:szCs w:val="22"/>
                <w:lang w:val="en-US"/>
              </w:rPr>
              <w:t>Optical Transceiver,</w:t>
            </w:r>
            <w:r w:rsidR="00E100CC">
              <w:rPr>
                <w:rFonts w:cs="Arial"/>
                <w:color w:val="000000"/>
                <w:sz w:val="22"/>
                <w:szCs w:val="22"/>
                <w:lang w:val="en-US"/>
              </w:rPr>
              <w:t xml:space="preserve"> </w:t>
            </w:r>
            <w:r w:rsidRPr="002A1925">
              <w:rPr>
                <w:rFonts w:cs="Arial"/>
                <w:color w:val="000000"/>
                <w:sz w:val="22"/>
                <w:szCs w:val="22"/>
                <w:lang w:val="en-US"/>
              </w:rPr>
              <w:t>SFP+, 10G, Single-mode Module (1310nm, 10km, LC)</w:t>
            </w:r>
          </w:p>
        </w:tc>
      </w:tr>
      <w:tr w:rsidR="00797EC4" w:rsidRPr="00146D84" w14:paraId="62DA37B3" w14:textId="77777777" w:rsidTr="00E100CC">
        <w:trPr>
          <w:trHeight w:val="288"/>
        </w:trPr>
        <w:tc>
          <w:tcPr>
            <w:tcW w:w="839" w:type="pct"/>
            <w:shd w:val="clear" w:color="auto" w:fill="E6E6E6"/>
            <w:noWrap/>
          </w:tcPr>
          <w:p w14:paraId="3BB04421"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E6E6E6"/>
            <w:noWrap/>
          </w:tcPr>
          <w:p w14:paraId="7432830C"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MB17311110735</w:t>
            </w:r>
          </w:p>
        </w:tc>
        <w:tc>
          <w:tcPr>
            <w:tcW w:w="2612" w:type="pct"/>
            <w:vMerge/>
            <w:shd w:val="clear" w:color="auto" w:fill="E6E6E6"/>
            <w:noWrap/>
          </w:tcPr>
          <w:p w14:paraId="50DA5420" w14:textId="77777777" w:rsidR="00797EC4" w:rsidRPr="002A1925" w:rsidRDefault="00797EC4" w:rsidP="0005645A">
            <w:pPr>
              <w:rPr>
                <w:rFonts w:cs="Arial"/>
                <w:color w:val="000000"/>
                <w:sz w:val="22"/>
                <w:szCs w:val="22"/>
              </w:rPr>
            </w:pPr>
          </w:p>
        </w:tc>
      </w:tr>
      <w:tr w:rsidR="00797EC4" w:rsidRPr="00146D84" w14:paraId="18DEE1F6" w14:textId="77777777" w:rsidTr="00E100CC">
        <w:trPr>
          <w:trHeight w:val="288"/>
        </w:trPr>
        <w:tc>
          <w:tcPr>
            <w:tcW w:w="839" w:type="pct"/>
            <w:shd w:val="clear" w:color="auto" w:fill="CCCCCC"/>
            <w:noWrap/>
          </w:tcPr>
          <w:p w14:paraId="6897B354"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lastRenderedPageBreak/>
              <w:t>02318170</w:t>
            </w:r>
          </w:p>
        </w:tc>
        <w:tc>
          <w:tcPr>
            <w:tcW w:w="1549" w:type="pct"/>
            <w:shd w:val="clear" w:color="auto" w:fill="CCCCCC"/>
            <w:noWrap/>
          </w:tcPr>
          <w:p w14:paraId="1EC78D89"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MB17311110647</w:t>
            </w:r>
          </w:p>
        </w:tc>
        <w:tc>
          <w:tcPr>
            <w:tcW w:w="2612" w:type="pct"/>
            <w:vMerge/>
            <w:shd w:val="clear" w:color="auto" w:fill="CCCCCC"/>
            <w:noWrap/>
          </w:tcPr>
          <w:p w14:paraId="688D8973" w14:textId="77777777" w:rsidR="00797EC4" w:rsidRPr="002A1925" w:rsidRDefault="00797EC4" w:rsidP="0005645A">
            <w:pPr>
              <w:rPr>
                <w:rFonts w:cs="Arial"/>
                <w:color w:val="000000"/>
                <w:sz w:val="22"/>
                <w:szCs w:val="22"/>
              </w:rPr>
            </w:pPr>
          </w:p>
        </w:tc>
      </w:tr>
      <w:tr w:rsidR="00797EC4" w:rsidRPr="00146D84" w14:paraId="148CCDDB" w14:textId="77777777" w:rsidTr="00E100CC">
        <w:trPr>
          <w:trHeight w:val="288"/>
        </w:trPr>
        <w:tc>
          <w:tcPr>
            <w:tcW w:w="839" w:type="pct"/>
            <w:shd w:val="clear" w:color="auto" w:fill="E6E6E6"/>
            <w:noWrap/>
          </w:tcPr>
          <w:p w14:paraId="398F6466"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E6E6E6"/>
            <w:noWrap/>
          </w:tcPr>
          <w:p w14:paraId="4D0B6237"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MB17311110741</w:t>
            </w:r>
          </w:p>
        </w:tc>
        <w:tc>
          <w:tcPr>
            <w:tcW w:w="2612" w:type="pct"/>
            <w:vMerge/>
            <w:shd w:val="clear" w:color="auto" w:fill="E6E6E6"/>
            <w:noWrap/>
          </w:tcPr>
          <w:p w14:paraId="48C3A48F" w14:textId="77777777" w:rsidR="00797EC4" w:rsidRPr="002A1925" w:rsidRDefault="00797EC4" w:rsidP="0005645A">
            <w:pPr>
              <w:rPr>
                <w:rFonts w:cs="Arial"/>
                <w:color w:val="000000"/>
                <w:sz w:val="22"/>
                <w:szCs w:val="22"/>
              </w:rPr>
            </w:pPr>
          </w:p>
        </w:tc>
      </w:tr>
      <w:tr w:rsidR="00797EC4" w:rsidRPr="00146D84" w14:paraId="112869DA" w14:textId="77777777" w:rsidTr="00E100CC">
        <w:trPr>
          <w:trHeight w:val="288"/>
        </w:trPr>
        <w:tc>
          <w:tcPr>
            <w:tcW w:w="839" w:type="pct"/>
            <w:shd w:val="clear" w:color="auto" w:fill="CCCCCC"/>
            <w:noWrap/>
          </w:tcPr>
          <w:p w14:paraId="78C1FE1B"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CCCCCC"/>
            <w:noWrap/>
          </w:tcPr>
          <w:p w14:paraId="453E50D0"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MB17311110620</w:t>
            </w:r>
          </w:p>
        </w:tc>
        <w:tc>
          <w:tcPr>
            <w:tcW w:w="2612" w:type="pct"/>
            <w:vMerge/>
            <w:shd w:val="clear" w:color="auto" w:fill="CCCCCC"/>
            <w:noWrap/>
          </w:tcPr>
          <w:p w14:paraId="02AF10E9" w14:textId="77777777" w:rsidR="00797EC4" w:rsidRPr="002A1925" w:rsidRDefault="00797EC4" w:rsidP="0005645A">
            <w:pPr>
              <w:rPr>
                <w:rFonts w:cs="Arial"/>
                <w:color w:val="000000"/>
                <w:sz w:val="22"/>
                <w:szCs w:val="22"/>
              </w:rPr>
            </w:pPr>
          </w:p>
        </w:tc>
      </w:tr>
      <w:tr w:rsidR="00797EC4" w:rsidRPr="00146D84" w14:paraId="66A5B768" w14:textId="77777777" w:rsidTr="00E100CC">
        <w:trPr>
          <w:trHeight w:val="288"/>
        </w:trPr>
        <w:tc>
          <w:tcPr>
            <w:tcW w:w="839" w:type="pct"/>
            <w:shd w:val="clear" w:color="auto" w:fill="E6E6E6"/>
            <w:noWrap/>
          </w:tcPr>
          <w:p w14:paraId="5671944E"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E6E6E6"/>
            <w:noWrap/>
          </w:tcPr>
          <w:p w14:paraId="5E536973"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MB17311110554</w:t>
            </w:r>
          </w:p>
        </w:tc>
        <w:tc>
          <w:tcPr>
            <w:tcW w:w="2612" w:type="pct"/>
            <w:vMerge/>
            <w:shd w:val="clear" w:color="auto" w:fill="E6E6E6"/>
            <w:noWrap/>
          </w:tcPr>
          <w:p w14:paraId="410136F2" w14:textId="77777777" w:rsidR="00797EC4" w:rsidRPr="002A1925" w:rsidRDefault="00797EC4" w:rsidP="0005645A">
            <w:pPr>
              <w:rPr>
                <w:rFonts w:cs="Arial"/>
                <w:color w:val="000000"/>
                <w:sz w:val="22"/>
                <w:szCs w:val="22"/>
              </w:rPr>
            </w:pPr>
          </w:p>
        </w:tc>
      </w:tr>
      <w:tr w:rsidR="00797EC4" w:rsidRPr="00146D84" w14:paraId="0C5F52BD" w14:textId="77777777" w:rsidTr="00E100CC">
        <w:trPr>
          <w:trHeight w:val="288"/>
        </w:trPr>
        <w:tc>
          <w:tcPr>
            <w:tcW w:w="839" w:type="pct"/>
            <w:shd w:val="clear" w:color="auto" w:fill="CCCCCC"/>
            <w:noWrap/>
          </w:tcPr>
          <w:p w14:paraId="7E79F448"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CCCCCC"/>
            <w:noWrap/>
          </w:tcPr>
          <w:p w14:paraId="279D76C1"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MB17311110558</w:t>
            </w:r>
          </w:p>
        </w:tc>
        <w:tc>
          <w:tcPr>
            <w:tcW w:w="2612" w:type="pct"/>
            <w:vMerge/>
            <w:shd w:val="clear" w:color="auto" w:fill="CCCCCC"/>
            <w:noWrap/>
          </w:tcPr>
          <w:p w14:paraId="5EE182AF" w14:textId="77777777" w:rsidR="00797EC4" w:rsidRPr="002A1925" w:rsidRDefault="00797EC4" w:rsidP="0005645A">
            <w:pPr>
              <w:rPr>
                <w:rFonts w:cs="Arial"/>
                <w:color w:val="000000"/>
                <w:sz w:val="22"/>
                <w:szCs w:val="22"/>
              </w:rPr>
            </w:pPr>
          </w:p>
        </w:tc>
      </w:tr>
      <w:tr w:rsidR="00797EC4" w:rsidRPr="00146D84" w14:paraId="3B23E370" w14:textId="77777777" w:rsidTr="00E100CC">
        <w:trPr>
          <w:trHeight w:val="288"/>
        </w:trPr>
        <w:tc>
          <w:tcPr>
            <w:tcW w:w="839" w:type="pct"/>
            <w:shd w:val="clear" w:color="auto" w:fill="E6E6E6"/>
            <w:noWrap/>
          </w:tcPr>
          <w:p w14:paraId="3FF5C3FF"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E6E6E6"/>
            <w:noWrap/>
          </w:tcPr>
          <w:p w14:paraId="526CF556"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MB17311110785</w:t>
            </w:r>
          </w:p>
        </w:tc>
        <w:tc>
          <w:tcPr>
            <w:tcW w:w="2612" w:type="pct"/>
            <w:vMerge/>
            <w:shd w:val="clear" w:color="auto" w:fill="E6E6E6"/>
            <w:noWrap/>
          </w:tcPr>
          <w:p w14:paraId="390CCD11" w14:textId="77777777" w:rsidR="00797EC4" w:rsidRPr="002A1925" w:rsidRDefault="00797EC4" w:rsidP="0005645A">
            <w:pPr>
              <w:rPr>
                <w:rFonts w:cs="Arial"/>
                <w:color w:val="000000"/>
                <w:sz w:val="22"/>
                <w:szCs w:val="22"/>
              </w:rPr>
            </w:pPr>
          </w:p>
        </w:tc>
      </w:tr>
      <w:tr w:rsidR="00797EC4" w:rsidRPr="00146D84" w14:paraId="20E99FBD" w14:textId="77777777" w:rsidTr="00E100CC">
        <w:trPr>
          <w:trHeight w:val="288"/>
        </w:trPr>
        <w:tc>
          <w:tcPr>
            <w:tcW w:w="839" w:type="pct"/>
            <w:shd w:val="clear" w:color="auto" w:fill="CCCCCC"/>
            <w:noWrap/>
          </w:tcPr>
          <w:p w14:paraId="6AD9067E"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CCCCCC"/>
            <w:noWrap/>
          </w:tcPr>
          <w:p w14:paraId="22DB0291"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MB17311110746</w:t>
            </w:r>
          </w:p>
        </w:tc>
        <w:tc>
          <w:tcPr>
            <w:tcW w:w="2612" w:type="pct"/>
            <w:vMerge/>
            <w:shd w:val="clear" w:color="auto" w:fill="CCCCCC"/>
            <w:noWrap/>
          </w:tcPr>
          <w:p w14:paraId="46FE32A4" w14:textId="77777777" w:rsidR="00797EC4" w:rsidRPr="002A1925" w:rsidRDefault="00797EC4" w:rsidP="0005645A">
            <w:pPr>
              <w:rPr>
                <w:rFonts w:cs="Arial"/>
                <w:color w:val="000000"/>
                <w:sz w:val="22"/>
                <w:szCs w:val="22"/>
              </w:rPr>
            </w:pPr>
          </w:p>
        </w:tc>
      </w:tr>
      <w:tr w:rsidR="00797EC4" w:rsidRPr="00146D84" w14:paraId="05925C05" w14:textId="77777777" w:rsidTr="00E100CC">
        <w:trPr>
          <w:trHeight w:val="288"/>
        </w:trPr>
        <w:tc>
          <w:tcPr>
            <w:tcW w:w="839" w:type="pct"/>
            <w:shd w:val="clear" w:color="auto" w:fill="E6E6E6"/>
            <w:noWrap/>
          </w:tcPr>
          <w:p w14:paraId="3DA1C730"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E6E6E6"/>
            <w:noWrap/>
          </w:tcPr>
          <w:p w14:paraId="026358C1"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MB17311110702</w:t>
            </w:r>
          </w:p>
        </w:tc>
        <w:tc>
          <w:tcPr>
            <w:tcW w:w="2612" w:type="pct"/>
            <w:vMerge/>
            <w:shd w:val="clear" w:color="auto" w:fill="E6E6E6"/>
            <w:noWrap/>
          </w:tcPr>
          <w:p w14:paraId="38508F33" w14:textId="77777777" w:rsidR="00797EC4" w:rsidRPr="002A1925" w:rsidRDefault="00797EC4" w:rsidP="0005645A">
            <w:pPr>
              <w:rPr>
                <w:rFonts w:cs="Arial"/>
                <w:color w:val="000000"/>
                <w:sz w:val="22"/>
                <w:szCs w:val="22"/>
              </w:rPr>
            </w:pPr>
          </w:p>
        </w:tc>
      </w:tr>
      <w:tr w:rsidR="00797EC4" w:rsidRPr="00146D84" w14:paraId="56B418AD" w14:textId="77777777" w:rsidTr="00E100CC">
        <w:trPr>
          <w:trHeight w:val="288"/>
        </w:trPr>
        <w:tc>
          <w:tcPr>
            <w:tcW w:w="839" w:type="pct"/>
            <w:shd w:val="clear" w:color="auto" w:fill="CCCCCC"/>
            <w:noWrap/>
          </w:tcPr>
          <w:p w14:paraId="5AE0D0AE"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CCCCCC"/>
            <w:noWrap/>
          </w:tcPr>
          <w:p w14:paraId="7DB28B22"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MB17311110572</w:t>
            </w:r>
          </w:p>
        </w:tc>
        <w:tc>
          <w:tcPr>
            <w:tcW w:w="2612" w:type="pct"/>
            <w:vMerge/>
            <w:shd w:val="clear" w:color="auto" w:fill="CCCCCC"/>
            <w:noWrap/>
          </w:tcPr>
          <w:p w14:paraId="45909515" w14:textId="77777777" w:rsidR="00797EC4" w:rsidRPr="002A1925" w:rsidRDefault="00797EC4" w:rsidP="0005645A">
            <w:pPr>
              <w:rPr>
                <w:rFonts w:cs="Arial"/>
                <w:color w:val="000000"/>
                <w:sz w:val="22"/>
                <w:szCs w:val="22"/>
              </w:rPr>
            </w:pPr>
          </w:p>
        </w:tc>
      </w:tr>
      <w:tr w:rsidR="00797EC4" w:rsidRPr="00146D84" w14:paraId="3C1B9A4B" w14:textId="77777777" w:rsidTr="00E100CC">
        <w:trPr>
          <w:trHeight w:val="288"/>
        </w:trPr>
        <w:tc>
          <w:tcPr>
            <w:tcW w:w="839" w:type="pct"/>
            <w:shd w:val="clear" w:color="auto" w:fill="E6E6E6"/>
            <w:noWrap/>
          </w:tcPr>
          <w:p w14:paraId="56237AB7"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E6E6E6"/>
            <w:noWrap/>
          </w:tcPr>
          <w:p w14:paraId="2A279E77"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MB17311110639</w:t>
            </w:r>
          </w:p>
        </w:tc>
        <w:tc>
          <w:tcPr>
            <w:tcW w:w="2612" w:type="pct"/>
            <w:vMerge/>
            <w:shd w:val="clear" w:color="auto" w:fill="E6E6E6"/>
            <w:noWrap/>
          </w:tcPr>
          <w:p w14:paraId="4CF708DB" w14:textId="77777777" w:rsidR="00797EC4" w:rsidRPr="002A1925" w:rsidRDefault="00797EC4" w:rsidP="0005645A">
            <w:pPr>
              <w:rPr>
                <w:rFonts w:cs="Arial"/>
                <w:color w:val="000000"/>
                <w:sz w:val="22"/>
                <w:szCs w:val="22"/>
              </w:rPr>
            </w:pPr>
          </w:p>
        </w:tc>
      </w:tr>
      <w:tr w:rsidR="00797EC4" w:rsidRPr="00146D84" w14:paraId="5CB314EB" w14:textId="77777777" w:rsidTr="00E100CC">
        <w:trPr>
          <w:trHeight w:val="288"/>
        </w:trPr>
        <w:tc>
          <w:tcPr>
            <w:tcW w:w="839" w:type="pct"/>
            <w:shd w:val="clear" w:color="auto" w:fill="CCCCCC"/>
            <w:noWrap/>
          </w:tcPr>
          <w:p w14:paraId="09FAF5D5"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CCCCCC"/>
            <w:noWrap/>
          </w:tcPr>
          <w:p w14:paraId="7BB5A3E6"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MB17311110708</w:t>
            </w:r>
          </w:p>
        </w:tc>
        <w:tc>
          <w:tcPr>
            <w:tcW w:w="2612" w:type="pct"/>
            <w:vMerge/>
            <w:shd w:val="clear" w:color="auto" w:fill="CCCCCC"/>
            <w:noWrap/>
          </w:tcPr>
          <w:p w14:paraId="025D9F40" w14:textId="77777777" w:rsidR="00797EC4" w:rsidRPr="002A1925" w:rsidRDefault="00797EC4" w:rsidP="0005645A">
            <w:pPr>
              <w:rPr>
                <w:rFonts w:cs="Arial"/>
                <w:color w:val="000000"/>
                <w:sz w:val="22"/>
                <w:szCs w:val="22"/>
              </w:rPr>
            </w:pPr>
          </w:p>
        </w:tc>
      </w:tr>
      <w:tr w:rsidR="00797EC4" w:rsidRPr="00146D84" w14:paraId="180A1969" w14:textId="77777777" w:rsidTr="00E100CC">
        <w:trPr>
          <w:trHeight w:val="288"/>
        </w:trPr>
        <w:tc>
          <w:tcPr>
            <w:tcW w:w="839" w:type="pct"/>
            <w:shd w:val="clear" w:color="auto" w:fill="E6E6E6"/>
            <w:noWrap/>
          </w:tcPr>
          <w:p w14:paraId="5D365DD4"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E6E6E6"/>
            <w:noWrap/>
          </w:tcPr>
          <w:p w14:paraId="09BA726C"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MB17311110728</w:t>
            </w:r>
          </w:p>
        </w:tc>
        <w:tc>
          <w:tcPr>
            <w:tcW w:w="2612" w:type="pct"/>
            <w:vMerge/>
            <w:shd w:val="clear" w:color="auto" w:fill="E6E6E6"/>
            <w:noWrap/>
          </w:tcPr>
          <w:p w14:paraId="50C45BFF" w14:textId="77777777" w:rsidR="00797EC4" w:rsidRPr="002A1925" w:rsidRDefault="00797EC4" w:rsidP="0005645A">
            <w:pPr>
              <w:rPr>
                <w:rFonts w:cs="Arial"/>
                <w:color w:val="000000"/>
                <w:sz w:val="22"/>
                <w:szCs w:val="22"/>
              </w:rPr>
            </w:pPr>
          </w:p>
        </w:tc>
      </w:tr>
      <w:tr w:rsidR="00797EC4" w:rsidRPr="00146D84" w14:paraId="569DF269" w14:textId="77777777" w:rsidTr="00E100CC">
        <w:trPr>
          <w:trHeight w:val="288"/>
        </w:trPr>
        <w:tc>
          <w:tcPr>
            <w:tcW w:w="839" w:type="pct"/>
            <w:shd w:val="clear" w:color="auto" w:fill="CCCCCC"/>
            <w:noWrap/>
          </w:tcPr>
          <w:p w14:paraId="567D8777"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CCCCCC"/>
            <w:noWrap/>
          </w:tcPr>
          <w:p w14:paraId="28C2D485"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MB17311110753</w:t>
            </w:r>
          </w:p>
        </w:tc>
        <w:tc>
          <w:tcPr>
            <w:tcW w:w="2612" w:type="pct"/>
            <w:vMerge/>
            <w:shd w:val="clear" w:color="auto" w:fill="CCCCCC"/>
            <w:noWrap/>
          </w:tcPr>
          <w:p w14:paraId="555FC88F" w14:textId="77777777" w:rsidR="00797EC4" w:rsidRPr="002A1925" w:rsidRDefault="00797EC4" w:rsidP="0005645A">
            <w:pPr>
              <w:rPr>
                <w:rFonts w:cs="Arial"/>
                <w:color w:val="000000"/>
                <w:sz w:val="22"/>
                <w:szCs w:val="22"/>
              </w:rPr>
            </w:pPr>
          </w:p>
        </w:tc>
      </w:tr>
      <w:tr w:rsidR="00797EC4" w:rsidRPr="00146D84" w14:paraId="18FCCA88" w14:textId="77777777" w:rsidTr="00E100CC">
        <w:trPr>
          <w:trHeight w:val="288"/>
        </w:trPr>
        <w:tc>
          <w:tcPr>
            <w:tcW w:w="839" w:type="pct"/>
            <w:shd w:val="clear" w:color="auto" w:fill="E6E6E6"/>
            <w:noWrap/>
          </w:tcPr>
          <w:p w14:paraId="04698588"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E6E6E6"/>
            <w:noWrap/>
          </w:tcPr>
          <w:p w14:paraId="5F346EA6"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MB17311110575</w:t>
            </w:r>
          </w:p>
        </w:tc>
        <w:tc>
          <w:tcPr>
            <w:tcW w:w="2612" w:type="pct"/>
            <w:vMerge/>
            <w:shd w:val="clear" w:color="auto" w:fill="E6E6E6"/>
            <w:noWrap/>
          </w:tcPr>
          <w:p w14:paraId="7985B1A4" w14:textId="77777777" w:rsidR="00797EC4" w:rsidRPr="002A1925" w:rsidRDefault="00797EC4" w:rsidP="0005645A">
            <w:pPr>
              <w:rPr>
                <w:rFonts w:cs="Arial"/>
                <w:color w:val="000000"/>
                <w:sz w:val="22"/>
                <w:szCs w:val="22"/>
              </w:rPr>
            </w:pPr>
          </w:p>
        </w:tc>
      </w:tr>
      <w:tr w:rsidR="00797EC4" w:rsidRPr="00146D84" w14:paraId="58370DCB" w14:textId="77777777" w:rsidTr="00E100CC">
        <w:trPr>
          <w:trHeight w:val="288"/>
        </w:trPr>
        <w:tc>
          <w:tcPr>
            <w:tcW w:w="839" w:type="pct"/>
            <w:shd w:val="clear" w:color="auto" w:fill="CCCCCC"/>
            <w:noWrap/>
          </w:tcPr>
          <w:p w14:paraId="34F270E4"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CCCCCC"/>
            <w:noWrap/>
          </w:tcPr>
          <w:p w14:paraId="53E1981E"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MB17311110727</w:t>
            </w:r>
          </w:p>
        </w:tc>
        <w:tc>
          <w:tcPr>
            <w:tcW w:w="2612" w:type="pct"/>
            <w:vMerge/>
            <w:shd w:val="clear" w:color="auto" w:fill="CCCCCC"/>
            <w:noWrap/>
          </w:tcPr>
          <w:p w14:paraId="1095A712" w14:textId="77777777" w:rsidR="00797EC4" w:rsidRPr="002A1925" w:rsidRDefault="00797EC4" w:rsidP="0005645A">
            <w:pPr>
              <w:rPr>
                <w:rFonts w:cs="Arial"/>
                <w:color w:val="000000"/>
                <w:sz w:val="22"/>
                <w:szCs w:val="22"/>
              </w:rPr>
            </w:pPr>
          </w:p>
        </w:tc>
      </w:tr>
      <w:tr w:rsidR="00797EC4" w:rsidRPr="00146D84" w14:paraId="329DA219" w14:textId="77777777" w:rsidTr="00E100CC">
        <w:trPr>
          <w:trHeight w:val="288"/>
        </w:trPr>
        <w:tc>
          <w:tcPr>
            <w:tcW w:w="839" w:type="pct"/>
            <w:shd w:val="clear" w:color="auto" w:fill="E6E6E6"/>
            <w:noWrap/>
          </w:tcPr>
          <w:p w14:paraId="5318FDAF"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E6E6E6"/>
            <w:noWrap/>
          </w:tcPr>
          <w:p w14:paraId="00C913B8"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MB17311110640</w:t>
            </w:r>
          </w:p>
        </w:tc>
        <w:tc>
          <w:tcPr>
            <w:tcW w:w="2612" w:type="pct"/>
            <w:vMerge/>
            <w:shd w:val="clear" w:color="auto" w:fill="E6E6E6"/>
            <w:noWrap/>
          </w:tcPr>
          <w:p w14:paraId="3D0637F6" w14:textId="77777777" w:rsidR="00797EC4" w:rsidRPr="002A1925" w:rsidRDefault="00797EC4" w:rsidP="0005645A">
            <w:pPr>
              <w:rPr>
                <w:rFonts w:cs="Arial"/>
                <w:color w:val="000000"/>
                <w:sz w:val="22"/>
                <w:szCs w:val="22"/>
              </w:rPr>
            </w:pPr>
          </w:p>
        </w:tc>
      </w:tr>
      <w:tr w:rsidR="00797EC4" w:rsidRPr="00146D84" w14:paraId="266D2DA9" w14:textId="77777777" w:rsidTr="00E100CC">
        <w:trPr>
          <w:trHeight w:val="288"/>
        </w:trPr>
        <w:tc>
          <w:tcPr>
            <w:tcW w:w="839" w:type="pct"/>
            <w:shd w:val="clear" w:color="auto" w:fill="CCCCCC"/>
            <w:noWrap/>
          </w:tcPr>
          <w:p w14:paraId="64607431"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CCCCCC"/>
            <w:noWrap/>
          </w:tcPr>
          <w:p w14:paraId="63567735"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MB17311110591</w:t>
            </w:r>
          </w:p>
        </w:tc>
        <w:tc>
          <w:tcPr>
            <w:tcW w:w="2612" w:type="pct"/>
            <w:vMerge/>
            <w:shd w:val="clear" w:color="auto" w:fill="CCCCCC"/>
            <w:noWrap/>
          </w:tcPr>
          <w:p w14:paraId="07280C51" w14:textId="77777777" w:rsidR="00797EC4" w:rsidRPr="002A1925" w:rsidRDefault="00797EC4" w:rsidP="0005645A">
            <w:pPr>
              <w:rPr>
                <w:rFonts w:cs="Arial"/>
                <w:color w:val="000000"/>
                <w:sz w:val="22"/>
                <w:szCs w:val="22"/>
              </w:rPr>
            </w:pPr>
          </w:p>
        </w:tc>
      </w:tr>
      <w:tr w:rsidR="00797EC4" w:rsidRPr="00146D84" w14:paraId="175AEA9C" w14:textId="77777777" w:rsidTr="00E100CC">
        <w:trPr>
          <w:trHeight w:val="288"/>
        </w:trPr>
        <w:tc>
          <w:tcPr>
            <w:tcW w:w="839" w:type="pct"/>
            <w:shd w:val="clear" w:color="auto" w:fill="E6E6E6"/>
            <w:noWrap/>
          </w:tcPr>
          <w:p w14:paraId="457D62A5"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E6E6E6"/>
            <w:noWrap/>
          </w:tcPr>
          <w:p w14:paraId="763E1AE5"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MB17311110671</w:t>
            </w:r>
          </w:p>
        </w:tc>
        <w:tc>
          <w:tcPr>
            <w:tcW w:w="2612" w:type="pct"/>
            <w:vMerge/>
            <w:shd w:val="clear" w:color="auto" w:fill="E6E6E6"/>
            <w:noWrap/>
          </w:tcPr>
          <w:p w14:paraId="479AC3EB" w14:textId="77777777" w:rsidR="00797EC4" w:rsidRPr="002A1925" w:rsidRDefault="00797EC4" w:rsidP="0005645A">
            <w:pPr>
              <w:rPr>
                <w:rFonts w:cs="Arial"/>
                <w:color w:val="000000"/>
                <w:sz w:val="22"/>
                <w:szCs w:val="22"/>
              </w:rPr>
            </w:pPr>
          </w:p>
        </w:tc>
      </w:tr>
      <w:tr w:rsidR="00797EC4" w:rsidRPr="00146D84" w14:paraId="4AD48897" w14:textId="77777777" w:rsidTr="00E100CC">
        <w:trPr>
          <w:trHeight w:val="288"/>
        </w:trPr>
        <w:tc>
          <w:tcPr>
            <w:tcW w:w="839" w:type="pct"/>
            <w:shd w:val="clear" w:color="auto" w:fill="CCCCCC"/>
            <w:noWrap/>
          </w:tcPr>
          <w:p w14:paraId="15E72D27"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CCCCCC"/>
            <w:noWrap/>
          </w:tcPr>
          <w:p w14:paraId="60BBF9C6"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MB17311110606</w:t>
            </w:r>
          </w:p>
        </w:tc>
        <w:tc>
          <w:tcPr>
            <w:tcW w:w="2612" w:type="pct"/>
            <w:vMerge/>
            <w:shd w:val="clear" w:color="auto" w:fill="CCCCCC"/>
            <w:noWrap/>
          </w:tcPr>
          <w:p w14:paraId="2669FB25" w14:textId="77777777" w:rsidR="00797EC4" w:rsidRPr="002A1925" w:rsidRDefault="00797EC4" w:rsidP="0005645A">
            <w:pPr>
              <w:rPr>
                <w:rFonts w:cs="Arial"/>
                <w:color w:val="000000"/>
                <w:sz w:val="22"/>
                <w:szCs w:val="22"/>
              </w:rPr>
            </w:pPr>
          </w:p>
        </w:tc>
      </w:tr>
      <w:tr w:rsidR="00797EC4" w:rsidRPr="00146D84" w14:paraId="228717EB" w14:textId="77777777" w:rsidTr="00E100CC">
        <w:trPr>
          <w:trHeight w:val="288"/>
        </w:trPr>
        <w:tc>
          <w:tcPr>
            <w:tcW w:w="839" w:type="pct"/>
            <w:shd w:val="clear" w:color="auto" w:fill="E6E6E6"/>
            <w:noWrap/>
          </w:tcPr>
          <w:p w14:paraId="5688F400"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E6E6E6"/>
            <w:noWrap/>
          </w:tcPr>
          <w:p w14:paraId="5F059A76"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MB17311110754</w:t>
            </w:r>
          </w:p>
        </w:tc>
        <w:tc>
          <w:tcPr>
            <w:tcW w:w="2612" w:type="pct"/>
            <w:vMerge/>
            <w:shd w:val="clear" w:color="auto" w:fill="E6E6E6"/>
            <w:noWrap/>
          </w:tcPr>
          <w:p w14:paraId="7503815F" w14:textId="77777777" w:rsidR="00797EC4" w:rsidRPr="002A1925" w:rsidRDefault="00797EC4" w:rsidP="0005645A">
            <w:pPr>
              <w:rPr>
                <w:rFonts w:cs="Arial"/>
                <w:color w:val="000000"/>
                <w:sz w:val="22"/>
                <w:szCs w:val="22"/>
              </w:rPr>
            </w:pPr>
          </w:p>
        </w:tc>
      </w:tr>
      <w:tr w:rsidR="00797EC4" w:rsidRPr="00146D84" w14:paraId="4A910D72" w14:textId="77777777" w:rsidTr="00E100CC">
        <w:trPr>
          <w:trHeight w:val="288"/>
        </w:trPr>
        <w:tc>
          <w:tcPr>
            <w:tcW w:w="839" w:type="pct"/>
            <w:shd w:val="clear" w:color="auto" w:fill="CCCCCC"/>
            <w:noWrap/>
          </w:tcPr>
          <w:p w14:paraId="33AD5655"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CCCCCC"/>
            <w:noWrap/>
          </w:tcPr>
          <w:p w14:paraId="1BD5CB0E"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MB17311110750</w:t>
            </w:r>
          </w:p>
        </w:tc>
        <w:tc>
          <w:tcPr>
            <w:tcW w:w="2612" w:type="pct"/>
            <w:vMerge/>
            <w:shd w:val="clear" w:color="auto" w:fill="CCCCCC"/>
            <w:noWrap/>
          </w:tcPr>
          <w:p w14:paraId="73DB9932" w14:textId="77777777" w:rsidR="00797EC4" w:rsidRPr="002A1925" w:rsidRDefault="00797EC4" w:rsidP="0005645A">
            <w:pPr>
              <w:rPr>
                <w:rFonts w:cs="Arial"/>
                <w:color w:val="000000"/>
                <w:sz w:val="22"/>
                <w:szCs w:val="22"/>
              </w:rPr>
            </w:pPr>
          </w:p>
        </w:tc>
      </w:tr>
      <w:tr w:rsidR="00797EC4" w:rsidRPr="00146D84" w14:paraId="3EAD7A4A" w14:textId="77777777" w:rsidTr="00E100CC">
        <w:trPr>
          <w:trHeight w:val="288"/>
        </w:trPr>
        <w:tc>
          <w:tcPr>
            <w:tcW w:w="839" w:type="pct"/>
            <w:shd w:val="clear" w:color="auto" w:fill="E6E6E6"/>
            <w:noWrap/>
          </w:tcPr>
          <w:p w14:paraId="39BDB90A"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E6E6E6"/>
            <w:noWrap/>
          </w:tcPr>
          <w:p w14:paraId="3E707A51"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MB17311110723</w:t>
            </w:r>
          </w:p>
        </w:tc>
        <w:tc>
          <w:tcPr>
            <w:tcW w:w="2612" w:type="pct"/>
            <w:vMerge/>
            <w:shd w:val="clear" w:color="auto" w:fill="E6E6E6"/>
            <w:noWrap/>
          </w:tcPr>
          <w:p w14:paraId="7C114C6A" w14:textId="77777777" w:rsidR="00797EC4" w:rsidRPr="002A1925" w:rsidRDefault="00797EC4" w:rsidP="0005645A">
            <w:pPr>
              <w:rPr>
                <w:rFonts w:cs="Arial"/>
                <w:color w:val="000000"/>
                <w:sz w:val="22"/>
                <w:szCs w:val="22"/>
              </w:rPr>
            </w:pPr>
          </w:p>
        </w:tc>
      </w:tr>
      <w:tr w:rsidR="00797EC4" w:rsidRPr="00146D84" w14:paraId="54A25883" w14:textId="77777777" w:rsidTr="00E100CC">
        <w:trPr>
          <w:trHeight w:val="288"/>
        </w:trPr>
        <w:tc>
          <w:tcPr>
            <w:tcW w:w="839" w:type="pct"/>
            <w:shd w:val="clear" w:color="auto" w:fill="CCCCCC"/>
            <w:noWrap/>
          </w:tcPr>
          <w:p w14:paraId="2039456C"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CCCCCC"/>
            <w:noWrap/>
          </w:tcPr>
          <w:p w14:paraId="50290039"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MB17311110758</w:t>
            </w:r>
          </w:p>
        </w:tc>
        <w:tc>
          <w:tcPr>
            <w:tcW w:w="2612" w:type="pct"/>
            <w:vMerge/>
            <w:shd w:val="clear" w:color="auto" w:fill="CCCCCC"/>
            <w:noWrap/>
          </w:tcPr>
          <w:p w14:paraId="4FFA6931" w14:textId="77777777" w:rsidR="00797EC4" w:rsidRPr="002A1925" w:rsidRDefault="00797EC4" w:rsidP="0005645A">
            <w:pPr>
              <w:rPr>
                <w:rFonts w:cs="Arial"/>
                <w:color w:val="000000"/>
                <w:sz w:val="22"/>
                <w:szCs w:val="22"/>
              </w:rPr>
            </w:pPr>
          </w:p>
        </w:tc>
      </w:tr>
      <w:tr w:rsidR="00797EC4" w:rsidRPr="00146D84" w14:paraId="35F3CE8E" w14:textId="77777777" w:rsidTr="00E100CC">
        <w:trPr>
          <w:trHeight w:val="288"/>
        </w:trPr>
        <w:tc>
          <w:tcPr>
            <w:tcW w:w="839" w:type="pct"/>
            <w:shd w:val="clear" w:color="auto" w:fill="E6E6E6"/>
            <w:noWrap/>
          </w:tcPr>
          <w:p w14:paraId="732A8004"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E6E6E6"/>
            <w:noWrap/>
          </w:tcPr>
          <w:p w14:paraId="407DFEE8"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MB17311110737</w:t>
            </w:r>
          </w:p>
        </w:tc>
        <w:tc>
          <w:tcPr>
            <w:tcW w:w="2612" w:type="pct"/>
            <w:vMerge/>
            <w:shd w:val="clear" w:color="auto" w:fill="E6E6E6"/>
            <w:noWrap/>
          </w:tcPr>
          <w:p w14:paraId="3CA8E206" w14:textId="77777777" w:rsidR="00797EC4" w:rsidRPr="002A1925" w:rsidRDefault="00797EC4" w:rsidP="0005645A">
            <w:pPr>
              <w:rPr>
                <w:rFonts w:cs="Arial"/>
                <w:color w:val="000000"/>
                <w:sz w:val="22"/>
                <w:szCs w:val="22"/>
              </w:rPr>
            </w:pPr>
          </w:p>
        </w:tc>
      </w:tr>
      <w:tr w:rsidR="00797EC4" w:rsidRPr="00146D84" w14:paraId="0E209854" w14:textId="77777777" w:rsidTr="00E100CC">
        <w:trPr>
          <w:trHeight w:val="288"/>
        </w:trPr>
        <w:tc>
          <w:tcPr>
            <w:tcW w:w="839" w:type="pct"/>
            <w:shd w:val="clear" w:color="auto" w:fill="CCCCCC"/>
            <w:noWrap/>
          </w:tcPr>
          <w:p w14:paraId="6547F746"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CCCCCC"/>
            <w:noWrap/>
          </w:tcPr>
          <w:p w14:paraId="14E62288"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MB17311110560</w:t>
            </w:r>
          </w:p>
        </w:tc>
        <w:tc>
          <w:tcPr>
            <w:tcW w:w="2612" w:type="pct"/>
            <w:vMerge/>
            <w:shd w:val="clear" w:color="auto" w:fill="CCCCCC"/>
            <w:noWrap/>
          </w:tcPr>
          <w:p w14:paraId="5BC776AC" w14:textId="77777777" w:rsidR="00797EC4" w:rsidRPr="002A1925" w:rsidRDefault="00797EC4" w:rsidP="0005645A">
            <w:pPr>
              <w:rPr>
                <w:rFonts w:cs="Arial"/>
                <w:color w:val="000000"/>
                <w:sz w:val="22"/>
                <w:szCs w:val="22"/>
              </w:rPr>
            </w:pPr>
          </w:p>
        </w:tc>
      </w:tr>
      <w:tr w:rsidR="00797EC4" w:rsidRPr="00146D84" w14:paraId="7392C280" w14:textId="77777777" w:rsidTr="00E100CC">
        <w:trPr>
          <w:trHeight w:val="288"/>
        </w:trPr>
        <w:tc>
          <w:tcPr>
            <w:tcW w:w="839" w:type="pct"/>
            <w:shd w:val="clear" w:color="auto" w:fill="E6E6E6"/>
            <w:noWrap/>
          </w:tcPr>
          <w:p w14:paraId="13807AF3"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E6E6E6"/>
            <w:noWrap/>
          </w:tcPr>
          <w:p w14:paraId="42F98B1A"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MB17311110733</w:t>
            </w:r>
          </w:p>
        </w:tc>
        <w:tc>
          <w:tcPr>
            <w:tcW w:w="2612" w:type="pct"/>
            <w:vMerge/>
            <w:shd w:val="clear" w:color="auto" w:fill="E6E6E6"/>
            <w:noWrap/>
          </w:tcPr>
          <w:p w14:paraId="7A5A4194" w14:textId="77777777" w:rsidR="00797EC4" w:rsidRPr="002A1925" w:rsidRDefault="00797EC4" w:rsidP="0005645A">
            <w:pPr>
              <w:rPr>
                <w:rFonts w:cs="Arial"/>
                <w:color w:val="000000"/>
                <w:sz w:val="22"/>
                <w:szCs w:val="22"/>
              </w:rPr>
            </w:pPr>
          </w:p>
        </w:tc>
      </w:tr>
      <w:tr w:rsidR="00797EC4" w:rsidRPr="00146D84" w14:paraId="2DB5C4C5" w14:textId="77777777" w:rsidTr="00E100CC">
        <w:trPr>
          <w:trHeight w:val="288"/>
        </w:trPr>
        <w:tc>
          <w:tcPr>
            <w:tcW w:w="839" w:type="pct"/>
            <w:shd w:val="clear" w:color="auto" w:fill="CCCCCC"/>
            <w:noWrap/>
          </w:tcPr>
          <w:p w14:paraId="603C8C87"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CCCCCC"/>
            <w:noWrap/>
          </w:tcPr>
          <w:p w14:paraId="0DE803C4"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MB17311110749</w:t>
            </w:r>
          </w:p>
        </w:tc>
        <w:tc>
          <w:tcPr>
            <w:tcW w:w="2612" w:type="pct"/>
            <w:vMerge/>
            <w:shd w:val="clear" w:color="auto" w:fill="CCCCCC"/>
            <w:noWrap/>
          </w:tcPr>
          <w:p w14:paraId="18E53F30" w14:textId="77777777" w:rsidR="00797EC4" w:rsidRPr="002A1925" w:rsidRDefault="00797EC4" w:rsidP="0005645A">
            <w:pPr>
              <w:rPr>
                <w:rFonts w:cs="Arial"/>
                <w:color w:val="000000"/>
                <w:sz w:val="22"/>
                <w:szCs w:val="22"/>
              </w:rPr>
            </w:pPr>
          </w:p>
        </w:tc>
      </w:tr>
      <w:tr w:rsidR="00797EC4" w:rsidRPr="00146D84" w14:paraId="6108553D" w14:textId="77777777" w:rsidTr="00E100CC">
        <w:trPr>
          <w:trHeight w:val="288"/>
        </w:trPr>
        <w:tc>
          <w:tcPr>
            <w:tcW w:w="839" w:type="pct"/>
            <w:shd w:val="clear" w:color="auto" w:fill="E6E6E6"/>
            <w:noWrap/>
          </w:tcPr>
          <w:p w14:paraId="314A731D"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E6E6E6"/>
            <w:noWrap/>
          </w:tcPr>
          <w:p w14:paraId="102EE632"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MB17311110718</w:t>
            </w:r>
          </w:p>
        </w:tc>
        <w:tc>
          <w:tcPr>
            <w:tcW w:w="2612" w:type="pct"/>
            <w:vMerge/>
            <w:shd w:val="clear" w:color="auto" w:fill="E6E6E6"/>
            <w:noWrap/>
          </w:tcPr>
          <w:p w14:paraId="7241CAA7" w14:textId="77777777" w:rsidR="00797EC4" w:rsidRPr="002A1925" w:rsidRDefault="00797EC4" w:rsidP="0005645A">
            <w:pPr>
              <w:rPr>
                <w:rFonts w:cs="Arial"/>
                <w:color w:val="000000"/>
                <w:sz w:val="22"/>
                <w:szCs w:val="22"/>
              </w:rPr>
            </w:pPr>
          </w:p>
        </w:tc>
      </w:tr>
    </w:tbl>
    <w:p w14:paraId="17BAE6A5" w14:textId="77777777" w:rsidR="00797EC4" w:rsidRPr="00146D84" w:rsidRDefault="00797EC4" w:rsidP="00797EC4">
      <w:pPr>
        <w:jc w:val="both"/>
        <w:rPr>
          <w:rFonts w:cs="Arial"/>
          <w:b/>
          <w:sz w:val="20"/>
        </w:rPr>
      </w:pPr>
      <w:r w:rsidRPr="00146D84">
        <w:rPr>
          <w:rFonts w:cs="Arial"/>
          <w:b/>
          <w:sz w:val="20"/>
        </w:rPr>
        <w:t xml:space="preserve">Tabela </w:t>
      </w:r>
      <w:r w:rsidRPr="00146D84">
        <w:rPr>
          <w:rFonts w:cs="Arial"/>
          <w:b/>
          <w:sz w:val="20"/>
        </w:rPr>
        <w:fldChar w:fldCharType="begin"/>
      </w:r>
      <w:r w:rsidRPr="00146D84">
        <w:rPr>
          <w:rFonts w:cs="Arial"/>
          <w:b/>
          <w:sz w:val="20"/>
        </w:rPr>
        <w:instrText xml:space="preserve"> SEQ Tabela \* ARABIC </w:instrText>
      </w:r>
      <w:r w:rsidRPr="00146D84">
        <w:rPr>
          <w:rFonts w:cs="Arial"/>
          <w:b/>
          <w:sz w:val="20"/>
        </w:rPr>
        <w:fldChar w:fldCharType="separate"/>
      </w:r>
      <w:r>
        <w:rPr>
          <w:rFonts w:cs="Arial"/>
          <w:b/>
          <w:noProof/>
          <w:sz w:val="20"/>
        </w:rPr>
        <w:t>1</w:t>
      </w:r>
      <w:r w:rsidRPr="00146D84">
        <w:rPr>
          <w:rFonts w:cs="Arial"/>
          <w:b/>
          <w:sz w:val="20"/>
        </w:rPr>
        <w:fldChar w:fldCharType="end"/>
      </w:r>
      <w:r w:rsidRPr="00146D84">
        <w:rPr>
          <w:rFonts w:cs="Arial"/>
          <w:b/>
          <w:sz w:val="20"/>
        </w:rPr>
        <w:t xml:space="preserve"> - Relação dos equipamentos.</w:t>
      </w:r>
    </w:p>
    <w:p w14:paraId="782F077A" w14:textId="77777777" w:rsidR="00797EC4" w:rsidRPr="00E100CC" w:rsidRDefault="00797EC4" w:rsidP="00797EC4">
      <w:pPr>
        <w:jc w:val="both"/>
        <w:rPr>
          <w:rFonts w:cs="Arial"/>
        </w:rPr>
      </w:pPr>
    </w:p>
    <w:p w14:paraId="3F3ED4B9" w14:textId="1C40F7D4" w:rsidR="00797EC4" w:rsidRPr="00E100CC" w:rsidRDefault="00797EC4" w:rsidP="00D643AB">
      <w:pPr>
        <w:pStyle w:val="PargrafodaLista"/>
        <w:numPr>
          <w:ilvl w:val="1"/>
          <w:numId w:val="38"/>
        </w:numPr>
        <w:spacing w:after="200" w:line="360" w:lineRule="auto"/>
        <w:jc w:val="both"/>
        <w:rPr>
          <w:rFonts w:ascii="Arial" w:hAnsi="Arial" w:cs="Arial"/>
        </w:rPr>
      </w:pPr>
      <w:r w:rsidRPr="00E100CC">
        <w:rPr>
          <w:rFonts w:ascii="Arial" w:hAnsi="Arial" w:cs="Arial"/>
        </w:rPr>
        <w:t>Esta contratação deverá abranger os serviços relacionados a seguir:</w:t>
      </w:r>
    </w:p>
    <w:p w14:paraId="68738B5B" w14:textId="633D2D8B" w:rsidR="00797EC4" w:rsidRPr="00E100CC" w:rsidRDefault="00797EC4" w:rsidP="00D643AB">
      <w:pPr>
        <w:pStyle w:val="PargrafodaLista"/>
        <w:numPr>
          <w:ilvl w:val="2"/>
          <w:numId w:val="38"/>
        </w:numPr>
        <w:spacing w:after="200" w:line="360" w:lineRule="auto"/>
        <w:jc w:val="both"/>
        <w:rPr>
          <w:rFonts w:ascii="Arial" w:hAnsi="Arial" w:cs="Arial"/>
        </w:rPr>
      </w:pPr>
      <w:r w:rsidRPr="00E100CC">
        <w:rPr>
          <w:rFonts w:ascii="Arial" w:hAnsi="Arial" w:cs="Arial"/>
        </w:rPr>
        <w:t>Manutenção corretiva dos equipamentos, incluindo reparação de falhas, mediante a substituição de peças e componentes por outros de especificação igual ou superior, novos de primeiro uso e originais;</w:t>
      </w:r>
    </w:p>
    <w:p w14:paraId="33B60D35" w14:textId="24A624F8" w:rsidR="00797EC4" w:rsidRPr="00E100CC" w:rsidRDefault="00797EC4" w:rsidP="00D643AB">
      <w:pPr>
        <w:pStyle w:val="PargrafodaLista"/>
        <w:numPr>
          <w:ilvl w:val="2"/>
          <w:numId w:val="38"/>
        </w:numPr>
        <w:spacing w:after="200" w:line="360" w:lineRule="auto"/>
        <w:jc w:val="both"/>
        <w:rPr>
          <w:rFonts w:ascii="Arial" w:hAnsi="Arial" w:cs="Arial"/>
        </w:rPr>
      </w:pPr>
      <w:r w:rsidRPr="00E100CC">
        <w:rPr>
          <w:rFonts w:ascii="Arial" w:hAnsi="Arial" w:cs="Arial"/>
        </w:rPr>
        <w:t>Manutenção corretiva de software e firmware dos equipamentos, incluindo o fornecimento de atualizações (patches)</w:t>
      </w:r>
      <w:r w:rsidR="00E100CC">
        <w:rPr>
          <w:rFonts w:ascii="Arial" w:hAnsi="Arial" w:cs="Arial"/>
        </w:rPr>
        <w:t>;</w:t>
      </w:r>
    </w:p>
    <w:p w14:paraId="6A257A5A" w14:textId="316159B1" w:rsidR="00797EC4" w:rsidRPr="00146D84" w:rsidRDefault="00797EC4" w:rsidP="00D643AB">
      <w:pPr>
        <w:pStyle w:val="PargrafodaLista"/>
        <w:numPr>
          <w:ilvl w:val="2"/>
          <w:numId w:val="38"/>
        </w:numPr>
        <w:spacing w:after="200" w:line="360" w:lineRule="auto"/>
        <w:jc w:val="both"/>
        <w:rPr>
          <w:rFonts w:ascii="Arial" w:hAnsi="Arial" w:cs="Arial"/>
        </w:rPr>
      </w:pPr>
      <w:r w:rsidRPr="00E100CC">
        <w:rPr>
          <w:rFonts w:ascii="Arial" w:hAnsi="Arial" w:cs="Arial"/>
        </w:rPr>
        <w:t>Esclarecimento de dúvidas relacionadas a funcionalidades, configuração ou características técnicas dos equipamentos</w:t>
      </w:r>
      <w:r w:rsidR="00E100CC" w:rsidRPr="00E100CC">
        <w:rPr>
          <w:rFonts w:ascii="Arial" w:hAnsi="Arial" w:cs="Arial"/>
          <w:highlight w:val="yellow"/>
        </w:rPr>
        <w:t>.</w:t>
      </w:r>
    </w:p>
    <w:p w14:paraId="3AD3AF34" w14:textId="586D6CE6" w:rsidR="00797EC4" w:rsidRPr="00E100CC" w:rsidRDefault="00797EC4" w:rsidP="00D643AB">
      <w:pPr>
        <w:pStyle w:val="PargrafodaLista"/>
        <w:numPr>
          <w:ilvl w:val="1"/>
          <w:numId w:val="38"/>
        </w:numPr>
        <w:spacing w:after="200" w:line="360" w:lineRule="auto"/>
        <w:jc w:val="both"/>
        <w:rPr>
          <w:rFonts w:ascii="Arial" w:hAnsi="Arial" w:cs="Arial"/>
        </w:rPr>
      </w:pPr>
      <w:r w:rsidRPr="00E100CC">
        <w:rPr>
          <w:rFonts w:ascii="Arial" w:hAnsi="Arial" w:cs="Arial"/>
        </w:rPr>
        <w:t xml:space="preserve">Os serviços deverão ser prestados na modalidade on-site, pela CONTRATADA, nas dependências do CONTRATANTE, em dias úteis, de </w:t>
      </w:r>
      <w:r w:rsidRPr="00E100CC">
        <w:rPr>
          <w:rFonts w:ascii="Arial" w:hAnsi="Arial" w:cs="Arial"/>
        </w:rPr>
        <w:lastRenderedPageBreak/>
        <w:t xml:space="preserve">segunda a sexta-feira, das </w:t>
      </w:r>
      <w:r w:rsidR="00E100CC" w:rsidRPr="00E100CC">
        <w:rPr>
          <w:rFonts w:ascii="Arial" w:hAnsi="Arial" w:cs="Arial"/>
        </w:rPr>
        <w:t>9h</w:t>
      </w:r>
      <w:r w:rsidRPr="00E100CC">
        <w:rPr>
          <w:rFonts w:ascii="Arial" w:hAnsi="Arial" w:cs="Arial"/>
        </w:rPr>
        <w:t xml:space="preserve"> às 1</w:t>
      </w:r>
      <w:r w:rsidR="00E100CC" w:rsidRPr="00E100CC">
        <w:rPr>
          <w:rFonts w:ascii="Arial" w:hAnsi="Arial" w:cs="Arial"/>
        </w:rPr>
        <w:t>7</w:t>
      </w:r>
      <w:r w:rsidRPr="00E100CC">
        <w:rPr>
          <w:rFonts w:ascii="Arial" w:hAnsi="Arial" w:cs="Arial"/>
        </w:rPr>
        <w:t>h. Em casos excepcionais definidos pelo CONTRATANTE, os serviços poderão ser realizados em finais de semana, especialmente quando a manutenção ocasionar indisponibilidade na rede local do CONTRATANTE;</w:t>
      </w:r>
    </w:p>
    <w:p w14:paraId="03A9547B" w14:textId="62018BBD" w:rsidR="00E100CC" w:rsidRDefault="00E100CC" w:rsidP="00D643AB">
      <w:pPr>
        <w:pStyle w:val="PargrafodaLista"/>
        <w:numPr>
          <w:ilvl w:val="2"/>
          <w:numId w:val="38"/>
        </w:numPr>
        <w:spacing w:after="200" w:line="360" w:lineRule="auto"/>
        <w:jc w:val="both"/>
        <w:rPr>
          <w:rFonts w:ascii="Arial" w:hAnsi="Arial" w:cs="Arial"/>
        </w:rPr>
      </w:pPr>
      <w:r>
        <w:rPr>
          <w:rFonts w:ascii="Arial" w:hAnsi="Arial" w:cs="Arial"/>
        </w:rPr>
        <w:t>Atualizações de firmware sem</w:t>
      </w:r>
      <w:r w:rsidR="005649D4">
        <w:rPr>
          <w:rFonts w:ascii="Arial" w:hAnsi="Arial" w:cs="Arial"/>
        </w:rPr>
        <w:t>pre deverão ser realizadas em finais de semana e feriados;</w:t>
      </w:r>
    </w:p>
    <w:p w14:paraId="65F535EE" w14:textId="2BC36FEB" w:rsidR="00797EC4" w:rsidRDefault="00797EC4" w:rsidP="00D643AB">
      <w:pPr>
        <w:pStyle w:val="PargrafodaLista"/>
        <w:numPr>
          <w:ilvl w:val="2"/>
          <w:numId w:val="38"/>
        </w:numPr>
        <w:spacing w:after="200" w:line="360" w:lineRule="auto"/>
        <w:jc w:val="both"/>
        <w:rPr>
          <w:rFonts w:ascii="Arial" w:hAnsi="Arial" w:cs="Arial"/>
        </w:rPr>
      </w:pPr>
      <w:r w:rsidRPr="00146D84">
        <w:rPr>
          <w:rFonts w:ascii="Arial" w:hAnsi="Arial" w:cs="Arial"/>
        </w:rPr>
        <w:t>O diagnóstico para apurar a causa raiz de problemas e incidentes, caso haja possibilidade, poderá ser realizado de forma remota, em comum acordo com o CONTRATANTE;</w:t>
      </w:r>
    </w:p>
    <w:p w14:paraId="65D8EC79" w14:textId="59FFD6C8" w:rsidR="005649D4" w:rsidRDefault="005649D4" w:rsidP="00D643AB">
      <w:pPr>
        <w:pStyle w:val="PargrafodaLista"/>
        <w:numPr>
          <w:ilvl w:val="2"/>
          <w:numId w:val="38"/>
        </w:numPr>
        <w:spacing w:after="200" w:line="360" w:lineRule="auto"/>
        <w:jc w:val="both"/>
        <w:rPr>
          <w:rFonts w:ascii="Arial" w:hAnsi="Arial" w:cs="Arial"/>
        </w:rPr>
      </w:pPr>
      <w:r>
        <w:rPr>
          <w:rFonts w:ascii="Arial" w:hAnsi="Arial" w:cs="Arial"/>
        </w:rPr>
        <w:t>Os atendimentos presenciais deverão ser realizados no seguinte endereço:</w:t>
      </w:r>
    </w:p>
    <w:p w14:paraId="0BF60FF2" w14:textId="3465072F" w:rsidR="005649D4" w:rsidRPr="00146D84" w:rsidRDefault="005649D4" w:rsidP="006D584E">
      <w:pPr>
        <w:pStyle w:val="PargrafodaLista"/>
        <w:spacing w:after="200" w:line="360" w:lineRule="auto"/>
        <w:ind w:left="1418"/>
        <w:jc w:val="both"/>
        <w:rPr>
          <w:rFonts w:ascii="Arial" w:hAnsi="Arial" w:cs="Arial"/>
        </w:rPr>
      </w:pPr>
      <w:r>
        <w:rPr>
          <w:rFonts w:ascii="Arial" w:hAnsi="Arial" w:cs="Arial"/>
        </w:rPr>
        <w:t>1.4.3.1 Rua Venceslau Brás, 183 – 1°andar – Centro – CEP: 01016-000 São Paulo – SP.</w:t>
      </w:r>
    </w:p>
    <w:p w14:paraId="0B22D5B6" w14:textId="77777777" w:rsidR="00797EC4" w:rsidRDefault="00797EC4" w:rsidP="00D643AB">
      <w:pPr>
        <w:pStyle w:val="PargrafodaLista"/>
        <w:numPr>
          <w:ilvl w:val="1"/>
          <w:numId w:val="38"/>
        </w:numPr>
        <w:spacing w:after="200" w:line="360" w:lineRule="auto"/>
        <w:jc w:val="both"/>
        <w:rPr>
          <w:rFonts w:ascii="Arial" w:hAnsi="Arial" w:cs="Arial"/>
        </w:rPr>
      </w:pPr>
      <w:r w:rsidRPr="00146D84">
        <w:rPr>
          <w:rFonts w:ascii="Arial" w:hAnsi="Arial" w:cs="Arial"/>
        </w:rPr>
        <w:t>As solicitações deverão ser efetuadas mediante abertura de chamado via e-mail, portal web ou telefone, em qualquer dia ou horário (24h por dia e 07 dias por semana);</w:t>
      </w:r>
    </w:p>
    <w:p w14:paraId="553E3285" w14:textId="77621907" w:rsidR="005649D4" w:rsidRDefault="005649D4" w:rsidP="00D643AB">
      <w:pPr>
        <w:pStyle w:val="PargrafodaLista"/>
        <w:numPr>
          <w:ilvl w:val="1"/>
          <w:numId w:val="38"/>
        </w:numPr>
        <w:spacing w:after="200" w:line="360" w:lineRule="auto"/>
        <w:jc w:val="both"/>
        <w:rPr>
          <w:rFonts w:ascii="Arial" w:hAnsi="Arial" w:cs="Arial"/>
        </w:rPr>
      </w:pPr>
      <w:r>
        <w:rPr>
          <w:rFonts w:ascii="Arial" w:hAnsi="Arial" w:cs="Arial"/>
        </w:rPr>
        <w:t xml:space="preserve">Para cada solicitação deverá haver </w:t>
      </w:r>
      <w:r w:rsidRPr="00146D84">
        <w:rPr>
          <w:rFonts w:ascii="Arial" w:hAnsi="Arial" w:cs="Arial"/>
        </w:rPr>
        <w:t>um número unívoco de protocolo, que será informado imediatamente ao CONTRATANTE;</w:t>
      </w:r>
    </w:p>
    <w:p w14:paraId="5601DD10" w14:textId="1006754B" w:rsidR="005649D4" w:rsidRDefault="005649D4" w:rsidP="00D643AB">
      <w:pPr>
        <w:pStyle w:val="PargrafodaLista"/>
        <w:numPr>
          <w:ilvl w:val="1"/>
          <w:numId w:val="38"/>
        </w:numPr>
        <w:spacing w:after="200" w:line="360" w:lineRule="auto"/>
        <w:jc w:val="both"/>
        <w:rPr>
          <w:rFonts w:ascii="Arial" w:hAnsi="Arial" w:cs="Arial"/>
        </w:rPr>
      </w:pPr>
      <w:r>
        <w:rPr>
          <w:rFonts w:ascii="Arial" w:hAnsi="Arial" w:cs="Arial"/>
        </w:rPr>
        <w:t>A CONTRA</w:t>
      </w:r>
      <w:r w:rsidR="00B119F0">
        <w:rPr>
          <w:rFonts w:ascii="Arial" w:hAnsi="Arial" w:cs="Arial"/>
        </w:rPr>
        <w:t>TA</w:t>
      </w:r>
      <w:r>
        <w:rPr>
          <w:rFonts w:ascii="Arial" w:hAnsi="Arial" w:cs="Arial"/>
        </w:rPr>
        <w:t xml:space="preserve">DA deverá comunicar imediatamente ao CONTRATANTE </w:t>
      </w:r>
      <w:r w:rsidR="001239ED">
        <w:rPr>
          <w:rFonts w:ascii="Arial" w:hAnsi="Arial" w:cs="Arial"/>
        </w:rPr>
        <w:t xml:space="preserve">eventual alteração </w:t>
      </w:r>
      <w:r w:rsidR="001239ED" w:rsidRPr="00146D84">
        <w:rPr>
          <w:rFonts w:ascii="Arial" w:hAnsi="Arial" w:cs="Arial"/>
        </w:rPr>
        <w:t>nos meios de contato para abertura dos chamados;</w:t>
      </w:r>
    </w:p>
    <w:p w14:paraId="42B2F841" w14:textId="63991331" w:rsidR="001239ED" w:rsidRDefault="001239ED" w:rsidP="00D643AB">
      <w:pPr>
        <w:pStyle w:val="PargrafodaLista"/>
        <w:numPr>
          <w:ilvl w:val="1"/>
          <w:numId w:val="38"/>
        </w:numPr>
        <w:spacing w:after="200" w:line="360" w:lineRule="auto"/>
        <w:jc w:val="both"/>
        <w:rPr>
          <w:rFonts w:ascii="Arial" w:hAnsi="Arial" w:cs="Arial"/>
        </w:rPr>
      </w:pPr>
      <w:r>
        <w:rPr>
          <w:rFonts w:ascii="Arial" w:hAnsi="Arial" w:cs="Arial"/>
        </w:rPr>
        <w:t>A CONTRATADA deverá manter registros dos referidos chamados</w:t>
      </w:r>
      <w:r w:rsidRPr="001239ED">
        <w:rPr>
          <w:rFonts w:ascii="Arial" w:hAnsi="Arial" w:cs="Arial"/>
        </w:rPr>
        <w:t>, constando o nome do técnico e uma descrição resumida do problema;</w:t>
      </w:r>
    </w:p>
    <w:p w14:paraId="59647EC9" w14:textId="0D7EE761" w:rsidR="001239ED" w:rsidRDefault="001239ED" w:rsidP="00D643AB">
      <w:pPr>
        <w:pStyle w:val="PargrafodaLista"/>
        <w:numPr>
          <w:ilvl w:val="1"/>
          <w:numId w:val="38"/>
        </w:numPr>
        <w:spacing w:after="480" w:line="360" w:lineRule="auto"/>
        <w:jc w:val="both"/>
        <w:rPr>
          <w:rFonts w:ascii="Arial" w:hAnsi="Arial" w:cs="Arial"/>
        </w:rPr>
      </w:pPr>
      <w:r>
        <w:rPr>
          <w:rFonts w:ascii="Arial" w:hAnsi="Arial" w:cs="Arial"/>
        </w:rPr>
        <w:t>No momento de abertura do chamado, o CONTRATANTE deverá indicar a severidade conforme os critérios estabelecidos na Tabela 2. Caso essa informação não seja fornecida, a CONTRATADA deverá aplicar as definições contidas na referida tabela para determinar a severidade. Caso não concorde, o CONTRATANTE poderá contestar a classificação atribuída pela CONTRATADA;</w:t>
      </w:r>
    </w:p>
    <w:p w14:paraId="60101E42" w14:textId="77777777" w:rsidR="001239ED" w:rsidRDefault="001239ED" w:rsidP="001239ED">
      <w:pPr>
        <w:spacing w:after="480" w:line="360" w:lineRule="auto"/>
        <w:jc w:val="both"/>
        <w:rPr>
          <w:rFonts w:cs="Arial"/>
        </w:rPr>
      </w:pPr>
    </w:p>
    <w:p w14:paraId="7AB5D371" w14:textId="77777777" w:rsidR="001239ED" w:rsidRDefault="001239ED" w:rsidP="001239ED">
      <w:pPr>
        <w:spacing w:after="480" w:line="360" w:lineRule="auto"/>
        <w:jc w:val="both"/>
        <w:rPr>
          <w:rFonts w:cs="Arial"/>
        </w:rPr>
      </w:pPr>
    </w:p>
    <w:p w14:paraId="79CD256A" w14:textId="3232236A" w:rsidR="001239ED" w:rsidRPr="0013726F" w:rsidRDefault="0013726F" w:rsidP="001239ED">
      <w:pPr>
        <w:spacing w:after="480" w:line="360" w:lineRule="auto"/>
        <w:jc w:val="both"/>
        <w:rPr>
          <w:rFonts w:cs="Arial"/>
          <w:b/>
          <w:bCs/>
        </w:rPr>
      </w:pPr>
      <w:r w:rsidRPr="0013726F">
        <w:rPr>
          <w:rFonts w:cs="Arial"/>
          <w:b/>
          <w:bCs/>
          <w:sz w:val="20"/>
          <w:szCs w:val="20"/>
        </w:rPr>
        <w:lastRenderedPageBreak/>
        <w:t xml:space="preserve">Tabela 2: Tempo </w:t>
      </w:r>
      <w:r w:rsidR="00164391">
        <w:rPr>
          <w:rFonts w:cs="Arial"/>
          <w:b/>
          <w:bCs/>
          <w:sz w:val="20"/>
          <w:szCs w:val="20"/>
        </w:rPr>
        <w:t xml:space="preserve">de solução </w:t>
      </w:r>
      <w:r w:rsidRPr="0013726F">
        <w:rPr>
          <w:rFonts w:cs="Arial"/>
          <w:b/>
          <w:bCs/>
          <w:sz w:val="20"/>
          <w:szCs w:val="20"/>
        </w:rPr>
        <w:t>por severidade</w:t>
      </w:r>
    </w:p>
    <w:tbl>
      <w:tblPr>
        <w:tblStyle w:val="TabeladeGradeClara"/>
        <w:tblpPr w:leftFromText="141" w:rightFromText="141" w:vertAnchor="page" w:horzAnchor="margin" w:tblpY="2306"/>
        <w:tblW w:w="0" w:type="auto"/>
        <w:tblLook w:val="04A0" w:firstRow="1" w:lastRow="0" w:firstColumn="1" w:lastColumn="0" w:noHBand="0" w:noVBand="1"/>
      </w:tblPr>
      <w:tblGrid>
        <w:gridCol w:w="2291"/>
        <w:gridCol w:w="3009"/>
        <w:gridCol w:w="3441"/>
      </w:tblGrid>
      <w:tr w:rsidR="006D584E" w14:paraId="53B92D2C" w14:textId="77777777" w:rsidTr="009A0D02">
        <w:trPr>
          <w:trHeight w:val="418"/>
        </w:trPr>
        <w:tc>
          <w:tcPr>
            <w:tcW w:w="2291" w:type="dxa"/>
            <w:shd w:val="clear" w:color="auto" w:fill="D0CECE" w:themeFill="background2" w:themeFillShade="E6"/>
            <w:vAlign w:val="center"/>
          </w:tcPr>
          <w:p w14:paraId="3283D09A" w14:textId="2EF64902" w:rsidR="006D584E" w:rsidRPr="006D584E" w:rsidRDefault="006D584E" w:rsidP="00D643AB">
            <w:pPr>
              <w:spacing w:line="360" w:lineRule="auto"/>
              <w:jc w:val="center"/>
              <w:rPr>
                <w:rFonts w:cs="Arial"/>
                <w:b/>
                <w:bCs/>
                <w:sz w:val="20"/>
                <w:szCs w:val="20"/>
              </w:rPr>
            </w:pPr>
            <w:r w:rsidRPr="006D584E">
              <w:rPr>
                <w:rFonts w:cs="Arial"/>
                <w:b/>
                <w:bCs/>
                <w:sz w:val="18"/>
                <w:szCs w:val="18"/>
              </w:rPr>
              <w:t>Severidade</w:t>
            </w:r>
          </w:p>
        </w:tc>
        <w:tc>
          <w:tcPr>
            <w:tcW w:w="3009" w:type="dxa"/>
            <w:shd w:val="clear" w:color="auto" w:fill="D0CECE" w:themeFill="background2" w:themeFillShade="E6"/>
            <w:vAlign w:val="center"/>
          </w:tcPr>
          <w:p w14:paraId="05E661EA" w14:textId="0BC015E4" w:rsidR="006D584E" w:rsidRPr="006D584E" w:rsidRDefault="006D584E" w:rsidP="00D643AB">
            <w:pPr>
              <w:spacing w:line="360" w:lineRule="auto"/>
              <w:jc w:val="center"/>
              <w:rPr>
                <w:rFonts w:cs="Arial"/>
                <w:b/>
                <w:bCs/>
                <w:sz w:val="18"/>
                <w:szCs w:val="18"/>
              </w:rPr>
            </w:pPr>
            <w:r w:rsidRPr="006D584E">
              <w:rPr>
                <w:rFonts w:cs="Arial"/>
                <w:b/>
                <w:bCs/>
                <w:sz w:val="18"/>
                <w:szCs w:val="18"/>
              </w:rPr>
              <w:t>Definição</w:t>
            </w:r>
          </w:p>
        </w:tc>
        <w:tc>
          <w:tcPr>
            <w:tcW w:w="3441" w:type="dxa"/>
            <w:shd w:val="clear" w:color="auto" w:fill="D0CECE" w:themeFill="background2" w:themeFillShade="E6"/>
            <w:vAlign w:val="center"/>
          </w:tcPr>
          <w:p w14:paraId="724709CC" w14:textId="27C5435B" w:rsidR="006D584E" w:rsidRPr="006D584E" w:rsidRDefault="006D584E" w:rsidP="00D643AB">
            <w:pPr>
              <w:spacing w:after="100" w:afterAutospacing="1" w:line="360" w:lineRule="auto"/>
              <w:jc w:val="center"/>
              <w:rPr>
                <w:rFonts w:cs="Arial"/>
                <w:b/>
                <w:bCs/>
                <w:sz w:val="18"/>
                <w:szCs w:val="18"/>
              </w:rPr>
            </w:pPr>
            <w:r w:rsidRPr="006D584E">
              <w:rPr>
                <w:rFonts w:cs="Arial"/>
                <w:b/>
                <w:bCs/>
                <w:sz w:val="18"/>
                <w:szCs w:val="18"/>
              </w:rPr>
              <w:t>Tempo de solução após a solicitação de abertura de chamado</w:t>
            </w:r>
          </w:p>
        </w:tc>
      </w:tr>
      <w:tr w:rsidR="006D584E" w14:paraId="14DD4640" w14:textId="77777777" w:rsidTr="00D643AB">
        <w:trPr>
          <w:trHeight w:val="1851"/>
        </w:trPr>
        <w:tc>
          <w:tcPr>
            <w:tcW w:w="2291" w:type="dxa"/>
            <w:vAlign w:val="center"/>
          </w:tcPr>
          <w:p w14:paraId="0206C967" w14:textId="168EECB8" w:rsidR="006D584E" w:rsidRPr="008A7BDF" w:rsidRDefault="006D584E" w:rsidP="00D643AB">
            <w:pPr>
              <w:spacing w:after="100" w:afterAutospacing="1" w:line="360" w:lineRule="auto"/>
              <w:jc w:val="center"/>
              <w:rPr>
                <w:rFonts w:cs="Arial"/>
                <w:sz w:val="18"/>
                <w:szCs w:val="18"/>
              </w:rPr>
            </w:pPr>
            <w:r w:rsidRPr="008A7BDF">
              <w:rPr>
                <w:rFonts w:cs="Arial"/>
                <w:sz w:val="18"/>
                <w:szCs w:val="18"/>
              </w:rPr>
              <w:t>Alta</w:t>
            </w:r>
          </w:p>
        </w:tc>
        <w:tc>
          <w:tcPr>
            <w:tcW w:w="3009" w:type="dxa"/>
            <w:vAlign w:val="center"/>
          </w:tcPr>
          <w:p w14:paraId="596934C8" w14:textId="1422D07B" w:rsidR="006D584E" w:rsidRPr="006D584E" w:rsidRDefault="006D584E" w:rsidP="00D643AB">
            <w:pPr>
              <w:spacing w:line="360" w:lineRule="auto"/>
              <w:jc w:val="both"/>
              <w:rPr>
                <w:rFonts w:cs="Arial"/>
                <w:sz w:val="18"/>
                <w:szCs w:val="18"/>
              </w:rPr>
            </w:pPr>
            <w:r>
              <w:rPr>
                <w:rFonts w:cs="Arial"/>
                <w:sz w:val="18"/>
                <w:szCs w:val="18"/>
              </w:rPr>
              <w:t>Os equipamentos estão parados e não há meios de contornar a falha, com impactos operacionais significativos</w:t>
            </w:r>
          </w:p>
        </w:tc>
        <w:tc>
          <w:tcPr>
            <w:tcW w:w="3441" w:type="dxa"/>
            <w:vAlign w:val="center"/>
          </w:tcPr>
          <w:p w14:paraId="341AB79F" w14:textId="17D838C8" w:rsidR="006D584E" w:rsidRPr="006D584E" w:rsidRDefault="006D584E" w:rsidP="00D643AB">
            <w:pPr>
              <w:spacing w:after="100" w:afterAutospacing="1" w:line="360" w:lineRule="auto"/>
              <w:jc w:val="both"/>
              <w:rPr>
                <w:rFonts w:cs="Arial"/>
                <w:sz w:val="18"/>
                <w:szCs w:val="18"/>
              </w:rPr>
            </w:pPr>
            <w:r w:rsidRPr="006D584E">
              <w:rPr>
                <w:rFonts w:cs="Arial"/>
                <w:sz w:val="18"/>
                <w:szCs w:val="18"/>
              </w:rPr>
              <w:t>8 horas corridas quando não implicar na troca de peças, componentes ou equipamentos; Próximo dia útil, quando implicar a troca de peças ou equipamentos;</w:t>
            </w:r>
          </w:p>
        </w:tc>
      </w:tr>
      <w:tr w:rsidR="006D584E" w14:paraId="15412570" w14:textId="77777777" w:rsidTr="00D643AB">
        <w:trPr>
          <w:trHeight w:val="1795"/>
        </w:trPr>
        <w:tc>
          <w:tcPr>
            <w:tcW w:w="2291" w:type="dxa"/>
            <w:vAlign w:val="center"/>
          </w:tcPr>
          <w:p w14:paraId="07DCB390" w14:textId="6E0E379E" w:rsidR="006D584E" w:rsidRPr="008A7BDF" w:rsidRDefault="00D643AB" w:rsidP="00D643AB">
            <w:pPr>
              <w:spacing w:after="100" w:afterAutospacing="1" w:line="360" w:lineRule="auto"/>
              <w:jc w:val="center"/>
              <w:rPr>
                <w:rFonts w:cs="Arial"/>
                <w:sz w:val="18"/>
                <w:szCs w:val="18"/>
              </w:rPr>
            </w:pPr>
            <w:r w:rsidRPr="008A7BDF">
              <w:rPr>
                <w:rFonts w:cs="Arial"/>
                <w:sz w:val="18"/>
                <w:szCs w:val="18"/>
              </w:rPr>
              <w:t>Média</w:t>
            </w:r>
          </w:p>
        </w:tc>
        <w:tc>
          <w:tcPr>
            <w:tcW w:w="3009" w:type="dxa"/>
            <w:vAlign w:val="center"/>
          </w:tcPr>
          <w:p w14:paraId="38E13FFE" w14:textId="66C2B955" w:rsidR="006D584E" w:rsidRPr="006D584E" w:rsidRDefault="00D643AB" w:rsidP="00D643AB">
            <w:pPr>
              <w:spacing w:after="100" w:afterAutospacing="1" w:line="360" w:lineRule="auto"/>
              <w:jc w:val="both"/>
              <w:rPr>
                <w:rFonts w:cs="Arial"/>
                <w:sz w:val="18"/>
                <w:szCs w:val="18"/>
              </w:rPr>
            </w:pPr>
            <w:r w:rsidRPr="00D643AB">
              <w:rPr>
                <w:rFonts w:cs="Arial"/>
                <w:sz w:val="18"/>
                <w:szCs w:val="18"/>
              </w:rPr>
              <w:t>Um ou mais componentes dos equipamentos não estão funcionando, todavia, o problema pode ser contornado com impactos operacionais moderados</w:t>
            </w:r>
          </w:p>
        </w:tc>
        <w:tc>
          <w:tcPr>
            <w:tcW w:w="3441" w:type="dxa"/>
          </w:tcPr>
          <w:p w14:paraId="3460B699" w14:textId="20DC8CD0" w:rsidR="006D584E" w:rsidRPr="006D584E" w:rsidRDefault="00D643AB" w:rsidP="00D643AB">
            <w:pPr>
              <w:spacing w:before="120" w:line="360" w:lineRule="auto"/>
              <w:jc w:val="both"/>
              <w:rPr>
                <w:rFonts w:cs="Arial"/>
                <w:sz w:val="18"/>
                <w:szCs w:val="18"/>
              </w:rPr>
            </w:pPr>
            <w:r w:rsidRPr="00D643AB">
              <w:rPr>
                <w:rFonts w:cs="Arial"/>
                <w:sz w:val="18"/>
                <w:szCs w:val="18"/>
              </w:rPr>
              <w:t>12 horas corridas quando não implicar na troca de peças, componentes ou equipamentos; Próximo dia útil, quando implicar a troca de peças ou equipamentos;</w:t>
            </w:r>
          </w:p>
        </w:tc>
      </w:tr>
      <w:tr w:rsidR="006D584E" w14:paraId="7D7E839E" w14:textId="77777777" w:rsidTr="00D643AB">
        <w:trPr>
          <w:trHeight w:val="313"/>
        </w:trPr>
        <w:tc>
          <w:tcPr>
            <w:tcW w:w="2291" w:type="dxa"/>
            <w:vAlign w:val="center"/>
          </w:tcPr>
          <w:p w14:paraId="3E5283D0" w14:textId="77777777" w:rsidR="00D643AB" w:rsidRPr="008A7BDF" w:rsidRDefault="00D643AB" w:rsidP="00D643AB">
            <w:pPr>
              <w:spacing w:after="120"/>
              <w:jc w:val="center"/>
              <w:rPr>
                <w:rFonts w:cs="Arial"/>
                <w:sz w:val="18"/>
                <w:szCs w:val="18"/>
              </w:rPr>
            </w:pPr>
          </w:p>
          <w:p w14:paraId="7F45F541" w14:textId="2F8C8EE4" w:rsidR="006D584E" w:rsidRPr="008A7BDF" w:rsidRDefault="00D643AB" w:rsidP="00D643AB">
            <w:pPr>
              <w:spacing w:after="480"/>
              <w:jc w:val="center"/>
              <w:rPr>
                <w:rFonts w:cs="Arial"/>
                <w:sz w:val="18"/>
                <w:szCs w:val="18"/>
              </w:rPr>
            </w:pPr>
            <w:r w:rsidRPr="008A7BDF">
              <w:rPr>
                <w:rFonts w:cs="Arial"/>
                <w:sz w:val="18"/>
                <w:szCs w:val="18"/>
              </w:rPr>
              <w:t>Baixa</w:t>
            </w:r>
          </w:p>
        </w:tc>
        <w:tc>
          <w:tcPr>
            <w:tcW w:w="3009" w:type="dxa"/>
          </w:tcPr>
          <w:p w14:paraId="39DEA7F7" w14:textId="4F07E725" w:rsidR="006D584E" w:rsidRPr="006D584E" w:rsidRDefault="00D643AB" w:rsidP="00D643AB">
            <w:pPr>
              <w:spacing w:line="360" w:lineRule="auto"/>
              <w:jc w:val="both"/>
              <w:rPr>
                <w:rFonts w:cs="Arial"/>
                <w:sz w:val="18"/>
                <w:szCs w:val="18"/>
              </w:rPr>
            </w:pPr>
            <w:r w:rsidRPr="00D643AB">
              <w:rPr>
                <w:rFonts w:cs="Arial"/>
                <w:sz w:val="18"/>
                <w:szCs w:val="18"/>
              </w:rPr>
              <w:t>Esclarecimento de dúvidas, documentação ou problemas na utilização dos equipamentos</w:t>
            </w:r>
          </w:p>
        </w:tc>
        <w:tc>
          <w:tcPr>
            <w:tcW w:w="3441" w:type="dxa"/>
            <w:vAlign w:val="center"/>
          </w:tcPr>
          <w:p w14:paraId="2DDE7131" w14:textId="0BABEAC1" w:rsidR="006D584E" w:rsidRPr="005552A2" w:rsidRDefault="00D643AB" w:rsidP="005552A2">
            <w:pPr>
              <w:pStyle w:val="PargrafodaLista"/>
              <w:numPr>
                <w:ilvl w:val="0"/>
                <w:numId w:val="42"/>
              </w:numPr>
              <w:spacing w:after="120" w:line="360" w:lineRule="auto"/>
              <w:jc w:val="both"/>
              <w:rPr>
                <w:rFonts w:ascii="Arial" w:hAnsi="Arial" w:cs="Arial"/>
                <w:sz w:val="18"/>
                <w:szCs w:val="18"/>
              </w:rPr>
            </w:pPr>
            <w:r w:rsidRPr="005552A2">
              <w:rPr>
                <w:rFonts w:ascii="Arial" w:hAnsi="Arial" w:cs="Arial"/>
                <w:sz w:val="18"/>
                <w:szCs w:val="18"/>
              </w:rPr>
              <w:t>dias corridos</w:t>
            </w:r>
          </w:p>
        </w:tc>
      </w:tr>
    </w:tbl>
    <w:p w14:paraId="163C0C8D" w14:textId="2C0F268D" w:rsidR="00797EC4" w:rsidRDefault="00797EC4" w:rsidP="00834102">
      <w:pPr>
        <w:pStyle w:val="PargrafodaLista"/>
        <w:numPr>
          <w:ilvl w:val="1"/>
          <w:numId w:val="38"/>
        </w:numPr>
        <w:spacing w:after="200" w:line="360" w:lineRule="auto"/>
        <w:jc w:val="both"/>
        <w:rPr>
          <w:rFonts w:ascii="Arial" w:hAnsi="Arial" w:cs="Arial"/>
        </w:rPr>
      </w:pPr>
      <w:r w:rsidRPr="00834102">
        <w:rPr>
          <w:rFonts w:ascii="Arial" w:hAnsi="Arial" w:cs="Arial"/>
        </w:rPr>
        <w:t>Quaisquer peças, componentes ou materiais que apresentarem defeitos devem ser substituídos por outros de mesmo modelo ou superior, de primeiro uso, originais, sem ônus adicional ao CONTRATANTE;</w:t>
      </w:r>
    </w:p>
    <w:p w14:paraId="03EBCE4F" w14:textId="0CD584D5" w:rsidR="00834102" w:rsidRDefault="00834102" w:rsidP="00834102">
      <w:pPr>
        <w:pStyle w:val="PargrafodaLista"/>
        <w:numPr>
          <w:ilvl w:val="1"/>
          <w:numId w:val="38"/>
        </w:numPr>
        <w:spacing w:after="200" w:line="360" w:lineRule="auto"/>
        <w:jc w:val="both"/>
        <w:rPr>
          <w:rFonts w:ascii="Arial" w:hAnsi="Arial" w:cs="Arial"/>
        </w:rPr>
      </w:pPr>
      <w:r>
        <w:rPr>
          <w:rFonts w:ascii="Arial" w:hAnsi="Arial" w:cs="Arial"/>
        </w:rPr>
        <w:t xml:space="preserve">Caso a troca de peças, componentes ou materiais </w:t>
      </w:r>
      <w:r w:rsidRPr="00E0624F">
        <w:rPr>
          <w:rFonts w:ascii="Arial" w:hAnsi="Arial" w:cs="Arial"/>
        </w:rPr>
        <w:t>demore</w:t>
      </w:r>
      <w:r>
        <w:rPr>
          <w:rFonts w:ascii="Arial" w:hAnsi="Arial" w:cs="Arial"/>
        </w:rPr>
        <w:t xml:space="preserve"> </w:t>
      </w:r>
      <w:r w:rsidRPr="00E0624F">
        <w:rPr>
          <w:rFonts w:ascii="Arial" w:hAnsi="Arial" w:cs="Arial"/>
        </w:rPr>
        <w:t>mais do que o estabelecido n</w:t>
      </w:r>
      <w:r>
        <w:rPr>
          <w:rFonts w:ascii="Arial" w:hAnsi="Arial" w:cs="Arial"/>
        </w:rPr>
        <w:t>a Tabela 2</w:t>
      </w:r>
      <w:r w:rsidRPr="00E0624F">
        <w:rPr>
          <w:rFonts w:ascii="Arial" w:hAnsi="Arial" w:cs="Arial"/>
        </w:rPr>
        <w:t>, a CONTRATADA deverá providenciar a substituição (incluindo instalação e configuração), de forma provisória, do equipamento defeituoso por outro de mesmo modelo ou superior, sem ônus adicional ao CONTRATANTE. Por ser provisória, após a efetivação da manutenção, o equipamento substituto poderá ser retirado, e o substituído instalado novamente, sendo ambas atividades realizadas pela CONTRATADA;</w:t>
      </w:r>
    </w:p>
    <w:p w14:paraId="4A20E20D" w14:textId="1164C228" w:rsidR="00834102" w:rsidRDefault="00834102" w:rsidP="00834102">
      <w:pPr>
        <w:pStyle w:val="PargrafodaLista"/>
        <w:numPr>
          <w:ilvl w:val="1"/>
          <w:numId w:val="38"/>
        </w:numPr>
        <w:spacing w:after="200" w:line="360" w:lineRule="auto"/>
        <w:jc w:val="both"/>
        <w:rPr>
          <w:rFonts w:ascii="Arial" w:hAnsi="Arial" w:cs="Arial"/>
        </w:rPr>
      </w:pPr>
      <w:r>
        <w:rPr>
          <w:rFonts w:ascii="Arial" w:hAnsi="Arial" w:cs="Arial"/>
        </w:rPr>
        <w:t>Caso a troca de peças, componentes ou materiais não resolva o problema,</w:t>
      </w:r>
    </w:p>
    <w:p w14:paraId="0D44A5BF" w14:textId="277FDA44" w:rsidR="003E3BAC" w:rsidRDefault="00B119F0" w:rsidP="003E3BAC">
      <w:pPr>
        <w:pStyle w:val="PargrafodaLista"/>
        <w:spacing w:after="200" w:line="360" w:lineRule="auto"/>
        <w:ind w:left="1080"/>
        <w:jc w:val="both"/>
        <w:rPr>
          <w:rFonts w:ascii="Arial" w:hAnsi="Arial" w:cs="Arial"/>
        </w:rPr>
      </w:pPr>
      <w:r>
        <w:rPr>
          <w:rFonts w:ascii="Arial" w:hAnsi="Arial" w:cs="Arial"/>
        </w:rPr>
        <w:t>a</w:t>
      </w:r>
      <w:r w:rsidR="003E3BAC">
        <w:rPr>
          <w:rFonts w:ascii="Arial" w:hAnsi="Arial" w:cs="Arial"/>
        </w:rPr>
        <w:t xml:space="preserve"> CONTRATADA </w:t>
      </w:r>
      <w:r w:rsidR="003E3BAC" w:rsidRPr="003E3BAC">
        <w:rPr>
          <w:rFonts w:ascii="Arial" w:hAnsi="Arial" w:cs="Arial"/>
        </w:rPr>
        <w:t>deverá providenciar a substituição (incluindo instalação e configuração), de forma definitiva, do equipamento defeituoso por outro de mesmo modelo ou superior, de primeiro uso, original, sem ônus adicional ao CONTRATANTE;</w:t>
      </w:r>
    </w:p>
    <w:p w14:paraId="552CE2BF" w14:textId="2D2EBBD7" w:rsidR="003E3BAC" w:rsidRDefault="003E3BAC" w:rsidP="003E3BAC">
      <w:pPr>
        <w:pStyle w:val="PargrafodaLista"/>
        <w:numPr>
          <w:ilvl w:val="1"/>
          <w:numId w:val="38"/>
        </w:numPr>
        <w:spacing w:after="200" w:line="360" w:lineRule="auto"/>
        <w:jc w:val="both"/>
        <w:rPr>
          <w:rFonts w:ascii="Arial" w:hAnsi="Arial" w:cs="Arial"/>
        </w:rPr>
      </w:pPr>
      <w:r w:rsidRPr="003E3BAC">
        <w:rPr>
          <w:rFonts w:ascii="Arial" w:hAnsi="Arial" w:cs="Arial"/>
        </w:rPr>
        <w:t xml:space="preserve">Por solução entende-se o atendimento, identificação do problema e sua correção, que consiste no retorno do ambiente do CONTRATANTE à sua </w:t>
      </w:r>
      <w:r w:rsidRPr="003E3BAC">
        <w:rPr>
          <w:rFonts w:ascii="Arial" w:hAnsi="Arial" w:cs="Arial"/>
        </w:rPr>
        <w:lastRenderedPageBreak/>
        <w:t>operação normal, mesmo que seja com um equipamento provisório, conforme definido no item 1.11;</w:t>
      </w:r>
    </w:p>
    <w:p w14:paraId="7C1C36D2" w14:textId="4FBDE8B1" w:rsidR="003E3BAC" w:rsidRDefault="003E3BAC" w:rsidP="003E3BAC">
      <w:pPr>
        <w:pStyle w:val="PargrafodaLista"/>
        <w:numPr>
          <w:ilvl w:val="1"/>
          <w:numId w:val="38"/>
        </w:numPr>
        <w:spacing w:after="200" w:line="360" w:lineRule="auto"/>
        <w:jc w:val="both"/>
        <w:rPr>
          <w:rFonts w:ascii="Arial" w:hAnsi="Arial" w:cs="Arial"/>
        </w:rPr>
      </w:pPr>
      <w:r>
        <w:rPr>
          <w:rFonts w:ascii="Arial" w:hAnsi="Arial" w:cs="Arial"/>
        </w:rPr>
        <w:t xml:space="preserve"> A CONTRATADA </w:t>
      </w:r>
      <w:r w:rsidRPr="003E3BAC">
        <w:rPr>
          <w:rFonts w:ascii="Arial" w:hAnsi="Arial" w:cs="Arial"/>
        </w:rPr>
        <w:t>não poderá cobrar valores adicionais, tais como custos de deslocamento, alimentação, transporte, alojamento, trabalho aos sábados, domingos, feriados ou em horário noturno;</w:t>
      </w:r>
    </w:p>
    <w:p w14:paraId="555DECF7" w14:textId="0D81F072" w:rsidR="003E3BAC" w:rsidRDefault="003E3BAC" w:rsidP="003E3BAC">
      <w:pPr>
        <w:pStyle w:val="PargrafodaLista"/>
        <w:numPr>
          <w:ilvl w:val="1"/>
          <w:numId w:val="38"/>
        </w:numPr>
        <w:spacing w:after="200" w:line="360" w:lineRule="auto"/>
        <w:jc w:val="both"/>
        <w:rPr>
          <w:rFonts w:ascii="Arial" w:hAnsi="Arial" w:cs="Arial"/>
        </w:rPr>
      </w:pPr>
      <w:r>
        <w:rPr>
          <w:rFonts w:ascii="Arial" w:hAnsi="Arial" w:cs="Arial"/>
        </w:rPr>
        <w:t xml:space="preserve">Em caso de descumprimento </w:t>
      </w:r>
      <w:r w:rsidRPr="003E3BAC">
        <w:rPr>
          <w:rFonts w:ascii="Arial" w:hAnsi="Arial" w:cs="Arial"/>
        </w:rPr>
        <w:t>dos prazos previstos na Tabela 2, a CONTRATADA estará sujeita às seguintes glosas, até o limite de 30 por cento do valor mensal, sendo:</w:t>
      </w:r>
    </w:p>
    <w:tbl>
      <w:tblPr>
        <w:tblStyle w:val="Tabelacomgrade"/>
        <w:tblpPr w:leftFromText="141" w:rightFromText="141" w:vertAnchor="text" w:tblpX="-147" w:tblpY="373"/>
        <w:tblW w:w="9067" w:type="dxa"/>
        <w:tblLook w:val="04A0" w:firstRow="1" w:lastRow="0" w:firstColumn="1" w:lastColumn="0" w:noHBand="0" w:noVBand="1"/>
      </w:tblPr>
      <w:tblGrid>
        <w:gridCol w:w="4815"/>
        <w:gridCol w:w="4252"/>
      </w:tblGrid>
      <w:tr w:rsidR="003E3BAC" w14:paraId="4537BF86" w14:textId="77777777" w:rsidTr="003E3BAC">
        <w:trPr>
          <w:trHeight w:val="558"/>
        </w:trPr>
        <w:tc>
          <w:tcPr>
            <w:tcW w:w="4815" w:type="dxa"/>
            <w:shd w:val="clear" w:color="auto" w:fill="D0CECE" w:themeFill="background2" w:themeFillShade="E6"/>
            <w:vAlign w:val="center"/>
          </w:tcPr>
          <w:p w14:paraId="0CE0D9F2" w14:textId="3174C9D1" w:rsidR="003E3BAC" w:rsidRPr="003E3BAC" w:rsidRDefault="003E3BAC" w:rsidP="003E3BAC">
            <w:pPr>
              <w:spacing w:line="360" w:lineRule="auto"/>
              <w:jc w:val="center"/>
              <w:rPr>
                <w:rFonts w:cs="Arial"/>
                <w:b/>
                <w:bCs/>
                <w:sz w:val="20"/>
                <w:szCs w:val="20"/>
              </w:rPr>
            </w:pPr>
            <w:r w:rsidRPr="000E2373">
              <w:rPr>
                <w:rFonts w:cs="Arial"/>
                <w:b/>
                <w:bCs/>
                <w:sz w:val="18"/>
                <w:szCs w:val="18"/>
              </w:rPr>
              <w:t>Ocorrência</w:t>
            </w:r>
          </w:p>
        </w:tc>
        <w:tc>
          <w:tcPr>
            <w:tcW w:w="4252" w:type="dxa"/>
            <w:shd w:val="clear" w:color="auto" w:fill="D0CECE" w:themeFill="background2" w:themeFillShade="E6"/>
            <w:vAlign w:val="center"/>
          </w:tcPr>
          <w:p w14:paraId="2915D276" w14:textId="5694F67A" w:rsidR="003E3BAC" w:rsidRPr="000E2373" w:rsidRDefault="003E3BAC" w:rsidP="003E3BAC">
            <w:pPr>
              <w:spacing w:line="360" w:lineRule="auto"/>
              <w:jc w:val="center"/>
              <w:rPr>
                <w:rFonts w:cs="Arial"/>
                <w:b/>
                <w:bCs/>
                <w:sz w:val="18"/>
                <w:szCs w:val="18"/>
              </w:rPr>
            </w:pPr>
            <w:r w:rsidRPr="000E2373">
              <w:rPr>
                <w:rFonts w:cs="Arial"/>
                <w:b/>
                <w:bCs/>
                <w:sz w:val="18"/>
                <w:szCs w:val="18"/>
              </w:rPr>
              <w:t>Glosa</w:t>
            </w:r>
          </w:p>
        </w:tc>
      </w:tr>
      <w:tr w:rsidR="003E3BAC" w14:paraId="27C08D3B" w14:textId="77777777" w:rsidTr="005552A2">
        <w:trPr>
          <w:trHeight w:val="424"/>
        </w:trPr>
        <w:tc>
          <w:tcPr>
            <w:tcW w:w="4815" w:type="dxa"/>
            <w:vAlign w:val="center"/>
          </w:tcPr>
          <w:p w14:paraId="06BB5C89" w14:textId="55615DF7" w:rsidR="003E3BAC" w:rsidRPr="003E3BAC" w:rsidRDefault="003E3BAC" w:rsidP="003E3BAC">
            <w:pPr>
              <w:spacing w:line="360" w:lineRule="auto"/>
              <w:jc w:val="both"/>
              <w:rPr>
                <w:rFonts w:cs="Arial"/>
                <w:sz w:val="18"/>
                <w:szCs w:val="18"/>
              </w:rPr>
            </w:pPr>
            <w:r w:rsidRPr="003E3BAC">
              <w:rPr>
                <w:rFonts w:cs="Arial"/>
                <w:sz w:val="18"/>
                <w:szCs w:val="18"/>
              </w:rPr>
              <w:t xml:space="preserve">Atraso na resolução de chamados de severidade alta  </w:t>
            </w:r>
          </w:p>
        </w:tc>
        <w:tc>
          <w:tcPr>
            <w:tcW w:w="4252" w:type="dxa"/>
            <w:vAlign w:val="center"/>
          </w:tcPr>
          <w:p w14:paraId="5CD9B9FA" w14:textId="2623A539" w:rsidR="003E3BAC" w:rsidRPr="003E3BAC" w:rsidRDefault="003E3BAC" w:rsidP="003E3BAC">
            <w:pPr>
              <w:spacing w:line="360" w:lineRule="auto"/>
              <w:jc w:val="both"/>
              <w:rPr>
                <w:rFonts w:cs="Arial"/>
                <w:sz w:val="18"/>
                <w:szCs w:val="18"/>
              </w:rPr>
            </w:pPr>
            <w:r w:rsidRPr="003E3BAC">
              <w:rPr>
                <w:rFonts w:cs="Arial"/>
                <w:sz w:val="18"/>
                <w:szCs w:val="18"/>
              </w:rPr>
              <w:t>3% do valor mensal, para cada hora excedente</w:t>
            </w:r>
          </w:p>
        </w:tc>
      </w:tr>
      <w:tr w:rsidR="003E3BAC" w14:paraId="68C28461" w14:textId="77777777" w:rsidTr="005552A2">
        <w:trPr>
          <w:trHeight w:val="544"/>
        </w:trPr>
        <w:tc>
          <w:tcPr>
            <w:tcW w:w="4815" w:type="dxa"/>
            <w:vAlign w:val="center"/>
          </w:tcPr>
          <w:p w14:paraId="20F6C902" w14:textId="3D8B493D" w:rsidR="003E3BAC" w:rsidRPr="003E3BAC" w:rsidRDefault="003E3BAC" w:rsidP="003E3BAC">
            <w:pPr>
              <w:spacing w:after="100" w:afterAutospacing="1" w:line="360" w:lineRule="auto"/>
              <w:jc w:val="both"/>
              <w:rPr>
                <w:rFonts w:cs="Arial"/>
                <w:sz w:val="18"/>
                <w:szCs w:val="18"/>
              </w:rPr>
            </w:pPr>
            <w:r w:rsidRPr="003E3BAC">
              <w:rPr>
                <w:rFonts w:cs="Arial"/>
                <w:sz w:val="18"/>
                <w:szCs w:val="18"/>
              </w:rPr>
              <w:t>Atraso na resolução de chamados de severidade média</w:t>
            </w:r>
          </w:p>
        </w:tc>
        <w:tc>
          <w:tcPr>
            <w:tcW w:w="4252" w:type="dxa"/>
            <w:vAlign w:val="center"/>
          </w:tcPr>
          <w:p w14:paraId="368A0A86" w14:textId="3B045E17" w:rsidR="003E3BAC" w:rsidRPr="003E3BAC" w:rsidRDefault="003E3BAC" w:rsidP="003E3BAC">
            <w:pPr>
              <w:spacing w:line="360" w:lineRule="auto"/>
              <w:jc w:val="both"/>
              <w:rPr>
                <w:rFonts w:cs="Arial"/>
                <w:sz w:val="18"/>
                <w:szCs w:val="18"/>
              </w:rPr>
            </w:pPr>
            <w:r w:rsidRPr="003E3BAC">
              <w:rPr>
                <w:rFonts w:cs="Arial"/>
                <w:sz w:val="18"/>
                <w:szCs w:val="18"/>
              </w:rPr>
              <w:t>2% do valor mensal, para cada hora excedente</w:t>
            </w:r>
          </w:p>
        </w:tc>
      </w:tr>
      <w:tr w:rsidR="003E3BAC" w14:paraId="2636355A" w14:textId="77777777" w:rsidTr="003E3BAC">
        <w:tc>
          <w:tcPr>
            <w:tcW w:w="4815" w:type="dxa"/>
            <w:vAlign w:val="center"/>
          </w:tcPr>
          <w:p w14:paraId="095D64F1" w14:textId="3AD04787" w:rsidR="003E3BAC" w:rsidRPr="003E3BAC" w:rsidRDefault="003E3BAC" w:rsidP="003E3BAC">
            <w:pPr>
              <w:spacing w:line="360" w:lineRule="auto"/>
              <w:jc w:val="both"/>
              <w:rPr>
                <w:rFonts w:cs="Arial"/>
                <w:sz w:val="18"/>
                <w:szCs w:val="18"/>
              </w:rPr>
            </w:pPr>
            <w:r w:rsidRPr="003E3BAC">
              <w:rPr>
                <w:rFonts w:cs="Arial"/>
                <w:sz w:val="18"/>
                <w:szCs w:val="18"/>
              </w:rPr>
              <w:t>Atraso na resolução de chamados de severidade baixa</w:t>
            </w:r>
          </w:p>
        </w:tc>
        <w:tc>
          <w:tcPr>
            <w:tcW w:w="4252" w:type="dxa"/>
            <w:vAlign w:val="center"/>
          </w:tcPr>
          <w:p w14:paraId="5EF63403" w14:textId="01EAC684" w:rsidR="003E3BAC" w:rsidRPr="003E3BAC" w:rsidRDefault="003E3BAC" w:rsidP="003E3BAC">
            <w:pPr>
              <w:spacing w:line="360" w:lineRule="auto"/>
              <w:jc w:val="both"/>
              <w:rPr>
                <w:rFonts w:cs="Arial"/>
                <w:sz w:val="18"/>
                <w:szCs w:val="18"/>
              </w:rPr>
            </w:pPr>
            <w:r w:rsidRPr="003E3BAC">
              <w:rPr>
                <w:rFonts w:cs="Arial"/>
                <w:sz w:val="18"/>
                <w:szCs w:val="18"/>
              </w:rPr>
              <w:t>2% do valor mensal, para cada dia útil (de segunda a sexta-feira, das 09h às 17h, exceto feriados) excedente</w:t>
            </w:r>
          </w:p>
        </w:tc>
      </w:tr>
    </w:tbl>
    <w:p w14:paraId="672DE519" w14:textId="77777777" w:rsidR="003E3BAC" w:rsidRDefault="003E3BAC" w:rsidP="003E3BAC">
      <w:pPr>
        <w:spacing w:after="200" w:line="360" w:lineRule="auto"/>
        <w:jc w:val="both"/>
        <w:rPr>
          <w:rFonts w:cs="Arial"/>
        </w:rPr>
      </w:pPr>
    </w:p>
    <w:p w14:paraId="3A7CB223" w14:textId="2667E9CB" w:rsidR="003E3BAC" w:rsidRPr="003E3BAC" w:rsidRDefault="003E3BAC" w:rsidP="003E3BAC">
      <w:pPr>
        <w:spacing w:after="200" w:line="360" w:lineRule="auto"/>
        <w:jc w:val="both"/>
        <w:rPr>
          <w:rFonts w:cs="Arial"/>
          <w:b/>
          <w:bCs/>
          <w:sz w:val="20"/>
          <w:szCs w:val="20"/>
        </w:rPr>
      </w:pPr>
      <w:r w:rsidRPr="003E3BAC">
        <w:rPr>
          <w:rFonts w:cs="Arial"/>
          <w:b/>
          <w:bCs/>
          <w:sz w:val="20"/>
          <w:szCs w:val="20"/>
        </w:rPr>
        <w:t>Tabela 3: Valores das glosas</w:t>
      </w:r>
    </w:p>
    <w:p w14:paraId="6896BEC4" w14:textId="77777777" w:rsidR="003E3BAC" w:rsidRDefault="003E3BAC" w:rsidP="003E3BAC">
      <w:pPr>
        <w:spacing w:after="200" w:line="360" w:lineRule="auto"/>
        <w:jc w:val="both"/>
        <w:rPr>
          <w:rFonts w:cs="Arial"/>
        </w:rPr>
      </w:pPr>
    </w:p>
    <w:p w14:paraId="6BA41653" w14:textId="368C5C64" w:rsidR="003E3BAC" w:rsidRDefault="00D626D9" w:rsidP="00D626D9">
      <w:pPr>
        <w:pStyle w:val="PargrafodaLista"/>
        <w:numPr>
          <w:ilvl w:val="1"/>
          <w:numId w:val="38"/>
        </w:numPr>
        <w:spacing w:after="200" w:line="360" w:lineRule="auto"/>
        <w:jc w:val="both"/>
        <w:rPr>
          <w:rFonts w:ascii="Arial" w:hAnsi="Arial" w:cs="Arial"/>
        </w:rPr>
      </w:pPr>
      <w:r w:rsidRPr="00D626D9">
        <w:rPr>
          <w:rFonts w:ascii="Arial" w:hAnsi="Arial" w:cs="Arial"/>
        </w:rPr>
        <w:t>Caso a resolução não ocorra dentro do período de medição corrente da abertura do chamado, o valor da glosa continuará a ser contabilizado nos períodos subsequentes até seu encerramento;</w:t>
      </w:r>
    </w:p>
    <w:p w14:paraId="1953012B" w14:textId="33312C64" w:rsidR="00D626D9" w:rsidRDefault="00D626D9" w:rsidP="00D626D9">
      <w:pPr>
        <w:pStyle w:val="PargrafodaLista"/>
        <w:numPr>
          <w:ilvl w:val="1"/>
          <w:numId w:val="38"/>
        </w:numPr>
        <w:spacing w:after="200" w:line="360" w:lineRule="auto"/>
        <w:jc w:val="both"/>
        <w:rPr>
          <w:rFonts w:ascii="Arial" w:hAnsi="Arial" w:cs="Arial"/>
        </w:rPr>
      </w:pPr>
      <w:r>
        <w:rPr>
          <w:rFonts w:ascii="Arial" w:hAnsi="Arial" w:cs="Arial"/>
        </w:rPr>
        <w:t xml:space="preserve">Excepcionalmente, </w:t>
      </w:r>
      <w:r w:rsidRPr="00D626D9">
        <w:rPr>
          <w:rFonts w:ascii="Arial" w:hAnsi="Arial" w:cs="Arial"/>
        </w:rPr>
        <w:t>os prazos poderão ser estendidos mediante comum acordo entre CONTRATADA e CONTRATANTE, desde que haja uma justificativa que comprove a impossibilidade de cumprimento dos prazos originais;</w:t>
      </w:r>
    </w:p>
    <w:p w14:paraId="6D6C4193" w14:textId="3D1583E3" w:rsidR="00D626D9" w:rsidRDefault="00D626D9" w:rsidP="00D626D9">
      <w:pPr>
        <w:pStyle w:val="PargrafodaLista"/>
        <w:numPr>
          <w:ilvl w:val="1"/>
          <w:numId w:val="38"/>
        </w:numPr>
        <w:spacing w:after="200" w:line="360" w:lineRule="auto"/>
        <w:jc w:val="both"/>
        <w:rPr>
          <w:rFonts w:ascii="Arial" w:hAnsi="Arial" w:cs="Arial"/>
        </w:rPr>
      </w:pPr>
      <w:r>
        <w:rPr>
          <w:rFonts w:ascii="Arial" w:hAnsi="Arial" w:cs="Arial"/>
        </w:rPr>
        <w:t xml:space="preserve">A CONTRATADA </w:t>
      </w:r>
      <w:r w:rsidRPr="00D626D9">
        <w:rPr>
          <w:rFonts w:ascii="Arial" w:hAnsi="Arial" w:cs="Arial"/>
        </w:rPr>
        <w:t>deverá apresentar, no prazo de 15 dias corridos, a contar da data da emissão da Autorização de Início de Serviços, documento fornecido pelo fabricante dos equipamentos (Huawei), que comprove a contratação da garantia Huawei, em que constem os números de séries dos equipamentos, bem como a data de início e término da garantia;</w:t>
      </w:r>
    </w:p>
    <w:p w14:paraId="4EEF1DA6" w14:textId="1755C093" w:rsidR="00D626D9" w:rsidRPr="00D626D9" w:rsidRDefault="00D626D9" w:rsidP="00D626D9">
      <w:pPr>
        <w:pStyle w:val="PargrafodaLista"/>
        <w:numPr>
          <w:ilvl w:val="1"/>
          <w:numId w:val="38"/>
        </w:numPr>
        <w:spacing w:after="200" w:line="360" w:lineRule="auto"/>
        <w:jc w:val="both"/>
        <w:rPr>
          <w:rFonts w:ascii="Arial" w:hAnsi="Arial" w:cs="Arial"/>
        </w:rPr>
      </w:pPr>
      <w:r>
        <w:rPr>
          <w:rFonts w:ascii="Arial" w:hAnsi="Arial" w:cs="Arial"/>
        </w:rPr>
        <w:lastRenderedPageBreak/>
        <w:t xml:space="preserve"> No caso de </w:t>
      </w:r>
      <w:r w:rsidRPr="00D626D9">
        <w:rPr>
          <w:rFonts w:ascii="Arial" w:hAnsi="Arial" w:cs="Arial"/>
        </w:rPr>
        <w:t xml:space="preserve">certificados de garantia, </w:t>
      </w:r>
      <w:r w:rsidRPr="00B119F0">
        <w:rPr>
          <w:rFonts w:ascii="Arial" w:hAnsi="Arial" w:cs="Arial"/>
          <w:highlight w:val="yellow"/>
        </w:rPr>
        <w:t>este</w:t>
      </w:r>
      <w:r w:rsidR="00B119F0" w:rsidRPr="00B119F0">
        <w:rPr>
          <w:rFonts w:ascii="Arial" w:hAnsi="Arial" w:cs="Arial"/>
          <w:highlight w:val="yellow"/>
        </w:rPr>
        <w:t>s</w:t>
      </w:r>
      <w:r w:rsidRPr="00B119F0">
        <w:rPr>
          <w:rFonts w:ascii="Arial" w:hAnsi="Arial" w:cs="Arial"/>
          <w:highlight w:val="yellow"/>
        </w:rPr>
        <w:t xml:space="preserve"> dever</w:t>
      </w:r>
      <w:r w:rsidR="00B119F0" w:rsidRPr="00B119F0">
        <w:rPr>
          <w:rFonts w:ascii="Arial" w:hAnsi="Arial" w:cs="Arial"/>
          <w:highlight w:val="yellow"/>
        </w:rPr>
        <w:t>ão</w:t>
      </w:r>
      <w:r w:rsidRPr="00B119F0">
        <w:rPr>
          <w:rFonts w:ascii="Arial" w:hAnsi="Arial" w:cs="Arial"/>
          <w:highlight w:val="yellow"/>
        </w:rPr>
        <w:t xml:space="preserve"> ser enviado</w:t>
      </w:r>
      <w:r w:rsidR="00B119F0" w:rsidRPr="00B119F0">
        <w:rPr>
          <w:rFonts w:ascii="Arial" w:hAnsi="Arial" w:cs="Arial"/>
          <w:highlight w:val="yellow"/>
        </w:rPr>
        <w:t>s</w:t>
      </w:r>
      <w:r w:rsidRPr="00D626D9">
        <w:rPr>
          <w:rFonts w:ascii="Arial" w:hAnsi="Arial" w:cs="Arial"/>
        </w:rPr>
        <w:t xml:space="preserve"> em meio eletrônico, sendo possível apurar sua veracidade junto ao fabricante Huawei.</w:t>
      </w:r>
    </w:p>
    <w:p w14:paraId="37F39C7E" w14:textId="77777777" w:rsidR="003E3BAC" w:rsidRPr="00834102" w:rsidRDefault="003E3BAC" w:rsidP="003E3BAC">
      <w:pPr>
        <w:pStyle w:val="PargrafodaLista"/>
        <w:spacing w:after="200" w:line="360" w:lineRule="auto"/>
        <w:ind w:left="1080"/>
        <w:jc w:val="both"/>
        <w:rPr>
          <w:rFonts w:ascii="Arial" w:hAnsi="Arial" w:cs="Arial"/>
        </w:rPr>
      </w:pPr>
    </w:p>
    <w:p w14:paraId="40DD12EF" w14:textId="77777777" w:rsidR="00797EC4" w:rsidRPr="00E0624F" w:rsidRDefault="00797EC4" w:rsidP="00797EC4">
      <w:pPr>
        <w:pStyle w:val="PargrafodaLista"/>
        <w:ind w:left="1224"/>
        <w:jc w:val="both"/>
        <w:rPr>
          <w:rFonts w:ascii="Arial" w:hAnsi="Arial" w:cs="Arial"/>
        </w:rPr>
      </w:pPr>
    </w:p>
    <w:p w14:paraId="7C2C21B4" w14:textId="77777777" w:rsidR="00797EC4" w:rsidRPr="00E0624F" w:rsidRDefault="00797EC4" w:rsidP="00D643AB">
      <w:pPr>
        <w:pStyle w:val="PargrafodaLista"/>
        <w:numPr>
          <w:ilvl w:val="0"/>
          <w:numId w:val="38"/>
        </w:numPr>
        <w:spacing w:after="200" w:line="360" w:lineRule="auto"/>
        <w:jc w:val="both"/>
        <w:rPr>
          <w:rFonts w:ascii="Arial" w:hAnsi="Arial" w:cs="Arial"/>
          <w:b/>
        </w:rPr>
      </w:pPr>
      <w:r w:rsidRPr="00E0624F">
        <w:rPr>
          <w:rFonts w:ascii="Arial" w:hAnsi="Arial" w:cs="Arial"/>
          <w:b/>
        </w:rPr>
        <w:t>Cronograma</w:t>
      </w:r>
    </w:p>
    <w:p w14:paraId="4415F026" w14:textId="4A583461" w:rsidR="00797EC4" w:rsidRPr="00D626D9" w:rsidRDefault="00797EC4" w:rsidP="00D626D9">
      <w:pPr>
        <w:pStyle w:val="PargrafodaLista"/>
        <w:numPr>
          <w:ilvl w:val="1"/>
          <w:numId w:val="40"/>
        </w:numPr>
        <w:spacing w:after="200" w:line="360" w:lineRule="auto"/>
        <w:jc w:val="both"/>
        <w:rPr>
          <w:rFonts w:ascii="Arial" w:hAnsi="Arial" w:cs="Arial"/>
        </w:rPr>
      </w:pPr>
      <w:r w:rsidRPr="00D626D9">
        <w:rPr>
          <w:rFonts w:ascii="Arial" w:hAnsi="Arial" w:cs="Arial"/>
        </w:rPr>
        <w:t xml:space="preserve">A prestação dos serviços deverá seguir o cronograma especificado na Tabela </w:t>
      </w:r>
      <w:r w:rsidR="00D626D9">
        <w:rPr>
          <w:rFonts w:ascii="Arial" w:hAnsi="Arial" w:cs="Arial"/>
        </w:rPr>
        <w:t>4 a seguir</w:t>
      </w:r>
      <w:r w:rsidRPr="00D626D9">
        <w:rPr>
          <w:rFonts w:ascii="Arial" w:hAnsi="Arial" w:cs="Arial"/>
        </w:rPr>
        <w:t xml:space="preserve">: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1"/>
        <w:gridCol w:w="3341"/>
        <w:gridCol w:w="5254"/>
      </w:tblGrid>
      <w:tr w:rsidR="00797EC4" w:rsidRPr="00E0624F" w14:paraId="34BDBF43" w14:textId="77777777" w:rsidTr="0005645A">
        <w:trPr>
          <w:cantSplit/>
          <w:tblHeader/>
        </w:trPr>
        <w:tc>
          <w:tcPr>
            <w:tcW w:w="0" w:type="auto"/>
            <w:shd w:val="clear" w:color="auto" w:fill="9E3A38"/>
            <w:hideMark/>
          </w:tcPr>
          <w:p w14:paraId="18AAC217" w14:textId="77777777" w:rsidR="00797EC4" w:rsidRPr="00E0624F" w:rsidRDefault="00797EC4" w:rsidP="00D626D9">
            <w:pPr>
              <w:spacing w:after="240"/>
              <w:jc w:val="center"/>
              <w:rPr>
                <w:rFonts w:cs="Arial"/>
                <w:b/>
                <w:bCs/>
                <w:color w:val="FFFFFF"/>
                <w:sz w:val="20"/>
                <w:szCs w:val="22"/>
              </w:rPr>
            </w:pPr>
            <w:r w:rsidRPr="00E0624F">
              <w:rPr>
                <w:rFonts w:cs="Arial"/>
                <w:b/>
                <w:bCs/>
                <w:color w:val="FFFFFF"/>
                <w:sz w:val="22"/>
              </w:rPr>
              <w:br w:type="page"/>
            </w:r>
            <w:r w:rsidRPr="00E0624F">
              <w:rPr>
                <w:rFonts w:cs="Arial"/>
                <w:b/>
                <w:bCs/>
                <w:color w:val="FFFFFF"/>
                <w:sz w:val="20"/>
                <w:szCs w:val="22"/>
              </w:rPr>
              <w:t>Etapa</w:t>
            </w:r>
          </w:p>
        </w:tc>
        <w:tc>
          <w:tcPr>
            <w:tcW w:w="0" w:type="auto"/>
            <w:shd w:val="clear" w:color="auto" w:fill="9E3A38"/>
            <w:hideMark/>
          </w:tcPr>
          <w:p w14:paraId="69E4AF7D" w14:textId="0F1392F8" w:rsidR="00797EC4" w:rsidRPr="00E0624F" w:rsidRDefault="00D626D9" w:rsidP="00D626D9">
            <w:pPr>
              <w:spacing w:after="240"/>
              <w:jc w:val="center"/>
              <w:rPr>
                <w:rFonts w:cs="Arial"/>
                <w:b/>
                <w:bCs/>
                <w:color w:val="FFFFFF"/>
                <w:sz w:val="20"/>
                <w:szCs w:val="22"/>
              </w:rPr>
            </w:pPr>
            <w:r>
              <w:rPr>
                <w:rFonts w:cs="Arial"/>
                <w:b/>
                <w:bCs/>
                <w:color w:val="FFFFFF"/>
                <w:sz w:val="20"/>
                <w:szCs w:val="22"/>
              </w:rPr>
              <w:t>Atividade</w:t>
            </w:r>
          </w:p>
        </w:tc>
        <w:tc>
          <w:tcPr>
            <w:tcW w:w="5254" w:type="dxa"/>
            <w:shd w:val="clear" w:color="auto" w:fill="9E3A38"/>
            <w:hideMark/>
          </w:tcPr>
          <w:p w14:paraId="052D4507" w14:textId="70414E68" w:rsidR="00797EC4" w:rsidRPr="00E0624F" w:rsidRDefault="00D626D9" w:rsidP="00D626D9">
            <w:pPr>
              <w:spacing w:after="240"/>
              <w:jc w:val="center"/>
              <w:rPr>
                <w:rFonts w:cs="Arial"/>
                <w:b/>
                <w:bCs/>
                <w:color w:val="FFFFFF"/>
                <w:sz w:val="20"/>
                <w:szCs w:val="22"/>
              </w:rPr>
            </w:pPr>
            <w:r>
              <w:rPr>
                <w:rFonts w:cs="Arial"/>
                <w:b/>
                <w:bCs/>
                <w:color w:val="FFFFFF"/>
                <w:sz w:val="20"/>
                <w:szCs w:val="22"/>
              </w:rPr>
              <w:t>Prazo</w:t>
            </w:r>
          </w:p>
        </w:tc>
      </w:tr>
      <w:tr w:rsidR="00797EC4" w:rsidRPr="00E0624F" w14:paraId="069D9455" w14:textId="77777777" w:rsidTr="00DC6C20">
        <w:trPr>
          <w:cantSplit/>
          <w:trHeight w:val="398"/>
        </w:trPr>
        <w:tc>
          <w:tcPr>
            <w:tcW w:w="0" w:type="auto"/>
            <w:shd w:val="clear" w:color="auto" w:fill="E7E6E6" w:themeFill="background2"/>
            <w:vAlign w:val="center"/>
            <w:hideMark/>
          </w:tcPr>
          <w:p w14:paraId="6E5F3D23" w14:textId="77777777" w:rsidR="00797EC4" w:rsidRPr="00E0624F" w:rsidRDefault="00797EC4" w:rsidP="00D626D9">
            <w:pPr>
              <w:jc w:val="center"/>
              <w:rPr>
                <w:rFonts w:cs="Arial"/>
                <w:b/>
                <w:bCs/>
                <w:color w:val="000000"/>
                <w:sz w:val="20"/>
                <w:szCs w:val="22"/>
              </w:rPr>
            </w:pPr>
            <w:r w:rsidRPr="00E0624F">
              <w:rPr>
                <w:rFonts w:cs="Arial"/>
                <w:b/>
                <w:bCs/>
                <w:color w:val="000000"/>
                <w:sz w:val="20"/>
                <w:szCs w:val="22"/>
              </w:rPr>
              <w:t>1</w:t>
            </w:r>
          </w:p>
        </w:tc>
        <w:tc>
          <w:tcPr>
            <w:tcW w:w="0" w:type="auto"/>
            <w:shd w:val="clear" w:color="auto" w:fill="E7E6E6" w:themeFill="background2"/>
            <w:vAlign w:val="center"/>
            <w:hideMark/>
          </w:tcPr>
          <w:p w14:paraId="56B952B6" w14:textId="2FB11C98" w:rsidR="00797EC4" w:rsidRPr="00E0624F" w:rsidRDefault="00D626D9" w:rsidP="00D626D9">
            <w:pPr>
              <w:jc w:val="center"/>
              <w:rPr>
                <w:rFonts w:cs="Arial"/>
                <w:color w:val="000000"/>
                <w:sz w:val="20"/>
                <w:szCs w:val="22"/>
              </w:rPr>
            </w:pPr>
            <w:r>
              <w:rPr>
                <w:rFonts w:cs="Arial"/>
                <w:color w:val="000000"/>
                <w:sz w:val="20"/>
                <w:szCs w:val="22"/>
              </w:rPr>
              <w:t>Assinatura do contrato</w:t>
            </w:r>
          </w:p>
        </w:tc>
        <w:tc>
          <w:tcPr>
            <w:tcW w:w="5254" w:type="dxa"/>
            <w:shd w:val="clear" w:color="auto" w:fill="E7E6E6" w:themeFill="background2"/>
            <w:vAlign w:val="center"/>
            <w:hideMark/>
          </w:tcPr>
          <w:p w14:paraId="1EA6F8A5" w14:textId="6BCE9044" w:rsidR="00797EC4" w:rsidRPr="00E0624F" w:rsidRDefault="00D626D9" w:rsidP="00D626D9">
            <w:pPr>
              <w:spacing w:after="120"/>
              <w:jc w:val="center"/>
              <w:rPr>
                <w:rFonts w:cs="Arial"/>
                <w:color w:val="000000"/>
                <w:sz w:val="20"/>
                <w:szCs w:val="22"/>
              </w:rPr>
            </w:pPr>
            <w:r>
              <w:rPr>
                <w:rFonts w:cs="Arial"/>
                <w:color w:val="000000"/>
                <w:sz w:val="20"/>
                <w:szCs w:val="22"/>
              </w:rPr>
              <w:t>-</w:t>
            </w:r>
          </w:p>
        </w:tc>
      </w:tr>
      <w:tr w:rsidR="00D626D9" w:rsidRPr="00E0624F" w14:paraId="5FB7005B" w14:textId="77777777" w:rsidTr="00DC6C20">
        <w:trPr>
          <w:cantSplit/>
          <w:trHeight w:val="688"/>
        </w:trPr>
        <w:tc>
          <w:tcPr>
            <w:tcW w:w="0" w:type="auto"/>
            <w:shd w:val="clear" w:color="auto" w:fill="E7E6E6" w:themeFill="background2"/>
            <w:vAlign w:val="center"/>
          </w:tcPr>
          <w:p w14:paraId="7BD61E8B" w14:textId="6E816B8C" w:rsidR="00D626D9" w:rsidRPr="00E0624F" w:rsidRDefault="00D626D9" w:rsidP="00D626D9">
            <w:pPr>
              <w:jc w:val="center"/>
              <w:rPr>
                <w:rFonts w:cs="Arial"/>
                <w:b/>
                <w:bCs/>
                <w:color w:val="000000"/>
                <w:sz w:val="20"/>
                <w:szCs w:val="22"/>
              </w:rPr>
            </w:pPr>
            <w:r>
              <w:rPr>
                <w:rFonts w:cs="Arial"/>
                <w:b/>
                <w:bCs/>
                <w:color w:val="000000"/>
                <w:sz w:val="20"/>
                <w:szCs w:val="22"/>
              </w:rPr>
              <w:t>2</w:t>
            </w:r>
          </w:p>
        </w:tc>
        <w:tc>
          <w:tcPr>
            <w:tcW w:w="0" w:type="auto"/>
            <w:shd w:val="clear" w:color="auto" w:fill="E7E6E6" w:themeFill="background2"/>
            <w:vAlign w:val="center"/>
          </w:tcPr>
          <w:p w14:paraId="605EC6FC" w14:textId="6C1E4472" w:rsidR="00D626D9" w:rsidRPr="00E0624F" w:rsidRDefault="00D626D9" w:rsidP="00B84918">
            <w:pPr>
              <w:jc w:val="center"/>
              <w:rPr>
                <w:rFonts w:cs="Arial"/>
                <w:color w:val="000000"/>
                <w:sz w:val="20"/>
                <w:szCs w:val="22"/>
              </w:rPr>
            </w:pPr>
            <w:r w:rsidRPr="00D626D9">
              <w:rPr>
                <w:rFonts w:cs="Arial"/>
                <w:color w:val="000000"/>
                <w:sz w:val="20"/>
                <w:szCs w:val="22"/>
              </w:rPr>
              <w:t>Emissão da Autorização de Início dos Serviços (AIS)</w:t>
            </w:r>
          </w:p>
        </w:tc>
        <w:tc>
          <w:tcPr>
            <w:tcW w:w="5254" w:type="dxa"/>
            <w:shd w:val="clear" w:color="auto" w:fill="E7E6E6" w:themeFill="background2"/>
            <w:vAlign w:val="center"/>
          </w:tcPr>
          <w:p w14:paraId="2F04A191" w14:textId="4A110627" w:rsidR="00D626D9" w:rsidRPr="00E0624F" w:rsidRDefault="00D626D9" w:rsidP="0005645A">
            <w:pPr>
              <w:spacing w:after="240"/>
              <w:jc w:val="both"/>
              <w:rPr>
                <w:rFonts w:cs="Arial"/>
                <w:color w:val="000000"/>
                <w:sz w:val="20"/>
                <w:szCs w:val="22"/>
              </w:rPr>
            </w:pPr>
            <w:r w:rsidRPr="00D626D9">
              <w:rPr>
                <w:rFonts w:cs="Arial"/>
                <w:color w:val="000000"/>
                <w:sz w:val="20"/>
                <w:szCs w:val="22"/>
              </w:rPr>
              <w:t>Em até 10 dias após a assinatura do contrato (etapa 1)</w:t>
            </w:r>
          </w:p>
        </w:tc>
      </w:tr>
      <w:tr w:rsidR="00D626D9" w:rsidRPr="00E0624F" w14:paraId="7356A9D7" w14:textId="77777777" w:rsidTr="00DC6C20">
        <w:trPr>
          <w:cantSplit/>
          <w:trHeight w:val="697"/>
        </w:trPr>
        <w:tc>
          <w:tcPr>
            <w:tcW w:w="0" w:type="auto"/>
            <w:shd w:val="clear" w:color="auto" w:fill="E7E6E6" w:themeFill="background2"/>
            <w:vAlign w:val="center"/>
          </w:tcPr>
          <w:p w14:paraId="51750FF6" w14:textId="29489AD0" w:rsidR="00D626D9" w:rsidRPr="00E0624F" w:rsidRDefault="00D626D9" w:rsidP="00D626D9">
            <w:pPr>
              <w:jc w:val="center"/>
              <w:rPr>
                <w:rFonts w:cs="Arial"/>
                <w:b/>
                <w:bCs/>
                <w:color w:val="000000"/>
                <w:sz w:val="20"/>
                <w:szCs w:val="22"/>
              </w:rPr>
            </w:pPr>
            <w:r>
              <w:rPr>
                <w:rFonts w:cs="Arial"/>
                <w:b/>
                <w:bCs/>
                <w:color w:val="000000"/>
                <w:sz w:val="20"/>
                <w:szCs w:val="22"/>
              </w:rPr>
              <w:t>3</w:t>
            </w:r>
          </w:p>
        </w:tc>
        <w:tc>
          <w:tcPr>
            <w:tcW w:w="0" w:type="auto"/>
            <w:shd w:val="clear" w:color="auto" w:fill="E7E6E6" w:themeFill="background2"/>
            <w:vAlign w:val="center"/>
          </w:tcPr>
          <w:p w14:paraId="12F242A3" w14:textId="5D199EE7" w:rsidR="00D626D9" w:rsidRPr="00E0624F" w:rsidRDefault="00D626D9" w:rsidP="004963FF">
            <w:pPr>
              <w:jc w:val="center"/>
              <w:rPr>
                <w:rFonts w:cs="Arial"/>
                <w:color w:val="000000"/>
                <w:sz w:val="20"/>
                <w:szCs w:val="22"/>
              </w:rPr>
            </w:pPr>
            <w:r w:rsidRPr="00D626D9">
              <w:rPr>
                <w:rFonts w:cs="Arial"/>
                <w:color w:val="000000"/>
                <w:sz w:val="20"/>
                <w:szCs w:val="22"/>
              </w:rPr>
              <w:t>Garantia e suporte técnico</w:t>
            </w:r>
          </w:p>
        </w:tc>
        <w:tc>
          <w:tcPr>
            <w:tcW w:w="5254" w:type="dxa"/>
            <w:shd w:val="clear" w:color="auto" w:fill="E7E6E6" w:themeFill="background2"/>
            <w:vAlign w:val="center"/>
          </w:tcPr>
          <w:p w14:paraId="72F31AC3" w14:textId="195810F5" w:rsidR="00D626D9" w:rsidRPr="00E0624F" w:rsidRDefault="00D626D9" w:rsidP="00D626D9">
            <w:pPr>
              <w:spacing w:after="120"/>
              <w:jc w:val="both"/>
              <w:rPr>
                <w:rFonts w:cs="Arial"/>
                <w:color w:val="000000"/>
                <w:sz w:val="20"/>
                <w:szCs w:val="22"/>
              </w:rPr>
            </w:pPr>
            <w:r w:rsidRPr="00D626D9">
              <w:rPr>
                <w:rFonts w:cs="Arial"/>
                <w:color w:val="000000"/>
                <w:sz w:val="20"/>
                <w:szCs w:val="22"/>
              </w:rPr>
              <w:t>48 meses, contados a partir da data indicada na Autorização de Início de Serviços (etapa 2)</w:t>
            </w:r>
          </w:p>
        </w:tc>
      </w:tr>
    </w:tbl>
    <w:p w14:paraId="665031CE" w14:textId="59B868F1" w:rsidR="00797EC4" w:rsidRPr="00E0624F" w:rsidRDefault="00D626D9" w:rsidP="00797EC4">
      <w:pPr>
        <w:spacing w:after="240"/>
        <w:rPr>
          <w:rFonts w:cs="Arial"/>
          <w:b/>
          <w:bCs/>
          <w:sz w:val="20"/>
        </w:rPr>
      </w:pPr>
      <w:r>
        <w:rPr>
          <w:rFonts w:cs="Arial"/>
          <w:b/>
          <w:bCs/>
          <w:sz w:val="20"/>
        </w:rPr>
        <w:t xml:space="preserve">  </w:t>
      </w:r>
      <w:r w:rsidR="00797EC4" w:rsidRPr="00E0624F">
        <w:rPr>
          <w:rFonts w:cs="Arial"/>
          <w:b/>
          <w:bCs/>
          <w:sz w:val="20"/>
        </w:rPr>
        <w:t xml:space="preserve">Tabela </w:t>
      </w:r>
      <w:r>
        <w:rPr>
          <w:rFonts w:cs="Arial"/>
          <w:b/>
          <w:bCs/>
          <w:sz w:val="20"/>
        </w:rPr>
        <w:t>4</w:t>
      </w:r>
      <w:r w:rsidR="00797EC4" w:rsidRPr="00E0624F">
        <w:rPr>
          <w:rFonts w:cs="Arial"/>
          <w:b/>
          <w:bCs/>
          <w:sz w:val="20"/>
        </w:rPr>
        <w:t>: Cronograma de prestação de serviços.</w:t>
      </w:r>
    </w:p>
    <w:p w14:paraId="2D939D21" w14:textId="77777777" w:rsidR="00797EC4" w:rsidRPr="00E0624F" w:rsidRDefault="00797EC4" w:rsidP="00D626D9">
      <w:pPr>
        <w:pStyle w:val="PargrafodaLista"/>
        <w:numPr>
          <w:ilvl w:val="1"/>
          <w:numId w:val="40"/>
        </w:numPr>
        <w:spacing w:after="200" w:line="360" w:lineRule="auto"/>
        <w:jc w:val="both"/>
        <w:rPr>
          <w:rFonts w:ascii="Arial" w:hAnsi="Arial" w:cs="Arial"/>
        </w:rPr>
      </w:pPr>
      <w:r w:rsidRPr="00E0624F">
        <w:rPr>
          <w:rFonts w:ascii="Arial" w:hAnsi="Arial" w:cs="Arial"/>
        </w:rPr>
        <w:t>O CONTRATANTE expedirá mensalmente os Atestados de Aceite Técnico de prestação dos serviços, após as devidas verificações</w:t>
      </w:r>
      <w:commentRangeStart w:id="49"/>
      <w:r w:rsidRPr="00E0624F">
        <w:rPr>
          <w:rFonts w:ascii="Arial" w:hAnsi="Arial" w:cs="Arial"/>
        </w:rPr>
        <w:t>.</w:t>
      </w:r>
      <w:commentRangeEnd w:id="49"/>
      <w:r w:rsidR="00757AE3" w:rsidRPr="00E0624F">
        <w:rPr>
          <w:rStyle w:val="Refdecomentrio"/>
          <w:rFonts w:ascii="Arial" w:hAnsi="Arial" w:cs="Arial"/>
          <w:sz w:val="24"/>
          <w:szCs w:val="24"/>
        </w:rPr>
        <w:commentReference w:id="49"/>
      </w:r>
    </w:p>
    <w:p w14:paraId="12FFC70B" w14:textId="77777777" w:rsidR="00797EC4" w:rsidRPr="00E0624F" w:rsidRDefault="00797EC4" w:rsidP="00797EC4">
      <w:pPr>
        <w:pStyle w:val="PargrafodaLista"/>
        <w:spacing w:after="200" w:line="360" w:lineRule="auto"/>
        <w:ind w:left="792"/>
        <w:jc w:val="both"/>
        <w:rPr>
          <w:rFonts w:ascii="Arial" w:hAnsi="Arial" w:cs="Arial"/>
          <w:bCs/>
        </w:rPr>
      </w:pPr>
    </w:p>
    <w:bookmarkEnd w:id="48"/>
    <w:p w14:paraId="7983B27B" w14:textId="77777777" w:rsidR="00797EC4" w:rsidRPr="00E0624F" w:rsidRDefault="00797EC4" w:rsidP="00797EC4">
      <w:pPr>
        <w:pStyle w:val="PargrafodaLista"/>
        <w:spacing w:after="200" w:line="360" w:lineRule="auto"/>
        <w:ind w:left="792"/>
        <w:jc w:val="both"/>
        <w:rPr>
          <w:rFonts w:ascii="Arial" w:hAnsi="Arial" w:cs="Arial"/>
          <w:bCs/>
        </w:rPr>
      </w:pPr>
    </w:p>
    <w:p w14:paraId="4C630F72" w14:textId="77777777" w:rsidR="00797EC4" w:rsidRPr="00E0624F" w:rsidRDefault="00797EC4" w:rsidP="00797EC4">
      <w:pPr>
        <w:pStyle w:val="PargrafodaLista"/>
        <w:spacing w:after="200" w:line="360" w:lineRule="auto"/>
        <w:ind w:left="792"/>
        <w:jc w:val="both"/>
        <w:rPr>
          <w:rFonts w:ascii="Arial" w:hAnsi="Arial" w:cs="Arial"/>
          <w:bCs/>
        </w:rPr>
      </w:pPr>
    </w:p>
    <w:p w14:paraId="4B335D07" w14:textId="4C69593F" w:rsidR="00420CEF" w:rsidRDefault="00797EC4" w:rsidP="00797EC4">
      <w:pPr>
        <w:spacing w:after="160" w:line="278" w:lineRule="auto"/>
        <w:jc w:val="center"/>
        <w:rPr>
          <w:rFonts w:eastAsia="Aptos" w:cs="Arial"/>
          <w:b/>
          <w:bCs/>
          <w:kern w:val="2"/>
          <w:lang w:eastAsia="en-US"/>
          <w14:ligatures w14:val="standardContextual"/>
        </w:rPr>
      </w:pPr>
      <w:r w:rsidRPr="00E0624F">
        <w:rPr>
          <w:rFonts w:cs="Arial"/>
          <w:i/>
          <w:iCs/>
        </w:rPr>
        <w:br w:type="page"/>
      </w:r>
      <w:r w:rsidR="00175ADA" w:rsidRPr="00175ADA">
        <w:rPr>
          <w:rFonts w:eastAsia="Aptos" w:cs="Arial"/>
          <w:b/>
          <w:bCs/>
          <w:kern w:val="2"/>
          <w:lang w:eastAsia="en-US"/>
          <w14:ligatures w14:val="standardContextual"/>
        </w:rPr>
        <w:lastRenderedPageBreak/>
        <w:t xml:space="preserve">APÊNDICE AO </w:t>
      </w:r>
      <w:r w:rsidR="00420CEF" w:rsidRPr="00420CEF">
        <w:rPr>
          <w:rFonts w:eastAsia="Aptos" w:cs="Arial"/>
          <w:b/>
          <w:bCs/>
          <w:kern w:val="2"/>
          <w:lang w:eastAsia="en-US"/>
          <w14:ligatures w14:val="standardContextual"/>
        </w:rPr>
        <w:t>TERMO DE REFERÊNCIA</w:t>
      </w:r>
    </w:p>
    <w:p w14:paraId="05CE0DD7" w14:textId="77777777" w:rsidR="00175ADA" w:rsidRDefault="00175ADA" w:rsidP="00D45FF3">
      <w:pPr>
        <w:spacing w:after="160" w:line="278" w:lineRule="auto"/>
        <w:jc w:val="center"/>
        <w:rPr>
          <w:rFonts w:eastAsia="Aptos" w:cs="Arial"/>
          <w:b/>
          <w:bCs/>
          <w:kern w:val="2"/>
          <w:lang w:eastAsia="en-US"/>
          <w14:ligatures w14:val="standardContextual"/>
        </w:rPr>
      </w:pPr>
    </w:p>
    <w:p w14:paraId="7A988800" w14:textId="097AC2A4" w:rsidR="00175ADA" w:rsidRPr="00A65AA5" w:rsidRDefault="00175ADA" w:rsidP="00175ADA">
      <w:pPr>
        <w:spacing w:after="240" w:line="276" w:lineRule="auto"/>
        <w:rPr>
          <w:rFonts w:cs="Arial"/>
          <w:b/>
          <w:bCs/>
        </w:rPr>
      </w:pPr>
      <w:r w:rsidRPr="00A65AA5">
        <w:rPr>
          <w:rFonts w:cs="Arial"/>
          <w:b/>
          <w:bCs/>
        </w:rPr>
        <w:t>1. MODELO DE GESTÃO DO CONTRATO</w:t>
      </w:r>
    </w:p>
    <w:p w14:paraId="48A65433" w14:textId="77777777" w:rsidR="00175ADA" w:rsidRPr="00BD17B9" w:rsidRDefault="00175ADA" w:rsidP="00175ADA">
      <w:pPr>
        <w:spacing w:after="120" w:line="276" w:lineRule="auto"/>
        <w:jc w:val="both"/>
        <w:rPr>
          <w:rFonts w:cs="Arial"/>
        </w:rPr>
      </w:pPr>
      <w:r w:rsidRPr="00A65AA5">
        <w:rPr>
          <w:rFonts w:cs="Arial"/>
        </w:rPr>
        <w:t>1.1 O contrato deverá ser executado fielmente pelas partes, de</w:t>
      </w:r>
      <w:r w:rsidRPr="00BD17B9">
        <w:rPr>
          <w:rFonts w:cs="Arial"/>
        </w:rPr>
        <w:t xml:space="preserve"> acordo com as cláusulas avençadas e as normas da Lei nº 14.133, de 2021, e cada parte responderá pelas consequências de sua inexecução total ou parcial.</w:t>
      </w:r>
    </w:p>
    <w:p w14:paraId="2FF8FE2C" w14:textId="77777777" w:rsidR="00175ADA" w:rsidRPr="00BD17B9" w:rsidRDefault="00175ADA" w:rsidP="00175ADA">
      <w:pPr>
        <w:spacing w:after="120" w:line="276" w:lineRule="auto"/>
        <w:jc w:val="both"/>
        <w:rPr>
          <w:rFonts w:cs="Arial"/>
        </w:rPr>
      </w:pPr>
      <w:r>
        <w:rPr>
          <w:rFonts w:cs="Arial"/>
        </w:rPr>
        <w:t>1</w:t>
      </w:r>
      <w:r w:rsidRPr="00BD17B9">
        <w:rPr>
          <w:rFonts w:cs="Arial"/>
        </w:rPr>
        <w:t>.2 Em caso de impedimento, ordem de paralisação ou suspensão do contrato, o cronograma de execução será prorrogado automaticamente pelo tempo correspondente, anotadas tais circunstâncias mediante simples apostila.</w:t>
      </w:r>
    </w:p>
    <w:p w14:paraId="7E3BA90F" w14:textId="32A09111" w:rsidR="00175ADA" w:rsidRPr="00BD17B9" w:rsidRDefault="00175ADA" w:rsidP="00175ADA">
      <w:pPr>
        <w:spacing w:after="120" w:line="276" w:lineRule="auto"/>
        <w:jc w:val="both"/>
        <w:rPr>
          <w:rFonts w:cs="Arial"/>
        </w:rPr>
      </w:pPr>
      <w:r>
        <w:rPr>
          <w:rFonts w:cs="Arial"/>
        </w:rPr>
        <w:t>1</w:t>
      </w:r>
      <w:r w:rsidRPr="00BD17B9">
        <w:rPr>
          <w:rFonts w:cs="Arial"/>
        </w:rPr>
        <w:t xml:space="preserve">.3 As comunicações entre o </w:t>
      </w:r>
      <w:r w:rsidR="00001075" w:rsidRPr="00001075">
        <w:rPr>
          <w:rFonts w:cs="Arial"/>
          <w:b/>
          <w:bCs/>
        </w:rPr>
        <w:t>CONTRATANTE</w:t>
      </w:r>
      <w:r w:rsidR="00001075" w:rsidRPr="00001075">
        <w:rPr>
          <w:rFonts w:cs="Arial"/>
        </w:rPr>
        <w:t xml:space="preserve"> </w:t>
      </w:r>
      <w:r w:rsidRPr="00BD17B9">
        <w:rPr>
          <w:rFonts w:cs="Arial"/>
        </w:rPr>
        <w:t xml:space="preserve">e a </w:t>
      </w:r>
      <w:r w:rsidRPr="00DC41C8">
        <w:rPr>
          <w:rFonts w:cs="Arial"/>
          <w:b/>
          <w:bCs/>
        </w:rPr>
        <w:t>CONTRATADA</w:t>
      </w:r>
      <w:r w:rsidRPr="00BD17B9">
        <w:rPr>
          <w:rFonts w:cs="Arial"/>
        </w:rPr>
        <w:t xml:space="preserve"> devem ser realizadas por escrito sempre que o ato exigir tal formalidade, admitindo-se o uso de mensagem eletrônica para esse fim.</w:t>
      </w:r>
    </w:p>
    <w:p w14:paraId="51D1A4CD" w14:textId="3B7D9BD2" w:rsidR="00175ADA" w:rsidRPr="00BD17B9" w:rsidRDefault="00175ADA" w:rsidP="00175ADA">
      <w:pPr>
        <w:spacing w:after="120" w:line="276" w:lineRule="auto"/>
        <w:jc w:val="both"/>
        <w:rPr>
          <w:rFonts w:cs="Arial"/>
        </w:rPr>
      </w:pPr>
      <w:r>
        <w:rPr>
          <w:rFonts w:cs="Arial"/>
        </w:rPr>
        <w:t>1</w:t>
      </w:r>
      <w:r w:rsidRPr="00BD17B9">
        <w:rPr>
          <w:rFonts w:cs="Arial"/>
        </w:rPr>
        <w:t xml:space="preserve">.4 O </w:t>
      </w:r>
      <w:r w:rsidR="00001075" w:rsidRPr="00001075">
        <w:rPr>
          <w:rFonts w:cs="Arial"/>
          <w:b/>
          <w:bCs/>
        </w:rPr>
        <w:t>CONTRATANTE</w:t>
      </w:r>
      <w:r w:rsidR="00001075" w:rsidRPr="00001075">
        <w:rPr>
          <w:rFonts w:cs="Arial"/>
        </w:rPr>
        <w:t xml:space="preserve"> </w:t>
      </w:r>
      <w:r w:rsidRPr="00BD17B9">
        <w:rPr>
          <w:rFonts w:cs="Arial"/>
        </w:rPr>
        <w:t>poderá convocar representante da empresa para adoção de providências que devam ser cumpridas de imediato.</w:t>
      </w:r>
    </w:p>
    <w:p w14:paraId="72AC2C27" w14:textId="6D31D49C" w:rsidR="00175ADA" w:rsidRPr="00BD17B9" w:rsidRDefault="00175ADA" w:rsidP="00175ADA">
      <w:pPr>
        <w:spacing w:after="120" w:line="276" w:lineRule="auto"/>
        <w:jc w:val="both"/>
        <w:rPr>
          <w:rFonts w:cs="Arial"/>
        </w:rPr>
      </w:pPr>
      <w:r>
        <w:rPr>
          <w:rFonts w:cs="Arial"/>
        </w:rPr>
        <w:t>1</w:t>
      </w:r>
      <w:r w:rsidRPr="00BD17B9">
        <w:rPr>
          <w:rFonts w:cs="Arial"/>
        </w:rPr>
        <w:t xml:space="preserve">.5 Após a assinatura do contrato, o </w:t>
      </w:r>
      <w:r w:rsidR="00001075" w:rsidRPr="00001075">
        <w:rPr>
          <w:rFonts w:cs="Arial"/>
          <w:b/>
          <w:bCs/>
        </w:rPr>
        <w:t>CONTRATANTE</w:t>
      </w:r>
      <w:r w:rsidR="00001075" w:rsidRPr="00001075">
        <w:rPr>
          <w:rFonts w:cs="Arial"/>
        </w:rPr>
        <w:t xml:space="preserve"> </w:t>
      </w:r>
      <w:r w:rsidRPr="00BD17B9">
        <w:rPr>
          <w:rFonts w:cs="Arial"/>
        </w:rPr>
        <w:t xml:space="preserve">poderá convocar o representante da empresa </w:t>
      </w:r>
      <w:r w:rsidRPr="00DC41C8">
        <w:rPr>
          <w:rFonts w:cs="Arial"/>
          <w:b/>
          <w:bCs/>
        </w:rPr>
        <w:t>CONTRATADA</w:t>
      </w:r>
      <w:r w:rsidRPr="00BD17B9">
        <w:rPr>
          <w:rFonts w:cs="Arial"/>
        </w:rPr>
        <w:t xml:space="preserve"> para reunião inicial para apresentação do plano de fiscalização, que conterá informações acerca das obrigações contratuais, dos mecanismos de fiscalização, das estratégias para execução do objeto, do plano complementar de execução da </w:t>
      </w:r>
      <w:r w:rsidRPr="00DC41C8">
        <w:rPr>
          <w:rFonts w:cs="Arial"/>
          <w:b/>
          <w:bCs/>
        </w:rPr>
        <w:t>CONTRATADA</w:t>
      </w:r>
      <w:r w:rsidRPr="0075457A">
        <w:rPr>
          <w:rFonts w:cs="Arial"/>
        </w:rPr>
        <w:t>,</w:t>
      </w:r>
      <w:r w:rsidRPr="00BD17B9">
        <w:rPr>
          <w:rFonts w:cs="Arial"/>
        </w:rPr>
        <w:t xml:space="preserve"> quando houver, do método de aferição dos resultados e das sanções aplicáveis, dentre outros.</w:t>
      </w:r>
    </w:p>
    <w:p w14:paraId="5226D2A5" w14:textId="77777777" w:rsidR="00175ADA" w:rsidRDefault="00175ADA" w:rsidP="00175ADA">
      <w:pPr>
        <w:spacing w:line="276" w:lineRule="auto"/>
        <w:rPr>
          <w:rFonts w:cs="Arial"/>
          <w:b/>
          <w:bCs/>
        </w:rPr>
      </w:pPr>
    </w:p>
    <w:p w14:paraId="55621170" w14:textId="77777777" w:rsidR="00207223" w:rsidRPr="00BD17B9" w:rsidRDefault="00207223" w:rsidP="00175ADA">
      <w:pPr>
        <w:spacing w:line="276" w:lineRule="auto"/>
        <w:rPr>
          <w:rFonts w:cs="Arial"/>
          <w:b/>
          <w:bCs/>
        </w:rPr>
      </w:pPr>
    </w:p>
    <w:p w14:paraId="43B2303F" w14:textId="68AB8944" w:rsidR="00001075" w:rsidRPr="00A65AA5" w:rsidRDefault="00001075" w:rsidP="00001075">
      <w:pPr>
        <w:spacing w:after="120" w:line="276" w:lineRule="auto"/>
        <w:jc w:val="both"/>
        <w:rPr>
          <w:rFonts w:cs="Arial"/>
          <w:b/>
          <w:bCs/>
        </w:rPr>
      </w:pPr>
      <w:r w:rsidRPr="00A65AA5">
        <w:rPr>
          <w:rFonts w:cs="Arial"/>
          <w:b/>
          <w:bCs/>
        </w:rPr>
        <w:t xml:space="preserve">2. CRITÉRIOS </w:t>
      </w:r>
      <w:r w:rsidRPr="00A65AA5">
        <w:rPr>
          <w:b/>
          <w:bCs/>
        </w:rPr>
        <w:t xml:space="preserve">DE </w:t>
      </w:r>
      <w:r w:rsidRPr="00A65AA5">
        <w:rPr>
          <w:rFonts w:cs="Arial"/>
          <w:b/>
          <w:bCs/>
        </w:rPr>
        <w:t>PAGAMENTO</w:t>
      </w:r>
    </w:p>
    <w:p w14:paraId="25F1BD33" w14:textId="675A5605" w:rsidR="00001075" w:rsidRPr="00A65AA5" w:rsidRDefault="00001075" w:rsidP="00001075">
      <w:pPr>
        <w:pStyle w:val="Nivel01"/>
      </w:pPr>
      <w:r w:rsidRPr="00A65AA5">
        <w:t xml:space="preserve">2.1 </w:t>
      </w:r>
      <w:r w:rsidR="006F2E17">
        <w:t>Pagamento</w:t>
      </w:r>
    </w:p>
    <w:p w14:paraId="49CAEB76" w14:textId="5F6A7A30" w:rsidR="006F2E17" w:rsidRDefault="006F2E17" w:rsidP="00001075">
      <w:pPr>
        <w:pStyle w:val="Nivel3"/>
        <w:numPr>
          <w:ilvl w:val="0"/>
          <w:numId w:val="0"/>
        </w:numPr>
        <w:rPr>
          <w:sz w:val="24"/>
          <w:szCs w:val="24"/>
        </w:rPr>
      </w:pPr>
      <w:r>
        <w:rPr>
          <w:sz w:val="24"/>
          <w:szCs w:val="24"/>
        </w:rPr>
        <w:t>2</w:t>
      </w:r>
      <w:r w:rsidRPr="006F2E17">
        <w:rPr>
          <w:sz w:val="24"/>
          <w:szCs w:val="24"/>
        </w:rPr>
        <w:t xml:space="preserve">.1.1 Os documentos de cobrança deverão ser entregues para a </w:t>
      </w:r>
      <w:r w:rsidRPr="006F2E17">
        <w:rPr>
          <w:b/>
          <w:bCs/>
          <w:sz w:val="24"/>
          <w:szCs w:val="24"/>
        </w:rPr>
        <w:t>Comissão de Fiscalização do Contrato</w:t>
      </w:r>
      <w:r w:rsidRPr="006F2E17">
        <w:rPr>
          <w:sz w:val="24"/>
          <w:szCs w:val="24"/>
        </w:rPr>
        <w:t xml:space="preserve">. </w:t>
      </w:r>
    </w:p>
    <w:p w14:paraId="769DCADE" w14:textId="66736D8F" w:rsidR="006F2E17" w:rsidRDefault="006F2E17" w:rsidP="00001075">
      <w:pPr>
        <w:pStyle w:val="Nivel3"/>
        <w:numPr>
          <w:ilvl w:val="0"/>
          <w:numId w:val="0"/>
        </w:numPr>
        <w:rPr>
          <w:sz w:val="24"/>
          <w:szCs w:val="24"/>
        </w:rPr>
      </w:pPr>
      <w:r>
        <w:rPr>
          <w:sz w:val="24"/>
          <w:szCs w:val="24"/>
        </w:rPr>
        <w:t>2</w:t>
      </w:r>
      <w:r w:rsidRPr="006F2E17">
        <w:rPr>
          <w:sz w:val="24"/>
          <w:szCs w:val="24"/>
        </w:rPr>
        <w:t xml:space="preserve">.1.2 Os pagamentos serão efetuados </w:t>
      </w:r>
      <w:r w:rsidRPr="006F2E17">
        <w:rPr>
          <w:b/>
          <w:bCs/>
          <w:sz w:val="24"/>
          <w:szCs w:val="24"/>
        </w:rPr>
        <w:t>mensalmente</w:t>
      </w:r>
      <w:r w:rsidRPr="006F2E17">
        <w:rPr>
          <w:sz w:val="24"/>
          <w:szCs w:val="24"/>
        </w:rPr>
        <w:t xml:space="preserve"> </w:t>
      </w:r>
      <w:r w:rsidR="00C54E8C" w:rsidRPr="00C54E8C">
        <w:rPr>
          <w:sz w:val="24"/>
          <w:szCs w:val="24"/>
        </w:rPr>
        <w:t xml:space="preserve">pela Tesouraria do </w:t>
      </w:r>
      <w:r w:rsidR="00C54E8C" w:rsidRPr="00C54E8C">
        <w:rPr>
          <w:b/>
          <w:bCs/>
          <w:sz w:val="24"/>
          <w:szCs w:val="24"/>
        </w:rPr>
        <w:t>CONTRATANTE</w:t>
      </w:r>
      <w:r w:rsidR="00C54E8C" w:rsidRPr="00C54E8C">
        <w:rPr>
          <w:sz w:val="24"/>
          <w:szCs w:val="24"/>
        </w:rPr>
        <w:t xml:space="preserve">, no prazo de </w:t>
      </w:r>
      <w:r w:rsidR="00C54E8C" w:rsidRPr="00C54E8C">
        <w:rPr>
          <w:b/>
          <w:bCs/>
          <w:sz w:val="24"/>
          <w:szCs w:val="24"/>
        </w:rPr>
        <w:t xml:space="preserve">15 </w:t>
      </w:r>
      <w:r w:rsidR="00C54E8C" w:rsidRPr="00C54E8C">
        <w:rPr>
          <w:sz w:val="24"/>
          <w:szCs w:val="24"/>
        </w:rPr>
        <w:t xml:space="preserve">(quinze) </w:t>
      </w:r>
      <w:r w:rsidR="00C54E8C" w:rsidRPr="00C54E8C">
        <w:rPr>
          <w:b/>
          <w:bCs/>
          <w:sz w:val="24"/>
          <w:szCs w:val="24"/>
        </w:rPr>
        <w:t>dias corridos</w:t>
      </w:r>
      <w:r w:rsidR="00C54E8C" w:rsidRPr="00C54E8C">
        <w:rPr>
          <w:sz w:val="24"/>
          <w:szCs w:val="24"/>
        </w:rPr>
        <w:t xml:space="preserve">, contados da emissão dos </w:t>
      </w:r>
      <w:r w:rsidR="00FA1E46" w:rsidRPr="00FA1E46">
        <w:rPr>
          <w:b/>
          <w:bCs/>
          <w:sz w:val="24"/>
          <w:szCs w:val="24"/>
        </w:rPr>
        <w:t>Atestados de</w:t>
      </w:r>
      <w:r w:rsidR="00FA1E46">
        <w:rPr>
          <w:sz w:val="24"/>
          <w:szCs w:val="24"/>
        </w:rPr>
        <w:t xml:space="preserve"> </w:t>
      </w:r>
      <w:r w:rsidR="00C54E8C" w:rsidRPr="00FA1E46">
        <w:rPr>
          <w:b/>
          <w:bCs/>
          <w:sz w:val="24"/>
          <w:szCs w:val="24"/>
        </w:rPr>
        <w:t>Aceites Técnicos</w:t>
      </w:r>
      <w:r w:rsidR="00C54E8C" w:rsidRPr="00C54E8C">
        <w:rPr>
          <w:sz w:val="24"/>
          <w:szCs w:val="24"/>
        </w:rPr>
        <w:t xml:space="preserve">, mediante depósito em conta corrente em nome da </w:t>
      </w:r>
      <w:r w:rsidR="00C54E8C" w:rsidRPr="00C54E8C">
        <w:rPr>
          <w:b/>
          <w:bCs/>
          <w:sz w:val="24"/>
          <w:szCs w:val="24"/>
        </w:rPr>
        <w:t>CONTRATADA</w:t>
      </w:r>
      <w:r w:rsidR="00C54E8C" w:rsidRPr="00C54E8C">
        <w:rPr>
          <w:sz w:val="24"/>
          <w:szCs w:val="24"/>
        </w:rPr>
        <w:t xml:space="preserve"> no Banco do Brasil S.A., desde que a correspondente nota fiscal/fatura tenha sido emitida sem incorreções</w:t>
      </w:r>
      <w:r w:rsidRPr="006F2E17">
        <w:rPr>
          <w:sz w:val="24"/>
          <w:szCs w:val="24"/>
        </w:rPr>
        <w:t xml:space="preserve">. </w:t>
      </w:r>
    </w:p>
    <w:p w14:paraId="4EE1DC8C" w14:textId="77777777" w:rsidR="00C54E8C" w:rsidRDefault="00C54E8C" w:rsidP="00001075">
      <w:pPr>
        <w:pStyle w:val="Nivel3"/>
        <w:numPr>
          <w:ilvl w:val="0"/>
          <w:numId w:val="0"/>
        </w:numPr>
        <w:rPr>
          <w:sz w:val="24"/>
          <w:szCs w:val="24"/>
        </w:rPr>
      </w:pPr>
      <w:r w:rsidRPr="00C54E8C">
        <w:rPr>
          <w:sz w:val="24"/>
          <w:szCs w:val="24"/>
        </w:rPr>
        <w:t>2.</w:t>
      </w:r>
      <w:r>
        <w:rPr>
          <w:sz w:val="24"/>
          <w:szCs w:val="24"/>
        </w:rPr>
        <w:t>1</w:t>
      </w:r>
      <w:r w:rsidRPr="00C54E8C">
        <w:rPr>
          <w:sz w:val="24"/>
          <w:szCs w:val="24"/>
        </w:rPr>
        <w:t xml:space="preserve">.3 Não será iniciada a contagem de prazo para pagamento, caso os documentos fiscais apresentados ou outros necessários à contratação contenham incorreções ou irregularidades, sendo de </w:t>
      </w:r>
      <w:r w:rsidRPr="00C54E8C">
        <w:rPr>
          <w:b/>
          <w:bCs/>
          <w:sz w:val="24"/>
          <w:szCs w:val="24"/>
        </w:rPr>
        <w:t>2</w:t>
      </w:r>
      <w:r w:rsidRPr="00C54E8C">
        <w:rPr>
          <w:sz w:val="24"/>
          <w:szCs w:val="24"/>
        </w:rPr>
        <w:t xml:space="preserve"> (dois) </w:t>
      </w:r>
      <w:r w:rsidRPr="00C54E8C">
        <w:rPr>
          <w:b/>
          <w:bCs/>
          <w:sz w:val="24"/>
          <w:szCs w:val="24"/>
        </w:rPr>
        <w:t>dias</w:t>
      </w:r>
      <w:r w:rsidRPr="00C54E8C">
        <w:rPr>
          <w:sz w:val="24"/>
          <w:szCs w:val="24"/>
        </w:rPr>
        <w:t xml:space="preserve">, a contar da comunicação pela </w:t>
      </w:r>
      <w:r w:rsidRPr="00C54E8C">
        <w:rPr>
          <w:b/>
          <w:bCs/>
          <w:sz w:val="24"/>
          <w:szCs w:val="24"/>
        </w:rPr>
        <w:t>Comissão de Fiscalização do Contrato</w:t>
      </w:r>
      <w:r w:rsidRPr="00C54E8C">
        <w:rPr>
          <w:sz w:val="24"/>
          <w:szCs w:val="24"/>
        </w:rPr>
        <w:t xml:space="preserve">, o prazo para sua regularização. </w:t>
      </w:r>
    </w:p>
    <w:p w14:paraId="733FF3C0" w14:textId="2E144C6E" w:rsidR="00C54E8C" w:rsidRDefault="00C54E8C" w:rsidP="00C54E8C">
      <w:pPr>
        <w:pStyle w:val="Nivel3"/>
        <w:numPr>
          <w:ilvl w:val="0"/>
          <w:numId w:val="0"/>
        </w:numPr>
        <w:ind w:left="426"/>
        <w:rPr>
          <w:sz w:val="24"/>
          <w:szCs w:val="24"/>
        </w:rPr>
      </w:pPr>
      <w:r w:rsidRPr="00C54E8C">
        <w:rPr>
          <w:sz w:val="24"/>
          <w:szCs w:val="24"/>
        </w:rPr>
        <w:lastRenderedPageBreak/>
        <w:t>2.</w:t>
      </w:r>
      <w:r>
        <w:rPr>
          <w:sz w:val="24"/>
          <w:szCs w:val="24"/>
        </w:rPr>
        <w:t>1</w:t>
      </w:r>
      <w:r w:rsidRPr="00C54E8C">
        <w:rPr>
          <w:sz w:val="24"/>
          <w:szCs w:val="24"/>
        </w:rPr>
        <w:t xml:space="preserve">.3.1 Caso a </w:t>
      </w:r>
      <w:r w:rsidRPr="00C54E8C">
        <w:rPr>
          <w:b/>
          <w:bCs/>
          <w:sz w:val="24"/>
          <w:szCs w:val="24"/>
        </w:rPr>
        <w:t>CONTRATADA</w:t>
      </w:r>
      <w:r w:rsidRPr="00C54E8C">
        <w:rPr>
          <w:sz w:val="24"/>
          <w:szCs w:val="24"/>
        </w:rPr>
        <w:t xml:space="preserve"> não apresente carta de correção no prazo estipulado, o prazo para pagamento será recontado a partir da data da sua apresentaçã</w:t>
      </w:r>
      <w:r>
        <w:rPr>
          <w:sz w:val="24"/>
          <w:szCs w:val="24"/>
        </w:rPr>
        <w:t>o.</w:t>
      </w:r>
    </w:p>
    <w:p w14:paraId="7825D687" w14:textId="55962838" w:rsidR="00C54E8C" w:rsidRDefault="00C54E8C" w:rsidP="00001075">
      <w:pPr>
        <w:pStyle w:val="Nivel3"/>
        <w:numPr>
          <w:ilvl w:val="0"/>
          <w:numId w:val="0"/>
        </w:numPr>
        <w:rPr>
          <w:sz w:val="24"/>
          <w:szCs w:val="24"/>
        </w:rPr>
      </w:pPr>
      <w:r w:rsidRPr="00C54E8C">
        <w:rPr>
          <w:sz w:val="24"/>
          <w:szCs w:val="24"/>
        </w:rPr>
        <w:t>2.</w:t>
      </w:r>
      <w:r>
        <w:rPr>
          <w:sz w:val="24"/>
          <w:szCs w:val="24"/>
        </w:rPr>
        <w:t>1</w:t>
      </w:r>
      <w:r w:rsidRPr="00C54E8C">
        <w:rPr>
          <w:sz w:val="24"/>
          <w:szCs w:val="24"/>
        </w:rPr>
        <w:t xml:space="preserve">.4 A contagem do prazo para pagamento considerará dias corridos e terá início e encerramento em dias de expediente no </w:t>
      </w:r>
      <w:r w:rsidRPr="00C54E8C">
        <w:rPr>
          <w:b/>
          <w:bCs/>
          <w:sz w:val="24"/>
          <w:szCs w:val="24"/>
        </w:rPr>
        <w:t>CONTRATANTE</w:t>
      </w:r>
      <w:r w:rsidRPr="00C54E8C">
        <w:rPr>
          <w:sz w:val="24"/>
          <w:szCs w:val="24"/>
        </w:rPr>
        <w:t xml:space="preserve">. </w:t>
      </w:r>
    </w:p>
    <w:p w14:paraId="50C3987B" w14:textId="7F334D54" w:rsidR="00C54E8C" w:rsidRDefault="00C54E8C" w:rsidP="00001075">
      <w:pPr>
        <w:pStyle w:val="Nivel3"/>
        <w:numPr>
          <w:ilvl w:val="0"/>
          <w:numId w:val="0"/>
        </w:numPr>
        <w:rPr>
          <w:sz w:val="24"/>
          <w:szCs w:val="24"/>
        </w:rPr>
      </w:pPr>
      <w:r w:rsidRPr="00C54E8C">
        <w:rPr>
          <w:sz w:val="24"/>
          <w:szCs w:val="24"/>
        </w:rPr>
        <w:t>2.</w:t>
      </w:r>
      <w:r>
        <w:rPr>
          <w:sz w:val="24"/>
          <w:szCs w:val="24"/>
        </w:rPr>
        <w:t>1</w:t>
      </w:r>
      <w:r w:rsidRPr="00C54E8C">
        <w:rPr>
          <w:sz w:val="24"/>
          <w:szCs w:val="24"/>
        </w:rPr>
        <w:t xml:space="preserve">.5 Caso o término da contagem aconteça em dias sem expediente bancário, o pagamento ocorrerá no primeiro dia útil imediatamente subsequente. </w:t>
      </w:r>
    </w:p>
    <w:p w14:paraId="2DB1A2A1" w14:textId="77777777" w:rsidR="00C54E8C" w:rsidRDefault="00C54E8C" w:rsidP="00001075">
      <w:pPr>
        <w:pStyle w:val="Nivel3"/>
        <w:numPr>
          <w:ilvl w:val="0"/>
          <w:numId w:val="0"/>
        </w:numPr>
        <w:rPr>
          <w:sz w:val="24"/>
          <w:szCs w:val="24"/>
        </w:rPr>
      </w:pPr>
      <w:r w:rsidRPr="00C54E8C">
        <w:rPr>
          <w:sz w:val="24"/>
          <w:szCs w:val="24"/>
        </w:rPr>
        <w:t>2.</w:t>
      </w:r>
      <w:r>
        <w:rPr>
          <w:sz w:val="24"/>
          <w:szCs w:val="24"/>
        </w:rPr>
        <w:t>1</w:t>
      </w:r>
      <w:r w:rsidRPr="00C54E8C">
        <w:rPr>
          <w:sz w:val="24"/>
          <w:szCs w:val="24"/>
        </w:rPr>
        <w:t xml:space="preserve">.6 Constitui condição para a realização do pagamento a inexistência de registros em nome da </w:t>
      </w:r>
      <w:r w:rsidRPr="00C54E8C">
        <w:rPr>
          <w:b/>
          <w:bCs/>
          <w:sz w:val="24"/>
          <w:szCs w:val="24"/>
        </w:rPr>
        <w:t>CONTRATADA</w:t>
      </w:r>
      <w:r w:rsidRPr="00C54E8C">
        <w:rPr>
          <w:sz w:val="24"/>
          <w:szCs w:val="24"/>
        </w:rPr>
        <w:t xml:space="preserve"> no “Cadastro Informativo dos Créditos não Quitados de Órgãos e Entidades Estaduais do Estado de São Paulo – </w:t>
      </w:r>
      <w:r w:rsidRPr="00C54E8C">
        <w:rPr>
          <w:b/>
          <w:bCs/>
          <w:sz w:val="24"/>
          <w:szCs w:val="24"/>
        </w:rPr>
        <w:t>CADIN ESTADUAL</w:t>
      </w:r>
      <w:r w:rsidRPr="00C54E8C">
        <w:rPr>
          <w:sz w:val="24"/>
          <w:szCs w:val="24"/>
        </w:rPr>
        <w:t xml:space="preserve">”. </w:t>
      </w:r>
    </w:p>
    <w:p w14:paraId="63EECE15" w14:textId="1E3950BF" w:rsidR="00C54E8C" w:rsidRDefault="00C54E8C" w:rsidP="00001075">
      <w:pPr>
        <w:pStyle w:val="Nivel3"/>
        <w:numPr>
          <w:ilvl w:val="0"/>
          <w:numId w:val="0"/>
        </w:numPr>
        <w:rPr>
          <w:sz w:val="24"/>
          <w:szCs w:val="24"/>
        </w:rPr>
      </w:pPr>
      <w:r w:rsidRPr="00C54E8C">
        <w:rPr>
          <w:sz w:val="24"/>
          <w:szCs w:val="24"/>
        </w:rPr>
        <w:t>2.</w:t>
      </w:r>
      <w:r w:rsidR="00BB51F4">
        <w:rPr>
          <w:sz w:val="24"/>
          <w:szCs w:val="24"/>
        </w:rPr>
        <w:t>1</w:t>
      </w:r>
      <w:r w:rsidRPr="00C54E8C">
        <w:rPr>
          <w:sz w:val="24"/>
          <w:szCs w:val="24"/>
        </w:rPr>
        <w:t xml:space="preserve">.7 Havendo atraso nos pagamentos não decorrente de falhas no cumprimento das obrigações contratuais principais ou acessórias por parte da </w:t>
      </w:r>
      <w:r w:rsidRPr="00C54E8C">
        <w:rPr>
          <w:b/>
          <w:bCs/>
          <w:sz w:val="24"/>
          <w:szCs w:val="24"/>
        </w:rPr>
        <w:t>CONTRATADA</w:t>
      </w:r>
      <w:r w:rsidRPr="00C54E8C">
        <w:rPr>
          <w:sz w:val="24"/>
          <w:szCs w:val="24"/>
        </w:rPr>
        <w:t xml:space="preserve">, incidirá correção monetária sobre o valor devido na forma da legislação aplicável, bem como juros moratórios, a razão de 0,5% (meio por cento) ao mês, calculados “pro rata tempore”, em relação ao atraso verificado. </w:t>
      </w:r>
    </w:p>
    <w:p w14:paraId="6F446A1E" w14:textId="48DF316D" w:rsidR="00C54E8C" w:rsidRDefault="00C54E8C" w:rsidP="00001075">
      <w:pPr>
        <w:pStyle w:val="Nivel3"/>
        <w:numPr>
          <w:ilvl w:val="0"/>
          <w:numId w:val="0"/>
        </w:numPr>
        <w:rPr>
          <w:sz w:val="24"/>
          <w:szCs w:val="24"/>
        </w:rPr>
      </w:pPr>
      <w:r w:rsidRPr="00C54E8C">
        <w:rPr>
          <w:sz w:val="24"/>
          <w:szCs w:val="24"/>
        </w:rPr>
        <w:t>2.</w:t>
      </w:r>
      <w:r>
        <w:rPr>
          <w:sz w:val="24"/>
          <w:szCs w:val="24"/>
        </w:rPr>
        <w:t>1</w:t>
      </w:r>
      <w:r w:rsidRPr="00C54E8C">
        <w:rPr>
          <w:sz w:val="24"/>
          <w:szCs w:val="24"/>
        </w:rPr>
        <w:t>.8 Não serão consideradas como atraso no pagamento as retenções efetuadas em virtude da aplicação da Resolução nº 11, de 1º de dezembro de 2023 do TCESP.</w:t>
      </w:r>
    </w:p>
    <w:p w14:paraId="51B3B687" w14:textId="77777777" w:rsidR="00C54E8C" w:rsidRDefault="00C54E8C" w:rsidP="00001075">
      <w:pPr>
        <w:pStyle w:val="Nivel3"/>
        <w:numPr>
          <w:ilvl w:val="0"/>
          <w:numId w:val="0"/>
        </w:numPr>
        <w:rPr>
          <w:sz w:val="24"/>
          <w:szCs w:val="24"/>
        </w:rPr>
      </w:pPr>
    </w:p>
    <w:p w14:paraId="79820AC4" w14:textId="77777777" w:rsidR="00C54E8C" w:rsidRDefault="00C54E8C" w:rsidP="00001075">
      <w:pPr>
        <w:pStyle w:val="Nivel3"/>
        <w:numPr>
          <w:ilvl w:val="0"/>
          <w:numId w:val="0"/>
        </w:numPr>
        <w:rPr>
          <w:sz w:val="24"/>
          <w:szCs w:val="24"/>
        </w:rPr>
      </w:pPr>
    </w:p>
    <w:p w14:paraId="66A8EAFA" w14:textId="5EE0A1D3" w:rsidR="00175ADA" w:rsidRPr="00A65AA5" w:rsidRDefault="00F370E5" w:rsidP="00175ADA">
      <w:pPr>
        <w:pStyle w:val="TRN"/>
        <w:numPr>
          <w:ilvl w:val="0"/>
          <w:numId w:val="0"/>
        </w:numPr>
        <w:spacing w:line="276" w:lineRule="auto"/>
        <w:ind w:left="360" w:hanging="360"/>
        <w:jc w:val="both"/>
        <w:rPr>
          <w:rFonts w:ascii="Arial" w:eastAsia="Calibri" w:hAnsi="Arial" w:cs="Arial"/>
        </w:rPr>
      </w:pPr>
      <w:r w:rsidRPr="00A65AA5">
        <w:rPr>
          <w:rFonts w:ascii="Arial" w:hAnsi="Arial" w:cs="Arial"/>
        </w:rPr>
        <w:t>3</w:t>
      </w:r>
      <w:r w:rsidR="00175ADA" w:rsidRPr="00A65AA5">
        <w:rPr>
          <w:rFonts w:ascii="Arial" w:hAnsi="Arial" w:cs="Arial"/>
        </w:rPr>
        <w:t>. FORMA E CRITÉRIOS DE SELEÇÃO DO FORNECEDOR E REGIME DE EXECUÇÃO</w:t>
      </w:r>
    </w:p>
    <w:p w14:paraId="794B64CA" w14:textId="77777777" w:rsidR="00175ADA" w:rsidRPr="00A65AA5" w:rsidRDefault="00175ADA" w:rsidP="00175ADA">
      <w:pPr>
        <w:pStyle w:val="TRN"/>
        <w:keepNext/>
        <w:numPr>
          <w:ilvl w:val="0"/>
          <w:numId w:val="0"/>
        </w:numPr>
        <w:spacing w:line="276" w:lineRule="auto"/>
        <w:jc w:val="both"/>
        <w:rPr>
          <w:rFonts w:ascii="Arial" w:hAnsi="Arial" w:cs="Arial"/>
        </w:rPr>
      </w:pPr>
      <w:r w:rsidRPr="00A65AA5">
        <w:rPr>
          <w:rFonts w:ascii="Arial" w:hAnsi="Arial" w:cs="Arial"/>
        </w:rPr>
        <w:t>Forma de seleção e critério de julgamento da proposta</w:t>
      </w:r>
    </w:p>
    <w:p w14:paraId="5C668FC5" w14:textId="0B5231EB" w:rsidR="00175ADA" w:rsidRPr="00A65AA5" w:rsidRDefault="00F370E5" w:rsidP="000D54EB">
      <w:pPr>
        <w:pStyle w:val="TRN"/>
        <w:numPr>
          <w:ilvl w:val="0"/>
          <w:numId w:val="0"/>
        </w:numPr>
        <w:spacing w:after="0" w:line="276" w:lineRule="auto"/>
        <w:jc w:val="both"/>
        <w:rPr>
          <w:rFonts w:ascii="Arial" w:hAnsi="Arial" w:cs="Arial"/>
          <w:b w:val="0"/>
          <w:bCs/>
        </w:rPr>
      </w:pPr>
      <w:r w:rsidRPr="00A65AA5">
        <w:rPr>
          <w:rFonts w:ascii="Arial" w:hAnsi="Arial" w:cs="Arial"/>
          <w:b w:val="0"/>
          <w:bCs/>
        </w:rPr>
        <w:t>3</w:t>
      </w:r>
      <w:r w:rsidR="00175ADA" w:rsidRPr="00A65AA5">
        <w:rPr>
          <w:rFonts w:ascii="Arial" w:hAnsi="Arial" w:cs="Arial"/>
          <w:b w:val="0"/>
          <w:bCs/>
        </w:rPr>
        <w:t xml:space="preserve">.1 O fornecedor será selecionado por meio da realização de procedimento de LICITAÇÃO, na modalidade </w:t>
      </w:r>
      <w:r w:rsidR="00175ADA" w:rsidRPr="00A65AA5">
        <w:rPr>
          <w:rFonts w:ascii="Arial" w:hAnsi="Arial" w:cs="Arial"/>
        </w:rPr>
        <w:t>PREGÃO</w:t>
      </w:r>
      <w:r w:rsidR="00175ADA" w:rsidRPr="00A65AA5">
        <w:rPr>
          <w:rFonts w:ascii="Arial" w:hAnsi="Arial" w:cs="Arial"/>
          <w:b w:val="0"/>
          <w:bCs/>
        </w:rPr>
        <w:t xml:space="preserve">, sob a forma </w:t>
      </w:r>
      <w:r w:rsidR="00175ADA" w:rsidRPr="00A65AA5">
        <w:rPr>
          <w:rFonts w:ascii="Arial" w:hAnsi="Arial" w:cs="Arial"/>
        </w:rPr>
        <w:t>ELETRÔNICA</w:t>
      </w:r>
      <w:r w:rsidR="00175ADA" w:rsidRPr="00A65AA5">
        <w:rPr>
          <w:rFonts w:ascii="Arial" w:hAnsi="Arial" w:cs="Arial"/>
          <w:b w:val="0"/>
          <w:bCs/>
        </w:rPr>
        <w:t xml:space="preserve">, com adoção do critério de julgamento pelo </w:t>
      </w:r>
      <w:r w:rsidR="00175ADA" w:rsidRPr="00A65AA5">
        <w:rPr>
          <w:rFonts w:ascii="Arial" w:hAnsi="Arial" w:cs="Arial"/>
        </w:rPr>
        <w:t>menor preço</w:t>
      </w:r>
      <w:r w:rsidR="00175ADA" w:rsidRPr="00A65AA5">
        <w:rPr>
          <w:rFonts w:ascii="Arial" w:hAnsi="Arial" w:cs="Arial"/>
          <w:b w:val="0"/>
          <w:bCs/>
        </w:rPr>
        <w:t>.</w:t>
      </w:r>
    </w:p>
    <w:p w14:paraId="00126A8C" w14:textId="77777777" w:rsidR="00F370E5" w:rsidRPr="00A65AA5" w:rsidRDefault="00F370E5" w:rsidP="00AB0819">
      <w:pPr>
        <w:pStyle w:val="TRN"/>
        <w:numPr>
          <w:ilvl w:val="0"/>
          <w:numId w:val="0"/>
        </w:numPr>
        <w:spacing w:after="0" w:line="276" w:lineRule="auto"/>
        <w:jc w:val="both"/>
        <w:rPr>
          <w:rFonts w:ascii="Arial" w:hAnsi="Arial" w:cs="Arial"/>
        </w:rPr>
      </w:pPr>
    </w:p>
    <w:p w14:paraId="65A6521B" w14:textId="76CF0C29" w:rsidR="00175ADA" w:rsidRPr="00A65AA5" w:rsidRDefault="00175ADA" w:rsidP="00175ADA">
      <w:pPr>
        <w:pStyle w:val="TRN"/>
        <w:numPr>
          <w:ilvl w:val="0"/>
          <w:numId w:val="0"/>
        </w:numPr>
        <w:spacing w:line="276" w:lineRule="auto"/>
        <w:jc w:val="both"/>
        <w:rPr>
          <w:rFonts w:ascii="Arial" w:hAnsi="Arial" w:cs="Arial"/>
          <w:b w:val="0"/>
          <w:bCs/>
        </w:rPr>
      </w:pPr>
      <w:r w:rsidRPr="00A65AA5">
        <w:rPr>
          <w:rFonts w:ascii="Arial" w:hAnsi="Arial" w:cs="Arial"/>
        </w:rPr>
        <w:t>Regime de execução</w:t>
      </w:r>
    </w:p>
    <w:p w14:paraId="38A8B1F9" w14:textId="3ACA1D33" w:rsidR="00175ADA" w:rsidRDefault="00F370E5" w:rsidP="000D54EB">
      <w:pPr>
        <w:pStyle w:val="TRN"/>
        <w:numPr>
          <w:ilvl w:val="0"/>
          <w:numId w:val="0"/>
        </w:numPr>
        <w:spacing w:after="0" w:line="276" w:lineRule="auto"/>
        <w:jc w:val="both"/>
        <w:rPr>
          <w:rFonts w:ascii="Arial" w:hAnsi="Arial" w:cs="Arial"/>
          <w:b w:val="0"/>
          <w:bCs/>
        </w:rPr>
      </w:pPr>
      <w:r w:rsidRPr="00A65AA5">
        <w:rPr>
          <w:rFonts w:ascii="Arial" w:hAnsi="Arial" w:cs="Arial"/>
          <w:b w:val="0"/>
          <w:bCs/>
        </w:rPr>
        <w:t>3</w:t>
      </w:r>
      <w:r w:rsidR="00175ADA" w:rsidRPr="00A65AA5">
        <w:rPr>
          <w:rFonts w:ascii="Arial" w:hAnsi="Arial" w:cs="Arial"/>
          <w:b w:val="0"/>
          <w:bCs/>
        </w:rPr>
        <w:t xml:space="preserve">.2 O regime de execução do contrato será a </w:t>
      </w:r>
      <w:r w:rsidR="00175ADA" w:rsidRPr="00A65AA5">
        <w:rPr>
          <w:rFonts w:ascii="Arial" w:hAnsi="Arial" w:cs="Arial"/>
        </w:rPr>
        <w:t>empreitada por preço unitário</w:t>
      </w:r>
      <w:r w:rsidR="00175ADA" w:rsidRPr="00A65AA5">
        <w:rPr>
          <w:rFonts w:ascii="Arial" w:hAnsi="Arial" w:cs="Arial"/>
          <w:b w:val="0"/>
          <w:bCs/>
        </w:rPr>
        <w:t>.</w:t>
      </w:r>
    </w:p>
    <w:p w14:paraId="338D9D28" w14:textId="77777777" w:rsidR="00F370E5" w:rsidRDefault="00F370E5" w:rsidP="00AB0819">
      <w:pPr>
        <w:pStyle w:val="TRN"/>
        <w:numPr>
          <w:ilvl w:val="0"/>
          <w:numId w:val="0"/>
        </w:numPr>
        <w:spacing w:after="0" w:line="276" w:lineRule="auto"/>
        <w:jc w:val="both"/>
        <w:rPr>
          <w:rFonts w:ascii="Arial" w:hAnsi="Arial" w:cs="Arial"/>
        </w:rPr>
      </w:pPr>
    </w:p>
    <w:p w14:paraId="3AC060F8" w14:textId="5D8E34D4" w:rsidR="00175ADA" w:rsidRDefault="00175ADA" w:rsidP="00175ADA">
      <w:pPr>
        <w:pStyle w:val="TRN"/>
        <w:numPr>
          <w:ilvl w:val="0"/>
          <w:numId w:val="0"/>
        </w:numPr>
        <w:spacing w:line="276" w:lineRule="auto"/>
        <w:jc w:val="both"/>
        <w:rPr>
          <w:rFonts w:ascii="Arial" w:hAnsi="Arial" w:cs="Arial"/>
          <w:b w:val="0"/>
          <w:bCs/>
        </w:rPr>
      </w:pPr>
      <w:r w:rsidRPr="00BD17B9">
        <w:rPr>
          <w:rFonts w:ascii="Arial" w:hAnsi="Arial" w:cs="Arial"/>
        </w:rPr>
        <w:t xml:space="preserve">Exigências de habilitação </w:t>
      </w:r>
    </w:p>
    <w:p w14:paraId="0154D6D3" w14:textId="1528AF7D" w:rsidR="00175ADA" w:rsidRDefault="00EE0E27" w:rsidP="000D54EB">
      <w:pPr>
        <w:pStyle w:val="TRN"/>
        <w:numPr>
          <w:ilvl w:val="0"/>
          <w:numId w:val="0"/>
        </w:numPr>
        <w:spacing w:after="0" w:line="276" w:lineRule="auto"/>
        <w:jc w:val="both"/>
        <w:rPr>
          <w:rFonts w:ascii="Arial" w:hAnsi="Arial" w:cs="Arial"/>
          <w:b w:val="0"/>
          <w:bCs/>
        </w:rPr>
      </w:pPr>
      <w:r>
        <w:rPr>
          <w:rFonts w:ascii="Arial" w:hAnsi="Arial" w:cs="Arial"/>
          <w:b w:val="0"/>
          <w:bCs/>
        </w:rPr>
        <w:t>3</w:t>
      </w:r>
      <w:r w:rsidR="00175ADA">
        <w:rPr>
          <w:rFonts w:ascii="Arial" w:hAnsi="Arial" w:cs="Arial"/>
          <w:b w:val="0"/>
          <w:bCs/>
        </w:rPr>
        <w:t>.</w:t>
      </w:r>
      <w:r w:rsidR="00175ADA" w:rsidRPr="00BD17B9">
        <w:rPr>
          <w:rFonts w:ascii="Arial" w:hAnsi="Arial" w:cs="Arial"/>
          <w:b w:val="0"/>
          <w:bCs/>
        </w:rPr>
        <w:t xml:space="preserve">3 Para fins de habilitação, deverá o licitante comprovar os seguintes requisitos: </w:t>
      </w:r>
    </w:p>
    <w:p w14:paraId="2EC21021" w14:textId="77777777" w:rsidR="00175ADA" w:rsidRDefault="00175ADA" w:rsidP="00AB0819">
      <w:pPr>
        <w:pStyle w:val="TRN"/>
        <w:numPr>
          <w:ilvl w:val="0"/>
          <w:numId w:val="0"/>
        </w:numPr>
        <w:spacing w:after="0" w:line="276" w:lineRule="auto"/>
        <w:jc w:val="both"/>
        <w:rPr>
          <w:rFonts w:ascii="Arial" w:hAnsi="Arial" w:cs="Arial"/>
        </w:rPr>
      </w:pPr>
    </w:p>
    <w:p w14:paraId="65F193A9" w14:textId="77777777" w:rsidR="00175ADA" w:rsidRDefault="00175ADA" w:rsidP="00175ADA">
      <w:pPr>
        <w:pStyle w:val="TRN"/>
        <w:numPr>
          <w:ilvl w:val="0"/>
          <w:numId w:val="0"/>
        </w:numPr>
        <w:spacing w:line="276" w:lineRule="auto"/>
        <w:jc w:val="both"/>
        <w:rPr>
          <w:rFonts w:ascii="Arial" w:hAnsi="Arial" w:cs="Arial"/>
          <w:b w:val="0"/>
          <w:bCs/>
        </w:rPr>
      </w:pPr>
      <w:r w:rsidRPr="00BD17B9">
        <w:rPr>
          <w:rFonts w:ascii="Arial" w:hAnsi="Arial" w:cs="Arial"/>
        </w:rPr>
        <w:t xml:space="preserve">Habilitação jurídica </w:t>
      </w:r>
    </w:p>
    <w:p w14:paraId="7FBA9F48" w14:textId="5783BE07" w:rsidR="00175ADA" w:rsidRPr="006C5BED" w:rsidRDefault="00EE0E27" w:rsidP="00175ADA">
      <w:pPr>
        <w:pStyle w:val="TRN"/>
        <w:numPr>
          <w:ilvl w:val="0"/>
          <w:numId w:val="0"/>
        </w:numPr>
        <w:spacing w:line="276" w:lineRule="auto"/>
        <w:jc w:val="both"/>
        <w:rPr>
          <w:rFonts w:ascii="Arial" w:hAnsi="Arial" w:cs="Arial"/>
          <w:b w:val="0"/>
          <w:bCs/>
          <w:highlight w:val="yellow"/>
        </w:rPr>
      </w:pPr>
      <w:r>
        <w:rPr>
          <w:rFonts w:ascii="Arial" w:hAnsi="Arial" w:cs="Arial"/>
          <w:b w:val="0"/>
          <w:bCs/>
        </w:rPr>
        <w:t>3</w:t>
      </w:r>
      <w:r w:rsidR="00175ADA">
        <w:rPr>
          <w:rFonts w:ascii="Arial" w:hAnsi="Arial" w:cs="Arial"/>
          <w:b w:val="0"/>
          <w:bCs/>
        </w:rPr>
        <w:t>.</w:t>
      </w:r>
      <w:r w:rsidR="00175ADA" w:rsidRPr="00BD17B9">
        <w:rPr>
          <w:rFonts w:ascii="Arial" w:hAnsi="Arial" w:cs="Arial"/>
          <w:b w:val="0"/>
          <w:bCs/>
        </w:rPr>
        <w:t xml:space="preserve">4 </w:t>
      </w:r>
      <w:r w:rsidR="00175ADA" w:rsidRPr="00BD17B9">
        <w:rPr>
          <w:rFonts w:ascii="Arial" w:hAnsi="Arial" w:cs="Arial"/>
        </w:rPr>
        <w:t>Pessoa física</w:t>
      </w:r>
      <w:r w:rsidR="00175ADA" w:rsidRPr="00BD17B9">
        <w:rPr>
          <w:rFonts w:ascii="Arial" w:hAnsi="Arial" w:cs="Arial"/>
          <w:b w:val="0"/>
          <w:bCs/>
        </w:rPr>
        <w:t>: cédula de identidade (RG) ou documento equivalente que, por força de lei, tenha validade para fins de identificação em todo o território nacional;</w:t>
      </w:r>
    </w:p>
    <w:p w14:paraId="357D906E" w14:textId="3C698D1C"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lastRenderedPageBreak/>
        <w:t>3</w:t>
      </w:r>
      <w:r w:rsidR="00175ADA">
        <w:rPr>
          <w:rFonts w:ascii="Arial" w:hAnsi="Arial" w:cs="Arial"/>
          <w:b w:val="0"/>
          <w:bCs/>
        </w:rPr>
        <w:t>.</w:t>
      </w:r>
      <w:r w:rsidR="00175ADA" w:rsidRPr="00BD17B9">
        <w:rPr>
          <w:rFonts w:ascii="Arial" w:hAnsi="Arial" w:cs="Arial"/>
          <w:b w:val="0"/>
          <w:bCs/>
        </w:rPr>
        <w:t xml:space="preserve">5 </w:t>
      </w:r>
      <w:r w:rsidR="00175ADA" w:rsidRPr="00BD17B9">
        <w:rPr>
          <w:rFonts w:ascii="Arial" w:hAnsi="Arial" w:cs="Arial"/>
        </w:rPr>
        <w:t>Empresário individual</w:t>
      </w:r>
      <w:r w:rsidR="00175ADA" w:rsidRPr="00BD17B9">
        <w:rPr>
          <w:rFonts w:ascii="Arial" w:hAnsi="Arial" w:cs="Arial"/>
          <w:b w:val="0"/>
          <w:bCs/>
        </w:rPr>
        <w:t xml:space="preserve">: inscrição no Registro Público de Empresas Mercantis, a cargo da Junta Comercial da respectiva sede; </w:t>
      </w:r>
    </w:p>
    <w:p w14:paraId="2D1AAECB" w14:textId="047B72BC"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 xml:space="preserve">6 </w:t>
      </w:r>
      <w:r w:rsidR="00175ADA" w:rsidRPr="00BD17B9">
        <w:rPr>
          <w:rFonts w:ascii="Arial" w:hAnsi="Arial" w:cs="Arial"/>
        </w:rPr>
        <w:t>Microempreendedor Individual - MEI:</w:t>
      </w:r>
      <w:r w:rsidR="00175ADA" w:rsidRPr="00BD17B9">
        <w:rPr>
          <w:rFonts w:ascii="Arial" w:hAnsi="Arial" w:cs="Arial"/>
          <w:b w:val="0"/>
          <w:bCs/>
        </w:rPr>
        <w:t xml:space="preserve"> Certificado da Condição de Microempreendedor Individual - CCMEI, cuja aceitação ficará condicionada à verificação da autenticidade no sítio </w:t>
      </w:r>
      <w:hyperlink r:id="rId72" w:history="1">
        <w:r w:rsidR="00175ADA" w:rsidRPr="00BD17B9">
          <w:rPr>
            <w:rStyle w:val="Hyperlink"/>
            <w:rFonts w:ascii="Arial" w:hAnsi="Arial" w:cs="Arial"/>
            <w:b w:val="0"/>
            <w:bCs/>
          </w:rPr>
          <w:t>https://www.gov.br/empresas-e-negocios/pt-br/empreendedor</w:t>
        </w:r>
      </w:hyperlink>
      <w:r w:rsidR="00175ADA" w:rsidRPr="00BD17B9">
        <w:rPr>
          <w:rFonts w:ascii="Arial" w:hAnsi="Arial" w:cs="Arial"/>
          <w:b w:val="0"/>
          <w:bCs/>
        </w:rPr>
        <w:t xml:space="preserve">;  </w:t>
      </w:r>
    </w:p>
    <w:p w14:paraId="73B06B9F" w14:textId="407EBF3D"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 xml:space="preserve">7 </w:t>
      </w:r>
      <w:r w:rsidR="00175ADA" w:rsidRPr="00BD17B9">
        <w:rPr>
          <w:rFonts w:ascii="Arial" w:hAnsi="Arial" w:cs="Arial"/>
        </w:rPr>
        <w:t>Sociedade empresária, sociedade limitada unipessoal – SLU ou sociedade identificada como empresa individual de responsabilidade limitada - EIRELI</w:t>
      </w:r>
      <w:r w:rsidR="00175ADA" w:rsidRPr="00BD17B9">
        <w:rPr>
          <w:rFonts w:ascii="Arial" w:hAnsi="Arial" w:cs="Arial"/>
          <w:b w:val="0"/>
          <w:bCs/>
        </w:rPr>
        <w:t>: inscrição do ato constitutivo, estatuto ou contrato social no Registro Público de Empresas Mercantis, a cargo da Junta Comercial da respectiva sede, acompanhada de documento comprobatório de seus administradores;</w:t>
      </w:r>
    </w:p>
    <w:p w14:paraId="521DB6B6" w14:textId="6E6481BD"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 xml:space="preserve">8 </w:t>
      </w:r>
      <w:r w:rsidR="00175ADA" w:rsidRPr="00BD17B9">
        <w:rPr>
          <w:rFonts w:ascii="Arial" w:hAnsi="Arial" w:cs="Arial"/>
        </w:rPr>
        <w:t>Sociedade empresária estrangeira:</w:t>
      </w:r>
      <w:r w:rsidR="00175ADA" w:rsidRPr="00BD17B9">
        <w:rPr>
          <w:rFonts w:ascii="Arial" w:hAnsi="Arial" w:cs="Arial"/>
          <w:b w:val="0"/>
          <w:bCs/>
        </w:rPr>
        <w:t xml:space="preserve">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 </w:t>
      </w:r>
    </w:p>
    <w:p w14:paraId="58F73902" w14:textId="362D74F4"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 xml:space="preserve">9 </w:t>
      </w:r>
      <w:r w:rsidR="00175ADA" w:rsidRPr="00BD17B9">
        <w:rPr>
          <w:rFonts w:ascii="Arial" w:hAnsi="Arial" w:cs="Arial"/>
        </w:rPr>
        <w:t>Sociedade simples:</w:t>
      </w:r>
      <w:r w:rsidR="00175ADA" w:rsidRPr="00BD17B9">
        <w:rPr>
          <w:rFonts w:ascii="Arial" w:hAnsi="Arial" w:cs="Arial"/>
          <w:b w:val="0"/>
          <w:bCs/>
        </w:rPr>
        <w:t xml:space="preserve"> inscrição do ato constitutivo no Registro Civil de Pessoas Jurídicas do local de sua sede, acompanhada de documento comprobatório de seus administradores; </w:t>
      </w:r>
    </w:p>
    <w:p w14:paraId="1F52FA37" w14:textId="74094E89"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 xml:space="preserve">10 </w:t>
      </w:r>
      <w:r w:rsidR="00175ADA" w:rsidRPr="00BD17B9">
        <w:rPr>
          <w:rFonts w:ascii="Arial" w:hAnsi="Arial" w:cs="Arial"/>
        </w:rPr>
        <w:t>Filial, sucursal ou agência de sociedade simples ou empresária</w:t>
      </w:r>
      <w:r w:rsidR="00175ADA" w:rsidRPr="00BD17B9">
        <w:rPr>
          <w:rFonts w:ascii="Arial" w:hAnsi="Arial" w:cs="Arial"/>
          <w:b w:val="0"/>
          <w:bCs/>
        </w:rPr>
        <w:t xml:space="preserve">: inscrição do ato constitutivo da filial, sucursal ou agência da sociedade simples ou empresária, respectivamente, no Registro Civil das Pessoas Jurídicas ou no Registro Público de Empresas Mercantis onde opera, com averbação no Registro onde tem sede a matriz; </w:t>
      </w:r>
    </w:p>
    <w:p w14:paraId="6EAB2C00" w14:textId="0A44F60C" w:rsidR="00175ADA" w:rsidRPr="00BD17B9" w:rsidRDefault="00EE0E27" w:rsidP="00175ADA">
      <w:pPr>
        <w:pStyle w:val="TRN"/>
        <w:numPr>
          <w:ilvl w:val="0"/>
          <w:numId w:val="0"/>
        </w:numPr>
        <w:spacing w:before="240"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1</w:t>
      </w:r>
      <w:r w:rsidR="00363E1C">
        <w:rPr>
          <w:rFonts w:ascii="Arial" w:hAnsi="Arial" w:cs="Arial"/>
          <w:b w:val="0"/>
          <w:bCs/>
        </w:rPr>
        <w:t>1</w:t>
      </w:r>
      <w:r w:rsidR="00175ADA" w:rsidRPr="00BD17B9">
        <w:rPr>
          <w:rFonts w:ascii="Arial" w:hAnsi="Arial" w:cs="Arial"/>
          <w:b w:val="0"/>
          <w:bCs/>
        </w:rPr>
        <w:t xml:space="preserve"> Os documentos apresentados deverão estar acompanhados de todas as alterações ou da consolidação respectiva. </w:t>
      </w:r>
    </w:p>
    <w:p w14:paraId="37C3F05D" w14:textId="77777777" w:rsidR="00175ADA" w:rsidRPr="00BD17B9" w:rsidRDefault="00175ADA" w:rsidP="00175ADA">
      <w:pPr>
        <w:pStyle w:val="TRN"/>
        <w:keepNext/>
        <w:numPr>
          <w:ilvl w:val="0"/>
          <w:numId w:val="0"/>
        </w:numPr>
        <w:spacing w:line="276" w:lineRule="auto"/>
        <w:jc w:val="both"/>
        <w:rPr>
          <w:rFonts w:ascii="Arial" w:hAnsi="Arial" w:cs="Arial"/>
        </w:rPr>
      </w:pPr>
      <w:r w:rsidRPr="00BD17B9">
        <w:rPr>
          <w:rFonts w:ascii="Arial" w:hAnsi="Arial" w:cs="Arial"/>
        </w:rPr>
        <w:t xml:space="preserve">Habilitação fiscal, social e trabalhista </w:t>
      </w:r>
    </w:p>
    <w:p w14:paraId="72E8FD11" w14:textId="1AE002FA" w:rsidR="00175ADA" w:rsidRPr="00BD17B9" w:rsidRDefault="00EE0E27" w:rsidP="00175ADA">
      <w:pPr>
        <w:pStyle w:val="TRN"/>
        <w:keepNext/>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1</w:t>
      </w:r>
      <w:r w:rsidR="00363E1C">
        <w:rPr>
          <w:rFonts w:ascii="Arial" w:hAnsi="Arial" w:cs="Arial"/>
          <w:b w:val="0"/>
          <w:bCs/>
        </w:rPr>
        <w:t>2</w:t>
      </w:r>
      <w:r w:rsidR="00175ADA" w:rsidRPr="00BD17B9">
        <w:rPr>
          <w:rFonts w:ascii="Arial" w:hAnsi="Arial" w:cs="Arial"/>
          <w:b w:val="0"/>
          <w:bCs/>
        </w:rPr>
        <w:t xml:space="preserve"> Prova de inscrição no Cadastro Nacional de Pessoas Jurídicas ou no Cadastro de Pessoas Físicas, conforme o caso; </w:t>
      </w:r>
    </w:p>
    <w:p w14:paraId="6F417AD8" w14:textId="68C09F94"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1</w:t>
      </w:r>
      <w:r w:rsidR="00363E1C">
        <w:rPr>
          <w:rFonts w:ascii="Arial" w:hAnsi="Arial" w:cs="Arial"/>
          <w:b w:val="0"/>
          <w:bCs/>
        </w:rPr>
        <w:t>3</w:t>
      </w:r>
      <w:r w:rsidR="00175ADA" w:rsidRPr="00BD17B9">
        <w:rPr>
          <w:rFonts w:ascii="Arial" w:hAnsi="Arial" w:cs="Arial"/>
          <w:b w:val="0"/>
          <w:bCs/>
        </w:rPr>
        <w:t xml:space="preserve"> 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 </w:t>
      </w:r>
    </w:p>
    <w:p w14:paraId="3E12B278" w14:textId="44E2904B"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lastRenderedPageBreak/>
        <w:t>3.</w:t>
      </w:r>
      <w:r w:rsidR="00175ADA" w:rsidRPr="00BD17B9">
        <w:rPr>
          <w:rFonts w:ascii="Arial" w:hAnsi="Arial" w:cs="Arial"/>
          <w:b w:val="0"/>
          <w:bCs/>
        </w:rPr>
        <w:t>1</w:t>
      </w:r>
      <w:r w:rsidR="00363E1C">
        <w:rPr>
          <w:rFonts w:ascii="Arial" w:hAnsi="Arial" w:cs="Arial"/>
          <w:b w:val="0"/>
          <w:bCs/>
        </w:rPr>
        <w:t>4</w:t>
      </w:r>
      <w:r w:rsidR="00175ADA" w:rsidRPr="00BD17B9">
        <w:rPr>
          <w:rFonts w:ascii="Arial" w:hAnsi="Arial" w:cs="Arial"/>
          <w:b w:val="0"/>
          <w:bCs/>
        </w:rPr>
        <w:t xml:space="preserve"> Prova de regularidade com o Fundo de Garantia do Tempo de Serviço (FGTS);</w:t>
      </w:r>
    </w:p>
    <w:p w14:paraId="6E558520" w14:textId="4EFAB959"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1</w:t>
      </w:r>
      <w:r w:rsidR="00363E1C">
        <w:rPr>
          <w:rFonts w:ascii="Arial" w:hAnsi="Arial" w:cs="Arial"/>
          <w:b w:val="0"/>
          <w:bCs/>
        </w:rPr>
        <w:t>5</w:t>
      </w:r>
      <w:r w:rsidR="00175ADA" w:rsidRPr="00BD17B9">
        <w:rPr>
          <w:rFonts w:ascii="Arial" w:hAnsi="Arial" w:cs="Arial"/>
          <w:b w:val="0"/>
          <w:bCs/>
        </w:rPr>
        <w:t xml:space="preserve"> Prova de inexistência de débitos inadimplidos perante a Justiça do Trabalho, mediante a apresentação de certidão negativa ou positiva com efeito de negativa, nos termos do Título VII-A da Consolidação das Leis do Trabalho, aprovada pelo </w:t>
      </w:r>
      <w:hyperlink r:id="rId73" w:history="1">
        <w:r w:rsidR="00175ADA" w:rsidRPr="00BD17B9">
          <w:rPr>
            <w:rStyle w:val="Hyperlink"/>
            <w:rFonts w:ascii="Arial" w:hAnsi="Arial" w:cs="Arial"/>
            <w:b w:val="0"/>
            <w:bCs/>
          </w:rPr>
          <w:t>Decreto Lei nº 5.452, de 1º de maio de 1943</w:t>
        </w:r>
      </w:hyperlink>
      <w:r w:rsidR="00175ADA" w:rsidRPr="00BD17B9">
        <w:rPr>
          <w:rFonts w:ascii="Arial" w:hAnsi="Arial" w:cs="Arial"/>
          <w:b w:val="0"/>
          <w:bCs/>
        </w:rPr>
        <w:t xml:space="preserve">; </w:t>
      </w:r>
    </w:p>
    <w:p w14:paraId="61E10D2A" w14:textId="7A4404DF" w:rsidR="00175ADA" w:rsidRPr="00A65AA5"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1</w:t>
      </w:r>
      <w:r w:rsidR="00363E1C">
        <w:rPr>
          <w:rFonts w:ascii="Arial" w:hAnsi="Arial" w:cs="Arial"/>
          <w:b w:val="0"/>
          <w:bCs/>
        </w:rPr>
        <w:t>6</w:t>
      </w:r>
      <w:r w:rsidR="00175ADA" w:rsidRPr="00BD17B9">
        <w:rPr>
          <w:rFonts w:ascii="Arial" w:hAnsi="Arial" w:cs="Arial"/>
          <w:b w:val="0"/>
          <w:bCs/>
        </w:rPr>
        <w:t xml:space="preserve"> Prova de inscrição </w:t>
      </w:r>
      <w:r w:rsidR="00175ADA" w:rsidRPr="00A65AA5">
        <w:rPr>
          <w:rFonts w:ascii="Arial" w:hAnsi="Arial" w:cs="Arial"/>
          <w:b w:val="0"/>
          <w:bCs/>
        </w:rPr>
        <w:t xml:space="preserve">no </w:t>
      </w:r>
      <w:r w:rsidR="00175ADA" w:rsidRPr="00A65AA5">
        <w:rPr>
          <w:rFonts w:ascii="Arial" w:hAnsi="Arial" w:cs="Arial"/>
        </w:rPr>
        <w:t>Cadastro de Contribuintes Estadual e/ou Municipal</w:t>
      </w:r>
      <w:r w:rsidR="00175ADA" w:rsidRPr="00A65AA5">
        <w:rPr>
          <w:rFonts w:ascii="Arial" w:hAnsi="Arial" w:cs="Arial"/>
          <w:b w:val="0"/>
          <w:bCs/>
        </w:rPr>
        <w:t xml:space="preserve"> relativo ao domicílio ou sede do fornecedor, pertinente ao seu ramo de atividade e compatível com o objeto contratual; </w:t>
      </w:r>
    </w:p>
    <w:p w14:paraId="11C2FDDF" w14:textId="0E29D598" w:rsidR="00175ADA" w:rsidRPr="00A65AA5" w:rsidRDefault="00EE0E27" w:rsidP="00175ADA">
      <w:pPr>
        <w:pStyle w:val="TRN"/>
        <w:numPr>
          <w:ilvl w:val="0"/>
          <w:numId w:val="0"/>
        </w:numPr>
        <w:spacing w:line="276" w:lineRule="auto"/>
        <w:jc w:val="both"/>
        <w:rPr>
          <w:rFonts w:ascii="Arial" w:hAnsi="Arial" w:cs="Arial"/>
          <w:b w:val="0"/>
          <w:bCs/>
        </w:rPr>
      </w:pPr>
      <w:r w:rsidRPr="00A65AA5">
        <w:rPr>
          <w:rFonts w:ascii="Arial" w:hAnsi="Arial" w:cs="Arial"/>
          <w:b w:val="0"/>
          <w:bCs/>
        </w:rPr>
        <w:t>3.</w:t>
      </w:r>
      <w:r w:rsidR="00175ADA" w:rsidRPr="00A65AA5">
        <w:rPr>
          <w:rFonts w:ascii="Arial" w:hAnsi="Arial" w:cs="Arial"/>
          <w:b w:val="0"/>
          <w:bCs/>
        </w:rPr>
        <w:t>1</w:t>
      </w:r>
      <w:r w:rsidR="00363E1C">
        <w:rPr>
          <w:rFonts w:ascii="Arial" w:hAnsi="Arial" w:cs="Arial"/>
          <w:b w:val="0"/>
          <w:bCs/>
        </w:rPr>
        <w:t>7</w:t>
      </w:r>
      <w:r w:rsidR="00175ADA" w:rsidRPr="00A65AA5">
        <w:rPr>
          <w:rFonts w:ascii="Arial" w:hAnsi="Arial" w:cs="Arial"/>
          <w:b w:val="0"/>
          <w:bCs/>
        </w:rPr>
        <w:t xml:space="preserve"> Prova de regularidade com a Fazenda </w:t>
      </w:r>
      <w:r w:rsidR="00175ADA" w:rsidRPr="00A65AA5">
        <w:rPr>
          <w:rFonts w:ascii="Arial" w:hAnsi="Arial" w:cs="Arial"/>
          <w:bCs/>
        </w:rPr>
        <w:t>Municipal</w:t>
      </w:r>
      <w:r w:rsidR="00175ADA" w:rsidRPr="00A65AA5">
        <w:rPr>
          <w:rFonts w:ascii="Arial" w:hAnsi="Arial" w:cs="Arial"/>
        </w:rPr>
        <w:t xml:space="preserve"> </w:t>
      </w:r>
      <w:r w:rsidR="00175ADA" w:rsidRPr="00A65AA5">
        <w:rPr>
          <w:rFonts w:ascii="Arial" w:hAnsi="Arial" w:cs="Arial"/>
          <w:b w:val="0"/>
          <w:bCs/>
        </w:rPr>
        <w:t xml:space="preserve">do domicílio ou sede do fornecedor, relativa à atividade em cujo exercício contrata ou concorre; </w:t>
      </w:r>
    </w:p>
    <w:p w14:paraId="0091FFED" w14:textId="28AD1CEA" w:rsidR="00175ADA" w:rsidRPr="00A65AA5" w:rsidRDefault="00EE0E27" w:rsidP="00175ADA">
      <w:pPr>
        <w:pStyle w:val="TRN"/>
        <w:numPr>
          <w:ilvl w:val="0"/>
          <w:numId w:val="0"/>
        </w:numPr>
        <w:spacing w:line="276" w:lineRule="auto"/>
        <w:jc w:val="both"/>
        <w:rPr>
          <w:rFonts w:ascii="Arial" w:hAnsi="Arial" w:cs="Arial"/>
          <w:b w:val="0"/>
          <w:bCs/>
        </w:rPr>
      </w:pPr>
      <w:r w:rsidRPr="00A65AA5">
        <w:rPr>
          <w:rFonts w:ascii="Arial" w:hAnsi="Arial" w:cs="Arial"/>
          <w:b w:val="0"/>
          <w:bCs/>
        </w:rPr>
        <w:t>3.</w:t>
      </w:r>
      <w:r w:rsidR="00175ADA" w:rsidRPr="00A65AA5">
        <w:rPr>
          <w:rFonts w:ascii="Arial" w:hAnsi="Arial" w:cs="Arial"/>
          <w:b w:val="0"/>
          <w:bCs/>
        </w:rPr>
        <w:t>1</w:t>
      </w:r>
      <w:r w:rsidR="00363E1C">
        <w:rPr>
          <w:rFonts w:ascii="Arial" w:hAnsi="Arial" w:cs="Arial"/>
          <w:b w:val="0"/>
          <w:bCs/>
        </w:rPr>
        <w:t>8</w:t>
      </w:r>
      <w:r w:rsidR="00175ADA" w:rsidRPr="00A65AA5">
        <w:rPr>
          <w:rFonts w:ascii="Arial" w:hAnsi="Arial" w:cs="Arial"/>
          <w:b w:val="0"/>
          <w:bCs/>
        </w:rPr>
        <w:t xml:space="preserve"> Caso o fornecedor seja considerado isento dos tributos </w:t>
      </w:r>
      <w:r w:rsidR="00175ADA" w:rsidRPr="00A65AA5">
        <w:rPr>
          <w:rFonts w:ascii="Arial" w:hAnsi="Arial" w:cs="Arial"/>
          <w:bCs/>
        </w:rPr>
        <w:t>Municipais</w:t>
      </w:r>
      <w:r w:rsidR="00175ADA" w:rsidRPr="00A65AA5">
        <w:rPr>
          <w:rFonts w:ascii="Arial" w:hAnsi="Arial" w:cs="Arial"/>
        </w:rPr>
        <w:t xml:space="preserve"> </w:t>
      </w:r>
      <w:r w:rsidR="00175ADA" w:rsidRPr="00A65AA5">
        <w:rPr>
          <w:rFonts w:ascii="Arial" w:hAnsi="Arial" w:cs="Arial"/>
          <w:b w:val="0"/>
          <w:bCs/>
        </w:rPr>
        <w:t xml:space="preserve">relacionados ao objeto contratual, deverá comprovar tal condição mediante a apresentação de declaração da Fazenda respectiva do seu domicílio ou sede, ou outra equivalente, na forma da lei; </w:t>
      </w:r>
    </w:p>
    <w:p w14:paraId="7C13C524" w14:textId="1878921E" w:rsidR="00175ADA" w:rsidRPr="00A65AA5" w:rsidRDefault="00EE0E27" w:rsidP="000D54EB">
      <w:pPr>
        <w:pStyle w:val="TRN"/>
        <w:numPr>
          <w:ilvl w:val="0"/>
          <w:numId w:val="0"/>
        </w:numPr>
        <w:spacing w:after="0" w:line="276" w:lineRule="auto"/>
        <w:jc w:val="both"/>
        <w:rPr>
          <w:rFonts w:ascii="Arial" w:hAnsi="Arial" w:cs="Arial"/>
          <w:b w:val="0"/>
          <w:bCs/>
        </w:rPr>
      </w:pPr>
      <w:r w:rsidRPr="00A65AA5">
        <w:rPr>
          <w:rFonts w:ascii="Arial" w:hAnsi="Arial" w:cs="Arial"/>
          <w:b w:val="0"/>
          <w:bCs/>
        </w:rPr>
        <w:t>3.</w:t>
      </w:r>
      <w:r w:rsidR="00363E1C">
        <w:rPr>
          <w:rFonts w:ascii="Arial" w:hAnsi="Arial" w:cs="Arial"/>
          <w:b w:val="0"/>
          <w:bCs/>
        </w:rPr>
        <w:t>19</w:t>
      </w:r>
      <w:r w:rsidR="00175ADA" w:rsidRPr="00A65AA5">
        <w:rPr>
          <w:rFonts w:ascii="Arial" w:hAnsi="Arial" w:cs="Arial"/>
          <w:b w:val="0"/>
          <w:bCs/>
        </w:rPr>
        <w:t xml:space="preserve"> O fornecedor enquadrado como microempreendedor individual que pretenda auferir os benefícios do tratamento diferenciado previstos na Lei Complementar n. 123, de 2006, estará dispensado da prova de inscrição nos cadastros de contribuintes estadual e municipal.</w:t>
      </w:r>
    </w:p>
    <w:p w14:paraId="78DA3923" w14:textId="77777777" w:rsidR="000D54EB" w:rsidRPr="00A65AA5" w:rsidRDefault="000D54EB" w:rsidP="000D54EB">
      <w:pPr>
        <w:pStyle w:val="TRN"/>
        <w:numPr>
          <w:ilvl w:val="0"/>
          <w:numId w:val="0"/>
        </w:numPr>
        <w:spacing w:after="0" w:line="276" w:lineRule="auto"/>
        <w:jc w:val="both"/>
        <w:rPr>
          <w:rFonts w:ascii="Arial" w:hAnsi="Arial" w:cs="Arial"/>
        </w:rPr>
      </w:pPr>
    </w:p>
    <w:p w14:paraId="1D7EF011" w14:textId="0E52781A" w:rsidR="00175ADA" w:rsidRPr="00A65AA5" w:rsidRDefault="00175ADA" w:rsidP="00175ADA">
      <w:pPr>
        <w:pStyle w:val="TRN"/>
        <w:numPr>
          <w:ilvl w:val="0"/>
          <w:numId w:val="0"/>
        </w:numPr>
        <w:spacing w:line="276" w:lineRule="auto"/>
        <w:jc w:val="both"/>
        <w:rPr>
          <w:rFonts w:ascii="Arial" w:hAnsi="Arial" w:cs="Arial"/>
        </w:rPr>
      </w:pPr>
      <w:r w:rsidRPr="00A65AA5">
        <w:rPr>
          <w:rFonts w:ascii="Arial" w:hAnsi="Arial" w:cs="Arial"/>
        </w:rPr>
        <w:t xml:space="preserve">Qualificação Econômico-Financeira </w:t>
      </w:r>
    </w:p>
    <w:p w14:paraId="29CC701A" w14:textId="27EA2D26" w:rsidR="00175ADA" w:rsidRPr="00A65AA5" w:rsidRDefault="00EE0E27" w:rsidP="00175ADA">
      <w:pPr>
        <w:pStyle w:val="TRN"/>
        <w:numPr>
          <w:ilvl w:val="0"/>
          <w:numId w:val="0"/>
        </w:numPr>
        <w:spacing w:after="360" w:line="276" w:lineRule="auto"/>
        <w:jc w:val="both"/>
        <w:rPr>
          <w:rFonts w:ascii="Arial" w:hAnsi="Arial" w:cs="Arial"/>
          <w:b w:val="0"/>
          <w:bCs/>
        </w:rPr>
      </w:pPr>
      <w:r w:rsidRPr="00A65AA5">
        <w:rPr>
          <w:rFonts w:ascii="Arial" w:hAnsi="Arial" w:cs="Arial"/>
          <w:b w:val="0"/>
          <w:bCs/>
        </w:rPr>
        <w:t>3.</w:t>
      </w:r>
      <w:r w:rsidR="00175ADA" w:rsidRPr="00A65AA5">
        <w:rPr>
          <w:rFonts w:ascii="Arial" w:hAnsi="Arial" w:cs="Arial"/>
          <w:b w:val="0"/>
          <w:bCs/>
        </w:rPr>
        <w:t>2</w:t>
      </w:r>
      <w:r w:rsidR="00363E1C">
        <w:rPr>
          <w:rFonts w:ascii="Arial" w:hAnsi="Arial" w:cs="Arial"/>
          <w:b w:val="0"/>
          <w:bCs/>
        </w:rPr>
        <w:t>0</w:t>
      </w:r>
      <w:r w:rsidR="00175ADA" w:rsidRPr="00A65AA5">
        <w:rPr>
          <w:rFonts w:ascii="Arial" w:hAnsi="Arial" w:cs="Arial"/>
          <w:b w:val="0"/>
          <w:bCs/>
        </w:rPr>
        <w:t xml:space="preserve"> Certidão negativa de </w:t>
      </w:r>
      <w:r w:rsidR="00175ADA" w:rsidRPr="00A65AA5">
        <w:rPr>
          <w:rFonts w:ascii="Arial" w:hAnsi="Arial" w:cs="Arial"/>
        </w:rPr>
        <w:t>falência</w:t>
      </w:r>
      <w:r w:rsidR="00175ADA" w:rsidRPr="00A65AA5">
        <w:rPr>
          <w:rFonts w:ascii="Arial" w:hAnsi="Arial" w:cs="Arial"/>
          <w:b w:val="0"/>
          <w:bCs/>
        </w:rPr>
        <w:t xml:space="preserve"> expedida pelo distribuidor da sede da pessoa jurídica.</w:t>
      </w:r>
    </w:p>
    <w:p w14:paraId="22F56A91" w14:textId="77777777" w:rsidR="00175ADA" w:rsidRPr="00A65AA5" w:rsidRDefault="00175ADA" w:rsidP="00175ADA">
      <w:pPr>
        <w:spacing w:after="120" w:line="276" w:lineRule="auto"/>
        <w:rPr>
          <w:rFonts w:cs="Arial"/>
          <w:b/>
          <w:bCs/>
        </w:rPr>
      </w:pPr>
    </w:p>
    <w:p w14:paraId="3C05FD57" w14:textId="4E614FEC" w:rsidR="00175ADA" w:rsidRPr="00A65AA5" w:rsidRDefault="00DC68C6" w:rsidP="00175ADA">
      <w:pPr>
        <w:pStyle w:val="TRN"/>
        <w:keepNext/>
        <w:numPr>
          <w:ilvl w:val="0"/>
          <w:numId w:val="0"/>
        </w:numPr>
        <w:spacing w:line="276" w:lineRule="auto"/>
        <w:jc w:val="both"/>
        <w:rPr>
          <w:rFonts w:ascii="Arial" w:hAnsi="Arial" w:cs="Arial"/>
        </w:rPr>
      </w:pPr>
      <w:r w:rsidRPr="00A65AA5">
        <w:rPr>
          <w:rFonts w:ascii="Arial" w:hAnsi="Arial" w:cs="Arial"/>
        </w:rPr>
        <w:t>4</w:t>
      </w:r>
      <w:r w:rsidR="00175ADA" w:rsidRPr="00A65AA5">
        <w:rPr>
          <w:rFonts w:ascii="Arial" w:hAnsi="Arial" w:cs="Arial"/>
        </w:rPr>
        <w:t>. ESTIMATIVAS DO VALOR DA CONTRATAÇÃO E ADEQUAÇÃO ORÇAMENTÁRIA</w:t>
      </w:r>
    </w:p>
    <w:p w14:paraId="4CD4C314" w14:textId="44136503" w:rsidR="00175ADA" w:rsidRDefault="00BA3628" w:rsidP="00175ADA">
      <w:pPr>
        <w:keepNext/>
        <w:spacing w:after="120" w:line="276" w:lineRule="auto"/>
        <w:jc w:val="both"/>
      </w:pPr>
      <w:r w:rsidRPr="00A65AA5">
        <w:rPr>
          <w:rFonts w:cs="Arial"/>
        </w:rPr>
        <w:t>4</w:t>
      </w:r>
      <w:r w:rsidR="00175ADA" w:rsidRPr="00A65AA5">
        <w:rPr>
          <w:rFonts w:cs="Arial"/>
        </w:rPr>
        <w:t xml:space="preserve">.1 A despesa total, estimada em </w:t>
      </w:r>
      <w:r w:rsidR="00175ADA" w:rsidRPr="008550FE">
        <w:rPr>
          <w:rFonts w:cs="Arial"/>
          <w:b/>
          <w:bCs/>
          <w:noProof/>
          <w:highlight w:val="yellow"/>
        </w:rPr>
        <w:t xml:space="preserve">R$ </w:t>
      </w:r>
      <w:r w:rsidR="008550FE" w:rsidRPr="008550FE">
        <w:rPr>
          <w:rFonts w:cs="Arial"/>
          <w:b/>
          <w:bCs/>
          <w:noProof/>
          <w:highlight w:val="yellow"/>
        </w:rPr>
        <w:t>612</w:t>
      </w:r>
      <w:r w:rsidR="00293D44" w:rsidRPr="008550FE">
        <w:rPr>
          <w:rFonts w:cs="Arial"/>
          <w:b/>
          <w:bCs/>
          <w:noProof/>
          <w:highlight w:val="yellow"/>
        </w:rPr>
        <w:t>.</w:t>
      </w:r>
      <w:r w:rsidR="008550FE" w:rsidRPr="008550FE">
        <w:rPr>
          <w:rFonts w:cs="Arial"/>
          <w:b/>
          <w:bCs/>
          <w:noProof/>
          <w:highlight w:val="yellow"/>
        </w:rPr>
        <w:t>644</w:t>
      </w:r>
      <w:r w:rsidR="00293D44" w:rsidRPr="008550FE">
        <w:rPr>
          <w:rFonts w:cs="Arial"/>
          <w:b/>
          <w:bCs/>
          <w:noProof/>
          <w:highlight w:val="yellow"/>
        </w:rPr>
        <w:t>,</w:t>
      </w:r>
      <w:r w:rsidR="008550FE" w:rsidRPr="008550FE">
        <w:rPr>
          <w:rFonts w:cs="Arial"/>
          <w:b/>
          <w:bCs/>
          <w:noProof/>
          <w:highlight w:val="yellow"/>
        </w:rPr>
        <w:t>64</w:t>
      </w:r>
      <w:r w:rsidR="009E0E1B" w:rsidRPr="008550FE">
        <w:rPr>
          <w:rFonts w:cs="Arial"/>
          <w:b/>
          <w:bCs/>
          <w:noProof/>
          <w:highlight w:val="yellow"/>
        </w:rPr>
        <w:t xml:space="preserve"> </w:t>
      </w:r>
      <w:r w:rsidR="00175ADA" w:rsidRPr="008550FE">
        <w:rPr>
          <w:rFonts w:cs="Arial"/>
          <w:b/>
          <w:bCs/>
          <w:noProof/>
          <w:highlight w:val="yellow"/>
        </w:rPr>
        <w:t>(</w:t>
      </w:r>
      <w:r w:rsidR="008550FE" w:rsidRPr="008550FE">
        <w:rPr>
          <w:rFonts w:cs="Arial"/>
          <w:b/>
          <w:bCs/>
          <w:noProof/>
          <w:highlight w:val="yellow"/>
        </w:rPr>
        <w:t>seiscentos e doze mil seiscentos e quarenta e quatro reais e sessenta e quatro centavos</w:t>
      </w:r>
      <w:r w:rsidR="00175ADA" w:rsidRPr="008550FE">
        <w:rPr>
          <w:rFonts w:cs="Arial"/>
          <w:b/>
          <w:bCs/>
          <w:noProof/>
          <w:highlight w:val="yellow"/>
        </w:rPr>
        <w:t>)</w:t>
      </w:r>
      <w:r w:rsidR="00175ADA" w:rsidRPr="00293D44">
        <w:rPr>
          <w:rFonts w:cs="Arial"/>
        </w:rPr>
        <w:t>,</w:t>
      </w:r>
      <w:r w:rsidR="00E81DA2" w:rsidRPr="00E81DA2">
        <w:rPr>
          <w:rFonts w:ascii="Segoe UI" w:hAnsi="Segoe UI" w:cs="Segoe UI"/>
          <w:sz w:val="18"/>
          <w:szCs w:val="18"/>
        </w:rPr>
        <w:t xml:space="preserve"> </w:t>
      </w:r>
      <w:r w:rsidR="00E81DA2" w:rsidRPr="00E81DA2">
        <w:rPr>
          <w:rFonts w:cs="Arial"/>
        </w:rPr>
        <w:t>para o período de </w:t>
      </w:r>
      <w:r w:rsidR="00E81DA2" w:rsidRPr="00E81DA2">
        <w:rPr>
          <w:rFonts w:cs="Arial"/>
          <w:b/>
          <w:bCs/>
        </w:rPr>
        <w:t>48 </w:t>
      </w:r>
      <w:r w:rsidR="00E81DA2" w:rsidRPr="00E81DA2">
        <w:rPr>
          <w:rFonts w:cs="Arial"/>
        </w:rPr>
        <w:t>(quarenta e oito) meses</w:t>
      </w:r>
      <w:r w:rsidR="00E81DA2" w:rsidRPr="00E81DA2">
        <w:rPr>
          <w:rFonts w:cs="Arial"/>
          <w:b/>
          <w:bCs/>
        </w:rPr>
        <w:t> </w:t>
      </w:r>
      <w:r w:rsidR="00E81DA2" w:rsidRPr="00E81DA2">
        <w:rPr>
          <w:rFonts w:cs="Arial"/>
        </w:rPr>
        <w:t>de prestação de serviços</w:t>
      </w:r>
      <w:r w:rsidR="00E81DA2">
        <w:rPr>
          <w:rFonts w:cs="Arial"/>
        </w:rPr>
        <w:t>,</w:t>
      </w:r>
      <w:r w:rsidR="00175ADA" w:rsidRPr="00A65AA5">
        <w:rPr>
          <w:rFonts w:cs="Arial"/>
        </w:rPr>
        <w:t xml:space="preserve"> onerará os recursos orçamentários e financeiros, reservados na Funcional Programática: </w:t>
      </w:r>
      <w:r w:rsidR="00AB684F">
        <w:t>__________</w:t>
      </w:r>
      <w:r w:rsidR="00175ADA" w:rsidRPr="00A65AA5">
        <w:t xml:space="preserve"> </w:t>
      </w:r>
      <w:r w:rsidR="00175ADA" w:rsidRPr="00A65AA5">
        <w:rPr>
          <w:rFonts w:cs="Arial"/>
        </w:rPr>
        <w:t xml:space="preserve">– Elemento: </w:t>
      </w:r>
      <w:r w:rsidR="005907D5">
        <w:t>______________</w:t>
      </w:r>
      <w:r w:rsidR="00175ADA" w:rsidRPr="00A65AA5">
        <w:t>.</w:t>
      </w:r>
    </w:p>
    <w:p w14:paraId="194CB341" w14:textId="77777777" w:rsidR="00175ADA" w:rsidRDefault="00175ADA" w:rsidP="00175ADA">
      <w:pPr>
        <w:keepNext/>
        <w:spacing w:after="120" w:line="276" w:lineRule="auto"/>
        <w:jc w:val="both"/>
      </w:pPr>
    </w:p>
    <w:p w14:paraId="53C1207B" w14:textId="77777777" w:rsidR="00175ADA" w:rsidRPr="00BD17B9" w:rsidRDefault="00175ADA" w:rsidP="00175ADA">
      <w:pPr>
        <w:rPr>
          <w:rFonts w:eastAsia="Times New Roman" w:cs="Arial"/>
          <w:lang w:eastAsia="pt-BR"/>
        </w:rPr>
      </w:pPr>
    </w:p>
    <w:p w14:paraId="0719F208" w14:textId="77777777" w:rsidR="004A147A" w:rsidRPr="00A65AA5" w:rsidRDefault="004A147A" w:rsidP="00175ADA">
      <w:pPr>
        <w:jc w:val="both"/>
        <w:rPr>
          <w:rFonts w:eastAsia="Times New Roman" w:cs="Arial"/>
          <w:b/>
          <w:bCs/>
          <w:lang w:eastAsia="pt-BR"/>
        </w:rPr>
      </w:pPr>
    </w:p>
    <w:p w14:paraId="075B4194" w14:textId="6AD66653" w:rsidR="00175ADA" w:rsidRDefault="005907D5" w:rsidP="00175ADA">
      <w:pPr>
        <w:keepNext/>
        <w:keepLines/>
        <w:jc w:val="both"/>
        <w:rPr>
          <w:rFonts w:eastAsia="Calibri" w:cs="Arial"/>
          <w:b/>
          <w:lang w:eastAsia="en-US"/>
        </w:rPr>
      </w:pPr>
      <w:r>
        <w:rPr>
          <w:rFonts w:eastAsia="Times New Roman" w:cs="Arial"/>
          <w:b/>
          <w:bCs/>
          <w:lang w:eastAsia="pt-BR"/>
        </w:rPr>
        <w:lastRenderedPageBreak/>
        <w:t>5</w:t>
      </w:r>
      <w:r w:rsidR="00175ADA" w:rsidRPr="00A65AA5">
        <w:rPr>
          <w:rFonts w:eastAsia="Times New Roman" w:cs="Arial"/>
          <w:b/>
          <w:bCs/>
          <w:lang w:eastAsia="pt-BR"/>
        </w:rPr>
        <w:t xml:space="preserve">. DESCRIÇÃO, CÓDIGO COMPRAS.GOV.BR, QUANTIDADE, </w:t>
      </w:r>
      <w:r w:rsidR="00023EF6">
        <w:rPr>
          <w:rFonts w:eastAsia="Calibri" w:cs="Arial"/>
          <w:b/>
          <w:lang w:eastAsia="en-US"/>
        </w:rPr>
        <w:t>VALOR</w:t>
      </w:r>
      <w:r w:rsidR="007155E7" w:rsidRPr="00E0624F">
        <w:rPr>
          <w:rFonts w:eastAsia="Calibri" w:cs="Arial"/>
          <w:b/>
          <w:lang w:eastAsia="en-US"/>
        </w:rPr>
        <w:t xml:space="preserve"> MENSAL ESTIMADO E REDUÇÃO MÍNIMA</w:t>
      </w:r>
    </w:p>
    <w:p w14:paraId="650EF8FC" w14:textId="77777777" w:rsidR="007155E7" w:rsidRDefault="007155E7" w:rsidP="00175ADA">
      <w:pPr>
        <w:keepNext/>
        <w:keepLines/>
        <w:jc w:val="both"/>
        <w:rPr>
          <w:rFonts w:eastAsia="Calibri" w:cs="Arial"/>
          <w:b/>
          <w:lang w:eastAsia="en-US"/>
        </w:rPr>
      </w:pPr>
    </w:p>
    <w:p w14:paraId="71B8D9B0" w14:textId="77777777" w:rsidR="007155E7" w:rsidRDefault="007155E7" w:rsidP="00175ADA">
      <w:pPr>
        <w:keepNext/>
        <w:keepLines/>
        <w:jc w:val="both"/>
        <w:rPr>
          <w:rFonts w:eastAsia="Calibri" w:cs="Arial"/>
          <w:b/>
          <w:lang w:eastAsia="en-US"/>
        </w:rPr>
      </w:pPr>
    </w:p>
    <w:tbl>
      <w:tblPr>
        <w:tblW w:w="9238" w:type="dxa"/>
        <w:tblInd w:w="-72" w:type="dxa"/>
        <w:tblLayout w:type="fixed"/>
        <w:tblCellMar>
          <w:left w:w="70" w:type="dxa"/>
          <w:right w:w="70" w:type="dxa"/>
        </w:tblCellMar>
        <w:tblLook w:val="04A0" w:firstRow="1" w:lastRow="0" w:firstColumn="1" w:lastColumn="0" w:noHBand="0" w:noVBand="1"/>
      </w:tblPr>
      <w:tblGrid>
        <w:gridCol w:w="826"/>
        <w:gridCol w:w="1103"/>
        <w:gridCol w:w="689"/>
        <w:gridCol w:w="1103"/>
        <w:gridCol w:w="3009"/>
        <w:gridCol w:w="1405"/>
        <w:gridCol w:w="1103"/>
      </w:tblGrid>
      <w:tr w:rsidR="007155E7" w:rsidRPr="00E0624F" w14:paraId="7F707BC9" w14:textId="77777777" w:rsidTr="00961F59">
        <w:trPr>
          <w:cantSplit/>
          <w:trHeight w:val="1401"/>
          <w:tblHeader/>
        </w:trPr>
        <w:tc>
          <w:tcPr>
            <w:tcW w:w="826" w:type="dxa"/>
            <w:tcBorders>
              <w:top w:val="single" w:sz="4" w:space="0" w:color="auto"/>
              <w:left w:val="single" w:sz="4" w:space="0" w:color="auto"/>
              <w:bottom w:val="single" w:sz="4" w:space="0" w:color="auto"/>
              <w:right w:val="single" w:sz="4" w:space="0" w:color="auto"/>
            </w:tcBorders>
            <w:shd w:val="clear" w:color="auto" w:fill="BFBFBF"/>
            <w:vAlign w:val="center"/>
          </w:tcPr>
          <w:p w14:paraId="2640647C" w14:textId="77777777" w:rsidR="007155E7" w:rsidRPr="00E0624F" w:rsidRDefault="007155E7" w:rsidP="0005645A">
            <w:pPr>
              <w:jc w:val="center"/>
              <w:rPr>
                <w:rFonts w:cs="Arial"/>
                <w:b/>
                <w:bCs/>
                <w:sz w:val="22"/>
                <w:szCs w:val="22"/>
              </w:rPr>
            </w:pPr>
            <w:r w:rsidRPr="00E0624F">
              <w:rPr>
                <w:rFonts w:cs="Arial"/>
                <w:b/>
                <w:bCs/>
                <w:sz w:val="22"/>
                <w:szCs w:val="22"/>
              </w:rPr>
              <w:t>Item</w:t>
            </w:r>
          </w:p>
        </w:tc>
        <w:tc>
          <w:tcPr>
            <w:tcW w:w="1103"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0F5BC224" w14:textId="77777777" w:rsidR="007155E7" w:rsidRPr="00F579EE" w:rsidRDefault="007155E7" w:rsidP="0005645A">
            <w:pPr>
              <w:jc w:val="center"/>
              <w:rPr>
                <w:rFonts w:cs="Arial"/>
                <w:b/>
                <w:bCs/>
                <w:sz w:val="22"/>
                <w:szCs w:val="22"/>
              </w:rPr>
            </w:pPr>
            <w:r w:rsidRPr="00F579EE">
              <w:rPr>
                <w:rFonts w:cs="Arial"/>
                <w:b/>
                <w:bCs/>
                <w:sz w:val="22"/>
                <w:szCs w:val="22"/>
              </w:rPr>
              <w:t>Código</w:t>
            </w:r>
          </w:p>
          <w:p w14:paraId="041E748F" w14:textId="77777777" w:rsidR="007155E7" w:rsidRPr="00F579EE" w:rsidRDefault="007155E7" w:rsidP="007155E7">
            <w:pPr>
              <w:jc w:val="center"/>
              <w:rPr>
                <w:rFonts w:cs="Arial"/>
                <w:b/>
                <w:bCs/>
                <w:color w:val="000000"/>
                <w:sz w:val="22"/>
                <w:szCs w:val="22"/>
              </w:rPr>
            </w:pPr>
            <w:r w:rsidRPr="00F579EE">
              <w:rPr>
                <w:rFonts w:cs="Arial"/>
                <w:b/>
                <w:bCs/>
                <w:color w:val="000000"/>
                <w:sz w:val="22"/>
                <w:szCs w:val="22"/>
              </w:rPr>
              <w:t>CATSER</w:t>
            </w:r>
          </w:p>
          <w:p w14:paraId="2B5F0533" w14:textId="77777777" w:rsidR="007155E7" w:rsidRPr="00E0624F" w:rsidRDefault="007155E7" w:rsidP="0005645A">
            <w:pPr>
              <w:autoSpaceDN w:val="0"/>
              <w:jc w:val="center"/>
              <w:rPr>
                <w:rFonts w:cs="Arial"/>
                <w:b/>
                <w:bCs/>
                <w:sz w:val="22"/>
                <w:szCs w:val="22"/>
              </w:rPr>
            </w:pPr>
            <w:r w:rsidRPr="00E0624F">
              <w:rPr>
                <w:rFonts w:cs="Arial"/>
                <w:b/>
                <w:bCs/>
                <w:sz w:val="22"/>
                <w:szCs w:val="22"/>
              </w:rPr>
              <w:t>(*)</w:t>
            </w:r>
          </w:p>
        </w:tc>
        <w:tc>
          <w:tcPr>
            <w:tcW w:w="689" w:type="dxa"/>
            <w:tcBorders>
              <w:top w:val="single" w:sz="4" w:space="0" w:color="auto"/>
              <w:left w:val="nil"/>
              <w:bottom w:val="single" w:sz="4" w:space="0" w:color="auto"/>
              <w:right w:val="single" w:sz="4" w:space="0" w:color="auto"/>
            </w:tcBorders>
            <w:shd w:val="clear" w:color="auto" w:fill="BFBFBF"/>
            <w:vAlign w:val="center"/>
          </w:tcPr>
          <w:p w14:paraId="77574001" w14:textId="77777777" w:rsidR="007155E7" w:rsidRPr="00E0624F" w:rsidRDefault="007155E7" w:rsidP="0005645A">
            <w:pPr>
              <w:autoSpaceDN w:val="0"/>
              <w:spacing w:before="120"/>
              <w:jc w:val="center"/>
              <w:rPr>
                <w:rFonts w:cs="Arial"/>
                <w:b/>
                <w:bCs/>
                <w:sz w:val="22"/>
                <w:szCs w:val="22"/>
              </w:rPr>
            </w:pPr>
            <w:r w:rsidRPr="00E0624F">
              <w:rPr>
                <w:rFonts w:cs="Arial"/>
                <w:b/>
                <w:bCs/>
                <w:sz w:val="22"/>
                <w:szCs w:val="22"/>
              </w:rPr>
              <w:t>Qtd.</w:t>
            </w:r>
          </w:p>
        </w:tc>
        <w:tc>
          <w:tcPr>
            <w:tcW w:w="1103"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693F5554" w14:textId="77777777" w:rsidR="007155E7" w:rsidRPr="00E0624F" w:rsidRDefault="007155E7" w:rsidP="0005645A">
            <w:pPr>
              <w:autoSpaceDN w:val="0"/>
              <w:spacing w:before="120"/>
              <w:jc w:val="center"/>
              <w:rPr>
                <w:rFonts w:cs="Courier New"/>
                <w:b/>
                <w:sz w:val="22"/>
                <w:szCs w:val="22"/>
              </w:rPr>
            </w:pPr>
            <w:r w:rsidRPr="00E0624F">
              <w:rPr>
                <w:rFonts w:cs="Arial"/>
                <w:b/>
                <w:bCs/>
                <w:sz w:val="22"/>
                <w:szCs w:val="22"/>
              </w:rPr>
              <w:t>Unidade</w:t>
            </w:r>
          </w:p>
        </w:tc>
        <w:tc>
          <w:tcPr>
            <w:tcW w:w="3009"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6EF83DE7" w14:textId="77777777" w:rsidR="007155E7" w:rsidRDefault="007155E7" w:rsidP="0005645A">
            <w:pPr>
              <w:autoSpaceDN w:val="0"/>
              <w:jc w:val="center"/>
              <w:rPr>
                <w:b/>
                <w:sz w:val="22"/>
                <w:szCs w:val="22"/>
              </w:rPr>
            </w:pPr>
          </w:p>
          <w:p w14:paraId="3DB9782B" w14:textId="1BC851D6" w:rsidR="007155E7" w:rsidRPr="00E0624F" w:rsidRDefault="007155E7" w:rsidP="007155E7">
            <w:pPr>
              <w:autoSpaceDN w:val="0"/>
              <w:spacing w:after="120"/>
              <w:jc w:val="center"/>
              <w:rPr>
                <w:b/>
                <w:sz w:val="22"/>
                <w:szCs w:val="22"/>
              </w:rPr>
            </w:pPr>
            <w:r w:rsidRPr="00E0624F">
              <w:rPr>
                <w:b/>
                <w:sz w:val="22"/>
                <w:szCs w:val="22"/>
              </w:rPr>
              <w:t xml:space="preserve">Descrição Resumida </w:t>
            </w:r>
          </w:p>
          <w:p w14:paraId="0F43DEBE" w14:textId="7A54A199" w:rsidR="007155E7" w:rsidRPr="00E0624F" w:rsidRDefault="007155E7" w:rsidP="0005645A">
            <w:pPr>
              <w:autoSpaceDN w:val="0"/>
              <w:jc w:val="center"/>
              <w:rPr>
                <w:b/>
                <w:sz w:val="22"/>
                <w:szCs w:val="22"/>
              </w:rPr>
            </w:pPr>
          </w:p>
        </w:tc>
        <w:tc>
          <w:tcPr>
            <w:tcW w:w="1405" w:type="dxa"/>
            <w:tcBorders>
              <w:top w:val="single" w:sz="4" w:space="0" w:color="auto"/>
              <w:left w:val="single" w:sz="4" w:space="0" w:color="auto"/>
              <w:bottom w:val="single" w:sz="4" w:space="0" w:color="auto"/>
              <w:right w:val="single" w:sz="4" w:space="0" w:color="auto"/>
            </w:tcBorders>
            <w:shd w:val="clear" w:color="auto" w:fill="BFBFBF"/>
            <w:vAlign w:val="center"/>
          </w:tcPr>
          <w:p w14:paraId="39C4DFB0" w14:textId="68716D13" w:rsidR="007155E7" w:rsidRPr="00E0624F" w:rsidRDefault="00961F59" w:rsidP="00961F59">
            <w:pPr>
              <w:autoSpaceDN w:val="0"/>
              <w:jc w:val="center"/>
              <w:rPr>
                <w:rFonts w:cs="Arial"/>
                <w:b/>
                <w:bCs/>
                <w:sz w:val="22"/>
                <w:szCs w:val="22"/>
              </w:rPr>
            </w:pPr>
            <w:r>
              <w:rPr>
                <w:rFonts w:cs="Arial"/>
                <w:b/>
                <w:bCs/>
                <w:sz w:val="22"/>
                <w:szCs w:val="22"/>
              </w:rPr>
              <w:t>Valor</w:t>
            </w:r>
            <w:r w:rsidRPr="00E0624F">
              <w:rPr>
                <w:rFonts w:cs="Arial"/>
                <w:b/>
                <w:bCs/>
                <w:sz w:val="22"/>
                <w:szCs w:val="22"/>
              </w:rPr>
              <w:t xml:space="preserve"> Mensal</w:t>
            </w:r>
            <w:r w:rsidR="007155E7" w:rsidRPr="00E0624F">
              <w:rPr>
                <w:rFonts w:cs="Arial"/>
                <w:b/>
                <w:bCs/>
                <w:sz w:val="22"/>
                <w:szCs w:val="22"/>
              </w:rPr>
              <w:t xml:space="preserve"> Estimado</w:t>
            </w:r>
          </w:p>
          <w:p w14:paraId="50C63369" w14:textId="77777777" w:rsidR="007155E7" w:rsidRPr="00E0624F" w:rsidRDefault="007155E7" w:rsidP="00961F59">
            <w:pPr>
              <w:autoSpaceDN w:val="0"/>
              <w:jc w:val="center"/>
              <w:rPr>
                <w:rFonts w:cs="Courier New"/>
                <w:b/>
                <w:sz w:val="22"/>
                <w:szCs w:val="22"/>
              </w:rPr>
            </w:pPr>
            <w:r w:rsidRPr="00E0624F">
              <w:rPr>
                <w:rFonts w:cs="Arial"/>
                <w:b/>
                <w:bCs/>
                <w:sz w:val="22"/>
                <w:szCs w:val="22"/>
              </w:rPr>
              <w:t>(R$)</w:t>
            </w:r>
          </w:p>
        </w:tc>
        <w:tc>
          <w:tcPr>
            <w:tcW w:w="1103" w:type="dxa"/>
            <w:tcBorders>
              <w:top w:val="single" w:sz="4" w:space="0" w:color="auto"/>
              <w:left w:val="single" w:sz="4" w:space="0" w:color="auto"/>
              <w:bottom w:val="single" w:sz="4" w:space="0" w:color="auto"/>
              <w:right w:val="single" w:sz="4" w:space="0" w:color="auto"/>
            </w:tcBorders>
            <w:shd w:val="clear" w:color="auto" w:fill="BFBFBF"/>
            <w:vAlign w:val="center"/>
          </w:tcPr>
          <w:p w14:paraId="5EAF2021" w14:textId="77777777" w:rsidR="007155E7" w:rsidRPr="00E0624F" w:rsidRDefault="007155E7" w:rsidP="0005645A">
            <w:pPr>
              <w:autoSpaceDN w:val="0"/>
              <w:jc w:val="center"/>
              <w:rPr>
                <w:rFonts w:cs="Courier New"/>
                <w:b/>
                <w:sz w:val="22"/>
                <w:szCs w:val="22"/>
              </w:rPr>
            </w:pPr>
            <w:r w:rsidRPr="00E0624F">
              <w:rPr>
                <w:rFonts w:cs="Arial"/>
                <w:b/>
                <w:bCs/>
                <w:sz w:val="22"/>
                <w:szCs w:val="22"/>
              </w:rPr>
              <w:t>Redução mínima entre lances (R$)</w:t>
            </w:r>
          </w:p>
        </w:tc>
      </w:tr>
      <w:tr w:rsidR="007155E7" w:rsidRPr="00E0624F" w14:paraId="7E15A960" w14:textId="77777777" w:rsidTr="00961F59">
        <w:trPr>
          <w:cantSplit/>
          <w:trHeight w:val="1029"/>
        </w:trPr>
        <w:tc>
          <w:tcPr>
            <w:tcW w:w="826" w:type="dxa"/>
            <w:tcBorders>
              <w:top w:val="single" w:sz="4" w:space="0" w:color="auto"/>
              <w:left w:val="single" w:sz="4" w:space="0" w:color="auto"/>
              <w:bottom w:val="single" w:sz="4" w:space="0" w:color="auto"/>
              <w:right w:val="single" w:sz="4" w:space="0" w:color="auto"/>
            </w:tcBorders>
            <w:vAlign w:val="center"/>
          </w:tcPr>
          <w:p w14:paraId="1949BA25" w14:textId="77777777" w:rsidR="007155E7" w:rsidRPr="00E0624F" w:rsidRDefault="007155E7" w:rsidP="0005645A">
            <w:pPr>
              <w:autoSpaceDN w:val="0"/>
              <w:jc w:val="center"/>
              <w:rPr>
                <w:rFonts w:cs="Arial"/>
                <w:b/>
                <w:bCs/>
                <w:sz w:val="22"/>
                <w:szCs w:val="22"/>
              </w:rPr>
            </w:pPr>
            <w:r w:rsidRPr="00E0624F">
              <w:rPr>
                <w:rFonts w:cs="Arial"/>
                <w:b/>
                <w:bCs/>
                <w:sz w:val="22"/>
                <w:szCs w:val="22"/>
              </w:rPr>
              <w:t>Único</w:t>
            </w:r>
          </w:p>
        </w:tc>
        <w:tc>
          <w:tcPr>
            <w:tcW w:w="1103" w:type="dxa"/>
            <w:tcBorders>
              <w:top w:val="single" w:sz="4" w:space="0" w:color="auto"/>
              <w:left w:val="single" w:sz="4" w:space="0" w:color="auto"/>
              <w:bottom w:val="single" w:sz="4" w:space="0" w:color="auto"/>
              <w:right w:val="single" w:sz="4" w:space="0" w:color="auto"/>
            </w:tcBorders>
            <w:vAlign w:val="center"/>
            <w:hideMark/>
          </w:tcPr>
          <w:p w14:paraId="3C76D51D" w14:textId="67168923" w:rsidR="007155E7" w:rsidRPr="00E0624F" w:rsidRDefault="007155E7" w:rsidP="0005645A">
            <w:pPr>
              <w:autoSpaceDN w:val="0"/>
              <w:jc w:val="center"/>
              <w:rPr>
                <w:rFonts w:cs="Arial"/>
                <w:b/>
                <w:bCs/>
                <w:sz w:val="22"/>
                <w:szCs w:val="22"/>
              </w:rPr>
            </w:pPr>
            <w:r>
              <w:rPr>
                <w:rFonts w:cs="Arial"/>
                <w:b/>
                <w:bCs/>
                <w:sz w:val="22"/>
                <w:szCs w:val="22"/>
              </w:rPr>
              <w:t>27</w:t>
            </w:r>
            <w:r w:rsidR="008550FE">
              <w:rPr>
                <w:rFonts w:cs="Arial"/>
                <w:b/>
                <w:bCs/>
                <w:sz w:val="22"/>
                <w:szCs w:val="22"/>
              </w:rPr>
              <w:t>740</w:t>
            </w:r>
          </w:p>
        </w:tc>
        <w:tc>
          <w:tcPr>
            <w:tcW w:w="689" w:type="dxa"/>
            <w:tcBorders>
              <w:top w:val="single" w:sz="4" w:space="0" w:color="auto"/>
              <w:left w:val="nil"/>
              <w:bottom w:val="single" w:sz="4" w:space="0" w:color="auto"/>
              <w:right w:val="single" w:sz="4" w:space="0" w:color="auto"/>
            </w:tcBorders>
            <w:vAlign w:val="center"/>
          </w:tcPr>
          <w:p w14:paraId="35DA91CD" w14:textId="318843A3" w:rsidR="007155E7" w:rsidRPr="00E0624F" w:rsidRDefault="007155E7" w:rsidP="0005645A">
            <w:pPr>
              <w:autoSpaceDN w:val="0"/>
              <w:jc w:val="center"/>
              <w:rPr>
                <w:rFonts w:cs="Arial"/>
                <w:b/>
                <w:bCs/>
                <w:sz w:val="22"/>
                <w:szCs w:val="22"/>
              </w:rPr>
            </w:pPr>
            <w:r>
              <w:rPr>
                <w:rFonts w:cs="Arial"/>
                <w:b/>
                <w:bCs/>
                <w:sz w:val="22"/>
                <w:szCs w:val="22"/>
              </w:rPr>
              <w:t>48</w:t>
            </w:r>
          </w:p>
        </w:tc>
        <w:tc>
          <w:tcPr>
            <w:tcW w:w="1103" w:type="dxa"/>
            <w:tcBorders>
              <w:top w:val="single" w:sz="4" w:space="0" w:color="auto"/>
              <w:left w:val="single" w:sz="4" w:space="0" w:color="auto"/>
              <w:bottom w:val="single" w:sz="4" w:space="0" w:color="auto"/>
              <w:right w:val="single" w:sz="4" w:space="0" w:color="auto"/>
            </w:tcBorders>
            <w:vAlign w:val="center"/>
            <w:hideMark/>
          </w:tcPr>
          <w:p w14:paraId="1D183E44" w14:textId="77777777" w:rsidR="007155E7" w:rsidRPr="00E0624F" w:rsidRDefault="007155E7" w:rsidP="0005645A">
            <w:pPr>
              <w:autoSpaceDN w:val="0"/>
              <w:jc w:val="center"/>
              <w:rPr>
                <w:rFonts w:cs="Arial"/>
                <w:b/>
                <w:bCs/>
                <w:sz w:val="22"/>
                <w:szCs w:val="22"/>
              </w:rPr>
            </w:pPr>
            <w:r w:rsidRPr="00E0624F">
              <w:rPr>
                <w:rFonts w:cs="Arial"/>
                <w:b/>
                <w:bCs/>
                <w:sz w:val="22"/>
                <w:szCs w:val="22"/>
              </w:rPr>
              <w:t>Mês</w:t>
            </w:r>
          </w:p>
        </w:tc>
        <w:tc>
          <w:tcPr>
            <w:tcW w:w="3009" w:type="dxa"/>
            <w:tcBorders>
              <w:top w:val="single" w:sz="4" w:space="0" w:color="auto"/>
              <w:left w:val="single" w:sz="4" w:space="0" w:color="auto"/>
              <w:bottom w:val="single" w:sz="4" w:space="0" w:color="auto"/>
              <w:right w:val="single" w:sz="4" w:space="0" w:color="auto"/>
            </w:tcBorders>
            <w:vAlign w:val="center"/>
            <w:hideMark/>
          </w:tcPr>
          <w:p w14:paraId="59728837" w14:textId="79AE7B3B" w:rsidR="007155E7" w:rsidRPr="00E0624F" w:rsidRDefault="007155E7" w:rsidP="0005645A">
            <w:pPr>
              <w:autoSpaceDN w:val="0"/>
              <w:jc w:val="center"/>
              <w:rPr>
                <w:rFonts w:cs="Arial"/>
                <w:color w:val="000000"/>
                <w:sz w:val="22"/>
                <w:szCs w:val="22"/>
              </w:rPr>
            </w:pPr>
            <w:r>
              <w:rPr>
                <w:rFonts w:eastAsia="Times New Roman" w:cs="Arial"/>
                <w:b/>
                <w:bCs/>
                <w:sz w:val="20"/>
                <w:szCs w:val="20"/>
                <w:lang w:eastAsia="pt-BR"/>
              </w:rPr>
              <w:t>Contratação de garantia e suporte técnico por 48 meses para switches marca Huawei modelo Quidway S7706</w:t>
            </w:r>
            <w:r w:rsidRPr="004D5EE9">
              <w:rPr>
                <w:rFonts w:eastAsia="Times New Roman" w:cs="Arial"/>
                <w:b/>
                <w:bCs/>
                <w:sz w:val="20"/>
                <w:szCs w:val="20"/>
                <w:lang w:eastAsia="pt-BR"/>
              </w:rPr>
              <w:t xml:space="preserve"> </w:t>
            </w:r>
          </w:p>
        </w:tc>
        <w:tc>
          <w:tcPr>
            <w:tcW w:w="1405" w:type="dxa"/>
            <w:tcBorders>
              <w:top w:val="single" w:sz="4" w:space="0" w:color="auto"/>
              <w:left w:val="single" w:sz="4" w:space="0" w:color="auto"/>
              <w:bottom w:val="single" w:sz="4" w:space="0" w:color="auto"/>
              <w:right w:val="single" w:sz="4" w:space="0" w:color="auto"/>
            </w:tcBorders>
            <w:vAlign w:val="center"/>
          </w:tcPr>
          <w:p w14:paraId="19E09554" w14:textId="08990B35" w:rsidR="007155E7" w:rsidRPr="008550FE" w:rsidRDefault="008550FE" w:rsidP="0005645A">
            <w:pPr>
              <w:autoSpaceDN w:val="0"/>
              <w:jc w:val="center"/>
              <w:rPr>
                <w:rFonts w:cs="Arial"/>
                <w:b/>
                <w:bCs/>
                <w:sz w:val="22"/>
                <w:szCs w:val="22"/>
              </w:rPr>
            </w:pPr>
            <w:r w:rsidRPr="008550FE">
              <w:rPr>
                <w:rFonts w:cs="Arial"/>
                <w:b/>
                <w:bCs/>
                <w:sz w:val="22"/>
                <w:szCs w:val="22"/>
              </w:rPr>
              <w:t>12.763,43</w:t>
            </w:r>
          </w:p>
        </w:tc>
        <w:tc>
          <w:tcPr>
            <w:tcW w:w="1103" w:type="dxa"/>
            <w:tcBorders>
              <w:top w:val="single" w:sz="4" w:space="0" w:color="auto"/>
              <w:left w:val="single" w:sz="4" w:space="0" w:color="auto"/>
              <w:bottom w:val="single" w:sz="4" w:space="0" w:color="auto"/>
              <w:right w:val="single" w:sz="4" w:space="0" w:color="auto"/>
            </w:tcBorders>
            <w:vAlign w:val="center"/>
          </w:tcPr>
          <w:p w14:paraId="57CD67D8" w14:textId="621463B7" w:rsidR="007155E7" w:rsidRPr="008550FE" w:rsidRDefault="008550FE" w:rsidP="0005645A">
            <w:pPr>
              <w:autoSpaceDN w:val="0"/>
              <w:jc w:val="center"/>
              <w:rPr>
                <w:rFonts w:cs="Arial"/>
                <w:b/>
                <w:bCs/>
                <w:sz w:val="22"/>
                <w:szCs w:val="22"/>
              </w:rPr>
            </w:pPr>
            <w:r w:rsidRPr="008550FE">
              <w:rPr>
                <w:rFonts w:cs="Arial"/>
                <w:b/>
                <w:bCs/>
                <w:sz w:val="22"/>
                <w:szCs w:val="22"/>
              </w:rPr>
              <w:t>95</w:t>
            </w:r>
            <w:r w:rsidR="007155E7" w:rsidRPr="008550FE">
              <w:rPr>
                <w:rFonts w:cs="Arial"/>
                <w:b/>
                <w:bCs/>
                <w:sz w:val="22"/>
                <w:szCs w:val="22"/>
              </w:rPr>
              <w:t>,</w:t>
            </w:r>
            <w:r w:rsidRPr="008550FE">
              <w:rPr>
                <w:rFonts w:cs="Arial"/>
                <w:b/>
                <w:bCs/>
                <w:sz w:val="22"/>
                <w:szCs w:val="22"/>
              </w:rPr>
              <w:t>00</w:t>
            </w:r>
          </w:p>
        </w:tc>
      </w:tr>
    </w:tbl>
    <w:p w14:paraId="79EED822" w14:textId="77777777" w:rsidR="007155E7" w:rsidRDefault="007155E7" w:rsidP="00175ADA">
      <w:pPr>
        <w:keepNext/>
        <w:keepLines/>
        <w:jc w:val="both"/>
        <w:rPr>
          <w:rFonts w:eastAsia="Calibri" w:cs="Arial"/>
          <w:b/>
          <w:lang w:eastAsia="en-US"/>
        </w:rPr>
      </w:pPr>
    </w:p>
    <w:p w14:paraId="5C0D74D8" w14:textId="77777777" w:rsidR="007155E7" w:rsidRDefault="007155E7" w:rsidP="00175ADA">
      <w:pPr>
        <w:keepNext/>
        <w:keepLines/>
        <w:jc w:val="both"/>
        <w:rPr>
          <w:rFonts w:eastAsia="Calibri" w:cs="Arial"/>
          <w:b/>
          <w:lang w:eastAsia="en-US"/>
        </w:rPr>
      </w:pPr>
    </w:p>
    <w:p w14:paraId="7399A264" w14:textId="37170353" w:rsidR="007155E7" w:rsidRPr="007155E7" w:rsidRDefault="007155E7" w:rsidP="00033F4C">
      <w:pPr>
        <w:keepNext/>
        <w:keepLines/>
        <w:spacing w:line="360" w:lineRule="auto"/>
        <w:jc w:val="both"/>
        <w:rPr>
          <w:rFonts w:eastAsia="Calibri" w:cs="Arial"/>
          <w:b/>
          <w:i/>
          <w:iCs/>
          <w:sz w:val="22"/>
          <w:szCs w:val="22"/>
          <w:lang w:eastAsia="en-US"/>
        </w:rPr>
      </w:pPr>
      <w:r w:rsidRPr="007155E7">
        <w:rPr>
          <w:rFonts w:eastAsia="Calibri" w:cs="Arial"/>
          <w:b/>
          <w:i/>
          <w:iCs/>
          <w:sz w:val="22"/>
          <w:szCs w:val="22"/>
          <w:lang w:eastAsia="en-US"/>
        </w:rPr>
        <w:t>(*) Os licitantes ficam cientes de que, para efeito de processamento da licitação em ambiente eletrônico, foi adotado o Item CATSER mais semelhante ao descrito no Termo de Referência. Havendo divergências entre a descrição do objeto existente no Edital e a utilizada pelo Compras.gov.br, deve prevalecer a estabelecida no Edital e seus anexos</w:t>
      </w:r>
      <w:r w:rsidR="00E81DA2">
        <w:rPr>
          <w:rFonts w:eastAsia="Calibri" w:cs="Arial"/>
          <w:b/>
          <w:i/>
          <w:iCs/>
          <w:sz w:val="22"/>
          <w:szCs w:val="22"/>
          <w:lang w:eastAsia="en-US"/>
        </w:rPr>
        <w:t>.</w:t>
      </w:r>
    </w:p>
    <w:p w14:paraId="2A414D54" w14:textId="77777777" w:rsidR="007155E7" w:rsidRPr="00A65AA5" w:rsidRDefault="007155E7" w:rsidP="00175ADA">
      <w:pPr>
        <w:keepNext/>
        <w:keepLines/>
        <w:jc w:val="both"/>
        <w:rPr>
          <w:rFonts w:eastAsiaTheme="minorHAnsi" w:cs="Arial"/>
          <w:b/>
          <w:lang w:eastAsia="en-US"/>
        </w:rPr>
      </w:pPr>
    </w:p>
    <w:p w14:paraId="52EF8655" w14:textId="77777777" w:rsidR="00175ADA" w:rsidRPr="00A65AA5" w:rsidRDefault="00175ADA" w:rsidP="00175ADA">
      <w:pPr>
        <w:keepNext/>
        <w:keepLines/>
        <w:rPr>
          <w:rFonts w:eastAsia="Times New Roman" w:cs="Arial"/>
          <w:lang w:eastAsia="pt-BR"/>
        </w:rPr>
      </w:pPr>
    </w:p>
    <w:p w14:paraId="166BE414" w14:textId="77777777" w:rsidR="00175ADA" w:rsidRPr="00A65AA5" w:rsidRDefault="00175ADA" w:rsidP="00175ADA">
      <w:pPr>
        <w:rPr>
          <w:rFonts w:eastAsia="Times New Roman" w:cs="Arial"/>
          <w:lang w:eastAsia="pt-BR"/>
        </w:rPr>
      </w:pPr>
    </w:p>
    <w:p w14:paraId="00C597E1" w14:textId="77777777" w:rsidR="00E6616E" w:rsidRDefault="00E6616E" w:rsidP="00E31001">
      <w:pPr>
        <w:rPr>
          <w:rFonts w:cs="Arial"/>
          <w:b/>
          <w:bCs/>
        </w:rPr>
        <w:sectPr w:rsidR="00E6616E" w:rsidSect="001A5CA5">
          <w:headerReference w:type="default" r:id="rId74"/>
          <w:footerReference w:type="default" r:id="rId75"/>
          <w:pgSz w:w="11907" w:h="16840" w:code="9"/>
          <w:pgMar w:top="2126" w:right="1134" w:bottom="851" w:left="1701" w:header="340" w:footer="284" w:gutter="0"/>
          <w:cols w:space="708"/>
          <w:docGrid w:linePitch="360"/>
        </w:sectPr>
      </w:pPr>
    </w:p>
    <w:p w14:paraId="414EC38A" w14:textId="7A53DDE2" w:rsidR="00034A8B" w:rsidRPr="005B6C95" w:rsidRDefault="00034A8B" w:rsidP="00034A8B">
      <w:pPr>
        <w:jc w:val="center"/>
        <w:rPr>
          <w:rFonts w:cs="Arial"/>
          <w:b/>
          <w:bCs/>
        </w:rPr>
      </w:pPr>
      <w:r w:rsidRPr="005B6C95">
        <w:rPr>
          <w:rFonts w:cs="Arial"/>
          <w:b/>
          <w:bCs/>
        </w:rPr>
        <w:lastRenderedPageBreak/>
        <w:t xml:space="preserve">ANEXO </w:t>
      </w:r>
      <w:r>
        <w:rPr>
          <w:rFonts w:cs="Arial"/>
          <w:b/>
          <w:bCs/>
        </w:rPr>
        <w:t>II</w:t>
      </w:r>
    </w:p>
    <w:p w14:paraId="7468AD05" w14:textId="77777777" w:rsidR="00714CFD" w:rsidRPr="005B6C95" w:rsidRDefault="00714CFD" w:rsidP="00714CFD">
      <w:pPr>
        <w:jc w:val="center"/>
        <w:rPr>
          <w:rFonts w:cs="Arial"/>
          <w:b/>
          <w:bCs/>
        </w:rPr>
      </w:pPr>
      <w:r w:rsidRPr="005B6C95">
        <w:rPr>
          <w:rFonts w:cs="Arial"/>
          <w:b/>
          <w:bCs/>
        </w:rPr>
        <w:t>MINUTA DE CONTRATO</w:t>
      </w:r>
    </w:p>
    <w:p w14:paraId="6B5D468E" w14:textId="77777777" w:rsidR="00714CFD" w:rsidRPr="005B6C95" w:rsidRDefault="00714CFD" w:rsidP="001167EF">
      <w:pPr>
        <w:jc w:val="center"/>
        <w:rPr>
          <w:rFonts w:cs="Arial"/>
          <w:b/>
          <w:bCs/>
          <w:i/>
          <w:iCs/>
          <w:color w:val="FF0000"/>
        </w:rPr>
      </w:pPr>
    </w:p>
    <w:p w14:paraId="4DB3BCDF" w14:textId="77777777" w:rsidR="001167EF" w:rsidRPr="000209D8" w:rsidRDefault="001167EF" w:rsidP="001167EF">
      <w:pPr>
        <w:jc w:val="both"/>
        <w:rPr>
          <w:rFonts w:cs="Arial"/>
          <w:sz w:val="20"/>
          <w:szCs w:val="20"/>
        </w:rPr>
      </w:pPr>
    </w:p>
    <w:p w14:paraId="67DB047E" w14:textId="77777777" w:rsidR="00E43A56" w:rsidRPr="000209D8" w:rsidRDefault="00E43A56" w:rsidP="00E43A56">
      <w:pPr>
        <w:spacing w:after="160" w:line="259" w:lineRule="auto"/>
        <w:rPr>
          <w:rFonts w:cs="Arial"/>
          <w:sz w:val="20"/>
          <w:szCs w:val="20"/>
        </w:rPr>
      </w:pPr>
    </w:p>
    <w:p w14:paraId="5998EB08" w14:textId="77777777" w:rsidR="00C124D6" w:rsidRPr="00A65AA5" w:rsidRDefault="00C124D6" w:rsidP="00C124D6">
      <w:pPr>
        <w:pStyle w:val="Prembulo"/>
        <w:spacing w:before="0" w:afterLines="50" w:line="276" w:lineRule="auto"/>
        <w:ind w:right="0"/>
        <w:rPr>
          <w:b/>
          <w:sz w:val="24"/>
          <w:szCs w:val="24"/>
        </w:rPr>
      </w:pPr>
      <w:r w:rsidRPr="0019394F">
        <w:rPr>
          <w:b/>
          <w:sz w:val="24"/>
          <w:szCs w:val="24"/>
        </w:rPr>
        <w:t xml:space="preserve">CONTRATO </w:t>
      </w:r>
      <w:r>
        <w:rPr>
          <w:b/>
          <w:sz w:val="24"/>
          <w:szCs w:val="24"/>
        </w:rPr>
        <w:t xml:space="preserve">ADMINISTRATIVO </w:t>
      </w:r>
      <w:r w:rsidRPr="00A65AA5">
        <w:rPr>
          <w:b/>
          <w:sz w:val="24"/>
          <w:szCs w:val="24"/>
        </w:rPr>
        <w:t xml:space="preserve">Nº __/__, CELEBRADO ENTRE O TRIBUNAL DE CONTAS DO ESTADO DE SÃO PAULO E ______________________ </w:t>
      </w:r>
    </w:p>
    <w:p w14:paraId="5A7D6B5F" w14:textId="77777777" w:rsidR="00C124D6" w:rsidRPr="00A65AA5" w:rsidRDefault="00C124D6" w:rsidP="00C124D6">
      <w:pPr>
        <w:ind w:firstLine="1418"/>
        <w:jc w:val="both"/>
        <w:rPr>
          <w:rFonts w:eastAsia="Arial" w:cs="Arial"/>
        </w:rPr>
      </w:pPr>
    </w:p>
    <w:p w14:paraId="2129B54D" w14:textId="77777777" w:rsidR="003551A5" w:rsidRPr="00A65AA5" w:rsidRDefault="003551A5" w:rsidP="00C124D6">
      <w:pPr>
        <w:ind w:firstLine="1418"/>
        <w:jc w:val="both"/>
        <w:rPr>
          <w:rFonts w:eastAsia="Arial" w:cs="Arial"/>
        </w:rPr>
      </w:pPr>
    </w:p>
    <w:p w14:paraId="188CF0B5" w14:textId="4565DAA9" w:rsidR="00C124D6" w:rsidRDefault="00C124D6" w:rsidP="00C124D6">
      <w:pPr>
        <w:spacing w:before="120" w:line="276" w:lineRule="auto"/>
        <w:ind w:firstLine="1418"/>
        <w:jc w:val="both"/>
        <w:rPr>
          <w:rFonts w:eastAsia="Arial" w:cs="Arial"/>
        </w:rPr>
      </w:pPr>
      <w:r w:rsidRPr="00A65AA5">
        <w:rPr>
          <w:rFonts w:eastAsia="Arial" w:cs="Arial"/>
        </w:rPr>
        <w:t xml:space="preserve">O </w:t>
      </w:r>
      <w:r w:rsidRPr="00A65AA5">
        <w:rPr>
          <w:rFonts w:eastAsia="Arial" w:cs="Arial"/>
          <w:b/>
          <w:bCs/>
        </w:rPr>
        <w:t>TRIBUNAL DE CONTAS DO ESTADO DE SÃO PAULO</w:t>
      </w:r>
      <w:r w:rsidRPr="00A65AA5">
        <w:rPr>
          <w:rFonts w:eastAsia="Arial" w:cs="Arial"/>
        </w:rPr>
        <w:t xml:space="preserve">, com sede na Avenida Rangel Pestana, nº 315, Centro, na cidade de São Paulo, Estado de São Paulo, inscrito no CNPJ sob nº 50.290.931/0001-40, neste ato representado pelo seu Diretor Técnico do Departamento Geral de Administração, Senhor Carlos Eduardo Corrêa Malek, portador da Matrícula Funcional nº _____________, conforme delegação de competência fixada pela Resolução nº 01/1997, publicada no DOE-SP de 08/03/1997, e pela Resolução nº 21/2023, publicada no DOE-TCESP de 14/12/2023 e pela Resolução nº 9/2024 de 22/05/2024, bem como pelo Ato nº 1.917/2015, publicado no DOE-SP de 08/10/2015 e pelo Ato GP nº 13/2023, publicado no DOE-TCESP de 26/04/2023, doravante denominado </w:t>
      </w:r>
      <w:r w:rsidR="00700E5B" w:rsidRPr="00A65AA5">
        <w:rPr>
          <w:rFonts w:eastAsia="Arial" w:cs="Arial"/>
          <w:b/>
          <w:bCs/>
        </w:rPr>
        <w:t>CONTRATANTE</w:t>
      </w:r>
      <w:r w:rsidRPr="00A65AA5">
        <w:rPr>
          <w:rFonts w:eastAsia="Arial" w:cs="Arial"/>
        </w:rPr>
        <w:t xml:space="preserve">, e o(a) _______________, inscrito(a) no CNPJ/MF sob o nº _____________, sediado(a) na _______________, doravante designado(a) </w:t>
      </w:r>
      <w:r w:rsidR="00DC41C8" w:rsidRPr="00A65AA5">
        <w:rPr>
          <w:rFonts w:eastAsia="Arial" w:cs="Arial"/>
          <w:b/>
          <w:bCs/>
        </w:rPr>
        <w:t>CONTRATADA</w:t>
      </w:r>
      <w:r w:rsidRPr="00A65AA5">
        <w:rPr>
          <w:rFonts w:eastAsia="Arial" w:cs="Arial"/>
        </w:rPr>
        <w:t>, neste ato representado(a) por _____________________ (</w:t>
      </w:r>
      <w:r w:rsidRPr="00A65AA5">
        <w:rPr>
          <w:rFonts w:eastAsia="Arial" w:cs="Arial"/>
          <w:i/>
          <w:iCs/>
        </w:rPr>
        <w:t xml:space="preserve">nome e função na </w:t>
      </w:r>
      <w:r w:rsidR="00DC41C8" w:rsidRPr="00A65AA5">
        <w:rPr>
          <w:rFonts w:eastAsia="Arial" w:cs="Arial"/>
          <w:b/>
          <w:i/>
          <w:iCs/>
        </w:rPr>
        <w:t>CONTRATADA</w:t>
      </w:r>
      <w:r w:rsidRPr="00A65AA5">
        <w:rPr>
          <w:rFonts w:eastAsia="Arial" w:cs="Arial"/>
        </w:rPr>
        <w:t xml:space="preserve">), inscrito(a) no CPF sob o nº ___________, conforme </w:t>
      </w:r>
      <w:r w:rsidRPr="00A65AA5">
        <w:rPr>
          <w:rFonts w:eastAsia="Arial" w:cs="Arial"/>
          <w:i/>
          <w:iCs/>
        </w:rPr>
        <w:t xml:space="preserve">atos constitutivos da empresa </w:t>
      </w:r>
      <w:r w:rsidRPr="00A65AA5">
        <w:rPr>
          <w:rFonts w:eastAsia="Arial" w:cs="Arial"/>
          <w:b/>
          <w:bCs/>
          <w:i/>
          <w:iCs/>
        </w:rPr>
        <w:t>OU</w:t>
      </w:r>
      <w:r w:rsidRPr="00A65AA5">
        <w:rPr>
          <w:rFonts w:eastAsia="Arial" w:cs="Arial"/>
          <w:i/>
          <w:iCs/>
        </w:rPr>
        <w:t xml:space="preserve"> procuração </w:t>
      </w:r>
      <w:r w:rsidRPr="00A65AA5">
        <w:rPr>
          <w:rFonts w:eastAsia="Arial" w:cs="Arial"/>
        </w:rPr>
        <w:t>apresentada nos autos, tendo em vista o que consta no Processo SEI</w:t>
      </w:r>
      <w:r w:rsidR="00053AD6" w:rsidRPr="00A65AA5">
        <w:rPr>
          <w:rFonts w:eastAsia="Arial" w:cs="Arial"/>
        </w:rPr>
        <w:t xml:space="preserve"> </w:t>
      </w:r>
      <w:r w:rsidRPr="00A65AA5">
        <w:rPr>
          <w:rFonts w:eastAsia="Arial" w:cs="Arial"/>
        </w:rPr>
        <w:t>nº</w:t>
      </w:r>
      <w:r w:rsidR="000C3870" w:rsidRPr="00A65AA5">
        <w:rPr>
          <w:rFonts w:eastAsia="Arial" w:cs="Arial"/>
        </w:rPr>
        <w:t xml:space="preserve"> </w:t>
      </w:r>
      <w:r w:rsidR="009B2917">
        <w:rPr>
          <w:rFonts w:eastAsia="Arial" w:cs="Arial"/>
          <w:highlight w:val="yellow"/>
        </w:rPr>
        <w:t>19730</w:t>
      </w:r>
      <w:r w:rsidR="00C95486" w:rsidRPr="00753949">
        <w:rPr>
          <w:rFonts w:eastAsia="Arial" w:cs="Arial"/>
          <w:highlight w:val="yellow"/>
        </w:rPr>
        <w:t>/2025-</w:t>
      </w:r>
      <w:r w:rsidR="009B2917">
        <w:rPr>
          <w:rFonts w:eastAsia="Arial" w:cs="Arial"/>
          <w:highlight w:val="yellow"/>
        </w:rPr>
        <w:t>4</w:t>
      </w:r>
      <w:r w:rsidR="00C95486" w:rsidRPr="00753949">
        <w:rPr>
          <w:rFonts w:eastAsia="Arial" w:cs="Arial"/>
          <w:highlight w:val="yellow"/>
        </w:rPr>
        <w:t>1</w:t>
      </w:r>
      <w:r w:rsidR="000C3870" w:rsidRPr="00A65AA5">
        <w:rPr>
          <w:rFonts w:eastAsia="Arial" w:cs="Arial"/>
        </w:rPr>
        <w:t xml:space="preserve"> </w:t>
      </w:r>
      <w:r w:rsidRPr="00A65AA5">
        <w:rPr>
          <w:rFonts w:eastAsia="Arial" w:cs="Arial"/>
        </w:rPr>
        <w:t>e em observância às disposições d</w:t>
      </w:r>
      <w:r w:rsidRPr="00382A17">
        <w:rPr>
          <w:rFonts w:eastAsia="Arial" w:cs="Arial"/>
        </w:rPr>
        <w:t xml:space="preserve">a Lei nº 14.133, de 1º de abril de 2021, e demais </w:t>
      </w:r>
      <w:r>
        <w:rPr>
          <w:rFonts w:eastAsia="Arial" w:cs="Arial"/>
        </w:rPr>
        <w:t xml:space="preserve">normas da </w:t>
      </w:r>
      <w:r w:rsidRPr="00382A17">
        <w:rPr>
          <w:rFonts w:eastAsia="Arial" w:cs="Arial"/>
        </w:rPr>
        <w:t>legislação aplicável, resolvem celebrar o presente</w:t>
      </w:r>
      <w:r>
        <w:rPr>
          <w:rFonts w:eastAsia="Arial" w:cs="Arial"/>
        </w:rPr>
        <w:t xml:space="preserve"> Termo de</w:t>
      </w:r>
      <w:r w:rsidRPr="00382A17">
        <w:rPr>
          <w:rFonts w:eastAsia="Arial" w:cs="Arial"/>
        </w:rPr>
        <w:t xml:space="preserve"> Contrato, decorrente do </w:t>
      </w:r>
      <w:r w:rsidRPr="00066887">
        <w:rPr>
          <w:rFonts w:eastAsia="Arial" w:cs="Arial"/>
        </w:rPr>
        <w:t xml:space="preserve">Pregão Eletrônico nº </w:t>
      </w:r>
      <w:r w:rsidR="00753949" w:rsidRPr="00753949">
        <w:rPr>
          <w:rFonts w:eastAsia="Arial" w:cs="Arial"/>
          <w:highlight w:val="yellow"/>
        </w:rPr>
        <w:t>__</w:t>
      </w:r>
      <w:r w:rsidRPr="00066887">
        <w:rPr>
          <w:rFonts w:eastAsia="Arial" w:cs="Arial"/>
        </w:rPr>
        <w:t>/</w:t>
      </w:r>
      <w:r w:rsidR="00DE6F4D">
        <w:rPr>
          <w:rFonts w:eastAsia="Arial" w:cs="Arial"/>
        </w:rPr>
        <w:t>202</w:t>
      </w:r>
      <w:r w:rsidR="008B434C">
        <w:rPr>
          <w:rFonts w:eastAsia="Arial" w:cs="Arial"/>
        </w:rPr>
        <w:t>6</w:t>
      </w:r>
      <w:r w:rsidRPr="00382A17">
        <w:rPr>
          <w:rFonts w:eastAsia="Arial" w:cs="Arial"/>
        </w:rPr>
        <w:t>, mediante as cláusulas e condições a seguir enunciadas.</w:t>
      </w:r>
    </w:p>
    <w:p w14:paraId="176596C2" w14:textId="77777777" w:rsidR="000209D8" w:rsidRPr="000209D8" w:rsidRDefault="000209D8" w:rsidP="00D43BBD">
      <w:pPr>
        <w:jc w:val="both"/>
        <w:rPr>
          <w:rFonts w:eastAsia="Arial" w:cs="Arial"/>
          <w:sz w:val="6"/>
          <w:szCs w:val="6"/>
        </w:rPr>
      </w:pPr>
    </w:p>
    <w:p w14:paraId="71FB1762" w14:textId="77777777" w:rsidR="00C124D6" w:rsidRPr="00D43BBD" w:rsidRDefault="00C124D6" w:rsidP="00197018">
      <w:pPr>
        <w:pStyle w:val="Nivel01"/>
      </w:pPr>
    </w:p>
    <w:p w14:paraId="48BCFD51" w14:textId="77777777" w:rsidR="00C124D6" w:rsidRPr="00382A17" w:rsidRDefault="00C124D6" w:rsidP="00197018">
      <w:pPr>
        <w:pStyle w:val="Nivel01"/>
      </w:pPr>
      <w:r w:rsidRPr="00382A17">
        <w:t>CLÁUSULA PRIMEIRA – OBJETO (</w:t>
      </w:r>
      <w:hyperlink r:id="rId76" w:anchor="art92" w:history="1">
        <w:r w:rsidRPr="00382A17">
          <w:rPr>
            <w:rStyle w:val="Hyperlink"/>
          </w:rPr>
          <w:t>art. 92, I e II</w:t>
        </w:r>
      </w:hyperlink>
      <w:r w:rsidRPr="00382A17">
        <w:t>)</w:t>
      </w:r>
    </w:p>
    <w:p w14:paraId="154EE9DD" w14:textId="561A2709" w:rsidR="00C124D6" w:rsidRPr="00A65AA5" w:rsidRDefault="00C124D6" w:rsidP="003E0A3C">
      <w:pPr>
        <w:pStyle w:val="Nivel2"/>
        <w:numPr>
          <w:ilvl w:val="1"/>
          <w:numId w:val="18"/>
        </w:numPr>
        <w:ind w:left="0" w:firstLine="0"/>
        <w:rPr>
          <w:sz w:val="24"/>
          <w:szCs w:val="24"/>
        </w:rPr>
      </w:pPr>
      <w:r w:rsidRPr="00382A17">
        <w:rPr>
          <w:sz w:val="24"/>
          <w:szCs w:val="24"/>
        </w:rPr>
        <w:t xml:space="preserve">O objeto do presente </w:t>
      </w:r>
      <w:r w:rsidRPr="00A65AA5">
        <w:rPr>
          <w:sz w:val="24"/>
          <w:szCs w:val="24"/>
        </w:rPr>
        <w:t xml:space="preserve">instrumento é a </w:t>
      </w:r>
      <w:r w:rsidR="00753949" w:rsidRPr="00753949">
        <w:rPr>
          <w:b/>
          <w:bCs/>
          <w:color w:val="auto"/>
          <w:sz w:val="24"/>
          <w:szCs w:val="24"/>
          <w:highlight w:val="yellow"/>
        </w:rPr>
        <w:t xml:space="preserve">contratação </w:t>
      </w:r>
      <w:r w:rsidR="009B2917" w:rsidRPr="009B2917">
        <w:rPr>
          <w:b/>
          <w:bCs/>
          <w:color w:val="auto"/>
          <w:sz w:val="24"/>
          <w:szCs w:val="24"/>
          <w:highlight w:val="yellow"/>
        </w:rPr>
        <w:t>de garantia e suporte técnico por 48 meses para switches marca Huawei modelo Quidway S7706</w:t>
      </w:r>
      <w:r w:rsidRPr="00A65AA5">
        <w:rPr>
          <w:sz w:val="24"/>
          <w:szCs w:val="24"/>
        </w:rPr>
        <w:t xml:space="preserve">, conforme detalhamento e especificações técnicas deste instrumento, do Termo de Referência, da proposta da </w:t>
      </w:r>
      <w:r w:rsidR="00DC41C8" w:rsidRPr="00A65AA5">
        <w:rPr>
          <w:b/>
          <w:bCs/>
          <w:color w:val="auto"/>
          <w:sz w:val="24"/>
          <w:szCs w:val="24"/>
        </w:rPr>
        <w:t>CONTRATADA</w:t>
      </w:r>
      <w:r w:rsidRPr="00A65AA5">
        <w:rPr>
          <w:sz w:val="24"/>
          <w:szCs w:val="24"/>
        </w:rPr>
        <w:t xml:space="preserve"> e demais documentos da contratação constantes do processo administrativo em epígrafe. </w:t>
      </w:r>
    </w:p>
    <w:p w14:paraId="0F6E8A2C" w14:textId="77777777" w:rsidR="00C124D6" w:rsidRPr="00A65AA5" w:rsidRDefault="00C124D6" w:rsidP="003E0A3C">
      <w:pPr>
        <w:pStyle w:val="Nivel2"/>
        <w:numPr>
          <w:ilvl w:val="1"/>
          <w:numId w:val="18"/>
        </w:numPr>
        <w:ind w:left="0" w:firstLine="0"/>
        <w:rPr>
          <w:sz w:val="24"/>
          <w:szCs w:val="24"/>
        </w:rPr>
      </w:pPr>
      <w:r w:rsidRPr="00A65AA5">
        <w:rPr>
          <w:sz w:val="24"/>
          <w:szCs w:val="24"/>
        </w:rPr>
        <w:t xml:space="preserve">O presente Termo de Contrato vincula-se à seguinte documentação, que se considera parte integrante deste instrumento, independentemente de transcrição: </w:t>
      </w:r>
    </w:p>
    <w:p w14:paraId="1EB76705" w14:textId="77777777" w:rsidR="00C124D6" w:rsidRPr="00A65AA5" w:rsidRDefault="00C124D6" w:rsidP="003E0A3C">
      <w:pPr>
        <w:pStyle w:val="Nivel3"/>
        <w:numPr>
          <w:ilvl w:val="2"/>
          <w:numId w:val="18"/>
        </w:numPr>
        <w:ind w:left="284" w:firstLine="0"/>
        <w:rPr>
          <w:sz w:val="24"/>
          <w:szCs w:val="24"/>
        </w:rPr>
      </w:pPr>
      <w:r w:rsidRPr="00A65AA5">
        <w:rPr>
          <w:sz w:val="24"/>
          <w:szCs w:val="24"/>
        </w:rPr>
        <w:t>O Termo de Referência;</w:t>
      </w:r>
    </w:p>
    <w:p w14:paraId="4D0C09ED" w14:textId="77777777" w:rsidR="00C124D6" w:rsidRPr="00A65AA5" w:rsidRDefault="00C124D6" w:rsidP="003E0A3C">
      <w:pPr>
        <w:pStyle w:val="Nivel3"/>
        <w:numPr>
          <w:ilvl w:val="2"/>
          <w:numId w:val="18"/>
        </w:numPr>
        <w:ind w:left="284" w:firstLine="0"/>
        <w:rPr>
          <w:sz w:val="24"/>
          <w:szCs w:val="24"/>
        </w:rPr>
      </w:pPr>
      <w:r w:rsidRPr="00A65AA5">
        <w:rPr>
          <w:sz w:val="24"/>
          <w:szCs w:val="24"/>
        </w:rPr>
        <w:lastRenderedPageBreak/>
        <w:t>O Edital da Licitação;</w:t>
      </w:r>
    </w:p>
    <w:p w14:paraId="61E59D8A" w14:textId="448140C8" w:rsidR="00C124D6" w:rsidRPr="00A65AA5" w:rsidRDefault="00C124D6" w:rsidP="003E0A3C">
      <w:pPr>
        <w:pStyle w:val="Nivel3"/>
        <w:numPr>
          <w:ilvl w:val="2"/>
          <w:numId w:val="18"/>
        </w:numPr>
        <w:ind w:left="284" w:firstLine="0"/>
        <w:rPr>
          <w:sz w:val="24"/>
          <w:szCs w:val="24"/>
        </w:rPr>
      </w:pPr>
      <w:r w:rsidRPr="00A65AA5">
        <w:rPr>
          <w:sz w:val="24"/>
          <w:szCs w:val="24"/>
        </w:rPr>
        <w:t xml:space="preserve">A Proposta da </w:t>
      </w:r>
      <w:r w:rsidR="00DC41C8" w:rsidRPr="00A65AA5">
        <w:rPr>
          <w:b/>
          <w:bCs/>
          <w:color w:val="auto"/>
          <w:sz w:val="24"/>
          <w:szCs w:val="24"/>
        </w:rPr>
        <w:t>CONTRATADA</w:t>
      </w:r>
      <w:r w:rsidRPr="00A65AA5">
        <w:rPr>
          <w:sz w:val="24"/>
          <w:szCs w:val="24"/>
        </w:rPr>
        <w:t>; e</w:t>
      </w:r>
    </w:p>
    <w:p w14:paraId="40D9AC2C" w14:textId="0EF1A883" w:rsidR="00C124D6" w:rsidRPr="00A65AA5" w:rsidRDefault="00DE127F" w:rsidP="003E0A3C">
      <w:pPr>
        <w:pStyle w:val="Nivel3"/>
        <w:numPr>
          <w:ilvl w:val="2"/>
          <w:numId w:val="18"/>
        </w:numPr>
        <w:spacing w:line="480" w:lineRule="auto"/>
        <w:ind w:left="284" w:firstLine="0"/>
        <w:rPr>
          <w:sz w:val="24"/>
          <w:szCs w:val="24"/>
        </w:rPr>
      </w:pPr>
      <w:r>
        <w:rPr>
          <w:sz w:val="24"/>
          <w:szCs w:val="24"/>
        </w:rPr>
        <w:t>A</w:t>
      </w:r>
      <w:r w:rsidR="00C124D6" w:rsidRPr="00A65AA5">
        <w:rPr>
          <w:sz w:val="24"/>
          <w:szCs w:val="24"/>
        </w:rPr>
        <w:t>nexos dos documentos supracitados.</w:t>
      </w:r>
    </w:p>
    <w:p w14:paraId="0B74E2D3" w14:textId="05E2DB0D" w:rsidR="009F2C79" w:rsidRPr="00A65AA5" w:rsidRDefault="00C124D6" w:rsidP="003E0A3C">
      <w:pPr>
        <w:pStyle w:val="Nivel2"/>
        <w:numPr>
          <w:ilvl w:val="1"/>
          <w:numId w:val="18"/>
        </w:numPr>
        <w:spacing w:line="480" w:lineRule="auto"/>
        <w:ind w:left="0" w:firstLine="0"/>
        <w:rPr>
          <w:sz w:val="24"/>
          <w:szCs w:val="24"/>
        </w:rPr>
      </w:pPr>
      <w:r w:rsidRPr="00A65AA5">
        <w:rPr>
          <w:sz w:val="24"/>
          <w:szCs w:val="24"/>
        </w:rPr>
        <w:t>O regime de execução deste contrato é o de</w:t>
      </w:r>
      <w:r w:rsidR="00A86D12" w:rsidRPr="00A65AA5">
        <w:rPr>
          <w:sz w:val="24"/>
          <w:szCs w:val="24"/>
        </w:rPr>
        <w:t xml:space="preserve"> </w:t>
      </w:r>
      <w:r w:rsidR="00A86D12" w:rsidRPr="00A65AA5">
        <w:rPr>
          <w:b/>
          <w:bCs/>
          <w:sz w:val="24"/>
          <w:szCs w:val="24"/>
        </w:rPr>
        <w:t>empreitada por preço unitário</w:t>
      </w:r>
      <w:r w:rsidR="00A86D12" w:rsidRPr="00A65AA5">
        <w:rPr>
          <w:sz w:val="24"/>
          <w:szCs w:val="24"/>
        </w:rPr>
        <w:t>.</w:t>
      </w:r>
      <w:r w:rsidRPr="00A65AA5">
        <w:rPr>
          <w:sz w:val="24"/>
          <w:szCs w:val="24"/>
        </w:rPr>
        <w:t xml:space="preserve"> </w:t>
      </w:r>
    </w:p>
    <w:p w14:paraId="0D1378B4" w14:textId="77777777" w:rsidR="00C652FA" w:rsidRPr="00A65AA5" w:rsidRDefault="00C652FA" w:rsidP="00C124D6">
      <w:pPr>
        <w:rPr>
          <w:lang w:eastAsia="pt-BR"/>
        </w:rPr>
      </w:pPr>
    </w:p>
    <w:p w14:paraId="6A205211" w14:textId="77777777" w:rsidR="00C124D6" w:rsidRPr="00A65AA5" w:rsidRDefault="00C124D6" w:rsidP="00197018">
      <w:pPr>
        <w:pStyle w:val="Nivel01"/>
      </w:pPr>
      <w:r w:rsidRPr="00A65AA5">
        <w:t>CLÁUSULA SEGUNDA – VIGÊNCIA E PRORROGAÇÃO</w:t>
      </w:r>
    </w:p>
    <w:p w14:paraId="65550369" w14:textId="75523D07" w:rsidR="00C124D6" w:rsidRPr="00A65AA5" w:rsidRDefault="00C124D6" w:rsidP="00C124D6">
      <w:pPr>
        <w:pStyle w:val="Nvel2-Red"/>
        <w:numPr>
          <w:ilvl w:val="0"/>
          <w:numId w:val="0"/>
        </w:numPr>
        <w:rPr>
          <w:i w:val="0"/>
          <w:iCs w:val="0"/>
          <w:color w:val="auto"/>
          <w:sz w:val="24"/>
          <w:szCs w:val="24"/>
        </w:rPr>
      </w:pPr>
      <w:r w:rsidRPr="00A65AA5">
        <w:rPr>
          <w:i w:val="0"/>
          <w:iCs w:val="0"/>
          <w:color w:val="auto"/>
          <w:sz w:val="24"/>
          <w:szCs w:val="24"/>
        </w:rPr>
        <w:t xml:space="preserve">2.1 </w:t>
      </w:r>
      <w:r w:rsidR="009B2917" w:rsidRPr="005B1286">
        <w:rPr>
          <w:i w:val="0"/>
          <w:iCs w:val="0"/>
          <w:color w:val="000000" w:themeColor="text1"/>
          <w:sz w:val="24"/>
          <w:szCs w:val="24"/>
          <w:highlight w:val="yellow"/>
        </w:rPr>
        <w:t xml:space="preserve">A vigência </w:t>
      </w:r>
      <w:r w:rsidR="005B1286" w:rsidRPr="005B1286">
        <w:rPr>
          <w:i w:val="0"/>
          <w:iCs w:val="0"/>
          <w:color w:val="000000" w:themeColor="text1"/>
          <w:sz w:val="24"/>
          <w:szCs w:val="24"/>
          <w:highlight w:val="yellow"/>
        </w:rPr>
        <w:t>o Contrato</w:t>
      </w:r>
      <w:r w:rsidR="009B2917" w:rsidRPr="005B1286">
        <w:rPr>
          <w:i w:val="0"/>
          <w:iCs w:val="0"/>
          <w:color w:val="000000" w:themeColor="text1"/>
          <w:sz w:val="24"/>
          <w:szCs w:val="24"/>
          <w:highlight w:val="yellow"/>
        </w:rPr>
        <w:t xml:space="preserve"> </w:t>
      </w:r>
      <w:r w:rsidR="005B1286" w:rsidRPr="005B1286">
        <w:rPr>
          <w:i w:val="0"/>
          <w:iCs w:val="0"/>
          <w:color w:val="000000" w:themeColor="text1"/>
          <w:sz w:val="24"/>
          <w:szCs w:val="24"/>
          <w:highlight w:val="yellow"/>
        </w:rPr>
        <w:t>terá início na data de sua assinatura e se encerrará a</w:t>
      </w:r>
      <w:r w:rsidR="009B2917" w:rsidRPr="005B1286">
        <w:rPr>
          <w:i w:val="0"/>
          <w:iCs w:val="0"/>
          <w:color w:val="000000" w:themeColor="text1"/>
          <w:sz w:val="24"/>
          <w:szCs w:val="24"/>
          <w:highlight w:val="yellow"/>
        </w:rPr>
        <w:t>o término do prazo de execução dos serviços</w:t>
      </w:r>
      <w:r w:rsidR="00232DA6" w:rsidRPr="005B1286">
        <w:rPr>
          <w:i w:val="0"/>
          <w:iCs w:val="0"/>
          <w:color w:val="auto"/>
          <w:sz w:val="24"/>
          <w:szCs w:val="24"/>
          <w:highlight w:val="yellow"/>
        </w:rPr>
        <w:t>, podendo ser prorrogada na forma dos artigos 106 e 107 da Lei Federal nº 14.133/202</w:t>
      </w:r>
      <w:r w:rsidR="00F76D06" w:rsidRPr="005B1286">
        <w:rPr>
          <w:i w:val="0"/>
          <w:iCs w:val="0"/>
          <w:color w:val="auto"/>
          <w:sz w:val="24"/>
          <w:szCs w:val="24"/>
          <w:highlight w:val="yellow"/>
        </w:rPr>
        <w:t>1</w:t>
      </w:r>
      <w:r w:rsidR="00F76D06">
        <w:rPr>
          <w:i w:val="0"/>
          <w:iCs w:val="0"/>
          <w:color w:val="auto"/>
          <w:sz w:val="24"/>
          <w:szCs w:val="24"/>
        </w:rPr>
        <w:t>.</w:t>
      </w:r>
    </w:p>
    <w:p w14:paraId="46120368" w14:textId="5B62D939" w:rsidR="00305E34" w:rsidRPr="00A65AA5" w:rsidRDefault="00232DA6" w:rsidP="00D643AB">
      <w:pPr>
        <w:pStyle w:val="Nvel3-R"/>
        <w:numPr>
          <w:ilvl w:val="2"/>
          <w:numId w:val="35"/>
        </w:numPr>
        <w:ind w:left="284" w:firstLine="0"/>
        <w:rPr>
          <w:i w:val="0"/>
          <w:iCs w:val="0"/>
          <w:color w:val="auto"/>
          <w:sz w:val="24"/>
          <w:szCs w:val="24"/>
        </w:rPr>
      </w:pPr>
      <w:r w:rsidRPr="00232DA6">
        <w:rPr>
          <w:i w:val="0"/>
          <w:iCs w:val="0"/>
          <w:color w:val="auto"/>
          <w:sz w:val="24"/>
          <w:szCs w:val="24"/>
        </w:rPr>
        <w:t xml:space="preserve">A </w:t>
      </w:r>
      <w:r w:rsidRPr="00232DA6">
        <w:rPr>
          <w:b/>
          <w:bCs/>
          <w:i w:val="0"/>
          <w:iCs w:val="0"/>
          <w:color w:val="auto"/>
          <w:sz w:val="24"/>
          <w:szCs w:val="24"/>
        </w:rPr>
        <w:t>CONTRATADA</w:t>
      </w:r>
      <w:r w:rsidRPr="00232DA6">
        <w:rPr>
          <w:i w:val="0"/>
          <w:iCs w:val="0"/>
          <w:color w:val="auto"/>
          <w:sz w:val="24"/>
          <w:szCs w:val="24"/>
        </w:rPr>
        <w:t xml:space="preserve"> poderá se opor à prorrogação de que trata o subitem acima, desde que o faça mediante documento escrito, recepcionado pelo </w:t>
      </w:r>
      <w:r w:rsidRPr="00232DA6">
        <w:rPr>
          <w:b/>
          <w:bCs/>
          <w:i w:val="0"/>
          <w:iCs w:val="0"/>
          <w:color w:val="auto"/>
          <w:sz w:val="24"/>
          <w:szCs w:val="24"/>
        </w:rPr>
        <w:t>CONTRATANTE</w:t>
      </w:r>
      <w:r w:rsidRPr="00232DA6">
        <w:rPr>
          <w:i w:val="0"/>
          <w:iCs w:val="0"/>
          <w:color w:val="auto"/>
          <w:sz w:val="24"/>
          <w:szCs w:val="24"/>
        </w:rPr>
        <w:t xml:space="preserve"> em até 90 (noventa) dias antes do vencimento do contrato ou de cada uma das prorrogações do prazo de vigência</w:t>
      </w:r>
      <w:r>
        <w:rPr>
          <w:i w:val="0"/>
          <w:iCs w:val="0"/>
          <w:color w:val="auto"/>
          <w:sz w:val="24"/>
          <w:szCs w:val="24"/>
        </w:rPr>
        <w:t>.</w:t>
      </w:r>
      <w:r w:rsidR="00305E34" w:rsidRPr="00A65AA5">
        <w:rPr>
          <w:i w:val="0"/>
          <w:iCs w:val="0"/>
          <w:color w:val="auto"/>
          <w:sz w:val="24"/>
          <w:szCs w:val="24"/>
        </w:rPr>
        <w:t xml:space="preserve"> </w:t>
      </w:r>
    </w:p>
    <w:p w14:paraId="3C19941C" w14:textId="3B2DCB2B" w:rsidR="00305E34" w:rsidRPr="00A65AA5" w:rsidRDefault="00232DA6" w:rsidP="00D643AB">
      <w:pPr>
        <w:pStyle w:val="Nivel3"/>
        <w:numPr>
          <w:ilvl w:val="2"/>
          <w:numId w:val="35"/>
        </w:numPr>
        <w:ind w:left="284" w:firstLine="0"/>
        <w:rPr>
          <w:color w:val="auto"/>
          <w:sz w:val="24"/>
          <w:szCs w:val="24"/>
        </w:rPr>
      </w:pPr>
      <w:r w:rsidRPr="00232DA6">
        <w:rPr>
          <w:color w:val="auto"/>
          <w:sz w:val="24"/>
          <w:szCs w:val="24"/>
        </w:rPr>
        <w:t xml:space="preserve">Dentre outras exigências, a prorrogação de que trata este item é condicionada ao ateste, pela autoridade competente, de que as condições e os preços permanecem vantajosos para a Administração e em harmonia com os preços do mercado, conforme pesquisa a ser realizada à época do aditamento pretendido, permitida a negociação com a </w:t>
      </w:r>
      <w:r w:rsidRPr="00232DA6">
        <w:rPr>
          <w:b/>
          <w:bCs/>
          <w:color w:val="auto"/>
          <w:sz w:val="24"/>
          <w:szCs w:val="24"/>
        </w:rPr>
        <w:t>CONTRATADA</w:t>
      </w:r>
      <w:r w:rsidRPr="00232DA6">
        <w:rPr>
          <w:color w:val="auto"/>
          <w:sz w:val="24"/>
          <w:szCs w:val="24"/>
        </w:rPr>
        <w:t>, observando-se, ainda, os seguintes requisitos</w:t>
      </w:r>
      <w:r>
        <w:rPr>
          <w:color w:val="auto"/>
          <w:sz w:val="24"/>
          <w:szCs w:val="24"/>
        </w:rPr>
        <w:t>:</w:t>
      </w:r>
    </w:p>
    <w:p w14:paraId="3C53BC28" w14:textId="451A1A27" w:rsidR="00305E34" w:rsidRPr="00A65AA5" w:rsidRDefault="00774E72" w:rsidP="00D643AB">
      <w:pPr>
        <w:pStyle w:val="Nivel4"/>
        <w:numPr>
          <w:ilvl w:val="3"/>
          <w:numId w:val="35"/>
        </w:numPr>
        <w:ind w:left="851" w:firstLine="0"/>
        <w:rPr>
          <w:sz w:val="24"/>
          <w:szCs w:val="24"/>
        </w:rPr>
      </w:pPr>
      <w:r w:rsidRPr="00774E72">
        <w:rPr>
          <w:sz w:val="24"/>
          <w:szCs w:val="24"/>
        </w:rPr>
        <w:t>Estar formalmente demonstrado no processo que a forma de prestação dos serviços tem natureza continuada</w:t>
      </w:r>
      <w:r>
        <w:rPr>
          <w:sz w:val="24"/>
          <w:szCs w:val="24"/>
        </w:rPr>
        <w:t>;</w:t>
      </w:r>
    </w:p>
    <w:p w14:paraId="73661708" w14:textId="4593B7AC" w:rsidR="00305E34" w:rsidRDefault="00774E72" w:rsidP="00D643AB">
      <w:pPr>
        <w:pStyle w:val="Nivel4"/>
        <w:numPr>
          <w:ilvl w:val="3"/>
          <w:numId w:val="35"/>
        </w:numPr>
        <w:tabs>
          <w:tab w:val="left" w:pos="851"/>
        </w:tabs>
        <w:ind w:left="851" w:firstLine="0"/>
        <w:rPr>
          <w:sz w:val="24"/>
          <w:szCs w:val="24"/>
        </w:rPr>
      </w:pPr>
      <w:r w:rsidRPr="00774E72">
        <w:rPr>
          <w:sz w:val="24"/>
          <w:szCs w:val="24"/>
        </w:rPr>
        <w:t>Seja juntado relatório que discorra sobre a execução do contrato, com informações de que os serviços tenham sido prestados regularmente</w:t>
      </w:r>
      <w:r>
        <w:rPr>
          <w:sz w:val="24"/>
          <w:szCs w:val="24"/>
        </w:rPr>
        <w:t>;</w:t>
      </w:r>
    </w:p>
    <w:p w14:paraId="175645FE" w14:textId="0B9849C0" w:rsidR="00774E72" w:rsidRDefault="00774E72" w:rsidP="00D643AB">
      <w:pPr>
        <w:pStyle w:val="Nivel4"/>
        <w:numPr>
          <w:ilvl w:val="3"/>
          <w:numId w:val="35"/>
        </w:numPr>
        <w:ind w:left="851" w:firstLine="0"/>
        <w:rPr>
          <w:sz w:val="24"/>
          <w:szCs w:val="24"/>
        </w:rPr>
      </w:pPr>
      <w:r w:rsidRPr="00774E72">
        <w:rPr>
          <w:sz w:val="24"/>
          <w:szCs w:val="24"/>
        </w:rPr>
        <w:t>Seja juntada justificativa, por escrito, de que a Administração mantém interesse na realização do serviço</w:t>
      </w:r>
      <w:r>
        <w:rPr>
          <w:sz w:val="24"/>
          <w:szCs w:val="24"/>
        </w:rPr>
        <w:t>;</w:t>
      </w:r>
    </w:p>
    <w:p w14:paraId="2202B831" w14:textId="6882A5B7" w:rsidR="00774E72" w:rsidRDefault="00774E72" w:rsidP="00D643AB">
      <w:pPr>
        <w:pStyle w:val="Nivel4"/>
        <w:numPr>
          <w:ilvl w:val="3"/>
          <w:numId w:val="35"/>
        </w:numPr>
        <w:ind w:left="851" w:firstLine="0"/>
        <w:rPr>
          <w:sz w:val="24"/>
          <w:szCs w:val="24"/>
        </w:rPr>
      </w:pPr>
      <w:r w:rsidRPr="00774E72">
        <w:rPr>
          <w:sz w:val="24"/>
          <w:szCs w:val="24"/>
        </w:rPr>
        <w:t xml:space="preserve">Haja manifestação expressa da </w:t>
      </w:r>
      <w:r w:rsidRPr="00774E72">
        <w:rPr>
          <w:b/>
          <w:bCs/>
          <w:sz w:val="24"/>
          <w:szCs w:val="24"/>
        </w:rPr>
        <w:t>CONTRATADA</w:t>
      </w:r>
      <w:r w:rsidRPr="00774E72">
        <w:rPr>
          <w:sz w:val="24"/>
          <w:szCs w:val="24"/>
        </w:rPr>
        <w:t xml:space="preserve"> informando o interesse na prorrogação</w:t>
      </w:r>
      <w:r>
        <w:rPr>
          <w:sz w:val="24"/>
          <w:szCs w:val="24"/>
        </w:rPr>
        <w:t>;</w:t>
      </w:r>
    </w:p>
    <w:p w14:paraId="10ED71AE" w14:textId="762B7906" w:rsidR="00774E72" w:rsidRPr="00A65AA5" w:rsidRDefault="00774E72" w:rsidP="00D643AB">
      <w:pPr>
        <w:pStyle w:val="Nivel4"/>
        <w:numPr>
          <w:ilvl w:val="3"/>
          <w:numId w:val="35"/>
        </w:numPr>
        <w:ind w:left="851" w:firstLine="0"/>
        <w:rPr>
          <w:sz w:val="24"/>
          <w:szCs w:val="24"/>
        </w:rPr>
      </w:pPr>
      <w:r>
        <w:rPr>
          <w:sz w:val="24"/>
          <w:szCs w:val="24"/>
        </w:rPr>
        <w:t xml:space="preserve">Seja comprovado que a </w:t>
      </w:r>
      <w:r>
        <w:rPr>
          <w:b/>
          <w:bCs/>
          <w:sz w:val="24"/>
          <w:szCs w:val="24"/>
        </w:rPr>
        <w:t xml:space="preserve">CONTRATADA </w:t>
      </w:r>
      <w:r>
        <w:rPr>
          <w:sz w:val="24"/>
          <w:szCs w:val="24"/>
        </w:rPr>
        <w:t>mantém as condições iniciais de habilitação.</w:t>
      </w:r>
    </w:p>
    <w:p w14:paraId="64A11388" w14:textId="77777777" w:rsidR="00774E72" w:rsidRPr="00774E72" w:rsidRDefault="00774E72" w:rsidP="00D643AB">
      <w:pPr>
        <w:pStyle w:val="Nivel3"/>
        <w:numPr>
          <w:ilvl w:val="2"/>
          <w:numId w:val="35"/>
        </w:numPr>
        <w:ind w:left="284" w:firstLine="0"/>
      </w:pPr>
      <w:r>
        <w:rPr>
          <w:color w:val="auto"/>
          <w:sz w:val="24"/>
          <w:szCs w:val="24"/>
        </w:rPr>
        <w:t xml:space="preserve">A </w:t>
      </w:r>
      <w:r w:rsidRPr="00774E72">
        <w:rPr>
          <w:b/>
          <w:bCs/>
          <w:color w:val="auto"/>
          <w:sz w:val="24"/>
          <w:szCs w:val="24"/>
        </w:rPr>
        <w:t>CONTRATADA</w:t>
      </w:r>
      <w:r>
        <w:rPr>
          <w:color w:val="auto"/>
          <w:sz w:val="24"/>
          <w:szCs w:val="24"/>
        </w:rPr>
        <w:t xml:space="preserve"> </w:t>
      </w:r>
      <w:r w:rsidRPr="00774E72">
        <w:rPr>
          <w:color w:val="auto"/>
          <w:sz w:val="24"/>
          <w:szCs w:val="24"/>
        </w:rPr>
        <w:t xml:space="preserve">não tem direito </w:t>
      </w:r>
      <w:r w:rsidRPr="00774E72">
        <w:rPr>
          <w:sz w:val="24"/>
          <w:szCs w:val="24"/>
        </w:rPr>
        <w:t xml:space="preserve">subjetivo à prorrogação contratual, e não poderá pleitear qualquer espécie de indenização em razão da não prorrogação do prazo de vigência contratual por conveniência do </w:t>
      </w:r>
      <w:r w:rsidRPr="00774E72">
        <w:rPr>
          <w:b/>
          <w:bCs/>
          <w:sz w:val="24"/>
          <w:szCs w:val="24"/>
        </w:rPr>
        <w:t>CONTRATANTE</w:t>
      </w:r>
      <w:r w:rsidRPr="00774E72">
        <w:rPr>
          <w:sz w:val="24"/>
          <w:szCs w:val="24"/>
        </w:rPr>
        <w:t>.</w:t>
      </w:r>
    </w:p>
    <w:p w14:paraId="2E8E7934" w14:textId="05349C97" w:rsidR="00305E34" w:rsidRDefault="00774E72" w:rsidP="00D643AB">
      <w:pPr>
        <w:pStyle w:val="Nivel3"/>
        <w:numPr>
          <w:ilvl w:val="2"/>
          <w:numId w:val="35"/>
        </w:numPr>
        <w:ind w:left="284" w:firstLine="0"/>
        <w:rPr>
          <w:color w:val="auto"/>
          <w:sz w:val="24"/>
          <w:szCs w:val="24"/>
        </w:rPr>
      </w:pPr>
      <w:r>
        <w:rPr>
          <w:color w:val="auto"/>
          <w:sz w:val="24"/>
          <w:szCs w:val="24"/>
        </w:rPr>
        <w:t xml:space="preserve">Eventuais prorrogações </w:t>
      </w:r>
      <w:r w:rsidRPr="00774E72">
        <w:rPr>
          <w:color w:val="auto"/>
          <w:sz w:val="24"/>
          <w:szCs w:val="24"/>
        </w:rPr>
        <w:t xml:space="preserve">de contrato serão formalizadas mediante celebração de termo aditivo, respeitadas as condições prescritas na </w:t>
      </w:r>
      <w:hyperlink r:id="rId77" w:history="1">
        <w:r w:rsidRPr="00774E72">
          <w:rPr>
            <w:rStyle w:val="Hyperlink"/>
            <w:sz w:val="24"/>
            <w:szCs w:val="24"/>
          </w:rPr>
          <w:t>Lei nº 14.133, de 2021</w:t>
        </w:r>
      </w:hyperlink>
      <w:r w:rsidRPr="00774E72">
        <w:rPr>
          <w:color w:val="auto"/>
          <w:sz w:val="24"/>
          <w:szCs w:val="24"/>
        </w:rPr>
        <w:t xml:space="preserve">. </w:t>
      </w:r>
    </w:p>
    <w:p w14:paraId="5440DC18" w14:textId="77777777" w:rsidR="00774E72" w:rsidRPr="00774E72" w:rsidRDefault="00774E72" w:rsidP="00D643AB">
      <w:pPr>
        <w:pStyle w:val="Nivel3"/>
        <w:numPr>
          <w:ilvl w:val="2"/>
          <w:numId w:val="35"/>
        </w:numPr>
        <w:ind w:left="284" w:firstLine="0"/>
        <w:rPr>
          <w:sz w:val="24"/>
          <w:szCs w:val="24"/>
        </w:rPr>
      </w:pPr>
      <w:r w:rsidRPr="00774E72">
        <w:rPr>
          <w:color w:val="auto"/>
          <w:sz w:val="24"/>
          <w:szCs w:val="24"/>
        </w:rPr>
        <w:lastRenderedPageBreak/>
        <w:t xml:space="preserve">Nas eventuais prorrogações </w:t>
      </w:r>
      <w:r w:rsidRPr="00774E72">
        <w:rPr>
          <w:sz w:val="24"/>
          <w:szCs w:val="24"/>
        </w:rPr>
        <w:t>contratuais, custos não renováveis já pagos ou amortizados no âmbito da contratação, quando houver, deverão ser eliminados como condição para a prorrogação.</w:t>
      </w:r>
    </w:p>
    <w:p w14:paraId="1C80332B" w14:textId="77777777" w:rsidR="00774E72" w:rsidRPr="00774E72" w:rsidRDefault="00774E72" w:rsidP="00D643AB">
      <w:pPr>
        <w:pStyle w:val="Nivel3"/>
        <w:numPr>
          <w:ilvl w:val="2"/>
          <w:numId w:val="35"/>
        </w:numPr>
        <w:ind w:left="284" w:firstLine="0"/>
        <w:rPr>
          <w:sz w:val="24"/>
          <w:szCs w:val="24"/>
        </w:rPr>
      </w:pPr>
      <w:r w:rsidRPr="00774E72">
        <w:rPr>
          <w:color w:val="auto"/>
          <w:sz w:val="24"/>
          <w:szCs w:val="24"/>
        </w:rPr>
        <w:t xml:space="preserve">O contrato não poderá ser prorrogado </w:t>
      </w:r>
      <w:r w:rsidRPr="00774E72">
        <w:rPr>
          <w:sz w:val="24"/>
          <w:szCs w:val="24"/>
        </w:rPr>
        <w:t xml:space="preserve">quando a </w:t>
      </w:r>
      <w:r w:rsidRPr="00774E72">
        <w:rPr>
          <w:b/>
          <w:bCs/>
          <w:sz w:val="24"/>
          <w:szCs w:val="24"/>
        </w:rPr>
        <w:t>CONTRATADA</w:t>
      </w:r>
      <w:r w:rsidRPr="00774E72">
        <w:rPr>
          <w:sz w:val="24"/>
          <w:szCs w:val="24"/>
        </w:rPr>
        <w:t xml:space="preserve"> tiver sido penalizada com as sanções de declaração de inidoneidade ou impedimento de licitar e contratar com poder público, observadas as abrangências de aplicação.</w:t>
      </w:r>
    </w:p>
    <w:p w14:paraId="427160AC" w14:textId="77777777" w:rsidR="00774E72" w:rsidRDefault="00774E72" w:rsidP="00D643AB">
      <w:pPr>
        <w:pStyle w:val="Nivel3"/>
        <w:numPr>
          <w:ilvl w:val="2"/>
          <w:numId w:val="35"/>
        </w:numPr>
        <w:ind w:left="284" w:firstLine="0"/>
        <w:rPr>
          <w:sz w:val="24"/>
          <w:szCs w:val="24"/>
        </w:rPr>
      </w:pPr>
      <w:r w:rsidRPr="00774E72">
        <w:rPr>
          <w:color w:val="auto"/>
          <w:sz w:val="24"/>
          <w:szCs w:val="24"/>
        </w:rPr>
        <w:t xml:space="preserve">Não obstante </w:t>
      </w:r>
      <w:r w:rsidRPr="00774E72">
        <w:rPr>
          <w:sz w:val="24"/>
          <w:szCs w:val="24"/>
        </w:rPr>
        <w:t>o prazo estipulado nesta cláusula, a vigência nos exercícios subsequentes ao da celebração do contrato estará sujeita a condições resolutivas consubstanciadas:</w:t>
      </w:r>
    </w:p>
    <w:p w14:paraId="5FB35B7E" w14:textId="1A09583C" w:rsidR="00774E72" w:rsidRDefault="00774E72" w:rsidP="00774E72">
      <w:pPr>
        <w:pStyle w:val="Nivel3"/>
        <w:numPr>
          <w:ilvl w:val="0"/>
          <w:numId w:val="0"/>
        </w:numPr>
        <w:ind w:left="851"/>
        <w:rPr>
          <w:sz w:val="24"/>
          <w:szCs w:val="24"/>
        </w:rPr>
      </w:pPr>
      <w:r>
        <w:rPr>
          <w:sz w:val="24"/>
          <w:szCs w:val="24"/>
        </w:rPr>
        <w:t xml:space="preserve">I – na inexistência </w:t>
      </w:r>
      <w:r w:rsidRPr="00774E72">
        <w:rPr>
          <w:sz w:val="24"/>
          <w:szCs w:val="24"/>
        </w:rPr>
        <w:t>de recursos aprovados nas respectivas Leis Orçamentárias de cada exercício para atender as respectivas despesas, acarretando a extinção do contrato a partir de sua ocorrência; ou</w:t>
      </w:r>
    </w:p>
    <w:p w14:paraId="0308D847" w14:textId="77777777" w:rsidR="00DC54C2" w:rsidRPr="00DC54C2" w:rsidRDefault="00774E72" w:rsidP="00DC54C2">
      <w:pPr>
        <w:pStyle w:val="Nivel3"/>
        <w:numPr>
          <w:ilvl w:val="0"/>
          <w:numId w:val="0"/>
        </w:numPr>
        <w:ind w:left="851"/>
      </w:pPr>
      <w:r>
        <w:rPr>
          <w:sz w:val="24"/>
          <w:szCs w:val="24"/>
        </w:rPr>
        <w:t xml:space="preserve">II </w:t>
      </w:r>
      <w:r w:rsidR="00DC54C2">
        <w:rPr>
          <w:sz w:val="24"/>
          <w:szCs w:val="24"/>
        </w:rPr>
        <w:t>–</w:t>
      </w:r>
      <w:r>
        <w:rPr>
          <w:sz w:val="24"/>
          <w:szCs w:val="24"/>
        </w:rPr>
        <w:t xml:space="preserve"> </w:t>
      </w:r>
      <w:r w:rsidR="00DC54C2" w:rsidRPr="00DC54C2">
        <w:rPr>
          <w:sz w:val="24"/>
          <w:szCs w:val="24"/>
        </w:rPr>
        <w:t xml:space="preserve">na ausência de vantagem para o </w:t>
      </w:r>
      <w:r w:rsidR="00DC54C2" w:rsidRPr="00DC54C2">
        <w:rPr>
          <w:b/>
          <w:bCs/>
          <w:sz w:val="24"/>
          <w:szCs w:val="24"/>
        </w:rPr>
        <w:t>CONTRATANTE</w:t>
      </w:r>
      <w:r w:rsidR="00DC54C2" w:rsidRPr="00DC54C2">
        <w:rPr>
          <w:sz w:val="24"/>
          <w:szCs w:val="24"/>
        </w:rPr>
        <w:t xml:space="preserve"> na manutenção do contrato, desde que o </w:t>
      </w:r>
      <w:r w:rsidR="00DC54C2" w:rsidRPr="00DC54C2">
        <w:rPr>
          <w:b/>
          <w:bCs/>
          <w:sz w:val="24"/>
          <w:szCs w:val="24"/>
        </w:rPr>
        <w:t>CONTRATANTE</w:t>
      </w:r>
      <w:r w:rsidR="00DC54C2" w:rsidRPr="00DC54C2">
        <w:rPr>
          <w:sz w:val="24"/>
          <w:szCs w:val="24"/>
        </w:rPr>
        <w:t xml:space="preserve"> comunique à </w:t>
      </w:r>
      <w:r w:rsidR="00DC54C2" w:rsidRPr="00DC54C2">
        <w:rPr>
          <w:b/>
          <w:bCs/>
          <w:sz w:val="24"/>
          <w:szCs w:val="24"/>
        </w:rPr>
        <w:t>CONTRATADA</w:t>
      </w:r>
      <w:r w:rsidR="00DC54C2" w:rsidRPr="00DC54C2">
        <w:rPr>
          <w:sz w:val="24"/>
          <w:szCs w:val="24"/>
        </w:rPr>
        <w:t xml:space="preserve"> a opção pela extinção do contrato com ao menos 2 (dois) meses de antecedência em relação à próxima data de aniversário do contrato, acarretando a extinção do contrato a partir da referida data de aniversário contratual.</w:t>
      </w:r>
    </w:p>
    <w:p w14:paraId="50DA953F" w14:textId="77777777" w:rsidR="00774E72" w:rsidRPr="00774E72" w:rsidRDefault="00774E72" w:rsidP="00D643AB">
      <w:pPr>
        <w:pStyle w:val="Nivel3"/>
        <w:numPr>
          <w:ilvl w:val="2"/>
          <w:numId w:val="35"/>
        </w:numPr>
        <w:ind w:left="284" w:firstLine="0"/>
        <w:rPr>
          <w:sz w:val="24"/>
          <w:szCs w:val="24"/>
        </w:rPr>
      </w:pPr>
      <w:r w:rsidRPr="00774E72">
        <w:rPr>
          <w:color w:val="auto"/>
          <w:sz w:val="24"/>
          <w:szCs w:val="24"/>
        </w:rPr>
        <w:t xml:space="preserve">Ocorrendo </w:t>
      </w:r>
      <w:r w:rsidRPr="00774E72">
        <w:rPr>
          <w:sz w:val="24"/>
          <w:szCs w:val="24"/>
        </w:rPr>
        <w:t xml:space="preserve">a resolução do contrato, com base em uma das condições resolutivas estipuladas no item anterior desta cláusula, a </w:t>
      </w:r>
      <w:r w:rsidRPr="00774E72">
        <w:rPr>
          <w:b/>
          <w:bCs/>
          <w:sz w:val="24"/>
          <w:szCs w:val="24"/>
        </w:rPr>
        <w:t xml:space="preserve">CONTRATADA </w:t>
      </w:r>
      <w:r w:rsidRPr="00774E72">
        <w:rPr>
          <w:sz w:val="24"/>
          <w:szCs w:val="24"/>
        </w:rPr>
        <w:t>não terá direito a qualquer espécie de indenização.</w:t>
      </w:r>
    </w:p>
    <w:p w14:paraId="4CFA120D" w14:textId="7787B2B1" w:rsidR="008F4CA9" w:rsidRPr="00A65AA5" w:rsidRDefault="008F4CA9" w:rsidP="00C124D6">
      <w:pPr>
        <w:pStyle w:val="Nvel2-Red"/>
        <w:numPr>
          <w:ilvl w:val="0"/>
          <w:numId w:val="0"/>
        </w:numPr>
        <w:rPr>
          <w:i w:val="0"/>
          <w:iCs w:val="0"/>
          <w:color w:val="auto"/>
          <w:sz w:val="24"/>
          <w:szCs w:val="24"/>
        </w:rPr>
      </w:pPr>
      <w:r w:rsidRPr="00A65AA5">
        <w:rPr>
          <w:i w:val="0"/>
          <w:iCs w:val="0"/>
          <w:color w:val="auto"/>
          <w:sz w:val="24"/>
          <w:szCs w:val="24"/>
        </w:rPr>
        <w:t>2.2</w:t>
      </w:r>
      <w:r w:rsidR="00085267" w:rsidRPr="00A65AA5">
        <w:rPr>
          <w:i w:val="0"/>
          <w:iCs w:val="0"/>
          <w:color w:val="auto"/>
          <w:sz w:val="24"/>
          <w:szCs w:val="24"/>
        </w:rPr>
        <w:tab/>
      </w:r>
      <w:r w:rsidR="005B1286" w:rsidRPr="005B1286">
        <w:rPr>
          <w:i w:val="0"/>
          <w:iCs w:val="0"/>
          <w:color w:val="auto"/>
          <w:sz w:val="24"/>
          <w:szCs w:val="24"/>
        </w:rPr>
        <w:t xml:space="preserve">O prazo de execução dos serviços de garantia e suporte técnico será de </w:t>
      </w:r>
      <w:r w:rsidR="005B1286" w:rsidRPr="00130997">
        <w:rPr>
          <w:b/>
          <w:bCs/>
          <w:i w:val="0"/>
          <w:iCs w:val="0"/>
          <w:color w:val="auto"/>
          <w:sz w:val="24"/>
          <w:szCs w:val="24"/>
        </w:rPr>
        <w:t>48</w:t>
      </w:r>
      <w:r w:rsidR="00130997">
        <w:rPr>
          <w:i w:val="0"/>
          <w:iCs w:val="0"/>
          <w:color w:val="auto"/>
          <w:sz w:val="24"/>
          <w:szCs w:val="24"/>
        </w:rPr>
        <w:t xml:space="preserve"> (quarenta e oito)</w:t>
      </w:r>
      <w:r w:rsidR="005B1286" w:rsidRPr="005B1286">
        <w:rPr>
          <w:i w:val="0"/>
          <w:iCs w:val="0"/>
          <w:color w:val="auto"/>
          <w:sz w:val="24"/>
          <w:szCs w:val="24"/>
        </w:rPr>
        <w:t xml:space="preserve"> </w:t>
      </w:r>
      <w:r w:rsidR="005B1286" w:rsidRPr="00130997">
        <w:rPr>
          <w:b/>
          <w:bCs/>
          <w:i w:val="0"/>
          <w:iCs w:val="0"/>
          <w:color w:val="auto"/>
          <w:sz w:val="24"/>
          <w:szCs w:val="24"/>
        </w:rPr>
        <w:t>meses</w:t>
      </w:r>
      <w:r w:rsidR="005B1286" w:rsidRPr="005B1286">
        <w:rPr>
          <w:i w:val="0"/>
          <w:iCs w:val="0"/>
          <w:color w:val="auto"/>
          <w:sz w:val="24"/>
          <w:szCs w:val="24"/>
        </w:rPr>
        <w:t>, contados a partir da data indicada na Autorização de Início de Serviços</w:t>
      </w:r>
      <w:r w:rsidR="00130997">
        <w:rPr>
          <w:i w:val="0"/>
          <w:iCs w:val="0"/>
          <w:color w:val="auto"/>
          <w:sz w:val="24"/>
          <w:szCs w:val="24"/>
        </w:rPr>
        <w:t>;</w:t>
      </w:r>
    </w:p>
    <w:p w14:paraId="1FC81735" w14:textId="042045E3" w:rsidR="00C921E1" w:rsidRPr="00A65AA5" w:rsidRDefault="00C124D6" w:rsidP="00C124D6">
      <w:pPr>
        <w:pStyle w:val="Nvel2-Red"/>
        <w:numPr>
          <w:ilvl w:val="0"/>
          <w:numId w:val="0"/>
        </w:numPr>
        <w:rPr>
          <w:rFonts w:eastAsia="Times New Roman"/>
          <w:i w:val="0"/>
          <w:iCs w:val="0"/>
          <w:color w:val="auto"/>
          <w:sz w:val="24"/>
          <w:szCs w:val="24"/>
        </w:rPr>
      </w:pPr>
      <w:r w:rsidRPr="00A65AA5">
        <w:rPr>
          <w:i w:val="0"/>
          <w:iCs w:val="0"/>
          <w:color w:val="auto"/>
          <w:sz w:val="24"/>
          <w:szCs w:val="24"/>
        </w:rPr>
        <w:t>2.</w:t>
      </w:r>
      <w:r w:rsidR="00DA3519" w:rsidRPr="00A65AA5">
        <w:rPr>
          <w:i w:val="0"/>
          <w:iCs w:val="0"/>
          <w:color w:val="auto"/>
          <w:sz w:val="24"/>
          <w:szCs w:val="24"/>
        </w:rPr>
        <w:t>3</w:t>
      </w:r>
      <w:r w:rsidR="00085267" w:rsidRPr="00A65AA5">
        <w:rPr>
          <w:i w:val="0"/>
          <w:iCs w:val="0"/>
          <w:color w:val="auto"/>
          <w:sz w:val="24"/>
          <w:szCs w:val="24"/>
        </w:rPr>
        <w:tab/>
      </w:r>
      <w:r w:rsidR="00913770" w:rsidRPr="00A65AA5">
        <w:rPr>
          <w:rFonts w:eastAsia="Times New Roman"/>
          <w:i w:val="0"/>
          <w:iCs w:val="0"/>
          <w:color w:val="auto"/>
          <w:sz w:val="24"/>
          <w:szCs w:val="24"/>
        </w:rPr>
        <w:t xml:space="preserve">A </w:t>
      </w:r>
      <w:r w:rsidR="00913770" w:rsidRPr="00A65AA5">
        <w:rPr>
          <w:rFonts w:eastAsia="Times New Roman"/>
          <w:b/>
          <w:bCs/>
          <w:i w:val="0"/>
          <w:iCs w:val="0"/>
          <w:color w:val="auto"/>
          <w:sz w:val="24"/>
          <w:szCs w:val="24"/>
        </w:rPr>
        <w:t xml:space="preserve">Autorização para Início dos Serviços </w:t>
      </w:r>
      <w:r w:rsidR="00913770" w:rsidRPr="00A65AA5">
        <w:rPr>
          <w:rFonts w:eastAsia="Times New Roman"/>
          <w:i w:val="0"/>
          <w:iCs w:val="0"/>
          <w:color w:val="auto"/>
          <w:sz w:val="24"/>
          <w:szCs w:val="24"/>
        </w:rPr>
        <w:t xml:space="preserve">(AIS) será emitida no prazo de até </w:t>
      </w:r>
      <w:r w:rsidR="00913770" w:rsidRPr="00A65AA5">
        <w:rPr>
          <w:rFonts w:eastAsia="Times New Roman"/>
          <w:b/>
          <w:bCs/>
          <w:i w:val="0"/>
          <w:iCs w:val="0"/>
          <w:color w:val="auto"/>
          <w:sz w:val="24"/>
          <w:szCs w:val="24"/>
        </w:rPr>
        <w:t xml:space="preserve">10 </w:t>
      </w:r>
      <w:r w:rsidR="00913770" w:rsidRPr="00A65AA5">
        <w:rPr>
          <w:rFonts w:eastAsia="Times New Roman"/>
          <w:i w:val="0"/>
          <w:iCs w:val="0"/>
          <w:color w:val="auto"/>
          <w:sz w:val="24"/>
          <w:szCs w:val="24"/>
        </w:rPr>
        <w:t>(dez)</w:t>
      </w:r>
      <w:r w:rsidR="00913770" w:rsidRPr="00A65AA5">
        <w:rPr>
          <w:rFonts w:eastAsia="Times New Roman"/>
          <w:b/>
          <w:bCs/>
          <w:i w:val="0"/>
          <w:iCs w:val="0"/>
          <w:color w:val="auto"/>
          <w:sz w:val="24"/>
          <w:szCs w:val="24"/>
        </w:rPr>
        <w:t xml:space="preserve"> dias </w:t>
      </w:r>
      <w:r w:rsidR="00147B3C" w:rsidRPr="00A65AA5">
        <w:rPr>
          <w:rFonts w:eastAsia="Times New Roman"/>
          <w:b/>
          <w:bCs/>
          <w:i w:val="0"/>
          <w:iCs w:val="0"/>
          <w:color w:val="auto"/>
          <w:sz w:val="24"/>
          <w:szCs w:val="24"/>
        </w:rPr>
        <w:t>úteis</w:t>
      </w:r>
      <w:r w:rsidR="00147B3C" w:rsidRPr="00A65AA5">
        <w:rPr>
          <w:rFonts w:eastAsia="Times New Roman"/>
          <w:b/>
          <w:bCs/>
          <w:color w:val="auto"/>
          <w:sz w:val="24"/>
          <w:szCs w:val="24"/>
        </w:rPr>
        <w:t xml:space="preserve"> </w:t>
      </w:r>
      <w:r w:rsidR="00913770" w:rsidRPr="00A65AA5">
        <w:rPr>
          <w:rFonts w:eastAsia="Times New Roman"/>
          <w:i w:val="0"/>
          <w:iCs w:val="0"/>
          <w:color w:val="auto"/>
          <w:sz w:val="24"/>
          <w:szCs w:val="24"/>
        </w:rPr>
        <w:t>a contar</w:t>
      </w:r>
      <w:r w:rsidR="00053AD6" w:rsidRPr="00A65AA5">
        <w:rPr>
          <w:rFonts w:eastAsia="Times New Roman"/>
          <w:i w:val="0"/>
          <w:iCs w:val="0"/>
          <w:color w:val="auto"/>
          <w:sz w:val="24"/>
          <w:szCs w:val="24"/>
        </w:rPr>
        <w:t xml:space="preserve"> </w:t>
      </w:r>
      <w:r w:rsidR="00913770" w:rsidRPr="00A65AA5">
        <w:rPr>
          <w:rFonts w:eastAsia="Times New Roman"/>
          <w:i w:val="0"/>
          <w:iCs w:val="0"/>
          <w:color w:val="auto"/>
          <w:sz w:val="24"/>
          <w:szCs w:val="24"/>
        </w:rPr>
        <w:t>da</w:t>
      </w:r>
      <w:r w:rsidR="00053AD6" w:rsidRPr="00A65AA5">
        <w:rPr>
          <w:rFonts w:eastAsia="Times New Roman"/>
          <w:i w:val="0"/>
          <w:iCs w:val="0"/>
          <w:color w:val="auto"/>
          <w:sz w:val="24"/>
          <w:szCs w:val="24"/>
        </w:rPr>
        <w:t xml:space="preserve"> </w:t>
      </w:r>
      <w:r w:rsidR="00913770" w:rsidRPr="00A65AA5">
        <w:rPr>
          <w:rFonts w:eastAsia="Times New Roman"/>
          <w:i w:val="0"/>
          <w:iCs w:val="0"/>
          <w:color w:val="auto"/>
          <w:sz w:val="24"/>
          <w:szCs w:val="24"/>
        </w:rPr>
        <w:t>publicação do extrato do Contrato no Diário Oficial Eletrônico do Tribunal de Contas do Estado de São Paulo (DOE-TCESP)</w:t>
      </w:r>
      <w:r w:rsidR="00BA79D1" w:rsidRPr="00A65AA5">
        <w:rPr>
          <w:rFonts w:eastAsia="Times New Roman"/>
          <w:i w:val="0"/>
          <w:iCs w:val="0"/>
          <w:color w:val="auto"/>
          <w:sz w:val="24"/>
          <w:szCs w:val="24"/>
        </w:rPr>
        <w:t>.</w:t>
      </w:r>
    </w:p>
    <w:p w14:paraId="0788E15A" w14:textId="77777777" w:rsidR="00C124D6" w:rsidRPr="00A65AA5" w:rsidRDefault="00C124D6" w:rsidP="00C124D6">
      <w:pPr>
        <w:pStyle w:val="PargrafodaLista"/>
        <w:keepLines/>
        <w:widowControl w:val="0"/>
        <w:ind w:left="0"/>
        <w:jc w:val="both"/>
        <w:rPr>
          <w:rFonts w:ascii="Arial" w:hAnsi="Arial" w:cs="Arial"/>
        </w:rPr>
      </w:pPr>
    </w:p>
    <w:p w14:paraId="2939FE42" w14:textId="77777777" w:rsidR="00C124D6" w:rsidRPr="00A65AA5" w:rsidRDefault="00C124D6" w:rsidP="00C124D6">
      <w:pPr>
        <w:pStyle w:val="PargrafodaLista"/>
        <w:keepLines/>
        <w:widowControl w:val="0"/>
        <w:ind w:left="0"/>
        <w:jc w:val="both"/>
        <w:rPr>
          <w:rFonts w:ascii="Arial" w:hAnsi="Arial" w:cs="Arial"/>
          <w:b/>
          <w:bCs/>
        </w:rPr>
      </w:pPr>
    </w:p>
    <w:p w14:paraId="30DBE52C" w14:textId="77777777" w:rsidR="00C124D6" w:rsidRPr="00A65AA5" w:rsidRDefault="00C124D6" w:rsidP="00197018">
      <w:pPr>
        <w:pStyle w:val="Nivel01"/>
        <w:rPr>
          <w:rStyle w:val="Hyperlink"/>
        </w:rPr>
      </w:pPr>
      <w:r w:rsidRPr="00A65AA5">
        <w:t>CLÁUSULA TERCEIRA – MODELOS DE EXECUÇÃO E GESTÃO CONTRATUAIS (</w:t>
      </w:r>
      <w:hyperlink r:id="rId78" w:anchor="art92" w:history="1">
        <w:r w:rsidRPr="00A65AA5">
          <w:rPr>
            <w:rStyle w:val="Hyperlink"/>
          </w:rPr>
          <w:t>art. 92, IV, VII e XVIII)</w:t>
        </w:r>
      </w:hyperlink>
      <w:r w:rsidRPr="00A65AA5">
        <w:t xml:space="preserve"> </w:t>
      </w:r>
    </w:p>
    <w:p w14:paraId="7EF38F7D" w14:textId="77777777" w:rsidR="00C124D6" w:rsidRPr="00A65AA5" w:rsidRDefault="00C124D6" w:rsidP="003E0A3C">
      <w:pPr>
        <w:pStyle w:val="Nvel2-Red"/>
        <w:numPr>
          <w:ilvl w:val="1"/>
          <w:numId w:val="19"/>
        </w:numPr>
        <w:ind w:left="0" w:firstLine="0"/>
        <w:rPr>
          <w:i w:val="0"/>
          <w:iCs w:val="0"/>
          <w:color w:val="auto"/>
          <w:sz w:val="24"/>
          <w:szCs w:val="24"/>
        </w:rPr>
      </w:pPr>
      <w:r w:rsidRPr="00A65AA5">
        <w:rPr>
          <w:i w:val="0"/>
          <w:iCs w:val="0"/>
          <w:color w:val="auto"/>
          <w:sz w:val="24"/>
          <w:szCs w:val="24"/>
        </w:rPr>
        <w:t xml:space="preserve">O regime de execução contratual, os modelos de gestão e de execução, assim como os prazos e condições de início, conclusão, entrega, observação e recebimento do objeto, e critérios de medição, constam no Termo de Referência, que constitui parte integrante deste Contrato. </w:t>
      </w:r>
    </w:p>
    <w:p w14:paraId="02085F3A" w14:textId="77777777" w:rsidR="00955D11" w:rsidRPr="00A65AA5" w:rsidRDefault="00955D11" w:rsidP="00955D11">
      <w:pPr>
        <w:pStyle w:val="Nivel01"/>
        <w:rPr>
          <w:b w:val="0"/>
          <w:bCs w:val="0"/>
          <w:sz w:val="18"/>
          <w:szCs w:val="18"/>
        </w:rPr>
      </w:pPr>
    </w:p>
    <w:p w14:paraId="1639DBA3" w14:textId="77777777" w:rsidR="00955D11" w:rsidRPr="00A65AA5" w:rsidRDefault="00955D11" w:rsidP="00955D11">
      <w:pPr>
        <w:rPr>
          <w:sz w:val="18"/>
          <w:szCs w:val="18"/>
        </w:rPr>
      </w:pPr>
    </w:p>
    <w:p w14:paraId="59CB73C0" w14:textId="1B144419" w:rsidR="00C124D6" w:rsidRPr="00A65AA5" w:rsidRDefault="00C124D6" w:rsidP="00197018">
      <w:pPr>
        <w:pStyle w:val="Nivel01"/>
      </w:pPr>
      <w:r w:rsidRPr="00A65AA5">
        <w:lastRenderedPageBreak/>
        <w:t>CLÁUSULA QUARTA – SUBCONTRATAÇÃO</w:t>
      </w:r>
    </w:p>
    <w:p w14:paraId="2EF8642B" w14:textId="0EC2C6E8" w:rsidR="002A3B28" w:rsidRPr="00A65AA5" w:rsidRDefault="00C765D6" w:rsidP="00151D1C">
      <w:pPr>
        <w:pStyle w:val="Nivel01"/>
        <w:spacing w:beforeLines="0" w:afterLines="0" w:after="120" w:line="276" w:lineRule="auto"/>
        <w:rPr>
          <w:b w:val="0"/>
          <w:bCs w:val="0"/>
        </w:rPr>
      </w:pPr>
      <w:r w:rsidRPr="00A65AA5">
        <w:rPr>
          <w:b w:val="0"/>
          <w:bCs w:val="0"/>
        </w:rPr>
        <w:t xml:space="preserve">4.1     </w:t>
      </w:r>
      <w:commentRangeStart w:id="50"/>
      <w:r w:rsidR="002B0437" w:rsidRPr="00A65AA5">
        <w:rPr>
          <w:b w:val="0"/>
          <w:bCs w:val="0"/>
        </w:rPr>
        <w:t>Não será admitida a subcontratação</w:t>
      </w:r>
      <w:commentRangeEnd w:id="50"/>
      <w:r w:rsidR="001073EC" w:rsidRPr="00A65AA5">
        <w:rPr>
          <w:rStyle w:val="Refdecomentrio"/>
          <w:b w:val="0"/>
          <w:bCs w:val="0"/>
          <w:sz w:val="24"/>
          <w:szCs w:val="24"/>
        </w:rPr>
        <w:commentReference w:id="50"/>
      </w:r>
      <w:r w:rsidR="002B0437" w:rsidRPr="00A65AA5">
        <w:rPr>
          <w:b w:val="0"/>
          <w:bCs w:val="0"/>
        </w:rPr>
        <w:t>, cessão ou transferência, total ou parcial, do objeto contratual.</w:t>
      </w:r>
    </w:p>
    <w:p w14:paraId="2200D127" w14:textId="1DF077AF" w:rsidR="005A40F5" w:rsidRPr="00A65AA5" w:rsidRDefault="005A40F5" w:rsidP="00197018">
      <w:pPr>
        <w:pStyle w:val="Nivel01"/>
        <w:rPr>
          <w:b w:val="0"/>
          <w:bCs w:val="0"/>
          <w:sz w:val="18"/>
          <w:szCs w:val="18"/>
        </w:rPr>
      </w:pPr>
    </w:p>
    <w:p w14:paraId="359B197C" w14:textId="77777777" w:rsidR="002B0437" w:rsidRPr="00A65AA5" w:rsidRDefault="002B0437" w:rsidP="002B0437">
      <w:pPr>
        <w:rPr>
          <w:sz w:val="18"/>
          <w:szCs w:val="18"/>
          <w:lang w:eastAsia="pt-BR"/>
        </w:rPr>
      </w:pPr>
    </w:p>
    <w:p w14:paraId="7B13AB84" w14:textId="77777777" w:rsidR="00C124D6" w:rsidRPr="00A65AA5" w:rsidRDefault="00C124D6" w:rsidP="00197018">
      <w:pPr>
        <w:pStyle w:val="Nivel01"/>
      </w:pPr>
      <w:r w:rsidRPr="00A65AA5">
        <w:t>CLÁUSULA QUINTA – PREÇO</w:t>
      </w:r>
    </w:p>
    <w:p w14:paraId="3CA7D4CC" w14:textId="493A7139" w:rsidR="00C124D6" w:rsidRPr="00A65AA5" w:rsidRDefault="00DE127F" w:rsidP="00D643AB">
      <w:pPr>
        <w:pStyle w:val="Nvel2-Red"/>
        <w:numPr>
          <w:ilvl w:val="1"/>
          <w:numId w:val="20"/>
        </w:numPr>
        <w:ind w:left="0" w:firstLine="0"/>
        <w:rPr>
          <w:i w:val="0"/>
          <w:iCs w:val="0"/>
          <w:color w:val="auto"/>
          <w:sz w:val="24"/>
          <w:szCs w:val="24"/>
        </w:rPr>
      </w:pPr>
      <w:r>
        <w:rPr>
          <w:i w:val="0"/>
          <w:iCs w:val="0"/>
          <w:color w:val="auto"/>
          <w:sz w:val="24"/>
          <w:szCs w:val="24"/>
        </w:rPr>
        <w:t xml:space="preserve">O valor mensal da contratação é de R$ __________(_____), perfazendo o </w:t>
      </w:r>
      <w:r w:rsidR="00F52C85" w:rsidRPr="00A65AA5">
        <w:rPr>
          <w:i w:val="0"/>
          <w:iCs w:val="0"/>
          <w:color w:val="auto"/>
          <w:sz w:val="24"/>
          <w:szCs w:val="24"/>
        </w:rPr>
        <w:t xml:space="preserve">valor total da contratação de </w:t>
      </w:r>
      <w:r w:rsidR="00C124D6" w:rsidRPr="00A65AA5">
        <w:rPr>
          <w:i w:val="0"/>
          <w:iCs w:val="0"/>
          <w:color w:val="auto"/>
          <w:sz w:val="24"/>
          <w:szCs w:val="24"/>
        </w:rPr>
        <w:t>R$ ______ (___).</w:t>
      </w:r>
    </w:p>
    <w:p w14:paraId="4C88117C" w14:textId="77777777" w:rsidR="00C124D6" w:rsidRPr="00A65AA5" w:rsidRDefault="00C124D6" w:rsidP="00D643AB">
      <w:pPr>
        <w:pStyle w:val="Nvel2-Red"/>
        <w:numPr>
          <w:ilvl w:val="1"/>
          <w:numId w:val="20"/>
        </w:numPr>
        <w:ind w:left="0" w:firstLine="0"/>
        <w:rPr>
          <w:i w:val="0"/>
          <w:iCs w:val="0"/>
          <w:color w:val="auto"/>
          <w:sz w:val="24"/>
          <w:szCs w:val="24"/>
        </w:rPr>
      </w:pPr>
      <w:r w:rsidRPr="00A65AA5">
        <w:rPr>
          <w:i w:val="0"/>
          <w:iCs w:val="0"/>
          <w:color w:val="auto"/>
          <w:sz w:val="24"/>
          <w:szCs w:val="24"/>
        </w:rPr>
        <w:t>No valor acima estão incluídos, além do lucro, todas as despesas 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p>
    <w:p w14:paraId="5B21FBB2" w14:textId="57EC4E2C" w:rsidR="00C124D6" w:rsidRPr="00A65AA5" w:rsidRDefault="00C124D6" w:rsidP="00D643AB">
      <w:pPr>
        <w:pStyle w:val="Nvel2-Red"/>
        <w:numPr>
          <w:ilvl w:val="1"/>
          <w:numId w:val="20"/>
        </w:numPr>
        <w:ind w:left="0" w:firstLine="0"/>
        <w:rPr>
          <w:i w:val="0"/>
          <w:iCs w:val="0"/>
          <w:color w:val="auto"/>
          <w:sz w:val="24"/>
          <w:szCs w:val="24"/>
        </w:rPr>
      </w:pPr>
      <w:r w:rsidRPr="00A65AA5">
        <w:rPr>
          <w:i w:val="0"/>
          <w:iCs w:val="0"/>
          <w:color w:val="auto"/>
          <w:sz w:val="24"/>
          <w:szCs w:val="24"/>
        </w:rPr>
        <w:t xml:space="preserve"> Caso a </w:t>
      </w:r>
      <w:r w:rsidR="00DC41C8" w:rsidRPr="00A65AA5">
        <w:rPr>
          <w:b/>
          <w:bCs/>
          <w:i w:val="0"/>
          <w:iCs w:val="0"/>
          <w:color w:val="auto"/>
          <w:sz w:val="24"/>
          <w:szCs w:val="24"/>
        </w:rPr>
        <w:t>CONTRATADA</w:t>
      </w:r>
      <w:r w:rsidRPr="00A65AA5">
        <w:rPr>
          <w:i w:val="0"/>
          <w:iCs w:val="0"/>
          <w:color w:val="auto"/>
          <w:sz w:val="24"/>
          <w:szCs w:val="24"/>
        </w:rPr>
        <w:t xml:space="preserve"> seja optante pelo Simples Nacional e, por causa superveniente à contratação, perca as condições de enquadramento como microempresa ou empresa de pequeno porte ou, ainda, torne-se impedida de beneficiar-se desse regime tributário diferenciado por incorrer em alguma das vedações previstas na </w:t>
      </w:r>
      <w:hyperlink r:id="rId79" w:history="1">
        <w:r w:rsidRPr="00A65AA5">
          <w:rPr>
            <w:rStyle w:val="Hyperlink"/>
            <w:i w:val="0"/>
            <w:iCs w:val="0"/>
            <w:sz w:val="24"/>
            <w:szCs w:val="24"/>
          </w:rPr>
          <w:t>Lei Complementar nº 123, de 2006</w:t>
        </w:r>
      </w:hyperlink>
      <w:r w:rsidRPr="00A65AA5">
        <w:rPr>
          <w:i w:val="0"/>
          <w:iCs w:val="0"/>
          <w:color w:val="auto"/>
          <w:sz w:val="24"/>
          <w:szCs w:val="24"/>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41C1BB1F" w14:textId="77777777" w:rsidR="00C124D6" w:rsidRPr="00A65AA5" w:rsidRDefault="00C124D6" w:rsidP="00197018">
      <w:pPr>
        <w:pStyle w:val="Nivel01"/>
        <w:rPr>
          <w:sz w:val="18"/>
          <w:szCs w:val="18"/>
        </w:rPr>
      </w:pPr>
    </w:p>
    <w:p w14:paraId="430FA548" w14:textId="77777777" w:rsidR="00744519" w:rsidRPr="00A65AA5" w:rsidRDefault="00744519" w:rsidP="00744519">
      <w:pPr>
        <w:rPr>
          <w:sz w:val="18"/>
          <w:szCs w:val="18"/>
          <w:lang w:eastAsia="pt-BR"/>
        </w:rPr>
      </w:pPr>
    </w:p>
    <w:p w14:paraId="40347DD6" w14:textId="77777777" w:rsidR="00C124D6" w:rsidRPr="00A65AA5" w:rsidRDefault="00C124D6" w:rsidP="00197018">
      <w:pPr>
        <w:pStyle w:val="Nivel01"/>
      </w:pPr>
      <w:r w:rsidRPr="00A65AA5">
        <w:t>CLÁUSULA SEXTA – PAGAMENTO (</w:t>
      </w:r>
      <w:hyperlink r:id="rId80" w:anchor="art92" w:history="1">
        <w:r w:rsidRPr="00A65AA5">
          <w:rPr>
            <w:rStyle w:val="Hyperlink"/>
          </w:rPr>
          <w:t>art. 92, V e VI</w:t>
        </w:r>
      </w:hyperlink>
      <w:r w:rsidRPr="00A65AA5">
        <w:t>)</w:t>
      </w:r>
    </w:p>
    <w:p w14:paraId="37557791" w14:textId="5A026A93" w:rsidR="00197018" w:rsidRPr="00A65AA5" w:rsidRDefault="00C124D6" w:rsidP="00151D1C">
      <w:pPr>
        <w:pStyle w:val="Nivel2"/>
        <w:numPr>
          <w:ilvl w:val="1"/>
          <w:numId w:val="13"/>
        </w:numPr>
        <w:ind w:left="0" w:firstLine="0"/>
        <w:rPr>
          <w:rFonts w:eastAsia="Times New Roman"/>
          <w:sz w:val="24"/>
          <w:szCs w:val="24"/>
        </w:rPr>
      </w:pPr>
      <w:r w:rsidRPr="00A65AA5">
        <w:rPr>
          <w:rFonts w:eastAsia="Times New Roman"/>
          <w:sz w:val="24"/>
          <w:szCs w:val="24"/>
        </w:rPr>
        <w:t xml:space="preserve">O prazo para pagamento à </w:t>
      </w:r>
      <w:r w:rsidR="00DC41C8" w:rsidRPr="00A65AA5">
        <w:rPr>
          <w:b/>
          <w:bCs/>
          <w:color w:val="auto"/>
          <w:sz w:val="24"/>
          <w:szCs w:val="24"/>
        </w:rPr>
        <w:t>CONTRATADA</w:t>
      </w:r>
      <w:r w:rsidR="00E271DF" w:rsidRPr="00A65AA5">
        <w:rPr>
          <w:rFonts w:eastAsia="Times New Roman"/>
          <w:sz w:val="24"/>
          <w:szCs w:val="24"/>
        </w:rPr>
        <w:t xml:space="preserve"> </w:t>
      </w:r>
      <w:r w:rsidRPr="00A65AA5">
        <w:rPr>
          <w:rFonts w:eastAsia="Times New Roman"/>
          <w:sz w:val="24"/>
          <w:szCs w:val="24"/>
        </w:rPr>
        <w:t xml:space="preserve">e demais condições a ela referentes, encontram-se definidos no </w:t>
      </w:r>
      <w:r w:rsidR="006C7055" w:rsidRPr="00004643">
        <w:rPr>
          <w:color w:val="000000" w:themeColor="text1"/>
          <w:sz w:val="24"/>
          <w:szCs w:val="24"/>
          <w:highlight w:val="yellow"/>
        </w:rPr>
        <w:t xml:space="preserve">Apêndice </w:t>
      </w:r>
      <w:r w:rsidR="006C7055">
        <w:rPr>
          <w:color w:val="000000" w:themeColor="text1"/>
          <w:sz w:val="24"/>
          <w:szCs w:val="24"/>
          <w:highlight w:val="yellow"/>
        </w:rPr>
        <w:t>a</w:t>
      </w:r>
      <w:r w:rsidR="006C7055" w:rsidRPr="00004643">
        <w:rPr>
          <w:color w:val="000000" w:themeColor="text1"/>
          <w:sz w:val="24"/>
          <w:szCs w:val="24"/>
          <w:highlight w:val="yellow"/>
        </w:rPr>
        <w:t>o Termo de Referência – Anexo I do Edital</w:t>
      </w:r>
      <w:r w:rsidRPr="00A65AA5">
        <w:rPr>
          <w:rFonts w:eastAsia="Times New Roman"/>
          <w:sz w:val="24"/>
          <w:szCs w:val="24"/>
        </w:rPr>
        <w:t>, que constitui parte integrante deste Contrato.</w:t>
      </w:r>
    </w:p>
    <w:p w14:paraId="6C7E2E0C" w14:textId="77777777" w:rsidR="00197018" w:rsidRPr="00A65AA5" w:rsidRDefault="00197018" w:rsidP="00197018">
      <w:pPr>
        <w:pStyle w:val="Nivel2"/>
        <w:numPr>
          <w:ilvl w:val="0"/>
          <w:numId w:val="0"/>
        </w:numPr>
        <w:rPr>
          <w:rFonts w:eastAsia="Times New Roman"/>
          <w:sz w:val="18"/>
          <w:szCs w:val="18"/>
        </w:rPr>
      </w:pPr>
    </w:p>
    <w:p w14:paraId="5C4BF002" w14:textId="77777777" w:rsidR="00744519" w:rsidRPr="00A65AA5" w:rsidRDefault="00744519" w:rsidP="00197018">
      <w:pPr>
        <w:pStyle w:val="Nivel2"/>
        <w:numPr>
          <w:ilvl w:val="0"/>
          <w:numId w:val="0"/>
        </w:numPr>
        <w:rPr>
          <w:rFonts w:eastAsia="Times New Roman"/>
          <w:sz w:val="18"/>
          <w:szCs w:val="18"/>
        </w:rPr>
      </w:pPr>
    </w:p>
    <w:p w14:paraId="393F7CB1" w14:textId="77777777" w:rsidR="00C124D6" w:rsidRPr="00A65AA5" w:rsidRDefault="00C124D6" w:rsidP="00197018">
      <w:pPr>
        <w:pStyle w:val="Nivel01"/>
        <w:rPr>
          <w:color w:val="FFFFFF" w:themeColor="background1"/>
        </w:rPr>
      </w:pPr>
      <w:r w:rsidRPr="00A65AA5">
        <w:t>CLÁUSULA SÉTIMA – REAJUSTE (</w:t>
      </w:r>
      <w:r w:rsidRPr="00A65AA5">
        <w:rPr>
          <w:rStyle w:val="Hyperlink"/>
        </w:rPr>
        <w:t>art. 92, V</w:t>
      </w:r>
      <w:r w:rsidRPr="00A65AA5">
        <w:t>)</w:t>
      </w:r>
    </w:p>
    <w:p w14:paraId="539F536A" w14:textId="4C9794F9" w:rsidR="00C124D6" w:rsidRPr="00A65AA5" w:rsidRDefault="00C124D6" w:rsidP="00D643AB">
      <w:pPr>
        <w:pStyle w:val="Nivel2"/>
        <w:numPr>
          <w:ilvl w:val="1"/>
          <w:numId w:val="30"/>
        </w:numPr>
        <w:spacing w:before="240"/>
        <w:ind w:left="0" w:firstLine="0"/>
        <w:rPr>
          <w:color w:val="auto"/>
          <w:sz w:val="24"/>
          <w:szCs w:val="24"/>
        </w:rPr>
      </w:pPr>
      <w:r w:rsidRPr="00A65AA5">
        <w:rPr>
          <w:color w:val="auto"/>
          <w:sz w:val="24"/>
          <w:szCs w:val="24"/>
        </w:rPr>
        <w:t xml:space="preserve">Os preços inicialmente ajustados são fixos e irreajustáveis pelo prazo de 1 (um) ano contado da data do orçamento estimado, que corresponde a </w:t>
      </w:r>
      <w:r w:rsidR="00993752" w:rsidRPr="00993752">
        <w:rPr>
          <w:color w:val="auto"/>
          <w:sz w:val="24"/>
          <w:szCs w:val="24"/>
        </w:rPr>
        <w:t>23</w:t>
      </w:r>
      <w:r w:rsidRPr="00993752">
        <w:rPr>
          <w:color w:val="auto"/>
          <w:sz w:val="24"/>
          <w:szCs w:val="24"/>
        </w:rPr>
        <w:t>/</w:t>
      </w:r>
      <w:r w:rsidR="00993752" w:rsidRPr="00993752">
        <w:rPr>
          <w:color w:val="auto"/>
          <w:sz w:val="24"/>
          <w:szCs w:val="24"/>
        </w:rPr>
        <w:t>01</w:t>
      </w:r>
      <w:r w:rsidRPr="00993752">
        <w:rPr>
          <w:color w:val="auto"/>
          <w:sz w:val="24"/>
          <w:szCs w:val="24"/>
        </w:rPr>
        <w:t>/</w:t>
      </w:r>
      <w:r w:rsidR="0022746B" w:rsidRPr="00993752">
        <w:rPr>
          <w:color w:val="auto"/>
          <w:sz w:val="24"/>
          <w:szCs w:val="24"/>
        </w:rPr>
        <w:t>202</w:t>
      </w:r>
      <w:r w:rsidR="00993752" w:rsidRPr="00993752">
        <w:rPr>
          <w:color w:val="auto"/>
          <w:sz w:val="24"/>
          <w:szCs w:val="24"/>
        </w:rPr>
        <w:t>6</w:t>
      </w:r>
      <w:r w:rsidRPr="00A65AA5">
        <w:rPr>
          <w:i/>
          <w:iCs/>
          <w:color w:val="auto"/>
          <w:sz w:val="24"/>
          <w:szCs w:val="24"/>
        </w:rPr>
        <w:t>.</w:t>
      </w:r>
    </w:p>
    <w:p w14:paraId="36578DA9" w14:textId="77777777" w:rsidR="00130997" w:rsidRDefault="00130997" w:rsidP="00130997">
      <w:pPr>
        <w:pStyle w:val="Nivel2"/>
        <w:numPr>
          <w:ilvl w:val="1"/>
          <w:numId w:val="30"/>
        </w:numPr>
        <w:ind w:left="0" w:firstLine="0"/>
        <w:rPr>
          <w:sz w:val="24"/>
          <w:szCs w:val="24"/>
        </w:rPr>
      </w:pPr>
      <w:r w:rsidRPr="00130997">
        <w:rPr>
          <w:color w:val="auto"/>
          <w:sz w:val="24"/>
          <w:szCs w:val="24"/>
        </w:rPr>
        <w:t xml:space="preserve">É previsto </w:t>
      </w:r>
      <w:r w:rsidRPr="00130997">
        <w:rPr>
          <w:sz w:val="24"/>
          <w:szCs w:val="24"/>
        </w:rPr>
        <w:t xml:space="preserve">reajuste anual dos preços inicialmente ajustados, de modo que, caso o prazo de execução do objeto contratual ultrapasse a data em que se configure 1 (um) ano a contar da data do orçamento estimado, e independentemente de pedido da </w:t>
      </w:r>
      <w:r w:rsidRPr="00130997">
        <w:rPr>
          <w:b/>
          <w:bCs/>
          <w:sz w:val="24"/>
          <w:szCs w:val="24"/>
        </w:rPr>
        <w:t>CONTRATADA</w:t>
      </w:r>
      <w:r w:rsidRPr="00130997">
        <w:rPr>
          <w:sz w:val="24"/>
          <w:szCs w:val="24"/>
        </w:rPr>
        <w:t xml:space="preserve">, os preços iniciais serão reajustados, mediante a aplicação, pelo </w:t>
      </w:r>
      <w:r w:rsidRPr="00130997">
        <w:rPr>
          <w:b/>
          <w:bCs/>
          <w:sz w:val="24"/>
          <w:szCs w:val="24"/>
        </w:rPr>
        <w:t>CONTRATANTE</w:t>
      </w:r>
      <w:r w:rsidRPr="00130997">
        <w:rPr>
          <w:sz w:val="24"/>
          <w:szCs w:val="24"/>
        </w:rPr>
        <w:t>, do índice IPC FIPE - Índice de Preço ao Consumidor</w:t>
      </w:r>
      <w:r w:rsidRPr="00130997">
        <w:rPr>
          <w:i/>
          <w:iCs/>
          <w:sz w:val="24"/>
          <w:szCs w:val="24"/>
        </w:rPr>
        <w:t>,</w:t>
      </w:r>
      <w:r w:rsidRPr="00130997">
        <w:rPr>
          <w:sz w:val="24"/>
          <w:szCs w:val="24"/>
        </w:rPr>
        <w:t xml:space="preserve"> </w:t>
      </w:r>
      <w:r w:rsidRPr="00130997">
        <w:rPr>
          <w:sz w:val="24"/>
          <w:szCs w:val="24"/>
        </w:rPr>
        <w:lastRenderedPageBreak/>
        <w:t>exclusivamente para as obrigações iniciadas e concluídas após a ocorrência da anualidade.</w:t>
      </w:r>
    </w:p>
    <w:p w14:paraId="68D03243" w14:textId="140D7DBF" w:rsidR="00130997" w:rsidRPr="00130997" w:rsidRDefault="00130997" w:rsidP="00130997">
      <w:pPr>
        <w:pStyle w:val="PargrafodaLista"/>
        <w:spacing w:before="100" w:beforeAutospacing="1" w:after="100" w:afterAutospacing="1"/>
        <w:ind w:left="360"/>
        <w:jc w:val="both"/>
        <w:rPr>
          <w:rFonts w:ascii="Arial" w:hAnsi="Arial" w:cs="Arial"/>
          <w:sz w:val="28"/>
          <w:szCs w:val="28"/>
        </w:rPr>
      </w:pPr>
      <w:r w:rsidRPr="00130997">
        <w:rPr>
          <w:rFonts w:ascii="Arial" w:hAnsi="Arial" w:cs="Arial"/>
        </w:rPr>
        <w:t>7.2.1 O reajuste será calculado em conformidade com a legislação vigente, e de acordo com a seguinte fórmula:</w:t>
      </w:r>
    </w:p>
    <w:p w14:paraId="16131565" w14:textId="77777777" w:rsidR="00C124D6" w:rsidRPr="00A65AA5" w:rsidRDefault="0053302B" w:rsidP="00C124D6">
      <w:pPr>
        <w:pStyle w:val="Nivel2"/>
        <w:numPr>
          <w:ilvl w:val="0"/>
          <w:numId w:val="0"/>
        </w:numPr>
        <w:ind w:left="360"/>
        <w:jc w:val="center"/>
        <w:rPr>
          <w:color w:val="auto"/>
          <w:sz w:val="24"/>
          <w:szCs w:val="24"/>
        </w:rPr>
      </w:pPr>
      <w:r w:rsidRPr="0053302B">
        <w:rPr>
          <w:noProof/>
          <w:color w:val="auto"/>
          <w:position w:val="-30"/>
          <w:sz w:val="24"/>
          <w:szCs w:val="24"/>
        </w:rPr>
        <w:object w:dxaOrig="2220" w:dyaOrig="720" w14:anchorId="0EFEA1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4.75pt;height:36pt;mso-width-percent:0;mso-height-percent:0;mso-width-percent:0;mso-height-percent:0" o:ole="" o:bordertopcolor="this" o:borderleftcolor="this" o:borderbottomcolor="this" o:borderrightcolor="this">
            <v:imagedata r:id="rId81" o:title=""/>
            <w10:bordertop type="single" width="4"/>
            <w10:borderleft type="single" width="4"/>
            <w10:borderbottom type="single" width="4"/>
            <w10:borderright type="single" width="4"/>
          </v:shape>
          <o:OLEObject Type="Embed" ProgID="Equation.3" ShapeID="_x0000_i1025" DrawAspect="Content" ObjectID="_1831292887" r:id="rId82"/>
        </w:object>
      </w:r>
    </w:p>
    <w:p w14:paraId="75287478" w14:textId="77777777" w:rsidR="00C124D6" w:rsidRPr="00A65AA5" w:rsidRDefault="00C124D6" w:rsidP="00C124D6">
      <w:pPr>
        <w:pStyle w:val="Nivel2"/>
        <w:numPr>
          <w:ilvl w:val="0"/>
          <w:numId w:val="0"/>
        </w:numPr>
        <w:ind w:left="360"/>
        <w:rPr>
          <w:b/>
          <w:bCs/>
          <w:color w:val="auto"/>
          <w:sz w:val="24"/>
          <w:szCs w:val="24"/>
        </w:rPr>
      </w:pPr>
      <w:r w:rsidRPr="00A65AA5">
        <w:rPr>
          <w:b/>
          <w:bCs/>
          <w:color w:val="auto"/>
          <w:sz w:val="24"/>
          <w:szCs w:val="24"/>
        </w:rPr>
        <w:t>Onde:</w:t>
      </w:r>
    </w:p>
    <w:p w14:paraId="2C0902F3" w14:textId="77777777" w:rsidR="00C124D6" w:rsidRPr="00A65AA5" w:rsidRDefault="00C124D6" w:rsidP="00C124D6">
      <w:pPr>
        <w:pStyle w:val="Nivel2"/>
        <w:numPr>
          <w:ilvl w:val="0"/>
          <w:numId w:val="0"/>
        </w:numPr>
        <w:spacing w:before="0" w:after="0"/>
        <w:ind w:left="360"/>
        <w:rPr>
          <w:color w:val="auto"/>
          <w:sz w:val="24"/>
          <w:szCs w:val="24"/>
        </w:rPr>
      </w:pPr>
      <w:r w:rsidRPr="00A65AA5">
        <w:rPr>
          <w:b/>
          <w:bCs/>
          <w:color w:val="auto"/>
          <w:sz w:val="24"/>
          <w:szCs w:val="24"/>
        </w:rPr>
        <w:t>R</w:t>
      </w:r>
      <w:r w:rsidRPr="00A65AA5">
        <w:rPr>
          <w:color w:val="auto"/>
          <w:sz w:val="24"/>
          <w:szCs w:val="24"/>
        </w:rPr>
        <w:t xml:space="preserve"> = parcela de reajuste;</w:t>
      </w:r>
    </w:p>
    <w:p w14:paraId="70C2F8B8" w14:textId="77777777" w:rsidR="00C124D6" w:rsidRPr="00A65AA5" w:rsidRDefault="00C124D6" w:rsidP="00C124D6">
      <w:pPr>
        <w:pStyle w:val="Nivel2"/>
        <w:numPr>
          <w:ilvl w:val="0"/>
          <w:numId w:val="0"/>
        </w:numPr>
        <w:spacing w:before="0" w:after="0"/>
        <w:ind w:left="360"/>
        <w:rPr>
          <w:color w:val="auto"/>
          <w:sz w:val="24"/>
          <w:szCs w:val="24"/>
        </w:rPr>
      </w:pPr>
      <w:r w:rsidRPr="00A65AA5">
        <w:rPr>
          <w:b/>
          <w:bCs/>
          <w:color w:val="auto"/>
          <w:sz w:val="24"/>
          <w:szCs w:val="24"/>
        </w:rPr>
        <w:t>Po</w:t>
      </w:r>
      <w:r w:rsidRPr="00A65AA5">
        <w:rPr>
          <w:color w:val="auto"/>
          <w:sz w:val="24"/>
          <w:szCs w:val="24"/>
        </w:rPr>
        <w:t xml:space="preserve"> = preço inicial do contrato no mês de referência dos preços ou preço do contrato no mês de aplicação do último reajuste;</w:t>
      </w:r>
    </w:p>
    <w:p w14:paraId="02CC9FE3" w14:textId="77777777" w:rsidR="00C124D6" w:rsidRPr="00A65AA5" w:rsidRDefault="00C124D6" w:rsidP="00C124D6">
      <w:pPr>
        <w:pStyle w:val="Nivel2"/>
        <w:numPr>
          <w:ilvl w:val="0"/>
          <w:numId w:val="0"/>
        </w:numPr>
        <w:spacing w:before="0" w:after="0"/>
        <w:ind w:left="360"/>
        <w:rPr>
          <w:color w:val="auto"/>
          <w:sz w:val="24"/>
          <w:szCs w:val="24"/>
        </w:rPr>
      </w:pPr>
      <w:r w:rsidRPr="00A65AA5">
        <w:rPr>
          <w:b/>
          <w:bCs/>
          <w:color w:val="auto"/>
          <w:sz w:val="24"/>
          <w:szCs w:val="24"/>
        </w:rPr>
        <w:t>IPC/IPCo</w:t>
      </w:r>
      <w:r w:rsidRPr="00A65AA5">
        <w:rPr>
          <w:color w:val="auto"/>
          <w:sz w:val="24"/>
          <w:szCs w:val="24"/>
        </w:rPr>
        <w:t xml:space="preserve"> = variação do IPC FIPE - Índice de Preço ao Consumidor, ocorrida entre o mês de referência de preços, ou o mês do último reajuste aplicado, e o mês de aplicação do reajuste.</w:t>
      </w:r>
    </w:p>
    <w:p w14:paraId="7F1E7072" w14:textId="77777777" w:rsidR="00C124D6" w:rsidRPr="00A65AA5" w:rsidRDefault="00C124D6" w:rsidP="00D643AB">
      <w:pPr>
        <w:pStyle w:val="Nivel2"/>
        <w:numPr>
          <w:ilvl w:val="1"/>
          <w:numId w:val="30"/>
        </w:numPr>
        <w:ind w:left="0" w:firstLine="0"/>
        <w:rPr>
          <w:color w:val="auto"/>
          <w:sz w:val="24"/>
          <w:szCs w:val="24"/>
        </w:rPr>
      </w:pPr>
      <w:r w:rsidRPr="00A65AA5">
        <w:rPr>
          <w:color w:val="auto"/>
          <w:sz w:val="24"/>
          <w:szCs w:val="24"/>
        </w:rPr>
        <w:t>No caso de reajuste(s) subsequente(s) ao primeiro, o interregno mínimo de um ano será contado a partir dos efeitos financeiros do último reajuste.</w:t>
      </w:r>
    </w:p>
    <w:p w14:paraId="4DCCD354" w14:textId="6B46E506" w:rsidR="00C124D6" w:rsidRPr="00A65AA5" w:rsidRDefault="00C124D6" w:rsidP="00D643AB">
      <w:pPr>
        <w:pStyle w:val="Nivel2"/>
        <w:numPr>
          <w:ilvl w:val="1"/>
          <w:numId w:val="30"/>
        </w:numPr>
        <w:ind w:left="0" w:firstLine="0"/>
        <w:rPr>
          <w:color w:val="auto"/>
          <w:sz w:val="24"/>
          <w:szCs w:val="24"/>
        </w:rPr>
      </w:pPr>
      <w:r w:rsidRPr="00A65AA5">
        <w:rPr>
          <w:color w:val="auto"/>
          <w:sz w:val="24"/>
          <w:szCs w:val="24"/>
        </w:rPr>
        <w:t xml:space="preserve">No caso de atraso ou não divulgação do(s) índice(s) de reajustamento, o </w:t>
      </w:r>
      <w:r w:rsidR="00700E5B" w:rsidRPr="00A65AA5">
        <w:rPr>
          <w:b/>
          <w:color w:val="auto"/>
          <w:sz w:val="24"/>
          <w:szCs w:val="24"/>
        </w:rPr>
        <w:t>CONTRATANTE</w:t>
      </w:r>
      <w:r w:rsidRPr="00A65AA5">
        <w:rPr>
          <w:color w:val="auto"/>
          <w:sz w:val="24"/>
          <w:szCs w:val="24"/>
        </w:rPr>
        <w:t xml:space="preserve"> pagará à </w:t>
      </w:r>
      <w:r w:rsidR="00DC41C8" w:rsidRPr="00A65AA5">
        <w:rPr>
          <w:b/>
          <w:bCs/>
          <w:color w:val="auto"/>
          <w:sz w:val="24"/>
          <w:szCs w:val="24"/>
        </w:rPr>
        <w:t>CONTRATADA</w:t>
      </w:r>
      <w:r w:rsidRPr="00A65AA5">
        <w:rPr>
          <w:color w:val="auto"/>
          <w:sz w:val="24"/>
          <w:szCs w:val="24"/>
        </w:rPr>
        <w:t xml:space="preserve"> a importância calculada pela última variação conhecida, liquidando a diferença correspondente tão logo seja(m) divulgado(s) o(s) índice(s) definitivo(s).</w:t>
      </w:r>
      <w:r w:rsidRPr="00A65AA5">
        <w:rPr>
          <w:rFonts w:eastAsia="Times New Roman"/>
          <w:color w:val="auto"/>
          <w:sz w:val="24"/>
          <w:szCs w:val="24"/>
        </w:rPr>
        <w:t xml:space="preserve"> </w:t>
      </w:r>
    </w:p>
    <w:p w14:paraId="45D42F7B" w14:textId="77777777" w:rsidR="00C124D6" w:rsidRPr="00A65AA5" w:rsidRDefault="00C124D6" w:rsidP="00D643AB">
      <w:pPr>
        <w:pStyle w:val="Nivel2"/>
        <w:numPr>
          <w:ilvl w:val="1"/>
          <w:numId w:val="30"/>
        </w:numPr>
        <w:ind w:left="0" w:firstLine="0"/>
        <w:rPr>
          <w:color w:val="auto"/>
          <w:sz w:val="24"/>
          <w:szCs w:val="24"/>
        </w:rPr>
      </w:pPr>
      <w:r w:rsidRPr="00A65AA5">
        <w:rPr>
          <w:color w:val="auto"/>
          <w:sz w:val="24"/>
          <w:szCs w:val="24"/>
        </w:rPr>
        <w:t>Nas aferições finais, o(s) índice(s) utilizado(s) para reajuste será(ão), obrigatoriamente, o(s) definitivo(s).</w:t>
      </w:r>
    </w:p>
    <w:p w14:paraId="782E6616" w14:textId="77777777" w:rsidR="00C124D6" w:rsidRPr="00A65AA5" w:rsidRDefault="00C124D6" w:rsidP="00D643AB">
      <w:pPr>
        <w:pStyle w:val="Nivel2"/>
        <w:numPr>
          <w:ilvl w:val="1"/>
          <w:numId w:val="30"/>
        </w:numPr>
        <w:ind w:left="0" w:firstLine="0"/>
        <w:rPr>
          <w:color w:val="auto"/>
          <w:sz w:val="24"/>
          <w:szCs w:val="24"/>
        </w:rPr>
      </w:pPr>
      <w:r w:rsidRPr="00A65AA5">
        <w:rPr>
          <w:color w:val="auto"/>
          <w:sz w:val="24"/>
          <w:szCs w:val="24"/>
        </w:rPr>
        <w:t>Caso o(s) índice(s) estabelecido(s) para reajustamento venha(m) a ser extinto(s) ou de qualquer forma não possa(m) mais ser utilizado(s), será(ão) adotado(s), em substituição, o(s) que vier(em) a ser determinado(s) pela legislação então em vigor.</w:t>
      </w:r>
    </w:p>
    <w:p w14:paraId="270F431E" w14:textId="77777777" w:rsidR="00C124D6" w:rsidRPr="00A65AA5" w:rsidRDefault="00C124D6" w:rsidP="00D643AB">
      <w:pPr>
        <w:pStyle w:val="Nivel2"/>
        <w:numPr>
          <w:ilvl w:val="1"/>
          <w:numId w:val="30"/>
        </w:numPr>
        <w:ind w:left="0" w:firstLine="0"/>
        <w:rPr>
          <w:color w:val="auto"/>
          <w:sz w:val="24"/>
          <w:szCs w:val="24"/>
        </w:rPr>
      </w:pPr>
      <w:r w:rsidRPr="00A65AA5">
        <w:rPr>
          <w:color w:val="auto"/>
          <w:sz w:val="24"/>
          <w:szCs w:val="24"/>
        </w:rPr>
        <w:t xml:space="preserve">Na ausência de previsão legal quanto ao índice substituto, as partes elegerão novo índice oficial, para reajustamento do preço do valor remanescente, por meio de termo aditivo. </w:t>
      </w:r>
    </w:p>
    <w:p w14:paraId="6F12C1AD" w14:textId="7A080F9D" w:rsidR="00C124D6" w:rsidRPr="00A65AA5" w:rsidRDefault="00C124D6" w:rsidP="00D643AB">
      <w:pPr>
        <w:pStyle w:val="Nivel2"/>
        <w:numPr>
          <w:ilvl w:val="1"/>
          <w:numId w:val="30"/>
        </w:numPr>
        <w:ind w:left="0" w:firstLine="0"/>
        <w:rPr>
          <w:color w:val="auto"/>
          <w:sz w:val="24"/>
          <w:szCs w:val="24"/>
        </w:rPr>
      </w:pPr>
      <w:r w:rsidRPr="00A65AA5">
        <w:rPr>
          <w:color w:val="auto"/>
          <w:sz w:val="24"/>
          <w:szCs w:val="24"/>
        </w:rPr>
        <w:t>O reajuste será realizado por apostilamento.</w:t>
      </w:r>
    </w:p>
    <w:p w14:paraId="6630987A" w14:textId="77777777" w:rsidR="00EE0364" w:rsidRPr="00A65AA5" w:rsidRDefault="00EE0364" w:rsidP="00EE0364">
      <w:pPr>
        <w:pStyle w:val="Nivel2"/>
        <w:numPr>
          <w:ilvl w:val="0"/>
          <w:numId w:val="0"/>
        </w:numPr>
        <w:rPr>
          <w:color w:val="auto"/>
          <w:sz w:val="24"/>
          <w:szCs w:val="24"/>
        </w:rPr>
      </w:pPr>
    </w:p>
    <w:p w14:paraId="79028737" w14:textId="77777777" w:rsidR="007B4065" w:rsidRPr="00A65AA5" w:rsidRDefault="007B4065" w:rsidP="00EE0364">
      <w:pPr>
        <w:pStyle w:val="Nivel2"/>
        <w:numPr>
          <w:ilvl w:val="0"/>
          <w:numId w:val="0"/>
        </w:numPr>
        <w:rPr>
          <w:color w:val="auto"/>
          <w:sz w:val="24"/>
          <w:szCs w:val="24"/>
        </w:rPr>
      </w:pPr>
    </w:p>
    <w:p w14:paraId="3D9CFA04" w14:textId="6A187297" w:rsidR="00C124D6" w:rsidRPr="00A65AA5" w:rsidRDefault="00C124D6" w:rsidP="004C091E">
      <w:pPr>
        <w:pStyle w:val="Nivel01"/>
      </w:pPr>
      <w:r w:rsidRPr="00A65AA5">
        <w:lastRenderedPageBreak/>
        <w:t xml:space="preserve">CLÁUSULA OITAVA – OBRIGAÇÕES DO </w:t>
      </w:r>
      <w:r w:rsidR="00700E5B" w:rsidRPr="00A65AA5">
        <w:t>CONTRATANTE</w:t>
      </w:r>
      <w:r w:rsidRPr="00A65AA5">
        <w:t xml:space="preserve"> </w:t>
      </w:r>
      <w:hyperlink r:id="rId83" w:anchor="art92" w:history="1">
        <w:r w:rsidRPr="00A65AA5">
          <w:rPr>
            <w:rStyle w:val="Hyperlink"/>
            <w:spacing w:val="-4"/>
          </w:rPr>
          <w:t>(art. 92, X, XI e XIV</w:t>
        </w:r>
      </w:hyperlink>
      <w:r w:rsidRPr="00A65AA5">
        <w:t>)</w:t>
      </w:r>
    </w:p>
    <w:p w14:paraId="4A304225" w14:textId="77777777" w:rsidR="00C124D6" w:rsidRPr="00A65AA5" w:rsidRDefault="00C124D6" w:rsidP="00D643AB">
      <w:pPr>
        <w:pStyle w:val="PargrafodaLista"/>
        <w:keepNext/>
        <w:numPr>
          <w:ilvl w:val="0"/>
          <w:numId w:val="21"/>
        </w:numPr>
        <w:spacing w:before="50" w:after="120" w:line="276" w:lineRule="auto"/>
        <w:contextualSpacing w:val="0"/>
        <w:jc w:val="both"/>
        <w:rPr>
          <w:rFonts w:ascii="Arial" w:eastAsiaTheme="minorEastAsia" w:hAnsi="Arial" w:cs="Arial"/>
          <w:vanish/>
          <w:color w:val="000000"/>
        </w:rPr>
      </w:pPr>
    </w:p>
    <w:p w14:paraId="3866655A" w14:textId="77777777" w:rsidR="00C124D6" w:rsidRPr="00A65AA5" w:rsidRDefault="00C124D6" w:rsidP="00D643AB">
      <w:pPr>
        <w:pStyle w:val="PargrafodaLista"/>
        <w:keepNext/>
        <w:numPr>
          <w:ilvl w:val="0"/>
          <w:numId w:val="21"/>
        </w:numPr>
        <w:spacing w:before="50" w:after="120" w:line="276" w:lineRule="auto"/>
        <w:contextualSpacing w:val="0"/>
        <w:jc w:val="both"/>
        <w:rPr>
          <w:rFonts w:ascii="Arial" w:eastAsiaTheme="minorEastAsia" w:hAnsi="Arial" w:cs="Arial"/>
          <w:vanish/>
          <w:color w:val="000000"/>
        </w:rPr>
      </w:pPr>
    </w:p>
    <w:p w14:paraId="4B4AF45A" w14:textId="2639C788" w:rsidR="00C124D6" w:rsidRPr="00A65AA5" w:rsidRDefault="00C124D6" w:rsidP="00D643AB">
      <w:pPr>
        <w:pStyle w:val="Nivel2"/>
        <w:keepNext/>
        <w:numPr>
          <w:ilvl w:val="1"/>
          <w:numId w:val="34"/>
        </w:numPr>
        <w:spacing w:before="50"/>
        <w:ind w:hanging="720"/>
        <w:rPr>
          <w:sz w:val="24"/>
          <w:szCs w:val="24"/>
        </w:rPr>
      </w:pPr>
      <w:r w:rsidRPr="00A65AA5">
        <w:rPr>
          <w:sz w:val="24"/>
          <w:szCs w:val="24"/>
        </w:rPr>
        <w:t xml:space="preserve"> São obrigações do </w:t>
      </w:r>
      <w:r w:rsidR="00700E5B" w:rsidRPr="00A65AA5">
        <w:rPr>
          <w:b/>
          <w:sz w:val="24"/>
          <w:szCs w:val="24"/>
        </w:rPr>
        <w:t>CONTRATANTE</w:t>
      </w:r>
      <w:r w:rsidRPr="00A65AA5">
        <w:rPr>
          <w:sz w:val="24"/>
          <w:szCs w:val="24"/>
        </w:rPr>
        <w:t>:</w:t>
      </w:r>
    </w:p>
    <w:p w14:paraId="158D058D" w14:textId="2DE0A898" w:rsidR="00C124D6" w:rsidRDefault="00C124D6" w:rsidP="00D643AB">
      <w:pPr>
        <w:pStyle w:val="Nivel2"/>
        <w:keepNext/>
        <w:numPr>
          <w:ilvl w:val="2"/>
          <w:numId w:val="34"/>
        </w:numPr>
        <w:spacing w:before="50"/>
        <w:ind w:left="426" w:firstLine="11"/>
        <w:rPr>
          <w:sz w:val="24"/>
          <w:szCs w:val="24"/>
        </w:rPr>
      </w:pPr>
      <w:r w:rsidRPr="00A65AA5">
        <w:rPr>
          <w:sz w:val="24"/>
          <w:szCs w:val="24"/>
        </w:rPr>
        <w:t xml:space="preserve">Exigir o cumprimento de todas as obrigações assumidas pela </w:t>
      </w:r>
      <w:r w:rsidR="00A075E9">
        <w:rPr>
          <w:sz w:val="24"/>
          <w:szCs w:val="24"/>
        </w:rPr>
        <w:t xml:space="preserve">  </w:t>
      </w:r>
      <w:r w:rsidR="00DC41C8" w:rsidRPr="00A65AA5">
        <w:rPr>
          <w:b/>
          <w:sz w:val="24"/>
          <w:szCs w:val="24"/>
        </w:rPr>
        <w:t>CONTRATADA</w:t>
      </w:r>
      <w:r w:rsidRPr="00A65AA5">
        <w:rPr>
          <w:sz w:val="24"/>
          <w:szCs w:val="24"/>
        </w:rPr>
        <w:t>, de acordo com o contrato e a documentação que o integra;</w:t>
      </w:r>
    </w:p>
    <w:p w14:paraId="5E1AB86E" w14:textId="6E96F75A" w:rsidR="00C124D6" w:rsidRPr="00A65AA5" w:rsidRDefault="00A075E9" w:rsidP="00D52670">
      <w:pPr>
        <w:pStyle w:val="Nivel2"/>
        <w:numPr>
          <w:ilvl w:val="0"/>
          <w:numId w:val="0"/>
        </w:numPr>
        <w:ind w:left="426"/>
        <w:rPr>
          <w:sz w:val="24"/>
          <w:szCs w:val="24"/>
        </w:rPr>
      </w:pPr>
      <w:r>
        <w:rPr>
          <w:sz w:val="24"/>
          <w:szCs w:val="24"/>
        </w:rPr>
        <w:t>8.1.2 Receber</w:t>
      </w:r>
      <w:r w:rsidR="00C124D6" w:rsidRPr="00A65AA5">
        <w:rPr>
          <w:sz w:val="24"/>
          <w:szCs w:val="24"/>
        </w:rPr>
        <w:t xml:space="preserve"> o objeto no prazo e condições estabelecidas no Termo de Referência;</w:t>
      </w:r>
    </w:p>
    <w:p w14:paraId="4222355E" w14:textId="3681F480" w:rsidR="00C124D6" w:rsidRPr="00A65AA5" w:rsidRDefault="00A075E9" w:rsidP="00D52670">
      <w:pPr>
        <w:pStyle w:val="Nivel2"/>
        <w:numPr>
          <w:ilvl w:val="0"/>
          <w:numId w:val="0"/>
        </w:numPr>
        <w:ind w:left="426"/>
        <w:rPr>
          <w:sz w:val="24"/>
          <w:szCs w:val="24"/>
        </w:rPr>
      </w:pPr>
      <w:r>
        <w:rPr>
          <w:sz w:val="24"/>
          <w:szCs w:val="24"/>
        </w:rPr>
        <w:t xml:space="preserve">8.1.3 </w:t>
      </w:r>
      <w:r w:rsidR="00C124D6" w:rsidRPr="00A65AA5">
        <w:rPr>
          <w:sz w:val="24"/>
          <w:szCs w:val="24"/>
        </w:rPr>
        <w:t xml:space="preserve">Notificar a </w:t>
      </w:r>
      <w:r w:rsidR="00DC41C8" w:rsidRPr="00A65AA5">
        <w:rPr>
          <w:b/>
          <w:sz w:val="24"/>
          <w:szCs w:val="24"/>
        </w:rPr>
        <w:t>CONTRATADA</w:t>
      </w:r>
      <w:r w:rsidR="00C124D6" w:rsidRPr="00A65AA5">
        <w:rPr>
          <w:sz w:val="24"/>
          <w:szCs w:val="24"/>
        </w:rPr>
        <w:t xml:space="preserve">, por escrito, sobre vícios, defeitos ou incorreções verificadas no objeto fornecido, para que seja por ela substituído, reparado ou corrigido, no total ou em parte, a expensas da </w:t>
      </w:r>
      <w:r w:rsidR="00DC41C8" w:rsidRPr="00A65AA5">
        <w:rPr>
          <w:b/>
          <w:sz w:val="24"/>
          <w:szCs w:val="24"/>
        </w:rPr>
        <w:t>CONTRATADA</w:t>
      </w:r>
      <w:r w:rsidR="00C124D6" w:rsidRPr="00A65AA5">
        <w:rPr>
          <w:sz w:val="24"/>
          <w:szCs w:val="24"/>
        </w:rPr>
        <w:t>;</w:t>
      </w:r>
    </w:p>
    <w:p w14:paraId="35663615" w14:textId="7DE10871" w:rsidR="00C124D6" w:rsidRPr="00A65AA5" w:rsidRDefault="00A075E9" w:rsidP="00D52670">
      <w:pPr>
        <w:pStyle w:val="Nivel2"/>
        <w:numPr>
          <w:ilvl w:val="0"/>
          <w:numId w:val="0"/>
        </w:numPr>
        <w:ind w:left="426"/>
        <w:rPr>
          <w:sz w:val="24"/>
          <w:szCs w:val="24"/>
        </w:rPr>
      </w:pPr>
      <w:r>
        <w:rPr>
          <w:sz w:val="24"/>
          <w:szCs w:val="24"/>
        </w:rPr>
        <w:t xml:space="preserve">8.1.4 </w:t>
      </w:r>
      <w:r w:rsidR="00C124D6" w:rsidRPr="00A65AA5">
        <w:rPr>
          <w:sz w:val="24"/>
          <w:szCs w:val="24"/>
        </w:rPr>
        <w:t xml:space="preserve">Acompanhar e fiscalizar a execução do contrato e o cumprimento das obrigações pela </w:t>
      </w:r>
      <w:r w:rsidR="00DC41C8" w:rsidRPr="00A65AA5">
        <w:rPr>
          <w:b/>
          <w:sz w:val="24"/>
          <w:szCs w:val="24"/>
        </w:rPr>
        <w:t>CONTRATADA</w:t>
      </w:r>
      <w:r w:rsidR="00C124D6" w:rsidRPr="00A65AA5">
        <w:rPr>
          <w:sz w:val="24"/>
          <w:szCs w:val="24"/>
        </w:rPr>
        <w:t>;</w:t>
      </w:r>
    </w:p>
    <w:p w14:paraId="2D35A2CA" w14:textId="281C814F" w:rsidR="00C124D6" w:rsidRPr="00A65AA5" w:rsidRDefault="00A075E9" w:rsidP="00D52670">
      <w:pPr>
        <w:pStyle w:val="Nivel2"/>
        <w:numPr>
          <w:ilvl w:val="0"/>
          <w:numId w:val="0"/>
        </w:numPr>
        <w:ind w:left="426"/>
        <w:rPr>
          <w:sz w:val="24"/>
          <w:szCs w:val="24"/>
        </w:rPr>
      </w:pPr>
      <w:r>
        <w:rPr>
          <w:sz w:val="24"/>
          <w:szCs w:val="24"/>
        </w:rPr>
        <w:t xml:space="preserve">8.1.5 </w:t>
      </w:r>
      <w:r w:rsidR="00C124D6" w:rsidRPr="00A65AA5">
        <w:rPr>
          <w:sz w:val="24"/>
          <w:szCs w:val="24"/>
        </w:rPr>
        <w:t xml:space="preserve">Comunicar a </w:t>
      </w:r>
      <w:r w:rsidR="00DC41C8" w:rsidRPr="00A65AA5">
        <w:rPr>
          <w:b/>
          <w:sz w:val="24"/>
          <w:szCs w:val="24"/>
        </w:rPr>
        <w:t>CONTRATADA</w:t>
      </w:r>
      <w:r w:rsidR="00C124D6" w:rsidRPr="00A65AA5">
        <w:rPr>
          <w:sz w:val="24"/>
          <w:szCs w:val="24"/>
        </w:rPr>
        <w:t xml:space="preserve"> para emissão de Nota Fiscal relativa à parcela incontroversa da execução do objeto, para efeito de liquidação e pagamento, quando houver controvérsia sobre a execução do objeto, quanto à dimensão, qualidade e quantidade, conforme o art. 143 da Lei nº 14.133, de 2021;</w:t>
      </w:r>
    </w:p>
    <w:p w14:paraId="7DB2ED14" w14:textId="3F45DA2F" w:rsidR="00C124D6" w:rsidRPr="00A65AA5" w:rsidRDefault="00A075E9" w:rsidP="00D52670">
      <w:pPr>
        <w:pStyle w:val="Nivel2"/>
        <w:numPr>
          <w:ilvl w:val="0"/>
          <w:numId w:val="0"/>
        </w:numPr>
        <w:ind w:left="426"/>
        <w:rPr>
          <w:sz w:val="24"/>
          <w:szCs w:val="24"/>
        </w:rPr>
      </w:pPr>
      <w:r>
        <w:rPr>
          <w:sz w:val="24"/>
          <w:szCs w:val="24"/>
        </w:rPr>
        <w:t xml:space="preserve">8.1.6 </w:t>
      </w:r>
      <w:r w:rsidR="00C124D6" w:rsidRPr="00A65AA5">
        <w:rPr>
          <w:sz w:val="24"/>
          <w:szCs w:val="24"/>
        </w:rPr>
        <w:t xml:space="preserve">Efetuar o pagamento à </w:t>
      </w:r>
      <w:r w:rsidR="00DC41C8" w:rsidRPr="00A65AA5">
        <w:rPr>
          <w:b/>
          <w:sz w:val="24"/>
          <w:szCs w:val="24"/>
        </w:rPr>
        <w:t>CONTRATADA</w:t>
      </w:r>
      <w:r w:rsidR="00C124D6" w:rsidRPr="00A65AA5">
        <w:rPr>
          <w:sz w:val="24"/>
          <w:szCs w:val="24"/>
        </w:rPr>
        <w:t xml:space="preserve"> do valor correspondente à execução do objeto, no prazo, forma e condições estabelecidos no presente Contrato e no Termo de Referência;</w:t>
      </w:r>
    </w:p>
    <w:p w14:paraId="543E2654" w14:textId="07AB563A" w:rsidR="00C124D6" w:rsidRPr="00A65AA5" w:rsidRDefault="00A075E9" w:rsidP="00D52670">
      <w:pPr>
        <w:pStyle w:val="Nivel2"/>
        <w:numPr>
          <w:ilvl w:val="0"/>
          <w:numId w:val="0"/>
        </w:numPr>
        <w:ind w:left="426"/>
        <w:rPr>
          <w:sz w:val="24"/>
          <w:szCs w:val="24"/>
        </w:rPr>
      </w:pPr>
      <w:r>
        <w:rPr>
          <w:sz w:val="24"/>
          <w:szCs w:val="24"/>
        </w:rPr>
        <w:t xml:space="preserve">8.1.7 </w:t>
      </w:r>
      <w:r w:rsidR="00C124D6" w:rsidRPr="00A65AA5">
        <w:rPr>
          <w:sz w:val="24"/>
          <w:szCs w:val="24"/>
        </w:rPr>
        <w:t xml:space="preserve">Aplicar à </w:t>
      </w:r>
      <w:r w:rsidR="00DC41C8" w:rsidRPr="00A65AA5">
        <w:rPr>
          <w:b/>
          <w:sz w:val="24"/>
          <w:szCs w:val="24"/>
        </w:rPr>
        <w:t>CONTRATADA</w:t>
      </w:r>
      <w:r w:rsidR="00C124D6" w:rsidRPr="00A65AA5">
        <w:rPr>
          <w:sz w:val="24"/>
          <w:szCs w:val="24"/>
        </w:rPr>
        <w:t xml:space="preserve"> as sanções previstas na lei, neste Contrato e na Resolução TCE-SP nº 11/2023;</w:t>
      </w:r>
    </w:p>
    <w:p w14:paraId="6F514D56" w14:textId="759EA3C8" w:rsidR="00C124D6" w:rsidRPr="00A65AA5" w:rsidRDefault="00A075E9" w:rsidP="00D52670">
      <w:pPr>
        <w:pStyle w:val="Nivel2"/>
        <w:numPr>
          <w:ilvl w:val="0"/>
          <w:numId w:val="0"/>
        </w:numPr>
        <w:ind w:left="426"/>
        <w:rPr>
          <w:sz w:val="24"/>
          <w:szCs w:val="24"/>
        </w:rPr>
      </w:pPr>
      <w:r>
        <w:rPr>
          <w:sz w:val="24"/>
          <w:szCs w:val="24"/>
        </w:rPr>
        <w:t xml:space="preserve">8.1.8 </w:t>
      </w:r>
      <w:r w:rsidR="00C124D6" w:rsidRPr="00A65AA5">
        <w:rPr>
          <w:sz w:val="24"/>
          <w:szCs w:val="24"/>
        </w:rPr>
        <w:t xml:space="preserve">Cientificar o órgão de representação judicial para adoção das medidas cabíveis quando necessária medida judicial diante do descumprimento de obrigações pela </w:t>
      </w:r>
      <w:r w:rsidR="00DC41C8" w:rsidRPr="00A65AA5">
        <w:rPr>
          <w:b/>
          <w:sz w:val="24"/>
          <w:szCs w:val="24"/>
        </w:rPr>
        <w:t>CONTRATADA</w:t>
      </w:r>
      <w:r w:rsidR="00C124D6" w:rsidRPr="00A65AA5">
        <w:rPr>
          <w:sz w:val="24"/>
          <w:szCs w:val="24"/>
        </w:rPr>
        <w:t>;</w:t>
      </w:r>
    </w:p>
    <w:p w14:paraId="1D10E0DE" w14:textId="6C80FFA4" w:rsidR="00C124D6" w:rsidRPr="00A65AA5" w:rsidRDefault="00A075E9" w:rsidP="00D52670">
      <w:pPr>
        <w:pStyle w:val="Nivel2"/>
        <w:numPr>
          <w:ilvl w:val="0"/>
          <w:numId w:val="0"/>
        </w:numPr>
        <w:ind w:left="426"/>
        <w:rPr>
          <w:sz w:val="24"/>
          <w:szCs w:val="24"/>
        </w:rPr>
      </w:pPr>
      <w:r>
        <w:rPr>
          <w:sz w:val="24"/>
          <w:szCs w:val="24"/>
        </w:rPr>
        <w:t xml:space="preserve">8.1.9 </w:t>
      </w:r>
      <w:r w:rsidR="00C124D6" w:rsidRPr="00A65AA5">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00C124D6" w:rsidRPr="00A65AA5">
        <w:rPr>
          <w:color w:val="auto"/>
          <w:sz w:val="24"/>
          <w:szCs w:val="24"/>
        </w:rPr>
        <w:t>1 (um) mês</w:t>
      </w:r>
      <w:r w:rsidR="00C124D6" w:rsidRPr="00A65AA5">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 </w:t>
      </w:r>
    </w:p>
    <w:p w14:paraId="2B8F6B9B" w14:textId="25BE8757" w:rsidR="00C124D6" w:rsidRPr="00A65AA5" w:rsidRDefault="00A075E9" w:rsidP="00D52670">
      <w:pPr>
        <w:pStyle w:val="Nivel2"/>
        <w:numPr>
          <w:ilvl w:val="0"/>
          <w:numId w:val="0"/>
        </w:numPr>
        <w:ind w:left="426"/>
        <w:rPr>
          <w:color w:val="auto"/>
          <w:sz w:val="24"/>
          <w:szCs w:val="24"/>
        </w:rPr>
      </w:pPr>
      <w:r>
        <w:rPr>
          <w:sz w:val="24"/>
          <w:szCs w:val="24"/>
        </w:rPr>
        <w:t xml:space="preserve">8.1.10 </w:t>
      </w:r>
      <w:r w:rsidR="00C124D6" w:rsidRPr="00A65AA5">
        <w:rPr>
          <w:sz w:val="24"/>
          <w:szCs w:val="24"/>
        </w:rPr>
        <w:t xml:space="preserve">Responder eventuais pedidos de reestabelecimento do equilíbrio econômico-financeiro feitos pela </w:t>
      </w:r>
      <w:r w:rsidR="00DC41C8" w:rsidRPr="00A65AA5">
        <w:rPr>
          <w:b/>
          <w:sz w:val="24"/>
          <w:szCs w:val="24"/>
        </w:rPr>
        <w:t>CONTRATADA</w:t>
      </w:r>
      <w:r w:rsidR="00C124D6" w:rsidRPr="00A65AA5">
        <w:rPr>
          <w:sz w:val="24"/>
          <w:szCs w:val="24"/>
        </w:rPr>
        <w:t xml:space="preserve"> no prazo máximo de </w:t>
      </w:r>
      <w:r w:rsidR="00C124D6" w:rsidRPr="00A65AA5">
        <w:rPr>
          <w:color w:val="auto"/>
          <w:sz w:val="24"/>
          <w:szCs w:val="24"/>
        </w:rPr>
        <w:t xml:space="preserve">1 (um) mês, contado a partir da conclusão da instrução do requerimento, sendo admitida a prorrogação motivada desse prazo por igual período, e observado o disposto no parágrafo único do artigo 131 da </w:t>
      </w:r>
      <w:hyperlink r:id="rId84" w:history="1">
        <w:r w:rsidR="00C124D6" w:rsidRPr="00A65AA5">
          <w:rPr>
            <w:rStyle w:val="Hyperlink"/>
            <w:sz w:val="24"/>
            <w:szCs w:val="24"/>
          </w:rPr>
          <w:t>Lei nº 14.133, de 2021</w:t>
        </w:r>
      </w:hyperlink>
      <w:r w:rsidR="00C124D6" w:rsidRPr="00A65AA5">
        <w:rPr>
          <w:rStyle w:val="Hyperlink"/>
          <w:sz w:val="24"/>
          <w:szCs w:val="24"/>
        </w:rPr>
        <w:t>;</w:t>
      </w:r>
      <w:r w:rsidR="00C124D6" w:rsidRPr="00A65AA5">
        <w:rPr>
          <w:sz w:val="24"/>
          <w:szCs w:val="24"/>
        </w:rPr>
        <w:t xml:space="preserve"> </w:t>
      </w:r>
    </w:p>
    <w:p w14:paraId="381FF3AC" w14:textId="700A8B82" w:rsidR="00C124D6" w:rsidRPr="00A65AA5" w:rsidRDefault="00A075E9" w:rsidP="00D52670">
      <w:pPr>
        <w:pStyle w:val="Nivel2"/>
        <w:numPr>
          <w:ilvl w:val="0"/>
          <w:numId w:val="0"/>
        </w:numPr>
        <w:ind w:left="426"/>
        <w:rPr>
          <w:sz w:val="24"/>
          <w:szCs w:val="24"/>
        </w:rPr>
      </w:pPr>
      <w:r>
        <w:rPr>
          <w:sz w:val="24"/>
          <w:szCs w:val="24"/>
        </w:rPr>
        <w:t xml:space="preserve">8.1.11 </w:t>
      </w:r>
      <w:r w:rsidR="00C124D6" w:rsidRPr="00A65AA5">
        <w:rPr>
          <w:sz w:val="24"/>
          <w:szCs w:val="24"/>
        </w:rPr>
        <w:t xml:space="preserve">Notificar os emitentes das garantias quanto ao início de processo administrativo para apuração de descumprimento de cláusulas contratuais (§4º, do art. 137, da </w:t>
      </w:r>
      <w:hyperlink r:id="rId85" w:history="1">
        <w:r w:rsidR="00C124D6" w:rsidRPr="00A65AA5">
          <w:rPr>
            <w:rStyle w:val="Hyperlink"/>
            <w:sz w:val="24"/>
            <w:szCs w:val="24"/>
          </w:rPr>
          <w:t>Lei nº 14.133, de 2021</w:t>
        </w:r>
      </w:hyperlink>
      <w:r w:rsidR="00C124D6" w:rsidRPr="00A65AA5">
        <w:rPr>
          <w:sz w:val="24"/>
          <w:szCs w:val="24"/>
        </w:rPr>
        <w:t>);</w:t>
      </w:r>
    </w:p>
    <w:p w14:paraId="28B468F2" w14:textId="1094064D" w:rsidR="00C124D6" w:rsidRPr="00A65AA5" w:rsidRDefault="00A075E9" w:rsidP="00D52670">
      <w:pPr>
        <w:pStyle w:val="Nivel2"/>
        <w:numPr>
          <w:ilvl w:val="0"/>
          <w:numId w:val="0"/>
        </w:numPr>
        <w:ind w:left="426"/>
        <w:rPr>
          <w:sz w:val="24"/>
          <w:szCs w:val="24"/>
        </w:rPr>
      </w:pPr>
      <w:r>
        <w:rPr>
          <w:color w:val="auto"/>
          <w:sz w:val="24"/>
          <w:szCs w:val="24"/>
        </w:rPr>
        <w:lastRenderedPageBreak/>
        <w:t>8.1.1</w:t>
      </w:r>
      <w:r w:rsidR="00130997">
        <w:rPr>
          <w:color w:val="auto"/>
          <w:sz w:val="24"/>
          <w:szCs w:val="24"/>
        </w:rPr>
        <w:t>2</w:t>
      </w:r>
      <w:r>
        <w:rPr>
          <w:color w:val="auto"/>
          <w:sz w:val="24"/>
          <w:szCs w:val="24"/>
        </w:rPr>
        <w:t xml:space="preserve"> </w:t>
      </w:r>
      <w:r w:rsidR="00C124D6" w:rsidRPr="00A65AA5">
        <w:rPr>
          <w:color w:val="auto"/>
          <w:sz w:val="24"/>
          <w:szCs w:val="24"/>
        </w:rPr>
        <w:t xml:space="preserve">Observar, no tratamento de dados pessoais de profissionais, empregados, prepostos, administradores e/ou sócios da </w:t>
      </w:r>
      <w:r w:rsidR="00DC41C8" w:rsidRPr="00A65AA5">
        <w:rPr>
          <w:b/>
          <w:color w:val="auto"/>
          <w:sz w:val="24"/>
          <w:szCs w:val="24"/>
        </w:rPr>
        <w:t>CONTRATADA</w:t>
      </w:r>
      <w:r w:rsidR="00C124D6" w:rsidRPr="00A65AA5">
        <w:rPr>
          <w:color w:val="auto"/>
          <w:sz w:val="24"/>
          <w:szCs w:val="24"/>
        </w:rPr>
        <w:t xml:space="preserve">, a que tenha acesso durante a execução do objeto a que se refere a cláusula primeira deste contrato, as normas legais e regulamentares aplicáveis, em especial, a </w:t>
      </w:r>
      <w:hyperlink r:id="rId86" w:history="1">
        <w:r w:rsidR="00C124D6" w:rsidRPr="00A65AA5">
          <w:rPr>
            <w:rStyle w:val="Hyperlink"/>
            <w:sz w:val="24"/>
            <w:szCs w:val="24"/>
          </w:rPr>
          <w:t>Lei nº 13.709, de 14 de agosto de 2018</w:t>
        </w:r>
      </w:hyperlink>
      <w:r w:rsidR="00C124D6" w:rsidRPr="00A65AA5">
        <w:rPr>
          <w:color w:val="auto"/>
          <w:sz w:val="24"/>
          <w:szCs w:val="24"/>
        </w:rPr>
        <w:t>, com suas alterações subsequentes</w:t>
      </w:r>
      <w:r w:rsidR="00A3045B">
        <w:rPr>
          <w:color w:val="auto"/>
          <w:sz w:val="24"/>
          <w:szCs w:val="24"/>
        </w:rPr>
        <w:t>.</w:t>
      </w:r>
    </w:p>
    <w:p w14:paraId="2C2ADCC3" w14:textId="5368A706" w:rsidR="00C124D6" w:rsidRPr="00A65AA5" w:rsidRDefault="00A075E9" w:rsidP="00A3045B">
      <w:pPr>
        <w:pStyle w:val="Nivel2"/>
        <w:numPr>
          <w:ilvl w:val="0"/>
          <w:numId w:val="0"/>
        </w:numPr>
        <w:rPr>
          <w:sz w:val="24"/>
          <w:szCs w:val="24"/>
        </w:rPr>
      </w:pPr>
      <w:r>
        <w:rPr>
          <w:color w:val="auto"/>
          <w:sz w:val="24"/>
          <w:szCs w:val="24"/>
        </w:rPr>
        <w:t>8.</w:t>
      </w:r>
      <w:r w:rsidR="00A3045B">
        <w:rPr>
          <w:color w:val="auto"/>
          <w:sz w:val="24"/>
          <w:szCs w:val="24"/>
        </w:rPr>
        <w:t>2</w:t>
      </w:r>
      <w:r>
        <w:rPr>
          <w:color w:val="auto"/>
          <w:sz w:val="24"/>
          <w:szCs w:val="24"/>
        </w:rPr>
        <w:t xml:space="preserve"> </w:t>
      </w:r>
      <w:r w:rsidR="00C124D6" w:rsidRPr="00A65AA5">
        <w:rPr>
          <w:color w:val="auto"/>
          <w:sz w:val="24"/>
          <w:szCs w:val="24"/>
        </w:rPr>
        <w:t xml:space="preserve">O prazo para resposta ao pedido de restabelecimento do equilíbrio econômico-financeiro não se iniciará enquanto a </w:t>
      </w:r>
      <w:r w:rsidR="00DC41C8" w:rsidRPr="00A65AA5">
        <w:rPr>
          <w:b/>
          <w:color w:val="auto"/>
          <w:sz w:val="24"/>
          <w:szCs w:val="24"/>
        </w:rPr>
        <w:t>CONTRATADA</w:t>
      </w:r>
      <w:r w:rsidR="00C124D6" w:rsidRPr="00A65AA5">
        <w:rPr>
          <w:color w:val="auto"/>
          <w:sz w:val="24"/>
          <w:szCs w:val="24"/>
        </w:rPr>
        <w:t xml:space="preserve"> não cumprir os atos ou apresentar a documentação solicitada pelo </w:t>
      </w:r>
      <w:r w:rsidR="00700E5B" w:rsidRPr="00A65AA5">
        <w:rPr>
          <w:b/>
          <w:color w:val="auto"/>
          <w:sz w:val="24"/>
          <w:szCs w:val="24"/>
        </w:rPr>
        <w:t>CONTRATANTE</w:t>
      </w:r>
      <w:r w:rsidR="00C124D6" w:rsidRPr="00A65AA5">
        <w:rPr>
          <w:color w:val="auto"/>
          <w:sz w:val="24"/>
          <w:szCs w:val="24"/>
        </w:rPr>
        <w:t xml:space="preserve"> para adequada instrução do requerimento</w:t>
      </w:r>
      <w:r>
        <w:rPr>
          <w:color w:val="auto"/>
          <w:sz w:val="24"/>
          <w:szCs w:val="24"/>
        </w:rPr>
        <w:t>.</w:t>
      </w:r>
      <w:r w:rsidR="00C124D6" w:rsidRPr="00A65AA5">
        <w:rPr>
          <w:color w:val="auto"/>
          <w:sz w:val="24"/>
          <w:szCs w:val="24"/>
        </w:rPr>
        <w:t xml:space="preserve"> </w:t>
      </w:r>
    </w:p>
    <w:p w14:paraId="2E1FCB88" w14:textId="73A2151C" w:rsidR="00C124D6" w:rsidRPr="00A65AA5" w:rsidRDefault="00A3045B" w:rsidP="00A3045B">
      <w:pPr>
        <w:pStyle w:val="Nivel2"/>
        <w:numPr>
          <w:ilvl w:val="0"/>
          <w:numId w:val="0"/>
        </w:numPr>
        <w:rPr>
          <w:sz w:val="24"/>
          <w:szCs w:val="24"/>
        </w:rPr>
      </w:pPr>
      <w:r>
        <w:rPr>
          <w:sz w:val="24"/>
          <w:szCs w:val="24"/>
        </w:rPr>
        <w:t xml:space="preserve">8.3 </w:t>
      </w:r>
      <w:r w:rsidR="00C124D6" w:rsidRPr="00A65AA5">
        <w:rPr>
          <w:sz w:val="24"/>
          <w:szCs w:val="24"/>
        </w:rPr>
        <w:t xml:space="preserve">A Administração não responderá por quaisquer compromissos assumidos pela </w:t>
      </w:r>
      <w:r w:rsidR="00DC41C8" w:rsidRPr="00A65AA5">
        <w:rPr>
          <w:b/>
          <w:sz w:val="24"/>
          <w:szCs w:val="24"/>
        </w:rPr>
        <w:t>CONTRATADA</w:t>
      </w:r>
      <w:r w:rsidR="00C124D6" w:rsidRPr="00A65AA5">
        <w:rPr>
          <w:sz w:val="24"/>
          <w:szCs w:val="24"/>
        </w:rPr>
        <w:t xml:space="preserve"> com terceiros, ainda que vinculados à execução do contrato, bem como por qualquer dano causado a terceiros em decorrência de ato da </w:t>
      </w:r>
      <w:r w:rsidR="00DC41C8" w:rsidRPr="00A65AA5">
        <w:rPr>
          <w:b/>
          <w:sz w:val="24"/>
          <w:szCs w:val="24"/>
        </w:rPr>
        <w:t>CONTRATADA</w:t>
      </w:r>
      <w:r w:rsidR="00C124D6" w:rsidRPr="00A65AA5">
        <w:rPr>
          <w:sz w:val="24"/>
          <w:szCs w:val="24"/>
        </w:rPr>
        <w:t>, de seus empregados, prepostos ou subordinados</w:t>
      </w:r>
      <w:r w:rsidR="00C124D6" w:rsidRPr="00A65AA5">
        <w:rPr>
          <w:color w:val="auto"/>
          <w:sz w:val="24"/>
          <w:szCs w:val="24"/>
        </w:rPr>
        <w:t>.</w:t>
      </w:r>
    </w:p>
    <w:p w14:paraId="4648F643" w14:textId="77777777" w:rsidR="007C5E89" w:rsidRPr="00A65AA5" w:rsidRDefault="007C5E89" w:rsidP="007C5E89">
      <w:pPr>
        <w:pStyle w:val="Nivel2"/>
        <w:numPr>
          <w:ilvl w:val="0"/>
          <w:numId w:val="0"/>
        </w:numPr>
        <w:rPr>
          <w:sz w:val="18"/>
          <w:szCs w:val="18"/>
        </w:rPr>
      </w:pPr>
    </w:p>
    <w:p w14:paraId="6F37CF7A" w14:textId="77777777" w:rsidR="007C5E89" w:rsidRPr="00A65AA5" w:rsidRDefault="007C5E89" w:rsidP="007C5E89">
      <w:pPr>
        <w:pStyle w:val="Nivel2"/>
        <w:numPr>
          <w:ilvl w:val="0"/>
          <w:numId w:val="0"/>
        </w:numPr>
        <w:rPr>
          <w:sz w:val="18"/>
          <w:szCs w:val="18"/>
        </w:rPr>
      </w:pPr>
    </w:p>
    <w:p w14:paraId="14CFE80A" w14:textId="51391462" w:rsidR="00C124D6" w:rsidRPr="00A65AA5" w:rsidRDefault="00C124D6" w:rsidP="00197018">
      <w:pPr>
        <w:pStyle w:val="Nivel01"/>
      </w:pPr>
      <w:r w:rsidRPr="00A65AA5">
        <w:t xml:space="preserve">CLÁUSULA NONA – OBRIGAÇÕES DA </w:t>
      </w:r>
      <w:r w:rsidR="00DC41C8" w:rsidRPr="00A65AA5">
        <w:t>CONTRATADA</w:t>
      </w:r>
      <w:r w:rsidRPr="00A65AA5">
        <w:t xml:space="preserve"> (</w:t>
      </w:r>
      <w:hyperlink r:id="rId87" w:anchor="art92" w:history="1">
        <w:r w:rsidRPr="00A65AA5">
          <w:rPr>
            <w:rStyle w:val="Hyperlink"/>
            <w:spacing w:val="-6"/>
          </w:rPr>
          <w:t>art. 92, XIV, XVI e XVII</w:t>
        </w:r>
      </w:hyperlink>
      <w:r w:rsidRPr="00A65AA5">
        <w:t>)</w:t>
      </w:r>
    </w:p>
    <w:p w14:paraId="070593FD" w14:textId="77777777" w:rsidR="00C124D6" w:rsidRPr="00A65AA5" w:rsidRDefault="00C124D6" w:rsidP="00D643AB">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7C0B07E7" w14:textId="77777777" w:rsidR="00C124D6" w:rsidRPr="00A65AA5" w:rsidRDefault="00C124D6" w:rsidP="00D643AB">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4E3B358F" w14:textId="377806E6" w:rsidR="00C124D6" w:rsidRPr="00A65AA5" w:rsidRDefault="00C124D6" w:rsidP="00D643AB">
      <w:pPr>
        <w:pStyle w:val="Nivel2"/>
        <w:numPr>
          <w:ilvl w:val="1"/>
          <w:numId w:val="21"/>
        </w:numPr>
        <w:ind w:left="0" w:firstLine="0"/>
        <w:rPr>
          <w:sz w:val="24"/>
          <w:szCs w:val="24"/>
        </w:rPr>
      </w:pPr>
      <w:r w:rsidRPr="00A65AA5">
        <w:rPr>
          <w:sz w:val="24"/>
          <w:szCs w:val="24"/>
        </w:rPr>
        <w:t xml:space="preserve">A </w:t>
      </w:r>
      <w:r w:rsidR="00DC41C8" w:rsidRPr="00A65AA5">
        <w:rPr>
          <w:b/>
          <w:sz w:val="24"/>
          <w:szCs w:val="24"/>
        </w:rPr>
        <w:t>CONTRATADA</w:t>
      </w:r>
      <w:r w:rsidRPr="00A65AA5">
        <w:rPr>
          <w:sz w:val="24"/>
          <w:szCs w:val="24"/>
        </w:rPr>
        <w:t xml:space="preserve"> deve cumprir todas as obrigações estabelecidas em lei, e aquelas constantes deste Contrato, de seus anexos e do Termo de Referência </w:t>
      </w:r>
      <w:r w:rsidR="000209D8" w:rsidRPr="00A65AA5">
        <w:rPr>
          <w:sz w:val="24"/>
          <w:szCs w:val="24"/>
        </w:rPr>
        <w:t>–</w:t>
      </w:r>
      <w:r w:rsidRPr="00A65AA5">
        <w:rPr>
          <w:sz w:val="24"/>
          <w:szCs w:val="24"/>
        </w:rPr>
        <w:t xml:space="preserve"> Anexo</w:t>
      </w:r>
      <w:r w:rsidR="000209D8" w:rsidRPr="00A65AA5">
        <w:rPr>
          <w:sz w:val="24"/>
          <w:szCs w:val="24"/>
        </w:rPr>
        <w:t> </w:t>
      </w:r>
      <w:r w:rsidRPr="00A65AA5">
        <w:rPr>
          <w:sz w:val="24"/>
          <w:szCs w:val="24"/>
        </w:rPr>
        <w:t>I do Edital, assumindo como exclusivamente seus os riscos e as despesas decorrentes da boa e perfeita execução do objeto, observando, ainda, as obrigações a seguir dispostas:</w:t>
      </w:r>
    </w:p>
    <w:p w14:paraId="5082868A" w14:textId="02E4F951" w:rsidR="00C124D6" w:rsidRPr="00A65AA5" w:rsidRDefault="00061075" w:rsidP="003C764D">
      <w:pPr>
        <w:pStyle w:val="Nivel2"/>
        <w:numPr>
          <w:ilvl w:val="0"/>
          <w:numId w:val="0"/>
        </w:numPr>
        <w:ind w:left="284"/>
        <w:rPr>
          <w:sz w:val="24"/>
          <w:szCs w:val="24"/>
        </w:rPr>
      </w:pPr>
      <w:r>
        <w:rPr>
          <w:sz w:val="24"/>
          <w:szCs w:val="24"/>
        </w:rPr>
        <w:t xml:space="preserve">9.1.1 </w:t>
      </w:r>
      <w:r w:rsidR="00C124D6" w:rsidRPr="00A65AA5">
        <w:rPr>
          <w:sz w:val="24"/>
          <w:szCs w:val="24"/>
        </w:rPr>
        <w:t xml:space="preserve">Designar e manter preposto aceito pelo </w:t>
      </w:r>
      <w:r w:rsidR="00700E5B" w:rsidRPr="00A65AA5">
        <w:rPr>
          <w:b/>
          <w:sz w:val="24"/>
          <w:szCs w:val="24"/>
        </w:rPr>
        <w:t>CONTRATANTE</w:t>
      </w:r>
      <w:r w:rsidR="00C124D6" w:rsidRPr="00A65AA5">
        <w:rPr>
          <w:sz w:val="24"/>
          <w:szCs w:val="24"/>
        </w:rPr>
        <w:t xml:space="preserve"> para representá-la na execução do contrato;</w:t>
      </w:r>
    </w:p>
    <w:p w14:paraId="3A7042EF" w14:textId="4C02564C" w:rsidR="00C124D6" w:rsidRPr="00A65AA5" w:rsidRDefault="00043479" w:rsidP="00D52670">
      <w:pPr>
        <w:pStyle w:val="Nivel2"/>
        <w:numPr>
          <w:ilvl w:val="0"/>
          <w:numId w:val="0"/>
        </w:numPr>
        <w:ind w:left="851"/>
        <w:rPr>
          <w:sz w:val="24"/>
          <w:szCs w:val="24"/>
        </w:rPr>
      </w:pPr>
      <w:r>
        <w:rPr>
          <w:sz w:val="24"/>
          <w:szCs w:val="24"/>
        </w:rPr>
        <w:t xml:space="preserve">9.1.1.1 </w:t>
      </w:r>
      <w:r w:rsidR="00C124D6" w:rsidRPr="00A65AA5">
        <w:rPr>
          <w:sz w:val="24"/>
          <w:szCs w:val="24"/>
        </w:rPr>
        <w:t xml:space="preserve">A indicação ou a manutenção do preposto da </w:t>
      </w:r>
      <w:r w:rsidR="00DC41C8" w:rsidRPr="00A65AA5">
        <w:rPr>
          <w:b/>
          <w:sz w:val="24"/>
          <w:szCs w:val="24"/>
        </w:rPr>
        <w:t>CONTRATADA</w:t>
      </w:r>
      <w:r w:rsidR="00C124D6" w:rsidRPr="00A65AA5">
        <w:rPr>
          <w:sz w:val="24"/>
          <w:szCs w:val="24"/>
        </w:rPr>
        <w:t xml:space="preserve"> poderá ser recusada pelo </w:t>
      </w:r>
      <w:r w:rsidR="00700E5B" w:rsidRPr="00A65AA5">
        <w:rPr>
          <w:b/>
          <w:sz w:val="24"/>
          <w:szCs w:val="24"/>
        </w:rPr>
        <w:t>CONTRATANTE</w:t>
      </w:r>
      <w:r w:rsidR="00C124D6" w:rsidRPr="00A65AA5">
        <w:rPr>
          <w:sz w:val="24"/>
          <w:szCs w:val="24"/>
        </w:rPr>
        <w:t xml:space="preserve">, desde que devidamente justificada, hipótese em que a </w:t>
      </w:r>
      <w:r w:rsidR="00DC41C8" w:rsidRPr="00A65AA5">
        <w:rPr>
          <w:b/>
          <w:sz w:val="24"/>
          <w:szCs w:val="24"/>
        </w:rPr>
        <w:t>CONTRATADA</w:t>
      </w:r>
      <w:r w:rsidR="00C124D6" w:rsidRPr="00A65AA5">
        <w:rPr>
          <w:sz w:val="24"/>
          <w:szCs w:val="24"/>
        </w:rPr>
        <w:t xml:space="preserve"> deverá designar outro para o exercício da atividade.</w:t>
      </w:r>
    </w:p>
    <w:p w14:paraId="7FC4ACC0" w14:textId="14E99EBA" w:rsidR="00C124D6" w:rsidRPr="00A65AA5" w:rsidRDefault="00043479" w:rsidP="00D52670">
      <w:pPr>
        <w:pStyle w:val="Nivel2"/>
        <w:numPr>
          <w:ilvl w:val="0"/>
          <w:numId w:val="0"/>
        </w:numPr>
        <w:ind w:left="284"/>
        <w:rPr>
          <w:sz w:val="24"/>
          <w:szCs w:val="24"/>
        </w:rPr>
      </w:pPr>
      <w:r>
        <w:rPr>
          <w:sz w:val="24"/>
          <w:szCs w:val="24"/>
        </w:rPr>
        <w:t xml:space="preserve">9.1.2 </w:t>
      </w:r>
      <w:r w:rsidR="00C124D6" w:rsidRPr="00A65AA5">
        <w:rPr>
          <w:sz w:val="24"/>
          <w:szCs w:val="24"/>
        </w:rPr>
        <w:t>Atender às determinações regulares emitidas pela Comissão de Fiscalização do Contrato ou autoridade superior (</w:t>
      </w:r>
      <w:hyperlink r:id="rId88" w:anchor="art137" w:history="1">
        <w:r w:rsidR="00C124D6" w:rsidRPr="00A65AA5">
          <w:rPr>
            <w:rStyle w:val="Hyperlink"/>
            <w:sz w:val="24"/>
            <w:szCs w:val="24"/>
          </w:rPr>
          <w:t>art. 137, II</w:t>
        </w:r>
      </w:hyperlink>
      <w:r w:rsidR="00C124D6" w:rsidRPr="00A65AA5">
        <w:rPr>
          <w:rStyle w:val="Hyperlink"/>
          <w:sz w:val="24"/>
          <w:szCs w:val="24"/>
        </w:rPr>
        <w:t xml:space="preserve"> da Lei nº 14.133, de 2021</w:t>
      </w:r>
      <w:r w:rsidR="00C124D6" w:rsidRPr="00A65AA5">
        <w:rPr>
          <w:sz w:val="24"/>
          <w:szCs w:val="24"/>
        </w:rPr>
        <w:t xml:space="preserve">) </w:t>
      </w:r>
      <w:r w:rsidR="00C124D6" w:rsidRPr="00A65AA5">
        <w:rPr>
          <w:color w:val="000000" w:themeColor="text1"/>
          <w:sz w:val="24"/>
          <w:szCs w:val="24"/>
        </w:rPr>
        <w:t xml:space="preserve">e </w:t>
      </w:r>
      <w:r w:rsidR="00C124D6" w:rsidRPr="00A65AA5">
        <w:rPr>
          <w:sz w:val="24"/>
          <w:szCs w:val="24"/>
        </w:rPr>
        <w:t>prestar todo esclarecimento ou informação por eles solicitados</w:t>
      </w:r>
      <w:r w:rsidR="00C124D6" w:rsidRPr="00A65AA5">
        <w:rPr>
          <w:color w:val="000000" w:themeColor="text1"/>
          <w:sz w:val="24"/>
          <w:szCs w:val="24"/>
        </w:rPr>
        <w:t>;</w:t>
      </w:r>
    </w:p>
    <w:p w14:paraId="37245177" w14:textId="292C8915" w:rsidR="00C124D6" w:rsidRPr="00A65AA5" w:rsidRDefault="00043479" w:rsidP="00D52670">
      <w:pPr>
        <w:pStyle w:val="Nivel2"/>
        <w:numPr>
          <w:ilvl w:val="0"/>
          <w:numId w:val="0"/>
        </w:numPr>
        <w:ind w:left="284"/>
        <w:rPr>
          <w:sz w:val="24"/>
          <w:szCs w:val="24"/>
        </w:rPr>
      </w:pPr>
      <w:r>
        <w:rPr>
          <w:sz w:val="24"/>
          <w:szCs w:val="24"/>
        </w:rPr>
        <w:t xml:space="preserve">9.1.3 </w:t>
      </w:r>
      <w:r w:rsidR="00C124D6" w:rsidRPr="00A65AA5">
        <w:rPr>
          <w:sz w:val="24"/>
          <w:szCs w:val="24"/>
        </w:rPr>
        <w:t>Alocar os profissionais necessários ao perfeito cumprimento das cláusulas deste contrato, com habilitação e conhecimento adequados, utilizando os materiais, equipamentos, ferramentas e utensílios demandados, cuja quantidade, qualidade e tecnologia deverão atender às recomendações de boa técnica e à legislação de regência;</w:t>
      </w:r>
    </w:p>
    <w:p w14:paraId="075604B2" w14:textId="63571BC0" w:rsidR="00C124D6" w:rsidRPr="00A65AA5" w:rsidRDefault="00043479" w:rsidP="00D52670">
      <w:pPr>
        <w:pStyle w:val="Nivel2"/>
        <w:numPr>
          <w:ilvl w:val="0"/>
          <w:numId w:val="0"/>
        </w:numPr>
        <w:ind w:left="284"/>
        <w:rPr>
          <w:sz w:val="24"/>
          <w:szCs w:val="24"/>
        </w:rPr>
      </w:pPr>
      <w:r>
        <w:rPr>
          <w:sz w:val="24"/>
          <w:szCs w:val="24"/>
        </w:rPr>
        <w:t xml:space="preserve">9.1.4 </w:t>
      </w:r>
      <w:r w:rsidR="00C124D6" w:rsidRPr="00A65AA5">
        <w:rPr>
          <w:sz w:val="24"/>
          <w:szCs w:val="24"/>
        </w:rPr>
        <w:t>Reparar, corrigir, remover, reconstruir ou substituir, às suas expensas, no total ou em parte, no prazo fixado pela Comissão de Fiscalização do Contrato, os serviços</w:t>
      </w:r>
      <w:r w:rsidR="00C210FD" w:rsidRPr="00A65AA5">
        <w:rPr>
          <w:sz w:val="24"/>
          <w:szCs w:val="24"/>
        </w:rPr>
        <w:t xml:space="preserve"> </w:t>
      </w:r>
      <w:r w:rsidR="00C124D6" w:rsidRPr="00A65AA5">
        <w:rPr>
          <w:sz w:val="24"/>
          <w:szCs w:val="24"/>
        </w:rPr>
        <w:t>nos quais se verificarem vícios, defeitos ou incorreções resultantes da execução ou dos materiais empregados;</w:t>
      </w:r>
    </w:p>
    <w:p w14:paraId="09FED890" w14:textId="70F397E0" w:rsidR="00C124D6" w:rsidRPr="00A65AA5" w:rsidRDefault="00043479" w:rsidP="00D52670">
      <w:pPr>
        <w:pStyle w:val="Nivel2"/>
        <w:numPr>
          <w:ilvl w:val="0"/>
          <w:numId w:val="0"/>
        </w:numPr>
        <w:ind w:left="284"/>
        <w:rPr>
          <w:sz w:val="24"/>
          <w:szCs w:val="24"/>
        </w:rPr>
      </w:pPr>
      <w:r>
        <w:rPr>
          <w:sz w:val="24"/>
          <w:szCs w:val="24"/>
        </w:rPr>
        <w:lastRenderedPageBreak/>
        <w:t xml:space="preserve">9.1.5 </w:t>
      </w:r>
      <w:r w:rsidR="00C124D6" w:rsidRPr="00A65AA5">
        <w:rPr>
          <w:sz w:val="24"/>
          <w:szCs w:val="24"/>
        </w:rPr>
        <w:t xml:space="preserve">Responsabilizar-se pelos vícios e danos decorrentes da execução do objeto, de acordo com o </w:t>
      </w:r>
      <w:hyperlink r:id="rId89" w:history="1">
        <w:r w:rsidR="00C124D6" w:rsidRPr="00A65AA5">
          <w:rPr>
            <w:rStyle w:val="Hyperlink"/>
            <w:sz w:val="24"/>
            <w:szCs w:val="24"/>
          </w:rPr>
          <w:t>Código de Defesa do Consumidor (Lei nº 8.078, de 1990</w:t>
        </w:r>
      </w:hyperlink>
      <w:r w:rsidR="00C124D6" w:rsidRPr="00A65AA5">
        <w:rPr>
          <w:sz w:val="24"/>
          <w:szCs w:val="24"/>
        </w:rPr>
        <w:t xml:space="preserve">), bem como por todo e qualquer dano causado diretamente à Administração ou terceiros em razão da execução do contrato, não excluindo nem reduzindo essa responsabilidade a fiscalização ou o acompanhamento da execução contratual pelo </w:t>
      </w:r>
      <w:r w:rsidR="00700E5B" w:rsidRPr="00A65AA5">
        <w:rPr>
          <w:b/>
          <w:sz w:val="24"/>
          <w:szCs w:val="24"/>
        </w:rPr>
        <w:t>CONTRATANTE</w:t>
      </w:r>
      <w:r w:rsidR="00C124D6" w:rsidRPr="00A65AA5">
        <w:rPr>
          <w:sz w:val="24"/>
          <w:szCs w:val="24"/>
        </w:rPr>
        <w:t>, que ficará autorizado a descontar dos pagamentos devidos ou da garantia, caso exigida na documentação que integra este instrumento, o valor correspondente aos danos sofridos;</w:t>
      </w:r>
    </w:p>
    <w:p w14:paraId="10C6D31F" w14:textId="3CED2D38" w:rsidR="00C124D6" w:rsidRPr="00A65AA5" w:rsidRDefault="00043479" w:rsidP="00D52670">
      <w:pPr>
        <w:pStyle w:val="Nivel2"/>
        <w:numPr>
          <w:ilvl w:val="0"/>
          <w:numId w:val="0"/>
        </w:numPr>
        <w:ind w:left="284"/>
        <w:rPr>
          <w:sz w:val="24"/>
          <w:szCs w:val="24"/>
        </w:rPr>
      </w:pPr>
      <w:r>
        <w:rPr>
          <w:sz w:val="24"/>
          <w:szCs w:val="24"/>
        </w:rPr>
        <w:t xml:space="preserve">9.1.6 </w:t>
      </w:r>
      <w:r w:rsidR="00C124D6" w:rsidRPr="00A65AA5">
        <w:rPr>
          <w:sz w:val="24"/>
          <w:szCs w:val="24"/>
        </w:rPr>
        <w:t xml:space="preserve">Não contratar, durante a vigência do contrato, cônjuge, companheiro ou parente em linha reta, colateral ou por afinidade, até o terceiro grau, de dirigente do </w:t>
      </w:r>
      <w:r w:rsidR="00700E5B" w:rsidRPr="00A65AA5">
        <w:rPr>
          <w:b/>
          <w:sz w:val="24"/>
          <w:szCs w:val="24"/>
        </w:rPr>
        <w:t>CONTRATANTE</w:t>
      </w:r>
      <w:r w:rsidR="00C124D6" w:rsidRPr="00A65AA5">
        <w:rPr>
          <w:sz w:val="24"/>
          <w:szCs w:val="24"/>
        </w:rPr>
        <w:t xml:space="preserve"> ou de agente público que desempenhe(ou) função na licitação ou de fiscal ou gestor do contrato, nos termos do </w:t>
      </w:r>
      <w:hyperlink r:id="rId90" w:anchor="art48">
        <w:r w:rsidR="00C124D6" w:rsidRPr="00A65AA5">
          <w:rPr>
            <w:rStyle w:val="Hyperlink"/>
            <w:sz w:val="24"/>
            <w:szCs w:val="24"/>
          </w:rPr>
          <w:t>artigo 48, parágrafo único, da Lei nº 14.133, de 2021</w:t>
        </w:r>
      </w:hyperlink>
      <w:r w:rsidR="00C124D6" w:rsidRPr="00A65AA5">
        <w:rPr>
          <w:sz w:val="24"/>
          <w:szCs w:val="24"/>
        </w:rPr>
        <w:t>;</w:t>
      </w:r>
    </w:p>
    <w:p w14:paraId="369E18B1" w14:textId="1E934238" w:rsidR="00C124D6" w:rsidRPr="00A65AA5" w:rsidRDefault="00043479" w:rsidP="00D52670">
      <w:pPr>
        <w:pStyle w:val="Nivel2"/>
        <w:numPr>
          <w:ilvl w:val="0"/>
          <w:numId w:val="0"/>
        </w:numPr>
        <w:ind w:left="284"/>
        <w:rPr>
          <w:sz w:val="24"/>
          <w:szCs w:val="24"/>
        </w:rPr>
      </w:pPr>
      <w:r>
        <w:rPr>
          <w:sz w:val="24"/>
          <w:szCs w:val="24"/>
        </w:rPr>
        <w:t xml:space="preserve">9.1.7 </w:t>
      </w:r>
      <w:r w:rsidR="00C124D6" w:rsidRPr="00A65AA5">
        <w:rPr>
          <w:sz w:val="24"/>
          <w:szCs w:val="24"/>
        </w:rPr>
        <w:t xml:space="preserve">Quando não for possível a verificação da regularidade no Sistema de Cadastramento Unificado de Fornecedores – SICAF, ou em outros meios eletrônicos hábeis de informações, a </w:t>
      </w:r>
      <w:r w:rsidR="00DC41C8" w:rsidRPr="00A65AA5">
        <w:rPr>
          <w:b/>
          <w:sz w:val="24"/>
          <w:szCs w:val="24"/>
        </w:rPr>
        <w:t>CONTRATADA</w:t>
      </w:r>
      <w:r w:rsidR="00C124D6" w:rsidRPr="00A65AA5">
        <w:rPr>
          <w:sz w:val="24"/>
          <w:szCs w:val="24"/>
        </w:rPr>
        <w:t xml:space="preserve"> deverá atender a notificação para entregar ao setor responsável pela fiscalização do contrato, no prazo de 5 (cinco) dias úteis, os seguintes documentos: 1) certidão conjunta relativa aos tributos federais e à Dívida Ativa da União; 2) certid</w:t>
      </w:r>
      <w:r w:rsidR="00B35203">
        <w:rPr>
          <w:sz w:val="24"/>
          <w:szCs w:val="24"/>
        </w:rPr>
        <w:t>ão</w:t>
      </w:r>
      <w:r w:rsidR="00C124D6" w:rsidRPr="00A65AA5">
        <w:rPr>
          <w:sz w:val="24"/>
          <w:szCs w:val="24"/>
        </w:rPr>
        <w:t xml:space="preserve"> que comprove regularidade fiscal perante a Fazenda Municipal/Distrital do domicílio ou sede da </w:t>
      </w:r>
      <w:r w:rsidR="00DC41C8" w:rsidRPr="00A65AA5">
        <w:rPr>
          <w:b/>
          <w:sz w:val="24"/>
          <w:szCs w:val="24"/>
        </w:rPr>
        <w:t>CONTRATADA</w:t>
      </w:r>
      <w:r w:rsidR="00C124D6" w:rsidRPr="00A65AA5">
        <w:rPr>
          <w:sz w:val="24"/>
          <w:szCs w:val="24"/>
        </w:rPr>
        <w:t xml:space="preserve"> que tenha</w:t>
      </w:r>
      <w:r w:rsidR="006A248B">
        <w:rPr>
          <w:sz w:val="24"/>
          <w:szCs w:val="24"/>
        </w:rPr>
        <w:t xml:space="preserve"> </w:t>
      </w:r>
      <w:r w:rsidR="00C124D6" w:rsidRPr="00A65AA5">
        <w:rPr>
          <w:sz w:val="24"/>
          <w:szCs w:val="24"/>
        </w:rPr>
        <w:t>sido exigida para fins de habilitação na documentação que integra este instrumento; 3) Certidão de Regularidade do FGTS – CRF; e 4) Certidão Negativa, ou positiva com efeitos de negativa, de Débitos Trabalhistas – CNDT;</w:t>
      </w:r>
    </w:p>
    <w:p w14:paraId="6A25FC44" w14:textId="732302CB" w:rsidR="00C124D6" w:rsidRPr="00A65AA5" w:rsidRDefault="00043479" w:rsidP="00D52670">
      <w:pPr>
        <w:pStyle w:val="Nivel2"/>
        <w:numPr>
          <w:ilvl w:val="0"/>
          <w:numId w:val="0"/>
        </w:numPr>
        <w:ind w:left="284"/>
        <w:rPr>
          <w:sz w:val="24"/>
          <w:szCs w:val="24"/>
        </w:rPr>
      </w:pPr>
      <w:r>
        <w:rPr>
          <w:sz w:val="24"/>
          <w:szCs w:val="24"/>
        </w:rPr>
        <w:t xml:space="preserve">9.1.8 </w:t>
      </w:r>
      <w:r w:rsidR="00C124D6" w:rsidRPr="00A65AA5">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inadimplência não transfere a responsabilidade ao </w:t>
      </w:r>
      <w:r w:rsidR="00700E5B" w:rsidRPr="00A65AA5">
        <w:rPr>
          <w:b/>
          <w:sz w:val="24"/>
          <w:szCs w:val="24"/>
        </w:rPr>
        <w:t>CONTRATANTE</w:t>
      </w:r>
      <w:r w:rsidR="00C124D6" w:rsidRPr="00A65AA5">
        <w:rPr>
          <w:sz w:val="24"/>
          <w:szCs w:val="24"/>
        </w:rPr>
        <w:t xml:space="preserve">, nos termos do artigo 121 da </w:t>
      </w:r>
      <w:hyperlink r:id="rId91" w:history="1">
        <w:r w:rsidR="00C124D6" w:rsidRPr="00A65AA5">
          <w:rPr>
            <w:rStyle w:val="Hyperlink"/>
            <w:sz w:val="24"/>
            <w:szCs w:val="24"/>
          </w:rPr>
          <w:t>Lei nº 14.133, de 2021</w:t>
        </w:r>
      </w:hyperlink>
      <w:r w:rsidR="00C124D6" w:rsidRPr="00A65AA5">
        <w:rPr>
          <w:rStyle w:val="Hyperlink"/>
          <w:sz w:val="24"/>
          <w:szCs w:val="24"/>
        </w:rPr>
        <w:t>;</w:t>
      </w:r>
    </w:p>
    <w:p w14:paraId="4E4B9EDC" w14:textId="7AC1914E" w:rsidR="00C124D6" w:rsidRPr="00A65AA5" w:rsidRDefault="00043479" w:rsidP="00D52670">
      <w:pPr>
        <w:pStyle w:val="Nivel2"/>
        <w:numPr>
          <w:ilvl w:val="0"/>
          <w:numId w:val="0"/>
        </w:numPr>
        <w:ind w:left="284"/>
        <w:rPr>
          <w:sz w:val="24"/>
          <w:szCs w:val="24"/>
        </w:rPr>
      </w:pPr>
      <w:r>
        <w:rPr>
          <w:sz w:val="24"/>
          <w:szCs w:val="24"/>
        </w:rPr>
        <w:t xml:space="preserve">9.1.9 </w:t>
      </w:r>
      <w:r w:rsidR="00C124D6" w:rsidRPr="00A65AA5">
        <w:rPr>
          <w:sz w:val="24"/>
          <w:szCs w:val="24"/>
        </w:rPr>
        <w:t>Comunicar à Comissão de Fiscalização do Contrato, assim que possível, qualquer ocorrência anormal ou acidente que se verifique no local da execução dos serviços;</w:t>
      </w:r>
    </w:p>
    <w:p w14:paraId="461A35D0" w14:textId="1787DAC7" w:rsidR="00C124D6" w:rsidRPr="00A65AA5" w:rsidRDefault="00043479" w:rsidP="00D52670">
      <w:pPr>
        <w:pStyle w:val="Nivel2"/>
        <w:numPr>
          <w:ilvl w:val="0"/>
          <w:numId w:val="0"/>
        </w:numPr>
        <w:ind w:left="284"/>
        <w:rPr>
          <w:sz w:val="24"/>
          <w:szCs w:val="24"/>
        </w:rPr>
      </w:pPr>
      <w:r>
        <w:rPr>
          <w:sz w:val="24"/>
          <w:szCs w:val="24"/>
        </w:rPr>
        <w:t xml:space="preserve">9.1.10 </w:t>
      </w:r>
      <w:r w:rsidR="00C124D6" w:rsidRPr="00A65AA5">
        <w:rPr>
          <w:sz w:val="24"/>
          <w:szCs w:val="24"/>
        </w:rPr>
        <w:t xml:space="preserve">Prestar todo esclarecimento ou informação solicitada pelo </w:t>
      </w:r>
      <w:r w:rsidR="00700E5B" w:rsidRPr="00A65AA5">
        <w:rPr>
          <w:b/>
          <w:sz w:val="24"/>
          <w:szCs w:val="24"/>
        </w:rPr>
        <w:t>CONTRATANTE</w:t>
      </w:r>
      <w:r w:rsidR="00C124D6" w:rsidRPr="00A65AA5">
        <w:rPr>
          <w:sz w:val="24"/>
          <w:szCs w:val="24"/>
        </w:rPr>
        <w:t xml:space="preserve"> ou por seus prepostos, garantindo-lhes o acesso, a qualquer tempo, ao local dos trabalhos, bem como aos documentos relativos à execução do objeto;</w:t>
      </w:r>
    </w:p>
    <w:p w14:paraId="768F48DF" w14:textId="6C816D00" w:rsidR="00C124D6" w:rsidRPr="00A65AA5" w:rsidRDefault="00043479" w:rsidP="00D52670">
      <w:pPr>
        <w:pStyle w:val="Nivel2"/>
        <w:numPr>
          <w:ilvl w:val="0"/>
          <w:numId w:val="0"/>
        </w:numPr>
        <w:ind w:left="284"/>
        <w:rPr>
          <w:sz w:val="24"/>
          <w:szCs w:val="24"/>
        </w:rPr>
      </w:pPr>
      <w:r>
        <w:rPr>
          <w:sz w:val="24"/>
          <w:szCs w:val="24"/>
        </w:rPr>
        <w:t xml:space="preserve">9.1.11 </w:t>
      </w:r>
      <w:r w:rsidR="00C124D6" w:rsidRPr="00A65AA5">
        <w:rPr>
          <w:sz w:val="24"/>
          <w:szCs w:val="24"/>
        </w:rPr>
        <w:t xml:space="preserve">Paralisar, por determinação do </w:t>
      </w:r>
      <w:r w:rsidR="00700E5B" w:rsidRPr="00A65AA5">
        <w:rPr>
          <w:b/>
          <w:sz w:val="24"/>
          <w:szCs w:val="24"/>
        </w:rPr>
        <w:t>CONTRATANTE</w:t>
      </w:r>
      <w:r w:rsidR="00C124D6" w:rsidRPr="00A65AA5">
        <w:rPr>
          <w:sz w:val="24"/>
          <w:szCs w:val="24"/>
        </w:rPr>
        <w:t>, qualquer atividade que não esteja sendo executada de acordo com a boa técnica ou que ponha em risco a segurança de pessoas ou bens de terceiros;</w:t>
      </w:r>
    </w:p>
    <w:p w14:paraId="74398535" w14:textId="4582F010" w:rsidR="00C124D6" w:rsidRPr="00A65AA5" w:rsidRDefault="00043479" w:rsidP="00D52670">
      <w:pPr>
        <w:pStyle w:val="Nivel2"/>
        <w:numPr>
          <w:ilvl w:val="0"/>
          <w:numId w:val="0"/>
        </w:numPr>
        <w:ind w:left="284"/>
        <w:rPr>
          <w:sz w:val="24"/>
          <w:szCs w:val="24"/>
        </w:rPr>
      </w:pPr>
      <w:r>
        <w:rPr>
          <w:sz w:val="24"/>
          <w:szCs w:val="24"/>
        </w:rPr>
        <w:t xml:space="preserve">9.1.12 </w:t>
      </w:r>
      <w:r w:rsidR="00C124D6" w:rsidRPr="00A65AA5">
        <w:rPr>
          <w:sz w:val="24"/>
          <w:szCs w:val="24"/>
        </w:rPr>
        <w:t xml:space="preserve">Conduzir os trabalhos com estrita observância às normas da legislação pertinente, inclusive trabalhista, cumprindo as determinações dos Poderes </w:t>
      </w:r>
      <w:r w:rsidR="00C124D6" w:rsidRPr="00A65AA5">
        <w:rPr>
          <w:sz w:val="24"/>
          <w:szCs w:val="24"/>
        </w:rPr>
        <w:lastRenderedPageBreak/>
        <w:t>Públicos, mantendo sempre limpo o local dos serviços e nas melhores condições de segurança, higiene e disciplina;</w:t>
      </w:r>
    </w:p>
    <w:p w14:paraId="5DB84A3F" w14:textId="738BB039" w:rsidR="00C124D6" w:rsidRPr="00A65AA5" w:rsidRDefault="00043479" w:rsidP="00D52670">
      <w:pPr>
        <w:pStyle w:val="Nivel2"/>
        <w:numPr>
          <w:ilvl w:val="0"/>
          <w:numId w:val="0"/>
        </w:numPr>
        <w:ind w:left="284"/>
        <w:rPr>
          <w:sz w:val="24"/>
          <w:szCs w:val="24"/>
        </w:rPr>
      </w:pPr>
      <w:r>
        <w:rPr>
          <w:sz w:val="24"/>
          <w:szCs w:val="24"/>
        </w:rPr>
        <w:t xml:space="preserve">9.1.13 </w:t>
      </w:r>
      <w:r w:rsidR="00C124D6" w:rsidRPr="00A65AA5">
        <w:rPr>
          <w:sz w:val="24"/>
          <w:szCs w:val="24"/>
        </w:rPr>
        <w:t xml:space="preserve">Submeter previamente, por escrito, ao </w:t>
      </w:r>
      <w:r w:rsidR="00700E5B" w:rsidRPr="00A65AA5">
        <w:rPr>
          <w:b/>
          <w:sz w:val="24"/>
          <w:szCs w:val="24"/>
        </w:rPr>
        <w:t>CONTRATANTE</w:t>
      </w:r>
      <w:r w:rsidR="00C124D6" w:rsidRPr="00A65AA5">
        <w:rPr>
          <w:sz w:val="24"/>
          <w:szCs w:val="24"/>
        </w:rPr>
        <w:t xml:space="preserve">, para análise e aprovação, quaisquer mudanças nos métodos executivos que fujam às especificações do Termo de Referência, observando-se o disposto no Capítulo VII do Título III da </w:t>
      </w:r>
      <w:hyperlink r:id="rId92" w:history="1">
        <w:r w:rsidR="00C124D6" w:rsidRPr="00A65AA5">
          <w:rPr>
            <w:rStyle w:val="Hyperlink"/>
            <w:sz w:val="24"/>
            <w:szCs w:val="24"/>
          </w:rPr>
          <w:t>Lei nº 14.133, de 2021</w:t>
        </w:r>
      </w:hyperlink>
      <w:r w:rsidR="00C124D6" w:rsidRPr="00A65AA5">
        <w:rPr>
          <w:sz w:val="24"/>
          <w:szCs w:val="24"/>
        </w:rPr>
        <w:t>;</w:t>
      </w:r>
    </w:p>
    <w:p w14:paraId="020546CE" w14:textId="2BB0EFB4" w:rsidR="00C124D6" w:rsidRPr="00A65AA5" w:rsidRDefault="00043479" w:rsidP="00D52670">
      <w:pPr>
        <w:pStyle w:val="Nivel2"/>
        <w:numPr>
          <w:ilvl w:val="0"/>
          <w:numId w:val="0"/>
        </w:numPr>
        <w:ind w:left="284"/>
        <w:rPr>
          <w:sz w:val="24"/>
          <w:szCs w:val="24"/>
        </w:rPr>
      </w:pPr>
      <w:r>
        <w:rPr>
          <w:sz w:val="24"/>
          <w:szCs w:val="24"/>
        </w:rPr>
        <w:t xml:space="preserve">9.1.14 </w:t>
      </w:r>
      <w:r w:rsidR="00C124D6" w:rsidRPr="00A65AA5">
        <w:rPr>
          <w:sz w:val="24"/>
          <w:szCs w:val="24"/>
        </w:rPr>
        <w:t>Não permitir a utilização de qualquer trabalho do menor de dezesseis anos, exceto na condição de aprendiz para os maiores de quatorze anos, nem permitir a utilização do trabalho do menor de dezoito anos em trabalho noturno, perigoso ou insalubre;</w:t>
      </w:r>
    </w:p>
    <w:p w14:paraId="1F7A003D" w14:textId="20CAF21E" w:rsidR="00C124D6" w:rsidRPr="00A65AA5" w:rsidRDefault="00043479" w:rsidP="00D52670">
      <w:pPr>
        <w:pStyle w:val="Nivel2"/>
        <w:numPr>
          <w:ilvl w:val="0"/>
          <w:numId w:val="0"/>
        </w:numPr>
        <w:ind w:left="284"/>
        <w:rPr>
          <w:sz w:val="24"/>
          <w:szCs w:val="24"/>
        </w:rPr>
      </w:pPr>
      <w:r>
        <w:rPr>
          <w:sz w:val="24"/>
          <w:szCs w:val="24"/>
        </w:rPr>
        <w:t xml:space="preserve">9.1.15 </w:t>
      </w:r>
      <w:r w:rsidR="00C124D6" w:rsidRPr="00A65AA5">
        <w:rPr>
          <w:sz w:val="24"/>
          <w:szCs w:val="24"/>
        </w:rPr>
        <w:t xml:space="preserve">Manter durante toda a execução do contrato, em compatibilidade com as obrigações assumidas, todas as condições de habilitação e qualificação exigidas na licitação; </w:t>
      </w:r>
    </w:p>
    <w:p w14:paraId="2667EEDE" w14:textId="1CA42271" w:rsidR="00C124D6" w:rsidRPr="00A65AA5" w:rsidRDefault="00043479" w:rsidP="00D52670">
      <w:pPr>
        <w:pStyle w:val="Nivel2"/>
        <w:numPr>
          <w:ilvl w:val="0"/>
          <w:numId w:val="0"/>
        </w:numPr>
        <w:ind w:left="284"/>
        <w:rPr>
          <w:sz w:val="24"/>
          <w:szCs w:val="24"/>
        </w:rPr>
      </w:pPr>
      <w:r>
        <w:rPr>
          <w:sz w:val="24"/>
          <w:szCs w:val="24"/>
        </w:rPr>
        <w:t xml:space="preserve">9.1.16 </w:t>
      </w:r>
      <w:r w:rsidR="00C124D6" w:rsidRPr="00A65AA5">
        <w:rPr>
          <w:sz w:val="24"/>
          <w:szCs w:val="24"/>
        </w:rPr>
        <w:t xml:space="preserve"> Cumprir, durante todo o período de execução do contrato, a reserva de cargos prevista em lei para pessoa com deficiência, para reabilitado da Previdência Social ou para aprendiz, bem como as reservas de cargos previstas em outras normas específicas</w:t>
      </w:r>
      <w:r w:rsidR="00C124D6" w:rsidRPr="00A65AA5">
        <w:t xml:space="preserve"> </w:t>
      </w:r>
      <w:r w:rsidR="00C124D6" w:rsidRPr="00A65AA5">
        <w:rPr>
          <w:sz w:val="24"/>
          <w:szCs w:val="24"/>
        </w:rPr>
        <w:t>(</w:t>
      </w:r>
      <w:hyperlink r:id="rId93" w:anchor="art116">
        <w:r w:rsidR="00C124D6" w:rsidRPr="00A65AA5">
          <w:rPr>
            <w:rStyle w:val="Hyperlink"/>
            <w:sz w:val="24"/>
            <w:szCs w:val="24"/>
          </w:rPr>
          <w:t>art. 116</w:t>
        </w:r>
      </w:hyperlink>
      <w:r w:rsidR="00C124D6" w:rsidRPr="00A65AA5">
        <w:t xml:space="preserve"> </w:t>
      </w:r>
      <w:r w:rsidR="00C124D6" w:rsidRPr="00A65AA5">
        <w:rPr>
          <w:rStyle w:val="Hyperlink"/>
          <w:sz w:val="24"/>
          <w:szCs w:val="24"/>
        </w:rPr>
        <w:t>da Lei nº 14.133, de 2021</w:t>
      </w:r>
      <w:r w:rsidR="00C124D6" w:rsidRPr="00A65AA5">
        <w:rPr>
          <w:sz w:val="24"/>
          <w:szCs w:val="24"/>
        </w:rPr>
        <w:t>);</w:t>
      </w:r>
    </w:p>
    <w:p w14:paraId="7C4388CC" w14:textId="1CC62024" w:rsidR="00C124D6" w:rsidRPr="00A65AA5" w:rsidRDefault="00043479" w:rsidP="00D52670">
      <w:pPr>
        <w:pStyle w:val="Nivel2"/>
        <w:numPr>
          <w:ilvl w:val="0"/>
          <w:numId w:val="0"/>
        </w:numPr>
        <w:ind w:left="284"/>
        <w:rPr>
          <w:sz w:val="24"/>
          <w:szCs w:val="24"/>
        </w:rPr>
      </w:pPr>
      <w:r>
        <w:rPr>
          <w:sz w:val="24"/>
          <w:szCs w:val="24"/>
        </w:rPr>
        <w:t xml:space="preserve">9.1.17 </w:t>
      </w:r>
      <w:r w:rsidR="00C124D6" w:rsidRPr="00A65AA5">
        <w:rPr>
          <w:sz w:val="24"/>
          <w:szCs w:val="24"/>
        </w:rPr>
        <w:t xml:space="preserve">Comprovar o cumprimento da reserva de cargos a que se refere a </w:t>
      </w:r>
      <w:r w:rsidR="00C124D6" w:rsidRPr="00A65AA5">
        <w:rPr>
          <w:b/>
          <w:bCs/>
          <w:sz w:val="24"/>
          <w:szCs w:val="24"/>
        </w:rPr>
        <w:t>subcláusula acima</w:t>
      </w:r>
      <w:r w:rsidR="00C124D6" w:rsidRPr="00A65AA5">
        <w:rPr>
          <w:sz w:val="24"/>
          <w:szCs w:val="24"/>
        </w:rPr>
        <w:t>, no prazo fixado pela Comissão de Fiscalização do Contrato, com a indicação dos empregados que preencheram as referidas vagas (</w:t>
      </w:r>
      <w:hyperlink r:id="rId94" w:anchor="art116" w:history="1">
        <w:r w:rsidR="00C124D6" w:rsidRPr="00A65AA5">
          <w:rPr>
            <w:rStyle w:val="Hyperlink"/>
            <w:sz w:val="24"/>
            <w:szCs w:val="24"/>
          </w:rPr>
          <w:t>art. 116, parágrafo único</w:t>
        </w:r>
      </w:hyperlink>
      <w:r w:rsidR="00C124D6" w:rsidRPr="00A65AA5">
        <w:rPr>
          <w:rStyle w:val="Hyperlink"/>
          <w:sz w:val="24"/>
          <w:szCs w:val="24"/>
        </w:rPr>
        <w:t>, da Lei nº 14.133, de 2021</w:t>
      </w:r>
      <w:r w:rsidR="00C124D6" w:rsidRPr="00A65AA5">
        <w:rPr>
          <w:sz w:val="24"/>
          <w:szCs w:val="24"/>
        </w:rPr>
        <w:t>);</w:t>
      </w:r>
    </w:p>
    <w:p w14:paraId="45E3E542" w14:textId="67668DF9" w:rsidR="00C124D6" w:rsidRPr="00A65AA5" w:rsidRDefault="00043479" w:rsidP="00D52670">
      <w:pPr>
        <w:pStyle w:val="Nivel2"/>
        <w:numPr>
          <w:ilvl w:val="0"/>
          <w:numId w:val="0"/>
        </w:numPr>
        <w:ind w:left="284"/>
        <w:rPr>
          <w:sz w:val="24"/>
          <w:szCs w:val="24"/>
        </w:rPr>
      </w:pPr>
      <w:r>
        <w:rPr>
          <w:sz w:val="24"/>
          <w:szCs w:val="24"/>
        </w:rPr>
        <w:t xml:space="preserve">9.1.18 </w:t>
      </w:r>
      <w:r w:rsidR="00C124D6" w:rsidRPr="00A65AA5">
        <w:rPr>
          <w:sz w:val="24"/>
          <w:szCs w:val="24"/>
        </w:rPr>
        <w:t>Guardar sigilo sobre todas as informações obtidas em decorrência do cumprimento do contrato, respondendo, administrativa, civil e criminalmente por sua indevida divulgação e incorreta ou inadequada utilização;</w:t>
      </w:r>
    </w:p>
    <w:p w14:paraId="52DEE539" w14:textId="4B692284" w:rsidR="00C124D6" w:rsidRPr="00A65AA5" w:rsidRDefault="00043479" w:rsidP="00D52670">
      <w:pPr>
        <w:pStyle w:val="Nivel2"/>
        <w:numPr>
          <w:ilvl w:val="0"/>
          <w:numId w:val="0"/>
        </w:numPr>
        <w:ind w:left="284"/>
        <w:rPr>
          <w:sz w:val="24"/>
          <w:szCs w:val="24"/>
        </w:rPr>
      </w:pPr>
      <w:r>
        <w:rPr>
          <w:sz w:val="24"/>
          <w:szCs w:val="24"/>
        </w:rPr>
        <w:t xml:space="preserve">9.1.19 </w:t>
      </w:r>
      <w:r w:rsidR="00C124D6" w:rsidRPr="00A65AA5">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4C0CAA27" w14:textId="0B1C1854" w:rsidR="00C124D6" w:rsidRPr="00A65AA5" w:rsidRDefault="00043479" w:rsidP="00D52670">
      <w:pPr>
        <w:pStyle w:val="Nivel2"/>
        <w:numPr>
          <w:ilvl w:val="0"/>
          <w:numId w:val="0"/>
        </w:numPr>
        <w:ind w:left="284"/>
        <w:rPr>
          <w:sz w:val="24"/>
          <w:szCs w:val="24"/>
        </w:rPr>
      </w:pPr>
      <w:r>
        <w:rPr>
          <w:sz w:val="24"/>
          <w:szCs w:val="24"/>
        </w:rPr>
        <w:t xml:space="preserve">9.1.20 </w:t>
      </w:r>
      <w:r w:rsidR="00C124D6" w:rsidRPr="00A65AA5">
        <w:rPr>
          <w:sz w:val="24"/>
          <w:szCs w:val="24"/>
        </w:rPr>
        <w:t xml:space="preserve">Cumprir as disposições legais e regulamentares federais, estaduais e municipais que interfiram na execução do objeto, bem como as normas de segurança do </w:t>
      </w:r>
      <w:r w:rsidR="00700E5B" w:rsidRPr="00A65AA5">
        <w:rPr>
          <w:b/>
          <w:sz w:val="24"/>
          <w:szCs w:val="24"/>
        </w:rPr>
        <w:t>CONTRATANTE</w:t>
      </w:r>
      <w:r w:rsidR="003E59E0">
        <w:rPr>
          <w:sz w:val="24"/>
          <w:szCs w:val="24"/>
        </w:rPr>
        <w:t>.</w:t>
      </w:r>
      <w:r w:rsidR="00C124D6" w:rsidRPr="00A65AA5">
        <w:rPr>
          <w:sz w:val="24"/>
          <w:szCs w:val="24"/>
        </w:rPr>
        <w:t xml:space="preserve"> </w:t>
      </w:r>
    </w:p>
    <w:p w14:paraId="4B95CD78" w14:textId="121B5C97" w:rsidR="00C124D6" w:rsidRPr="00A65AA5" w:rsidRDefault="00C124D6" w:rsidP="00D643AB">
      <w:pPr>
        <w:pStyle w:val="Nivel3"/>
        <w:numPr>
          <w:ilvl w:val="1"/>
          <w:numId w:val="21"/>
        </w:numPr>
        <w:ind w:left="0" w:firstLine="0"/>
        <w:rPr>
          <w:sz w:val="24"/>
          <w:szCs w:val="24"/>
        </w:rPr>
      </w:pPr>
      <w:r w:rsidRPr="00A65AA5">
        <w:rPr>
          <w:sz w:val="24"/>
          <w:szCs w:val="24"/>
        </w:rPr>
        <w:t xml:space="preserve">Em atendimento à </w:t>
      </w:r>
      <w:hyperlink r:id="rId95" w:history="1">
        <w:r w:rsidRPr="00A65AA5">
          <w:rPr>
            <w:rStyle w:val="Hyperlink"/>
            <w:sz w:val="24"/>
            <w:szCs w:val="24"/>
          </w:rPr>
          <w:t>Lei</w:t>
        </w:r>
        <w:r w:rsidRPr="00A65AA5">
          <w:rPr>
            <w:rStyle w:val="Hyperlink"/>
            <w:snapToGrid w:val="0"/>
            <w:sz w:val="24"/>
            <w:szCs w:val="24"/>
          </w:rPr>
          <w:t xml:space="preserve"> </w:t>
        </w:r>
        <w:r w:rsidRPr="00A65AA5">
          <w:rPr>
            <w:rStyle w:val="Hyperlink"/>
            <w:sz w:val="24"/>
            <w:szCs w:val="24"/>
          </w:rPr>
          <w:t>nº 12.846, de 2013</w:t>
        </w:r>
      </w:hyperlink>
      <w:r w:rsidRPr="00A65AA5">
        <w:rPr>
          <w:sz w:val="24"/>
          <w:szCs w:val="24"/>
        </w:rPr>
        <w:t xml:space="preserve">, e ao </w:t>
      </w:r>
      <w:hyperlink r:id="rId96" w:history="1">
        <w:r w:rsidRPr="00A65AA5">
          <w:rPr>
            <w:rStyle w:val="Hyperlink"/>
            <w:sz w:val="24"/>
            <w:szCs w:val="24"/>
          </w:rPr>
          <w:t>Decreto estadual nº 6</w:t>
        </w:r>
        <w:r w:rsidR="00A31691">
          <w:rPr>
            <w:rStyle w:val="Hyperlink"/>
            <w:sz w:val="24"/>
            <w:szCs w:val="24"/>
          </w:rPr>
          <w:t>9.588</w:t>
        </w:r>
        <w:r w:rsidRPr="00A65AA5">
          <w:rPr>
            <w:rStyle w:val="Hyperlink"/>
            <w:sz w:val="24"/>
            <w:szCs w:val="24"/>
          </w:rPr>
          <w:t>, de 20</w:t>
        </w:r>
        <w:r w:rsidR="00A31691">
          <w:rPr>
            <w:rStyle w:val="Hyperlink"/>
            <w:sz w:val="24"/>
            <w:szCs w:val="24"/>
          </w:rPr>
          <w:t>25</w:t>
        </w:r>
      </w:hyperlink>
      <w:r w:rsidRPr="00A65AA5">
        <w:rPr>
          <w:sz w:val="24"/>
          <w:szCs w:val="24"/>
        </w:rPr>
        <w:t xml:space="preserve">, a </w:t>
      </w:r>
      <w:r w:rsidR="00DC41C8" w:rsidRPr="00A65AA5">
        <w:rPr>
          <w:b/>
          <w:sz w:val="24"/>
          <w:szCs w:val="24"/>
        </w:rPr>
        <w:t>CONTRATADA</w:t>
      </w:r>
      <w:r w:rsidRPr="00A65AA5">
        <w:rPr>
          <w:sz w:val="24"/>
          <w:szCs w:val="24"/>
        </w:rPr>
        <w:t xml:space="preserve"> se compromete a conduzir os seus negócios de forma a coibir fraudes, corrupção e quaisquer outros atos lesivos à Administração Pública, nacional ou estrangeira, de modo que a </w:t>
      </w:r>
      <w:r w:rsidR="00DC41C8" w:rsidRPr="00A65AA5">
        <w:rPr>
          <w:b/>
          <w:sz w:val="24"/>
          <w:szCs w:val="24"/>
        </w:rPr>
        <w:t>CONTRATADA</w:t>
      </w:r>
      <w:r w:rsidRPr="00A65AA5">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w:t>
      </w:r>
      <w:r w:rsidRPr="00A65AA5">
        <w:rPr>
          <w:sz w:val="24"/>
          <w:szCs w:val="24"/>
        </w:rPr>
        <w:lastRenderedPageBreak/>
        <w:t xml:space="preserve">que deve ser observado, ainda, pelos seus prepostos, colaboradores e eventuais </w:t>
      </w:r>
      <w:r w:rsidR="00DC41C8" w:rsidRPr="00A65AA5">
        <w:rPr>
          <w:sz w:val="24"/>
          <w:szCs w:val="24"/>
        </w:rPr>
        <w:t>subcontratadas</w:t>
      </w:r>
      <w:r w:rsidRPr="00A65AA5">
        <w:rPr>
          <w:sz w:val="24"/>
          <w:szCs w:val="24"/>
        </w:rPr>
        <w:t xml:space="preserve">, caso permitida a subcontratação; </w:t>
      </w:r>
    </w:p>
    <w:p w14:paraId="4CF847B0" w14:textId="05887251" w:rsidR="00C124D6" w:rsidRPr="00A65AA5" w:rsidRDefault="00C124D6" w:rsidP="00D643AB">
      <w:pPr>
        <w:pStyle w:val="Nivel3"/>
        <w:numPr>
          <w:ilvl w:val="2"/>
          <w:numId w:val="21"/>
        </w:numPr>
        <w:ind w:left="284" w:firstLine="0"/>
        <w:rPr>
          <w:sz w:val="24"/>
          <w:szCs w:val="24"/>
        </w:rPr>
      </w:pPr>
      <w:r w:rsidRPr="00A65AA5">
        <w:rPr>
          <w:sz w:val="24"/>
          <w:szCs w:val="24"/>
        </w:rPr>
        <w:t xml:space="preserve">O descumprimento das obrigações previstas neste subitem poderá submeter a </w:t>
      </w:r>
      <w:r w:rsidR="00DC41C8" w:rsidRPr="00A65AA5">
        <w:rPr>
          <w:b/>
          <w:sz w:val="24"/>
          <w:szCs w:val="24"/>
        </w:rPr>
        <w:t>CONTRATADA</w:t>
      </w:r>
      <w:r w:rsidRPr="00A65AA5">
        <w:rPr>
          <w:sz w:val="24"/>
          <w:szCs w:val="24"/>
        </w:rPr>
        <w:t xml:space="preserve"> à extinção unilateral do contrato, a critério do </w:t>
      </w:r>
      <w:r w:rsidR="00700E5B" w:rsidRPr="00A65AA5">
        <w:rPr>
          <w:b/>
          <w:sz w:val="24"/>
          <w:szCs w:val="24"/>
        </w:rPr>
        <w:t>CONTRATANTE</w:t>
      </w:r>
      <w:r w:rsidRPr="00A65AA5">
        <w:rPr>
          <w:sz w:val="24"/>
          <w:szCs w:val="24"/>
        </w:rPr>
        <w:t xml:space="preserve">, sem prejuízo da aplicação das sanções penais e administrativas cabíveis e, também, da instauração do processo administrativo de responsabilização de que tratam a </w:t>
      </w:r>
      <w:hyperlink r:id="rId97" w:history="1">
        <w:r w:rsidRPr="00A65AA5">
          <w:rPr>
            <w:rStyle w:val="Hyperlink"/>
            <w:sz w:val="24"/>
            <w:szCs w:val="24"/>
          </w:rPr>
          <w:t>Lei nº 12.846, de 2013</w:t>
        </w:r>
      </w:hyperlink>
      <w:r w:rsidRPr="00A65AA5">
        <w:rPr>
          <w:sz w:val="24"/>
          <w:szCs w:val="24"/>
        </w:rPr>
        <w:t>, e o</w:t>
      </w:r>
      <w:r w:rsidR="00A31691">
        <w:rPr>
          <w:sz w:val="24"/>
          <w:szCs w:val="24"/>
        </w:rPr>
        <w:t xml:space="preserve"> </w:t>
      </w:r>
      <w:hyperlink r:id="rId98" w:history="1">
        <w:r w:rsidR="00A31691" w:rsidRPr="00A65AA5">
          <w:rPr>
            <w:rStyle w:val="Hyperlink"/>
            <w:sz w:val="24"/>
            <w:szCs w:val="24"/>
          </w:rPr>
          <w:t>Decreto estadual nº 6</w:t>
        </w:r>
        <w:r w:rsidR="00A31691">
          <w:rPr>
            <w:rStyle w:val="Hyperlink"/>
            <w:sz w:val="24"/>
            <w:szCs w:val="24"/>
          </w:rPr>
          <w:t>9.588</w:t>
        </w:r>
        <w:r w:rsidR="00A31691" w:rsidRPr="00A65AA5">
          <w:rPr>
            <w:rStyle w:val="Hyperlink"/>
            <w:sz w:val="24"/>
            <w:szCs w:val="24"/>
          </w:rPr>
          <w:t>, de 20</w:t>
        </w:r>
        <w:r w:rsidR="00A31691">
          <w:rPr>
            <w:rStyle w:val="Hyperlink"/>
            <w:sz w:val="24"/>
            <w:szCs w:val="24"/>
          </w:rPr>
          <w:t>25</w:t>
        </w:r>
      </w:hyperlink>
      <w:r w:rsidR="00A31691">
        <w:t>.</w:t>
      </w:r>
      <w:r w:rsidRPr="00A65AA5">
        <w:rPr>
          <w:rStyle w:val="Hyperlink"/>
          <w:sz w:val="24"/>
          <w:szCs w:val="24"/>
        </w:rPr>
        <w:t xml:space="preserve"> </w:t>
      </w:r>
    </w:p>
    <w:p w14:paraId="6BE315A2" w14:textId="654ED215" w:rsidR="00C124D6" w:rsidRPr="00A65AA5" w:rsidRDefault="00C124D6" w:rsidP="00D643AB">
      <w:pPr>
        <w:pStyle w:val="Nivel3"/>
        <w:numPr>
          <w:ilvl w:val="1"/>
          <w:numId w:val="21"/>
        </w:numPr>
        <w:ind w:left="0" w:firstLine="0"/>
        <w:rPr>
          <w:sz w:val="24"/>
          <w:szCs w:val="24"/>
        </w:rPr>
      </w:pPr>
      <w:r w:rsidRPr="00A65AA5">
        <w:rPr>
          <w:sz w:val="24"/>
          <w:szCs w:val="24"/>
        </w:rPr>
        <w:t xml:space="preserve">A </w:t>
      </w:r>
      <w:r w:rsidR="00DC41C8" w:rsidRPr="00A65AA5">
        <w:rPr>
          <w:b/>
          <w:sz w:val="24"/>
          <w:szCs w:val="24"/>
        </w:rPr>
        <w:t>CONTRATADA</w:t>
      </w:r>
      <w:r w:rsidRPr="00A65AA5">
        <w:rPr>
          <w:sz w:val="24"/>
          <w:szCs w:val="24"/>
        </w:rPr>
        <w:t xml:space="preserve"> obriga-se a não admitir a participação, na execução deste contrato, de:</w:t>
      </w:r>
    </w:p>
    <w:p w14:paraId="01C1DADF" w14:textId="77D8930E" w:rsidR="00C124D6" w:rsidRPr="00A65AA5" w:rsidRDefault="00C124D6" w:rsidP="00D643AB">
      <w:pPr>
        <w:pStyle w:val="Nivel3"/>
        <w:numPr>
          <w:ilvl w:val="2"/>
          <w:numId w:val="21"/>
        </w:numPr>
        <w:ind w:left="284" w:firstLine="0"/>
        <w:rPr>
          <w:rStyle w:val="Hyperlink"/>
          <w:color w:val="000000"/>
          <w:sz w:val="24"/>
          <w:szCs w:val="24"/>
          <w:u w:val="none"/>
        </w:rPr>
      </w:pPr>
      <w:r w:rsidRPr="00A65AA5">
        <w:rPr>
          <w:sz w:val="24"/>
          <w:szCs w:val="24"/>
        </w:rPr>
        <w:t xml:space="preserve">agente público de órgão ou entidade licitante ou </w:t>
      </w:r>
      <w:r w:rsidR="00700E5B" w:rsidRPr="00A65AA5">
        <w:rPr>
          <w:b/>
          <w:sz w:val="24"/>
          <w:szCs w:val="24"/>
        </w:rPr>
        <w:t>CONTRATANTE</w:t>
      </w:r>
      <w:r w:rsidRPr="00A65AA5">
        <w:rPr>
          <w:sz w:val="24"/>
          <w:szCs w:val="24"/>
        </w:rPr>
        <w:t xml:space="preserve">, ou terceiro que auxilie a condução da contratação na qualidade de integrante de equipe de apoio, profissional especializado ou funcionário ou representante de empresa que preste assessoria técnica, nos termos dos §§ 1º e 2º do artigo 9º da </w:t>
      </w:r>
      <w:hyperlink r:id="rId99" w:history="1">
        <w:r w:rsidRPr="00A65AA5">
          <w:rPr>
            <w:rStyle w:val="Hyperlink"/>
            <w:sz w:val="24"/>
            <w:szCs w:val="24"/>
          </w:rPr>
          <w:t>Lei nº 14.133, de 2021</w:t>
        </w:r>
      </w:hyperlink>
      <w:r w:rsidRPr="00A65AA5">
        <w:rPr>
          <w:rStyle w:val="Hyperlink"/>
          <w:sz w:val="24"/>
          <w:szCs w:val="24"/>
        </w:rPr>
        <w:t>;</w:t>
      </w:r>
    </w:p>
    <w:p w14:paraId="04F64999" w14:textId="5735B021" w:rsidR="00C124D6" w:rsidRPr="00A65AA5" w:rsidRDefault="00C124D6" w:rsidP="00D643AB">
      <w:pPr>
        <w:pStyle w:val="Nivel3"/>
        <w:numPr>
          <w:ilvl w:val="2"/>
          <w:numId w:val="21"/>
        </w:numPr>
        <w:ind w:left="284" w:firstLine="0"/>
        <w:rPr>
          <w:rStyle w:val="Hyperlink"/>
          <w:color w:val="000000"/>
          <w:sz w:val="24"/>
          <w:szCs w:val="24"/>
          <w:u w:val="none"/>
        </w:rPr>
      </w:pPr>
      <w:r w:rsidRPr="00A65AA5">
        <w:rPr>
          <w:sz w:val="24"/>
          <w:szCs w:val="24"/>
        </w:rPr>
        <w:t xml:space="preserve">pessoa que mantenha vínculo de natureza técnica, comercial, econômica, financeira, trabalhista ou civil com dirigente do órgão ou entidade </w:t>
      </w:r>
      <w:r w:rsidR="00700E5B" w:rsidRPr="00A65AA5">
        <w:rPr>
          <w:b/>
          <w:sz w:val="24"/>
          <w:szCs w:val="24"/>
        </w:rPr>
        <w:t>CONTRATANTE</w:t>
      </w:r>
      <w:r w:rsidRPr="00A65AA5">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100" w:history="1">
        <w:r w:rsidRPr="00A65AA5">
          <w:rPr>
            <w:rStyle w:val="Hyperlink"/>
            <w:sz w:val="24"/>
            <w:szCs w:val="24"/>
          </w:rPr>
          <w:t>Lei nº 14.133, de 2021</w:t>
        </w:r>
      </w:hyperlink>
      <w:r w:rsidRPr="00A65AA5">
        <w:rPr>
          <w:rStyle w:val="Hyperlink"/>
          <w:sz w:val="24"/>
          <w:szCs w:val="24"/>
        </w:rPr>
        <w:t>;</w:t>
      </w:r>
    </w:p>
    <w:p w14:paraId="719B1111" w14:textId="4BE3CBA8" w:rsidR="00C124D6" w:rsidRPr="00A65AA5" w:rsidRDefault="00C124D6" w:rsidP="00D643AB">
      <w:pPr>
        <w:pStyle w:val="Nivel3"/>
        <w:numPr>
          <w:ilvl w:val="2"/>
          <w:numId w:val="21"/>
        </w:numPr>
        <w:ind w:left="284" w:firstLine="0"/>
        <w:rPr>
          <w:rStyle w:val="Hyperlink"/>
          <w:color w:val="000000"/>
          <w:sz w:val="24"/>
          <w:szCs w:val="24"/>
          <w:u w:val="none"/>
        </w:rPr>
      </w:pPr>
      <w:r w:rsidRPr="00A65AA5">
        <w:rPr>
          <w:sz w:val="24"/>
          <w:szCs w:val="24"/>
        </w:rPr>
        <w:t xml:space="preserve">pessoas que se enquadrem nas demais vedações previstas no artigo 14 da </w:t>
      </w:r>
      <w:hyperlink r:id="rId101" w:history="1">
        <w:r w:rsidRPr="00A65AA5">
          <w:rPr>
            <w:rStyle w:val="Hyperlink"/>
            <w:sz w:val="24"/>
            <w:szCs w:val="24"/>
          </w:rPr>
          <w:t>Lei nº 14.133, de 2021</w:t>
        </w:r>
      </w:hyperlink>
      <w:r w:rsidRPr="00A65AA5">
        <w:rPr>
          <w:rStyle w:val="Hyperlink"/>
          <w:sz w:val="24"/>
          <w:szCs w:val="24"/>
        </w:rPr>
        <w:t>.</w:t>
      </w:r>
    </w:p>
    <w:p w14:paraId="5545660D" w14:textId="77777777" w:rsidR="00235AAA" w:rsidRPr="00A65AA5" w:rsidRDefault="00235AAA" w:rsidP="0022570F">
      <w:pPr>
        <w:pStyle w:val="Nivel3"/>
        <w:numPr>
          <w:ilvl w:val="0"/>
          <w:numId w:val="0"/>
        </w:numPr>
        <w:rPr>
          <w:sz w:val="18"/>
          <w:szCs w:val="18"/>
        </w:rPr>
      </w:pPr>
    </w:p>
    <w:p w14:paraId="6D26CBE6" w14:textId="77777777" w:rsidR="0022570F" w:rsidRPr="00A65AA5" w:rsidRDefault="0022570F" w:rsidP="0022570F">
      <w:pPr>
        <w:pStyle w:val="Nivel3"/>
        <w:numPr>
          <w:ilvl w:val="0"/>
          <w:numId w:val="0"/>
        </w:numPr>
        <w:rPr>
          <w:sz w:val="18"/>
          <w:szCs w:val="18"/>
        </w:rPr>
      </w:pPr>
    </w:p>
    <w:p w14:paraId="64EABFD2" w14:textId="77777777" w:rsidR="00C124D6" w:rsidRPr="00A65AA5" w:rsidRDefault="00C124D6" w:rsidP="00197018">
      <w:pPr>
        <w:pStyle w:val="Nivel01"/>
      </w:pPr>
      <w:r w:rsidRPr="00A65AA5">
        <w:t>CLÁUSULA DÉCIMA – OBRIGAÇÕES PERTINENTES À LEI GERAL DE PROTEÇÃO DE DADOS PESSOAIS (LGPD)</w:t>
      </w:r>
    </w:p>
    <w:p w14:paraId="1CCDC4DE" w14:textId="77777777" w:rsidR="00C124D6" w:rsidRPr="00A65AA5"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D062981" w14:textId="77777777" w:rsidR="00C124D6" w:rsidRPr="00A65AA5"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072FDD4" w14:textId="77777777"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As partes deverão cumprir a </w:t>
      </w:r>
      <w:hyperlink r:id="rId102" w:history="1">
        <w:r w:rsidRPr="00A65AA5">
          <w:rPr>
            <w:rStyle w:val="Hyperlink"/>
            <w:i w:val="0"/>
            <w:iCs w:val="0"/>
            <w:sz w:val="24"/>
            <w:szCs w:val="24"/>
          </w:rPr>
          <w:t>Lei nº 13.709, de 14 de agosto de 2018 (LGPD)</w:t>
        </w:r>
      </w:hyperlink>
      <w:r w:rsidRPr="00A65AA5">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268057D4" w14:textId="77777777"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Os dados obtidos somente poderão ser utilizados para as finalidades que justificaram seu acesso e de acordo com a boa-fé e com os princípios do </w:t>
      </w:r>
      <w:hyperlink r:id="rId103" w:anchor="art6" w:history="1">
        <w:r w:rsidRPr="00A65AA5">
          <w:rPr>
            <w:rStyle w:val="Hyperlink"/>
            <w:i w:val="0"/>
            <w:iCs w:val="0"/>
            <w:sz w:val="24"/>
            <w:szCs w:val="24"/>
          </w:rPr>
          <w:t>art. 6º da LGPD</w:t>
        </w:r>
      </w:hyperlink>
      <w:r w:rsidRPr="00A65AA5">
        <w:rPr>
          <w:i w:val="0"/>
          <w:iCs w:val="0"/>
          <w:color w:val="auto"/>
          <w:sz w:val="24"/>
          <w:szCs w:val="24"/>
        </w:rPr>
        <w:t xml:space="preserve">. </w:t>
      </w:r>
    </w:p>
    <w:p w14:paraId="24B62121" w14:textId="77777777"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É vedado o compartilhamento com terceiros dos dados obtidos fora das hipóteses permitidas em Lei.</w:t>
      </w:r>
    </w:p>
    <w:p w14:paraId="7A21C2E8" w14:textId="3DC8C352"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lastRenderedPageBreak/>
        <w:t xml:space="preserve">A Administração deverá ser informada no prazo de 5 (cinco) dias úteis sobre todos os contratos de suboperação firmados ou que venham a ser celebrados pela </w:t>
      </w:r>
      <w:r w:rsidR="00DC41C8" w:rsidRPr="00A65AA5">
        <w:rPr>
          <w:b/>
          <w:i w:val="0"/>
          <w:iCs w:val="0"/>
          <w:color w:val="auto"/>
          <w:sz w:val="24"/>
          <w:szCs w:val="24"/>
        </w:rPr>
        <w:t>CONTRATADA</w:t>
      </w:r>
      <w:r w:rsidRPr="00A65AA5">
        <w:rPr>
          <w:i w:val="0"/>
          <w:iCs w:val="0"/>
          <w:color w:val="auto"/>
          <w:sz w:val="24"/>
          <w:szCs w:val="24"/>
        </w:rPr>
        <w:t xml:space="preserve">. </w:t>
      </w:r>
    </w:p>
    <w:p w14:paraId="7C3F28E7" w14:textId="6608248C"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Terminado o tratamento dos dados nos termos do </w:t>
      </w:r>
      <w:hyperlink r:id="rId104" w:anchor="art15" w:history="1">
        <w:r w:rsidRPr="00A65AA5">
          <w:rPr>
            <w:rStyle w:val="Hyperlink"/>
            <w:i w:val="0"/>
            <w:iCs w:val="0"/>
            <w:sz w:val="24"/>
            <w:szCs w:val="24"/>
          </w:rPr>
          <w:t>art. 15 da LGPD</w:t>
        </w:r>
      </w:hyperlink>
      <w:r w:rsidRPr="00A65AA5">
        <w:rPr>
          <w:i w:val="0"/>
          <w:iCs w:val="0"/>
          <w:color w:val="auto"/>
          <w:sz w:val="24"/>
          <w:szCs w:val="24"/>
        </w:rPr>
        <w:t xml:space="preserve">, é dever da </w:t>
      </w:r>
      <w:r w:rsidR="00DC41C8" w:rsidRPr="00A65AA5">
        <w:rPr>
          <w:b/>
          <w:i w:val="0"/>
          <w:iCs w:val="0"/>
          <w:color w:val="auto"/>
          <w:sz w:val="24"/>
          <w:szCs w:val="24"/>
        </w:rPr>
        <w:t>CONTRATADA</w:t>
      </w:r>
      <w:r w:rsidRPr="00A65AA5">
        <w:rPr>
          <w:i w:val="0"/>
          <w:iCs w:val="0"/>
          <w:color w:val="auto"/>
          <w:sz w:val="24"/>
          <w:szCs w:val="24"/>
        </w:rPr>
        <w:t xml:space="preserve"> eliminá-los, com exceção das hipóteses do </w:t>
      </w:r>
      <w:hyperlink r:id="rId105" w:anchor="art16" w:history="1">
        <w:r w:rsidRPr="00A65AA5">
          <w:rPr>
            <w:rStyle w:val="Hyperlink"/>
            <w:i w:val="0"/>
            <w:iCs w:val="0"/>
            <w:sz w:val="24"/>
            <w:szCs w:val="24"/>
          </w:rPr>
          <w:t>art. 16 da LGPD</w:t>
        </w:r>
      </w:hyperlink>
      <w:r w:rsidRPr="00A65AA5">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1E11120B" w14:textId="78AAF822"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É dever da </w:t>
      </w:r>
      <w:r w:rsidR="00DC41C8" w:rsidRPr="00A65AA5">
        <w:rPr>
          <w:b/>
          <w:i w:val="0"/>
          <w:iCs w:val="0"/>
          <w:color w:val="auto"/>
          <w:sz w:val="24"/>
          <w:szCs w:val="24"/>
        </w:rPr>
        <w:t>CONTRATADA</w:t>
      </w:r>
      <w:r w:rsidRPr="00A65AA5">
        <w:rPr>
          <w:i w:val="0"/>
          <w:iCs w:val="0"/>
          <w:color w:val="auto"/>
          <w:sz w:val="24"/>
          <w:szCs w:val="24"/>
        </w:rPr>
        <w:t xml:space="preserve"> orientar e treinar seus empregados sobre os deveres, requisitos e responsabilidades decorrentes da LGPD. </w:t>
      </w:r>
    </w:p>
    <w:p w14:paraId="0FEDE7AC" w14:textId="04CD8B71"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A </w:t>
      </w:r>
      <w:r w:rsidR="00DC41C8" w:rsidRPr="00A65AA5">
        <w:rPr>
          <w:b/>
          <w:i w:val="0"/>
          <w:iCs w:val="0"/>
          <w:color w:val="auto"/>
          <w:sz w:val="24"/>
          <w:szCs w:val="24"/>
        </w:rPr>
        <w:t>CONTRATADA</w:t>
      </w:r>
      <w:r w:rsidRPr="00A65AA5">
        <w:rPr>
          <w:i w:val="0"/>
          <w:iCs w:val="0"/>
          <w:color w:val="auto"/>
          <w:sz w:val="24"/>
          <w:szCs w:val="24"/>
        </w:rPr>
        <w:t xml:space="preserve"> deverá exigir de suboperadores e </w:t>
      </w:r>
      <w:r w:rsidR="00DC41C8" w:rsidRPr="00A65AA5">
        <w:rPr>
          <w:i w:val="0"/>
          <w:iCs w:val="0"/>
          <w:color w:val="auto"/>
          <w:sz w:val="24"/>
          <w:szCs w:val="24"/>
        </w:rPr>
        <w:t>subcontratadas</w:t>
      </w:r>
      <w:r w:rsidRPr="00A65AA5">
        <w:rPr>
          <w:i w:val="0"/>
          <w:iCs w:val="0"/>
          <w:color w:val="auto"/>
          <w:sz w:val="24"/>
          <w:szCs w:val="24"/>
        </w:rPr>
        <w:t xml:space="preserve"> o cumprimento dos deveres da presente cláusula, permanecendo integralmente responsável por garantir sua observância.</w:t>
      </w:r>
    </w:p>
    <w:p w14:paraId="34DD6363" w14:textId="0329CB2E"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O </w:t>
      </w:r>
      <w:r w:rsidR="00700E5B" w:rsidRPr="00A65AA5">
        <w:rPr>
          <w:b/>
          <w:i w:val="0"/>
          <w:iCs w:val="0"/>
          <w:color w:val="auto"/>
          <w:sz w:val="24"/>
          <w:szCs w:val="24"/>
        </w:rPr>
        <w:t>CONTRATANTE</w:t>
      </w:r>
      <w:r w:rsidRPr="00A65AA5">
        <w:rPr>
          <w:i w:val="0"/>
          <w:iCs w:val="0"/>
          <w:color w:val="auto"/>
          <w:sz w:val="24"/>
          <w:szCs w:val="24"/>
        </w:rPr>
        <w:t xml:space="preserve"> poderá realizar diligência para aferir o cumprimento dessa cláusula, devendo a </w:t>
      </w:r>
      <w:r w:rsidR="00DC41C8" w:rsidRPr="00A65AA5">
        <w:rPr>
          <w:b/>
          <w:i w:val="0"/>
          <w:iCs w:val="0"/>
          <w:color w:val="auto"/>
          <w:sz w:val="24"/>
          <w:szCs w:val="24"/>
        </w:rPr>
        <w:t>CONTRATADA</w:t>
      </w:r>
      <w:r w:rsidRPr="00A65AA5">
        <w:rPr>
          <w:i w:val="0"/>
          <w:iCs w:val="0"/>
          <w:color w:val="auto"/>
          <w:sz w:val="24"/>
          <w:szCs w:val="24"/>
        </w:rPr>
        <w:t xml:space="preserve"> atender prontamente eventuais pedidos de comprovação formulados. </w:t>
      </w:r>
    </w:p>
    <w:p w14:paraId="2C3AA5C2" w14:textId="2540C050"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A </w:t>
      </w:r>
      <w:r w:rsidR="00DC41C8" w:rsidRPr="00A65AA5">
        <w:rPr>
          <w:b/>
          <w:i w:val="0"/>
          <w:iCs w:val="0"/>
          <w:color w:val="auto"/>
          <w:sz w:val="24"/>
          <w:szCs w:val="24"/>
        </w:rPr>
        <w:t>CONTRATADA</w:t>
      </w:r>
      <w:r w:rsidRPr="00A65AA5">
        <w:rPr>
          <w:i w:val="0"/>
          <w:iCs w:val="0"/>
          <w:color w:val="auto"/>
          <w:sz w:val="24"/>
          <w:szCs w:val="24"/>
        </w:rPr>
        <w:t xml:space="preserve"> deverá prestar, no prazo fixado pelo </w:t>
      </w:r>
      <w:r w:rsidR="00700E5B" w:rsidRPr="00A65AA5">
        <w:rPr>
          <w:b/>
          <w:i w:val="0"/>
          <w:iCs w:val="0"/>
          <w:color w:val="auto"/>
          <w:sz w:val="24"/>
          <w:szCs w:val="24"/>
        </w:rPr>
        <w:t>CONTRATANTE</w:t>
      </w:r>
      <w:r w:rsidRPr="00A65AA5">
        <w:rPr>
          <w:i w:val="0"/>
          <w:iCs w:val="0"/>
          <w:color w:val="auto"/>
          <w:sz w:val="24"/>
          <w:szCs w:val="24"/>
        </w:rPr>
        <w:t xml:space="preserve">, prorrogável justificadamente, quaisquer informações acerca dos dados pessoais para cumprimento da LGPD, inclusive quanto a eventual descarte realizado. </w:t>
      </w:r>
    </w:p>
    <w:p w14:paraId="60F5C051" w14:textId="77777777"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106" w:history="1">
        <w:r w:rsidRPr="00A65AA5">
          <w:rPr>
            <w:rStyle w:val="Hyperlink"/>
            <w:i w:val="0"/>
            <w:iCs w:val="0"/>
            <w:sz w:val="24"/>
            <w:szCs w:val="24"/>
          </w:rPr>
          <w:t>LGPD, art. 37</w:t>
        </w:r>
      </w:hyperlink>
      <w:r w:rsidRPr="00A65AA5">
        <w:rPr>
          <w:i w:val="0"/>
          <w:iCs w:val="0"/>
          <w:color w:val="auto"/>
          <w:sz w:val="24"/>
          <w:szCs w:val="24"/>
        </w:rPr>
        <w:t>), com cada acesso, data, horário e registro da finalidade, para efeito de responsabilização, em caso de eventuais omissões, desvios ou abusos.</w:t>
      </w:r>
    </w:p>
    <w:p w14:paraId="4EDFD025" w14:textId="77777777"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Os referidos bancos de dados devem ser desenvolvidos em formato interoperável, a fim de garantir a reutilização desses dados pela Administração nas hipóteses previstas na LGPD.</w:t>
      </w:r>
    </w:p>
    <w:p w14:paraId="7B410AC8" w14:textId="77777777"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094797B7" w14:textId="77777777" w:rsidR="00C124D6" w:rsidRPr="00A65AA5" w:rsidRDefault="00C124D6" w:rsidP="00C124D6">
      <w:pPr>
        <w:pStyle w:val="Nvel2-Red"/>
        <w:numPr>
          <w:ilvl w:val="0"/>
          <w:numId w:val="0"/>
        </w:numPr>
        <w:rPr>
          <w:i w:val="0"/>
          <w:iCs w:val="0"/>
          <w:color w:val="auto"/>
          <w:sz w:val="24"/>
          <w:szCs w:val="24"/>
        </w:rPr>
      </w:pPr>
    </w:p>
    <w:p w14:paraId="1A94011A" w14:textId="77777777" w:rsidR="00C124D6" w:rsidRPr="00A65AA5" w:rsidRDefault="00C124D6" w:rsidP="00197018">
      <w:pPr>
        <w:pStyle w:val="Nivel01"/>
      </w:pPr>
      <w:bookmarkStart w:id="51" w:name="_Hlk170225233"/>
      <w:r w:rsidRPr="00A65AA5">
        <w:t>CLÁUSULA DÉCIMA PRIMEIRA – GARANTIA DE EXECUÇÃO (</w:t>
      </w:r>
      <w:hyperlink r:id="rId107" w:anchor="art92" w:history="1">
        <w:r w:rsidRPr="00A65AA5">
          <w:rPr>
            <w:rStyle w:val="Hyperlink"/>
          </w:rPr>
          <w:t>art. 92, XII</w:t>
        </w:r>
      </w:hyperlink>
      <w:r w:rsidRPr="00A65AA5">
        <w:t>)</w:t>
      </w:r>
    </w:p>
    <w:p w14:paraId="3AFB1012" w14:textId="77777777" w:rsidR="00C124D6" w:rsidRPr="00A65AA5" w:rsidRDefault="00C124D6" w:rsidP="00D643AB">
      <w:pPr>
        <w:pStyle w:val="PargrafodaLista"/>
        <w:numPr>
          <w:ilvl w:val="0"/>
          <w:numId w:val="24"/>
        </w:numPr>
        <w:spacing w:before="120" w:after="120" w:line="276" w:lineRule="auto"/>
        <w:contextualSpacing w:val="0"/>
        <w:jc w:val="both"/>
        <w:rPr>
          <w:rFonts w:ascii="Arial" w:eastAsiaTheme="minorEastAsia" w:hAnsi="Arial" w:cs="Arial"/>
          <w:vanish/>
        </w:rPr>
      </w:pPr>
    </w:p>
    <w:p w14:paraId="4CA46345" w14:textId="77777777" w:rsidR="00C124D6" w:rsidRPr="00A65AA5" w:rsidRDefault="00C124D6" w:rsidP="00D643AB">
      <w:pPr>
        <w:pStyle w:val="PargrafodaLista"/>
        <w:numPr>
          <w:ilvl w:val="0"/>
          <w:numId w:val="24"/>
        </w:numPr>
        <w:spacing w:before="120" w:after="120" w:line="276" w:lineRule="auto"/>
        <w:contextualSpacing w:val="0"/>
        <w:jc w:val="both"/>
        <w:rPr>
          <w:rFonts w:ascii="Arial" w:eastAsiaTheme="minorEastAsia" w:hAnsi="Arial" w:cs="Arial"/>
          <w:vanish/>
        </w:rPr>
      </w:pPr>
    </w:p>
    <w:p w14:paraId="59813B03" w14:textId="076B4364"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A contratação conta com garantia de execução prestada pela </w:t>
      </w:r>
      <w:r w:rsidR="00DC41C8" w:rsidRPr="00A65AA5">
        <w:rPr>
          <w:b/>
          <w:i w:val="0"/>
          <w:iCs w:val="0"/>
          <w:color w:val="auto"/>
          <w:sz w:val="24"/>
          <w:szCs w:val="24"/>
        </w:rPr>
        <w:t>CONTRATADA</w:t>
      </w:r>
      <w:r w:rsidRPr="00A65AA5">
        <w:rPr>
          <w:i w:val="0"/>
          <w:iCs w:val="0"/>
          <w:color w:val="auto"/>
          <w:sz w:val="24"/>
          <w:szCs w:val="24"/>
        </w:rPr>
        <w:t xml:space="preserve">, nos moldes do </w:t>
      </w:r>
      <w:hyperlink r:id="rId108" w:anchor="art96" w:history="1">
        <w:r w:rsidRPr="00A65AA5">
          <w:rPr>
            <w:rStyle w:val="Hyperlink"/>
            <w:i w:val="0"/>
            <w:iCs w:val="0"/>
            <w:sz w:val="24"/>
            <w:szCs w:val="24"/>
          </w:rPr>
          <w:t>art. 96 da Lei nº 14.133</w:t>
        </w:r>
      </w:hyperlink>
      <w:r w:rsidRPr="00A65AA5">
        <w:rPr>
          <w:rStyle w:val="Hyperlink"/>
          <w:i w:val="0"/>
          <w:iCs w:val="0"/>
          <w:sz w:val="24"/>
          <w:szCs w:val="24"/>
        </w:rPr>
        <w:t>, de 2021</w:t>
      </w:r>
      <w:r w:rsidRPr="00A65AA5">
        <w:rPr>
          <w:i w:val="0"/>
          <w:iCs w:val="0"/>
          <w:color w:val="auto"/>
          <w:sz w:val="24"/>
          <w:szCs w:val="24"/>
        </w:rPr>
        <w:t xml:space="preserve">, na modalidade </w:t>
      </w:r>
      <w:r w:rsidR="006B26B5" w:rsidRPr="00A65AA5">
        <w:rPr>
          <w:i w:val="0"/>
          <w:iCs w:val="0"/>
          <w:color w:val="auto"/>
          <w:sz w:val="24"/>
          <w:szCs w:val="24"/>
        </w:rPr>
        <w:t>__________</w:t>
      </w:r>
      <w:r w:rsidRPr="00A65AA5">
        <w:rPr>
          <w:i w:val="0"/>
          <w:iCs w:val="0"/>
          <w:color w:val="auto"/>
          <w:sz w:val="24"/>
          <w:szCs w:val="24"/>
        </w:rPr>
        <w:t xml:space="preserve">, no valor de R$__________, correspondente a 5% (cinco por cento) do valor </w:t>
      </w:r>
      <w:r w:rsidR="00A31691" w:rsidRPr="00A31691">
        <w:rPr>
          <w:b/>
          <w:bCs/>
          <w:i w:val="0"/>
          <w:iCs w:val="0"/>
          <w:color w:val="auto"/>
          <w:sz w:val="24"/>
          <w:szCs w:val="24"/>
          <w:highlight w:val="yellow"/>
        </w:rPr>
        <w:t>anual</w:t>
      </w:r>
      <w:r w:rsidR="00A31691">
        <w:rPr>
          <w:i w:val="0"/>
          <w:iCs w:val="0"/>
          <w:color w:val="auto"/>
          <w:sz w:val="24"/>
          <w:szCs w:val="24"/>
        </w:rPr>
        <w:t xml:space="preserve"> </w:t>
      </w:r>
      <w:r w:rsidRPr="00A65AA5">
        <w:rPr>
          <w:i w:val="0"/>
          <w:iCs w:val="0"/>
          <w:color w:val="auto"/>
          <w:sz w:val="24"/>
          <w:szCs w:val="24"/>
        </w:rPr>
        <w:t>do contrato, observando-se para a definição e aplicação desse percentual, quando o caso, o disposto no parágrafo único do artigo 98 do referido diploma legal.</w:t>
      </w:r>
    </w:p>
    <w:p w14:paraId="4DC1BFF9" w14:textId="77777777"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lastRenderedPageBreak/>
        <w:t>A validade da garantia, qualquer que seja a modalidade escolhida, deverá abranger o período de vigência contratual.</w:t>
      </w:r>
    </w:p>
    <w:p w14:paraId="1CEEA427" w14:textId="078BB3A1"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Caso seja feita opção </w:t>
      </w:r>
      <w:r w:rsidRPr="00A65AA5">
        <w:rPr>
          <w:i w:val="0"/>
          <w:iCs w:val="0"/>
          <w:color w:val="auto"/>
          <w:sz w:val="24"/>
          <w:szCs w:val="24"/>
          <w:lang w:eastAsia="en-US"/>
        </w:rPr>
        <w:t xml:space="preserve">pela modalidade </w:t>
      </w:r>
      <w:r w:rsidRPr="00A65AA5">
        <w:rPr>
          <w:i w:val="0"/>
          <w:iCs w:val="0"/>
          <w:color w:val="auto"/>
          <w:sz w:val="24"/>
          <w:szCs w:val="24"/>
        </w:rPr>
        <w:t xml:space="preserve">de seguro-garantia, a apólice deverá contemplar o </w:t>
      </w:r>
      <w:r w:rsidR="00700E5B" w:rsidRPr="00A65AA5">
        <w:rPr>
          <w:b/>
          <w:i w:val="0"/>
          <w:iCs w:val="0"/>
          <w:color w:val="auto"/>
          <w:sz w:val="24"/>
          <w:szCs w:val="24"/>
        </w:rPr>
        <w:t>CONTRATANTE</w:t>
      </w:r>
      <w:r w:rsidRPr="00A65AA5">
        <w:rPr>
          <w:i w:val="0"/>
          <w:iCs w:val="0"/>
          <w:color w:val="auto"/>
          <w:sz w:val="24"/>
          <w:szCs w:val="24"/>
        </w:rPr>
        <w:t xml:space="preserve"> como único segurado e ter validade durante a vigência do contrato</w:t>
      </w:r>
      <w:r w:rsidR="00605D32" w:rsidRPr="00A65AA5">
        <w:rPr>
          <w:i w:val="0"/>
          <w:iCs w:val="0"/>
          <w:color w:val="auto"/>
          <w:sz w:val="24"/>
          <w:szCs w:val="24"/>
        </w:rPr>
        <w:t xml:space="preserve"> e por mais 90 (noventa) dias após o término da vigência contratual</w:t>
      </w:r>
      <w:r w:rsidRPr="00A65AA5">
        <w:rPr>
          <w:i w:val="0"/>
          <w:iCs w:val="0"/>
          <w:color w:val="auto"/>
          <w:sz w:val="24"/>
          <w:szCs w:val="24"/>
        </w:rPr>
        <w:t xml:space="preserve">, permanecendo em vigor mesmo que a </w:t>
      </w:r>
      <w:r w:rsidR="00DC41C8" w:rsidRPr="00A65AA5">
        <w:rPr>
          <w:b/>
          <w:i w:val="0"/>
          <w:iCs w:val="0"/>
          <w:color w:val="auto"/>
          <w:sz w:val="24"/>
          <w:szCs w:val="24"/>
        </w:rPr>
        <w:t>CONTRATADA</w:t>
      </w:r>
      <w:r w:rsidRPr="00A65AA5">
        <w:rPr>
          <w:i w:val="0"/>
          <w:iCs w:val="0"/>
          <w:color w:val="auto"/>
          <w:sz w:val="24"/>
          <w:szCs w:val="24"/>
        </w:rPr>
        <w:t xml:space="preserve"> não pague o prêmio nas datas convencionadas.</w:t>
      </w:r>
    </w:p>
    <w:p w14:paraId="0A1C26D7" w14:textId="77777777"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09" w:history="1">
        <w:r w:rsidRPr="00A65AA5">
          <w:rPr>
            <w:rStyle w:val="Hyperlink"/>
            <w:sz w:val="24"/>
            <w:szCs w:val="24"/>
          </w:rPr>
          <w:t>Lei nº 14.133, de 2021</w:t>
        </w:r>
      </w:hyperlink>
      <w:r w:rsidRPr="00A65AA5">
        <w:rPr>
          <w:color w:val="auto"/>
          <w:sz w:val="24"/>
          <w:szCs w:val="24"/>
        </w:rPr>
        <w:t>.</w:t>
      </w:r>
    </w:p>
    <w:p w14:paraId="750AC232" w14:textId="77777777"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10" w:history="1">
        <w:r w:rsidRPr="00A65AA5">
          <w:rPr>
            <w:rStyle w:val="Hyperlink"/>
            <w:sz w:val="24"/>
            <w:szCs w:val="24"/>
          </w:rPr>
          <w:t>Lei nº 14.133, de 2021</w:t>
        </w:r>
      </w:hyperlink>
      <w:r w:rsidRPr="00A65AA5">
        <w:rPr>
          <w:color w:val="auto"/>
          <w:sz w:val="24"/>
          <w:szCs w:val="24"/>
        </w:rPr>
        <w:t>.</w:t>
      </w:r>
    </w:p>
    <w:p w14:paraId="38C8EBEE" w14:textId="5A3D7152" w:rsidR="00C124D6" w:rsidRPr="00A65AA5" w:rsidRDefault="00C124D6" w:rsidP="003E0A3C">
      <w:pPr>
        <w:pStyle w:val="Nvel2-Red"/>
        <w:numPr>
          <w:ilvl w:val="1"/>
          <w:numId w:val="14"/>
        </w:numPr>
        <w:ind w:left="0" w:firstLine="0"/>
        <w:rPr>
          <w:i w:val="0"/>
          <w:iCs w:val="0"/>
          <w:color w:val="auto"/>
          <w:sz w:val="24"/>
          <w:szCs w:val="24"/>
        </w:rPr>
      </w:pPr>
      <w:bookmarkStart w:id="52" w:name="_Ref118297051"/>
      <w:r w:rsidRPr="00A65AA5">
        <w:rPr>
          <w:i w:val="0"/>
          <w:iCs w:val="0"/>
          <w:color w:val="auto"/>
          <w:sz w:val="24"/>
          <w:szCs w:val="24"/>
        </w:rPr>
        <w:t xml:space="preserve">Na hipótese de suspensão do contrato por ordem ou inadimplemento da Administração, a </w:t>
      </w:r>
      <w:r w:rsidR="00DC41C8" w:rsidRPr="00A65AA5">
        <w:rPr>
          <w:b/>
          <w:i w:val="0"/>
          <w:iCs w:val="0"/>
          <w:color w:val="auto"/>
          <w:sz w:val="24"/>
          <w:szCs w:val="24"/>
        </w:rPr>
        <w:t>CONTRATADA</w:t>
      </w:r>
      <w:r w:rsidRPr="00A65AA5">
        <w:rPr>
          <w:i w:val="0"/>
          <w:iCs w:val="0"/>
          <w:color w:val="auto"/>
          <w:sz w:val="24"/>
          <w:szCs w:val="24"/>
        </w:rPr>
        <w:t xml:space="preserve"> ficará desobrigada de renovar a garantia ou de endossar a apólice de seguro até a ordem de reinício da execução ou o adimplemento pela Administração.</w:t>
      </w:r>
      <w:bookmarkEnd w:id="52"/>
    </w:p>
    <w:p w14:paraId="0F0FD55E" w14:textId="77777777" w:rsidR="00C124D6" w:rsidRPr="00A65AA5" w:rsidRDefault="00C124D6" w:rsidP="003E0A3C">
      <w:pPr>
        <w:pStyle w:val="Nvel2-Red"/>
        <w:numPr>
          <w:ilvl w:val="1"/>
          <w:numId w:val="14"/>
        </w:numPr>
        <w:ind w:left="0" w:firstLine="0"/>
        <w:rPr>
          <w:i w:val="0"/>
          <w:iCs w:val="0"/>
          <w:color w:val="auto"/>
          <w:sz w:val="24"/>
          <w:szCs w:val="24"/>
        </w:rPr>
      </w:pPr>
      <w:bookmarkStart w:id="53" w:name="_Ref118297166"/>
      <w:r w:rsidRPr="00A65AA5">
        <w:rPr>
          <w:i w:val="0"/>
          <w:iCs w:val="0"/>
          <w:color w:val="auto"/>
          <w:spacing w:val="-6"/>
          <w:sz w:val="24"/>
          <w:szCs w:val="24"/>
        </w:rPr>
        <w:t>A garantia assegurará, qualquer que seja a modalidade escolhida, o pagamento de</w:t>
      </w:r>
      <w:r w:rsidRPr="00A65AA5">
        <w:rPr>
          <w:i w:val="0"/>
          <w:iCs w:val="0"/>
          <w:color w:val="auto"/>
          <w:sz w:val="24"/>
          <w:szCs w:val="24"/>
        </w:rPr>
        <w:t>:</w:t>
      </w:r>
      <w:bookmarkEnd w:id="53"/>
      <w:r w:rsidRPr="00A65AA5">
        <w:rPr>
          <w:i w:val="0"/>
          <w:iCs w:val="0"/>
          <w:color w:val="auto"/>
          <w:sz w:val="24"/>
          <w:szCs w:val="24"/>
        </w:rPr>
        <w:t xml:space="preserve"> </w:t>
      </w:r>
    </w:p>
    <w:p w14:paraId="6D792AB2" w14:textId="77777777" w:rsidR="00C124D6" w:rsidRPr="00A65AA5" w:rsidRDefault="00C124D6" w:rsidP="003E0A3C">
      <w:pPr>
        <w:pStyle w:val="Nvel3-R"/>
        <w:numPr>
          <w:ilvl w:val="2"/>
          <w:numId w:val="14"/>
        </w:numPr>
        <w:ind w:left="284" w:firstLine="0"/>
        <w:rPr>
          <w:i w:val="0"/>
          <w:iCs w:val="0"/>
          <w:color w:val="auto"/>
          <w:sz w:val="24"/>
          <w:szCs w:val="24"/>
        </w:rPr>
      </w:pPr>
      <w:r w:rsidRPr="00A65AA5">
        <w:rPr>
          <w:i w:val="0"/>
          <w:iCs w:val="0"/>
          <w:color w:val="auto"/>
          <w:sz w:val="24"/>
          <w:szCs w:val="24"/>
        </w:rPr>
        <w:t xml:space="preserve">prejuízos advindos do inadimplemento total ou parcial do objeto do contrato; </w:t>
      </w:r>
    </w:p>
    <w:p w14:paraId="5C67EDAB" w14:textId="58E3AB20" w:rsidR="00C124D6" w:rsidRPr="00A65AA5" w:rsidRDefault="00C124D6" w:rsidP="003E0A3C">
      <w:pPr>
        <w:pStyle w:val="Nvel3-R"/>
        <w:numPr>
          <w:ilvl w:val="2"/>
          <w:numId w:val="14"/>
        </w:numPr>
        <w:ind w:left="284" w:firstLine="0"/>
        <w:rPr>
          <w:i w:val="0"/>
          <w:iCs w:val="0"/>
          <w:color w:val="auto"/>
          <w:sz w:val="24"/>
          <w:szCs w:val="24"/>
        </w:rPr>
      </w:pPr>
      <w:r w:rsidRPr="00A65AA5">
        <w:rPr>
          <w:i w:val="0"/>
          <w:iCs w:val="0"/>
          <w:color w:val="auto"/>
          <w:sz w:val="24"/>
          <w:szCs w:val="24"/>
        </w:rPr>
        <w:t xml:space="preserve">multas moratórias e compensatórias aplicadas pelo </w:t>
      </w:r>
      <w:r w:rsidR="00700E5B" w:rsidRPr="00A65AA5">
        <w:rPr>
          <w:b/>
          <w:i w:val="0"/>
          <w:iCs w:val="0"/>
          <w:color w:val="auto"/>
          <w:sz w:val="24"/>
          <w:szCs w:val="24"/>
        </w:rPr>
        <w:t>CONTRATANTE</w:t>
      </w:r>
      <w:r w:rsidRPr="00A65AA5">
        <w:rPr>
          <w:i w:val="0"/>
          <w:iCs w:val="0"/>
          <w:color w:val="auto"/>
          <w:sz w:val="24"/>
          <w:szCs w:val="24"/>
        </w:rPr>
        <w:t xml:space="preserve"> à </w:t>
      </w:r>
      <w:r w:rsidR="00DC41C8" w:rsidRPr="00A65AA5">
        <w:rPr>
          <w:b/>
          <w:i w:val="0"/>
          <w:iCs w:val="0"/>
          <w:color w:val="auto"/>
          <w:sz w:val="24"/>
          <w:szCs w:val="24"/>
        </w:rPr>
        <w:t>CONTRATADA</w:t>
      </w:r>
      <w:r w:rsidRPr="00A65AA5">
        <w:rPr>
          <w:i w:val="0"/>
          <w:iCs w:val="0"/>
          <w:color w:val="auto"/>
          <w:sz w:val="24"/>
          <w:szCs w:val="24"/>
        </w:rPr>
        <w:t xml:space="preserve">; e  </w:t>
      </w:r>
    </w:p>
    <w:p w14:paraId="1A158E78" w14:textId="0392E014" w:rsidR="00C124D6" w:rsidRPr="00A65AA5" w:rsidRDefault="00C124D6" w:rsidP="003E0A3C">
      <w:pPr>
        <w:pStyle w:val="Nvel3-R"/>
        <w:numPr>
          <w:ilvl w:val="2"/>
          <w:numId w:val="14"/>
        </w:numPr>
        <w:ind w:left="284" w:firstLine="0"/>
        <w:rPr>
          <w:i w:val="0"/>
          <w:iCs w:val="0"/>
          <w:color w:val="auto"/>
          <w:sz w:val="24"/>
          <w:szCs w:val="24"/>
        </w:rPr>
      </w:pPr>
      <w:r w:rsidRPr="00A65AA5">
        <w:rPr>
          <w:i w:val="0"/>
          <w:iCs w:val="0"/>
          <w:color w:val="auto"/>
          <w:sz w:val="24"/>
          <w:szCs w:val="24"/>
        </w:rPr>
        <w:t xml:space="preserve">obrigações trabalhistas, previdenciárias e para com o FGTS relacionadas à contratação, não adimplidas pela </w:t>
      </w:r>
      <w:r w:rsidR="00DC41C8" w:rsidRPr="00A65AA5">
        <w:rPr>
          <w:b/>
          <w:i w:val="0"/>
          <w:iCs w:val="0"/>
          <w:color w:val="auto"/>
          <w:sz w:val="24"/>
          <w:szCs w:val="24"/>
        </w:rPr>
        <w:t>CONTRATADA</w:t>
      </w:r>
      <w:r w:rsidRPr="00A65AA5">
        <w:rPr>
          <w:i w:val="0"/>
          <w:iCs w:val="0"/>
          <w:color w:val="auto"/>
          <w:sz w:val="24"/>
          <w:szCs w:val="24"/>
        </w:rPr>
        <w:t xml:space="preserve">, quando couber, ou quando o </w:t>
      </w:r>
      <w:r w:rsidR="00700E5B" w:rsidRPr="00A65AA5">
        <w:rPr>
          <w:b/>
          <w:i w:val="0"/>
          <w:iCs w:val="0"/>
          <w:color w:val="auto"/>
          <w:sz w:val="24"/>
          <w:szCs w:val="24"/>
        </w:rPr>
        <w:t>CONTRATANTE</w:t>
      </w:r>
      <w:r w:rsidRPr="00A65AA5">
        <w:rPr>
          <w:i w:val="0"/>
          <w:iCs w:val="0"/>
          <w:color w:val="auto"/>
          <w:sz w:val="24"/>
          <w:szCs w:val="24"/>
        </w:rPr>
        <w:t xml:space="preserve"> for compelido ao pagamento.</w:t>
      </w:r>
    </w:p>
    <w:p w14:paraId="3544A039" w14:textId="2A5863B7" w:rsidR="00FF5866" w:rsidRPr="00A65AA5" w:rsidRDefault="00FF586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A apólice de seguro-garantia somente será aceita se contemplar todos os eventos indicados na </w:t>
      </w:r>
      <w:r w:rsidRPr="00A65AA5">
        <w:rPr>
          <w:b/>
          <w:bCs/>
          <w:i w:val="0"/>
          <w:iCs w:val="0"/>
          <w:color w:val="auto"/>
          <w:sz w:val="24"/>
          <w:szCs w:val="24"/>
        </w:rPr>
        <w:t>cláusula 11.5</w:t>
      </w:r>
      <w:r w:rsidRPr="00A65AA5">
        <w:rPr>
          <w:i w:val="0"/>
          <w:iCs w:val="0"/>
          <w:color w:val="auto"/>
          <w:sz w:val="24"/>
          <w:szCs w:val="24"/>
        </w:rPr>
        <w:t>,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cláusula 11.5, observada a legislação que rege a matéria.</w:t>
      </w:r>
    </w:p>
    <w:p w14:paraId="480740CC" w14:textId="7773EC7E"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Não serão aceitas garantias que incluam outras isenções de responsabilidade que não as seguintes: </w:t>
      </w:r>
    </w:p>
    <w:p w14:paraId="594DBC95" w14:textId="77777777"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t>Caso fortuito ou força maior;</w:t>
      </w:r>
      <w:r w:rsidRPr="00A65AA5" w:rsidDel="00C2715C">
        <w:rPr>
          <w:color w:val="auto"/>
          <w:sz w:val="24"/>
          <w:szCs w:val="24"/>
        </w:rPr>
        <w:t xml:space="preserve"> </w:t>
      </w:r>
    </w:p>
    <w:p w14:paraId="16487E3E" w14:textId="239E81D1"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lastRenderedPageBreak/>
        <w:t xml:space="preserve">Descumprimento das obrigações pela </w:t>
      </w:r>
      <w:r w:rsidR="00DC41C8" w:rsidRPr="00A65AA5">
        <w:rPr>
          <w:b/>
          <w:color w:val="auto"/>
          <w:sz w:val="24"/>
          <w:szCs w:val="24"/>
        </w:rPr>
        <w:t>CONTRATADA</w:t>
      </w:r>
      <w:r w:rsidRPr="00A65AA5">
        <w:rPr>
          <w:color w:val="auto"/>
          <w:sz w:val="24"/>
          <w:szCs w:val="24"/>
        </w:rPr>
        <w:t xml:space="preserve"> decorrentes de atos ou fatos imputáveis exclusivamente ao </w:t>
      </w:r>
      <w:r w:rsidR="00700E5B" w:rsidRPr="00A65AA5">
        <w:rPr>
          <w:b/>
          <w:color w:val="auto"/>
          <w:sz w:val="24"/>
          <w:szCs w:val="24"/>
        </w:rPr>
        <w:t>CONTRATANTE</w:t>
      </w:r>
      <w:r w:rsidRPr="00A65AA5">
        <w:rPr>
          <w:color w:val="auto"/>
          <w:sz w:val="24"/>
          <w:szCs w:val="24"/>
        </w:rPr>
        <w:t>;</w:t>
      </w:r>
    </w:p>
    <w:p w14:paraId="761FC964" w14:textId="77777777"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t>Hipóteses de isenção de responsabilidade decorrentes de exigência legal ou regulamentar.</w:t>
      </w:r>
    </w:p>
    <w:p w14:paraId="3C7DFC5C" w14:textId="77777777"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Caso seja feita opção </w:t>
      </w:r>
      <w:r w:rsidRPr="00A65AA5">
        <w:rPr>
          <w:i w:val="0"/>
          <w:iCs w:val="0"/>
          <w:color w:val="auto"/>
          <w:sz w:val="24"/>
          <w:szCs w:val="24"/>
          <w:lang w:eastAsia="en-US"/>
        </w:rPr>
        <w:t>pela modalidade caução em dinheiro,</w:t>
      </w:r>
      <w:r w:rsidRPr="00A65AA5">
        <w:rPr>
          <w:i w:val="0"/>
          <w:iCs w:val="0"/>
          <w:color w:val="auto"/>
          <w:sz w:val="24"/>
          <w:szCs w:val="24"/>
        </w:rPr>
        <w:t xml:space="preserve"> o recolhimento deverá ser realizado nas agências do Banco do Brasil S.A. ou demais bancos autorizados a receber receitas de DARE-SP, com fornecimento de comprovante de pagamento com autenticação digital. </w:t>
      </w:r>
    </w:p>
    <w:p w14:paraId="3727C087" w14:textId="466AB9A0" w:rsidR="00A005D9" w:rsidRPr="00A65AA5" w:rsidRDefault="00FB252B" w:rsidP="003E0A3C">
      <w:pPr>
        <w:pStyle w:val="Nvel2-Red"/>
        <w:numPr>
          <w:ilvl w:val="1"/>
          <w:numId w:val="14"/>
        </w:numPr>
        <w:ind w:left="0" w:firstLine="0"/>
        <w:rPr>
          <w:i w:val="0"/>
          <w:iCs w:val="0"/>
          <w:color w:val="auto"/>
          <w:sz w:val="24"/>
          <w:szCs w:val="24"/>
        </w:rPr>
      </w:pPr>
      <w:r w:rsidRPr="00A65AA5">
        <w:rPr>
          <w:i w:val="0"/>
          <w:iCs w:val="0"/>
          <w:color w:val="auto"/>
          <w:sz w:val="24"/>
          <w:szCs w:val="24"/>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p>
    <w:p w14:paraId="0AF6F563" w14:textId="62D41B95" w:rsidR="00FB252B" w:rsidRPr="00A65AA5" w:rsidRDefault="00FB252B" w:rsidP="003E0A3C">
      <w:pPr>
        <w:pStyle w:val="Nvel2-Red"/>
        <w:numPr>
          <w:ilvl w:val="1"/>
          <w:numId w:val="14"/>
        </w:numPr>
        <w:ind w:left="0" w:firstLine="0"/>
        <w:rPr>
          <w:i w:val="0"/>
          <w:iCs w:val="0"/>
          <w:color w:val="auto"/>
          <w:sz w:val="24"/>
          <w:szCs w:val="24"/>
        </w:rPr>
      </w:pPr>
      <w:r w:rsidRPr="00A65AA5">
        <w:rPr>
          <w:i w:val="0"/>
          <w:iCs w:val="0"/>
          <w:color w:val="auto"/>
          <w:sz w:val="24"/>
          <w:szCs w:val="24"/>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p>
    <w:p w14:paraId="074A4ECF" w14:textId="450719B4" w:rsidR="00FB252B" w:rsidRPr="00A65AA5" w:rsidRDefault="000F4732" w:rsidP="003E0A3C">
      <w:pPr>
        <w:pStyle w:val="Nvel2-Red"/>
        <w:numPr>
          <w:ilvl w:val="1"/>
          <w:numId w:val="14"/>
        </w:numPr>
        <w:ind w:left="0" w:firstLine="0"/>
        <w:rPr>
          <w:i w:val="0"/>
          <w:iCs w:val="0"/>
          <w:color w:val="auto"/>
          <w:sz w:val="24"/>
          <w:szCs w:val="24"/>
        </w:rPr>
      </w:pPr>
      <w:r w:rsidRPr="00A65AA5">
        <w:rPr>
          <w:i w:val="0"/>
          <w:iCs w:val="0"/>
          <w:color w:val="auto"/>
          <w:sz w:val="24"/>
          <w:szCs w:val="24"/>
        </w:rPr>
        <w:t>No caso de garantia na modalidade de título de capitalização, este deverá ser custeado por pagamento único, com resgate pelo valor total, e emitido com observância da legislação que rege a matéria.</w:t>
      </w:r>
    </w:p>
    <w:p w14:paraId="48473927" w14:textId="77777777"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No caso de alteração do valor do contrato, ou prorrogação de sua vigência, a garantia deverá ser ajustada ou renovada, seguindo os mesmos parâmetros.</w:t>
      </w:r>
    </w:p>
    <w:p w14:paraId="6F685DF0" w14:textId="4048C6EA"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Se o valor da garantia for utilizado total ou parcialmente para o pagamento de qualquer obrigação, a </w:t>
      </w:r>
      <w:r w:rsidR="00DC41C8" w:rsidRPr="00A65AA5">
        <w:rPr>
          <w:b/>
          <w:i w:val="0"/>
          <w:iCs w:val="0"/>
          <w:color w:val="auto"/>
          <w:sz w:val="24"/>
          <w:szCs w:val="24"/>
        </w:rPr>
        <w:t>CONTRATADA</w:t>
      </w:r>
      <w:r w:rsidRPr="00A65AA5">
        <w:rPr>
          <w:i w:val="0"/>
          <w:iCs w:val="0"/>
          <w:color w:val="auto"/>
          <w:sz w:val="24"/>
          <w:szCs w:val="24"/>
        </w:rPr>
        <w:t xml:space="preserve"> deverá efetuar a respectiva reposição no prazo máximo de 2 (dois) dias úteis, contados da data em que for notificada pelo </w:t>
      </w:r>
      <w:r w:rsidR="00700E5B" w:rsidRPr="00A65AA5">
        <w:rPr>
          <w:b/>
          <w:i w:val="0"/>
          <w:iCs w:val="0"/>
          <w:color w:val="auto"/>
          <w:sz w:val="24"/>
          <w:szCs w:val="24"/>
        </w:rPr>
        <w:t>CONTRATANTE</w:t>
      </w:r>
      <w:r w:rsidRPr="00A65AA5">
        <w:rPr>
          <w:i w:val="0"/>
          <w:iCs w:val="0"/>
          <w:color w:val="auto"/>
          <w:sz w:val="24"/>
          <w:szCs w:val="24"/>
        </w:rPr>
        <w:t xml:space="preserve"> para fazê-lo.</w:t>
      </w:r>
    </w:p>
    <w:p w14:paraId="11E8B90D" w14:textId="06F5FF3F"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O </w:t>
      </w:r>
      <w:r w:rsidR="00700E5B" w:rsidRPr="00A65AA5">
        <w:rPr>
          <w:b/>
          <w:i w:val="0"/>
          <w:iCs w:val="0"/>
          <w:color w:val="auto"/>
          <w:sz w:val="24"/>
          <w:szCs w:val="24"/>
        </w:rPr>
        <w:t>CONTRATANTE</w:t>
      </w:r>
      <w:r w:rsidRPr="00A65AA5">
        <w:rPr>
          <w:i w:val="0"/>
          <w:iCs w:val="0"/>
          <w:color w:val="auto"/>
          <w:sz w:val="24"/>
          <w:szCs w:val="24"/>
        </w:rPr>
        <w:t xml:space="preserve"> executará a garantia na forma prevista na legislação que rege a matéria.</w:t>
      </w:r>
    </w:p>
    <w:p w14:paraId="280FDAC0" w14:textId="12B1F7C5" w:rsidR="00C124D6" w:rsidRPr="00A65AA5" w:rsidRDefault="00C124D6" w:rsidP="003E0A3C">
      <w:pPr>
        <w:pStyle w:val="Nvel3-R"/>
        <w:numPr>
          <w:ilvl w:val="2"/>
          <w:numId w:val="14"/>
        </w:numPr>
        <w:ind w:left="284" w:firstLine="0"/>
        <w:rPr>
          <w:i w:val="0"/>
          <w:iCs w:val="0"/>
          <w:color w:val="auto"/>
          <w:sz w:val="24"/>
          <w:szCs w:val="24"/>
        </w:rPr>
      </w:pPr>
      <w:r w:rsidRPr="00A65AA5">
        <w:rPr>
          <w:i w:val="0"/>
          <w:iCs w:val="0"/>
          <w:color w:val="auto"/>
          <w:sz w:val="24"/>
          <w:szCs w:val="24"/>
        </w:rPr>
        <w:t xml:space="preserve">O emitente da garantia ofertada pela </w:t>
      </w:r>
      <w:r w:rsidR="00DC41C8" w:rsidRPr="00A65AA5">
        <w:rPr>
          <w:b/>
          <w:i w:val="0"/>
          <w:iCs w:val="0"/>
          <w:color w:val="auto"/>
          <w:sz w:val="24"/>
          <w:szCs w:val="24"/>
        </w:rPr>
        <w:t>CONTRATADA</w:t>
      </w:r>
      <w:r w:rsidRPr="00A65AA5">
        <w:rPr>
          <w:i w:val="0"/>
          <w:iCs w:val="0"/>
          <w:color w:val="auto"/>
          <w:sz w:val="24"/>
          <w:szCs w:val="24"/>
        </w:rPr>
        <w:t xml:space="preserve"> deverá ser notificado pelo </w:t>
      </w:r>
      <w:r w:rsidR="00700E5B" w:rsidRPr="00A65AA5">
        <w:rPr>
          <w:b/>
          <w:i w:val="0"/>
          <w:iCs w:val="0"/>
          <w:color w:val="auto"/>
          <w:sz w:val="24"/>
          <w:szCs w:val="24"/>
        </w:rPr>
        <w:t>CONTRATANTE</w:t>
      </w:r>
      <w:r w:rsidRPr="00A65AA5">
        <w:rPr>
          <w:i w:val="0"/>
          <w:iCs w:val="0"/>
          <w:color w:val="auto"/>
          <w:sz w:val="24"/>
          <w:szCs w:val="24"/>
        </w:rPr>
        <w:t xml:space="preserve"> quanto ao início de processo administrativo para apuração de descumprimento de cláusulas contratuais (</w:t>
      </w:r>
      <w:hyperlink r:id="rId111" w:anchor="art137§4" w:history="1">
        <w:r w:rsidRPr="00A65AA5">
          <w:rPr>
            <w:rStyle w:val="Hyperlink"/>
            <w:i w:val="0"/>
            <w:iCs w:val="0"/>
            <w:sz w:val="24"/>
            <w:szCs w:val="24"/>
          </w:rPr>
          <w:t>art. 137, § 4º, da Lei n.º 14.133, de 2021</w:t>
        </w:r>
      </w:hyperlink>
      <w:r w:rsidRPr="00A65AA5">
        <w:rPr>
          <w:i w:val="0"/>
          <w:iCs w:val="0"/>
          <w:color w:val="auto"/>
          <w:sz w:val="24"/>
          <w:szCs w:val="24"/>
        </w:rPr>
        <w:t>).</w:t>
      </w:r>
    </w:p>
    <w:p w14:paraId="0347C5FB" w14:textId="77777777" w:rsidR="00C124D6" w:rsidRPr="00A65AA5" w:rsidRDefault="00C124D6" w:rsidP="003E0A3C">
      <w:pPr>
        <w:pStyle w:val="Nvel3-R"/>
        <w:numPr>
          <w:ilvl w:val="2"/>
          <w:numId w:val="14"/>
        </w:numPr>
        <w:ind w:left="284" w:firstLine="0"/>
        <w:rPr>
          <w:i w:val="0"/>
          <w:iCs w:val="0"/>
          <w:color w:val="auto"/>
          <w:sz w:val="24"/>
          <w:szCs w:val="24"/>
        </w:rPr>
      </w:pPr>
      <w:r w:rsidRPr="00A65AA5">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12" w:anchor="art20" w:history="1">
        <w:r w:rsidRPr="00A65AA5">
          <w:rPr>
            <w:rStyle w:val="Hyperlink"/>
            <w:i w:val="0"/>
            <w:iCs w:val="0"/>
            <w:sz w:val="24"/>
            <w:szCs w:val="24"/>
          </w:rPr>
          <w:t>art. 20 da Circular Susep n° 662, de 11 de abril de 2022</w:t>
        </w:r>
      </w:hyperlink>
      <w:r w:rsidRPr="00A65AA5">
        <w:rPr>
          <w:i w:val="0"/>
          <w:iCs w:val="0"/>
          <w:color w:val="auto"/>
          <w:sz w:val="24"/>
          <w:szCs w:val="24"/>
        </w:rPr>
        <w:t>.</w:t>
      </w:r>
    </w:p>
    <w:p w14:paraId="7382D392" w14:textId="16CBE8DD"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A garantia deve assegurar a cobertura de todos os eventos ocorridos durante a sua validade, ainda que a notificação quanto ao início de processo administrativo </w:t>
      </w:r>
      <w:r w:rsidRPr="00A65AA5">
        <w:rPr>
          <w:i w:val="0"/>
          <w:iCs w:val="0"/>
          <w:color w:val="auto"/>
          <w:sz w:val="24"/>
          <w:szCs w:val="24"/>
        </w:rPr>
        <w:lastRenderedPageBreak/>
        <w:t xml:space="preserve">para apuração de descumprimento de cláusulas contratuais (§ 4º do artigo 137 da </w:t>
      </w:r>
      <w:hyperlink r:id="rId113" w:history="1">
        <w:r w:rsidRPr="00A65AA5">
          <w:rPr>
            <w:rStyle w:val="Hyperlink"/>
            <w:i w:val="0"/>
            <w:iCs w:val="0"/>
            <w:sz w:val="24"/>
            <w:szCs w:val="24"/>
          </w:rPr>
          <w:t>Lei nº 14.133, de 2021</w:t>
        </w:r>
      </w:hyperlink>
      <w:r w:rsidRPr="00A65AA5">
        <w:rPr>
          <w:i w:val="0"/>
          <w:iCs w:val="0"/>
          <w:color w:val="auto"/>
          <w:sz w:val="24"/>
          <w:szCs w:val="24"/>
        </w:rPr>
        <w:t xml:space="preserve">) ou a comunicação do sinistro pelo </w:t>
      </w:r>
      <w:r w:rsidR="00700E5B" w:rsidRPr="00A65AA5">
        <w:rPr>
          <w:b/>
          <w:i w:val="0"/>
          <w:iCs w:val="0"/>
          <w:color w:val="auto"/>
          <w:sz w:val="24"/>
          <w:szCs w:val="24"/>
        </w:rPr>
        <w:t>CONTRATANTE</w:t>
      </w:r>
      <w:r w:rsidRPr="00A65AA5">
        <w:rPr>
          <w:i w:val="0"/>
          <w:iCs w:val="0"/>
          <w:color w:val="auto"/>
          <w:sz w:val="24"/>
          <w:szCs w:val="24"/>
        </w:rPr>
        <w:t xml:space="preserve"> ocorra após expirada a vigência da contratação ou a validade da garantia.</w:t>
      </w:r>
    </w:p>
    <w:p w14:paraId="7CFB7A61" w14:textId="4FE5A322"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00700E5B" w:rsidRPr="00A65AA5">
        <w:rPr>
          <w:b/>
          <w:i w:val="0"/>
          <w:iCs w:val="0"/>
          <w:color w:val="auto"/>
          <w:sz w:val="24"/>
          <w:szCs w:val="24"/>
        </w:rPr>
        <w:t>CONTRATANTE</w:t>
      </w:r>
      <w:r w:rsidRPr="00A65AA5">
        <w:rPr>
          <w:i w:val="0"/>
          <w:iCs w:val="0"/>
          <w:color w:val="auto"/>
          <w:sz w:val="24"/>
          <w:szCs w:val="24"/>
        </w:rPr>
        <w:t xml:space="preserve">, mediante termo circunstanciado, de que a </w:t>
      </w:r>
      <w:r w:rsidR="00DC41C8" w:rsidRPr="00A65AA5">
        <w:rPr>
          <w:b/>
          <w:i w:val="0"/>
          <w:iCs w:val="0"/>
          <w:color w:val="auto"/>
          <w:sz w:val="24"/>
          <w:szCs w:val="24"/>
        </w:rPr>
        <w:t>CONTRATADA</w:t>
      </w:r>
      <w:r w:rsidRPr="00A65AA5">
        <w:rPr>
          <w:i w:val="0"/>
          <w:iCs w:val="0"/>
          <w:color w:val="auto"/>
          <w:sz w:val="24"/>
          <w:szCs w:val="24"/>
        </w:rPr>
        <w:t xml:space="preserve"> cumpriu todas as cláusulas do contrato. </w:t>
      </w:r>
    </w:p>
    <w:p w14:paraId="5692D333" w14:textId="77777777"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A garantia somente será liberada ou restituída após a fiel execução do contrato ou após a sua extinção por culpa exclusiva da Administração e, quando em dinheiro, será atualizada monetariamente.</w:t>
      </w:r>
    </w:p>
    <w:p w14:paraId="59BD1E06" w14:textId="7C234EBA"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O garantidor não é parte para figurar em processo administrativo instaurado pelo </w:t>
      </w:r>
      <w:r w:rsidR="00700E5B" w:rsidRPr="00A65AA5">
        <w:rPr>
          <w:b/>
          <w:i w:val="0"/>
          <w:iCs w:val="0"/>
          <w:color w:val="auto"/>
          <w:sz w:val="24"/>
          <w:szCs w:val="24"/>
        </w:rPr>
        <w:t>CONTRATANTE</w:t>
      </w:r>
      <w:r w:rsidRPr="00A65AA5">
        <w:rPr>
          <w:i w:val="0"/>
          <w:iCs w:val="0"/>
          <w:color w:val="auto"/>
          <w:sz w:val="24"/>
          <w:szCs w:val="24"/>
        </w:rPr>
        <w:t xml:space="preserve"> com o objetivo de apurar prejuízos e/ou aplicar sanções à </w:t>
      </w:r>
      <w:r w:rsidR="00DC41C8" w:rsidRPr="00A65AA5">
        <w:rPr>
          <w:b/>
          <w:i w:val="0"/>
          <w:iCs w:val="0"/>
          <w:color w:val="auto"/>
          <w:sz w:val="24"/>
          <w:szCs w:val="24"/>
        </w:rPr>
        <w:t>CONTRATADA</w:t>
      </w:r>
      <w:r w:rsidRPr="00A65AA5">
        <w:rPr>
          <w:i w:val="0"/>
          <w:iCs w:val="0"/>
          <w:color w:val="auto"/>
          <w:sz w:val="24"/>
          <w:szCs w:val="24"/>
        </w:rPr>
        <w:t xml:space="preserve">. </w:t>
      </w:r>
    </w:p>
    <w:p w14:paraId="4735A57E" w14:textId="77777777"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t>Será franqueado o acesso ao conteúdo do processo administrativo ao garantidor, quando requerido, a fim de assegurar o exercício de seus direitos.</w:t>
      </w:r>
    </w:p>
    <w:p w14:paraId="701AC064" w14:textId="4596B13A" w:rsidR="00C124D6" w:rsidRPr="00A65AA5" w:rsidRDefault="00C124D6" w:rsidP="003E0A3C">
      <w:pPr>
        <w:pStyle w:val="Nivel2"/>
        <w:numPr>
          <w:ilvl w:val="1"/>
          <w:numId w:val="14"/>
        </w:numPr>
        <w:ind w:left="0" w:firstLine="0"/>
        <w:rPr>
          <w:color w:val="auto"/>
          <w:sz w:val="24"/>
          <w:szCs w:val="24"/>
        </w:rPr>
      </w:pPr>
      <w:r w:rsidRPr="00A65AA5">
        <w:rPr>
          <w:color w:val="auto"/>
          <w:sz w:val="24"/>
          <w:szCs w:val="24"/>
        </w:rPr>
        <w:t xml:space="preserve">A </w:t>
      </w:r>
      <w:r w:rsidR="00DC41C8" w:rsidRPr="00A65AA5">
        <w:rPr>
          <w:b/>
          <w:color w:val="auto"/>
          <w:sz w:val="24"/>
          <w:szCs w:val="24"/>
        </w:rPr>
        <w:t>CONTRATADA</w:t>
      </w:r>
      <w:r w:rsidRPr="00A65AA5">
        <w:rPr>
          <w:color w:val="auto"/>
          <w:sz w:val="24"/>
          <w:szCs w:val="24"/>
        </w:rPr>
        <w:t xml:space="preserve"> autoriza o </w:t>
      </w:r>
      <w:r w:rsidR="00700E5B" w:rsidRPr="00A65AA5">
        <w:rPr>
          <w:b/>
          <w:color w:val="auto"/>
          <w:sz w:val="24"/>
          <w:szCs w:val="24"/>
        </w:rPr>
        <w:t>CONTRATANTE</w:t>
      </w:r>
      <w:r w:rsidRPr="00A65AA5">
        <w:rPr>
          <w:color w:val="auto"/>
          <w:sz w:val="24"/>
          <w:szCs w:val="24"/>
        </w:rPr>
        <w:t xml:space="preserve"> a reter, a qualquer tempo, a garantia, na forma prevista neste Contrato.</w:t>
      </w:r>
    </w:p>
    <w:p w14:paraId="1BE306D9" w14:textId="4A90079A" w:rsidR="00D80FA2" w:rsidRPr="00A65AA5" w:rsidRDefault="00C124D6" w:rsidP="00D80FA2">
      <w:pPr>
        <w:pStyle w:val="Nvel2-Red"/>
        <w:numPr>
          <w:ilvl w:val="1"/>
          <w:numId w:val="14"/>
        </w:numPr>
        <w:ind w:left="0" w:firstLine="0"/>
        <w:rPr>
          <w:i w:val="0"/>
          <w:iCs w:val="0"/>
          <w:color w:val="auto"/>
          <w:sz w:val="24"/>
          <w:szCs w:val="24"/>
        </w:rPr>
      </w:pPr>
      <w:r w:rsidRPr="00A65AA5">
        <w:rPr>
          <w:i w:val="0"/>
          <w:iCs w:val="0"/>
          <w:color w:val="auto"/>
          <w:sz w:val="24"/>
          <w:szCs w:val="24"/>
        </w:rPr>
        <w:t>A garantia de execução é independente de eventual garantia do produto ou serviço prevista especificamente no Termo de Referência.</w:t>
      </w:r>
    </w:p>
    <w:p w14:paraId="67BD30A2" w14:textId="77777777" w:rsidR="00D80FA2" w:rsidRPr="00A65AA5" w:rsidRDefault="00D80FA2" w:rsidP="00D80FA2">
      <w:pPr>
        <w:pStyle w:val="Nvel2-Red"/>
        <w:numPr>
          <w:ilvl w:val="0"/>
          <w:numId w:val="0"/>
        </w:numPr>
        <w:rPr>
          <w:i w:val="0"/>
          <w:iCs w:val="0"/>
          <w:color w:val="auto"/>
          <w:sz w:val="18"/>
          <w:szCs w:val="18"/>
        </w:rPr>
      </w:pPr>
    </w:p>
    <w:p w14:paraId="10EA2A7C" w14:textId="77777777" w:rsidR="00D80FA2" w:rsidRPr="00A65AA5" w:rsidRDefault="00D80FA2" w:rsidP="00D80FA2">
      <w:pPr>
        <w:pStyle w:val="Nvel2-Red"/>
        <w:numPr>
          <w:ilvl w:val="0"/>
          <w:numId w:val="0"/>
        </w:numPr>
        <w:rPr>
          <w:i w:val="0"/>
          <w:iCs w:val="0"/>
          <w:color w:val="auto"/>
          <w:sz w:val="18"/>
          <w:szCs w:val="18"/>
        </w:rPr>
      </w:pPr>
    </w:p>
    <w:bookmarkEnd w:id="51"/>
    <w:p w14:paraId="65ACB7F0" w14:textId="77777777" w:rsidR="00C124D6" w:rsidRPr="00A65AA5" w:rsidRDefault="00C124D6" w:rsidP="00197018">
      <w:pPr>
        <w:pStyle w:val="Nivel01"/>
      </w:pPr>
      <w:r w:rsidRPr="00A65AA5">
        <w:t>CLÁUSULA DÉCIMA SEGUNDA – INFRAÇÕES E SANÇÕES ADMINISTRATIVAS (</w:t>
      </w:r>
      <w:hyperlink r:id="rId114" w:anchor="art92" w:history="1">
        <w:r w:rsidRPr="00A65AA5">
          <w:rPr>
            <w:rStyle w:val="Hyperlink"/>
          </w:rPr>
          <w:t>art. 92, XIV</w:t>
        </w:r>
      </w:hyperlink>
      <w:r w:rsidRPr="00A65AA5">
        <w:t>)</w:t>
      </w:r>
    </w:p>
    <w:p w14:paraId="2E195312" w14:textId="77777777" w:rsidR="00C124D6" w:rsidRPr="00A65AA5"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1C94AE10" w14:textId="77777777" w:rsidR="00C124D6" w:rsidRPr="00A65AA5"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0EE64B18" w14:textId="7CBBC56F" w:rsidR="00C124D6" w:rsidRPr="00A65AA5" w:rsidRDefault="00C124D6" w:rsidP="00D643AB">
      <w:pPr>
        <w:pStyle w:val="Nvel2-Red"/>
        <w:numPr>
          <w:ilvl w:val="1"/>
          <w:numId w:val="24"/>
        </w:numPr>
        <w:ind w:left="0" w:firstLine="0"/>
        <w:rPr>
          <w:i w:val="0"/>
          <w:iCs w:val="0"/>
          <w:color w:val="auto"/>
          <w:sz w:val="24"/>
          <w:szCs w:val="24"/>
        </w:rPr>
      </w:pPr>
      <w:r w:rsidRPr="00A65AA5">
        <w:rPr>
          <w:i w:val="0"/>
          <w:iCs w:val="0"/>
          <w:color w:val="auto"/>
          <w:sz w:val="24"/>
          <w:szCs w:val="24"/>
        </w:rPr>
        <w:t xml:space="preserve">Comete infração administrativa, nos termos da Lei nº 14.133, de 2021, a </w:t>
      </w:r>
      <w:r w:rsidR="00DC41C8" w:rsidRPr="00A65AA5">
        <w:rPr>
          <w:b/>
          <w:i w:val="0"/>
          <w:iCs w:val="0"/>
          <w:color w:val="auto"/>
          <w:sz w:val="24"/>
          <w:szCs w:val="24"/>
        </w:rPr>
        <w:t>CONTRATADA</w:t>
      </w:r>
      <w:r w:rsidRPr="00A65AA5">
        <w:rPr>
          <w:i w:val="0"/>
          <w:iCs w:val="0"/>
          <w:color w:val="auto"/>
          <w:sz w:val="24"/>
          <w:szCs w:val="24"/>
        </w:rPr>
        <w:t xml:space="preserve"> que:</w:t>
      </w:r>
    </w:p>
    <w:p w14:paraId="33DBA2CC"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der causa à inexecução parcial do contrato;</w:t>
      </w:r>
    </w:p>
    <w:p w14:paraId="0C01461A"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der causa à inexecução parcial do contrato que cause grave dano à Administração ou ao funcionamento dos serviços públicos ou ao interesse coletivo;</w:t>
      </w:r>
    </w:p>
    <w:p w14:paraId="27EB0CB1"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der causa à inexecução total do contrato;</w:t>
      </w:r>
    </w:p>
    <w:p w14:paraId="7F52B372"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ensejar o retardamento da execução ou da entrega do objeto da contratação sem motivo justificado;</w:t>
      </w:r>
    </w:p>
    <w:p w14:paraId="22BB11C1"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apresentar documentação falsa ou prestar declaração falsa durante a execução do contrato;</w:t>
      </w:r>
    </w:p>
    <w:p w14:paraId="7DA4DDF8"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praticar ato fraudulento na execução do contrato;</w:t>
      </w:r>
    </w:p>
    <w:p w14:paraId="38E47086"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comportar-se de modo inidôneo ou cometer fraude de qualquer natureza;</w:t>
      </w:r>
    </w:p>
    <w:p w14:paraId="2EBDA138"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lastRenderedPageBreak/>
        <w:t>praticar ato lesivo previsto no art. 5º da Lei nº 12.846, de 1º de agosto de 2013.</w:t>
      </w:r>
    </w:p>
    <w:p w14:paraId="3BDEA155" w14:textId="0B49E212" w:rsidR="00C124D6" w:rsidRPr="00A65AA5" w:rsidRDefault="00C124D6" w:rsidP="00D643AB">
      <w:pPr>
        <w:pStyle w:val="Nvel2-Red"/>
        <w:numPr>
          <w:ilvl w:val="1"/>
          <w:numId w:val="24"/>
        </w:numPr>
        <w:ind w:left="0" w:firstLine="0"/>
        <w:rPr>
          <w:i w:val="0"/>
          <w:iCs w:val="0"/>
          <w:color w:val="auto"/>
          <w:sz w:val="24"/>
          <w:szCs w:val="24"/>
        </w:rPr>
      </w:pPr>
      <w:r w:rsidRPr="00A65AA5">
        <w:rPr>
          <w:i w:val="0"/>
          <w:iCs w:val="0"/>
          <w:color w:val="auto"/>
          <w:sz w:val="24"/>
          <w:szCs w:val="24"/>
        </w:rPr>
        <w:t xml:space="preserve">A </w:t>
      </w:r>
      <w:r w:rsidR="00DC41C8" w:rsidRPr="00A65AA5">
        <w:rPr>
          <w:b/>
          <w:bCs/>
          <w:i w:val="0"/>
          <w:iCs w:val="0"/>
          <w:color w:val="auto"/>
          <w:sz w:val="24"/>
          <w:szCs w:val="24"/>
        </w:rPr>
        <w:t>CONTRATADA</w:t>
      </w:r>
      <w:r w:rsidRPr="00A65AA5">
        <w:rPr>
          <w:i w:val="0"/>
          <w:iCs w:val="0"/>
          <w:color w:val="auto"/>
          <w:sz w:val="24"/>
          <w:szCs w:val="24"/>
        </w:rPr>
        <w:t xml:space="preserve"> se sujeita às sanções previstas na legislação vigente e na Resolução TCE-SP nº 11/2023 do </w:t>
      </w:r>
      <w:r w:rsidR="00700E5B" w:rsidRPr="00A65AA5">
        <w:rPr>
          <w:b/>
          <w:bCs/>
          <w:i w:val="0"/>
          <w:iCs w:val="0"/>
          <w:color w:val="auto"/>
          <w:sz w:val="24"/>
          <w:szCs w:val="24"/>
        </w:rPr>
        <w:t>CONTRATANTE</w:t>
      </w:r>
      <w:r w:rsidRPr="00A65AA5">
        <w:rPr>
          <w:i w:val="0"/>
          <w:iCs w:val="0"/>
          <w:color w:val="auto"/>
          <w:sz w:val="24"/>
          <w:szCs w:val="24"/>
        </w:rPr>
        <w:t>, que faz parte integrante do Edital como Anexo</w:t>
      </w:r>
      <w:r w:rsidR="00FC30AD" w:rsidRPr="00A65AA5">
        <w:rPr>
          <w:i w:val="0"/>
          <w:iCs w:val="0"/>
          <w:color w:val="auto"/>
          <w:sz w:val="24"/>
          <w:szCs w:val="24"/>
        </w:rPr>
        <w:t xml:space="preserve"> </w:t>
      </w:r>
      <w:r w:rsidR="006A248B">
        <w:rPr>
          <w:i w:val="0"/>
          <w:iCs w:val="0"/>
          <w:color w:val="auto"/>
          <w:sz w:val="24"/>
          <w:szCs w:val="24"/>
        </w:rPr>
        <w:t>III</w:t>
      </w:r>
      <w:r w:rsidRPr="00A65AA5">
        <w:rPr>
          <w:i w:val="0"/>
          <w:iCs w:val="0"/>
          <w:color w:val="auto"/>
          <w:sz w:val="24"/>
          <w:szCs w:val="24"/>
        </w:rPr>
        <w:t>.</w:t>
      </w:r>
    </w:p>
    <w:p w14:paraId="1CCBFD13" w14:textId="77777777" w:rsidR="00933F91" w:rsidRPr="00A65AA5" w:rsidRDefault="00933F91" w:rsidP="00933F91">
      <w:pPr>
        <w:pStyle w:val="Nvel2-Red"/>
        <w:numPr>
          <w:ilvl w:val="0"/>
          <w:numId w:val="0"/>
        </w:numPr>
        <w:rPr>
          <w:i w:val="0"/>
          <w:iCs w:val="0"/>
          <w:color w:val="auto"/>
          <w:sz w:val="18"/>
          <w:szCs w:val="18"/>
        </w:rPr>
      </w:pPr>
    </w:p>
    <w:p w14:paraId="36D80348" w14:textId="77777777" w:rsidR="00933F91" w:rsidRPr="00A65AA5" w:rsidRDefault="00933F91" w:rsidP="00933F91">
      <w:pPr>
        <w:pStyle w:val="Nvel2-Red"/>
        <w:numPr>
          <w:ilvl w:val="0"/>
          <w:numId w:val="0"/>
        </w:numPr>
        <w:rPr>
          <w:i w:val="0"/>
          <w:iCs w:val="0"/>
          <w:color w:val="auto"/>
          <w:sz w:val="18"/>
          <w:szCs w:val="18"/>
        </w:rPr>
      </w:pPr>
    </w:p>
    <w:p w14:paraId="3E13837F" w14:textId="77777777" w:rsidR="00C124D6" w:rsidRPr="00A65AA5" w:rsidRDefault="00C124D6" w:rsidP="00197018">
      <w:pPr>
        <w:pStyle w:val="Nivel01"/>
      </w:pPr>
      <w:r w:rsidRPr="00A65AA5">
        <w:t>CLÁUSULA DÉCIMA TERCEIRA – DA EXTINÇÃO DO CONTRATO</w:t>
      </w:r>
    </w:p>
    <w:p w14:paraId="0DA88591" w14:textId="77777777" w:rsidR="00C124D6" w:rsidRPr="00A65AA5" w:rsidRDefault="00C124D6" w:rsidP="00D643AB">
      <w:pPr>
        <w:pStyle w:val="PargrafodaLista"/>
        <w:numPr>
          <w:ilvl w:val="0"/>
          <w:numId w:val="25"/>
        </w:numPr>
        <w:spacing w:before="120" w:after="120" w:line="276" w:lineRule="auto"/>
        <w:contextualSpacing w:val="0"/>
        <w:jc w:val="both"/>
        <w:rPr>
          <w:rFonts w:ascii="Arial" w:eastAsiaTheme="minorEastAsia" w:hAnsi="Arial" w:cs="Arial"/>
          <w:vanish/>
        </w:rPr>
      </w:pPr>
    </w:p>
    <w:p w14:paraId="1518CAC5" w14:textId="77777777" w:rsidR="00C124D6" w:rsidRPr="00A65AA5" w:rsidRDefault="00C124D6" w:rsidP="00D643AB">
      <w:pPr>
        <w:pStyle w:val="PargrafodaLista"/>
        <w:numPr>
          <w:ilvl w:val="0"/>
          <w:numId w:val="25"/>
        </w:numPr>
        <w:spacing w:before="120" w:after="120" w:line="276" w:lineRule="auto"/>
        <w:contextualSpacing w:val="0"/>
        <w:jc w:val="both"/>
        <w:rPr>
          <w:rFonts w:ascii="Arial" w:eastAsiaTheme="minorEastAsia" w:hAnsi="Arial" w:cs="Arial"/>
          <w:vanish/>
        </w:rPr>
      </w:pPr>
    </w:p>
    <w:p w14:paraId="732798CB" w14:textId="77777777" w:rsidR="00C124D6" w:rsidRPr="00A65AA5" w:rsidRDefault="00C124D6" w:rsidP="003E0A3C">
      <w:pPr>
        <w:pStyle w:val="Nivel2"/>
        <w:numPr>
          <w:ilvl w:val="1"/>
          <w:numId w:val="15"/>
        </w:numPr>
        <w:ind w:left="0" w:firstLine="0"/>
        <w:rPr>
          <w:color w:val="auto"/>
          <w:sz w:val="24"/>
          <w:szCs w:val="24"/>
        </w:rPr>
      </w:pPr>
      <w:r w:rsidRPr="00A65AA5">
        <w:rPr>
          <w:color w:val="auto"/>
          <w:sz w:val="24"/>
          <w:szCs w:val="24"/>
        </w:rPr>
        <w:t xml:space="preserve">O contrato poderá ser extinto na forma, pelos motivos e com as consequências previstos nos </w:t>
      </w:r>
      <w:hyperlink r:id="rId115" w:anchor="art137" w:history="1">
        <w:r w:rsidRPr="00A65AA5">
          <w:rPr>
            <w:rStyle w:val="Hyperlink"/>
            <w:sz w:val="24"/>
            <w:szCs w:val="24"/>
          </w:rPr>
          <w:t>artigos 137 a 139 e 155 a 163 da Lei nº 14.133, de 2021</w:t>
        </w:r>
      </w:hyperlink>
      <w:r w:rsidRPr="00A65AA5">
        <w:rPr>
          <w:color w:val="auto"/>
          <w:sz w:val="24"/>
          <w:szCs w:val="24"/>
        </w:rPr>
        <w:t>.</w:t>
      </w:r>
    </w:p>
    <w:p w14:paraId="511D8A8C" w14:textId="5ED36E26"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 xml:space="preserve">A </w:t>
      </w:r>
      <w:r w:rsidR="00DC41C8" w:rsidRPr="00A65AA5">
        <w:rPr>
          <w:b/>
          <w:bCs/>
          <w:color w:val="auto"/>
          <w:sz w:val="24"/>
          <w:szCs w:val="24"/>
        </w:rPr>
        <w:t>CONTRATADA</w:t>
      </w:r>
      <w:r w:rsidRPr="00A65AA5">
        <w:rPr>
          <w:color w:val="auto"/>
          <w:sz w:val="24"/>
          <w:szCs w:val="24"/>
        </w:rPr>
        <w:t xml:space="preserve"> reconhece desde já os direitos do </w:t>
      </w:r>
      <w:r w:rsidR="00700E5B" w:rsidRPr="00A65AA5">
        <w:rPr>
          <w:b/>
          <w:color w:val="auto"/>
          <w:sz w:val="24"/>
          <w:szCs w:val="24"/>
        </w:rPr>
        <w:t>CONTRATANTE</w:t>
      </w:r>
      <w:r w:rsidRPr="00A65AA5">
        <w:rPr>
          <w:color w:val="auto"/>
          <w:sz w:val="24"/>
          <w:szCs w:val="24"/>
        </w:rPr>
        <w:t xml:space="preserve"> nos casos de extinção por ato unilateral da Administração, prevista no artigo 138 da </w:t>
      </w:r>
      <w:hyperlink r:id="rId116" w:history="1">
        <w:r w:rsidRPr="00A65AA5">
          <w:rPr>
            <w:rStyle w:val="Hyperlink"/>
            <w:sz w:val="24"/>
            <w:szCs w:val="24"/>
          </w:rPr>
          <w:t>Lei nº 14.133, de 2021</w:t>
        </w:r>
      </w:hyperlink>
      <w:r w:rsidRPr="00A65AA5">
        <w:rPr>
          <w:color w:val="auto"/>
          <w:sz w:val="24"/>
          <w:szCs w:val="24"/>
        </w:rPr>
        <w:t>.</w:t>
      </w:r>
    </w:p>
    <w:p w14:paraId="7558FECA" w14:textId="77777777"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 xml:space="preserve">O contrato poderá ser extinto por algum dos motivos previstos no artigo 137 da </w:t>
      </w:r>
      <w:hyperlink r:id="rId117" w:history="1">
        <w:r w:rsidRPr="00A65AA5">
          <w:rPr>
            <w:rStyle w:val="Hyperlink"/>
            <w:sz w:val="24"/>
            <w:szCs w:val="24"/>
          </w:rPr>
          <w:t>Lei nº 14.133, de 2021</w:t>
        </w:r>
      </w:hyperlink>
      <w:r w:rsidRPr="00A65AA5">
        <w:rPr>
          <w:color w:val="auto"/>
          <w:sz w:val="24"/>
          <w:szCs w:val="24"/>
        </w:rPr>
        <w:t>, devendo a extinção ser formalmente motivada nos autos do processo, assegurados o contraditório e a ampla defesa.</w:t>
      </w:r>
    </w:p>
    <w:p w14:paraId="723374BB" w14:textId="77777777"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A alteração social ou modificação da finalidade ou da estrutura da empresa não ensejará a extinção contratual se não restringir sua capacidade de concluir o contrato.</w:t>
      </w:r>
    </w:p>
    <w:p w14:paraId="3B1212C2" w14:textId="73F69307" w:rsidR="00C124D6" w:rsidRPr="00A65AA5" w:rsidRDefault="00C124D6" w:rsidP="003E0A3C">
      <w:pPr>
        <w:pStyle w:val="Nivel4"/>
        <w:numPr>
          <w:ilvl w:val="3"/>
          <w:numId w:val="15"/>
        </w:numPr>
        <w:ind w:left="567" w:firstLine="0"/>
        <w:rPr>
          <w:sz w:val="24"/>
          <w:szCs w:val="24"/>
        </w:rPr>
      </w:pPr>
      <w:r w:rsidRPr="00A65AA5">
        <w:rPr>
          <w:sz w:val="24"/>
          <w:szCs w:val="24"/>
        </w:rPr>
        <w:t xml:space="preserve">Se a operação societária de que trata este subitem implicar mudança em pessoa jurídica </w:t>
      </w:r>
      <w:r w:rsidR="00DC41C8" w:rsidRPr="00A65AA5">
        <w:rPr>
          <w:b/>
          <w:sz w:val="24"/>
          <w:szCs w:val="24"/>
        </w:rPr>
        <w:t>CONTRATADA</w:t>
      </w:r>
      <w:r w:rsidRPr="00A65AA5">
        <w:rPr>
          <w:sz w:val="24"/>
          <w:szCs w:val="24"/>
        </w:rPr>
        <w:t>, deverá ser formalizada alteração subjetiva por termo aditivo.</w:t>
      </w:r>
    </w:p>
    <w:p w14:paraId="3F667AD0" w14:textId="77777777" w:rsidR="00C124D6" w:rsidRPr="00A65AA5" w:rsidRDefault="00C124D6" w:rsidP="003E0A3C">
      <w:pPr>
        <w:pStyle w:val="Nivel2"/>
        <w:numPr>
          <w:ilvl w:val="1"/>
          <w:numId w:val="15"/>
        </w:numPr>
        <w:ind w:left="0" w:firstLine="0"/>
        <w:rPr>
          <w:color w:val="auto"/>
          <w:sz w:val="24"/>
          <w:szCs w:val="24"/>
        </w:rPr>
      </w:pPr>
      <w:r w:rsidRPr="00A65AA5">
        <w:rPr>
          <w:color w:val="auto"/>
          <w:sz w:val="24"/>
          <w:szCs w:val="24"/>
        </w:rPr>
        <w:t>O termo de extinção, sempre que possível, será precedido da indicação de:</w:t>
      </w:r>
    </w:p>
    <w:p w14:paraId="59824B56" w14:textId="77777777"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Balanço dos eventos contratuais já cumpridos ou parcialmente cumpridos;</w:t>
      </w:r>
    </w:p>
    <w:p w14:paraId="769110E9" w14:textId="77777777"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Relação dos pagamentos já efetuados e ainda devidos;</w:t>
      </w:r>
    </w:p>
    <w:p w14:paraId="36429F59" w14:textId="77777777"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Indenizações e multas.</w:t>
      </w:r>
    </w:p>
    <w:p w14:paraId="34E7F7F8" w14:textId="77777777" w:rsidR="00C124D6" w:rsidRPr="00A65AA5" w:rsidRDefault="00C124D6" w:rsidP="003E0A3C">
      <w:pPr>
        <w:pStyle w:val="Nivel2"/>
        <w:numPr>
          <w:ilvl w:val="1"/>
          <w:numId w:val="15"/>
        </w:numPr>
        <w:ind w:left="0" w:firstLine="0"/>
        <w:rPr>
          <w:color w:val="auto"/>
          <w:sz w:val="24"/>
          <w:szCs w:val="24"/>
        </w:rPr>
      </w:pPr>
      <w:r w:rsidRPr="00A65AA5">
        <w:rPr>
          <w:color w:val="auto"/>
          <w:sz w:val="24"/>
          <w:szCs w:val="24"/>
        </w:rPr>
        <w:t>A extinção do contrato não configura óbice para o reconhecimento de eventual desequilíbrio econômico-financeiro, hipótese em que será concedida indenização por meio de termo indenizatório (</w:t>
      </w:r>
      <w:hyperlink r:id="rId118" w:anchor="art131" w:history="1">
        <w:r w:rsidRPr="00A65AA5">
          <w:rPr>
            <w:rStyle w:val="Hyperlink"/>
            <w:sz w:val="24"/>
            <w:szCs w:val="24"/>
          </w:rPr>
          <w:t>art. 131, caput, da Lei n.º 14.133, de 2021</w:t>
        </w:r>
        <w:r w:rsidRPr="00A65AA5">
          <w:rPr>
            <w:rStyle w:val="Hyperlink"/>
            <w:color w:val="auto"/>
            <w:sz w:val="24"/>
            <w:szCs w:val="24"/>
          </w:rPr>
          <w:t>).</w:t>
        </w:r>
      </w:hyperlink>
      <w:r w:rsidRPr="00A65AA5">
        <w:rPr>
          <w:color w:val="auto"/>
          <w:sz w:val="24"/>
          <w:szCs w:val="24"/>
        </w:rPr>
        <w:t xml:space="preserve"> </w:t>
      </w:r>
    </w:p>
    <w:p w14:paraId="4220A861" w14:textId="5105F9BD" w:rsidR="00C124D6" w:rsidRPr="00A65AA5" w:rsidRDefault="00C124D6" w:rsidP="003E0A3C">
      <w:pPr>
        <w:pStyle w:val="Nvel2-Red"/>
        <w:numPr>
          <w:ilvl w:val="1"/>
          <w:numId w:val="15"/>
        </w:numPr>
        <w:ind w:left="0" w:firstLine="0"/>
        <w:rPr>
          <w:i w:val="0"/>
          <w:iCs w:val="0"/>
          <w:color w:val="auto"/>
          <w:sz w:val="24"/>
          <w:szCs w:val="24"/>
        </w:rPr>
      </w:pPr>
      <w:r w:rsidRPr="00A65AA5">
        <w:rPr>
          <w:i w:val="0"/>
          <w:iCs w:val="0"/>
          <w:color w:val="auto"/>
          <w:sz w:val="24"/>
          <w:szCs w:val="24"/>
        </w:rPr>
        <w:t xml:space="preserve">Se for constatada irregularidade no procedimento licitatório ou na execução contratual, caso não seja possível o saneamento, a decisão pelo </w:t>
      </w:r>
      <w:r w:rsidR="00700E5B" w:rsidRPr="00A65AA5">
        <w:rPr>
          <w:b/>
          <w:i w:val="0"/>
          <w:iCs w:val="0"/>
          <w:color w:val="auto"/>
          <w:sz w:val="24"/>
          <w:szCs w:val="24"/>
        </w:rPr>
        <w:t>CONTRATANTE</w:t>
      </w:r>
      <w:r w:rsidRPr="00A65AA5">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19" w:history="1">
        <w:r w:rsidRPr="00A65AA5">
          <w:rPr>
            <w:rStyle w:val="Hyperlink"/>
            <w:i w:val="0"/>
            <w:iCs w:val="0"/>
            <w:sz w:val="24"/>
            <w:szCs w:val="24"/>
          </w:rPr>
          <w:t>Lei nº 14.133, de 2021</w:t>
        </w:r>
      </w:hyperlink>
      <w:r w:rsidRPr="00A65AA5">
        <w:rPr>
          <w:i w:val="0"/>
          <w:iCs w:val="0"/>
          <w:color w:val="auto"/>
          <w:sz w:val="24"/>
          <w:szCs w:val="24"/>
        </w:rPr>
        <w:t xml:space="preserve">, conferindo-se à </w:t>
      </w:r>
      <w:r w:rsidR="00DC41C8" w:rsidRPr="00A65AA5">
        <w:rPr>
          <w:b/>
          <w:bCs/>
          <w:i w:val="0"/>
          <w:iCs w:val="0"/>
          <w:color w:val="auto"/>
          <w:sz w:val="24"/>
          <w:szCs w:val="24"/>
        </w:rPr>
        <w:t>CONTRATADA</w:t>
      </w:r>
      <w:r w:rsidR="006160C0" w:rsidRPr="00A65AA5">
        <w:rPr>
          <w:i w:val="0"/>
          <w:iCs w:val="0"/>
          <w:color w:val="auto"/>
          <w:sz w:val="24"/>
          <w:szCs w:val="24"/>
        </w:rPr>
        <w:t xml:space="preserve"> </w:t>
      </w:r>
      <w:r w:rsidRPr="00A65AA5">
        <w:rPr>
          <w:i w:val="0"/>
          <w:iCs w:val="0"/>
          <w:color w:val="auto"/>
          <w:sz w:val="24"/>
          <w:szCs w:val="24"/>
        </w:rPr>
        <w:t>oportunidade para prévia manifestação e participação na instrução.</w:t>
      </w:r>
    </w:p>
    <w:p w14:paraId="79E86F6C" w14:textId="77777777" w:rsidR="00C124D6" w:rsidRPr="00A65AA5" w:rsidRDefault="00C124D6" w:rsidP="00C124D6">
      <w:pPr>
        <w:pStyle w:val="Nvel2-Red"/>
        <w:numPr>
          <w:ilvl w:val="0"/>
          <w:numId w:val="0"/>
        </w:numPr>
        <w:rPr>
          <w:i w:val="0"/>
          <w:iCs w:val="0"/>
          <w:color w:val="auto"/>
          <w:sz w:val="18"/>
          <w:szCs w:val="18"/>
        </w:rPr>
      </w:pPr>
    </w:p>
    <w:p w14:paraId="22793202" w14:textId="77777777" w:rsidR="007F2E48" w:rsidRPr="00A65AA5" w:rsidRDefault="007F2E48" w:rsidP="00C124D6">
      <w:pPr>
        <w:pStyle w:val="Nvel2-Red"/>
        <w:numPr>
          <w:ilvl w:val="0"/>
          <w:numId w:val="0"/>
        </w:numPr>
        <w:rPr>
          <w:i w:val="0"/>
          <w:iCs w:val="0"/>
          <w:color w:val="auto"/>
          <w:sz w:val="18"/>
          <w:szCs w:val="18"/>
        </w:rPr>
      </w:pPr>
    </w:p>
    <w:p w14:paraId="6507686F" w14:textId="77777777" w:rsidR="00C124D6" w:rsidRPr="00A65AA5" w:rsidRDefault="00C124D6" w:rsidP="00197018">
      <w:pPr>
        <w:pStyle w:val="Nivel01"/>
      </w:pPr>
      <w:r w:rsidRPr="00A65AA5">
        <w:lastRenderedPageBreak/>
        <w:t>CLÁUSULA DÉCIMA QUARTA – ALTERAÇÕES</w:t>
      </w:r>
    </w:p>
    <w:p w14:paraId="683E613C" w14:textId="77777777" w:rsidR="00C124D6" w:rsidRPr="00A65AA5" w:rsidRDefault="00C124D6" w:rsidP="00D643AB">
      <w:pPr>
        <w:pStyle w:val="PargrafodaLista"/>
        <w:numPr>
          <w:ilvl w:val="0"/>
          <w:numId w:val="23"/>
        </w:numPr>
        <w:spacing w:before="120" w:after="120" w:line="276" w:lineRule="auto"/>
        <w:contextualSpacing w:val="0"/>
        <w:jc w:val="both"/>
        <w:rPr>
          <w:rFonts w:ascii="Arial" w:eastAsiaTheme="minorEastAsia" w:hAnsi="Arial" w:cs="Arial"/>
          <w:vanish/>
          <w:color w:val="000000"/>
        </w:rPr>
      </w:pPr>
    </w:p>
    <w:p w14:paraId="3C251EC0" w14:textId="77777777" w:rsidR="00C124D6" w:rsidRPr="00A65AA5" w:rsidRDefault="00C124D6" w:rsidP="00D643AB">
      <w:pPr>
        <w:pStyle w:val="Nivel2"/>
        <w:numPr>
          <w:ilvl w:val="1"/>
          <w:numId w:val="25"/>
        </w:numPr>
        <w:ind w:left="0" w:firstLine="0"/>
        <w:rPr>
          <w:sz w:val="24"/>
          <w:szCs w:val="24"/>
        </w:rPr>
      </w:pPr>
      <w:r w:rsidRPr="00A65AA5">
        <w:rPr>
          <w:sz w:val="24"/>
          <w:szCs w:val="24"/>
        </w:rPr>
        <w:t xml:space="preserve">Eventuais alterações contratuais reger-se-ão pela disciplina dos </w:t>
      </w:r>
      <w:hyperlink r:id="rId120" w:anchor="art124">
        <w:r w:rsidRPr="00A65AA5">
          <w:rPr>
            <w:rStyle w:val="Hyperlink"/>
            <w:sz w:val="24"/>
            <w:szCs w:val="24"/>
          </w:rPr>
          <w:t>arts. 124 e seguintes da Lei nº 14.133, de 2021</w:t>
        </w:r>
      </w:hyperlink>
      <w:r w:rsidRPr="00A65AA5">
        <w:rPr>
          <w:sz w:val="24"/>
          <w:szCs w:val="24"/>
        </w:rPr>
        <w:t>.</w:t>
      </w:r>
    </w:p>
    <w:p w14:paraId="7719916D" w14:textId="66CB9302" w:rsidR="00C124D6" w:rsidRPr="00A65AA5" w:rsidRDefault="00C124D6" w:rsidP="00D643AB">
      <w:pPr>
        <w:pStyle w:val="Nivel2"/>
        <w:numPr>
          <w:ilvl w:val="1"/>
          <w:numId w:val="25"/>
        </w:numPr>
        <w:ind w:left="0" w:firstLine="0"/>
        <w:rPr>
          <w:sz w:val="24"/>
          <w:szCs w:val="24"/>
        </w:rPr>
      </w:pPr>
      <w:r w:rsidRPr="00A65AA5">
        <w:rPr>
          <w:sz w:val="24"/>
          <w:szCs w:val="24"/>
        </w:rPr>
        <w:t xml:space="preserve">A </w:t>
      </w:r>
      <w:r w:rsidR="00DC41C8" w:rsidRPr="00A65AA5">
        <w:rPr>
          <w:b/>
          <w:bCs/>
          <w:color w:val="auto"/>
          <w:sz w:val="24"/>
          <w:szCs w:val="24"/>
        </w:rPr>
        <w:t>CONTRATADA</w:t>
      </w:r>
      <w:r w:rsidRPr="00A65AA5">
        <w:rPr>
          <w:sz w:val="24"/>
          <w:szCs w:val="24"/>
        </w:rPr>
        <w:t xml:space="preserve"> é obrigada a aceitar, nas mesmas condições contratuais, os acréscimos ou supressões que se fizerem necessários no objeto, a critério exclusivo do </w:t>
      </w:r>
      <w:r w:rsidR="00700E5B" w:rsidRPr="00A65AA5">
        <w:rPr>
          <w:b/>
          <w:sz w:val="24"/>
          <w:szCs w:val="24"/>
        </w:rPr>
        <w:t>CONTRATANTE</w:t>
      </w:r>
      <w:r w:rsidRPr="00A65AA5">
        <w:rPr>
          <w:sz w:val="24"/>
          <w:szCs w:val="24"/>
        </w:rPr>
        <w:t>, até o limite de 25% (vinte e cinco por cento) do valor inicial atualizado do contrato.</w:t>
      </w:r>
    </w:p>
    <w:p w14:paraId="2AECEF18" w14:textId="77777777" w:rsidR="00C124D6" w:rsidRPr="00A65AA5" w:rsidRDefault="00C124D6" w:rsidP="00D643AB">
      <w:pPr>
        <w:pStyle w:val="Nivel2"/>
        <w:numPr>
          <w:ilvl w:val="1"/>
          <w:numId w:val="25"/>
        </w:numPr>
        <w:ind w:left="0" w:firstLine="0"/>
        <w:rPr>
          <w:sz w:val="24"/>
          <w:szCs w:val="24"/>
        </w:rPr>
      </w:pPr>
      <w:r w:rsidRPr="00A65AA5">
        <w:rPr>
          <w:sz w:val="24"/>
          <w:szCs w:val="24"/>
        </w:rPr>
        <w:t xml:space="preserve">Se o contrato não contemplar preços unitários para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121" w:history="1">
        <w:r w:rsidRPr="00A65AA5">
          <w:rPr>
            <w:rStyle w:val="Hyperlink"/>
            <w:sz w:val="24"/>
            <w:szCs w:val="24"/>
          </w:rPr>
          <w:t>Lei nº 14.133, de 2021</w:t>
        </w:r>
      </w:hyperlink>
      <w:r w:rsidRPr="00A65AA5">
        <w:rPr>
          <w:rStyle w:val="Hyperlink"/>
          <w:sz w:val="24"/>
          <w:szCs w:val="24"/>
        </w:rPr>
        <w:t>.</w:t>
      </w:r>
    </w:p>
    <w:p w14:paraId="5E9D4628" w14:textId="77777777" w:rsidR="00C124D6" w:rsidRPr="00A65AA5" w:rsidRDefault="00C124D6" w:rsidP="00D643AB">
      <w:pPr>
        <w:pStyle w:val="Nivel2"/>
        <w:numPr>
          <w:ilvl w:val="1"/>
          <w:numId w:val="25"/>
        </w:numPr>
        <w:ind w:left="0" w:firstLine="0"/>
        <w:rPr>
          <w:sz w:val="24"/>
          <w:szCs w:val="24"/>
        </w:rPr>
      </w:pPr>
      <w:r w:rsidRPr="00A65AA5">
        <w:rPr>
          <w:sz w:val="24"/>
          <w:szCs w:val="24"/>
        </w:rPr>
        <w:t xml:space="preserve">Eventuais alterações contratuais deverão ser promovidas mediante celebração de termo aditivo, respeitadas as disposições da </w:t>
      </w:r>
      <w:hyperlink r:id="rId122" w:history="1">
        <w:r w:rsidRPr="00A65AA5">
          <w:rPr>
            <w:rStyle w:val="Hyperlink"/>
            <w:sz w:val="24"/>
            <w:szCs w:val="24"/>
          </w:rPr>
          <w:t>Lei nº 14.133, de 2021</w:t>
        </w:r>
      </w:hyperlink>
      <w:r w:rsidRPr="00A65AA5">
        <w:rPr>
          <w:sz w:val="24"/>
          <w:szCs w:val="24"/>
        </w:rPr>
        <w:t xml:space="preserve">, admitindo-se que, nos casos de justificada necessidade de antecipação de seus efeitos, a formalização do aditivo ocorra no prazo máximo de 1 (um) mês (art. 132 da </w:t>
      </w:r>
      <w:hyperlink r:id="rId123" w:history="1">
        <w:r w:rsidRPr="00A65AA5">
          <w:rPr>
            <w:rStyle w:val="Hyperlink"/>
            <w:sz w:val="24"/>
            <w:szCs w:val="24"/>
          </w:rPr>
          <w:t>Lei nº 14.133, de 2021</w:t>
        </w:r>
      </w:hyperlink>
      <w:r w:rsidRPr="00A65AA5">
        <w:rPr>
          <w:sz w:val="24"/>
          <w:szCs w:val="24"/>
        </w:rPr>
        <w:t>);</w:t>
      </w:r>
    </w:p>
    <w:p w14:paraId="52994F96" w14:textId="1F04B1E1" w:rsidR="00C124D6" w:rsidRPr="00A65AA5" w:rsidRDefault="00C124D6" w:rsidP="00D643AB">
      <w:pPr>
        <w:pStyle w:val="Nivel2"/>
        <w:numPr>
          <w:ilvl w:val="1"/>
          <w:numId w:val="25"/>
        </w:numPr>
        <w:ind w:left="0" w:firstLine="0"/>
        <w:rPr>
          <w:sz w:val="24"/>
          <w:szCs w:val="24"/>
        </w:rPr>
      </w:pPr>
      <w:r w:rsidRPr="00A65AA5">
        <w:rPr>
          <w:sz w:val="24"/>
          <w:szCs w:val="24"/>
        </w:rPr>
        <w:t xml:space="preserve">Caso haja alteração unilateral do contrato que aumente ou diminua os encargos da </w:t>
      </w:r>
      <w:r w:rsidR="00DC41C8" w:rsidRPr="00A65AA5">
        <w:rPr>
          <w:b/>
          <w:bCs/>
          <w:color w:val="auto"/>
          <w:sz w:val="24"/>
          <w:szCs w:val="24"/>
        </w:rPr>
        <w:t>CONTRATADA</w:t>
      </w:r>
      <w:r w:rsidRPr="00A65AA5">
        <w:rPr>
          <w:sz w:val="24"/>
          <w:szCs w:val="24"/>
        </w:rPr>
        <w:t xml:space="preserve">, o equilíbrio econômico-financeiro inicial será restabelecido no mesmo termo aditivo. </w:t>
      </w:r>
    </w:p>
    <w:p w14:paraId="5E8F0C46" w14:textId="77777777" w:rsidR="00C124D6" w:rsidRPr="00A65AA5" w:rsidRDefault="00C124D6" w:rsidP="00D643AB">
      <w:pPr>
        <w:pStyle w:val="Nivel2"/>
        <w:numPr>
          <w:ilvl w:val="1"/>
          <w:numId w:val="25"/>
        </w:numPr>
        <w:ind w:left="0" w:firstLine="0"/>
        <w:rPr>
          <w:sz w:val="24"/>
          <w:szCs w:val="24"/>
        </w:rPr>
      </w:pPr>
      <w:r w:rsidRPr="00A65AA5">
        <w:rPr>
          <w:sz w:val="24"/>
          <w:szCs w:val="24"/>
        </w:rPr>
        <w:t xml:space="preserve">Registros que não caracterizam alteração do contrato podem ser realizados por simples apostila, dispensada a celebração de termo aditivo, na forma do </w:t>
      </w:r>
      <w:hyperlink r:id="rId124" w:anchor="art136">
        <w:r w:rsidRPr="00A65AA5">
          <w:rPr>
            <w:rStyle w:val="Hyperlink"/>
            <w:sz w:val="24"/>
            <w:szCs w:val="24"/>
          </w:rPr>
          <w:t>art. 136 da Lei nº 14.133, de 2021</w:t>
        </w:r>
      </w:hyperlink>
      <w:r w:rsidRPr="00A65AA5">
        <w:rPr>
          <w:sz w:val="24"/>
          <w:szCs w:val="24"/>
        </w:rPr>
        <w:t>.</w:t>
      </w:r>
    </w:p>
    <w:p w14:paraId="30D6D104" w14:textId="77777777" w:rsidR="00C124D6" w:rsidRPr="00A65AA5" w:rsidRDefault="00C124D6" w:rsidP="00C124D6">
      <w:pPr>
        <w:rPr>
          <w:lang w:eastAsia="pt-BR"/>
        </w:rPr>
      </w:pPr>
    </w:p>
    <w:p w14:paraId="0D92E367" w14:textId="77777777" w:rsidR="00FA7931" w:rsidRPr="00A65AA5" w:rsidRDefault="00FA7931" w:rsidP="00C124D6">
      <w:pPr>
        <w:rPr>
          <w:lang w:eastAsia="pt-BR"/>
        </w:rPr>
      </w:pPr>
    </w:p>
    <w:p w14:paraId="3C1D5C65" w14:textId="77777777" w:rsidR="00C124D6" w:rsidRPr="00A65AA5" w:rsidRDefault="00C124D6" w:rsidP="00197018">
      <w:pPr>
        <w:pStyle w:val="Nivel01"/>
      </w:pPr>
      <w:r w:rsidRPr="00A65AA5">
        <w:t>CLÁUSULA DÉCIMA QUINTA – DOTAÇÃO ORÇAMENTÁRIA (</w:t>
      </w:r>
      <w:r w:rsidRPr="00A65AA5">
        <w:rPr>
          <w:rStyle w:val="Hyperlink"/>
        </w:rPr>
        <w:t>art. 92, VIII</w:t>
      </w:r>
      <w:r w:rsidRPr="00A65AA5">
        <w:t>)</w:t>
      </w:r>
    </w:p>
    <w:p w14:paraId="4D6E75A4" w14:textId="77777777" w:rsidR="00C124D6" w:rsidRPr="00A65AA5" w:rsidRDefault="00C124D6" w:rsidP="00D643AB">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1A40473" w14:textId="77777777" w:rsidR="00C124D6" w:rsidRPr="00A65AA5" w:rsidRDefault="00C124D6" w:rsidP="00D643AB">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C4B6A86" w14:textId="77777777" w:rsidR="00C124D6" w:rsidRPr="00A65AA5" w:rsidRDefault="00C124D6" w:rsidP="00D643AB">
      <w:pPr>
        <w:pStyle w:val="Nivel2"/>
        <w:numPr>
          <w:ilvl w:val="1"/>
          <w:numId w:val="33"/>
        </w:numPr>
        <w:ind w:left="0" w:firstLine="0"/>
        <w:rPr>
          <w:sz w:val="24"/>
          <w:szCs w:val="24"/>
        </w:rPr>
      </w:pPr>
      <w:r w:rsidRPr="00A65AA5">
        <w:rPr>
          <w:sz w:val="24"/>
          <w:szCs w:val="24"/>
        </w:rPr>
        <w:t xml:space="preserve">  No presente exercício, as despesas decorrentes desta contratação correrão à conta de recursos específicos consignados no respectivo Orçamento do Tribunal de Contas do Estado de São Paulo, na dotação abaixo discriminada:</w:t>
      </w:r>
    </w:p>
    <w:p w14:paraId="644259BD"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79974D"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3AE578A"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261188F"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21F7EE1B"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F765893"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A30E648"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00FF1AB2"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5AFDD87"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6D26D18"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1B009FC"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97BE156"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808372"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D3F9923"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BE29CB2"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FA22F5B"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1BFF95F8" w14:textId="77777777" w:rsidR="00C124D6" w:rsidRPr="00A65AA5" w:rsidRDefault="00C124D6" w:rsidP="00C124D6">
      <w:pPr>
        <w:pStyle w:val="PargrafodaLista"/>
        <w:numPr>
          <w:ilvl w:val="1"/>
          <w:numId w:val="5"/>
        </w:numPr>
        <w:spacing w:before="120" w:after="120" w:line="276" w:lineRule="auto"/>
        <w:ind w:left="0" w:firstLine="0"/>
        <w:contextualSpacing w:val="0"/>
        <w:jc w:val="both"/>
        <w:rPr>
          <w:rFonts w:ascii="Arial" w:eastAsiaTheme="minorEastAsia" w:hAnsi="Arial" w:cs="Arial"/>
          <w:vanish/>
          <w:color w:val="000000"/>
        </w:rPr>
      </w:pPr>
    </w:p>
    <w:p w14:paraId="372911C1" w14:textId="77777777" w:rsidR="00C124D6" w:rsidRPr="00A65AA5" w:rsidRDefault="00C124D6" w:rsidP="00D643AB">
      <w:pPr>
        <w:pStyle w:val="Nivel3"/>
        <w:numPr>
          <w:ilvl w:val="2"/>
          <w:numId w:val="33"/>
        </w:numPr>
        <w:ind w:left="284" w:firstLine="0"/>
        <w:rPr>
          <w:color w:val="auto"/>
          <w:sz w:val="24"/>
          <w:szCs w:val="24"/>
        </w:rPr>
      </w:pPr>
      <w:r w:rsidRPr="00A65AA5">
        <w:rPr>
          <w:color w:val="auto"/>
          <w:sz w:val="24"/>
          <w:szCs w:val="24"/>
        </w:rPr>
        <w:t xml:space="preserve">Gestão/Unidade: </w:t>
      </w:r>
    </w:p>
    <w:p w14:paraId="3D9AD79B" w14:textId="77777777" w:rsidR="00C124D6" w:rsidRPr="00A65AA5" w:rsidRDefault="00C124D6" w:rsidP="00D643AB">
      <w:pPr>
        <w:pStyle w:val="Nivel3"/>
        <w:numPr>
          <w:ilvl w:val="2"/>
          <w:numId w:val="33"/>
        </w:numPr>
        <w:ind w:left="284" w:firstLine="0"/>
        <w:rPr>
          <w:color w:val="auto"/>
          <w:sz w:val="24"/>
          <w:szCs w:val="24"/>
        </w:rPr>
      </w:pPr>
      <w:r w:rsidRPr="00A65AA5">
        <w:rPr>
          <w:color w:val="auto"/>
          <w:sz w:val="24"/>
          <w:szCs w:val="24"/>
        </w:rPr>
        <w:t xml:space="preserve">Fonte de Recursos:  </w:t>
      </w:r>
    </w:p>
    <w:p w14:paraId="784E1B83" w14:textId="0E9DDE42" w:rsidR="00C124D6" w:rsidRPr="00A65AA5" w:rsidRDefault="00C124D6" w:rsidP="00D643AB">
      <w:pPr>
        <w:pStyle w:val="Nivel3"/>
        <w:numPr>
          <w:ilvl w:val="2"/>
          <w:numId w:val="33"/>
        </w:numPr>
        <w:ind w:left="284" w:firstLine="0"/>
        <w:rPr>
          <w:color w:val="auto"/>
          <w:sz w:val="24"/>
          <w:szCs w:val="24"/>
        </w:rPr>
      </w:pPr>
      <w:r w:rsidRPr="00A65AA5">
        <w:rPr>
          <w:color w:val="auto"/>
          <w:sz w:val="24"/>
          <w:szCs w:val="24"/>
        </w:rPr>
        <w:t>Programa de Trabalho</w:t>
      </w:r>
      <w:r w:rsidRPr="00E40285">
        <w:rPr>
          <w:color w:val="auto"/>
          <w:sz w:val="24"/>
          <w:szCs w:val="24"/>
        </w:rPr>
        <w:t xml:space="preserve">: </w:t>
      </w:r>
      <w:r w:rsidR="008E41F6">
        <w:rPr>
          <w:sz w:val="24"/>
          <w:szCs w:val="24"/>
        </w:rPr>
        <w:t>__</w:t>
      </w:r>
      <w:r w:rsidR="00E40285" w:rsidRPr="00E40285">
        <w:rPr>
          <w:sz w:val="24"/>
          <w:szCs w:val="24"/>
        </w:rPr>
        <w:t>.</w:t>
      </w:r>
      <w:r w:rsidR="008E41F6">
        <w:rPr>
          <w:sz w:val="24"/>
          <w:szCs w:val="24"/>
        </w:rPr>
        <w:t>___</w:t>
      </w:r>
      <w:r w:rsidR="00E40285" w:rsidRPr="00E40285">
        <w:rPr>
          <w:sz w:val="24"/>
          <w:szCs w:val="24"/>
        </w:rPr>
        <w:t>.</w:t>
      </w:r>
      <w:r w:rsidR="008E41F6">
        <w:rPr>
          <w:sz w:val="24"/>
          <w:szCs w:val="24"/>
        </w:rPr>
        <w:t>____</w:t>
      </w:r>
      <w:r w:rsidR="00E40285" w:rsidRPr="00E40285">
        <w:rPr>
          <w:sz w:val="24"/>
          <w:szCs w:val="24"/>
        </w:rPr>
        <w:t>.</w:t>
      </w:r>
      <w:r w:rsidR="008E41F6">
        <w:rPr>
          <w:sz w:val="24"/>
          <w:szCs w:val="24"/>
        </w:rPr>
        <w:t>____</w:t>
      </w:r>
    </w:p>
    <w:p w14:paraId="6782785C" w14:textId="607134FB" w:rsidR="00C124D6" w:rsidRPr="00A65AA5" w:rsidRDefault="00C124D6" w:rsidP="00D643AB">
      <w:pPr>
        <w:pStyle w:val="Nivel3"/>
        <w:numPr>
          <w:ilvl w:val="2"/>
          <w:numId w:val="33"/>
        </w:numPr>
        <w:ind w:left="284" w:firstLine="0"/>
        <w:rPr>
          <w:color w:val="auto"/>
          <w:sz w:val="24"/>
          <w:szCs w:val="24"/>
        </w:rPr>
      </w:pPr>
      <w:r w:rsidRPr="00A65AA5">
        <w:rPr>
          <w:color w:val="auto"/>
          <w:sz w:val="24"/>
          <w:szCs w:val="24"/>
        </w:rPr>
        <w:t xml:space="preserve">Elemento de Despesa: </w:t>
      </w:r>
      <w:r w:rsidR="008E41F6">
        <w:rPr>
          <w:sz w:val="24"/>
          <w:szCs w:val="24"/>
        </w:rPr>
        <w:t>_</w:t>
      </w:r>
      <w:r w:rsidR="00E40285" w:rsidRPr="00E40285">
        <w:rPr>
          <w:sz w:val="24"/>
          <w:szCs w:val="24"/>
        </w:rPr>
        <w:t>.</w:t>
      </w:r>
      <w:r w:rsidR="008E41F6">
        <w:rPr>
          <w:sz w:val="24"/>
          <w:szCs w:val="24"/>
        </w:rPr>
        <w:t>_</w:t>
      </w:r>
      <w:r w:rsidR="00E40285" w:rsidRPr="00E40285">
        <w:rPr>
          <w:sz w:val="24"/>
          <w:szCs w:val="24"/>
        </w:rPr>
        <w:t>.</w:t>
      </w:r>
      <w:r w:rsidR="008E41F6">
        <w:rPr>
          <w:sz w:val="24"/>
          <w:szCs w:val="24"/>
        </w:rPr>
        <w:t>__</w:t>
      </w:r>
      <w:r w:rsidR="00E40285" w:rsidRPr="00E40285">
        <w:rPr>
          <w:sz w:val="24"/>
          <w:szCs w:val="24"/>
        </w:rPr>
        <w:t>.</w:t>
      </w:r>
      <w:r w:rsidR="008E41F6">
        <w:rPr>
          <w:sz w:val="24"/>
          <w:szCs w:val="24"/>
        </w:rPr>
        <w:t>__</w:t>
      </w:r>
      <w:r w:rsidR="00E40285" w:rsidRPr="00E40285">
        <w:rPr>
          <w:sz w:val="24"/>
          <w:szCs w:val="24"/>
        </w:rPr>
        <w:t>.</w:t>
      </w:r>
      <w:r w:rsidR="008E41F6">
        <w:rPr>
          <w:sz w:val="24"/>
          <w:szCs w:val="24"/>
        </w:rPr>
        <w:t>__</w:t>
      </w:r>
    </w:p>
    <w:p w14:paraId="08C1C239" w14:textId="1B0C2E12" w:rsidR="00C124D6" w:rsidRPr="00A65AA5" w:rsidRDefault="00C124D6" w:rsidP="00D643AB">
      <w:pPr>
        <w:pStyle w:val="Nivel2"/>
        <w:numPr>
          <w:ilvl w:val="1"/>
          <w:numId w:val="33"/>
        </w:numPr>
        <w:ind w:left="0" w:firstLine="0"/>
        <w:rPr>
          <w:color w:val="auto"/>
          <w:sz w:val="24"/>
          <w:szCs w:val="24"/>
        </w:rPr>
      </w:pPr>
      <w:r w:rsidRPr="00A65AA5">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A65AA5">
        <w:rPr>
          <w:color w:val="auto"/>
        </w:rPr>
        <w:t xml:space="preserve"> </w:t>
      </w:r>
    </w:p>
    <w:p w14:paraId="4E82C1D0" w14:textId="77777777" w:rsidR="007D22C9" w:rsidRPr="00A65AA5" w:rsidRDefault="007D22C9" w:rsidP="007D22C9">
      <w:pPr>
        <w:pStyle w:val="Nivel2"/>
        <w:numPr>
          <w:ilvl w:val="0"/>
          <w:numId w:val="0"/>
        </w:numPr>
        <w:rPr>
          <w:color w:val="auto"/>
          <w:sz w:val="18"/>
          <w:szCs w:val="18"/>
        </w:rPr>
      </w:pPr>
    </w:p>
    <w:p w14:paraId="7D810231" w14:textId="77777777" w:rsidR="00C34DEF" w:rsidRPr="00A65AA5" w:rsidRDefault="00C34DEF" w:rsidP="007D22C9">
      <w:pPr>
        <w:pStyle w:val="Nivel2"/>
        <w:numPr>
          <w:ilvl w:val="0"/>
          <w:numId w:val="0"/>
        </w:numPr>
        <w:rPr>
          <w:color w:val="auto"/>
          <w:sz w:val="18"/>
          <w:szCs w:val="18"/>
        </w:rPr>
      </w:pPr>
    </w:p>
    <w:p w14:paraId="0C44AC0C" w14:textId="77777777" w:rsidR="00C124D6" w:rsidRPr="00A65AA5" w:rsidRDefault="00C124D6" w:rsidP="00197018">
      <w:pPr>
        <w:pStyle w:val="Nivel01"/>
      </w:pPr>
      <w:r w:rsidRPr="00A65AA5">
        <w:t>CLÁUSULA DÉCIMA SEXTA – DOS CASOS OMISSOS (</w:t>
      </w:r>
      <w:hyperlink r:id="rId125" w:anchor="art92">
        <w:r w:rsidRPr="00A65AA5">
          <w:rPr>
            <w:rStyle w:val="Hyperlink"/>
          </w:rPr>
          <w:t>art. 92, III</w:t>
        </w:r>
      </w:hyperlink>
      <w:r w:rsidRPr="00A65AA5">
        <w:t>)</w:t>
      </w:r>
    </w:p>
    <w:p w14:paraId="418909B2" w14:textId="77777777" w:rsidR="00C124D6" w:rsidRPr="00A65AA5" w:rsidRDefault="00C124D6" w:rsidP="00D643AB">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4145DA7D" w14:textId="77777777" w:rsidR="00C124D6" w:rsidRPr="00A65AA5" w:rsidRDefault="00C124D6" w:rsidP="00D643AB">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2FDBCBAC" w14:textId="77777777" w:rsidR="00C124D6" w:rsidRPr="00A65AA5" w:rsidRDefault="00C124D6" w:rsidP="00D643AB">
      <w:pPr>
        <w:pStyle w:val="Nivel2"/>
        <w:numPr>
          <w:ilvl w:val="1"/>
          <w:numId w:val="28"/>
        </w:numPr>
        <w:ind w:left="0" w:firstLine="0"/>
        <w:rPr>
          <w:sz w:val="24"/>
          <w:szCs w:val="24"/>
        </w:rPr>
      </w:pPr>
      <w:r w:rsidRPr="00A65AA5">
        <w:rPr>
          <w:sz w:val="24"/>
          <w:szCs w:val="24"/>
        </w:rPr>
        <w:t xml:space="preserve">Aplicam-se aos casos omissos as disposições contidas na </w:t>
      </w:r>
      <w:hyperlink r:id="rId126" w:history="1">
        <w:r w:rsidRPr="00A65AA5">
          <w:rPr>
            <w:rStyle w:val="Hyperlink"/>
            <w:sz w:val="24"/>
            <w:szCs w:val="24"/>
          </w:rPr>
          <w:t>Lei nº 14.133, de 2021</w:t>
        </w:r>
      </w:hyperlink>
      <w:r w:rsidRPr="00A65AA5">
        <w:rPr>
          <w:sz w:val="24"/>
          <w:szCs w:val="24"/>
        </w:rPr>
        <w:t xml:space="preserve">, e disposições regulamentares pertinentes, e, subsidiariamente, as disposições contidas na </w:t>
      </w:r>
      <w:hyperlink r:id="rId127" w:history="1">
        <w:r w:rsidRPr="00A65AA5">
          <w:rPr>
            <w:rStyle w:val="Hyperlink"/>
            <w:sz w:val="24"/>
            <w:szCs w:val="24"/>
          </w:rPr>
          <w:t>Lei nº 8.078, de 1990 – Código de Defesa do Consumidor</w:t>
        </w:r>
      </w:hyperlink>
      <w:r w:rsidRPr="00A65AA5">
        <w:rPr>
          <w:sz w:val="24"/>
          <w:szCs w:val="24"/>
        </w:rPr>
        <w:t xml:space="preserve"> – e princípios gerais dos contratos.</w:t>
      </w:r>
    </w:p>
    <w:p w14:paraId="24FE8ED9" w14:textId="77777777" w:rsidR="00416720" w:rsidRPr="00A65AA5" w:rsidRDefault="00416720" w:rsidP="00416720">
      <w:pPr>
        <w:pStyle w:val="Nivel2"/>
        <w:numPr>
          <w:ilvl w:val="0"/>
          <w:numId w:val="0"/>
        </w:numPr>
        <w:rPr>
          <w:sz w:val="18"/>
          <w:szCs w:val="18"/>
        </w:rPr>
      </w:pPr>
    </w:p>
    <w:p w14:paraId="3D68008F" w14:textId="77777777" w:rsidR="00C34DEF" w:rsidRPr="00A65AA5" w:rsidRDefault="00C34DEF" w:rsidP="00416720">
      <w:pPr>
        <w:pStyle w:val="Nivel2"/>
        <w:numPr>
          <w:ilvl w:val="0"/>
          <w:numId w:val="0"/>
        </w:numPr>
        <w:rPr>
          <w:sz w:val="18"/>
          <w:szCs w:val="18"/>
        </w:rPr>
      </w:pPr>
    </w:p>
    <w:p w14:paraId="1E214C4B" w14:textId="77777777" w:rsidR="00C124D6" w:rsidRPr="00A65AA5" w:rsidRDefault="00C124D6" w:rsidP="00197018">
      <w:pPr>
        <w:pStyle w:val="Nivel01"/>
      </w:pPr>
      <w:r w:rsidRPr="00A65AA5">
        <w:t>CLÁUSULA DÉCIMA SÉTIMA – PUBLICAÇÃO</w:t>
      </w:r>
    </w:p>
    <w:p w14:paraId="7E78A5AB" w14:textId="77777777" w:rsidR="00C124D6" w:rsidRPr="00A65AA5" w:rsidRDefault="00C124D6" w:rsidP="00D643AB">
      <w:pPr>
        <w:pStyle w:val="PargrafodaLista"/>
        <w:numPr>
          <w:ilvl w:val="0"/>
          <w:numId w:val="26"/>
        </w:numPr>
        <w:spacing w:before="120" w:after="120" w:line="276" w:lineRule="auto"/>
        <w:contextualSpacing w:val="0"/>
        <w:jc w:val="both"/>
        <w:rPr>
          <w:rFonts w:ascii="Arial" w:eastAsiaTheme="minorEastAsia" w:hAnsi="Arial" w:cs="Arial"/>
          <w:vanish/>
          <w:color w:val="000000"/>
        </w:rPr>
      </w:pPr>
    </w:p>
    <w:p w14:paraId="75789BCF" w14:textId="77777777" w:rsidR="00C124D6" w:rsidRPr="00A65AA5" w:rsidRDefault="00C124D6" w:rsidP="00D643AB">
      <w:pPr>
        <w:pStyle w:val="PargrafodaLista"/>
        <w:numPr>
          <w:ilvl w:val="0"/>
          <w:numId w:val="26"/>
        </w:numPr>
        <w:spacing w:before="120" w:after="120" w:line="276" w:lineRule="auto"/>
        <w:contextualSpacing w:val="0"/>
        <w:jc w:val="both"/>
        <w:rPr>
          <w:rFonts w:ascii="Arial" w:eastAsiaTheme="minorEastAsia" w:hAnsi="Arial" w:cs="Arial"/>
          <w:vanish/>
          <w:color w:val="000000"/>
        </w:rPr>
      </w:pPr>
    </w:p>
    <w:p w14:paraId="2EFE5CCB" w14:textId="167C8534" w:rsidR="00C124D6" w:rsidRPr="00A65AA5" w:rsidRDefault="00C124D6" w:rsidP="00D643AB">
      <w:pPr>
        <w:pStyle w:val="Nivel2"/>
        <w:numPr>
          <w:ilvl w:val="1"/>
          <w:numId w:val="32"/>
        </w:numPr>
        <w:ind w:left="0" w:firstLine="0"/>
        <w:rPr>
          <w:rStyle w:val="Hyperlink"/>
          <w:color w:val="000000"/>
          <w:sz w:val="24"/>
          <w:szCs w:val="24"/>
          <w:u w:val="none"/>
        </w:rPr>
      </w:pPr>
      <w:r w:rsidRPr="00A65AA5">
        <w:rPr>
          <w:sz w:val="24"/>
          <w:szCs w:val="24"/>
        </w:rPr>
        <w:t xml:space="preserve">Incumbirá ao </w:t>
      </w:r>
      <w:r w:rsidR="00700E5B" w:rsidRPr="00A65AA5">
        <w:rPr>
          <w:b/>
          <w:sz w:val="24"/>
          <w:szCs w:val="24"/>
        </w:rPr>
        <w:t>CONTRATANTE</w:t>
      </w:r>
      <w:r w:rsidRPr="00A65AA5">
        <w:rPr>
          <w:sz w:val="24"/>
          <w:szCs w:val="24"/>
        </w:rPr>
        <w:t xml:space="preserve"> divulgar o presente instrumento no Portal Nacional de Contratações Públicas (PNCP), na forma prevista no </w:t>
      </w:r>
      <w:hyperlink r:id="rId128" w:anchor="art94" w:history="1">
        <w:r w:rsidRPr="00A65AA5">
          <w:rPr>
            <w:rStyle w:val="Hyperlink"/>
            <w:sz w:val="24"/>
            <w:szCs w:val="24"/>
          </w:rPr>
          <w:t>art. 94 da Lei 14.133, de 2021</w:t>
        </w:r>
      </w:hyperlink>
      <w:r w:rsidRPr="00A65AA5">
        <w:rPr>
          <w:sz w:val="24"/>
          <w:szCs w:val="24"/>
        </w:rPr>
        <w:t xml:space="preserve">, bem como no respectivo sítio oficial na Internet, em atenção ao art. 91, </w:t>
      </w:r>
      <w:r w:rsidRPr="00A65AA5">
        <w:rPr>
          <w:i/>
          <w:iCs/>
          <w:sz w:val="24"/>
          <w:szCs w:val="24"/>
        </w:rPr>
        <w:t>caput</w:t>
      </w:r>
      <w:r w:rsidRPr="00A65AA5">
        <w:rPr>
          <w:sz w:val="24"/>
          <w:szCs w:val="24"/>
        </w:rPr>
        <w:t xml:space="preserve">, da </w:t>
      </w:r>
      <w:hyperlink r:id="rId129" w:history="1">
        <w:r w:rsidRPr="00A65AA5">
          <w:rPr>
            <w:rStyle w:val="Hyperlink"/>
            <w:sz w:val="24"/>
            <w:szCs w:val="24"/>
          </w:rPr>
          <w:t>Lei n.º 14.133, de 2021</w:t>
        </w:r>
      </w:hyperlink>
      <w:r w:rsidRPr="00A65AA5">
        <w:rPr>
          <w:sz w:val="24"/>
          <w:szCs w:val="24"/>
        </w:rPr>
        <w:t xml:space="preserve">, e ao  </w:t>
      </w:r>
      <w:hyperlink r:id="rId130" w:anchor="art8§2" w:history="1">
        <w:r w:rsidRPr="00A65AA5">
          <w:rPr>
            <w:rStyle w:val="Hyperlink"/>
            <w:sz w:val="24"/>
            <w:szCs w:val="24"/>
          </w:rPr>
          <w:t>art. 8º, § 2º, da Lei n. 12.527, de 2011</w:t>
        </w:r>
      </w:hyperlink>
      <w:r w:rsidRPr="00A65AA5">
        <w:rPr>
          <w:sz w:val="24"/>
          <w:szCs w:val="24"/>
        </w:rPr>
        <w:t xml:space="preserve">, c/c art. 22 do </w:t>
      </w:r>
      <w:hyperlink r:id="rId131" w:history="1">
        <w:r w:rsidRPr="00A65AA5">
          <w:rPr>
            <w:rStyle w:val="Hyperlink"/>
            <w:sz w:val="24"/>
            <w:szCs w:val="24"/>
          </w:rPr>
          <w:t>Decreto estadual nº 68.155, de 2023</w:t>
        </w:r>
      </w:hyperlink>
      <w:r w:rsidRPr="00A65AA5">
        <w:rPr>
          <w:rStyle w:val="Hyperlink"/>
          <w:sz w:val="24"/>
          <w:szCs w:val="24"/>
        </w:rPr>
        <w:t>.</w:t>
      </w:r>
    </w:p>
    <w:p w14:paraId="6F3AB6AD" w14:textId="77777777" w:rsidR="00C124D6" w:rsidRPr="00A65AA5" w:rsidRDefault="00C124D6" w:rsidP="00D643AB">
      <w:pPr>
        <w:pStyle w:val="Nivel3"/>
        <w:numPr>
          <w:ilvl w:val="2"/>
          <w:numId w:val="32"/>
        </w:numPr>
        <w:ind w:left="284" w:firstLine="0"/>
        <w:rPr>
          <w:sz w:val="24"/>
          <w:szCs w:val="24"/>
        </w:rPr>
      </w:pPr>
      <w:r w:rsidRPr="00A65AA5">
        <w:rPr>
          <w:sz w:val="24"/>
          <w:szCs w:val="24"/>
        </w:rPr>
        <w:t xml:space="preserve">Adicionalmente, como igual condição de eficácia do contrato, a divulgação mencionada na </w:t>
      </w:r>
      <w:r w:rsidRPr="00A65AA5">
        <w:rPr>
          <w:b/>
          <w:bCs/>
          <w:sz w:val="24"/>
          <w:szCs w:val="24"/>
        </w:rPr>
        <w:t>subcláusula 17.1</w:t>
      </w:r>
      <w:r w:rsidRPr="00A65AA5">
        <w:rPr>
          <w:sz w:val="24"/>
          <w:szCs w:val="24"/>
        </w:rPr>
        <w:t xml:space="preserve"> será realizada também no </w:t>
      </w:r>
      <w:r w:rsidRPr="00A65AA5">
        <w:rPr>
          <w:b/>
          <w:bCs/>
          <w:sz w:val="24"/>
          <w:szCs w:val="24"/>
        </w:rPr>
        <w:t>Diário Oficial Eletrônico do Tribunal de Contas do Estado de São Paulo / DOE-TCESP</w:t>
      </w:r>
      <w:r w:rsidRPr="00A65AA5">
        <w:rPr>
          <w:sz w:val="24"/>
          <w:szCs w:val="24"/>
        </w:rPr>
        <w:t xml:space="preserve"> (endereço eletrônico https://www.tce.sp.gov.br/diariooficial).</w:t>
      </w:r>
    </w:p>
    <w:p w14:paraId="3A7F105F" w14:textId="77777777" w:rsidR="00C124D6" w:rsidRPr="00A65AA5" w:rsidRDefault="00C124D6" w:rsidP="00C124D6">
      <w:pPr>
        <w:rPr>
          <w:lang w:eastAsia="pt-BR"/>
        </w:rPr>
      </w:pPr>
    </w:p>
    <w:p w14:paraId="0B2189F2" w14:textId="77777777" w:rsidR="00C34DEF" w:rsidRPr="00A65AA5" w:rsidRDefault="00C34DEF" w:rsidP="00C124D6">
      <w:pPr>
        <w:rPr>
          <w:lang w:eastAsia="pt-BR"/>
        </w:rPr>
      </w:pPr>
    </w:p>
    <w:p w14:paraId="37A3DA5D" w14:textId="77777777" w:rsidR="00C124D6" w:rsidRPr="00A65AA5" w:rsidRDefault="00C124D6" w:rsidP="00197018">
      <w:pPr>
        <w:pStyle w:val="Nivel01"/>
      </w:pPr>
      <w:r w:rsidRPr="00A65AA5">
        <w:t>CLÁUSULA DÉCIMA OITAVA – FORO (</w:t>
      </w:r>
      <w:hyperlink r:id="rId132" w:anchor="art92§1">
        <w:r w:rsidRPr="00A65AA5">
          <w:rPr>
            <w:rStyle w:val="Hyperlink"/>
          </w:rPr>
          <w:t>art. 92, §1º</w:t>
        </w:r>
      </w:hyperlink>
      <w:r w:rsidRPr="00A65AA5">
        <w:t>)</w:t>
      </w:r>
    </w:p>
    <w:p w14:paraId="23FCF110" w14:textId="77777777" w:rsidR="00C124D6" w:rsidRPr="00A65AA5" w:rsidRDefault="00C124D6" w:rsidP="00D643AB">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39B8AD08" w14:textId="77777777" w:rsidR="00C124D6" w:rsidRPr="00A65AA5" w:rsidRDefault="00C124D6" w:rsidP="00D643AB">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7CD2EAE9" w14:textId="77777777" w:rsidR="00C124D6" w:rsidRPr="00A65AA5" w:rsidRDefault="00C124D6" w:rsidP="00D643AB">
      <w:pPr>
        <w:pStyle w:val="Nivel2"/>
        <w:numPr>
          <w:ilvl w:val="1"/>
          <w:numId w:val="31"/>
        </w:numPr>
        <w:ind w:left="0" w:firstLine="0"/>
        <w:rPr>
          <w:sz w:val="24"/>
          <w:szCs w:val="24"/>
        </w:rPr>
      </w:pPr>
      <w:r w:rsidRPr="00A65AA5">
        <w:rPr>
          <w:color w:val="auto"/>
          <w:sz w:val="24"/>
          <w:szCs w:val="24"/>
          <w:lang w:eastAsia="en-US"/>
        </w:rPr>
        <w:t>Fica eleito o Foro Central da Capital do Estado de São Paulo</w:t>
      </w:r>
      <w:r w:rsidRPr="00A65AA5">
        <w:rPr>
          <w:sz w:val="24"/>
          <w:szCs w:val="24"/>
        </w:rPr>
        <w:t xml:space="preserve"> para dirimir quaisquer questões que decorrerem deste Termo de Contrato, que não puderem ser resolvidas na esfera administrativa, conforme </w:t>
      </w:r>
      <w:hyperlink r:id="rId133" w:anchor="art92§1" w:history="1">
        <w:r w:rsidRPr="00A65AA5">
          <w:rPr>
            <w:rStyle w:val="Hyperlink"/>
            <w:sz w:val="24"/>
            <w:szCs w:val="24"/>
          </w:rPr>
          <w:t>art. 92, § 1º, da Lei nº 14.133, de 2021</w:t>
        </w:r>
      </w:hyperlink>
      <w:r w:rsidRPr="00A65AA5">
        <w:rPr>
          <w:sz w:val="24"/>
          <w:szCs w:val="24"/>
        </w:rPr>
        <w:t>.</w:t>
      </w:r>
    </w:p>
    <w:p w14:paraId="62B49B9F" w14:textId="77777777" w:rsidR="00E43A56" w:rsidRDefault="00E43A56" w:rsidP="00C124D6">
      <w:pPr>
        <w:spacing w:after="160" w:line="259" w:lineRule="auto"/>
        <w:jc w:val="both"/>
        <w:rPr>
          <w:rFonts w:cs="Arial"/>
        </w:rPr>
      </w:pPr>
    </w:p>
    <w:p w14:paraId="678EED04" w14:textId="77777777" w:rsidR="00E43A56" w:rsidRDefault="00E43A56" w:rsidP="00E43A56">
      <w:pPr>
        <w:spacing w:after="160" w:line="259" w:lineRule="auto"/>
        <w:jc w:val="center"/>
        <w:rPr>
          <w:rFonts w:cs="Arial"/>
        </w:rPr>
      </w:pPr>
    </w:p>
    <w:p w14:paraId="189F23FE" w14:textId="77777777" w:rsidR="00E43A56" w:rsidRDefault="00E43A56" w:rsidP="00E43A56">
      <w:pPr>
        <w:spacing w:after="160" w:line="259" w:lineRule="auto"/>
        <w:jc w:val="center"/>
        <w:rPr>
          <w:rFonts w:cs="Arial"/>
        </w:rPr>
      </w:pPr>
    </w:p>
    <w:p w14:paraId="28CB5600" w14:textId="538B7350" w:rsidR="00A67BFF" w:rsidRDefault="00A67BFF">
      <w:pPr>
        <w:rPr>
          <w:rFonts w:cs="Arial"/>
        </w:rPr>
      </w:pPr>
      <w:r>
        <w:rPr>
          <w:rFonts w:cs="Arial"/>
        </w:rPr>
        <w:br w:type="page"/>
      </w:r>
    </w:p>
    <w:p w14:paraId="542D98AC" w14:textId="111D79E5" w:rsidR="00A67BFF" w:rsidRDefault="00A67BFF">
      <w:pPr>
        <w:rPr>
          <w:rFonts w:cs="Arial"/>
        </w:rPr>
      </w:pPr>
    </w:p>
    <w:p w14:paraId="68D22653" w14:textId="462C7950" w:rsidR="00C10268" w:rsidRPr="00E43A56" w:rsidRDefault="00C10268" w:rsidP="00E43A56">
      <w:pPr>
        <w:spacing w:after="160" w:line="259" w:lineRule="auto"/>
        <w:jc w:val="center"/>
        <w:rPr>
          <w:rFonts w:cs="Arial"/>
        </w:rPr>
      </w:pPr>
      <w:r>
        <w:rPr>
          <w:rFonts w:eastAsia="Times New Roman" w:cs="Arial"/>
          <w:b/>
          <w:bCs/>
          <w:color w:val="000000"/>
          <w:lang w:eastAsia="pt-BR"/>
        </w:rPr>
        <w:t xml:space="preserve">ANEXO </w:t>
      </w:r>
      <w:r w:rsidR="00181B51">
        <w:rPr>
          <w:rFonts w:eastAsia="Times New Roman" w:cs="Arial"/>
          <w:b/>
          <w:bCs/>
          <w:color w:val="000000"/>
          <w:lang w:eastAsia="pt-BR"/>
        </w:rPr>
        <w:t>III</w:t>
      </w:r>
    </w:p>
    <w:p w14:paraId="61152F71" w14:textId="77777777" w:rsidR="00C10268" w:rsidRDefault="00C10268" w:rsidP="00C10268">
      <w:pPr>
        <w:jc w:val="center"/>
        <w:rPr>
          <w:rFonts w:eastAsia="Times New Roman" w:cs="Arial"/>
          <w:b/>
          <w:bCs/>
          <w:color w:val="000000"/>
          <w:lang w:eastAsia="pt-BR"/>
        </w:rPr>
      </w:pPr>
      <w:r w:rsidRPr="00791647">
        <w:rPr>
          <w:rFonts w:eastAsia="Times New Roman" w:cs="Arial"/>
          <w:b/>
          <w:bCs/>
          <w:color w:val="000000"/>
          <w:lang w:eastAsia="pt-BR"/>
        </w:rPr>
        <w:t>RESOLUÇÃO Nº 11/2023</w:t>
      </w:r>
    </w:p>
    <w:p w14:paraId="04C9F478" w14:textId="77777777" w:rsidR="00C10268" w:rsidRDefault="00C10268" w:rsidP="00C10268">
      <w:pPr>
        <w:rPr>
          <w:rFonts w:eastAsia="Times New Roman" w:cs="Arial"/>
          <w:b/>
          <w:bCs/>
          <w:color w:val="000000"/>
          <w:lang w:eastAsia="pt-BR"/>
        </w:rPr>
      </w:pPr>
    </w:p>
    <w:p w14:paraId="52B46115" w14:textId="77777777" w:rsidR="00C10268" w:rsidRDefault="00C10268" w:rsidP="00C10268">
      <w:pPr>
        <w:keepLines/>
        <w:spacing w:before="120"/>
        <w:jc w:val="both"/>
        <w:rPr>
          <w:rFonts w:eastAsia="Times New Roman" w:cs="Arial"/>
          <w:spacing w:val="-6"/>
          <w:sz w:val="20"/>
          <w:szCs w:val="20"/>
        </w:rPr>
      </w:pPr>
      <w:r>
        <w:rPr>
          <w:rFonts w:eastAsia="Times New Roman" w:cs="Arial"/>
          <w:spacing w:val="-6"/>
          <w:sz w:val="20"/>
          <w:szCs w:val="20"/>
        </w:rPr>
        <w:t>PUBLICADA NO DIÁRIO OFICIAL ELETRÔNICO DO TRIBUNAL DE CONTAS DO ESTADO DE SÃO PAULO, EM 11/12/2023, PÁG. 34.</w:t>
      </w:r>
    </w:p>
    <w:p w14:paraId="6CFD3306" w14:textId="77777777" w:rsidR="00C10268" w:rsidRDefault="00C10268" w:rsidP="00C10268">
      <w:pPr>
        <w:jc w:val="both"/>
        <w:rPr>
          <w:rFonts w:eastAsia="Times New Roman" w:cs="Arial"/>
          <w:sz w:val="20"/>
          <w:szCs w:val="20"/>
        </w:rPr>
      </w:pPr>
    </w:p>
    <w:p w14:paraId="489B698F" w14:textId="77777777" w:rsidR="00C10268" w:rsidRDefault="00C10268" w:rsidP="00C10268">
      <w:pPr>
        <w:jc w:val="both"/>
        <w:rPr>
          <w:rFonts w:eastAsia="Times New Roman" w:cs="Arial"/>
          <w:sz w:val="20"/>
          <w:szCs w:val="20"/>
        </w:rPr>
      </w:pPr>
      <w:r>
        <w:rPr>
          <w:rFonts w:eastAsia="Times New Roman" w:cs="Arial"/>
          <w:sz w:val="20"/>
          <w:szCs w:val="20"/>
        </w:rPr>
        <w:t>Regulamenta os processos sancionatórios no âmbito do Tribunal de Contas do Estado de São Paulo e dá providências correlatas.</w:t>
      </w:r>
    </w:p>
    <w:p w14:paraId="0D2D80DF" w14:textId="77777777" w:rsidR="00C10268" w:rsidRDefault="00C10268" w:rsidP="00C10268">
      <w:pPr>
        <w:jc w:val="both"/>
        <w:rPr>
          <w:rFonts w:eastAsia="Times New Roman" w:cs="Arial"/>
          <w:sz w:val="20"/>
          <w:szCs w:val="20"/>
        </w:rPr>
      </w:pPr>
      <w:r>
        <w:rPr>
          <w:rFonts w:eastAsia="Times New Roman" w:cs="Arial"/>
          <w:sz w:val="20"/>
          <w:szCs w:val="20"/>
        </w:rPr>
        <w:t xml:space="preserve">O </w:t>
      </w:r>
      <w:r>
        <w:rPr>
          <w:rFonts w:eastAsia="Times New Roman" w:cs="Arial"/>
          <w:b/>
          <w:bCs/>
          <w:sz w:val="20"/>
          <w:szCs w:val="20"/>
        </w:rPr>
        <w:t>TRIBUNAL DE CONTAS DO ESTADO DE SÃO PAULO</w:t>
      </w:r>
      <w:r>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25B5B066" w14:textId="77777777" w:rsidR="00C10268" w:rsidRDefault="00C10268" w:rsidP="00C10268">
      <w:pPr>
        <w:jc w:val="both"/>
        <w:rPr>
          <w:rFonts w:eastAsia="Times New Roman" w:cs="Arial"/>
          <w:sz w:val="20"/>
          <w:szCs w:val="20"/>
        </w:rPr>
      </w:pPr>
      <w:r>
        <w:rPr>
          <w:rFonts w:eastAsia="Times New Roman" w:cs="Arial"/>
          <w:b/>
          <w:bCs/>
          <w:sz w:val="20"/>
          <w:szCs w:val="20"/>
        </w:rPr>
        <w:t>RESOLVE</w:t>
      </w:r>
      <w:r>
        <w:rPr>
          <w:rFonts w:eastAsia="Times New Roman" w:cs="Arial"/>
          <w:sz w:val="20"/>
          <w:szCs w:val="20"/>
        </w:rPr>
        <w:t>:</w:t>
      </w:r>
    </w:p>
    <w:p w14:paraId="463CF42C" w14:textId="77777777" w:rsidR="00C10268" w:rsidRDefault="00C10268" w:rsidP="00C10268">
      <w:pPr>
        <w:jc w:val="both"/>
        <w:rPr>
          <w:rFonts w:eastAsia="Times New Roman" w:cs="Arial"/>
          <w:b/>
          <w:bCs/>
          <w:sz w:val="20"/>
          <w:szCs w:val="20"/>
        </w:rPr>
      </w:pPr>
      <w:r>
        <w:rPr>
          <w:rFonts w:eastAsia="Times New Roman" w:cs="Arial"/>
          <w:b/>
          <w:bCs/>
          <w:sz w:val="20"/>
          <w:szCs w:val="20"/>
        </w:rPr>
        <w:t>CAPÍTULO I</w:t>
      </w:r>
    </w:p>
    <w:p w14:paraId="2B7021E3" w14:textId="77777777" w:rsidR="00C10268" w:rsidRDefault="00C10268" w:rsidP="00C10268">
      <w:pPr>
        <w:jc w:val="both"/>
        <w:rPr>
          <w:rFonts w:eastAsia="Times New Roman" w:cs="Arial"/>
          <w:b/>
          <w:bCs/>
          <w:sz w:val="20"/>
          <w:szCs w:val="20"/>
        </w:rPr>
      </w:pPr>
      <w:r>
        <w:rPr>
          <w:rFonts w:eastAsia="Times New Roman" w:cs="Arial"/>
          <w:b/>
          <w:bCs/>
          <w:sz w:val="20"/>
          <w:szCs w:val="20"/>
        </w:rPr>
        <w:t>DISPOSIÇÕES GERAIS</w:t>
      </w:r>
    </w:p>
    <w:p w14:paraId="07D0DC82" w14:textId="77777777" w:rsidR="00C10268" w:rsidRDefault="00C10268" w:rsidP="00C10268">
      <w:pPr>
        <w:jc w:val="both"/>
        <w:rPr>
          <w:rFonts w:eastAsia="Times New Roman" w:cs="Arial"/>
          <w:sz w:val="20"/>
          <w:szCs w:val="20"/>
        </w:rPr>
      </w:pPr>
      <w:r>
        <w:rPr>
          <w:rFonts w:eastAsia="Times New Roman" w:cs="Arial"/>
          <w:b/>
          <w:bCs/>
          <w:sz w:val="20"/>
          <w:szCs w:val="20"/>
        </w:rPr>
        <w:t>Artigo 1º</w:t>
      </w:r>
      <w:r>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72A80EF0" w14:textId="77777777" w:rsidR="00C10268" w:rsidRDefault="00C10268" w:rsidP="00C10268">
      <w:pPr>
        <w:jc w:val="both"/>
        <w:rPr>
          <w:rFonts w:eastAsia="Times New Roman" w:cs="Arial"/>
          <w:sz w:val="20"/>
          <w:szCs w:val="20"/>
        </w:rPr>
      </w:pPr>
      <w:r>
        <w:rPr>
          <w:rFonts w:eastAsia="Times New Roman" w:cs="Arial"/>
          <w:b/>
          <w:bCs/>
          <w:sz w:val="20"/>
          <w:szCs w:val="20"/>
        </w:rPr>
        <w:t>Artigo 2º</w:t>
      </w:r>
      <w:r>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3451F15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advertência;</w:t>
      </w:r>
    </w:p>
    <w:p w14:paraId="46A57771"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multa;</w:t>
      </w:r>
    </w:p>
    <w:p w14:paraId="54E41127" w14:textId="77777777" w:rsidR="00C10268" w:rsidRDefault="00C10268" w:rsidP="00C10268">
      <w:pPr>
        <w:jc w:val="both"/>
        <w:rPr>
          <w:rFonts w:eastAsia="Times New Roman" w:cs="Arial"/>
          <w:sz w:val="20"/>
          <w:szCs w:val="20"/>
        </w:rPr>
      </w:pPr>
      <w:r>
        <w:rPr>
          <w:rFonts w:eastAsia="Times New Roman" w:cs="Arial"/>
          <w:b/>
          <w:bCs/>
          <w:sz w:val="20"/>
          <w:szCs w:val="20"/>
        </w:rPr>
        <w:t xml:space="preserve">III </w:t>
      </w:r>
      <w:r>
        <w:rPr>
          <w:rFonts w:eastAsia="Times New Roman" w:cs="Arial"/>
          <w:sz w:val="20"/>
          <w:szCs w:val="20"/>
        </w:rPr>
        <w:t>- impedimento de licitar e contratar com este Tribunal, pelo prazo máximo de 3 (três) anos;</w:t>
      </w:r>
    </w:p>
    <w:p w14:paraId="4C72DC9C" w14:textId="611E0E92" w:rsidR="00C10268" w:rsidRDefault="00C10268" w:rsidP="00C10268">
      <w:pPr>
        <w:jc w:val="both"/>
        <w:rPr>
          <w:rFonts w:eastAsia="Times New Roman" w:cs="Arial"/>
          <w:sz w:val="20"/>
          <w:szCs w:val="20"/>
        </w:rPr>
      </w:pPr>
      <w:r>
        <w:rPr>
          <w:rFonts w:eastAsia="Times New Roman" w:cs="Arial"/>
          <w:sz w:val="20"/>
          <w:szCs w:val="20"/>
        </w:rPr>
        <w:t>IV - declaração de inidoneidade para licitar e contratar no âmbito da Administração Pública direta e indireta de todos os entes federativos, pelo prazo mínimo de 3 (três) anos e máximo de 6 (</w:t>
      </w:r>
      <w:r w:rsidR="00090F71">
        <w:rPr>
          <w:rFonts w:eastAsia="Times New Roman" w:cs="Arial"/>
          <w:sz w:val="20"/>
          <w:szCs w:val="20"/>
        </w:rPr>
        <w:t>seis</w:t>
      </w:r>
      <w:r>
        <w:rPr>
          <w:rFonts w:eastAsia="Times New Roman" w:cs="Arial"/>
          <w:sz w:val="20"/>
          <w:szCs w:val="20"/>
        </w:rPr>
        <w:t>) anos.</w:t>
      </w:r>
    </w:p>
    <w:p w14:paraId="6D862589" w14:textId="77777777" w:rsidR="00C10268" w:rsidRDefault="00C10268" w:rsidP="00C10268">
      <w:pPr>
        <w:jc w:val="both"/>
        <w:rPr>
          <w:rFonts w:eastAsia="Times New Roman" w:cs="Arial"/>
          <w:sz w:val="20"/>
          <w:szCs w:val="20"/>
        </w:rPr>
      </w:pPr>
      <w:r>
        <w:rPr>
          <w:rFonts w:eastAsia="Times New Roman" w:cs="Arial"/>
          <w:b/>
          <w:bCs/>
          <w:sz w:val="20"/>
          <w:szCs w:val="20"/>
        </w:rPr>
        <w:t>§ 1</w:t>
      </w:r>
      <w:r>
        <w:rPr>
          <w:rFonts w:eastAsia="Times New Roman" w:cs="Arial"/>
          <w:sz w:val="20"/>
          <w:szCs w:val="20"/>
        </w:rPr>
        <w:t>º - A aplicação das sanções previstas neste artigo não exclui a obrigação de reparação integral do dano causado ao Tribunal.</w:t>
      </w:r>
    </w:p>
    <w:p w14:paraId="4E5AE2F1"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As sanções previstas nos incisos I, III e IV deste artigo poderão ser aplicadas cumulativamente com a multa.</w:t>
      </w:r>
    </w:p>
    <w:p w14:paraId="0FC1203B" w14:textId="77777777" w:rsidR="00C10268" w:rsidRDefault="00C10268" w:rsidP="00C10268">
      <w:pPr>
        <w:jc w:val="both"/>
        <w:rPr>
          <w:rFonts w:eastAsia="Times New Roman" w:cs="Arial"/>
          <w:sz w:val="20"/>
          <w:szCs w:val="20"/>
        </w:rPr>
      </w:pPr>
      <w:r>
        <w:rPr>
          <w:rFonts w:eastAsia="Times New Roman" w:cs="Arial"/>
          <w:b/>
          <w:bCs/>
          <w:sz w:val="20"/>
          <w:szCs w:val="20"/>
        </w:rPr>
        <w:t>Artigo 3º</w:t>
      </w:r>
      <w:r>
        <w:rPr>
          <w:rFonts w:eastAsia="Times New Roman" w:cs="Arial"/>
          <w:sz w:val="20"/>
          <w:szCs w:val="20"/>
        </w:rPr>
        <w:t xml:space="preserve"> - Na aplicação das sanções a que se refere o artigo 2º, serão considerados:</w:t>
      </w:r>
    </w:p>
    <w:p w14:paraId="7EFE2164"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a natureza e a gravidade da infração cometida, bem como os danos que dela provierem para o Tribunal;</w:t>
      </w:r>
    </w:p>
    <w:p w14:paraId="7653EEBD"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as peculiaridades do caso concreto;</w:t>
      </w:r>
    </w:p>
    <w:p w14:paraId="0CFABAC8"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as circunstâncias agravantes ou atenuantes;</w:t>
      </w:r>
    </w:p>
    <w:p w14:paraId="09DC3059" w14:textId="77777777" w:rsidR="00C10268" w:rsidRDefault="00C10268" w:rsidP="00C10268">
      <w:pPr>
        <w:jc w:val="both"/>
        <w:rPr>
          <w:rFonts w:eastAsia="Times New Roman" w:cs="Arial"/>
          <w:sz w:val="20"/>
          <w:szCs w:val="20"/>
        </w:rPr>
      </w:pPr>
      <w:r>
        <w:rPr>
          <w:rFonts w:eastAsia="Times New Roman" w:cs="Arial"/>
          <w:b/>
          <w:bCs/>
          <w:sz w:val="20"/>
          <w:szCs w:val="20"/>
        </w:rPr>
        <w:t xml:space="preserve">IV </w:t>
      </w:r>
      <w:r>
        <w:rPr>
          <w:rFonts w:eastAsia="Times New Roman" w:cs="Arial"/>
          <w:sz w:val="20"/>
          <w:szCs w:val="20"/>
        </w:rPr>
        <w:t>- a implantação ou o aperfeiçoamento de programa de integridade, conforme normas e orientações dos órgãos de controle.</w:t>
      </w:r>
    </w:p>
    <w:p w14:paraId="5F3787D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São circunstâncias agravantes da sanção:</w:t>
      </w:r>
    </w:p>
    <w:p w14:paraId="706253AF"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existência de registro do licitante ou contratado no E-Sanções ou na Relação de Apenados, em vigência no momento do cometimento da infração, em decorrência de penalidade aplicada no âmbito deste Tribunal, nos 12 (doze) meses anteriores ao fato ensejador da sanção;</w:t>
      </w:r>
    </w:p>
    <w:p w14:paraId="07315CF5"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desclassificação ou inabilitação por descumprimento das exigências do edital, quando for notória a impossibilidade de atendimento ao estabelecido;</w:t>
      </w:r>
    </w:p>
    <w:p w14:paraId="0BC7EA90"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0F7E5BB3"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falsidade de declaração, apresentada pelo licitante, de que é beneficiário de tratamento diferenciado concedido em legislação específica.</w:t>
      </w:r>
    </w:p>
    <w:p w14:paraId="7D909D24"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São circunstâncias atenuantes da sanção:</w:t>
      </w:r>
    </w:p>
    <w:p w14:paraId="2FE97A58"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falha escusável do licitante ou contratado;</w:t>
      </w:r>
    </w:p>
    <w:p w14:paraId="2B075D02"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5487E3CD"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juntada de documentação que, embora não tenha atendido às exigências do edital, foi encaminhada de forma equivocada, sem indício de dolo;</w:t>
      </w:r>
    </w:p>
    <w:p w14:paraId="7C3B13A6"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adoção de medidas destinadas a mitigar os efeitos danosos da respectiva conduta.</w:t>
      </w:r>
    </w:p>
    <w:p w14:paraId="016DC1E4" w14:textId="77777777" w:rsidR="00C10268" w:rsidRDefault="00C10268" w:rsidP="00C10268">
      <w:pPr>
        <w:jc w:val="both"/>
        <w:rPr>
          <w:rFonts w:eastAsia="Times New Roman" w:cs="Arial"/>
          <w:sz w:val="20"/>
          <w:szCs w:val="20"/>
        </w:rPr>
      </w:pPr>
      <w:r>
        <w:rPr>
          <w:rFonts w:eastAsia="Times New Roman" w:cs="Arial"/>
          <w:sz w:val="20"/>
          <w:szCs w:val="20"/>
        </w:rPr>
        <w:t>CAPÍTULO II</w:t>
      </w:r>
    </w:p>
    <w:p w14:paraId="6AB40198" w14:textId="77777777" w:rsidR="00C10268" w:rsidRDefault="00C10268" w:rsidP="00C10268">
      <w:pPr>
        <w:jc w:val="both"/>
        <w:rPr>
          <w:rFonts w:eastAsia="Times New Roman" w:cs="Arial"/>
          <w:sz w:val="20"/>
          <w:szCs w:val="20"/>
        </w:rPr>
      </w:pPr>
      <w:r>
        <w:rPr>
          <w:rFonts w:eastAsia="Times New Roman" w:cs="Arial"/>
          <w:sz w:val="20"/>
          <w:szCs w:val="20"/>
        </w:rPr>
        <w:t>DA APLICAÇÃO DAS PENALIDADES</w:t>
      </w:r>
    </w:p>
    <w:p w14:paraId="1CFCCFA6" w14:textId="4C226864" w:rsidR="00C10268" w:rsidRDefault="00C10268" w:rsidP="00C10268">
      <w:pPr>
        <w:jc w:val="both"/>
        <w:rPr>
          <w:rFonts w:eastAsia="Times New Roman" w:cs="Arial"/>
          <w:sz w:val="20"/>
          <w:szCs w:val="20"/>
        </w:rPr>
      </w:pPr>
      <w:r>
        <w:rPr>
          <w:rFonts w:eastAsia="Times New Roman" w:cs="Arial"/>
          <w:sz w:val="20"/>
          <w:szCs w:val="20"/>
        </w:rPr>
        <w:t>Seção I – Da Advertência</w:t>
      </w:r>
    </w:p>
    <w:p w14:paraId="29B6C762" w14:textId="77777777" w:rsidR="00C10268" w:rsidRDefault="00C10268" w:rsidP="00C10268">
      <w:pPr>
        <w:jc w:val="both"/>
        <w:rPr>
          <w:rFonts w:eastAsia="Times New Roman" w:cs="Arial"/>
          <w:sz w:val="20"/>
          <w:szCs w:val="20"/>
        </w:rPr>
      </w:pPr>
      <w:r>
        <w:rPr>
          <w:rFonts w:eastAsia="Times New Roman" w:cs="Arial"/>
          <w:b/>
          <w:bCs/>
          <w:sz w:val="20"/>
          <w:szCs w:val="20"/>
        </w:rPr>
        <w:lastRenderedPageBreak/>
        <w:t>Artigo 4º</w:t>
      </w:r>
      <w:r>
        <w:rPr>
          <w:rFonts w:eastAsia="Times New Roman" w:cs="Arial"/>
          <w:sz w:val="20"/>
          <w:szCs w:val="20"/>
        </w:rPr>
        <w:t xml:space="preserve"> - A advertência será aplicada ao contratado que der causa à inexecução parcial do contrato, da qual não advenha grave dano ao Tribunal.</w:t>
      </w:r>
    </w:p>
    <w:p w14:paraId="640BB74B" w14:textId="77777777" w:rsidR="00C10268" w:rsidRDefault="00C10268" w:rsidP="00C10268">
      <w:pPr>
        <w:jc w:val="both"/>
        <w:rPr>
          <w:rFonts w:eastAsia="Times New Roman" w:cs="Arial"/>
          <w:sz w:val="20"/>
          <w:szCs w:val="20"/>
        </w:rPr>
      </w:pPr>
      <w:r>
        <w:rPr>
          <w:rFonts w:eastAsia="Times New Roman" w:cs="Arial"/>
          <w:sz w:val="20"/>
          <w:szCs w:val="20"/>
        </w:rPr>
        <w:t>Seção II – Da Multa</w:t>
      </w:r>
    </w:p>
    <w:p w14:paraId="30839708" w14:textId="77777777" w:rsidR="00C10268" w:rsidRDefault="00C10268" w:rsidP="00C10268">
      <w:pPr>
        <w:jc w:val="both"/>
        <w:rPr>
          <w:rFonts w:eastAsia="Times New Roman" w:cs="Arial"/>
          <w:sz w:val="20"/>
          <w:szCs w:val="20"/>
        </w:rPr>
      </w:pPr>
      <w:r>
        <w:rPr>
          <w:rFonts w:eastAsia="Times New Roman" w:cs="Arial"/>
          <w:b/>
          <w:bCs/>
          <w:sz w:val="20"/>
          <w:szCs w:val="20"/>
        </w:rPr>
        <w:t>Artigo 5º</w:t>
      </w:r>
      <w:r>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4345DF21" w14:textId="77777777" w:rsidR="00C10268" w:rsidRDefault="00C10268" w:rsidP="00C10268">
      <w:pPr>
        <w:jc w:val="both"/>
        <w:rPr>
          <w:rFonts w:eastAsia="Times New Roman" w:cs="Arial"/>
          <w:sz w:val="20"/>
          <w:szCs w:val="20"/>
        </w:rPr>
      </w:pPr>
      <w:r>
        <w:rPr>
          <w:rFonts w:eastAsia="Times New Roman" w:cs="Arial"/>
          <w:b/>
          <w:bCs/>
          <w:sz w:val="20"/>
          <w:szCs w:val="20"/>
        </w:rPr>
        <w:t>Artigo 6º</w:t>
      </w:r>
      <w:r>
        <w:rPr>
          <w:rFonts w:eastAsia="Times New Roman" w:cs="Arial"/>
          <w:sz w:val="20"/>
          <w:szCs w:val="20"/>
        </w:rPr>
        <w:t xml:space="preserve"> - O atraso injustificado na execução do contrato sujeitará o contratado a multa de mora calculada sobre o valor da obrigação não cumprida, a partir do primeiro dia útil seguinte ao término do prazo estipulado, observados os seguintes critérios:</w:t>
      </w:r>
    </w:p>
    <w:p w14:paraId="6A8DCAE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0,5% (meio por cento) ao dia, para atraso de até 15 (quinze) dias;</w:t>
      </w:r>
    </w:p>
    <w:p w14:paraId="5CAEF369"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1% (um por cento) ao dia, do 16º (décimo sexto) ao 30º (trigésimo) dia, aplicada em acréscimo à do inciso I;</w:t>
      </w:r>
    </w:p>
    <w:p w14:paraId="3EBCF303" w14:textId="77777777" w:rsidR="00C10268" w:rsidRDefault="00C10268" w:rsidP="00C10268">
      <w:pPr>
        <w:jc w:val="both"/>
        <w:rPr>
          <w:rFonts w:eastAsia="Times New Roman" w:cs="Arial"/>
          <w:sz w:val="20"/>
          <w:szCs w:val="20"/>
        </w:rPr>
      </w:pPr>
      <w:r>
        <w:rPr>
          <w:rFonts w:eastAsia="Times New Roman" w:cs="Arial"/>
          <w:b/>
          <w:bCs/>
          <w:sz w:val="20"/>
          <w:szCs w:val="20"/>
        </w:rPr>
        <w:t>III -</w:t>
      </w:r>
      <w:r>
        <w:rPr>
          <w:rFonts w:eastAsia="Times New Roman" w:cs="Arial"/>
          <w:sz w:val="20"/>
          <w:szCs w:val="20"/>
        </w:rPr>
        <w:t xml:space="preserve"> após 30 (trinta) dias, fica caracterizada a inexecução parcial ou total do contrato, conforme o caso.</w:t>
      </w:r>
    </w:p>
    <w:p w14:paraId="71C39B32" w14:textId="77777777" w:rsidR="00C10268" w:rsidRDefault="00C10268" w:rsidP="00C10268">
      <w:pPr>
        <w:jc w:val="both"/>
        <w:rPr>
          <w:rFonts w:eastAsia="Times New Roman" w:cs="Arial"/>
          <w:sz w:val="20"/>
          <w:szCs w:val="20"/>
        </w:rPr>
      </w:pPr>
      <w:r>
        <w:rPr>
          <w:rFonts w:eastAsia="Times New Roman" w:cs="Arial"/>
          <w:sz w:val="20"/>
          <w:szCs w:val="20"/>
        </w:rPr>
        <w:t>Parágrafo único – Os prazos referidos nos incisos I a III deste artigo considerarão dias corridos.</w:t>
      </w:r>
    </w:p>
    <w:p w14:paraId="7825B696" w14:textId="77777777" w:rsidR="00C10268" w:rsidRDefault="00C10268" w:rsidP="00C10268">
      <w:pPr>
        <w:jc w:val="both"/>
        <w:rPr>
          <w:rFonts w:eastAsia="Times New Roman" w:cs="Arial"/>
          <w:sz w:val="20"/>
          <w:szCs w:val="20"/>
        </w:rPr>
      </w:pPr>
      <w:r>
        <w:rPr>
          <w:rFonts w:eastAsia="Times New Roman" w:cs="Arial"/>
          <w:b/>
          <w:bCs/>
          <w:sz w:val="20"/>
          <w:szCs w:val="20"/>
        </w:rPr>
        <w:t>Artigo 7º</w:t>
      </w:r>
      <w:r>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59DA8836" w14:textId="77777777" w:rsidR="00C10268" w:rsidRDefault="00C10268" w:rsidP="00C10268">
      <w:pPr>
        <w:jc w:val="both"/>
        <w:rPr>
          <w:rFonts w:eastAsia="Times New Roman" w:cs="Arial"/>
          <w:sz w:val="20"/>
          <w:szCs w:val="20"/>
        </w:rPr>
      </w:pPr>
      <w:r>
        <w:rPr>
          <w:rFonts w:eastAsia="Times New Roman" w:cs="Arial"/>
          <w:b/>
          <w:bCs/>
          <w:sz w:val="20"/>
          <w:szCs w:val="20"/>
        </w:rPr>
        <w:t>Artigo 8º</w:t>
      </w:r>
      <w:r>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2FA852DD" w14:textId="77777777" w:rsidR="00C10268" w:rsidRDefault="00C10268" w:rsidP="00C10268">
      <w:pPr>
        <w:jc w:val="both"/>
        <w:rPr>
          <w:rFonts w:eastAsia="Times New Roman" w:cs="Arial"/>
          <w:sz w:val="20"/>
          <w:szCs w:val="20"/>
        </w:rPr>
      </w:pPr>
      <w:r>
        <w:rPr>
          <w:rFonts w:eastAsia="Times New Roman" w:cs="Arial"/>
          <w:b/>
          <w:bCs/>
          <w:sz w:val="20"/>
          <w:szCs w:val="20"/>
        </w:rPr>
        <w:t>Artigo 9º</w:t>
      </w:r>
      <w:r>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677FBA8E" w14:textId="77777777" w:rsidR="00C10268" w:rsidRDefault="00C10268" w:rsidP="00C10268">
      <w:pPr>
        <w:jc w:val="both"/>
        <w:rPr>
          <w:rFonts w:eastAsia="Times New Roman" w:cs="Arial"/>
          <w:sz w:val="20"/>
          <w:szCs w:val="20"/>
        </w:rPr>
      </w:pPr>
      <w:r>
        <w:rPr>
          <w:rFonts w:eastAsia="Times New Roman" w:cs="Arial"/>
          <w:b/>
          <w:bCs/>
          <w:sz w:val="20"/>
          <w:szCs w:val="20"/>
        </w:rPr>
        <w:t>Artigo 10</w:t>
      </w:r>
      <w:r>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2A24C45C" w14:textId="77777777" w:rsidR="00C10268" w:rsidRDefault="00C10268" w:rsidP="00C10268">
      <w:pPr>
        <w:jc w:val="both"/>
        <w:rPr>
          <w:rFonts w:eastAsia="Times New Roman" w:cs="Arial"/>
          <w:sz w:val="20"/>
          <w:szCs w:val="20"/>
        </w:rPr>
      </w:pPr>
      <w:r>
        <w:rPr>
          <w:rFonts w:eastAsia="Times New Roman" w:cs="Arial"/>
          <w:b/>
          <w:bCs/>
          <w:sz w:val="20"/>
          <w:szCs w:val="20"/>
        </w:rPr>
        <w:t>Artigo 11</w:t>
      </w:r>
      <w:r>
        <w:rPr>
          <w:rFonts w:eastAsia="Times New Roman" w:cs="Arial"/>
          <w:sz w:val="20"/>
          <w:szCs w:val="20"/>
        </w:rPr>
        <w:t xml:space="preserve"> - Os bens não aceitos a as obras ou serviços executados em desacordo com o estipulado deverão ser substituídos ou corrigidos dentro do prazo fixado pelo Tribunal, contado do recebimento da comunicação da recusa.</w:t>
      </w:r>
    </w:p>
    <w:p w14:paraId="5F8DD10A" w14:textId="77777777" w:rsidR="00C10268" w:rsidRDefault="00C10268" w:rsidP="00C10268">
      <w:pPr>
        <w:jc w:val="both"/>
        <w:rPr>
          <w:rFonts w:eastAsia="Times New Roman" w:cs="Arial"/>
          <w:sz w:val="20"/>
          <w:szCs w:val="20"/>
        </w:rPr>
      </w:pPr>
      <w:r>
        <w:rPr>
          <w:rFonts w:eastAsia="Times New Roman" w:cs="Arial"/>
          <w:sz w:val="20"/>
          <w:szCs w:val="20"/>
        </w:rPr>
        <w:t>§ 1º - O pedido de prorrogação para a entrega ou execução do objeto deverá ser apresentado, com a devida justificativa, antes do término do respectivo prazo.</w:t>
      </w:r>
    </w:p>
    <w:p w14:paraId="5E9961BF" w14:textId="77777777" w:rsidR="00C10268" w:rsidRDefault="00C10268" w:rsidP="00C10268">
      <w:pPr>
        <w:jc w:val="both"/>
        <w:rPr>
          <w:rFonts w:eastAsia="Times New Roman" w:cs="Arial"/>
          <w:sz w:val="20"/>
          <w:szCs w:val="20"/>
        </w:rPr>
      </w:pPr>
      <w:r>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3D47B28E" w14:textId="77777777" w:rsidR="00C10268" w:rsidRDefault="00C10268" w:rsidP="00C10268">
      <w:pPr>
        <w:jc w:val="both"/>
        <w:rPr>
          <w:rFonts w:eastAsia="Times New Roman" w:cs="Arial"/>
          <w:sz w:val="20"/>
          <w:szCs w:val="20"/>
        </w:rPr>
      </w:pPr>
      <w:r>
        <w:rPr>
          <w:rFonts w:eastAsia="Times New Roman" w:cs="Arial"/>
          <w:sz w:val="20"/>
          <w:szCs w:val="20"/>
        </w:rPr>
        <w:t>Seção III – Do Impedimento de Licitar e Contratar</w:t>
      </w:r>
    </w:p>
    <w:p w14:paraId="0299C715" w14:textId="77777777" w:rsidR="00C10268" w:rsidRDefault="00C10268" w:rsidP="00C10268">
      <w:pPr>
        <w:jc w:val="both"/>
        <w:rPr>
          <w:rFonts w:eastAsia="Times New Roman" w:cs="Arial"/>
          <w:sz w:val="20"/>
          <w:szCs w:val="20"/>
        </w:rPr>
      </w:pPr>
      <w:r>
        <w:rPr>
          <w:rFonts w:eastAsia="Times New Roman" w:cs="Arial"/>
          <w:b/>
          <w:bCs/>
          <w:sz w:val="20"/>
          <w:szCs w:val="20"/>
        </w:rPr>
        <w:t>Artigo 12</w:t>
      </w:r>
      <w:r>
        <w:rPr>
          <w:rFonts w:eastAsia="Times New Roman" w:cs="Arial"/>
          <w:sz w:val="20"/>
          <w:szCs w:val="20"/>
        </w:rPr>
        <w:t xml:space="preserve"> - A sanção de impedimento de licitar ou contratar no âmbito deste Tribunal será aplicada ao contratado ou licitante pelas infrações administrativas previstas nos incisos adiante especificados do caput do artigo 155 da LLCA, quando não se justificar a imposição de penalidade mais grave, na seguinte conformidade:</w:t>
      </w:r>
    </w:p>
    <w:p w14:paraId="60772DC5" w14:textId="77777777" w:rsidR="00C10268" w:rsidRDefault="00C10268" w:rsidP="00C10268">
      <w:pPr>
        <w:jc w:val="both"/>
        <w:rPr>
          <w:rFonts w:eastAsia="Times New Roman" w:cs="Arial"/>
          <w:sz w:val="20"/>
          <w:szCs w:val="20"/>
        </w:rPr>
      </w:pPr>
      <w:r>
        <w:rPr>
          <w:rFonts w:eastAsia="Times New Roman" w:cs="Arial"/>
          <w:sz w:val="20"/>
          <w:szCs w:val="20"/>
        </w:rPr>
        <w:t>I – por 2 (dois) meses: inciso IV;</w:t>
      </w:r>
    </w:p>
    <w:p w14:paraId="5723C0CC" w14:textId="77777777" w:rsidR="00C10268" w:rsidRDefault="00C10268" w:rsidP="00C10268">
      <w:pPr>
        <w:jc w:val="both"/>
        <w:rPr>
          <w:rFonts w:eastAsia="Times New Roman" w:cs="Arial"/>
          <w:sz w:val="20"/>
          <w:szCs w:val="20"/>
        </w:rPr>
      </w:pPr>
      <w:r>
        <w:rPr>
          <w:rFonts w:eastAsia="Times New Roman" w:cs="Arial"/>
          <w:sz w:val="20"/>
          <w:szCs w:val="20"/>
        </w:rPr>
        <w:t>II – por 4 (quatro) meses: incisos V a VII;</w:t>
      </w:r>
    </w:p>
    <w:p w14:paraId="11A847FA" w14:textId="77777777" w:rsidR="00C10268" w:rsidRDefault="00C10268" w:rsidP="00C10268">
      <w:pPr>
        <w:jc w:val="both"/>
        <w:rPr>
          <w:rFonts w:eastAsia="Times New Roman" w:cs="Arial"/>
          <w:sz w:val="20"/>
          <w:szCs w:val="20"/>
        </w:rPr>
      </w:pPr>
      <w:r>
        <w:rPr>
          <w:rFonts w:eastAsia="Times New Roman" w:cs="Arial"/>
          <w:sz w:val="20"/>
          <w:szCs w:val="20"/>
        </w:rPr>
        <w:t>III – por 1 (um) ano: inciso II;</w:t>
      </w:r>
    </w:p>
    <w:p w14:paraId="7FDDEA94" w14:textId="77777777" w:rsidR="00C10268" w:rsidRDefault="00C10268" w:rsidP="00C10268">
      <w:pPr>
        <w:jc w:val="both"/>
        <w:rPr>
          <w:rFonts w:eastAsia="Times New Roman" w:cs="Arial"/>
          <w:sz w:val="20"/>
          <w:szCs w:val="20"/>
        </w:rPr>
      </w:pPr>
      <w:r>
        <w:rPr>
          <w:rFonts w:eastAsia="Times New Roman" w:cs="Arial"/>
          <w:sz w:val="20"/>
          <w:szCs w:val="20"/>
        </w:rPr>
        <w:t>IV – por 2 (dois) anos: inciso III.</w:t>
      </w:r>
    </w:p>
    <w:p w14:paraId="7F7D28C5"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Os prazos de que trata este artigo poderão ser reduzidos ou majorados, neste último caso pelo prazo máximo de 3 (três) anos, à vista de circunstâncias atenuantes ou agravantes.</w:t>
      </w:r>
    </w:p>
    <w:p w14:paraId="7F921B41" w14:textId="77777777" w:rsidR="00C10268" w:rsidRDefault="00C10268" w:rsidP="00C10268">
      <w:pPr>
        <w:jc w:val="both"/>
        <w:rPr>
          <w:rFonts w:eastAsia="Times New Roman" w:cs="Arial"/>
          <w:sz w:val="20"/>
          <w:szCs w:val="20"/>
        </w:rPr>
      </w:pPr>
      <w:r>
        <w:rPr>
          <w:rFonts w:eastAsia="Times New Roman" w:cs="Arial"/>
          <w:sz w:val="20"/>
          <w:szCs w:val="20"/>
        </w:rPr>
        <w:t>Seção IV – Da Declaração de Inidoneidade</w:t>
      </w:r>
    </w:p>
    <w:p w14:paraId="232C7909" w14:textId="77777777" w:rsidR="00C10268" w:rsidRDefault="00C10268" w:rsidP="00C10268">
      <w:pPr>
        <w:jc w:val="both"/>
        <w:rPr>
          <w:rFonts w:eastAsia="Times New Roman" w:cs="Arial"/>
          <w:sz w:val="20"/>
          <w:szCs w:val="20"/>
        </w:rPr>
      </w:pPr>
      <w:r>
        <w:rPr>
          <w:rFonts w:eastAsia="Times New Roman" w:cs="Arial"/>
          <w:b/>
          <w:bCs/>
          <w:sz w:val="20"/>
          <w:szCs w:val="20"/>
        </w:rPr>
        <w:t>Artigo 13</w:t>
      </w:r>
      <w:r>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7C2C21D0"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prazo a que alude o “caput” deste artigo poderá ser reduzido ou majorado, à vista de de circunstâncias atenuantes ou agravantes, respeitado o mínimo de 3 (três) anos e o máximo de 6 (seis) anos.</w:t>
      </w:r>
    </w:p>
    <w:p w14:paraId="441A16B5"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63C45330" w14:textId="77777777" w:rsidR="00C10268" w:rsidRDefault="00C10268" w:rsidP="00C10268">
      <w:pPr>
        <w:jc w:val="both"/>
        <w:rPr>
          <w:rFonts w:eastAsia="Times New Roman" w:cs="Arial"/>
          <w:sz w:val="20"/>
          <w:szCs w:val="20"/>
        </w:rPr>
      </w:pPr>
    </w:p>
    <w:p w14:paraId="7DB854BD" w14:textId="77777777" w:rsidR="00C10268" w:rsidRDefault="00C10268" w:rsidP="00C10268">
      <w:pPr>
        <w:jc w:val="both"/>
        <w:rPr>
          <w:rFonts w:eastAsia="Times New Roman" w:cs="Arial"/>
          <w:sz w:val="20"/>
          <w:szCs w:val="20"/>
        </w:rPr>
      </w:pPr>
      <w:r>
        <w:rPr>
          <w:rFonts w:eastAsia="Times New Roman" w:cs="Arial"/>
          <w:sz w:val="20"/>
          <w:szCs w:val="20"/>
        </w:rPr>
        <w:lastRenderedPageBreak/>
        <w:t>CAPÍTULO III</w:t>
      </w:r>
    </w:p>
    <w:p w14:paraId="2397E3FA" w14:textId="77777777" w:rsidR="00C10268" w:rsidRDefault="00C10268" w:rsidP="00C10268">
      <w:pPr>
        <w:jc w:val="both"/>
        <w:rPr>
          <w:rFonts w:eastAsia="Times New Roman" w:cs="Arial"/>
          <w:sz w:val="20"/>
          <w:szCs w:val="20"/>
        </w:rPr>
      </w:pPr>
      <w:r>
        <w:rPr>
          <w:rFonts w:eastAsia="Times New Roman" w:cs="Arial"/>
          <w:sz w:val="20"/>
          <w:szCs w:val="20"/>
        </w:rPr>
        <w:t>DO PROCESSO SANCIONATÓRIO</w:t>
      </w:r>
    </w:p>
    <w:p w14:paraId="1511B77A" w14:textId="77777777" w:rsidR="00C10268" w:rsidRDefault="00C10268" w:rsidP="00C10268">
      <w:pPr>
        <w:jc w:val="both"/>
        <w:rPr>
          <w:rFonts w:eastAsia="Times New Roman" w:cs="Arial"/>
          <w:sz w:val="20"/>
          <w:szCs w:val="20"/>
        </w:rPr>
      </w:pPr>
      <w:r>
        <w:rPr>
          <w:rFonts w:eastAsia="Times New Roman" w:cs="Arial"/>
          <w:b/>
          <w:bCs/>
          <w:sz w:val="20"/>
          <w:szCs w:val="20"/>
        </w:rPr>
        <w:t>Artigo 14</w:t>
      </w:r>
      <w:r>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63B88C00" w14:textId="77777777" w:rsidR="00C10268" w:rsidRDefault="00C10268" w:rsidP="00C10268">
      <w:pPr>
        <w:jc w:val="both"/>
        <w:rPr>
          <w:rFonts w:eastAsia="Times New Roman" w:cs="Arial"/>
          <w:sz w:val="20"/>
          <w:szCs w:val="20"/>
        </w:rPr>
      </w:pPr>
      <w:r>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39DFBD2F" w14:textId="77777777" w:rsidR="00C10268" w:rsidRDefault="00C10268" w:rsidP="00C10268">
      <w:pPr>
        <w:jc w:val="both"/>
        <w:rPr>
          <w:rFonts w:eastAsia="Times New Roman" w:cs="Arial"/>
          <w:sz w:val="20"/>
          <w:szCs w:val="20"/>
        </w:rPr>
      </w:pPr>
      <w:r>
        <w:rPr>
          <w:rFonts w:eastAsia="Times New Roman" w:cs="Arial"/>
          <w:b/>
          <w:bCs/>
          <w:sz w:val="20"/>
          <w:szCs w:val="20"/>
        </w:rPr>
        <w:t>Artigo 15</w:t>
      </w:r>
      <w:r>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57697E1A"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051796F9" w14:textId="77777777" w:rsidR="00C10268" w:rsidRDefault="00C10268" w:rsidP="00C10268">
      <w:pPr>
        <w:jc w:val="both"/>
        <w:rPr>
          <w:rFonts w:eastAsia="Times New Roman" w:cs="Arial"/>
          <w:sz w:val="20"/>
          <w:szCs w:val="20"/>
        </w:rPr>
      </w:pPr>
      <w:r>
        <w:rPr>
          <w:rFonts w:eastAsia="Times New Roman" w:cs="Arial"/>
          <w:b/>
          <w:bCs/>
          <w:sz w:val="20"/>
          <w:szCs w:val="20"/>
        </w:rPr>
        <w:t>Artigo 16</w:t>
      </w:r>
      <w:r>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750774AB"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3A13B663"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Serão indeferidas pela comissão, mediante decisão fundamentada, provas ilícitas, impertinentes, desnecessárias, protelatórias ou intempestivas.</w:t>
      </w:r>
    </w:p>
    <w:p w14:paraId="2148CDF5" w14:textId="77777777" w:rsidR="00C10268" w:rsidRDefault="00C10268" w:rsidP="00C10268">
      <w:pPr>
        <w:jc w:val="both"/>
        <w:rPr>
          <w:rFonts w:eastAsia="Times New Roman" w:cs="Arial"/>
          <w:sz w:val="20"/>
          <w:szCs w:val="20"/>
        </w:rPr>
      </w:pPr>
      <w:r>
        <w:rPr>
          <w:rFonts w:eastAsia="Times New Roman" w:cs="Arial"/>
          <w:b/>
          <w:bCs/>
          <w:sz w:val="20"/>
          <w:szCs w:val="20"/>
        </w:rPr>
        <w:t>§ 3º</w:t>
      </w:r>
      <w:r>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0111E941" w14:textId="77777777" w:rsidR="00C10268" w:rsidRDefault="00C10268" w:rsidP="00C10268">
      <w:pPr>
        <w:jc w:val="both"/>
        <w:rPr>
          <w:rFonts w:eastAsia="Times New Roman" w:cs="Arial"/>
          <w:sz w:val="20"/>
          <w:szCs w:val="20"/>
        </w:rPr>
      </w:pPr>
      <w:r>
        <w:rPr>
          <w:rFonts w:eastAsia="Times New Roman" w:cs="Arial"/>
          <w:b/>
          <w:bCs/>
          <w:sz w:val="20"/>
          <w:szCs w:val="20"/>
        </w:rPr>
        <w:t>§ 4º</w:t>
      </w:r>
      <w:r>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272E0D66" w14:textId="77777777" w:rsidR="00C10268" w:rsidRDefault="00C10268" w:rsidP="00C10268">
      <w:pPr>
        <w:jc w:val="both"/>
        <w:rPr>
          <w:rFonts w:eastAsia="Times New Roman" w:cs="Arial"/>
          <w:sz w:val="20"/>
          <w:szCs w:val="20"/>
        </w:rPr>
      </w:pPr>
      <w:r>
        <w:rPr>
          <w:rFonts w:eastAsia="Times New Roman" w:cs="Arial"/>
          <w:b/>
          <w:bCs/>
          <w:sz w:val="20"/>
          <w:szCs w:val="20"/>
        </w:rPr>
        <w:t>Artigo 17</w:t>
      </w:r>
      <w:r>
        <w:rPr>
          <w:rFonts w:eastAsia="Times New Roman" w:cs="Arial"/>
          <w:sz w:val="20"/>
          <w:szCs w:val="20"/>
        </w:rPr>
        <w:t xml:space="preserve"> - O relatório final da comissão a que alude o artigo 16 desta resolução será encaminhado ao Diretor Geral de Administração, a quem compete:</w:t>
      </w:r>
    </w:p>
    <w:p w14:paraId="2CC4D108"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aplicar a sanção de impedimento de licitar e contratar;</w:t>
      </w:r>
    </w:p>
    <w:p w14:paraId="1593F01F"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encaminhar o processo ao Presidente do Tribunal, autoridade competente para aplicação da sanção de declaração de inidoneidade para licitar e contratar.</w:t>
      </w:r>
    </w:p>
    <w:p w14:paraId="676F86AD" w14:textId="77777777" w:rsidR="00C10268" w:rsidRDefault="00C10268" w:rsidP="00C10268">
      <w:pPr>
        <w:jc w:val="both"/>
        <w:rPr>
          <w:rFonts w:eastAsia="Times New Roman" w:cs="Arial"/>
          <w:sz w:val="20"/>
          <w:szCs w:val="20"/>
        </w:rPr>
      </w:pPr>
      <w:r>
        <w:rPr>
          <w:rFonts w:eastAsia="Times New Roman" w:cs="Arial"/>
          <w:b/>
          <w:bCs/>
          <w:sz w:val="20"/>
          <w:szCs w:val="20"/>
        </w:rPr>
        <w:t>Artigo 18</w:t>
      </w:r>
      <w:r>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3C8E7FE4"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41CD1250" w14:textId="77777777" w:rsidR="00C10268" w:rsidRDefault="00C10268" w:rsidP="00C10268">
      <w:pPr>
        <w:jc w:val="both"/>
        <w:rPr>
          <w:rFonts w:eastAsia="Times New Roman" w:cs="Arial"/>
          <w:sz w:val="20"/>
          <w:szCs w:val="20"/>
        </w:rPr>
      </w:pPr>
      <w:r>
        <w:rPr>
          <w:rFonts w:eastAsia="Times New Roman" w:cs="Arial"/>
          <w:b/>
          <w:bCs/>
          <w:sz w:val="20"/>
          <w:szCs w:val="20"/>
        </w:rPr>
        <w:t xml:space="preserve">§ 2º </w:t>
      </w:r>
      <w:r>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734461A6" w14:textId="77777777" w:rsidR="00C10268" w:rsidRDefault="00C10268" w:rsidP="00C10268">
      <w:pPr>
        <w:jc w:val="both"/>
        <w:rPr>
          <w:rFonts w:eastAsia="Times New Roman" w:cs="Arial"/>
          <w:sz w:val="20"/>
          <w:szCs w:val="20"/>
        </w:rPr>
      </w:pPr>
      <w:r>
        <w:rPr>
          <w:rFonts w:eastAsia="Times New Roman" w:cs="Arial"/>
          <w:b/>
          <w:bCs/>
          <w:sz w:val="20"/>
          <w:szCs w:val="20"/>
        </w:rPr>
        <w:t>Artigo 19</w:t>
      </w:r>
      <w:r>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21630E4C" w14:textId="77777777" w:rsidR="00C10268" w:rsidRDefault="00C10268" w:rsidP="00C10268">
      <w:pPr>
        <w:jc w:val="both"/>
        <w:rPr>
          <w:rFonts w:eastAsia="Times New Roman" w:cs="Arial"/>
          <w:sz w:val="20"/>
          <w:szCs w:val="20"/>
        </w:rPr>
      </w:pPr>
      <w:r>
        <w:rPr>
          <w:rFonts w:eastAsia="Times New Roman" w:cs="Arial"/>
          <w:b/>
          <w:bCs/>
          <w:sz w:val="20"/>
          <w:szCs w:val="20"/>
        </w:rPr>
        <w:t>Artigo 20</w:t>
      </w:r>
      <w:r>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70285026" w14:textId="77777777" w:rsidR="00C10268" w:rsidRDefault="00C10268" w:rsidP="00C10268">
      <w:pPr>
        <w:jc w:val="both"/>
        <w:rPr>
          <w:rFonts w:eastAsia="Times New Roman" w:cs="Arial"/>
          <w:sz w:val="20"/>
          <w:szCs w:val="20"/>
        </w:rPr>
      </w:pPr>
      <w:r>
        <w:rPr>
          <w:rFonts w:eastAsia="Times New Roman" w:cs="Arial"/>
          <w:b/>
          <w:bCs/>
          <w:sz w:val="20"/>
          <w:szCs w:val="20"/>
        </w:rPr>
        <w:t>Artigo 21</w:t>
      </w:r>
      <w:r>
        <w:rPr>
          <w:rFonts w:eastAsia="Times New Roman" w:cs="Arial"/>
          <w:sz w:val="20"/>
          <w:szCs w:val="20"/>
        </w:rPr>
        <w:t xml:space="preserve"> - O recurso e o pedido de reconsideração terão efeito suspensivo, até que sobrevenha decisão final por parte da autoridade competente.</w:t>
      </w:r>
    </w:p>
    <w:p w14:paraId="5597BA23" w14:textId="77777777" w:rsidR="00C10268" w:rsidRDefault="00C10268" w:rsidP="00C10268">
      <w:pPr>
        <w:jc w:val="both"/>
        <w:rPr>
          <w:rFonts w:eastAsia="Times New Roman" w:cs="Arial"/>
          <w:sz w:val="20"/>
          <w:szCs w:val="20"/>
        </w:rPr>
      </w:pPr>
      <w:r>
        <w:rPr>
          <w:rFonts w:eastAsia="Times New Roman" w:cs="Arial"/>
          <w:b/>
          <w:bCs/>
          <w:sz w:val="20"/>
          <w:szCs w:val="20"/>
        </w:rPr>
        <w:t>Artigo 22</w:t>
      </w:r>
      <w:r>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38CCC62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139B8422" w14:textId="4AD48C32" w:rsidR="00C10268" w:rsidRPr="00F47BCB" w:rsidRDefault="00C10268" w:rsidP="00C10268">
      <w:pPr>
        <w:jc w:val="both"/>
        <w:rPr>
          <w:rFonts w:eastAsia="Times New Roman" w:cs="Arial"/>
          <w:sz w:val="20"/>
          <w:szCs w:val="20"/>
        </w:rPr>
      </w:pPr>
      <w:r>
        <w:rPr>
          <w:rFonts w:eastAsia="Times New Roman" w:cs="Arial"/>
          <w:b/>
          <w:bCs/>
          <w:sz w:val="20"/>
          <w:szCs w:val="20"/>
        </w:rPr>
        <w:lastRenderedPageBreak/>
        <w:t xml:space="preserve">§ 2º </w:t>
      </w:r>
      <w:r>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Pr>
          <w:rFonts w:eastAsia="Times New Roman" w:cs="Arial"/>
          <w:sz w:val="20"/>
          <w:szCs w:val="20"/>
        </w:rPr>
        <w:tab/>
      </w:r>
    </w:p>
    <w:p w14:paraId="5028CAFE" w14:textId="77777777" w:rsidR="00C10268" w:rsidRDefault="00C10268" w:rsidP="00C10268">
      <w:pPr>
        <w:jc w:val="both"/>
        <w:rPr>
          <w:rFonts w:eastAsia="Times New Roman" w:cs="Arial"/>
          <w:sz w:val="20"/>
          <w:szCs w:val="20"/>
        </w:rPr>
      </w:pPr>
      <w:r>
        <w:rPr>
          <w:rFonts w:eastAsia="Times New Roman" w:cs="Arial"/>
          <w:b/>
          <w:bCs/>
          <w:sz w:val="20"/>
          <w:szCs w:val="20"/>
        </w:rPr>
        <w:t>Artigo 23</w:t>
      </w:r>
      <w:r>
        <w:rPr>
          <w:rFonts w:eastAsia="Times New Roman" w:cs="Arial"/>
          <w:sz w:val="20"/>
          <w:szCs w:val="20"/>
        </w:rPr>
        <w:t xml:space="preserve"> - Decorridos 30 (trinta) dias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w:t>
      </w:r>
    </w:p>
    <w:p w14:paraId="4800466B" w14:textId="77777777" w:rsidR="00C10268" w:rsidRDefault="00C10268" w:rsidP="00C10268">
      <w:pPr>
        <w:jc w:val="both"/>
        <w:rPr>
          <w:rFonts w:eastAsia="Times New Roman" w:cs="Arial"/>
          <w:sz w:val="20"/>
          <w:szCs w:val="20"/>
        </w:rPr>
      </w:pPr>
      <w:r>
        <w:rPr>
          <w:rFonts w:eastAsia="Times New Roman" w:cs="Arial"/>
          <w:b/>
          <w:bCs/>
          <w:sz w:val="20"/>
          <w:szCs w:val="20"/>
        </w:rPr>
        <w:t>Artigo 24</w:t>
      </w:r>
      <w:r>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4D9A5009" w14:textId="77777777" w:rsidR="00C10268" w:rsidRDefault="00C10268" w:rsidP="00C10268">
      <w:pPr>
        <w:jc w:val="both"/>
        <w:rPr>
          <w:rFonts w:eastAsia="Times New Roman" w:cs="Arial"/>
          <w:sz w:val="20"/>
          <w:szCs w:val="20"/>
        </w:rPr>
      </w:pPr>
      <w:r>
        <w:rPr>
          <w:rFonts w:eastAsia="Times New Roman" w:cs="Arial"/>
          <w:b/>
          <w:bCs/>
          <w:sz w:val="20"/>
          <w:szCs w:val="20"/>
        </w:rPr>
        <w:t>Artigo 25</w:t>
      </w:r>
      <w:r>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33FD48F4" w14:textId="77777777" w:rsidR="00C10268" w:rsidRDefault="00C10268" w:rsidP="00C10268">
      <w:pPr>
        <w:jc w:val="both"/>
        <w:rPr>
          <w:rFonts w:eastAsia="Times New Roman" w:cs="Arial"/>
          <w:sz w:val="20"/>
          <w:szCs w:val="20"/>
        </w:rPr>
      </w:pPr>
      <w:r>
        <w:rPr>
          <w:rFonts w:eastAsia="Times New Roman" w:cs="Arial"/>
          <w:b/>
          <w:bCs/>
          <w:sz w:val="20"/>
          <w:szCs w:val="20"/>
        </w:rPr>
        <w:t>Artigo 26</w:t>
      </w:r>
      <w:r>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16E490C2" w14:textId="77777777" w:rsidR="00C10268" w:rsidRDefault="00C10268" w:rsidP="00C10268">
      <w:pPr>
        <w:jc w:val="both"/>
        <w:rPr>
          <w:rFonts w:eastAsia="Times New Roman" w:cs="Arial"/>
          <w:sz w:val="20"/>
          <w:szCs w:val="20"/>
        </w:rPr>
      </w:pPr>
      <w:r>
        <w:rPr>
          <w:rFonts w:eastAsia="Times New Roman" w:cs="Arial"/>
          <w:b/>
          <w:bCs/>
          <w:sz w:val="20"/>
          <w:szCs w:val="20"/>
        </w:rPr>
        <w:t>Artigo 27</w:t>
      </w:r>
      <w:r>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59922D54" w14:textId="77777777" w:rsidR="00C10268" w:rsidRDefault="00C10268" w:rsidP="00C10268">
      <w:pPr>
        <w:jc w:val="both"/>
        <w:rPr>
          <w:rFonts w:eastAsia="Times New Roman" w:cs="Arial"/>
          <w:sz w:val="20"/>
          <w:szCs w:val="20"/>
        </w:rPr>
      </w:pPr>
      <w:r>
        <w:rPr>
          <w:rFonts w:eastAsia="Times New Roman" w:cs="Arial"/>
          <w:b/>
          <w:bCs/>
          <w:sz w:val="20"/>
          <w:szCs w:val="20"/>
        </w:rPr>
        <w:t>Artigo 28</w:t>
      </w:r>
      <w:r>
        <w:rPr>
          <w:rFonts w:eastAsia="Times New Roman" w:cs="Arial"/>
          <w:sz w:val="20"/>
          <w:szCs w:val="20"/>
        </w:rPr>
        <w:t xml:space="preserve"> - Aplica-se na contagem dos prazos previstos nesta resolução o disposto no artigo 183 da LLCA.</w:t>
      </w:r>
    </w:p>
    <w:p w14:paraId="57E1DAF6" w14:textId="77777777" w:rsidR="00C10268" w:rsidRDefault="00C10268" w:rsidP="00C10268">
      <w:pPr>
        <w:jc w:val="both"/>
        <w:rPr>
          <w:rFonts w:eastAsia="Times New Roman" w:cs="Arial"/>
          <w:sz w:val="20"/>
          <w:szCs w:val="20"/>
        </w:rPr>
      </w:pPr>
      <w:r>
        <w:rPr>
          <w:rFonts w:eastAsia="Times New Roman" w:cs="Arial"/>
          <w:b/>
          <w:bCs/>
          <w:sz w:val="20"/>
          <w:szCs w:val="20"/>
        </w:rPr>
        <w:t xml:space="preserve">Artigo 29 </w:t>
      </w:r>
      <w:r>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0E99FB58" w14:textId="77777777" w:rsidR="00C10268" w:rsidRDefault="00C10268" w:rsidP="00C10268">
      <w:pPr>
        <w:jc w:val="both"/>
        <w:rPr>
          <w:rFonts w:eastAsia="Times New Roman" w:cs="Arial"/>
          <w:sz w:val="20"/>
          <w:szCs w:val="20"/>
        </w:rPr>
      </w:pPr>
      <w:r>
        <w:rPr>
          <w:rFonts w:eastAsia="Times New Roman" w:cs="Arial"/>
          <w:b/>
          <w:bCs/>
          <w:sz w:val="20"/>
          <w:szCs w:val="20"/>
        </w:rPr>
        <w:t>Artigo 30</w:t>
      </w:r>
      <w:r>
        <w:rPr>
          <w:rFonts w:eastAsia="Times New Roman" w:cs="Arial"/>
          <w:sz w:val="20"/>
          <w:szCs w:val="20"/>
        </w:rPr>
        <w:t xml:space="preserve"> - É admitida a reabilitação do licitante ou contratado perante a própria autoridade que aplicou a penalidade, exigidos, cumulativamente:</w:t>
      </w:r>
    </w:p>
    <w:p w14:paraId="444C08A1"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reparação integral do dano causado à Administração Pública;</w:t>
      </w:r>
    </w:p>
    <w:p w14:paraId="33F3E207"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pagamento da multa;</w:t>
      </w:r>
    </w:p>
    <w:p w14:paraId="2E3302B5"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75FB9D43" w14:textId="77777777" w:rsidR="00C10268" w:rsidRDefault="00C10268" w:rsidP="00C10268">
      <w:pPr>
        <w:jc w:val="both"/>
        <w:rPr>
          <w:rFonts w:eastAsia="Times New Roman" w:cs="Arial"/>
          <w:sz w:val="20"/>
          <w:szCs w:val="20"/>
        </w:rPr>
      </w:pPr>
      <w:r>
        <w:rPr>
          <w:rFonts w:eastAsia="Times New Roman" w:cs="Arial"/>
          <w:b/>
          <w:bCs/>
          <w:sz w:val="20"/>
          <w:szCs w:val="20"/>
        </w:rPr>
        <w:t>IV</w:t>
      </w:r>
      <w:r>
        <w:rPr>
          <w:rFonts w:eastAsia="Times New Roman" w:cs="Arial"/>
          <w:sz w:val="20"/>
          <w:szCs w:val="20"/>
        </w:rPr>
        <w:t xml:space="preserve"> - cumprimento das condições de reabilitação definidas no ato punitivo;</w:t>
      </w:r>
    </w:p>
    <w:p w14:paraId="50CD066E" w14:textId="77777777" w:rsidR="00C10268" w:rsidRDefault="00C10268" w:rsidP="00C10268">
      <w:pPr>
        <w:jc w:val="both"/>
        <w:rPr>
          <w:rFonts w:eastAsia="Times New Roman" w:cs="Arial"/>
          <w:sz w:val="20"/>
          <w:szCs w:val="20"/>
        </w:rPr>
      </w:pPr>
      <w:r>
        <w:rPr>
          <w:rFonts w:eastAsia="Times New Roman" w:cs="Arial"/>
          <w:b/>
          <w:bCs/>
          <w:sz w:val="20"/>
          <w:szCs w:val="20"/>
        </w:rPr>
        <w:t>V</w:t>
      </w:r>
      <w:r>
        <w:rPr>
          <w:rFonts w:eastAsia="Times New Roman" w:cs="Arial"/>
          <w:sz w:val="20"/>
          <w:szCs w:val="20"/>
        </w:rPr>
        <w:t xml:space="preserve"> - análise jurídica prévia, com posicionamento conclusivo quanto ao cumprimento dos requisitos definidos neste artigo.</w:t>
      </w:r>
    </w:p>
    <w:p w14:paraId="647C83CC"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17D92126" w14:textId="77777777" w:rsidR="00C10268" w:rsidRDefault="00C10268" w:rsidP="00C10268">
      <w:pPr>
        <w:jc w:val="both"/>
        <w:rPr>
          <w:rFonts w:eastAsia="Times New Roman" w:cs="Arial"/>
          <w:sz w:val="20"/>
          <w:szCs w:val="20"/>
        </w:rPr>
      </w:pPr>
      <w:r>
        <w:rPr>
          <w:rFonts w:eastAsia="Times New Roman" w:cs="Arial"/>
          <w:b/>
          <w:bCs/>
          <w:sz w:val="20"/>
          <w:szCs w:val="20"/>
        </w:rPr>
        <w:t>§ 2</w:t>
      </w:r>
      <w:r>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7FD961D4" w14:textId="77777777" w:rsidR="00C10268" w:rsidRDefault="00C10268" w:rsidP="00C10268">
      <w:pPr>
        <w:jc w:val="both"/>
        <w:rPr>
          <w:rFonts w:eastAsia="Times New Roman" w:cs="Arial"/>
          <w:sz w:val="20"/>
          <w:szCs w:val="20"/>
        </w:rPr>
      </w:pPr>
      <w:r>
        <w:rPr>
          <w:rFonts w:eastAsia="Times New Roman" w:cs="Arial"/>
          <w:sz w:val="20"/>
          <w:szCs w:val="20"/>
        </w:rPr>
        <w:t>CAPÍTULO IV</w:t>
      </w:r>
    </w:p>
    <w:p w14:paraId="518AF69A" w14:textId="77777777" w:rsidR="00C10268" w:rsidRDefault="00C10268" w:rsidP="00C10268">
      <w:pPr>
        <w:jc w:val="both"/>
        <w:rPr>
          <w:rFonts w:eastAsia="Times New Roman" w:cs="Arial"/>
          <w:sz w:val="20"/>
          <w:szCs w:val="20"/>
        </w:rPr>
      </w:pPr>
      <w:r>
        <w:rPr>
          <w:rFonts w:eastAsia="Times New Roman" w:cs="Arial"/>
          <w:sz w:val="20"/>
          <w:szCs w:val="20"/>
        </w:rPr>
        <w:t>DISPOSIÇÕES FINAIS</w:t>
      </w:r>
    </w:p>
    <w:p w14:paraId="5B23640F" w14:textId="77777777" w:rsidR="00C10268" w:rsidRDefault="00C10268" w:rsidP="00C10268">
      <w:pPr>
        <w:jc w:val="both"/>
        <w:rPr>
          <w:rFonts w:eastAsia="Times New Roman" w:cs="Arial"/>
          <w:sz w:val="20"/>
          <w:szCs w:val="20"/>
        </w:rPr>
      </w:pPr>
      <w:r>
        <w:rPr>
          <w:rFonts w:eastAsia="Times New Roman" w:cs="Arial"/>
          <w:b/>
          <w:bCs/>
          <w:sz w:val="20"/>
          <w:szCs w:val="20"/>
        </w:rPr>
        <w:t>Artigo 31</w:t>
      </w:r>
      <w:r>
        <w:rPr>
          <w:rFonts w:eastAsia="Times New Roman" w:cs="Arial"/>
          <w:sz w:val="20"/>
          <w:szCs w:val="20"/>
        </w:rPr>
        <w:t xml:space="preserve"> - A presente resolução deverá integrar, obrigatoriamente, como anexo, os instrumentos convocatórios de licitação, os contratos e os instrumentos equivalentes.</w:t>
      </w:r>
    </w:p>
    <w:p w14:paraId="77C285C9" w14:textId="77777777" w:rsidR="00C10268" w:rsidRDefault="00C10268" w:rsidP="00C10268">
      <w:pPr>
        <w:jc w:val="both"/>
        <w:rPr>
          <w:rFonts w:eastAsia="Times New Roman" w:cs="Arial"/>
          <w:sz w:val="20"/>
          <w:szCs w:val="20"/>
        </w:rPr>
      </w:pPr>
      <w:r>
        <w:rPr>
          <w:rFonts w:eastAsia="Times New Roman" w:cs="Arial"/>
          <w:b/>
          <w:bCs/>
          <w:sz w:val="20"/>
          <w:szCs w:val="20"/>
        </w:rPr>
        <w:t>Artigo 32</w:t>
      </w:r>
      <w:r>
        <w:rPr>
          <w:rFonts w:eastAsia="Times New Roman" w:cs="Arial"/>
          <w:sz w:val="20"/>
          <w:szCs w:val="20"/>
        </w:rPr>
        <w:t xml:space="preserve"> - Os casos omissos serão solucionados pelo Presidente do Tribunal, ouvido o Tribunal Pleno, quando for o caso.</w:t>
      </w:r>
    </w:p>
    <w:p w14:paraId="7C937743" w14:textId="77777777" w:rsidR="00C10268" w:rsidRDefault="00C10268" w:rsidP="00C10268">
      <w:pPr>
        <w:jc w:val="both"/>
        <w:rPr>
          <w:rFonts w:eastAsia="Times New Roman" w:cs="Arial"/>
          <w:b/>
          <w:bCs/>
          <w:color w:val="000000"/>
          <w:lang w:eastAsia="pt-BR"/>
        </w:rPr>
      </w:pPr>
      <w:r>
        <w:rPr>
          <w:rFonts w:eastAsia="Times New Roman" w:cs="Arial"/>
          <w:b/>
          <w:bCs/>
          <w:sz w:val="20"/>
          <w:szCs w:val="20"/>
        </w:rPr>
        <w:t>Artigo 33</w:t>
      </w:r>
      <w:r>
        <w:rPr>
          <w:rFonts w:eastAsia="Times New Roman" w:cs="Arial"/>
          <w:sz w:val="20"/>
          <w:szCs w:val="20"/>
        </w:rPr>
        <w:t xml:space="preserve"> - Esta resolução entra em vigor na data de sua publicação.</w:t>
      </w:r>
    </w:p>
    <w:p w14:paraId="7E5D00AD" w14:textId="6516EDE5" w:rsidR="007D65C7" w:rsidRDefault="007D65C7" w:rsidP="00DF124E">
      <w:pPr>
        <w:spacing w:after="160" w:line="259" w:lineRule="auto"/>
        <w:rPr>
          <w:b/>
          <w:bCs/>
          <w:kern w:val="28"/>
          <w:szCs w:val="32"/>
          <w:highlight w:val="yellow"/>
        </w:rPr>
      </w:pPr>
    </w:p>
    <w:sectPr w:rsidR="007D65C7" w:rsidSect="001A5CA5">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aulo Eduardo Nobrega Rocha" w:date="2026-01-28T09:59:00Z" w:initials="PN">
    <w:p w14:paraId="37B437AB" w14:textId="77777777" w:rsidR="00B006D7" w:rsidRDefault="00B006D7" w:rsidP="00B006D7">
      <w:pPr>
        <w:pStyle w:val="Textodecomentrio"/>
      </w:pPr>
      <w:r>
        <w:rPr>
          <w:rStyle w:val="Refdecomentrio"/>
        </w:rPr>
        <w:annotationRef/>
      </w:r>
      <w:r>
        <w:t>Processo anterior: 11657/2020-54</w:t>
      </w:r>
    </w:p>
  </w:comment>
  <w:comment w:id="49" w:author="Leonardo Kim" w:date="2025-12-01T10:21:00Z" w:initials="LK">
    <w:p w14:paraId="7CBCD44D" w14:textId="45A7EBA3" w:rsidR="006461C4" w:rsidRDefault="00757AE3" w:rsidP="006461C4">
      <w:pPr>
        <w:pStyle w:val="Textodecomentrio"/>
      </w:pPr>
      <w:r>
        <w:rPr>
          <w:rStyle w:val="Refdecomentrio"/>
        </w:rPr>
        <w:annotationRef/>
      </w:r>
      <w:r w:rsidR="006461C4">
        <w:t>Com o novo entendimento do GDM de que não precisaremos mais anexar/mencionar o ETP no edital, fiquei na dúvida pros casos de o TR não contemplar todos os itens obrigatórios.</w:t>
      </w:r>
    </w:p>
    <w:p w14:paraId="73298269" w14:textId="77777777" w:rsidR="006461C4" w:rsidRDefault="006461C4" w:rsidP="006461C4">
      <w:pPr>
        <w:pStyle w:val="Textodecomentrio"/>
      </w:pPr>
    </w:p>
    <w:p w14:paraId="1A7CDA7A" w14:textId="77777777" w:rsidR="006461C4" w:rsidRDefault="006461C4" w:rsidP="006461C4">
      <w:pPr>
        <w:pStyle w:val="Textodecomentrio"/>
      </w:pPr>
      <w:r>
        <w:t>No caso desse processo por exemplo, não tem no TR:</w:t>
      </w:r>
    </w:p>
    <w:p w14:paraId="42D63630" w14:textId="77777777" w:rsidR="006461C4" w:rsidRDefault="006461C4" w:rsidP="006461C4">
      <w:pPr>
        <w:pStyle w:val="Textodecomentrio"/>
      </w:pPr>
      <w:r>
        <w:t>-possibilidade de prorrogação;</w:t>
      </w:r>
    </w:p>
    <w:p w14:paraId="2EE9AE4C" w14:textId="77777777" w:rsidR="006461C4" w:rsidRDefault="006461C4" w:rsidP="006461C4">
      <w:pPr>
        <w:pStyle w:val="Textodecomentrio"/>
      </w:pPr>
      <w:r>
        <w:t>-fundamentação da contratação;</w:t>
      </w:r>
    </w:p>
    <w:p w14:paraId="1E9007D5" w14:textId="77777777" w:rsidR="006461C4" w:rsidRDefault="006461C4" w:rsidP="006461C4">
      <w:pPr>
        <w:pStyle w:val="Textodecomentrio"/>
      </w:pPr>
      <w:r>
        <w:t>-descrição da solução como um todo, considerado todo o ciclo de vida do objeto;</w:t>
      </w:r>
    </w:p>
  </w:comment>
  <w:comment w:id="50" w:author="Olívia Carvalho" w:date="2026-01-27T10:47:00Z" w:initials="OC">
    <w:p w14:paraId="6CC3524C" w14:textId="77777777" w:rsidR="00433163" w:rsidRDefault="00433163" w:rsidP="00433163">
      <w:pPr>
        <w:pStyle w:val="Textodecomentrio"/>
      </w:pPr>
      <w:r>
        <w:rPr>
          <w:rStyle w:val="Refdecomentrio"/>
        </w:rPr>
        <w:annotationRef/>
      </w:r>
      <w:r>
        <w:t>Não encontrei no TR e no ETP, seria o caso de confirmar com a área técnica?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7B437AB" w15:done="0"/>
  <w15:commentEx w15:paraId="1E9007D5" w15:done="0"/>
  <w15:commentEx w15:paraId="6CC3524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E8BABFF" w16cex:dateUtc="2026-01-28T12:59:00Z"/>
  <w16cex:commentExtensible w16cex:durableId="029197DB" w16cex:dateUtc="2025-12-01T13:21:00Z"/>
  <w16cex:commentExtensible w16cex:durableId="04CEF89D" w16cex:dateUtc="2026-01-27T13: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B437AB" w16cid:durableId="5E8BABFF"/>
  <w16cid:commentId w16cid:paraId="1E9007D5" w16cid:durableId="029197DB"/>
  <w16cid:commentId w16cid:paraId="6CC3524C" w16cid:durableId="04CEF89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2C6F6" w14:textId="77777777" w:rsidR="00C360CD" w:rsidRDefault="00C360CD">
      <w:r>
        <w:separator/>
      </w:r>
    </w:p>
  </w:endnote>
  <w:endnote w:type="continuationSeparator" w:id="0">
    <w:p w14:paraId="5EF0D3FF" w14:textId="77777777" w:rsidR="00C360CD" w:rsidRDefault="00C36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00"/>
    <w:family w:val="roman"/>
    <w:notTrueType/>
    <w:pitch w:val="default"/>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Zurich BT">
    <w:panose1 w:val="00000000000000000000"/>
    <w:charset w:val="00"/>
    <w:family w:val="roman"/>
    <w:notTrueType/>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2EEA2052" w:rsidR="00377120" w:rsidRDefault="00377120">
    <w:pPr>
      <w:pStyle w:val="Rodap"/>
      <w:pBdr>
        <w:top w:val="single" w:sz="4" w:space="1" w:color="auto"/>
      </w:pBdr>
      <w:jc w:val="center"/>
      <w:rPr>
        <w:sz w:val="18"/>
      </w:rPr>
    </w:pPr>
    <w:r>
      <w:rPr>
        <w:sz w:val="18"/>
      </w:rPr>
      <w:t xml:space="preserve">Pregão Eletrônico nº </w:t>
    </w:r>
    <w:r w:rsidR="00D743F7" w:rsidRPr="00D743F7">
      <w:rPr>
        <w:sz w:val="18"/>
        <w:highlight w:val="yellow"/>
      </w:rPr>
      <w:t>__</w:t>
    </w:r>
    <w:r w:rsidRPr="004E725F">
      <w:rPr>
        <w:sz w:val="18"/>
      </w:rPr>
      <w:t>/</w:t>
    </w:r>
    <w:r w:rsidR="00B81B5A">
      <w:rPr>
        <w:sz w:val="18"/>
      </w:rPr>
      <w:t>202</w:t>
    </w:r>
    <w:r w:rsidR="006D2608">
      <w:rPr>
        <w:sz w:val="18"/>
      </w:rPr>
      <w:t>6</w:t>
    </w:r>
    <w:r w:rsidRPr="00464F47">
      <w:rPr>
        <w:sz w:val="18"/>
      </w:rPr>
      <w:t xml:space="preserve"> </w:t>
    </w:r>
    <w:r>
      <w:rPr>
        <w:sz w:val="18"/>
      </w:rPr>
      <w:t xml:space="preserve">– </w:t>
    </w:r>
    <w:r w:rsidRPr="00295DE6">
      <w:rPr>
        <w:sz w:val="18"/>
      </w:rPr>
      <w:t>SEI – Processo nº</w:t>
    </w:r>
    <w:r w:rsidR="003263A5" w:rsidRPr="00295DE6">
      <w:rPr>
        <w:sz w:val="18"/>
      </w:rPr>
      <w:t xml:space="preserve"> </w:t>
    </w:r>
    <w:r w:rsidR="00797EC4">
      <w:rPr>
        <w:sz w:val="18"/>
        <w:highlight w:val="yellow"/>
      </w:rPr>
      <w:t>19730</w:t>
    </w:r>
    <w:r w:rsidR="00C95486" w:rsidRPr="00D743F7">
      <w:rPr>
        <w:sz w:val="18"/>
        <w:highlight w:val="yellow"/>
      </w:rPr>
      <w:t>/2025-</w:t>
    </w:r>
    <w:r w:rsidR="00797EC4">
      <w:rPr>
        <w:sz w:val="18"/>
        <w:highlight w:val="yellow"/>
      </w:rPr>
      <w:t>4</w:t>
    </w:r>
    <w:r w:rsidR="00C95486" w:rsidRPr="00D743F7">
      <w:rPr>
        <w:sz w:val="18"/>
        <w:highlight w:val="yellow"/>
      </w:rPr>
      <w:t>1</w:t>
    </w:r>
    <w:r w:rsidR="003263A5">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2B4F55" w14:textId="77777777" w:rsidR="00C360CD" w:rsidRDefault="00C360CD">
      <w:r>
        <w:separator/>
      </w:r>
    </w:p>
  </w:footnote>
  <w:footnote w:type="continuationSeparator" w:id="0">
    <w:p w14:paraId="40875872" w14:textId="77777777" w:rsidR="00C360CD" w:rsidRDefault="00C360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1101847724" name="Imagem 1101847724"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0927253"/>
    <w:multiLevelType w:val="hybridMultilevel"/>
    <w:tmpl w:val="5922D170"/>
    <w:lvl w:ilvl="0" w:tplc="F87A283E">
      <w:start w:val="7"/>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10"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716" w:hanging="432"/>
      </w:pPr>
      <w:rPr>
        <w:b w:val="0"/>
        <w:i w:val="0"/>
        <w:strike w:val="0"/>
        <w:color w:val="auto"/>
        <w:sz w:val="24"/>
        <w:szCs w:val="24"/>
        <w:u w:val="none"/>
      </w:rPr>
    </w:lvl>
    <w:lvl w:ilvl="2">
      <w:start w:val="1"/>
      <w:numFmt w:val="decimal"/>
      <w:pStyle w:val="Nivel3"/>
      <w:lvlText w:val="%1.%2.%3."/>
      <w:lvlJc w:val="left"/>
      <w:pPr>
        <w:ind w:left="504"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F83228F"/>
    <w:multiLevelType w:val="multilevel"/>
    <w:tmpl w:val="FDF430C6"/>
    <w:lvl w:ilvl="0">
      <w:start w:val="1"/>
      <w:numFmt w:val="decimal"/>
      <w:lvlText w:val="%1"/>
      <w:lvlJc w:val="left"/>
      <w:pPr>
        <w:ind w:left="450" w:hanging="450"/>
      </w:pPr>
      <w:rPr>
        <w:rFonts w:hint="default"/>
      </w:rPr>
    </w:lvl>
    <w:lvl w:ilvl="1">
      <w:start w:val="1"/>
      <w:numFmt w:val="decimal"/>
      <w:lvlText w:val="%1.%2"/>
      <w:lvlJc w:val="left"/>
      <w:pPr>
        <w:ind w:left="876" w:hanging="45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12"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C1C3876"/>
    <w:multiLevelType w:val="multilevel"/>
    <w:tmpl w:val="750CDE04"/>
    <w:lvl w:ilvl="0">
      <w:start w:val="2"/>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7" w15:restartNumberingAfterBreak="0">
    <w:nsid w:val="3C3745E5"/>
    <w:multiLevelType w:val="multilevel"/>
    <w:tmpl w:val="CC487CF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9"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7AC4E15"/>
    <w:multiLevelType w:val="multilevel"/>
    <w:tmpl w:val="CC487CF2"/>
    <w:lvl w:ilvl="0">
      <w:start w:val="8"/>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BB65BBE"/>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7" w15:restartNumberingAfterBreak="0">
    <w:nsid w:val="545B6F01"/>
    <w:multiLevelType w:val="hybridMultilevel"/>
    <w:tmpl w:val="E6306F20"/>
    <w:lvl w:ilvl="0" w:tplc="4926B63E">
      <w:start w:val="7"/>
      <w:numFmt w:val="decimal"/>
      <w:lvlText w:val="%1"/>
      <w:lvlJc w:val="left"/>
      <w:pPr>
        <w:ind w:left="1155" w:hanging="360"/>
      </w:pPr>
      <w:rPr>
        <w:rFonts w:hint="default"/>
      </w:rPr>
    </w:lvl>
    <w:lvl w:ilvl="1" w:tplc="04160019" w:tentative="1">
      <w:start w:val="1"/>
      <w:numFmt w:val="lowerLetter"/>
      <w:lvlText w:val="%2."/>
      <w:lvlJc w:val="left"/>
      <w:pPr>
        <w:ind w:left="1875" w:hanging="360"/>
      </w:pPr>
    </w:lvl>
    <w:lvl w:ilvl="2" w:tplc="0416001B" w:tentative="1">
      <w:start w:val="1"/>
      <w:numFmt w:val="lowerRoman"/>
      <w:lvlText w:val="%3."/>
      <w:lvlJc w:val="right"/>
      <w:pPr>
        <w:ind w:left="2595" w:hanging="180"/>
      </w:pPr>
    </w:lvl>
    <w:lvl w:ilvl="3" w:tplc="0416000F" w:tentative="1">
      <w:start w:val="1"/>
      <w:numFmt w:val="decimal"/>
      <w:lvlText w:val="%4."/>
      <w:lvlJc w:val="left"/>
      <w:pPr>
        <w:ind w:left="3315" w:hanging="360"/>
      </w:pPr>
    </w:lvl>
    <w:lvl w:ilvl="4" w:tplc="04160019" w:tentative="1">
      <w:start w:val="1"/>
      <w:numFmt w:val="lowerLetter"/>
      <w:lvlText w:val="%5."/>
      <w:lvlJc w:val="left"/>
      <w:pPr>
        <w:ind w:left="4035" w:hanging="360"/>
      </w:pPr>
    </w:lvl>
    <w:lvl w:ilvl="5" w:tplc="0416001B" w:tentative="1">
      <w:start w:val="1"/>
      <w:numFmt w:val="lowerRoman"/>
      <w:lvlText w:val="%6."/>
      <w:lvlJc w:val="right"/>
      <w:pPr>
        <w:ind w:left="4755" w:hanging="180"/>
      </w:pPr>
    </w:lvl>
    <w:lvl w:ilvl="6" w:tplc="0416000F" w:tentative="1">
      <w:start w:val="1"/>
      <w:numFmt w:val="decimal"/>
      <w:lvlText w:val="%7."/>
      <w:lvlJc w:val="left"/>
      <w:pPr>
        <w:ind w:left="5475" w:hanging="360"/>
      </w:pPr>
    </w:lvl>
    <w:lvl w:ilvl="7" w:tplc="04160019" w:tentative="1">
      <w:start w:val="1"/>
      <w:numFmt w:val="lowerLetter"/>
      <w:lvlText w:val="%8."/>
      <w:lvlJc w:val="left"/>
      <w:pPr>
        <w:ind w:left="6195" w:hanging="360"/>
      </w:pPr>
    </w:lvl>
    <w:lvl w:ilvl="8" w:tplc="0416001B" w:tentative="1">
      <w:start w:val="1"/>
      <w:numFmt w:val="lowerRoman"/>
      <w:lvlText w:val="%9."/>
      <w:lvlJc w:val="right"/>
      <w:pPr>
        <w:ind w:left="6915" w:hanging="180"/>
      </w:pPr>
    </w:lvl>
  </w:abstractNum>
  <w:abstractNum w:abstractNumId="28" w15:restartNumberingAfterBreak="0">
    <w:nsid w:val="556539EF"/>
    <w:multiLevelType w:val="multilevel"/>
    <w:tmpl w:val="750CDE04"/>
    <w:lvl w:ilvl="0">
      <w:start w:val="1"/>
      <w:numFmt w:val="decimal"/>
      <w:lvlText w:val="%1."/>
      <w:lvlJc w:val="left"/>
      <w:pPr>
        <w:ind w:left="390" w:hanging="390"/>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9"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30" w15:restartNumberingAfterBreak="0">
    <w:nsid w:val="5F337F0C"/>
    <w:multiLevelType w:val="multilevel"/>
    <w:tmpl w:val="BFE67346"/>
    <w:lvl w:ilvl="0">
      <w:start w:val="2"/>
      <w:numFmt w:val="decimal"/>
      <w:lvlText w:val="%1"/>
      <w:lvlJc w:val="left"/>
      <w:pPr>
        <w:ind w:left="525" w:hanging="525"/>
      </w:pPr>
      <w:rPr>
        <w:rFonts w:hint="default"/>
      </w:rPr>
    </w:lvl>
    <w:lvl w:ilvl="1">
      <w:start w:val="1"/>
      <w:numFmt w:val="decimal"/>
      <w:lvlText w:val="%1.%2"/>
      <w:lvlJc w:val="left"/>
      <w:pPr>
        <w:ind w:left="885" w:hanging="525"/>
      </w:pPr>
      <w:rPr>
        <w:rFonts w:hint="default"/>
      </w:rPr>
    </w:lvl>
    <w:lvl w:ilvl="2">
      <w:start w:val="1"/>
      <w:numFmt w:val="decimal"/>
      <w:lvlText w:val="%1.%2.%3"/>
      <w:lvlJc w:val="left"/>
      <w:pPr>
        <w:ind w:left="1440" w:hanging="720"/>
      </w:pPr>
      <w:rPr>
        <w:rFonts w:hint="default"/>
        <w:sz w:val="24"/>
        <w:szCs w:val="24"/>
      </w:rPr>
    </w:lvl>
    <w:lvl w:ilvl="3">
      <w:start w:val="1"/>
      <w:numFmt w:val="lowerLetter"/>
      <w:lvlText w:val="%4)"/>
      <w:lvlJc w:val="left"/>
      <w:pPr>
        <w:ind w:left="2160" w:hanging="1080"/>
      </w:pPr>
      <w:rPr>
        <w:rFonts w:ascii="Arial" w:eastAsiaTheme="minorEastAsia" w:hAnsi="Arial" w:cs="Arial"/>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1"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34"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6C9979D1"/>
    <w:multiLevelType w:val="hybridMultilevel"/>
    <w:tmpl w:val="D6FADAB0"/>
    <w:lvl w:ilvl="0" w:tplc="F48097B8">
      <w:start w:val="7"/>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36"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40"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6"/>
  </w:num>
  <w:num w:numId="2" w16cid:durableId="1047030917">
    <w:abstractNumId w:val="9"/>
  </w:num>
  <w:num w:numId="3" w16cid:durableId="1532913456">
    <w:abstractNumId w:val="33"/>
  </w:num>
  <w:num w:numId="4" w16cid:durableId="1337071954">
    <w:abstractNumId w:val="31"/>
  </w:num>
  <w:num w:numId="5" w16cid:durableId="767583330">
    <w:abstractNumId w:val="10"/>
  </w:num>
  <w:num w:numId="6" w16cid:durableId="458763359">
    <w:abstractNumId w:val="0"/>
  </w:num>
  <w:num w:numId="7" w16cid:durableId="949236584">
    <w:abstractNumId w:val="38"/>
  </w:num>
  <w:num w:numId="8" w16cid:durableId="552742187">
    <w:abstractNumId w:val="20"/>
  </w:num>
  <w:num w:numId="9" w16cid:durableId="269433705">
    <w:abstractNumId w:val="14"/>
  </w:num>
  <w:num w:numId="10" w16cid:durableId="1734235735">
    <w:abstractNumId w:val="25"/>
  </w:num>
  <w:num w:numId="11" w16cid:durableId="2070305899">
    <w:abstractNumId w:val="32"/>
  </w:num>
  <w:num w:numId="12" w16cid:durableId="2116826222">
    <w:abstractNumId w:val="10"/>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39"/>
  </w:num>
  <w:num w:numId="14" w16cid:durableId="939677681">
    <w:abstractNumId w:val="18"/>
  </w:num>
  <w:num w:numId="15" w16cid:durableId="1106540850">
    <w:abstractNumId w:val="13"/>
  </w:num>
  <w:num w:numId="16" w16cid:durableId="416174609">
    <w:abstractNumId w:val="8"/>
  </w:num>
  <w:num w:numId="17" w16cid:durableId="92558141">
    <w:abstractNumId w:val="3"/>
  </w:num>
  <w:num w:numId="18" w16cid:durableId="335228830">
    <w:abstractNumId w:val="15"/>
  </w:num>
  <w:num w:numId="19" w16cid:durableId="1472550500">
    <w:abstractNumId w:val="5"/>
  </w:num>
  <w:num w:numId="20" w16cid:durableId="650521311">
    <w:abstractNumId w:val="17"/>
  </w:num>
  <w:num w:numId="21" w16cid:durableId="1080832282">
    <w:abstractNumId w:val="22"/>
  </w:num>
  <w:num w:numId="22" w16cid:durableId="1691295411">
    <w:abstractNumId w:val="34"/>
  </w:num>
  <w:num w:numId="23" w16cid:durableId="757676182">
    <w:abstractNumId w:val="2"/>
  </w:num>
  <w:num w:numId="24" w16cid:durableId="1080979443">
    <w:abstractNumId w:val="19"/>
  </w:num>
  <w:num w:numId="25" w16cid:durableId="1681546159">
    <w:abstractNumId w:val="36"/>
  </w:num>
  <w:num w:numId="26" w16cid:durableId="602149114">
    <w:abstractNumId w:val="4"/>
  </w:num>
  <w:num w:numId="27" w16cid:durableId="1241675238">
    <w:abstractNumId w:val="21"/>
  </w:num>
  <w:num w:numId="28" w16cid:durableId="1728606031">
    <w:abstractNumId w:val="40"/>
  </w:num>
  <w:num w:numId="29" w16cid:durableId="1625846568">
    <w:abstractNumId w:val="1"/>
  </w:num>
  <w:num w:numId="30" w16cid:durableId="1437676017">
    <w:abstractNumId w:val="23"/>
  </w:num>
  <w:num w:numId="31" w16cid:durableId="632909780">
    <w:abstractNumId w:val="29"/>
  </w:num>
  <w:num w:numId="32" w16cid:durableId="72971117">
    <w:abstractNumId w:val="12"/>
  </w:num>
  <w:num w:numId="33" w16cid:durableId="1061489487">
    <w:abstractNumId w:val="37"/>
  </w:num>
  <w:num w:numId="34" w16cid:durableId="1760323153">
    <w:abstractNumId w:val="7"/>
  </w:num>
  <w:num w:numId="35" w16cid:durableId="1218400614">
    <w:abstractNumId w:val="30"/>
  </w:num>
  <w:num w:numId="36" w16cid:durableId="2087337178">
    <w:abstractNumId w:val="24"/>
  </w:num>
  <w:num w:numId="37" w16cid:durableId="1175077615">
    <w:abstractNumId w:val="11"/>
  </w:num>
  <w:num w:numId="38" w16cid:durableId="1752198108">
    <w:abstractNumId w:val="28"/>
  </w:num>
  <w:num w:numId="39" w16cid:durableId="1419982351">
    <w:abstractNumId w:val="27"/>
  </w:num>
  <w:num w:numId="40" w16cid:durableId="1278180772">
    <w:abstractNumId w:val="16"/>
  </w:num>
  <w:num w:numId="41" w16cid:durableId="1487279201">
    <w:abstractNumId w:val="6"/>
  </w:num>
  <w:num w:numId="42" w16cid:durableId="1075936574">
    <w:abstractNumId w:val="35"/>
  </w:num>
  <w:numIdMacAtCleanup w:val="3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ulo Eduardo Nobrega Rocha">
    <w15:presenceInfo w15:providerId="AD" w15:userId="S::procha@tce.sp.gov.br::d758103b-a5a9-49ac-99b4-838357a13759"/>
  </w15:person>
  <w15:person w15:author="Leonardo Kim">
    <w15:presenceInfo w15:providerId="AD" w15:userId="S::lkim@tce.sp.gov.br::a994003c-e67f-44d8-9b54-22c56508579a"/>
  </w15:person>
  <w15:person w15:author="Olívia Carvalho">
    <w15:presenceInfo w15:providerId="None" w15:userId="Olívia Carvalh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D0E"/>
    <w:rsid w:val="00000F9E"/>
    <w:rsid w:val="00000FDF"/>
    <w:rsid w:val="0000106E"/>
    <w:rsid w:val="00001075"/>
    <w:rsid w:val="000011A4"/>
    <w:rsid w:val="000014D7"/>
    <w:rsid w:val="00001592"/>
    <w:rsid w:val="00001778"/>
    <w:rsid w:val="00001C5D"/>
    <w:rsid w:val="00001F1D"/>
    <w:rsid w:val="000020B6"/>
    <w:rsid w:val="0000226E"/>
    <w:rsid w:val="0000235E"/>
    <w:rsid w:val="00002DF0"/>
    <w:rsid w:val="0000319B"/>
    <w:rsid w:val="000031BD"/>
    <w:rsid w:val="0000338D"/>
    <w:rsid w:val="000035DC"/>
    <w:rsid w:val="00003733"/>
    <w:rsid w:val="00003A8D"/>
    <w:rsid w:val="00003B40"/>
    <w:rsid w:val="00004061"/>
    <w:rsid w:val="0000413B"/>
    <w:rsid w:val="00004210"/>
    <w:rsid w:val="00004331"/>
    <w:rsid w:val="00004441"/>
    <w:rsid w:val="00004A55"/>
    <w:rsid w:val="00004ADB"/>
    <w:rsid w:val="00004D80"/>
    <w:rsid w:val="00004DBB"/>
    <w:rsid w:val="00005058"/>
    <w:rsid w:val="000054BD"/>
    <w:rsid w:val="000056BA"/>
    <w:rsid w:val="00005D21"/>
    <w:rsid w:val="00005D8D"/>
    <w:rsid w:val="00006196"/>
    <w:rsid w:val="000062FE"/>
    <w:rsid w:val="00006406"/>
    <w:rsid w:val="0000671C"/>
    <w:rsid w:val="00006BF2"/>
    <w:rsid w:val="00006C45"/>
    <w:rsid w:val="00006EAE"/>
    <w:rsid w:val="00007A47"/>
    <w:rsid w:val="00007C38"/>
    <w:rsid w:val="00010208"/>
    <w:rsid w:val="000105FC"/>
    <w:rsid w:val="0001074A"/>
    <w:rsid w:val="00010C6A"/>
    <w:rsid w:val="000114AF"/>
    <w:rsid w:val="000116D1"/>
    <w:rsid w:val="00011743"/>
    <w:rsid w:val="0001195A"/>
    <w:rsid w:val="000119CD"/>
    <w:rsid w:val="00011C86"/>
    <w:rsid w:val="00011ED0"/>
    <w:rsid w:val="00012028"/>
    <w:rsid w:val="0001206D"/>
    <w:rsid w:val="000120DC"/>
    <w:rsid w:val="000121D1"/>
    <w:rsid w:val="00012E02"/>
    <w:rsid w:val="00012EEB"/>
    <w:rsid w:val="0001317B"/>
    <w:rsid w:val="00013372"/>
    <w:rsid w:val="0001355C"/>
    <w:rsid w:val="00013D33"/>
    <w:rsid w:val="00013E1F"/>
    <w:rsid w:val="000141A3"/>
    <w:rsid w:val="000148E0"/>
    <w:rsid w:val="00014B2F"/>
    <w:rsid w:val="0001514D"/>
    <w:rsid w:val="00015379"/>
    <w:rsid w:val="0001613F"/>
    <w:rsid w:val="00016956"/>
    <w:rsid w:val="00016D4E"/>
    <w:rsid w:val="000170E4"/>
    <w:rsid w:val="000173B0"/>
    <w:rsid w:val="0001743B"/>
    <w:rsid w:val="00017BB6"/>
    <w:rsid w:val="00017C5B"/>
    <w:rsid w:val="00020137"/>
    <w:rsid w:val="00020165"/>
    <w:rsid w:val="00020270"/>
    <w:rsid w:val="000209D8"/>
    <w:rsid w:val="00020B4F"/>
    <w:rsid w:val="00020DED"/>
    <w:rsid w:val="000211B4"/>
    <w:rsid w:val="00021391"/>
    <w:rsid w:val="0002165F"/>
    <w:rsid w:val="000216EC"/>
    <w:rsid w:val="000218F6"/>
    <w:rsid w:val="00021CC4"/>
    <w:rsid w:val="000224BC"/>
    <w:rsid w:val="000224E1"/>
    <w:rsid w:val="00022BDF"/>
    <w:rsid w:val="00022D9A"/>
    <w:rsid w:val="00022DB2"/>
    <w:rsid w:val="000234A4"/>
    <w:rsid w:val="00023EF6"/>
    <w:rsid w:val="00024134"/>
    <w:rsid w:val="0002439C"/>
    <w:rsid w:val="00024662"/>
    <w:rsid w:val="0002470A"/>
    <w:rsid w:val="00024D24"/>
    <w:rsid w:val="00024DEA"/>
    <w:rsid w:val="000250D8"/>
    <w:rsid w:val="00025214"/>
    <w:rsid w:val="00025449"/>
    <w:rsid w:val="00025AE3"/>
    <w:rsid w:val="00025C9E"/>
    <w:rsid w:val="00026367"/>
    <w:rsid w:val="0002650C"/>
    <w:rsid w:val="00026560"/>
    <w:rsid w:val="00026A0E"/>
    <w:rsid w:val="00026DAC"/>
    <w:rsid w:val="00026F0D"/>
    <w:rsid w:val="00026FD9"/>
    <w:rsid w:val="00027063"/>
    <w:rsid w:val="000270B5"/>
    <w:rsid w:val="000271AC"/>
    <w:rsid w:val="00027678"/>
    <w:rsid w:val="00027DCA"/>
    <w:rsid w:val="00027F2E"/>
    <w:rsid w:val="000300AE"/>
    <w:rsid w:val="000304EB"/>
    <w:rsid w:val="00030A18"/>
    <w:rsid w:val="00030F55"/>
    <w:rsid w:val="000310CB"/>
    <w:rsid w:val="00031196"/>
    <w:rsid w:val="0003123E"/>
    <w:rsid w:val="00031270"/>
    <w:rsid w:val="000316B4"/>
    <w:rsid w:val="0003182F"/>
    <w:rsid w:val="00031B70"/>
    <w:rsid w:val="00031CB5"/>
    <w:rsid w:val="00031CBC"/>
    <w:rsid w:val="00031D0E"/>
    <w:rsid w:val="00031E0B"/>
    <w:rsid w:val="00031EAC"/>
    <w:rsid w:val="0003308E"/>
    <w:rsid w:val="00033091"/>
    <w:rsid w:val="00033285"/>
    <w:rsid w:val="000332A0"/>
    <w:rsid w:val="00033829"/>
    <w:rsid w:val="00033857"/>
    <w:rsid w:val="00033CF6"/>
    <w:rsid w:val="00033F4C"/>
    <w:rsid w:val="00034A8B"/>
    <w:rsid w:val="00034F49"/>
    <w:rsid w:val="0003553A"/>
    <w:rsid w:val="000355AB"/>
    <w:rsid w:val="0003561A"/>
    <w:rsid w:val="00035A4A"/>
    <w:rsid w:val="00035FA3"/>
    <w:rsid w:val="000360B8"/>
    <w:rsid w:val="00036117"/>
    <w:rsid w:val="000364C6"/>
    <w:rsid w:val="0003692D"/>
    <w:rsid w:val="00036C31"/>
    <w:rsid w:val="00037091"/>
    <w:rsid w:val="00037986"/>
    <w:rsid w:val="00037C08"/>
    <w:rsid w:val="00037C1C"/>
    <w:rsid w:val="0004007B"/>
    <w:rsid w:val="00040921"/>
    <w:rsid w:val="00040C1C"/>
    <w:rsid w:val="00041254"/>
    <w:rsid w:val="00041429"/>
    <w:rsid w:val="00042017"/>
    <w:rsid w:val="0004230A"/>
    <w:rsid w:val="000424D3"/>
    <w:rsid w:val="0004332A"/>
    <w:rsid w:val="0004342F"/>
    <w:rsid w:val="00043479"/>
    <w:rsid w:val="000438CB"/>
    <w:rsid w:val="000438F6"/>
    <w:rsid w:val="00043958"/>
    <w:rsid w:val="00043C8E"/>
    <w:rsid w:val="000444A3"/>
    <w:rsid w:val="000445B8"/>
    <w:rsid w:val="00044A3B"/>
    <w:rsid w:val="00044F98"/>
    <w:rsid w:val="0004556C"/>
    <w:rsid w:val="00045EDD"/>
    <w:rsid w:val="00045EFF"/>
    <w:rsid w:val="00046521"/>
    <w:rsid w:val="0004652D"/>
    <w:rsid w:val="00046DE2"/>
    <w:rsid w:val="00046F3E"/>
    <w:rsid w:val="00047243"/>
    <w:rsid w:val="00047249"/>
    <w:rsid w:val="00047802"/>
    <w:rsid w:val="00047B94"/>
    <w:rsid w:val="00047FDA"/>
    <w:rsid w:val="00050951"/>
    <w:rsid w:val="00050B9C"/>
    <w:rsid w:val="00050BA3"/>
    <w:rsid w:val="00050E05"/>
    <w:rsid w:val="00050E81"/>
    <w:rsid w:val="00051009"/>
    <w:rsid w:val="0005234E"/>
    <w:rsid w:val="000523EB"/>
    <w:rsid w:val="0005255A"/>
    <w:rsid w:val="000526E1"/>
    <w:rsid w:val="00052835"/>
    <w:rsid w:val="000531A4"/>
    <w:rsid w:val="0005336D"/>
    <w:rsid w:val="0005378B"/>
    <w:rsid w:val="00053988"/>
    <w:rsid w:val="000539FA"/>
    <w:rsid w:val="00053AD6"/>
    <w:rsid w:val="00053D5B"/>
    <w:rsid w:val="00053DF3"/>
    <w:rsid w:val="00053F17"/>
    <w:rsid w:val="00054366"/>
    <w:rsid w:val="0005437D"/>
    <w:rsid w:val="00054854"/>
    <w:rsid w:val="00054885"/>
    <w:rsid w:val="000558E1"/>
    <w:rsid w:val="000568F9"/>
    <w:rsid w:val="00056D02"/>
    <w:rsid w:val="00057092"/>
    <w:rsid w:val="00057556"/>
    <w:rsid w:val="0005763E"/>
    <w:rsid w:val="000577C0"/>
    <w:rsid w:val="0005790F"/>
    <w:rsid w:val="000600AF"/>
    <w:rsid w:val="000607A5"/>
    <w:rsid w:val="000607B1"/>
    <w:rsid w:val="00060B26"/>
    <w:rsid w:val="00060DDD"/>
    <w:rsid w:val="00061075"/>
    <w:rsid w:val="000611CC"/>
    <w:rsid w:val="000614D9"/>
    <w:rsid w:val="000619D9"/>
    <w:rsid w:val="00061CC7"/>
    <w:rsid w:val="00061F25"/>
    <w:rsid w:val="00062198"/>
    <w:rsid w:val="000622F4"/>
    <w:rsid w:val="00062BDD"/>
    <w:rsid w:val="00062BEF"/>
    <w:rsid w:val="00062CE4"/>
    <w:rsid w:val="00062F16"/>
    <w:rsid w:val="0006365E"/>
    <w:rsid w:val="00063926"/>
    <w:rsid w:val="000639F4"/>
    <w:rsid w:val="000644B2"/>
    <w:rsid w:val="0006462B"/>
    <w:rsid w:val="00064AFF"/>
    <w:rsid w:val="00064DE2"/>
    <w:rsid w:val="0006553D"/>
    <w:rsid w:val="0006555E"/>
    <w:rsid w:val="00065849"/>
    <w:rsid w:val="000661F8"/>
    <w:rsid w:val="0006622F"/>
    <w:rsid w:val="00066887"/>
    <w:rsid w:val="00066F3F"/>
    <w:rsid w:val="00067789"/>
    <w:rsid w:val="00067895"/>
    <w:rsid w:val="00067AE0"/>
    <w:rsid w:val="00067B9D"/>
    <w:rsid w:val="00070509"/>
    <w:rsid w:val="0007078D"/>
    <w:rsid w:val="000714C7"/>
    <w:rsid w:val="00071587"/>
    <w:rsid w:val="00071C87"/>
    <w:rsid w:val="00071CF2"/>
    <w:rsid w:val="000720EA"/>
    <w:rsid w:val="00072113"/>
    <w:rsid w:val="0007220F"/>
    <w:rsid w:val="00072442"/>
    <w:rsid w:val="00072A7D"/>
    <w:rsid w:val="00072E89"/>
    <w:rsid w:val="00073983"/>
    <w:rsid w:val="00073BF5"/>
    <w:rsid w:val="00073E03"/>
    <w:rsid w:val="000740A6"/>
    <w:rsid w:val="00074105"/>
    <w:rsid w:val="0007427F"/>
    <w:rsid w:val="0007475B"/>
    <w:rsid w:val="00074910"/>
    <w:rsid w:val="000749A0"/>
    <w:rsid w:val="00074AC0"/>
    <w:rsid w:val="00074D55"/>
    <w:rsid w:val="000757F9"/>
    <w:rsid w:val="00075A92"/>
    <w:rsid w:val="00075ED0"/>
    <w:rsid w:val="00075EF6"/>
    <w:rsid w:val="0007656C"/>
    <w:rsid w:val="0007670A"/>
    <w:rsid w:val="00076804"/>
    <w:rsid w:val="0007682D"/>
    <w:rsid w:val="00076A55"/>
    <w:rsid w:val="00076D21"/>
    <w:rsid w:val="00076F98"/>
    <w:rsid w:val="00077218"/>
    <w:rsid w:val="000774B7"/>
    <w:rsid w:val="000776AA"/>
    <w:rsid w:val="00077751"/>
    <w:rsid w:val="00077B7C"/>
    <w:rsid w:val="00080099"/>
    <w:rsid w:val="000801F5"/>
    <w:rsid w:val="00080270"/>
    <w:rsid w:val="000805A7"/>
    <w:rsid w:val="0008068A"/>
    <w:rsid w:val="000806F3"/>
    <w:rsid w:val="00080928"/>
    <w:rsid w:val="00080CAE"/>
    <w:rsid w:val="000810EF"/>
    <w:rsid w:val="0008129C"/>
    <w:rsid w:val="00081F1D"/>
    <w:rsid w:val="000823F9"/>
    <w:rsid w:val="00082498"/>
    <w:rsid w:val="000826BD"/>
    <w:rsid w:val="000826FB"/>
    <w:rsid w:val="0008279D"/>
    <w:rsid w:val="000828A3"/>
    <w:rsid w:val="00082B61"/>
    <w:rsid w:val="000836EA"/>
    <w:rsid w:val="000837A9"/>
    <w:rsid w:val="00083D47"/>
    <w:rsid w:val="00083DDE"/>
    <w:rsid w:val="00083FF3"/>
    <w:rsid w:val="00085267"/>
    <w:rsid w:val="000854EC"/>
    <w:rsid w:val="000857EC"/>
    <w:rsid w:val="00085887"/>
    <w:rsid w:val="00086200"/>
    <w:rsid w:val="000864AA"/>
    <w:rsid w:val="00086855"/>
    <w:rsid w:val="00086C3A"/>
    <w:rsid w:val="00086DBE"/>
    <w:rsid w:val="00087BB9"/>
    <w:rsid w:val="0009013A"/>
    <w:rsid w:val="000904B1"/>
    <w:rsid w:val="000904FF"/>
    <w:rsid w:val="00090911"/>
    <w:rsid w:val="00090A20"/>
    <w:rsid w:val="00090F71"/>
    <w:rsid w:val="00091008"/>
    <w:rsid w:val="000910EF"/>
    <w:rsid w:val="000911FB"/>
    <w:rsid w:val="000912C5"/>
    <w:rsid w:val="000915CC"/>
    <w:rsid w:val="0009163C"/>
    <w:rsid w:val="0009169D"/>
    <w:rsid w:val="00091A50"/>
    <w:rsid w:val="00091B4D"/>
    <w:rsid w:val="00091C00"/>
    <w:rsid w:val="00092183"/>
    <w:rsid w:val="00092304"/>
    <w:rsid w:val="00092310"/>
    <w:rsid w:val="000924F8"/>
    <w:rsid w:val="00093479"/>
    <w:rsid w:val="00093517"/>
    <w:rsid w:val="0009370C"/>
    <w:rsid w:val="00093A86"/>
    <w:rsid w:val="00093ADE"/>
    <w:rsid w:val="00093B28"/>
    <w:rsid w:val="00093D8E"/>
    <w:rsid w:val="00093E3A"/>
    <w:rsid w:val="00093F08"/>
    <w:rsid w:val="00094058"/>
    <w:rsid w:val="00094775"/>
    <w:rsid w:val="00094C19"/>
    <w:rsid w:val="00094EB8"/>
    <w:rsid w:val="00095647"/>
    <w:rsid w:val="00095B5B"/>
    <w:rsid w:val="00095CA0"/>
    <w:rsid w:val="00095CC9"/>
    <w:rsid w:val="00096812"/>
    <w:rsid w:val="00096B41"/>
    <w:rsid w:val="00096B79"/>
    <w:rsid w:val="00096C24"/>
    <w:rsid w:val="00096EC5"/>
    <w:rsid w:val="00097225"/>
    <w:rsid w:val="0009743E"/>
    <w:rsid w:val="00097674"/>
    <w:rsid w:val="0009774F"/>
    <w:rsid w:val="00097EE3"/>
    <w:rsid w:val="000A0127"/>
    <w:rsid w:val="000A090D"/>
    <w:rsid w:val="000A0F5B"/>
    <w:rsid w:val="000A1632"/>
    <w:rsid w:val="000A170D"/>
    <w:rsid w:val="000A1982"/>
    <w:rsid w:val="000A1C4C"/>
    <w:rsid w:val="000A201A"/>
    <w:rsid w:val="000A210C"/>
    <w:rsid w:val="000A22A1"/>
    <w:rsid w:val="000A24A4"/>
    <w:rsid w:val="000A287B"/>
    <w:rsid w:val="000A2B7C"/>
    <w:rsid w:val="000A2EB5"/>
    <w:rsid w:val="000A2F26"/>
    <w:rsid w:val="000A37D2"/>
    <w:rsid w:val="000A3917"/>
    <w:rsid w:val="000A3A3B"/>
    <w:rsid w:val="000A3F76"/>
    <w:rsid w:val="000A43E1"/>
    <w:rsid w:val="000A44D5"/>
    <w:rsid w:val="000A4582"/>
    <w:rsid w:val="000A502B"/>
    <w:rsid w:val="000A5363"/>
    <w:rsid w:val="000A5852"/>
    <w:rsid w:val="000A5982"/>
    <w:rsid w:val="000A5A1E"/>
    <w:rsid w:val="000A5FB6"/>
    <w:rsid w:val="000A6072"/>
    <w:rsid w:val="000A60DB"/>
    <w:rsid w:val="000A6169"/>
    <w:rsid w:val="000A61D4"/>
    <w:rsid w:val="000A6438"/>
    <w:rsid w:val="000A6BA3"/>
    <w:rsid w:val="000A6D19"/>
    <w:rsid w:val="000A6FBA"/>
    <w:rsid w:val="000A718B"/>
    <w:rsid w:val="000A74E8"/>
    <w:rsid w:val="000A7596"/>
    <w:rsid w:val="000A7D44"/>
    <w:rsid w:val="000A7E5A"/>
    <w:rsid w:val="000B0455"/>
    <w:rsid w:val="000B051A"/>
    <w:rsid w:val="000B0AAA"/>
    <w:rsid w:val="000B11F4"/>
    <w:rsid w:val="000B1407"/>
    <w:rsid w:val="000B14C2"/>
    <w:rsid w:val="000B1A84"/>
    <w:rsid w:val="000B1F17"/>
    <w:rsid w:val="000B218F"/>
    <w:rsid w:val="000B22BA"/>
    <w:rsid w:val="000B264C"/>
    <w:rsid w:val="000B26AB"/>
    <w:rsid w:val="000B26F5"/>
    <w:rsid w:val="000B275E"/>
    <w:rsid w:val="000B27CE"/>
    <w:rsid w:val="000B2BF3"/>
    <w:rsid w:val="000B2DA4"/>
    <w:rsid w:val="000B3CAD"/>
    <w:rsid w:val="000B3FAD"/>
    <w:rsid w:val="000B41C6"/>
    <w:rsid w:val="000B453E"/>
    <w:rsid w:val="000B4831"/>
    <w:rsid w:val="000B546F"/>
    <w:rsid w:val="000B623C"/>
    <w:rsid w:val="000B656B"/>
    <w:rsid w:val="000B6597"/>
    <w:rsid w:val="000B6DBB"/>
    <w:rsid w:val="000B6EF0"/>
    <w:rsid w:val="000B7132"/>
    <w:rsid w:val="000B7166"/>
    <w:rsid w:val="000B728A"/>
    <w:rsid w:val="000B773E"/>
    <w:rsid w:val="000B7B61"/>
    <w:rsid w:val="000B7EA3"/>
    <w:rsid w:val="000C01C3"/>
    <w:rsid w:val="000C051B"/>
    <w:rsid w:val="000C0A24"/>
    <w:rsid w:val="000C0D19"/>
    <w:rsid w:val="000C0DCB"/>
    <w:rsid w:val="000C157E"/>
    <w:rsid w:val="000C1D9C"/>
    <w:rsid w:val="000C23C7"/>
    <w:rsid w:val="000C2A45"/>
    <w:rsid w:val="000C2BF9"/>
    <w:rsid w:val="000C2F04"/>
    <w:rsid w:val="000C3859"/>
    <w:rsid w:val="000C3870"/>
    <w:rsid w:val="000C3DC7"/>
    <w:rsid w:val="000C3ECB"/>
    <w:rsid w:val="000C4152"/>
    <w:rsid w:val="000C4547"/>
    <w:rsid w:val="000C4778"/>
    <w:rsid w:val="000C4A4F"/>
    <w:rsid w:val="000C4DF7"/>
    <w:rsid w:val="000C508F"/>
    <w:rsid w:val="000C51F4"/>
    <w:rsid w:val="000C5381"/>
    <w:rsid w:val="000C53A7"/>
    <w:rsid w:val="000C55F1"/>
    <w:rsid w:val="000C5ECA"/>
    <w:rsid w:val="000C5F6B"/>
    <w:rsid w:val="000C62AF"/>
    <w:rsid w:val="000C659D"/>
    <w:rsid w:val="000C6837"/>
    <w:rsid w:val="000C6AC3"/>
    <w:rsid w:val="000C70EF"/>
    <w:rsid w:val="000C711A"/>
    <w:rsid w:val="000C7B8C"/>
    <w:rsid w:val="000C7C48"/>
    <w:rsid w:val="000C7CD6"/>
    <w:rsid w:val="000C7EB6"/>
    <w:rsid w:val="000D025E"/>
    <w:rsid w:val="000D0684"/>
    <w:rsid w:val="000D0987"/>
    <w:rsid w:val="000D0F51"/>
    <w:rsid w:val="000D1142"/>
    <w:rsid w:val="000D123D"/>
    <w:rsid w:val="000D14ED"/>
    <w:rsid w:val="000D1801"/>
    <w:rsid w:val="000D1D73"/>
    <w:rsid w:val="000D1E12"/>
    <w:rsid w:val="000D1FAE"/>
    <w:rsid w:val="000D22A8"/>
    <w:rsid w:val="000D2379"/>
    <w:rsid w:val="000D274A"/>
    <w:rsid w:val="000D29CB"/>
    <w:rsid w:val="000D2CF8"/>
    <w:rsid w:val="000D32F5"/>
    <w:rsid w:val="000D3F15"/>
    <w:rsid w:val="000D4260"/>
    <w:rsid w:val="000D4528"/>
    <w:rsid w:val="000D4936"/>
    <w:rsid w:val="000D4B88"/>
    <w:rsid w:val="000D505F"/>
    <w:rsid w:val="000D54EB"/>
    <w:rsid w:val="000D5CAD"/>
    <w:rsid w:val="000D5EAF"/>
    <w:rsid w:val="000D5FC7"/>
    <w:rsid w:val="000D5FF4"/>
    <w:rsid w:val="000D6226"/>
    <w:rsid w:val="000D64A8"/>
    <w:rsid w:val="000D719A"/>
    <w:rsid w:val="000D7650"/>
    <w:rsid w:val="000D768A"/>
    <w:rsid w:val="000D7B40"/>
    <w:rsid w:val="000D7DFB"/>
    <w:rsid w:val="000D7E64"/>
    <w:rsid w:val="000D7F7D"/>
    <w:rsid w:val="000D7FE7"/>
    <w:rsid w:val="000E017C"/>
    <w:rsid w:val="000E089F"/>
    <w:rsid w:val="000E0911"/>
    <w:rsid w:val="000E0AA8"/>
    <w:rsid w:val="000E1119"/>
    <w:rsid w:val="000E112C"/>
    <w:rsid w:val="000E1814"/>
    <w:rsid w:val="000E1C2C"/>
    <w:rsid w:val="000E1F29"/>
    <w:rsid w:val="000E2249"/>
    <w:rsid w:val="000E2263"/>
    <w:rsid w:val="000E232A"/>
    <w:rsid w:val="000E2373"/>
    <w:rsid w:val="000E2433"/>
    <w:rsid w:val="000E2460"/>
    <w:rsid w:val="000E26CA"/>
    <w:rsid w:val="000E2763"/>
    <w:rsid w:val="000E2C6A"/>
    <w:rsid w:val="000E2D4A"/>
    <w:rsid w:val="000E2EA6"/>
    <w:rsid w:val="000E31DB"/>
    <w:rsid w:val="000E38B8"/>
    <w:rsid w:val="000E3E90"/>
    <w:rsid w:val="000E4853"/>
    <w:rsid w:val="000E4D6C"/>
    <w:rsid w:val="000E5051"/>
    <w:rsid w:val="000E508E"/>
    <w:rsid w:val="000E53B8"/>
    <w:rsid w:val="000E5DF7"/>
    <w:rsid w:val="000E5E04"/>
    <w:rsid w:val="000E6060"/>
    <w:rsid w:val="000E6AA5"/>
    <w:rsid w:val="000E6C4C"/>
    <w:rsid w:val="000E71F7"/>
    <w:rsid w:val="000E747D"/>
    <w:rsid w:val="000E74DD"/>
    <w:rsid w:val="000E7C92"/>
    <w:rsid w:val="000F00A0"/>
    <w:rsid w:val="000F0156"/>
    <w:rsid w:val="000F07D6"/>
    <w:rsid w:val="000F0CD4"/>
    <w:rsid w:val="000F0DF3"/>
    <w:rsid w:val="000F14A0"/>
    <w:rsid w:val="000F1642"/>
    <w:rsid w:val="000F1B36"/>
    <w:rsid w:val="000F1D70"/>
    <w:rsid w:val="000F2592"/>
    <w:rsid w:val="000F26E0"/>
    <w:rsid w:val="000F29F0"/>
    <w:rsid w:val="000F2A83"/>
    <w:rsid w:val="000F3148"/>
    <w:rsid w:val="000F3365"/>
    <w:rsid w:val="000F3434"/>
    <w:rsid w:val="000F3738"/>
    <w:rsid w:val="000F40C0"/>
    <w:rsid w:val="000F455F"/>
    <w:rsid w:val="000F4732"/>
    <w:rsid w:val="000F47BC"/>
    <w:rsid w:val="000F4CF9"/>
    <w:rsid w:val="000F509C"/>
    <w:rsid w:val="000F5CF7"/>
    <w:rsid w:val="000F6738"/>
    <w:rsid w:val="000F6D2E"/>
    <w:rsid w:val="000F763A"/>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3F1"/>
    <w:rsid w:val="0010141D"/>
    <w:rsid w:val="00101802"/>
    <w:rsid w:val="001018E5"/>
    <w:rsid w:val="00101BD9"/>
    <w:rsid w:val="00101EB4"/>
    <w:rsid w:val="00101FBD"/>
    <w:rsid w:val="0010228B"/>
    <w:rsid w:val="0010256B"/>
    <w:rsid w:val="00103060"/>
    <w:rsid w:val="00103310"/>
    <w:rsid w:val="001033EE"/>
    <w:rsid w:val="0010374E"/>
    <w:rsid w:val="00103899"/>
    <w:rsid w:val="00103CC7"/>
    <w:rsid w:val="00103F54"/>
    <w:rsid w:val="00104165"/>
    <w:rsid w:val="00104233"/>
    <w:rsid w:val="00104A5A"/>
    <w:rsid w:val="00105081"/>
    <w:rsid w:val="0010558B"/>
    <w:rsid w:val="00105949"/>
    <w:rsid w:val="00106374"/>
    <w:rsid w:val="00106454"/>
    <w:rsid w:val="00106AEE"/>
    <w:rsid w:val="00106D88"/>
    <w:rsid w:val="001070CB"/>
    <w:rsid w:val="0010735B"/>
    <w:rsid w:val="001073EC"/>
    <w:rsid w:val="00107464"/>
    <w:rsid w:val="00107CFA"/>
    <w:rsid w:val="0011023E"/>
    <w:rsid w:val="00110621"/>
    <w:rsid w:val="0011089D"/>
    <w:rsid w:val="001108E7"/>
    <w:rsid w:val="00110B61"/>
    <w:rsid w:val="00110BBE"/>
    <w:rsid w:val="00110E5F"/>
    <w:rsid w:val="00111200"/>
    <w:rsid w:val="001116AC"/>
    <w:rsid w:val="00112447"/>
    <w:rsid w:val="00112713"/>
    <w:rsid w:val="00112B05"/>
    <w:rsid w:val="00113A47"/>
    <w:rsid w:val="00114248"/>
    <w:rsid w:val="0011426C"/>
    <w:rsid w:val="001142F0"/>
    <w:rsid w:val="00114616"/>
    <w:rsid w:val="001149CC"/>
    <w:rsid w:val="00114A74"/>
    <w:rsid w:val="00114DBD"/>
    <w:rsid w:val="00114DE9"/>
    <w:rsid w:val="00115318"/>
    <w:rsid w:val="001154C9"/>
    <w:rsid w:val="001155F2"/>
    <w:rsid w:val="0011560C"/>
    <w:rsid w:val="0011591A"/>
    <w:rsid w:val="00115DA6"/>
    <w:rsid w:val="0011623A"/>
    <w:rsid w:val="001165C8"/>
    <w:rsid w:val="001167EF"/>
    <w:rsid w:val="00116F70"/>
    <w:rsid w:val="00117AB3"/>
    <w:rsid w:val="00120467"/>
    <w:rsid w:val="001220C7"/>
    <w:rsid w:val="001221D6"/>
    <w:rsid w:val="0012220A"/>
    <w:rsid w:val="00122405"/>
    <w:rsid w:val="00122519"/>
    <w:rsid w:val="001227A2"/>
    <w:rsid w:val="00122ABF"/>
    <w:rsid w:val="00122B2A"/>
    <w:rsid w:val="00122BEC"/>
    <w:rsid w:val="001235AF"/>
    <w:rsid w:val="001239ED"/>
    <w:rsid w:val="00123BB2"/>
    <w:rsid w:val="00123F32"/>
    <w:rsid w:val="0012443E"/>
    <w:rsid w:val="00124499"/>
    <w:rsid w:val="001247A5"/>
    <w:rsid w:val="00124D65"/>
    <w:rsid w:val="00124F83"/>
    <w:rsid w:val="00125326"/>
    <w:rsid w:val="00125504"/>
    <w:rsid w:val="00125B3F"/>
    <w:rsid w:val="00126158"/>
    <w:rsid w:val="001265BB"/>
    <w:rsid w:val="001265CF"/>
    <w:rsid w:val="0012678D"/>
    <w:rsid w:val="00126AA0"/>
    <w:rsid w:val="00126ABC"/>
    <w:rsid w:val="00126CD4"/>
    <w:rsid w:val="001270BC"/>
    <w:rsid w:val="00127582"/>
    <w:rsid w:val="0012767D"/>
    <w:rsid w:val="001278A7"/>
    <w:rsid w:val="00127CB9"/>
    <w:rsid w:val="00127EC6"/>
    <w:rsid w:val="00130067"/>
    <w:rsid w:val="00130997"/>
    <w:rsid w:val="00130B89"/>
    <w:rsid w:val="00130C48"/>
    <w:rsid w:val="00130EF5"/>
    <w:rsid w:val="00131133"/>
    <w:rsid w:val="001314FC"/>
    <w:rsid w:val="001316FA"/>
    <w:rsid w:val="00132104"/>
    <w:rsid w:val="00132154"/>
    <w:rsid w:val="00132533"/>
    <w:rsid w:val="0013287B"/>
    <w:rsid w:val="00132CA6"/>
    <w:rsid w:val="00132D03"/>
    <w:rsid w:val="00132E8E"/>
    <w:rsid w:val="00132F94"/>
    <w:rsid w:val="0013324D"/>
    <w:rsid w:val="00133414"/>
    <w:rsid w:val="00133808"/>
    <w:rsid w:val="00133EC1"/>
    <w:rsid w:val="00134250"/>
    <w:rsid w:val="00134297"/>
    <w:rsid w:val="001342FE"/>
    <w:rsid w:val="00134488"/>
    <w:rsid w:val="00134628"/>
    <w:rsid w:val="00134790"/>
    <w:rsid w:val="00134B64"/>
    <w:rsid w:val="0013541F"/>
    <w:rsid w:val="001354F9"/>
    <w:rsid w:val="00135678"/>
    <w:rsid w:val="00135719"/>
    <w:rsid w:val="0013578F"/>
    <w:rsid w:val="00136BD0"/>
    <w:rsid w:val="001371E8"/>
    <w:rsid w:val="0013726F"/>
    <w:rsid w:val="00137430"/>
    <w:rsid w:val="001376D2"/>
    <w:rsid w:val="0013774E"/>
    <w:rsid w:val="00137D44"/>
    <w:rsid w:val="00137E2F"/>
    <w:rsid w:val="0014056D"/>
    <w:rsid w:val="00140AF6"/>
    <w:rsid w:val="00140D2D"/>
    <w:rsid w:val="0014101F"/>
    <w:rsid w:val="001410E8"/>
    <w:rsid w:val="001420AB"/>
    <w:rsid w:val="00142573"/>
    <w:rsid w:val="001425FB"/>
    <w:rsid w:val="00142C6F"/>
    <w:rsid w:val="00142FF2"/>
    <w:rsid w:val="001430B0"/>
    <w:rsid w:val="00143441"/>
    <w:rsid w:val="00143A07"/>
    <w:rsid w:val="00143C4A"/>
    <w:rsid w:val="001440CC"/>
    <w:rsid w:val="001442AC"/>
    <w:rsid w:val="00144869"/>
    <w:rsid w:val="00144B6F"/>
    <w:rsid w:val="00144D39"/>
    <w:rsid w:val="00145CBE"/>
    <w:rsid w:val="00145F11"/>
    <w:rsid w:val="00145F60"/>
    <w:rsid w:val="0014613A"/>
    <w:rsid w:val="001463F6"/>
    <w:rsid w:val="00146488"/>
    <w:rsid w:val="0014660A"/>
    <w:rsid w:val="00147137"/>
    <w:rsid w:val="001478CE"/>
    <w:rsid w:val="0014791D"/>
    <w:rsid w:val="001479AC"/>
    <w:rsid w:val="00147B3C"/>
    <w:rsid w:val="00147E3E"/>
    <w:rsid w:val="0015015F"/>
    <w:rsid w:val="00150929"/>
    <w:rsid w:val="00150BA6"/>
    <w:rsid w:val="00150EA4"/>
    <w:rsid w:val="001510B2"/>
    <w:rsid w:val="0015117E"/>
    <w:rsid w:val="0015132D"/>
    <w:rsid w:val="001514D4"/>
    <w:rsid w:val="00151A3F"/>
    <w:rsid w:val="00151D1C"/>
    <w:rsid w:val="00152052"/>
    <w:rsid w:val="001520F8"/>
    <w:rsid w:val="00152626"/>
    <w:rsid w:val="00152831"/>
    <w:rsid w:val="00152839"/>
    <w:rsid w:val="001529CE"/>
    <w:rsid w:val="00152CCE"/>
    <w:rsid w:val="0015351E"/>
    <w:rsid w:val="00153BAA"/>
    <w:rsid w:val="00153F15"/>
    <w:rsid w:val="001540A1"/>
    <w:rsid w:val="001544E8"/>
    <w:rsid w:val="001547C5"/>
    <w:rsid w:val="00154838"/>
    <w:rsid w:val="00154E76"/>
    <w:rsid w:val="001550AD"/>
    <w:rsid w:val="00155689"/>
    <w:rsid w:val="0015586E"/>
    <w:rsid w:val="001559AC"/>
    <w:rsid w:val="00155E54"/>
    <w:rsid w:val="00155F40"/>
    <w:rsid w:val="00155FCF"/>
    <w:rsid w:val="00156804"/>
    <w:rsid w:val="00156D04"/>
    <w:rsid w:val="00156DD1"/>
    <w:rsid w:val="00156F6D"/>
    <w:rsid w:val="00157215"/>
    <w:rsid w:val="0015744B"/>
    <w:rsid w:val="00157600"/>
    <w:rsid w:val="00157A3C"/>
    <w:rsid w:val="00160027"/>
    <w:rsid w:val="001604BF"/>
    <w:rsid w:val="0016095C"/>
    <w:rsid w:val="00160A46"/>
    <w:rsid w:val="00160C23"/>
    <w:rsid w:val="00160E8D"/>
    <w:rsid w:val="001610BD"/>
    <w:rsid w:val="0016182E"/>
    <w:rsid w:val="00161A5F"/>
    <w:rsid w:val="00161A95"/>
    <w:rsid w:val="00161C77"/>
    <w:rsid w:val="001620BB"/>
    <w:rsid w:val="001621A1"/>
    <w:rsid w:val="001625AF"/>
    <w:rsid w:val="00162685"/>
    <w:rsid w:val="00162EF8"/>
    <w:rsid w:val="0016330D"/>
    <w:rsid w:val="00163787"/>
    <w:rsid w:val="00163859"/>
    <w:rsid w:val="00163A07"/>
    <w:rsid w:val="00163BAA"/>
    <w:rsid w:val="00163CE7"/>
    <w:rsid w:val="001641DE"/>
    <w:rsid w:val="00164391"/>
    <w:rsid w:val="001644D9"/>
    <w:rsid w:val="0016459B"/>
    <w:rsid w:val="00164C46"/>
    <w:rsid w:val="00164CF7"/>
    <w:rsid w:val="00164F0B"/>
    <w:rsid w:val="00165309"/>
    <w:rsid w:val="001659B3"/>
    <w:rsid w:val="00165B29"/>
    <w:rsid w:val="00165CE6"/>
    <w:rsid w:val="001663A0"/>
    <w:rsid w:val="00166902"/>
    <w:rsid w:val="00166D83"/>
    <w:rsid w:val="001674AE"/>
    <w:rsid w:val="0016756D"/>
    <w:rsid w:val="00167983"/>
    <w:rsid w:val="00170090"/>
    <w:rsid w:val="001700A8"/>
    <w:rsid w:val="001702F9"/>
    <w:rsid w:val="00170427"/>
    <w:rsid w:val="00170CA8"/>
    <w:rsid w:val="00170E06"/>
    <w:rsid w:val="00171402"/>
    <w:rsid w:val="0017182D"/>
    <w:rsid w:val="00171AB6"/>
    <w:rsid w:val="00171C05"/>
    <w:rsid w:val="00172317"/>
    <w:rsid w:val="001726BC"/>
    <w:rsid w:val="00172B33"/>
    <w:rsid w:val="00172B77"/>
    <w:rsid w:val="00173134"/>
    <w:rsid w:val="001735B0"/>
    <w:rsid w:val="001737AD"/>
    <w:rsid w:val="0017396D"/>
    <w:rsid w:val="001739D5"/>
    <w:rsid w:val="001745C3"/>
    <w:rsid w:val="00174C9F"/>
    <w:rsid w:val="0017502E"/>
    <w:rsid w:val="001750E2"/>
    <w:rsid w:val="00175407"/>
    <w:rsid w:val="00175454"/>
    <w:rsid w:val="0017587A"/>
    <w:rsid w:val="00175ADA"/>
    <w:rsid w:val="00175AE8"/>
    <w:rsid w:val="00175CE9"/>
    <w:rsid w:val="00175F33"/>
    <w:rsid w:val="001760EA"/>
    <w:rsid w:val="0017612E"/>
    <w:rsid w:val="001762E9"/>
    <w:rsid w:val="001763D4"/>
    <w:rsid w:val="0017698C"/>
    <w:rsid w:val="00176A7C"/>
    <w:rsid w:val="00176CF4"/>
    <w:rsid w:val="00176F38"/>
    <w:rsid w:val="00177A6A"/>
    <w:rsid w:val="00177B4A"/>
    <w:rsid w:val="0018006D"/>
    <w:rsid w:val="0018043E"/>
    <w:rsid w:val="00180481"/>
    <w:rsid w:val="00180584"/>
    <w:rsid w:val="00180D0E"/>
    <w:rsid w:val="00181226"/>
    <w:rsid w:val="0018122D"/>
    <w:rsid w:val="00181393"/>
    <w:rsid w:val="00181885"/>
    <w:rsid w:val="00181A3D"/>
    <w:rsid w:val="00181B51"/>
    <w:rsid w:val="00181BF1"/>
    <w:rsid w:val="001824E5"/>
    <w:rsid w:val="001825D0"/>
    <w:rsid w:val="001826BD"/>
    <w:rsid w:val="00182A14"/>
    <w:rsid w:val="00182D29"/>
    <w:rsid w:val="00182E66"/>
    <w:rsid w:val="00182FEF"/>
    <w:rsid w:val="00183A6F"/>
    <w:rsid w:val="00183BDD"/>
    <w:rsid w:val="00183DE2"/>
    <w:rsid w:val="00184055"/>
    <w:rsid w:val="0018412D"/>
    <w:rsid w:val="00184CF1"/>
    <w:rsid w:val="001852F3"/>
    <w:rsid w:val="0018540C"/>
    <w:rsid w:val="001857E4"/>
    <w:rsid w:val="00185A45"/>
    <w:rsid w:val="001861DB"/>
    <w:rsid w:val="00186440"/>
    <w:rsid w:val="001867A7"/>
    <w:rsid w:val="00186EB9"/>
    <w:rsid w:val="00187003"/>
    <w:rsid w:val="00187053"/>
    <w:rsid w:val="00187356"/>
    <w:rsid w:val="001873DB"/>
    <w:rsid w:val="00187856"/>
    <w:rsid w:val="00187AA9"/>
    <w:rsid w:val="00187E9F"/>
    <w:rsid w:val="0019004F"/>
    <w:rsid w:val="00190278"/>
    <w:rsid w:val="00190662"/>
    <w:rsid w:val="00190AE2"/>
    <w:rsid w:val="00190B1B"/>
    <w:rsid w:val="00190D1D"/>
    <w:rsid w:val="00190F75"/>
    <w:rsid w:val="00191546"/>
    <w:rsid w:val="001916EE"/>
    <w:rsid w:val="001917BB"/>
    <w:rsid w:val="00192026"/>
    <w:rsid w:val="001921E4"/>
    <w:rsid w:val="00192442"/>
    <w:rsid w:val="00192A77"/>
    <w:rsid w:val="00192B49"/>
    <w:rsid w:val="00192C48"/>
    <w:rsid w:val="00193180"/>
    <w:rsid w:val="001931B6"/>
    <w:rsid w:val="00193212"/>
    <w:rsid w:val="00193485"/>
    <w:rsid w:val="00193586"/>
    <w:rsid w:val="001938D4"/>
    <w:rsid w:val="001939AA"/>
    <w:rsid w:val="00194062"/>
    <w:rsid w:val="001940DD"/>
    <w:rsid w:val="00194851"/>
    <w:rsid w:val="00194AE0"/>
    <w:rsid w:val="00194F40"/>
    <w:rsid w:val="00195248"/>
    <w:rsid w:val="00195358"/>
    <w:rsid w:val="00195AFB"/>
    <w:rsid w:val="00195C1B"/>
    <w:rsid w:val="00195CBB"/>
    <w:rsid w:val="00196317"/>
    <w:rsid w:val="0019655E"/>
    <w:rsid w:val="00196A18"/>
    <w:rsid w:val="00196A2D"/>
    <w:rsid w:val="00196DED"/>
    <w:rsid w:val="00196FE0"/>
    <w:rsid w:val="00197018"/>
    <w:rsid w:val="00197F86"/>
    <w:rsid w:val="001A0214"/>
    <w:rsid w:val="001A03E3"/>
    <w:rsid w:val="001A07AC"/>
    <w:rsid w:val="001A1376"/>
    <w:rsid w:val="001A14EC"/>
    <w:rsid w:val="001A1825"/>
    <w:rsid w:val="001A1B2C"/>
    <w:rsid w:val="001A1C36"/>
    <w:rsid w:val="001A29E6"/>
    <w:rsid w:val="001A2CBB"/>
    <w:rsid w:val="001A2DAC"/>
    <w:rsid w:val="001A303F"/>
    <w:rsid w:val="001A30F4"/>
    <w:rsid w:val="001A3194"/>
    <w:rsid w:val="001A327A"/>
    <w:rsid w:val="001A32D0"/>
    <w:rsid w:val="001A39FF"/>
    <w:rsid w:val="001A3CC5"/>
    <w:rsid w:val="001A3D5A"/>
    <w:rsid w:val="001A3E30"/>
    <w:rsid w:val="001A4208"/>
    <w:rsid w:val="001A4428"/>
    <w:rsid w:val="001A45CB"/>
    <w:rsid w:val="001A4C57"/>
    <w:rsid w:val="001A5043"/>
    <w:rsid w:val="001A5752"/>
    <w:rsid w:val="001A5762"/>
    <w:rsid w:val="001A5919"/>
    <w:rsid w:val="001A5CA5"/>
    <w:rsid w:val="001A5F85"/>
    <w:rsid w:val="001A6236"/>
    <w:rsid w:val="001A638D"/>
    <w:rsid w:val="001A65F3"/>
    <w:rsid w:val="001A6753"/>
    <w:rsid w:val="001A6965"/>
    <w:rsid w:val="001A6B2B"/>
    <w:rsid w:val="001A6B2C"/>
    <w:rsid w:val="001A70A7"/>
    <w:rsid w:val="001A70CE"/>
    <w:rsid w:val="001A70E0"/>
    <w:rsid w:val="001A72DE"/>
    <w:rsid w:val="001A74EB"/>
    <w:rsid w:val="001A7579"/>
    <w:rsid w:val="001A75BA"/>
    <w:rsid w:val="001A7650"/>
    <w:rsid w:val="001A78A3"/>
    <w:rsid w:val="001A7C2D"/>
    <w:rsid w:val="001B10DA"/>
    <w:rsid w:val="001B1C52"/>
    <w:rsid w:val="001B2719"/>
    <w:rsid w:val="001B2A66"/>
    <w:rsid w:val="001B2E60"/>
    <w:rsid w:val="001B3226"/>
    <w:rsid w:val="001B347B"/>
    <w:rsid w:val="001B3DD4"/>
    <w:rsid w:val="001B3F06"/>
    <w:rsid w:val="001B3F1B"/>
    <w:rsid w:val="001B3FB8"/>
    <w:rsid w:val="001B4031"/>
    <w:rsid w:val="001B404C"/>
    <w:rsid w:val="001B444A"/>
    <w:rsid w:val="001B44C0"/>
    <w:rsid w:val="001B4AB3"/>
    <w:rsid w:val="001B518C"/>
    <w:rsid w:val="001B56C3"/>
    <w:rsid w:val="001B5DF4"/>
    <w:rsid w:val="001B6005"/>
    <w:rsid w:val="001B6B89"/>
    <w:rsid w:val="001B6C33"/>
    <w:rsid w:val="001B7485"/>
    <w:rsid w:val="001B7540"/>
    <w:rsid w:val="001B7A3E"/>
    <w:rsid w:val="001B7DD6"/>
    <w:rsid w:val="001B7DFD"/>
    <w:rsid w:val="001B7FD2"/>
    <w:rsid w:val="001C00F4"/>
    <w:rsid w:val="001C01E5"/>
    <w:rsid w:val="001C0280"/>
    <w:rsid w:val="001C0364"/>
    <w:rsid w:val="001C05A5"/>
    <w:rsid w:val="001C08A7"/>
    <w:rsid w:val="001C0DC0"/>
    <w:rsid w:val="001C11C0"/>
    <w:rsid w:val="001C152C"/>
    <w:rsid w:val="001C19BC"/>
    <w:rsid w:val="001C1F30"/>
    <w:rsid w:val="001C2186"/>
    <w:rsid w:val="001C228D"/>
    <w:rsid w:val="001C238D"/>
    <w:rsid w:val="001C238E"/>
    <w:rsid w:val="001C25FF"/>
    <w:rsid w:val="001C2DB7"/>
    <w:rsid w:val="001C2F40"/>
    <w:rsid w:val="001C387B"/>
    <w:rsid w:val="001C4810"/>
    <w:rsid w:val="001C4B5E"/>
    <w:rsid w:val="001C57E0"/>
    <w:rsid w:val="001C5864"/>
    <w:rsid w:val="001C58C1"/>
    <w:rsid w:val="001C5AEF"/>
    <w:rsid w:val="001C5D5B"/>
    <w:rsid w:val="001C5E95"/>
    <w:rsid w:val="001C6018"/>
    <w:rsid w:val="001C6470"/>
    <w:rsid w:val="001C692B"/>
    <w:rsid w:val="001C6ABD"/>
    <w:rsid w:val="001C7398"/>
    <w:rsid w:val="001D0096"/>
    <w:rsid w:val="001D049C"/>
    <w:rsid w:val="001D059B"/>
    <w:rsid w:val="001D0669"/>
    <w:rsid w:val="001D0697"/>
    <w:rsid w:val="001D089E"/>
    <w:rsid w:val="001D0954"/>
    <w:rsid w:val="001D0B10"/>
    <w:rsid w:val="001D0B9B"/>
    <w:rsid w:val="001D0CAE"/>
    <w:rsid w:val="001D0D70"/>
    <w:rsid w:val="001D0D82"/>
    <w:rsid w:val="001D0E48"/>
    <w:rsid w:val="001D0E90"/>
    <w:rsid w:val="001D145F"/>
    <w:rsid w:val="001D14C6"/>
    <w:rsid w:val="001D160A"/>
    <w:rsid w:val="001D186E"/>
    <w:rsid w:val="001D1BBC"/>
    <w:rsid w:val="001D1C8D"/>
    <w:rsid w:val="001D2172"/>
    <w:rsid w:val="001D23DA"/>
    <w:rsid w:val="001D240D"/>
    <w:rsid w:val="001D32B8"/>
    <w:rsid w:val="001D38AC"/>
    <w:rsid w:val="001D3B0B"/>
    <w:rsid w:val="001D3C7A"/>
    <w:rsid w:val="001D4083"/>
    <w:rsid w:val="001D46E4"/>
    <w:rsid w:val="001D47AB"/>
    <w:rsid w:val="001D570E"/>
    <w:rsid w:val="001D5953"/>
    <w:rsid w:val="001D5DD1"/>
    <w:rsid w:val="001D6343"/>
    <w:rsid w:val="001D658C"/>
    <w:rsid w:val="001D7235"/>
    <w:rsid w:val="001D7271"/>
    <w:rsid w:val="001E0775"/>
    <w:rsid w:val="001E0886"/>
    <w:rsid w:val="001E0A3A"/>
    <w:rsid w:val="001E0BB5"/>
    <w:rsid w:val="001E0BFB"/>
    <w:rsid w:val="001E0EA4"/>
    <w:rsid w:val="001E177D"/>
    <w:rsid w:val="001E1DE7"/>
    <w:rsid w:val="001E1F0E"/>
    <w:rsid w:val="001E21AF"/>
    <w:rsid w:val="001E224C"/>
    <w:rsid w:val="001E2654"/>
    <w:rsid w:val="001E2729"/>
    <w:rsid w:val="001E2A37"/>
    <w:rsid w:val="001E2E37"/>
    <w:rsid w:val="001E2EC6"/>
    <w:rsid w:val="001E3741"/>
    <w:rsid w:val="001E37FA"/>
    <w:rsid w:val="001E3933"/>
    <w:rsid w:val="001E3A69"/>
    <w:rsid w:val="001E3C79"/>
    <w:rsid w:val="001E43D8"/>
    <w:rsid w:val="001E47F6"/>
    <w:rsid w:val="001E4A58"/>
    <w:rsid w:val="001E4B35"/>
    <w:rsid w:val="001E577D"/>
    <w:rsid w:val="001E61B6"/>
    <w:rsid w:val="001E6F2F"/>
    <w:rsid w:val="001E707D"/>
    <w:rsid w:val="001E7157"/>
    <w:rsid w:val="001E7441"/>
    <w:rsid w:val="001E76A1"/>
    <w:rsid w:val="001F0E1D"/>
    <w:rsid w:val="001F197D"/>
    <w:rsid w:val="001F204E"/>
    <w:rsid w:val="001F208D"/>
    <w:rsid w:val="001F20AA"/>
    <w:rsid w:val="001F2702"/>
    <w:rsid w:val="001F2D09"/>
    <w:rsid w:val="001F2D1D"/>
    <w:rsid w:val="001F2E61"/>
    <w:rsid w:val="001F30D4"/>
    <w:rsid w:val="001F35C9"/>
    <w:rsid w:val="001F3AD2"/>
    <w:rsid w:val="001F3CA4"/>
    <w:rsid w:val="001F4531"/>
    <w:rsid w:val="001F47F5"/>
    <w:rsid w:val="001F48BF"/>
    <w:rsid w:val="001F4A01"/>
    <w:rsid w:val="001F4A25"/>
    <w:rsid w:val="001F4CF2"/>
    <w:rsid w:val="001F51B9"/>
    <w:rsid w:val="001F5B5B"/>
    <w:rsid w:val="001F618F"/>
    <w:rsid w:val="001F667B"/>
    <w:rsid w:val="001F6FE4"/>
    <w:rsid w:val="001F71F4"/>
    <w:rsid w:val="001F720E"/>
    <w:rsid w:val="001F7513"/>
    <w:rsid w:val="001F75A5"/>
    <w:rsid w:val="001F7C4B"/>
    <w:rsid w:val="001F7F8F"/>
    <w:rsid w:val="002006BA"/>
    <w:rsid w:val="0020076F"/>
    <w:rsid w:val="00200E05"/>
    <w:rsid w:val="00200E7A"/>
    <w:rsid w:val="00201103"/>
    <w:rsid w:val="00201612"/>
    <w:rsid w:val="00201670"/>
    <w:rsid w:val="002016E4"/>
    <w:rsid w:val="00201897"/>
    <w:rsid w:val="00201A6B"/>
    <w:rsid w:val="00201FB6"/>
    <w:rsid w:val="00202694"/>
    <w:rsid w:val="002026BD"/>
    <w:rsid w:val="00202EB9"/>
    <w:rsid w:val="00203263"/>
    <w:rsid w:val="00203291"/>
    <w:rsid w:val="002039C7"/>
    <w:rsid w:val="00203C99"/>
    <w:rsid w:val="00203CB1"/>
    <w:rsid w:val="00203EF9"/>
    <w:rsid w:val="00203F89"/>
    <w:rsid w:val="00204269"/>
    <w:rsid w:val="002045B3"/>
    <w:rsid w:val="0020468D"/>
    <w:rsid w:val="002047D0"/>
    <w:rsid w:val="00204953"/>
    <w:rsid w:val="00204CC6"/>
    <w:rsid w:val="00204D38"/>
    <w:rsid w:val="00204FB9"/>
    <w:rsid w:val="00205046"/>
    <w:rsid w:val="0020545C"/>
    <w:rsid w:val="00205696"/>
    <w:rsid w:val="002056A3"/>
    <w:rsid w:val="00205832"/>
    <w:rsid w:val="00205897"/>
    <w:rsid w:val="00205907"/>
    <w:rsid w:val="002063AF"/>
    <w:rsid w:val="0020670C"/>
    <w:rsid w:val="00206982"/>
    <w:rsid w:val="00206E70"/>
    <w:rsid w:val="00207223"/>
    <w:rsid w:val="00207B23"/>
    <w:rsid w:val="00207C4B"/>
    <w:rsid w:val="002101F1"/>
    <w:rsid w:val="002104AC"/>
    <w:rsid w:val="00210654"/>
    <w:rsid w:val="00210943"/>
    <w:rsid w:val="00211026"/>
    <w:rsid w:val="00211188"/>
    <w:rsid w:val="00211371"/>
    <w:rsid w:val="0021146B"/>
    <w:rsid w:val="00211544"/>
    <w:rsid w:val="00211660"/>
    <w:rsid w:val="00211BCD"/>
    <w:rsid w:val="00211DB5"/>
    <w:rsid w:val="00211F35"/>
    <w:rsid w:val="00211F6C"/>
    <w:rsid w:val="0021212E"/>
    <w:rsid w:val="0021243F"/>
    <w:rsid w:val="002124CC"/>
    <w:rsid w:val="0021260C"/>
    <w:rsid w:val="00212A12"/>
    <w:rsid w:val="00212C21"/>
    <w:rsid w:val="002135EC"/>
    <w:rsid w:val="00213623"/>
    <w:rsid w:val="0021384C"/>
    <w:rsid w:val="00213DB7"/>
    <w:rsid w:val="0021411B"/>
    <w:rsid w:val="00214869"/>
    <w:rsid w:val="0021487C"/>
    <w:rsid w:val="00214AA8"/>
    <w:rsid w:val="002151E0"/>
    <w:rsid w:val="0021531A"/>
    <w:rsid w:val="00215A5B"/>
    <w:rsid w:val="00215A5E"/>
    <w:rsid w:val="00215E1D"/>
    <w:rsid w:val="00216C06"/>
    <w:rsid w:val="0021729F"/>
    <w:rsid w:val="002172DE"/>
    <w:rsid w:val="002174C1"/>
    <w:rsid w:val="002175CA"/>
    <w:rsid w:val="002175D5"/>
    <w:rsid w:val="002177A6"/>
    <w:rsid w:val="002177BA"/>
    <w:rsid w:val="0021797C"/>
    <w:rsid w:val="00217A5E"/>
    <w:rsid w:val="00217D02"/>
    <w:rsid w:val="00217F64"/>
    <w:rsid w:val="002203C2"/>
    <w:rsid w:val="00220440"/>
    <w:rsid w:val="0022157B"/>
    <w:rsid w:val="00221581"/>
    <w:rsid w:val="00221AD7"/>
    <w:rsid w:val="00221ECA"/>
    <w:rsid w:val="00222482"/>
    <w:rsid w:val="0022297C"/>
    <w:rsid w:val="00222F9B"/>
    <w:rsid w:val="0022303C"/>
    <w:rsid w:val="002230EF"/>
    <w:rsid w:val="00223105"/>
    <w:rsid w:val="00223201"/>
    <w:rsid w:val="00223428"/>
    <w:rsid w:val="002235BD"/>
    <w:rsid w:val="0022481B"/>
    <w:rsid w:val="0022485E"/>
    <w:rsid w:val="00224C47"/>
    <w:rsid w:val="002253D9"/>
    <w:rsid w:val="002253F7"/>
    <w:rsid w:val="00225519"/>
    <w:rsid w:val="002255FE"/>
    <w:rsid w:val="0022570F"/>
    <w:rsid w:val="002258B7"/>
    <w:rsid w:val="00225AA5"/>
    <w:rsid w:val="00225B65"/>
    <w:rsid w:val="00225F61"/>
    <w:rsid w:val="00226425"/>
    <w:rsid w:val="00226602"/>
    <w:rsid w:val="00226746"/>
    <w:rsid w:val="00226E86"/>
    <w:rsid w:val="0022746B"/>
    <w:rsid w:val="0022760A"/>
    <w:rsid w:val="00227654"/>
    <w:rsid w:val="00227BDF"/>
    <w:rsid w:val="00227D10"/>
    <w:rsid w:val="00227F2B"/>
    <w:rsid w:val="002305F4"/>
    <w:rsid w:val="00230AF3"/>
    <w:rsid w:val="00230F0C"/>
    <w:rsid w:val="00231264"/>
    <w:rsid w:val="00231337"/>
    <w:rsid w:val="0023185C"/>
    <w:rsid w:val="00231AA3"/>
    <w:rsid w:val="00231FAE"/>
    <w:rsid w:val="00232524"/>
    <w:rsid w:val="00232A52"/>
    <w:rsid w:val="00232DA6"/>
    <w:rsid w:val="002331BE"/>
    <w:rsid w:val="00233639"/>
    <w:rsid w:val="002338D1"/>
    <w:rsid w:val="00233917"/>
    <w:rsid w:val="0023405D"/>
    <w:rsid w:val="00234540"/>
    <w:rsid w:val="00234813"/>
    <w:rsid w:val="0023486F"/>
    <w:rsid w:val="0023499F"/>
    <w:rsid w:val="00234D0B"/>
    <w:rsid w:val="002358BB"/>
    <w:rsid w:val="00235A30"/>
    <w:rsid w:val="00235AAA"/>
    <w:rsid w:val="00235B0B"/>
    <w:rsid w:val="00235C77"/>
    <w:rsid w:val="00235EEC"/>
    <w:rsid w:val="00235FE0"/>
    <w:rsid w:val="0023679A"/>
    <w:rsid w:val="0023681A"/>
    <w:rsid w:val="00236922"/>
    <w:rsid w:val="00236B9A"/>
    <w:rsid w:val="00236C68"/>
    <w:rsid w:val="00237106"/>
    <w:rsid w:val="00237157"/>
    <w:rsid w:val="0023728A"/>
    <w:rsid w:val="002373F8"/>
    <w:rsid w:val="002378FD"/>
    <w:rsid w:val="00237AE9"/>
    <w:rsid w:val="00237F32"/>
    <w:rsid w:val="002402B5"/>
    <w:rsid w:val="0024065D"/>
    <w:rsid w:val="00240CA9"/>
    <w:rsid w:val="00241379"/>
    <w:rsid w:val="002416FF"/>
    <w:rsid w:val="00241D71"/>
    <w:rsid w:val="00241F0E"/>
    <w:rsid w:val="00241F5A"/>
    <w:rsid w:val="0024225F"/>
    <w:rsid w:val="00242800"/>
    <w:rsid w:val="00242879"/>
    <w:rsid w:val="002430C7"/>
    <w:rsid w:val="002433E1"/>
    <w:rsid w:val="0024341C"/>
    <w:rsid w:val="0024363F"/>
    <w:rsid w:val="0024380B"/>
    <w:rsid w:val="00243E0C"/>
    <w:rsid w:val="0024427A"/>
    <w:rsid w:val="002456C4"/>
    <w:rsid w:val="00245A0F"/>
    <w:rsid w:val="00245E45"/>
    <w:rsid w:val="00246901"/>
    <w:rsid w:val="002471BE"/>
    <w:rsid w:val="002472CC"/>
    <w:rsid w:val="002474FE"/>
    <w:rsid w:val="00247612"/>
    <w:rsid w:val="0024782C"/>
    <w:rsid w:val="002479E6"/>
    <w:rsid w:val="00247AA1"/>
    <w:rsid w:val="00247C45"/>
    <w:rsid w:val="00250018"/>
    <w:rsid w:val="00250091"/>
    <w:rsid w:val="002500C1"/>
    <w:rsid w:val="002501A6"/>
    <w:rsid w:val="002508DB"/>
    <w:rsid w:val="0025144D"/>
    <w:rsid w:val="0025154F"/>
    <w:rsid w:val="00251723"/>
    <w:rsid w:val="002519D4"/>
    <w:rsid w:val="002519FF"/>
    <w:rsid w:val="00251E1B"/>
    <w:rsid w:val="00252EA4"/>
    <w:rsid w:val="00252F8D"/>
    <w:rsid w:val="00252FF9"/>
    <w:rsid w:val="00253835"/>
    <w:rsid w:val="002539FC"/>
    <w:rsid w:val="00253A4E"/>
    <w:rsid w:val="00253CAE"/>
    <w:rsid w:val="002546FF"/>
    <w:rsid w:val="00254DF9"/>
    <w:rsid w:val="00254FA5"/>
    <w:rsid w:val="00256178"/>
    <w:rsid w:val="00256C03"/>
    <w:rsid w:val="00256F3F"/>
    <w:rsid w:val="0025708A"/>
    <w:rsid w:val="00257134"/>
    <w:rsid w:val="00257AE5"/>
    <w:rsid w:val="00257C8A"/>
    <w:rsid w:val="00257F22"/>
    <w:rsid w:val="00260207"/>
    <w:rsid w:val="002602FD"/>
    <w:rsid w:val="0026035B"/>
    <w:rsid w:val="00260386"/>
    <w:rsid w:val="002603A7"/>
    <w:rsid w:val="002606A8"/>
    <w:rsid w:val="00260DA5"/>
    <w:rsid w:val="00261504"/>
    <w:rsid w:val="00261685"/>
    <w:rsid w:val="00261D71"/>
    <w:rsid w:val="00261E02"/>
    <w:rsid w:val="002622AC"/>
    <w:rsid w:val="00262B0B"/>
    <w:rsid w:val="0026334A"/>
    <w:rsid w:val="0026363B"/>
    <w:rsid w:val="0026371E"/>
    <w:rsid w:val="00263948"/>
    <w:rsid w:val="00263C7F"/>
    <w:rsid w:val="00263D3C"/>
    <w:rsid w:val="00264370"/>
    <w:rsid w:val="00264397"/>
    <w:rsid w:val="00265207"/>
    <w:rsid w:val="00265383"/>
    <w:rsid w:val="00265422"/>
    <w:rsid w:val="0026563D"/>
    <w:rsid w:val="00265736"/>
    <w:rsid w:val="0026660D"/>
    <w:rsid w:val="00266B8D"/>
    <w:rsid w:val="00266C41"/>
    <w:rsid w:val="00266C4C"/>
    <w:rsid w:val="00267193"/>
    <w:rsid w:val="002679B3"/>
    <w:rsid w:val="00267AFD"/>
    <w:rsid w:val="00267BAF"/>
    <w:rsid w:val="00267C15"/>
    <w:rsid w:val="002707F3"/>
    <w:rsid w:val="002708C8"/>
    <w:rsid w:val="00270F42"/>
    <w:rsid w:val="00271188"/>
    <w:rsid w:val="00271706"/>
    <w:rsid w:val="00271F7F"/>
    <w:rsid w:val="00272092"/>
    <w:rsid w:val="0027234B"/>
    <w:rsid w:val="0027248E"/>
    <w:rsid w:val="00272532"/>
    <w:rsid w:val="00272662"/>
    <w:rsid w:val="00272C35"/>
    <w:rsid w:val="00273268"/>
    <w:rsid w:val="00273425"/>
    <w:rsid w:val="002736BF"/>
    <w:rsid w:val="00273B98"/>
    <w:rsid w:val="00274059"/>
    <w:rsid w:val="002743B7"/>
    <w:rsid w:val="0027454E"/>
    <w:rsid w:val="002749E5"/>
    <w:rsid w:val="00274F5D"/>
    <w:rsid w:val="0027512F"/>
    <w:rsid w:val="0027578E"/>
    <w:rsid w:val="00275A9E"/>
    <w:rsid w:val="00275DF7"/>
    <w:rsid w:val="002760B4"/>
    <w:rsid w:val="00276BFC"/>
    <w:rsid w:val="00276D59"/>
    <w:rsid w:val="00276F0F"/>
    <w:rsid w:val="00277653"/>
    <w:rsid w:val="00277776"/>
    <w:rsid w:val="00277975"/>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24"/>
    <w:rsid w:val="00281DE0"/>
    <w:rsid w:val="00282119"/>
    <w:rsid w:val="00282172"/>
    <w:rsid w:val="0028231D"/>
    <w:rsid w:val="0028336A"/>
    <w:rsid w:val="00283961"/>
    <w:rsid w:val="00283B80"/>
    <w:rsid w:val="00283CAD"/>
    <w:rsid w:val="00283E06"/>
    <w:rsid w:val="00284170"/>
    <w:rsid w:val="0028420B"/>
    <w:rsid w:val="00284871"/>
    <w:rsid w:val="00284AB9"/>
    <w:rsid w:val="00284B26"/>
    <w:rsid w:val="00284B3B"/>
    <w:rsid w:val="00284D3B"/>
    <w:rsid w:val="00284F1F"/>
    <w:rsid w:val="0028574D"/>
    <w:rsid w:val="00285914"/>
    <w:rsid w:val="00285A36"/>
    <w:rsid w:val="00285A78"/>
    <w:rsid w:val="002863A1"/>
    <w:rsid w:val="00286550"/>
    <w:rsid w:val="00286A3B"/>
    <w:rsid w:val="00286F93"/>
    <w:rsid w:val="0028776F"/>
    <w:rsid w:val="0028777B"/>
    <w:rsid w:val="00287A16"/>
    <w:rsid w:val="00287E99"/>
    <w:rsid w:val="002900DB"/>
    <w:rsid w:val="002901E2"/>
    <w:rsid w:val="0029024C"/>
    <w:rsid w:val="002903D4"/>
    <w:rsid w:val="0029054D"/>
    <w:rsid w:val="00290A12"/>
    <w:rsid w:val="00290A35"/>
    <w:rsid w:val="00290CDD"/>
    <w:rsid w:val="002912F7"/>
    <w:rsid w:val="0029144B"/>
    <w:rsid w:val="0029183E"/>
    <w:rsid w:val="002919C4"/>
    <w:rsid w:val="002919CC"/>
    <w:rsid w:val="00291A2E"/>
    <w:rsid w:val="00291AF0"/>
    <w:rsid w:val="00291DCA"/>
    <w:rsid w:val="00291F0E"/>
    <w:rsid w:val="00292247"/>
    <w:rsid w:val="00292329"/>
    <w:rsid w:val="00292532"/>
    <w:rsid w:val="002925DB"/>
    <w:rsid w:val="00292851"/>
    <w:rsid w:val="00292E42"/>
    <w:rsid w:val="0029367B"/>
    <w:rsid w:val="0029382B"/>
    <w:rsid w:val="00293D44"/>
    <w:rsid w:val="00293D6A"/>
    <w:rsid w:val="002942CB"/>
    <w:rsid w:val="0029432A"/>
    <w:rsid w:val="00294743"/>
    <w:rsid w:val="00294C6F"/>
    <w:rsid w:val="00294DB2"/>
    <w:rsid w:val="002951B8"/>
    <w:rsid w:val="0029540E"/>
    <w:rsid w:val="0029547C"/>
    <w:rsid w:val="00295A99"/>
    <w:rsid w:val="00295B6A"/>
    <w:rsid w:val="00295B86"/>
    <w:rsid w:val="00295DE4"/>
    <w:rsid w:val="00295DE6"/>
    <w:rsid w:val="002962B4"/>
    <w:rsid w:val="00296D6E"/>
    <w:rsid w:val="00297B01"/>
    <w:rsid w:val="00297F9F"/>
    <w:rsid w:val="002A022B"/>
    <w:rsid w:val="002A052A"/>
    <w:rsid w:val="002A0963"/>
    <w:rsid w:val="002A10E2"/>
    <w:rsid w:val="002A1410"/>
    <w:rsid w:val="002A178C"/>
    <w:rsid w:val="002A1C95"/>
    <w:rsid w:val="002A1C9E"/>
    <w:rsid w:val="002A1ECE"/>
    <w:rsid w:val="002A23D6"/>
    <w:rsid w:val="002A2536"/>
    <w:rsid w:val="002A254A"/>
    <w:rsid w:val="002A25FD"/>
    <w:rsid w:val="002A2A56"/>
    <w:rsid w:val="002A2B72"/>
    <w:rsid w:val="002A2F91"/>
    <w:rsid w:val="002A315C"/>
    <w:rsid w:val="002A3167"/>
    <w:rsid w:val="002A347B"/>
    <w:rsid w:val="002A36A1"/>
    <w:rsid w:val="002A3826"/>
    <w:rsid w:val="002A392E"/>
    <w:rsid w:val="002A3A80"/>
    <w:rsid w:val="002A3B28"/>
    <w:rsid w:val="002A3FB4"/>
    <w:rsid w:val="002A4472"/>
    <w:rsid w:val="002A4605"/>
    <w:rsid w:val="002A486A"/>
    <w:rsid w:val="002A53EF"/>
    <w:rsid w:val="002A5529"/>
    <w:rsid w:val="002A59A8"/>
    <w:rsid w:val="002A5A32"/>
    <w:rsid w:val="002A5E49"/>
    <w:rsid w:val="002A5FB5"/>
    <w:rsid w:val="002A66F1"/>
    <w:rsid w:val="002A68EA"/>
    <w:rsid w:val="002A7067"/>
    <w:rsid w:val="002A7349"/>
    <w:rsid w:val="002A7C1F"/>
    <w:rsid w:val="002A7C90"/>
    <w:rsid w:val="002B039A"/>
    <w:rsid w:val="002B0437"/>
    <w:rsid w:val="002B04CA"/>
    <w:rsid w:val="002B0FF4"/>
    <w:rsid w:val="002B10EC"/>
    <w:rsid w:val="002B12E2"/>
    <w:rsid w:val="002B137F"/>
    <w:rsid w:val="002B1599"/>
    <w:rsid w:val="002B1B61"/>
    <w:rsid w:val="002B1C86"/>
    <w:rsid w:val="002B1FD0"/>
    <w:rsid w:val="002B2142"/>
    <w:rsid w:val="002B21B1"/>
    <w:rsid w:val="002B22CA"/>
    <w:rsid w:val="002B251B"/>
    <w:rsid w:val="002B2547"/>
    <w:rsid w:val="002B259A"/>
    <w:rsid w:val="002B2671"/>
    <w:rsid w:val="002B274C"/>
    <w:rsid w:val="002B2940"/>
    <w:rsid w:val="002B2A41"/>
    <w:rsid w:val="002B2AB2"/>
    <w:rsid w:val="002B2FD5"/>
    <w:rsid w:val="002B3302"/>
    <w:rsid w:val="002B3DBD"/>
    <w:rsid w:val="002B40BD"/>
    <w:rsid w:val="002B418A"/>
    <w:rsid w:val="002B4488"/>
    <w:rsid w:val="002B4834"/>
    <w:rsid w:val="002B4AB4"/>
    <w:rsid w:val="002B4ACC"/>
    <w:rsid w:val="002B5508"/>
    <w:rsid w:val="002B55F9"/>
    <w:rsid w:val="002B590B"/>
    <w:rsid w:val="002B5D56"/>
    <w:rsid w:val="002B6151"/>
    <w:rsid w:val="002B65F4"/>
    <w:rsid w:val="002B710A"/>
    <w:rsid w:val="002B733E"/>
    <w:rsid w:val="002B784F"/>
    <w:rsid w:val="002B78EA"/>
    <w:rsid w:val="002B7C80"/>
    <w:rsid w:val="002C032B"/>
    <w:rsid w:val="002C0AC1"/>
    <w:rsid w:val="002C0C76"/>
    <w:rsid w:val="002C0FFF"/>
    <w:rsid w:val="002C1004"/>
    <w:rsid w:val="002C1BFE"/>
    <w:rsid w:val="002C1C8B"/>
    <w:rsid w:val="002C1DC7"/>
    <w:rsid w:val="002C216B"/>
    <w:rsid w:val="002C2308"/>
    <w:rsid w:val="002C2D16"/>
    <w:rsid w:val="002C2DE0"/>
    <w:rsid w:val="002C3323"/>
    <w:rsid w:val="002C3983"/>
    <w:rsid w:val="002C432C"/>
    <w:rsid w:val="002C43A7"/>
    <w:rsid w:val="002C4D07"/>
    <w:rsid w:val="002C4D78"/>
    <w:rsid w:val="002C5132"/>
    <w:rsid w:val="002C54A0"/>
    <w:rsid w:val="002C58B5"/>
    <w:rsid w:val="002C58F5"/>
    <w:rsid w:val="002C5C14"/>
    <w:rsid w:val="002C66AF"/>
    <w:rsid w:val="002C68EA"/>
    <w:rsid w:val="002C6918"/>
    <w:rsid w:val="002C6B58"/>
    <w:rsid w:val="002C6C42"/>
    <w:rsid w:val="002C6DBF"/>
    <w:rsid w:val="002C7B22"/>
    <w:rsid w:val="002D014C"/>
    <w:rsid w:val="002D07D9"/>
    <w:rsid w:val="002D092D"/>
    <w:rsid w:val="002D0EC9"/>
    <w:rsid w:val="002D0F82"/>
    <w:rsid w:val="002D1A96"/>
    <w:rsid w:val="002D1B1A"/>
    <w:rsid w:val="002D1FF5"/>
    <w:rsid w:val="002D245E"/>
    <w:rsid w:val="002D2965"/>
    <w:rsid w:val="002D2AF2"/>
    <w:rsid w:val="002D2CCE"/>
    <w:rsid w:val="002D3559"/>
    <w:rsid w:val="002D37FE"/>
    <w:rsid w:val="002D3D3F"/>
    <w:rsid w:val="002D3D68"/>
    <w:rsid w:val="002D3F29"/>
    <w:rsid w:val="002D4DBD"/>
    <w:rsid w:val="002D4EAB"/>
    <w:rsid w:val="002D4FDD"/>
    <w:rsid w:val="002D51F7"/>
    <w:rsid w:val="002D54A3"/>
    <w:rsid w:val="002D5706"/>
    <w:rsid w:val="002D5CD5"/>
    <w:rsid w:val="002D5EB5"/>
    <w:rsid w:val="002D6E37"/>
    <w:rsid w:val="002D71C3"/>
    <w:rsid w:val="002D792F"/>
    <w:rsid w:val="002D7C57"/>
    <w:rsid w:val="002D7CCD"/>
    <w:rsid w:val="002D7D07"/>
    <w:rsid w:val="002D7D89"/>
    <w:rsid w:val="002D7DA3"/>
    <w:rsid w:val="002E07DE"/>
    <w:rsid w:val="002E0874"/>
    <w:rsid w:val="002E0B61"/>
    <w:rsid w:val="002E0CC7"/>
    <w:rsid w:val="002E0E12"/>
    <w:rsid w:val="002E1802"/>
    <w:rsid w:val="002E18E7"/>
    <w:rsid w:val="002E1915"/>
    <w:rsid w:val="002E1DDF"/>
    <w:rsid w:val="002E1FB4"/>
    <w:rsid w:val="002E204D"/>
    <w:rsid w:val="002E2591"/>
    <w:rsid w:val="002E26CF"/>
    <w:rsid w:val="002E2831"/>
    <w:rsid w:val="002E28A0"/>
    <w:rsid w:val="002E2B69"/>
    <w:rsid w:val="002E2F35"/>
    <w:rsid w:val="002E33AE"/>
    <w:rsid w:val="002E380B"/>
    <w:rsid w:val="002E4177"/>
    <w:rsid w:val="002E46C5"/>
    <w:rsid w:val="002E474C"/>
    <w:rsid w:val="002E4AE5"/>
    <w:rsid w:val="002E4E09"/>
    <w:rsid w:val="002E4E1A"/>
    <w:rsid w:val="002E51CF"/>
    <w:rsid w:val="002E5455"/>
    <w:rsid w:val="002E5C46"/>
    <w:rsid w:val="002E69AD"/>
    <w:rsid w:val="002E6A59"/>
    <w:rsid w:val="002E74C1"/>
    <w:rsid w:val="002E7645"/>
    <w:rsid w:val="002F0059"/>
    <w:rsid w:val="002F03D9"/>
    <w:rsid w:val="002F073E"/>
    <w:rsid w:val="002F0BCA"/>
    <w:rsid w:val="002F0CC1"/>
    <w:rsid w:val="002F0D27"/>
    <w:rsid w:val="002F0E15"/>
    <w:rsid w:val="002F0E6B"/>
    <w:rsid w:val="002F1244"/>
    <w:rsid w:val="002F140B"/>
    <w:rsid w:val="002F180F"/>
    <w:rsid w:val="002F2155"/>
    <w:rsid w:val="002F242B"/>
    <w:rsid w:val="002F2593"/>
    <w:rsid w:val="002F33BB"/>
    <w:rsid w:val="002F34CB"/>
    <w:rsid w:val="002F35A7"/>
    <w:rsid w:val="002F391A"/>
    <w:rsid w:val="002F39E7"/>
    <w:rsid w:val="002F3A12"/>
    <w:rsid w:val="002F3F4B"/>
    <w:rsid w:val="002F3FFF"/>
    <w:rsid w:val="002F411C"/>
    <w:rsid w:val="002F4462"/>
    <w:rsid w:val="002F4529"/>
    <w:rsid w:val="002F497E"/>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7029"/>
    <w:rsid w:val="002F75C4"/>
    <w:rsid w:val="002F78A1"/>
    <w:rsid w:val="002F7F51"/>
    <w:rsid w:val="0030094D"/>
    <w:rsid w:val="003009FD"/>
    <w:rsid w:val="00300D77"/>
    <w:rsid w:val="00300E18"/>
    <w:rsid w:val="00300E52"/>
    <w:rsid w:val="00300F65"/>
    <w:rsid w:val="00300FB9"/>
    <w:rsid w:val="003015AC"/>
    <w:rsid w:val="00301909"/>
    <w:rsid w:val="00301A25"/>
    <w:rsid w:val="00301DCB"/>
    <w:rsid w:val="00302516"/>
    <w:rsid w:val="003027B9"/>
    <w:rsid w:val="003029A6"/>
    <w:rsid w:val="00302ABD"/>
    <w:rsid w:val="00302F54"/>
    <w:rsid w:val="0030304D"/>
    <w:rsid w:val="00304206"/>
    <w:rsid w:val="00304270"/>
    <w:rsid w:val="00304688"/>
    <w:rsid w:val="003049EF"/>
    <w:rsid w:val="00304BFA"/>
    <w:rsid w:val="00305002"/>
    <w:rsid w:val="00305067"/>
    <w:rsid w:val="0030527C"/>
    <w:rsid w:val="00305899"/>
    <w:rsid w:val="003058B6"/>
    <w:rsid w:val="00305936"/>
    <w:rsid w:val="00305B54"/>
    <w:rsid w:val="00305BB1"/>
    <w:rsid w:val="00305C1B"/>
    <w:rsid w:val="00305C20"/>
    <w:rsid w:val="00305E34"/>
    <w:rsid w:val="00305FFF"/>
    <w:rsid w:val="00306000"/>
    <w:rsid w:val="0030602D"/>
    <w:rsid w:val="00306B88"/>
    <w:rsid w:val="003074CA"/>
    <w:rsid w:val="003077EF"/>
    <w:rsid w:val="00307E4E"/>
    <w:rsid w:val="00307F44"/>
    <w:rsid w:val="0031015B"/>
    <w:rsid w:val="003102E0"/>
    <w:rsid w:val="0031095F"/>
    <w:rsid w:val="00310CB7"/>
    <w:rsid w:val="003113B8"/>
    <w:rsid w:val="003113C9"/>
    <w:rsid w:val="003119C9"/>
    <w:rsid w:val="00311EAD"/>
    <w:rsid w:val="003127E5"/>
    <w:rsid w:val="00312D48"/>
    <w:rsid w:val="00312E44"/>
    <w:rsid w:val="00312FFD"/>
    <w:rsid w:val="003134E8"/>
    <w:rsid w:val="003136AE"/>
    <w:rsid w:val="0031435C"/>
    <w:rsid w:val="003144F8"/>
    <w:rsid w:val="003150B4"/>
    <w:rsid w:val="003150FD"/>
    <w:rsid w:val="003151C4"/>
    <w:rsid w:val="003157F3"/>
    <w:rsid w:val="00315B6A"/>
    <w:rsid w:val="00315CF8"/>
    <w:rsid w:val="00316137"/>
    <w:rsid w:val="003172E8"/>
    <w:rsid w:val="0031752E"/>
    <w:rsid w:val="00317C84"/>
    <w:rsid w:val="00317DD8"/>
    <w:rsid w:val="003206AF"/>
    <w:rsid w:val="003209AC"/>
    <w:rsid w:val="00320F17"/>
    <w:rsid w:val="0032155E"/>
    <w:rsid w:val="00321C7C"/>
    <w:rsid w:val="00321F29"/>
    <w:rsid w:val="00322918"/>
    <w:rsid w:val="00322A6A"/>
    <w:rsid w:val="00322A97"/>
    <w:rsid w:val="00322CF1"/>
    <w:rsid w:val="00322DD2"/>
    <w:rsid w:val="003231A7"/>
    <w:rsid w:val="003232E1"/>
    <w:rsid w:val="00323471"/>
    <w:rsid w:val="003236FB"/>
    <w:rsid w:val="00323C26"/>
    <w:rsid w:val="0032444D"/>
    <w:rsid w:val="00325133"/>
    <w:rsid w:val="00325C64"/>
    <w:rsid w:val="00325E13"/>
    <w:rsid w:val="003263A5"/>
    <w:rsid w:val="003263FC"/>
    <w:rsid w:val="00326575"/>
    <w:rsid w:val="003266EE"/>
    <w:rsid w:val="0032706C"/>
    <w:rsid w:val="003273AA"/>
    <w:rsid w:val="0032766E"/>
    <w:rsid w:val="003276B2"/>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4157"/>
    <w:rsid w:val="00334358"/>
    <w:rsid w:val="00334A81"/>
    <w:rsid w:val="00334CD2"/>
    <w:rsid w:val="0033533D"/>
    <w:rsid w:val="003356CE"/>
    <w:rsid w:val="00336181"/>
    <w:rsid w:val="003363ED"/>
    <w:rsid w:val="00336B96"/>
    <w:rsid w:val="00336FB5"/>
    <w:rsid w:val="003370B1"/>
    <w:rsid w:val="003379D3"/>
    <w:rsid w:val="00337FFA"/>
    <w:rsid w:val="00340474"/>
    <w:rsid w:val="00340513"/>
    <w:rsid w:val="003406FD"/>
    <w:rsid w:val="00340A59"/>
    <w:rsid w:val="00340DA2"/>
    <w:rsid w:val="00340EC8"/>
    <w:rsid w:val="00341AC6"/>
    <w:rsid w:val="00341C59"/>
    <w:rsid w:val="00341C65"/>
    <w:rsid w:val="00342189"/>
    <w:rsid w:val="003423C0"/>
    <w:rsid w:val="00342423"/>
    <w:rsid w:val="00342944"/>
    <w:rsid w:val="00342954"/>
    <w:rsid w:val="0034322A"/>
    <w:rsid w:val="00343494"/>
    <w:rsid w:val="00343861"/>
    <w:rsid w:val="00343C4A"/>
    <w:rsid w:val="00343F87"/>
    <w:rsid w:val="00344167"/>
    <w:rsid w:val="00344587"/>
    <w:rsid w:val="00344697"/>
    <w:rsid w:val="00344790"/>
    <w:rsid w:val="003450D0"/>
    <w:rsid w:val="003454FA"/>
    <w:rsid w:val="0034555F"/>
    <w:rsid w:val="0034575C"/>
    <w:rsid w:val="00345B9C"/>
    <w:rsid w:val="00345DF4"/>
    <w:rsid w:val="00345EC4"/>
    <w:rsid w:val="003464FF"/>
    <w:rsid w:val="00346746"/>
    <w:rsid w:val="00346785"/>
    <w:rsid w:val="00346FD1"/>
    <w:rsid w:val="003473FE"/>
    <w:rsid w:val="0034753C"/>
    <w:rsid w:val="00347BC8"/>
    <w:rsid w:val="00347D84"/>
    <w:rsid w:val="00347E5A"/>
    <w:rsid w:val="00347EB5"/>
    <w:rsid w:val="0035012D"/>
    <w:rsid w:val="00350362"/>
    <w:rsid w:val="00350639"/>
    <w:rsid w:val="00350685"/>
    <w:rsid w:val="00350985"/>
    <w:rsid w:val="00350EBF"/>
    <w:rsid w:val="00350F89"/>
    <w:rsid w:val="00350FED"/>
    <w:rsid w:val="00351142"/>
    <w:rsid w:val="003516AE"/>
    <w:rsid w:val="00351B3F"/>
    <w:rsid w:val="00351BE5"/>
    <w:rsid w:val="00351F9E"/>
    <w:rsid w:val="003528CC"/>
    <w:rsid w:val="003529D0"/>
    <w:rsid w:val="00352CA3"/>
    <w:rsid w:val="00353022"/>
    <w:rsid w:val="003538B0"/>
    <w:rsid w:val="00353EAD"/>
    <w:rsid w:val="00353F97"/>
    <w:rsid w:val="003540C3"/>
    <w:rsid w:val="003542B8"/>
    <w:rsid w:val="00354406"/>
    <w:rsid w:val="003548E7"/>
    <w:rsid w:val="00354B5B"/>
    <w:rsid w:val="003551A5"/>
    <w:rsid w:val="00355CE1"/>
    <w:rsid w:val="00355D3A"/>
    <w:rsid w:val="00355D75"/>
    <w:rsid w:val="00356046"/>
    <w:rsid w:val="00356157"/>
    <w:rsid w:val="00356966"/>
    <w:rsid w:val="00356A8A"/>
    <w:rsid w:val="00357895"/>
    <w:rsid w:val="00357983"/>
    <w:rsid w:val="00357F31"/>
    <w:rsid w:val="00357FFB"/>
    <w:rsid w:val="0036005C"/>
    <w:rsid w:val="003600B9"/>
    <w:rsid w:val="003602D4"/>
    <w:rsid w:val="00360BC6"/>
    <w:rsid w:val="003610F6"/>
    <w:rsid w:val="003611AE"/>
    <w:rsid w:val="0036127B"/>
    <w:rsid w:val="003613EB"/>
    <w:rsid w:val="0036143C"/>
    <w:rsid w:val="00361554"/>
    <w:rsid w:val="00361960"/>
    <w:rsid w:val="00361987"/>
    <w:rsid w:val="00361E16"/>
    <w:rsid w:val="00362041"/>
    <w:rsid w:val="003623D2"/>
    <w:rsid w:val="00362595"/>
    <w:rsid w:val="003626FA"/>
    <w:rsid w:val="003628FF"/>
    <w:rsid w:val="00362DC5"/>
    <w:rsid w:val="00363072"/>
    <w:rsid w:val="003638B5"/>
    <w:rsid w:val="00363A9E"/>
    <w:rsid w:val="00363E1C"/>
    <w:rsid w:val="00364173"/>
    <w:rsid w:val="003641EF"/>
    <w:rsid w:val="00364E48"/>
    <w:rsid w:val="00365011"/>
    <w:rsid w:val="003651C6"/>
    <w:rsid w:val="00365207"/>
    <w:rsid w:val="00365321"/>
    <w:rsid w:val="003654D5"/>
    <w:rsid w:val="0036589B"/>
    <w:rsid w:val="00365939"/>
    <w:rsid w:val="00365979"/>
    <w:rsid w:val="00365C46"/>
    <w:rsid w:val="00365CE6"/>
    <w:rsid w:val="00365F38"/>
    <w:rsid w:val="0036646E"/>
    <w:rsid w:val="00366A0B"/>
    <w:rsid w:val="00366DCC"/>
    <w:rsid w:val="00367107"/>
    <w:rsid w:val="00367718"/>
    <w:rsid w:val="0036789D"/>
    <w:rsid w:val="00367A5A"/>
    <w:rsid w:val="00367FC5"/>
    <w:rsid w:val="00370449"/>
    <w:rsid w:val="003705C7"/>
    <w:rsid w:val="0037089D"/>
    <w:rsid w:val="00370CFB"/>
    <w:rsid w:val="003710CC"/>
    <w:rsid w:val="0037215D"/>
    <w:rsid w:val="00372C33"/>
    <w:rsid w:val="00372C5F"/>
    <w:rsid w:val="003733A8"/>
    <w:rsid w:val="003733DB"/>
    <w:rsid w:val="003734E9"/>
    <w:rsid w:val="00374319"/>
    <w:rsid w:val="00374803"/>
    <w:rsid w:val="00374890"/>
    <w:rsid w:val="00374C9A"/>
    <w:rsid w:val="00374D83"/>
    <w:rsid w:val="00374E22"/>
    <w:rsid w:val="00374EDA"/>
    <w:rsid w:val="0037507E"/>
    <w:rsid w:val="00375118"/>
    <w:rsid w:val="00375365"/>
    <w:rsid w:val="0037549C"/>
    <w:rsid w:val="0037562C"/>
    <w:rsid w:val="003757AB"/>
    <w:rsid w:val="003758A1"/>
    <w:rsid w:val="00375E33"/>
    <w:rsid w:val="0037624B"/>
    <w:rsid w:val="00376361"/>
    <w:rsid w:val="003764DA"/>
    <w:rsid w:val="0037664F"/>
    <w:rsid w:val="00377120"/>
    <w:rsid w:val="0037721E"/>
    <w:rsid w:val="00377404"/>
    <w:rsid w:val="003777F3"/>
    <w:rsid w:val="003778EF"/>
    <w:rsid w:val="00377FD8"/>
    <w:rsid w:val="003804F7"/>
    <w:rsid w:val="00380F96"/>
    <w:rsid w:val="00381C88"/>
    <w:rsid w:val="00381F33"/>
    <w:rsid w:val="00381F6B"/>
    <w:rsid w:val="00381FB1"/>
    <w:rsid w:val="003822A7"/>
    <w:rsid w:val="003822B4"/>
    <w:rsid w:val="003823BB"/>
    <w:rsid w:val="003826BA"/>
    <w:rsid w:val="00382752"/>
    <w:rsid w:val="00382B3F"/>
    <w:rsid w:val="00382E19"/>
    <w:rsid w:val="00383439"/>
    <w:rsid w:val="00383979"/>
    <w:rsid w:val="00383B8F"/>
    <w:rsid w:val="00383C19"/>
    <w:rsid w:val="00383C2A"/>
    <w:rsid w:val="0038465E"/>
    <w:rsid w:val="00384831"/>
    <w:rsid w:val="003851B0"/>
    <w:rsid w:val="0038538C"/>
    <w:rsid w:val="00385532"/>
    <w:rsid w:val="00385B3E"/>
    <w:rsid w:val="00385D87"/>
    <w:rsid w:val="00385F81"/>
    <w:rsid w:val="003861F6"/>
    <w:rsid w:val="00386383"/>
    <w:rsid w:val="003868E1"/>
    <w:rsid w:val="003869C4"/>
    <w:rsid w:val="00386D50"/>
    <w:rsid w:val="00386DBA"/>
    <w:rsid w:val="00387062"/>
    <w:rsid w:val="0038718A"/>
    <w:rsid w:val="00387B6F"/>
    <w:rsid w:val="00387C17"/>
    <w:rsid w:val="00391033"/>
    <w:rsid w:val="003913D8"/>
    <w:rsid w:val="00391460"/>
    <w:rsid w:val="00391699"/>
    <w:rsid w:val="003918CF"/>
    <w:rsid w:val="00392055"/>
    <w:rsid w:val="003922FD"/>
    <w:rsid w:val="0039260C"/>
    <w:rsid w:val="003929F3"/>
    <w:rsid w:val="0039318A"/>
    <w:rsid w:val="00393872"/>
    <w:rsid w:val="00393E62"/>
    <w:rsid w:val="00394548"/>
    <w:rsid w:val="003947D2"/>
    <w:rsid w:val="00394CA9"/>
    <w:rsid w:val="0039513C"/>
    <w:rsid w:val="00395429"/>
    <w:rsid w:val="00395926"/>
    <w:rsid w:val="003959A4"/>
    <w:rsid w:val="003959B8"/>
    <w:rsid w:val="00395A85"/>
    <w:rsid w:val="00396228"/>
    <w:rsid w:val="0039650C"/>
    <w:rsid w:val="00396EAA"/>
    <w:rsid w:val="003973EC"/>
    <w:rsid w:val="003974B7"/>
    <w:rsid w:val="00397692"/>
    <w:rsid w:val="0039778F"/>
    <w:rsid w:val="00397C4D"/>
    <w:rsid w:val="003A009C"/>
    <w:rsid w:val="003A038B"/>
    <w:rsid w:val="003A03D8"/>
    <w:rsid w:val="003A04DB"/>
    <w:rsid w:val="003A074C"/>
    <w:rsid w:val="003A0B50"/>
    <w:rsid w:val="003A0D72"/>
    <w:rsid w:val="003A0ED6"/>
    <w:rsid w:val="003A15E5"/>
    <w:rsid w:val="003A23F9"/>
    <w:rsid w:val="003A25C9"/>
    <w:rsid w:val="003A25DA"/>
    <w:rsid w:val="003A2723"/>
    <w:rsid w:val="003A2B80"/>
    <w:rsid w:val="003A2E36"/>
    <w:rsid w:val="003A2EFE"/>
    <w:rsid w:val="003A325D"/>
    <w:rsid w:val="003A34D8"/>
    <w:rsid w:val="003A3CFC"/>
    <w:rsid w:val="003A3ECB"/>
    <w:rsid w:val="003A4113"/>
    <w:rsid w:val="003A4A5F"/>
    <w:rsid w:val="003A4B03"/>
    <w:rsid w:val="003A4D5E"/>
    <w:rsid w:val="003A520A"/>
    <w:rsid w:val="003A5427"/>
    <w:rsid w:val="003A56F6"/>
    <w:rsid w:val="003A5848"/>
    <w:rsid w:val="003A596B"/>
    <w:rsid w:val="003A5F93"/>
    <w:rsid w:val="003A64AF"/>
    <w:rsid w:val="003A65F0"/>
    <w:rsid w:val="003A69E0"/>
    <w:rsid w:val="003A6B55"/>
    <w:rsid w:val="003A6CC9"/>
    <w:rsid w:val="003A6E8B"/>
    <w:rsid w:val="003A6EEE"/>
    <w:rsid w:val="003A7407"/>
    <w:rsid w:val="003A7883"/>
    <w:rsid w:val="003A7FF0"/>
    <w:rsid w:val="003B028A"/>
    <w:rsid w:val="003B0AD9"/>
    <w:rsid w:val="003B0AE4"/>
    <w:rsid w:val="003B0EC0"/>
    <w:rsid w:val="003B0F8B"/>
    <w:rsid w:val="003B1231"/>
    <w:rsid w:val="003B160E"/>
    <w:rsid w:val="003B1B96"/>
    <w:rsid w:val="003B1D25"/>
    <w:rsid w:val="003B1D5B"/>
    <w:rsid w:val="003B2029"/>
    <w:rsid w:val="003B2036"/>
    <w:rsid w:val="003B279C"/>
    <w:rsid w:val="003B301F"/>
    <w:rsid w:val="003B306C"/>
    <w:rsid w:val="003B320C"/>
    <w:rsid w:val="003B35E7"/>
    <w:rsid w:val="003B3CEB"/>
    <w:rsid w:val="003B3DC3"/>
    <w:rsid w:val="003B3DDE"/>
    <w:rsid w:val="003B40D2"/>
    <w:rsid w:val="003B479C"/>
    <w:rsid w:val="003B4B5A"/>
    <w:rsid w:val="003B4F04"/>
    <w:rsid w:val="003B52B0"/>
    <w:rsid w:val="003B5358"/>
    <w:rsid w:val="003B57B8"/>
    <w:rsid w:val="003B5A36"/>
    <w:rsid w:val="003B6417"/>
    <w:rsid w:val="003B64CF"/>
    <w:rsid w:val="003B6E4C"/>
    <w:rsid w:val="003B74A8"/>
    <w:rsid w:val="003B7571"/>
    <w:rsid w:val="003B793C"/>
    <w:rsid w:val="003B7AAC"/>
    <w:rsid w:val="003B7BB8"/>
    <w:rsid w:val="003C0194"/>
    <w:rsid w:val="003C021B"/>
    <w:rsid w:val="003C02F3"/>
    <w:rsid w:val="003C0572"/>
    <w:rsid w:val="003C0930"/>
    <w:rsid w:val="003C0AA8"/>
    <w:rsid w:val="003C0B73"/>
    <w:rsid w:val="003C0DB7"/>
    <w:rsid w:val="003C0EF1"/>
    <w:rsid w:val="003C1134"/>
    <w:rsid w:val="003C123B"/>
    <w:rsid w:val="003C1859"/>
    <w:rsid w:val="003C1B21"/>
    <w:rsid w:val="003C1B5C"/>
    <w:rsid w:val="003C1CF0"/>
    <w:rsid w:val="003C1DC7"/>
    <w:rsid w:val="003C1EA6"/>
    <w:rsid w:val="003C1FF9"/>
    <w:rsid w:val="003C2055"/>
    <w:rsid w:val="003C2381"/>
    <w:rsid w:val="003C239A"/>
    <w:rsid w:val="003C2445"/>
    <w:rsid w:val="003C24DA"/>
    <w:rsid w:val="003C2BEF"/>
    <w:rsid w:val="003C2DBA"/>
    <w:rsid w:val="003C3041"/>
    <w:rsid w:val="003C30FD"/>
    <w:rsid w:val="003C33A6"/>
    <w:rsid w:val="003C377F"/>
    <w:rsid w:val="003C3C95"/>
    <w:rsid w:val="003C3D0D"/>
    <w:rsid w:val="003C3FD1"/>
    <w:rsid w:val="003C3FE1"/>
    <w:rsid w:val="003C40E6"/>
    <w:rsid w:val="003C4157"/>
    <w:rsid w:val="003C477D"/>
    <w:rsid w:val="003C499D"/>
    <w:rsid w:val="003C4B6A"/>
    <w:rsid w:val="003C4C19"/>
    <w:rsid w:val="003C4C81"/>
    <w:rsid w:val="003C4E29"/>
    <w:rsid w:val="003C5074"/>
    <w:rsid w:val="003C535C"/>
    <w:rsid w:val="003C5582"/>
    <w:rsid w:val="003C6042"/>
    <w:rsid w:val="003C60ED"/>
    <w:rsid w:val="003C651A"/>
    <w:rsid w:val="003C6F2A"/>
    <w:rsid w:val="003C6F30"/>
    <w:rsid w:val="003C6F9E"/>
    <w:rsid w:val="003C7033"/>
    <w:rsid w:val="003C74C4"/>
    <w:rsid w:val="003C7561"/>
    <w:rsid w:val="003C764D"/>
    <w:rsid w:val="003C7C0E"/>
    <w:rsid w:val="003C7FDB"/>
    <w:rsid w:val="003D03AA"/>
    <w:rsid w:val="003D07B6"/>
    <w:rsid w:val="003D0959"/>
    <w:rsid w:val="003D0AAB"/>
    <w:rsid w:val="003D0DEB"/>
    <w:rsid w:val="003D1135"/>
    <w:rsid w:val="003D1606"/>
    <w:rsid w:val="003D175F"/>
    <w:rsid w:val="003D1D43"/>
    <w:rsid w:val="003D2010"/>
    <w:rsid w:val="003D22C6"/>
    <w:rsid w:val="003D2623"/>
    <w:rsid w:val="003D26ED"/>
    <w:rsid w:val="003D2897"/>
    <w:rsid w:val="003D2B0D"/>
    <w:rsid w:val="003D2C99"/>
    <w:rsid w:val="003D2CAB"/>
    <w:rsid w:val="003D2D90"/>
    <w:rsid w:val="003D2E47"/>
    <w:rsid w:val="003D32B6"/>
    <w:rsid w:val="003D3306"/>
    <w:rsid w:val="003D39B9"/>
    <w:rsid w:val="003D3C54"/>
    <w:rsid w:val="003D4026"/>
    <w:rsid w:val="003D41E1"/>
    <w:rsid w:val="003D42F8"/>
    <w:rsid w:val="003D436B"/>
    <w:rsid w:val="003D438C"/>
    <w:rsid w:val="003D489C"/>
    <w:rsid w:val="003D4CA1"/>
    <w:rsid w:val="003D4CE8"/>
    <w:rsid w:val="003D51C6"/>
    <w:rsid w:val="003D5658"/>
    <w:rsid w:val="003D5796"/>
    <w:rsid w:val="003D5861"/>
    <w:rsid w:val="003D591F"/>
    <w:rsid w:val="003D66CB"/>
    <w:rsid w:val="003D6B49"/>
    <w:rsid w:val="003D6D47"/>
    <w:rsid w:val="003D6FB2"/>
    <w:rsid w:val="003D7014"/>
    <w:rsid w:val="003D788F"/>
    <w:rsid w:val="003D7FAF"/>
    <w:rsid w:val="003E004C"/>
    <w:rsid w:val="003E00D9"/>
    <w:rsid w:val="003E00EF"/>
    <w:rsid w:val="003E0145"/>
    <w:rsid w:val="003E01A4"/>
    <w:rsid w:val="003E0314"/>
    <w:rsid w:val="003E090E"/>
    <w:rsid w:val="003E0A3C"/>
    <w:rsid w:val="003E0B6C"/>
    <w:rsid w:val="003E0C9D"/>
    <w:rsid w:val="003E0FBB"/>
    <w:rsid w:val="003E1B2A"/>
    <w:rsid w:val="003E22C5"/>
    <w:rsid w:val="003E230E"/>
    <w:rsid w:val="003E2BC7"/>
    <w:rsid w:val="003E2CCD"/>
    <w:rsid w:val="003E2CFD"/>
    <w:rsid w:val="003E31CF"/>
    <w:rsid w:val="003E3BAC"/>
    <w:rsid w:val="003E3E65"/>
    <w:rsid w:val="003E41C5"/>
    <w:rsid w:val="003E47C1"/>
    <w:rsid w:val="003E486F"/>
    <w:rsid w:val="003E4987"/>
    <w:rsid w:val="003E4B84"/>
    <w:rsid w:val="003E4E64"/>
    <w:rsid w:val="003E560E"/>
    <w:rsid w:val="003E5761"/>
    <w:rsid w:val="003E5946"/>
    <w:rsid w:val="003E59D6"/>
    <w:rsid w:val="003E59E0"/>
    <w:rsid w:val="003E5B4E"/>
    <w:rsid w:val="003E5E1B"/>
    <w:rsid w:val="003E629C"/>
    <w:rsid w:val="003E6D8B"/>
    <w:rsid w:val="003E7019"/>
    <w:rsid w:val="003E75FB"/>
    <w:rsid w:val="003E7FA3"/>
    <w:rsid w:val="003F043E"/>
    <w:rsid w:val="003F05DF"/>
    <w:rsid w:val="003F1A39"/>
    <w:rsid w:val="003F2084"/>
    <w:rsid w:val="003F2218"/>
    <w:rsid w:val="003F24AA"/>
    <w:rsid w:val="003F2984"/>
    <w:rsid w:val="003F2B27"/>
    <w:rsid w:val="003F2B58"/>
    <w:rsid w:val="003F2E83"/>
    <w:rsid w:val="003F3142"/>
    <w:rsid w:val="003F3160"/>
    <w:rsid w:val="003F3383"/>
    <w:rsid w:val="003F34E2"/>
    <w:rsid w:val="003F3A93"/>
    <w:rsid w:val="003F3F8F"/>
    <w:rsid w:val="003F40B4"/>
    <w:rsid w:val="003F4401"/>
    <w:rsid w:val="003F4A5D"/>
    <w:rsid w:val="003F4C31"/>
    <w:rsid w:val="003F5095"/>
    <w:rsid w:val="003F55E9"/>
    <w:rsid w:val="003F5640"/>
    <w:rsid w:val="003F5C0E"/>
    <w:rsid w:val="003F60D1"/>
    <w:rsid w:val="003F61E2"/>
    <w:rsid w:val="003F65A3"/>
    <w:rsid w:val="003F6672"/>
    <w:rsid w:val="003F7285"/>
    <w:rsid w:val="003F7982"/>
    <w:rsid w:val="003F79AB"/>
    <w:rsid w:val="003F7CC5"/>
    <w:rsid w:val="004001AA"/>
    <w:rsid w:val="00400273"/>
    <w:rsid w:val="00400617"/>
    <w:rsid w:val="00400C03"/>
    <w:rsid w:val="00400D36"/>
    <w:rsid w:val="00400E57"/>
    <w:rsid w:val="00401237"/>
    <w:rsid w:val="004012DF"/>
    <w:rsid w:val="004018DD"/>
    <w:rsid w:val="00401D39"/>
    <w:rsid w:val="00401FAE"/>
    <w:rsid w:val="004020F7"/>
    <w:rsid w:val="00402204"/>
    <w:rsid w:val="004022A8"/>
    <w:rsid w:val="004026DE"/>
    <w:rsid w:val="00402A20"/>
    <w:rsid w:val="00402C5D"/>
    <w:rsid w:val="00402F31"/>
    <w:rsid w:val="00403199"/>
    <w:rsid w:val="004035BB"/>
    <w:rsid w:val="004038BC"/>
    <w:rsid w:val="0040391D"/>
    <w:rsid w:val="00404393"/>
    <w:rsid w:val="0040455E"/>
    <w:rsid w:val="00404C31"/>
    <w:rsid w:val="00405443"/>
    <w:rsid w:val="004056E6"/>
    <w:rsid w:val="00405742"/>
    <w:rsid w:val="00405F1C"/>
    <w:rsid w:val="00405F38"/>
    <w:rsid w:val="00406B0C"/>
    <w:rsid w:val="00406B4E"/>
    <w:rsid w:val="00407699"/>
    <w:rsid w:val="004077CD"/>
    <w:rsid w:val="00410379"/>
    <w:rsid w:val="0041039D"/>
    <w:rsid w:val="00410755"/>
    <w:rsid w:val="00410A75"/>
    <w:rsid w:val="00411102"/>
    <w:rsid w:val="00411144"/>
    <w:rsid w:val="00411248"/>
    <w:rsid w:val="00411626"/>
    <w:rsid w:val="00411BA0"/>
    <w:rsid w:val="00411EE4"/>
    <w:rsid w:val="00411FE5"/>
    <w:rsid w:val="004122BC"/>
    <w:rsid w:val="004122D4"/>
    <w:rsid w:val="00412C0D"/>
    <w:rsid w:val="00412C8A"/>
    <w:rsid w:val="00413088"/>
    <w:rsid w:val="00413123"/>
    <w:rsid w:val="0041314D"/>
    <w:rsid w:val="004132C7"/>
    <w:rsid w:val="004132D4"/>
    <w:rsid w:val="00413809"/>
    <w:rsid w:val="0041394C"/>
    <w:rsid w:val="004139BC"/>
    <w:rsid w:val="00413BD8"/>
    <w:rsid w:val="00413CF8"/>
    <w:rsid w:val="00413E30"/>
    <w:rsid w:val="0041409A"/>
    <w:rsid w:val="004142FC"/>
    <w:rsid w:val="00414561"/>
    <w:rsid w:val="00414724"/>
    <w:rsid w:val="004147B4"/>
    <w:rsid w:val="00414DD5"/>
    <w:rsid w:val="00414F2A"/>
    <w:rsid w:val="00415413"/>
    <w:rsid w:val="00415447"/>
    <w:rsid w:val="004155D2"/>
    <w:rsid w:val="00415610"/>
    <w:rsid w:val="00416720"/>
    <w:rsid w:val="0041709D"/>
    <w:rsid w:val="004179BC"/>
    <w:rsid w:val="00417B15"/>
    <w:rsid w:val="00417C1C"/>
    <w:rsid w:val="00420033"/>
    <w:rsid w:val="0042065A"/>
    <w:rsid w:val="00420778"/>
    <w:rsid w:val="004208B3"/>
    <w:rsid w:val="00420C74"/>
    <w:rsid w:val="00420CEF"/>
    <w:rsid w:val="00421065"/>
    <w:rsid w:val="00421115"/>
    <w:rsid w:val="00421123"/>
    <w:rsid w:val="004212AB"/>
    <w:rsid w:val="004217BE"/>
    <w:rsid w:val="00422510"/>
    <w:rsid w:val="004227EA"/>
    <w:rsid w:val="0042292E"/>
    <w:rsid w:val="0042306A"/>
    <w:rsid w:val="00423622"/>
    <w:rsid w:val="00423662"/>
    <w:rsid w:val="00423A31"/>
    <w:rsid w:val="004246B1"/>
    <w:rsid w:val="00424A46"/>
    <w:rsid w:val="00424ABB"/>
    <w:rsid w:val="00424C8E"/>
    <w:rsid w:val="00424EE5"/>
    <w:rsid w:val="004258F9"/>
    <w:rsid w:val="00425B35"/>
    <w:rsid w:val="0042645B"/>
    <w:rsid w:val="00426B7B"/>
    <w:rsid w:val="00427052"/>
    <w:rsid w:val="004270F1"/>
    <w:rsid w:val="00427658"/>
    <w:rsid w:val="00427B36"/>
    <w:rsid w:val="00427B4B"/>
    <w:rsid w:val="00427EE8"/>
    <w:rsid w:val="00427FF2"/>
    <w:rsid w:val="0043094E"/>
    <w:rsid w:val="00430CC5"/>
    <w:rsid w:val="00430E19"/>
    <w:rsid w:val="00430FDD"/>
    <w:rsid w:val="004315D2"/>
    <w:rsid w:val="00432106"/>
    <w:rsid w:val="004321A3"/>
    <w:rsid w:val="0043258A"/>
    <w:rsid w:val="0043269D"/>
    <w:rsid w:val="0043296E"/>
    <w:rsid w:val="00432ADA"/>
    <w:rsid w:val="00433012"/>
    <w:rsid w:val="00433163"/>
    <w:rsid w:val="00433280"/>
    <w:rsid w:val="00433712"/>
    <w:rsid w:val="004348DB"/>
    <w:rsid w:val="004350A7"/>
    <w:rsid w:val="00435439"/>
    <w:rsid w:val="004358F1"/>
    <w:rsid w:val="0043635F"/>
    <w:rsid w:val="004365D2"/>
    <w:rsid w:val="00436728"/>
    <w:rsid w:val="004369DE"/>
    <w:rsid w:val="00436C15"/>
    <w:rsid w:val="0043736D"/>
    <w:rsid w:val="00437B96"/>
    <w:rsid w:val="00437EE3"/>
    <w:rsid w:val="00440097"/>
    <w:rsid w:val="0044023A"/>
    <w:rsid w:val="0044040E"/>
    <w:rsid w:val="00440433"/>
    <w:rsid w:val="0044078B"/>
    <w:rsid w:val="00440994"/>
    <w:rsid w:val="00440BB9"/>
    <w:rsid w:val="00440E8C"/>
    <w:rsid w:val="004411C5"/>
    <w:rsid w:val="004411DD"/>
    <w:rsid w:val="00441BAC"/>
    <w:rsid w:val="00441C3F"/>
    <w:rsid w:val="00441D88"/>
    <w:rsid w:val="00442490"/>
    <w:rsid w:val="00442878"/>
    <w:rsid w:val="00442A36"/>
    <w:rsid w:val="00442AFE"/>
    <w:rsid w:val="00442B24"/>
    <w:rsid w:val="00442C9B"/>
    <w:rsid w:val="00443061"/>
    <w:rsid w:val="00443227"/>
    <w:rsid w:val="00443949"/>
    <w:rsid w:val="00443BE7"/>
    <w:rsid w:val="00443BEA"/>
    <w:rsid w:val="00443CDF"/>
    <w:rsid w:val="00443D44"/>
    <w:rsid w:val="00444490"/>
    <w:rsid w:val="00444AEA"/>
    <w:rsid w:val="00444B9F"/>
    <w:rsid w:val="00444CC5"/>
    <w:rsid w:val="00444FCC"/>
    <w:rsid w:val="00445039"/>
    <w:rsid w:val="004456A3"/>
    <w:rsid w:val="004469C8"/>
    <w:rsid w:val="00446CB9"/>
    <w:rsid w:val="00446D4B"/>
    <w:rsid w:val="00446FA9"/>
    <w:rsid w:val="00447890"/>
    <w:rsid w:val="004500AC"/>
    <w:rsid w:val="004503B1"/>
    <w:rsid w:val="00450426"/>
    <w:rsid w:val="00450524"/>
    <w:rsid w:val="004505FD"/>
    <w:rsid w:val="004506B0"/>
    <w:rsid w:val="00450C64"/>
    <w:rsid w:val="00450EE5"/>
    <w:rsid w:val="00451152"/>
    <w:rsid w:val="00451EBA"/>
    <w:rsid w:val="004522B1"/>
    <w:rsid w:val="004524A5"/>
    <w:rsid w:val="00452685"/>
    <w:rsid w:val="00452722"/>
    <w:rsid w:val="004528E1"/>
    <w:rsid w:val="00452926"/>
    <w:rsid w:val="00452C70"/>
    <w:rsid w:val="00452D73"/>
    <w:rsid w:val="00452D74"/>
    <w:rsid w:val="00452FB8"/>
    <w:rsid w:val="004532A7"/>
    <w:rsid w:val="00453A42"/>
    <w:rsid w:val="00454051"/>
    <w:rsid w:val="004544B7"/>
    <w:rsid w:val="00454583"/>
    <w:rsid w:val="0045477B"/>
    <w:rsid w:val="004547A0"/>
    <w:rsid w:val="00454DC0"/>
    <w:rsid w:val="00454F5C"/>
    <w:rsid w:val="004553B1"/>
    <w:rsid w:val="00455627"/>
    <w:rsid w:val="00456824"/>
    <w:rsid w:val="00456A3E"/>
    <w:rsid w:val="00456D3C"/>
    <w:rsid w:val="00457041"/>
    <w:rsid w:val="00457473"/>
    <w:rsid w:val="00457CF7"/>
    <w:rsid w:val="00460197"/>
    <w:rsid w:val="00460A2F"/>
    <w:rsid w:val="0046192D"/>
    <w:rsid w:val="00461B8B"/>
    <w:rsid w:val="00461CEF"/>
    <w:rsid w:val="004621A3"/>
    <w:rsid w:val="00462DE1"/>
    <w:rsid w:val="004634EB"/>
    <w:rsid w:val="00463724"/>
    <w:rsid w:val="004638AA"/>
    <w:rsid w:val="00463AAC"/>
    <w:rsid w:val="00463B37"/>
    <w:rsid w:val="00463E21"/>
    <w:rsid w:val="00464017"/>
    <w:rsid w:val="0046401F"/>
    <w:rsid w:val="00464060"/>
    <w:rsid w:val="00464166"/>
    <w:rsid w:val="00464530"/>
    <w:rsid w:val="004646BD"/>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07"/>
    <w:rsid w:val="00466FCC"/>
    <w:rsid w:val="004671F7"/>
    <w:rsid w:val="00467243"/>
    <w:rsid w:val="004676D9"/>
    <w:rsid w:val="0046779B"/>
    <w:rsid w:val="004705BC"/>
    <w:rsid w:val="00470E15"/>
    <w:rsid w:val="00470FC2"/>
    <w:rsid w:val="00470FD0"/>
    <w:rsid w:val="00471032"/>
    <w:rsid w:val="0047125B"/>
    <w:rsid w:val="0047198F"/>
    <w:rsid w:val="004719BB"/>
    <w:rsid w:val="00471B94"/>
    <w:rsid w:val="00471CBD"/>
    <w:rsid w:val="004724B7"/>
    <w:rsid w:val="00472735"/>
    <w:rsid w:val="00473421"/>
    <w:rsid w:val="00473CAA"/>
    <w:rsid w:val="00473FEC"/>
    <w:rsid w:val="004742E9"/>
    <w:rsid w:val="004744AE"/>
    <w:rsid w:val="00474643"/>
    <w:rsid w:val="00474B30"/>
    <w:rsid w:val="00474C96"/>
    <w:rsid w:val="00474E5F"/>
    <w:rsid w:val="00474F34"/>
    <w:rsid w:val="0047515E"/>
    <w:rsid w:val="00475636"/>
    <w:rsid w:val="00475C44"/>
    <w:rsid w:val="00475DEC"/>
    <w:rsid w:val="00476068"/>
    <w:rsid w:val="0047651F"/>
    <w:rsid w:val="0047681C"/>
    <w:rsid w:val="00476934"/>
    <w:rsid w:val="00476BDB"/>
    <w:rsid w:val="00476DA8"/>
    <w:rsid w:val="00476FD9"/>
    <w:rsid w:val="00477098"/>
    <w:rsid w:val="0047745B"/>
    <w:rsid w:val="00477E71"/>
    <w:rsid w:val="00477F10"/>
    <w:rsid w:val="00477F49"/>
    <w:rsid w:val="00480891"/>
    <w:rsid w:val="00480B15"/>
    <w:rsid w:val="00480DF6"/>
    <w:rsid w:val="004810A3"/>
    <w:rsid w:val="004810E8"/>
    <w:rsid w:val="0048110E"/>
    <w:rsid w:val="0048113D"/>
    <w:rsid w:val="00481152"/>
    <w:rsid w:val="00481798"/>
    <w:rsid w:val="00481F2F"/>
    <w:rsid w:val="00481F96"/>
    <w:rsid w:val="0048214D"/>
    <w:rsid w:val="0048253C"/>
    <w:rsid w:val="00482672"/>
    <w:rsid w:val="00482D9F"/>
    <w:rsid w:val="00482F65"/>
    <w:rsid w:val="004831F8"/>
    <w:rsid w:val="00483440"/>
    <w:rsid w:val="0048373B"/>
    <w:rsid w:val="00483E04"/>
    <w:rsid w:val="004848EA"/>
    <w:rsid w:val="00484BEC"/>
    <w:rsid w:val="00484E39"/>
    <w:rsid w:val="0048532E"/>
    <w:rsid w:val="004858EB"/>
    <w:rsid w:val="004859F1"/>
    <w:rsid w:val="00485D01"/>
    <w:rsid w:val="00486200"/>
    <w:rsid w:val="004864EC"/>
    <w:rsid w:val="00486528"/>
    <w:rsid w:val="00486CF1"/>
    <w:rsid w:val="004871DE"/>
    <w:rsid w:val="00487385"/>
    <w:rsid w:val="004877AB"/>
    <w:rsid w:val="004877C2"/>
    <w:rsid w:val="00487946"/>
    <w:rsid w:val="00487D42"/>
    <w:rsid w:val="00490064"/>
    <w:rsid w:val="004900C7"/>
    <w:rsid w:val="004904A6"/>
    <w:rsid w:val="00490B8F"/>
    <w:rsid w:val="0049117E"/>
    <w:rsid w:val="00491186"/>
    <w:rsid w:val="004912B3"/>
    <w:rsid w:val="00491576"/>
    <w:rsid w:val="0049182F"/>
    <w:rsid w:val="00491942"/>
    <w:rsid w:val="00491A2C"/>
    <w:rsid w:val="00491A63"/>
    <w:rsid w:val="00491DD6"/>
    <w:rsid w:val="00491FA5"/>
    <w:rsid w:val="00492370"/>
    <w:rsid w:val="0049284B"/>
    <w:rsid w:val="0049292E"/>
    <w:rsid w:val="00492933"/>
    <w:rsid w:val="00492CC1"/>
    <w:rsid w:val="004936EC"/>
    <w:rsid w:val="00493DD3"/>
    <w:rsid w:val="00494563"/>
    <w:rsid w:val="00494610"/>
    <w:rsid w:val="00494A78"/>
    <w:rsid w:val="00494B90"/>
    <w:rsid w:val="00495254"/>
    <w:rsid w:val="00495B2F"/>
    <w:rsid w:val="004963FF"/>
    <w:rsid w:val="004977DE"/>
    <w:rsid w:val="00497A3F"/>
    <w:rsid w:val="004A03B4"/>
    <w:rsid w:val="004A069D"/>
    <w:rsid w:val="004A0A0E"/>
    <w:rsid w:val="004A0A84"/>
    <w:rsid w:val="004A0B78"/>
    <w:rsid w:val="004A10B2"/>
    <w:rsid w:val="004A1402"/>
    <w:rsid w:val="004A142E"/>
    <w:rsid w:val="004A147A"/>
    <w:rsid w:val="004A155A"/>
    <w:rsid w:val="004A1642"/>
    <w:rsid w:val="004A1668"/>
    <w:rsid w:val="004A1A94"/>
    <w:rsid w:val="004A2429"/>
    <w:rsid w:val="004A27A5"/>
    <w:rsid w:val="004A27B5"/>
    <w:rsid w:val="004A32C3"/>
    <w:rsid w:val="004A3605"/>
    <w:rsid w:val="004A3761"/>
    <w:rsid w:val="004A3770"/>
    <w:rsid w:val="004A3919"/>
    <w:rsid w:val="004A395E"/>
    <w:rsid w:val="004A39AF"/>
    <w:rsid w:val="004A3A2F"/>
    <w:rsid w:val="004A3F57"/>
    <w:rsid w:val="004A413D"/>
    <w:rsid w:val="004A4578"/>
    <w:rsid w:val="004A45E9"/>
    <w:rsid w:val="004A4B19"/>
    <w:rsid w:val="004A4FB0"/>
    <w:rsid w:val="004A500E"/>
    <w:rsid w:val="004A5149"/>
    <w:rsid w:val="004A52A1"/>
    <w:rsid w:val="004A5EB2"/>
    <w:rsid w:val="004A5FF2"/>
    <w:rsid w:val="004A6280"/>
    <w:rsid w:val="004A630A"/>
    <w:rsid w:val="004A6724"/>
    <w:rsid w:val="004A6DB4"/>
    <w:rsid w:val="004A703E"/>
    <w:rsid w:val="004A73D6"/>
    <w:rsid w:val="004A76E5"/>
    <w:rsid w:val="004A7B8F"/>
    <w:rsid w:val="004A7C7F"/>
    <w:rsid w:val="004A7CCB"/>
    <w:rsid w:val="004A7E0A"/>
    <w:rsid w:val="004A7F6E"/>
    <w:rsid w:val="004B032C"/>
    <w:rsid w:val="004B082D"/>
    <w:rsid w:val="004B087C"/>
    <w:rsid w:val="004B1113"/>
    <w:rsid w:val="004B11C5"/>
    <w:rsid w:val="004B1B00"/>
    <w:rsid w:val="004B1D30"/>
    <w:rsid w:val="004B2A20"/>
    <w:rsid w:val="004B2E45"/>
    <w:rsid w:val="004B2EC5"/>
    <w:rsid w:val="004B34AC"/>
    <w:rsid w:val="004B390D"/>
    <w:rsid w:val="004B3AB6"/>
    <w:rsid w:val="004B3AC9"/>
    <w:rsid w:val="004B3EDD"/>
    <w:rsid w:val="004B3FC5"/>
    <w:rsid w:val="004B4245"/>
    <w:rsid w:val="004B4321"/>
    <w:rsid w:val="004B4327"/>
    <w:rsid w:val="004B6208"/>
    <w:rsid w:val="004B64E4"/>
    <w:rsid w:val="004B66E6"/>
    <w:rsid w:val="004B6926"/>
    <w:rsid w:val="004B6B79"/>
    <w:rsid w:val="004B6DC5"/>
    <w:rsid w:val="004B7196"/>
    <w:rsid w:val="004B7332"/>
    <w:rsid w:val="004B74E8"/>
    <w:rsid w:val="004C0413"/>
    <w:rsid w:val="004C06E8"/>
    <w:rsid w:val="004C091E"/>
    <w:rsid w:val="004C0DEA"/>
    <w:rsid w:val="004C0F61"/>
    <w:rsid w:val="004C1352"/>
    <w:rsid w:val="004C147E"/>
    <w:rsid w:val="004C16E1"/>
    <w:rsid w:val="004C193F"/>
    <w:rsid w:val="004C1E8E"/>
    <w:rsid w:val="004C2078"/>
    <w:rsid w:val="004C23F3"/>
    <w:rsid w:val="004C2637"/>
    <w:rsid w:val="004C2C1B"/>
    <w:rsid w:val="004C2E8E"/>
    <w:rsid w:val="004C3903"/>
    <w:rsid w:val="004C3A56"/>
    <w:rsid w:val="004C3FF7"/>
    <w:rsid w:val="004C4408"/>
    <w:rsid w:val="004C4483"/>
    <w:rsid w:val="004C53D6"/>
    <w:rsid w:val="004C5631"/>
    <w:rsid w:val="004C5785"/>
    <w:rsid w:val="004C5EA7"/>
    <w:rsid w:val="004C663B"/>
    <w:rsid w:val="004C6936"/>
    <w:rsid w:val="004C6B9B"/>
    <w:rsid w:val="004D02D4"/>
    <w:rsid w:val="004D0A21"/>
    <w:rsid w:val="004D0C2A"/>
    <w:rsid w:val="004D0EA6"/>
    <w:rsid w:val="004D1023"/>
    <w:rsid w:val="004D1A85"/>
    <w:rsid w:val="004D1BED"/>
    <w:rsid w:val="004D1C99"/>
    <w:rsid w:val="004D263E"/>
    <w:rsid w:val="004D28C7"/>
    <w:rsid w:val="004D2B01"/>
    <w:rsid w:val="004D2F2C"/>
    <w:rsid w:val="004D3511"/>
    <w:rsid w:val="004D38A8"/>
    <w:rsid w:val="004D3A69"/>
    <w:rsid w:val="004D3FC0"/>
    <w:rsid w:val="004D42ED"/>
    <w:rsid w:val="004D431D"/>
    <w:rsid w:val="004D4639"/>
    <w:rsid w:val="004D4897"/>
    <w:rsid w:val="004D49B2"/>
    <w:rsid w:val="004D4FF5"/>
    <w:rsid w:val="004D508C"/>
    <w:rsid w:val="004D55F9"/>
    <w:rsid w:val="004D5AB1"/>
    <w:rsid w:val="004D5C7A"/>
    <w:rsid w:val="004D5E30"/>
    <w:rsid w:val="004D5EE9"/>
    <w:rsid w:val="004D6100"/>
    <w:rsid w:val="004D6280"/>
    <w:rsid w:val="004D6515"/>
    <w:rsid w:val="004D686B"/>
    <w:rsid w:val="004D6C68"/>
    <w:rsid w:val="004D6CDD"/>
    <w:rsid w:val="004D6D5F"/>
    <w:rsid w:val="004D6DCE"/>
    <w:rsid w:val="004D6F67"/>
    <w:rsid w:val="004D6FC8"/>
    <w:rsid w:val="004D73DC"/>
    <w:rsid w:val="004D76C1"/>
    <w:rsid w:val="004D7794"/>
    <w:rsid w:val="004D7DD6"/>
    <w:rsid w:val="004D7F3B"/>
    <w:rsid w:val="004D7FC7"/>
    <w:rsid w:val="004E062A"/>
    <w:rsid w:val="004E0727"/>
    <w:rsid w:val="004E091E"/>
    <w:rsid w:val="004E0D1F"/>
    <w:rsid w:val="004E1411"/>
    <w:rsid w:val="004E1AE2"/>
    <w:rsid w:val="004E1D84"/>
    <w:rsid w:val="004E208E"/>
    <w:rsid w:val="004E2420"/>
    <w:rsid w:val="004E2732"/>
    <w:rsid w:val="004E29E3"/>
    <w:rsid w:val="004E2CD6"/>
    <w:rsid w:val="004E30A8"/>
    <w:rsid w:val="004E346D"/>
    <w:rsid w:val="004E35EA"/>
    <w:rsid w:val="004E366E"/>
    <w:rsid w:val="004E39B3"/>
    <w:rsid w:val="004E3DF7"/>
    <w:rsid w:val="004E3E5A"/>
    <w:rsid w:val="004E40E8"/>
    <w:rsid w:val="004E428A"/>
    <w:rsid w:val="004E4B1D"/>
    <w:rsid w:val="004E4E23"/>
    <w:rsid w:val="004E548D"/>
    <w:rsid w:val="004E56BE"/>
    <w:rsid w:val="004E5756"/>
    <w:rsid w:val="004E656A"/>
    <w:rsid w:val="004E66DF"/>
    <w:rsid w:val="004E6903"/>
    <w:rsid w:val="004E6B0D"/>
    <w:rsid w:val="004E6BED"/>
    <w:rsid w:val="004E6E5E"/>
    <w:rsid w:val="004E725F"/>
    <w:rsid w:val="004E72CE"/>
    <w:rsid w:val="004E736B"/>
    <w:rsid w:val="004E73B5"/>
    <w:rsid w:val="004E7520"/>
    <w:rsid w:val="004E75DB"/>
    <w:rsid w:val="004E765F"/>
    <w:rsid w:val="004E7957"/>
    <w:rsid w:val="004F00F9"/>
    <w:rsid w:val="004F02F0"/>
    <w:rsid w:val="004F049B"/>
    <w:rsid w:val="004F0604"/>
    <w:rsid w:val="004F076A"/>
    <w:rsid w:val="004F0BA1"/>
    <w:rsid w:val="004F0F8D"/>
    <w:rsid w:val="004F1178"/>
    <w:rsid w:val="004F1633"/>
    <w:rsid w:val="004F189B"/>
    <w:rsid w:val="004F1E7C"/>
    <w:rsid w:val="004F2529"/>
    <w:rsid w:val="004F2CBE"/>
    <w:rsid w:val="004F2DA7"/>
    <w:rsid w:val="004F2F17"/>
    <w:rsid w:val="004F33B8"/>
    <w:rsid w:val="004F3445"/>
    <w:rsid w:val="004F34AF"/>
    <w:rsid w:val="004F3FB5"/>
    <w:rsid w:val="004F42AD"/>
    <w:rsid w:val="004F437D"/>
    <w:rsid w:val="004F4392"/>
    <w:rsid w:val="004F4462"/>
    <w:rsid w:val="004F44A0"/>
    <w:rsid w:val="004F509C"/>
    <w:rsid w:val="004F57E6"/>
    <w:rsid w:val="004F5E3C"/>
    <w:rsid w:val="004F602D"/>
    <w:rsid w:val="004F71EA"/>
    <w:rsid w:val="004F7818"/>
    <w:rsid w:val="004F7BF2"/>
    <w:rsid w:val="00500451"/>
    <w:rsid w:val="00500770"/>
    <w:rsid w:val="005007BC"/>
    <w:rsid w:val="00500A61"/>
    <w:rsid w:val="00501328"/>
    <w:rsid w:val="00501350"/>
    <w:rsid w:val="0050146A"/>
    <w:rsid w:val="005018C3"/>
    <w:rsid w:val="00501938"/>
    <w:rsid w:val="00501E07"/>
    <w:rsid w:val="00502536"/>
    <w:rsid w:val="00502C46"/>
    <w:rsid w:val="00502EF6"/>
    <w:rsid w:val="005035B2"/>
    <w:rsid w:val="005040DE"/>
    <w:rsid w:val="0050420E"/>
    <w:rsid w:val="00504666"/>
    <w:rsid w:val="00504937"/>
    <w:rsid w:val="005049CB"/>
    <w:rsid w:val="00504BDA"/>
    <w:rsid w:val="00504F95"/>
    <w:rsid w:val="0050541C"/>
    <w:rsid w:val="00505549"/>
    <w:rsid w:val="00505F1A"/>
    <w:rsid w:val="00505F49"/>
    <w:rsid w:val="00505FDA"/>
    <w:rsid w:val="0050671A"/>
    <w:rsid w:val="00506832"/>
    <w:rsid w:val="00506A61"/>
    <w:rsid w:val="00506AEB"/>
    <w:rsid w:val="00506E9D"/>
    <w:rsid w:val="0050717F"/>
    <w:rsid w:val="005072C9"/>
    <w:rsid w:val="00507562"/>
    <w:rsid w:val="0050766F"/>
    <w:rsid w:val="00507697"/>
    <w:rsid w:val="0050785F"/>
    <w:rsid w:val="005079A1"/>
    <w:rsid w:val="00507E19"/>
    <w:rsid w:val="00507E55"/>
    <w:rsid w:val="0051024F"/>
    <w:rsid w:val="005103A9"/>
    <w:rsid w:val="00510797"/>
    <w:rsid w:val="005109E9"/>
    <w:rsid w:val="00510B44"/>
    <w:rsid w:val="00510C45"/>
    <w:rsid w:val="005118B0"/>
    <w:rsid w:val="005118DC"/>
    <w:rsid w:val="00511B07"/>
    <w:rsid w:val="00511BCD"/>
    <w:rsid w:val="00512297"/>
    <w:rsid w:val="005129CA"/>
    <w:rsid w:val="00512AB9"/>
    <w:rsid w:val="00512D03"/>
    <w:rsid w:val="00513368"/>
    <w:rsid w:val="005135AF"/>
    <w:rsid w:val="005137FE"/>
    <w:rsid w:val="00513A3A"/>
    <w:rsid w:val="00513CFC"/>
    <w:rsid w:val="005141D6"/>
    <w:rsid w:val="00514542"/>
    <w:rsid w:val="00514748"/>
    <w:rsid w:val="00514ADD"/>
    <w:rsid w:val="00514E7E"/>
    <w:rsid w:val="00515732"/>
    <w:rsid w:val="00515BD8"/>
    <w:rsid w:val="005163D9"/>
    <w:rsid w:val="005163F8"/>
    <w:rsid w:val="00516F81"/>
    <w:rsid w:val="00517525"/>
    <w:rsid w:val="005177F5"/>
    <w:rsid w:val="00517D6D"/>
    <w:rsid w:val="0052007B"/>
    <w:rsid w:val="0052012F"/>
    <w:rsid w:val="00520239"/>
    <w:rsid w:val="005202FC"/>
    <w:rsid w:val="00520931"/>
    <w:rsid w:val="00520ADC"/>
    <w:rsid w:val="00520BFF"/>
    <w:rsid w:val="00520D0A"/>
    <w:rsid w:val="00520DB6"/>
    <w:rsid w:val="00521693"/>
    <w:rsid w:val="005219B1"/>
    <w:rsid w:val="00521B30"/>
    <w:rsid w:val="00521D28"/>
    <w:rsid w:val="00521D4E"/>
    <w:rsid w:val="00522124"/>
    <w:rsid w:val="0052216A"/>
    <w:rsid w:val="005224AC"/>
    <w:rsid w:val="0052274E"/>
    <w:rsid w:val="00523559"/>
    <w:rsid w:val="0052381E"/>
    <w:rsid w:val="00523C13"/>
    <w:rsid w:val="00523EB4"/>
    <w:rsid w:val="00524262"/>
    <w:rsid w:val="005245B2"/>
    <w:rsid w:val="0052499F"/>
    <w:rsid w:val="00524EE4"/>
    <w:rsid w:val="00525096"/>
    <w:rsid w:val="005254DC"/>
    <w:rsid w:val="005255C3"/>
    <w:rsid w:val="0052564D"/>
    <w:rsid w:val="00525E8C"/>
    <w:rsid w:val="005262A8"/>
    <w:rsid w:val="005262B1"/>
    <w:rsid w:val="005265CB"/>
    <w:rsid w:val="00526861"/>
    <w:rsid w:val="00526B02"/>
    <w:rsid w:val="0052719B"/>
    <w:rsid w:val="005276E0"/>
    <w:rsid w:val="00527B5A"/>
    <w:rsid w:val="00527E9B"/>
    <w:rsid w:val="005302BE"/>
    <w:rsid w:val="00530880"/>
    <w:rsid w:val="00530DD6"/>
    <w:rsid w:val="0053100D"/>
    <w:rsid w:val="0053108C"/>
    <w:rsid w:val="00531249"/>
    <w:rsid w:val="00531670"/>
    <w:rsid w:val="00531C69"/>
    <w:rsid w:val="005320D9"/>
    <w:rsid w:val="00532A6D"/>
    <w:rsid w:val="00532A82"/>
    <w:rsid w:val="00532C65"/>
    <w:rsid w:val="0053302B"/>
    <w:rsid w:val="00533631"/>
    <w:rsid w:val="00533730"/>
    <w:rsid w:val="00533D14"/>
    <w:rsid w:val="00533F27"/>
    <w:rsid w:val="005342DE"/>
    <w:rsid w:val="00534497"/>
    <w:rsid w:val="00534540"/>
    <w:rsid w:val="005349A0"/>
    <w:rsid w:val="00534D11"/>
    <w:rsid w:val="00535362"/>
    <w:rsid w:val="0053538A"/>
    <w:rsid w:val="005358A5"/>
    <w:rsid w:val="0053596D"/>
    <w:rsid w:val="00535E81"/>
    <w:rsid w:val="0053611E"/>
    <w:rsid w:val="00536B65"/>
    <w:rsid w:val="00536EF9"/>
    <w:rsid w:val="00536F1C"/>
    <w:rsid w:val="005370CD"/>
    <w:rsid w:val="00537207"/>
    <w:rsid w:val="00537441"/>
    <w:rsid w:val="0053792A"/>
    <w:rsid w:val="00537B83"/>
    <w:rsid w:val="00537C94"/>
    <w:rsid w:val="00537CBA"/>
    <w:rsid w:val="00537D98"/>
    <w:rsid w:val="005406CF"/>
    <w:rsid w:val="00540768"/>
    <w:rsid w:val="0054092F"/>
    <w:rsid w:val="00540B20"/>
    <w:rsid w:val="005410A4"/>
    <w:rsid w:val="00541AA5"/>
    <w:rsid w:val="00541B08"/>
    <w:rsid w:val="00541F43"/>
    <w:rsid w:val="005423FD"/>
    <w:rsid w:val="005428C4"/>
    <w:rsid w:val="00542939"/>
    <w:rsid w:val="00542A02"/>
    <w:rsid w:val="00542B79"/>
    <w:rsid w:val="00542C23"/>
    <w:rsid w:val="00542DA0"/>
    <w:rsid w:val="005432BF"/>
    <w:rsid w:val="005437C9"/>
    <w:rsid w:val="0054381E"/>
    <w:rsid w:val="00543949"/>
    <w:rsid w:val="00544050"/>
    <w:rsid w:val="005441B6"/>
    <w:rsid w:val="0054439F"/>
    <w:rsid w:val="00544978"/>
    <w:rsid w:val="00544AE5"/>
    <w:rsid w:val="00544DF9"/>
    <w:rsid w:val="00545449"/>
    <w:rsid w:val="005457E7"/>
    <w:rsid w:val="005459EF"/>
    <w:rsid w:val="00545EA9"/>
    <w:rsid w:val="0054666C"/>
    <w:rsid w:val="005467CD"/>
    <w:rsid w:val="00546AEE"/>
    <w:rsid w:val="00546C0D"/>
    <w:rsid w:val="00546C64"/>
    <w:rsid w:val="00546F07"/>
    <w:rsid w:val="005470B6"/>
    <w:rsid w:val="00547418"/>
    <w:rsid w:val="00547696"/>
    <w:rsid w:val="005478BC"/>
    <w:rsid w:val="00547B24"/>
    <w:rsid w:val="00547EAC"/>
    <w:rsid w:val="00550728"/>
    <w:rsid w:val="00550ABE"/>
    <w:rsid w:val="00550AFA"/>
    <w:rsid w:val="00550B1E"/>
    <w:rsid w:val="005512CD"/>
    <w:rsid w:val="00551374"/>
    <w:rsid w:val="00551738"/>
    <w:rsid w:val="00551C51"/>
    <w:rsid w:val="00551F6D"/>
    <w:rsid w:val="00552434"/>
    <w:rsid w:val="00552976"/>
    <w:rsid w:val="0055307A"/>
    <w:rsid w:val="005535CA"/>
    <w:rsid w:val="00553756"/>
    <w:rsid w:val="00553804"/>
    <w:rsid w:val="005546E0"/>
    <w:rsid w:val="00554BFF"/>
    <w:rsid w:val="005552A2"/>
    <w:rsid w:val="0055586E"/>
    <w:rsid w:val="00555DE9"/>
    <w:rsid w:val="0055623F"/>
    <w:rsid w:val="0055669B"/>
    <w:rsid w:val="00556BCF"/>
    <w:rsid w:val="00556C15"/>
    <w:rsid w:val="00556E47"/>
    <w:rsid w:val="00557093"/>
    <w:rsid w:val="00557233"/>
    <w:rsid w:val="005576E0"/>
    <w:rsid w:val="00557BD1"/>
    <w:rsid w:val="00557E24"/>
    <w:rsid w:val="00560038"/>
    <w:rsid w:val="00560417"/>
    <w:rsid w:val="005604DE"/>
    <w:rsid w:val="00560783"/>
    <w:rsid w:val="00560A88"/>
    <w:rsid w:val="00560B46"/>
    <w:rsid w:val="00560C5E"/>
    <w:rsid w:val="00560DD9"/>
    <w:rsid w:val="00561119"/>
    <w:rsid w:val="005612A9"/>
    <w:rsid w:val="00561C5D"/>
    <w:rsid w:val="005621CB"/>
    <w:rsid w:val="00562777"/>
    <w:rsid w:val="0056288A"/>
    <w:rsid w:val="005629BE"/>
    <w:rsid w:val="00562C3D"/>
    <w:rsid w:val="00562EAA"/>
    <w:rsid w:val="005630F0"/>
    <w:rsid w:val="00563526"/>
    <w:rsid w:val="0056390C"/>
    <w:rsid w:val="00563DF7"/>
    <w:rsid w:val="00564472"/>
    <w:rsid w:val="0056463E"/>
    <w:rsid w:val="0056470D"/>
    <w:rsid w:val="005649D4"/>
    <w:rsid w:val="00564E1A"/>
    <w:rsid w:val="005653A0"/>
    <w:rsid w:val="00565476"/>
    <w:rsid w:val="0056579F"/>
    <w:rsid w:val="00565860"/>
    <w:rsid w:val="005659ED"/>
    <w:rsid w:val="00565D42"/>
    <w:rsid w:val="0056616C"/>
    <w:rsid w:val="0056617B"/>
    <w:rsid w:val="00566233"/>
    <w:rsid w:val="0056668E"/>
    <w:rsid w:val="00566E7C"/>
    <w:rsid w:val="00567626"/>
    <w:rsid w:val="005677A7"/>
    <w:rsid w:val="00567AA2"/>
    <w:rsid w:val="00567D23"/>
    <w:rsid w:val="00567FB1"/>
    <w:rsid w:val="005700CB"/>
    <w:rsid w:val="00570292"/>
    <w:rsid w:val="005702F6"/>
    <w:rsid w:val="00570309"/>
    <w:rsid w:val="0057098A"/>
    <w:rsid w:val="00570BCF"/>
    <w:rsid w:val="005710C2"/>
    <w:rsid w:val="0057139A"/>
    <w:rsid w:val="00571662"/>
    <w:rsid w:val="00571A46"/>
    <w:rsid w:val="00571E99"/>
    <w:rsid w:val="005720CC"/>
    <w:rsid w:val="0057227B"/>
    <w:rsid w:val="005723B0"/>
    <w:rsid w:val="005725C5"/>
    <w:rsid w:val="00572B25"/>
    <w:rsid w:val="00572E34"/>
    <w:rsid w:val="005738D9"/>
    <w:rsid w:val="00573C7D"/>
    <w:rsid w:val="005742CE"/>
    <w:rsid w:val="005745B7"/>
    <w:rsid w:val="00574684"/>
    <w:rsid w:val="00574789"/>
    <w:rsid w:val="00574791"/>
    <w:rsid w:val="00575D75"/>
    <w:rsid w:val="0057677C"/>
    <w:rsid w:val="0057681C"/>
    <w:rsid w:val="00576DAD"/>
    <w:rsid w:val="00576EA1"/>
    <w:rsid w:val="005770F8"/>
    <w:rsid w:val="00577245"/>
    <w:rsid w:val="005778B1"/>
    <w:rsid w:val="00577A66"/>
    <w:rsid w:val="00577C12"/>
    <w:rsid w:val="00580152"/>
    <w:rsid w:val="00580586"/>
    <w:rsid w:val="00580BDC"/>
    <w:rsid w:val="0058114F"/>
    <w:rsid w:val="00581164"/>
    <w:rsid w:val="005813FB"/>
    <w:rsid w:val="00581692"/>
    <w:rsid w:val="0058181E"/>
    <w:rsid w:val="00581AC9"/>
    <w:rsid w:val="00581BD9"/>
    <w:rsid w:val="00581D0F"/>
    <w:rsid w:val="005825AA"/>
    <w:rsid w:val="005826BB"/>
    <w:rsid w:val="00582904"/>
    <w:rsid w:val="005837E3"/>
    <w:rsid w:val="00583D2B"/>
    <w:rsid w:val="005842C6"/>
    <w:rsid w:val="00584615"/>
    <w:rsid w:val="00584851"/>
    <w:rsid w:val="00584C22"/>
    <w:rsid w:val="00584E58"/>
    <w:rsid w:val="00585150"/>
    <w:rsid w:val="005852D5"/>
    <w:rsid w:val="005853AC"/>
    <w:rsid w:val="00585B6E"/>
    <w:rsid w:val="00586251"/>
    <w:rsid w:val="00586995"/>
    <w:rsid w:val="00586ACF"/>
    <w:rsid w:val="00587093"/>
    <w:rsid w:val="005875A5"/>
    <w:rsid w:val="00590001"/>
    <w:rsid w:val="0059000D"/>
    <w:rsid w:val="005900D2"/>
    <w:rsid w:val="005901DD"/>
    <w:rsid w:val="005902EE"/>
    <w:rsid w:val="0059032B"/>
    <w:rsid w:val="0059038D"/>
    <w:rsid w:val="0059061A"/>
    <w:rsid w:val="005907D5"/>
    <w:rsid w:val="00591257"/>
    <w:rsid w:val="00591525"/>
    <w:rsid w:val="00591845"/>
    <w:rsid w:val="005919CA"/>
    <w:rsid w:val="005919E2"/>
    <w:rsid w:val="005921DD"/>
    <w:rsid w:val="005924F4"/>
    <w:rsid w:val="005932D5"/>
    <w:rsid w:val="0059344C"/>
    <w:rsid w:val="0059358C"/>
    <w:rsid w:val="0059393C"/>
    <w:rsid w:val="00593B1D"/>
    <w:rsid w:val="00593DBD"/>
    <w:rsid w:val="00593FE8"/>
    <w:rsid w:val="0059401B"/>
    <w:rsid w:val="005942D7"/>
    <w:rsid w:val="00594537"/>
    <w:rsid w:val="00594ABE"/>
    <w:rsid w:val="005952E1"/>
    <w:rsid w:val="005953DF"/>
    <w:rsid w:val="00595605"/>
    <w:rsid w:val="00595641"/>
    <w:rsid w:val="005956C6"/>
    <w:rsid w:val="00595E3A"/>
    <w:rsid w:val="00596256"/>
    <w:rsid w:val="00596941"/>
    <w:rsid w:val="00596C64"/>
    <w:rsid w:val="00597500"/>
    <w:rsid w:val="00597717"/>
    <w:rsid w:val="00597C12"/>
    <w:rsid w:val="00597D3A"/>
    <w:rsid w:val="00597E5C"/>
    <w:rsid w:val="005A029C"/>
    <w:rsid w:val="005A0616"/>
    <w:rsid w:val="005A0653"/>
    <w:rsid w:val="005A065D"/>
    <w:rsid w:val="005A1114"/>
    <w:rsid w:val="005A17DE"/>
    <w:rsid w:val="005A1DEB"/>
    <w:rsid w:val="005A2538"/>
    <w:rsid w:val="005A254B"/>
    <w:rsid w:val="005A2AB9"/>
    <w:rsid w:val="005A30EF"/>
    <w:rsid w:val="005A3513"/>
    <w:rsid w:val="005A40F5"/>
    <w:rsid w:val="005A5290"/>
    <w:rsid w:val="005A53D4"/>
    <w:rsid w:val="005A628C"/>
    <w:rsid w:val="005A6BE7"/>
    <w:rsid w:val="005A6BEA"/>
    <w:rsid w:val="005A6D36"/>
    <w:rsid w:val="005A6DB5"/>
    <w:rsid w:val="005A72C5"/>
    <w:rsid w:val="005A7434"/>
    <w:rsid w:val="005A76DD"/>
    <w:rsid w:val="005A7840"/>
    <w:rsid w:val="005A7B42"/>
    <w:rsid w:val="005A7DA9"/>
    <w:rsid w:val="005B00BE"/>
    <w:rsid w:val="005B0906"/>
    <w:rsid w:val="005B1231"/>
    <w:rsid w:val="005B1286"/>
    <w:rsid w:val="005B12EC"/>
    <w:rsid w:val="005B1CA1"/>
    <w:rsid w:val="005B1CBF"/>
    <w:rsid w:val="005B2580"/>
    <w:rsid w:val="005B279B"/>
    <w:rsid w:val="005B2961"/>
    <w:rsid w:val="005B2994"/>
    <w:rsid w:val="005B2CBE"/>
    <w:rsid w:val="005B3028"/>
    <w:rsid w:val="005B3405"/>
    <w:rsid w:val="005B3B4C"/>
    <w:rsid w:val="005B3C38"/>
    <w:rsid w:val="005B3C8E"/>
    <w:rsid w:val="005B40B2"/>
    <w:rsid w:val="005B4625"/>
    <w:rsid w:val="005B49B0"/>
    <w:rsid w:val="005B4ABB"/>
    <w:rsid w:val="005B4ED3"/>
    <w:rsid w:val="005B5140"/>
    <w:rsid w:val="005B587A"/>
    <w:rsid w:val="005B6109"/>
    <w:rsid w:val="005B62D1"/>
    <w:rsid w:val="005B6674"/>
    <w:rsid w:val="005B6C95"/>
    <w:rsid w:val="005B6D55"/>
    <w:rsid w:val="005B6DCB"/>
    <w:rsid w:val="005B7395"/>
    <w:rsid w:val="005B75DA"/>
    <w:rsid w:val="005B772B"/>
    <w:rsid w:val="005B7A3E"/>
    <w:rsid w:val="005C005C"/>
    <w:rsid w:val="005C0099"/>
    <w:rsid w:val="005C013F"/>
    <w:rsid w:val="005C02BB"/>
    <w:rsid w:val="005C06AD"/>
    <w:rsid w:val="005C0891"/>
    <w:rsid w:val="005C0BC0"/>
    <w:rsid w:val="005C0DC1"/>
    <w:rsid w:val="005C1120"/>
    <w:rsid w:val="005C11E8"/>
    <w:rsid w:val="005C178D"/>
    <w:rsid w:val="005C1921"/>
    <w:rsid w:val="005C19D0"/>
    <w:rsid w:val="005C1A0A"/>
    <w:rsid w:val="005C1DBB"/>
    <w:rsid w:val="005C210B"/>
    <w:rsid w:val="005C304E"/>
    <w:rsid w:val="005C3DFE"/>
    <w:rsid w:val="005C4306"/>
    <w:rsid w:val="005C437D"/>
    <w:rsid w:val="005C4763"/>
    <w:rsid w:val="005C47D5"/>
    <w:rsid w:val="005C48D8"/>
    <w:rsid w:val="005C514F"/>
    <w:rsid w:val="005C52C0"/>
    <w:rsid w:val="005C531C"/>
    <w:rsid w:val="005C553E"/>
    <w:rsid w:val="005C569A"/>
    <w:rsid w:val="005C56A6"/>
    <w:rsid w:val="005C5889"/>
    <w:rsid w:val="005C59E0"/>
    <w:rsid w:val="005C59F1"/>
    <w:rsid w:val="005C5C3F"/>
    <w:rsid w:val="005C5FB7"/>
    <w:rsid w:val="005C5FF3"/>
    <w:rsid w:val="005C651D"/>
    <w:rsid w:val="005C662C"/>
    <w:rsid w:val="005C6F5C"/>
    <w:rsid w:val="005C7646"/>
    <w:rsid w:val="005C7901"/>
    <w:rsid w:val="005C792A"/>
    <w:rsid w:val="005C7C3F"/>
    <w:rsid w:val="005D0589"/>
    <w:rsid w:val="005D05CD"/>
    <w:rsid w:val="005D0AE9"/>
    <w:rsid w:val="005D0E32"/>
    <w:rsid w:val="005D0E72"/>
    <w:rsid w:val="005D1C5C"/>
    <w:rsid w:val="005D1FF5"/>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5234"/>
    <w:rsid w:val="005D52B0"/>
    <w:rsid w:val="005D6855"/>
    <w:rsid w:val="005D7240"/>
    <w:rsid w:val="005D7295"/>
    <w:rsid w:val="005D7331"/>
    <w:rsid w:val="005D7D40"/>
    <w:rsid w:val="005D7F93"/>
    <w:rsid w:val="005E0405"/>
    <w:rsid w:val="005E0642"/>
    <w:rsid w:val="005E0765"/>
    <w:rsid w:val="005E0F32"/>
    <w:rsid w:val="005E0FDB"/>
    <w:rsid w:val="005E2846"/>
    <w:rsid w:val="005E2ED0"/>
    <w:rsid w:val="005E2FE3"/>
    <w:rsid w:val="005E32C6"/>
    <w:rsid w:val="005E3316"/>
    <w:rsid w:val="005E3392"/>
    <w:rsid w:val="005E33A3"/>
    <w:rsid w:val="005E34A4"/>
    <w:rsid w:val="005E35BB"/>
    <w:rsid w:val="005E377B"/>
    <w:rsid w:val="005E3C57"/>
    <w:rsid w:val="005E4146"/>
    <w:rsid w:val="005E5233"/>
    <w:rsid w:val="005E54A8"/>
    <w:rsid w:val="005E5B17"/>
    <w:rsid w:val="005E5BC5"/>
    <w:rsid w:val="005E5C38"/>
    <w:rsid w:val="005E64E5"/>
    <w:rsid w:val="005E66FF"/>
    <w:rsid w:val="005E6A9F"/>
    <w:rsid w:val="005E6B37"/>
    <w:rsid w:val="005E6CEE"/>
    <w:rsid w:val="005E6F0F"/>
    <w:rsid w:val="005E6F35"/>
    <w:rsid w:val="005E6F6C"/>
    <w:rsid w:val="005E725F"/>
    <w:rsid w:val="005E7BE3"/>
    <w:rsid w:val="005E7EA3"/>
    <w:rsid w:val="005E7F15"/>
    <w:rsid w:val="005F020E"/>
    <w:rsid w:val="005F053D"/>
    <w:rsid w:val="005F110D"/>
    <w:rsid w:val="005F1486"/>
    <w:rsid w:val="005F18B9"/>
    <w:rsid w:val="005F1E7B"/>
    <w:rsid w:val="005F2333"/>
    <w:rsid w:val="005F2557"/>
    <w:rsid w:val="005F266A"/>
    <w:rsid w:val="005F2848"/>
    <w:rsid w:val="005F301A"/>
    <w:rsid w:val="005F30F1"/>
    <w:rsid w:val="005F35FC"/>
    <w:rsid w:val="005F3D65"/>
    <w:rsid w:val="005F4196"/>
    <w:rsid w:val="005F42BE"/>
    <w:rsid w:val="005F458E"/>
    <w:rsid w:val="005F47C9"/>
    <w:rsid w:val="005F4B4F"/>
    <w:rsid w:val="005F4C39"/>
    <w:rsid w:val="005F5A04"/>
    <w:rsid w:val="005F5F2C"/>
    <w:rsid w:val="005F5FA9"/>
    <w:rsid w:val="005F635E"/>
    <w:rsid w:val="005F64CB"/>
    <w:rsid w:val="005F67D1"/>
    <w:rsid w:val="005F6E1C"/>
    <w:rsid w:val="005F6EA3"/>
    <w:rsid w:val="005F6F34"/>
    <w:rsid w:val="005F709D"/>
    <w:rsid w:val="005F796B"/>
    <w:rsid w:val="005F7D13"/>
    <w:rsid w:val="005F7E65"/>
    <w:rsid w:val="006001C7"/>
    <w:rsid w:val="00600813"/>
    <w:rsid w:val="00600895"/>
    <w:rsid w:val="006009CC"/>
    <w:rsid w:val="0060119F"/>
    <w:rsid w:val="0060146D"/>
    <w:rsid w:val="006015F6"/>
    <w:rsid w:val="00601637"/>
    <w:rsid w:val="00601B64"/>
    <w:rsid w:val="00602103"/>
    <w:rsid w:val="0060260F"/>
    <w:rsid w:val="00602CB8"/>
    <w:rsid w:val="006031DD"/>
    <w:rsid w:val="0060334A"/>
    <w:rsid w:val="00603D1B"/>
    <w:rsid w:val="00603F37"/>
    <w:rsid w:val="00604099"/>
    <w:rsid w:val="006041D1"/>
    <w:rsid w:val="006045FA"/>
    <w:rsid w:val="006046D1"/>
    <w:rsid w:val="00604755"/>
    <w:rsid w:val="006049DB"/>
    <w:rsid w:val="00604AE4"/>
    <w:rsid w:val="00604AEB"/>
    <w:rsid w:val="00604B84"/>
    <w:rsid w:val="00604D22"/>
    <w:rsid w:val="00604D8D"/>
    <w:rsid w:val="00604EEF"/>
    <w:rsid w:val="006055FB"/>
    <w:rsid w:val="00605678"/>
    <w:rsid w:val="00605A09"/>
    <w:rsid w:val="00605D32"/>
    <w:rsid w:val="00605D94"/>
    <w:rsid w:val="00605F65"/>
    <w:rsid w:val="006062F9"/>
    <w:rsid w:val="00606E41"/>
    <w:rsid w:val="006074BF"/>
    <w:rsid w:val="00610517"/>
    <w:rsid w:val="006105CE"/>
    <w:rsid w:val="0061086D"/>
    <w:rsid w:val="0061092E"/>
    <w:rsid w:val="0061103F"/>
    <w:rsid w:val="006119EF"/>
    <w:rsid w:val="00611A22"/>
    <w:rsid w:val="00611AED"/>
    <w:rsid w:val="00611C5D"/>
    <w:rsid w:val="006126C1"/>
    <w:rsid w:val="0061278B"/>
    <w:rsid w:val="00612B6F"/>
    <w:rsid w:val="00613184"/>
    <w:rsid w:val="00613323"/>
    <w:rsid w:val="00613577"/>
    <w:rsid w:val="00613BBB"/>
    <w:rsid w:val="00613CD5"/>
    <w:rsid w:val="00613E37"/>
    <w:rsid w:val="0061414E"/>
    <w:rsid w:val="00614187"/>
    <w:rsid w:val="006144AB"/>
    <w:rsid w:val="0061462D"/>
    <w:rsid w:val="006154BD"/>
    <w:rsid w:val="00615768"/>
    <w:rsid w:val="00615FC0"/>
    <w:rsid w:val="006160C0"/>
    <w:rsid w:val="00616302"/>
    <w:rsid w:val="0061639A"/>
    <w:rsid w:val="0061679C"/>
    <w:rsid w:val="00616B34"/>
    <w:rsid w:val="00616DAF"/>
    <w:rsid w:val="00616F37"/>
    <w:rsid w:val="00617100"/>
    <w:rsid w:val="00617C09"/>
    <w:rsid w:val="00620474"/>
    <w:rsid w:val="00620493"/>
    <w:rsid w:val="006206BF"/>
    <w:rsid w:val="00620E44"/>
    <w:rsid w:val="0062127E"/>
    <w:rsid w:val="006214C9"/>
    <w:rsid w:val="00621BFC"/>
    <w:rsid w:val="0062255C"/>
    <w:rsid w:val="006229A9"/>
    <w:rsid w:val="006229E9"/>
    <w:rsid w:val="00622A13"/>
    <w:rsid w:val="00622AC2"/>
    <w:rsid w:val="00622B35"/>
    <w:rsid w:val="00622E4A"/>
    <w:rsid w:val="006230D9"/>
    <w:rsid w:val="00623A3F"/>
    <w:rsid w:val="00624CA6"/>
    <w:rsid w:val="00624FAE"/>
    <w:rsid w:val="00625270"/>
    <w:rsid w:val="00625674"/>
    <w:rsid w:val="00625902"/>
    <w:rsid w:val="00625F31"/>
    <w:rsid w:val="00626A1D"/>
    <w:rsid w:val="00626C76"/>
    <w:rsid w:val="00626D31"/>
    <w:rsid w:val="00626F02"/>
    <w:rsid w:val="0062765D"/>
    <w:rsid w:val="006279A6"/>
    <w:rsid w:val="00627A5C"/>
    <w:rsid w:val="00627D05"/>
    <w:rsid w:val="006300F9"/>
    <w:rsid w:val="00630676"/>
    <w:rsid w:val="00630FFC"/>
    <w:rsid w:val="0063131D"/>
    <w:rsid w:val="00631A8C"/>
    <w:rsid w:val="00631BDC"/>
    <w:rsid w:val="00631BF0"/>
    <w:rsid w:val="00631C75"/>
    <w:rsid w:val="00631E26"/>
    <w:rsid w:val="00632152"/>
    <w:rsid w:val="0063221F"/>
    <w:rsid w:val="00632501"/>
    <w:rsid w:val="00632A36"/>
    <w:rsid w:val="00632ADF"/>
    <w:rsid w:val="00632DFE"/>
    <w:rsid w:val="00633065"/>
    <w:rsid w:val="0063346A"/>
    <w:rsid w:val="00634253"/>
    <w:rsid w:val="006342EB"/>
    <w:rsid w:val="00634D81"/>
    <w:rsid w:val="006355A4"/>
    <w:rsid w:val="00635819"/>
    <w:rsid w:val="00635B22"/>
    <w:rsid w:val="00635C7F"/>
    <w:rsid w:val="00635DF0"/>
    <w:rsid w:val="00636219"/>
    <w:rsid w:val="006362D1"/>
    <w:rsid w:val="0063632F"/>
    <w:rsid w:val="00636508"/>
    <w:rsid w:val="00636623"/>
    <w:rsid w:val="00636731"/>
    <w:rsid w:val="00636940"/>
    <w:rsid w:val="00636AE8"/>
    <w:rsid w:val="00636DC6"/>
    <w:rsid w:val="00636E71"/>
    <w:rsid w:val="0063702B"/>
    <w:rsid w:val="006373EC"/>
    <w:rsid w:val="00637841"/>
    <w:rsid w:val="00637B9A"/>
    <w:rsid w:val="00637D5C"/>
    <w:rsid w:val="006406E7"/>
    <w:rsid w:val="00640720"/>
    <w:rsid w:val="0064099E"/>
    <w:rsid w:val="00640B75"/>
    <w:rsid w:val="00641864"/>
    <w:rsid w:val="00641942"/>
    <w:rsid w:val="00641CAD"/>
    <w:rsid w:val="00641D2F"/>
    <w:rsid w:val="0064235D"/>
    <w:rsid w:val="006423E7"/>
    <w:rsid w:val="00642D7F"/>
    <w:rsid w:val="00642DE6"/>
    <w:rsid w:val="00642F0A"/>
    <w:rsid w:val="006432AD"/>
    <w:rsid w:val="00643745"/>
    <w:rsid w:val="006437B5"/>
    <w:rsid w:val="00643935"/>
    <w:rsid w:val="00643AE0"/>
    <w:rsid w:val="00643FB6"/>
    <w:rsid w:val="00644364"/>
    <w:rsid w:val="00644470"/>
    <w:rsid w:val="006444FF"/>
    <w:rsid w:val="0064454C"/>
    <w:rsid w:val="00644772"/>
    <w:rsid w:val="00644ACF"/>
    <w:rsid w:val="00644B0D"/>
    <w:rsid w:val="00644F34"/>
    <w:rsid w:val="00645253"/>
    <w:rsid w:val="006457EA"/>
    <w:rsid w:val="00645BC2"/>
    <w:rsid w:val="00646015"/>
    <w:rsid w:val="0064612C"/>
    <w:rsid w:val="006461C4"/>
    <w:rsid w:val="0064647D"/>
    <w:rsid w:val="006467A1"/>
    <w:rsid w:val="00646B1F"/>
    <w:rsid w:val="00646B91"/>
    <w:rsid w:val="00646E9F"/>
    <w:rsid w:val="00647237"/>
    <w:rsid w:val="00647270"/>
    <w:rsid w:val="00647BC3"/>
    <w:rsid w:val="0065012C"/>
    <w:rsid w:val="006502A7"/>
    <w:rsid w:val="00650510"/>
    <w:rsid w:val="006505BF"/>
    <w:rsid w:val="0065075E"/>
    <w:rsid w:val="006507DB"/>
    <w:rsid w:val="006508DE"/>
    <w:rsid w:val="00650A0E"/>
    <w:rsid w:val="00650F49"/>
    <w:rsid w:val="00651158"/>
    <w:rsid w:val="00651381"/>
    <w:rsid w:val="006519D6"/>
    <w:rsid w:val="00651BEB"/>
    <w:rsid w:val="00652060"/>
    <w:rsid w:val="006523BA"/>
    <w:rsid w:val="00652B62"/>
    <w:rsid w:val="00652C33"/>
    <w:rsid w:val="00652D49"/>
    <w:rsid w:val="0065302A"/>
    <w:rsid w:val="00653C5F"/>
    <w:rsid w:val="00653DBD"/>
    <w:rsid w:val="00653FEC"/>
    <w:rsid w:val="00654042"/>
    <w:rsid w:val="0065404B"/>
    <w:rsid w:val="006547A7"/>
    <w:rsid w:val="006549D4"/>
    <w:rsid w:val="00654C29"/>
    <w:rsid w:val="006550CF"/>
    <w:rsid w:val="00655114"/>
    <w:rsid w:val="0065516C"/>
    <w:rsid w:val="00655817"/>
    <w:rsid w:val="00655821"/>
    <w:rsid w:val="00655B9A"/>
    <w:rsid w:val="00655D5B"/>
    <w:rsid w:val="0065635E"/>
    <w:rsid w:val="006564AE"/>
    <w:rsid w:val="00656CB8"/>
    <w:rsid w:val="00656E77"/>
    <w:rsid w:val="00656F10"/>
    <w:rsid w:val="00656FA8"/>
    <w:rsid w:val="00657C7A"/>
    <w:rsid w:val="00657F7A"/>
    <w:rsid w:val="00660433"/>
    <w:rsid w:val="0066046E"/>
    <w:rsid w:val="00660A19"/>
    <w:rsid w:val="006610BE"/>
    <w:rsid w:val="00661134"/>
    <w:rsid w:val="006611BA"/>
    <w:rsid w:val="0066147B"/>
    <w:rsid w:val="00661560"/>
    <w:rsid w:val="006617AD"/>
    <w:rsid w:val="00661918"/>
    <w:rsid w:val="00661C62"/>
    <w:rsid w:val="00661E00"/>
    <w:rsid w:val="00662874"/>
    <w:rsid w:val="0066298C"/>
    <w:rsid w:val="00662A31"/>
    <w:rsid w:val="00662B33"/>
    <w:rsid w:val="0066352F"/>
    <w:rsid w:val="006636FD"/>
    <w:rsid w:val="006637BF"/>
    <w:rsid w:val="00663AE3"/>
    <w:rsid w:val="00663EA8"/>
    <w:rsid w:val="00663EE3"/>
    <w:rsid w:val="00664213"/>
    <w:rsid w:val="00664CBB"/>
    <w:rsid w:val="00665449"/>
    <w:rsid w:val="0066556A"/>
    <w:rsid w:val="00665B5B"/>
    <w:rsid w:val="00665C07"/>
    <w:rsid w:val="00665C0E"/>
    <w:rsid w:val="0066632B"/>
    <w:rsid w:val="00666E66"/>
    <w:rsid w:val="006674D3"/>
    <w:rsid w:val="006678DC"/>
    <w:rsid w:val="00667D58"/>
    <w:rsid w:val="006700AA"/>
    <w:rsid w:val="0067019B"/>
    <w:rsid w:val="006701F6"/>
    <w:rsid w:val="0067022C"/>
    <w:rsid w:val="006702EF"/>
    <w:rsid w:val="006702FC"/>
    <w:rsid w:val="00670300"/>
    <w:rsid w:val="006703D8"/>
    <w:rsid w:val="00670927"/>
    <w:rsid w:val="006709B0"/>
    <w:rsid w:val="00670A83"/>
    <w:rsid w:val="00670F34"/>
    <w:rsid w:val="0067102B"/>
    <w:rsid w:val="0067153E"/>
    <w:rsid w:val="00671BE4"/>
    <w:rsid w:val="00671EA3"/>
    <w:rsid w:val="0067217F"/>
    <w:rsid w:val="006727D5"/>
    <w:rsid w:val="00672847"/>
    <w:rsid w:val="00672A60"/>
    <w:rsid w:val="00672F60"/>
    <w:rsid w:val="00674B90"/>
    <w:rsid w:val="006759B6"/>
    <w:rsid w:val="00675ACD"/>
    <w:rsid w:val="00676152"/>
    <w:rsid w:val="0067631E"/>
    <w:rsid w:val="0067666C"/>
    <w:rsid w:val="00676CE3"/>
    <w:rsid w:val="00676E65"/>
    <w:rsid w:val="00676EA5"/>
    <w:rsid w:val="006773D9"/>
    <w:rsid w:val="00677587"/>
    <w:rsid w:val="00677886"/>
    <w:rsid w:val="0067791F"/>
    <w:rsid w:val="0068011D"/>
    <w:rsid w:val="006803A4"/>
    <w:rsid w:val="0068071E"/>
    <w:rsid w:val="00680896"/>
    <w:rsid w:val="00681544"/>
    <w:rsid w:val="00681682"/>
    <w:rsid w:val="00681A83"/>
    <w:rsid w:val="00681C25"/>
    <w:rsid w:val="00681F82"/>
    <w:rsid w:val="00682E3B"/>
    <w:rsid w:val="00682EDF"/>
    <w:rsid w:val="00683920"/>
    <w:rsid w:val="0068394B"/>
    <w:rsid w:val="006839D6"/>
    <w:rsid w:val="00683BCE"/>
    <w:rsid w:val="00684090"/>
    <w:rsid w:val="006840C5"/>
    <w:rsid w:val="0068420C"/>
    <w:rsid w:val="006847CA"/>
    <w:rsid w:val="006848EC"/>
    <w:rsid w:val="00685345"/>
    <w:rsid w:val="00685351"/>
    <w:rsid w:val="0068558C"/>
    <w:rsid w:val="00685687"/>
    <w:rsid w:val="006856A7"/>
    <w:rsid w:val="00685741"/>
    <w:rsid w:val="006859D9"/>
    <w:rsid w:val="00685C0A"/>
    <w:rsid w:val="00686263"/>
    <w:rsid w:val="006863CB"/>
    <w:rsid w:val="0068664A"/>
    <w:rsid w:val="006868BC"/>
    <w:rsid w:val="00686A79"/>
    <w:rsid w:val="00686E07"/>
    <w:rsid w:val="00687430"/>
    <w:rsid w:val="006875B1"/>
    <w:rsid w:val="006875EA"/>
    <w:rsid w:val="006877A8"/>
    <w:rsid w:val="00687FD0"/>
    <w:rsid w:val="00690009"/>
    <w:rsid w:val="006902E7"/>
    <w:rsid w:val="00690408"/>
    <w:rsid w:val="006905D6"/>
    <w:rsid w:val="006906B1"/>
    <w:rsid w:val="0069085B"/>
    <w:rsid w:val="00690D66"/>
    <w:rsid w:val="00691375"/>
    <w:rsid w:val="00691581"/>
    <w:rsid w:val="006915E6"/>
    <w:rsid w:val="00691778"/>
    <w:rsid w:val="006918DD"/>
    <w:rsid w:val="0069195B"/>
    <w:rsid w:val="00691A42"/>
    <w:rsid w:val="00691D60"/>
    <w:rsid w:val="006922A5"/>
    <w:rsid w:val="00692427"/>
    <w:rsid w:val="0069274C"/>
    <w:rsid w:val="006929E2"/>
    <w:rsid w:val="006931E9"/>
    <w:rsid w:val="006939D2"/>
    <w:rsid w:val="00693F9D"/>
    <w:rsid w:val="006942BD"/>
    <w:rsid w:val="0069498C"/>
    <w:rsid w:val="00694D7D"/>
    <w:rsid w:val="00695004"/>
    <w:rsid w:val="0069549B"/>
    <w:rsid w:val="006955F2"/>
    <w:rsid w:val="00695913"/>
    <w:rsid w:val="00695D82"/>
    <w:rsid w:val="00695E06"/>
    <w:rsid w:val="00696066"/>
    <w:rsid w:val="0069606F"/>
    <w:rsid w:val="006962B4"/>
    <w:rsid w:val="006964F9"/>
    <w:rsid w:val="0069651F"/>
    <w:rsid w:val="00696DFF"/>
    <w:rsid w:val="006970B7"/>
    <w:rsid w:val="0069773D"/>
    <w:rsid w:val="00697AF2"/>
    <w:rsid w:val="00697C6B"/>
    <w:rsid w:val="00697F5F"/>
    <w:rsid w:val="006A059C"/>
    <w:rsid w:val="006A0F2C"/>
    <w:rsid w:val="006A0F30"/>
    <w:rsid w:val="006A1080"/>
    <w:rsid w:val="006A1191"/>
    <w:rsid w:val="006A119D"/>
    <w:rsid w:val="006A1225"/>
    <w:rsid w:val="006A13E4"/>
    <w:rsid w:val="006A152E"/>
    <w:rsid w:val="006A157F"/>
    <w:rsid w:val="006A15A2"/>
    <w:rsid w:val="006A1A47"/>
    <w:rsid w:val="006A1CB9"/>
    <w:rsid w:val="006A248B"/>
    <w:rsid w:val="006A2B26"/>
    <w:rsid w:val="006A3726"/>
    <w:rsid w:val="006A389F"/>
    <w:rsid w:val="006A39A0"/>
    <w:rsid w:val="006A411B"/>
    <w:rsid w:val="006A4BDF"/>
    <w:rsid w:val="006A4EF3"/>
    <w:rsid w:val="006A515B"/>
    <w:rsid w:val="006A52E5"/>
    <w:rsid w:val="006A595D"/>
    <w:rsid w:val="006A5D8E"/>
    <w:rsid w:val="006A603F"/>
    <w:rsid w:val="006A60CC"/>
    <w:rsid w:val="006A62D9"/>
    <w:rsid w:val="006A64EC"/>
    <w:rsid w:val="006A671D"/>
    <w:rsid w:val="006A6CA6"/>
    <w:rsid w:val="006A6E82"/>
    <w:rsid w:val="006A73FF"/>
    <w:rsid w:val="006A752B"/>
    <w:rsid w:val="006A7B54"/>
    <w:rsid w:val="006B063C"/>
    <w:rsid w:val="006B0690"/>
    <w:rsid w:val="006B0A47"/>
    <w:rsid w:val="006B0A71"/>
    <w:rsid w:val="006B0BAA"/>
    <w:rsid w:val="006B12BC"/>
    <w:rsid w:val="006B12CE"/>
    <w:rsid w:val="006B13B8"/>
    <w:rsid w:val="006B26B5"/>
    <w:rsid w:val="006B2E38"/>
    <w:rsid w:val="006B2E3D"/>
    <w:rsid w:val="006B30C2"/>
    <w:rsid w:val="006B357D"/>
    <w:rsid w:val="006B3C74"/>
    <w:rsid w:val="006B3D63"/>
    <w:rsid w:val="006B4202"/>
    <w:rsid w:val="006B4416"/>
    <w:rsid w:val="006B462D"/>
    <w:rsid w:val="006B46D0"/>
    <w:rsid w:val="006B46E0"/>
    <w:rsid w:val="006B4A54"/>
    <w:rsid w:val="006B4FBB"/>
    <w:rsid w:val="006B50AC"/>
    <w:rsid w:val="006B5414"/>
    <w:rsid w:val="006B5A00"/>
    <w:rsid w:val="006B5BCB"/>
    <w:rsid w:val="006B5DEE"/>
    <w:rsid w:val="006B6362"/>
    <w:rsid w:val="006B6FDA"/>
    <w:rsid w:val="006B76A2"/>
    <w:rsid w:val="006B787E"/>
    <w:rsid w:val="006B79A1"/>
    <w:rsid w:val="006B7AFC"/>
    <w:rsid w:val="006C00E9"/>
    <w:rsid w:val="006C0115"/>
    <w:rsid w:val="006C03C5"/>
    <w:rsid w:val="006C03DD"/>
    <w:rsid w:val="006C0441"/>
    <w:rsid w:val="006C050A"/>
    <w:rsid w:val="006C1399"/>
    <w:rsid w:val="006C1435"/>
    <w:rsid w:val="006C1520"/>
    <w:rsid w:val="006C171E"/>
    <w:rsid w:val="006C2B73"/>
    <w:rsid w:val="006C2FFB"/>
    <w:rsid w:val="006C365C"/>
    <w:rsid w:val="006C39FC"/>
    <w:rsid w:val="006C422D"/>
    <w:rsid w:val="006C4608"/>
    <w:rsid w:val="006C47B5"/>
    <w:rsid w:val="006C4ADA"/>
    <w:rsid w:val="006C4F70"/>
    <w:rsid w:val="006C4F95"/>
    <w:rsid w:val="006C522B"/>
    <w:rsid w:val="006C5581"/>
    <w:rsid w:val="006C595F"/>
    <w:rsid w:val="006C5AFA"/>
    <w:rsid w:val="006C5BED"/>
    <w:rsid w:val="006C5CA0"/>
    <w:rsid w:val="006C61EE"/>
    <w:rsid w:val="006C7055"/>
    <w:rsid w:val="006C7148"/>
    <w:rsid w:val="006C7E25"/>
    <w:rsid w:val="006D029F"/>
    <w:rsid w:val="006D0362"/>
    <w:rsid w:val="006D052D"/>
    <w:rsid w:val="006D0A45"/>
    <w:rsid w:val="006D0BA6"/>
    <w:rsid w:val="006D1332"/>
    <w:rsid w:val="006D1962"/>
    <w:rsid w:val="006D1A02"/>
    <w:rsid w:val="006D1B44"/>
    <w:rsid w:val="006D1B68"/>
    <w:rsid w:val="006D1C20"/>
    <w:rsid w:val="006D23C0"/>
    <w:rsid w:val="006D2529"/>
    <w:rsid w:val="006D258C"/>
    <w:rsid w:val="006D2608"/>
    <w:rsid w:val="006D2748"/>
    <w:rsid w:val="006D3013"/>
    <w:rsid w:val="006D33A2"/>
    <w:rsid w:val="006D38D0"/>
    <w:rsid w:val="006D3991"/>
    <w:rsid w:val="006D39D6"/>
    <w:rsid w:val="006D3A0B"/>
    <w:rsid w:val="006D3ABF"/>
    <w:rsid w:val="006D3DE1"/>
    <w:rsid w:val="006D3FE1"/>
    <w:rsid w:val="006D42EE"/>
    <w:rsid w:val="006D4611"/>
    <w:rsid w:val="006D4A5A"/>
    <w:rsid w:val="006D4D5C"/>
    <w:rsid w:val="006D4DD0"/>
    <w:rsid w:val="006D503D"/>
    <w:rsid w:val="006D54D2"/>
    <w:rsid w:val="006D584E"/>
    <w:rsid w:val="006D5C66"/>
    <w:rsid w:val="006D6459"/>
    <w:rsid w:val="006D6791"/>
    <w:rsid w:val="006D67C2"/>
    <w:rsid w:val="006D6E72"/>
    <w:rsid w:val="006D6EBC"/>
    <w:rsid w:val="006D7C1C"/>
    <w:rsid w:val="006D7CA7"/>
    <w:rsid w:val="006E0104"/>
    <w:rsid w:val="006E0366"/>
    <w:rsid w:val="006E0434"/>
    <w:rsid w:val="006E0499"/>
    <w:rsid w:val="006E04D8"/>
    <w:rsid w:val="006E0D59"/>
    <w:rsid w:val="006E0E89"/>
    <w:rsid w:val="006E0ED3"/>
    <w:rsid w:val="006E0ED6"/>
    <w:rsid w:val="006E12A1"/>
    <w:rsid w:val="006E1383"/>
    <w:rsid w:val="006E1492"/>
    <w:rsid w:val="006E1B5D"/>
    <w:rsid w:val="006E1D75"/>
    <w:rsid w:val="006E1ED0"/>
    <w:rsid w:val="006E216D"/>
    <w:rsid w:val="006E23BD"/>
    <w:rsid w:val="006E281F"/>
    <w:rsid w:val="006E294B"/>
    <w:rsid w:val="006E297D"/>
    <w:rsid w:val="006E2AAB"/>
    <w:rsid w:val="006E2E60"/>
    <w:rsid w:val="006E2F7C"/>
    <w:rsid w:val="006E32DC"/>
    <w:rsid w:val="006E3B57"/>
    <w:rsid w:val="006E3C23"/>
    <w:rsid w:val="006E426D"/>
    <w:rsid w:val="006E44C6"/>
    <w:rsid w:val="006E466D"/>
    <w:rsid w:val="006E4D15"/>
    <w:rsid w:val="006E534B"/>
    <w:rsid w:val="006E5379"/>
    <w:rsid w:val="006E56A5"/>
    <w:rsid w:val="006E57FF"/>
    <w:rsid w:val="006E580E"/>
    <w:rsid w:val="006E5DD9"/>
    <w:rsid w:val="006E605F"/>
    <w:rsid w:val="006E6177"/>
    <w:rsid w:val="006E626D"/>
    <w:rsid w:val="006E6461"/>
    <w:rsid w:val="006E6C43"/>
    <w:rsid w:val="006E6F73"/>
    <w:rsid w:val="006E6FE0"/>
    <w:rsid w:val="006E7522"/>
    <w:rsid w:val="006E754C"/>
    <w:rsid w:val="006E78A8"/>
    <w:rsid w:val="006E78E2"/>
    <w:rsid w:val="006E7AD1"/>
    <w:rsid w:val="006E7CEC"/>
    <w:rsid w:val="006E7DE3"/>
    <w:rsid w:val="006E7E92"/>
    <w:rsid w:val="006E7EDC"/>
    <w:rsid w:val="006E7FA6"/>
    <w:rsid w:val="006F06CD"/>
    <w:rsid w:val="006F0A7E"/>
    <w:rsid w:val="006F0D30"/>
    <w:rsid w:val="006F0D86"/>
    <w:rsid w:val="006F0FBD"/>
    <w:rsid w:val="006F126F"/>
    <w:rsid w:val="006F13C4"/>
    <w:rsid w:val="006F14FD"/>
    <w:rsid w:val="006F1A7A"/>
    <w:rsid w:val="006F1AA0"/>
    <w:rsid w:val="006F1CBD"/>
    <w:rsid w:val="006F2804"/>
    <w:rsid w:val="006F292C"/>
    <w:rsid w:val="006F2E17"/>
    <w:rsid w:val="006F3D80"/>
    <w:rsid w:val="006F3F26"/>
    <w:rsid w:val="006F3F6D"/>
    <w:rsid w:val="006F4288"/>
    <w:rsid w:val="006F445B"/>
    <w:rsid w:val="006F4490"/>
    <w:rsid w:val="006F453B"/>
    <w:rsid w:val="006F4716"/>
    <w:rsid w:val="006F47C6"/>
    <w:rsid w:val="006F48F2"/>
    <w:rsid w:val="006F4C7A"/>
    <w:rsid w:val="006F5003"/>
    <w:rsid w:val="006F5621"/>
    <w:rsid w:val="006F570A"/>
    <w:rsid w:val="006F5DA6"/>
    <w:rsid w:val="006F608D"/>
    <w:rsid w:val="006F6427"/>
    <w:rsid w:val="006F65B6"/>
    <w:rsid w:val="006F66A3"/>
    <w:rsid w:val="006F68A9"/>
    <w:rsid w:val="006F68BD"/>
    <w:rsid w:val="006F7519"/>
    <w:rsid w:val="006F752F"/>
    <w:rsid w:val="006F7ED5"/>
    <w:rsid w:val="0070008F"/>
    <w:rsid w:val="0070079C"/>
    <w:rsid w:val="00700BF1"/>
    <w:rsid w:val="00700C3D"/>
    <w:rsid w:val="00700E5B"/>
    <w:rsid w:val="00700FA6"/>
    <w:rsid w:val="007012B0"/>
    <w:rsid w:val="007013D3"/>
    <w:rsid w:val="00701B82"/>
    <w:rsid w:val="00701CDD"/>
    <w:rsid w:val="00702439"/>
    <w:rsid w:val="00702C7F"/>
    <w:rsid w:val="00702CED"/>
    <w:rsid w:val="00702FEF"/>
    <w:rsid w:val="00703267"/>
    <w:rsid w:val="0070395D"/>
    <w:rsid w:val="00703B51"/>
    <w:rsid w:val="00704143"/>
    <w:rsid w:val="007041D0"/>
    <w:rsid w:val="00704DEA"/>
    <w:rsid w:val="0070578E"/>
    <w:rsid w:val="00706010"/>
    <w:rsid w:val="007063AA"/>
    <w:rsid w:val="00706414"/>
    <w:rsid w:val="0070658D"/>
    <w:rsid w:val="007066F7"/>
    <w:rsid w:val="00706D62"/>
    <w:rsid w:val="00706E24"/>
    <w:rsid w:val="00706E5F"/>
    <w:rsid w:val="00707467"/>
    <w:rsid w:val="00707581"/>
    <w:rsid w:val="0070761C"/>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838"/>
    <w:rsid w:val="00711CA4"/>
    <w:rsid w:val="00711D13"/>
    <w:rsid w:val="0071220D"/>
    <w:rsid w:val="00712610"/>
    <w:rsid w:val="00712617"/>
    <w:rsid w:val="00712A11"/>
    <w:rsid w:val="00712D11"/>
    <w:rsid w:val="0071315B"/>
    <w:rsid w:val="007135B5"/>
    <w:rsid w:val="0071363D"/>
    <w:rsid w:val="00713E91"/>
    <w:rsid w:val="00713F55"/>
    <w:rsid w:val="007141DD"/>
    <w:rsid w:val="0071463E"/>
    <w:rsid w:val="00714786"/>
    <w:rsid w:val="00714CFD"/>
    <w:rsid w:val="00714ECC"/>
    <w:rsid w:val="00715209"/>
    <w:rsid w:val="007155E7"/>
    <w:rsid w:val="007158A7"/>
    <w:rsid w:val="007166F5"/>
    <w:rsid w:val="00716A2C"/>
    <w:rsid w:val="00716FF1"/>
    <w:rsid w:val="00717378"/>
    <w:rsid w:val="007173F5"/>
    <w:rsid w:val="007175A8"/>
    <w:rsid w:val="007177E1"/>
    <w:rsid w:val="00717D3F"/>
    <w:rsid w:val="00717E8D"/>
    <w:rsid w:val="00720177"/>
    <w:rsid w:val="00720321"/>
    <w:rsid w:val="00720600"/>
    <w:rsid w:val="00720612"/>
    <w:rsid w:val="007208F1"/>
    <w:rsid w:val="00720E95"/>
    <w:rsid w:val="00720FC2"/>
    <w:rsid w:val="007215F4"/>
    <w:rsid w:val="00721842"/>
    <w:rsid w:val="0072184D"/>
    <w:rsid w:val="0072195A"/>
    <w:rsid w:val="00721C94"/>
    <w:rsid w:val="007226A4"/>
    <w:rsid w:val="007226DC"/>
    <w:rsid w:val="00722B68"/>
    <w:rsid w:val="00722DF3"/>
    <w:rsid w:val="00723E62"/>
    <w:rsid w:val="007244B8"/>
    <w:rsid w:val="007249B1"/>
    <w:rsid w:val="00724AAC"/>
    <w:rsid w:val="00724DE6"/>
    <w:rsid w:val="00724F24"/>
    <w:rsid w:val="007253B8"/>
    <w:rsid w:val="007254B9"/>
    <w:rsid w:val="007264B4"/>
    <w:rsid w:val="00726C43"/>
    <w:rsid w:val="00727200"/>
    <w:rsid w:val="0072768A"/>
    <w:rsid w:val="0072793D"/>
    <w:rsid w:val="00727E43"/>
    <w:rsid w:val="00727FA3"/>
    <w:rsid w:val="00730C23"/>
    <w:rsid w:val="00730E8F"/>
    <w:rsid w:val="0073114F"/>
    <w:rsid w:val="007311D6"/>
    <w:rsid w:val="007314AF"/>
    <w:rsid w:val="00731A28"/>
    <w:rsid w:val="00731A83"/>
    <w:rsid w:val="00731EA6"/>
    <w:rsid w:val="00732417"/>
    <w:rsid w:val="007324F2"/>
    <w:rsid w:val="007325C1"/>
    <w:rsid w:val="00732628"/>
    <w:rsid w:val="00732B13"/>
    <w:rsid w:val="00733122"/>
    <w:rsid w:val="00733137"/>
    <w:rsid w:val="007333CE"/>
    <w:rsid w:val="007335B0"/>
    <w:rsid w:val="00733627"/>
    <w:rsid w:val="0073380B"/>
    <w:rsid w:val="007340D8"/>
    <w:rsid w:val="007340F7"/>
    <w:rsid w:val="00734371"/>
    <w:rsid w:val="007343E4"/>
    <w:rsid w:val="00734596"/>
    <w:rsid w:val="00734733"/>
    <w:rsid w:val="007348C8"/>
    <w:rsid w:val="00734928"/>
    <w:rsid w:val="00734950"/>
    <w:rsid w:val="007349F4"/>
    <w:rsid w:val="00734C4A"/>
    <w:rsid w:val="00734FE4"/>
    <w:rsid w:val="007350A9"/>
    <w:rsid w:val="007355A3"/>
    <w:rsid w:val="0073573E"/>
    <w:rsid w:val="00735F7D"/>
    <w:rsid w:val="00735FC3"/>
    <w:rsid w:val="007368C6"/>
    <w:rsid w:val="00736DAD"/>
    <w:rsid w:val="00736F3D"/>
    <w:rsid w:val="00736F5E"/>
    <w:rsid w:val="0073720C"/>
    <w:rsid w:val="0073734A"/>
    <w:rsid w:val="007375E3"/>
    <w:rsid w:val="0073760A"/>
    <w:rsid w:val="007379F3"/>
    <w:rsid w:val="00737B83"/>
    <w:rsid w:val="00737F4E"/>
    <w:rsid w:val="007400CE"/>
    <w:rsid w:val="0074037E"/>
    <w:rsid w:val="007406EC"/>
    <w:rsid w:val="00740A1D"/>
    <w:rsid w:val="00740BF8"/>
    <w:rsid w:val="00740C7E"/>
    <w:rsid w:val="00740D97"/>
    <w:rsid w:val="007413B0"/>
    <w:rsid w:val="00741672"/>
    <w:rsid w:val="00741A3A"/>
    <w:rsid w:val="00741C59"/>
    <w:rsid w:val="00741C9D"/>
    <w:rsid w:val="00742543"/>
    <w:rsid w:val="00742883"/>
    <w:rsid w:val="0074311E"/>
    <w:rsid w:val="007435A9"/>
    <w:rsid w:val="00743C77"/>
    <w:rsid w:val="00744135"/>
    <w:rsid w:val="00744143"/>
    <w:rsid w:val="00744519"/>
    <w:rsid w:val="00744B92"/>
    <w:rsid w:val="00744C8F"/>
    <w:rsid w:val="00744CAD"/>
    <w:rsid w:val="00744D8B"/>
    <w:rsid w:val="00744EBA"/>
    <w:rsid w:val="00744F75"/>
    <w:rsid w:val="0074554C"/>
    <w:rsid w:val="00745A0F"/>
    <w:rsid w:val="00745B43"/>
    <w:rsid w:val="00745C75"/>
    <w:rsid w:val="00745E47"/>
    <w:rsid w:val="0074632A"/>
    <w:rsid w:val="0074654E"/>
    <w:rsid w:val="007466C2"/>
    <w:rsid w:val="007467A1"/>
    <w:rsid w:val="00746ACF"/>
    <w:rsid w:val="007472DB"/>
    <w:rsid w:val="00747415"/>
    <w:rsid w:val="007476DE"/>
    <w:rsid w:val="007476E2"/>
    <w:rsid w:val="007476F2"/>
    <w:rsid w:val="0074779A"/>
    <w:rsid w:val="00747B6A"/>
    <w:rsid w:val="00747C75"/>
    <w:rsid w:val="00747D78"/>
    <w:rsid w:val="007506B8"/>
    <w:rsid w:val="00750A1E"/>
    <w:rsid w:val="00750CD4"/>
    <w:rsid w:val="007510B6"/>
    <w:rsid w:val="00751315"/>
    <w:rsid w:val="007513FB"/>
    <w:rsid w:val="00751422"/>
    <w:rsid w:val="00751794"/>
    <w:rsid w:val="00751914"/>
    <w:rsid w:val="00751BC0"/>
    <w:rsid w:val="007521FB"/>
    <w:rsid w:val="00752886"/>
    <w:rsid w:val="007528DD"/>
    <w:rsid w:val="00752933"/>
    <w:rsid w:val="00752EDE"/>
    <w:rsid w:val="00752F22"/>
    <w:rsid w:val="00753138"/>
    <w:rsid w:val="00753537"/>
    <w:rsid w:val="007538CC"/>
    <w:rsid w:val="00753949"/>
    <w:rsid w:val="00753E28"/>
    <w:rsid w:val="00754054"/>
    <w:rsid w:val="0075410D"/>
    <w:rsid w:val="0075457A"/>
    <w:rsid w:val="00754833"/>
    <w:rsid w:val="007549E6"/>
    <w:rsid w:val="007558E5"/>
    <w:rsid w:val="00756412"/>
    <w:rsid w:val="00756726"/>
    <w:rsid w:val="00756C5D"/>
    <w:rsid w:val="00756D34"/>
    <w:rsid w:val="00757AE3"/>
    <w:rsid w:val="00757B54"/>
    <w:rsid w:val="00757DBF"/>
    <w:rsid w:val="00757F4E"/>
    <w:rsid w:val="007605BA"/>
    <w:rsid w:val="007607B9"/>
    <w:rsid w:val="007609D4"/>
    <w:rsid w:val="00760BE3"/>
    <w:rsid w:val="00760F59"/>
    <w:rsid w:val="00761108"/>
    <w:rsid w:val="0076154E"/>
    <w:rsid w:val="00761898"/>
    <w:rsid w:val="007619CA"/>
    <w:rsid w:val="00762381"/>
    <w:rsid w:val="007625CD"/>
    <w:rsid w:val="00762AC7"/>
    <w:rsid w:val="00762BC3"/>
    <w:rsid w:val="00762DAC"/>
    <w:rsid w:val="00762DB0"/>
    <w:rsid w:val="00763552"/>
    <w:rsid w:val="007637DA"/>
    <w:rsid w:val="007638A0"/>
    <w:rsid w:val="00763C67"/>
    <w:rsid w:val="00763C92"/>
    <w:rsid w:val="00764029"/>
    <w:rsid w:val="007640E6"/>
    <w:rsid w:val="007645FF"/>
    <w:rsid w:val="00764ECF"/>
    <w:rsid w:val="00765033"/>
    <w:rsid w:val="007651BB"/>
    <w:rsid w:val="00765321"/>
    <w:rsid w:val="0076561D"/>
    <w:rsid w:val="00765A27"/>
    <w:rsid w:val="00765FCF"/>
    <w:rsid w:val="00766180"/>
    <w:rsid w:val="00766E32"/>
    <w:rsid w:val="00767183"/>
    <w:rsid w:val="007671D4"/>
    <w:rsid w:val="007674E7"/>
    <w:rsid w:val="007679DC"/>
    <w:rsid w:val="00767B81"/>
    <w:rsid w:val="00767C08"/>
    <w:rsid w:val="00767C81"/>
    <w:rsid w:val="00767D53"/>
    <w:rsid w:val="00770634"/>
    <w:rsid w:val="007708AB"/>
    <w:rsid w:val="00770CD3"/>
    <w:rsid w:val="00770E72"/>
    <w:rsid w:val="00770EDE"/>
    <w:rsid w:val="00770F3B"/>
    <w:rsid w:val="00770F93"/>
    <w:rsid w:val="00771133"/>
    <w:rsid w:val="00771222"/>
    <w:rsid w:val="00771409"/>
    <w:rsid w:val="007714BE"/>
    <w:rsid w:val="007715F4"/>
    <w:rsid w:val="0077170D"/>
    <w:rsid w:val="00771947"/>
    <w:rsid w:val="00771989"/>
    <w:rsid w:val="00771F6F"/>
    <w:rsid w:val="007722B4"/>
    <w:rsid w:val="007727D2"/>
    <w:rsid w:val="007729B0"/>
    <w:rsid w:val="00772CE4"/>
    <w:rsid w:val="00773865"/>
    <w:rsid w:val="00773B77"/>
    <w:rsid w:val="00773FE2"/>
    <w:rsid w:val="007741C8"/>
    <w:rsid w:val="0077423C"/>
    <w:rsid w:val="00774285"/>
    <w:rsid w:val="007746BD"/>
    <w:rsid w:val="00774B73"/>
    <w:rsid w:val="00774DD0"/>
    <w:rsid w:val="00774E72"/>
    <w:rsid w:val="007750CB"/>
    <w:rsid w:val="00775A2C"/>
    <w:rsid w:val="00775ECC"/>
    <w:rsid w:val="00776083"/>
    <w:rsid w:val="0077610E"/>
    <w:rsid w:val="00776498"/>
    <w:rsid w:val="007766F5"/>
    <w:rsid w:val="0077678B"/>
    <w:rsid w:val="007768A9"/>
    <w:rsid w:val="0077696A"/>
    <w:rsid w:val="00776B9F"/>
    <w:rsid w:val="00776BE6"/>
    <w:rsid w:val="00776CC8"/>
    <w:rsid w:val="00777134"/>
    <w:rsid w:val="007771D0"/>
    <w:rsid w:val="0077726C"/>
    <w:rsid w:val="0077754C"/>
    <w:rsid w:val="007775CE"/>
    <w:rsid w:val="007775D1"/>
    <w:rsid w:val="00777B81"/>
    <w:rsid w:val="00777DF5"/>
    <w:rsid w:val="007802A3"/>
    <w:rsid w:val="007803A0"/>
    <w:rsid w:val="00780538"/>
    <w:rsid w:val="00780A4A"/>
    <w:rsid w:val="00780A5F"/>
    <w:rsid w:val="0078183C"/>
    <w:rsid w:val="00781DDB"/>
    <w:rsid w:val="0078214B"/>
    <w:rsid w:val="0078248C"/>
    <w:rsid w:val="00782935"/>
    <w:rsid w:val="00782A2A"/>
    <w:rsid w:val="00782F12"/>
    <w:rsid w:val="00783367"/>
    <w:rsid w:val="0078366E"/>
    <w:rsid w:val="00783985"/>
    <w:rsid w:val="00783AF7"/>
    <w:rsid w:val="00783DEA"/>
    <w:rsid w:val="00784153"/>
    <w:rsid w:val="007843FC"/>
    <w:rsid w:val="007848D0"/>
    <w:rsid w:val="00784DE8"/>
    <w:rsid w:val="00784EE7"/>
    <w:rsid w:val="00784F21"/>
    <w:rsid w:val="00785005"/>
    <w:rsid w:val="00785290"/>
    <w:rsid w:val="00785293"/>
    <w:rsid w:val="00785668"/>
    <w:rsid w:val="00785FBB"/>
    <w:rsid w:val="00786078"/>
    <w:rsid w:val="007866A7"/>
    <w:rsid w:val="00786B3E"/>
    <w:rsid w:val="00786B5E"/>
    <w:rsid w:val="00787175"/>
    <w:rsid w:val="007876F1"/>
    <w:rsid w:val="007877B6"/>
    <w:rsid w:val="007877CB"/>
    <w:rsid w:val="0078798A"/>
    <w:rsid w:val="00787CCB"/>
    <w:rsid w:val="00787D59"/>
    <w:rsid w:val="00790263"/>
    <w:rsid w:val="00790D45"/>
    <w:rsid w:val="00791028"/>
    <w:rsid w:val="007914DA"/>
    <w:rsid w:val="0079158F"/>
    <w:rsid w:val="00791647"/>
    <w:rsid w:val="007917F9"/>
    <w:rsid w:val="00791AC0"/>
    <w:rsid w:val="00792361"/>
    <w:rsid w:val="007923ED"/>
    <w:rsid w:val="00792593"/>
    <w:rsid w:val="00792ACD"/>
    <w:rsid w:val="0079320F"/>
    <w:rsid w:val="007934E4"/>
    <w:rsid w:val="0079353B"/>
    <w:rsid w:val="0079388B"/>
    <w:rsid w:val="00793D91"/>
    <w:rsid w:val="007947DB"/>
    <w:rsid w:val="00794EED"/>
    <w:rsid w:val="007956B0"/>
    <w:rsid w:val="0079583D"/>
    <w:rsid w:val="00795889"/>
    <w:rsid w:val="00795946"/>
    <w:rsid w:val="007963B2"/>
    <w:rsid w:val="0079663D"/>
    <w:rsid w:val="00796659"/>
    <w:rsid w:val="00796716"/>
    <w:rsid w:val="00796D73"/>
    <w:rsid w:val="007975E2"/>
    <w:rsid w:val="007976E4"/>
    <w:rsid w:val="0079784B"/>
    <w:rsid w:val="00797C4F"/>
    <w:rsid w:val="00797EC4"/>
    <w:rsid w:val="007A0366"/>
    <w:rsid w:val="007A081E"/>
    <w:rsid w:val="007A143A"/>
    <w:rsid w:val="007A19B9"/>
    <w:rsid w:val="007A1C12"/>
    <w:rsid w:val="007A221F"/>
    <w:rsid w:val="007A25E3"/>
    <w:rsid w:val="007A2B36"/>
    <w:rsid w:val="007A2FAB"/>
    <w:rsid w:val="007A305D"/>
    <w:rsid w:val="007A32BA"/>
    <w:rsid w:val="007A356D"/>
    <w:rsid w:val="007A3637"/>
    <w:rsid w:val="007A3DFB"/>
    <w:rsid w:val="007A3F53"/>
    <w:rsid w:val="007A43A8"/>
    <w:rsid w:val="007A470F"/>
    <w:rsid w:val="007A5007"/>
    <w:rsid w:val="007A58F3"/>
    <w:rsid w:val="007A5B96"/>
    <w:rsid w:val="007A6330"/>
    <w:rsid w:val="007A6373"/>
    <w:rsid w:val="007A672D"/>
    <w:rsid w:val="007A67DD"/>
    <w:rsid w:val="007A6BEE"/>
    <w:rsid w:val="007A6E30"/>
    <w:rsid w:val="007A7887"/>
    <w:rsid w:val="007A7D60"/>
    <w:rsid w:val="007A7EB7"/>
    <w:rsid w:val="007B0108"/>
    <w:rsid w:val="007B0404"/>
    <w:rsid w:val="007B0459"/>
    <w:rsid w:val="007B07BC"/>
    <w:rsid w:val="007B0AA2"/>
    <w:rsid w:val="007B0AEE"/>
    <w:rsid w:val="007B0C0B"/>
    <w:rsid w:val="007B10B5"/>
    <w:rsid w:val="007B127E"/>
    <w:rsid w:val="007B1298"/>
    <w:rsid w:val="007B1643"/>
    <w:rsid w:val="007B17CA"/>
    <w:rsid w:val="007B182D"/>
    <w:rsid w:val="007B1933"/>
    <w:rsid w:val="007B1CB6"/>
    <w:rsid w:val="007B1DD9"/>
    <w:rsid w:val="007B1E64"/>
    <w:rsid w:val="007B2783"/>
    <w:rsid w:val="007B2A57"/>
    <w:rsid w:val="007B367B"/>
    <w:rsid w:val="007B36D7"/>
    <w:rsid w:val="007B3708"/>
    <w:rsid w:val="007B3F54"/>
    <w:rsid w:val="007B3FB2"/>
    <w:rsid w:val="007B4065"/>
    <w:rsid w:val="007B42F9"/>
    <w:rsid w:val="007B4334"/>
    <w:rsid w:val="007B4AA0"/>
    <w:rsid w:val="007B4B53"/>
    <w:rsid w:val="007B4CC8"/>
    <w:rsid w:val="007B5108"/>
    <w:rsid w:val="007B5CEB"/>
    <w:rsid w:val="007B67D9"/>
    <w:rsid w:val="007B6B19"/>
    <w:rsid w:val="007B7022"/>
    <w:rsid w:val="007B7A3B"/>
    <w:rsid w:val="007B7F47"/>
    <w:rsid w:val="007C0159"/>
    <w:rsid w:val="007C052A"/>
    <w:rsid w:val="007C0551"/>
    <w:rsid w:val="007C0979"/>
    <w:rsid w:val="007C0C51"/>
    <w:rsid w:val="007C0E99"/>
    <w:rsid w:val="007C135B"/>
    <w:rsid w:val="007C14F1"/>
    <w:rsid w:val="007C1552"/>
    <w:rsid w:val="007C1BBE"/>
    <w:rsid w:val="007C2115"/>
    <w:rsid w:val="007C21D1"/>
    <w:rsid w:val="007C225E"/>
    <w:rsid w:val="007C22E9"/>
    <w:rsid w:val="007C2D1A"/>
    <w:rsid w:val="007C2EE0"/>
    <w:rsid w:val="007C2FAF"/>
    <w:rsid w:val="007C2FE6"/>
    <w:rsid w:val="007C3008"/>
    <w:rsid w:val="007C329F"/>
    <w:rsid w:val="007C3EEA"/>
    <w:rsid w:val="007C4292"/>
    <w:rsid w:val="007C431C"/>
    <w:rsid w:val="007C4404"/>
    <w:rsid w:val="007C4582"/>
    <w:rsid w:val="007C49DF"/>
    <w:rsid w:val="007C5738"/>
    <w:rsid w:val="007C57AD"/>
    <w:rsid w:val="007C5E89"/>
    <w:rsid w:val="007C604A"/>
    <w:rsid w:val="007C6F28"/>
    <w:rsid w:val="007C7980"/>
    <w:rsid w:val="007D08B9"/>
    <w:rsid w:val="007D098B"/>
    <w:rsid w:val="007D0C2E"/>
    <w:rsid w:val="007D0E19"/>
    <w:rsid w:val="007D0F74"/>
    <w:rsid w:val="007D0F78"/>
    <w:rsid w:val="007D1177"/>
    <w:rsid w:val="007D2048"/>
    <w:rsid w:val="007D22C9"/>
    <w:rsid w:val="007D2696"/>
    <w:rsid w:val="007D2852"/>
    <w:rsid w:val="007D28EC"/>
    <w:rsid w:val="007D299C"/>
    <w:rsid w:val="007D2BF4"/>
    <w:rsid w:val="007D2E0E"/>
    <w:rsid w:val="007D2EF5"/>
    <w:rsid w:val="007D2F5D"/>
    <w:rsid w:val="007D30B2"/>
    <w:rsid w:val="007D3F66"/>
    <w:rsid w:val="007D448B"/>
    <w:rsid w:val="007D44AA"/>
    <w:rsid w:val="007D4559"/>
    <w:rsid w:val="007D45B4"/>
    <w:rsid w:val="007D465F"/>
    <w:rsid w:val="007D476B"/>
    <w:rsid w:val="007D4838"/>
    <w:rsid w:val="007D4883"/>
    <w:rsid w:val="007D49C5"/>
    <w:rsid w:val="007D4A4F"/>
    <w:rsid w:val="007D4C1F"/>
    <w:rsid w:val="007D54CE"/>
    <w:rsid w:val="007D57E8"/>
    <w:rsid w:val="007D592F"/>
    <w:rsid w:val="007D59D0"/>
    <w:rsid w:val="007D5B3F"/>
    <w:rsid w:val="007D5DF9"/>
    <w:rsid w:val="007D5E23"/>
    <w:rsid w:val="007D5ECE"/>
    <w:rsid w:val="007D5EE0"/>
    <w:rsid w:val="007D6157"/>
    <w:rsid w:val="007D6360"/>
    <w:rsid w:val="007D655D"/>
    <w:rsid w:val="007D65C7"/>
    <w:rsid w:val="007D66E3"/>
    <w:rsid w:val="007D68C3"/>
    <w:rsid w:val="007D6AE6"/>
    <w:rsid w:val="007D6DC8"/>
    <w:rsid w:val="007D71F2"/>
    <w:rsid w:val="007D721D"/>
    <w:rsid w:val="007D731B"/>
    <w:rsid w:val="007D751F"/>
    <w:rsid w:val="007E001B"/>
    <w:rsid w:val="007E00EA"/>
    <w:rsid w:val="007E0717"/>
    <w:rsid w:val="007E09F8"/>
    <w:rsid w:val="007E0CB5"/>
    <w:rsid w:val="007E0CD1"/>
    <w:rsid w:val="007E0D94"/>
    <w:rsid w:val="007E1611"/>
    <w:rsid w:val="007E1762"/>
    <w:rsid w:val="007E17C7"/>
    <w:rsid w:val="007E1986"/>
    <w:rsid w:val="007E1EC8"/>
    <w:rsid w:val="007E25E8"/>
    <w:rsid w:val="007E26F1"/>
    <w:rsid w:val="007E2C94"/>
    <w:rsid w:val="007E34F1"/>
    <w:rsid w:val="007E3B7F"/>
    <w:rsid w:val="007E3CBF"/>
    <w:rsid w:val="007E3FCA"/>
    <w:rsid w:val="007E4AC9"/>
    <w:rsid w:val="007E5009"/>
    <w:rsid w:val="007E52DF"/>
    <w:rsid w:val="007E54A4"/>
    <w:rsid w:val="007E55AA"/>
    <w:rsid w:val="007E59F8"/>
    <w:rsid w:val="007E6E12"/>
    <w:rsid w:val="007E7531"/>
    <w:rsid w:val="007E76B6"/>
    <w:rsid w:val="007E76C8"/>
    <w:rsid w:val="007E7C9F"/>
    <w:rsid w:val="007E7DCF"/>
    <w:rsid w:val="007F0109"/>
    <w:rsid w:val="007F02EE"/>
    <w:rsid w:val="007F12FE"/>
    <w:rsid w:val="007F13E1"/>
    <w:rsid w:val="007F1BEC"/>
    <w:rsid w:val="007F1C42"/>
    <w:rsid w:val="007F1DE3"/>
    <w:rsid w:val="007F2233"/>
    <w:rsid w:val="007F24E5"/>
    <w:rsid w:val="007F28FE"/>
    <w:rsid w:val="007F2B8D"/>
    <w:rsid w:val="007F2C28"/>
    <w:rsid w:val="007F2D3C"/>
    <w:rsid w:val="007F2E48"/>
    <w:rsid w:val="007F2F26"/>
    <w:rsid w:val="007F3504"/>
    <w:rsid w:val="007F3C23"/>
    <w:rsid w:val="007F3E57"/>
    <w:rsid w:val="007F3FBF"/>
    <w:rsid w:val="007F44CD"/>
    <w:rsid w:val="007F4526"/>
    <w:rsid w:val="007F477A"/>
    <w:rsid w:val="007F4934"/>
    <w:rsid w:val="007F4AFA"/>
    <w:rsid w:val="007F4B25"/>
    <w:rsid w:val="007F54C7"/>
    <w:rsid w:val="007F56B3"/>
    <w:rsid w:val="007F5E82"/>
    <w:rsid w:val="007F62E0"/>
    <w:rsid w:val="007F6FAA"/>
    <w:rsid w:val="007F74BA"/>
    <w:rsid w:val="007F7A2C"/>
    <w:rsid w:val="007F7BA3"/>
    <w:rsid w:val="007F7D17"/>
    <w:rsid w:val="008000AD"/>
    <w:rsid w:val="008000D0"/>
    <w:rsid w:val="0080041C"/>
    <w:rsid w:val="0080059D"/>
    <w:rsid w:val="008005E0"/>
    <w:rsid w:val="008007AF"/>
    <w:rsid w:val="00800D6A"/>
    <w:rsid w:val="0080118E"/>
    <w:rsid w:val="008013FE"/>
    <w:rsid w:val="00801448"/>
    <w:rsid w:val="0080164D"/>
    <w:rsid w:val="00802919"/>
    <w:rsid w:val="00802BFA"/>
    <w:rsid w:val="00803340"/>
    <w:rsid w:val="008039D3"/>
    <w:rsid w:val="00803A4D"/>
    <w:rsid w:val="00803C90"/>
    <w:rsid w:val="0080414A"/>
    <w:rsid w:val="008041EE"/>
    <w:rsid w:val="00804321"/>
    <w:rsid w:val="00804AF1"/>
    <w:rsid w:val="0080500E"/>
    <w:rsid w:val="00805136"/>
    <w:rsid w:val="008055D4"/>
    <w:rsid w:val="00805C18"/>
    <w:rsid w:val="008065E1"/>
    <w:rsid w:val="00806D78"/>
    <w:rsid w:val="00806E7D"/>
    <w:rsid w:val="008072BA"/>
    <w:rsid w:val="008075FD"/>
    <w:rsid w:val="00807826"/>
    <w:rsid w:val="0080792F"/>
    <w:rsid w:val="00807BCA"/>
    <w:rsid w:val="00807DAC"/>
    <w:rsid w:val="00810045"/>
    <w:rsid w:val="008102BC"/>
    <w:rsid w:val="0081030F"/>
    <w:rsid w:val="00810407"/>
    <w:rsid w:val="008109CF"/>
    <w:rsid w:val="00810C65"/>
    <w:rsid w:val="00810D5E"/>
    <w:rsid w:val="00810EC6"/>
    <w:rsid w:val="008114DD"/>
    <w:rsid w:val="008116A4"/>
    <w:rsid w:val="00811A9F"/>
    <w:rsid w:val="00811C9C"/>
    <w:rsid w:val="00811E9B"/>
    <w:rsid w:val="00812B72"/>
    <w:rsid w:val="00812FCA"/>
    <w:rsid w:val="0081301E"/>
    <w:rsid w:val="008135E3"/>
    <w:rsid w:val="008137E0"/>
    <w:rsid w:val="0081398D"/>
    <w:rsid w:val="00813E80"/>
    <w:rsid w:val="0081410A"/>
    <w:rsid w:val="008143C0"/>
    <w:rsid w:val="008156EE"/>
    <w:rsid w:val="00815ABB"/>
    <w:rsid w:val="00815B3E"/>
    <w:rsid w:val="00815B6D"/>
    <w:rsid w:val="00816061"/>
    <w:rsid w:val="008164D2"/>
    <w:rsid w:val="00816B27"/>
    <w:rsid w:val="0081728F"/>
    <w:rsid w:val="00817384"/>
    <w:rsid w:val="00817B30"/>
    <w:rsid w:val="00817F98"/>
    <w:rsid w:val="00820757"/>
    <w:rsid w:val="0082090B"/>
    <w:rsid w:val="00820EDD"/>
    <w:rsid w:val="00820F85"/>
    <w:rsid w:val="00821295"/>
    <w:rsid w:val="008214CB"/>
    <w:rsid w:val="008218A4"/>
    <w:rsid w:val="00821EA8"/>
    <w:rsid w:val="00821F36"/>
    <w:rsid w:val="008227D6"/>
    <w:rsid w:val="00822835"/>
    <w:rsid w:val="00822D55"/>
    <w:rsid w:val="00822D8B"/>
    <w:rsid w:val="00823169"/>
    <w:rsid w:val="00823359"/>
    <w:rsid w:val="00823A48"/>
    <w:rsid w:val="008240A9"/>
    <w:rsid w:val="0082468E"/>
    <w:rsid w:val="00824C6F"/>
    <w:rsid w:val="00824DFC"/>
    <w:rsid w:val="00824ED0"/>
    <w:rsid w:val="00825259"/>
    <w:rsid w:val="0082551A"/>
    <w:rsid w:val="0082573B"/>
    <w:rsid w:val="0082598B"/>
    <w:rsid w:val="00825E3A"/>
    <w:rsid w:val="008260AF"/>
    <w:rsid w:val="0082666D"/>
    <w:rsid w:val="00826696"/>
    <w:rsid w:val="008266F6"/>
    <w:rsid w:val="008267A2"/>
    <w:rsid w:val="00826CB8"/>
    <w:rsid w:val="00826E6A"/>
    <w:rsid w:val="00826F12"/>
    <w:rsid w:val="00827312"/>
    <w:rsid w:val="00827403"/>
    <w:rsid w:val="008274EF"/>
    <w:rsid w:val="00827826"/>
    <w:rsid w:val="00827EE3"/>
    <w:rsid w:val="008301BF"/>
    <w:rsid w:val="008303FD"/>
    <w:rsid w:val="008305E6"/>
    <w:rsid w:val="00830690"/>
    <w:rsid w:val="00830875"/>
    <w:rsid w:val="00830E91"/>
    <w:rsid w:val="00830EC7"/>
    <w:rsid w:val="00830ECA"/>
    <w:rsid w:val="00830FD2"/>
    <w:rsid w:val="008310E6"/>
    <w:rsid w:val="008312E5"/>
    <w:rsid w:val="008313C2"/>
    <w:rsid w:val="008317B5"/>
    <w:rsid w:val="00831AED"/>
    <w:rsid w:val="00832256"/>
    <w:rsid w:val="008323FF"/>
    <w:rsid w:val="008329A1"/>
    <w:rsid w:val="00832AF6"/>
    <w:rsid w:val="00832C2D"/>
    <w:rsid w:val="00832D6D"/>
    <w:rsid w:val="008334DA"/>
    <w:rsid w:val="00833A34"/>
    <w:rsid w:val="00833D3F"/>
    <w:rsid w:val="00833D95"/>
    <w:rsid w:val="00833DD4"/>
    <w:rsid w:val="00834102"/>
    <w:rsid w:val="008344E5"/>
    <w:rsid w:val="008345A1"/>
    <w:rsid w:val="008348E7"/>
    <w:rsid w:val="00834B95"/>
    <w:rsid w:val="00834C38"/>
    <w:rsid w:val="00834C90"/>
    <w:rsid w:val="00834FFE"/>
    <w:rsid w:val="0083506B"/>
    <w:rsid w:val="00835266"/>
    <w:rsid w:val="0083541F"/>
    <w:rsid w:val="00835553"/>
    <w:rsid w:val="00835687"/>
    <w:rsid w:val="00835ADD"/>
    <w:rsid w:val="00835B7C"/>
    <w:rsid w:val="00835D45"/>
    <w:rsid w:val="00836291"/>
    <w:rsid w:val="008364FE"/>
    <w:rsid w:val="008369B7"/>
    <w:rsid w:val="00836BC3"/>
    <w:rsid w:val="00837591"/>
    <w:rsid w:val="008376C3"/>
    <w:rsid w:val="00837F38"/>
    <w:rsid w:val="008401EA"/>
    <w:rsid w:val="0084067E"/>
    <w:rsid w:val="00840B89"/>
    <w:rsid w:val="00840F5F"/>
    <w:rsid w:val="008410F8"/>
    <w:rsid w:val="008411D5"/>
    <w:rsid w:val="00841BE2"/>
    <w:rsid w:val="00842263"/>
    <w:rsid w:val="008424D5"/>
    <w:rsid w:val="008425C6"/>
    <w:rsid w:val="00842D9F"/>
    <w:rsid w:val="00842FB0"/>
    <w:rsid w:val="0084351B"/>
    <w:rsid w:val="00843AC5"/>
    <w:rsid w:val="00843C92"/>
    <w:rsid w:val="00844298"/>
    <w:rsid w:val="00844336"/>
    <w:rsid w:val="008443DD"/>
    <w:rsid w:val="00844FE7"/>
    <w:rsid w:val="0084504E"/>
    <w:rsid w:val="0084515A"/>
    <w:rsid w:val="008452EE"/>
    <w:rsid w:val="00845592"/>
    <w:rsid w:val="008456CE"/>
    <w:rsid w:val="008458F8"/>
    <w:rsid w:val="00845918"/>
    <w:rsid w:val="00845DE0"/>
    <w:rsid w:val="00845DF8"/>
    <w:rsid w:val="0084633E"/>
    <w:rsid w:val="00846AC9"/>
    <w:rsid w:val="00846B2E"/>
    <w:rsid w:val="00846F9F"/>
    <w:rsid w:val="00846FF3"/>
    <w:rsid w:val="0084758A"/>
    <w:rsid w:val="008477C7"/>
    <w:rsid w:val="008477C8"/>
    <w:rsid w:val="00850800"/>
    <w:rsid w:val="00850C50"/>
    <w:rsid w:val="00850DC7"/>
    <w:rsid w:val="00850EAE"/>
    <w:rsid w:val="00850F92"/>
    <w:rsid w:val="0085112C"/>
    <w:rsid w:val="0085134A"/>
    <w:rsid w:val="00851609"/>
    <w:rsid w:val="00851812"/>
    <w:rsid w:val="00851A53"/>
    <w:rsid w:val="00851C75"/>
    <w:rsid w:val="00851CF6"/>
    <w:rsid w:val="0085277E"/>
    <w:rsid w:val="008527BC"/>
    <w:rsid w:val="008528A3"/>
    <w:rsid w:val="008528E8"/>
    <w:rsid w:val="00852E26"/>
    <w:rsid w:val="00852F13"/>
    <w:rsid w:val="00852F97"/>
    <w:rsid w:val="008531A5"/>
    <w:rsid w:val="00853998"/>
    <w:rsid w:val="00853B6E"/>
    <w:rsid w:val="00853DCD"/>
    <w:rsid w:val="00853E2A"/>
    <w:rsid w:val="0085418E"/>
    <w:rsid w:val="00854585"/>
    <w:rsid w:val="0085462B"/>
    <w:rsid w:val="008546AE"/>
    <w:rsid w:val="00854B56"/>
    <w:rsid w:val="00854BAE"/>
    <w:rsid w:val="00854C64"/>
    <w:rsid w:val="00854EB1"/>
    <w:rsid w:val="00854FA2"/>
    <w:rsid w:val="008550FE"/>
    <w:rsid w:val="008553D2"/>
    <w:rsid w:val="00855437"/>
    <w:rsid w:val="00855559"/>
    <w:rsid w:val="00855BF2"/>
    <w:rsid w:val="0085647D"/>
    <w:rsid w:val="0085657C"/>
    <w:rsid w:val="008567E4"/>
    <w:rsid w:val="00856BA2"/>
    <w:rsid w:val="00856ECB"/>
    <w:rsid w:val="008571ED"/>
    <w:rsid w:val="0085743E"/>
    <w:rsid w:val="008575C6"/>
    <w:rsid w:val="0086013A"/>
    <w:rsid w:val="008601F7"/>
    <w:rsid w:val="00860540"/>
    <w:rsid w:val="00860C7F"/>
    <w:rsid w:val="00861241"/>
    <w:rsid w:val="00861CCD"/>
    <w:rsid w:val="00861F79"/>
    <w:rsid w:val="00862160"/>
    <w:rsid w:val="0086218B"/>
    <w:rsid w:val="0086270A"/>
    <w:rsid w:val="008627FA"/>
    <w:rsid w:val="00862A74"/>
    <w:rsid w:val="00862CEE"/>
    <w:rsid w:val="0086306B"/>
    <w:rsid w:val="0086354B"/>
    <w:rsid w:val="00863834"/>
    <w:rsid w:val="008639C6"/>
    <w:rsid w:val="008639D7"/>
    <w:rsid w:val="00863C0B"/>
    <w:rsid w:val="0086401F"/>
    <w:rsid w:val="008641F2"/>
    <w:rsid w:val="008644B1"/>
    <w:rsid w:val="00864577"/>
    <w:rsid w:val="00864A55"/>
    <w:rsid w:val="00864BD1"/>
    <w:rsid w:val="008655CC"/>
    <w:rsid w:val="00865D27"/>
    <w:rsid w:val="008666C0"/>
    <w:rsid w:val="0086675B"/>
    <w:rsid w:val="00866D0C"/>
    <w:rsid w:val="00867288"/>
    <w:rsid w:val="0086729C"/>
    <w:rsid w:val="0086743B"/>
    <w:rsid w:val="00867896"/>
    <w:rsid w:val="00867AAE"/>
    <w:rsid w:val="00867ACC"/>
    <w:rsid w:val="00870175"/>
    <w:rsid w:val="00870208"/>
    <w:rsid w:val="00870337"/>
    <w:rsid w:val="00870721"/>
    <w:rsid w:val="008708BD"/>
    <w:rsid w:val="008709FE"/>
    <w:rsid w:val="00870B7F"/>
    <w:rsid w:val="00870D92"/>
    <w:rsid w:val="00870E50"/>
    <w:rsid w:val="00870E92"/>
    <w:rsid w:val="00870F19"/>
    <w:rsid w:val="0087115E"/>
    <w:rsid w:val="0087150A"/>
    <w:rsid w:val="00871573"/>
    <w:rsid w:val="00871A6A"/>
    <w:rsid w:val="00871C00"/>
    <w:rsid w:val="00871C91"/>
    <w:rsid w:val="00871E6F"/>
    <w:rsid w:val="00872693"/>
    <w:rsid w:val="008729E2"/>
    <w:rsid w:val="00872C81"/>
    <w:rsid w:val="00872CAA"/>
    <w:rsid w:val="00873575"/>
    <w:rsid w:val="00873A25"/>
    <w:rsid w:val="00873CF2"/>
    <w:rsid w:val="008742F4"/>
    <w:rsid w:val="008743BD"/>
    <w:rsid w:val="008749EB"/>
    <w:rsid w:val="00874E50"/>
    <w:rsid w:val="00875443"/>
    <w:rsid w:val="00875879"/>
    <w:rsid w:val="00875CA2"/>
    <w:rsid w:val="008762B7"/>
    <w:rsid w:val="008766B9"/>
    <w:rsid w:val="008766BE"/>
    <w:rsid w:val="008768B9"/>
    <w:rsid w:val="00876A44"/>
    <w:rsid w:val="00876D1C"/>
    <w:rsid w:val="00876DA1"/>
    <w:rsid w:val="0087730E"/>
    <w:rsid w:val="00877545"/>
    <w:rsid w:val="0087787A"/>
    <w:rsid w:val="0087787B"/>
    <w:rsid w:val="00877BC9"/>
    <w:rsid w:val="00880114"/>
    <w:rsid w:val="008803F1"/>
    <w:rsid w:val="008807EF"/>
    <w:rsid w:val="00880943"/>
    <w:rsid w:val="00880B6F"/>
    <w:rsid w:val="00880C4C"/>
    <w:rsid w:val="00880E86"/>
    <w:rsid w:val="00880EAA"/>
    <w:rsid w:val="00881039"/>
    <w:rsid w:val="008810F8"/>
    <w:rsid w:val="00881F7E"/>
    <w:rsid w:val="008823A3"/>
    <w:rsid w:val="008824FB"/>
    <w:rsid w:val="00882612"/>
    <w:rsid w:val="00882BB4"/>
    <w:rsid w:val="008832D2"/>
    <w:rsid w:val="008833C2"/>
    <w:rsid w:val="00883675"/>
    <w:rsid w:val="00883771"/>
    <w:rsid w:val="0088388A"/>
    <w:rsid w:val="00883CB4"/>
    <w:rsid w:val="00883CCB"/>
    <w:rsid w:val="00884045"/>
    <w:rsid w:val="008846B3"/>
    <w:rsid w:val="00884E66"/>
    <w:rsid w:val="00884E71"/>
    <w:rsid w:val="00885287"/>
    <w:rsid w:val="0088578A"/>
    <w:rsid w:val="0088584D"/>
    <w:rsid w:val="00886396"/>
    <w:rsid w:val="008864EE"/>
    <w:rsid w:val="0088692C"/>
    <w:rsid w:val="00886ADA"/>
    <w:rsid w:val="0088726E"/>
    <w:rsid w:val="008873AC"/>
    <w:rsid w:val="0088750F"/>
    <w:rsid w:val="0088787E"/>
    <w:rsid w:val="00887B35"/>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F41"/>
    <w:rsid w:val="0089387D"/>
    <w:rsid w:val="00893D16"/>
    <w:rsid w:val="00894114"/>
    <w:rsid w:val="00894284"/>
    <w:rsid w:val="008942F4"/>
    <w:rsid w:val="00894375"/>
    <w:rsid w:val="008947C8"/>
    <w:rsid w:val="008947F5"/>
    <w:rsid w:val="008948E7"/>
    <w:rsid w:val="00895046"/>
    <w:rsid w:val="008951EA"/>
    <w:rsid w:val="008958EC"/>
    <w:rsid w:val="00895A50"/>
    <w:rsid w:val="008961F8"/>
    <w:rsid w:val="008963CC"/>
    <w:rsid w:val="00896937"/>
    <w:rsid w:val="00896959"/>
    <w:rsid w:val="00897360"/>
    <w:rsid w:val="00897576"/>
    <w:rsid w:val="008979C6"/>
    <w:rsid w:val="00897B31"/>
    <w:rsid w:val="008A057E"/>
    <w:rsid w:val="008A07FE"/>
    <w:rsid w:val="008A12FE"/>
    <w:rsid w:val="008A1419"/>
    <w:rsid w:val="008A143E"/>
    <w:rsid w:val="008A1C68"/>
    <w:rsid w:val="008A1F4F"/>
    <w:rsid w:val="008A21AA"/>
    <w:rsid w:val="008A21B5"/>
    <w:rsid w:val="008A2635"/>
    <w:rsid w:val="008A30AB"/>
    <w:rsid w:val="008A314E"/>
    <w:rsid w:val="008A32A6"/>
    <w:rsid w:val="008A3321"/>
    <w:rsid w:val="008A38AA"/>
    <w:rsid w:val="008A3BF0"/>
    <w:rsid w:val="008A3DD2"/>
    <w:rsid w:val="008A3F58"/>
    <w:rsid w:val="008A4305"/>
    <w:rsid w:val="008A4404"/>
    <w:rsid w:val="008A4776"/>
    <w:rsid w:val="008A47A9"/>
    <w:rsid w:val="008A491F"/>
    <w:rsid w:val="008A4A47"/>
    <w:rsid w:val="008A4B6A"/>
    <w:rsid w:val="008A4DF0"/>
    <w:rsid w:val="008A4E21"/>
    <w:rsid w:val="008A4F9B"/>
    <w:rsid w:val="008A59D1"/>
    <w:rsid w:val="008A5AC9"/>
    <w:rsid w:val="008A6206"/>
    <w:rsid w:val="008A6B47"/>
    <w:rsid w:val="008A6BF7"/>
    <w:rsid w:val="008A6DBC"/>
    <w:rsid w:val="008A7132"/>
    <w:rsid w:val="008A7234"/>
    <w:rsid w:val="008A73EC"/>
    <w:rsid w:val="008A7406"/>
    <w:rsid w:val="008A7549"/>
    <w:rsid w:val="008A76BA"/>
    <w:rsid w:val="008A772C"/>
    <w:rsid w:val="008A77EC"/>
    <w:rsid w:val="008A7BDF"/>
    <w:rsid w:val="008A7DE5"/>
    <w:rsid w:val="008A7E8B"/>
    <w:rsid w:val="008A7EEC"/>
    <w:rsid w:val="008B03AE"/>
    <w:rsid w:val="008B0496"/>
    <w:rsid w:val="008B09EF"/>
    <w:rsid w:val="008B0D61"/>
    <w:rsid w:val="008B0F05"/>
    <w:rsid w:val="008B102F"/>
    <w:rsid w:val="008B10BF"/>
    <w:rsid w:val="008B1463"/>
    <w:rsid w:val="008B1708"/>
    <w:rsid w:val="008B1A92"/>
    <w:rsid w:val="008B2B6F"/>
    <w:rsid w:val="008B2D69"/>
    <w:rsid w:val="008B2F1D"/>
    <w:rsid w:val="008B3802"/>
    <w:rsid w:val="008B3B44"/>
    <w:rsid w:val="008B3B79"/>
    <w:rsid w:val="008B3C86"/>
    <w:rsid w:val="008B41F3"/>
    <w:rsid w:val="008B434C"/>
    <w:rsid w:val="008B44E4"/>
    <w:rsid w:val="008B4A48"/>
    <w:rsid w:val="008B4A65"/>
    <w:rsid w:val="008B4C33"/>
    <w:rsid w:val="008B4E15"/>
    <w:rsid w:val="008B4F58"/>
    <w:rsid w:val="008B5023"/>
    <w:rsid w:val="008B5274"/>
    <w:rsid w:val="008B5298"/>
    <w:rsid w:val="008B55CF"/>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13B"/>
    <w:rsid w:val="008C224A"/>
    <w:rsid w:val="008C2268"/>
    <w:rsid w:val="008C227E"/>
    <w:rsid w:val="008C2D96"/>
    <w:rsid w:val="008C30E7"/>
    <w:rsid w:val="008C38CD"/>
    <w:rsid w:val="008C3C56"/>
    <w:rsid w:val="008C3C61"/>
    <w:rsid w:val="008C3C93"/>
    <w:rsid w:val="008C3E0A"/>
    <w:rsid w:val="008C3FBF"/>
    <w:rsid w:val="008C4620"/>
    <w:rsid w:val="008C4905"/>
    <w:rsid w:val="008C4CE4"/>
    <w:rsid w:val="008C4E4E"/>
    <w:rsid w:val="008C5091"/>
    <w:rsid w:val="008C50B3"/>
    <w:rsid w:val="008C5312"/>
    <w:rsid w:val="008C5409"/>
    <w:rsid w:val="008C5494"/>
    <w:rsid w:val="008C5504"/>
    <w:rsid w:val="008C5594"/>
    <w:rsid w:val="008C5862"/>
    <w:rsid w:val="008C5948"/>
    <w:rsid w:val="008C5A5F"/>
    <w:rsid w:val="008C5A6E"/>
    <w:rsid w:val="008C5AE1"/>
    <w:rsid w:val="008C5E52"/>
    <w:rsid w:val="008C6351"/>
    <w:rsid w:val="008C66F6"/>
    <w:rsid w:val="008C6806"/>
    <w:rsid w:val="008C6D4C"/>
    <w:rsid w:val="008C6F94"/>
    <w:rsid w:val="008C7D43"/>
    <w:rsid w:val="008D00BB"/>
    <w:rsid w:val="008D0616"/>
    <w:rsid w:val="008D0683"/>
    <w:rsid w:val="008D075C"/>
    <w:rsid w:val="008D0F38"/>
    <w:rsid w:val="008D1312"/>
    <w:rsid w:val="008D1502"/>
    <w:rsid w:val="008D1AA2"/>
    <w:rsid w:val="008D1B71"/>
    <w:rsid w:val="008D1DC3"/>
    <w:rsid w:val="008D1F73"/>
    <w:rsid w:val="008D1FCA"/>
    <w:rsid w:val="008D26B0"/>
    <w:rsid w:val="008D28BD"/>
    <w:rsid w:val="008D2A70"/>
    <w:rsid w:val="008D2CF3"/>
    <w:rsid w:val="008D2D42"/>
    <w:rsid w:val="008D30F2"/>
    <w:rsid w:val="008D3640"/>
    <w:rsid w:val="008D3B13"/>
    <w:rsid w:val="008D3BEC"/>
    <w:rsid w:val="008D3CE0"/>
    <w:rsid w:val="008D3D7B"/>
    <w:rsid w:val="008D408F"/>
    <w:rsid w:val="008D421A"/>
    <w:rsid w:val="008D4813"/>
    <w:rsid w:val="008D4F2C"/>
    <w:rsid w:val="008D5525"/>
    <w:rsid w:val="008D5738"/>
    <w:rsid w:val="008D5801"/>
    <w:rsid w:val="008D5B8D"/>
    <w:rsid w:val="008D5EC4"/>
    <w:rsid w:val="008D6048"/>
    <w:rsid w:val="008D61B2"/>
    <w:rsid w:val="008D62AA"/>
    <w:rsid w:val="008D6520"/>
    <w:rsid w:val="008D68C3"/>
    <w:rsid w:val="008D6A8E"/>
    <w:rsid w:val="008D6BAB"/>
    <w:rsid w:val="008D6E2E"/>
    <w:rsid w:val="008D6FED"/>
    <w:rsid w:val="008D769E"/>
    <w:rsid w:val="008D76F4"/>
    <w:rsid w:val="008D7AAB"/>
    <w:rsid w:val="008D7AD3"/>
    <w:rsid w:val="008D7C21"/>
    <w:rsid w:val="008D7C7D"/>
    <w:rsid w:val="008E04A0"/>
    <w:rsid w:val="008E04B3"/>
    <w:rsid w:val="008E0AFC"/>
    <w:rsid w:val="008E0B04"/>
    <w:rsid w:val="008E0EC9"/>
    <w:rsid w:val="008E0F93"/>
    <w:rsid w:val="008E1317"/>
    <w:rsid w:val="008E1A70"/>
    <w:rsid w:val="008E1B49"/>
    <w:rsid w:val="008E233E"/>
    <w:rsid w:val="008E2A25"/>
    <w:rsid w:val="008E2ADE"/>
    <w:rsid w:val="008E2B89"/>
    <w:rsid w:val="008E2D69"/>
    <w:rsid w:val="008E2ECC"/>
    <w:rsid w:val="008E2FDE"/>
    <w:rsid w:val="008E30E8"/>
    <w:rsid w:val="008E328D"/>
    <w:rsid w:val="008E36AC"/>
    <w:rsid w:val="008E37A7"/>
    <w:rsid w:val="008E3FDB"/>
    <w:rsid w:val="008E40B3"/>
    <w:rsid w:val="008E41F6"/>
    <w:rsid w:val="008E45F9"/>
    <w:rsid w:val="008E4869"/>
    <w:rsid w:val="008E497F"/>
    <w:rsid w:val="008E4B0B"/>
    <w:rsid w:val="008E4C40"/>
    <w:rsid w:val="008E4EBA"/>
    <w:rsid w:val="008E585F"/>
    <w:rsid w:val="008E5940"/>
    <w:rsid w:val="008E59F8"/>
    <w:rsid w:val="008E5B71"/>
    <w:rsid w:val="008E6362"/>
    <w:rsid w:val="008E6467"/>
    <w:rsid w:val="008E686D"/>
    <w:rsid w:val="008E6B36"/>
    <w:rsid w:val="008E726B"/>
    <w:rsid w:val="008E745A"/>
    <w:rsid w:val="008E74D6"/>
    <w:rsid w:val="008E7813"/>
    <w:rsid w:val="008E7884"/>
    <w:rsid w:val="008E79C6"/>
    <w:rsid w:val="008E7D37"/>
    <w:rsid w:val="008F05C3"/>
    <w:rsid w:val="008F09B6"/>
    <w:rsid w:val="008F0C55"/>
    <w:rsid w:val="008F0C84"/>
    <w:rsid w:val="008F0FC1"/>
    <w:rsid w:val="008F10DD"/>
    <w:rsid w:val="008F1217"/>
    <w:rsid w:val="008F1975"/>
    <w:rsid w:val="008F1B9C"/>
    <w:rsid w:val="008F21DC"/>
    <w:rsid w:val="008F222F"/>
    <w:rsid w:val="008F22EF"/>
    <w:rsid w:val="008F25ED"/>
    <w:rsid w:val="008F2655"/>
    <w:rsid w:val="008F27C9"/>
    <w:rsid w:val="008F2977"/>
    <w:rsid w:val="008F2E7F"/>
    <w:rsid w:val="008F2EA3"/>
    <w:rsid w:val="008F34F9"/>
    <w:rsid w:val="008F3688"/>
    <w:rsid w:val="008F37B7"/>
    <w:rsid w:val="008F3ED7"/>
    <w:rsid w:val="008F3F54"/>
    <w:rsid w:val="008F408F"/>
    <w:rsid w:val="008F4780"/>
    <w:rsid w:val="008F4A1B"/>
    <w:rsid w:val="008F4CA9"/>
    <w:rsid w:val="008F4D14"/>
    <w:rsid w:val="008F4DEA"/>
    <w:rsid w:val="008F4FAC"/>
    <w:rsid w:val="008F53E3"/>
    <w:rsid w:val="008F550E"/>
    <w:rsid w:val="008F5B09"/>
    <w:rsid w:val="008F5BEC"/>
    <w:rsid w:val="008F62BC"/>
    <w:rsid w:val="008F6662"/>
    <w:rsid w:val="008F69BF"/>
    <w:rsid w:val="008F69C8"/>
    <w:rsid w:val="008F6C0B"/>
    <w:rsid w:val="008F6E27"/>
    <w:rsid w:val="008F74DC"/>
    <w:rsid w:val="008F75C5"/>
    <w:rsid w:val="008F7ECA"/>
    <w:rsid w:val="0090016C"/>
    <w:rsid w:val="00900358"/>
    <w:rsid w:val="00900638"/>
    <w:rsid w:val="00900657"/>
    <w:rsid w:val="009008BB"/>
    <w:rsid w:val="00900B5D"/>
    <w:rsid w:val="00900D79"/>
    <w:rsid w:val="00900F2F"/>
    <w:rsid w:val="0090115B"/>
    <w:rsid w:val="00901176"/>
    <w:rsid w:val="009011AC"/>
    <w:rsid w:val="00901570"/>
    <w:rsid w:val="009015FF"/>
    <w:rsid w:val="009025AE"/>
    <w:rsid w:val="009029C1"/>
    <w:rsid w:val="00902F52"/>
    <w:rsid w:val="0090314C"/>
    <w:rsid w:val="00903641"/>
    <w:rsid w:val="00903966"/>
    <w:rsid w:val="00903991"/>
    <w:rsid w:val="00903FE9"/>
    <w:rsid w:val="00904500"/>
    <w:rsid w:val="009045F0"/>
    <w:rsid w:val="00904611"/>
    <w:rsid w:val="0090476F"/>
    <w:rsid w:val="00904F5F"/>
    <w:rsid w:val="00905665"/>
    <w:rsid w:val="00905A75"/>
    <w:rsid w:val="00905C65"/>
    <w:rsid w:val="00905FDC"/>
    <w:rsid w:val="00906332"/>
    <w:rsid w:val="00906386"/>
    <w:rsid w:val="00906484"/>
    <w:rsid w:val="009066EC"/>
    <w:rsid w:val="009067DE"/>
    <w:rsid w:val="00906A15"/>
    <w:rsid w:val="00906FD9"/>
    <w:rsid w:val="009071D1"/>
    <w:rsid w:val="009072A1"/>
    <w:rsid w:val="00907614"/>
    <w:rsid w:val="009076C9"/>
    <w:rsid w:val="009077D9"/>
    <w:rsid w:val="00907AEB"/>
    <w:rsid w:val="009102E5"/>
    <w:rsid w:val="00910907"/>
    <w:rsid w:val="00910FA7"/>
    <w:rsid w:val="009115EE"/>
    <w:rsid w:val="00911848"/>
    <w:rsid w:val="00911A4D"/>
    <w:rsid w:val="00911BF2"/>
    <w:rsid w:val="00911FBA"/>
    <w:rsid w:val="00912176"/>
    <w:rsid w:val="0091256F"/>
    <w:rsid w:val="00912626"/>
    <w:rsid w:val="00912A65"/>
    <w:rsid w:val="00912CD9"/>
    <w:rsid w:val="00912EBF"/>
    <w:rsid w:val="0091352C"/>
    <w:rsid w:val="00913770"/>
    <w:rsid w:val="00913967"/>
    <w:rsid w:val="00913D7B"/>
    <w:rsid w:val="00913F3E"/>
    <w:rsid w:val="00914094"/>
    <w:rsid w:val="00914A4E"/>
    <w:rsid w:val="00914AFB"/>
    <w:rsid w:val="00914D12"/>
    <w:rsid w:val="00914DB4"/>
    <w:rsid w:val="00914F75"/>
    <w:rsid w:val="00915067"/>
    <w:rsid w:val="009156E4"/>
    <w:rsid w:val="00915731"/>
    <w:rsid w:val="009157A8"/>
    <w:rsid w:val="0091580E"/>
    <w:rsid w:val="0091582E"/>
    <w:rsid w:val="00915A91"/>
    <w:rsid w:val="00915C37"/>
    <w:rsid w:val="00915F1A"/>
    <w:rsid w:val="00916032"/>
    <w:rsid w:val="009168F7"/>
    <w:rsid w:val="00916B9B"/>
    <w:rsid w:val="00916DDB"/>
    <w:rsid w:val="00916F13"/>
    <w:rsid w:val="0091700C"/>
    <w:rsid w:val="00917093"/>
    <w:rsid w:val="0091758D"/>
    <w:rsid w:val="00917625"/>
    <w:rsid w:val="0091775B"/>
    <w:rsid w:val="00917C9E"/>
    <w:rsid w:val="00917D0E"/>
    <w:rsid w:val="00917E13"/>
    <w:rsid w:val="0092071B"/>
    <w:rsid w:val="00920AA1"/>
    <w:rsid w:val="00920CF1"/>
    <w:rsid w:val="009218C7"/>
    <w:rsid w:val="00921B35"/>
    <w:rsid w:val="00921CD2"/>
    <w:rsid w:val="009223E7"/>
    <w:rsid w:val="00922472"/>
    <w:rsid w:val="009233C8"/>
    <w:rsid w:val="00923F69"/>
    <w:rsid w:val="00924967"/>
    <w:rsid w:val="00924B3B"/>
    <w:rsid w:val="00924BC4"/>
    <w:rsid w:val="00924EAD"/>
    <w:rsid w:val="0092548E"/>
    <w:rsid w:val="00925552"/>
    <w:rsid w:val="009256D5"/>
    <w:rsid w:val="009257BF"/>
    <w:rsid w:val="00925C1F"/>
    <w:rsid w:val="00925EC4"/>
    <w:rsid w:val="009262DE"/>
    <w:rsid w:val="00927410"/>
    <w:rsid w:val="00927678"/>
    <w:rsid w:val="009277BC"/>
    <w:rsid w:val="00927ADF"/>
    <w:rsid w:val="00927E86"/>
    <w:rsid w:val="00927F1E"/>
    <w:rsid w:val="00930311"/>
    <w:rsid w:val="009307FD"/>
    <w:rsid w:val="009308D4"/>
    <w:rsid w:val="0093113B"/>
    <w:rsid w:val="009319EC"/>
    <w:rsid w:val="00931F89"/>
    <w:rsid w:val="00932123"/>
    <w:rsid w:val="00932136"/>
    <w:rsid w:val="009332CF"/>
    <w:rsid w:val="00933EDE"/>
    <w:rsid w:val="00933F91"/>
    <w:rsid w:val="0093462A"/>
    <w:rsid w:val="0093471B"/>
    <w:rsid w:val="00934AB1"/>
    <w:rsid w:val="009354FA"/>
    <w:rsid w:val="009358F9"/>
    <w:rsid w:val="0093611F"/>
    <w:rsid w:val="0093619A"/>
    <w:rsid w:val="009361B2"/>
    <w:rsid w:val="00936307"/>
    <w:rsid w:val="00936941"/>
    <w:rsid w:val="00936A52"/>
    <w:rsid w:val="00936B77"/>
    <w:rsid w:val="00936EAF"/>
    <w:rsid w:val="0093715D"/>
    <w:rsid w:val="00937316"/>
    <w:rsid w:val="009376CB"/>
    <w:rsid w:val="0093770D"/>
    <w:rsid w:val="00937B7C"/>
    <w:rsid w:val="00937E5F"/>
    <w:rsid w:val="00937EA9"/>
    <w:rsid w:val="00940839"/>
    <w:rsid w:val="00940B54"/>
    <w:rsid w:val="009413C0"/>
    <w:rsid w:val="00941E66"/>
    <w:rsid w:val="0094202B"/>
    <w:rsid w:val="009422DC"/>
    <w:rsid w:val="00942313"/>
    <w:rsid w:val="0094233A"/>
    <w:rsid w:val="009425CD"/>
    <w:rsid w:val="00942B8C"/>
    <w:rsid w:val="00943999"/>
    <w:rsid w:val="009439CA"/>
    <w:rsid w:val="00943AEE"/>
    <w:rsid w:val="009440E7"/>
    <w:rsid w:val="0094440C"/>
    <w:rsid w:val="00944549"/>
    <w:rsid w:val="009445A0"/>
    <w:rsid w:val="00944B6C"/>
    <w:rsid w:val="00945081"/>
    <w:rsid w:val="009452E6"/>
    <w:rsid w:val="00945409"/>
    <w:rsid w:val="00946102"/>
    <w:rsid w:val="009463D7"/>
    <w:rsid w:val="00946926"/>
    <w:rsid w:val="00946969"/>
    <w:rsid w:val="00946973"/>
    <w:rsid w:val="00946D7F"/>
    <w:rsid w:val="00946FF4"/>
    <w:rsid w:val="0094734A"/>
    <w:rsid w:val="009474B8"/>
    <w:rsid w:val="009476CB"/>
    <w:rsid w:val="009479BC"/>
    <w:rsid w:val="00947BA9"/>
    <w:rsid w:val="00947D7D"/>
    <w:rsid w:val="00947DA8"/>
    <w:rsid w:val="00947E98"/>
    <w:rsid w:val="00947FDE"/>
    <w:rsid w:val="00950301"/>
    <w:rsid w:val="00950D95"/>
    <w:rsid w:val="00950DE9"/>
    <w:rsid w:val="009513D7"/>
    <w:rsid w:val="00951769"/>
    <w:rsid w:val="00951C08"/>
    <w:rsid w:val="00952120"/>
    <w:rsid w:val="009521CB"/>
    <w:rsid w:val="0095220A"/>
    <w:rsid w:val="00952309"/>
    <w:rsid w:val="0095258F"/>
    <w:rsid w:val="00953027"/>
    <w:rsid w:val="009530BD"/>
    <w:rsid w:val="0095346B"/>
    <w:rsid w:val="0095367A"/>
    <w:rsid w:val="00953982"/>
    <w:rsid w:val="00953D12"/>
    <w:rsid w:val="009546A8"/>
    <w:rsid w:val="00954783"/>
    <w:rsid w:val="00954CB3"/>
    <w:rsid w:val="00954D4C"/>
    <w:rsid w:val="00954E1F"/>
    <w:rsid w:val="00954FA4"/>
    <w:rsid w:val="0095534E"/>
    <w:rsid w:val="009553CE"/>
    <w:rsid w:val="009558FA"/>
    <w:rsid w:val="00955D11"/>
    <w:rsid w:val="00956065"/>
    <w:rsid w:val="009566B6"/>
    <w:rsid w:val="00956BD7"/>
    <w:rsid w:val="00956E25"/>
    <w:rsid w:val="00957AAE"/>
    <w:rsid w:val="00957AFA"/>
    <w:rsid w:val="00960686"/>
    <w:rsid w:val="009608AF"/>
    <w:rsid w:val="009608C5"/>
    <w:rsid w:val="00960E68"/>
    <w:rsid w:val="00960EC0"/>
    <w:rsid w:val="009617F7"/>
    <w:rsid w:val="00961DCB"/>
    <w:rsid w:val="00961F59"/>
    <w:rsid w:val="00962254"/>
    <w:rsid w:val="009623EE"/>
    <w:rsid w:val="00962565"/>
    <w:rsid w:val="009627CA"/>
    <w:rsid w:val="00962AEE"/>
    <w:rsid w:val="00962B9D"/>
    <w:rsid w:val="00962D7C"/>
    <w:rsid w:val="00962DF7"/>
    <w:rsid w:val="00962E6F"/>
    <w:rsid w:val="0096317E"/>
    <w:rsid w:val="00963577"/>
    <w:rsid w:val="00963726"/>
    <w:rsid w:val="0096389B"/>
    <w:rsid w:val="00964DF0"/>
    <w:rsid w:val="00964F34"/>
    <w:rsid w:val="00965380"/>
    <w:rsid w:val="00965526"/>
    <w:rsid w:val="0096584C"/>
    <w:rsid w:val="00965E5D"/>
    <w:rsid w:val="009662EF"/>
    <w:rsid w:val="009662FC"/>
    <w:rsid w:val="009664AE"/>
    <w:rsid w:val="009667D1"/>
    <w:rsid w:val="009669DB"/>
    <w:rsid w:val="009671A1"/>
    <w:rsid w:val="00967B87"/>
    <w:rsid w:val="00967BE5"/>
    <w:rsid w:val="00967F11"/>
    <w:rsid w:val="009700E1"/>
    <w:rsid w:val="00970981"/>
    <w:rsid w:val="00970B5A"/>
    <w:rsid w:val="00970E2D"/>
    <w:rsid w:val="009711AF"/>
    <w:rsid w:val="009715EF"/>
    <w:rsid w:val="009718AE"/>
    <w:rsid w:val="00971967"/>
    <w:rsid w:val="00971BF8"/>
    <w:rsid w:val="00971EB3"/>
    <w:rsid w:val="00972354"/>
    <w:rsid w:val="0097258C"/>
    <w:rsid w:val="00972DBF"/>
    <w:rsid w:val="00972EF7"/>
    <w:rsid w:val="00973023"/>
    <w:rsid w:val="0097319B"/>
    <w:rsid w:val="00973370"/>
    <w:rsid w:val="00973590"/>
    <w:rsid w:val="00973AC2"/>
    <w:rsid w:val="00974833"/>
    <w:rsid w:val="009749E2"/>
    <w:rsid w:val="00974C1B"/>
    <w:rsid w:val="00974FA3"/>
    <w:rsid w:val="00975228"/>
    <w:rsid w:val="0097552E"/>
    <w:rsid w:val="00975711"/>
    <w:rsid w:val="0097574D"/>
    <w:rsid w:val="00975CE7"/>
    <w:rsid w:val="00976423"/>
    <w:rsid w:val="009765AA"/>
    <w:rsid w:val="0097672B"/>
    <w:rsid w:val="00976DC8"/>
    <w:rsid w:val="00977720"/>
    <w:rsid w:val="0097787F"/>
    <w:rsid w:val="00977D47"/>
    <w:rsid w:val="00977DA3"/>
    <w:rsid w:val="00977DB2"/>
    <w:rsid w:val="00977DFD"/>
    <w:rsid w:val="0098012A"/>
    <w:rsid w:val="009802AB"/>
    <w:rsid w:val="009808AA"/>
    <w:rsid w:val="009809F4"/>
    <w:rsid w:val="00980EED"/>
    <w:rsid w:val="00981122"/>
    <w:rsid w:val="0098122C"/>
    <w:rsid w:val="00981AB3"/>
    <w:rsid w:val="00981CF8"/>
    <w:rsid w:val="00982303"/>
    <w:rsid w:val="0098240F"/>
    <w:rsid w:val="0098265C"/>
    <w:rsid w:val="009828A3"/>
    <w:rsid w:val="00982D39"/>
    <w:rsid w:val="00982DE5"/>
    <w:rsid w:val="00983531"/>
    <w:rsid w:val="009835BA"/>
    <w:rsid w:val="00983A93"/>
    <w:rsid w:val="00983D12"/>
    <w:rsid w:val="00984A45"/>
    <w:rsid w:val="00984DBD"/>
    <w:rsid w:val="0098500A"/>
    <w:rsid w:val="00985780"/>
    <w:rsid w:val="00985F00"/>
    <w:rsid w:val="00985F4C"/>
    <w:rsid w:val="00985FA8"/>
    <w:rsid w:val="00986016"/>
    <w:rsid w:val="0098606F"/>
    <w:rsid w:val="00986072"/>
    <w:rsid w:val="009860D7"/>
    <w:rsid w:val="009863DF"/>
    <w:rsid w:val="00986598"/>
    <w:rsid w:val="0098662C"/>
    <w:rsid w:val="009867FA"/>
    <w:rsid w:val="00986881"/>
    <w:rsid w:val="00986E1C"/>
    <w:rsid w:val="0098743F"/>
    <w:rsid w:val="00987719"/>
    <w:rsid w:val="00987D4C"/>
    <w:rsid w:val="00987D9C"/>
    <w:rsid w:val="00987DFE"/>
    <w:rsid w:val="009900BC"/>
    <w:rsid w:val="0099021A"/>
    <w:rsid w:val="009902A8"/>
    <w:rsid w:val="0099031B"/>
    <w:rsid w:val="00991294"/>
    <w:rsid w:val="009914FF"/>
    <w:rsid w:val="00991809"/>
    <w:rsid w:val="00991984"/>
    <w:rsid w:val="00991BEC"/>
    <w:rsid w:val="00992174"/>
    <w:rsid w:val="00992292"/>
    <w:rsid w:val="00992720"/>
    <w:rsid w:val="00992813"/>
    <w:rsid w:val="009928ED"/>
    <w:rsid w:val="009935B1"/>
    <w:rsid w:val="00993752"/>
    <w:rsid w:val="009938C7"/>
    <w:rsid w:val="00993BC9"/>
    <w:rsid w:val="00993DB9"/>
    <w:rsid w:val="00993EA9"/>
    <w:rsid w:val="00993F52"/>
    <w:rsid w:val="00994327"/>
    <w:rsid w:val="00994844"/>
    <w:rsid w:val="00994DE6"/>
    <w:rsid w:val="0099534E"/>
    <w:rsid w:val="00995420"/>
    <w:rsid w:val="00995BE7"/>
    <w:rsid w:val="00995E80"/>
    <w:rsid w:val="009960F7"/>
    <w:rsid w:val="00996323"/>
    <w:rsid w:val="0099662E"/>
    <w:rsid w:val="00996A0E"/>
    <w:rsid w:val="00996EA4"/>
    <w:rsid w:val="009976B4"/>
    <w:rsid w:val="009A008A"/>
    <w:rsid w:val="009A0241"/>
    <w:rsid w:val="009A0532"/>
    <w:rsid w:val="009A0786"/>
    <w:rsid w:val="009A0A25"/>
    <w:rsid w:val="009A0C63"/>
    <w:rsid w:val="009A0D02"/>
    <w:rsid w:val="009A1490"/>
    <w:rsid w:val="009A1B2C"/>
    <w:rsid w:val="009A208D"/>
    <w:rsid w:val="009A2255"/>
    <w:rsid w:val="009A2346"/>
    <w:rsid w:val="009A2A74"/>
    <w:rsid w:val="009A2B10"/>
    <w:rsid w:val="009A2CD4"/>
    <w:rsid w:val="009A2D42"/>
    <w:rsid w:val="009A32FD"/>
    <w:rsid w:val="009A33C9"/>
    <w:rsid w:val="009A33D5"/>
    <w:rsid w:val="009A345C"/>
    <w:rsid w:val="009A3817"/>
    <w:rsid w:val="009A38B4"/>
    <w:rsid w:val="009A3A6B"/>
    <w:rsid w:val="009A3B36"/>
    <w:rsid w:val="009A4241"/>
    <w:rsid w:val="009A448D"/>
    <w:rsid w:val="009A48F3"/>
    <w:rsid w:val="009A4A34"/>
    <w:rsid w:val="009A4D09"/>
    <w:rsid w:val="009A4F2D"/>
    <w:rsid w:val="009A52ED"/>
    <w:rsid w:val="009A53F9"/>
    <w:rsid w:val="009A5BAE"/>
    <w:rsid w:val="009A5CEF"/>
    <w:rsid w:val="009A5EA3"/>
    <w:rsid w:val="009A60DC"/>
    <w:rsid w:val="009A66F7"/>
    <w:rsid w:val="009A6C17"/>
    <w:rsid w:val="009A7C34"/>
    <w:rsid w:val="009B0166"/>
    <w:rsid w:val="009B028A"/>
    <w:rsid w:val="009B060F"/>
    <w:rsid w:val="009B0FE0"/>
    <w:rsid w:val="009B1099"/>
    <w:rsid w:val="009B13EF"/>
    <w:rsid w:val="009B1833"/>
    <w:rsid w:val="009B1C81"/>
    <w:rsid w:val="009B215F"/>
    <w:rsid w:val="009B287E"/>
    <w:rsid w:val="009B28BB"/>
    <w:rsid w:val="009B2917"/>
    <w:rsid w:val="009B2DCE"/>
    <w:rsid w:val="009B3094"/>
    <w:rsid w:val="009B318E"/>
    <w:rsid w:val="009B320B"/>
    <w:rsid w:val="009B327B"/>
    <w:rsid w:val="009B3476"/>
    <w:rsid w:val="009B3814"/>
    <w:rsid w:val="009B4E55"/>
    <w:rsid w:val="009B5512"/>
    <w:rsid w:val="009B5983"/>
    <w:rsid w:val="009B59FF"/>
    <w:rsid w:val="009B5BBD"/>
    <w:rsid w:val="009B5DCF"/>
    <w:rsid w:val="009B68EE"/>
    <w:rsid w:val="009B695C"/>
    <w:rsid w:val="009B6E4D"/>
    <w:rsid w:val="009B739A"/>
    <w:rsid w:val="009B73DF"/>
    <w:rsid w:val="009B7BE8"/>
    <w:rsid w:val="009B7E05"/>
    <w:rsid w:val="009C0499"/>
    <w:rsid w:val="009C0825"/>
    <w:rsid w:val="009C0C0F"/>
    <w:rsid w:val="009C0D7C"/>
    <w:rsid w:val="009C0E0B"/>
    <w:rsid w:val="009C128A"/>
    <w:rsid w:val="009C129A"/>
    <w:rsid w:val="009C16B6"/>
    <w:rsid w:val="009C1782"/>
    <w:rsid w:val="009C1D77"/>
    <w:rsid w:val="009C1E74"/>
    <w:rsid w:val="009C1F50"/>
    <w:rsid w:val="009C2125"/>
    <w:rsid w:val="009C2C05"/>
    <w:rsid w:val="009C2E79"/>
    <w:rsid w:val="009C3242"/>
    <w:rsid w:val="009C3660"/>
    <w:rsid w:val="009C3A96"/>
    <w:rsid w:val="009C51EC"/>
    <w:rsid w:val="009C546F"/>
    <w:rsid w:val="009C55B2"/>
    <w:rsid w:val="009C58F8"/>
    <w:rsid w:val="009C5C97"/>
    <w:rsid w:val="009C62D6"/>
    <w:rsid w:val="009C66E9"/>
    <w:rsid w:val="009C68AE"/>
    <w:rsid w:val="009C6BC6"/>
    <w:rsid w:val="009C6D98"/>
    <w:rsid w:val="009C7166"/>
    <w:rsid w:val="009C7342"/>
    <w:rsid w:val="009C7472"/>
    <w:rsid w:val="009C787F"/>
    <w:rsid w:val="009C7C04"/>
    <w:rsid w:val="009C7EE3"/>
    <w:rsid w:val="009D0043"/>
    <w:rsid w:val="009D0150"/>
    <w:rsid w:val="009D0464"/>
    <w:rsid w:val="009D04FD"/>
    <w:rsid w:val="009D08D5"/>
    <w:rsid w:val="009D126C"/>
    <w:rsid w:val="009D1CF4"/>
    <w:rsid w:val="009D2190"/>
    <w:rsid w:val="009D295A"/>
    <w:rsid w:val="009D297A"/>
    <w:rsid w:val="009D2C64"/>
    <w:rsid w:val="009D344C"/>
    <w:rsid w:val="009D387C"/>
    <w:rsid w:val="009D3E7B"/>
    <w:rsid w:val="009D3FA2"/>
    <w:rsid w:val="009D3FBC"/>
    <w:rsid w:val="009D4381"/>
    <w:rsid w:val="009D439B"/>
    <w:rsid w:val="009D45B0"/>
    <w:rsid w:val="009D4960"/>
    <w:rsid w:val="009D4E92"/>
    <w:rsid w:val="009D509C"/>
    <w:rsid w:val="009D50AE"/>
    <w:rsid w:val="009D58A1"/>
    <w:rsid w:val="009D6046"/>
    <w:rsid w:val="009D6359"/>
    <w:rsid w:val="009D66BA"/>
    <w:rsid w:val="009D671A"/>
    <w:rsid w:val="009D697E"/>
    <w:rsid w:val="009D70C4"/>
    <w:rsid w:val="009D718C"/>
    <w:rsid w:val="009D7263"/>
    <w:rsid w:val="009D7267"/>
    <w:rsid w:val="009D76EF"/>
    <w:rsid w:val="009D79F9"/>
    <w:rsid w:val="009D7B22"/>
    <w:rsid w:val="009D7B5F"/>
    <w:rsid w:val="009D7B9B"/>
    <w:rsid w:val="009D7BF5"/>
    <w:rsid w:val="009D7D56"/>
    <w:rsid w:val="009E0151"/>
    <w:rsid w:val="009E065B"/>
    <w:rsid w:val="009E099B"/>
    <w:rsid w:val="009E0A22"/>
    <w:rsid w:val="009E0A84"/>
    <w:rsid w:val="009E0AF5"/>
    <w:rsid w:val="009E0E1B"/>
    <w:rsid w:val="009E1050"/>
    <w:rsid w:val="009E160D"/>
    <w:rsid w:val="009E190D"/>
    <w:rsid w:val="009E1DEE"/>
    <w:rsid w:val="009E1F44"/>
    <w:rsid w:val="009E20F4"/>
    <w:rsid w:val="009E21DF"/>
    <w:rsid w:val="009E25FD"/>
    <w:rsid w:val="009E2762"/>
    <w:rsid w:val="009E347A"/>
    <w:rsid w:val="009E3536"/>
    <w:rsid w:val="009E37AE"/>
    <w:rsid w:val="009E3DC6"/>
    <w:rsid w:val="009E4111"/>
    <w:rsid w:val="009E411A"/>
    <w:rsid w:val="009E41DB"/>
    <w:rsid w:val="009E4256"/>
    <w:rsid w:val="009E47B8"/>
    <w:rsid w:val="009E4825"/>
    <w:rsid w:val="009E4991"/>
    <w:rsid w:val="009E4DB1"/>
    <w:rsid w:val="009E4E32"/>
    <w:rsid w:val="009E5705"/>
    <w:rsid w:val="009E5719"/>
    <w:rsid w:val="009E5883"/>
    <w:rsid w:val="009E58E8"/>
    <w:rsid w:val="009E59CA"/>
    <w:rsid w:val="009E5ED5"/>
    <w:rsid w:val="009E620C"/>
    <w:rsid w:val="009E6312"/>
    <w:rsid w:val="009E6632"/>
    <w:rsid w:val="009E6A63"/>
    <w:rsid w:val="009E6DAA"/>
    <w:rsid w:val="009E6FE4"/>
    <w:rsid w:val="009E7373"/>
    <w:rsid w:val="009E76C7"/>
    <w:rsid w:val="009E7CF4"/>
    <w:rsid w:val="009E7D6E"/>
    <w:rsid w:val="009E7E34"/>
    <w:rsid w:val="009E7ED6"/>
    <w:rsid w:val="009F00E7"/>
    <w:rsid w:val="009F05F0"/>
    <w:rsid w:val="009F0978"/>
    <w:rsid w:val="009F0F07"/>
    <w:rsid w:val="009F1011"/>
    <w:rsid w:val="009F1143"/>
    <w:rsid w:val="009F1491"/>
    <w:rsid w:val="009F15E2"/>
    <w:rsid w:val="009F16B0"/>
    <w:rsid w:val="009F1BBE"/>
    <w:rsid w:val="009F1C2C"/>
    <w:rsid w:val="009F1EAF"/>
    <w:rsid w:val="009F1F62"/>
    <w:rsid w:val="009F21FC"/>
    <w:rsid w:val="009F260D"/>
    <w:rsid w:val="009F2B3E"/>
    <w:rsid w:val="009F2C79"/>
    <w:rsid w:val="009F2F26"/>
    <w:rsid w:val="009F30B1"/>
    <w:rsid w:val="009F3166"/>
    <w:rsid w:val="009F41A3"/>
    <w:rsid w:val="009F41B1"/>
    <w:rsid w:val="009F42FD"/>
    <w:rsid w:val="009F43A4"/>
    <w:rsid w:val="009F43B6"/>
    <w:rsid w:val="009F478B"/>
    <w:rsid w:val="009F4809"/>
    <w:rsid w:val="009F4AE7"/>
    <w:rsid w:val="009F4BAF"/>
    <w:rsid w:val="009F54FE"/>
    <w:rsid w:val="009F57B5"/>
    <w:rsid w:val="009F584D"/>
    <w:rsid w:val="009F58F6"/>
    <w:rsid w:val="009F6011"/>
    <w:rsid w:val="009F65DF"/>
    <w:rsid w:val="009F6A1A"/>
    <w:rsid w:val="009F6F79"/>
    <w:rsid w:val="009F71DC"/>
    <w:rsid w:val="009F774A"/>
    <w:rsid w:val="009F7818"/>
    <w:rsid w:val="00A0039E"/>
    <w:rsid w:val="00A00481"/>
    <w:rsid w:val="00A005D9"/>
    <w:rsid w:val="00A00E2E"/>
    <w:rsid w:val="00A014F4"/>
    <w:rsid w:val="00A0152B"/>
    <w:rsid w:val="00A01760"/>
    <w:rsid w:val="00A01866"/>
    <w:rsid w:val="00A01AFB"/>
    <w:rsid w:val="00A02001"/>
    <w:rsid w:val="00A022F7"/>
    <w:rsid w:val="00A0238D"/>
    <w:rsid w:val="00A02421"/>
    <w:rsid w:val="00A02999"/>
    <w:rsid w:val="00A02A22"/>
    <w:rsid w:val="00A02B87"/>
    <w:rsid w:val="00A02CD5"/>
    <w:rsid w:val="00A02DAD"/>
    <w:rsid w:val="00A03170"/>
    <w:rsid w:val="00A03343"/>
    <w:rsid w:val="00A0350E"/>
    <w:rsid w:val="00A0378D"/>
    <w:rsid w:val="00A03E0C"/>
    <w:rsid w:val="00A042C9"/>
    <w:rsid w:val="00A0486F"/>
    <w:rsid w:val="00A048E8"/>
    <w:rsid w:val="00A04972"/>
    <w:rsid w:val="00A056AB"/>
    <w:rsid w:val="00A0576D"/>
    <w:rsid w:val="00A05ACA"/>
    <w:rsid w:val="00A05D37"/>
    <w:rsid w:val="00A05D6D"/>
    <w:rsid w:val="00A05E88"/>
    <w:rsid w:val="00A06067"/>
    <w:rsid w:val="00A06257"/>
    <w:rsid w:val="00A06417"/>
    <w:rsid w:val="00A0647B"/>
    <w:rsid w:val="00A0698C"/>
    <w:rsid w:val="00A069B8"/>
    <w:rsid w:val="00A06DAA"/>
    <w:rsid w:val="00A074D1"/>
    <w:rsid w:val="00A075E2"/>
    <w:rsid w:val="00A075E9"/>
    <w:rsid w:val="00A07DAA"/>
    <w:rsid w:val="00A100E5"/>
    <w:rsid w:val="00A10C39"/>
    <w:rsid w:val="00A10DA4"/>
    <w:rsid w:val="00A116A3"/>
    <w:rsid w:val="00A125E5"/>
    <w:rsid w:val="00A13C58"/>
    <w:rsid w:val="00A13DA8"/>
    <w:rsid w:val="00A13FD1"/>
    <w:rsid w:val="00A145AC"/>
    <w:rsid w:val="00A14B5C"/>
    <w:rsid w:val="00A14D79"/>
    <w:rsid w:val="00A1517F"/>
    <w:rsid w:val="00A151CF"/>
    <w:rsid w:val="00A15531"/>
    <w:rsid w:val="00A15650"/>
    <w:rsid w:val="00A15839"/>
    <w:rsid w:val="00A15A14"/>
    <w:rsid w:val="00A15AC7"/>
    <w:rsid w:val="00A15CDE"/>
    <w:rsid w:val="00A16038"/>
    <w:rsid w:val="00A16792"/>
    <w:rsid w:val="00A16E58"/>
    <w:rsid w:val="00A174AA"/>
    <w:rsid w:val="00A175AD"/>
    <w:rsid w:val="00A17948"/>
    <w:rsid w:val="00A179CF"/>
    <w:rsid w:val="00A17A0E"/>
    <w:rsid w:val="00A17D14"/>
    <w:rsid w:val="00A17E2B"/>
    <w:rsid w:val="00A201A8"/>
    <w:rsid w:val="00A20351"/>
    <w:rsid w:val="00A20354"/>
    <w:rsid w:val="00A20AE3"/>
    <w:rsid w:val="00A20B66"/>
    <w:rsid w:val="00A20E73"/>
    <w:rsid w:val="00A2107E"/>
    <w:rsid w:val="00A2142E"/>
    <w:rsid w:val="00A216D1"/>
    <w:rsid w:val="00A21950"/>
    <w:rsid w:val="00A21995"/>
    <w:rsid w:val="00A21AA2"/>
    <w:rsid w:val="00A21AED"/>
    <w:rsid w:val="00A21F86"/>
    <w:rsid w:val="00A22556"/>
    <w:rsid w:val="00A22F98"/>
    <w:rsid w:val="00A23078"/>
    <w:rsid w:val="00A23292"/>
    <w:rsid w:val="00A23401"/>
    <w:rsid w:val="00A23437"/>
    <w:rsid w:val="00A2349C"/>
    <w:rsid w:val="00A2379E"/>
    <w:rsid w:val="00A23DBB"/>
    <w:rsid w:val="00A23E42"/>
    <w:rsid w:val="00A2403E"/>
    <w:rsid w:val="00A24239"/>
    <w:rsid w:val="00A24282"/>
    <w:rsid w:val="00A248F0"/>
    <w:rsid w:val="00A24C06"/>
    <w:rsid w:val="00A24C7E"/>
    <w:rsid w:val="00A25191"/>
    <w:rsid w:val="00A25757"/>
    <w:rsid w:val="00A259D5"/>
    <w:rsid w:val="00A25BA8"/>
    <w:rsid w:val="00A2607A"/>
    <w:rsid w:val="00A2628B"/>
    <w:rsid w:val="00A2664E"/>
    <w:rsid w:val="00A2674C"/>
    <w:rsid w:val="00A26C6E"/>
    <w:rsid w:val="00A26EE3"/>
    <w:rsid w:val="00A27DDB"/>
    <w:rsid w:val="00A30363"/>
    <w:rsid w:val="00A3045B"/>
    <w:rsid w:val="00A30E58"/>
    <w:rsid w:val="00A3125D"/>
    <w:rsid w:val="00A31418"/>
    <w:rsid w:val="00A31491"/>
    <w:rsid w:val="00A31691"/>
    <w:rsid w:val="00A31DC0"/>
    <w:rsid w:val="00A31EA2"/>
    <w:rsid w:val="00A31FAF"/>
    <w:rsid w:val="00A32075"/>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420A"/>
    <w:rsid w:val="00A345BA"/>
    <w:rsid w:val="00A345C6"/>
    <w:rsid w:val="00A34A61"/>
    <w:rsid w:val="00A34B54"/>
    <w:rsid w:val="00A3532C"/>
    <w:rsid w:val="00A354A3"/>
    <w:rsid w:val="00A35C6F"/>
    <w:rsid w:val="00A35CFC"/>
    <w:rsid w:val="00A3625C"/>
    <w:rsid w:val="00A3632F"/>
    <w:rsid w:val="00A3646C"/>
    <w:rsid w:val="00A3656F"/>
    <w:rsid w:val="00A36728"/>
    <w:rsid w:val="00A36A1C"/>
    <w:rsid w:val="00A372C2"/>
    <w:rsid w:val="00A37692"/>
    <w:rsid w:val="00A37A50"/>
    <w:rsid w:val="00A37C5D"/>
    <w:rsid w:val="00A37C7D"/>
    <w:rsid w:val="00A402FA"/>
    <w:rsid w:val="00A409C5"/>
    <w:rsid w:val="00A40DA4"/>
    <w:rsid w:val="00A4109F"/>
    <w:rsid w:val="00A41570"/>
    <w:rsid w:val="00A41665"/>
    <w:rsid w:val="00A4167A"/>
    <w:rsid w:val="00A418CB"/>
    <w:rsid w:val="00A419A2"/>
    <w:rsid w:val="00A41BBF"/>
    <w:rsid w:val="00A41D8C"/>
    <w:rsid w:val="00A41FC2"/>
    <w:rsid w:val="00A42166"/>
    <w:rsid w:val="00A42183"/>
    <w:rsid w:val="00A421DB"/>
    <w:rsid w:val="00A42969"/>
    <w:rsid w:val="00A42ED2"/>
    <w:rsid w:val="00A42FDF"/>
    <w:rsid w:val="00A43693"/>
    <w:rsid w:val="00A44300"/>
    <w:rsid w:val="00A4456B"/>
    <w:rsid w:val="00A445BD"/>
    <w:rsid w:val="00A4490E"/>
    <w:rsid w:val="00A44FC8"/>
    <w:rsid w:val="00A458F3"/>
    <w:rsid w:val="00A46227"/>
    <w:rsid w:val="00A466AA"/>
    <w:rsid w:val="00A46DB9"/>
    <w:rsid w:val="00A46F7E"/>
    <w:rsid w:val="00A4711C"/>
    <w:rsid w:val="00A47989"/>
    <w:rsid w:val="00A47E87"/>
    <w:rsid w:val="00A50E9F"/>
    <w:rsid w:val="00A51125"/>
    <w:rsid w:val="00A511E0"/>
    <w:rsid w:val="00A519F9"/>
    <w:rsid w:val="00A51B27"/>
    <w:rsid w:val="00A51DAE"/>
    <w:rsid w:val="00A51DD9"/>
    <w:rsid w:val="00A51F08"/>
    <w:rsid w:val="00A524C0"/>
    <w:rsid w:val="00A52AFE"/>
    <w:rsid w:val="00A52B0D"/>
    <w:rsid w:val="00A53153"/>
    <w:rsid w:val="00A538F1"/>
    <w:rsid w:val="00A53A77"/>
    <w:rsid w:val="00A53F0C"/>
    <w:rsid w:val="00A5403C"/>
    <w:rsid w:val="00A54324"/>
    <w:rsid w:val="00A5463C"/>
    <w:rsid w:val="00A54A73"/>
    <w:rsid w:val="00A556EF"/>
    <w:rsid w:val="00A55AA6"/>
    <w:rsid w:val="00A56012"/>
    <w:rsid w:val="00A5611F"/>
    <w:rsid w:val="00A56156"/>
    <w:rsid w:val="00A562A9"/>
    <w:rsid w:val="00A56306"/>
    <w:rsid w:val="00A563A0"/>
    <w:rsid w:val="00A56928"/>
    <w:rsid w:val="00A56979"/>
    <w:rsid w:val="00A56BEE"/>
    <w:rsid w:val="00A56F5B"/>
    <w:rsid w:val="00A57877"/>
    <w:rsid w:val="00A60424"/>
    <w:rsid w:val="00A6051F"/>
    <w:rsid w:val="00A6052D"/>
    <w:rsid w:val="00A6060F"/>
    <w:rsid w:val="00A60978"/>
    <w:rsid w:val="00A60FA8"/>
    <w:rsid w:val="00A61553"/>
    <w:rsid w:val="00A617BB"/>
    <w:rsid w:val="00A618A9"/>
    <w:rsid w:val="00A62060"/>
    <w:rsid w:val="00A62258"/>
    <w:rsid w:val="00A6236C"/>
    <w:rsid w:val="00A6238E"/>
    <w:rsid w:val="00A62570"/>
    <w:rsid w:val="00A6263A"/>
    <w:rsid w:val="00A6268F"/>
    <w:rsid w:val="00A62760"/>
    <w:rsid w:val="00A6283F"/>
    <w:rsid w:val="00A62919"/>
    <w:rsid w:val="00A62A62"/>
    <w:rsid w:val="00A633B9"/>
    <w:rsid w:val="00A63943"/>
    <w:rsid w:val="00A63A4D"/>
    <w:rsid w:val="00A63AD8"/>
    <w:rsid w:val="00A64167"/>
    <w:rsid w:val="00A6451B"/>
    <w:rsid w:val="00A64D5A"/>
    <w:rsid w:val="00A64D73"/>
    <w:rsid w:val="00A65058"/>
    <w:rsid w:val="00A65721"/>
    <w:rsid w:val="00A658BC"/>
    <w:rsid w:val="00A65AA5"/>
    <w:rsid w:val="00A65D90"/>
    <w:rsid w:val="00A6601D"/>
    <w:rsid w:val="00A66264"/>
    <w:rsid w:val="00A66525"/>
    <w:rsid w:val="00A66596"/>
    <w:rsid w:val="00A6663C"/>
    <w:rsid w:val="00A66CDA"/>
    <w:rsid w:val="00A66F57"/>
    <w:rsid w:val="00A674C9"/>
    <w:rsid w:val="00A67B1B"/>
    <w:rsid w:val="00A67BC3"/>
    <w:rsid w:val="00A67BFF"/>
    <w:rsid w:val="00A67C1A"/>
    <w:rsid w:val="00A67D1B"/>
    <w:rsid w:val="00A67D78"/>
    <w:rsid w:val="00A70337"/>
    <w:rsid w:val="00A70476"/>
    <w:rsid w:val="00A70665"/>
    <w:rsid w:val="00A70872"/>
    <w:rsid w:val="00A70926"/>
    <w:rsid w:val="00A70BEC"/>
    <w:rsid w:val="00A70FA7"/>
    <w:rsid w:val="00A7153D"/>
    <w:rsid w:val="00A71D00"/>
    <w:rsid w:val="00A71EFD"/>
    <w:rsid w:val="00A71F0A"/>
    <w:rsid w:val="00A71FF2"/>
    <w:rsid w:val="00A729A4"/>
    <w:rsid w:val="00A72CE7"/>
    <w:rsid w:val="00A72D26"/>
    <w:rsid w:val="00A7319E"/>
    <w:rsid w:val="00A73862"/>
    <w:rsid w:val="00A738B1"/>
    <w:rsid w:val="00A73B94"/>
    <w:rsid w:val="00A73D0F"/>
    <w:rsid w:val="00A73D90"/>
    <w:rsid w:val="00A73EBF"/>
    <w:rsid w:val="00A7463E"/>
    <w:rsid w:val="00A746CF"/>
    <w:rsid w:val="00A75024"/>
    <w:rsid w:val="00A75153"/>
    <w:rsid w:val="00A75860"/>
    <w:rsid w:val="00A75882"/>
    <w:rsid w:val="00A75F87"/>
    <w:rsid w:val="00A769D3"/>
    <w:rsid w:val="00A76BAB"/>
    <w:rsid w:val="00A76E3B"/>
    <w:rsid w:val="00A7744F"/>
    <w:rsid w:val="00A77549"/>
    <w:rsid w:val="00A779ED"/>
    <w:rsid w:val="00A77E77"/>
    <w:rsid w:val="00A8039C"/>
    <w:rsid w:val="00A803EE"/>
    <w:rsid w:val="00A80652"/>
    <w:rsid w:val="00A80664"/>
    <w:rsid w:val="00A80C0C"/>
    <w:rsid w:val="00A80DC5"/>
    <w:rsid w:val="00A8100E"/>
    <w:rsid w:val="00A81047"/>
    <w:rsid w:val="00A817EF"/>
    <w:rsid w:val="00A82DEF"/>
    <w:rsid w:val="00A82FE4"/>
    <w:rsid w:val="00A83250"/>
    <w:rsid w:val="00A83575"/>
    <w:rsid w:val="00A835E5"/>
    <w:rsid w:val="00A83BAE"/>
    <w:rsid w:val="00A83C33"/>
    <w:rsid w:val="00A83F42"/>
    <w:rsid w:val="00A8414C"/>
    <w:rsid w:val="00A8417D"/>
    <w:rsid w:val="00A844F0"/>
    <w:rsid w:val="00A84702"/>
    <w:rsid w:val="00A84E76"/>
    <w:rsid w:val="00A8533E"/>
    <w:rsid w:val="00A85480"/>
    <w:rsid w:val="00A8582B"/>
    <w:rsid w:val="00A858B4"/>
    <w:rsid w:val="00A865DA"/>
    <w:rsid w:val="00A866F9"/>
    <w:rsid w:val="00A8690A"/>
    <w:rsid w:val="00A86960"/>
    <w:rsid w:val="00A86D12"/>
    <w:rsid w:val="00A8708B"/>
    <w:rsid w:val="00A870CE"/>
    <w:rsid w:val="00A87198"/>
    <w:rsid w:val="00A87199"/>
    <w:rsid w:val="00A8725D"/>
    <w:rsid w:val="00A87482"/>
    <w:rsid w:val="00A875FB"/>
    <w:rsid w:val="00A87731"/>
    <w:rsid w:val="00A878B3"/>
    <w:rsid w:val="00A90163"/>
    <w:rsid w:val="00A904C6"/>
    <w:rsid w:val="00A90917"/>
    <w:rsid w:val="00A90A33"/>
    <w:rsid w:val="00A90AE8"/>
    <w:rsid w:val="00A91CC5"/>
    <w:rsid w:val="00A924F0"/>
    <w:rsid w:val="00A92BA9"/>
    <w:rsid w:val="00A92BEA"/>
    <w:rsid w:val="00A935F6"/>
    <w:rsid w:val="00A93B05"/>
    <w:rsid w:val="00A93CD5"/>
    <w:rsid w:val="00A94275"/>
    <w:rsid w:val="00A94340"/>
    <w:rsid w:val="00A9438C"/>
    <w:rsid w:val="00A9459F"/>
    <w:rsid w:val="00A9507E"/>
    <w:rsid w:val="00A9551B"/>
    <w:rsid w:val="00A95532"/>
    <w:rsid w:val="00A95730"/>
    <w:rsid w:val="00A958F5"/>
    <w:rsid w:val="00A95BCA"/>
    <w:rsid w:val="00A95C6E"/>
    <w:rsid w:val="00A95D04"/>
    <w:rsid w:val="00A96350"/>
    <w:rsid w:val="00A964C1"/>
    <w:rsid w:val="00A96500"/>
    <w:rsid w:val="00A9661F"/>
    <w:rsid w:val="00A9678B"/>
    <w:rsid w:val="00A96DF4"/>
    <w:rsid w:val="00A96E45"/>
    <w:rsid w:val="00A970B9"/>
    <w:rsid w:val="00A97124"/>
    <w:rsid w:val="00A971A1"/>
    <w:rsid w:val="00A97509"/>
    <w:rsid w:val="00A976EA"/>
    <w:rsid w:val="00A97D32"/>
    <w:rsid w:val="00AA0153"/>
    <w:rsid w:val="00AA0313"/>
    <w:rsid w:val="00AA0877"/>
    <w:rsid w:val="00AA08B1"/>
    <w:rsid w:val="00AA0915"/>
    <w:rsid w:val="00AA0ABA"/>
    <w:rsid w:val="00AA0BD7"/>
    <w:rsid w:val="00AA0F89"/>
    <w:rsid w:val="00AA125C"/>
    <w:rsid w:val="00AA1516"/>
    <w:rsid w:val="00AA1731"/>
    <w:rsid w:val="00AA19C2"/>
    <w:rsid w:val="00AA1C9C"/>
    <w:rsid w:val="00AA1FA9"/>
    <w:rsid w:val="00AA21E7"/>
    <w:rsid w:val="00AA2756"/>
    <w:rsid w:val="00AA29FC"/>
    <w:rsid w:val="00AA2BBF"/>
    <w:rsid w:val="00AA3292"/>
    <w:rsid w:val="00AA3372"/>
    <w:rsid w:val="00AA3642"/>
    <w:rsid w:val="00AA39B5"/>
    <w:rsid w:val="00AA3FD2"/>
    <w:rsid w:val="00AA44F0"/>
    <w:rsid w:val="00AA4BCA"/>
    <w:rsid w:val="00AA4C92"/>
    <w:rsid w:val="00AA4C9C"/>
    <w:rsid w:val="00AA5086"/>
    <w:rsid w:val="00AA50CE"/>
    <w:rsid w:val="00AA54B4"/>
    <w:rsid w:val="00AA5682"/>
    <w:rsid w:val="00AA5694"/>
    <w:rsid w:val="00AA596E"/>
    <w:rsid w:val="00AA5A90"/>
    <w:rsid w:val="00AA5CEF"/>
    <w:rsid w:val="00AA5D1C"/>
    <w:rsid w:val="00AA5D42"/>
    <w:rsid w:val="00AA5F2A"/>
    <w:rsid w:val="00AA612B"/>
    <w:rsid w:val="00AA683A"/>
    <w:rsid w:val="00AA6B1D"/>
    <w:rsid w:val="00AA7135"/>
    <w:rsid w:val="00AA71DD"/>
    <w:rsid w:val="00AA764A"/>
    <w:rsid w:val="00AB0250"/>
    <w:rsid w:val="00AB03C0"/>
    <w:rsid w:val="00AB05F9"/>
    <w:rsid w:val="00AB0819"/>
    <w:rsid w:val="00AB0B4D"/>
    <w:rsid w:val="00AB0DE9"/>
    <w:rsid w:val="00AB0FE9"/>
    <w:rsid w:val="00AB105E"/>
    <w:rsid w:val="00AB1162"/>
    <w:rsid w:val="00AB13EE"/>
    <w:rsid w:val="00AB18CD"/>
    <w:rsid w:val="00AB18F0"/>
    <w:rsid w:val="00AB18FD"/>
    <w:rsid w:val="00AB1939"/>
    <w:rsid w:val="00AB1E50"/>
    <w:rsid w:val="00AB1EF3"/>
    <w:rsid w:val="00AB200A"/>
    <w:rsid w:val="00AB2711"/>
    <w:rsid w:val="00AB2B32"/>
    <w:rsid w:val="00AB2C48"/>
    <w:rsid w:val="00AB3628"/>
    <w:rsid w:val="00AB364B"/>
    <w:rsid w:val="00AB3A24"/>
    <w:rsid w:val="00AB3A7C"/>
    <w:rsid w:val="00AB3B45"/>
    <w:rsid w:val="00AB4422"/>
    <w:rsid w:val="00AB45BE"/>
    <w:rsid w:val="00AB4802"/>
    <w:rsid w:val="00AB4E5B"/>
    <w:rsid w:val="00AB4E62"/>
    <w:rsid w:val="00AB4ED5"/>
    <w:rsid w:val="00AB5407"/>
    <w:rsid w:val="00AB5CE0"/>
    <w:rsid w:val="00AB61FB"/>
    <w:rsid w:val="00AB6781"/>
    <w:rsid w:val="00AB684F"/>
    <w:rsid w:val="00AB6850"/>
    <w:rsid w:val="00AB6DED"/>
    <w:rsid w:val="00AB6EA7"/>
    <w:rsid w:val="00AB785B"/>
    <w:rsid w:val="00AC0168"/>
    <w:rsid w:val="00AC038F"/>
    <w:rsid w:val="00AC04E5"/>
    <w:rsid w:val="00AC0A7D"/>
    <w:rsid w:val="00AC1192"/>
    <w:rsid w:val="00AC133F"/>
    <w:rsid w:val="00AC1730"/>
    <w:rsid w:val="00AC1854"/>
    <w:rsid w:val="00AC1922"/>
    <w:rsid w:val="00AC19CD"/>
    <w:rsid w:val="00AC1CE0"/>
    <w:rsid w:val="00AC2A71"/>
    <w:rsid w:val="00AC2CCB"/>
    <w:rsid w:val="00AC2F12"/>
    <w:rsid w:val="00AC2F67"/>
    <w:rsid w:val="00AC31C7"/>
    <w:rsid w:val="00AC3378"/>
    <w:rsid w:val="00AC3551"/>
    <w:rsid w:val="00AC3CC5"/>
    <w:rsid w:val="00AC3ECB"/>
    <w:rsid w:val="00AC42A0"/>
    <w:rsid w:val="00AC43D8"/>
    <w:rsid w:val="00AC481C"/>
    <w:rsid w:val="00AC4F9B"/>
    <w:rsid w:val="00AC5575"/>
    <w:rsid w:val="00AC56CE"/>
    <w:rsid w:val="00AC5992"/>
    <w:rsid w:val="00AC5AFF"/>
    <w:rsid w:val="00AC6285"/>
    <w:rsid w:val="00AC656D"/>
    <w:rsid w:val="00AC6761"/>
    <w:rsid w:val="00AC6A7F"/>
    <w:rsid w:val="00AC6D0F"/>
    <w:rsid w:val="00AC6E85"/>
    <w:rsid w:val="00AC72A8"/>
    <w:rsid w:val="00AC76D5"/>
    <w:rsid w:val="00AC7724"/>
    <w:rsid w:val="00AC787D"/>
    <w:rsid w:val="00AD0055"/>
    <w:rsid w:val="00AD0194"/>
    <w:rsid w:val="00AD070E"/>
    <w:rsid w:val="00AD0838"/>
    <w:rsid w:val="00AD0981"/>
    <w:rsid w:val="00AD0A6E"/>
    <w:rsid w:val="00AD1362"/>
    <w:rsid w:val="00AD14EA"/>
    <w:rsid w:val="00AD1D1D"/>
    <w:rsid w:val="00AD1DB1"/>
    <w:rsid w:val="00AD2266"/>
    <w:rsid w:val="00AD3CCD"/>
    <w:rsid w:val="00AD3D83"/>
    <w:rsid w:val="00AD3EAF"/>
    <w:rsid w:val="00AD44C9"/>
    <w:rsid w:val="00AD4835"/>
    <w:rsid w:val="00AD4B5D"/>
    <w:rsid w:val="00AD4E76"/>
    <w:rsid w:val="00AD4F6E"/>
    <w:rsid w:val="00AD51C7"/>
    <w:rsid w:val="00AD5524"/>
    <w:rsid w:val="00AD586A"/>
    <w:rsid w:val="00AD5B51"/>
    <w:rsid w:val="00AD5BE3"/>
    <w:rsid w:val="00AD5DD4"/>
    <w:rsid w:val="00AD6015"/>
    <w:rsid w:val="00AD61FC"/>
    <w:rsid w:val="00AD6555"/>
    <w:rsid w:val="00AD69D1"/>
    <w:rsid w:val="00AD6ACD"/>
    <w:rsid w:val="00AD6AF9"/>
    <w:rsid w:val="00AD6E4E"/>
    <w:rsid w:val="00AD710B"/>
    <w:rsid w:val="00AD7132"/>
    <w:rsid w:val="00AD71C4"/>
    <w:rsid w:val="00AD7F21"/>
    <w:rsid w:val="00AE0238"/>
    <w:rsid w:val="00AE05E2"/>
    <w:rsid w:val="00AE064A"/>
    <w:rsid w:val="00AE08FC"/>
    <w:rsid w:val="00AE0C36"/>
    <w:rsid w:val="00AE0D7D"/>
    <w:rsid w:val="00AE0F3C"/>
    <w:rsid w:val="00AE10E1"/>
    <w:rsid w:val="00AE10F5"/>
    <w:rsid w:val="00AE1BDF"/>
    <w:rsid w:val="00AE1F2A"/>
    <w:rsid w:val="00AE248A"/>
    <w:rsid w:val="00AE248C"/>
    <w:rsid w:val="00AE254B"/>
    <w:rsid w:val="00AE2604"/>
    <w:rsid w:val="00AE2A23"/>
    <w:rsid w:val="00AE2BBA"/>
    <w:rsid w:val="00AE3075"/>
    <w:rsid w:val="00AE35D5"/>
    <w:rsid w:val="00AE3971"/>
    <w:rsid w:val="00AE3B24"/>
    <w:rsid w:val="00AE3CA0"/>
    <w:rsid w:val="00AE3E80"/>
    <w:rsid w:val="00AE4494"/>
    <w:rsid w:val="00AE46C4"/>
    <w:rsid w:val="00AE48C0"/>
    <w:rsid w:val="00AE4BFD"/>
    <w:rsid w:val="00AE52E1"/>
    <w:rsid w:val="00AE54CC"/>
    <w:rsid w:val="00AE557B"/>
    <w:rsid w:val="00AE5C84"/>
    <w:rsid w:val="00AE5E8F"/>
    <w:rsid w:val="00AE67B3"/>
    <w:rsid w:val="00AE67C2"/>
    <w:rsid w:val="00AE6B8D"/>
    <w:rsid w:val="00AE6F07"/>
    <w:rsid w:val="00AE72B0"/>
    <w:rsid w:val="00AE73A9"/>
    <w:rsid w:val="00AE7467"/>
    <w:rsid w:val="00AE7ABD"/>
    <w:rsid w:val="00AE7B97"/>
    <w:rsid w:val="00AE7BD8"/>
    <w:rsid w:val="00AE7D99"/>
    <w:rsid w:val="00AE7F59"/>
    <w:rsid w:val="00AF0341"/>
    <w:rsid w:val="00AF0680"/>
    <w:rsid w:val="00AF06DE"/>
    <w:rsid w:val="00AF076E"/>
    <w:rsid w:val="00AF0BF5"/>
    <w:rsid w:val="00AF0FA7"/>
    <w:rsid w:val="00AF123F"/>
    <w:rsid w:val="00AF13D8"/>
    <w:rsid w:val="00AF14D0"/>
    <w:rsid w:val="00AF1C5C"/>
    <w:rsid w:val="00AF1CFD"/>
    <w:rsid w:val="00AF247A"/>
    <w:rsid w:val="00AF2698"/>
    <w:rsid w:val="00AF27A0"/>
    <w:rsid w:val="00AF2FEE"/>
    <w:rsid w:val="00AF33F6"/>
    <w:rsid w:val="00AF3542"/>
    <w:rsid w:val="00AF3614"/>
    <w:rsid w:val="00AF3B1A"/>
    <w:rsid w:val="00AF3D71"/>
    <w:rsid w:val="00AF4662"/>
    <w:rsid w:val="00AF46A5"/>
    <w:rsid w:val="00AF47D2"/>
    <w:rsid w:val="00AF4C8B"/>
    <w:rsid w:val="00AF53E8"/>
    <w:rsid w:val="00AF545A"/>
    <w:rsid w:val="00AF5CC7"/>
    <w:rsid w:val="00AF5D8C"/>
    <w:rsid w:val="00AF61BE"/>
    <w:rsid w:val="00AF677E"/>
    <w:rsid w:val="00AF67C5"/>
    <w:rsid w:val="00AF6968"/>
    <w:rsid w:val="00AF7117"/>
    <w:rsid w:val="00AF726D"/>
    <w:rsid w:val="00AF7C0C"/>
    <w:rsid w:val="00B00200"/>
    <w:rsid w:val="00B00215"/>
    <w:rsid w:val="00B006D7"/>
    <w:rsid w:val="00B0090E"/>
    <w:rsid w:val="00B00B60"/>
    <w:rsid w:val="00B00F2F"/>
    <w:rsid w:val="00B01557"/>
    <w:rsid w:val="00B01911"/>
    <w:rsid w:val="00B01B5C"/>
    <w:rsid w:val="00B01DCA"/>
    <w:rsid w:val="00B020E6"/>
    <w:rsid w:val="00B02129"/>
    <w:rsid w:val="00B02189"/>
    <w:rsid w:val="00B022B5"/>
    <w:rsid w:val="00B022F2"/>
    <w:rsid w:val="00B0244F"/>
    <w:rsid w:val="00B02A8F"/>
    <w:rsid w:val="00B02E0C"/>
    <w:rsid w:val="00B03131"/>
    <w:rsid w:val="00B0327B"/>
    <w:rsid w:val="00B03FB4"/>
    <w:rsid w:val="00B04564"/>
    <w:rsid w:val="00B04637"/>
    <w:rsid w:val="00B04E24"/>
    <w:rsid w:val="00B05314"/>
    <w:rsid w:val="00B05B0A"/>
    <w:rsid w:val="00B05FBD"/>
    <w:rsid w:val="00B0613B"/>
    <w:rsid w:val="00B061F1"/>
    <w:rsid w:val="00B061F9"/>
    <w:rsid w:val="00B0679A"/>
    <w:rsid w:val="00B068DA"/>
    <w:rsid w:val="00B06B47"/>
    <w:rsid w:val="00B06CBF"/>
    <w:rsid w:val="00B06D11"/>
    <w:rsid w:val="00B06D46"/>
    <w:rsid w:val="00B06EA7"/>
    <w:rsid w:val="00B072C0"/>
    <w:rsid w:val="00B075E9"/>
    <w:rsid w:val="00B079F3"/>
    <w:rsid w:val="00B07A7C"/>
    <w:rsid w:val="00B07A98"/>
    <w:rsid w:val="00B10202"/>
    <w:rsid w:val="00B1097E"/>
    <w:rsid w:val="00B11474"/>
    <w:rsid w:val="00B115EA"/>
    <w:rsid w:val="00B119F0"/>
    <w:rsid w:val="00B11D79"/>
    <w:rsid w:val="00B11DC7"/>
    <w:rsid w:val="00B11F36"/>
    <w:rsid w:val="00B12006"/>
    <w:rsid w:val="00B12046"/>
    <w:rsid w:val="00B1219E"/>
    <w:rsid w:val="00B12226"/>
    <w:rsid w:val="00B1227E"/>
    <w:rsid w:val="00B1231B"/>
    <w:rsid w:val="00B129FD"/>
    <w:rsid w:val="00B12B61"/>
    <w:rsid w:val="00B12CCE"/>
    <w:rsid w:val="00B12E51"/>
    <w:rsid w:val="00B13436"/>
    <w:rsid w:val="00B13852"/>
    <w:rsid w:val="00B138D8"/>
    <w:rsid w:val="00B13A15"/>
    <w:rsid w:val="00B141DB"/>
    <w:rsid w:val="00B14701"/>
    <w:rsid w:val="00B14704"/>
    <w:rsid w:val="00B149B0"/>
    <w:rsid w:val="00B14F00"/>
    <w:rsid w:val="00B15AD9"/>
    <w:rsid w:val="00B15B11"/>
    <w:rsid w:val="00B15CA0"/>
    <w:rsid w:val="00B15EAE"/>
    <w:rsid w:val="00B16102"/>
    <w:rsid w:val="00B16119"/>
    <w:rsid w:val="00B1614F"/>
    <w:rsid w:val="00B163D7"/>
    <w:rsid w:val="00B16606"/>
    <w:rsid w:val="00B169A6"/>
    <w:rsid w:val="00B16BE0"/>
    <w:rsid w:val="00B16C46"/>
    <w:rsid w:val="00B16F2F"/>
    <w:rsid w:val="00B17179"/>
    <w:rsid w:val="00B179C5"/>
    <w:rsid w:val="00B17D0B"/>
    <w:rsid w:val="00B17D7B"/>
    <w:rsid w:val="00B2034C"/>
    <w:rsid w:val="00B20547"/>
    <w:rsid w:val="00B20983"/>
    <w:rsid w:val="00B20CE5"/>
    <w:rsid w:val="00B20F8D"/>
    <w:rsid w:val="00B21095"/>
    <w:rsid w:val="00B2137A"/>
    <w:rsid w:val="00B214AB"/>
    <w:rsid w:val="00B21938"/>
    <w:rsid w:val="00B21DA0"/>
    <w:rsid w:val="00B21E9C"/>
    <w:rsid w:val="00B2246E"/>
    <w:rsid w:val="00B22543"/>
    <w:rsid w:val="00B22678"/>
    <w:rsid w:val="00B22C6D"/>
    <w:rsid w:val="00B22DC2"/>
    <w:rsid w:val="00B22E46"/>
    <w:rsid w:val="00B22F48"/>
    <w:rsid w:val="00B23121"/>
    <w:rsid w:val="00B23281"/>
    <w:rsid w:val="00B238E2"/>
    <w:rsid w:val="00B2392C"/>
    <w:rsid w:val="00B23ABC"/>
    <w:rsid w:val="00B23F9A"/>
    <w:rsid w:val="00B23F9B"/>
    <w:rsid w:val="00B24C24"/>
    <w:rsid w:val="00B24C98"/>
    <w:rsid w:val="00B258BC"/>
    <w:rsid w:val="00B25A53"/>
    <w:rsid w:val="00B25DC1"/>
    <w:rsid w:val="00B260C4"/>
    <w:rsid w:val="00B26208"/>
    <w:rsid w:val="00B262E4"/>
    <w:rsid w:val="00B26417"/>
    <w:rsid w:val="00B266F4"/>
    <w:rsid w:val="00B268DB"/>
    <w:rsid w:val="00B26D2F"/>
    <w:rsid w:val="00B26DDB"/>
    <w:rsid w:val="00B271B0"/>
    <w:rsid w:val="00B272F2"/>
    <w:rsid w:val="00B27CFE"/>
    <w:rsid w:val="00B27D84"/>
    <w:rsid w:val="00B27FD8"/>
    <w:rsid w:val="00B30933"/>
    <w:rsid w:val="00B30DB1"/>
    <w:rsid w:val="00B30E3E"/>
    <w:rsid w:val="00B31BDB"/>
    <w:rsid w:val="00B31C14"/>
    <w:rsid w:val="00B31DBE"/>
    <w:rsid w:val="00B31DC7"/>
    <w:rsid w:val="00B325FD"/>
    <w:rsid w:val="00B3271F"/>
    <w:rsid w:val="00B328A2"/>
    <w:rsid w:val="00B32BAF"/>
    <w:rsid w:val="00B33068"/>
    <w:rsid w:val="00B33744"/>
    <w:rsid w:val="00B33925"/>
    <w:rsid w:val="00B33D2A"/>
    <w:rsid w:val="00B344AB"/>
    <w:rsid w:val="00B344EB"/>
    <w:rsid w:val="00B34570"/>
    <w:rsid w:val="00B34641"/>
    <w:rsid w:val="00B34D32"/>
    <w:rsid w:val="00B35012"/>
    <w:rsid w:val="00B35203"/>
    <w:rsid w:val="00B3522B"/>
    <w:rsid w:val="00B356CB"/>
    <w:rsid w:val="00B35A0A"/>
    <w:rsid w:val="00B35BF3"/>
    <w:rsid w:val="00B35E50"/>
    <w:rsid w:val="00B35F14"/>
    <w:rsid w:val="00B3600E"/>
    <w:rsid w:val="00B36518"/>
    <w:rsid w:val="00B367D3"/>
    <w:rsid w:val="00B36A1F"/>
    <w:rsid w:val="00B36F95"/>
    <w:rsid w:val="00B3700B"/>
    <w:rsid w:val="00B37C0C"/>
    <w:rsid w:val="00B40080"/>
    <w:rsid w:val="00B402DE"/>
    <w:rsid w:val="00B4073B"/>
    <w:rsid w:val="00B40D17"/>
    <w:rsid w:val="00B40D43"/>
    <w:rsid w:val="00B41014"/>
    <w:rsid w:val="00B41728"/>
    <w:rsid w:val="00B418E9"/>
    <w:rsid w:val="00B42AE8"/>
    <w:rsid w:val="00B42D94"/>
    <w:rsid w:val="00B42EEF"/>
    <w:rsid w:val="00B43C56"/>
    <w:rsid w:val="00B43CB0"/>
    <w:rsid w:val="00B44013"/>
    <w:rsid w:val="00B447C3"/>
    <w:rsid w:val="00B4495F"/>
    <w:rsid w:val="00B44F02"/>
    <w:rsid w:val="00B44FFA"/>
    <w:rsid w:val="00B453BC"/>
    <w:rsid w:val="00B455F2"/>
    <w:rsid w:val="00B457AB"/>
    <w:rsid w:val="00B45C8D"/>
    <w:rsid w:val="00B467B7"/>
    <w:rsid w:val="00B46CAE"/>
    <w:rsid w:val="00B4727B"/>
    <w:rsid w:val="00B47416"/>
    <w:rsid w:val="00B47571"/>
    <w:rsid w:val="00B47B1A"/>
    <w:rsid w:val="00B50144"/>
    <w:rsid w:val="00B50155"/>
    <w:rsid w:val="00B501DF"/>
    <w:rsid w:val="00B502A9"/>
    <w:rsid w:val="00B50C75"/>
    <w:rsid w:val="00B50D04"/>
    <w:rsid w:val="00B51338"/>
    <w:rsid w:val="00B51384"/>
    <w:rsid w:val="00B51396"/>
    <w:rsid w:val="00B5140E"/>
    <w:rsid w:val="00B51427"/>
    <w:rsid w:val="00B51592"/>
    <w:rsid w:val="00B516A6"/>
    <w:rsid w:val="00B519B0"/>
    <w:rsid w:val="00B52359"/>
    <w:rsid w:val="00B532A6"/>
    <w:rsid w:val="00B5331A"/>
    <w:rsid w:val="00B53458"/>
    <w:rsid w:val="00B5380E"/>
    <w:rsid w:val="00B53BA6"/>
    <w:rsid w:val="00B53C65"/>
    <w:rsid w:val="00B53C8F"/>
    <w:rsid w:val="00B53DEB"/>
    <w:rsid w:val="00B53E47"/>
    <w:rsid w:val="00B544AA"/>
    <w:rsid w:val="00B546B7"/>
    <w:rsid w:val="00B54924"/>
    <w:rsid w:val="00B54C0E"/>
    <w:rsid w:val="00B55130"/>
    <w:rsid w:val="00B5589C"/>
    <w:rsid w:val="00B55BE1"/>
    <w:rsid w:val="00B55EEF"/>
    <w:rsid w:val="00B56057"/>
    <w:rsid w:val="00B560B1"/>
    <w:rsid w:val="00B5643F"/>
    <w:rsid w:val="00B56521"/>
    <w:rsid w:val="00B5654C"/>
    <w:rsid w:val="00B5664E"/>
    <w:rsid w:val="00B56923"/>
    <w:rsid w:val="00B56AC1"/>
    <w:rsid w:val="00B56D09"/>
    <w:rsid w:val="00B56D95"/>
    <w:rsid w:val="00B56E6B"/>
    <w:rsid w:val="00B5701D"/>
    <w:rsid w:val="00B5712F"/>
    <w:rsid w:val="00B574AC"/>
    <w:rsid w:val="00B576D5"/>
    <w:rsid w:val="00B576E1"/>
    <w:rsid w:val="00B57913"/>
    <w:rsid w:val="00B5793A"/>
    <w:rsid w:val="00B57D40"/>
    <w:rsid w:val="00B60150"/>
    <w:rsid w:val="00B604DB"/>
    <w:rsid w:val="00B6054B"/>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CA1"/>
    <w:rsid w:val="00B63E6A"/>
    <w:rsid w:val="00B64DB5"/>
    <w:rsid w:val="00B6509B"/>
    <w:rsid w:val="00B651BB"/>
    <w:rsid w:val="00B6529C"/>
    <w:rsid w:val="00B654F6"/>
    <w:rsid w:val="00B65A37"/>
    <w:rsid w:val="00B6603B"/>
    <w:rsid w:val="00B66588"/>
    <w:rsid w:val="00B66652"/>
    <w:rsid w:val="00B672E6"/>
    <w:rsid w:val="00B67603"/>
    <w:rsid w:val="00B67845"/>
    <w:rsid w:val="00B678AC"/>
    <w:rsid w:val="00B67B23"/>
    <w:rsid w:val="00B67D84"/>
    <w:rsid w:val="00B67EAC"/>
    <w:rsid w:val="00B7018C"/>
    <w:rsid w:val="00B7048B"/>
    <w:rsid w:val="00B70730"/>
    <w:rsid w:val="00B7073B"/>
    <w:rsid w:val="00B70EC1"/>
    <w:rsid w:val="00B710A5"/>
    <w:rsid w:val="00B71809"/>
    <w:rsid w:val="00B71ADF"/>
    <w:rsid w:val="00B71CB2"/>
    <w:rsid w:val="00B72231"/>
    <w:rsid w:val="00B722B4"/>
    <w:rsid w:val="00B72885"/>
    <w:rsid w:val="00B728EE"/>
    <w:rsid w:val="00B73103"/>
    <w:rsid w:val="00B73133"/>
    <w:rsid w:val="00B73348"/>
    <w:rsid w:val="00B733AA"/>
    <w:rsid w:val="00B734DC"/>
    <w:rsid w:val="00B737FE"/>
    <w:rsid w:val="00B73B1A"/>
    <w:rsid w:val="00B742FA"/>
    <w:rsid w:val="00B74596"/>
    <w:rsid w:val="00B748A8"/>
    <w:rsid w:val="00B748EA"/>
    <w:rsid w:val="00B74949"/>
    <w:rsid w:val="00B749E6"/>
    <w:rsid w:val="00B74B6A"/>
    <w:rsid w:val="00B74BE3"/>
    <w:rsid w:val="00B74D34"/>
    <w:rsid w:val="00B74DEA"/>
    <w:rsid w:val="00B751BB"/>
    <w:rsid w:val="00B7537F"/>
    <w:rsid w:val="00B75623"/>
    <w:rsid w:val="00B75637"/>
    <w:rsid w:val="00B7570F"/>
    <w:rsid w:val="00B75DCE"/>
    <w:rsid w:val="00B7622F"/>
    <w:rsid w:val="00B76A44"/>
    <w:rsid w:val="00B76B93"/>
    <w:rsid w:val="00B76C8A"/>
    <w:rsid w:val="00B770ED"/>
    <w:rsid w:val="00B775F1"/>
    <w:rsid w:val="00B77F29"/>
    <w:rsid w:val="00B804BA"/>
    <w:rsid w:val="00B80750"/>
    <w:rsid w:val="00B80772"/>
    <w:rsid w:val="00B80A31"/>
    <w:rsid w:val="00B80E66"/>
    <w:rsid w:val="00B80EEE"/>
    <w:rsid w:val="00B80F73"/>
    <w:rsid w:val="00B81751"/>
    <w:rsid w:val="00B81B5A"/>
    <w:rsid w:val="00B81B6D"/>
    <w:rsid w:val="00B81E11"/>
    <w:rsid w:val="00B825D4"/>
    <w:rsid w:val="00B82753"/>
    <w:rsid w:val="00B8278B"/>
    <w:rsid w:val="00B82C22"/>
    <w:rsid w:val="00B82E0C"/>
    <w:rsid w:val="00B8305D"/>
    <w:rsid w:val="00B83145"/>
    <w:rsid w:val="00B8325F"/>
    <w:rsid w:val="00B83672"/>
    <w:rsid w:val="00B8394A"/>
    <w:rsid w:val="00B83960"/>
    <w:rsid w:val="00B83A5B"/>
    <w:rsid w:val="00B83C0B"/>
    <w:rsid w:val="00B83F5F"/>
    <w:rsid w:val="00B845D6"/>
    <w:rsid w:val="00B8462A"/>
    <w:rsid w:val="00B84918"/>
    <w:rsid w:val="00B8563B"/>
    <w:rsid w:val="00B858A6"/>
    <w:rsid w:val="00B860FD"/>
    <w:rsid w:val="00B8646F"/>
    <w:rsid w:val="00B869BF"/>
    <w:rsid w:val="00B86AB3"/>
    <w:rsid w:val="00B86B71"/>
    <w:rsid w:val="00B86F2F"/>
    <w:rsid w:val="00B8734B"/>
    <w:rsid w:val="00B87739"/>
    <w:rsid w:val="00B90192"/>
    <w:rsid w:val="00B903F0"/>
    <w:rsid w:val="00B90429"/>
    <w:rsid w:val="00B90513"/>
    <w:rsid w:val="00B9091B"/>
    <w:rsid w:val="00B90969"/>
    <w:rsid w:val="00B9103E"/>
    <w:rsid w:val="00B91509"/>
    <w:rsid w:val="00B91564"/>
    <w:rsid w:val="00B915B5"/>
    <w:rsid w:val="00B91763"/>
    <w:rsid w:val="00B91816"/>
    <w:rsid w:val="00B91CA8"/>
    <w:rsid w:val="00B9203A"/>
    <w:rsid w:val="00B921F7"/>
    <w:rsid w:val="00B924B8"/>
    <w:rsid w:val="00B9257C"/>
    <w:rsid w:val="00B92DC4"/>
    <w:rsid w:val="00B92F84"/>
    <w:rsid w:val="00B93221"/>
    <w:rsid w:val="00B93C82"/>
    <w:rsid w:val="00B93DA5"/>
    <w:rsid w:val="00B93FE4"/>
    <w:rsid w:val="00B94277"/>
    <w:rsid w:val="00B945AB"/>
    <w:rsid w:val="00B9467E"/>
    <w:rsid w:val="00B94B79"/>
    <w:rsid w:val="00B94BAC"/>
    <w:rsid w:val="00B94BBC"/>
    <w:rsid w:val="00B94F0C"/>
    <w:rsid w:val="00B956CB"/>
    <w:rsid w:val="00B95A65"/>
    <w:rsid w:val="00B9632F"/>
    <w:rsid w:val="00B96754"/>
    <w:rsid w:val="00B96C49"/>
    <w:rsid w:val="00B973FD"/>
    <w:rsid w:val="00B97856"/>
    <w:rsid w:val="00B97927"/>
    <w:rsid w:val="00B97985"/>
    <w:rsid w:val="00B97A8D"/>
    <w:rsid w:val="00B97B89"/>
    <w:rsid w:val="00BA0020"/>
    <w:rsid w:val="00BA02B4"/>
    <w:rsid w:val="00BA048C"/>
    <w:rsid w:val="00BA04E9"/>
    <w:rsid w:val="00BA08C0"/>
    <w:rsid w:val="00BA08D8"/>
    <w:rsid w:val="00BA0DCC"/>
    <w:rsid w:val="00BA0E35"/>
    <w:rsid w:val="00BA1A71"/>
    <w:rsid w:val="00BA1A77"/>
    <w:rsid w:val="00BA1D40"/>
    <w:rsid w:val="00BA23F4"/>
    <w:rsid w:val="00BA25E8"/>
    <w:rsid w:val="00BA2A83"/>
    <w:rsid w:val="00BA3020"/>
    <w:rsid w:val="00BA32B9"/>
    <w:rsid w:val="00BA3628"/>
    <w:rsid w:val="00BA37DB"/>
    <w:rsid w:val="00BA4180"/>
    <w:rsid w:val="00BA4338"/>
    <w:rsid w:val="00BA441D"/>
    <w:rsid w:val="00BA4733"/>
    <w:rsid w:val="00BA48BD"/>
    <w:rsid w:val="00BA5819"/>
    <w:rsid w:val="00BA5961"/>
    <w:rsid w:val="00BA684F"/>
    <w:rsid w:val="00BA6928"/>
    <w:rsid w:val="00BA6BC7"/>
    <w:rsid w:val="00BA726D"/>
    <w:rsid w:val="00BA72C6"/>
    <w:rsid w:val="00BA7441"/>
    <w:rsid w:val="00BA76D9"/>
    <w:rsid w:val="00BA79D1"/>
    <w:rsid w:val="00BA7AA2"/>
    <w:rsid w:val="00BA7B69"/>
    <w:rsid w:val="00BA7C4F"/>
    <w:rsid w:val="00BA7F19"/>
    <w:rsid w:val="00BB006D"/>
    <w:rsid w:val="00BB04DD"/>
    <w:rsid w:val="00BB0D45"/>
    <w:rsid w:val="00BB19AB"/>
    <w:rsid w:val="00BB2127"/>
    <w:rsid w:val="00BB21A2"/>
    <w:rsid w:val="00BB228D"/>
    <w:rsid w:val="00BB23E9"/>
    <w:rsid w:val="00BB264C"/>
    <w:rsid w:val="00BB2BA9"/>
    <w:rsid w:val="00BB2E3F"/>
    <w:rsid w:val="00BB3092"/>
    <w:rsid w:val="00BB3391"/>
    <w:rsid w:val="00BB3B5C"/>
    <w:rsid w:val="00BB3F08"/>
    <w:rsid w:val="00BB41CD"/>
    <w:rsid w:val="00BB4309"/>
    <w:rsid w:val="00BB4765"/>
    <w:rsid w:val="00BB4912"/>
    <w:rsid w:val="00BB4BDC"/>
    <w:rsid w:val="00BB5134"/>
    <w:rsid w:val="00BB51F4"/>
    <w:rsid w:val="00BB58F9"/>
    <w:rsid w:val="00BB5A35"/>
    <w:rsid w:val="00BB5C47"/>
    <w:rsid w:val="00BB5D6E"/>
    <w:rsid w:val="00BB5DEF"/>
    <w:rsid w:val="00BB5EFE"/>
    <w:rsid w:val="00BB5FC7"/>
    <w:rsid w:val="00BB6008"/>
    <w:rsid w:val="00BB60A7"/>
    <w:rsid w:val="00BB62D0"/>
    <w:rsid w:val="00BB65B0"/>
    <w:rsid w:val="00BB6A3F"/>
    <w:rsid w:val="00BB6E49"/>
    <w:rsid w:val="00BB6EB5"/>
    <w:rsid w:val="00BB6F93"/>
    <w:rsid w:val="00BB7140"/>
    <w:rsid w:val="00BB7337"/>
    <w:rsid w:val="00BB74A5"/>
    <w:rsid w:val="00BB77B7"/>
    <w:rsid w:val="00BB7807"/>
    <w:rsid w:val="00BB78AD"/>
    <w:rsid w:val="00BB7F35"/>
    <w:rsid w:val="00BC03AB"/>
    <w:rsid w:val="00BC03F1"/>
    <w:rsid w:val="00BC055B"/>
    <w:rsid w:val="00BC14E8"/>
    <w:rsid w:val="00BC165D"/>
    <w:rsid w:val="00BC1819"/>
    <w:rsid w:val="00BC1901"/>
    <w:rsid w:val="00BC2046"/>
    <w:rsid w:val="00BC20B0"/>
    <w:rsid w:val="00BC21BF"/>
    <w:rsid w:val="00BC270B"/>
    <w:rsid w:val="00BC27BE"/>
    <w:rsid w:val="00BC2937"/>
    <w:rsid w:val="00BC2E7D"/>
    <w:rsid w:val="00BC2ECC"/>
    <w:rsid w:val="00BC31DC"/>
    <w:rsid w:val="00BC3548"/>
    <w:rsid w:val="00BC360C"/>
    <w:rsid w:val="00BC3BA8"/>
    <w:rsid w:val="00BC3E0D"/>
    <w:rsid w:val="00BC3F11"/>
    <w:rsid w:val="00BC444A"/>
    <w:rsid w:val="00BC4A30"/>
    <w:rsid w:val="00BC50F6"/>
    <w:rsid w:val="00BC52BE"/>
    <w:rsid w:val="00BC576B"/>
    <w:rsid w:val="00BC5C05"/>
    <w:rsid w:val="00BC606E"/>
    <w:rsid w:val="00BC6232"/>
    <w:rsid w:val="00BC6472"/>
    <w:rsid w:val="00BC67A6"/>
    <w:rsid w:val="00BC67FB"/>
    <w:rsid w:val="00BC6882"/>
    <w:rsid w:val="00BC6B82"/>
    <w:rsid w:val="00BC6E6A"/>
    <w:rsid w:val="00BC6F25"/>
    <w:rsid w:val="00BC70B0"/>
    <w:rsid w:val="00BC70C8"/>
    <w:rsid w:val="00BC7338"/>
    <w:rsid w:val="00BC76B5"/>
    <w:rsid w:val="00BC77D7"/>
    <w:rsid w:val="00BD0042"/>
    <w:rsid w:val="00BD06AD"/>
    <w:rsid w:val="00BD0704"/>
    <w:rsid w:val="00BD08F2"/>
    <w:rsid w:val="00BD0CA8"/>
    <w:rsid w:val="00BD135C"/>
    <w:rsid w:val="00BD17C4"/>
    <w:rsid w:val="00BD189C"/>
    <w:rsid w:val="00BD1A0F"/>
    <w:rsid w:val="00BD1C5F"/>
    <w:rsid w:val="00BD1F29"/>
    <w:rsid w:val="00BD21B4"/>
    <w:rsid w:val="00BD2245"/>
    <w:rsid w:val="00BD269A"/>
    <w:rsid w:val="00BD27A0"/>
    <w:rsid w:val="00BD2842"/>
    <w:rsid w:val="00BD29E2"/>
    <w:rsid w:val="00BD2CCA"/>
    <w:rsid w:val="00BD2E82"/>
    <w:rsid w:val="00BD3275"/>
    <w:rsid w:val="00BD3582"/>
    <w:rsid w:val="00BD361B"/>
    <w:rsid w:val="00BD36A3"/>
    <w:rsid w:val="00BD3A43"/>
    <w:rsid w:val="00BD42C6"/>
    <w:rsid w:val="00BD4BB5"/>
    <w:rsid w:val="00BD56AF"/>
    <w:rsid w:val="00BD5A9E"/>
    <w:rsid w:val="00BD5B0B"/>
    <w:rsid w:val="00BD6220"/>
    <w:rsid w:val="00BD65EB"/>
    <w:rsid w:val="00BD678D"/>
    <w:rsid w:val="00BD6930"/>
    <w:rsid w:val="00BD69D6"/>
    <w:rsid w:val="00BD7026"/>
    <w:rsid w:val="00BD73B8"/>
    <w:rsid w:val="00BD7932"/>
    <w:rsid w:val="00BD7A0E"/>
    <w:rsid w:val="00BD7C44"/>
    <w:rsid w:val="00BD7E35"/>
    <w:rsid w:val="00BD7E46"/>
    <w:rsid w:val="00BD7FE3"/>
    <w:rsid w:val="00BE0017"/>
    <w:rsid w:val="00BE03B1"/>
    <w:rsid w:val="00BE05EF"/>
    <w:rsid w:val="00BE07DB"/>
    <w:rsid w:val="00BE07EA"/>
    <w:rsid w:val="00BE09C5"/>
    <w:rsid w:val="00BE0AE7"/>
    <w:rsid w:val="00BE0D1E"/>
    <w:rsid w:val="00BE0D23"/>
    <w:rsid w:val="00BE0D42"/>
    <w:rsid w:val="00BE1244"/>
    <w:rsid w:val="00BE12EF"/>
    <w:rsid w:val="00BE14A8"/>
    <w:rsid w:val="00BE19CC"/>
    <w:rsid w:val="00BE1B7C"/>
    <w:rsid w:val="00BE2AC9"/>
    <w:rsid w:val="00BE2E7E"/>
    <w:rsid w:val="00BE2F98"/>
    <w:rsid w:val="00BE3AFC"/>
    <w:rsid w:val="00BE431B"/>
    <w:rsid w:val="00BE4A01"/>
    <w:rsid w:val="00BE4A39"/>
    <w:rsid w:val="00BE4F5E"/>
    <w:rsid w:val="00BE5340"/>
    <w:rsid w:val="00BE538A"/>
    <w:rsid w:val="00BE5396"/>
    <w:rsid w:val="00BE5D31"/>
    <w:rsid w:val="00BE5F78"/>
    <w:rsid w:val="00BE5FDC"/>
    <w:rsid w:val="00BE60D9"/>
    <w:rsid w:val="00BE62A3"/>
    <w:rsid w:val="00BE640A"/>
    <w:rsid w:val="00BE6555"/>
    <w:rsid w:val="00BE65D1"/>
    <w:rsid w:val="00BE6980"/>
    <w:rsid w:val="00BE6AA2"/>
    <w:rsid w:val="00BE6FEF"/>
    <w:rsid w:val="00BE7027"/>
    <w:rsid w:val="00BE730F"/>
    <w:rsid w:val="00BE7346"/>
    <w:rsid w:val="00BE7492"/>
    <w:rsid w:val="00BE7933"/>
    <w:rsid w:val="00BE7968"/>
    <w:rsid w:val="00BF03A3"/>
    <w:rsid w:val="00BF06C9"/>
    <w:rsid w:val="00BF0A77"/>
    <w:rsid w:val="00BF0A97"/>
    <w:rsid w:val="00BF0B40"/>
    <w:rsid w:val="00BF0FA2"/>
    <w:rsid w:val="00BF0FE1"/>
    <w:rsid w:val="00BF1DEA"/>
    <w:rsid w:val="00BF1E4C"/>
    <w:rsid w:val="00BF22DE"/>
    <w:rsid w:val="00BF2364"/>
    <w:rsid w:val="00BF27D5"/>
    <w:rsid w:val="00BF2C56"/>
    <w:rsid w:val="00BF2FBC"/>
    <w:rsid w:val="00BF39BB"/>
    <w:rsid w:val="00BF3FBE"/>
    <w:rsid w:val="00BF3FCB"/>
    <w:rsid w:val="00BF4069"/>
    <w:rsid w:val="00BF41B2"/>
    <w:rsid w:val="00BF4564"/>
    <w:rsid w:val="00BF477B"/>
    <w:rsid w:val="00BF4BE2"/>
    <w:rsid w:val="00BF4BFB"/>
    <w:rsid w:val="00BF4C47"/>
    <w:rsid w:val="00BF514A"/>
    <w:rsid w:val="00BF5209"/>
    <w:rsid w:val="00BF52F7"/>
    <w:rsid w:val="00BF54E2"/>
    <w:rsid w:val="00BF5999"/>
    <w:rsid w:val="00BF5B4E"/>
    <w:rsid w:val="00BF6232"/>
    <w:rsid w:val="00BF6569"/>
    <w:rsid w:val="00BF6627"/>
    <w:rsid w:val="00BF6910"/>
    <w:rsid w:val="00BF6A1C"/>
    <w:rsid w:val="00BF6DC2"/>
    <w:rsid w:val="00BF770B"/>
    <w:rsid w:val="00BF7751"/>
    <w:rsid w:val="00BF78C8"/>
    <w:rsid w:val="00BF7AFE"/>
    <w:rsid w:val="00C00283"/>
    <w:rsid w:val="00C00EC4"/>
    <w:rsid w:val="00C017BE"/>
    <w:rsid w:val="00C01A59"/>
    <w:rsid w:val="00C01FE9"/>
    <w:rsid w:val="00C02526"/>
    <w:rsid w:val="00C0287C"/>
    <w:rsid w:val="00C02B88"/>
    <w:rsid w:val="00C0333A"/>
    <w:rsid w:val="00C038B4"/>
    <w:rsid w:val="00C03C10"/>
    <w:rsid w:val="00C03CFA"/>
    <w:rsid w:val="00C04872"/>
    <w:rsid w:val="00C04BA2"/>
    <w:rsid w:val="00C04BBE"/>
    <w:rsid w:val="00C04C0E"/>
    <w:rsid w:val="00C050B1"/>
    <w:rsid w:val="00C0555D"/>
    <w:rsid w:val="00C055F8"/>
    <w:rsid w:val="00C061F7"/>
    <w:rsid w:val="00C06892"/>
    <w:rsid w:val="00C0693D"/>
    <w:rsid w:val="00C06F93"/>
    <w:rsid w:val="00C071AE"/>
    <w:rsid w:val="00C07244"/>
    <w:rsid w:val="00C0744C"/>
    <w:rsid w:val="00C079BC"/>
    <w:rsid w:val="00C079F2"/>
    <w:rsid w:val="00C10268"/>
    <w:rsid w:val="00C106E0"/>
    <w:rsid w:val="00C10831"/>
    <w:rsid w:val="00C10989"/>
    <w:rsid w:val="00C10D3D"/>
    <w:rsid w:val="00C10EBF"/>
    <w:rsid w:val="00C11D1D"/>
    <w:rsid w:val="00C1220F"/>
    <w:rsid w:val="00C123E4"/>
    <w:rsid w:val="00C12493"/>
    <w:rsid w:val="00C124D6"/>
    <w:rsid w:val="00C126AD"/>
    <w:rsid w:val="00C12793"/>
    <w:rsid w:val="00C1311C"/>
    <w:rsid w:val="00C13361"/>
    <w:rsid w:val="00C1355F"/>
    <w:rsid w:val="00C13872"/>
    <w:rsid w:val="00C13AF5"/>
    <w:rsid w:val="00C1405A"/>
    <w:rsid w:val="00C140E4"/>
    <w:rsid w:val="00C1412F"/>
    <w:rsid w:val="00C14137"/>
    <w:rsid w:val="00C14747"/>
    <w:rsid w:val="00C14890"/>
    <w:rsid w:val="00C14CBE"/>
    <w:rsid w:val="00C14ECF"/>
    <w:rsid w:val="00C15262"/>
    <w:rsid w:val="00C15415"/>
    <w:rsid w:val="00C15644"/>
    <w:rsid w:val="00C1568F"/>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619"/>
    <w:rsid w:val="00C20CA5"/>
    <w:rsid w:val="00C2108F"/>
    <w:rsid w:val="00C210FD"/>
    <w:rsid w:val="00C216E7"/>
    <w:rsid w:val="00C21BC6"/>
    <w:rsid w:val="00C21E37"/>
    <w:rsid w:val="00C21EFC"/>
    <w:rsid w:val="00C2216A"/>
    <w:rsid w:val="00C22178"/>
    <w:rsid w:val="00C22896"/>
    <w:rsid w:val="00C232F8"/>
    <w:rsid w:val="00C23545"/>
    <w:rsid w:val="00C235E0"/>
    <w:rsid w:val="00C23AE4"/>
    <w:rsid w:val="00C23B8B"/>
    <w:rsid w:val="00C23D3F"/>
    <w:rsid w:val="00C23F09"/>
    <w:rsid w:val="00C2408F"/>
    <w:rsid w:val="00C25428"/>
    <w:rsid w:val="00C254E7"/>
    <w:rsid w:val="00C25508"/>
    <w:rsid w:val="00C256B2"/>
    <w:rsid w:val="00C256F7"/>
    <w:rsid w:val="00C25B54"/>
    <w:rsid w:val="00C260EF"/>
    <w:rsid w:val="00C26588"/>
    <w:rsid w:val="00C26BFC"/>
    <w:rsid w:val="00C26BFE"/>
    <w:rsid w:val="00C26EA1"/>
    <w:rsid w:val="00C2725B"/>
    <w:rsid w:val="00C27454"/>
    <w:rsid w:val="00C27593"/>
    <w:rsid w:val="00C277F2"/>
    <w:rsid w:val="00C27AF9"/>
    <w:rsid w:val="00C30127"/>
    <w:rsid w:val="00C30234"/>
    <w:rsid w:val="00C30DB2"/>
    <w:rsid w:val="00C3153B"/>
    <w:rsid w:val="00C31A5B"/>
    <w:rsid w:val="00C32A35"/>
    <w:rsid w:val="00C32C7D"/>
    <w:rsid w:val="00C32F17"/>
    <w:rsid w:val="00C33038"/>
    <w:rsid w:val="00C330E3"/>
    <w:rsid w:val="00C331CE"/>
    <w:rsid w:val="00C33D67"/>
    <w:rsid w:val="00C33E50"/>
    <w:rsid w:val="00C33FB2"/>
    <w:rsid w:val="00C34688"/>
    <w:rsid w:val="00C346D0"/>
    <w:rsid w:val="00C34BBB"/>
    <w:rsid w:val="00C34DEF"/>
    <w:rsid w:val="00C360CD"/>
    <w:rsid w:val="00C363D8"/>
    <w:rsid w:val="00C36C3D"/>
    <w:rsid w:val="00C36E9D"/>
    <w:rsid w:val="00C3717E"/>
    <w:rsid w:val="00C371EB"/>
    <w:rsid w:val="00C37C9C"/>
    <w:rsid w:val="00C37FC9"/>
    <w:rsid w:val="00C40017"/>
    <w:rsid w:val="00C4014A"/>
    <w:rsid w:val="00C40264"/>
    <w:rsid w:val="00C40815"/>
    <w:rsid w:val="00C40A5C"/>
    <w:rsid w:val="00C41368"/>
    <w:rsid w:val="00C4156D"/>
    <w:rsid w:val="00C41F9C"/>
    <w:rsid w:val="00C41FCD"/>
    <w:rsid w:val="00C42237"/>
    <w:rsid w:val="00C4233C"/>
    <w:rsid w:val="00C4255B"/>
    <w:rsid w:val="00C42577"/>
    <w:rsid w:val="00C42D5C"/>
    <w:rsid w:val="00C42DF2"/>
    <w:rsid w:val="00C43B5B"/>
    <w:rsid w:val="00C43E4C"/>
    <w:rsid w:val="00C44007"/>
    <w:rsid w:val="00C447A2"/>
    <w:rsid w:val="00C44AD0"/>
    <w:rsid w:val="00C44F62"/>
    <w:rsid w:val="00C45071"/>
    <w:rsid w:val="00C45763"/>
    <w:rsid w:val="00C457A2"/>
    <w:rsid w:val="00C458AB"/>
    <w:rsid w:val="00C45972"/>
    <w:rsid w:val="00C45A59"/>
    <w:rsid w:val="00C45C0F"/>
    <w:rsid w:val="00C45C12"/>
    <w:rsid w:val="00C46083"/>
    <w:rsid w:val="00C462D4"/>
    <w:rsid w:val="00C46A0F"/>
    <w:rsid w:val="00C46AAB"/>
    <w:rsid w:val="00C46E4F"/>
    <w:rsid w:val="00C4730C"/>
    <w:rsid w:val="00C47419"/>
    <w:rsid w:val="00C47825"/>
    <w:rsid w:val="00C47D34"/>
    <w:rsid w:val="00C47F26"/>
    <w:rsid w:val="00C47F42"/>
    <w:rsid w:val="00C50643"/>
    <w:rsid w:val="00C50C71"/>
    <w:rsid w:val="00C50F63"/>
    <w:rsid w:val="00C5112E"/>
    <w:rsid w:val="00C51AC5"/>
    <w:rsid w:val="00C5255E"/>
    <w:rsid w:val="00C52688"/>
    <w:rsid w:val="00C52A38"/>
    <w:rsid w:val="00C532CC"/>
    <w:rsid w:val="00C532F5"/>
    <w:rsid w:val="00C534BE"/>
    <w:rsid w:val="00C53555"/>
    <w:rsid w:val="00C5379B"/>
    <w:rsid w:val="00C539C8"/>
    <w:rsid w:val="00C53E85"/>
    <w:rsid w:val="00C54449"/>
    <w:rsid w:val="00C544C7"/>
    <w:rsid w:val="00C5484C"/>
    <w:rsid w:val="00C54C4E"/>
    <w:rsid w:val="00C54DAD"/>
    <w:rsid w:val="00C54E8C"/>
    <w:rsid w:val="00C55583"/>
    <w:rsid w:val="00C556C7"/>
    <w:rsid w:val="00C5594D"/>
    <w:rsid w:val="00C55BA8"/>
    <w:rsid w:val="00C56234"/>
    <w:rsid w:val="00C563F4"/>
    <w:rsid w:val="00C56410"/>
    <w:rsid w:val="00C56490"/>
    <w:rsid w:val="00C564FC"/>
    <w:rsid w:val="00C565A9"/>
    <w:rsid w:val="00C56A60"/>
    <w:rsid w:val="00C56CAA"/>
    <w:rsid w:val="00C56F4B"/>
    <w:rsid w:val="00C57095"/>
    <w:rsid w:val="00C57A30"/>
    <w:rsid w:val="00C57CE7"/>
    <w:rsid w:val="00C60180"/>
    <w:rsid w:val="00C60D4B"/>
    <w:rsid w:val="00C619A3"/>
    <w:rsid w:val="00C619FF"/>
    <w:rsid w:val="00C621EC"/>
    <w:rsid w:val="00C62C02"/>
    <w:rsid w:val="00C6325C"/>
    <w:rsid w:val="00C6335C"/>
    <w:rsid w:val="00C63781"/>
    <w:rsid w:val="00C637F2"/>
    <w:rsid w:val="00C638A0"/>
    <w:rsid w:val="00C639D1"/>
    <w:rsid w:val="00C63C04"/>
    <w:rsid w:val="00C63D33"/>
    <w:rsid w:val="00C63DE4"/>
    <w:rsid w:val="00C64132"/>
    <w:rsid w:val="00C644AA"/>
    <w:rsid w:val="00C6461B"/>
    <w:rsid w:val="00C6498F"/>
    <w:rsid w:val="00C64E3F"/>
    <w:rsid w:val="00C650B9"/>
    <w:rsid w:val="00C6519F"/>
    <w:rsid w:val="00C652FA"/>
    <w:rsid w:val="00C65A3A"/>
    <w:rsid w:val="00C65B80"/>
    <w:rsid w:val="00C65ED5"/>
    <w:rsid w:val="00C665A5"/>
    <w:rsid w:val="00C665E6"/>
    <w:rsid w:val="00C66B7C"/>
    <w:rsid w:val="00C66D6B"/>
    <w:rsid w:val="00C66EB1"/>
    <w:rsid w:val="00C672A2"/>
    <w:rsid w:val="00C672CA"/>
    <w:rsid w:val="00C67485"/>
    <w:rsid w:val="00C67CB8"/>
    <w:rsid w:val="00C701E2"/>
    <w:rsid w:val="00C70416"/>
    <w:rsid w:val="00C70808"/>
    <w:rsid w:val="00C70AA2"/>
    <w:rsid w:val="00C70B16"/>
    <w:rsid w:val="00C70C98"/>
    <w:rsid w:val="00C71B17"/>
    <w:rsid w:val="00C72156"/>
    <w:rsid w:val="00C721DF"/>
    <w:rsid w:val="00C72259"/>
    <w:rsid w:val="00C7276B"/>
    <w:rsid w:val="00C72891"/>
    <w:rsid w:val="00C72C0A"/>
    <w:rsid w:val="00C72ED8"/>
    <w:rsid w:val="00C7344E"/>
    <w:rsid w:val="00C73538"/>
    <w:rsid w:val="00C73708"/>
    <w:rsid w:val="00C737D9"/>
    <w:rsid w:val="00C73A30"/>
    <w:rsid w:val="00C74345"/>
    <w:rsid w:val="00C74499"/>
    <w:rsid w:val="00C74630"/>
    <w:rsid w:val="00C7472C"/>
    <w:rsid w:val="00C7477F"/>
    <w:rsid w:val="00C74914"/>
    <w:rsid w:val="00C75162"/>
    <w:rsid w:val="00C75552"/>
    <w:rsid w:val="00C75681"/>
    <w:rsid w:val="00C765CB"/>
    <w:rsid w:val="00C765D6"/>
    <w:rsid w:val="00C76803"/>
    <w:rsid w:val="00C76AD9"/>
    <w:rsid w:val="00C7737A"/>
    <w:rsid w:val="00C7768C"/>
    <w:rsid w:val="00C777B2"/>
    <w:rsid w:val="00C77966"/>
    <w:rsid w:val="00C77B96"/>
    <w:rsid w:val="00C801CA"/>
    <w:rsid w:val="00C8048A"/>
    <w:rsid w:val="00C80728"/>
    <w:rsid w:val="00C80AA6"/>
    <w:rsid w:val="00C80C49"/>
    <w:rsid w:val="00C80C5C"/>
    <w:rsid w:val="00C80DD0"/>
    <w:rsid w:val="00C81467"/>
    <w:rsid w:val="00C815C6"/>
    <w:rsid w:val="00C8180B"/>
    <w:rsid w:val="00C819AC"/>
    <w:rsid w:val="00C82162"/>
    <w:rsid w:val="00C82942"/>
    <w:rsid w:val="00C82E45"/>
    <w:rsid w:val="00C83124"/>
    <w:rsid w:val="00C83BF6"/>
    <w:rsid w:val="00C840B4"/>
    <w:rsid w:val="00C84419"/>
    <w:rsid w:val="00C845FF"/>
    <w:rsid w:val="00C84833"/>
    <w:rsid w:val="00C85283"/>
    <w:rsid w:val="00C857BC"/>
    <w:rsid w:val="00C85861"/>
    <w:rsid w:val="00C85C43"/>
    <w:rsid w:val="00C8637C"/>
    <w:rsid w:val="00C86646"/>
    <w:rsid w:val="00C86A6E"/>
    <w:rsid w:val="00C86B17"/>
    <w:rsid w:val="00C86D41"/>
    <w:rsid w:val="00C86E14"/>
    <w:rsid w:val="00C874C8"/>
    <w:rsid w:val="00C8783B"/>
    <w:rsid w:val="00C87B39"/>
    <w:rsid w:val="00C87B3F"/>
    <w:rsid w:val="00C87C09"/>
    <w:rsid w:val="00C90722"/>
    <w:rsid w:val="00C90F5F"/>
    <w:rsid w:val="00C90FF1"/>
    <w:rsid w:val="00C9137D"/>
    <w:rsid w:val="00C913A9"/>
    <w:rsid w:val="00C9171F"/>
    <w:rsid w:val="00C91A31"/>
    <w:rsid w:val="00C9202E"/>
    <w:rsid w:val="00C921E1"/>
    <w:rsid w:val="00C9355D"/>
    <w:rsid w:val="00C93678"/>
    <w:rsid w:val="00C937EA"/>
    <w:rsid w:val="00C938A6"/>
    <w:rsid w:val="00C93D87"/>
    <w:rsid w:val="00C93E1A"/>
    <w:rsid w:val="00C93FF2"/>
    <w:rsid w:val="00C94330"/>
    <w:rsid w:val="00C94849"/>
    <w:rsid w:val="00C94C95"/>
    <w:rsid w:val="00C94CDF"/>
    <w:rsid w:val="00C95058"/>
    <w:rsid w:val="00C950E7"/>
    <w:rsid w:val="00C95486"/>
    <w:rsid w:val="00C95551"/>
    <w:rsid w:val="00C95805"/>
    <w:rsid w:val="00C95881"/>
    <w:rsid w:val="00C9598F"/>
    <w:rsid w:val="00C9608F"/>
    <w:rsid w:val="00C961B3"/>
    <w:rsid w:val="00C96444"/>
    <w:rsid w:val="00C96581"/>
    <w:rsid w:val="00C96701"/>
    <w:rsid w:val="00C969F0"/>
    <w:rsid w:val="00C96B57"/>
    <w:rsid w:val="00C96F2F"/>
    <w:rsid w:val="00C9707E"/>
    <w:rsid w:val="00C978D4"/>
    <w:rsid w:val="00C979B8"/>
    <w:rsid w:val="00C97A8D"/>
    <w:rsid w:val="00C97AD7"/>
    <w:rsid w:val="00CA0093"/>
    <w:rsid w:val="00CA0097"/>
    <w:rsid w:val="00CA055C"/>
    <w:rsid w:val="00CA0EB8"/>
    <w:rsid w:val="00CA11CB"/>
    <w:rsid w:val="00CA1E13"/>
    <w:rsid w:val="00CA1E18"/>
    <w:rsid w:val="00CA21BE"/>
    <w:rsid w:val="00CA222B"/>
    <w:rsid w:val="00CA2234"/>
    <w:rsid w:val="00CA2253"/>
    <w:rsid w:val="00CA2521"/>
    <w:rsid w:val="00CA25B7"/>
    <w:rsid w:val="00CA2E25"/>
    <w:rsid w:val="00CA3308"/>
    <w:rsid w:val="00CA3503"/>
    <w:rsid w:val="00CA3712"/>
    <w:rsid w:val="00CA3C1B"/>
    <w:rsid w:val="00CA472F"/>
    <w:rsid w:val="00CA482C"/>
    <w:rsid w:val="00CA4A6D"/>
    <w:rsid w:val="00CA4F32"/>
    <w:rsid w:val="00CA4FC6"/>
    <w:rsid w:val="00CA5C22"/>
    <w:rsid w:val="00CA649E"/>
    <w:rsid w:val="00CA6CDA"/>
    <w:rsid w:val="00CA7CD3"/>
    <w:rsid w:val="00CB005B"/>
    <w:rsid w:val="00CB0277"/>
    <w:rsid w:val="00CB0759"/>
    <w:rsid w:val="00CB14DA"/>
    <w:rsid w:val="00CB26CB"/>
    <w:rsid w:val="00CB2AAB"/>
    <w:rsid w:val="00CB2E34"/>
    <w:rsid w:val="00CB3040"/>
    <w:rsid w:val="00CB3424"/>
    <w:rsid w:val="00CB3BC4"/>
    <w:rsid w:val="00CB3BD3"/>
    <w:rsid w:val="00CB4372"/>
    <w:rsid w:val="00CB43BB"/>
    <w:rsid w:val="00CB46E7"/>
    <w:rsid w:val="00CB4D97"/>
    <w:rsid w:val="00CB52A8"/>
    <w:rsid w:val="00CB5446"/>
    <w:rsid w:val="00CB5B57"/>
    <w:rsid w:val="00CB5DD2"/>
    <w:rsid w:val="00CB62EE"/>
    <w:rsid w:val="00CB63AA"/>
    <w:rsid w:val="00CB64B2"/>
    <w:rsid w:val="00CB6627"/>
    <w:rsid w:val="00CB6B01"/>
    <w:rsid w:val="00CB716B"/>
    <w:rsid w:val="00CB736F"/>
    <w:rsid w:val="00CB77EC"/>
    <w:rsid w:val="00CB7BE3"/>
    <w:rsid w:val="00CC04BE"/>
    <w:rsid w:val="00CC07CE"/>
    <w:rsid w:val="00CC0A62"/>
    <w:rsid w:val="00CC0E4A"/>
    <w:rsid w:val="00CC170C"/>
    <w:rsid w:val="00CC1C7D"/>
    <w:rsid w:val="00CC1EE4"/>
    <w:rsid w:val="00CC2AD0"/>
    <w:rsid w:val="00CC2B7F"/>
    <w:rsid w:val="00CC2DB2"/>
    <w:rsid w:val="00CC330E"/>
    <w:rsid w:val="00CC36C0"/>
    <w:rsid w:val="00CC3876"/>
    <w:rsid w:val="00CC3CB6"/>
    <w:rsid w:val="00CC4258"/>
    <w:rsid w:val="00CC4666"/>
    <w:rsid w:val="00CC504F"/>
    <w:rsid w:val="00CC5743"/>
    <w:rsid w:val="00CC5837"/>
    <w:rsid w:val="00CC5E62"/>
    <w:rsid w:val="00CC5EE9"/>
    <w:rsid w:val="00CC6434"/>
    <w:rsid w:val="00CC6E2F"/>
    <w:rsid w:val="00CC73CE"/>
    <w:rsid w:val="00CC7CA2"/>
    <w:rsid w:val="00CD01AD"/>
    <w:rsid w:val="00CD05D7"/>
    <w:rsid w:val="00CD0A35"/>
    <w:rsid w:val="00CD0DFC"/>
    <w:rsid w:val="00CD1856"/>
    <w:rsid w:val="00CD21DC"/>
    <w:rsid w:val="00CD2258"/>
    <w:rsid w:val="00CD2275"/>
    <w:rsid w:val="00CD2768"/>
    <w:rsid w:val="00CD276F"/>
    <w:rsid w:val="00CD2990"/>
    <w:rsid w:val="00CD2E93"/>
    <w:rsid w:val="00CD2FF0"/>
    <w:rsid w:val="00CD3D6E"/>
    <w:rsid w:val="00CD4EAF"/>
    <w:rsid w:val="00CD581E"/>
    <w:rsid w:val="00CD5830"/>
    <w:rsid w:val="00CD5A72"/>
    <w:rsid w:val="00CD5E95"/>
    <w:rsid w:val="00CD6146"/>
    <w:rsid w:val="00CD7447"/>
    <w:rsid w:val="00CD7522"/>
    <w:rsid w:val="00CD7A5C"/>
    <w:rsid w:val="00CD7C6E"/>
    <w:rsid w:val="00CD7F97"/>
    <w:rsid w:val="00CE03D5"/>
    <w:rsid w:val="00CE04AD"/>
    <w:rsid w:val="00CE0554"/>
    <w:rsid w:val="00CE0699"/>
    <w:rsid w:val="00CE06AE"/>
    <w:rsid w:val="00CE0CFA"/>
    <w:rsid w:val="00CE1E01"/>
    <w:rsid w:val="00CE20A8"/>
    <w:rsid w:val="00CE25D4"/>
    <w:rsid w:val="00CE2845"/>
    <w:rsid w:val="00CE29DC"/>
    <w:rsid w:val="00CE2E9C"/>
    <w:rsid w:val="00CE2F08"/>
    <w:rsid w:val="00CE372F"/>
    <w:rsid w:val="00CE373A"/>
    <w:rsid w:val="00CE3C26"/>
    <w:rsid w:val="00CE3E9B"/>
    <w:rsid w:val="00CE3FCF"/>
    <w:rsid w:val="00CE424B"/>
    <w:rsid w:val="00CE4844"/>
    <w:rsid w:val="00CE4902"/>
    <w:rsid w:val="00CE4BD1"/>
    <w:rsid w:val="00CE4BF6"/>
    <w:rsid w:val="00CE5007"/>
    <w:rsid w:val="00CE513E"/>
    <w:rsid w:val="00CE5DA1"/>
    <w:rsid w:val="00CE5ED2"/>
    <w:rsid w:val="00CE5F63"/>
    <w:rsid w:val="00CE603D"/>
    <w:rsid w:val="00CE6A90"/>
    <w:rsid w:val="00CE7098"/>
    <w:rsid w:val="00CE7580"/>
    <w:rsid w:val="00CF047F"/>
    <w:rsid w:val="00CF05FC"/>
    <w:rsid w:val="00CF083A"/>
    <w:rsid w:val="00CF08CB"/>
    <w:rsid w:val="00CF0983"/>
    <w:rsid w:val="00CF099B"/>
    <w:rsid w:val="00CF0E1C"/>
    <w:rsid w:val="00CF13D1"/>
    <w:rsid w:val="00CF15C4"/>
    <w:rsid w:val="00CF1AF3"/>
    <w:rsid w:val="00CF1CBD"/>
    <w:rsid w:val="00CF1F05"/>
    <w:rsid w:val="00CF1F87"/>
    <w:rsid w:val="00CF201B"/>
    <w:rsid w:val="00CF20CC"/>
    <w:rsid w:val="00CF2166"/>
    <w:rsid w:val="00CF26E8"/>
    <w:rsid w:val="00CF2751"/>
    <w:rsid w:val="00CF2ADE"/>
    <w:rsid w:val="00CF2F24"/>
    <w:rsid w:val="00CF359D"/>
    <w:rsid w:val="00CF38B3"/>
    <w:rsid w:val="00CF38C2"/>
    <w:rsid w:val="00CF3CE4"/>
    <w:rsid w:val="00CF3EF0"/>
    <w:rsid w:val="00CF4422"/>
    <w:rsid w:val="00CF48AD"/>
    <w:rsid w:val="00CF4AB9"/>
    <w:rsid w:val="00CF4BDB"/>
    <w:rsid w:val="00CF4D6B"/>
    <w:rsid w:val="00CF5B74"/>
    <w:rsid w:val="00CF6024"/>
    <w:rsid w:val="00CF6306"/>
    <w:rsid w:val="00CF655B"/>
    <w:rsid w:val="00CF6CCD"/>
    <w:rsid w:val="00CF6E1A"/>
    <w:rsid w:val="00CF718C"/>
    <w:rsid w:val="00CF7ADA"/>
    <w:rsid w:val="00CF7B2F"/>
    <w:rsid w:val="00CF7C37"/>
    <w:rsid w:val="00CF7D58"/>
    <w:rsid w:val="00CF7DBF"/>
    <w:rsid w:val="00D00441"/>
    <w:rsid w:val="00D00746"/>
    <w:rsid w:val="00D0099D"/>
    <w:rsid w:val="00D009F0"/>
    <w:rsid w:val="00D00BCA"/>
    <w:rsid w:val="00D00CB7"/>
    <w:rsid w:val="00D0102E"/>
    <w:rsid w:val="00D012A7"/>
    <w:rsid w:val="00D01415"/>
    <w:rsid w:val="00D01A6D"/>
    <w:rsid w:val="00D01AEF"/>
    <w:rsid w:val="00D01BC0"/>
    <w:rsid w:val="00D01BD0"/>
    <w:rsid w:val="00D01DE5"/>
    <w:rsid w:val="00D025A2"/>
    <w:rsid w:val="00D02B76"/>
    <w:rsid w:val="00D03148"/>
    <w:rsid w:val="00D03372"/>
    <w:rsid w:val="00D0360E"/>
    <w:rsid w:val="00D03AB4"/>
    <w:rsid w:val="00D03F1D"/>
    <w:rsid w:val="00D03F32"/>
    <w:rsid w:val="00D03FC7"/>
    <w:rsid w:val="00D0425A"/>
    <w:rsid w:val="00D0425E"/>
    <w:rsid w:val="00D04527"/>
    <w:rsid w:val="00D0486F"/>
    <w:rsid w:val="00D0489A"/>
    <w:rsid w:val="00D04F4C"/>
    <w:rsid w:val="00D0504E"/>
    <w:rsid w:val="00D052C8"/>
    <w:rsid w:val="00D0571D"/>
    <w:rsid w:val="00D057F7"/>
    <w:rsid w:val="00D05A9F"/>
    <w:rsid w:val="00D05C29"/>
    <w:rsid w:val="00D05C86"/>
    <w:rsid w:val="00D05FD5"/>
    <w:rsid w:val="00D06327"/>
    <w:rsid w:val="00D0648D"/>
    <w:rsid w:val="00D065BC"/>
    <w:rsid w:val="00D06B42"/>
    <w:rsid w:val="00D06F37"/>
    <w:rsid w:val="00D06F54"/>
    <w:rsid w:val="00D06FC0"/>
    <w:rsid w:val="00D07106"/>
    <w:rsid w:val="00D073A4"/>
    <w:rsid w:val="00D07506"/>
    <w:rsid w:val="00D07948"/>
    <w:rsid w:val="00D10166"/>
    <w:rsid w:val="00D104DB"/>
    <w:rsid w:val="00D10956"/>
    <w:rsid w:val="00D10DB4"/>
    <w:rsid w:val="00D10E7E"/>
    <w:rsid w:val="00D113DA"/>
    <w:rsid w:val="00D11B82"/>
    <w:rsid w:val="00D11C4E"/>
    <w:rsid w:val="00D11EC5"/>
    <w:rsid w:val="00D12057"/>
    <w:rsid w:val="00D12525"/>
    <w:rsid w:val="00D12545"/>
    <w:rsid w:val="00D12BBC"/>
    <w:rsid w:val="00D130DF"/>
    <w:rsid w:val="00D1323E"/>
    <w:rsid w:val="00D13361"/>
    <w:rsid w:val="00D1378F"/>
    <w:rsid w:val="00D13CFA"/>
    <w:rsid w:val="00D1515B"/>
    <w:rsid w:val="00D15266"/>
    <w:rsid w:val="00D15324"/>
    <w:rsid w:val="00D15A6F"/>
    <w:rsid w:val="00D15AE2"/>
    <w:rsid w:val="00D165DD"/>
    <w:rsid w:val="00D16D94"/>
    <w:rsid w:val="00D17436"/>
    <w:rsid w:val="00D176C3"/>
    <w:rsid w:val="00D17CB3"/>
    <w:rsid w:val="00D17D0C"/>
    <w:rsid w:val="00D20674"/>
    <w:rsid w:val="00D2076F"/>
    <w:rsid w:val="00D2079C"/>
    <w:rsid w:val="00D20957"/>
    <w:rsid w:val="00D20B2E"/>
    <w:rsid w:val="00D20B33"/>
    <w:rsid w:val="00D20D0C"/>
    <w:rsid w:val="00D20F3C"/>
    <w:rsid w:val="00D21490"/>
    <w:rsid w:val="00D21A63"/>
    <w:rsid w:val="00D21BA1"/>
    <w:rsid w:val="00D21F86"/>
    <w:rsid w:val="00D22ADA"/>
    <w:rsid w:val="00D22B49"/>
    <w:rsid w:val="00D22D05"/>
    <w:rsid w:val="00D235CC"/>
    <w:rsid w:val="00D23746"/>
    <w:rsid w:val="00D23F7D"/>
    <w:rsid w:val="00D24194"/>
    <w:rsid w:val="00D24231"/>
    <w:rsid w:val="00D2440B"/>
    <w:rsid w:val="00D2453F"/>
    <w:rsid w:val="00D24929"/>
    <w:rsid w:val="00D24AC9"/>
    <w:rsid w:val="00D24F2A"/>
    <w:rsid w:val="00D25071"/>
    <w:rsid w:val="00D25506"/>
    <w:rsid w:val="00D25F5F"/>
    <w:rsid w:val="00D261A6"/>
    <w:rsid w:val="00D26A24"/>
    <w:rsid w:val="00D26F90"/>
    <w:rsid w:val="00D26FFF"/>
    <w:rsid w:val="00D2711D"/>
    <w:rsid w:val="00D2792A"/>
    <w:rsid w:val="00D27942"/>
    <w:rsid w:val="00D27953"/>
    <w:rsid w:val="00D30175"/>
    <w:rsid w:val="00D303EB"/>
    <w:rsid w:val="00D305A7"/>
    <w:rsid w:val="00D306CB"/>
    <w:rsid w:val="00D30735"/>
    <w:rsid w:val="00D30764"/>
    <w:rsid w:val="00D30E19"/>
    <w:rsid w:val="00D31179"/>
    <w:rsid w:val="00D3181D"/>
    <w:rsid w:val="00D319A7"/>
    <w:rsid w:val="00D319C4"/>
    <w:rsid w:val="00D31BE6"/>
    <w:rsid w:val="00D31DF4"/>
    <w:rsid w:val="00D326A8"/>
    <w:rsid w:val="00D32854"/>
    <w:rsid w:val="00D32DDC"/>
    <w:rsid w:val="00D331A7"/>
    <w:rsid w:val="00D334D0"/>
    <w:rsid w:val="00D33775"/>
    <w:rsid w:val="00D33A18"/>
    <w:rsid w:val="00D33C9F"/>
    <w:rsid w:val="00D33DB4"/>
    <w:rsid w:val="00D3407F"/>
    <w:rsid w:val="00D341B6"/>
    <w:rsid w:val="00D34518"/>
    <w:rsid w:val="00D34555"/>
    <w:rsid w:val="00D348CF"/>
    <w:rsid w:val="00D34B84"/>
    <w:rsid w:val="00D35302"/>
    <w:rsid w:val="00D35BA2"/>
    <w:rsid w:val="00D35BC3"/>
    <w:rsid w:val="00D35E41"/>
    <w:rsid w:val="00D361DC"/>
    <w:rsid w:val="00D362DA"/>
    <w:rsid w:val="00D362F4"/>
    <w:rsid w:val="00D367C9"/>
    <w:rsid w:val="00D36A68"/>
    <w:rsid w:val="00D36FA5"/>
    <w:rsid w:val="00D37204"/>
    <w:rsid w:val="00D37C0C"/>
    <w:rsid w:val="00D40905"/>
    <w:rsid w:val="00D40AB6"/>
    <w:rsid w:val="00D40CEE"/>
    <w:rsid w:val="00D40D8F"/>
    <w:rsid w:val="00D411D2"/>
    <w:rsid w:val="00D41D0A"/>
    <w:rsid w:val="00D422D4"/>
    <w:rsid w:val="00D4249F"/>
    <w:rsid w:val="00D424E0"/>
    <w:rsid w:val="00D42BE9"/>
    <w:rsid w:val="00D42FA0"/>
    <w:rsid w:val="00D4329B"/>
    <w:rsid w:val="00D43850"/>
    <w:rsid w:val="00D438F0"/>
    <w:rsid w:val="00D43BBD"/>
    <w:rsid w:val="00D44299"/>
    <w:rsid w:val="00D444D8"/>
    <w:rsid w:val="00D4459A"/>
    <w:rsid w:val="00D44E87"/>
    <w:rsid w:val="00D4520F"/>
    <w:rsid w:val="00D4522C"/>
    <w:rsid w:val="00D45559"/>
    <w:rsid w:val="00D45ACB"/>
    <w:rsid w:val="00D45B07"/>
    <w:rsid w:val="00D45CE6"/>
    <w:rsid w:val="00D45FF3"/>
    <w:rsid w:val="00D460D8"/>
    <w:rsid w:val="00D46498"/>
    <w:rsid w:val="00D464E1"/>
    <w:rsid w:val="00D46A62"/>
    <w:rsid w:val="00D46F97"/>
    <w:rsid w:val="00D474E0"/>
    <w:rsid w:val="00D47D51"/>
    <w:rsid w:val="00D50662"/>
    <w:rsid w:val="00D50D9A"/>
    <w:rsid w:val="00D511D2"/>
    <w:rsid w:val="00D513F1"/>
    <w:rsid w:val="00D518D7"/>
    <w:rsid w:val="00D5192B"/>
    <w:rsid w:val="00D51A65"/>
    <w:rsid w:val="00D51C02"/>
    <w:rsid w:val="00D520D5"/>
    <w:rsid w:val="00D52537"/>
    <w:rsid w:val="00D525CA"/>
    <w:rsid w:val="00D52670"/>
    <w:rsid w:val="00D52885"/>
    <w:rsid w:val="00D52A77"/>
    <w:rsid w:val="00D52E9C"/>
    <w:rsid w:val="00D53AB6"/>
    <w:rsid w:val="00D53BD1"/>
    <w:rsid w:val="00D54005"/>
    <w:rsid w:val="00D5405F"/>
    <w:rsid w:val="00D540C7"/>
    <w:rsid w:val="00D54463"/>
    <w:rsid w:val="00D546E5"/>
    <w:rsid w:val="00D54BB9"/>
    <w:rsid w:val="00D54CE8"/>
    <w:rsid w:val="00D54EB6"/>
    <w:rsid w:val="00D54F1A"/>
    <w:rsid w:val="00D55255"/>
    <w:rsid w:val="00D5563A"/>
    <w:rsid w:val="00D559A5"/>
    <w:rsid w:val="00D559D6"/>
    <w:rsid w:val="00D55B37"/>
    <w:rsid w:val="00D55DCF"/>
    <w:rsid w:val="00D56599"/>
    <w:rsid w:val="00D56726"/>
    <w:rsid w:val="00D5677E"/>
    <w:rsid w:val="00D567F2"/>
    <w:rsid w:val="00D57282"/>
    <w:rsid w:val="00D574B9"/>
    <w:rsid w:val="00D578E0"/>
    <w:rsid w:val="00D578F8"/>
    <w:rsid w:val="00D57BED"/>
    <w:rsid w:val="00D57EBB"/>
    <w:rsid w:val="00D60025"/>
    <w:rsid w:val="00D6023C"/>
    <w:rsid w:val="00D60464"/>
    <w:rsid w:val="00D6066B"/>
    <w:rsid w:val="00D6096A"/>
    <w:rsid w:val="00D60C22"/>
    <w:rsid w:val="00D60D68"/>
    <w:rsid w:val="00D613E7"/>
    <w:rsid w:val="00D61732"/>
    <w:rsid w:val="00D61734"/>
    <w:rsid w:val="00D61A28"/>
    <w:rsid w:val="00D61AA1"/>
    <w:rsid w:val="00D61D5F"/>
    <w:rsid w:val="00D61E4A"/>
    <w:rsid w:val="00D6241E"/>
    <w:rsid w:val="00D6264F"/>
    <w:rsid w:val="00D626D9"/>
    <w:rsid w:val="00D62964"/>
    <w:rsid w:val="00D62DA4"/>
    <w:rsid w:val="00D63139"/>
    <w:rsid w:val="00D6332A"/>
    <w:rsid w:val="00D6381F"/>
    <w:rsid w:val="00D63CDC"/>
    <w:rsid w:val="00D63D5C"/>
    <w:rsid w:val="00D63D8F"/>
    <w:rsid w:val="00D63E32"/>
    <w:rsid w:val="00D63FC2"/>
    <w:rsid w:val="00D6428E"/>
    <w:rsid w:val="00D64300"/>
    <w:rsid w:val="00D643AB"/>
    <w:rsid w:val="00D64F54"/>
    <w:rsid w:val="00D651DC"/>
    <w:rsid w:val="00D6525A"/>
    <w:rsid w:val="00D654F8"/>
    <w:rsid w:val="00D65841"/>
    <w:rsid w:val="00D65B36"/>
    <w:rsid w:val="00D65BB4"/>
    <w:rsid w:val="00D65E8C"/>
    <w:rsid w:val="00D66060"/>
    <w:rsid w:val="00D66151"/>
    <w:rsid w:val="00D66C33"/>
    <w:rsid w:val="00D66E80"/>
    <w:rsid w:val="00D671A1"/>
    <w:rsid w:val="00D67559"/>
    <w:rsid w:val="00D67AD3"/>
    <w:rsid w:val="00D67EFC"/>
    <w:rsid w:val="00D67FA7"/>
    <w:rsid w:val="00D702C3"/>
    <w:rsid w:val="00D707E8"/>
    <w:rsid w:val="00D708C1"/>
    <w:rsid w:val="00D70A27"/>
    <w:rsid w:val="00D711C6"/>
    <w:rsid w:val="00D712B4"/>
    <w:rsid w:val="00D712D8"/>
    <w:rsid w:val="00D71B46"/>
    <w:rsid w:val="00D721F1"/>
    <w:rsid w:val="00D72750"/>
    <w:rsid w:val="00D7277E"/>
    <w:rsid w:val="00D727E7"/>
    <w:rsid w:val="00D728F9"/>
    <w:rsid w:val="00D729B7"/>
    <w:rsid w:val="00D72B3A"/>
    <w:rsid w:val="00D73308"/>
    <w:rsid w:val="00D73496"/>
    <w:rsid w:val="00D73B43"/>
    <w:rsid w:val="00D73CC5"/>
    <w:rsid w:val="00D74020"/>
    <w:rsid w:val="00D74251"/>
    <w:rsid w:val="00D74252"/>
    <w:rsid w:val="00D742CD"/>
    <w:rsid w:val="00D74383"/>
    <w:rsid w:val="00D743F7"/>
    <w:rsid w:val="00D7459D"/>
    <w:rsid w:val="00D7474C"/>
    <w:rsid w:val="00D74900"/>
    <w:rsid w:val="00D74AF6"/>
    <w:rsid w:val="00D74C16"/>
    <w:rsid w:val="00D74E32"/>
    <w:rsid w:val="00D74E61"/>
    <w:rsid w:val="00D7510C"/>
    <w:rsid w:val="00D7577A"/>
    <w:rsid w:val="00D75A89"/>
    <w:rsid w:val="00D75C5F"/>
    <w:rsid w:val="00D75D4A"/>
    <w:rsid w:val="00D76B91"/>
    <w:rsid w:val="00D77A7D"/>
    <w:rsid w:val="00D77F37"/>
    <w:rsid w:val="00D808A7"/>
    <w:rsid w:val="00D80FA2"/>
    <w:rsid w:val="00D80FCD"/>
    <w:rsid w:val="00D81628"/>
    <w:rsid w:val="00D816FF"/>
    <w:rsid w:val="00D81957"/>
    <w:rsid w:val="00D81DDD"/>
    <w:rsid w:val="00D82B69"/>
    <w:rsid w:val="00D831C7"/>
    <w:rsid w:val="00D8322F"/>
    <w:rsid w:val="00D83573"/>
    <w:rsid w:val="00D8362B"/>
    <w:rsid w:val="00D837BE"/>
    <w:rsid w:val="00D8381C"/>
    <w:rsid w:val="00D83AE8"/>
    <w:rsid w:val="00D83E02"/>
    <w:rsid w:val="00D8475B"/>
    <w:rsid w:val="00D84783"/>
    <w:rsid w:val="00D848F4"/>
    <w:rsid w:val="00D84A95"/>
    <w:rsid w:val="00D84D71"/>
    <w:rsid w:val="00D84E18"/>
    <w:rsid w:val="00D84E74"/>
    <w:rsid w:val="00D85014"/>
    <w:rsid w:val="00D8552E"/>
    <w:rsid w:val="00D85D37"/>
    <w:rsid w:val="00D85F2D"/>
    <w:rsid w:val="00D8611F"/>
    <w:rsid w:val="00D86AB6"/>
    <w:rsid w:val="00D86D00"/>
    <w:rsid w:val="00D86E99"/>
    <w:rsid w:val="00D872AD"/>
    <w:rsid w:val="00D873BF"/>
    <w:rsid w:val="00D906C4"/>
    <w:rsid w:val="00D906CC"/>
    <w:rsid w:val="00D90D54"/>
    <w:rsid w:val="00D90DE1"/>
    <w:rsid w:val="00D90FAB"/>
    <w:rsid w:val="00D90FD9"/>
    <w:rsid w:val="00D91079"/>
    <w:rsid w:val="00D9161C"/>
    <w:rsid w:val="00D916EF"/>
    <w:rsid w:val="00D91B46"/>
    <w:rsid w:val="00D921FD"/>
    <w:rsid w:val="00D925C9"/>
    <w:rsid w:val="00D929CE"/>
    <w:rsid w:val="00D92D29"/>
    <w:rsid w:val="00D92FC5"/>
    <w:rsid w:val="00D93008"/>
    <w:rsid w:val="00D932DC"/>
    <w:rsid w:val="00D9343B"/>
    <w:rsid w:val="00D9382E"/>
    <w:rsid w:val="00D938AD"/>
    <w:rsid w:val="00D94428"/>
    <w:rsid w:val="00D94D8C"/>
    <w:rsid w:val="00D950ED"/>
    <w:rsid w:val="00D954C5"/>
    <w:rsid w:val="00D956FD"/>
    <w:rsid w:val="00D96152"/>
    <w:rsid w:val="00D96375"/>
    <w:rsid w:val="00D9638F"/>
    <w:rsid w:val="00D965A5"/>
    <w:rsid w:val="00D967F6"/>
    <w:rsid w:val="00D9744E"/>
    <w:rsid w:val="00D97544"/>
    <w:rsid w:val="00D976D2"/>
    <w:rsid w:val="00D97E30"/>
    <w:rsid w:val="00DA00A6"/>
    <w:rsid w:val="00DA0183"/>
    <w:rsid w:val="00DA08EC"/>
    <w:rsid w:val="00DA0B21"/>
    <w:rsid w:val="00DA0B85"/>
    <w:rsid w:val="00DA1053"/>
    <w:rsid w:val="00DA10CA"/>
    <w:rsid w:val="00DA1804"/>
    <w:rsid w:val="00DA1AE1"/>
    <w:rsid w:val="00DA1F2D"/>
    <w:rsid w:val="00DA2181"/>
    <w:rsid w:val="00DA21FD"/>
    <w:rsid w:val="00DA26C3"/>
    <w:rsid w:val="00DA2C84"/>
    <w:rsid w:val="00DA3519"/>
    <w:rsid w:val="00DA3A31"/>
    <w:rsid w:val="00DA3C82"/>
    <w:rsid w:val="00DA3E39"/>
    <w:rsid w:val="00DA41E9"/>
    <w:rsid w:val="00DA439C"/>
    <w:rsid w:val="00DA4CAB"/>
    <w:rsid w:val="00DA4CFB"/>
    <w:rsid w:val="00DA4D69"/>
    <w:rsid w:val="00DA4F2C"/>
    <w:rsid w:val="00DA54C7"/>
    <w:rsid w:val="00DA5838"/>
    <w:rsid w:val="00DA58E6"/>
    <w:rsid w:val="00DA5A25"/>
    <w:rsid w:val="00DA5BF9"/>
    <w:rsid w:val="00DA5F9E"/>
    <w:rsid w:val="00DA6474"/>
    <w:rsid w:val="00DA66D5"/>
    <w:rsid w:val="00DA691A"/>
    <w:rsid w:val="00DA6920"/>
    <w:rsid w:val="00DA6DDA"/>
    <w:rsid w:val="00DA7C29"/>
    <w:rsid w:val="00DA7D6B"/>
    <w:rsid w:val="00DB07C2"/>
    <w:rsid w:val="00DB08D0"/>
    <w:rsid w:val="00DB0B34"/>
    <w:rsid w:val="00DB0CBB"/>
    <w:rsid w:val="00DB1844"/>
    <w:rsid w:val="00DB1DF3"/>
    <w:rsid w:val="00DB2305"/>
    <w:rsid w:val="00DB2529"/>
    <w:rsid w:val="00DB2753"/>
    <w:rsid w:val="00DB2967"/>
    <w:rsid w:val="00DB2AB4"/>
    <w:rsid w:val="00DB2C58"/>
    <w:rsid w:val="00DB2D55"/>
    <w:rsid w:val="00DB2E4E"/>
    <w:rsid w:val="00DB350B"/>
    <w:rsid w:val="00DB3828"/>
    <w:rsid w:val="00DB38C1"/>
    <w:rsid w:val="00DB3989"/>
    <w:rsid w:val="00DB3ED9"/>
    <w:rsid w:val="00DB4289"/>
    <w:rsid w:val="00DB45CA"/>
    <w:rsid w:val="00DB45CF"/>
    <w:rsid w:val="00DB4704"/>
    <w:rsid w:val="00DB5258"/>
    <w:rsid w:val="00DB52C9"/>
    <w:rsid w:val="00DB547C"/>
    <w:rsid w:val="00DB54BF"/>
    <w:rsid w:val="00DB55AE"/>
    <w:rsid w:val="00DB6107"/>
    <w:rsid w:val="00DB614B"/>
    <w:rsid w:val="00DB618C"/>
    <w:rsid w:val="00DB6466"/>
    <w:rsid w:val="00DB7B34"/>
    <w:rsid w:val="00DB7C92"/>
    <w:rsid w:val="00DB7E23"/>
    <w:rsid w:val="00DB7ECC"/>
    <w:rsid w:val="00DB7FCD"/>
    <w:rsid w:val="00DC0172"/>
    <w:rsid w:val="00DC09B5"/>
    <w:rsid w:val="00DC09D3"/>
    <w:rsid w:val="00DC0F63"/>
    <w:rsid w:val="00DC1053"/>
    <w:rsid w:val="00DC11C5"/>
    <w:rsid w:val="00DC145B"/>
    <w:rsid w:val="00DC16F9"/>
    <w:rsid w:val="00DC17E0"/>
    <w:rsid w:val="00DC1820"/>
    <w:rsid w:val="00DC1CE7"/>
    <w:rsid w:val="00DC2042"/>
    <w:rsid w:val="00DC2468"/>
    <w:rsid w:val="00DC271E"/>
    <w:rsid w:val="00DC29BE"/>
    <w:rsid w:val="00DC2E37"/>
    <w:rsid w:val="00DC2F1F"/>
    <w:rsid w:val="00DC3157"/>
    <w:rsid w:val="00DC3240"/>
    <w:rsid w:val="00DC3290"/>
    <w:rsid w:val="00DC36B9"/>
    <w:rsid w:val="00DC37B5"/>
    <w:rsid w:val="00DC38AF"/>
    <w:rsid w:val="00DC41C8"/>
    <w:rsid w:val="00DC42EB"/>
    <w:rsid w:val="00DC4365"/>
    <w:rsid w:val="00DC48EB"/>
    <w:rsid w:val="00DC4AFC"/>
    <w:rsid w:val="00DC4D12"/>
    <w:rsid w:val="00DC505C"/>
    <w:rsid w:val="00DC51CC"/>
    <w:rsid w:val="00DC54C2"/>
    <w:rsid w:val="00DC59E6"/>
    <w:rsid w:val="00DC5A40"/>
    <w:rsid w:val="00DC5B92"/>
    <w:rsid w:val="00DC6675"/>
    <w:rsid w:val="00DC68C6"/>
    <w:rsid w:val="00DC6C20"/>
    <w:rsid w:val="00DC6CF6"/>
    <w:rsid w:val="00DC6D1B"/>
    <w:rsid w:val="00DC6EED"/>
    <w:rsid w:val="00DC6F42"/>
    <w:rsid w:val="00DC753F"/>
    <w:rsid w:val="00DC794B"/>
    <w:rsid w:val="00DC7A5D"/>
    <w:rsid w:val="00DC7C14"/>
    <w:rsid w:val="00DD0012"/>
    <w:rsid w:val="00DD02DD"/>
    <w:rsid w:val="00DD0914"/>
    <w:rsid w:val="00DD0DA0"/>
    <w:rsid w:val="00DD155D"/>
    <w:rsid w:val="00DD16FB"/>
    <w:rsid w:val="00DD1D4F"/>
    <w:rsid w:val="00DD200C"/>
    <w:rsid w:val="00DD2078"/>
    <w:rsid w:val="00DD2238"/>
    <w:rsid w:val="00DD2C11"/>
    <w:rsid w:val="00DD2D59"/>
    <w:rsid w:val="00DD2DDF"/>
    <w:rsid w:val="00DD2EA4"/>
    <w:rsid w:val="00DD32B7"/>
    <w:rsid w:val="00DD3459"/>
    <w:rsid w:val="00DD348C"/>
    <w:rsid w:val="00DD3516"/>
    <w:rsid w:val="00DD38B6"/>
    <w:rsid w:val="00DD3AAB"/>
    <w:rsid w:val="00DD3D18"/>
    <w:rsid w:val="00DD3D7C"/>
    <w:rsid w:val="00DD40AC"/>
    <w:rsid w:val="00DD4680"/>
    <w:rsid w:val="00DD479D"/>
    <w:rsid w:val="00DD494F"/>
    <w:rsid w:val="00DD50BC"/>
    <w:rsid w:val="00DD53B7"/>
    <w:rsid w:val="00DD5718"/>
    <w:rsid w:val="00DD5A18"/>
    <w:rsid w:val="00DD5A1E"/>
    <w:rsid w:val="00DD5EB2"/>
    <w:rsid w:val="00DD630B"/>
    <w:rsid w:val="00DD635E"/>
    <w:rsid w:val="00DD65B9"/>
    <w:rsid w:val="00DD66C7"/>
    <w:rsid w:val="00DD7A6D"/>
    <w:rsid w:val="00DD7B85"/>
    <w:rsid w:val="00DD7C54"/>
    <w:rsid w:val="00DD7E47"/>
    <w:rsid w:val="00DE127F"/>
    <w:rsid w:val="00DE1765"/>
    <w:rsid w:val="00DE18C7"/>
    <w:rsid w:val="00DE1EBD"/>
    <w:rsid w:val="00DE1FE3"/>
    <w:rsid w:val="00DE2429"/>
    <w:rsid w:val="00DE25F0"/>
    <w:rsid w:val="00DE289B"/>
    <w:rsid w:val="00DE31E3"/>
    <w:rsid w:val="00DE360C"/>
    <w:rsid w:val="00DE3753"/>
    <w:rsid w:val="00DE3BF2"/>
    <w:rsid w:val="00DE3DA6"/>
    <w:rsid w:val="00DE4096"/>
    <w:rsid w:val="00DE41AA"/>
    <w:rsid w:val="00DE4668"/>
    <w:rsid w:val="00DE4753"/>
    <w:rsid w:val="00DE47CB"/>
    <w:rsid w:val="00DE4974"/>
    <w:rsid w:val="00DE5192"/>
    <w:rsid w:val="00DE53FB"/>
    <w:rsid w:val="00DE56A5"/>
    <w:rsid w:val="00DE57EB"/>
    <w:rsid w:val="00DE5982"/>
    <w:rsid w:val="00DE5AB4"/>
    <w:rsid w:val="00DE6032"/>
    <w:rsid w:val="00DE63ED"/>
    <w:rsid w:val="00DE651F"/>
    <w:rsid w:val="00DE6B4F"/>
    <w:rsid w:val="00DE6C6E"/>
    <w:rsid w:val="00DE6F4D"/>
    <w:rsid w:val="00DE7161"/>
    <w:rsid w:val="00DE7371"/>
    <w:rsid w:val="00DE7595"/>
    <w:rsid w:val="00DF02C5"/>
    <w:rsid w:val="00DF0449"/>
    <w:rsid w:val="00DF058D"/>
    <w:rsid w:val="00DF0717"/>
    <w:rsid w:val="00DF0726"/>
    <w:rsid w:val="00DF0F73"/>
    <w:rsid w:val="00DF124E"/>
    <w:rsid w:val="00DF1A55"/>
    <w:rsid w:val="00DF1B47"/>
    <w:rsid w:val="00DF1E3B"/>
    <w:rsid w:val="00DF1F03"/>
    <w:rsid w:val="00DF22F6"/>
    <w:rsid w:val="00DF27FB"/>
    <w:rsid w:val="00DF28DB"/>
    <w:rsid w:val="00DF2A2C"/>
    <w:rsid w:val="00DF2E9F"/>
    <w:rsid w:val="00DF333C"/>
    <w:rsid w:val="00DF392A"/>
    <w:rsid w:val="00DF3943"/>
    <w:rsid w:val="00DF3952"/>
    <w:rsid w:val="00DF3BF5"/>
    <w:rsid w:val="00DF3EB5"/>
    <w:rsid w:val="00DF40CA"/>
    <w:rsid w:val="00DF40D9"/>
    <w:rsid w:val="00DF423E"/>
    <w:rsid w:val="00DF4489"/>
    <w:rsid w:val="00DF488E"/>
    <w:rsid w:val="00DF4A1D"/>
    <w:rsid w:val="00DF4FD6"/>
    <w:rsid w:val="00DF5569"/>
    <w:rsid w:val="00DF5700"/>
    <w:rsid w:val="00DF588E"/>
    <w:rsid w:val="00DF5E7E"/>
    <w:rsid w:val="00DF5EFC"/>
    <w:rsid w:val="00DF5F24"/>
    <w:rsid w:val="00DF6163"/>
    <w:rsid w:val="00DF637A"/>
    <w:rsid w:val="00DF6540"/>
    <w:rsid w:val="00DF6606"/>
    <w:rsid w:val="00DF6A37"/>
    <w:rsid w:val="00DF6A44"/>
    <w:rsid w:val="00DF6DA8"/>
    <w:rsid w:val="00DF6F0B"/>
    <w:rsid w:val="00DF6F51"/>
    <w:rsid w:val="00DF77FF"/>
    <w:rsid w:val="00E00155"/>
    <w:rsid w:val="00E00301"/>
    <w:rsid w:val="00E007C9"/>
    <w:rsid w:val="00E00BA3"/>
    <w:rsid w:val="00E00BFF"/>
    <w:rsid w:val="00E00C9E"/>
    <w:rsid w:val="00E00E60"/>
    <w:rsid w:val="00E00F3A"/>
    <w:rsid w:val="00E020F3"/>
    <w:rsid w:val="00E023FA"/>
    <w:rsid w:val="00E02C10"/>
    <w:rsid w:val="00E02C86"/>
    <w:rsid w:val="00E02DAA"/>
    <w:rsid w:val="00E0300C"/>
    <w:rsid w:val="00E032D4"/>
    <w:rsid w:val="00E034CA"/>
    <w:rsid w:val="00E03582"/>
    <w:rsid w:val="00E03B5B"/>
    <w:rsid w:val="00E03C94"/>
    <w:rsid w:val="00E04214"/>
    <w:rsid w:val="00E0430F"/>
    <w:rsid w:val="00E04B14"/>
    <w:rsid w:val="00E0541E"/>
    <w:rsid w:val="00E0579B"/>
    <w:rsid w:val="00E057CE"/>
    <w:rsid w:val="00E0594D"/>
    <w:rsid w:val="00E059E2"/>
    <w:rsid w:val="00E05E16"/>
    <w:rsid w:val="00E060A7"/>
    <w:rsid w:val="00E062E2"/>
    <w:rsid w:val="00E06F74"/>
    <w:rsid w:val="00E07AD7"/>
    <w:rsid w:val="00E100CC"/>
    <w:rsid w:val="00E1047C"/>
    <w:rsid w:val="00E10555"/>
    <w:rsid w:val="00E10854"/>
    <w:rsid w:val="00E111B0"/>
    <w:rsid w:val="00E112A0"/>
    <w:rsid w:val="00E115FC"/>
    <w:rsid w:val="00E1169E"/>
    <w:rsid w:val="00E11907"/>
    <w:rsid w:val="00E11D09"/>
    <w:rsid w:val="00E12403"/>
    <w:rsid w:val="00E13437"/>
    <w:rsid w:val="00E136FE"/>
    <w:rsid w:val="00E13945"/>
    <w:rsid w:val="00E139DB"/>
    <w:rsid w:val="00E13BDE"/>
    <w:rsid w:val="00E14870"/>
    <w:rsid w:val="00E14B3E"/>
    <w:rsid w:val="00E14E44"/>
    <w:rsid w:val="00E14F3C"/>
    <w:rsid w:val="00E14F7E"/>
    <w:rsid w:val="00E15776"/>
    <w:rsid w:val="00E161B3"/>
    <w:rsid w:val="00E16551"/>
    <w:rsid w:val="00E1659D"/>
    <w:rsid w:val="00E167D7"/>
    <w:rsid w:val="00E16931"/>
    <w:rsid w:val="00E16C96"/>
    <w:rsid w:val="00E16ED2"/>
    <w:rsid w:val="00E171B4"/>
    <w:rsid w:val="00E172A9"/>
    <w:rsid w:val="00E17CFA"/>
    <w:rsid w:val="00E17D8C"/>
    <w:rsid w:val="00E17DD8"/>
    <w:rsid w:val="00E20131"/>
    <w:rsid w:val="00E204BF"/>
    <w:rsid w:val="00E20B24"/>
    <w:rsid w:val="00E213C0"/>
    <w:rsid w:val="00E21EEC"/>
    <w:rsid w:val="00E2203E"/>
    <w:rsid w:val="00E221EE"/>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C95"/>
    <w:rsid w:val="00E24EC7"/>
    <w:rsid w:val="00E250AF"/>
    <w:rsid w:val="00E258C8"/>
    <w:rsid w:val="00E25CDA"/>
    <w:rsid w:val="00E25D15"/>
    <w:rsid w:val="00E25F29"/>
    <w:rsid w:val="00E261AA"/>
    <w:rsid w:val="00E261BD"/>
    <w:rsid w:val="00E2653C"/>
    <w:rsid w:val="00E26637"/>
    <w:rsid w:val="00E26BBA"/>
    <w:rsid w:val="00E26BFE"/>
    <w:rsid w:val="00E26D45"/>
    <w:rsid w:val="00E271DF"/>
    <w:rsid w:val="00E27413"/>
    <w:rsid w:val="00E2742E"/>
    <w:rsid w:val="00E2748C"/>
    <w:rsid w:val="00E274CE"/>
    <w:rsid w:val="00E27598"/>
    <w:rsid w:val="00E27B73"/>
    <w:rsid w:val="00E27EC4"/>
    <w:rsid w:val="00E27FB9"/>
    <w:rsid w:val="00E307DC"/>
    <w:rsid w:val="00E30D1B"/>
    <w:rsid w:val="00E30D3A"/>
    <w:rsid w:val="00E31001"/>
    <w:rsid w:val="00E31841"/>
    <w:rsid w:val="00E31B02"/>
    <w:rsid w:val="00E31EB3"/>
    <w:rsid w:val="00E320CA"/>
    <w:rsid w:val="00E321B3"/>
    <w:rsid w:val="00E32654"/>
    <w:rsid w:val="00E32922"/>
    <w:rsid w:val="00E32A41"/>
    <w:rsid w:val="00E32A85"/>
    <w:rsid w:val="00E32C60"/>
    <w:rsid w:val="00E32CCB"/>
    <w:rsid w:val="00E32DBF"/>
    <w:rsid w:val="00E332F1"/>
    <w:rsid w:val="00E33709"/>
    <w:rsid w:val="00E3374C"/>
    <w:rsid w:val="00E3392D"/>
    <w:rsid w:val="00E33B8B"/>
    <w:rsid w:val="00E33CB6"/>
    <w:rsid w:val="00E33F6E"/>
    <w:rsid w:val="00E34125"/>
    <w:rsid w:val="00E342C1"/>
    <w:rsid w:val="00E3462F"/>
    <w:rsid w:val="00E34A23"/>
    <w:rsid w:val="00E34AD6"/>
    <w:rsid w:val="00E34B85"/>
    <w:rsid w:val="00E34BA1"/>
    <w:rsid w:val="00E34ECF"/>
    <w:rsid w:val="00E35D40"/>
    <w:rsid w:val="00E36261"/>
    <w:rsid w:val="00E362CA"/>
    <w:rsid w:val="00E36383"/>
    <w:rsid w:val="00E36464"/>
    <w:rsid w:val="00E3662F"/>
    <w:rsid w:val="00E36A40"/>
    <w:rsid w:val="00E36DB4"/>
    <w:rsid w:val="00E37140"/>
    <w:rsid w:val="00E37278"/>
    <w:rsid w:val="00E374B7"/>
    <w:rsid w:val="00E37C07"/>
    <w:rsid w:val="00E37EB0"/>
    <w:rsid w:val="00E401AD"/>
    <w:rsid w:val="00E40285"/>
    <w:rsid w:val="00E403E8"/>
    <w:rsid w:val="00E4057C"/>
    <w:rsid w:val="00E40C1E"/>
    <w:rsid w:val="00E40C94"/>
    <w:rsid w:val="00E40F2C"/>
    <w:rsid w:val="00E41181"/>
    <w:rsid w:val="00E416F9"/>
    <w:rsid w:val="00E41910"/>
    <w:rsid w:val="00E41AB6"/>
    <w:rsid w:val="00E41D6C"/>
    <w:rsid w:val="00E424B3"/>
    <w:rsid w:val="00E426E1"/>
    <w:rsid w:val="00E429D2"/>
    <w:rsid w:val="00E43299"/>
    <w:rsid w:val="00E438FE"/>
    <w:rsid w:val="00E43938"/>
    <w:rsid w:val="00E43A56"/>
    <w:rsid w:val="00E43D22"/>
    <w:rsid w:val="00E43DC3"/>
    <w:rsid w:val="00E43DD1"/>
    <w:rsid w:val="00E444C8"/>
    <w:rsid w:val="00E446CE"/>
    <w:rsid w:val="00E44876"/>
    <w:rsid w:val="00E46495"/>
    <w:rsid w:val="00E46C5C"/>
    <w:rsid w:val="00E46CF9"/>
    <w:rsid w:val="00E47027"/>
    <w:rsid w:val="00E4791C"/>
    <w:rsid w:val="00E47EBA"/>
    <w:rsid w:val="00E50224"/>
    <w:rsid w:val="00E50622"/>
    <w:rsid w:val="00E50B54"/>
    <w:rsid w:val="00E50D49"/>
    <w:rsid w:val="00E511F2"/>
    <w:rsid w:val="00E51269"/>
    <w:rsid w:val="00E516EF"/>
    <w:rsid w:val="00E517E8"/>
    <w:rsid w:val="00E51BD1"/>
    <w:rsid w:val="00E51FD3"/>
    <w:rsid w:val="00E520C3"/>
    <w:rsid w:val="00E52189"/>
    <w:rsid w:val="00E5289E"/>
    <w:rsid w:val="00E52B4C"/>
    <w:rsid w:val="00E52B7D"/>
    <w:rsid w:val="00E52E85"/>
    <w:rsid w:val="00E534D4"/>
    <w:rsid w:val="00E53621"/>
    <w:rsid w:val="00E5388A"/>
    <w:rsid w:val="00E53940"/>
    <w:rsid w:val="00E53ACD"/>
    <w:rsid w:val="00E53B4F"/>
    <w:rsid w:val="00E54086"/>
    <w:rsid w:val="00E5428E"/>
    <w:rsid w:val="00E5445E"/>
    <w:rsid w:val="00E54647"/>
    <w:rsid w:val="00E54B63"/>
    <w:rsid w:val="00E54F57"/>
    <w:rsid w:val="00E559EE"/>
    <w:rsid w:val="00E55A8B"/>
    <w:rsid w:val="00E55B0B"/>
    <w:rsid w:val="00E55E76"/>
    <w:rsid w:val="00E55F29"/>
    <w:rsid w:val="00E5737B"/>
    <w:rsid w:val="00E573F9"/>
    <w:rsid w:val="00E574A5"/>
    <w:rsid w:val="00E5754D"/>
    <w:rsid w:val="00E578ED"/>
    <w:rsid w:val="00E57DC3"/>
    <w:rsid w:val="00E57FA2"/>
    <w:rsid w:val="00E602CD"/>
    <w:rsid w:val="00E60570"/>
    <w:rsid w:val="00E615AD"/>
    <w:rsid w:val="00E618D3"/>
    <w:rsid w:val="00E61A5C"/>
    <w:rsid w:val="00E61B31"/>
    <w:rsid w:val="00E62623"/>
    <w:rsid w:val="00E62707"/>
    <w:rsid w:val="00E6272C"/>
    <w:rsid w:val="00E6294E"/>
    <w:rsid w:val="00E62C87"/>
    <w:rsid w:val="00E62C8B"/>
    <w:rsid w:val="00E62C98"/>
    <w:rsid w:val="00E63448"/>
    <w:rsid w:val="00E634F6"/>
    <w:rsid w:val="00E637A8"/>
    <w:rsid w:val="00E63D7C"/>
    <w:rsid w:val="00E63D8E"/>
    <w:rsid w:val="00E6436B"/>
    <w:rsid w:val="00E648E6"/>
    <w:rsid w:val="00E649BD"/>
    <w:rsid w:val="00E64EFF"/>
    <w:rsid w:val="00E6513E"/>
    <w:rsid w:val="00E6521A"/>
    <w:rsid w:val="00E65239"/>
    <w:rsid w:val="00E652F8"/>
    <w:rsid w:val="00E6573C"/>
    <w:rsid w:val="00E65B56"/>
    <w:rsid w:val="00E6616E"/>
    <w:rsid w:val="00E6625A"/>
    <w:rsid w:val="00E66692"/>
    <w:rsid w:val="00E6685D"/>
    <w:rsid w:val="00E66F94"/>
    <w:rsid w:val="00E67248"/>
    <w:rsid w:val="00E6759E"/>
    <w:rsid w:val="00E67940"/>
    <w:rsid w:val="00E67B03"/>
    <w:rsid w:val="00E67FDF"/>
    <w:rsid w:val="00E70E24"/>
    <w:rsid w:val="00E70EE9"/>
    <w:rsid w:val="00E71316"/>
    <w:rsid w:val="00E71A74"/>
    <w:rsid w:val="00E71AF2"/>
    <w:rsid w:val="00E71EAB"/>
    <w:rsid w:val="00E71FE4"/>
    <w:rsid w:val="00E72520"/>
    <w:rsid w:val="00E72747"/>
    <w:rsid w:val="00E72805"/>
    <w:rsid w:val="00E72C52"/>
    <w:rsid w:val="00E73175"/>
    <w:rsid w:val="00E7398C"/>
    <w:rsid w:val="00E74814"/>
    <w:rsid w:val="00E748FD"/>
    <w:rsid w:val="00E7493B"/>
    <w:rsid w:val="00E74B1A"/>
    <w:rsid w:val="00E74C70"/>
    <w:rsid w:val="00E74E49"/>
    <w:rsid w:val="00E75119"/>
    <w:rsid w:val="00E75344"/>
    <w:rsid w:val="00E755FF"/>
    <w:rsid w:val="00E757BB"/>
    <w:rsid w:val="00E758E6"/>
    <w:rsid w:val="00E75BB2"/>
    <w:rsid w:val="00E75CED"/>
    <w:rsid w:val="00E75D80"/>
    <w:rsid w:val="00E76FFF"/>
    <w:rsid w:val="00E7720D"/>
    <w:rsid w:val="00E77226"/>
    <w:rsid w:val="00E776AB"/>
    <w:rsid w:val="00E77A12"/>
    <w:rsid w:val="00E77A81"/>
    <w:rsid w:val="00E77F7C"/>
    <w:rsid w:val="00E804D4"/>
    <w:rsid w:val="00E80971"/>
    <w:rsid w:val="00E80BC5"/>
    <w:rsid w:val="00E8160C"/>
    <w:rsid w:val="00E81772"/>
    <w:rsid w:val="00E81CD3"/>
    <w:rsid w:val="00E81DA2"/>
    <w:rsid w:val="00E81EC5"/>
    <w:rsid w:val="00E8202B"/>
    <w:rsid w:val="00E82219"/>
    <w:rsid w:val="00E824F7"/>
    <w:rsid w:val="00E8256F"/>
    <w:rsid w:val="00E82618"/>
    <w:rsid w:val="00E82AE1"/>
    <w:rsid w:val="00E82B4D"/>
    <w:rsid w:val="00E82EC5"/>
    <w:rsid w:val="00E83788"/>
    <w:rsid w:val="00E83AEA"/>
    <w:rsid w:val="00E83D6D"/>
    <w:rsid w:val="00E83F9D"/>
    <w:rsid w:val="00E84033"/>
    <w:rsid w:val="00E84157"/>
    <w:rsid w:val="00E84601"/>
    <w:rsid w:val="00E84D6E"/>
    <w:rsid w:val="00E86031"/>
    <w:rsid w:val="00E864F1"/>
    <w:rsid w:val="00E86623"/>
    <w:rsid w:val="00E8676E"/>
    <w:rsid w:val="00E8685A"/>
    <w:rsid w:val="00E8693A"/>
    <w:rsid w:val="00E86994"/>
    <w:rsid w:val="00E871F7"/>
    <w:rsid w:val="00E872EF"/>
    <w:rsid w:val="00E87EB2"/>
    <w:rsid w:val="00E905C8"/>
    <w:rsid w:val="00E906CF"/>
    <w:rsid w:val="00E91184"/>
    <w:rsid w:val="00E913BA"/>
    <w:rsid w:val="00E9168F"/>
    <w:rsid w:val="00E91CBD"/>
    <w:rsid w:val="00E91E8C"/>
    <w:rsid w:val="00E92A3A"/>
    <w:rsid w:val="00E92BC0"/>
    <w:rsid w:val="00E92F76"/>
    <w:rsid w:val="00E93585"/>
    <w:rsid w:val="00E93604"/>
    <w:rsid w:val="00E9372F"/>
    <w:rsid w:val="00E93969"/>
    <w:rsid w:val="00E9415A"/>
    <w:rsid w:val="00E94320"/>
    <w:rsid w:val="00E94AA5"/>
    <w:rsid w:val="00E94F50"/>
    <w:rsid w:val="00E95A80"/>
    <w:rsid w:val="00E96441"/>
    <w:rsid w:val="00E9664A"/>
    <w:rsid w:val="00E966FB"/>
    <w:rsid w:val="00E96F2F"/>
    <w:rsid w:val="00E971F2"/>
    <w:rsid w:val="00E97FCF"/>
    <w:rsid w:val="00EA0915"/>
    <w:rsid w:val="00EA0C1F"/>
    <w:rsid w:val="00EA1198"/>
    <w:rsid w:val="00EA176C"/>
    <w:rsid w:val="00EA1E08"/>
    <w:rsid w:val="00EA1E73"/>
    <w:rsid w:val="00EA1EB7"/>
    <w:rsid w:val="00EA21C3"/>
    <w:rsid w:val="00EA22F8"/>
    <w:rsid w:val="00EA248D"/>
    <w:rsid w:val="00EA2681"/>
    <w:rsid w:val="00EA26D9"/>
    <w:rsid w:val="00EA2C9C"/>
    <w:rsid w:val="00EA30F6"/>
    <w:rsid w:val="00EA34BB"/>
    <w:rsid w:val="00EA356D"/>
    <w:rsid w:val="00EA3988"/>
    <w:rsid w:val="00EA4805"/>
    <w:rsid w:val="00EA4943"/>
    <w:rsid w:val="00EA498B"/>
    <w:rsid w:val="00EA49DD"/>
    <w:rsid w:val="00EA4B8F"/>
    <w:rsid w:val="00EA4BF5"/>
    <w:rsid w:val="00EA4CFE"/>
    <w:rsid w:val="00EA4D31"/>
    <w:rsid w:val="00EA4DC4"/>
    <w:rsid w:val="00EA5083"/>
    <w:rsid w:val="00EA53CF"/>
    <w:rsid w:val="00EA55EB"/>
    <w:rsid w:val="00EA5704"/>
    <w:rsid w:val="00EA57F8"/>
    <w:rsid w:val="00EA5A41"/>
    <w:rsid w:val="00EA5A74"/>
    <w:rsid w:val="00EA5EC2"/>
    <w:rsid w:val="00EA691D"/>
    <w:rsid w:val="00EA6CFB"/>
    <w:rsid w:val="00EA7988"/>
    <w:rsid w:val="00EB02E8"/>
    <w:rsid w:val="00EB03E6"/>
    <w:rsid w:val="00EB04E6"/>
    <w:rsid w:val="00EB0B75"/>
    <w:rsid w:val="00EB0D39"/>
    <w:rsid w:val="00EB1579"/>
    <w:rsid w:val="00EB1938"/>
    <w:rsid w:val="00EB1BB3"/>
    <w:rsid w:val="00EB1E1A"/>
    <w:rsid w:val="00EB2A6E"/>
    <w:rsid w:val="00EB2B42"/>
    <w:rsid w:val="00EB2CAC"/>
    <w:rsid w:val="00EB2E5F"/>
    <w:rsid w:val="00EB3020"/>
    <w:rsid w:val="00EB3064"/>
    <w:rsid w:val="00EB3E5E"/>
    <w:rsid w:val="00EB3F52"/>
    <w:rsid w:val="00EB4191"/>
    <w:rsid w:val="00EB4D73"/>
    <w:rsid w:val="00EB4DAF"/>
    <w:rsid w:val="00EB5112"/>
    <w:rsid w:val="00EB576D"/>
    <w:rsid w:val="00EB5980"/>
    <w:rsid w:val="00EB5E02"/>
    <w:rsid w:val="00EB5E7C"/>
    <w:rsid w:val="00EB5F83"/>
    <w:rsid w:val="00EB627D"/>
    <w:rsid w:val="00EB680F"/>
    <w:rsid w:val="00EB695D"/>
    <w:rsid w:val="00EB6A9E"/>
    <w:rsid w:val="00EB7853"/>
    <w:rsid w:val="00EB7C39"/>
    <w:rsid w:val="00EB7D6D"/>
    <w:rsid w:val="00EC0153"/>
    <w:rsid w:val="00EC051C"/>
    <w:rsid w:val="00EC05FD"/>
    <w:rsid w:val="00EC09B7"/>
    <w:rsid w:val="00EC0BEC"/>
    <w:rsid w:val="00EC0F35"/>
    <w:rsid w:val="00EC0F9C"/>
    <w:rsid w:val="00EC11CF"/>
    <w:rsid w:val="00EC1835"/>
    <w:rsid w:val="00EC1C95"/>
    <w:rsid w:val="00EC1E31"/>
    <w:rsid w:val="00EC23FE"/>
    <w:rsid w:val="00EC2F34"/>
    <w:rsid w:val="00EC31B7"/>
    <w:rsid w:val="00EC3326"/>
    <w:rsid w:val="00EC3366"/>
    <w:rsid w:val="00EC33ED"/>
    <w:rsid w:val="00EC3633"/>
    <w:rsid w:val="00EC3AE5"/>
    <w:rsid w:val="00EC3B93"/>
    <w:rsid w:val="00EC422B"/>
    <w:rsid w:val="00EC42C7"/>
    <w:rsid w:val="00EC42ED"/>
    <w:rsid w:val="00EC4E91"/>
    <w:rsid w:val="00EC4FC0"/>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D93"/>
    <w:rsid w:val="00EC6ECF"/>
    <w:rsid w:val="00EC7478"/>
    <w:rsid w:val="00EC779B"/>
    <w:rsid w:val="00EC7A39"/>
    <w:rsid w:val="00ED0035"/>
    <w:rsid w:val="00ED016D"/>
    <w:rsid w:val="00ED0288"/>
    <w:rsid w:val="00ED04D3"/>
    <w:rsid w:val="00ED04F0"/>
    <w:rsid w:val="00ED0A60"/>
    <w:rsid w:val="00ED0B2E"/>
    <w:rsid w:val="00ED0F2A"/>
    <w:rsid w:val="00ED108D"/>
    <w:rsid w:val="00ED10A9"/>
    <w:rsid w:val="00ED11B1"/>
    <w:rsid w:val="00ED1950"/>
    <w:rsid w:val="00ED1FE6"/>
    <w:rsid w:val="00ED202F"/>
    <w:rsid w:val="00ED20C9"/>
    <w:rsid w:val="00ED217C"/>
    <w:rsid w:val="00ED228D"/>
    <w:rsid w:val="00ED22E9"/>
    <w:rsid w:val="00ED2590"/>
    <w:rsid w:val="00ED2659"/>
    <w:rsid w:val="00ED28E6"/>
    <w:rsid w:val="00ED2C97"/>
    <w:rsid w:val="00ED2D8D"/>
    <w:rsid w:val="00ED2DD5"/>
    <w:rsid w:val="00ED4099"/>
    <w:rsid w:val="00ED4495"/>
    <w:rsid w:val="00ED45F6"/>
    <w:rsid w:val="00ED4B4F"/>
    <w:rsid w:val="00ED4CA8"/>
    <w:rsid w:val="00ED5832"/>
    <w:rsid w:val="00ED5B48"/>
    <w:rsid w:val="00ED63A7"/>
    <w:rsid w:val="00ED70FA"/>
    <w:rsid w:val="00ED7112"/>
    <w:rsid w:val="00ED731A"/>
    <w:rsid w:val="00ED7518"/>
    <w:rsid w:val="00ED7B46"/>
    <w:rsid w:val="00ED7F78"/>
    <w:rsid w:val="00ED7FC4"/>
    <w:rsid w:val="00EE00D9"/>
    <w:rsid w:val="00EE0364"/>
    <w:rsid w:val="00EE0AB9"/>
    <w:rsid w:val="00EE0CC6"/>
    <w:rsid w:val="00EE0D87"/>
    <w:rsid w:val="00EE0E27"/>
    <w:rsid w:val="00EE137D"/>
    <w:rsid w:val="00EE144C"/>
    <w:rsid w:val="00EE1975"/>
    <w:rsid w:val="00EE19C5"/>
    <w:rsid w:val="00EE1AED"/>
    <w:rsid w:val="00EE1B3B"/>
    <w:rsid w:val="00EE28EB"/>
    <w:rsid w:val="00EE3473"/>
    <w:rsid w:val="00EE39BC"/>
    <w:rsid w:val="00EE3B90"/>
    <w:rsid w:val="00EE3E8E"/>
    <w:rsid w:val="00EE42E7"/>
    <w:rsid w:val="00EE4968"/>
    <w:rsid w:val="00EE4BDE"/>
    <w:rsid w:val="00EE5144"/>
    <w:rsid w:val="00EE5197"/>
    <w:rsid w:val="00EE5B65"/>
    <w:rsid w:val="00EE68F9"/>
    <w:rsid w:val="00EE69F8"/>
    <w:rsid w:val="00EE6F60"/>
    <w:rsid w:val="00EE7C50"/>
    <w:rsid w:val="00EE7D35"/>
    <w:rsid w:val="00EF01F6"/>
    <w:rsid w:val="00EF0D6B"/>
    <w:rsid w:val="00EF1712"/>
    <w:rsid w:val="00EF1A8D"/>
    <w:rsid w:val="00EF1EBB"/>
    <w:rsid w:val="00EF23AE"/>
    <w:rsid w:val="00EF2E75"/>
    <w:rsid w:val="00EF3FB0"/>
    <w:rsid w:val="00EF4011"/>
    <w:rsid w:val="00EF4472"/>
    <w:rsid w:val="00EF449E"/>
    <w:rsid w:val="00EF4590"/>
    <w:rsid w:val="00EF45FA"/>
    <w:rsid w:val="00EF4A80"/>
    <w:rsid w:val="00EF4D54"/>
    <w:rsid w:val="00EF4F01"/>
    <w:rsid w:val="00EF50CA"/>
    <w:rsid w:val="00EF5BC9"/>
    <w:rsid w:val="00EF615C"/>
    <w:rsid w:val="00EF64BC"/>
    <w:rsid w:val="00EF6CAC"/>
    <w:rsid w:val="00EF703B"/>
    <w:rsid w:val="00EF7117"/>
    <w:rsid w:val="00EF7293"/>
    <w:rsid w:val="00EF76B7"/>
    <w:rsid w:val="00EF7CD8"/>
    <w:rsid w:val="00EF7E3C"/>
    <w:rsid w:val="00EF7F3B"/>
    <w:rsid w:val="00F0033C"/>
    <w:rsid w:val="00F0038F"/>
    <w:rsid w:val="00F00674"/>
    <w:rsid w:val="00F00D03"/>
    <w:rsid w:val="00F00F70"/>
    <w:rsid w:val="00F011DB"/>
    <w:rsid w:val="00F01490"/>
    <w:rsid w:val="00F01854"/>
    <w:rsid w:val="00F01922"/>
    <w:rsid w:val="00F02249"/>
    <w:rsid w:val="00F022E3"/>
    <w:rsid w:val="00F024C6"/>
    <w:rsid w:val="00F02520"/>
    <w:rsid w:val="00F027B8"/>
    <w:rsid w:val="00F028A1"/>
    <w:rsid w:val="00F02BB9"/>
    <w:rsid w:val="00F02D50"/>
    <w:rsid w:val="00F0333D"/>
    <w:rsid w:val="00F03405"/>
    <w:rsid w:val="00F034D2"/>
    <w:rsid w:val="00F03588"/>
    <w:rsid w:val="00F038AF"/>
    <w:rsid w:val="00F03BAB"/>
    <w:rsid w:val="00F03C34"/>
    <w:rsid w:val="00F04A90"/>
    <w:rsid w:val="00F04F48"/>
    <w:rsid w:val="00F05548"/>
    <w:rsid w:val="00F058DA"/>
    <w:rsid w:val="00F05ADE"/>
    <w:rsid w:val="00F0619C"/>
    <w:rsid w:val="00F06617"/>
    <w:rsid w:val="00F06703"/>
    <w:rsid w:val="00F06FA9"/>
    <w:rsid w:val="00F07576"/>
    <w:rsid w:val="00F07762"/>
    <w:rsid w:val="00F079FD"/>
    <w:rsid w:val="00F103F6"/>
    <w:rsid w:val="00F10924"/>
    <w:rsid w:val="00F10AB1"/>
    <w:rsid w:val="00F10BBE"/>
    <w:rsid w:val="00F10BCC"/>
    <w:rsid w:val="00F10DCD"/>
    <w:rsid w:val="00F11392"/>
    <w:rsid w:val="00F11556"/>
    <w:rsid w:val="00F11647"/>
    <w:rsid w:val="00F119B0"/>
    <w:rsid w:val="00F11C06"/>
    <w:rsid w:val="00F11F10"/>
    <w:rsid w:val="00F12216"/>
    <w:rsid w:val="00F12A43"/>
    <w:rsid w:val="00F12DC5"/>
    <w:rsid w:val="00F12FA1"/>
    <w:rsid w:val="00F130C9"/>
    <w:rsid w:val="00F131A1"/>
    <w:rsid w:val="00F13431"/>
    <w:rsid w:val="00F1348C"/>
    <w:rsid w:val="00F136DE"/>
    <w:rsid w:val="00F13931"/>
    <w:rsid w:val="00F13BA4"/>
    <w:rsid w:val="00F13D44"/>
    <w:rsid w:val="00F146DE"/>
    <w:rsid w:val="00F14715"/>
    <w:rsid w:val="00F15803"/>
    <w:rsid w:val="00F15AB0"/>
    <w:rsid w:val="00F15B7F"/>
    <w:rsid w:val="00F16433"/>
    <w:rsid w:val="00F1655F"/>
    <w:rsid w:val="00F16D56"/>
    <w:rsid w:val="00F16EFF"/>
    <w:rsid w:val="00F16F56"/>
    <w:rsid w:val="00F16F9B"/>
    <w:rsid w:val="00F17116"/>
    <w:rsid w:val="00F1767C"/>
    <w:rsid w:val="00F177D9"/>
    <w:rsid w:val="00F17B0A"/>
    <w:rsid w:val="00F17BED"/>
    <w:rsid w:val="00F17D8F"/>
    <w:rsid w:val="00F17DF7"/>
    <w:rsid w:val="00F202BE"/>
    <w:rsid w:val="00F202F2"/>
    <w:rsid w:val="00F20820"/>
    <w:rsid w:val="00F208C4"/>
    <w:rsid w:val="00F20D97"/>
    <w:rsid w:val="00F21EDE"/>
    <w:rsid w:val="00F2206B"/>
    <w:rsid w:val="00F22288"/>
    <w:rsid w:val="00F22816"/>
    <w:rsid w:val="00F2288D"/>
    <w:rsid w:val="00F22E19"/>
    <w:rsid w:val="00F22F71"/>
    <w:rsid w:val="00F22FFD"/>
    <w:rsid w:val="00F23304"/>
    <w:rsid w:val="00F23BD8"/>
    <w:rsid w:val="00F24406"/>
    <w:rsid w:val="00F24512"/>
    <w:rsid w:val="00F26229"/>
    <w:rsid w:val="00F26514"/>
    <w:rsid w:val="00F2652B"/>
    <w:rsid w:val="00F26655"/>
    <w:rsid w:val="00F266AB"/>
    <w:rsid w:val="00F26D35"/>
    <w:rsid w:val="00F26E74"/>
    <w:rsid w:val="00F27657"/>
    <w:rsid w:val="00F278A8"/>
    <w:rsid w:val="00F27B9F"/>
    <w:rsid w:val="00F27FA0"/>
    <w:rsid w:val="00F3030E"/>
    <w:rsid w:val="00F30404"/>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F8"/>
    <w:rsid w:val="00F338BC"/>
    <w:rsid w:val="00F33DA1"/>
    <w:rsid w:val="00F33F2E"/>
    <w:rsid w:val="00F34457"/>
    <w:rsid w:val="00F34603"/>
    <w:rsid w:val="00F34726"/>
    <w:rsid w:val="00F349BE"/>
    <w:rsid w:val="00F351F5"/>
    <w:rsid w:val="00F35328"/>
    <w:rsid w:val="00F356DB"/>
    <w:rsid w:val="00F357E3"/>
    <w:rsid w:val="00F358BB"/>
    <w:rsid w:val="00F35A30"/>
    <w:rsid w:val="00F35AFD"/>
    <w:rsid w:val="00F35E2C"/>
    <w:rsid w:val="00F36324"/>
    <w:rsid w:val="00F369DE"/>
    <w:rsid w:val="00F370E5"/>
    <w:rsid w:val="00F374A1"/>
    <w:rsid w:val="00F37978"/>
    <w:rsid w:val="00F37C72"/>
    <w:rsid w:val="00F404CD"/>
    <w:rsid w:val="00F408A4"/>
    <w:rsid w:val="00F40BA0"/>
    <w:rsid w:val="00F41443"/>
    <w:rsid w:val="00F41825"/>
    <w:rsid w:val="00F41827"/>
    <w:rsid w:val="00F41CEB"/>
    <w:rsid w:val="00F41E95"/>
    <w:rsid w:val="00F421A5"/>
    <w:rsid w:val="00F42B37"/>
    <w:rsid w:val="00F42B58"/>
    <w:rsid w:val="00F42EC8"/>
    <w:rsid w:val="00F42F54"/>
    <w:rsid w:val="00F4392A"/>
    <w:rsid w:val="00F43B0C"/>
    <w:rsid w:val="00F440B0"/>
    <w:rsid w:val="00F44219"/>
    <w:rsid w:val="00F4446E"/>
    <w:rsid w:val="00F4450F"/>
    <w:rsid w:val="00F4544D"/>
    <w:rsid w:val="00F45CA1"/>
    <w:rsid w:val="00F4618D"/>
    <w:rsid w:val="00F4668E"/>
    <w:rsid w:val="00F467FD"/>
    <w:rsid w:val="00F469EA"/>
    <w:rsid w:val="00F46C0B"/>
    <w:rsid w:val="00F46EB3"/>
    <w:rsid w:val="00F4762D"/>
    <w:rsid w:val="00F47BCB"/>
    <w:rsid w:val="00F502DC"/>
    <w:rsid w:val="00F50E99"/>
    <w:rsid w:val="00F50FED"/>
    <w:rsid w:val="00F5132B"/>
    <w:rsid w:val="00F51AD8"/>
    <w:rsid w:val="00F5227F"/>
    <w:rsid w:val="00F525ED"/>
    <w:rsid w:val="00F5280B"/>
    <w:rsid w:val="00F528F3"/>
    <w:rsid w:val="00F52C85"/>
    <w:rsid w:val="00F533A7"/>
    <w:rsid w:val="00F53626"/>
    <w:rsid w:val="00F53D4C"/>
    <w:rsid w:val="00F53E7B"/>
    <w:rsid w:val="00F54AC3"/>
    <w:rsid w:val="00F54B3E"/>
    <w:rsid w:val="00F54DA2"/>
    <w:rsid w:val="00F55232"/>
    <w:rsid w:val="00F5523B"/>
    <w:rsid w:val="00F55CD7"/>
    <w:rsid w:val="00F55DC5"/>
    <w:rsid w:val="00F55E4B"/>
    <w:rsid w:val="00F563D7"/>
    <w:rsid w:val="00F5679C"/>
    <w:rsid w:val="00F56DFA"/>
    <w:rsid w:val="00F56FB8"/>
    <w:rsid w:val="00F57330"/>
    <w:rsid w:val="00F579B9"/>
    <w:rsid w:val="00F579EE"/>
    <w:rsid w:val="00F60192"/>
    <w:rsid w:val="00F603F0"/>
    <w:rsid w:val="00F6049F"/>
    <w:rsid w:val="00F607A6"/>
    <w:rsid w:val="00F612B0"/>
    <w:rsid w:val="00F6137D"/>
    <w:rsid w:val="00F613AC"/>
    <w:rsid w:val="00F61696"/>
    <w:rsid w:val="00F61B82"/>
    <w:rsid w:val="00F61D1A"/>
    <w:rsid w:val="00F623E9"/>
    <w:rsid w:val="00F625A3"/>
    <w:rsid w:val="00F62B2B"/>
    <w:rsid w:val="00F62F87"/>
    <w:rsid w:val="00F63861"/>
    <w:rsid w:val="00F63952"/>
    <w:rsid w:val="00F649CA"/>
    <w:rsid w:val="00F64BC1"/>
    <w:rsid w:val="00F64CC1"/>
    <w:rsid w:val="00F64E93"/>
    <w:rsid w:val="00F65D7D"/>
    <w:rsid w:val="00F6613C"/>
    <w:rsid w:val="00F66247"/>
    <w:rsid w:val="00F66FBD"/>
    <w:rsid w:val="00F67038"/>
    <w:rsid w:val="00F67221"/>
    <w:rsid w:val="00F67254"/>
    <w:rsid w:val="00F67D43"/>
    <w:rsid w:val="00F70252"/>
    <w:rsid w:val="00F70306"/>
    <w:rsid w:val="00F70400"/>
    <w:rsid w:val="00F70A14"/>
    <w:rsid w:val="00F70B11"/>
    <w:rsid w:val="00F71018"/>
    <w:rsid w:val="00F71025"/>
    <w:rsid w:val="00F71078"/>
    <w:rsid w:val="00F7115C"/>
    <w:rsid w:val="00F71291"/>
    <w:rsid w:val="00F71365"/>
    <w:rsid w:val="00F71488"/>
    <w:rsid w:val="00F71610"/>
    <w:rsid w:val="00F7174E"/>
    <w:rsid w:val="00F719B4"/>
    <w:rsid w:val="00F71C23"/>
    <w:rsid w:val="00F71EF8"/>
    <w:rsid w:val="00F7212F"/>
    <w:rsid w:val="00F72144"/>
    <w:rsid w:val="00F72195"/>
    <w:rsid w:val="00F72B6B"/>
    <w:rsid w:val="00F72D41"/>
    <w:rsid w:val="00F72D47"/>
    <w:rsid w:val="00F7301F"/>
    <w:rsid w:val="00F73C69"/>
    <w:rsid w:val="00F73DF9"/>
    <w:rsid w:val="00F741CD"/>
    <w:rsid w:val="00F747DA"/>
    <w:rsid w:val="00F74B8E"/>
    <w:rsid w:val="00F75583"/>
    <w:rsid w:val="00F75719"/>
    <w:rsid w:val="00F758B7"/>
    <w:rsid w:val="00F758CC"/>
    <w:rsid w:val="00F7594B"/>
    <w:rsid w:val="00F75E75"/>
    <w:rsid w:val="00F76094"/>
    <w:rsid w:val="00F766AE"/>
    <w:rsid w:val="00F7685D"/>
    <w:rsid w:val="00F76A27"/>
    <w:rsid w:val="00F76AF1"/>
    <w:rsid w:val="00F76D06"/>
    <w:rsid w:val="00F76DD9"/>
    <w:rsid w:val="00F770E6"/>
    <w:rsid w:val="00F770EC"/>
    <w:rsid w:val="00F77502"/>
    <w:rsid w:val="00F77630"/>
    <w:rsid w:val="00F776D7"/>
    <w:rsid w:val="00F77810"/>
    <w:rsid w:val="00F77A2D"/>
    <w:rsid w:val="00F77A68"/>
    <w:rsid w:val="00F77B73"/>
    <w:rsid w:val="00F77E26"/>
    <w:rsid w:val="00F80371"/>
    <w:rsid w:val="00F8050B"/>
    <w:rsid w:val="00F805BA"/>
    <w:rsid w:val="00F809A2"/>
    <w:rsid w:val="00F80DF4"/>
    <w:rsid w:val="00F80DF9"/>
    <w:rsid w:val="00F81112"/>
    <w:rsid w:val="00F81246"/>
    <w:rsid w:val="00F8151D"/>
    <w:rsid w:val="00F815AF"/>
    <w:rsid w:val="00F81ACD"/>
    <w:rsid w:val="00F81AF3"/>
    <w:rsid w:val="00F81D34"/>
    <w:rsid w:val="00F82437"/>
    <w:rsid w:val="00F82576"/>
    <w:rsid w:val="00F82847"/>
    <w:rsid w:val="00F82AD8"/>
    <w:rsid w:val="00F82B1B"/>
    <w:rsid w:val="00F82E28"/>
    <w:rsid w:val="00F830F1"/>
    <w:rsid w:val="00F83285"/>
    <w:rsid w:val="00F83300"/>
    <w:rsid w:val="00F8334B"/>
    <w:rsid w:val="00F84071"/>
    <w:rsid w:val="00F845BE"/>
    <w:rsid w:val="00F8494A"/>
    <w:rsid w:val="00F84AF5"/>
    <w:rsid w:val="00F84BBA"/>
    <w:rsid w:val="00F84F8A"/>
    <w:rsid w:val="00F851FB"/>
    <w:rsid w:val="00F85374"/>
    <w:rsid w:val="00F8587C"/>
    <w:rsid w:val="00F85F02"/>
    <w:rsid w:val="00F85FB3"/>
    <w:rsid w:val="00F8625D"/>
    <w:rsid w:val="00F8641F"/>
    <w:rsid w:val="00F86BFF"/>
    <w:rsid w:val="00F86D32"/>
    <w:rsid w:val="00F86D7C"/>
    <w:rsid w:val="00F86F56"/>
    <w:rsid w:val="00F86FE6"/>
    <w:rsid w:val="00F8726D"/>
    <w:rsid w:val="00F8738E"/>
    <w:rsid w:val="00F874C1"/>
    <w:rsid w:val="00F87766"/>
    <w:rsid w:val="00F9032A"/>
    <w:rsid w:val="00F90604"/>
    <w:rsid w:val="00F909D8"/>
    <w:rsid w:val="00F90D7C"/>
    <w:rsid w:val="00F91011"/>
    <w:rsid w:val="00F910CD"/>
    <w:rsid w:val="00F91F64"/>
    <w:rsid w:val="00F920AA"/>
    <w:rsid w:val="00F921DB"/>
    <w:rsid w:val="00F92514"/>
    <w:rsid w:val="00F9258B"/>
    <w:rsid w:val="00F92629"/>
    <w:rsid w:val="00F926DA"/>
    <w:rsid w:val="00F92A1D"/>
    <w:rsid w:val="00F92CD8"/>
    <w:rsid w:val="00F92D91"/>
    <w:rsid w:val="00F9326E"/>
    <w:rsid w:val="00F936EC"/>
    <w:rsid w:val="00F93CC0"/>
    <w:rsid w:val="00F93E9C"/>
    <w:rsid w:val="00F93FEB"/>
    <w:rsid w:val="00F94151"/>
    <w:rsid w:val="00F94387"/>
    <w:rsid w:val="00F944AA"/>
    <w:rsid w:val="00F94649"/>
    <w:rsid w:val="00F9471C"/>
    <w:rsid w:val="00F94A4D"/>
    <w:rsid w:val="00F94B3C"/>
    <w:rsid w:val="00F94BC3"/>
    <w:rsid w:val="00F94E83"/>
    <w:rsid w:val="00F95076"/>
    <w:rsid w:val="00F9516B"/>
    <w:rsid w:val="00F95218"/>
    <w:rsid w:val="00F9590B"/>
    <w:rsid w:val="00F95B39"/>
    <w:rsid w:val="00F9613E"/>
    <w:rsid w:val="00F96153"/>
    <w:rsid w:val="00F96422"/>
    <w:rsid w:val="00F96608"/>
    <w:rsid w:val="00F966B3"/>
    <w:rsid w:val="00F96AD6"/>
    <w:rsid w:val="00F96B72"/>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E7C"/>
    <w:rsid w:val="00FA0EC8"/>
    <w:rsid w:val="00FA11BC"/>
    <w:rsid w:val="00FA13E3"/>
    <w:rsid w:val="00FA1588"/>
    <w:rsid w:val="00FA17EF"/>
    <w:rsid w:val="00FA1DF2"/>
    <w:rsid w:val="00FA1E46"/>
    <w:rsid w:val="00FA1F90"/>
    <w:rsid w:val="00FA205C"/>
    <w:rsid w:val="00FA2255"/>
    <w:rsid w:val="00FA233B"/>
    <w:rsid w:val="00FA25E2"/>
    <w:rsid w:val="00FA2807"/>
    <w:rsid w:val="00FA2929"/>
    <w:rsid w:val="00FA2C62"/>
    <w:rsid w:val="00FA35DC"/>
    <w:rsid w:val="00FA3A10"/>
    <w:rsid w:val="00FA3A51"/>
    <w:rsid w:val="00FA3EC4"/>
    <w:rsid w:val="00FA402D"/>
    <w:rsid w:val="00FA4A99"/>
    <w:rsid w:val="00FA4ABD"/>
    <w:rsid w:val="00FA5D46"/>
    <w:rsid w:val="00FA5D89"/>
    <w:rsid w:val="00FA5DC0"/>
    <w:rsid w:val="00FA6302"/>
    <w:rsid w:val="00FA639F"/>
    <w:rsid w:val="00FA6719"/>
    <w:rsid w:val="00FA6728"/>
    <w:rsid w:val="00FA6818"/>
    <w:rsid w:val="00FA6FA0"/>
    <w:rsid w:val="00FA72CC"/>
    <w:rsid w:val="00FA748A"/>
    <w:rsid w:val="00FA74B4"/>
    <w:rsid w:val="00FA75EC"/>
    <w:rsid w:val="00FA7653"/>
    <w:rsid w:val="00FA77F6"/>
    <w:rsid w:val="00FA7850"/>
    <w:rsid w:val="00FA7931"/>
    <w:rsid w:val="00FA7BC8"/>
    <w:rsid w:val="00FA7C25"/>
    <w:rsid w:val="00FA7CDA"/>
    <w:rsid w:val="00FA7D77"/>
    <w:rsid w:val="00FB0379"/>
    <w:rsid w:val="00FB039E"/>
    <w:rsid w:val="00FB0D27"/>
    <w:rsid w:val="00FB0DB1"/>
    <w:rsid w:val="00FB0E3E"/>
    <w:rsid w:val="00FB0FFA"/>
    <w:rsid w:val="00FB108C"/>
    <w:rsid w:val="00FB1124"/>
    <w:rsid w:val="00FB1285"/>
    <w:rsid w:val="00FB1357"/>
    <w:rsid w:val="00FB1517"/>
    <w:rsid w:val="00FB15E3"/>
    <w:rsid w:val="00FB166C"/>
    <w:rsid w:val="00FB1A6B"/>
    <w:rsid w:val="00FB1D43"/>
    <w:rsid w:val="00FB252B"/>
    <w:rsid w:val="00FB2DCA"/>
    <w:rsid w:val="00FB446A"/>
    <w:rsid w:val="00FB4610"/>
    <w:rsid w:val="00FB4A7E"/>
    <w:rsid w:val="00FB4A92"/>
    <w:rsid w:val="00FB4B80"/>
    <w:rsid w:val="00FB4C48"/>
    <w:rsid w:val="00FB4CCE"/>
    <w:rsid w:val="00FB4F47"/>
    <w:rsid w:val="00FB5BF8"/>
    <w:rsid w:val="00FB621C"/>
    <w:rsid w:val="00FB650B"/>
    <w:rsid w:val="00FB6630"/>
    <w:rsid w:val="00FB6C98"/>
    <w:rsid w:val="00FB72B6"/>
    <w:rsid w:val="00FB773B"/>
    <w:rsid w:val="00FB7A56"/>
    <w:rsid w:val="00FB7B16"/>
    <w:rsid w:val="00FC03B6"/>
    <w:rsid w:val="00FC0535"/>
    <w:rsid w:val="00FC077C"/>
    <w:rsid w:val="00FC0C17"/>
    <w:rsid w:val="00FC0C62"/>
    <w:rsid w:val="00FC0E33"/>
    <w:rsid w:val="00FC0E41"/>
    <w:rsid w:val="00FC11AC"/>
    <w:rsid w:val="00FC1AA5"/>
    <w:rsid w:val="00FC1DC0"/>
    <w:rsid w:val="00FC26CA"/>
    <w:rsid w:val="00FC28FD"/>
    <w:rsid w:val="00FC2908"/>
    <w:rsid w:val="00FC2B89"/>
    <w:rsid w:val="00FC2C6C"/>
    <w:rsid w:val="00FC30AD"/>
    <w:rsid w:val="00FC31AA"/>
    <w:rsid w:val="00FC31EC"/>
    <w:rsid w:val="00FC3318"/>
    <w:rsid w:val="00FC3837"/>
    <w:rsid w:val="00FC4074"/>
    <w:rsid w:val="00FC4313"/>
    <w:rsid w:val="00FC45E9"/>
    <w:rsid w:val="00FC46B7"/>
    <w:rsid w:val="00FC4BDB"/>
    <w:rsid w:val="00FC4FCB"/>
    <w:rsid w:val="00FC504C"/>
    <w:rsid w:val="00FC5145"/>
    <w:rsid w:val="00FC5569"/>
    <w:rsid w:val="00FC5AFE"/>
    <w:rsid w:val="00FC5F98"/>
    <w:rsid w:val="00FC633C"/>
    <w:rsid w:val="00FC642B"/>
    <w:rsid w:val="00FC643E"/>
    <w:rsid w:val="00FC66D7"/>
    <w:rsid w:val="00FC68B5"/>
    <w:rsid w:val="00FC6A25"/>
    <w:rsid w:val="00FC6BD8"/>
    <w:rsid w:val="00FC6CF1"/>
    <w:rsid w:val="00FC6DCA"/>
    <w:rsid w:val="00FC735C"/>
    <w:rsid w:val="00FC761E"/>
    <w:rsid w:val="00FC7B2C"/>
    <w:rsid w:val="00FD0189"/>
    <w:rsid w:val="00FD034D"/>
    <w:rsid w:val="00FD0A4D"/>
    <w:rsid w:val="00FD10FF"/>
    <w:rsid w:val="00FD1728"/>
    <w:rsid w:val="00FD1852"/>
    <w:rsid w:val="00FD1A52"/>
    <w:rsid w:val="00FD1BC7"/>
    <w:rsid w:val="00FD1DDC"/>
    <w:rsid w:val="00FD1E0B"/>
    <w:rsid w:val="00FD1EA2"/>
    <w:rsid w:val="00FD2326"/>
    <w:rsid w:val="00FD2398"/>
    <w:rsid w:val="00FD2524"/>
    <w:rsid w:val="00FD2564"/>
    <w:rsid w:val="00FD29A0"/>
    <w:rsid w:val="00FD2A53"/>
    <w:rsid w:val="00FD2C27"/>
    <w:rsid w:val="00FD3CB4"/>
    <w:rsid w:val="00FD48A0"/>
    <w:rsid w:val="00FD4E49"/>
    <w:rsid w:val="00FD55D7"/>
    <w:rsid w:val="00FD59E1"/>
    <w:rsid w:val="00FD5C1D"/>
    <w:rsid w:val="00FD6CC7"/>
    <w:rsid w:val="00FD70BD"/>
    <w:rsid w:val="00FD79BE"/>
    <w:rsid w:val="00FD79E6"/>
    <w:rsid w:val="00FD7FDB"/>
    <w:rsid w:val="00FE01E0"/>
    <w:rsid w:val="00FE0E39"/>
    <w:rsid w:val="00FE0FC5"/>
    <w:rsid w:val="00FE15FB"/>
    <w:rsid w:val="00FE183B"/>
    <w:rsid w:val="00FE18EF"/>
    <w:rsid w:val="00FE1E40"/>
    <w:rsid w:val="00FE1F9E"/>
    <w:rsid w:val="00FE1FE6"/>
    <w:rsid w:val="00FE21DA"/>
    <w:rsid w:val="00FE2D43"/>
    <w:rsid w:val="00FE2E6B"/>
    <w:rsid w:val="00FE302A"/>
    <w:rsid w:val="00FE309C"/>
    <w:rsid w:val="00FE3800"/>
    <w:rsid w:val="00FE3886"/>
    <w:rsid w:val="00FE3AFB"/>
    <w:rsid w:val="00FE3B60"/>
    <w:rsid w:val="00FE3E77"/>
    <w:rsid w:val="00FE425D"/>
    <w:rsid w:val="00FE4364"/>
    <w:rsid w:val="00FE4384"/>
    <w:rsid w:val="00FE43CD"/>
    <w:rsid w:val="00FE46D0"/>
    <w:rsid w:val="00FE48B9"/>
    <w:rsid w:val="00FE49EC"/>
    <w:rsid w:val="00FE5651"/>
    <w:rsid w:val="00FE58FB"/>
    <w:rsid w:val="00FE5BBC"/>
    <w:rsid w:val="00FE5E2C"/>
    <w:rsid w:val="00FE5ECD"/>
    <w:rsid w:val="00FE6150"/>
    <w:rsid w:val="00FE659B"/>
    <w:rsid w:val="00FE679D"/>
    <w:rsid w:val="00FE6C30"/>
    <w:rsid w:val="00FE6CFF"/>
    <w:rsid w:val="00FE75BC"/>
    <w:rsid w:val="00FE7B7A"/>
    <w:rsid w:val="00FE7D25"/>
    <w:rsid w:val="00FE7DA7"/>
    <w:rsid w:val="00FE7F45"/>
    <w:rsid w:val="00FF0678"/>
    <w:rsid w:val="00FF0718"/>
    <w:rsid w:val="00FF105A"/>
    <w:rsid w:val="00FF1061"/>
    <w:rsid w:val="00FF18B6"/>
    <w:rsid w:val="00FF196E"/>
    <w:rsid w:val="00FF1F19"/>
    <w:rsid w:val="00FF2FDD"/>
    <w:rsid w:val="00FF30D4"/>
    <w:rsid w:val="00FF317A"/>
    <w:rsid w:val="00FF386C"/>
    <w:rsid w:val="00FF3E0B"/>
    <w:rsid w:val="00FF4379"/>
    <w:rsid w:val="00FF4411"/>
    <w:rsid w:val="00FF4604"/>
    <w:rsid w:val="00FF466E"/>
    <w:rsid w:val="00FF47F6"/>
    <w:rsid w:val="00FF48C8"/>
    <w:rsid w:val="00FF4B16"/>
    <w:rsid w:val="00FF4F65"/>
    <w:rsid w:val="00FF5109"/>
    <w:rsid w:val="00FF514A"/>
    <w:rsid w:val="00FF5617"/>
    <w:rsid w:val="00FF5866"/>
    <w:rsid w:val="00FF5BF9"/>
    <w:rsid w:val="00FF5E27"/>
    <w:rsid w:val="00FF60B5"/>
    <w:rsid w:val="00FF6906"/>
    <w:rsid w:val="00FF6BF4"/>
    <w:rsid w:val="00FF6E85"/>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qFormat="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qFormat="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914DA"/>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qFormat/>
    <w:rsid w:val="00713F55"/>
    <w:pPr>
      <w:keepNext/>
      <w:widowControl w:val="0"/>
      <w:jc w:val="center"/>
      <w:outlineLvl w:val="4"/>
    </w:pPr>
    <w:rPr>
      <w:b/>
      <w:bCs/>
    </w:rPr>
  </w:style>
  <w:style w:type="paragraph" w:styleId="Ttulo6">
    <w:name w:val="heading 6"/>
    <w:basedOn w:val="Normal"/>
    <w:next w:val="Normal"/>
    <w:link w:val="Ttulo6Char"/>
    <w:qFormat/>
    <w:rsid w:val="00713F55"/>
    <w:pPr>
      <w:keepNext/>
      <w:jc w:val="center"/>
      <w:outlineLvl w:val="5"/>
    </w:pPr>
    <w:rPr>
      <w:b/>
      <w:sz w:val="20"/>
      <w:szCs w:val="20"/>
    </w:rPr>
  </w:style>
  <w:style w:type="paragraph" w:styleId="Ttulo7">
    <w:name w:val="heading 7"/>
    <w:basedOn w:val="Normal"/>
    <w:next w:val="Normal"/>
    <w:link w:val="Ttulo7Char"/>
    <w:qFormat/>
    <w:rsid w:val="00713F55"/>
    <w:pPr>
      <w:keepNext/>
      <w:widowControl w:val="0"/>
      <w:ind w:right="254"/>
      <w:jc w:val="center"/>
      <w:outlineLvl w:val="6"/>
    </w:pPr>
    <w:rPr>
      <w:b/>
    </w:rPr>
  </w:style>
  <w:style w:type="paragraph" w:styleId="Ttulo8">
    <w:name w:val="heading 8"/>
    <w:basedOn w:val="Normal"/>
    <w:next w:val="Normal"/>
    <w:link w:val="Ttulo8Char"/>
    <w:qFormat/>
    <w:rsid w:val="00713F55"/>
    <w:pPr>
      <w:spacing w:before="240" w:after="60"/>
      <w:outlineLvl w:val="7"/>
    </w:pPr>
    <w:rPr>
      <w:rFonts w:ascii="Times New Roman" w:hAnsi="Times New Roman"/>
      <w:i/>
      <w:iCs/>
    </w:rPr>
  </w:style>
  <w:style w:type="paragraph" w:styleId="Ttulo9">
    <w:name w:val="heading 9"/>
    <w:basedOn w:val="Normal"/>
    <w:next w:val="Normal"/>
    <w:link w:val="Ttulo9Char"/>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qFormat/>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qFormat/>
    <w:rsid w:val="00713F55"/>
  </w:style>
  <w:style w:type="paragraph" w:styleId="Corpodetexto2">
    <w:name w:val="Body Text 2"/>
    <w:basedOn w:val="Normal"/>
    <w:link w:val="Corpodetexto2Char"/>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qFormat/>
    <w:rsid w:val="00713F55"/>
    <w:pPr>
      <w:widowControl w:val="0"/>
      <w:ind w:left="709"/>
      <w:jc w:val="both"/>
    </w:pPr>
    <w:rPr>
      <w:rFonts w:eastAsia="Times New Roman"/>
      <w:szCs w:val="20"/>
    </w:rPr>
  </w:style>
  <w:style w:type="paragraph" w:styleId="Corpodetexto3">
    <w:name w:val="Body Text 3"/>
    <w:basedOn w:val="Normal"/>
    <w:link w:val="Corpodetexto3Char"/>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qFormat/>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qFormat/>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uiPriority w:val="35"/>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uiPriority w:val="99"/>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qFormat/>
    <w:rsid w:val="00D40D8F"/>
    <w:rPr>
      <w:rFonts w:ascii="Arial" w:eastAsia="MS Mincho" w:hAnsi="Arial"/>
      <w:sz w:val="24"/>
      <w:szCs w:val="24"/>
      <w:lang w:eastAsia="ja-JP"/>
    </w:rPr>
  </w:style>
  <w:style w:type="paragraph" w:styleId="PargrafodaLista">
    <w:name w:val="List Paragraph"/>
    <w:aliases w:val="lp1,DOCs_Paragrafo-1"/>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qFormat/>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qFormat/>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qFormat/>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qFormat/>
    <w:rsid w:val="009D2190"/>
    <w:rPr>
      <w:rFonts w:ascii="Arial" w:eastAsia="MS Mincho" w:hAnsi="Arial"/>
      <w:b/>
      <w:sz w:val="28"/>
      <w:szCs w:val="24"/>
      <w:lang w:eastAsia="ja-JP"/>
    </w:rPr>
  </w:style>
  <w:style w:type="character" w:customStyle="1" w:styleId="Ttulo2Char">
    <w:name w:val="Título 2 Char"/>
    <w:link w:val="Ttulo2"/>
    <w:uiPriority w:val="9"/>
    <w:qFormat/>
    <w:rsid w:val="009D2190"/>
    <w:rPr>
      <w:rFonts w:eastAsia="MS Mincho"/>
      <w:b/>
      <w:sz w:val="28"/>
      <w:lang w:eastAsia="ja-JP"/>
    </w:rPr>
  </w:style>
  <w:style w:type="character" w:customStyle="1" w:styleId="Ttulo3Char">
    <w:name w:val="Título 3 Char"/>
    <w:link w:val="Ttulo3"/>
    <w:uiPriority w:val="9"/>
    <w:qFormat/>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qFormat/>
    <w:rsid w:val="009D2190"/>
    <w:rPr>
      <w:rFonts w:ascii="Tahoma" w:eastAsia="MS Mincho" w:hAnsi="Tahoma" w:cs="Tahoma"/>
      <w:sz w:val="16"/>
      <w:szCs w:val="16"/>
      <w:lang w:eastAsia="ja-JP"/>
    </w:rPr>
  </w:style>
  <w:style w:type="character" w:customStyle="1" w:styleId="CorpodetextoChar">
    <w:name w:val="Corpo de texto Char"/>
    <w:link w:val="Corpodetexto"/>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qFormat/>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197018"/>
    <w:pPr>
      <w:tabs>
        <w:tab w:val="left" w:pos="709"/>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197018"/>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qFormat/>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99"/>
    <w:semiHidden/>
    <w:rsid w:val="00B72885"/>
    <w:rPr>
      <w:color w:val="808080"/>
    </w:rPr>
  </w:style>
  <w:style w:type="character" w:customStyle="1" w:styleId="PargrafodaListaChar">
    <w:name w:val="Parágrafo da Lista Char"/>
    <w:aliases w:val="lp1 Char,DOCs_Paragrafo-1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qFormat/>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qFormat/>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qFormat/>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table" w:customStyle="1" w:styleId="SombreamentoClaro1">
    <w:name w:val="Sombreamento Claro1"/>
    <w:basedOn w:val="Tabelanormal"/>
    <w:uiPriority w:val="60"/>
    <w:rsid w:val="00797EC4"/>
    <w:pPr>
      <w:spacing w:line="360" w:lineRule="auto"/>
    </w:pPr>
    <w:rPr>
      <w:color w:val="000000"/>
      <w:lang w:eastAsia="pt-B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aColorida3">
    <w:name w:val="Lista Colorida3"/>
    <w:basedOn w:val="Tabelanormal"/>
    <w:uiPriority w:val="72"/>
    <w:rsid w:val="00797EC4"/>
    <w:rPr>
      <w:rFonts w:ascii="Calibri" w:eastAsia="Calibri" w:hAnsi="Calibri"/>
      <w:color w:val="000000"/>
      <w:sz w:val="22"/>
      <w:szCs w:val="22"/>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paragraph" w:customStyle="1" w:styleId="04DTI-ListaTR">
    <w:name w:val="04DTI - ListaTR"/>
    <w:basedOn w:val="Normal"/>
    <w:link w:val="04DTI-ListaTRChar"/>
    <w:qFormat/>
    <w:rsid w:val="00797EC4"/>
    <w:pPr>
      <w:spacing w:after="140" w:line="276" w:lineRule="auto"/>
      <w:jc w:val="both"/>
    </w:pPr>
    <w:rPr>
      <w:rFonts w:ascii="Courier New" w:eastAsia="Calibri" w:hAnsi="Courier New"/>
      <w:lang w:eastAsia="en-US"/>
    </w:rPr>
  </w:style>
  <w:style w:type="character" w:customStyle="1" w:styleId="04DTI-ListaTRChar">
    <w:name w:val="04DTI - ListaTR Char"/>
    <w:link w:val="04DTI-ListaTR"/>
    <w:rsid w:val="00797EC4"/>
    <w:rPr>
      <w:rFonts w:ascii="Courier New" w:eastAsia="Calibri" w:hAnsi="Courier New"/>
      <w:sz w:val="24"/>
      <w:szCs w:val="24"/>
      <w:lang w:eastAsia="en-US"/>
    </w:rPr>
  </w:style>
  <w:style w:type="table" w:customStyle="1" w:styleId="GradeClara1">
    <w:name w:val="Grade Clara1"/>
    <w:basedOn w:val="Tabelanormal"/>
    <w:uiPriority w:val="62"/>
    <w:rsid w:val="00797EC4"/>
    <w:rPr>
      <w:lang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paragraph" w:styleId="Textodenotaderodap">
    <w:name w:val="footnote text"/>
    <w:basedOn w:val="Normal"/>
    <w:link w:val="TextodenotaderodapChar"/>
    <w:uiPriority w:val="99"/>
    <w:unhideWhenUsed/>
    <w:rsid w:val="00797EC4"/>
    <w:rPr>
      <w:rFonts w:ascii="Calibri" w:eastAsia="Calibri" w:hAnsi="Calibri"/>
      <w:sz w:val="20"/>
      <w:szCs w:val="20"/>
      <w:lang w:eastAsia="en-US"/>
    </w:rPr>
  </w:style>
  <w:style w:type="character" w:customStyle="1" w:styleId="TextodenotaderodapChar">
    <w:name w:val="Texto de nota de rodapé Char"/>
    <w:basedOn w:val="Fontepargpadro"/>
    <w:link w:val="Textodenotaderodap"/>
    <w:uiPriority w:val="99"/>
    <w:qFormat/>
    <w:rsid w:val="00797EC4"/>
    <w:rPr>
      <w:rFonts w:ascii="Calibri" w:eastAsia="Calibri" w:hAnsi="Calibri"/>
      <w:lang w:eastAsia="en-US"/>
    </w:rPr>
  </w:style>
  <w:style w:type="character" w:styleId="Refdenotaderodap">
    <w:name w:val="footnote reference"/>
    <w:uiPriority w:val="99"/>
    <w:unhideWhenUsed/>
    <w:rsid w:val="00797EC4"/>
    <w:rPr>
      <w:vertAlign w:val="superscript"/>
    </w:rPr>
  </w:style>
  <w:style w:type="table" w:styleId="GradeMdia3-nfase1">
    <w:name w:val="Medium Grid 3 Accent 1"/>
    <w:basedOn w:val="Tabelanormal"/>
    <w:uiPriority w:val="69"/>
    <w:rsid w:val="00797EC4"/>
    <w:rPr>
      <w:rFonts w:ascii="Calibri" w:eastAsia="Calibri" w:hAnsi="Calibri"/>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GradeClara-nfase2">
    <w:name w:val="Light Grid Accent 2"/>
    <w:basedOn w:val="Tabelanormal"/>
    <w:uiPriority w:val="62"/>
    <w:rsid w:val="00797EC4"/>
    <w:rPr>
      <w:rFonts w:ascii="Calibri" w:eastAsia="Calibri" w:hAnsi="Calibri"/>
      <w:sz w:val="22"/>
      <w:szCs w:val="22"/>
      <w:lang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mbria" w:eastAsia="Times New Roman"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eastAsia="Times New Roman"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GradeMdia21">
    <w:name w:val="Grade Média 21"/>
    <w:basedOn w:val="Tabelanormal"/>
    <w:uiPriority w:val="68"/>
    <w:rsid w:val="00797EC4"/>
    <w:rPr>
      <w:rFonts w:ascii="Cambria" w:hAnsi="Cambria"/>
      <w:color w:val="000000"/>
      <w:sz w:val="22"/>
      <w:szCs w:val="22"/>
      <w:lang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Tabelaclssica1">
    <w:name w:val="Table Classic 1"/>
    <w:basedOn w:val="Tabelanormal"/>
    <w:rsid w:val="00797EC4"/>
    <w:rPr>
      <w:lang w:eastAsia="pt-BR"/>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staColorida-nfase2">
    <w:name w:val="Colorful List Accent 2"/>
    <w:basedOn w:val="Tabelanormal"/>
    <w:uiPriority w:val="72"/>
    <w:rsid w:val="00797EC4"/>
    <w:rPr>
      <w:color w:val="000000"/>
      <w:lang w:eastAsia="pt-BR"/>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GradeMdia3-nfase2">
    <w:name w:val="Medium Grid 3 Accent 2"/>
    <w:basedOn w:val="Tabelanormal"/>
    <w:uiPriority w:val="69"/>
    <w:rsid w:val="00797EC4"/>
    <w:rPr>
      <w:lang w:eastAsia="pt-B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ListaClara-nfase2">
    <w:name w:val="Light List Accent 2"/>
    <w:basedOn w:val="Tabelanormal"/>
    <w:uiPriority w:val="61"/>
    <w:rsid w:val="00797EC4"/>
    <w:rPr>
      <w:lang w:eastAsia="pt-BR"/>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eladeGrade4-nfase11">
    <w:name w:val="Tabela de Grade 4 - Ênfase 11"/>
    <w:basedOn w:val="Tabelanormal"/>
    <w:uiPriority w:val="49"/>
    <w:rsid w:val="00797EC4"/>
    <w:rPr>
      <w:lang w:eastAsia="pt-BR"/>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eladeGrade4-nfase21">
    <w:name w:val="Tabela de Grade 4 - Ênfase 21"/>
    <w:basedOn w:val="Tabelanormal"/>
    <w:uiPriority w:val="49"/>
    <w:rsid w:val="00797EC4"/>
    <w:rPr>
      <w:lang w:eastAsia="pt-BR"/>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color w:val="FFFFFF"/>
      </w:rPr>
      <w:tblPr/>
      <w:tcPr>
        <w:tcBorders>
          <w:top w:val="single" w:sz="4" w:space="0" w:color="C0504D"/>
          <w:left w:val="single" w:sz="4" w:space="0" w:color="C0504D"/>
          <w:bottom w:val="single" w:sz="4" w:space="0" w:color="C0504D"/>
          <w:right w:val="single" w:sz="4" w:space="0" w:color="C0504D"/>
          <w:insideH w:val="nil"/>
          <w:insideV w:val="nil"/>
        </w:tcBorders>
        <w:shd w:val="clear" w:color="auto" w:fill="C0504D"/>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paragraph" w:styleId="Textodenotadefim">
    <w:name w:val="endnote text"/>
    <w:basedOn w:val="Normal"/>
    <w:link w:val="TextodenotadefimChar"/>
    <w:unhideWhenUsed/>
    <w:rsid w:val="00797EC4"/>
    <w:rPr>
      <w:rFonts w:ascii="Courier New" w:eastAsia="Times New Roman" w:hAnsi="Courier New"/>
      <w:sz w:val="20"/>
      <w:szCs w:val="20"/>
    </w:rPr>
  </w:style>
  <w:style w:type="character" w:customStyle="1" w:styleId="TextodenotadefimChar">
    <w:name w:val="Texto de nota de fim Char"/>
    <w:basedOn w:val="Fontepargpadro"/>
    <w:link w:val="Textodenotadefim"/>
    <w:qFormat/>
    <w:rsid w:val="00797EC4"/>
    <w:rPr>
      <w:rFonts w:ascii="Courier New" w:hAnsi="Courier New"/>
      <w:lang w:eastAsia="ja-JP"/>
    </w:rPr>
  </w:style>
  <w:style w:type="character" w:styleId="Refdenotadefim">
    <w:name w:val="endnote reference"/>
    <w:unhideWhenUsed/>
    <w:rsid w:val="00797EC4"/>
    <w:rPr>
      <w:vertAlign w:val="superscript"/>
    </w:rPr>
  </w:style>
  <w:style w:type="table" w:customStyle="1" w:styleId="Tabelacomgrade4">
    <w:name w:val="Tabela com grade4"/>
    <w:basedOn w:val="Tabelanormal"/>
    <w:next w:val="Tabelacomgrade"/>
    <w:uiPriority w:val="59"/>
    <w:rsid w:val="00797EC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5">
    <w:name w:val="Tabela com grade5"/>
    <w:basedOn w:val="Tabelanormal"/>
    <w:next w:val="Tabelacomgrade"/>
    <w:uiPriority w:val="59"/>
    <w:rsid w:val="00797EC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oradanotaderodap">
    <w:name w:val="Âncora da nota de rodapé"/>
    <w:rsid w:val="00797EC4"/>
    <w:rPr>
      <w:vertAlign w:val="superscript"/>
    </w:rPr>
  </w:style>
  <w:style w:type="character" w:customStyle="1" w:styleId="FootnoteCharacters">
    <w:name w:val="Footnote Characters"/>
    <w:uiPriority w:val="99"/>
    <w:qFormat/>
    <w:rsid w:val="00797EC4"/>
    <w:rPr>
      <w:vertAlign w:val="superscript"/>
    </w:rPr>
  </w:style>
  <w:style w:type="character" w:customStyle="1" w:styleId="ncoradanotadefim">
    <w:name w:val="Âncora da nota de fim"/>
    <w:rsid w:val="00797EC4"/>
    <w:rPr>
      <w:vertAlign w:val="superscript"/>
    </w:rPr>
  </w:style>
  <w:style w:type="character" w:customStyle="1" w:styleId="EndnoteCharacters">
    <w:name w:val="Endnote Characters"/>
    <w:semiHidden/>
    <w:unhideWhenUsed/>
    <w:qFormat/>
    <w:rsid w:val="00797EC4"/>
    <w:rPr>
      <w:vertAlign w:val="superscript"/>
    </w:rPr>
  </w:style>
  <w:style w:type="character" w:customStyle="1" w:styleId="ListLabel1">
    <w:name w:val="ListLabel 1"/>
    <w:qFormat/>
    <w:rsid w:val="00797EC4"/>
    <w:rPr>
      <w:b/>
    </w:rPr>
  </w:style>
  <w:style w:type="character" w:customStyle="1" w:styleId="ListLabel2">
    <w:name w:val="ListLabel 2"/>
    <w:qFormat/>
    <w:rsid w:val="00797EC4"/>
    <w:rPr>
      <w:rFonts w:cs="Courier New"/>
    </w:rPr>
  </w:style>
  <w:style w:type="character" w:customStyle="1" w:styleId="ListLabel3">
    <w:name w:val="ListLabel 3"/>
    <w:qFormat/>
    <w:rsid w:val="00797EC4"/>
    <w:rPr>
      <w:rFonts w:cs="Courier New"/>
    </w:rPr>
  </w:style>
  <w:style w:type="character" w:customStyle="1" w:styleId="ListLabel4">
    <w:name w:val="ListLabel 4"/>
    <w:qFormat/>
    <w:rsid w:val="00797EC4"/>
    <w:rPr>
      <w:rFonts w:cs="Courier New"/>
    </w:rPr>
  </w:style>
  <w:style w:type="character" w:customStyle="1" w:styleId="ListLabel5">
    <w:name w:val="ListLabel 5"/>
    <w:qFormat/>
    <w:rsid w:val="00797EC4"/>
    <w:rPr>
      <w:rFonts w:cs="Courier New"/>
    </w:rPr>
  </w:style>
  <w:style w:type="character" w:customStyle="1" w:styleId="ListLabel6">
    <w:name w:val="ListLabel 6"/>
    <w:qFormat/>
    <w:rsid w:val="00797EC4"/>
    <w:rPr>
      <w:rFonts w:cs="Courier New"/>
    </w:rPr>
  </w:style>
  <w:style w:type="character" w:customStyle="1" w:styleId="ListLabel7">
    <w:name w:val="ListLabel 7"/>
    <w:qFormat/>
    <w:rsid w:val="00797EC4"/>
    <w:rPr>
      <w:rFonts w:cs="Courier New"/>
    </w:rPr>
  </w:style>
  <w:style w:type="character" w:customStyle="1" w:styleId="ListLabel8">
    <w:name w:val="ListLabel 8"/>
    <w:qFormat/>
    <w:rsid w:val="00797EC4"/>
    <w:rPr>
      <w:rFonts w:cs="Courier New"/>
    </w:rPr>
  </w:style>
  <w:style w:type="character" w:customStyle="1" w:styleId="ListLabel9">
    <w:name w:val="ListLabel 9"/>
    <w:qFormat/>
    <w:rsid w:val="00797EC4"/>
    <w:rPr>
      <w:rFonts w:cs="Courier New"/>
    </w:rPr>
  </w:style>
  <w:style w:type="character" w:customStyle="1" w:styleId="ListLabel10">
    <w:name w:val="ListLabel 10"/>
    <w:qFormat/>
    <w:rsid w:val="00797EC4"/>
    <w:rPr>
      <w:rFonts w:cs="Courier New"/>
    </w:rPr>
  </w:style>
  <w:style w:type="character" w:customStyle="1" w:styleId="ListLabel11">
    <w:name w:val="ListLabel 11"/>
    <w:qFormat/>
    <w:rsid w:val="00797EC4"/>
    <w:rPr>
      <w:rFonts w:cs="Courier New"/>
    </w:rPr>
  </w:style>
  <w:style w:type="character" w:customStyle="1" w:styleId="ListLabel13">
    <w:name w:val="ListLabel 13"/>
    <w:qFormat/>
    <w:rsid w:val="00797EC4"/>
    <w:rPr>
      <w:rFonts w:cs="Courier New"/>
    </w:rPr>
  </w:style>
  <w:style w:type="character" w:customStyle="1" w:styleId="ListLabel14">
    <w:name w:val="ListLabel 14"/>
    <w:qFormat/>
    <w:rsid w:val="00797EC4"/>
    <w:rPr>
      <w:rFonts w:cs="Courier New"/>
    </w:rPr>
  </w:style>
  <w:style w:type="character" w:customStyle="1" w:styleId="ListLabel15">
    <w:name w:val="ListLabel 15"/>
    <w:qFormat/>
    <w:rsid w:val="00797EC4"/>
    <w:rPr>
      <w:rFonts w:cs="Courier New"/>
    </w:rPr>
  </w:style>
  <w:style w:type="character" w:customStyle="1" w:styleId="ListLabel16">
    <w:name w:val="ListLabel 16"/>
    <w:qFormat/>
    <w:rsid w:val="00797EC4"/>
    <w:rPr>
      <w:rFonts w:cs="Courier New"/>
    </w:rPr>
  </w:style>
  <w:style w:type="character" w:customStyle="1" w:styleId="ListLabel17">
    <w:name w:val="ListLabel 17"/>
    <w:qFormat/>
    <w:rsid w:val="00797EC4"/>
    <w:rPr>
      <w:rFonts w:cs="Courier New"/>
    </w:rPr>
  </w:style>
  <w:style w:type="character" w:customStyle="1" w:styleId="ListLabel18">
    <w:name w:val="ListLabel 18"/>
    <w:qFormat/>
    <w:rsid w:val="00797EC4"/>
    <w:rPr>
      <w:rFonts w:cs="Courier New"/>
    </w:rPr>
  </w:style>
  <w:style w:type="character" w:customStyle="1" w:styleId="ListLabel19">
    <w:name w:val="ListLabel 19"/>
    <w:qFormat/>
    <w:rsid w:val="00797EC4"/>
    <w:rPr>
      <w:rFonts w:cs="Courier New"/>
    </w:rPr>
  </w:style>
  <w:style w:type="character" w:customStyle="1" w:styleId="ListLabel20">
    <w:name w:val="ListLabel 20"/>
    <w:qFormat/>
    <w:rsid w:val="00797EC4"/>
    <w:rPr>
      <w:rFonts w:cs="Courier New"/>
    </w:rPr>
  </w:style>
  <w:style w:type="character" w:customStyle="1" w:styleId="ListLabel21">
    <w:name w:val="ListLabel 21"/>
    <w:qFormat/>
    <w:rsid w:val="00797EC4"/>
    <w:rPr>
      <w:rFonts w:cs="Courier New"/>
    </w:rPr>
  </w:style>
  <w:style w:type="character" w:customStyle="1" w:styleId="ListLabel22">
    <w:name w:val="ListLabel 22"/>
    <w:qFormat/>
    <w:rsid w:val="00797EC4"/>
    <w:rPr>
      <w:rFonts w:cs="Courier New"/>
    </w:rPr>
  </w:style>
  <w:style w:type="character" w:customStyle="1" w:styleId="ListLabel23">
    <w:name w:val="ListLabel 23"/>
    <w:qFormat/>
    <w:rsid w:val="00797EC4"/>
    <w:rPr>
      <w:b/>
    </w:rPr>
  </w:style>
  <w:style w:type="character" w:customStyle="1" w:styleId="ListLabel24">
    <w:name w:val="ListLabel 24"/>
    <w:qFormat/>
    <w:rsid w:val="00797EC4"/>
    <w:rPr>
      <w:b w:val="0"/>
    </w:rPr>
  </w:style>
  <w:style w:type="character" w:customStyle="1" w:styleId="ListLabel25">
    <w:name w:val="ListLabel 25"/>
    <w:qFormat/>
    <w:rsid w:val="00797EC4"/>
    <w:rPr>
      <w:b w:val="0"/>
      <w:strike w:val="0"/>
      <w:dstrike w:val="0"/>
      <w:color w:val="auto"/>
    </w:rPr>
  </w:style>
  <w:style w:type="character" w:customStyle="1" w:styleId="ListLabel26">
    <w:name w:val="ListLabel 26"/>
    <w:qFormat/>
    <w:rsid w:val="00797EC4"/>
    <w:rPr>
      <w:color w:val="auto"/>
    </w:rPr>
  </w:style>
  <w:style w:type="character" w:customStyle="1" w:styleId="ListLabel27">
    <w:name w:val="ListLabel 27"/>
    <w:qFormat/>
    <w:rsid w:val="00797EC4"/>
    <w:rPr>
      <w:b/>
    </w:rPr>
  </w:style>
  <w:style w:type="character" w:customStyle="1" w:styleId="ListLabel28">
    <w:name w:val="ListLabel 28"/>
    <w:qFormat/>
    <w:rsid w:val="00797EC4"/>
    <w:rPr>
      <w:b w:val="0"/>
    </w:rPr>
  </w:style>
  <w:style w:type="character" w:customStyle="1" w:styleId="ListLabel29">
    <w:name w:val="ListLabel 29"/>
    <w:qFormat/>
    <w:rsid w:val="00797EC4"/>
    <w:rPr>
      <w:b w:val="0"/>
      <w:strike w:val="0"/>
      <w:dstrike w:val="0"/>
      <w:color w:val="auto"/>
    </w:rPr>
  </w:style>
  <w:style w:type="character" w:customStyle="1" w:styleId="ListLabel30">
    <w:name w:val="ListLabel 30"/>
    <w:qFormat/>
    <w:rsid w:val="00797EC4"/>
    <w:rPr>
      <w:color w:val="auto"/>
    </w:rPr>
  </w:style>
  <w:style w:type="character" w:customStyle="1" w:styleId="ListLabel31">
    <w:name w:val="ListLabel 31"/>
    <w:qFormat/>
    <w:rsid w:val="00797EC4"/>
    <w:rPr>
      <w:b/>
    </w:rPr>
  </w:style>
  <w:style w:type="character" w:customStyle="1" w:styleId="ListLabel32">
    <w:name w:val="ListLabel 32"/>
    <w:qFormat/>
    <w:rsid w:val="00797EC4"/>
    <w:rPr>
      <w:b w:val="0"/>
    </w:rPr>
  </w:style>
  <w:style w:type="character" w:customStyle="1" w:styleId="ListLabel33">
    <w:name w:val="ListLabel 33"/>
    <w:qFormat/>
    <w:rsid w:val="00797EC4"/>
    <w:rPr>
      <w:b w:val="0"/>
      <w:strike w:val="0"/>
      <w:dstrike w:val="0"/>
      <w:color w:val="auto"/>
    </w:rPr>
  </w:style>
  <w:style w:type="character" w:customStyle="1" w:styleId="ListLabel34">
    <w:name w:val="ListLabel 34"/>
    <w:qFormat/>
    <w:rsid w:val="00797EC4"/>
    <w:rPr>
      <w:color w:val="auto"/>
    </w:rPr>
  </w:style>
  <w:style w:type="character" w:customStyle="1" w:styleId="ListLabel35">
    <w:name w:val="ListLabel 35"/>
    <w:qFormat/>
    <w:rsid w:val="00797EC4"/>
    <w:rPr>
      <w:rFonts w:cs="Courier New"/>
    </w:rPr>
  </w:style>
  <w:style w:type="character" w:customStyle="1" w:styleId="ListLabel36">
    <w:name w:val="ListLabel 36"/>
    <w:qFormat/>
    <w:rsid w:val="00797EC4"/>
    <w:rPr>
      <w:rFonts w:cs="Courier New"/>
    </w:rPr>
  </w:style>
  <w:style w:type="character" w:customStyle="1" w:styleId="ListLabel37">
    <w:name w:val="ListLabel 37"/>
    <w:qFormat/>
    <w:rsid w:val="00797EC4"/>
    <w:rPr>
      <w:rFonts w:cs="Courier New"/>
    </w:rPr>
  </w:style>
  <w:style w:type="character" w:customStyle="1" w:styleId="ListLabel38">
    <w:name w:val="ListLabel 38"/>
    <w:qFormat/>
    <w:rsid w:val="00797EC4"/>
    <w:rPr>
      <w:rFonts w:cs="Courier New"/>
    </w:rPr>
  </w:style>
  <w:style w:type="character" w:customStyle="1" w:styleId="ListLabel39">
    <w:name w:val="ListLabel 39"/>
    <w:qFormat/>
    <w:rsid w:val="00797EC4"/>
    <w:rPr>
      <w:rFonts w:cs="Courier New"/>
    </w:rPr>
  </w:style>
  <w:style w:type="character" w:customStyle="1" w:styleId="ListLabel40">
    <w:name w:val="ListLabel 40"/>
    <w:qFormat/>
    <w:rsid w:val="00797EC4"/>
    <w:rPr>
      <w:rFonts w:cs="Courier New"/>
    </w:rPr>
  </w:style>
  <w:style w:type="character" w:customStyle="1" w:styleId="ListLabel41">
    <w:name w:val="ListLabel 41"/>
    <w:qFormat/>
    <w:rsid w:val="00797EC4"/>
    <w:rPr>
      <w:rFonts w:cs="Courier New"/>
    </w:rPr>
  </w:style>
  <w:style w:type="character" w:customStyle="1" w:styleId="ListLabel42">
    <w:name w:val="ListLabel 42"/>
    <w:qFormat/>
    <w:rsid w:val="00797EC4"/>
    <w:rPr>
      <w:rFonts w:cs="Courier New"/>
    </w:rPr>
  </w:style>
  <w:style w:type="character" w:customStyle="1" w:styleId="ListLabel43">
    <w:name w:val="ListLabel 43"/>
    <w:qFormat/>
    <w:rsid w:val="00797EC4"/>
    <w:rPr>
      <w:rFonts w:cs="Courier New"/>
    </w:rPr>
  </w:style>
  <w:style w:type="character" w:customStyle="1" w:styleId="ListLabel44">
    <w:name w:val="ListLabel 44"/>
    <w:qFormat/>
    <w:rsid w:val="00797EC4"/>
    <w:rPr>
      <w:b/>
    </w:rPr>
  </w:style>
  <w:style w:type="character" w:customStyle="1" w:styleId="ListLabel45">
    <w:name w:val="ListLabel 45"/>
    <w:qFormat/>
    <w:rsid w:val="00797EC4"/>
    <w:rPr>
      <w:b/>
    </w:rPr>
  </w:style>
  <w:style w:type="character" w:customStyle="1" w:styleId="ListLabel46">
    <w:name w:val="ListLabel 46"/>
    <w:qFormat/>
    <w:rsid w:val="00797EC4"/>
    <w:rPr>
      <w:b/>
    </w:rPr>
  </w:style>
  <w:style w:type="character" w:customStyle="1" w:styleId="ListLabel47">
    <w:name w:val="ListLabel 47"/>
    <w:qFormat/>
    <w:rsid w:val="00797EC4"/>
    <w:rPr>
      <w:b/>
    </w:rPr>
  </w:style>
  <w:style w:type="character" w:customStyle="1" w:styleId="ListLabel48">
    <w:name w:val="ListLabel 48"/>
    <w:qFormat/>
    <w:rsid w:val="00797EC4"/>
    <w:rPr>
      <w:b/>
    </w:rPr>
  </w:style>
  <w:style w:type="character" w:customStyle="1" w:styleId="ListLabel49">
    <w:name w:val="ListLabel 49"/>
    <w:qFormat/>
    <w:rsid w:val="00797EC4"/>
    <w:rPr>
      <w:b/>
    </w:rPr>
  </w:style>
  <w:style w:type="character" w:customStyle="1" w:styleId="ListLabel50">
    <w:name w:val="ListLabel 50"/>
    <w:qFormat/>
    <w:rsid w:val="00797EC4"/>
    <w:rPr>
      <w:b/>
    </w:rPr>
  </w:style>
  <w:style w:type="character" w:customStyle="1" w:styleId="ListLabel51">
    <w:name w:val="ListLabel 51"/>
    <w:qFormat/>
    <w:rsid w:val="00797EC4"/>
    <w:rPr>
      <w:b/>
    </w:rPr>
  </w:style>
  <w:style w:type="character" w:customStyle="1" w:styleId="ListLabel52">
    <w:name w:val="ListLabel 52"/>
    <w:qFormat/>
    <w:rsid w:val="00797EC4"/>
    <w:rPr>
      <w:b/>
      <w:color w:val="0070C0"/>
    </w:rPr>
  </w:style>
  <w:style w:type="character" w:customStyle="1" w:styleId="ListLabel53">
    <w:name w:val="ListLabel 53"/>
    <w:qFormat/>
    <w:rsid w:val="00797EC4"/>
    <w:rPr>
      <w:b/>
    </w:rPr>
  </w:style>
  <w:style w:type="character" w:customStyle="1" w:styleId="ListLabel54">
    <w:name w:val="ListLabel 54"/>
    <w:qFormat/>
    <w:rsid w:val="00797EC4"/>
    <w:rPr>
      <w:b/>
    </w:rPr>
  </w:style>
  <w:style w:type="character" w:customStyle="1" w:styleId="ListLabel55">
    <w:name w:val="ListLabel 55"/>
    <w:qFormat/>
    <w:rsid w:val="00797EC4"/>
    <w:rPr>
      <w:b/>
    </w:rPr>
  </w:style>
  <w:style w:type="character" w:customStyle="1" w:styleId="ListLabel56">
    <w:name w:val="ListLabel 56"/>
    <w:qFormat/>
    <w:rsid w:val="00797EC4"/>
    <w:rPr>
      <w:b/>
    </w:rPr>
  </w:style>
  <w:style w:type="character" w:customStyle="1" w:styleId="ListLabel57">
    <w:name w:val="ListLabel 57"/>
    <w:qFormat/>
    <w:rsid w:val="00797EC4"/>
    <w:rPr>
      <w:b/>
    </w:rPr>
  </w:style>
  <w:style w:type="character" w:customStyle="1" w:styleId="ListLabel58">
    <w:name w:val="ListLabel 58"/>
    <w:qFormat/>
    <w:rsid w:val="00797EC4"/>
    <w:rPr>
      <w:b/>
    </w:rPr>
  </w:style>
  <w:style w:type="character" w:customStyle="1" w:styleId="ListLabel59">
    <w:name w:val="ListLabel 59"/>
    <w:qFormat/>
    <w:rsid w:val="00797EC4"/>
    <w:rPr>
      <w:b/>
    </w:rPr>
  </w:style>
  <w:style w:type="character" w:customStyle="1" w:styleId="ListLabel60">
    <w:name w:val="ListLabel 60"/>
    <w:qFormat/>
    <w:rsid w:val="00797EC4"/>
    <w:rPr>
      <w:rFonts w:cs="Courier New"/>
    </w:rPr>
  </w:style>
  <w:style w:type="character" w:customStyle="1" w:styleId="ListLabel61">
    <w:name w:val="ListLabel 61"/>
    <w:qFormat/>
    <w:rsid w:val="00797EC4"/>
    <w:rPr>
      <w:rFonts w:cs="Courier New"/>
    </w:rPr>
  </w:style>
  <w:style w:type="character" w:customStyle="1" w:styleId="ListLabel62">
    <w:name w:val="ListLabel 62"/>
    <w:qFormat/>
    <w:rsid w:val="00797EC4"/>
    <w:rPr>
      <w:rFonts w:cs="Courier New"/>
    </w:rPr>
  </w:style>
  <w:style w:type="character" w:customStyle="1" w:styleId="ListLabel63">
    <w:name w:val="ListLabel 63"/>
    <w:qFormat/>
    <w:rsid w:val="00797EC4"/>
    <w:rPr>
      <w:rFonts w:cs="Courier New"/>
    </w:rPr>
  </w:style>
  <w:style w:type="character" w:customStyle="1" w:styleId="ListLabel64">
    <w:name w:val="ListLabel 64"/>
    <w:qFormat/>
    <w:rsid w:val="00797EC4"/>
    <w:rPr>
      <w:rFonts w:cs="Courier New"/>
    </w:rPr>
  </w:style>
  <w:style w:type="character" w:customStyle="1" w:styleId="ListLabel65">
    <w:name w:val="ListLabel 65"/>
    <w:qFormat/>
    <w:rsid w:val="00797EC4"/>
    <w:rPr>
      <w:rFonts w:cs="Courier New"/>
    </w:rPr>
  </w:style>
  <w:style w:type="character" w:customStyle="1" w:styleId="ListLabel66">
    <w:name w:val="ListLabel 66"/>
    <w:qFormat/>
    <w:rsid w:val="00797EC4"/>
    <w:rPr>
      <w:rFonts w:eastAsia="Calibri" w:cs="Courier New"/>
    </w:rPr>
  </w:style>
  <w:style w:type="character" w:customStyle="1" w:styleId="ListLabel67">
    <w:name w:val="ListLabel 67"/>
    <w:qFormat/>
    <w:rsid w:val="00797EC4"/>
    <w:rPr>
      <w:rFonts w:cs="Courier New"/>
    </w:rPr>
  </w:style>
  <w:style w:type="character" w:customStyle="1" w:styleId="ListLabel68">
    <w:name w:val="ListLabel 68"/>
    <w:qFormat/>
    <w:rsid w:val="00797EC4"/>
    <w:rPr>
      <w:rFonts w:cs="Courier New"/>
    </w:rPr>
  </w:style>
  <w:style w:type="character" w:customStyle="1" w:styleId="ListLabel69">
    <w:name w:val="ListLabel 69"/>
    <w:qFormat/>
    <w:rsid w:val="00797EC4"/>
    <w:rPr>
      <w:rFonts w:cs="Courier New"/>
    </w:rPr>
  </w:style>
  <w:style w:type="character" w:customStyle="1" w:styleId="ListLabel70">
    <w:name w:val="ListLabel 70"/>
    <w:qFormat/>
    <w:rsid w:val="00797EC4"/>
    <w:rPr>
      <w:b/>
    </w:rPr>
  </w:style>
  <w:style w:type="character" w:customStyle="1" w:styleId="ListLabel71">
    <w:name w:val="ListLabel 71"/>
    <w:qFormat/>
    <w:rsid w:val="00797EC4"/>
    <w:rPr>
      <w:b w:val="0"/>
    </w:rPr>
  </w:style>
  <w:style w:type="character" w:customStyle="1" w:styleId="ListLabel72">
    <w:name w:val="ListLabel 72"/>
    <w:qFormat/>
    <w:rsid w:val="00797EC4"/>
    <w:rPr>
      <w:b w:val="0"/>
      <w:strike w:val="0"/>
      <w:dstrike w:val="0"/>
      <w:color w:val="auto"/>
    </w:rPr>
  </w:style>
  <w:style w:type="character" w:customStyle="1" w:styleId="ListLabel73">
    <w:name w:val="ListLabel 73"/>
    <w:qFormat/>
    <w:rsid w:val="00797EC4"/>
    <w:rPr>
      <w:color w:val="auto"/>
    </w:rPr>
  </w:style>
  <w:style w:type="character" w:customStyle="1" w:styleId="ListLabel74">
    <w:name w:val="ListLabel 74"/>
    <w:qFormat/>
    <w:rsid w:val="00797EC4"/>
    <w:rPr>
      <w:b w:val="0"/>
    </w:rPr>
  </w:style>
  <w:style w:type="character" w:customStyle="1" w:styleId="ListLabel75">
    <w:name w:val="ListLabel 75"/>
    <w:qFormat/>
    <w:rsid w:val="00797EC4"/>
    <w:rPr>
      <w:b w:val="0"/>
      <w:strike w:val="0"/>
      <w:dstrike w:val="0"/>
      <w:color w:val="auto"/>
    </w:rPr>
  </w:style>
  <w:style w:type="character" w:customStyle="1" w:styleId="ListLabel76">
    <w:name w:val="ListLabel 76"/>
    <w:qFormat/>
    <w:rsid w:val="00797EC4"/>
    <w:rPr>
      <w:color w:val="auto"/>
    </w:rPr>
  </w:style>
  <w:style w:type="character" w:customStyle="1" w:styleId="ListLabel77">
    <w:name w:val="ListLabel 77"/>
    <w:qFormat/>
    <w:rsid w:val="00797EC4"/>
    <w:rPr>
      <w:b w:val="0"/>
    </w:rPr>
  </w:style>
  <w:style w:type="character" w:customStyle="1" w:styleId="ListLabel78">
    <w:name w:val="ListLabel 78"/>
    <w:qFormat/>
    <w:rsid w:val="00797EC4"/>
    <w:rPr>
      <w:b w:val="0"/>
      <w:strike w:val="0"/>
      <w:dstrike w:val="0"/>
      <w:color w:val="auto"/>
    </w:rPr>
  </w:style>
  <w:style w:type="character" w:customStyle="1" w:styleId="ListLabel79">
    <w:name w:val="ListLabel 79"/>
    <w:qFormat/>
    <w:rsid w:val="00797EC4"/>
    <w:rPr>
      <w:color w:val="auto"/>
    </w:rPr>
  </w:style>
  <w:style w:type="character" w:customStyle="1" w:styleId="ListLabel80">
    <w:name w:val="ListLabel 80"/>
    <w:qFormat/>
    <w:rsid w:val="00797EC4"/>
    <w:rPr>
      <w:b w:val="0"/>
    </w:rPr>
  </w:style>
  <w:style w:type="character" w:customStyle="1" w:styleId="ListLabel81">
    <w:name w:val="ListLabel 81"/>
    <w:qFormat/>
    <w:rsid w:val="00797EC4"/>
    <w:rPr>
      <w:b w:val="0"/>
      <w:strike w:val="0"/>
      <w:dstrike w:val="0"/>
      <w:color w:val="auto"/>
    </w:rPr>
  </w:style>
  <w:style w:type="character" w:customStyle="1" w:styleId="ListLabel82">
    <w:name w:val="ListLabel 82"/>
    <w:qFormat/>
    <w:rsid w:val="00797EC4"/>
    <w:rPr>
      <w:color w:val="auto"/>
    </w:rPr>
  </w:style>
  <w:style w:type="character" w:customStyle="1" w:styleId="ListLabel83">
    <w:name w:val="ListLabel 83"/>
    <w:qFormat/>
    <w:rsid w:val="00797EC4"/>
    <w:rPr>
      <w:b/>
    </w:rPr>
  </w:style>
  <w:style w:type="character" w:customStyle="1" w:styleId="ListLabel84">
    <w:name w:val="ListLabel 84"/>
    <w:qFormat/>
    <w:rsid w:val="00797EC4"/>
    <w:rPr>
      <w:b w:val="0"/>
    </w:rPr>
  </w:style>
  <w:style w:type="character" w:customStyle="1" w:styleId="ListLabel85">
    <w:name w:val="ListLabel 85"/>
    <w:qFormat/>
    <w:rsid w:val="00797EC4"/>
    <w:rPr>
      <w:b w:val="0"/>
      <w:strike w:val="0"/>
      <w:dstrike w:val="0"/>
      <w:color w:val="auto"/>
    </w:rPr>
  </w:style>
  <w:style w:type="character" w:customStyle="1" w:styleId="ListLabel86">
    <w:name w:val="ListLabel 86"/>
    <w:qFormat/>
    <w:rsid w:val="00797EC4"/>
    <w:rPr>
      <w:color w:val="auto"/>
    </w:rPr>
  </w:style>
  <w:style w:type="character" w:customStyle="1" w:styleId="ListLabel87">
    <w:name w:val="ListLabel 87"/>
    <w:qFormat/>
    <w:rsid w:val="00797EC4"/>
    <w:rPr>
      <w:b/>
    </w:rPr>
  </w:style>
  <w:style w:type="character" w:customStyle="1" w:styleId="ListLabel88">
    <w:name w:val="ListLabel 88"/>
    <w:qFormat/>
    <w:rsid w:val="00797EC4"/>
    <w:rPr>
      <w:b w:val="0"/>
    </w:rPr>
  </w:style>
  <w:style w:type="character" w:customStyle="1" w:styleId="ListLabel89">
    <w:name w:val="ListLabel 89"/>
    <w:qFormat/>
    <w:rsid w:val="00797EC4"/>
    <w:rPr>
      <w:b w:val="0"/>
      <w:strike w:val="0"/>
      <w:dstrike w:val="0"/>
      <w:color w:val="auto"/>
    </w:rPr>
  </w:style>
  <w:style w:type="character" w:customStyle="1" w:styleId="ListLabel90">
    <w:name w:val="ListLabel 90"/>
    <w:qFormat/>
    <w:rsid w:val="00797EC4"/>
    <w:rPr>
      <w:color w:val="auto"/>
    </w:rPr>
  </w:style>
  <w:style w:type="character" w:customStyle="1" w:styleId="ListLabel91">
    <w:name w:val="ListLabel 91"/>
    <w:qFormat/>
    <w:rsid w:val="00797EC4"/>
    <w:rPr>
      <w:b/>
    </w:rPr>
  </w:style>
  <w:style w:type="character" w:customStyle="1" w:styleId="ListLabel92">
    <w:name w:val="ListLabel 92"/>
    <w:qFormat/>
    <w:rsid w:val="00797EC4"/>
    <w:rPr>
      <w:b w:val="0"/>
    </w:rPr>
  </w:style>
  <w:style w:type="character" w:customStyle="1" w:styleId="ListLabel93">
    <w:name w:val="ListLabel 93"/>
    <w:qFormat/>
    <w:rsid w:val="00797EC4"/>
    <w:rPr>
      <w:b w:val="0"/>
      <w:strike w:val="0"/>
      <w:dstrike w:val="0"/>
      <w:color w:val="auto"/>
    </w:rPr>
  </w:style>
  <w:style w:type="character" w:customStyle="1" w:styleId="ListLabel94">
    <w:name w:val="ListLabel 94"/>
    <w:qFormat/>
    <w:rsid w:val="00797EC4"/>
    <w:rPr>
      <w:color w:val="auto"/>
    </w:rPr>
  </w:style>
  <w:style w:type="character" w:customStyle="1" w:styleId="ListLabel95">
    <w:name w:val="ListLabel 95"/>
    <w:qFormat/>
    <w:rsid w:val="00797EC4"/>
    <w:rPr>
      <w:b/>
    </w:rPr>
  </w:style>
  <w:style w:type="character" w:customStyle="1" w:styleId="ListLabel96">
    <w:name w:val="ListLabel 96"/>
    <w:qFormat/>
    <w:rsid w:val="00797EC4"/>
    <w:rPr>
      <w:b w:val="0"/>
    </w:rPr>
  </w:style>
  <w:style w:type="character" w:customStyle="1" w:styleId="ListLabel97">
    <w:name w:val="ListLabel 97"/>
    <w:qFormat/>
    <w:rsid w:val="00797EC4"/>
    <w:rPr>
      <w:b w:val="0"/>
      <w:strike w:val="0"/>
      <w:dstrike w:val="0"/>
      <w:color w:val="auto"/>
    </w:rPr>
  </w:style>
  <w:style w:type="character" w:customStyle="1" w:styleId="ListLabel98">
    <w:name w:val="ListLabel 98"/>
    <w:qFormat/>
    <w:rsid w:val="00797EC4"/>
    <w:rPr>
      <w:color w:val="auto"/>
    </w:rPr>
  </w:style>
  <w:style w:type="character" w:customStyle="1" w:styleId="ListLabel99">
    <w:name w:val="ListLabel 99"/>
    <w:qFormat/>
    <w:rsid w:val="00797EC4"/>
    <w:rPr>
      <w:b/>
    </w:rPr>
  </w:style>
  <w:style w:type="character" w:customStyle="1" w:styleId="ListLabel100">
    <w:name w:val="ListLabel 100"/>
    <w:qFormat/>
    <w:rsid w:val="00797EC4"/>
    <w:rPr>
      <w:b w:val="0"/>
    </w:rPr>
  </w:style>
  <w:style w:type="character" w:customStyle="1" w:styleId="ListLabel101">
    <w:name w:val="ListLabel 101"/>
    <w:qFormat/>
    <w:rsid w:val="00797EC4"/>
    <w:rPr>
      <w:b w:val="0"/>
      <w:strike w:val="0"/>
      <w:dstrike w:val="0"/>
      <w:color w:val="auto"/>
    </w:rPr>
  </w:style>
  <w:style w:type="character" w:customStyle="1" w:styleId="ListLabel102">
    <w:name w:val="ListLabel 102"/>
    <w:qFormat/>
    <w:rsid w:val="00797EC4"/>
    <w:rPr>
      <w:color w:val="auto"/>
    </w:rPr>
  </w:style>
  <w:style w:type="character" w:customStyle="1" w:styleId="ListLabel103">
    <w:name w:val="ListLabel 103"/>
    <w:qFormat/>
    <w:rsid w:val="00797EC4"/>
    <w:rPr>
      <w:b/>
    </w:rPr>
  </w:style>
  <w:style w:type="character" w:customStyle="1" w:styleId="ListLabel104">
    <w:name w:val="ListLabel 104"/>
    <w:qFormat/>
    <w:rsid w:val="00797EC4"/>
    <w:rPr>
      <w:b w:val="0"/>
    </w:rPr>
  </w:style>
  <w:style w:type="character" w:customStyle="1" w:styleId="ListLabel105">
    <w:name w:val="ListLabel 105"/>
    <w:qFormat/>
    <w:rsid w:val="00797EC4"/>
    <w:rPr>
      <w:b w:val="0"/>
      <w:strike w:val="0"/>
      <w:dstrike w:val="0"/>
      <w:color w:val="auto"/>
    </w:rPr>
  </w:style>
  <w:style w:type="character" w:customStyle="1" w:styleId="ListLabel106">
    <w:name w:val="ListLabel 106"/>
    <w:qFormat/>
    <w:rsid w:val="00797EC4"/>
    <w:rPr>
      <w:color w:val="auto"/>
    </w:rPr>
  </w:style>
  <w:style w:type="character" w:customStyle="1" w:styleId="ListLabel107">
    <w:name w:val="ListLabel 107"/>
    <w:qFormat/>
    <w:rsid w:val="00797EC4"/>
    <w:rPr>
      <w:b/>
    </w:rPr>
  </w:style>
  <w:style w:type="character" w:customStyle="1" w:styleId="ListLabel108">
    <w:name w:val="ListLabel 108"/>
    <w:qFormat/>
    <w:rsid w:val="00797EC4"/>
    <w:rPr>
      <w:b w:val="0"/>
    </w:rPr>
  </w:style>
  <w:style w:type="character" w:customStyle="1" w:styleId="ListLabel109">
    <w:name w:val="ListLabel 109"/>
    <w:qFormat/>
    <w:rsid w:val="00797EC4"/>
    <w:rPr>
      <w:b w:val="0"/>
      <w:strike w:val="0"/>
      <w:dstrike w:val="0"/>
      <w:color w:val="auto"/>
    </w:rPr>
  </w:style>
  <w:style w:type="character" w:customStyle="1" w:styleId="ListLabel110">
    <w:name w:val="ListLabel 110"/>
    <w:qFormat/>
    <w:rsid w:val="00797EC4"/>
    <w:rPr>
      <w:color w:val="auto"/>
    </w:rPr>
  </w:style>
  <w:style w:type="character" w:customStyle="1" w:styleId="ListLabel111">
    <w:name w:val="ListLabel 111"/>
    <w:qFormat/>
    <w:rsid w:val="00797EC4"/>
    <w:rPr>
      <w:b/>
    </w:rPr>
  </w:style>
  <w:style w:type="character" w:customStyle="1" w:styleId="ListLabel112">
    <w:name w:val="ListLabel 112"/>
    <w:qFormat/>
    <w:rsid w:val="00797EC4"/>
    <w:rPr>
      <w:b w:val="0"/>
    </w:rPr>
  </w:style>
  <w:style w:type="character" w:customStyle="1" w:styleId="ListLabel113">
    <w:name w:val="ListLabel 113"/>
    <w:qFormat/>
    <w:rsid w:val="00797EC4"/>
    <w:rPr>
      <w:b w:val="0"/>
      <w:strike w:val="0"/>
      <w:dstrike w:val="0"/>
      <w:color w:val="auto"/>
    </w:rPr>
  </w:style>
  <w:style w:type="character" w:customStyle="1" w:styleId="ListLabel114">
    <w:name w:val="ListLabel 114"/>
    <w:qFormat/>
    <w:rsid w:val="00797EC4"/>
    <w:rPr>
      <w:color w:val="auto"/>
    </w:rPr>
  </w:style>
  <w:style w:type="character" w:customStyle="1" w:styleId="ListLabel115">
    <w:name w:val="ListLabel 115"/>
    <w:qFormat/>
    <w:rsid w:val="00797EC4"/>
    <w:rPr>
      <w:b/>
    </w:rPr>
  </w:style>
  <w:style w:type="character" w:customStyle="1" w:styleId="ListLabel116">
    <w:name w:val="ListLabel 116"/>
    <w:qFormat/>
    <w:rsid w:val="00797EC4"/>
    <w:rPr>
      <w:b w:val="0"/>
    </w:rPr>
  </w:style>
  <w:style w:type="character" w:customStyle="1" w:styleId="ListLabel117">
    <w:name w:val="ListLabel 117"/>
    <w:qFormat/>
    <w:rsid w:val="00797EC4"/>
    <w:rPr>
      <w:b w:val="0"/>
      <w:strike w:val="0"/>
      <w:dstrike w:val="0"/>
      <w:color w:val="auto"/>
    </w:rPr>
  </w:style>
  <w:style w:type="character" w:customStyle="1" w:styleId="ListLabel118">
    <w:name w:val="ListLabel 118"/>
    <w:qFormat/>
    <w:rsid w:val="00797EC4"/>
    <w:rPr>
      <w:color w:val="auto"/>
    </w:rPr>
  </w:style>
  <w:style w:type="character" w:customStyle="1" w:styleId="ListLabel119">
    <w:name w:val="ListLabel 119"/>
    <w:qFormat/>
    <w:rsid w:val="00797EC4"/>
    <w:rPr>
      <w:b w:val="0"/>
      <w:strike w:val="0"/>
      <w:dstrike w:val="0"/>
      <w:color w:val="auto"/>
    </w:rPr>
  </w:style>
  <w:style w:type="character" w:customStyle="1" w:styleId="ListLabel120">
    <w:name w:val="ListLabel 120"/>
    <w:qFormat/>
    <w:rsid w:val="00797EC4"/>
    <w:rPr>
      <w:color w:val="auto"/>
    </w:rPr>
  </w:style>
  <w:style w:type="character" w:customStyle="1" w:styleId="ListLabel121">
    <w:name w:val="ListLabel 121"/>
    <w:qFormat/>
    <w:rsid w:val="00797EC4"/>
    <w:rPr>
      <w:b w:val="0"/>
      <w:strike w:val="0"/>
      <w:dstrike w:val="0"/>
      <w:color w:val="auto"/>
    </w:rPr>
  </w:style>
  <w:style w:type="character" w:customStyle="1" w:styleId="ListLabel122">
    <w:name w:val="ListLabel 122"/>
    <w:qFormat/>
    <w:rsid w:val="00797EC4"/>
    <w:rPr>
      <w:color w:val="auto"/>
    </w:rPr>
  </w:style>
  <w:style w:type="character" w:customStyle="1" w:styleId="ListLabel123">
    <w:name w:val="ListLabel 123"/>
    <w:qFormat/>
    <w:rsid w:val="00797EC4"/>
    <w:rPr>
      <w:b w:val="0"/>
      <w:strike w:val="0"/>
      <w:dstrike w:val="0"/>
      <w:color w:val="auto"/>
    </w:rPr>
  </w:style>
  <w:style w:type="character" w:customStyle="1" w:styleId="ListLabel124">
    <w:name w:val="ListLabel 124"/>
    <w:qFormat/>
    <w:rsid w:val="00797EC4"/>
    <w:rPr>
      <w:color w:val="auto"/>
    </w:rPr>
  </w:style>
  <w:style w:type="character" w:customStyle="1" w:styleId="ListLabel125">
    <w:name w:val="ListLabel 125"/>
    <w:qFormat/>
    <w:rsid w:val="00797EC4"/>
    <w:rPr>
      <w:b w:val="0"/>
      <w:strike w:val="0"/>
      <w:dstrike w:val="0"/>
      <w:color w:val="auto"/>
    </w:rPr>
  </w:style>
  <w:style w:type="character" w:customStyle="1" w:styleId="ListLabel126">
    <w:name w:val="ListLabel 126"/>
    <w:qFormat/>
    <w:rsid w:val="00797EC4"/>
    <w:rPr>
      <w:color w:val="auto"/>
    </w:rPr>
  </w:style>
  <w:style w:type="character" w:customStyle="1" w:styleId="ListLabel127">
    <w:name w:val="ListLabel 127"/>
    <w:qFormat/>
    <w:rsid w:val="00797EC4"/>
    <w:rPr>
      <w:b w:val="0"/>
      <w:strike w:val="0"/>
      <w:dstrike w:val="0"/>
      <w:color w:val="auto"/>
    </w:rPr>
  </w:style>
  <w:style w:type="character" w:customStyle="1" w:styleId="ListLabel128">
    <w:name w:val="ListLabel 128"/>
    <w:qFormat/>
    <w:rsid w:val="00797EC4"/>
    <w:rPr>
      <w:color w:val="auto"/>
    </w:rPr>
  </w:style>
  <w:style w:type="character" w:customStyle="1" w:styleId="ListLabel129">
    <w:name w:val="ListLabel 129"/>
    <w:qFormat/>
    <w:rsid w:val="00797EC4"/>
    <w:rPr>
      <w:b w:val="0"/>
      <w:strike w:val="0"/>
      <w:dstrike w:val="0"/>
      <w:color w:val="auto"/>
    </w:rPr>
  </w:style>
  <w:style w:type="character" w:customStyle="1" w:styleId="ListLabel130">
    <w:name w:val="ListLabel 130"/>
    <w:qFormat/>
    <w:rsid w:val="00797EC4"/>
    <w:rPr>
      <w:color w:val="auto"/>
    </w:rPr>
  </w:style>
  <w:style w:type="character" w:customStyle="1" w:styleId="ListLabel131">
    <w:name w:val="ListLabel 131"/>
    <w:qFormat/>
    <w:rsid w:val="00797EC4"/>
    <w:rPr>
      <w:b w:val="0"/>
      <w:strike w:val="0"/>
      <w:dstrike w:val="0"/>
      <w:color w:val="auto"/>
    </w:rPr>
  </w:style>
  <w:style w:type="character" w:customStyle="1" w:styleId="ListLabel132">
    <w:name w:val="ListLabel 132"/>
    <w:qFormat/>
    <w:rsid w:val="00797EC4"/>
    <w:rPr>
      <w:color w:val="auto"/>
    </w:rPr>
  </w:style>
  <w:style w:type="character" w:customStyle="1" w:styleId="ListLabel133">
    <w:name w:val="ListLabel 133"/>
    <w:qFormat/>
    <w:rsid w:val="00797EC4"/>
    <w:rPr>
      <w:b w:val="0"/>
      <w:strike w:val="0"/>
      <w:dstrike w:val="0"/>
      <w:color w:val="auto"/>
    </w:rPr>
  </w:style>
  <w:style w:type="character" w:customStyle="1" w:styleId="ListLabel134">
    <w:name w:val="ListLabel 134"/>
    <w:qFormat/>
    <w:rsid w:val="00797EC4"/>
    <w:rPr>
      <w:color w:val="auto"/>
    </w:rPr>
  </w:style>
  <w:style w:type="character" w:customStyle="1" w:styleId="ListLabel135">
    <w:name w:val="ListLabel 135"/>
    <w:qFormat/>
    <w:rsid w:val="00797EC4"/>
    <w:rPr>
      <w:b w:val="0"/>
      <w:strike w:val="0"/>
      <w:dstrike w:val="0"/>
      <w:color w:val="auto"/>
    </w:rPr>
  </w:style>
  <w:style w:type="character" w:customStyle="1" w:styleId="ListLabel136">
    <w:name w:val="ListLabel 136"/>
    <w:qFormat/>
    <w:rsid w:val="00797EC4"/>
    <w:rPr>
      <w:color w:val="auto"/>
    </w:rPr>
  </w:style>
  <w:style w:type="character" w:customStyle="1" w:styleId="ListLabel137">
    <w:name w:val="ListLabel 137"/>
    <w:qFormat/>
    <w:rsid w:val="00797EC4"/>
    <w:rPr>
      <w:b w:val="0"/>
      <w:strike w:val="0"/>
      <w:dstrike w:val="0"/>
      <w:color w:val="auto"/>
    </w:rPr>
  </w:style>
  <w:style w:type="character" w:customStyle="1" w:styleId="ListLabel138">
    <w:name w:val="ListLabel 138"/>
    <w:qFormat/>
    <w:rsid w:val="00797EC4"/>
    <w:rPr>
      <w:color w:val="auto"/>
    </w:rPr>
  </w:style>
  <w:style w:type="character" w:customStyle="1" w:styleId="ListLabel139">
    <w:name w:val="ListLabel 139"/>
    <w:qFormat/>
    <w:rsid w:val="00797EC4"/>
    <w:rPr>
      <w:b w:val="0"/>
      <w:strike w:val="0"/>
      <w:dstrike w:val="0"/>
      <w:color w:val="auto"/>
    </w:rPr>
  </w:style>
  <w:style w:type="character" w:customStyle="1" w:styleId="ListLabel140">
    <w:name w:val="ListLabel 140"/>
    <w:qFormat/>
    <w:rsid w:val="00797EC4"/>
    <w:rPr>
      <w:color w:val="auto"/>
    </w:rPr>
  </w:style>
  <w:style w:type="character" w:customStyle="1" w:styleId="ListLabel141">
    <w:name w:val="ListLabel 141"/>
    <w:qFormat/>
    <w:rsid w:val="00797EC4"/>
    <w:rPr>
      <w:b w:val="0"/>
      <w:strike w:val="0"/>
      <w:dstrike w:val="0"/>
      <w:color w:val="auto"/>
    </w:rPr>
  </w:style>
  <w:style w:type="character" w:customStyle="1" w:styleId="ListLabel142">
    <w:name w:val="ListLabel 142"/>
    <w:qFormat/>
    <w:rsid w:val="00797EC4"/>
    <w:rPr>
      <w:color w:val="auto"/>
    </w:rPr>
  </w:style>
  <w:style w:type="character" w:customStyle="1" w:styleId="ListLabel143">
    <w:name w:val="ListLabel 143"/>
    <w:qFormat/>
    <w:rsid w:val="00797EC4"/>
    <w:rPr>
      <w:b w:val="0"/>
      <w:strike w:val="0"/>
      <w:dstrike w:val="0"/>
      <w:color w:val="auto"/>
    </w:rPr>
  </w:style>
  <w:style w:type="character" w:customStyle="1" w:styleId="ListLabel144">
    <w:name w:val="ListLabel 144"/>
    <w:qFormat/>
    <w:rsid w:val="00797EC4"/>
    <w:rPr>
      <w:color w:val="auto"/>
    </w:rPr>
  </w:style>
  <w:style w:type="character" w:customStyle="1" w:styleId="ListLabel145">
    <w:name w:val="ListLabel 145"/>
    <w:qFormat/>
    <w:rsid w:val="00797EC4"/>
    <w:rPr>
      <w:b w:val="0"/>
      <w:strike w:val="0"/>
      <w:dstrike w:val="0"/>
      <w:color w:val="auto"/>
    </w:rPr>
  </w:style>
  <w:style w:type="character" w:customStyle="1" w:styleId="ListLabel146">
    <w:name w:val="ListLabel 146"/>
    <w:qFormat/>
    <w:rsid w:val="00797EC4"/>
    <w:rPr>
      <w:color w:val="auto"/>
    </w:rPr>
  </w:style>
  <w:style w:type="character" w:customStyle="1" w:styleId="ListLabel147">
    <w:name w:val="ListLabel 147"/>
    <w:qFormat/>
    <w:rsid w:val="00797EC4"/>
    <w:rPr>
      <w:b w:val="0"/>
      <w:strike w:val="0"/>
      <w:dstrike w:val="0"/>
      <w:color w:val="auto"/>
    </w:rPr>
  </w:style>
  <w:style w:type="character" w:customStyle="1" w:styleId="ListLabel148">
    <w:name w:val="ListLabel 148"/>
    <w:qFormat/>
    <w:rsid w:val="00797EC4"/>
    <w:rPr>
      <w:color w:val="auto"/>
    </w:rPr>
  </w:style>
  <w:style w:type="character" w:customStyle="1" w:styleId="ListLabel149">
    <w:name w:val="ListLabel 149"/>
    <w:qFormat/>
    <w:rsid w:val="00797EC4"/>
    <w:rPr>
      <w:b w:val="0"/>
      <w:strike w:val="0"/>
      <w:dstrike w:val="0"/>
      <w:color w:val="auto"/>
    </w:rPr>
  </w:style>
  <w:style w:type="character" w:customStyle="1" w:styleId="ListLabel150">
    <w:name w:val="ListLabel 150"/>
    <w:qFormat/>
    <w:rsid w:val="00797EC4"/>
    <w:rPr>
      <w:b w:val="0"/>
      <w:color w:val="auto"/>
    </w:rPr>
  </w:style>
  <w:style w:type="character" w:customStyle="1" w:styleId="ListLabel151">
    <w:name w:val="ListLabel 151"/>
    <w:qFormat/>
    <w:rsid w:val="00797EC4"/>
    <w:rPr>
      <w:b w:val="0"/>
      <w:strike w:val="0"/>
      <w:dstrike w:val="0"/>
      <w:color w:val="auto"/>
    </w:rPr>
  </w:style>
  <w:style w:type="character" w:customStyle="1" w:styleId="ListLabel152">
    <w:name w:val="ListLabel 152"/>
    <w:qFormat/>
    <w:rsid w:val="00797EC4"/>
    <w:rPr>
      <w:color w:val="auto"/>
    </w:rPr>
  </w:style>
  <w:style w:type="character" w:customStyle="1" w:styleId="ListLabel153">
    <w:name w:val="ListLabel 153"/>
    <w:qFormat/>
    <w:rsid w:val="00797EC4"/>
    <w:rPr>
      <w:b w:val="0"/>
      <w:strike w:val="0"/>
      <w:dstrike w:val="0"/>
      <w:color w:val="auto"/>
    </w:rPr>
  </w:style>
  <w:style w:type="character" w:customStyle="1" w:styleId="ListLabel154">
    <w:name w:val="ListLabel 154"/>
    <w:qFormat/>
    <w:rsid w:val="00797EC4"/>
    <w:rPr>
      <w:b w:val="0"/>
      <w:color w:val="auto"/>
    </w:rPr>
  </w:style>
  <w:style w:type="character" w:customStyle="1" w:styleId="ListLabel155">
    <w:name w:val="ListLabel 155"/>
    <w:qFormat/>
    <w:rsid w:val="00797EC4"/>
    <w:rPr>
      <w:b w:val="0"/>
      <w:strike w:val="0"/>
      <w:dstrike w:val="0"/>
      <w:color w:val="auto"/>
    </w:rPr>
  </w:style>
  <w:style w:type="character" w:customStyle="1" w:styleId="ListLabel156">
    <w:name w:val="ListLabel 156"/>
    <w:qFormat/>
    <w:rsid w:val="00797EC4"/>
    <w:rPr>
      <w:color w:val="auto"/>
    </w:rPr>
  </w:style>
  <w:style w:type="character" w:customStyle="1" w:styleId="ListLabel157">
    <w:name w:val="ListLabel 157"/>
    <w:qFormat/>
    <w:rsid w:val="00797EC4"/>
    <w:rPr>
      <w:b w:val="0"/>
      <w:strike w:val="0"/>
      <w:dstrike w:val="0"/>
      <w:color w:val="auto"/>
    </w:rPr>
  </w:style>
  <w:style w:type="character" w:customStyle="1" w:styleId="ListLabel158">
    <w:name w:val="ListLabel 158"/>
    <w:qFormat/>
    <w:rsid w:val="00797EC4"/>
    <w:rPr>
      <w:b w:val="0"/>
      <w:color w:val="auto"/>
    </w:rPr>
  </w:style>
  <w:style w:type="character" w:customStyle="1" w:styleId="ListLabel159">
    <w:name w:val="ListLabel 159"/>
    <w:qFormat/>
    <w:rsid w:val="00797EC4"/>
    <w:rPr>
      <w:b w:val="0"/>
      <w:strike w:val="0"/>
      <w:dstrike w:val="0"/>
      <w:color w:val="auto"/>
    </w:rPr>
  </w:style>
  <w:style w:type="character" w:customStyle="1" w:styleId="ListLabel160">
    <w:name w:val="ListLabel 160"/>
    <w:qFormat/>
    <w:rsid w:val="00797EC4"/>
    <w:rPr>
      <w:color w:val="auto"/>
    </w:rPr>
  </w:style>
  <w:style w:type="character" w:customStyle="1" w:styleId="ListLabel161">
    <w:name w:val="ListLabel 161"/>
    <w:qFormat/>
    <w:rsid w:val="00797EC4"/>
    <w:rPr>
      <w:b w:val="0"/>
      <w:strike w:val="0"/>
      <w:dstrike w:val="0"/>
      <w:color w:val="auto"/>
    </w:rPr>
  </w:style>
  <w:style w:type="character" w:customStyle="1" w:styleId="ListLabel162">
    <w:name w:val="ListLabel 162"/>
    <w:qFormat/>
    <w:rsid w:val="00797EC4"/>
    <w:rPr>
      <w:b w:val="0"/>
      <w:color w:val="auto"/>
    </w:rPr>
  </w:style>
  <w:style w:type="character" w:customStyle="1" w:styleId="ListLabel163">
    <w:name w:val="ListLabel 163"/>
    <w:qFormat/>
    <w:rsid w:val="00797EC4"/>
    <w:rPr>
      <w:b w:val="0"/>
      <w:strike w:val="0"/>
      <w:dstrike w:val="0"/>
      <w:color w:val="auto"/>
    </w:rPr>
  </w:style>
  <w:style w:type="character" w:customStyle="1" w:styleId="ListLabel164">
    <w:name w:val="ListLabel 164"/>
    <w:qFormat/>
    <w:rsid w:val="00797EC4"/>
    <w:rPr>
      <w:color w:val="auto"/>
    </w:rPr>
  </w:style>
  <w:style w:type="character" w:customStyle="1" w:styleId="ListLabel165">
    <w:name w:val="ListLabel 165"/>
    <w:qFormat/>
    <w:rsid w:val="00797EC4"/>
    <w:rPr>
      <w:b w:val="0"/>
      <w:strike w:val="0"/>
      <w:dstrike w:val="0"/>
      <w:color w:val="auto"/>
    </w:rPr>
  </w:style>
  <w:style w:type="character" w:customStyle="1" w:styleId="ListLabel166">
    <w:name w:val="ListLabel 166"/>
    <w:qFormat/>
    <w:rsid w:val="00797EC4"/>
    <w:rPr>
      <w:b w:val="0"/>
      <w:color w:val="auto"/>
    </w:rPr>
  </w:style>
  <w:style w:type="character" w:customStyle="1" w:styleId="ListLabel167">
    <w:name w:val="ListLabel 167"/>
    <w:qFormat/>
    <w:rsid w:val="00797EC4"/>
    <w:rPr>
      <w:b w:val="0"/>
      <w:strike w:val="0"/>
      <w:dstrike w:val="0"/>
      <w:color w:val="auto"/>
    </w:rPr>
  </w:style>
  <w:style w:type="character" w:customStyle="1" w:styleId="ListLabel168">
    <w:name w:val="ListLabel 168"/>
    <w:qFormat/>
    <w:rsid w:val="00797EC4"/>
    <w:rPr>
      <w:color w:val="auto"/>
    </w:rPr>
  </w:style>
  <w:style w:type="character" w:customStyle="1" w:styleId="ListLabel169">
    <w:name w:val="ListLabel 169"/>
    <w:qFormat/>
    <w:rsid w:val="00797EC4"/>
    <w:rPr>
      <w:b w:val="0"/>
      <w:strike w:val="0"/>
      <w:dstrike w:val="0"/>
      <w:color w:val="auto"/>
    </w:rPr>
  </w:style>
  <w:style w:type="character" w:customStyle="1" w:styleId="ListLabel170">
    <w:name w:val="ListLabel 170"/>
    <w:qFormat/>
    <w:rsid w:val="00797EC4"/>
    <w:rPr>
      <w:b w:val="0"/>
      <w:color w:val="auto"/>
    </w:rPr>
  </w:style>
  <w:style w:type="character" w:customStyle="1" w:styleId="ListLabel171">
    <w:name w:val="ListLabel 171"/>
    <w:qFormat/>
    <w:rsid w:val="00797EC4"/>
    <w:rPr>
      <w:b w:val="0"/>
      <w:strike w:val="0"/>
      <w:dstrike w:val="0"/>
      <w:color w:val="auto"/>
    </w:rPr>
  </w:style>
  <w:style w:type="character" w:customStyle="1" w:styleId="ListLabel172">
    <w:name w:val="ListLabel 172"/>
    <w:qFormat/>
    <w:rsid w:val="00797EC4"/>
    <w:rPr>
      <w:color w:val="auto"/>
    </w:rPr>
  </w:style>
  <w:style w:type="character" w:customStyle="1" w:styleId="ListLabel173">
    <w:name w:val="ListLabel 173"/>
    <w:qFormat/>
    <w:rsid w:val="00797EC4"/>
    <w:rPr>
      <w:b w:val="0"/>
      <w:strike w:val="0"/>
      <w:dstrike w:val="0"/>
      <w:color w:val="auto"/>
    </w:rPr>
  </w:style>
  <w:style w:type="character" w:customStyle="1" w:styleId="ListLabel174">
    <w:name w:val="ListLabel 174"/>
    <w:qFormat/>
    <w:rsid w:val="00797EC4"/>
    <w:rPr>
      <w:b w:val="0"/>
      <w:color w:val="auto"/>
    </w:rPr>
  </w:style>
  <w:style w:type="character" w:customStyle="1" w:styleId="ListLabel175">
    <w:name w:val="ListLabel 175"/>
    <w:qFormat/>
    <w:rsid w:val="00797EC4"/>
    <w:rPr>
      <w:b w:val="0"/>
      <w:strike w:val="0"/>
      <w:dstrike w:val="0"/>
      <w:color w:val="auto"/>
    </w:rPr>
  </w:style>
  <w:style w:type="character" w:customStyle="1" w:styleId="ListLabel176">
    <w:name w:val="ListLabel 176"/>
    <w:qFormat/>
    <w:rsid w:val="00797EC4"/>
    <w:rPr>
      <w:color w:val="auto"/>
    </w:rPr>
  </w:style>
  <w:style w:type="character" w:customStyle="1" w:styleId="ListLabel177">
    <w:name w:val="ListLabel 177"/>
    <w:qFormat/>
    <w:rsid w:val="00797EC4"/>
    <w:rPr>
      <w:b w:val="0"/>
      <w:strike w:val="0"/>
      <w:dstrike w:val="0"/>
      <w:color w:val="auto"/>
    </w:rPr>
  </w:style>
  <w:style w:type="character" w:customStyle="1" w:styleId="ListLabel178">
    <w:name w:val="ListLabel 178"/>
    <w:qFormat/>
    <w:rsid w:val="00797EC4"/>
    <w:rPr>
      <w:b w:val="0"/>
      <w:color w:val="auto"/>
    </w:rPr>
  </w:style>
  <w:style w:type="character" w:customStyle="1" w:styleId="ListLabel179">
    <w:name w:val="ListLabel 179"/>
    <w:qFormat/>
    <w:rsid w:val="00797EC4"/>
    <w:rPr>
      <w:b w:val="0"/>
      <w:strike w:val="0"/>
      <w:dstrike w:val="0"/>
      <w:color w:val="auto"/>
    </w:rPr>
  </w:style>
  <w:style w:type="character" w:customStyle="1" w:styleId="ListLabel180">
    <w:name w:val="ListLabel 180"/>
    <w:qFormat/>
    <w:rsid w:val="00797EC4"/>
    <w:rPr>
      <w:color w:val="auto"/>
    </w:rPr>
  </w:style>
  <w:style w:type="character" w:customStyle="1" w:styleId="ListLabel181">
    <w:name w:val="ListLabel 181"/>
    <w:qFormat/>
    <w:rsid w:val="00797EC4"/>
    <w:rPr>
      <w:b w:val="0"/>
      <w:strike w:val="0"/>
      <w:dstrike w:val="0"/>
      <w:color w:val="auto"/>
    </w:rPr>
  </w:style>
  <w:style w:type="character" w:customStyle="1" w:styleId="ListLabel182">
    <w:name w:val="ListLabel 182"/>
    <w:qFormat/>
    <w:rsid w:val="00797EC4"/>
    <w:rPr>
      <w:b w:val="0"/>
      <w:color w:val="auto"/>
    </w:rPr>
  </w:style>
  <w:style w:type="paragraph" w:customStyle="1" w:styleId="Normal10">
    <w:name w:val="Normal1"/>
    <w:qFormat/>
    <w:rsid w:val="00797EC4"/>
    <w:pPr>
      <w:tabs>
        <w:tab w:val="left" w:pos="1132"/>
        <w:tab w:val="left" w:pos="6236"/>
      </w:tabs>
      <w:spacing w:before="360"/>
      <w:ind w:firstLine="302"/>
      <w:jc w:val="both"/>
    </w:pPr>
    <w:rPr>
      <w:color w:val="000000"/>
      <w:sz w:val="24"/>
      <w:szCs w:val="24"/>
      <w:lang w:eastAsia="pt-BR"/>
    </w:rPr>
  </w:style>
  <w:style w:type="paragraph" w:customStyle="1" w:styleId="xl63">
    <w:name w:val="xl63"/>
    <w:basedOn w:val="Normal"/>
    <w:qFormat/>
    <w:rsid w:val="00797EC4"/>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eastAsia="Times New Roman" w:hAnsi="Times New Roman"/>
      <w:lang w:eastAsia="pt-BR"/>
    </w:rPr>
  </w:style>
  <w:style w:type="paragraph" w:customStyle="1" w:styleId="xl64">
    <w:name w:val="xl64"/>
    <w:basedOn w:val="Normal"/>
    <w:qFormat/>
    <w:rsid w:val="00797EC4"/>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eastAsia="Times New Roman" w:hAnsi="Times New Roman"/>
      <w:color w:val="000000"/>
      <w:lang w:eastAsia="pt-BR"/>
    </w:rPr>
  </w:style>
  <w:style w:type="character" w:customStyle="1" w:styleId="fontstyle31">
    <w:name w:val="fontstyle31"/>
    <w:rsid w:val="00797EC4"/>
    <w:rPr>
      <w:rFonts w:ascii="Arial" w:hAnsi="Arial" w:cs="Arial" w:hint="default"/>
      <w:b w:val="0"/>
      <w:bCs w:val="0"/>
      <w:i/>
      <w:iCs/>
      <w:color w:val="000000"/>
      <w:sz w:val="22"/>
      <w:szCs w:val="22"/>
    </w:rPr>
  </w:style>
  <w:style w:type="table" w:styleId="SombreamentoClaro-nfase2">
    <w:name w:val="Light Shading Accent 2"/>
    <w:basedOn w:val="Tabelanormal"/>
    <w:uiPriority w:val="60"/>
    <w:rsid w:val="00797EC4"/>
    <w:rPr>
      <w:color w:val="943634"/>
      <w:lang w:eastAsia="pt-BR"/>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eladeGrade41">
    <w:name w:val="Tabela de Grade 41"/>
    <w:basedOn w:val="Tabelanormal"/>
    <w:uiPriority w:val="49"/>
    <w:rsid w:val="00797EC4"/>
    <w:rPr>
      <w:lang w:eastAsia="pt-BR"/>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eladeGrade4-nfase51">
    <w:name w:val="Tabela de Grade 4 - Ênfase 51"/>
    <w:basedOn w:val="Tabelanormal"/>
    <w:uiPriority w:val="49"/>
    <w:rsid w:val="00797EC4"/>
    <w:rPr>
      <w:lang w:eastAsia="pt-BR"/>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eladeGrade5Escura-nfase11">
    <w:name w:val="Tabela de Grade 5 Escura - Ênfase 11"/>
    <w:basedOn w:val="Tabelanormal"/>
    <w:uiPriority w:val="50"/>
    <w:rsid w:val="00797EC4"/>
    <w:rPr>
      <w:lang w:eastAsia="pt-B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character" w:customStyle="1" w:styleId="e24kjd">
    <w:name w:val="e24kjd"/>
    <w:rsid w:val="00797EC4"/>
  </w:style>
  <w:style w:type="character" w:customStyle="1" w:styleId="CabealhoChar1">
    <w:name w:val="Cabeçalho Char1"/>
    <w:uiPriority w:val="99"/>
    <w:semiHidden/>
    <w:rsid w:val="00797EC4"/>
    <w:rPr>
      <w:rFonts w:ascii="Courier New" w:eastAsia="Times New Roman" w:hAnsi="Courier New" w:cs="Times New Roman"/>
      <w:sz w:val="24"/>
      <w:szCs w:val="20"/>
      <w:lang w:eastAsia="pt-BR"/>
    </w:rPr>
  </w:style>
  <w:style w:type="character" w:customStyle="1" w:styleId="RodapChar1">
    <w:name w:val="Rodapé Char1"/>
    <w:uiPriority w:val="99"/>
    <w:semiHidden/>
    <w:rsid w:val="00797EC4"/>
    <w:rPr>
      <w:rFonts w:ascii="Courier New" w:eastAsia="Times New Roman" w:hAnsi="Courier New" w:cs="Times New Roman"/>
      <w:sz w:val="24"/>
      <w:szCs w:val="20"/>
      <w:lang w:eastAsia="pt-BR"/>
    </w:rPr>
  </w:style>
  <w:style w:type="character" w:customStyle="1" w:styleId="TextodecomentrioChar1">
    <w:name w:val="Texto de comentário Char1"/>
    <w:uiPriority w:val="99"/>
    <w:semiHidden/>
    <w:rsid w:val="00797EC4"/>
    <w:rPr>
      <w:rFonts w:ascii="Courier New" w:eastAsia="Times New Roman" w:hAnsi="Courier New" w:cs="Times New Roman"/>
      <w:sz w:val="20"/>
      <w:szCs w:val="20"/>
      <w:lang w:eastAsia="pt-BR"/>
    </w:rPr>
  </w:style>
  <w:style w:type="character" w:customStyle="1" w:styleId="AssuntodocomentrioChar1">
    <w:name w:val="Assunto do comentário Char1"/>
    <w:uiPriority w:val="99"/>
    <w:semiHidden/>
    <w:rsid w:val="00797EC4"/>
    <w:rPr>
      <w:rFonts w:ascii="Courier New" w:eastAsia="Times New Roman" w:hAnsi="Courier New" w:cs="Times New Roman"/>
      <w:b/>
      <w:bCs/>
      <w:sz w:val="20"/>
      <w:szCs w:val="20"/>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63036720">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12637549">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862547774">
      <w:bodyDiv w:val="1"/>
      <w:marLeft w:val="0"/>
      <w:marRight w:val="0"/>
      <w:marTop w:val="0"/>
      <w:marBottom w:val="0"/>
      <w:divBdr>
        <w:top w:val="none" w:sz="0" w:space="0" w:color="auto"/>
        <w:left w:val="none" w:sz="0" w:space="0" w:color="auto"/>
        <w:bottom w:val="none" w:sz="0" w:space="0" w:color="auto"/>
        <w:right w:val="none" w:sz="0" w:space="0" w:color="auto"/>
      </w:divBdr>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675788">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17464590">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58618768">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1896796">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477381280">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44244803">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698266011">
      <w:bodyDiv w:val="1"/>
      <w:marLeft w:val="0"/>
      <w:marRight w:val="0"/>
      <w:marTop w:val="0"/>
      <w:marBottom w:val="0"/>
      <w:divBdr>
        <w:top w:val="none" w:sz="0" w:space="0" w:color="auto"/>
        <w:left w:val="none" w:sz="0" w:space="0" w:color="auto"/>
        <w:bottom w:val="none" w:sz="0" w:space="0" w:color="auto"/>
        <w:right w:val="none" w:sz="0" w:space="0" w:color="auto"/>
      </w:divBdr>
    </w:div>
    <w:div w:id="1776943248">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074943">
      <w:bodyDiv w:val="1"/>
      <w:marLeft w:val="0"/>
      <w:marRight w:val="0"/>
      <w:marTop w:val="0"/>
      <w:marBottom w:val="0"/>
      <w:divBdr>
        <w:top w:val="none" w:sz="0" w:space="0" w:color="auto"/>
        <w:left w:val="none" w:sz="0" w:space="0" w:color="auto"/>
        <w:bottom w:val="none" w:sz="0" w:space="0" w:color="auto"/>
        <w:right w:val="none" w:sz="0" w:space="0" w:color="auto"/>
      </w:divBdr>
    </w:div>
    <w:div w:id="1961376704">
      <w:bodyDiv w:val="1"/>
      <w:marLeft w:val="0"/>
      <w:marRight w:val="0"/>
      <w:marTop w:val="0"/>
      <w:marBottom w:val="0"/>
      <w:divBdr>
        <w:top w:val="none" w:sz="0" w:space="0" w:color="auto"/>
        <w:left w:val="none" w:sz="0" w:space="0" w:color="auto"/>
        <w:bottom w:val="none" w:sz="0" w:space="0" w:color="auto"/>
        <w:right w:val="none" w:sz="0" w:space="0" w:color="auto"/>
      </w:divBdr>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lanalto.gov.br/ccivil_03/constituicao/constituicao.htm" TargetMode="External"/><Relationship Id="rId117" Type="http://schemas.openxmlformats.org/officeDocument/2006/relationships/hyperlink" Target="https://www.planalto.gov.br/ccivil_03/_Ato2019-2022/2021/Lei/L14133.htm" TargetMode="External"/><Relationship Id="rId21" Type="http://schemas.openxmlformats.org/officeDocument/2006/relationships/hyperlink" Target="https://www.planalto.gov.br/ccivil_03/_Ato2019-2022/2021/Lei/L14133.htm" TargetMode="External"/><Relationship Id="rId42" Type="http://schemas.openxmlformats.org/officeDocument/2006/relationships/hyperlink" Target="http://www.planalto.gov.br/ccivil_03/_ato2019-2022/2021/lei/L14133.htm" TargetMode="External"/><Relationship Id="rId47" Type="http://schemas.openxmlformats.org/officeDocument/2006/relationships/hyperlink" Target="https://portaldatransparencia.gov.br/sancoes/consulta" TargetMode="External"/><Relationship Id="rId63" Type="http://schemas.openxmlformats.org/officeDocument/2006/relationships/hyperlink" Target="http://www.planalto.gov.br/ccivil_03/_ato2019-2022/2021/lei/L14133.htm" TargetMode="External"/><Relationship Id="rId68" Type="http://schemas.openxmlformats.org/officeDocument/2006/relationships/hyperlink" Target="https://www.planalto.gov.br/ccivil_03/_Ato2019-2022/2021/Lei/L14133.htm" TargetMode="External"/><Relationship Id="rId84" Type="http://schemas.openxmlformats.org/officeDocument/2006/relationships/hyperlink" Target="https://www.planalto.gov.br/ccivil_03/_Ato2019-2022/2021/Lei/L14133.htm" TargetMode="External"/><Relationship Id="rId89" Type="http://schemas.openxmlformats.org/officeDocument/2006/relationships/hyperlink" Target="https://www.planalto.gov.br/ccivil_03/leis/l8078compilado.htm" TargetMode="External"/><Relationship Id="rId112" Type="http://schemas.openxmlformats.org/officeDocument/2006/relationships/hyperlink" Target="https://www.in.gov.br/en/web/dou/-/circular-susep-n-662-de-11-de-abril-de-2022-392772088" TargetMode="External"/><Relationship Id="rId133" Type="http://schemas.openxmlformats.org/officeDocument/2006/relationships/hyperlink" Target="http://www.planalto.gov.br/ccivil_03/_ato2019-2022/2021/lei/L14133.htm" TargetMode="External"/><Relationship Id="rId16" Type="http://schemas.openxmlformats.org/officeDocument/2006/relationships/hyperlink" Target="https://www.gov.br/compras" TargetMode="External"/><Relationship Id="rId107" Type="http://schemas.openxmlformats.org/officeDocument/2006/relationships/hyperlink" Target="http://www.planalto.gov.br/ccivil_03/_ato2019-2022/2021/lei/L14133.htm" TargetMode="External"/><Relationship Id="rId11" Type="http://schemas.openxmlformats.org/officeDocument/2006/relationships/comments" Target="comments.xml"/><Relationship Id="rId32" Type="http://schemas.openxmlformats.org/officeDocument/2006/relationships/hyperlink" Target="https://www.planalto.gov.br/ccivil_03/_Ato2019-2022/2021/Lei/L14133.htm" TargetMode="External"/><Relationship Id="rId37" Type="http://schemas.openxmlformats.org/officeDocument/2006/relationships/hyperlink" Target="https://www.planalto.gov.br/ccivil_03/LEIS/LCP/Lcp123.htm" TargetMode="External"/><Relationship Id="rId53" Type="http://schemas.openxmlformats.org/officeDocument/2006/relationships/hyperlink" Target="http://www.planalto.gov.br/ccivil_03/_ato2019-2022/2021/lei/L14133.htm" TargetMode="External"/><Relationship Id="rId58" Type="http://schemas.openxmlformats.org/officeDocument/2006/relationships/hyperlink" Target="https://www.planalto.gov.br/ccivil_03/constituicao/constituicao.htm" TargetMode="External"/><Relationship Id="rId74" Type="http://schemas.openxmlformats.org/officeDocument/2006/relationships/header" Target="header1.xml"/><Relationship Id="rId79" Type="http://schemas.openxmlformats.org/officeDocument/2006/relationships/hyperlink" Target="https://www.planalto.gov.br/ccivil_03/LEIS/LCP/Lcp123.htm" TargetMode="External"/><Relationship Id="rId102" Type="http://schemas.openxmlformats.org/officeDocument/2006/relationships/hyperlink" Target="https://www.planalto.gov.br/ccivil_03/_ato2015-2018/2018/lei/l13709.htm" TargetMode="External"/><Relationship Id="rId123" Type="http://schemas.openxmlformats.org/officeDocument/2006/relationships/hyperlink" Target="https://www.planalto.gov.br/ccivil_03/_Ato2019-2022/2021/Lei/L14133.htm" TargetMode="External"/><Relationship Id="rId128" Type="http://schemas.openxmlformats.org/officeDocument/2006/relationships/hyperlink" Target="http://www.planalto.gov.br/ccivil_03/_ato2019-2022/2021/lei/L14133.htm" TargetMode="External"/><Relationship Id="rId5" Type="http://schemas.openxmlformats.org/officeDocument/2006/relationships/numbering" Target="numbering.xml"/><Relationship Id="rId90" Type="http://schemas.openxmlformats.org/officeDocument/2006/relationships/hyperlink" Target="http://www.planalto.gov.br/ccivil_03/_ato2019-2022/2021/lei/L14133.htm" TargetMode="External"/><Relationship Id="rId95" Type="http://schemas.openxmlformats.org/officeDocument/2006/relationships/hyperlink" Target="https://www.planalto.gov.br/ccivil_03/_Ato2011-2014/2013/Lei/L12846.htm" TargetMode="External"/><Relationship Id="rId14" Type="http://schemas.microsoft.com/office/2018/08/relationships/commentsExtensible" Target="commentsExtensible.xml"/><Relationship Id="rId22" Type="http://schemas.openxmlformats.org/officeDocument/2006/relationships/hyperlink" Target="https://www.planalto.gov.br/ccivil_03/leis/l6404consol.htm" TargetMode="External"/><Relationship Id="rId27" Type="http://schemas.openxmlformats.org/officeDocument/2006/relationships/hyperlink" Target="https://www.planalto.gov.br/ccivil_03/constituicao/constituicaocompilado.htm" TargetMode="External"/><Relationship Id="rId30" Type="http://schemas.openxmlformats.org/officeDocument/2006/relationships/hyperlink" Target="http://www.planalto.gov.br/ccivil_03/_ato2019-2022/2021/lei/L14133.htm" TargetMode="External"/><Relationship Id="rId35" Type="http://schemas.openxmlformats.org/officeDocument/2006/relationships/hyperlink" Target="http://www.planalto.gov.br/ccivil_03/_ato2019-2022/2021/lei/L14133.htm" TargetMode="External"/><Relationship Id="rId43" Type="http://schemas.openxmlformats.org/officeDocument/2006/relationships/hyperlink" Target="https://www.planalto.gov.br/ccivil_03/_Ato2019-2022/2021/Lei/L14133.htm" TargetMode="External"/><Relationship Id="rId48" Type="http://schemas.openxmlformats.org/officeDocument/2006/relationships/hyperlink" Target="https://portaldatransparencia.gov.br/sancoes/consulta" TargetMode="External"/><Relationship Id="rId56" Type="http://schemas.openxmlformats.org/officeDocument/2006/relationships/hyperlink" Target="https://www.planalto.gov.br/ccivil_03/_Ato2019-2022/2021/Lei/L14133.htm" TargetMode="External"/><Relationship Id="rId64" Type="http://schemas.openxmlformats.org/officeDocument/2006/relationships/hyperlink" Target="mailto:cpc@tce.sp.gov.br" TargetMode="External"/><Relationship Id="rId69" Type="http://schemas.openxmlformats.org/officeDocument/2006/relationships/hyperlink" Target="https://www.planalto.gov.br/ccivil_03/_Ato2019-2022/2021/Lei/L14133.htm" TargetMode="External"/><Relationship Id="rId77" Type="http://schemas.openxmlformats.org/officeDocument/2006/relationships/hyperlink" Target="https://www.planalto.gov.br/ccivil_03/_Ato2019-2022/2021/Lei/L14133.htm" TargetMode="External"/><Relationship Id="rId100" Type="http://schemas.openxmlformats.org/officeDocument/2006/relationships/hyperlink" Target="https://www.planalto.gov.br/ccivil_03/_Ato2019-2022/2021/Lei/L14133.htm" TargetMode="External"/><Relationship Id="rId105" Type="http://schemas.openxmlformats.org/officeDocument/2006/relationships/hyperlink" Target="https://www.planalto.gov.br/ccivil_03/_ato2015-2018/2018/lei/l13709.htm" TargetMode="External"/><Relationship Id="rId113" Type="http://schemas.openxmlformats.org/officeDocument/2006/relationships/hyperlink" Target="https://www.planalto.gov.br/ccivil_03/_Ato2019-2022/2021/Lei/L14133.htm" TargetMode="External"/><Relationship Id="rId118" Type="http://schemas.openxmlformats.org/officeDocument/2006/relationships/hyperlink" Target="http://www.planalto.gov.br/ccivil_03/_ato2019-2022/2021/lei/L14133.htm" TargetMode="External"/><Relationship Id="rId126" Type="http://schemas.openxmlformats.org/officeDocument/2006/relationships/hyperlink" Target="http://www.planalto.gov.br/ccivil_03/_ato2019-2022/2021/lei/L14133.htm" TargetMode="External"/><Relationship Id="rId134"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s://www.tce.sp.gov.br/apenados" TargetMode="External"/><Relationship Id="rId72" Type="http://schemas.openxmlformats.org/officeDocument/2006/relationships/hyperlink" Target="https://www.gov.br/empresas-e-negocios/pt-br/empreendedor" TargetMode="External"/><Relationship Id="rId80" Type="http://schemas.openxmlformats.org/officeDocument/2006/relationships/hyperlink" Target="http://www.planalto.gov.br/ccivil_03/_ato2019-2022/2021/lei/L14133.htm" TargetMode="External"/><Relationship Id="rId85" Type="http://schemas.openxmlformats.org/officeDocument/2006/relationships/hyperlink" Target="https://www.planalto.gov.br/ccivil_03/_Ato2019-2022/2021/Lei/L14133.htm" TargetMode="External"/><Relationship Id="rId93" Type="http://schemas.openxmlformats.org/officeDocument/2006/relationships/hyperlink" Target="http://www.planalto.gov.br/ccivil_03/_ato2019-2022/2021/lei/L14133.htm" TargetMode="External"/><Relationship Id="rId98" Type="http://schemas.openxmlformats.org/officeDocument/2006/relationships/hyperlink" Target="http://www.legislacao.sp.gov.br/legislacao/dg280202.nsf/5fb5269ed17b47ab83256cfb00501469/d26a3c60510da6bc03258905004dd50a?OpenDocument&amp;Highlight=0,67.301" TargetMode="External"/><Relationship Id="rId121" Type="http://schemas.openxmlformats.org/officeDocument/2006/relationships/hyperlink" Target="https://www.planalto.gov.br/ccivil_03/_Ato2019-2022/2021/Lei/L14133.htm" TargetMode="Externa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hyperlink" Target="http://www.gov.br/compras" TargetMode="External"/><Relationship Id="rId25" Type="http://schemas.openxmlformats.org/officeDocument/2006/relationships/hyperlink" Target="https://www.planalto.gov.br/ccivil_03/_Ato2019-2022/2021/Lei/L14133.htm" TargetMode="External"/><Relationship Id="rId33" Type="http://schemas.openxmlformats.org/officeDocument/2006/relationships/hyperlink" Target="https://www.planalto.gov.br/ccivil_03/LEIS/LCP/Lcp123.htm" TargetMode="External"/><Relationship Id="rId38" Type="http://schemas.openxmlformats.org/officeDocument/2006/relationships/hyperlink" Target="https://www.planalto.gov.br/ccivil_03/LEIS/LCP/Lcp123.htm" TargetMode="External"/><Relationship Id="rId46" Type="http://schemas.openxmlformats.org/officeDocument/2006/relationships/hyperlink" Target="http://www.planalto.gov.br/ccivil_03/_ato2019-2022/2021/lei/L14133.htm" TargetMode="External"/><Relationship Id="rId59" Type="http://schemas.openxmlformats.org/officeDocument/2006/relationships/hyperlink" Target="http://www.planalto.gov.br/ccivil_03/_ato2019-2022/2021/lei/L14133.htm" TargetMode="External"/><Relationship Id="rId67" Type="http://schemas.openxmlformats.org/officeDocument/2006/relationships/hyperlink" Target="mailto:dcp1@tce.sp.gov.br" TargetMode="External"/><Relationship Id="rId103" Type="http://schemas.openxmlformats.org/officeDocument/2006/relationships/hyperlink" Target="https://www.planalto.gov.br/ccivil_03/_ato2015-2018/2018/lei/l13709.htm" TargetMode="External"/><Relationship Id="rId108" Type="http://schemas.openxmlformats.org/officeDocument/2006/relationships/hyperlink" Target="http://www.planalto.gov.br/ccivil_03/_ato2019-2022/2021/lei/L14133.htm" TargetMode="External"/><Relationship Id="rId116" Type="http://schemas.openxmlformats.org/officeDocument/2006/relationships/hyperlink" Target="https://www.planalto.gov.br/ccivil_03/_Ato2019-2022/2021/Lei/L14133.htm" TargetMode="External"/><Relationship Id="rId124" Type="http://schemas.openxmlformats.org/officeDocument/2006/relationships/hyperlink" Target="http://www.planalto.gov.br/ccivil_03/_ato2019-2022/2021/lei/L14133.htm" TargetMode="External"/><Relationship Id="rId129" Type="http://schemas.openxmlformats.org/officeDocument/2006/relationships/hyperlink" Target="https://www.planalto.gov.br/ccivil_03/_Ato2019-2022/2021/Lei/L14133.htm" TargetMode="External"/><Relationship Id="rId20" Type="http://schemas.openxmlformats.org/officeDocument/2006/relationships/hyperlink" Target="https://www.planalto.gov.br/ccivil_03/LEIS/LCP/Lcp123.htm" TargetMode="External"/><Relationship Id="rId41" Type="http://schemas.openxmlformats.org/officeDocument/2006/relationships/hyperlink" Target="https://www.planalto.gov.br/ccivil_03/leis/lcp/lcp123.htm" TargetMode="External"/><Relationship Id="rId54" Type="http://schemas.openxmlformats.org/officeDocument/2006/relationships/hyperlink" Target="https://www.tce.sp.gov.br/protocolo-digital" TargetMode="External"/><Relationship Id="rId62" Type="http://schemas.openxmlformats.org/officeDocument/2006/relationships/hyperlink" Target="http://www.esancoes.sp.gov.br" TargetMode="External"/><Relationship Id="rId70" Type="http://schemas.openxmlformats.org/officeDocument/2006/relationships/hyperlink" Target="https://www.planalto.gov.br/ccivil_03/_Ato2019-2022/2021/Lei/L14133.htm" TargetMode="External"/><Relationship Id="rId75" Type="http://schemas.openxmlformats.org/officeDocument/2006/relationships/footer" Target="footer1.xml"/><Relationship Id="rId83" Type="http://schemas.openxmlformats.org/officeDocument/2006/relationships/hyperlink" Target="http://www.planalto.gov.br/ccivil_03/_ato2019-2022/2021/lei/L14133.htm" TargetMode="External"/><Relationship Id="rId88" Type="http://schemas.openxmlformats.org/officeDocument/2006/relationships/hyperlink" Target="http://www.planalto.gov.br/ccivil_03/_ato2019-2022/2021/lei/L14133.htm" TargetMode="External"/><Relationship Id="rId91" Type="http://schemas.openxmlformats.org/officeDocument/2006/relationships/hyperlink" Target="https://www.planalto.gov.br/ccivil_03/_Ato2019-2022/2021/Lei/L14133.htm" TargetMode="External"/><Relationship Id="rId96" Type="http://schemas.openxmlformats.org/officeDocument/2006/relationships/hyperlink" Target="http://www.legislacao.sp.gov.br/legislacao/dg280202.nsf/5fb5269ed17b47ab83256cfb00501469/d26a3c60510da6bc03258905004dd50a?OpenDocument&amp;Highlight=0,67.301" TargetMode="External"/><Relationship Id="rId111" Type="http://schemas.openxmlformats.org/officeDocument/2006/relationships/hyperlink" Target="http://www.planalto.gov.br/ccivil_03/_ato2019-2022/2021/lei/L14133.htm" TargetMode="External"/><Relationship Id="rId132" Type="http://schemas.openxmlformats.org/officeDocument/2006/relationships/hyperlink" Target="http://www.planalto.gov.br/ccivil_03/_ato2019-2022/2021/lei/L14133.ht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planalto.gov.br/ccivil_03/_ato2019-2022/2021/lei/L14133.htm" TargetMode="External"/><Relationship Id="rId23" Type="http://schemas.openxmlformats.org/officeDocument/2006/relationships/hyperlink" Target="http://www.planalto.gov.br/ccivil_03/_ato2019-2022/2021/lei/L14133.htm" TargetMode="External"/><Relationship Id="rId28" Type="http://schemas.openxmlformats.org/officeDocument/2006/relationships/hyperlink" Target="https://www.planalto.gov.br/ccivil_03/constituicao/constituicaocompilado.htm" TargetMode="External"/><Relationship Id="rId36" Type="http://schemas.openxmlformats.org/officeDocument/2006/relationships/hyperlink" Target="https://www.planalto.gov.br/ccivil_03/LEIS/LCP/Lcp123.htm" TargetMode="External"/><Relationship Id="rId49" Type="http://schemas.openxmlformats.org/officeDocument/2006/relationships/hyperlink" Target="http://www.cnj.jus.br/improbidade_adm/consultar_requerido.php" TargetMode="External"/><Relationship Id="rId57" Type="http://schemas.openxmlformats.org/officeDocument/2006/relationships/hyperlink" Target="http://www.planalto.gov.br/ccivil_03/_ato2019-2022/2021/lei/L14133.htm" TargetMode="External"/><Relationship Id="rId106" Type="http://schemas.openxmlformats.org/officeDocument/2006/relationships/hyperlink" Target="https://www.planalto.gov.br/ccivil_03/_ato2015-2018/2018/lei/l13709.htm" TargetMode="External"/><Relationship Id="rId114" Type="http://schemas.openxmlformats.org/officeDocument/2006/relationships/hyperlink" Target="http://www.planalto.gov.br/ccivil_03/_ato2019-2022/2021/lei/L14133.htm" TargetMode="External"/><Relationship Id="rId119" Type="http://schemas.openxmlformats.org/officeDocument/2006/relationships/hyperlink" Target="https://www.planalto.gov.br/ccivil_03/_Ato2019-2022/2021/Lei/L14133.htm" TargetMode="External"/><Relationship Id="rId127" Type="http://schemas.openxmlformats.org/officeDocument/2006/relationships/hyperlink" Target="https://www.planalto.gov.br/ccivil_03/leis/l8078compilado.htm" TargetMode="External"/><Relationship Id="rId10" Type="http://schemas.openxmlformats.org/officeDocument/2006/relationships/endnotes" Target="endnotes.xml"/><Relationship Id="rId31" Type="http://schemas.openxmlformats.org/officeDocument/2006/relationships/hyperlink" Target="https://www.planalto.gov.br/ccivil_03/LEIS/LCP/Lcp123.htm" TargetMode="External"/><Relationship Id="rId44" Type="http://schemas.openxmlformats.org/officeDocument/2006/relationships/hyperlink" Target="https://www.planalto.gov.br/ccivil_03/_Ato2019-2022/2021/Lei/L14133.htm" TargetMode="External"/><Relationship Id="rId52" Type="http://schemas.openxmlformats.org/officeDocument/2006/relationships/hyperlink" Target="https://www.planalto.gov.br/ccivil_03/leis/l8429.htm" TargetMode="External"/><Relationship Id="rId60" Type="http://schemas.openxmlformats.org/officeDocument/2006/relationships/hyperlink" Target="http://www.planalto.gov.br/ccivil_03/_ato2019-2022/2021/lei/L14133.htm" TargetMode="External"/><Relationship Id="rId65" Type="http://schemas.openxmlformats.org/officeDocument/2006/relationships/hyperlink" Target="https://www.planalto.gov.br/ccivil_03/_Ato2019-2022/2021/Lei/L14133.htm" TargetMode="External"/><Relationship Id="rId73" Type="http://schemas.openxmlformats.org/officeDocument/2006/relationships/hyperlink" Target="https://www.planalto.gov.br/ccivil_03/decreto-lei/del5452.htm" TargetMode="External"/><Relationship Id="rId78" Type="http://schemas.openxmlformats.org/officeDocument/2006/relationships/hyperlink" Target="http://www.planalto.gov.br/ccivil_03/_ato2019-2022/2021/lei/L14133.htm" TargetMode="External"/><Relationship Id="rId81" Type="http://schemas.openxmlformats.org/officeDocument/2006/relationships/image" Target="media/image2.wmf"/><Relationship Id="rId86" Type="http://schemas.openxmlformats.org/officeDocument/2006/relationships/hyperlink" Target="https://www.planalto.gov.br/ccivil_03/_ato2015-2018/2018/lei/l13709.htm" TargetMode="External"/><Relationship Id="rId94" Type="http://schemas.openxmlformats.org/officeDocument/2006/relationships/hyperlink" Target="http://www.planalto.gov.br/ccivil_03/_ato2019-2022/2021/lei/L14133.htm" TargetMode="External"/><Relationship Id="rId99" Type="http://schemas.openxmlformats.org/officeDocument/2006/relationships/hyperlink" Target="https://www.planalto.gov.br/ccivil_03/_Ato2019-2022/2021/Lei/L14133.htm" TargetMode="External"/><Relationship Id="rId101" Type="http://schemas.openxmlformats.org/officeDocument/2006/relationships/hyperlink" Target="https://www.planalto.gov.br/ccivil_03/_Ato2019-2022/2021/Lei/L14133.htm" TargetMode="External"/><Relationship Id="rId122" Type="http://schemas.openxmlformats.org/officeDocument/2006/relationships/hyperlink" Target="https://www.planalto.gov.br/ccivil_03/_Ato2019-2022/2021/Lei/L14133.htm" TargetMode="External"/><Relationship Id="rId130" Type="http://schemas.openxmlformats.org/officeDocument/2006/relationships/hyperlink" Target="https://www.planalto.gov.br/ccivil_03/_ato2011-2014/2011/lei/l12527.htm" TargetMode="External"/><Relationship Id="rId135"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hyperlink" Target="https://www.planalto.gov.br/ccivil_03/_Ato2019-2022/2021/Lei/L14133.htm" TargetMode="External"/><Relationship Id="rId39" Type="http://schemas.openxmlformats.org/officeDocument/2006/relationships/hyperlink" Target="https://www.planalto.gov.br/ccivil_03/constituicao/constituicaocompilado.htm" TargetMode="External"/><Relationship Id="rId109" Type="http://schemas.openxmlformats.org/officeDocument/2006/relationships/hyperlink" Target="https://www.planalto.gov.br/ccivil_03/_Ato2019-2022/2021/Lei/L14133.htm"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www.esancoes.sp.gov.br" TargetMode="External"/><Relationship Id="rId55" Type="http://schemas.openxmlformats.org/officeDocument/2006/relationships/hyperlink" Target="https://sso.tce.sp.gov.br/Portal/cadastro/cadastro_usuario.xhtml" TargetMode="External"/><Relationship Id="rId76" Type="http://schemas.openxmlformats.org/officeDocument/2006/relationships/hyperlink" Target="http://www.planalto.gov.br/ccivil_03/_ato2019-2022/2021/lei/L14133.htm" TargetMode="External"/><Relationship Id="rId97" Type="http://schemas.openxmlformats.org/officeDocument/2006/relationships/hyperlink" Target="https://www.planalto.gov.br/ccivil_03/_Ato2011-2014/2013/Lei/L12846.htm" TargetMode="External"/><Relationship Id="rId104" Type="http://schemas.openxmlformats.org/officeDocument/2006/relationships/hyperlink" Target="https://www.planalto.gov.br/ccivil_03/_ato2015-2018/2018/lei/l13709.htm" TargetMode="External"/><Relationship Id="rId120" Type="http://schemas.openxmlformats.org/officeDocument/2006/relationships/hyperlink" Target="http://www.planalto.gov.br/ccivil_03/_ato2019-2022/2021/lei/L14133.htm" TargetMode="External"/><Relationship Id="rId125" Type="http://schemas.openxmlformats.org/officeDocument/2006/relationships/hyperlink" Target="http://www.planalto.gov.br/ccivil_03/_ato2019-2022/2021/lei/L14133.htm" TargetMode="External"/><Relationship Id="rId7" Type="http://schemas.openxmlformats.org/officeDocument/2006/relationships/settings" Target="settings.xml"/><Relationship Id="rId71" Type="http://schemas.openxmlformats.org/officeDocument/2006/relationships/hyperlink" Target="http://www.gov.br/pncp/pt-br" TargetMode="External"/><Relationship Id="rId92" Type="http://schemas.openxmlformats.org/officeDocument/2006/relationships/hyperlink" Target="https://www.planalto.gov.br/ccivil_03/_Ato2019-2022/2021/Lei/L14133.htm" TargetMode="External"/><Relationship Id="rId2" Type="http://schemas.openxmlformats.org/officeDocument/2006/relationships/customXml" Target="../customXml/item2.xml"/><Relationship Id="rId29" Type="http://schemas.openxmlformats.org/officeDocument/2006/relationships/hyperlink" Target="https://www.planalto.gov.br/ccivil_03/leis/lcp/lcp123.htm" TargetMode="External"/><Relationship Id="rId24" Type="http://schemas.openxmlformats.org/officeDocument/2006/relationships/hyperlink" Target="https://www.planalto.gov.br/ccivil_03/_Ato2019-2022/2021/Lei/L14133.htm" TargetMode="External"/><Relationship Id="rId40" Type="http://schemas.openxmlformats.org/officeDocument/2006/relationships/hyperlink" Target="http://www.legislacao.sp.gov.br/legislacao/dg280202.nsf/legislacao/constituicao_estadual.htm" TargetMode="External"/><Relationship Id="rId45" Type="http://schemas.openxmlformats.org/officeDocument/2006/relationships/hyperlink" Target="https://www.planalto.gov.br/ccivil_03/_ato2007-2010/2009/lei/l12187.htm" TargetMode="External"/><Relationship Id="rId66" Type="http://schemas.openxmlformats.org/officeDocument/2006/relationships/hyperlink" Target="http://www.legislacao.sp.gov.br/legislacao/dg280202.nsf/ae9f9e0701e533aa032572e6006cf5fd/0cf4bc084e49b505032573d000509b17?OpenDocument&amp;Highlight=0,12.799" TargetMode="External"/><Relationship Id="rId87" Type="http://schemas.openxmlformats.org/officeDocument/2006/relationships/hyperlink" Target="http://www.planalto.gov.br/ccivil_03/_ato2019-2022/2021/lei/L14133.htm" TargetMode="External"/><Relationship Id="rId110" Type="http://schemas.openxmlformats.org/officeDocument/2006/relationships/hyperlink" Target="https://www.planalto.gov.br/ccivil_03/_Ato2019-2022/2021/Lei/L14133.htm" TargetMode="External"/><Relationship Id="rId115" Type="http://schemas.openxmlformats.org/officeDocument/2006/relationships/hyperlink" Target="http://www.planalto.gov.br/ccivil_03/_ato2019-2022/2021/lei/L14133.htm" TargetMode="External"/><Relationship Id="rId131" Type="http://schemas.openxmlformats.org/officeDocument/2006/relationships/hyperlink" Target="http://www.legislacao.sp.gov.br/legislacao/dg280202.nsf/5fb5269ed17b47ab83256cfb00501469/6942580fdf794ec903258a830066c0e6?OpenDocument&amp;Highlight=0,68.155" TargetMode="External"/><Relationship Id="rId136" Type="http://schemas.openxmlformats.org/officeDocument/2006/relationships/theme" Target="theme/theme1.xml"/><Relationship Id="rId61" Type="http://schemas.openxmlformats.org/officeDocument/2006/relationships/hyperlink" Target="https://www.tce.sp.gov.br/transparencia-tcesp" TargetMode="External"/><Relationship Id="rId82" Type="http://schemas.openxmlformats.org/officeDocument/2006/relationships/oleObject" Target="embeddings/oleObject1.bin"/><Relationship Id="rId19" Type="http://schemas.openxmlformats.org/officeDocument/2006/relationships/hyperlink" Target="https://www.planalto.gov.br/ccivil_03/LEIS/LCP/Lcp12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Props1.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2.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3.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Template>
  <TotalTime>19050</TotalTime>
  <Pages>58</Pages>
  <Words>19685</Words>
  <Characters>113979</Characters>
  <Application>Microsoft Office Word</Application>
  <DocSecurity>0</DocSecurity>
  <Lines>2999</Lines>
  <Paragraphs>1572</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132092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Paulo Eduardo Nobrega Rocha</cp:lastModifiedBy>
  <cp:revision>1187</cp:revision>
  <cp:lastPrinted>2025-06-18T17:16:00Z</cp:lastPrinted>
  <dcterms:created xsi:type="dcterms:W3CDTF">2024-07-06T20:40:00Z</dcterms:created>
  <dcterms:modified xsi:type="dcterms:W3CDTF">2026-01-30T18:42:00Z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