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2410B9D2" w:rsidR="0064033E" w:rsidRPr="005B5826" w:rsidRDefault="0064033E" w:rsidP="0064033E">
      <w:pPr>
        <w:rPr>
          <w:rFonts w:cs="Arial"/>
          <w:b/>
          <w:bCs/>
          <w:sz w:val="28"/>
          <w:szCs w:val="28"/>
        </w:rPr>
      </w:pPr>
      <w:r w:rsidRPr="00EF2AA5">
        <w:rPr>
          <w:rFonts w:cs="Arial"/>
          <w:b/>
          <w:bCs/>
          <w:sz w:val="28"/>
          <w:szCs w:val="28"/>
          <w:highlight w:val="yellow"/>
        </w:rPr>
        <w:t xml:space="preserve">R$ </w:t>
      </w:r>
      <w:r w:rsidR="003D33C3" w:rsidRPr="003D33C3">
        <w:rPr>
          <w:rFonts w:cs="Arial"/>
          <w:b/>
          <w:bCs/>
          <w:sz w:val="28"/>
          <w:szCs w:val="28"/>
          <w:highlight w:val="yellow"/>
        </w:rPr>
        <w:t>120.849,12</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w:t>
      </w:r>
      <w:proofErr w:type="spellStart"/>
      <w:r w:rsidR="00184CF1" w:rsidRPr="00F22899">
        <w:rPr>
          <w:bCs/>
          <w:color w:val="auto"/>
          <w:sz w:val="24"/>
          <w:szCs w:val="24"/>
        </w:rPr>
        <w:t>arts</w:t>
      </w:r>
      <w:proofErr w:type="spellEnd"/>
      <w:r w:rsidR="00184CF1" w:rsidRPr="00F22899">
        <w:rPr>
          <w:bCs/>
          <w:color w:val="auto"/>
          <w:sz w:val="24"/>
          <w:szCs w:val="24"/>
        </w:rPr>
        <w:t xml:space="preserve">.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68A1F01F" w:rsidR="00D60305" w:rsidRPr="00DB7D6B" w:rsidRDefault="00C8733C" w:rsidP="00D60305">
      <w:pPr>
        <w:pStyle w:val="Nivel2"/>
        <w:ind w:left="0" w:firstLine="0"/>
        <w:rPr>
          <w:color w:val="auto"/>
          <w:sz w:val="24"/>
          <w:szCs w:val="24"/>
          <w:highlight w:val="yellow"/>
        </w:rPr>
      </w:pPr>
      <w:r w:rsidRPr="00DB7D6B">
        <w:rPr>
          <w:color w:val="auto"/>
          <w:sz w:val="24"/>
          <w:szCs w:val="24"/>
          <w:highlight w:val="yellow"/>
        </w:rPr>
        <w:t>Não poderão disputar esta licitação sociedades cooperativas, nos termos do Decreto Estadual nº 55.938, de 21 de junho de 2010, atualizado pelo Decreto nº 57.159, de 21 de julho de 2011</w:t>
      </w:r>
      <w:r w:rsidR="00D60305" w:rsidRPr="00DB7D6B">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0"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4"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25875246" w14:textId="0F3C8094" w:rsidR="001167EF" w:rsidRPr="00F22899" w:rsidRDefault="001167EF" w:rsidP="00AE46C4">
      <w:pPr>
        <w:pStyle w:val="Nivel2"/>
        <w:ind w:left="0" w:firstLine="0"/>
        <w:rPr>
          <w:sz w:val="24"/>
          <w:szCs w:val="24"/>
        </w:rPr>
      </w:pPr>
      <w:bookmarkStart w:id="15" w:name="_Ref117000019"/>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5"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proofErr w:type="spellStart"/>
      <w:r w:rsidRPr="00F22899">
        <w:rPr>
          <w:rStyle w:val="Hyperlink"/>
          <w:sz w:val="24"/>
          <w:szCs w:val="24"/>
        </w:rPr>
        <w:t>arts</w:t>
      </w:r>
      <w:proofErr w:type="spellEnd"/>
      <w:r w:rsidRPr="00F22899">
        <w:rPr>
          <w:rStyle w:val="Hyperlink"/>
          <w:sz w:val="24"/>
          <w:szCs w:val="24"/>
        </w:rPr>
        <w:t>. 42 a 49</w:t>
      </w:r>
      <w:r w:rsidRPr="00F22899">
        <w:rPr>
          <w:rStyle w:val="Hyperlink"/>
          <w:sz w:val="24"/>
          <w:szCs w:val="24"/>
        </w:rPr>
        <w:fldChar w:fldCharType="end"/>
      </w:r>
      <w:r w:rsidRPr="00F22899">
        <w:rPr>
          <w:sz w:val="24"/>
          <w:szCs w:val="24"/>
        </w:rPr>
        <w:t xml:space="preserve">, observado o disposto nos </w:t>
      </w:r>
      <w:hyperlink r:id="rId26"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w:t>
      </w:r>
      <w:proofErr w:type="spellStart"/>
      <w:r w:rsidRPr="00F22899">
        <w:rPr>
          <w:sz w:val="24"/>
          <w:szCs w:val="24"/>
        </w:rPr>
        <w:t>arts</w:t>
      </w:r>
      <w:proofErr w:type="spellEnd"/>
      <w:r w:rsidRPr="00F22899">
        <w:rPr>
          <w:sz w:val="24"/>
          <w:szCs w:val="24"/>
        </w:rPr>
        <w:t xml:space="preserve">. 42 a 49 da </w:t>
      </w:r>
      <w:hyperlink r:id="rId27"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F22899">
          <w:rPr>
            <w:rStyle w:val="Hyperlink"/>
            <w:sz w:val="24"/>
            <w:szCs w:val="24"/>
          </w:rPr>
          <w:t>Lei nº 14.133, de 2021</w:t>
        </w:r>
      </w:hyperlink>
      <w:r w:rsidRPr="00F22899">
        <w:rPr>
          <w:sz w:val="24"/>
          <w:szCs w:val="24"/>
        </w:rPr>
        <w:t>.</w:t>
      </w:r>
    </w:p>
    <w:p w14:paraId="38647458" w14:textId="4CDB3DBC" w:rsidR="001167EF" w:rsidRPr="00F22899" w:rsidRDefault="001167EF" w:rsidP="009E7CF4">
      <w:pPr>
        <w:pStyle w:val="Nivel3"/>
        <w:rPr>
          <w:color w:val="auto"/>
          <w:sz w:val="24"/>
          <w:szCs w:val="24"/>
        </w:rPr>
      </w:pPr>
      <w:r w:rsidRPr="00F22899">
        <w:rPr>
          <w:color w:val="auto"/>
          <w:sz w:val="24"/>
          <w:szCs w:val="24"/>
        </w:rPr>
        <w:lastRenderedPageBreak/>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DB7D6B">
        <w:rPr>
          <w:b/>
          <w:bCs/>
          <w:color w:val="auto"/>
          <w:sz w:val="24"/>
          <w:szCs w:val="24"/>
          <w:highlight w:val="yellow"/>
        </w:rPr>
        <w:t xml:space="preserve">item </w:t>
      </w:r>
      <w:r w:rsidR="00F44219" w:rsidRPr="00DB7D6B">
        <w:rPr>
          <w:b/>
          <w:bCs/>
          <w:color w:val="auto"/>
          <w:sz w:val="24"/>
          <w:szCs w:val="24"/>
          <w:highlight w:val="yellow"/>
        </w:rPr>
        <w:t>3</w:t>
      </w:r>
      <w:r w:rsidRPr="00DB7D6B">
        <w:rPr>
          <w:b/>
          <w:bCs/>
          <w:color w:val="auto"/>
          <w:sz w:val="24"/>
          <w:szCs w:val="24"/>
          <w:highlight w:val="yellow"/>
        </w:rPr>
        <w:t>.</w:t>
      </w:r>
      <w:r w:rsidR="00DB7D6B" w:rsidRPr="00DB7D6B">
        <w:rPr>
          <w:b/>
          <w:bCs/>
          <w:color w:val="auto"/>
          <w:sz w:val="24"/>
          <w:szCs w:val="24"/>
          <w:highlight w:val="yellow"/>
        </w:rPr>
        <w:t>4</w:t>
      </w:r>
      <w:r w:rsidRPr="00DB7D6B">
        <w:rPr>
          <w:b/>
          <w:bCs/>
          <w:color w:val="auto"/>
          <w:sz w:val="24"/>
          <w:szCs w:val="24"/>
          <w:highlight w:val="yellow"/>
        </w:rPr>
        <w:t>.1</w:t>
      </w:r>
      <w:r w:rsidRPr="00F22899">
        <w:rPr>
          <w:color w:val="auto"/>
          <w:sz w:val="24"/>
          <w:szCs w:val="24"/>
        </w:rPr>
        <w:t xml:space="preserve">, o licitante deverá assinalar o campo “não”, por não ter direito ao tratamento favorecido previsto na </w:t>
      </w:r>
      <w:hyperlink r:id="rId29"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5462112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DB7D6B">
        <w:rPr>
          <w:b/>
          <w:bCs/>
          <w:sz w:val="24"/>
          <w:szCs w:val="24"/>
          <w:highlight w:val="yellow"/>
        </w:rPr>
        <w:t xml:space="preserve">itens </w:t>
      </w:r>
      <w:r w:rsidR="00F44219" w:rsidRPr="00DB7D6B">
        <w:rPr>
          <w:b/>
          <w:bCs/>
          <w:sz w:val="24"/>
          <w:szCs w:val="24"/>
          <w:highlight w:val="yellow"/>
        </w:rPr>
        <w:t>3</w:t>
      </w:r>
      <w:r w:rsidRPr="00DB7D6B">
        <w:rPr>
          <w:b/>
          <w:bCs/>
          <w:sz w:val="24"/>
          <w:szCs w:val="24"/>
          <w:highlight w:val="yellow"/>
        </w:rPr>
        <w:t>.3</w:t>
      </w:r>
      <w:r w:rsidRPr="00DB7D6B">
        <w:rPr>
          <w:sz w:val="24"/>
          <w:szCs w:val="24"/>
          <w:highlight w:val="yellow"/>
        </w:rPr>
        <w:t xml:space="preserve"> </w:t>
      </w:r>
      <w:r w:rsidR="00DB7D6B" w:rsidRPr="00DB7D6B">
        <w:rPr>
          <w:sz w:val="24"/>
          <w:szCs w:val="24"/>
          <w:highlight w:val="yellow"/>
        </w:rPr>
        <w:t>e</w:t>
      </w:r>
      <w:r w:rsidRPr="00DB7D6B">
        <w:rPr>
          <w:sz w:val="24"/>
          <w:szCs w:val="24"/>
          <w:highlight w:val="yellow"/>
        </w:rPr>
        <w:t xml:space="preserve"> </w:t>
      </w:r>
      <w:r w:rsidR="00F44219" w:rsidRPr="00DB7D6B">
        <w:rPr>
          <w:b/>
          <w:bCs/>
          <w:sz w:val="24"/>
          <w:szCs w:val="24"/>
          <w:highlight w:val="yellow"/>
        </w:rPr>
        <w:t>3</w:t>
      </w:r>
      <w:r w:rsidR="004D634A" w:rsidRPr="00DB7D6B">
        <w:rPr>
          <w:b/>
          <w:bCs/>
          <w:sz w:val="24"/>
          <w:szCs w:val="24"/>
          <w:highlight w:val="yellow"/>
        </w:rPr>
        <w:t>.</w:t>
      </w:r>
      <w:r w:rsidR="00DB7D6B" w:rsidRPr="00DB7D6B">
        <w:rPr>
          <w:b/>
          <w:bCs/>
          <w:sz w:val="24"/>
          <w:szCs w:val="24"/>
          <w:highlight w:val="yellow"/>
        </w:rPr>
        <w:t>4</w:t>
      </w:r>
      <w:r w:rsidRPr="00F22899">
        <w:rPr>
          <w:sz w:val="24"/>
          <w:szCs w:val="24"/>
        </w:rPr>
        <w:t xml:space="preserve"> sujeitará o licitante às sanções previstas na </w:t>
      </w:r>
      <w:hyperlink r:id="rId31"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9E3518">
        <w:rPr>
          <w:i w:val="0"/>
          <w:iCs w:val="0"/>
          <w:color w:val="auto"/>
          <w:spacing w:val="-4"/>
          <w:sz w:val="24"/>
          <w:szCs w:val="24"/>
        </w:rPr>
        <w:lastRenderedPageBreak/>
        <w:t xml:space="preserve">As microempresas e empresas de pequeno porte impedidas de optar pelo Simples Nacional, ante as vedações previstas na </w:t>
      </w:r>
      <w:hyperlink r:id="rId32" w:history="1">
        <w:r w:rsidR="00A84702" w:rsidRPr="009E3518">
          <w:rPr>
            <w:rStyle w:val="Hyperlink"/>
            <w:i w:val="0"/>
            <w:iCs w:val="0"/>
            <w:spacing w:val="-4"/>
            <w:sz w:val="24"/>
            <w:szCs w:val="24"/>
          </w:rPr>
          <w:t>Lei Complementar nº 123, de 2006</w:t>
        </w:r>
      </w:hyperlink>
      <w:r w:rsidRPr="009E3518">
        <w:rPr>
          <w:i w:val="0"/>
          <w:iCs w:val="0"/>
          <w:color w:val="auto"/>
          <w:spacing w:val="-4"/>
          <w:sz w:val="24"/>
          <w:szCs w:val="24"/>
        </w:rPr>
        <w:t>, não poderão aplicar os benefícios decorrentes desse regime tributário diferenciado em sua proposta, devendo elaborá-la de acordo com as normas aplicáveis às demais pessoas jurídicas</w:t>
      </w:r>
      <w:r w:rsidRPr="00F22899">
        <w:rPr>
          <w:i w:val="0"/>
          <w:iCs w:val="0"/>
          <w:color w:val="auto"/>
          <w:sz w:val="24"/>
          <w:szCs w:val="24"/>
        </w:rPr>
        <w:t>.</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3"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2A017C">
        <w:rPr>
          <w:color w:val="auto"/>
          <w:spacing w:val="-4"/>
          <w:sz w:val="24"/>
          <w:szCs w:val="24"/>
        </w:rPr>
        <w:t xml:space="preserve">Se o Contratado não realizar espontaneamente o requerimento de que trata </w:t>
      </w:r>
      <w:r w:rsidR="00EC3AE5" w:rsidRPr="002A017C">
        <w:rPr>
          <w:color w:val="auto"/>
          <w:spacing w:val="-4"/>
          <w:sz w:val="24"/>
          <w:szCs w:val="24"/>
        </w:rPr>
        <w:t>o</w:t>
      </w:r>
      <w:r w:rsidRPr="002A017C">
        <w:rPr>
          <w:color w:val="auto"/>
          <w:spacing w:val="-4"/>
          <w:sz w:val="24"/>
          <w:szCs w:val="24"/>
        </w:rPr>
        <w:t xml:space="preserve"> </w:t>
      </w:r>
      <w:r w:rsidR="00EC3AE5" w:rsidRPr="002A017C">
        <w:rPr>
          <w:color w:val="auto"/>
          <w:spacing w:val="-4"/>
          <w:sz w:val="24"/>
          <w:szCs w:val="24"/>
        </w:rPr>
        <w:t>item</w:t>
      </w:r>
      <w:r w:rsidRPr="002A017C">
        <w:rPr>
          <w:color w:val="auto"/>
          <w:spacing w:val="-4"/>
          <w:sz w:val="24"/>
          <w:szCs w:val="24"/>
        </w:rPr>
        <w:t xml:space="preserve"> acima, caberá ao ente público </w:t>
      </w:r>
      <w:r w:rsidR="00700E5B" w:rsidRPr="002A017C">
        <w:rPr>
          <w:b/>
          <w:color w:val="auto"/>
          <w:spacing w:val="-4"/>
          <w:sz w:val="24"/>
          <w:szCs w:val="24"/>
        </w:rPr>
        <w:t>CONTRATANTE</w:t>
      </w:r>
      <w:r w:rsidRPr="002A017C">
        <w:rPr>
          <w:color w:val="auto"/>
          <w:spacing w:val="-4"/>
          <w:sz w:val="24"/>
          <w:szCs w:val="24"/>
        </w:rPr>
        <w:t xml:space="preserve"> comunicar o fato ao órgão fazendário competente, solicitando que o Contratado seja excluído de ofício do Simples Nacional, nos termos do art. 29, inc. I, da </w:t>
      </w:r>
      <w:hyperlink r:id="rId34" w:history="1">
        <w:r w:rsidR="00A84702" w:rsidRPr="002A017C">
          <w:rPr>
            <w:rStyle w:val="Hyperlink"/>
            <w:spacing w:val="-4"/>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5"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6"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lastRenderedPageBreak/>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05FA65F7"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110C5A">
        <w:rPr>
          <w:b/>
          <w:bCs/>
          <w:color w:val="auto"/>
          <w:sz w:val="24"/>
          <w:szCs w:val="24"/>
          <w:highlight w:val="yellow"/>
        </w:rPr>
        <w:t>9</w:t>
      </w:r>
      <w:r w:rsidR="005177C3" w:rsidRPr="005177C3">
        <w:rPr>
          <w:b/>
          <w:bCs/>
          <w:color w:val="auto"/>
          <w:sz w:val="24"/>
          <w:szCs w:val="24"/>
          <w:highlight w:val="yellow"/>
        </w:rPr>
        <w:t>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110C5A">
        <w:rPr>
          <w:b/>
          <w:bCs/>
          <w:color w:val="auto"/>
          <w:sz w:val="24"/>
          <w:szCs w:val="24"/>
          <w:highlight w:val="yellow"/>
        </w:rPr>
        <w:t>novecentos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lastRenderedPageBreak/>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001167EF" w:rsidRPr="00F22899">
          <w:rPr>
            <w:rStyle w:val="Hyperlink"/>
            <w:rFonts w:eastAsia="Zurich BT"/>
            <w:sz w:val="24"/>
            <w:szCs w:val="24"/>
          </w:rPr>
          <w:t>arts</w:t>
        </w:r>
        <w:proofErr w:type="spellEnd"/>
        <w:r w:rsidR="001167EF" w:rsidRPr="00F22899">
          <w:rPr>
            <w:rStyle w:val="Hyperlink"/>
            <w:rFonts w:eastAsia="Zurich BT"/>
            <w:sz w:val="24"/>
            <w:szCs w:val="24"/>
          </w:rPr>
          <w:t>.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 xml:space="preserve">A </w:t>
      </w:r>
      <w:proofErr w:type="gramStart"/>
      <w:r w:rsidRPr="00F22899">
        <w:rPr>
          <w:sz w:val="24"/>
          <w:szCs w:val="24"/>
        </w:rPr>
        <w:t>melhor</w:t>
      </w:r>
      <w:proofErr w:type="gramEnd"/>
      <w:r w:rsidRPr="00F22899">
        <w:rPr>
          <w:sz w:val="24"/>
          <w:szCs w:val="24"/>
        </w:rPr>
        <w:t xml:space="preserve">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lastRenderedPageBreak/>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38"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0"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Inidôneas e Suspensas - </w:t>
      </w:r>
      <w:proofErr w:type="spellStart"/>
      <w:r w:rsidRPr="00F22899">
        <w:rPr>
          <w:spacing w:val="-6"/>
          <w:sz w:val="24"/>
          <w:szCs w:val="24"/>
          <w:lang w:eastAsia="ar-SA"/>
        </w:rPr>
        <w:t>Ceis</w:t>
      </w:r>
      <w:proofErr w:type="spellEnd"/>
      <w:r w:rsidRPr="00F22899">
        <w:rPr>
          <w:spacing w:val="-6"/>
          <w:sz w:val="24"/>
          <w:szCs w:val="24"/>
          <w:lang w:eastAsia="ar-SA"/>
        </w:rPr>
        <w:t>, mantido pela Controladoria-Geral da União (</w:t>
      </w:r>
      <w:hyperlink r:id="rId43"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Punidas – </w:t>
      </w:r>
      <w:proofErr w:type="spellStart"/>
      <w:r w:rsidRPr="00F22899">
        <w:rPr>
          <w:spacing w:val="-6"/>
          <w:sz w:val="24"/>
          <w:szCs w:val="24"/>
          <w:lang w:eastAsia="ar-SA"/>
        </w:rPr>
        <w:t>Cnep</w:t>
      </w:r>
      <w:proofErr w:type="spellEnd"/>
      <w:r w:rsidRPr="00F22899">
        <w:rPr>
          <w:spacing w:val="-6"/>
          <w:sz w:val="24"/>
          <w:szCs w:val="24"/>
          <w:lang w:eastAsia="ar-SA"/>
        </w:rPr>
        <w:t>, mantido pela Controladoria-Geral da União (</w:t>
      </w:r>
      <w:hyperlink r:id="rId44"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5"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6"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7"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w:t>
      </w:r>
      <w:proofErr w:type="gramStart"/>
      <w:r w:rsidRPr="00F22899">
        <w:rPr>
          <w:sz w:val="24"/>
          <w:szCs w:val="24"/>
        </w:rPr>
        <w:t>e também</w:t>
      </w:r>
      <w:proofErr w:type="gramEnd"/>
      <w:r w:rsidRPr="00F22899">
        <w:rPr>
          <w:sz w:val="24"/>
          <w:szCs w:val="24"/>
        </w:rPr>
        <w:t xml:space="preserve"> de seu sócio majoritário, por força do </w:t>
      </w:r>
      <w:hyperlink r:id="rId48"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lastRenderedPageBreak/>
        <w:t>Caso atendidas as condições de participação, prosseguirá a análise da fase de julgamento da proposta classificada em primeiro lugar.</w:t>
      </w:r>
    </w:p>
    <w:bookmarkEnd w:id="29"/>
    <w:p w14:paraId="0B56BFFC" w14:textId="0760F8BD"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E67E4">
        <w:rPr>
          <w:b/>
          <w:bCs/>
          <w:sz w:val="24"/>
          <w:szCs w:val="24"/>
          <w:highlight w:val="yellow"/>
        </w:rPr>
        <w:t>itens</w:t>
      </w:r>
      <w:r w:rsidR="004F3858" w:rsidRPr="00AE67E4">
        <w:rPr>
          <w:b/>
          <w:bCs/>
          <w:sz w:val="24"/>
          <w:szCs w:val="24"/>
          <w:highlight w:val="yellow"/>
        </w:rPr>
        <w:t> </w:t>
      </w:r>
      <w:r w:rsidR="00CF655B" w:rsidRPr="00AE67E4">
        <w:rPr>
          <w:b/>
          <w:bCs/>
          <w:sz w:val="24"/>
          <w:szCs w:val="24"/>
          <w:highlight w:val="yellow"/>
        </w:rPr>
        <w:t>2</w:t>
      </w:r>
      <w:r w:rsidRPr="00AE67E4">
        <w:rPr>
          <w:b/>
          <w:bCs/>
          <w:sz w:val="24"/>
          <w:szCs w:val="24"/>
          <w:highlight w:val="yellow"/>
        </w:rPr>
        <w:t xml:space="preserve">.5 </w:t>
      </w:r>
      <w:r w:rsidRPr="00AE67E4">
        <w:rPr>
          <w:sz w:val="24"/>
          <w:szCs w:val="24"/>
          <w:highlight w:val="yellow"/>
        </w:rPr>
        <w:t xml:space="preserve">e </w:t>
      </w:r>
      <w:r w:rsidR="00CF655B" w:rsidRPr="00AE67E4">
        <w:rPr>
          <w:b/>
          <w:bCs/>
          <w:sz w:val="24"/>
          <w:szCs w:val="24"/>
          <w:highlight w:val="yellow"/>
        </w:rPr>
        <w:t>3</w:t>
      </w:r>
      <w:r w:rsidRPr="00AE67E4">
        <w:rPr>
          <w:b/>
          <w:bCs/>
          <w:sz w:val="24"/>
          <w:szCs w:val="24"/>
          <w:highlight w:val="yellow"/>
        </w:rPr>
        <w:t>.</w:t>
      </w:r>
      <w:r w:rsidR="00C96359" w:rsidRPr="00AE67E4">
        <w:rPr>
          <w:b/>
          <w:bCs/>
          <w:sz w:val="24"/>
          <w:szCs w:val="24"/>
          <w:highlight w:val="yellow"/>
        </w:rPr>
        <w:t>4</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lastRenderedPageBreak/>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49" w:anchor="art62" w:history="1">
        <w:proofErr w:type="spellStart"/>
        <w:r w:rsidRPr="00F22899">
          <w:rPr>
            <w:rStyle w:val="Hyperlink"/>
            <w:sz w:val="24"/>
            <w:szCs w:val="24"/>
          </w:rPr>
          <w:t>arts</w:t>
        </w:r>
        <w:proofErr w:type="spellEnd"/>
        <w:r w:rsidRPr="00F22899">
          <w:rPr>
            <w:rStyle w:val="Hyperlink"/>
            <w:sz w:val="24"/>
            <w:szCs w:val="24"/>
          </w:rPr>
          <w:t>.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A documentação exigida para fins de habilitação jurídica, fiscal, social e trabalhista e econômico-</w:t>
      </w:r>
      <w:proofErr w:type="spellStart"/>
      <w:r w:rsidRPr="00F22899">
        <w:rPr>
          <w:sz w:val="24"/>
          <w:szCs w:val="24"/>
        </w:rPr>
        <w:t>ﬁnanceira</w:t>
      </w:r>
      <w:proofErr w:type="spellEnd"/>
      <w:r w:rsidRPr="00F22899">
        <w:rPr>
          <w:sz w:val="24"/>
          <w:szCs w:val="24"/>
        </w:rPr>
        <w:t xml:space="preserve">,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0"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1"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3"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 xml:space="preserve">Somente haverá a necessidade de comprovação do preenchimento de requisitos mediante apresentação dos documentos originais </w:t>
      </w:r>
      <w:proofErr w:type="spellStart"/>
      <w:r w:rsidRPr="00F22899">
        <w:rPr>
          <w:sz w:val="24"/>
          <w:szCs w:val="24"/>
        </w:rPr>
        <w:t>não-digitais</w:t>
      </w:r>
      <w:proofErr w:type="spellEnd"/>
      <w:r w:rsidRPr="00F22899">
        <w:rPr>
          <w:sz w:val="24"/>
          <w:szCs w:val="24"/>
        </w:rPr>
        <w:t xml:space="preserve">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5"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57"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58"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59"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0"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72D0BEF0"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.1) Declaração de Inexistência de Fatos Impeditivos/Impedimentos para Contratar, conforme </w:t>
      </w:r>
      <w:r w:rsidR="00BF607A" w:rsidRPr="007C104E">
        <w:rPr>
          <w:b/>
          <w:bCs/>
          <w:highlight w:val="green"/>
        </w:rPr>
        <w:t xml:space="preserve">Anexo </w:t>
      </w:r>
      <w:r w:rsidR="00A8708E">
        <w:rPr>
          <w:b/>
          <w:bCs/>
          <w:highlight w:val="green"/>
        </w:rPr>
        <w:t>B</w:t>
      </w:r>
      <w:r w:rsidR="00BF607A" w:rsidRPr="007C104E">
        <w:rPr>
          <w:highlight w:val="green"/>
        </w:rPr>
        <w:t xml:space="preserve"> do Termo de Referência;</w:t>
      </w:r>
    </w:p>
    <w:p w14:paraId="70630EF5" w14:textId="428190AE"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.2) Declaração de Disponibilidade de site próprio com certificação digital e de parque computacional e gráfico seguros, conforme </w:t>
      </w:r>
      <w:r w:rsidR="00BF607A" w:rsidRPr="007C104E">
        <w:rPr>
          <w:b/>
          <w:bCs/>
          <w:highlight w:val="green"/>
        </w:rPr>
        <w:t xml:space="preserve">Anexo </w:t>
      </w:r>
      <w:r w:rsidR="00A8708E">
        <w:rPr>
          <w:b/>
          <w:bCs/>
          <w:highlight w:val="green"/>
        </w:rPr>
        <w:t>C</w:t>
      </w:r>
      <w:r w:rsidR="00BF607A" w:rsidRPr="007C104E">
        <w:rPr>
          <w:highlight w:val="green"/>
        </w:rPr>
        <w:t xml:space="preserve"> do Termo de Referência;</w:t>
      </w:r>
    </w:p>
    <w:p w14:paraId="46529C71" w14:textId="3AA5EBCD" w:rsidR="00D009E1" w:rsidRPr="0023741D" w:rsidRDefault="00FD635E" w:rsidP="00D009E1">
      <w:pPr>
        <w:pStyle w:val="Nvel4-R"/>
        <w:numPr>
          <w:ilvl w:val="3"/>
          <w:numId w:val="5"/>
        </w:numPr>
        <w:ind w:left="567" w:firstLine="0"/>
        <w:rPr>
          <w:i w:val="0"/>
          <w:iCs w:val="0"/>
          <w:color w:val="auto"/>
          <w:sz w:val="24"/>
          <w:szCs w:val="24"/>
          <w:highlight w:val="green"/>
        </w:rPr>
      </w:pPr>
      <w:r w:rsidRPr="0023741D">
        <w:rPr>
          <w:i w:val="0"/>
          <w:iCs w:val="0"/>
          <w:color w:val="auto"/>
          <w:sz w:val="24"/>
          <w:szCs w:val="24"/>
          <w:highlight w:val="green"/>
        </w:rPr>
        <w:t xml:space="preserve">A </w:t>
      </w:r>
      <w:r w:rsidRPr="0023741D">
        <w:rPr>
          <w:b/>
          <w:bCs/>
          <w:i w:val="0"/>
          <w:iCs w:val="0"/>
          <w:color w:val="auto"/>
          <w:sz w:val="24"/>
          <w:szCs w:val="24"/>
          <w:highlight w:val="green"/>
        </w:rPr>
        <w:t>adjudicatária</w:t>
      </w:r>
      <w:r w:rsidRPr="0023741D">
        <w:rPr>
          <w:i w:val="0"/>
          <w:iCs w:val="0"/>
          <w:color w:val="auto"/>
          <w:sz w:val="24"/>
          <w:szCs w:val="24"/>
          <w:highlight w:val="green"/>
        </w:rPr>
        <w:t xml:space="preserve"> deverá apresentar</w:t>
      </w:r>
      <w:r w:rsidR="00D87C0E" w:rsidRPr="0023741D">
        <w:rPr>
          <w:i w:val="0"/>
          <w:iCs w:val="0"/>
          <w:color w:val="auto"/>
          <w:sz w:val="24"/>
          <w:szCs w:val="24"/>
          <w:highlight w:val="green"/>
        </w:rPr>
        <w:t xml:space="preserve">, no ato da </w:t>
      </w:r>
      <w:r w:rsidR="00D87C0E" w:rsidRPr="0023741D">
        <w:rPr>
          <w:b/>
          <w:bCs/>
          <w:i w:val="0"/>
          <w:iCs w:val="0"/>
          <w:color w:val="auto"/>
          <w:sz w:val="24"/>
          <w:szCs w:val="24"/>
          <w:highlight w:val="green"/>
        </w:rPr>
        <w:t>assinatura do contrato,</w:t>
      </w:r>
      <w:r w:rsidRPr="0023741D">
        <w:rPr>
          <w:i w:val="0"/>
          <w:iCs w:val="0"/>
          <w:color w:val="auto"/>
          <w:sz w:val="24"/>
          <w:szCs w:val="24"/>
          <w:highlight w:val="green"/>
        </w:rPr>
        <w:t xml:space="preserve"> os </w:t>
      </w:r>
      <w:r w:rsidR="00D009E1" w:rsidRPr="0023741D">
        <w:rPr>
          <w:i w:val="0"/>
          <w:iCs w:val="0"/>
          <w:color w:val="auto"/>
          <w:sz w:val="24"/>
          <w:szCs w:val="24"/>
          <w:highlight w:val="green"/>
        </w:rPr>
        <w:t xml:space="preserve">documentos e comprovações exigidos no </w:t>
      </w:r>
      <w:r w:rsidR="00EA7141" w:rsidRPr="0023741D">
        <w:rPr>
          <w:b/>
          <w:bCs/>
          <w:i w:val="0"/>
          <w:iCs w:val="0"/>
          <w:color w:val="auto"/>
          <w:sz w:val="24"/>
          <w:szCs w:val="24"/>
          <w:highlight w:val="green"/>
        </w:rPr>
        <w:t>sub</w:t>
      </w:r>
      <w:r w:rsidR="00D009E1" w:rsidRPr="0023741D">
        <w:rPr>
          <w:b/>
          <w:bCs/>
          <w:i w:val="0"/>
          <w:iCs w:val="0"/>
          <w:color w:val="auto"/>
          <w:sz w:val="24"/>
          <w:szCs w:val="24"/>
          <w:highlight w:val="green"/>
        </w:rPr>
        <w:t>item 11</w:t>
      </w:r>
      <w:r w:rsidR="00EA7141" w:rsidRPr="0023741D">
        <w:rPr>
          <w:b/>
          <w:bCs/>
          <w:i w:val="0"/>
          <w:iCs w:val="0"/>
          <w:color w:val="auto"/>
          <w:sz w:val="24"/>
          <w:szCs w:val="24"/>
          <w:highlight w:val="green"/>
        </w:rPr>
        <w:t>.2</w:t>
      </w:r>
      <w:r w:rsidR="00D009E1" w:rsidRPr="0023741D">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2"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3"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lastRenderedPageBreak/>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4"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65"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lastRenderedPageBreak/>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6"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3"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Pr="0047536C" w:rsidRDefault="00901F05" w:rsidP="00901F05">
      <w:pPr>
        <w:spacing w:line="276" w:lineRule="auto"/>
        <w:jc w:val="both"/>
        <w:rPr>
          <w:rFonts w:cs="Arial"/>
          <w:bCs/>
          <w:sz w:val="18"/>
          <w:szCs w:val="18"/>
        </w:rPr>
      </w:pPr>
    </w:p>
    <w:p w14:paraId="2C9C0F87" w14:textId="0C318083"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w:t>
      </w:r>
      <w:r w:rsidR="00B81442" w:rsidRPr="00B81442">
        <w:rPr>
          <w:rFonts w:cs="Arial"/>
          <w:bCs/>
        </w:rPr>
        <w:t xml:space="preserve">observará o cronograma estimado constante deste Termo de Referência, elaborado com base no cronograma </w:t>
      </w:r>
      <w:r w:rsidRPr="00901F05">
        <w:rPr>
          <w:rFonts w:cs="Arial"/>
          <w:bCs/>
        </w:rPr>
        <w:t xml:space="preserve">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00B81442">
        <w:rPr>
          <w:rFonts w:cs="Arial"/>
          <w:bCs/>
        </w:rPr>
        <w:t>.</w:t>
      </w:r>
      <w:r w:rsidRPr="00901F05">
        <w:rPr>
          <w:rFonts w:cs="Arial"/>
          <w:bCs/>
        </w:rPr>
        <w:t xml:space="preserve"> </w:t>
      </w:r>
      <w:r w:rsidR="00B81442" w:rsidRPr="00B81442">
        <w:rPr>
          <w:rFonts w:cs="Arial"/>
          <w:bCs/>
        </w:rPr>
        <w:t>As provas de cada processo serão realizadas simultaneamente, em formato presencial, na cidade de São Paulo – SP</w:t>
      </w:r>
      <w:r w:rsidRPr="00901F05">
        <w:rPr>
          <w:rFonts w:cs="Arial"/>
          <w:bCs/>
        </w:rPr>
        <w:t>.</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Pr="0047536C" w:rsidRDefault="00CA3868" w:rsidP="00901F05">
      <w:pPr>
        <w:spacing w:line="276" w:lineRule="auto"/>
        <w:jc w:val="both"/>
        <w:rPr>
          <w:rFonts w:cs="Arial"/>
          <w:bCs/>
          <w:sz w:val="16"/>
          <w:szCs w:val="16"/>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Pr="0047536C" w:rsidRDefault="00CA3868" w:rsidP="00CA3868">
      <w:pPr>
        <w:spacing w:line="276" w:lineRule="auto"/>
        <w:ind w:firstLine="1560"/>
        <w:jc w:val="both"/>
        <w:rPr>
          <w:rFonts w:cs="Arial"/>
          <w:bCs/>
          <w:sz w:val="16"/>
          <w:szCs w:val="16"/>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w:t>
      </w:r>
      <w:proofErr w:type="spellStart"/>
      <w:r w:rsidRPr="00055EEE">
        <w:rPr>
          <w:rFonts w:cs="Arial"/>
          <w:b/>
        </w:rPr>
        <w:t>is</w:t>
      </w:r>
      <w:proofErr w:type="spellEnd"/>
      <w:r w:rsidRPr="00055EEE">
        <w:rPr>
          <w:rFonts w:cs="Arial"/>
          <w:b/>
        </w:rPr>
        <w:t>)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w:t>
      </w:r>
      <w:proofErr w:type="spellStart"/>
      <w:r w:rsidRPr="00901F05">
        <w:rPr>
          <w:rFonts w:cs="Arial"/>
          <w:bCs/>
        </w:rPr>
        <w:t>is</w:t>
      </w:r>
      <w:proofErr w:type="spellEnd"/>
      <w:r w:rsidRPr="00901F05">
        <w:rPr>
          <w:rFonts w:cs="Arial"/>
          <w:bCs/>
        </w:rPr>
        <w:t>)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w:t>
      </w:r>
      <w:proofErr w:type="spellStart"/>
      <w:r w:rsidRPr="00901F05">
        <w:rPr>
          <w:rFonts w:cs="Arial"/>
          <w:bCs/>
        </w:rPr>
        <w:t>is</w:t>
      </w:r>
      <w:proofErr w:type="spellEnd"/>
      <w:r w:rsidRPr="00901F05">
        <w:rPr>
          <w:rFonts w:cs="Arial"/>
          <w:bCs/>
        </w:rPr>
        <w:t>)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w:t>
      </w:r>
      <w:proofErr w:type="spellStart"/>
      <w:r w:rsidRPr="00E60C1A">
        <w:rPr>
          <w:rFonts w:cs="Arial"/>
          <w:bCs/>
          <w:spacing w:val="-4"/>
        </w:rPr>
        <w:t>ii</w:t>
      </w:r>
      <w:proofErr w:type="spellEnd"/>
      <w:r w:rsidRPr="00E60C1A">
        <w:rPr>
          <w:rFonts w:cs="Arial"/>
          <w:bCs/>
          <w:spacing w:val="-4"/>
        </w:rPr>
        <w:t>) número de questões por eixo e (</w:t>
      </w:r>
      <w:proofErr w:type="spellStart"/>
      <w:r w:rsidRPr="00E60C1A">
        <w:rPr>
          <w:rFonts w:cs="Arial"/>
          <w:bCs/>
          <w:spacing w:val="-4"/>
        </w:rPr>
        <w:t>iii</w:t>
      </w:r>
      <w:proofErr w:type="spellEnd"/>
      <w:r w:rsidRPr="00E60C1A">
        <w:rPr>
          <w:rFonts w:cs="Arial"/>
          <w:bCs/>
          <w:spacing w:val="-4"/>
        </w:rPr>
        <w:t>)</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FBE1424" w:rsidR="00901F05" w:rsidRPr="00901F05" w:rsidRDefault="00901F05" w:rsidP="00670AA3">
      <w:pPr>
        <w:spacing w:line="276" w:lineRule="auto"/>
        <w:ind w:left="993" w:hanging="709"/>
        <w:jc w:val="both"/>
        <w:rPr>
          <w:rFonts w:cs="Arial"/>
          <w:bCs/>
        </w:rPr>
      </w:pPr>
      <w:r w:rsidRPr="0058764C">
        <w:rPr>
          <w:rFonts w:cs="Arial"/>
          <w:b/>
        </w:rPr>
        <w:t>3.1.</w:t>
      </w:r>
      <w:r w:rsidRPr="00901F05">
        <w:rPr>
          <w:rFonts w:cs="Arial"/>
          <w:bCs/>
        </w:rPr>
        <w:tab/>
      </w:r>
      <w:r w:rsidR="00670AA3" w:rsidRPr="00670AA3">
        <w:rPr>
          <w:rFonts w:cs="Arial"/>
          <w:bCs/>
        </w:rPr>
        <w:t>O cronograma abaixo apresenta marcos estimados em D+X para a execução contratual, tendo sido elaborado com base nos cronogramas preliminares disponibilizados no DOE-TCESP em 08/05/2026 (publicados em 11/05/2026), podendo sofrer ajustes devidamente justificados, conforme as condições da contratação e as intercorrências administrativas ou judiciais que vierem a</w:t>
      </w:r>
      <w:r w:rsidR="00670AA3">
        <w:rPr>
          <w:rFonts w:cs="Arial"/>
          <w:bCs/>
        </w:rPr>
        <w:t xml:space="preserve"> </w:t>
      </w:r>
      <w:r w:rsidR="00670AA3" w:rsidRPr="00670AA3">
        <w:rPr>
          <w:rFonts w:cs="Arial"/>
          <w:bCs/>
        </w:rPr>
        <w:t>ocorrer. Para fins deste cronograma, considera-se “D” a data de emissão da autorização para início dos serviços pelo Contratante</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2180"/>
        <w:gridCol w:w="1271"/>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 xml:space="preserve">Reunião </w:t>
            </w:r>
            <w:proofErr w:type="spellStart"/>
            <w:r>
              <w:rPr>
                <w:sz w:val="18"/>
                <w:szCs w:val="18"/>
              </w:rPr>
              <w:t>Kick</w:t>
            </w:r>
            <w:proofErr w:type="spellEnd"/>
            <w:r>
              <w:rPr>
                <w:sz w:val="18"/>
                <w:szCs w:val="18"/>
              </w:rPr>
              <w:t>-off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Pr="007D2788" w:rsidRDefault="007C1950" w:rsidP="009C247E">
            <w:pPr>
              <w:jc w:val="center"/>
            </w:pPr>
            <w:r w:rsidRPr="007D2788">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Pr="007D2788" w:rsidRDefault="007C1950" w:rsidP="009C247E">
            <w:pPr>
              <w:jc w:val="center"/>
            </w:pPr>
            <w:r w:rsidRPr="007D2788">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Pr="007D2788" w:rsidRDefault="007C1950" w:rsidP="009C247E">
            <w:r w:rsidRPr="007D2788">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Pr="007D2788" w:rsidRDefault="007C1950" w:rsidP="009C247E">
            <w:pPr>
              <w:jc w:val="center"/>
            </w:pPr>
            <w:r w:rsidRPr="007D2788">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Pr="007D2788" w:rsidRDefault="007C1950" w:rsidP="009C247E">
            <w:r w:rsidRPr="007D2788">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Pr="007D2788" w:rsidRDefault="007C1950" w:rsidP="009C247E">
            <w:pPr>
              <w:jc w:val="center"/>
            </w:pPr>
            <w:r w:rsidRPr="007D2788">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Pr="007D2788" w:rsidRDefault="007C1950" w:rsidP="009C247E">
            <w:pPr>
              <w:jc w:val="center"/>
            </w:pPr>
            <w:r w:rsidRPr="007D2788">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7D2788" w:rsidRDefault="007C1950" w:rsidP="009C247E">
            <w:pPr>
              <w:jc w:val="center"/>
            </w:pPr>
            <w:r w:rsidRPr="007D2788">
              <w:rPr>
                <w:sz w:val="18"/>
                <w:szCs w:val="18"/>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Pr="007D2788" w:rsidRDefault="007C1950" w:rsidP="009C247E">
            <w:r w:rsidRPr="007D2788">
              <w:rPr>
                <w:sz w:val="18"/>
                <w:szCs w:val="18"/>
              </w:rPr>
              <w:lastRenderedPageBreak/>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7D2788" w:rsidRDefault="007C1950" w:rsidP="009C247E">
            <w:pPr>
              <w:jc w:val="center"/>
            </w:pPr>
            <w:r w:rsidRPr="007D2788">
              <w:rPr>
                <w:sz w:val="18"/>
                <w:szCs w:val="18"/>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7D2788" w:rsidRDefault="007C1950" w:rsidP="009C247E">
            <w:pPr>
              <w:jc w:val="center"/>
            </w:pPr>
            <w:r w:rsidRPr="007D2788">
              <w:rPr>
                <w:sz w:val="18"/>
                <w:szCs w:val="18"/>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7D2788" w:rsidRDefault="007C1950" w:rsidP="009C247E">
            <w:pPr>
              <w:jc w:val="center"/>
            </w:pPr>
            <w:r w:rsidRPr="007D2788">
              <w:rPr>
                <w:sz w:val="18"/>
                <w:szCs w:val="18"/>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7D2788" w:rsidRDefault="007C1950" w:rsidP="009C247E">
            <w:pPr>
              <w:jc w:val="center"/>
            </w:pPr>
            <w:r w:rsidRPr="007D2788">
              <w:rPr>
                <w:sz w:val="18"/>
                <w:szCs w:val="18"/>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421B5FE5" w:rsidR="007C1950" w:rsidRPr="007D2788" w:rsidRDefault="00D528A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5EA527E1" w:rsidR="007C1950" w:rsidRPr="007D2788" w:rsidRDefault="00D528A6" w:rsidP="009C247E">
            <w:pPr>
              <w:jc w:val="center"/>
            </w:pPr>
            <w:r w:rsidRPr="007D2788">
              <w:rPr>
                <w:sz w:val="18"/>
                <w:szCs w:val="18"/>
                <w:lang w:val="pt-PT"/>
              </w:rPr>
              <w:t>1° dia útil subsequente à divulgação</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23A3B882" w:rsidR="007C1950" w:rsidRPr="007D2788" w:rsidRDefault="00D528A6" w:rsidP="009C247E">
            <w:pPr>
              <w:jc w:val="center"/>
            </w:pPr>
            <w:r w:rsidRPr="007D2788">
              <w:rPr>
                <w:sz w:val="18"/>
                <w:szCs w:val="18"/>
                <w:lang w:val="pt-PT"/>
              </w:rPr>
              <w:t>5° dia útil subsequente à divulgação</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Pr="007D2788" w:rsidRDefault="007C1950" w:rsidP="009C247E">
            <w:pPr>
              <w:jc w:val="center"/>
            </w:pPr>
            <w:r w:rsidRPr="007D2788">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Pr="007D2788" w:rsidRDefault="007C1950" w:rsidP="009C247E">
            <w:pPr>
              <w:jc w:val="center"/>
            </w:pPr>
            <w:r w:rsidRPr="007D2788">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7D2788" w:rsidRDefault="007C1950" w:rsidP="009C247E">
            <w:pPr>
              <w:jc w:val="center"/>
            </w:pPr>
            <w:r w:rsidRPr="007D2788">
              <w:rPr>
                <w:sz w:val="18"/>
                <w:szCs w:val="18"/>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7D2788" w:rsidRDefault="007C1950" w:rsidP="009C247E">
            <w:pPr>
              <w:jc w:val="center"/>
            </w:pPr>
            <w:r w:rsidRPr="007D2788">
              <w:rPr>
                <w:sz w:val="18"/>
                <w:szCs w:val="18"/>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7D2788" w:rsidRDefault="007C1950" w:rsidP="009C247E">
            <w:pPr>
              <w:jc w:val="center"/>
            </w:pPr>
            <w:r w:rsidRPr="007D2788">
              <w:rPr>
                <w:sz w:val="18"/>
                <w:szCs w:val="18"/>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7D2788" w:rsidRDefault="007C1950" w:rsidP="009C247E">
            <w:pPr>
              <w:jc w:val="center"/>
            </w:pPr>
            <w:r w:rsidRPr="007D2788">
              <w:rPr>
                <w:sz w:val="18"/>
                <w:szCs w:val="18"/>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Pr="007D2788" w:rsidRDefault="007C1950" w:rsidP="009C247E">
            <w:r w:rsidRPr="007D2788">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7D2788" w:rsidRDefault="007C1950" w:rsidP="009C247E">
            <w:pPr>
              <w:jc w:val="center"/>
            </w:pPr>
            <w:r w:rsidRPr="007D2788">
              <w:rPr>
                <w:sz w:val="18"/>
                <w:szCs w:val="18"/>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7D2788" w:rsidRDefault="007C1950" w:rsidP="009C247E">
            <w:pPr>
              <w:jc w:val="center"/>
            </w:pPr>
            <w:r w:rsidRPr="007D2788">
              <w:rPr>
                <w:sz w:val="18"/>
                <w:szCs w:val="18"/>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7D2788" w:rsidRDefault="007C1950" w:rsidP="009C247E">
            <w:pPr>
              <w:jc w:val="center"/>
            </w:pPr>
            <w:r w:rsidRPr="007D2788">
              <w:rPr>
                <w:sz w:val="18"/>
                <w:szCs w:val="18"/>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7D2788" w:rsidRDefault="007C1950" w:rsidP="009C247E">
            <w:pPr>
              <w:jc w:val="center"/>
            </w:pPr>
            <w:r w:rsidRPr="007D2788">
              <w:rPr>
                <w:sz w:val="18"/>
                <w:szCs w:val="18"/>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7D2788" w:rsidRDefault="007C1950" w:rsidP="009C247E">
            <w:pPr>
              <w:jc w:val="center"/>
            </w:pPr>
            <w:r w:rsidRPr="007D2788">
              <w:rPr>
                <w:sz w:val="18"/>
                <w:szCs w:val="18"/>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Pr="007D2788" w:rsidRDefault="007C1950" w:rsidP="009C247E">
            <w:r w:rsidRPr="007D2788">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3AE28BAC" w:rsidR="007C1950" w:rsidRPr="007D2788" w:rsidRDefault="00D528A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0A69BA6" w:rsidR="007C1950" w:rsidRPr="007D2788" w:rsidRDefault="00D528A6" w:rsidP="009C247E">
            <w:pPr>
              <w:jc w:val="center"/>
            </w:pPr>
            <w:r w:rsidRPr="007D2788">
              <w:rPr>
                <w:sz w:val="18"/>
                <w:szCs w:val="18"/>
                <w:lang w:val="pt-PT"/>
              </w:rPr>
              <w:t>5° dia útil subsequente à publicação do edital</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7D2788" w:rsidRDefault="007C1950" w:rsidP="009C247E">
            <w:pPr>
              <w:jc w:val="center"/>
            </w:pPr>
            <w:r w:rsidRPr="007D2788">
              <w:rPr>
                <w:sz w:val="18"/>
                <w:szCs w:val="18"/>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7D2788" w:rsidRDefault="007C1950" w:rsidP="009C247E">
            <w:pPr>
              <w:jc w:val="center"/>
            </w:pPr>
            <w:r w:rsidRPr="007D2788">
              <w:rPr>
                <w:sz w:val="18"/>
                <w:szCs w:val="18"/>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7D2788" w:rsidRDefault="007C1950" w:rsidP="009C247E">
            <w:pPr>
              <w:jc w:val="center"/>
            </w:pPr>
            <w:r w:rsidRPr="007D2788">
              <w:rPr>
                <w:sz w:val="18"/>
                <w:szCs w:val="18"/>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Pr="007D2788" w:rsidRDefault="007C1950" w:rsidP="009C247E">
            <w:r w:rsidRPr="007D2788">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Pr="007D2788" w:rsidRDefault="007C1950" w:rsidP="009C247E">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Pr="007D2788" w:rsidRDefault="007C1950" w:rsidP="009C247E">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7D2788" w:rsidRDefault="007C1950" w:rsidP="009C247E">
            <w:pPr>
              <w:jc w:val="center"/>
            </w:pPr>
            <w:r w:rsidRPr="007D2788">
              <w:rPr>
                <w:sz w:val="18"/>
                <w:szCs w:val="18"/>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7D2788" w:rsidRDefault="007C1950" w:rsidP="009C247E">
            <w:pPr>
              <w:jc w:val="center"/>
            </w:pPr>
            <w:r w:rsidRPr="007D2788">
              <w:rPr>
                <w:sz w:val="18"/>
                <w:szCs w:val="18"/>
              </w:rPr>
              <w:t>D+139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7D2788" w:rsidRDefault="007C1950" w:rsidP="009C247E">
            <w:pPr>
              <w:jc w:val="center"/>
            </w:pPr>
            <w:r w:rsidRPr="007D2788">
              <w:rPr>
                <w:sz w:val="18"/>
                <w:szCs w:val="18"/>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7D2788" w:rsidRDefault="007C1950" w:rsidP="009C247E">
            <w:pPr>
              <w:jc w:val="center"/>
            </w:pPr>
            <w:r w:rsidRPr="007D2788">
              <w:rPr>
                <w:sz w:val="18"/>
                <w:szCs w:val="18"/>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7D2788" w:rsidRDefault="007C1950" w:rsidP="009C247E">
            <w:pPr>
              <w:jc w:val="center"/>
            </w:pPr>
            <w:r w:rsidRPr="007D2788">
              <w:rPr>
                <w:sz w:val="18"/>
                <w:szCs w:val="18"/>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7D2788" w:rsidRDefault="007C1950" w:rsidP="009C247E">
            <w:pPr>
              <w:jc w:val="center"/>
            </w:pPr>
            <w:r w:rsidRPr="007D2788">
              <w:rPr>
                <w:sz w:val="18"/>
                <w:szCs w:val="18"/>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7D2788" w:rsidRDefault="007C1950" w:rsidP="009C247E">
            <w:pPr>
              <w:jc w:val="center"/>
            </w:pPr>
            <w:r w:rsidRPr="007D2788">
              <w:rPr>
                <w:sz w:val="18"/>
                <w:szCs w:val="18"/>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4F2D8903" w:rsidR="007C1950" w:rsidRPr="007D2788" w:rsidRDefault="003941E1" w:rsidP="003941E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38447D7A" w:rsidR="007C1950" w:rsidRPr="007D2788" w:rsidRDefault="003941E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46EE6D15" w:rsidR="007C1950" w:rsidRPr="007D2788" w:rsidRDefault="003941E1" w:rsidP="009C247E">
            <w:pPr>
              <w:jc w:val="center"/>
            </w:pPr>
            <w:r w:rsidRPr="007D2788">
              <w:rPr>
                <w:sz w:val="18"/>
                <w:szCs w:val="18"/>
                <w:lang w:val="pt-PT"/>
              </w:rPr>
              <w:t>5° dia útil subsequente à publicação</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Pr="007D2788" w:rsidRDefault="007C1950" w:rsidP="009C247E">
            <w:r w:rsidRPr="007D2788">
              <w:rPr>
                <w:sz w:val="18"/>
                <w:szCs w:val="18"/>
              </w:rPr>
              <w:lastRenderedPageBreak/>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7D2788" w:rsidRDefault="007C1950" w:rsidP="009C247E">
            <w:pPr>
              <w:jc w:val="center"/>
            </w:pPr>
            <w:r w:rsidRPr="007D2788">
              <w:rPr>
                <w:sz w:val="18"/>
                <w:szCs w:val="18"/>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Pr="007D2788" w:rsidRDefault="007C1950" w:rsidP="009C247E">
            <w:r w:rsidRPr="007D2788">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Pr="007D2788" w:rsidRDefault="007C1950" w:rsidP="009C247E">
            <w:r w:rsidRPr="007D2788">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7D2788" w:rsidRDefault="007C1950" w:rsidP="009C247E">
            <w:pPr>
              <w:jc w:val="center"/>
            </w:pPr>
            <w:r w:rsidRPr="007D2788">
              <w:rPr>
                <w:sz w:val="18"/>
                <w:szCs w:val="18"/>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7D2788" w:rsidRDefault="007C1950" w:rsidP="009C247E">
            <w:pPr>
              <w:jc w:val="center"/>
            </w:pPr>
            <w:r w:rsidRPr="007D2788">
              <w:rPr>
                <w:sz w:val="18"/>
                <w:szCs w:val="18"/>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Pr="007D2788" w:rsidRDefault="007C1950" w:rsidP="009C247E">
            <w:r w:rsidRPr="007D2788">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Pr="007D2788" w:rsidRDefault="007C1950" w:rsidP="009C247E">
            <w:r w:rsidRPr="007D2788">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7D2788" w:rsidRDefault="007C1950" w:rsidP="009C247E">
            <w:pPr>
              <w:jc w:val="center"/>
            </w:pPr>
            <w:r w:rsidRPr="007D2788">
              <w:rPr>
                <w:sz w:val="18"/>
                <w:szCs w:val="18"/>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Pr="007D2788" w:rsidRDefault="007C1950" w:rsidP="009C247E">
            <w:r w:rsidRPr="007D2788">
              <w:rPr>
                <w:sz w:val="18"/>
                <w:szCs w:val="18"/>
              </w:rPr>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7D2788" w:rsidRDefault="007C1950" w:rsidP="009C247E">
            <w:pPr>
              <w:jc w:val="center"/>
            </w:pPr>
            <w:r w:rsidRPr="007D2788">
              <w:rPr>
                <w:sz w:val="18"/>
                <w:szCs w:val="18"/>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7D2788" w:rsidRDefault="007C1950" w:rsidP="009C247E">
            <w:pPr>
              <w:jc w:val="center"/>
            </w:pPr>
            <w:r w:rsidRPr="007D2788">
              <w:rPr>
                <w:sz w:val="18"/>
                <w:szCs w:val="18"/>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Pr="007D2788" w:rsidRDefault="007C1950" w:rsidP="009C247E">
            <w:r w:rsidRPr="007D2788">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7D2788" w:rsidRDefault="007C1950" w:rsidP="009C247E">
            <w:pPr>
              <w:jc w:val="center"/>
            </w:pPr>
            <w:r w:rsidRPr="007D2788">
              <w:rPr>
                <w:sz w:val="18"/>
                <w:szCs w:val="18"/>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7D2788" w:rsidRDefault="007C1950" w:rsidP="009C247E">
            <w:pPr>
              <w:jc w:val="center"/>
            </w:pPr>
            <w:r w:rsidRPr="007D2788">
              <w:rPr>
                <w:sz w:val="18"/>
                <w:szCs w:val="18"/>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Pr="007D2788" w:rsidRDefault="007C1950" w:rsidP="009C247E">
            <w:r w:rsidRPr="007D2788">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7D2788" w:rsidRDefault="007C1950" w:rsidP="009C247E">
            <w:pPr>
              <w:jc w:val="center"/>
            </w:pPr>
            <w:r w:rsidRPr="007D2788">
              <w:rPr>
                <w:sz w:val="18"/>
                <w:szCs w:val="18"/>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Pr="007D2788" w:rsidRDefault="007C1950" w:rsidP="009C247E">
            <w:r w:rsidRPr="007D2788">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7D2788" w:rsidRDefault="007C1950" w:rsidP="009C247E">
            <w:pPr>
              <w:jc w:val="center"/>
            </w:pPr>
            <w:r w:rsidRPr="007D2788">
              <w:rPr>
                <w:sz w:val="18"/>
                <w:szCs w:val="18"/>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7D2788" w:rsidRDefault="007C1950" w:rsidP="009C247E">
            <w:pPr>
              <w:jc w:val="center"/>
            </w:pPr>
            <w:r w:rsidRPr="007D2788">
              <w:rPr>
                <w:sz w:val="18"/>
                <w:szCs w:val="18"/>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7D2788" w:rsidRDefault="007C1950" w:rsidP="009C247E">
            <w:pPr>
              <w:jc w:val="center"/>
            </w:pPr>
            <w:r w:rsidRPr="007D2788">
              <w:rPr>
                <w:sz w:val="18"/>
                <w:szCs w:val="18"/>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7D2788" w:rsidRDefault="007C1950" w:rsidP="009C247E">
            <w:pPr>
              <w:jc w:val="center"/>
            </w:pPr>
            <w:r w:rsidRPr="007D2788">
              <w:rPr>
                <w:sz w:val="18"/>
                <w:szCs w:val="18"/>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Pr="007D2788" w:rsidRDefault="007C1950" w:rsidP="009C247E">
            <w:r w:rsidRPr="007D2788">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7D2788" w:rsidRDefault="007C1950" w:rsidP="009C247E">
            <w:pPr>
              <w:jc w:val="center"/>
            </w:pPr>
            <w:r w:rsidRPr="007D2788">
              <w:rPr>
                <w:sz w:val="18"/>
                <w:szCs w:val="18"/>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Pr="007D2788" w:rsidRDefault="007C1950" w:rsidP="009C247E">
            <w:pPr>
              <w:jc w:val="center"/>
            </w:pPr>
            <w:r w:rsidRPr="007D2788">
              <w:rPr>
                <w:sz w:val="18"/>
                <w:szCs w:val="18"/>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7D2788" w:rsidRDefault="007C1950" w:rsidP="009C247E">
            <w:pPr>
              <w:jc w:val="center"/>
            </w:pPr>
            <w:r w:rsidRPr="007D2788">
              <w:rPr>
                <w:sz w:val="18"/>
                <w:szCs w:val="18"/>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7D2788" w:rsidRDefault="007C1950" w:rsidP="009C247E">
            <w:pPr>
              <w:jc w:val="center"/>
            </w:pPr>
            <w:r w:rsidRPr="007D2788">
              <w:rPr>
                <w:sz w:val="18"/>
                <w:szCs w:val="18"/>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071ADE99" w:rsidR="007C1950" w:rsidRPr="007D2788" w:rsidRDefault="00652BF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557D43C7" w:rsidR="007C1950" w:rsidRPr="007D2788" w:rsidRDefault="00652BF6"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2CB86C09" w:rsidR="007C1950" w:rsidRPr="007D2788" w:rsidRDefault="00652BF6" w:rsidP="009C247E">
            <w:pPr>
              <w:jc w:val="center"/>
            </w:pPr>
            <w:r w:rsidRPr="007D2788">
              <w:rPr>
                <w:sz w:val="18"/>
                <w:szCs w:val="18"/>
                <w:lang w:val="pt-PT"/>
              </w:rPr>
              <w:t>5° dia útil subsequente à publicação</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7D2788" w:rsidRDefault="007C1950" w:rsidP="009C247E">
            <w:pPr>
              <w:jc w:val="center"/>
            </w:pPr>
            <w:r w:rsidRPr="007D2788">
              <w:rPr>
                <w:sz w:val="18"/>
                <w:szCs w:val="18"/>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7D2788" w:rsidRDefault="007C1950" w:rsidP="009C247E">
            <w:pPr>
              <w:jc w:val="center"/>
            </w:pPr>
            <w:r w:rsidRPr="007D2788">
              <w:rPr>
                <w:sz w:val="18"/>
                <w:szCs w:val="18"/>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7D2788" w:rsidRDefault="007C1950" w:rsidP="009C247E">
            <w:pPr>
              <w:jc w:val="center"/>
            </w:pPr>
            <w:r w:rsidRPr="007D2788">
              <w:rPr>
                <w:sz w:val="18"/>
                <w:szCs w:val="18"/>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7D2788" w:rsidRDefault="007C1950" w:rsidP="009C247E">
            <w:pPr>
              <w:jc w:val="center"/>
            </w:pPr>
            <w:r w:rsidRPr="007D2788">
              <w:rPr>
                <w:sz w:val="18"/>
                <w:szCs w:val="18"/>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7D2788" w:rsidRDefault="007C1950" w:rsidP="009C247E">
            <w:pPr>
              <w:jc w:val="center"/>
            </w:pPr>
            <w:r w:rsidRPr="007D2788">
              <w:rPr>
                <w:sz w:val="18"/>
                <w:szCs w:val="18"/>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7D2788" w:rsidRDefault="007C1950" w:rsidP="009C247E">
            <w:pPr>
              <w:jc w:val="center"/>
            </w:pPr>
            <w:r w:rsidRPr="007D2788">
              <w:rPr>
                <w:sz w:val="18"/>
                <w:szCs w:val="18"/>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Pr="007D2788" w:rsidRDefault="007C1950" w:rsidP="009C247E">
            <w:r w:rsidRPr="007D2788">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7D2788" w:rsidRDefault="007C1950" w:rsidP="009C247E">
            <w:pPr>
              <w:jc w:val="center"/>
            </w:pPr>
            <w:r w:rsidRPr="007D2788">
              <w:rPr>
                <w:sz w:val="18"/>
                <w:szCs w:val="18"/>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7D2788" w:rsidRDefault="007C1950" w:rsidP="009C247E">
            <w:pPr>
              <w:jc w:val="center"/>
            </w:pPr>
            <w:r w:rsidRPr="007D2788">
              <w:rPr>
                <w:sz w:val="18"/>
                <w:szCs w:val="18"/>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7D2788" w:rsidRDefault="007C1950" w:rsidP="009C247E">
            <w:pPr>
              <w:jc w:val="center"/>
            </w:pPr>
            <w:r w:rsidRPr="007D2788">
              <w:rPr>
                <w:sz w:val="18"/>
                <w:szCs w:val="18"/>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7D2788" w:rsidRDefault="007C1950" w:rsidP="009C247E">
            <w:pPr>
              <w:jc w:val="center"/>
            </w:pPr>
            <w:r w:rsidRPr="007D2788">
              <w:rPr>
                <w:sz w:val="18"/>
                <w:szCs w:val="18"/>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7D2788" w:rsidRDefault="007C1950" w:rsidP="009C247E">
            <w:pPr>
              <w:jc w:val="center"/>
            </w:pPr>
            <w:r w:rsidRPr="007D2788">
              <w:rPr>
                <w:sz w:val="18"/>
                <w:szCs w:val="18"/>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Pr="007D2788" w:rsidRDefault="007C1950" w:rsidP="009C247E">
            <w:r w:rsidRPr="007D2788">
              <w:rPr>
                <w:sz w:val="18"/>
                <w:szCs w:val="18"/>
              </w:rPr>
              <w:lastRenderedPageBreak/>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1A92EE05" w:rsidR="007C1950" w:rsidRPr="007D2788" w:rsidRDefault="00652BF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5615E245" w:rsidR="007C1950" w:rsidRPr="007D2788" w:rsidRDefault="00652BF6" w:rsidP="009C247E">
            <w:pPr>
              <w:jc w:val="center"/>
            </w:pPr>
            <w:r w:rsidRPr="007D2788">
              <w:rPr>
                <w:sz w:val="18"/>
                <w:szCs w:val="18"/>
                <w:lang w:val="pt-PT"/>
              </w:rPr>
              <w:t>5° dia útil subsequente à publicação do edital</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D2788" w:rsidRDefault="007C1950" w:rsidP="009C247E">
            <w:pPr>
              <w:jc w:val="center"/>
            </w:pPr>
            <w:r w:rsidRPr="007D2788">
              <w:rPr>
                <w:sz w:val="18"/>
                <w:szCs w:val="18"/>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7D2788" w:rsidRDefault="007C1950" w:rsidP="009C247E">
            <w:pPr>
              <w:jc w:val="center"/>
            </w:pPr>
            <w:r w:rsidRPr="007D2788">
              <w:rPr>
                <w:sz w:val="18"/>
                <w:szCs w:val="18"/>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7D2788" w:rsidRDefault="007C1950" w:rsidP="009C247E">
            <w:pPr>
              <w:jc w:val="center"/>
            </w:pPr>
            <w:r w:rsidRPr="007D2788">
              <w:rPr>
                <w:sz w:val="18"/>
                <w:szCs w:val="18"/>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Pr="007D2788" w:rsidRDefault="007C1950" w:rsidP="004E47C3">
            <w:pPr>
              <w:keepNext/>
            </w:pPr>
            <w:r w:rsidRPr="007D2788">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Pr="007D2788" w:rsidRDefault="007C1950" w:rsidP="004E47C3">
            <w:pPr>
              <w:keepNext/>
            </w:pPr>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Pr="007D2788" w:rsidRDefault="007C1950" w:rsidP="004E47C3">
            <w:pPr>
              <w:keepNext/>
            </w:pPr>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7D2788" w:rsidRDefault="007C1950" w:rsidP="004E47C3">
            <w:pPr>
              <w:keepNext/>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7D2788" w:rsidRDefault="007C1950" w:rsidP="004E47C3">
            <w:pPr>
              <w:keepNext/>
              <w:jc w:val="center"/>
            </w:pPr>
            <w:r w:rsidRPr="007D2788">
              <w:rPr>
                <w:sz w:val="18"/>
                <w:szCs w:val="18"/>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7D2788" w:rsidRDefault="007C1950" w:rsidP="009C247E">
            <w:pPr>
              <w:jc w:val="center"/>
            </w:pPr>
            <w:r w:rsidRPr="007D2788">
              <w:rPr>
                <w:sz w:val="18"/>
                <w:szCs w:val="18"/>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7D2788" w:rsidRDefault="007C1950" w:rsidP="009C247E">
            <w:pPr>
              <w:jc w:val="center"/>
            </w:pPr>
            <w:r w:rsidRPr="007D2788">
              <w:rPr>
                <w:sz w:val="18"/>
                <w:szCs w:val="18"/>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7D2788" w:rsidRDefault="007C1950" w:rsidP="009C247E">
            <w:pPr>
              <w:jc w:val="center"/>
            </w:pPr>
            <w:r w:rsidRPr="007D2788">
              <w:rPr>
                <w:sz w:val="18"/>
                <w:szCs w:val="18"/>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7D2788" w:rsidRDefault="007C1950" w:rsidP="009C247E">
            <w:pPr>
              <w:jc w:val="center"/>
            </w:pPr>
            <w:r w:rsidRPr="007D2788">
              <w:rPr>
                <w:sz w:val="18"/>
                <w:szCs w:val="18"/>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7D2788" w:rsidRDefault="007C1950" w:rsidP="009C247E">
            <w:pPr>
              <w:jc w:val="center"/>
            </w:pPr>
            <w:r w:rsidRPr="007D2788">
              <w:rPr>
                <w:sz w:val="18"/>
                <w:szCs w:val="18"/>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7D2788" w:rsidRDefault="007C1950" w:rsidP="009C247E">
            <w:pPr>
              <w:jc w:val="center"/>
            </w:pPr>
            <w:r w:rsidRPr="007D2788">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7D2788" w:rsidRDefault="007C1950" w:rsidP="009C247E">
            <w:pPr>
              <w:jc w:val="center"/>
            </w:pPr>
            <w:r w:rsidRPr="007D2788">
              <w:rPr>
                <w:sz w:val="18"/>
                <w:szCs w:val="18"/>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0B06EF90" w:rsidR="007C1950" w:rsidRPr="007D2788" w:rsidRDefault="00CA12B1" w:rsidP="00CA12B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13B6898F" w:rsidR="007C1950" w:rsidRPr="007D2788" w:rsidRDefault="00CA12B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6ADD98A3" w:rsidR="007C1950" w:rsidRPr="007D2788" w:rsidRDefault="00CA12B1" w:rsidP="009C247E">
            <w:pPr>
              <w:jc w:val="center"/>
            </w:pPr>
            <w:r w:rsidRPr="007D2788">
              <w:rPr>
                <w:sz w:val="18"/>
                <w:szCs w:val="18"/>
                <w:lang w:val="pt-PT"/>
              </w:rPr>
              <w:t>5° dia útil subsequente à publicação</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Pr="007D2788" w:rsidRDefault="007C1950" w:rsidP="009C247E">
            <w:r w:rsidRPr="007D2788">
              <w:rPr>
                <w:sz w:val="18"/>
                <w:szCs w:val="18"/>
              </w:rPr>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7D2788" w:rsidRDefault="007C1950" w:rsidP="009C247E">
            <w:pPr>
              <w:jc w:val="center"/>
            </w:pPr>
            <w:r w:rsidRPr="007D2788">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7D2788" w:rsidRDefault="007C1950" w:rsidP="009C247E">
            <w:pPr>
              <w:jc w:val="center"/>
            </w:pPr>
            <w:r w:rsidRPr="007D2788">
              <w:rPr>
                <w:sz w:val="18"/>
                <w:szCs w:val="18"/>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DE2346" w:rsidRDefault="00997612" w:rsidP="004D4C19">
      <w:pPr>
        <w:pStyle w:val="PargrafodaLista"/>
        <w:tabs>
          <w:tab w:val="left" w:pos="709"/>
        </w:tabs>
        <w:spacing w:line="276" w:lineRule="auto"/>
        <w:ind w:left="360" w:right="-1"/>
        <w:jc w:val="both"/>
        <w:rPr>
          <w:rFonts w:ascii="Arial" w:hAnsi="Arial" w:cs="Arial"/>
          <w:b/>
        </w:rPr>
      </w:pPr>
      <w:r w:rsidRPr="00DE2346">
        <w:rPr>
          <w:rFonts w:ascii="Arial" w:hAnsi="Arial" w:cs="Arial"/>
          <w:b/>
        </w:rPr>
        <w:t>Nota:</w:t>
      </w:r>
    </w:p>
    <w:p w14:paraId="0257DB02" w14:textId="77777777" w:rsidR="004D4C19" w:rsidRPr="00DE2346" w:rsidRDefault="004D4C19" w:rsidP="004D4C19">
      <w:pPr>
        <w:tabs>
          <w:tab w:val="left" w:pos="709"/>
        </w:tabs>
        <w:spacing w:line="276" w:lineRule="auto"/>
        <w:ind w:left="360" w:right="-1"/>
        <w:jc w:val="both"/>
        <w:rPr>
          <w:rFonts w:cs="Arial"/>
          <w:b/>
          <w:sz w:val="18"/>
          <w:szCs w:val="18"/>
        </w:rPr>
      </w:pPr>
    </w:p>
    <w:p w14:paraId="165163DA" w14:textId="46D55CD9" w:rsidR="00997612" w:rsidRPr="00DE2346" w:rsidRDefault="00997612" w:rsidP="004D4C19">
      <w:pPr>
        <w:tabs>
          <w:tab w:val="left" w:pos="709"/>
        </w:tabs>
        <w:spacing w:line="276" w:lineRule="auto"/>
        <w:ind w:left="360" w:right="-1"/>
        <w:jc w:val="both"/>
        <w:rPr>
          <w:rFonts w:cs="Arial"/>
          <w:bCs/>
        </w:rPr>
      </w:pPr>
      <w:r w:rsidRPr="00DE2346">
        <w:rPr>
          <w:rFonts w:cs="Arial"/>
          <w:b/>
        </w:rPr>
        <w:t>* Promoção 2025</w:t>
      </w:r>
      <w:r w:rsidRPr="00DE2346">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DE2346" w:rsidRDefault="001E6AF2" w:rsidP="001E6AF2">
      <w:pPr>
        <w:tabs>
          <w:tab w:val="left" w:pos="709"/>
        </w:tabs>
        <w:spacing w:line="276" w:lineRule="auto"/>
        <w:ind w:left="360" w:right="-1"/>
        <w:jc w:val="both"/>
        <w:rPr>
          <w:rFonts w:cs="Arial"/>
          <w:b/>
          <w:sz w:val="18"/>
          <w:szCs w:val="18"/>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DE2346">
        <w:rPr>
          <w:rFonts w:ascii="Arial" w:hAnsi="Arial" w:cs="Arial"/>
          <w:b/>
        </w:rPr>
        <w:t>** Promoção 2026</w:t>
      </w:r>
      <w:r w:rsidRPr="00DE2346">
        <w:rPr>
          <w:rFonts w:ascii="Arial" w:hAnsi="Arial" w:cs="Arial"/>
          <w:bCs/>
        </w:rPr>
        <w:t xml:space="preserve">: A publicação do Cronograma Definitivo, da Lista de Aptos e do Edital de abertura das inscrições da Promoção 2026 fica condicionada à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nos termos do DOE-TCESP. </w:t>
      </w:r>
      <w:r w:rsidRPr="00DE2346">
        <w:rPr>
          <w:rFonts w:ascii="Arial" w:hAnsi="Arial" w:cs="Arial"/>
          <w:bCs/>
        </w:rPr>
        <w:lastRenderedPageBreak/>
        <w:t xml:space="preserve">As etapas preparatórias da Promoção 2026 poderão ser iniciadas previamente, desde que não dependam da divulgação do </w:t>
      </w:r>
      <w:proofErr w:type="gramStart"/>
      <w:r w:rsidRPr="00DE2346">
        <w:rPr>
          <w:rFonts w:ascii="Arial" w:hAnsi="Arial" w:cs="Arial"/>
          <w:bCs/>
        </w:rPr>
        <w:t>resultado final</w:t>
      </w:r>
      <w:proofErr w:type="gramEnd"/>
      <w:r w:rsidRPr="00DE2346">
        <w:rPr>
          <w:rFonts w:ascii="Arial" w:hAnsi="Arial" w:cs="Arial"/>
          <w:bCs/>
        </w:rPr>
        <w:t xml:space="preserve">, do julgamento dos recursos finais ou da homologação da Promoção 2025. A publicação oficial da Promoção 2026 poderá ocorrer na mesma data da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independentemente da homologação, ressalvada superveniência de decisão judicial ou administrativa com efeito suspensivo.</w:t>
      </w:r>
    </w:p>
    <w:p w14:paraId="77D90011" w14:textId="77777777" w:rsidR="00AB73FD" w:rsidRPr="00AB73FD" w:rsidRDefault="00AB73FD" w:rsidP="00AB73FD">
      <w:pPr>
        <w:spacing w:line="276" w:lineRule="auto"/>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Default="00901F05" w:rsidP="00901F05">
      <w:pPr>
        <w:spacing w:line="276" w:lineRule="auto"/>
        <w:jc w:val="both"/>
        <w:rPr>
          <w:rFonts w:cs="Arial"/>
          <w:bCs/>
        </w:rPr>
      </w:pPr>
      <w:r w:rsidRPr="00901F05">
        <w:rPr>
          <w:rFonts w:cs="Arial"/>
          <w:bCs/>
        </w:rPr>
        <w:t xml:space="preserve"> </w:t>
      </w:r>
    </w:p>
    <w:p w14:paraId="2C5D5161" w14:textId="77777777" w:rsidR="007535BB" w:rsidRDefault="007535BB" w:rsidP="00901F05">
      <w:pPr>
        <w:spacing w:line="276" w:lineRule="auto"/>
        <w:jc w:val="both"/>
        <w:rPr>
          <w:rFonts w:cs="Arial"/>
          <w:bCs/>
        </w:rPr>
      </w:pPr>
    </w:p>
    <w:p w14:paraId="28F8184A" w14:textId="77777777" w:rsidR="007535BB" w:rsidRPr="001E6AF2" w:rsidRDefault="007535BB" w:rsidP="00901F05">
      <w:pPr>
        <w:spacing w:line="276" w:lineRule="auto"/>
        <w:jc w:val="both"/>
        <w:rPr>
          <w:rFonts w:cs="Arial"/>
          <w:bCs/>
        </w:rPr>
      </w:pP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DE2346">
        <w:rPr>
          <w:rFonts w:cs="Arial"/>
        </w:rPr>
        <w:t>O conteúdo programático da Promoção 2026 poderá ser ajustado a partir da divulgação do resultado pós-recursos da prova objetiva e da avaliação dos títulos da Promoção 2025</w:t>
      </w:r>
      <w:r w:rsidRPr="00DE2346">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2A277292" w14:textId="77777777" w:rsidR="00AB73FD" w:rsidRDefault="00AB73FD" w:rsidP="00000190">
      <w:pPr>
        <w:spacing w:line="276" w:lineRule="auto"/>
        <w:ind w:left="993" w:hanging="709"/>
        <w:jc w:val="both"/>
        <w:rPr>
          <w:rFonts w:cs="Arial"/>
          <w:b/>
        </w:rPr>
      </w:pPr>
    </w:p>
    <w:p w14:paraId="2D126B0B" w14:textId="25D9A8A4"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lastRenderedPageBreak/>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lastRenderedPageBreak/>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lastRenderedPageBreak/>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lastRenderedPageBreak/>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lastRenderedPageBreak/>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E7A1E1E"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r>
      <w:r w:rsidR="00BC72AD" w:rsidRPr="00BC72AD">
        <w:rPr>
          <w:rFonts w:cs="Arial"/>
          <w:bCs/>
        </w:rPr>
        <w:t>Vedação de realização da prova por candidato que não porte documento oficial de identificação original com foto, ressalvadas as hipóteses previstas em edital, inclusive a apresentação de boletim de ocorrência expedido há, no máximo, 30 (trinta) dias da data de aplicação da prova, com adoção de identificação especial, quando aplicável</w:t>
      </w:r>
      <w:r w:rsidRPr="00901F05">
        <w:rPr>
          <w:rFonts w:cs="Arial"/>
          <w:bCs/>
        </w:rPr>
        <w:t>;</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00CE1645"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r>
      <w:r w:rsidR="007C6D4B" w:rsidRPr="007C6D4B">
        <w:rPr>
          <w:rFonts w:cs="Arial"/>
          <w:bCs/>
        </w:rPr>
        <w:t xml:space="preserve">Para os casos de documentos originais danificados ou de apresentação de boletim de ocorrência dentro do prazo acima, o </w:t>
      </w:r>
      <w:r w:rsidR="007C6D4B" w:rsidRPr="007C6D4B">
        <w:rPr>
          <w:rFonts w:cs="Arial"/>
          <w:bCs/>
        </w:rPr>
        <w:lastRenderedPageBreak/>
        <w:t>coordenador deverá preencher o formulário de identificação para documento inadequado</w:t>
      </w:r>
      <w:r w:rsidRPr="00901F05">
        <w:rPr>
          <w:rFonts w:cs="Arial"/>
          <w:bCs/>
        </w:rPr>
        <w:t>;</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4CD0BD9D"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00AF5816" w:rsidRPr="00AF5816">
        <w:rPr>
          <w:rFonts w:cs="Arial"/>
          <w:bCs/>
        </w:rPr>
        <w:t>Vedação de saída do candidato da sala de prova sem autorização e acompanhamento do fiscal de sala, salvo se a saída for definitiva, ocasião em que o caderno de provas e a folha de respostas deverão ser entregues ao fiscal de sala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0FE89BED" w14:textId="022306DC" w:rsidR="00901F05" w:rsidRPr="00901F05" w:rsidRDefault="00901F05" w:rsidP="000A2C42">
      <w:pPr>
        <w:spacing w:line="276" w:lineRule="auto"/>
        <w:ind w:left="993" w:hanging="709"/>
        <w:jc w:val="both"/>
        <w:rPr>
          <w:rFonts w:cs="Arial"/>
          <w:bCs/>
        </w:rPr>
      </w:pPr>
      <w:r w:rsidRPr="008C2D42">
        <w:rPr>
          <w:rFonts w:cs="Arial"/>
          <w:b/>
        </w:rPr>
        <w:lastRenderedPageBreak/>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lastRenderedPageBreak/>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AB73FD" w:rsidRDefault="008A09F4" w:rsidP="00901F05">
      <w:pPr>
        <w:spacing w:line="276" w:lineRule="auto"/>
        <w:jc w:val="both"/>
        <w:rPr>
          <w:rFonts w:cs="Arial"/>
          <w:bCs/>
        </w:rPr>
      </w:pPr>
    </w:p>
    <w:p w14:paraId="63E1050A" w14:textId="77777777" w:rsidR="00AB73FD" w:rsidRPr="00AB73FD" w:rsidRDefault="00AB73FD" w:rsidP="00901F05">
      <w:pPr>
        <w:spacing w:line="276" w:lineRule="auto"/>
        <w:jc w:val="both"/>
        <w:rPr>
          <w:rFonts w:cs="Arial"/>
          <w:bCs/>
        </w:rPr>
      </w:pPr>
    </w:p>
    <w:p w14:paraId="59C94008" w14:textId="77777777" w:rsidR="00AB73FD" w:rsidRPr="00AB73FD" w:rsidRDefault="00AB73FD"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26A49068"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r w:rsidR="00484C39" w:rsidRPr="00484C39">
        <w:rPr>
          <w:rFonts w:cs="Arial"/>
          <w:bCs/>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Pr="00901F05">
        <w:rPr>
          <w:rFonts w:cs="Arial"/>
          <w:bCs/>
        </w:rPr>
        <w:t>.</w:t>
      </w:r>
    </w:p>
    <w:p w14:paraId="0E837863" w14:textId="42AD9F05" w:rsidR="00901F05" w:rsidRDefault="00901F05" w:rsidP="0050228F">
      <w:pPr>
        <w:spacing w:line="276" w:lineRule="auto"/>
        <w:ind w:left="993" w:hanging="709"/>
        <w:jc w:val="both"/>
        <w:rPr>
          <w:rFonts w:cs="Arial"/>
          <w:bCs/>
        </w:rPr>
      </w:pPr>
    </w:p>
    <w:p w14:paraId="2A7E6F57" w14:textId="27C7E98C" w:rsidR="00BF102E" w:rsidRPr="00901F05" w:rsidRDefault="00BF102E" w:rsidP="00BF102E">
      <w:pPr>
        <w:spacing w:line="276" w:lineRule="auto"/>
        <w:ind w:left="993" w:hanging="709"/>
        <w:jc w:val="both"/>
        <w:rPr>
          <w:rFonts w:cs="Arial"/>
          <w:bCs/>
        </w:rPr>
      </w:pPr>
      <w:r w:rsidRPr="00927FF7">
        <w:rPr>
          <w:rFonts w:cs="Arial"/>
          <w:b/>
        </w:rPr>
        <w:t>9.2.</w:t>
      </w:r>
      <w:r w:rsidRPr="00901F05">
        <w:rPr>
          <w:rFonts w:cs="Arial"/>
          <w:bCs/>
        </w:rPr>
        <w:tab/>
      </w:r>
      <w:r w:rsidRPr="00BF102E">
        <w:rPr>
          <w:rFonts w:cs="Arial"/>
          <w:bCs/>
        </w:rPr>
        <w:t>É vedada a subcontratação das atividades de organização técnica do certame, da elaboração, revisão e validação das questões, da definição da matriz de prova, da correção técnica das provas e da análise de recursos</w:t>
      </w:r>
      <w:r w:rsidRPr="00901F05">
        <w:rPr>
          <w:rFonts w:cs="Arial"/>
          <w:bCs/>
        </w:rPr>
        <w:t>;</w:t>
      </w:r>
    </w:p>
    <w:p w14:paraId="0A71A9BD" w14:textId="77777777" w:rsidR="00BF102E" w:rsidRPr="00901F05" w:rsidRDefault="00BF102E" w:rsidP="0050228F">
      <w:pPr>
        <w:spacing w:line="276" w:lineRule="auto"/>
        <w:ind w:left="993" w:hanging="709"/>
        <w:jc w:val="both"/>
        <w:rPr>
          <w:rFonts w:cs="Arial"/>
          <w:bCs/>
        </w:rPr>
      </w:pPr>
    </w:p>
    <w:p w14:paraId="64AE209D" w14:textId="41E8B7CD" w:rsidR="00901F05" w:rsidRPr="00901F05" w:rsidRDefault="00901F05" w:rsidP="0050228F">
      <w:pPr>
        <w:spacing w:line="276" w:lineRule="auto"/>
        <w:ind w:left="993" w:hanging="709"/>
        <w:jc w:val="both"/>
        <w:rPr>
          <w:rFonts w:cs="Arial"/>
          <w:bCs/>
        </w:rPr>
      </w:pPr>
      <w:r w:rsidRPr="00927FF7">
        <w:rPr>
          <w:rFonts w:cs="Arial"/>
          <w:b/>
        </w:rPr>
        <w:lastRenderedPageBreak/>
        <w:t>9.</w:t>
      </w:r>
      <w:r w:rsidR="00187BE0">
        <w:rPr>
          <w:rFonts w:cs="Arial"/>
          <w:b/>
        </w:rPr>
        <w:t>3</w:t>
      </w:r>
      <w:r w:rsidRPr="00927FF7">
        <w:rPr>
          <w:rFonts w:cs="Arial"/>
          <w:b/>
        </w:rPr>
        <w:t>.</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272D259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4</w:t>
      </w:r>
      <w:r w:rsidRPr="00927FF7">
        <w:rPr>
          <w:rFonts w:cs="Arial"/>
          <w:b/>
        </w:rPr>
        <w:t>.</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493DB4E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5</w:t>
      </w:r>
      <w:r w:rsidRPr="00927FF7">
        <w:rPr>
          <w:rFonts w:cs="Arial"/>
          <w:b/>
        </w:rPr>
        <w:t>.</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34782C">
      <w:pPr>
        <w:keepNext/>
        <w:spacing w:line="276" w:lineRule="auto"/>
        <w:ind w:left="992"/>
        <w:jc w:val="both"/>
        <w:rPr>
          <w:rFonts w:cs="Arial"/>
          <w:b/>
        </w:rPr>
      </w:pPr>
      <w:r w:rsidRPr="00974CE5">
        <w:rPr>
          <w:rFonts w:cs="Arial"/>
          <w:b/>
        </w:rPr>
        <w:lastRenderedPageBreak/>
        <w:t>Encerramento</w:t>
      </w:r>
    </w:p>
    <w:p w14:paraId="5EFB5552" w14:textId="77777777" w:rsidR="00974CE5" w:rsidRPr="00974CE5" w:rsidRDefault="00974CE5" w:rsidP="0034782C">
      <w:pPr>
        <w:keepNext/>
        <w:spacing w:line="276" w:lineRule="auto"/>
        <w:ind w:left="992"/>
        <w:jc w:val="both"/>
        <w:rPr>
          <w:rFonts w:cs="Arial"/>
          <w:bCs/>
          <w:sz w:val="16"/>
          <w:szCs w:val="16"/>
        </w:rPr>
      </w:pPr>
    </w:p>
    <w:p w14:paraId="27C83755" w14:textId="52E60FDC" w:rsidR="00901F05" w:rsidRPr="00901F05" w:rsidRDefault="00901F05" w:rsidP="0034782C">
      <w:pPr>
        <w:keepNext/>
        <w:spacing w:line="276" w:lineRule="auto"/>
        <w:ind w:left="992"/>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 xml:space="preserve">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w:t>
      </w:r>
      <w:proofErr w:type="gramStart"/>
      <w:r w:rsidRPr="00901F05">
        <w:rPr>
          <w:rFonts w:cs="Arial"/>
          <w:bCs/>
        </w:rPr>
        <w:t>a mesma</w:t>
      </w:r>
      <w:proofErr w:type="gramEnd"/>
      <w:r w:rsidRPr="00901F05">
        <w:rPr>
          <w:rFonts w:cs="Arial"/>
          <w:bCs/>
        </w:rPr>
        <w:t>,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lastRenderedPageBreak/>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FE349E">
        <w:rPr>
          <w:rFonts w:cs="Arial"/>
          <w:b/>
        </w:rPr>
        <w:t>11.</w:t>
      </w:r>
      <w:r w:rsidRPr="00FE349E">
        <w:rPr>
          <w:rFonts w:cs="Arial"/>
          <w:b/>
        </w:rPr>
        <w:tab/>
      </w:r>
      <w:r w:rsidR="009A4F54" w:rsidRPr="00FE349E">
        <w:rPr>
          <w:rFonts w:cs="Arial"/>
          <w:b/>
        </w:rPr>
        <w:t>EXIGÊNCIA DE QUALIFICAÇÃO TÉCNICA</w:t>
      </w:r>
      <w:r w:rsidRPr="00FE349E">
        <w:rPr>
          <w:rFonts w:cs="Arial"/>
          <w:b/>
        </w:rPr>
        <w:t>:</w:t>
      </w:r>
    </w:p>
    <w:p w14:paraId="7981956D" w14:textId="77777777" w:rsidR="00901F05" w:rsidRPr="00901F05" w:rsidRDefault="00901F05" w:rsidP="00901F05">
      <w:pPr>
        <w:spacing w:line="276" w:lineRule="auto"/>
        <w:jc w:val="both"/>
        <w:rPr>
          <w:rFonts w:cs="Arial"/>
          <w:bCs/>
        </w:rPr>
      </w:pPr>
    </w:p>
    <w:p w14:paraId="6663FB60" w14:textId="37C20237"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00B75141" w:rsidRPr="00B75141">
        <w:rPr>
          <w:rFonts w:cs="Arial"/>
          <w:b/>
          <w:bCs/>
        </w:rPr>
        <w:t xml:space="preserve">Qualificação Técnico-operacional: </w:t>
      </w:r>
      <w:r w:rsidR="00B75141" w:rsidRPr="00B75141">
        <w:rPr>
          <w:rFonts w:cs="Arial"/>
        </w:rPr>
        <w:t xml:space="preserve">experiência da empresa/instituição na realização de Concurso ou Processo Seletivo congênere de nível </w:t>
      </w:r>
      <w:r w:rsidR="00B75141" w:rsidRPr="0058097B">
        <w:rPr>
          <w:rFonts w:cs="Arial"/>
          <w:highlight w:val="cyan"/>
        </w:rPr>
        <w:t>Superior</w:t>
      </w:r>
      <w:r w:rsidR="00030B25" w:rsidRPr="0058097B">
        <w:rPr>
          <w:rFonts w:cs="Arial"/>
          <w:highlight w:val="cyan"/>
        </w:rPr>
        <w:t xml:space="preserve"> e</w:t>
      </w:r>
      <w:r w:rsidR="00B75141" w:rsidRPr="0058097B">
        <w:rPr>
          <w:rFonts w:cs="Arial"/>
          <w:highlight w:val="cyan"/>
        </w:rPr>
        <w:t xml:space="preserve"> Médio</w:t>
      </w:r>
      <w:r w:rsidR="00B75141" w:rsidRPr="00B75141">
        <w:rPr>
          <w:rFonts w:cs="Arial"/>
        </w:rPr>
        <w:t xml:space="preserve">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00B75141" w:rsidRPr="00B75141">
        <w:rPr>
          <w:rFonts w:cs="Arial"/>
        </w:rPr>
        <w:t>ões</w:t>
      </w:r>
      <w:proofErr w:type="spellEnd"/>
      <w:r w:rsidR="00B75141" w:rsidRPr="00B75141">
        <w:rPr>
          <w:rFonts w:cs="Arial"/>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7E0F770B" w:rsidR="00901F05" w:rsidRPr="00901F05" w:rsidRDefault="00901F05" w:rsidP="00DB554F">
      <w:pPr>
        <w:spacing w:line="276" w:lineRule="auto"/>
        <w:ind w:left="1276" w:hanging="850"/>
        <w:jc w:val="both"/>
        <w:rPr>
          <w:rFonts w:cs="Arial"/>
          <w:bCs/>
        </w:rPr>
      </w:pPr>
      <w:r w:rsidRPr="00DB554F">
        <w:rPr>
          <w:rFonts w:cs="Arial"/>
          <w:b/>
        </w:rPr>
        <w:t>11.</w:t>
      </w:r>
      <w:r w:rsidR="004F71C8">
        <w:rPr>
          <w:rFonts w:cs="Arial"/>
          <w:b/>
        </w:rPr>
        <w:t>2</w:t>
      </w:r>
      <w:r w:rsidRPr="00DB554F">
        <w:rPr>
          <w:rFonts w:cs="Arial"/>
          <w:b/>
        </w:rPr>
        <w:t>.</w:t>
      </w:r>
      <w:r w:rsidRPr="00901F05">
        <w:rPr>
          <w:rFonts w:cs="Arial"/>
          <w:bCs/>
        </w:rPr>
        <w:tab/>
      </w:r>
      <w:r w:rsidR="00EB2416" w:rsidRPr="00B56A4C">
        <w:rPr>
          <w:rFonts w:eastAsia="Aptos" w:cs="Arial"/>
          <w:b/>
          <w:bCs/>
          <w:kern w:val="2"/>
          <w:highlight w:val="green"/>
          <w:lang w:eastAsia="en-US"/>
          <w14:ligatures w14:val="standardContextual"/>
        </w:rPr>
        <w:t>Experiência Profissional/Formação acadêmica</w:t>
      </w:r>
      <w:r w:rsidR="00EB2416" w:rsidRPr="00C25E87">
        <w:rPr>
          <w:rFonts w:eastAsia="Aptos" w:cs="Arial"/>
          <w:kern w:val="2"/>
          <w:lang w:eastAsia="en-US"/>
          <w14:ligatures w14:val="standardContextual"/>
        </w:rPr>
        <w:t xml:space="preserve"> </w:t>
      </w:r>
      <w:r w:rsidRPr="00901F05">
        <w:rPr>
          <w:rFonts w:cs="Arial"/>
          <w:bCs/>
        </w:rPr>
        <w:t>(</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5E536B80" w:rsidR="00901F05" w:rsidRPr="00901F05" w:rsidRDefault="00901F05" w:rsidP="00240C79">
      <w:pPr>
        <w:spacing w:line="276" w:lineRule="auto"/>
        <w:ind w:left="3402" w:hanging="1134"/>
        <w:jc w:val="both"/>
        <w:rPr>
          <w:rFonts w:cs="Arial"/>
          <w:bCs/>
        </w:rPr>
      </w:pPr>
      <w:r w:rsidRPr="00833A20">
        <w:rPr>
          <w:rFonts w:cs="Arial"/>
          <w:b/>
        </w:rPr>
        <w:lastRenderedPageBreak/>
        <w:t>11.</w:t>
      </w:r>
      <w:r w:rsidR="00F9669B">
        <w:rPr>
          <w:rFonts w:cs="Arial"/>
          <w:b/>
        </w:rPr>
        <w:t>2</w:t>
      </w:r>
      <w:r w:rsidRPr="00833A20">
        <w:rPr>
          <w:rFonts w:cs="Arial"/>
          <w:b/>
        </w:rPr>
        <w:t>.3.1.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6897AF74"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00396878" w:rsidRPr="00396878">
        <w:rPr>
          <w:rFonts w:cs="Arial"/>
          <w:bCs/>
          <w:spacing w:val="-2"/>
        </w:rPr>
        <w:t>A empresa vencedora deverá comprovar</w:t>
      </w:r>
      <w:r w:rsidRPr="00F1556E">
        <w:rPr>
          <w:rFonts w:cs="Arial"/>
          <w:bCs/>
          <w:spacing w:val="-2"/>
        </w:rPr>
        <w:t xml:space="preserve">, </w:t>
      </w:r>
      <w:r w:rsidR="00327B49" w:rsidRPr="00F1556E">
        <w:rPr>
          <w:rFonts w:cs="Arial"/>
          <w:bCs/>
          <w:spacing w:val="-2"/>
          <w:highlight w:val="green"/>
        </w:rPr>
        <w:t>na data da assinatura do contrato</w:t>
      </w:r>
      <w:r w:rsidRPr="00F1556E">
        <w:rPr>
          <w:rFonts w:cs="Arial"/>
          <w:bCs/>
          <w:spacing w:val="-2"/>
        </w:rPr>
        <w:t xml:space="preserve">, </w:t>
      </w:r>
      <w:r w:rsidR="00396878" w:rsidRPr="00396878">
        <w:rPr>
          <w:rFonts w:cs="Arial"/>
          <w:bCs/>
          <w:spacing w:val="-2"/>
        </w:rPr>
        <w:t xml:space="preserve">que possui os profissionais que atendem à </w:t>
      </w:r>
      <w:r w:rsidR="00BF7693" w:rsidRPr="00F46C5C">
        <w:rPr>
          <w:rFonts w:eastAsia="Aptos" w:cs="Arial"/>
          <w:kern w:val="2"/>
          <w:highlight w:val="green"/>
          <w:lang w:eastAsia="en-US"/>
          <w14:ligatures w14:val="standardContextual"/>
        </w:rPr>
        <w:t>experiência profissional/formação acadêmica</w:t>
      </w:r>
      <w:r w:rsidR="00BF7693" w:rsidRPr="00C25E87">
        <w:rPr>
          <w:rFonts w:eastAsia="Aptos" w:cs="Arial"/>
          <w:kern w:val="2"/>
          <w:lang w:eastAsia="en-US"/>
          <w14:ligatures w14:val="standardContextual"/>
        </w:rPr>
        <w:t xml:space="preserve"> </w:t>
      </w:r>
      <w:r w:rsidR="00396878" w:rsidRPr="00396878">
        <w:rPr>
          <w:rFonts w:cs="Arial"/>
          <w:bCs/>
          <w:spacing w:val="-2"/>
        </w:rPr>
        <w:t xml:space="preserve">exigida, mediante vínculo empregatício, contrato de prestação de serviços ou integração ao quadro social da </w:t>
      </w:r>
      <w:r w:rsidR="00396878" w:rsidRPr="00BF7693">
        <w:rPr>
          <w:rFonts w:cs="Arial"/>
          <w:bCs/>
          <w:spacing w:val="-2"/>
          <w:highlight w:val="green"/>
        </w:rPr>
        <w:t>empresa/instituição</w:t>
      </w:r>
      <w:r w:rsidR="00396878" w:rsidRPr="00396878">
        <w:rPr>
          <w:rFonts w:cs="Arial"/>
          <w:bCs/>
          <w:spacing w:val="-2"/>
        </w:rPr>
        <w:t>, conforme conste do respectivo ato constitutivo</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0613830F"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BF7693">
        <w:rPr>
          <w:rFonts w:eastAsia="Aptos" w:cs="Arial"/>
          <w:kern w:val="2"/>
          <w:highlight w:val="green"/>
          <w:lang w:eastAsia="en-US"/>
          <w14:ligatures w14:val="standardContextual"/>
        </w:rPr>
        <w:t>C</w:t>
      </w:r>
      <w:r w:rsidR="00BF7693" w:rsidRPr="00D75AF8">
        <w:rPr>
          <w:rFonts w:eastAsia="Aptos" w:cs="Arial"/>
          <w:kern w:val="2"/>
          <w:highlight w:val="green"/>
          <w:lang w:eastAsia="en-US"/>
          <w14:ligatures w14:val="standardContextual"/>
        </w:rPr>
        <w:t>ontratada</w:t>
      </w:r>
      <w:r w:rsidR="00BF7693" w:rsidRPr="00C25E87">
        <w:rPr>
          <w:rFonts w:eastAsia="Aptos" w:cs="Arial"/>
          <w:kern w:val="2"/>
          <w:lang w:eastAsia="en-US"/>
          <w14:ligatures w14:val="standardContextual"/>
        </w:rPr>
        <w:t xml:space="preserv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A14AB1" w:rsidRDefault="007C4DAA" w:rsidP="007C4DAA">
      <w:pPr>
        <w:spacing w:line="276" w:lineRule="auto"/>
        <w:jc w:val="both"/>
        <w:rPr>
          <w:rFonts w:cs="Arial"/>
          <w:b/>
        </w:rPr>
      </w:pPr>
      <w:r w:rsidRPr="00A14AB1">
        <w:rPr>
          <w:rFonts w:cs="Arial"/>
          <w:b/>
        </w:rPr>
        <w:t>12.</w:t>
      </w:r>
      <w:r w:rsidRPr="00A14AB1">
        <w:rPr>
          <w:rFonts w:cs="Arial"/>
          <w:b/>
        </w:rPr>
        <w:tab/>
      </w:r>
      <w:r w:rsidR="00DE094A" w:rsidRPr="00A14AB1">
        <w:rPr>
          <w:rFonts w:cs="Arial"/>
          <w:b/>
        </w:rPr>
        <w:t>QUALIFICAÇÃO ECONÔMICO-FINANCEIRA</w:t>
      </w:r>
    </w:p>
    <w:p w14:paraId="53DBD460" w14:textId="77777777" w:rsidR="007C4DAA" w:rsidRPr="00A14AB1"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A14AB1">
        <w:rPr>
          <w:rFonts w:cs="Arial"/>
          <w:b/>
        </w:rPr>
        <w:t>12.1.</w:t>
      </w:r>
      <w:r w:rsidRPr="00A14AB1">
        <w:rPr>
          <w:rFonts w:cs="Arial"/>
          <w:b/>
        </w:rPr>
        <w:tab/>
      </w:r>
      <w:r w:rsidRPr="00A14AB1">
        <w:rPr>
          <w:rFonts w:cs="Arial"/>
          <w:bCs/>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lastRenderedPageBreak/>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lastRenderedPageBreak/>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69CC0D6A" w14:textId="77777777" w:rsidR="0022555F" w:rsidRDefault="0022555F" w:rsidP="00FD37AA">
      <w:pPr>
        <w:spacing w:line="276" w:lineRule="auto"/>
        <w:ind w:left="1276" w:hanging="850"/>
        <w:jc w:val="both"/>
        <w:rPr>
          <w:rFonts w:cs="Arial"/>
          <w:b/>
        </w:rPr>
      </w:pPr>
    </w:p>
    <w:p w14:paraId="12E414FD" w14:textId="72EC2ECB" w:rsidR="007C4DAA" w:rsidRPr="007C4DAA" w:rsidRDefault="007C4DAA" w:rsidP="00FD37AA">
      <w:pPr>
        <w:spacing w:line="276" w:lineRule="auto"/>
        <w:ind w:left="1276" w:hanging="850"/>
        <w:jc w:val="both"/>
        <w:rPr>
          <w:rFonts w:cs="Arial"/>
          <w:bCs/>
        </w:rPr>
      </w:pPr>
      <w:r w:rsidRPr="00FD37AA">
        <w:rPr>
          <w:rFonts w:cs="Arial"/>
          <w:b/>
        </w:rPr>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 xml:space="preserve">as justificativas em relação à alínea “b” do subitem 12.2.4 podem ocorrer devido a defasagem temporal do último DRE – Demonstrativo de Resultado do Exercício (Receita Bruta) e a data de apresentação da proposta, em razão de contratos </w:t>
      </w:r>
      <w:r w:rsidRPr="007C4DAA">
        <w:rPr>
          <w:rFonts w:cs="Arial"/>
          <w:bCs/>
        </w:rPr>
        <w:lastRenderedPageBreak/>
        <w:t>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706E4649" w:rsidR="00901F05" w:rsidRDefault="002F779E" w:rsidP="002F779E">
      <w:pPr>
        <w:spacing w:line="276" w:lineRule="auto"/>
        <w:ind w:left="1276" w:hanging="709"/>
        <w:jc w:val="both"/>
        <w:rPr>
          <w:rFonts w:cs="Arial"/>
          <w:b/>
        </w:rPr>
      </w:pPr>
      <w:r>
        <w:rPr>
          <w:rFonts w:cs="Arial"/>
          <w:b/>
        </w:rPr>
        <w:t>14.</w:t>
      </w:r>
      <w:r w:rsidRPr="00BB1F91">
        <w:rPr>
          <w:rFonts w:cs="Arial"/>
          <w:b/>
        </w:rPr>
        <w:t>1.</w:t>
      </w:r>
      <w:r w:rsidRPr="00BB1F91">
        <w:rPr>
          <w:rFonts w:cs="Arial"/>
          <w:b/>
        </w:rPr>
        <w:tab/>
      </w:r>
      <w:r w:rsidR="0085347F" w:rsidRPr="0085347F">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3"/>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67"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3C038480" w14:textId="0D694743" w:rsidR="00CE612B" w:rsidRDefault="00DC145A" w:rsidP="00F5234C">
      <w:pPr>
        <w:spacing w:after="160" w:line="276" w:lineRule="auto"/>
        <w:jc w:val="both"/>
        <w:rPr>
          <w:rFonts w:eastAsia="Calibri" w:cs="Arial"/>
        </w:rPr>
      </w:pPr>
      <w:r w:rsidRPr="003B198F">
        <w:rPr>
          <w:rFonts w:eastAsia="Calibri" w:cs="Arial"/>
          <w:highlight w:val="yellow"/>
        </w:rPr>
        <w:t>2.</w:t>
      </w:r>
      <w:r w:rsidR="00F5234C" w:rsidRPr="003B198F">
        <w:rPr>
          <w:rFonts w:eastAsia="Calibri" w:cs="Arial"/>
          <w:highlight w:val="yellow"/>
        </w:rPr>
        <w:t xml:space="preserve">1 </w:t>
      </w:r>
      <w:r w:rsidR="00CE612B" w:rsidRPr="003B198F">
        <w:rPr>
          <w:rFonts w:eastAsia="Calibri" w:cs="Arial"/>
          <w:highlight w:val="yellow"/>
        </w:rPr>
        <w:t xml:space="preserve">Após o término de cada etapa prevista no </w:t>
      </w:r>
      <w:r w:rsidR="00CE612B" w:rsidRPr="003B198F">
        <w:rPr>
          <w:rFonts w:eastAsia="Calibri" w:cs="Arial"/>
          <w:highlight w:val="green"/>
        </w:rPr>
        <w:t>item 9.5</w:t>
      </w:r>
      <w:r w:rsidR="00CE612B" w:rsidRPr="003B198F">
        <w:rPr>
          <w:rFonts w:eastAsia="Calibri" w:cs="Arial"/>
          <w:highlight w:val="yellow"/>
        </w:rPr>
        <w:t xml:space="preserve"> do Termo de Referência, o CONTRATANTE emitirá o respectivo Termo de Aceite no prazo de </w:t>
      </w:r>
      <w:r w:rsidR="00CE612B" w:rsidRPr="003B198F">
        <w:rPr>
          <w:rFonts w:eastAsia="Calibri" w:cs="Arial"/>
          <w:b/>
          <w:bCs/>
          <w:highlight w:val="yellow"/>
        </w:rPr>
        <w:t>5</w:t>
      </w:r>
      <w:r w:rsidR="00CE612B" w:rsidRPr="003B198F">
        <w:rPr>
          <w:rFonts w:eastAsia="Calibri" w:cs="Arial"/>
          <w:highlight w:val="yellow"/>
        </w:rPr>
        <w:t xml:space="preserve"> (cinco) </w:t>
      </w:r>
      <w:r w:rsidR="00CE612B" w:rsidRPr="003B198F">
        <w:rPr>
          <w:rFonts w:eastAsia="Calibri" w:cs="Arial"/>
          <w:b/>
          <w:bCs/>
          <w:highlight w:val="yellow"/>
        </w:rPr>
        <w:t>dias úteis</w:t>
      </w:r>
      <w:r w:rsidR="00CE612B" w:rsidRPr="003B198F">
        <w:rPr>
          <w:rFonts w:eastAsia="Calibri" w:cs="Arial"/>
          <w:highlight w:val="yellow"/>
        </w:rPr>
        <w:t>, caso não seja observada qualquer irregularidade.</w:t>
      </w:r>
    </w:p>
    <w:p w14:paraId="1895AEDF" w14:textId="590C8922" w:rsidR="00F5234C" w:rsidRDefault="00367F0B" w:rsidP="00F5234C">
      <w:pPr>
        <w:spacing w:after="160" w:line="276" w:lineRule="auto"/>
        <w:jc w:val="both"/>
        <w:rPr>
          <w:rFonts w:eastAsia="Calibri" w:cs="Arial"/>
        </w:rPr>
      </w:pPr>
      <w:r>
        <w:rPr>
          <w:rFonts w:eastAsia="Calibri" w:cs="Arial"/>
        </w:rPr>
        <w:t xml:space="preserve">2.2 </w:t>
      </w:r>
      <w:r w:rsidR="00F5234C" w:rsidRPr="001B1F29">
        <w:rPr>
          <w:rFonts w:eastAsia="Calibri" w:cs="Arial"/>
        </w:rPr>
        <w:t xml:space="preserve">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0205307D" w:rsidR="00F5234C" w:rsidRDefault="00DC145A" w:rsidP="00F5234C">
      <w:pPr>
        <w:spacing w:after="160" w:line="276" w:lineRule="auto"/>
        <w:jc w:val="both"/>
        <w:rPr>
          <w:rFonts w:eastAsia="Calibri" w:cs="Arial"/>
        </w:rPr>
      </w:pPr>
      <w:r>
        <w:rPr>
          <w:rFonts w:eastAsia="Calibri" w:cs="Arial"/>
        </w:rPr>
        <w:t>2.</w:t>
      </w:r>
      <w:r w:rsidR="00367F0B">
        <w:rPr>
          <w:rFonts w:eastAsia="Calibri" w:cs="Arial"/>
        </w:rPr>
        <w:t>3</w:t>
      </w:r>
      <w:r w:rsidR="00F5234C">
        <w:rPr>
          <w:rFonts w:eastAsia="Calibri" w:cs="Arial"/>
        </w:rPr>
        <w:t xml:space="preserve"> </w:t>
      </w:r>
      <w:r w:rsidR="00F5234C" w:rsidRPr="007873B8">
        <w:rPr>
          <w:rFonts w:eastAsia="Calibri" w:cs="Arial"/>
        </w:rPr>
        <w:t xml:space="preserve">No caso de controvérsia sobre a execução do objeto, quanto à dimensão, qualidade e quantidade, deverá ser observado o teor do art. 143 da Lei nº 14.133, de </w:t>
      </w:r>
      <w:r w:rsidR="00F5234C" w:rsidRPr="007873B8">
        <w:rPr>
          <w:rFonts w:eastAsia="Calibri" w:cs="Arial"/>
        </w:rPr>
        <w:lastRenderedPageBreak/>
        <w:t xml:space="preserve">2021, comunicando-se à empresa para emissão de Nota Fiscal no que </w:t>
      </w:r>
      <w:proofErr w:type="spellStart"/>
      <w:r w:rsidR="00F5234C" w:rsidRPr="007873B8">
        <w:rPr>
          <w:rFonts w:eastAsia="Calibri" w:cs="Arial"/>
        </w:rPr>
        <w:t>pertine</w:t>
      </w:r>
      <w:proofErr w:type="spellEnd"/>
      <w:r w:rsidR="00F5234C" w:rsidRPr="007873B8">
        <w:rPr>
          <w:rFonts w:eastAsia="Calibri" w:cs="Arial"/>
        </w:rPr>
        <w:t xml:space="preserve"> à parcela incontroversa da execução do objeto, para efeito de liquidação e pagamento.</w:t>
      </w:r>
    </w:p>
    <w:p w14:paraId="78CAFD7A" w14:textId="59510912" w:rsidR="00F5234C" w:rsidRPr="00866418" w:rsidRDefault="00DC145A" w:rsidP="00F5234C">
      <w:pPr>
        <w:spacing w:after="160" w:line="276" w:lineRule="auto"/>
        <w:jc w:val="both"/>
        <w:rPr>
          <w:rFonts w:eastAsia="Calibri" w:cs="Arial"/>
        </w:rPr>
      </w:pPr>
      <w:r>
        <w:rPr>
          <w:rFonts w:eastAsia="Calibri" w:cs="Arial"/>
        </w:rPr>
        <w:t>2.</w:t>
      </w:r>
      <w:r w:rsidR="00367F0B">
        <w:rPr>
          <w:rFonts w:eastAsia="Calibri" w:cs="Arial"/>
        </w:rPr>
        <w:t>4</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6BB4120D" w:rsidR="00F5234C" w:rsidRPr="00866418" w:rsidRDefault="00DC145A" w:rsidP="00F5234C">
      <w:pPr>
        <w:spacing w:after="160" w:line="276" w:lineRule="auto"/>
        <w:jc w:val="both"/>
        <w:rPr>
          <w:rFonts w:eastAsia="Calibri" w:cs="Arial"/>
        </w:rPr>
      </w:pPr>
      <w:r>
        <w:rPr>
          <w:rFonts w:eastAsia="Calibri" w:cs="Arial"/>
        </w:rPr>
        <w:t>2.</w:t>
      </w:r>
      <w:r w:rsidR="00367F0B">
        <w:rPr>
          <w:rFonts w:eastAsia="Calibri" w:cs="Arial"/>
        </w:rPr>
        <w:t>5</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Pr="00367F0B" w:rsidRDefault="00266D7D" w:rsidP="00DC145A">
      <w:pPr>
        <w:pStyle w:val="TRN"/>
        <w:keepNext/>
        <w:numPr>
          <w:ilvl w:val="0"/>
          <w:numId w:val="0"/>
        </w:numPr>
        <w:spacing w:before="240" w:line="276" w:lineRule="auto"/>
        <w:jc w:val="both"/>
        <w:rPr>
          <w:rFonts w:ascii="Arial" w:hAnsi="Arial" w:cs="Arial"/>
          <w:sz w:val="8"/>
          <w:szCs w:val="8"/>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16420CEA"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367F0B">
        <w:rPr>
          <w:rFonts w:cs="Arial"/>
          <w:szCs w:val="24"/>
        </w:rPr>
        <w:t>6</w:t>
      </w:r>
      <w:r w:rsidR="00F5234C">
        <w:rPr>
          <w:rFonts w:cs="Arial"/>
          <w:szCs w:val="24"/>
        </w:rPr>
        <w:t xml:space="preserve">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3B198F">
        <w:rPr>
          <w:rFonts w:cs="Arial"/>
          <w:szCs w:val="24"/>
          <w:highlight w:val="green"/>
        </w:rPr>
        <w:t xml:space="preserve">contados </w:t>
      </w:r>
      <w:r w:rsidR="003B198F" w:rsidRPr="003B198F">
        <w:rPr>
          <w:rFonts w:cs="Arial"/>
          <w:szCs w:val="24"/>
          <w:highlight w:val="green"/>
        </w:rPr>
        <w:t>da emissão dos Termos de Aceite</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4611E6A5" w:rsidR="00F5234C" w:rsidRPr="00A557DD" w:rsidRDefault="00DC145A" w:rsidP="00F5234C">
      <w:pPr>
        <w:widowControl w:val="0"/>
        <w:spacing w:line="276" w:lineRule="auto"/>
        <w:jc w:val="both"/>
        <w:rPr>
          <w:rFonts w:eastAsia="Calibri" w:cs="Arial"/>
          <w:b/>
        </w:rPr>
      </w:pPr>
      <w:r>
        <w:rPr>
          <w:rFonts w:cs="Arial"/>
        </w:rPr>
        <w:t>2.</w:t>
      </w:r>
      <w:r w:rsidR="00367F0B">
        <w:rPr>
          <w:rFonts w:cs="Arial"/>
        </w:rPr>
        <w:t>7</w:t>
      </w:r>
      <w:r w:rsidR="00F5234C">
        <w:rPr>
          <w:rFonts w:cs="Arial"/>
        </w:rPr>
        <w:t xml:space="preserve">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6284300C" w:rsidR="00F5234C" w:rsidRDefault="00DC145A" w:rsidP="00F5234C">
      <w:pPr>
        <w:spacing w:before="120" w:after="240" w:line="276" w:lineRule="auto"/>
        <w:jc w:val="both"/>
        <w:rPr>
          <w:rFonts w:cs="Arial"/>
          <w:highlight w:val="yellow"/>
        </w:rPr>
      </w:pPr>
      <w:r>
        <w:rPr>
          <w:rFonts w:cs="Arial"/>
        </w:rPr>
        <w:t>2.</w:t>
      </w:r>
      <w:r w:rsidR="00367F0B">
        <w:rPr>
          <w:rFonts w:cs="Arial"/>
        </w:rPr>
        <w:t>7</w:t>
      </w:r>
      <w:r w:rsidR="00F5234C">
        <w:rPr>
          <w:rFonts w:cs="Arial"/>
        </w:rPr>
        <w:t xml:space="preserve">.1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61048901" w:rsidR="00F5234C" w:rsidRPr="00157442" w:rsidRDefault="00DC145A" w:rsidP="00F5234C">
      <w:pPr>
        <w:spacing w:after="160" w:line="276" w:lineRule="auto"/>
        <w:jc w:val="both"/>
        <w:rPr>
          <w:rFonts w:cs="Arial"/>
        </w:rPr>
      </w:pPr>
      <w:r>
        <w:rPr>
          <w:rFonts w:cs="Arial"/>
        </w:rPr>
        <w:t>2.</w:t>
      </w:r>
      <w:r w:rsidR="00367F0B">
        <w:rPr>
          <w:rFonts w:cs="Arial"/>
        </w:rPr>
        <w:t>8</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1A232653" w:rsidR="00F5234C" w:rsidRPr="001A6CBC" w:rsidRDefault="00DC145A" w:rsidP="00F5234C">
      <w:pPr>
        <w:pStyle w:val="BodyText23"/>
        <w:widowControl/>
        <w:spacing w:line="276" w:lineRule="auto"/>
        <w:ind w:left="0" w:firstLine="0"/>
        <w:rPr>
          <w:rFonts w:cs="Arial"/>
          <w:szCs w:val="24"/>
        </w:rPr>
      </w:pPr>
      <w:r>
        <w:rPr>
          <w:rFonts w:cs="Arial"/>
          <w:szCs w:val="24"/>
        </w:rPr>
        <w:t>2.</w:t>
      </w:r>
      <w:r w:rsidR="00367F0B">
        <w:rPr>
          <w:rFonts w:cs="Arial"/>
          <w:szCs w:val="24"/>
        </w:rPr>
        <w:t>9</w:t>
      </w:r>
      <w:r w:rsidR="00F5234C">
        <w:rPr>
          <w:rFonts w:cs="Arial"/>
          <w:szCs w:val="24"/>
        </w:rPr>
        <w:t xml:space="preserve"> </w:t>
      </w:r>
      <w:r w:rsidR="00F5234C" w:rsidRPr="001A6CBC">
        <w:rPr>
          <w:rFonts w:cs="Arial"/>
          <w:szCs w:val="24"/>
        </w:rPr>
        <w:t>Caso o término da contagem aconteça em dias sem expediente bancário, o pagamento ocorrerá no primeiro dia útil imediatamente subsequente.</w:t>
      </w:r>
    </w:p>
    <w:p w14:paraId="384ACF9A" w14:textId="288456D1" w:rsidR="00F5234C" w:rsidRPr="00BE155A" w:rsidRDefault="00DC145A" w:rsidP="00F5234C">
      <w:pPr>
        <w:spacing w:before="120" w:after="160" w:line="276" w:lineRule="auto"/>
        <w:jc w:val="both"/>
        <w:rPr>
          <w:rFonts w:cs="Arial"/>
        </w:rPr>
      </w:pPr>
      <w:r>
        <w:rPr>
          <w:rFonts w:cs="Arial"/>
        </w:rPr>
        <w:t>2.</w:t>
      </w:r>
      <w:r w:rsidR="00367F0B">
        <w:rPr>
          <w:rFonts w:cs="Arial"/>
        </w:rPr>
        <w:t>10</w:t>
      </w:r>
      <w:r w:rsidR="00F5234C">
        <w:rPr>
          <w:rFonts w:cs="Arial"/>
        </w:rPr>
        <w:t xml:space="preserve">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33769E7A"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1</w:t>
      </w:r>
      <w:r w:rsidR="00367F0B">
        <w:rPr>
          <w:rFonts w:cs="Arial"/>
          <w:bCs/>
        </w:rPr>
        <w:t>1</w:t>
      </w:r>
      <w:r w:rsidR="00F5234C">
        <w:rPr>
          <w:rFonts w:cs="Arial"/>
          <w:bCs/>
        </w:rPr>
        <w:t xml:space="preserve">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6E95BCD3" w:rsidR="00F5234C" w:rsidRPr="00BE155A" w:rsidRDefault="00DC145A" w:rsidP="00F5234C">
      <w:pPr>
        <w:widowControl w:val="0"/>
        <w:spacing w:after="160" w:line="276" w:lineRule="auto"/>
        <w:jc w:val="both"/>
        <w:rPr>
          <w:rFonts w:cs="Arial"/>
        </w:rPr>
      </w:pPr>
      <w:r>
        <w:rPr>
          <w:rFonts w:cs="Arial"/>
          <w:bCs/>
        </w:rPr>
        <w:t>2.</w:t>
      </w:r>
      <w:r w:rsidR="00F5234C">
        <w:rPr>
          <w:rFonts w:cs="Arial"/>
          <w:bCs/>
        </w:rPr>
        <w:t>1</w:t>
      </w:r>
      <w:r w:rsidR="00367F0B">
        <w:rPr>
          <w:rFonts w:cs="Arial"/>
          <w:bCs/>
        </w:rPr>
        <w:t>2</w:t>
      </w:r>
      <w:r w:rsidR="00F5234C">
        <w:rPr>
          <w:rFonts w:cs="Arial"/>
          <w:bCs/>
        </w:rPr>
        <w:t xml:space="preserve">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407ED359"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8730C8">
        <w:rPr>
          <w:rFonts w:ascii="Arial" w:hAnsi="Arial" w:cs="Arial"/>
          <w:highlight w:val="yellow"/>
        </w:rPr>
        <w:t xml:space="preserve">preço </w:t>
      </w:r>
      <w:r w:rsidR="008730C8" w:rsidRPr="008730C8">
        <w:rPr>
          <w:rFonts w:ascii="Arial" w:hAnsi="Arial" w:cs="Arial"/>
          <w:highlight w:val="yellow"/>
        </w:rPr>
        <w:t>global</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68"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CB9F5D" w14:textId="647D1F69"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1</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1AB34322"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2</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647CC85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3</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228D84E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14</w:t>
      </w:r>
      <w:r w:rsidR="00F5234C" w:rsidRPr="00BD3D58">
        <w:rPr>
          <w:rFonts w:ascii="Arial" w:hAnsi="Arial" w:cs="Arial"/>
          <w:b w:val="0"/>
          <w:bCs/>
        </w:rPr>
        <w:t xml:space="preserve"> Prova de regularidade com o Fundo de Garantia do Tempo de Serviço (FGTS);</w:t>
      </w:r>
    </w:p>
    <w:p w14:paraId="11966EE4" w14:textId="1EFBDF24"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5</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69"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4C729CAD"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6</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3F9049B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7</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4B0FD2F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8</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09306A9A"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19</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lastRenderedPageBreak/>
        <w:t xml:space="preserve">Qualificação Econômico-Financeira </w:t>
      </w:r>
    </w:p>
    <w:p w14:paraId="33655FAF" w14:textId="2A45C31B" w:rsidR="00F5234C" w:rsidRPr="00352FB2" w:rsidRDefault="006E2325" w:rsidP="00352FB2">
      <w:pPr>
        <w:pStyle w:val="TRN"/>
        <w:numPr>
          <w:ilvl w:val="0"/>
          <w:numId w:val="0"/>
        </w:numPr>
        <w:spacing w:after="0" w:line="276" w:lineRule="auto"/>
        <w:jc w:val="both"/>
        <w:rPr>
          <w:rFonts w:ascii="Arial" w:hAnsi="Arial" w:cs="Arial"/>
          <w:b w:val="0"/>
          <w:bCs/>
        </w:rPr>
      </w:pPr>
      <w:r w:rsidRPr="00254036">
        <w:rPr>
          <w:rFonts w:ascii="Arial" w:hAnsi="Arial" w:cs="Arial"/>
          <w:b w:val="0"/>
          <w:bCs/>
          <w:highlight w:val="yellow"/>
        </w:rPr>
        <w:t>3.</w:t>
      </w:r>
      <w:r w:rsidR="00F5234C" w:rsidRPr="00254036">
        <w:rPr>
          <w:rFonts w:ascii="Arial" w:hAnsi="Arial" w:cs="Arial"/>
          <w:b w:val="0"/>
          <w:bCs/>
          <w:highlight w:val="yellow"/>
        </w:rPr>
        <w:t>2</w:t>
      </w:r>
      <w:r w:rsidR="00606848" w:rsidRPr="00254036">
        <w:rPr>
          <w:rFonts w:ascii="Arial" w:hAnsi="Arial" w:cs="Arial"/>
          <w:b w:val="0"/>
          <w:bCs/>
          <w:highlight w:val="yellow"/>
        </w:rPr>
        <w:t>0</w:t>
      </w:r>
      <w:r w:rsidR="00F5234C" w:rsidRPr="00254036">
        <w:rPr>
          <w:rFonts w:ascii="Arial" w:hAnsi="Arial" w:cs="Arial"/>
          <w:b w:val="0"/>
          <w:bCs/>
          <w:highlight w:val="yellow"/>
        </w:rPr>
        <w:t xml:space="preserve"> </w:t>
      </w:r>
      <w:r w:rsidR="00352FB2" w:rsidRPr="00254036">
        <w:rPr>
          <w:rFonts w:ascii="Arial" w:hAnsi="Arial" w:cs="Arial"/>
          <w:b w:val="0"/>
          <w:bCs/>
          <w:highlight w:val="yellow"/>
        </w:rPr>
        <w:t>A comprovação deverá ser realizada nos termos previstos no item 12 do Termo de Referência:</w:t>
      </w:r>
    </w:p>
    <w:p w14:paraId="10D08615" w14:textId="77777777" w:rsidR="00352FB2" w:rsidRDefault="00352FB2" w:rsidP="00352FB2">
      <w:pPr>
        <w:spacing w:line="276" w:lineRule="auto"/>
        <w:ind w:left="284"/>
        <w:jc w:val="both"/>
        <w:rPr>
          <w:rFonts w:cs="Arial"/>
          <w:bCs/>
        </w:rPr>
      </w:pPr>
    </w:p>
    <w:p w14:paraId="037F7446" w14:textId="174D700E" w:rsidR="00352FB2" w:rsidRPr="00352FB2" w:rsidRDefault="00352FB2" w:rsidP="00352FB2">
      <w:pPr>
        <w:spacing w:line="276" w:lineRule="auto"/>
        <w:ind w:left="284"/>
        <w:jc w:val="both"/>
        <w:rPr>
          <w:rFonts w:cs="Arial"/>
          <w:bCs/>
        </w:rPr>
      </w:pPr>
      <w:r w:rsidRPr="00352FB2">
        <w:rPr>
          <w:rFonts w:cs="Arial"/>
          <w:bCs/>
        </w:rPr>
        <w:t>3.20.1</w:t>
      </w:r>
      <w:r w:rsidRPr="00352FB2">
        <w:rPr>
          <w:rFonts w:cs="Arial"/>
          <w:b/>
        </w:rPr>
        <w:t xml:space="preserve"> </w:t>
      </w:r>
      <w:r w:rsidRPr="00352FB2">
        <w:rPr>
          <w:rFonts w:cs="Arial"/>
          <w:bCs/>
        </w:rPr>
        <w:t>Apresentar Certidão negativa de falência, expedida pelo distribuidor da sede do licitante;</w:t>
      </w:r>
    </w:p>
    <w:p w14:paraId="4B9C48D7" w14:textId="77777777" w:rsidR="00352FB2" w:rsidRPr="00352FB2" w:rsidRDefault="00352FB2" w:rsidP="00352FB2">
      <w:pPr>
        <w:spacing w:line="276" w:lineRule="auto"/>
        <w:ind w:left="284"/>
        <w:jc w:val="both"/>
        <w:rPr>
          <w:rFonts w:cs="Arial"/>
          <w:bCs/>
        </w:rPr>
      </w:pPr>
    </w:p>
    <w:p w14:paraId="45A34EC6" w14:textId="7BB63461" w:rsidR="00352FB2" w:rsidRPr="00352FB2" w:rsidRDefault="00352FB2" w:rsidP="00352FB2">
      <w:pPr>
        <w:spacing w:line="276" w:lineRule="auto"/>
        <w:ind w:left="284"/>
        <w:jc w:val="both"/>
        <w:rPr>
          <w:rFonts w:cs="Arial"/>
          <w:bCs/>
        </w:rPr>
      </w:pPr>
      <w:r w:rsidRPr="00352FB2">
        <w:rPr>
          <w:rFonts w:cs="Arial"/>
          <w:bCs/>
        </w:rPr>
        <w:t>3.20.2 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2511E6A3" w14:textId="77777777" w:rsidR="00352FB2" w:rsidRPr="00352FB2" w:rsidRDefault="00352FB2" w:rsidP="00352FB2">
      <w:pPr>
        <w:spacing w:line="276" w:lineRule="auto"/>
        <w:ind w:left="284"/>
        <w:jc w:val="both"/>
        <w:rPr>
          <w:rFonts w:cs="Arial"/>
          <w:bCs/>
        </w:rPr>
      </w:pPr>
    </w:p>
    <w:p w14:paraId="3AC9B37D" w14:textId="275E0AFF" w:rsidR="00352FB2" w:rsidRPr="00352FB2" w:rsidRDefault="00352FB2" w:rsidP="00352FB2">
      <w:pPr>
        <w:spacing w:line="276" w:lineRule="auto"/>
        <w:ind w:left="709"/>
        <w:jc w:val="both"/>
        <w:rPr>
          <w:rFonts w:cs="Arial"/>
          <w:bCs/>
        </w:rPr>
      </w:pPr>
      <w:r w:rsidRPr="00352FB2">
        <w:rPr>
          <w:rFonts w:cs="Arial"/>
          <w:bCs/>
        </w:rPr>
        <w:t>3.20.2.1 Tratando-se de Microempresa ou Empresa de Pequeno Porte, o balanço patrimonial e as demonstrações contábeis deverão estar em conformidade com a legislação vigente aplicável à espécie;</w:t>
      </w:r>
    </w:p>
    <w:p w14:paraId="66F785B2" w14:textId="77777777" w:rsidR="00352FB2" w:rsidRPr="00352FB2" w:rsidRDefault="00352FB2" w:rsidP="00352FB2">
      <w:pPr>
        <w:spacing w:line="276" w:lineRule="auto"/>
        <w:ind w:left="709"/>
        <w:jc w:val="both"/>
        <w:rPr>
          <w:rFonts w:cs="Arial"/>
          <w:b/>
        </w:rPr>
      </w:pPr>
    </w:p>
    <w:p w14:paraId="40D0DBD9" w14:textId="5DD893E7" w:rsidR="00352FB2" w:rsidRPr="00352FB2" w:rsidRDefault="00352FB2" w:rsidP="00352FB2">
      <w:pPr>
        <w:spacing w:line="276" w:lineRule="auto"/>
        <w:ind w:left="709"/>
        <w:jc w:val="both"/>
        <w:rPr>
          <w:rFonts w:cs="Arial"/>
          <w:bCs/>
        </w:rPr>
      </w:pPr>
      <w:r w:rsidRPr="00352FB2">
        <w:rPr>
          <w:rFonts w:cs="Arial"/>
          <w:bCs/>
        </w:rPr>
        <w:t>3.20.2.2 No caso de empresa/instituição constituída há menos de um ano, admite-se a apresentação de balanço patrimonial e demonstrações contábeis referentes ao período de existência da sociedade;</w:t>
      </w:r>
    </w:p>
    <w:p w14:paraId="278EFA09" w14:textId="77777777" w:rsidR="00352FB2" w:rsidRPr="00352FB2" w:rsidRDefault="00352FB2" w:rsidP="00352FB2">
      <w:pPr>
        <w:spacing w:line="276" w:lineRule="auto"/>
        <w:ind w:left="709"/>
        <w:jc w:val="both"/>
        <w:rPr>
          <w:rFonts w:cs="Arial"/>
          <w:b/>
        </w:rPr>
      </w:pPr>
    </w:p>
    <w:p w14:paraId="331AFBD2" w14:textId="58AEF8C2" w:rsidR="00352FB2" w:rsidRPr="007C4DAA" w:rsidRDefault="00352FB2" w:rsidP="00352FB2">
      <w:pPr>
        <w:spacing w:line="276" w:lineRule="auto"/>
        <w:ind w:left="709"/>
        <w:jc w:val="both"/>
        <w:rPr>
          <w:rFonts w:cs="Arial"/>
          <w:bCs/>
        </w:rPr>
      </w:pPr>
      <w:r w:rsidRPr="00352FB2">
        <w:rPr>
          <w:rFonts w:cs="Arial"/>
          <w:bCs/>
        </w:rPr>
        <w:t>3.20.2.3 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2D3B64E2" w14:textId="77777777" w:rsidR="00352FB2" w:rsidRDefault="00352FB2" w:rsidP="00352FB2">
      <w:pPr>
        <w:spacing w:line="276" w:lineRule="auto"/>
        <w:ind w:left="709"/>
        <w:jc w:val="both"/>
        <w:rPr>
          <w:rFonts w:cs="Arial"/>
          <w:b/>
        </w:rPr>
      </w:pPr>
    </w:p>
    <w:p w14:paraId="5A99F16A" w14:textId="2CB7AE35" w:rsidR="00352FB2" w:rsidRPr="007C4DAA" w:rsidRDefault="00352FB2" w:rsidP="00352FB2">
      <w:pPr>
        <w:spacing w:line="276" w:lineRule="auto"/>
        <w:ind w:left="709"/>
        <w:jc w:val="both"/>
        <w:rPr>
          <w:rFonts w:cs="Arial"/>
          <w:bCs/>
        </w:rPr>
      </w:pPr>
      <w:r w:rsidRPr="00352FB2">
        <w:rPr>
          <w:rFonts w:cs="Arial"/>
          <w:bCs/>
        </w:rPr>
        <w:t>3.20.2.4 Declaração do licitante, acompanhada da relação de compromissos</w:t>
      </w:r>
      <w:r w:rsidRPr="007C4DAA">
        <w:rPr>
          <w:rFonts w:cs="Arial"/>
          <w:bCs/>
        </w:rPr>
        <w:t xml:space="preserve"> assumidos, conforme modelo (Anexo </w:t>
      </w:r>
      <w:r w:rsidRPr="00C202C4">
        <w:rPr>
          <w:rFonts w:cs="Arial"/>
          <w:bCs/>
          <w:highlight w:val="green"/>
        </w:rPr>
        <w:t>A</w:t>
      </w:r>
      <w:r w:rsidRPr="007C4DAA">
        <w:rPr>
          <w:rFonts w:cs="Arial"/>
          <w:bCs/>
        </w:rPr>
        <w:t xml:space="preserve">), de que </w:t>
      </w:r>
      <w:r w:rsidRPr="0067689E">
        <w:rPr>
          <w:rFonts w:cs="Arial"/>
          <w:b/>
        </w:rPr>
        <w:t>um doze avos</w:t>
      </w:r>
      <w:r w:rsidRPr="007C4DAA">
        <w:rPr>
          <w:rFonts w:cs="Arial"/>
          <w:bCs/>
        </w:rPr>
        <w:t xml:space="preserve"> dos contratos firmados com a Administração Pública e/ou com a iniciativa privada, excluídas as parcelas já executadas, vigentes na data da apresentação da proposta não é superior ao do patrimônio líquido do licitante, que poderá ser atualizado na forma descrita no </w:t>
      </w:r>
      <w:r w:rsidRPr="00352FB2">
        <w:rPr>
          <w:rFonts w:cs="Arial"/>
          <w:bCs/>
          <w:highlight w:val="yellow"/>
        </w:rPr>
        <w:t>subitem 3.20.2</w:t>
      </w:r>
      <w:r w:rsidRPr="007C4DAA">
        <w:rPr>
          <w:rFonts w:cs="Arial"/>
          <w:bCs/>
        </w:rPr>
        <w:t>, observados os seguintes requisitos:</w:t>
      </w:r>
    </w:p>
    <w:p w14:paraId="5ECF5C01" w14:textId="77777777" w:rsidR="00352FB2" w:rsidRPr="0052300C" w:rsidRDefault="00352FB2" w:rsidP="00352FB2">
      <w:pPr>
        <w:spacing w:line="276" w:lineRule="auto"/>
        <w:ind w:left="709"/>
        <w:jc w:val="both"/>
        <w:rPr>
          <w:rFonts w:cs="Arial"/>
          <w:bCs/>
          <w:sz w:val="20"/>
          <w:szCs w:val="20"/>
        </w:rPr>
      </w:pPr>
    </w:p>
    <w:p w14:paraId="54096CCD" w14:textId="77777777" w:rsidR="00352FB2" w:rsidRPr="007C4DAA" w:rsidRDefault="00352FB2" w:rsidP="00352FB2">
      <w:pPr>
        <w:spacing w:line="276" w:lineRule="auto"/>
        <w:ind w:left="709"/>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Pr>
          <w:rFonts w:cs="Arial"/>
          <w:bCs/>
        </w:rPr>
        <w:t xml:space="preserve"> </w:t>
      </w:r>
      <w:r w:rsidRPr="007C4DAA">
        <w:rPr>
          <w:rFonts w:cs="Arial"/>
          <w:bCs/>
        </w:rPr>
        <w:t>da lei;</w:t>
      </w:r>
    </w:p>
    <w:p w14:paraId="089FD788" w14:textId="77777777" w:rsidR="00352FB2" w:rsidRPr="0052300C" w:rsidRDefault="00352FB2" w:rsidP="00352FB2">
      <w:pPr>
        <w:spacing w:line="276" w:lineRule="auto"/>
        <w:ind w:left="709"/>
        <w:jc w:val="both"/>
        <w:rPr>
          <w:rFonts w:cs="Arial"/>
          <w:bCs/>
          <w:sz w:val="20"/>
          <w:szCs w:val="20"/>
        </w:rPr>
      </w:pPr>
    </w:p>
    <w:p w14:paraId="771C34D3" w14:textId="77777777" w:rsidR="00352FB2" w:rsidRPr="007C4DAA" w:rsidRDefault="00352FB2" w:rsidP="00352FB2">
      <w:pPr>
        <w:spacing w:line="276" w:lineRule="auto"/>
        <w:ind w:left="709"/>
        <w:jc w:val="both"/>
        <w:rPr>
          <w:rFonts w:cs="Arial"/>
          <w:bCs/>
        </w:rPr>
      </w:pPr>
      <w:r w:rsidRPr="007C4DAA">
        <w:rPr>
          <w:rFonts w:cs="Arial"/>
          <w:bCs/>
        </w:rPr>
        <w:lastRenderedPageBreak/>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0237A3E" w14:textId="77777777" w:rsidR="00352FB2" w:rsidRPr="0052300C" w:rsidRDefault="00352FB2" w:rsidP="00352FB2">
      <w:pPr>
        <w:spacing w:line="276" w:lineRule="auto"/>
        <w:ind w:left="709"/>
        <w:jc w:val="both"/>
        <w:rPr>
          <w:rFonts w:cs="Arial"/>
          <w:bCs/>
          <w:sz w:val="20"/>
          <w:szCs w:val="20"/>
        </w:rPr>
      </w:pPr>
    </w:p>
    <w:p w14:paraId="3C154C1A" w14:textId="77777777" w:rsidR="00352FB2" w:rsidRPr="007C4DAA" w:rsidRDefault="00352FB2" w:rsidP="00352FB2">
      <w:pPr>
        <w:spacing w:line="276" w:lineRule="auto"/>
        <w:ind w:left="709"/>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18156866" w14:textId="77777777" w:rsidR="00352FB2" w:rsidRPr="0052300C" w:rsidRDefault="00352FB2" w:rsidP="00352FB2">
      <w:pPr>
        <w:spacing w:line="276" w:lineRule="auto"/>
        <w:ind w:left="709"/>
        <w:jc w:val="both"/>
        <w:rPr>
          <w:rFonts w:cs="Arial"/>
          <w:bCs/>
          <w:sz w:val="20"/>
          <w:szCs w:val="20"/>
        </w:rPr>
      </w:pPr>
    </w:p>
    <w:p w14:paraId="0852DA90" w14:textId="77777777" w:rsidR="00352FB2" w:rsidRPr="007C4DAA" w:rsidRDefault="00352FB2" w:rsidP="00352FB2">
      <w:pPr>
        <w:spacing w:line="276" w:lineRule="auto"/>
        <w:ind w:left="709"/>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6D97810E" w14:textId="77777777" w:rsidR="00352FB2" w:rsidRPr="000E1849" w:rsidRDefault="00352FB2" w:rsidP="00352FB2">
      <w:pPr>
        <w:spacing w:line="276" w:lineRule="auto"/>
        <w:ind w:left="709"/>
        <w:jc w:val="both"/>
        <w:rPr>
          <w:rFonts w:cs="Arial"/>
          <w:bCs/>
          <w:sz w:val="16"/>
          <w:szCs w:val="16"/>
        </w:rPr>
      </w:pPr>
    </w:p>
    <w:p w14:paraId="683EDF82" w14:textId="77777777" w:rsidR="00352FB2" w:rsidRPr="00452DB2" w:rsidRDefault="00352FB2" w:rsidP="00AD1578">
      <w:pPr>
        <w:spacing w:line="276" w:lineRule="auto"/>
        <w:ind w:left="113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Pr>
          <w:rFonts w:cs="Arial"/>
          <w:bCs/>
          <w:i/>
          <w:iCs/>
        </w:rPr>
        <w:t xml:space="preserve"> </w:t>
      </w:r>
      <w:r w:rsidRPr="00452DB2">
        <w:rPr>
          <w:rFonts w:cs="Arial"/>
          <w:bCs/>
          <w:i/>
          <w:iCs/>
        </w:rPr>
        <w:t xml:space="preserve">1 </w:t>
      </w:r>
    </w:p>
    <w:p w14:paraId="4F116DF2" w14:textId="77777777" w:rsidR="00352FB2" w:rsidRPr="007C4DAA" w:rsidRDefault="00352FB2" w:rsidP="00AD1578">
      <w:pPr>
        <w:spacing w:line="276" w:lineRule="auto"/>
        <w:ind w:left="3686"/>
        <w:jc w:val="both"/>
        <w:rPr>
          <w:rFonts w:cs="Arial"/>
          <w:bCs/>
        </w:rPr>
      </w:pPr>
      <w:r w:rsidRPr="00452DB2">
        <w:rPr>
          <w:rFonts w:cs="Arial"/>
          <w:bCs/>
          <w:i/>
          <w:iCs/>
        </w:rPr>
        <w:t>Valor total dos contratos</w:t>
      </w:r>
    </w:p>
    <w:p w14:paraId="6AB3B015" w14:textId="77777777" w:rsidR="00352FB2" w:rsidRPr="008A2AAA" w:rsidRDefault="00352FB2" w:rsidP="00352FB2">
      <w:pPr>
        <w:spacing w:line="276" w:lineRule="auto"/>
        <w:ind w:left="709"/>
        <w:jc w:val="both"/>
        <w:rPr>
          <w:rFonts w:cs="Arial"/>
          <w:bCs/>
          <w:i/>
          <w:iCs/>
          <w:sz w:val="14"/>
          <w:szCs w:val="14"/>
        </w:rPr>
      </w:pPr>
    </w:p>
    <w:p w14:paraId="0A77074C" w14:textId="77777777" w:rsidR="00352FB2" w:rsidRPr="006D2816" w:rsidRDefault="00352FB2" w:rsidP="00AD1578">
      <w:pPr>
        <w:spacing w:line="276" w:lineRule="auto"/>
        <w:ind w:left="1134"/>
        <w:jc w:val="both"/>
        <w:rPr>
          <w:rFonts w:cs="Arial"/>
          <w:bCs/>
          <w:i/>
          <w:iCs/>
          <w:sz w:val="22"/>
          <w:szCs w:val="22"/>
        </w:rPr>
      </w:pPr>
      <w:r w:rsidRPr="006D2816">
        <w:rPr>
          <w:rFonts w:cs="Arial"/>
          <w:bCs/>
          <w:i/>
          <w:iCs/>
          <w:sz w:val="22"/>
          <w:szCs w:val="22"/>
        </w:rPr>
        <w:t>Resultado deverá ser superior a 1.</w:t>
      </w:r>
    </w:p>
    <w:p w14:paraId="135FB725" w14:textId="77777777" w:rsidR="00352FB2" w:rsidRDefault="00352FB2" w:rsidP="00352FB2">
      <w:pPr>
        <w:spacing w:line="276" w:lineRule="auto"/>
        <w:ind w:left="709"/>
        <w:jc w:val="both"/>
        <w:rPr>
          <w:rFonts w:cs="Arial"/>
          <w:bCs/>
        </w:rPr>
      </w:pPr>
    </w:p>
    <w:p w14:paraId="5A01B352" w14:textId="77777777" w:rsidR="00352FB2" w:rsidRPr="007C4DAA" w:rsidRDefault="00352FB2" w:rsidP="00352FB2">
      <w:pPr>
        <w:spacing w:line="276" w:lineRule="auto"/>
        <w:ind w:left="709"/>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0E49496D" w14:textId="77777777" w:rsidR="00352FB2" w:rsidRPr="000E1849" w:rsidRDefault="00352FB2" w:rsidP="00352FB2">
      <w:pPr>
        <w:spacing w:line="276" w:lineRule="auto"/>
        <w:ind w:left="709"/>
        <w:jc w:val="both"/>
        <w:rPr>
          <w:rFonts w:cs="Arial"/>
          <w:b/>
          <w:sz w:val="16"/>
          <w:szCs w:val="16"/>
        </w:rPr>
      </w:pPr>
    </w:p>
    <w:p w14:paraId="2C929F02" w14:textId="77777777" w:rsidR="00352FB2" w:rsidRPr="007C4DAA" w:rsidRDefault="00352FB2" w:rsidP="00AD1578">
      <w:pPr>
        <w:spacing w:line="276" w:lineRule="auto"/>
        <w:ind w:left="1134"/>
        <w:jc w:val="both"/>
        <w:rPr>
          <w:rFonts w:cs="Arial"/>
          <w:bCs/>
        </w:rPr>
      </w:pPr>
      <w:r w:rsidRPr="0053085B">
        <w:rPr>
          <w:rFonts w:cs="Arial"/>
          <w:b/>
        </w:rPr>
        <w:t>Fórmula de cálculo</w:t>
      </w:r>
      <w:r w:rsidRPr="007C4DAA">
        <w:rPr>
          <w:rFonts w:cs="Arial"/>
          <w:bCs/>
        </w:rPr>
        <w:t xml:space="preserve">: </w:t>
      </w:r>
    </w:p>
    <w:p w14:paraId="0FEAE35A" w14:textId="77777777" w:rsidR="00352FB2" w:rsidRPr="00F62F49" w:rsidRDefault="00352FB2" w:rsidP="00AD1578">
      <w:pPr>
        <w:spacing w:line="276" w:lineRule="auto"/>
        <w:ind w:left="113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41209C15" w14:textId="77777777" w:rsidR="00352FB2" w:rsidRPr="00F62F49" w:rsidRDefault="00352FB2" w:rsidP="00AD1578">
      <w:pPr>
        <w:spacing w:line="276" w:lineRule="auto"/>
        <w:ind w:left="1134"/>
        <w:jc w:val="both"/>
        <w:rPr>
          <w:rFonts w:cs="Arial"/>
          <w:bCs/>
          <w:i/>
          <w:iCs/>
        </w:rPr>
      </w:pPr>
      <w:r w:rsidRPr="00F62F49">
        <w:rPr>
          <w:rFonts w:cs="Arial"/>
          <w:bCs/>
          <w:i/>
          <w:iCs/>
        </w:rPr>
        <w:t xml:space="preserve">                         Valor da Receita Bruta</w:t>
      </w:r>
    </w:p>
    <w:p w14:paraId="1B10A7CD" w14:textId="77777777" w:rsidR="00352FB2" w:rsidRPr="00F62F49" w:rsidRDefault="00352FB2" w:rsidP="00AD1578">
      <w:pPr>
        <w:spacing w:line="276" w:lineRule="auto"/>
        <w:ind w:left="1134"/>
        <w:jc w:val="both"/>
        <w:rPr>
          <w:rFonts w:cs="Arial"/>
          <w:bCs/>
          <w:i/>
          <w:iCs/>
          <w:sz w:val="14"/>
          <w:szCs w:val="14"/>
        </w:rPr>
      </w:pPr>
    </w:p>
    <w:p w14:paraId="6902129A" w14:textId="77777777" w:rsidR="00352FB2" w:rsidRPr="004B6C8C" w:rsidRDefault="00352FB2" w:rsidP="00AD1578">
      <w:pPr>
        <w:spacing w:line="276" w:lineRule="auto"/>
        <w:ind w:left="1134"/>
        <w:jc w:val="both"/>
        <w:rPr>
          <w:rFonts w:cs="Arial"/>
          <w:bCs/>
          <w:i/>
          <w:iCs/>
          <w:sz w:val="22"/>
          <w:szCs w:val="22"/>
        </w:rPr>
      </w:pPr>
      <w:r w:rsidRPr="004B6C8C">
        <w:rPr>
          <w:rFonts w:cs="Arial"/>
          <w:bCs/>
          <w:i/>
          <w:iCs/>
          <w:sz w:val="22"/>
          <w:szCs w:val="22"/>
        </w:rPr>
        <w:t xml:space="preserve">Resultado deverá ser menor que 10% (positivo ou negativo).      </w:t>
      </w:r>
    </w:p>
    <w:p w14:paraId="0C6733E0" w14:textId="77777777" w:rsidR="00AD1578" w:rsidRDefault="00AD1578" w:rsidP="00352FB2">
      <w:pPr>
        <w:spacing w:line="276" w:lineRule="auto"/>
        <w:ind w:left="284"/>
        <w:jc w:val="both"/>
        <w:rPr>
          <w:rFonts w:cs="Arial"/>
          <w:bCs/>
        </w:rPr>
      </w:pPr>
    </w:p>
    <w:p w14:paraId="0F908174" w14:textId="39D3C632" w:rsidR="00352FB2" w:rsidRPr="00352FB2" w:rsidRDefault="00352FB2" w:rsidP="00352FB2">
      <w:pPr>
        <w:spacing w:line="276" w:lineRule="auto"/>
        <w:ind w:left="284"/>
        <w:jc w:val="both"/>
        <w:rPr>
          <w:rFonts w:cs="Arial"/>
          <w:bCs/>
        </w:rPr>
      </w:pPr>
      <w:r w:rsidRPr="00352FB2">
        <w:rPr>
          <w:rFonts w:cs="Arial"/>
          <w:bCs/>
        </w:rPr>
        <w:t xml:space="preserve">3.20.3 </w:t>
      </w:r>
      <w:r w:rsidRPr="00352FB2">
        <w:rPr>
          <w:rFonts w:cs="Arial"/>
          <w:bCs/>
        </w:rPr>
        <w:tab/>
        <w:t xml:space="preserve">As exigências das condições econômico-financeiras das licitantes, nesta contratação, se </w:t>
      </w:r>
      <w:r w:rsidRPr="00352FB2">
        <w:rPr>
          <w:rFonts w:cs="Arial"/>
          <w:b/>
          <w:u w:val="single"/>
        </w:rPr>
        <w:t>justificam</w:t>
      </w:r>
      <w:r w:rsidRPr="00352FB2">
        <w:rPr>
          <w:rFonts w:cs="Arial"/>
          <w:bCs/>
        </w:rPr>
        <w:t xml:space="preserve"> em razão de:</w:t>
      </w:r>
    </w:p>
    <w:p w14:paraId="35C2FB02" w14:textId="77777777" w:rsidR="00352FB2" w:rsidRPr="00352FB2" w:rsidRDefault="00352FB2" w:rsidP="00352FB2">
      <w:pPr>
        <w:spacing w:line="276" w:lineRule="auto"/>
        <w:ind w:left="284"/>
        <w:jc w:val="both"/>
        <w:rPr>
          <w:rFonts w:cs="Arial"/>
          <w:b/>
          <w:sz w:val="20"/>
          <w:szCs w:val="20"/>
        </w:rPr>
      </w:pPr>
    </w:p>
    <w:p w14:paraId="14245A97" w14:textId="1AE920BC" w:rsidR="00352FB2" w:rsidRPr="00352FB2" w:rsidRDefault="00352FB2" w:rsidP="00981A42">
      <w:pPr>
        <w:spacing w:line="276" w:lineRule="auto"/>
        <w:ind w:left="709"/>
        <w:jc w:val="both"/>
        <w:rPr>
          <w:rFonts w:cs="Arial"/>
          <w:bCs/>
        </w:rPr>
      </w:pPr>
      <w:r w:rsidRPr="00352FB2">
        <w:rPr>
          <w:rFonts w:cs="Arial"/>
          <w:bCs/>
        </w:rPr>
        <w:t xml:space="preserve">3.20.3.1 </w:t>
      </w:r>
      <w:r w:rsidRPr="00352FB2">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51B404AF" w14:textId="77777777" w:rsidR="00352FB2" w:rsidRPr="00352FB2" w:rsidRDefault="00352FB2" w:rsidP="00981A42">
      <w:pPr>
        <w:spacing w:line="276" w:lineRule="auto"/>
        <w:ind w:left="709"/>
        <w:jc w:val="both"/>
        <w:rPr>
          <w:rFonts w:cs="Arial"/>
          <w:b/>
          <w:sz w:val="20"/>
          <w:szCs w:val="20"/>
        </w:rPr>
      </w:pPr>
    </w:p>
    <w:p w14:paraId="02247F66" w14:textId="0D164B27" w:rsidR="00352FB2" w:rsidRPr="00352FB2" w:rsidRDefault="00352FB2" w:rsidP="00981A42">
      <w:pPr>
        <w:spacing w:line="276" w:lineRule="auto"/>
        <w:ind w:left="709"/>
        <w:jc w:val="both"/>
        <w:rPr>
          <w:rFonts w:cs="Arial"/>
          <w:bCs/>
        </w:rPr>
      </w:pPr>
      <w:r w:rsidRPr="00352FB2">
        <w:rPr>
          <w:rFonts w:cs="Arial"/>
          <w:bCs/>
        </w:rPr>
        <w:t>3.20.3.2 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4D382D04" w14:textId="77777777" w:rsidR="00352FB2" w:rsidRPr="00352FB2" w:rsidRDefault="00352FB2" w:rsidP="00981A42">
      <w:pPr>
        <w:spacing w:line="276" w:lineRule="auto"/>
        <w:ind w:left="709"/>
        <w:jc w:val="both"/>
        <w:rPr>
          <w:rFonts w:cs="Arial"/>
          <w:b/>
          <w:sz w:val="20"/>
          <w:szCs w:val="20"/>
        </w:rPr>
      </w:pPr>
    </w:p>
    <w:p w14:paraId="7F23DECC" w14:textId="5F5B982E" w:rsidR="00352FB2" w:rsidRDefault="00352FB2" w:rsidP="00981A42">
      <w:pPr>
        <w:spacing w:line="276" w:lineRule="auto"/>
        <w:ind w:left="709"/>
        <w:jc w:val="both"/>
        <w:rPr>
          <w:rFonts w:cs="Arial"/>
          <w:bCs/>
        </w:rPr>
      </w:pPr>
      <w:r w:rsidRPr="00352FB2">
        <w:rPr>
          <w:rFonts w:cs="Arial"/>
          <w:bCs/>
        </w:rPr>
        <w:t xml:space="preserve">3.20.3.3 as justificativas em relação à alínea “b” do </w:t>
      </w:r>
      <w:r w:rsidRPr="00573272">
        <w:rPr>
          <w:rFonts w:cs="Arial"/>
          <w:bCs/>
          <w:highlight w:val="yellow"/>
        </w:rPr>
        <w:t xml:space="preserve">subitem </w:t>
      </w:r>
      <w:r w:rsidR="00573272" w:rsidRPr="00573272">
        <w:rPr>
          <w:rFonts w:cs="Arial"/>
          <w:bCs/>
          <w:highlight w:val="yellow"/>
        </w:rPr>
        <w:t>3.20.2.4</w:t>
      </w:r>
      <w:r w:rsidR="00573272" w:rsidRPr="00352FB2">
        <w:rPr>
          <w:rFonts w:cs="Arial"/>
          <w:bCs/>
        </w:rPr>
        <w:t xml:space="preserve"> </w:t>
      </w:r>
      <w:r w:rsidRPr="00352FB2">
        <w:rPr>
          <w:rFonts w:cs="Arial"/>
          <w:bCs/>
        </w:rPr>
        <w:t xml:space="preserve">podem ocorrer devido a defasagem temporal do último DRE – Demonstrativo de Resultado do Exercício (Receita Bruta) e a data de apresentação da proposta, </w:t>
      </w:r>
      <w:r w:rsidRPr="00352FB2">
        <w:rPr>
          <w:rFonts w:cs="Arial"/>
          <w:bCs/>
        </w:rPr>
        <w:lastRenderedPageBreak/>
        <w:t>em razão de contratos encerrados ou cancelados, iniciados, repactuados, aditivos, reajustes etc.</w:t>
      </w:r>
    </w:p>
    <w:p w14:paraId="3C688E18" w14:textId="77777777" w:rsidR="007C2521" w:rsidRDefault="007C2521" w:rsidP="00EA7B08">
      <w:pPr>
        <w:pStyle w:val="TRN"/>
        <w:numPr>
          <w:ilvl w:val="0"/>
          <w:numId w:val="0"/>
        </w:numPr>
        <w:spacing w:line="276" w:lineRule="auto"/>
        <w:jc w:val="both"/>
        <w:rPr>
          <w:rFonts w:ascii="Arial" w:hAnsi="Arial" w:cs="Arial"/>
          <w:bCs/>
        </w:rPr>
      </w:pPr>
    </w:p>
    <w:p w14:paraId="6A12BC63" w14:textId="776D0130"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 xml:space="preserve">Qualificação </w:t>
      </w:r>
      <w:r w:rsidR="000D01AB" w:rsidRPr="000D01AB">
        <w:rPr>
          <w:rFonts w:ascii="Arial" w:hAnsi="Arial" w:cs="Arial"/>
          <w:bCs/>
        </w:rPr>
        <w:t>Técnico-operacional</w:t>
      </w:r>
      <w:r w:rsidRPr="00157442">
        <w:rPr>
          <w:rFonts w:ascii="Arial" w:hAnsi="Arial" w:cs="Arial"/>
        </w:rPr>
        <w:t xml:space="preserve"> </w:t>
      </w:r>
    </w:p>
    <w:p w14:paraId="6BD2082A" w14:textId="3AF13519" w:rsidR="00EA7B08" w:rsidRDefault="00EA7B08" w:rsidP="00536950">
      <w:pPr>
        <w:pStyle w:val="TRN"/>
        <w:numPr>
          <w:ilvl w:val="0"/>
          <w:numId w:val="0"/>
        </w:numPr>
        <w:spacing w:after="0" w:line="276" w:lineRule="auto"/>
        <w:jc w:val="both"/>
        <w:rPr>
          <w:rFonts w:ascii="Arial" w:hAnsi="Arial" w:cs="Arial"/>
          <w:b w:val="0"/>
          <w:bCs/>
        </w:rPr>
      </w:pPr>
      <w:r w:rsidRPr="002B7DFC">
        <w:rPr>
          <w:rFonts w:ascii="Arial" w:hAnsi="Arial" w:cs="Arial"/>
          <w:b w:val="0"/>
          <w:bCs/>
          <w:highlight w:val="yellow"/>
        </w:rPr>
        <w:t>3.2</w:t>
      </w:r>
      <w:r w:rsidR="00606848" w:rsidRPr="002B7DFC">
        <w:rPr>
          <w:rFonts w:ascii="Arial" w:hAnsi="Arial" w:cs="Arial"/>
          <w:b w:val="0"/>
          <w:bCs/>
          <w:highlight w:val="yellow"/>
        </w:rPr>
        <w:t>1</w:t>
      </w:r>
      <w:r w:rsidRPr="002B7DFC">
        <w:rPr>
          <w:rFonts w:ascii="Arial" w:hAnsi="Arial" w:cs="Arial"/>
          <w:b w:val="0"/>
          <w:bCs/>
          <w:highlight w:val="yellow"/>
        </w:rPr>
        <w:t xml:space="preserve"> </w:t>
      </w:r>
      <w:r w:rsidR="00017411" w:rsidRPr="002B7DFC">
        <w:rPr>
          <w:rFonts w:ascii="Arial" w:hAnsi="Arial" w:cs="Arial"/>
          <w:b w:val="0"/>
          <w:bCs/>
          <w:highlight w:val="yellow"/>
        </w:rPr>
        <w:t>A comprovação deverá ser realizada nos termos previstos no item 11.1 do Termo de Referência:</w:t>
      </w:r>
    </w:p>
    <w:p w14:paraId="32744BD2" w14:textId="77777777" w:rsidR="00536950" w:rsidRDefault="00536950" w:rsidP="00536950">
      <w:pPr>
        <w:pStyle w:val="TRN"/>
        <w:numPr>
          <w:ilvl w:val="0"/>
          <w:numId w:val="0"/>
        </w:numPr>
        <w:spacing w:after="0" w:line="276" w:lineRule="auto"/>
        <w:ind w:left="284"/>
        <w:jc w:val="both"/>
        <w:rPr>
          <w:rFonts w:ascii="Arial" w:hAnsi="Arial" w:cs="Arial"/>
          <w:b w:val="0"/>
          <w:bCs/>
        </w:rPr>
      </w:pPr>
    </w:p>
    <w:p w14:paraId="4E8CF5EC" w14:textId="0B737FE6" w:rsidR="00017411" w:rsidRDefault="00017411" w:rsidP="00017411">
      <w:pPr>
        <w:pStyle w:val="TRN"/>
        <w:numPr>
          <w:ilvl w:val="0"/>
          <w:numId w:val="0"/>
        </w:numPr>
        <w:spacing w:after="360" w:line="276" w:lineRule="auto"/>
        <w:ind w:left="284"/>
        <w:jc w:val="both"/>
        <w:rPr>
          <w:rFonts w:ascii="Arial" w:hAnsi="Arial" w:cs="Arial"/>
          <w:b w:val="0"/>
          <w:bCs/>
        </w:rPr>
      </w:pPr>
      <w:r w:rsidRPr="00044C6F">
        <w:rPr>
          <w:rFonts w:ascii="Arial" w:hAnsi="Arial" w:cs="Arial"/>
          <w:b w:val="0"/>
          <w:bCs/>
        </w:rPr>
        <w:t>3.2</w:t>
      </w:r>
      <w:r>
        <w:rPr>
          <w:rFonts w:ascii="Arial" w:hAnsi="Arial" w:cs="Arial"/>
          <w:b w:val="0"/>
          <w:bCs/>
        </w:rPr>
        <w:t>1</w:t>
      </w:r>
      <w:r w:rsidRPr="00017411">
        <w:rPr>
          <w:rFonts w:ascii="Arial" w:hAnsi="Arial" w:cs="Arial"/>
          <w:b w:val="0"/>
          <w:bCs/>
        </w:rPr>
        <w:t>.1</w:t>
      </w:r>
      <w:r>
        <w:rPr>
          <w:rFonts w:ascii="Arial" w:hAnsi="Arial" w:cs="Arial"/>
          <w:b w:val="0"/>
          <w:bCs/>
        </w:rPr>
        <w:t xml:space="preserve"> </w:t>
      </w:r>
      <w:r w:rsidRPr="00017411">
        <w:rPr>
          <w:rFonts w:ascii="Arial" w:hAnsi="Arial" w:cs="Arial"/>
          <w:b w:val="0"/>
          <w:bCs/>
        </w:rPr>
        <w:t xml:space="preserve">Qualificação Técnico-operacional: experiência da empresa/instituição na realização de Concurso ou Processo Seletivo congênere de nível </w:t>
      </w:r>
      <w:r w:rsidRPr="0058097B">
        <w:rPr>
          <w:rFonts w:ascii="Arial" w:hAnsi="Arial" w:cs="Arial"/>
          <w:b w:val="0"/>
          <w:bCs/>
          <w:highlight w:val="cyan"/>
        </w:rPr>
        <w:t>Superior</w:t>
      </w:r>
      <w:r w:rsidR="0058097B" w:rsidRPr="0058097B">
        <w:rPr>
          <w:rFonts w:ascii="Arial" w:hAnsi="Arial" w:cs="Arial"/>
          <w:b w:val="0"/>
          <w:bCs/>
          <w:highlight w:val="cyan"/>
        </w:rPr>
        <w:t xml:space="preserve"> e</w:t>
      </w:r>
      <w:r w:rsidRPr="0058097B">
        <w:rPr>
          <w:rFonts w:ascii="Arial" w:hAnsi="Arial" w:cs="Arial"/>
          <w:b w:val="0"/>
          <w:bCs/>
          <w:highlight w:val="cyan"/>
        </w:rPr>
        <w:t xml:space="preserve"> Médio</w:t>
      </w:r>
      <w:r w:rsidRPr="00017411">
        <w:rPr>
          <w:rFonts w:ascii="Arial" w:hAnsi="Arial" w:cs="Arial"/>
          <w:b w:val="0"/>
          <w:bCs/>
        </w:rPr>
        <w:t xml:space="preserve">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Pr="00017411">
        <w:rPr>
          <w:rFonts w:ascii="Arial" w:hAnsi="Arial" w:cs="Arial"/>
          <w:b w:val="0"/>
          <w:bCs/>
        </w:rPr>
        <w:t>ões</w:t>
      </w:r>
      <w:proofErr w:type="spellEnd"/>
      <w:r w:rsidRPr="00017411">
        <w:rPr>
          <w:rFonts w:ascii="Arial" w:hAnsi="Arial" w:cs="Arial"/>
          <w:b w:val="0"/>
          <w:bCs/>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142AC33F"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6D08E4" w:rsidRPr="006D08E4">
        <w:rPr>
          <w:rFonts w:cs="Arial"/>
          <w:b/>
          <w:bCs/>
          <w:noProof/>
          <w:highlight w:val="yellow"/>
        </w:rPr>
        <w:t xml:space="preserve">120.849,12 </w:t>
      </w:r>
      <w:r w:rsidR="00F5234C" w:rsidRPr="00D11192">
        <w:rPr>
          <w:rFonts w:cs="Arial"/>
          <w:noProof/>
          <w:highlight w:val="yellow"/>
        </w:rPr>
        <w:t>(</w:t>
      </w:r>
      <w:r w:rsidR="006D08E4" w:rsidRPr="006D08E4">
        <w:rPr>
          <w:rFonts w:cs="Arial"/>
          <w:noProof/>
          <w:highlight w:val="yellow"/>
        </w:rPr>
        <w:t>cento e vinte mil oitocentos e quarenta e nove reais e doze centavos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B6749B">
      <w:pPr>
        <w:keepNext/>
        <w:spacing w:line="276" w:lineRule="auto"/>
        <w:jc w:val="both"/>
        <w:rPr>
          <w:rFonts w:eastAsia="Times New Roman" w:cs="Arial"/>
          <w:b/>
          <w:bCs/>
          <w:highlight w:val="yellow"/>
          <w:lang w:eastAsia="pt-BR"/>
        </w:rPr>
      </w:pPr>
      <w:r>
        <w:rPr>
          <w:rFonts w:eastAsia="Times New Roman" w:cs="Arial"/>
          <w:b/>
          <w:bCs/>
          <w:highlight w:val="yellow"/>
          <w:lang w:eastAsia="pt-BR"/>
        </w:rPr>
        <w:lastRenderedPageBreak/>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B6749B">
      <w:pPr>
        <w:keepNext/>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B6749B">
            <w:pPr>
              <w:keepNext/>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6749B">
            <w:pPr>
              <w:keepNext/>
              <w:jc w:val="center"/>
              <w:rPr>
                <w:rFonts w:cs="Arial"/>
                <w:b/>
                <w:bCs/>
                <w:sz w:val="20"/>
                <w:szCs w:val="22"/>
              </w:rPr>
            </w:pPr>
            <w:r w:rsidRPr="00742509">
              <w:rPr>
                <w:rFonts w:cs="Arial"/>
                <w:b/>
                <w:bCs/>
                <w:sz w:val="20"/>
                <w:szCs w:val="22"/>
              </w:rPr>
              <w:t>Código</w:t>
            </w:r>
          </w:p>
          <w:p w14:paraId="6A735A68" w14:textId="77777777" w:rsidR="00B87435" w:rsidRPr="00742509" w:rsidRDefault="00B87435" w:rsidP="00B6749B">
            <w:pPr>
              <w:keepNext/>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6749B">
            <w:pPr>
              <w:keepNext/>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B6749B">
            <w:pPr>
              <w:keepNext/>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B6749B">
            <w:pPr>
              <w:keepNext/>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6749B">
            <w:pPr>
              <w:keepNext/>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B6749B">
            <w:pPr>
              <w:keepNext/>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3BAB0A92" w:rsidR="00F5234C" w:rsidRPr="00742509" w:rsidRDefault="006D08E4" w:rsidP="00B6749B">
            <w:pPr>
              <w:keepNext/>
              <w:jc w:val="center"/>
              <w:rPr>
                <w:rFonts w:cs="Arial"/>
                <w:b/>
                <w:bCs/>
                <w:color w:val="000000"/>
                <w:sz w:val="20"/>
                <w:szCs w:val="22"/>
                <w:highlight w:val="yellow"/>
              </w:rPr>
            </w:pPr>
            <w:r w:rsidRPr="006D08E4">
              <w:rPr>
                <w:rFonts w:cs="Arial"/>
                <w:b/>
                <w:bCs/>
                <w:color w:val="000000"/>
                <w:sz w:val="20"/>
                <w:szCs w:val="22"/>
                <w:highlight w:val="yellow"/>
              </w:rPr>
              <w:t>120.849,12</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35A6C276" w:rsidR="00F5234C" w:rsidRPr="00742509" w:rsidRDefault="008A3303" w:rsidP="00B6749B">
            <w:pPr>
              <w:keepNext/>
              <w:tabs>
                <w:tab w:val="left" w:pos="-284"/>
              </w:tabs>
              <w:jc w:val="center"/>
              <w:rPr>
                <w:rFonts w:cs="Arial"/>
                <w:b/>
                <w:bCs/>
                <w:sz w:val="20"/>
                <w:szCs w:val="22"/>
                <w:highlight w:val="yellow"/>
              </w:rPr>
            </w:pPr>
            <w:r>
              <w:rPr>
                <w:rFonts w:cs="Arial"/>
                <w:b/>
                <w:bCs/>
                <w:sz w:val="20"/>
                <w:szCs w:val="22"/>
                <w:highlight w:val="yellow"/>
              </w:rPr>
              <w:t>9</w:t>
            </w:r>
            <w:r w:rsidR="00F5234C" w:rsidRPr="00742509">
              <w:rPr>
                <w:rFonts w:cs="Arial"/>
                <w:b/>
                <w:bCs/>
                <w:sz w:val="20"/>
                <w:szCs w:val="22"/>
                <w:highlight w:val="yellow"/>
              </w:rPr>
              <w:t>00,00</w:t>
            </w:r>
          </w:p>
        </w:tc>
      </w:tr>
    </w:tbl>
    <w:p w14:paraId="6DDD790E" w14:textId="77777777" w:rsidR="00F5234C" w:rsidRDefault="00F5234C" w:rsidP="00B6749B">
      <w:pPr>
        <w:keepNext/>
        <w:rPr>
          <w:rFonts w:eastAsia="Times New Roman" w:cs="Arial"/>
          <w:lang w:eastAsia="pt-BR"/>
        </w:rPr>
      </w:pPr>
    </w:p>
    <w:p w14:paraId="647A0E10" w14:textId="7E173EE7" w:rsidR="00F5234C" w:rsidRPr="00BC5E4D" w:rsidRDefault="00F5234C" w:rsidP="00B6749B">
      <w:pPr>
        <w:keepNext/>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0"/>
          <w:footerReference w:type="default" r:id="rId71"/>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0A6CE04" w:rsidR="00FD66DA" w:rsidRDefault="002B5356" w:rsidP="00FD66DA">
      <w:pPr>
        <w:pStyle w:val="ANEXO"/>
      </w:pPr>
      <w:r w:rsidRPr="002B5356">
        <w:t>MODELO DE DECLARAÇÃO DE CONTRATOS FIRMADOS COM A</w:t>
      </w:r>
      <w:r w:rsidRPr="002B5356">
        <w:br/>
        <w:t>INICIATIVA PRIVADA 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2B5356">
        <w:rPr>
          <w:rStyle w:val="markedcontent"/>
          <w:rFonts w:cs="Arial"/>
          <w:b w:val="0"/>
          <w:bCs/>
          <w:sz w:val="24"/>
        </w:rPr>
        <w:t>Assinatura e carimbo do emissor</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w:t>
      </w:r>
      <w:proofErr w:type="spellStart"/>
      <w:r w:rsidRPr="00FD66DA">
        <w:rPr>
          <w:b w:val="0"/>
          <w:bCs w:val="0"/>
        </w:rPr>
        <w:t>is</w:t>
      </w:r>
      <w:proofErr w:type="spellEnd"/>
      <w:r w:rsidRPr="00FD66DA">
        <w:rPr>
          <w:b w:val="0"/>
          <w:bCs w:val="0"/>
        </w:rPr>
        <w:t>),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w:t>
      </w:r>
      <w:proofErr w:type="spellStart"/>
      <w:r w:rsidRPr="00FD66DA">
        <w:rPr>
          <w:b w:val="0"/>
          <w:bCs w:val="0"/>
        </w:rPr>
        <w:t>is</w:t>
      </w:r>
      <w:proofErr w:type="spellEnd"/>
      <w:r w:rsidRPr="00FD66DA">
        <w:rPr>
          <w:b w:val="0"/>
          <w:bCs w:val="0"/>
        </w:rPr>
        <w:t>)</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2"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3078AEBF"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 xml:space="preserve">empreitada por </w:t>
      </w:r>
      <w:r w:rsidR="00A86D12" w:rsidRPr="0099292C">
        <w:rPr>
          <w:b/>
          <w:bCs/>
          <w:sz w:val="24"/>
          <w:szCs w:val="24"/>
          <w:highlight w:val="yellow"/>
        </w:rPr>
        <w:t xml:space="preserve">preço </w:t>
      </w:r>
      <w:r w:rsidR="0099292C" w:rsidRPr="0099292C">
        <w:rPr>
          <w:b/>
          <w:bCs/>
          <w:sz w:val="24"/>
          <w:szCs w:val="24"/>
          <w:highlight w:val="yellow"/>
        </w:rPr>
        <w:t>global</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043FBA">
        <w:rPr>
          <w:color w:val="auto"/>
          <w:sz w:val="24"/>
          <w:szCs w:val="24"/>
        </w:rPr>
        <w:t>esta</w:t>
      </w:r>
      <w:proofErr w:type="spellEnd"/>
      <w:r w:rsidRPr="00043FBA">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3"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29A83A19" w:rsidR="009D3CF9" w:rsidRDefault="002B6224" w:rsidP="001A0F31">
      <w:pPr>
        <w:pStyle w:val="Nvel2-Red"/>
        <w:numPr>
          <w:ilvl w:val="1"/>
          <w:numId w:val="19"/>
        </w:numPr>
        <w:ind w:left="0" w:firstLine="0"/>
        <w:rPr>
          <w:i w:val="0"/>
          <w:iCs w:val="0"/>
          <w:color w:val="auto"/>
          <w:sz w:val="24"/>
          <w:szCs w:val="24"/>
          <w:highlight w:val="yellow"/>
        </w:rPr>
      </w:pPr>
      <w:r w:rsidRPr="002B6224">
        <w:rPr>
          <w:b/>
          <w:bCs/>
          <w:i w:val="0"/>
          <w:iCs w:val="0"/>
          <w:color w:val="auto"/>
          <w:sz w:val="24"/>
          <w:highlight w:val="yellow"/>
          <w:lang w:val="pt-PT"/>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00E674C9" w:rsidRPr="003C193A">
        <w:rPr>
          <w:i w:val="0"/>
          <w:iCs w:val="0"/>
          <w:color w:val="auto"/>
          <w:sz w:val="24"/>
          <w:szCs w:val="24"/>
          <w:highlight w:val="yellow"/>
        </w:rPr>
        <w:t>.</w:t>
      </w:r>
    </w:p>
    <w:p w14:paraId="6C8C161E" w14:textId="4A176ED7" w:rsidR="002B6224" w:rsidRPr="002B6224" w:rsidRDefault="002B6224" w:rsidP="001A0F31">
      <w:pPr>
        <w:pStyle w:val="Nvel2-Red"/>
        <w:numPr>
          <w:ilvl w:val="1"/>
          <w:numId w:val="19"/>
        </w:numPr>
        <w:ind w:left="0" w:firstLine="0"/>
        <w:rPr>
          <w:b/>
          <w:bCs/>
          <w:i w:val="0"/>
          <w:iCs w:val="0"/>
          <w:color w:val="auto"/>
          <w:sz w:val="24"/>
          <w:szCs w:val="24"/>
          <w:highlight w:val="yellow"/>
        </w:rPr>
      </w:pPr>
      <w:r w:rsidRPr="002B6224">
        <w:rPr>
          <w:b/>
          <w:bCs/>
          <w:i w:val="0"/>
          <w:iCs w:val="0"/>
          <w:color w:val="auto"/>
          <w:sz w:val="24"/>
          <w:szCs w:val="24"/>
          <w:highlight w:val="yellow"/>
          <w:lang w:val="pt-PT"/>
        </w:rPr>
        <w:t>É vedada a subcontratação das atividades de organização técnica do certame, da elaboração, revisão e validação das questões, da definição da matriz de prova, da correção técnica das provas e da análise de recursos</w:t>
      </w:r>
      <w:r>
        <w:rPr>
          <w:b/>
          <w:bCs/>
          <w:i w:val="0"/>
          <w:iCs w:val="0"/>
          <w:color w:val="auto"/>
          <w:sz w:val="24"/>
          <w:szCs w:val="24"/>
          <w:highlight w:val="yellow"/>
          <w:lang w:val="pt-PT"/>
        </w:rPr>
        <w:t>.</w:t>
      </w:r>
    </w:p>
    <w:p w14:paraId="6E106068" w14:textId="6970E3A1" w:rsidR="002B6224" w:rsidRPr="002B6224" w:rsidRDefault="002B6224" w:rsidP="001A0F31">
      <w:pPr>
        <w:pStyle w:val="Nvel2-Red"/>
        <w:numPr>
          <w:ilvl w:val="1"/>
          <w:numId w:val="19"/>
        </w:numPr>
        <w:ind w:left="0" w:firstLine="0"/>
        <w:rPr>
          <w:i w:val="0"/>
          <w:iCs w:val="0"/>
          <w:color w:val="auto"/>
          <w:sz w:val="24"/>
          <w:szCs w:val="24"/>
          <w:highlight w:val="yellow"/>
        </w:rPr>
      </w:pPr>
      <w:r w:rsidRPr="002B6224">
        <w:rPr>
          <w:i w:val="0"/>
          <w:iCs w:val="0"/>
          <w:color w:val="auto"/>
          <w:sz w:val="24"/>
          <w:szCs w:val="24"/>
          <w:highlight w:val="yellow"/>
          <w:lang w:val="pt-PT"/>
        </w:rPr>
        <w:t>A proposta de subcontratação, no ato da execução, deverá ser apresentada por escrito, e somente após a aprovação da Comissão de Fiscalização os serviços a serem realizados pela subcontratada poderão ser iniciados</w:t>
      </w:r>
      <w:r>
        <w:rPr>
          <w:i w:val="0"/>
          <w:iCs w:val="0"/>
          <w:color w:val="auto"/>
          <w:sz w:val="24"/>
          <w:szCs w:val="24"/>
          <w:highlight w:val="yellow"/>
          <w:lang w:val="pt-PT"/>
        </w:rPr>
        <w:t>.</w:t>
      </w:r>
    </w:p>
    <w:p w14:paraId="780178FA" w14:textId="45B5E49E"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664EE2">
        <w:rPr>
          <w:i w:val="0"/>
          <w:iCs w:val="0"/>
          <w:color w:val="auto"/>
          <w:sz w:val="24"/>
          <w:szCs w:val="24"/>
        </w:rPr>
        <w:t xml:space="preserve">O </w:t>
      </w:r>
      <w:r w:rsidRPr="00664EE2">
        <w:rPr>
          <w:b/>
          <w:bCs/>
          <w:i w:val="0"/>
          <w:iCs w:val="0"/>
          <w:color w:val="auto"/>
          <w:sz w:val="24"/>
          <w:szCs w:val="24"/>
        </w:rPr>
        <w:t>CONTRATANTE</w:t>
      </w:r>
      <w:r w:rsidRPr="00664EE2">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64EE2">
        <w:rPr>
          <w:b/>
          <w:bCs/>
          <w:i w:val="0"/>
          <w:iCs w:val="0"/>
          <w:color w:val="auto"/>
          <w:sz w:val="24"/>
          <w:szCs w:val="24"/>
        </w:rPr>
        <w:t>CONTRATADA</w:t>
      </w:r>
      <w:r w:rsidRPr="00664EE2">
        <w:rPr>
          <w:i w:val="0"/>
          <w:iCs w:val="0"/>
          <w:color w:val="auto"/>
          <w:sz w:val="24"/>
          <w:szCs w:val="24"/>
        </w:rPr>
        <w:t xml:space="preserve">, que responderá por seu pessoal </w:t>
      </w:r>
      <w:r w:rsidRPr="00664EE2">
        <w:rPr>
          <w:i w:val="0"/>
          <w:iCs w:val="0"/>
          <w:color w:val="auto"/>
          <w:sz w:val="24"/>
          <w:szCs w:val="24"/>
        </w:rPr>
        <w:lastRenderedPageBreak/>
        <w:t>técnico e operacional e, também, por prejuízos e danos que eventualmente estas causarem</w:t>
      </w:r>
      <w:r w:rsidRPr="00043FBA">
        <w:rPr>
          <w:i w:val="0"/>
          <w:iCs w:val="0"/>
          <w:color w:val="auto"/>
          <w:sz w:val="24"/>
          <w:szCs w:val="24"/>
        </w:rPr>
        <w:t>.</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4"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75"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6334C40"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6D08E4" w:rsidRPr="006D08E4">
        <w:rPr>
          <w:color w:val="auto"/>
          <w:sz w:val="24"/>
          <w:szCs w:val="24"/>
          <w:highlight w:val="yellow"/>
        </w:rPr>
        <w:t>17/06/2026</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lastRenderedPageBreak/>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0pt;height:36pt;mso-width-percent:0;mso-height-percent:0;mso-width-percent:0;mso-height-percent:0"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3" ShapeID="_x0000_i1025" DrawAspect="Content" ObjectID="_1843284403" r:id="rId77"/>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proofErr w:type="spellStart"/>
      <w:r w:rsidRPr="00F22899">
        <w:rPr>
          <w:b/>
          <w:bCs/>
          <w:color w:val="auto"/>
          <w:sz w:val="24"/>
          <w:szCs w:val="24"/>
        </w:rPr>
        <w:t>Po</w:t>
      </w:r>
      <w:proofErr w:type="spellEnd"/>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w:t>
      </w:r>
      <w:proofErr w:type="spellStart"/>
      <w:r w:rsidRPr="00F22899">
        <w:rPr>
          <w:b/>
          <w:bCs/>
          <w:color w:val="auto"/>
          <w:sz w:val="24"/>
          <w:szCs w:val="24"/>
        </w:rPr>
        <w:t>IPCo</w:t>
      </w:r>
      <w:proofErr w:type="spellEnd"/>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w:t>
      </w:r>
      <w:proofErr w:type="spellStart"/>
      <w:r w:rsidRPr="00F22899">
        <w:rPr>
          <w:color w:val="auto"/>
          <w:sz w:val="24"/>
          <w:szCs w:val="24"/>
        </w:rPr>
        <w:t>ão</w:t>
      </w:r>
      <w:proofErr w:type="spellEnd"/>
      <w:r w:rsidRPr="00F22899">
        <w:rPr>
          <w:color w:val="auto"/>
          <w:sz w:val="24"/>
          <w:szCs w:val="24"/>
        </w:rPr>
        <w:t>),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w:t>
      </w:r>
      <w:proofErr w:type="spellStart"/>
      <w:r w:rsidRPr="00F22899">
        <w:rPr>
          <w:color w:val="auto"/>
          <w:sz w:val="24"/>
          <w:szCs w:val="24"/>
        </w:rPr>
        <w:t>ão</w:t>
      </w:r>
      <w:proofErr w:type="spellEnd"/>
      <w:r w:rsidRPr="00F22899">
        <w:rPr>
          <w:color w:val="auto"/>
          <w:sz w:val="24"/>
          <w:szCs w:val="24"/>
        </w:rPr>
        <w:t>)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78"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lastRenderedPageBreak/>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79"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0"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1"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w:t>
      </w:r>
      <w:r w:rsidR="00C124D6" w:rsidRPr="00F22899">
        <w:rPr>
          <w:color w:val="auto"/>
          <w:sz w:val="24"/>
          <w:szCs w:val="24"/>
        </w:rPr>
        <w:lastRenderedPageBreak/>
        <w:t xml:space="preserve">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Default="007C5E89" w:rsidP="007C5E89">
      <w:pPr>
        <w:pStyle w:val="Nivel2"/>
        <w:numPr>
          <w:ilvl w:val="0"/>
          <w:numId w:val="0"/>
        </w:numPr>
        <w:rPr>
          <w:sz w:val="18"/>
          <w:szCs w:val="18"/>
        </w:rPr>
      </w:pPr>
    </w:p>
    <w:p w14:paraId="4B682B91" w14:textId="77777777" w:rsidR="005F045F" w:rsidRPr="00F22899" w:rsidRDefault="005F045F"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t xml:space="preserve">CLÁUSULA NONA – OBRIGAÇÕES DA </w:t>
      </w:r>
      <w:r w:rsidR="00DC41C8" w:rsidRPr="00F22899">
        <w:t>CONTRATADA</w:t>
      </w:r>
      <w:r w:rsidRPr="00F22899">
        <w:t xml:space="preserve"> (</w:t>
      </w:r>
      <w:hyperlink r:id="rId82"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3"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84"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xml:space="preserve">, que ficará autorizado a descontar dos pagamentos devidos ou </w:t>
      </w:r>
      <w:r w:rsidR="00C124D6" w:rsidRPr="00F22899">
        <w:rPr>
          <w:sz w:val="24"/>
          <w:szCs w:val="24"/>
        </w:rPr>
        <w:lastRenderedPageBreak/>
        <w:t>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85"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86"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w:t>
      </w:r>
      <w:r w:rsidR="00C124D6" w:rsidRPr="00F22899">
        <w:rPr>
          <w:sz w:val="24"/>
          <w:szCs w:val="24"/>
        </w:rPr>
        <w:lastRenderedPageBreak/>
        <w:t xml:space="preserve">especificações do Termo de Referência, observando-se o disposto no Capítulo VII do Título III da </w:t>
      </w:r>
      <w:hyperlink r:id="rId87"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proofErr w:type="gramStart"/>
      <w:r w:rsidRPr="00F22899">
        <w:rPr>
          <w:sz w:val="24"/>
          <w:szCs w:val="24"/>
        </w:rPr>
        <w:t xml:space="preserve">9.1.16 </w:t>
      </w:r>
      <w:r w:rsidR="00C124D6" w:rsidRPr="00F22899">
        <w:rPr>
          <w:sz w:val="24"/>
          <w:szCs w:val="24"/>
        </w:rPr>
        <w:t xml:space="preserve"> Cumprir</w:t>
      </w:r>
      <w:proofErr w:type="gramEnd"/>
      <w:r w:rsidR="00C124D6" w:rsidRPr="00F22899">
        <w:rPr>
          <w:sz w:val="24"/>
          <w:szCs w:val="24"/>
        </w:rPr>
        <w:t>,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88"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89"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1"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w:t>
      </w:r>
      <w:r w:rsidRPr="00F22899">
        <w:rPr>
          <w:sz w:val="24"/>
          <w:szCs w:val="24"/>
        </w:rPr>
        <w:lastRenderedPageBreak/>
        <w:t xml:space="preserve">cabíveis e, também, da instauração do processo administrativo de responsabilização de que tratam a </w:t>
      </w:r>
      <w:hyperlink r:id="rId92"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3"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4"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5"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96"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97"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98"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w:t>
      </w:r>
      <w:proofErr w:type="spellStart"/>
      <w:r w:rsidRPr="00F22899">
        <w:rPr>
          <w:i w:val="0"/>
          <w:iCs w:val="0"/>
          <w:color w:val="auto"/>
          <w:sz w:val="24"/>
          <w:szCs w:val="24"/>
        </w:rPr>
        <w:t>suboperação</w:t>
      </w:r>
      <w:proofErr w:type="spellEnd"/>
      <w:r w:rsidRPr="00F22899">
        <w:rPr>
          <w:i w:val="0"/>
          <w:iCs w:val="0"/>
          <w:color w:val="auto"/>
          <w:sz w:val="24"/>
          <w:szCs w:val="24"/>
        </w:rPr>
        <w:t xml:space="preserve">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99"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0" w:anchor="art16" w:history="1">
        <w:r w:rsidRPr="00F22899">
          <w:rPr>
            <w:rStyle w:val="Hyperlink"/>
            <w:i w:val="0"/>
            <w:iCs w:val="0"/>
            <w:sz w:val="24"/>
            <w:szCs w:val="24"/>
          </w:rPr>
          <w:t>art. 16 da LGPD</w:t>
        </w:r>
      </w:hyperlink>
      <w:r w:rsidRPr="00F22899">
        <w:rPr>
          <w:i w:val="0"/>
          <w:iCs w:val="0"/>
          <w:color w:val="auto"/>
          <w:sz w:val="24"/>
          <w:szCs w:val="24"/>
        </w:rPr>
        <w:t xml:space="preserve">, incluindo </w:t>
      </w:r>
      <w:r w:rsidRPr="00F22899">
        <w:rPr>
          <w:i w:val="0"/>
          <w:iCs w:val="0"/>
          <w:color w:val="auto"/>
          <w:sz w:val="24"/>
          <w:szCs w:val="24"/>
        </w:rPr>
        <w:lastRenderedPageBreak/>
        <w:t xml:space="preserve">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w:t>
      </w:r>
      <w:proofErr w:type="spellStart"/>
      <w:r w:rsidRPr="00F22899">
        <w:rPr>
          <w:i w:val="0"/>
          <w:iCs w:val="0"/>
          <w:color w:val="auto"/>
          <w:sz w:val="24"/>
          <w:szCs w:val="24"/>
        </w:rPr>
        <w:t>suboperadores</w:t>
      </w:r>
      <w:proofErr w:type="spellEnd"/>
      <w:r w:rsidRPr="00F22899">
        <w:rPr>
          <w:i w:val="0"/>
          <w:iCs w:val="0"/>
          <w:color w:val="auto"/>
          <w:sz w:val="24"/>
          <w:szCs w:val="24"/>
        </w:rPr>
        <w:t xml:space="preserve">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1"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4" w:name="_Hlk170225233"/>
      <w:r w:rsidRPr="00F22899">
        <w:t>CLÁUSULA DÉCIMA PRIMEIRA – GARANTIA DE EXECUÇÃO (</w:t>
      </w:r>
      <w:hyperlink r:id="rId102"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3"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4"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5"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06"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7"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8"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4"/>
    <w:p w14:paraId="65ACB7F0" w14:textId="77777777" w:rsidR="00C124D6" w:rsidRPr="00F22899" w:rsidRDefault="00C124D6" w:rsidP="00197018">
      <w:pPr>
        <w:pStyle w:val="Nivel01"/>
      </w:pPr>
      <w:r w:rsidRPr="00F22899">
        <w:t>CLÁUSULA DÉCIMA SEGUNDA – INFRAÇÕES E SANÇÕES ADMINISTRATIVAS (</w:t>
      </w:r>
      <w:hyperlink r:id="rId109"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lastRenderedPageBreak/>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0"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1"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O contrato poderá ser extinto por algum dos motivos previstos no artigo 137 da </w:t>
      </w:r>
      <w:hyperlink r:id="rId112"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xml:space="preserve">, deverá ser formalizada alteração subjetiva </w:t>
      </w:r>
      <w:proofErr w:type="spellStart"/>
      <w:r w:rsidRPr="00F22899">
        <w:rPr>
          <w:sz w:val="24"/>
          <w:szCs w:val="24"/>
        </w:rPr>
        <w:t>por</w:t>
      </w:r>
      <w:proofErr w:type="spellEnd"/>
      <w:r w:rsidRPr="00F22899">
        <w:rPr>
          <w:sz w:val="24"/>
          <w:szCs w:val="24"/>
        </w:rPr>
        <w:t xml:space="preserve">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3"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lastRenderedPageBreak/>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15" w:anchor="art124">
        <w:proofErr w:type="spellStart"/>
        <w:r w:rsidRPr="00F22899">
          <w:rPr>
            <w:rStyle w:val="Hyperlink"/>
            <w:sz w:val="24"/>
            <w:szCs w:val="24"/>
          </w:rPr>
          <w:t>arts</w:t>
        </w:r>
        <w:proofErr w:type="spellEnd"/>
        <w:r w:rsidRPr="00F22899">
          <w:rPr>
            <w:rStyle w:val="Hyperlink"/>
            <w:sz w:val="24"/>
            <w:szCs w:val="24"/>
          </w:rPr>
          <w:t>.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6"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deverão ser promovidas mediante celebração de termo aditivo, respeitadas as disposições da </w:t>
      </w:r>
      <w:hyperlink r:id="rId117"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18"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19"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proofErr w:type="gramStart"/>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w:t>
      </w:r>
      <w:proofErr w:type="gramEnd"/>
      <w:r w:rsidR="008E41F6" w:rsidRPr="00F22899">
        <w:rPr>
          <w:sz w:val="24"/>
          <w:szCs w:val="24"/>
        </w:rPr>
        <w:t>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0"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1"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2"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3"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da </w:t>
      </w:r>
      <w:hyperlink r:id="rId124" w:history="1">
        <w:r w:rsidRPr="00F22899">
          <w:rPr>
            <w:rStyle w:val="Hyperlink"/>
            <w:sz w:val="24"/>
            <w:szCs w:val="24"/>
          </w:rPr>
          <w:t>Lei n.º 14.133, de 2021</w:t>
        </w:r>
      </w:hyperlink>
      <w:r w:rsidRPr="00F22899">
        <w:rPr>
          <w:sz w:val="24"/>
          <w:szCs w:val="24"/>
        </w:rPr>
        <w:t xml:space="preserve">, e ao  </w:t>
      </w:r>
      <w:hyperlink r:id="rId125" w:anchor="art8§2" w:history="1">
        <w:r w:rsidRPr="00F22899">
          <w:rPr>
            <w:rStyle w:val="Hyperlink"/>
            <w:sz w:val="24"/>
            <w:szCs w:val="24"/>
          </w:rPr>
          <w:t>art. 8º, § 2º, da Lei n. 12.527, de 2011</w:t>
        </w:r>
      </w:hyperlink>
      <w:r w:rsidRPr="00F22899">
        <w:rPr>
          <w:sz w:val="24"/>
          <w:szCs w:val="24"/>
        </w:rPr>
        <w:t xml:space="preserve">, c/c art. 22 do </w:t>
      </w:r>
      <w:hyperlink r:id="rId126"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27"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28"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29"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w:t>
      </w:r>
      <w:proofErr w:type="gramStart"/>
      <w:r w:rsidRPr="00043FBA">
        <w:rPr>
          <w:rFonts w:eastAsia="Times New Roman" w:cs="Arial"/>
          <w:sz w:val="20"/>
          <w:szCs w:val="20"/>
        </w:rPr>
        <w:t>advertência</w:t>
      </w:r>
      <w:proofErr w:type="gramEnd"/>
      <w:r w:rsidRPr="00043FBA">
        <w:rPr>
          <w:rFonts w:eastAsia="Times New Roman" w:cs="Arial"/>
          <w:sz w:val="20"/>
          <w:szCs w:val="20"/>
        </w:rPr>
        <w:t>;</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w:t>
      </w:r>
      <w:proofErr w:type="gramStart"/>
      <w:r w:rsidRPr="00043FBA">
        <w:rPr>
          <w:rFonts w:eastAsia="Times New Roman" w:cs="Arial"/>
          <w:sz w:val="20"/>
          <w:szCs w:val="20"/>
        </w:rPr>
        <w:t>multa</w:t>
      </w:r>
      <w:proofErr w:type="gramEnd"/>
      <w:r w:rsidRPr="00043FBA">
        <w:rPr>
          <w:rFonts w:eastAsia="Times New Roman" w:cs="Arial"/>
          <w:sz w:val="20"/>
          <w:szCs w:val="20"/>
        </w:rPr>
        <w:t>;</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w:t>
      </w:r>
      <w:proofErr w:type="gramStart"/>
      <w:r w:rsidRPr="00043FBA">
        <w:rPr>
          <w:rFonts w:eastAsia="Times New Roman" w:cs="Arial"/>
          <w:sz w:val="20"/>
          <w:szCs w:val="20"/>
        </w:rPr>
        <w:t>declaração</w:t>
      </w:r>
      <w:proofErr w:type="gramEnd"/>
      <w:r w:rsidRPr="00043FBA">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w:t>
      </w:r>
      <w:proofErr w:type="gramStart"/>
      <w:r w:rsidRPr="00043FBA">
        <w:rPr>
          <w:rFonts w:eastAsia="Times New Roman" w:cs="Arial"/>
          <w:sz w:val="20"/>
          <w:szCs w:val="20"/>
        </w:rPr>
        <w:t>as</w:t>
      </w:r>
      <w:proofErr w:type="gramEnd"/>
      <w:r w:rsidRPr="00043FBA">
        <w:rPr>
          <w:rFonts w:eastAsia="Times New Roman" w:cs="Arial"/>
          <w:sz w:val="20"/>
          <w:szCs w:val="20"/>
        </w:rPr>
        <w:t xml:space="preserve">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xml:space="preserve">- </w:t>
      </w:r>
      <w:proofErr w:type="gramStart"/>
      <w:r w:rsidRPr="00043FBA">
        <w:rPr>
          <w:rFonts w:eastAsia="Times New Roman" w:cs="Arial"/>
          <w:sz w:val="20"/>
          <w:szCs w:val="20"/>
        </w:rPr>
        <w:t>a</w:t>
      </w:r>
      <w:proofErr w:type="gramEnd"/>
      <w:r w:rsidRPr="00043FBA">
        <w:rPr>
          <w:rFonts w:eastAsia="Times New Roman" w:cs="Arial"/>
          <w:sz w:val="20"/>
          <w:szCs w:val="20"/>
        </w:rPr>
        <w:t xml:space="preserve">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 – </w:t>
      </w:r>
      <w:proofErr w:type="gramStart"/>
      <w:r w:rsidRPr="00043FBA">
        <w:rPr>
          <w:rFonts w:eastAsia="Times New Roman" w:cs="Arial"/>
          <w:sz w:val="20"/>
          <w:szCs w:val="20"/>
        </w:rPr>
        <w:t>por</w:t>
      </w:r>
      <w:proofErr w:type="gramEnd"/>
      <w:r w:rsidRPr="00043FBA">
        <w:rPr>
          <w:rFonts w:eastAsia="Times New Roman" w:cs="Arial"/>
          <w:sz w:val="20"/>
          <w:szCs w:val="20"/>
        </w:rPr>
        <w:t xml:space="preserve">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por</w:t>
      </w:r>
      <w:proofErr w:type="gramEnd"/>
      <w:r w:rsidRPr="00043FBA">
        <w:rPr>
          <w:rFonts w:eastAsia="Times New Roman" w:cs="Arial"/>
          <w:sz w:val="20"/>
          <w:szCs w:val="20"/>
        </w:rPr>
        <w:t xml:space="preserve">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IV – </w:t>
      </w:r>
      <w:proofErr w:type="gramStart"/>
      <w:r w:rsidRPr="00043FBA">
        <w:rPr>
          <w:rFonts w:eastAsia="Times New Roman" w:cs="Arial"/>
          <w:sz w:val="20"/>
          <w:szCs w:val="20"/>
        </w:rPr>
        <w:t>por</w:t>
      </w:r>
      <w:proofErr w:type="gramEnd"/>
      <w:r w:rsidRPr="00043FBA">
        <w:rPr>
          <w:rFonts w:eastAsia="Times New Roman" w:cs="Arial"/>
          <w:sz w:val="20"/>
          <w:szCs w:val="20"/>
        </w:rPr>
        <w:t xml:space="preserve">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 – </w:t>
      </w:r>
      <w:proofErr w:type="gramStart"/>
      <w:r w:rsidRPr="00043FBA">
        <w:rPr>
          <w:rFonts w:eastAsia="Times New Roman" w:cs="Arial"/>
          <w:sz w:val="20"/>
          <w:szCs w:val="20"/>
        </w:rPr>
        <w:t>a</w:t>
      </w:r>
      <w:proofErr w:type="gramEnd"/>
      <w:r w:rsidRPr="00043FBA">
        <w:rPr>
          <w:rFonts w:eastAsia="Times New Roman" w:cs="Arial"/>
          <w:sz w:val="20"/>
          <w:szCs w:val="20"/>
        </w:rPr>
        <w:t xml:space="preserve">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a</w:t>
      </w:r>
      <w:proofErr w:type="gramEnd"/>
      <w:r w:rsidRPr="00043FBA">
        <w:rPr>
          <w:rFonts w:eastAsia="Times New Roman" w:cs="Arial"/>
          <w:sz w:val="20"/>
          <w:szCs w:val="20"/>
        </w:rPr>
        <w:t xml:space="preserve">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 xml:space="preserve">I – </w:t>
      </w:r>
      <w:proofErr w:type="gramStart"/>
      <w:r w:rsidRPr="00043FBA">
        <w:rPr>
          <w:rFonts w:eastAsia="Times New Roman" w:cs="Arial"/>
          <w:sz w:val="20"/>
          <w:szCs w:val="20"/>
        </w:rPr>
        <w:t>a</w:t>
      </w:r>
      <w:proofErr w:type="gramEnd"/>
      <w:r w:rsidRPr="00043FBA">
        <w:rPr>
          <w:rFonts w:eastAsia="Times New Roman" w:cs="Arial"/>
          <w:sz w:val="20"/>
          <w:szCs w:val="20"/>
        </w:rPr>
        <w:t xml:space="preserve">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a</w:t>
      </w:r>
      <w:proofErr w:type="gramEnd"/>
      <w:r w:rsidRPr="00043FBA">
        <w:rPr>
          <w:rFonts w:eastAsia="Times New Roman" w:cs="Arial"/>
          <w:sz w:val="20"/>
          <w:szCs w:val="20"/>
        </w:rPr>
        <w:t xml:space="preserve">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w:t>
      </w:r>
      <w:proofErr w:type="gramStart"/>
      <w:r w:rsidRPr="00043FBA">
        <w:rPr>
          <w:rFonts w:eastAsia="Times New Roman" w:cs="Arial"/>
          <w:sz w:val="20"/>
          <w:szCs w:val="20"/>
        </w:rPr>
        <w:t>aplicar</w:t>
      </w:r>
      <w:proofErr w:type="gramEnd"/>
      <w:r w:rsidRPr="00043FBA">
        <w:rPr>
          <w:rFonts w:eastAsia="Times New Roman" w:cs="Arial"/>
          <w:sz w:val="20"/>
          <w:szCs w:val="20"/>
        </w:rPr>
        <w:t xml:space="preserve">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w:t>
      </w:r>
      <w:proofErr w:type="gramStart"/>
      <w:r w:rsidRPr="00043FBA">
        <w:rPr>
          <w:rFonts w:eastAsia="Times New Roman" w:cs="Arial"/>
          <w:sz w:val="20"/>
          <w:szCs w:val="20"/>
        </w:rPr>
        <w:t>encaminhar</w:t>
      </w:r>
      <w:proofErr w:type="gramEnd"/>
      <w:r w:rsidRPr="00043FBA">
        <w:rPr>
          <w:rFonts w:eastAsia="Times New Roman" w:cs="Arial"/>
          <w:sz w:val="20"/>
          <w:szCs w:val="20"/>
        </w:rPr>
        <w:t xml:space="preserve">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w:t>
      </w:r>
      <w:proofErr w:type="gramStart"/>
      <w:r w:rsidRPr="00043FBA">
        <w:rPr>
          <w:rFonts w:eastAsia="Times New Roman" w:cs="Arial"/>
          <w:sz w:val="20"/>
          <w:szCs w:val="20"/>
        </w:rPr>
        <w:t>reparação</w:t>
      </w:r>
      <w:proofErr w:type="gramEnd"/>
      <w:r w:rsidRPr="00043FBA">
        <w:rPr>
          <w:rFonts w:eastAsia="Times New Roman" w:cs="Arial"/>
          <w:sz w:val="20"/>
          <w:szCs w:val="20"/>
        </w:rPr>
        <w:t xml:space="preserve">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w:t>
      </w:r>
      <w:proofErr w:type="gramStart"/>
      <w:r w:rsidRPr="00043FBA">
        <w:rPr>
          <w:rFonts w:eastAsia="Times New Roman" w:cs="Arial"/>
          <w:sz w:val="20"/>
          <w:szCs w:val="20"/>
        </w:rPr>
        <w:t>pagamento</w:t>
      </w:r>
      <w:proofErr w:type="gramEnd"/>
      <w:r w:rsidRPr="00043FBA">
        <w:rPr>
          <w:rFonts w:eastAsia="Times New Roman" w:cs="Arial"/>
          <w:sz w:val="20"/>
          <w:szCs w:val="20"/>
        </w:rPr>
        <w:t xml:space="preserve">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w:t>
      </w:r>
      <w:proofErr w:type="gramStart"/>
      <w:r w:rsidRPr="00043FBA">
        <w:rPr>
          <w:rFonts w:eastAsia="Times New Roman" w:cs="Arial"/>
          <w:sz w:val="20"/>
          <w:szCs w:val="20"/>
        </w:rPr>
        <w:t>cumprimento</w:t>
      </w:r>
      <w:proofErr w:type="gramEnd"/>
      <w:r w:rsidRPr="00043FBA">
        <w:rPr>
          <w:rFonts w:eastAsia="Times New Roman" w:cs="Arial"/>
          <w:sz w:val="20"/>
          <w:szCs w:val="20"/>
        </w:rPr>
        <w:t xml:space="preserve">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w:t>
      </w:r>
      <w:proofErr w:type="gramStart"/>
      <w:r w:rsidRPr="00043FBA">
        <w:rPr>
          <w:rFonts w:eastAsia="Times New Roman" w:cs="Arial"/>
          <w:sz w:val="20"/>
          <w:szCs w:val="20"/>
        </w:rPr>
        <w:t>análise</w:t>
      </w:r>
      <w:proofErr w:type="gramEnd"/>
      <w:r w:rsidRPr="00043FBA">
        <w:rPr>
          <w:rFonts w:eastAsia="Times New Roman" w:cs="Arial"/>
          <w:sz w:val="20"/>
          <w:szCs w:val="20"/>
        </w:rPr>
        <w:t xml:space="preserv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1AE6" w14:textId="77777777" w:rsidR="00C61FA9" w:rsidRDefault="00C61FA9">
      <w:r>
        <w:separator/>
      </w:r>
    </w:p>
  </w:endnote>
  <w:endnote w:type="continuationSeparator" w:id="0">
    <w:p w14:paraId="6C4BD7C7" w14:textId="77777777" w:rsidR="00C61FA9" w:rsidRDefault="00C6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490E" w14:textId="77777777" w:rsidR="00C61FA9" w:rsidRDefault="00C61FA9">
      <w:r>
        <w:separator/>
      </w:r>
    </w:p>
  </w:footnote>
  <w:footnote w:type="continuationSeparator" w:id="0">
    <w:p w14:paraId="0961282A" w14:textId="77777777" w:rsidR="00C61FA9" w:rsidRDefault="00C61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11"/>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B25"/>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0C45"/>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1AB"/>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C5A"/>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BE0"/>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3AC"/>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2F"/>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049"/>
    <w:rsid w:val="001E43D8"/>
    <w:rsid w:val="001E47F6"/>
    <w:rsid w:val="001E4A58"/>
    <w:rsid w:val="001E4B35"/>
    <w:rsid w:val="001E577D"/>
    <w:rsid w:val="001E5A13"/>
    <w:rsid w:val="001E6050"/>
    <w:rsid w:val="001E61B6"/>
    <w:rsid w:val="001E681A"/>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079"/>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5F"/>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41D"/>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036"/>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CE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17C"/>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224"/>
    <w:rsid w:val="002B65F4"/>
    <w:rsid w:val="002B710A"/>
    <w:rsid w:val="002B733E"/>
    <w:rsid w:val="002B784F"/>
    <w:rsid w:val="002B78EA"/>
    <w:rsid w:val="002B7C80"/>
    <w:rsid w:val="002B7DFC"/>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82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2FB2"/>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0B"/>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1E1"/>
    <w:rsid w:val="00394548"/>
    <w:rsid w:val="003947D2"/>
    <w:rsid w:val="00394B9C"/>
    <w:rsid w:val="00394CA9"/>
    <w:rsid w:val="0039513C"/>
    <w:rsid w:val="00395429"/>
    <w:rsid w:val="00395926"/>
    <w:rsid w:val="003959A4"/>
    <w:rsid w:val="003959B8"/>
    <w:rsid w:val="00395A85"/>
    <w:rsid w:val="00396228"/>
    <w:rsid w:val="0039650C"/>
    <w:rsid w:val="0039674A"/>
    <w:rsid w:val="00396878"/>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98F"/>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9BE"/>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3C3"/>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59B"/>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36C"/>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C39"/>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722"/>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7C3"/>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9BC"/>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950"/>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272"/>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97B"/>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36D"/>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45F"/>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848"/>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BF6"/>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4EE2"/>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AA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89E"/>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8E4"/>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036"/>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5BB"/>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C5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521"/>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D4B"/>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788"/>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47F"/>
    <w:rsid w:val="00853998"/>
    <w:rsid w:val="00853B6E"/>
    <w:rsid w:val="00853DCD"/>
    <w:rsid w:val="00853E2A"/>
    <w:rsid w:val="0085418E"/>
    <w:rsid w:val="008542AC"/>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3DF"/>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0C8"/>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B6C"/>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03"/>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A8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0E"/>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07FE7"/>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2B97"/>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42"/>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292C"/>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18"/>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B99"/>
    <w:rsid w:val="00A13C58"/>
    <w:rsid w:val="00A13DA8"/>
    <w:rsid w:val="00A13FD1"/>
    <w:rsid w:val="00A145AC"/>
    <w:rsid w:val="00A14AB1"/>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67C"/>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3FD"/>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578"/>
    <w:rsid w:val="00AD15AE"/>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7E4"/>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816"/>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BA6"/>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2B10"/>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49B"/>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41"/>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442"/>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75C"/>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2AD"/>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02E"/>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693"/>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D0A"/>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1FA9"/>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33C"/>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359"/>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2B1"/>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6FB"/>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12B"/>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0B1"/>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8A6"/>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5E5B"/>
    <w:rsid w:val="00DB6107"/>
    <w:rsid w:val="00DB614B"/>
    <w:rsid w:val="00DB618C"/>
    <w:rsid w:val="00DB6466"/>
    <w:rsid w:val="00DB7B34"/>
    <w:rsid w:val="00DB7C92"/>
    <w:rsid w:val="00DB7D6B"/>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7E"/>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4DD"/>
    <w:rsid w:val="00DD65B9"/>
    <w:rsid w:val="00DD66C7"/>
    <w:rsid w:val="00DD7A6D"/>
    <w:rsid w:val="00DD7B85"/>
    <w:rsid w:val="00DD7C54"/>
    <w:rsid w:val="00DD7E47"/>
    <w:rsid w:val="00DE094A"/>
    <w:rsid w:val="00DE127F"/>
    <w:rsid w:val="00DE1765"/>
    <w:rsid w:val="00DE18C7"/>
    <w:rsid w:val="00DE1EBD"/>
    <w:rsid w:val="00DE1FE3"/>
    <w:rsid w:val="00DE2346"/>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EDC"/>
    <w:rsid w:val="00E97FCF"/>
    <w:rsid w:val="00EA0586"/>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416"/>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1B"/>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95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E"/>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5AD"/>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9B"/>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49E"/>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in.gov.br/en/web/dou/-/circular-susep-n-662-de-11-de-abril-de-2022-392772088"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LEIS/LCP/Lcp12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decreto-lei/del5452.htm" TargetMode="External"/><Relationship Id="rId77" Type="http://schemas.openxmlformats.org/officeDocument/2006/relationships/oleObject" Target="embeddings/oleObject1.bin"/><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eader" Target="header1.xm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al.sp.gov.br/repositorio/legislacao/decreto/2025/decreto-69588-09.06.2025.html"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tce.sp.gov.br/diariooficial"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image" Target="media/image2.wmf"/><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footer" Target="foot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2718</TotalTime>
  <Pages>81</Pages>
  <Words>28448</Words>
  <Characters>153620</Characters>
  <Application>Microsoft Office Word</Application>
  <DocSecurity>0</DocSecurity>
  <Lines>1280</Lines>
  <Paragraphs>363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639</cp:revision>
  <cp:lastPrinted>2026-05-27T19:31:00Z</cp:lastPrinted>
  <dcterms:created xsi:type="dcterms:W3CDTF">2026-05-14T17:23:00Z</dcterms:created>
  <dcterms:modified xsi:type="dcterms:W3CDTF">2026-06-18T13:40:00Z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