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4F0D0A">
      <w:pPr>
        <w:jc w:val="both"/>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B903F0">
      <w:pPr>
        <w:widowControl w:val="0"/>
        <w:spacing w:before="60"/>
        <w:ind w:firstLine="142"/>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B7DECE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81479F">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55F1EABA" w:rsidR="00EB5980" w:rsidRPr="00784CF0" w:rsidRDefault="00784CF0" w:rsidP="00256178">
      <w:pPr>
        <w:jc w:val="both"/>
        <w:rPr>
          <w:rFonts w:cs="Arial"/>
          <w:i/>
          <w:iCs/>
          <w:sz w:val="28"/>
          <w:szCs w:val="28"/>
          <w:highlight w:val="yellow"/>
        </w:rPr>
      </w:pPr>
      <w:r w:rsidRPr="00784CF0">
        <w:rPr>
          <w:rFonts w:cs="Arial"/>
          <w:i/>
          <w:iCs/>
          <w:sz w:val="28"/>
          <w:szCs w:val="28"/>
          <w:highlight w:val="yellow"/>
        </w:rPr>
        <w:t>Prestação de serviços de manutenção preventiva e corretiva dos veículos que compõem a frota do TCESP, com fornecimento de peças, acessórios, componentes e/ou materiais necessários à manutenção</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6FA86BC4" w:rsidR="00EB5980" w:rsidRPr="0076156F" w:rsidRDefault="00EB5980" w:rsidP="00EB5980">
      <w:pPr>
        <w:rPr>
          <w:rFonts w:cs="Arial"/>
          <w:b/>
          <w:bCs/>
          <w:sz w:val="28"/>
          <w:szCs w:val="28"/>
        </w:rPr>
      </w:pPr>
      <w:r w:rsidRPr="00A84A16">
        <w:rPr>
          <w:rFonts w:cs="Arial"/>
          <w:b/>
          <w:bCs/>
          <w:sz w:val="28"/>
          <w:szCs w:val="28"/>
          <w:highlight w:val="red"/>
        </w:rPr>
        <w:t xml:space="preserve">R$ </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75812E66" w14:textId="77777777" w:rsidR="00B329C4" w:rsidRPr="00EB5980" w:rsidRDefault="00B329C4"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6C9AA43A" w:rsidR="00EB5980" w:rsidRPr="00EB5980" w:rsidRDefault="00B329C4" w:rsidP="00EB5980">
      <w:pPr>
        <w:rPr>
          <w:rFonts w:cs="Arial"/>
          <w:b/>
          <w:bCs/>
          <w:sz w:val="32"/>
          <w:szCs w:val="32"/>
        </w:rPr>
      </w:pPr>
      <w:r>
        <w:rPr>
          <w:rFonts w:cs="Arial"/>
          <w:b/>
          <w:bCs/>
          <w:sz w:val="32"/>
          <w:szCs w:val="32"/>
        </w:rPr>
        <w:t>BENEFÍCIO ME/EPP</w:t>
      </w:r>
      <w:r>
        <w:rPr>
          <w:rFonts w:cs="Arial"/>
          <w:b/>
          <w:bCs/>
          <w:sz w:val="32"/>
          <w:szCs w:val="32"/>
        </w:rPr>
        <w:t>:</w:t>
      </w:r>
    </w:p>
    <w:p w14:paraId="35F784BD" w14:textId="321518BA" w:rsidR="00EB5980" w:rsidRPr="00EF1876" w:rsidRDefault="00EF50CA" w:rsidP="00EF50CA">
      <w:pPr>
        <w:rPr>
          <w:rFonts w:cs="Arial"/>
          <w:b/>
          <w:bCs/>
          <w:color w:val="FF0000"/>
          <w:sz w:val="26"/>
          <w:szCs w:val="26"/>
          <w:highlight w:val="yellow"/>
        </w:rPr>
      </w:pPr>
      <w:r w:rsidRPr="00EF1876">
        <w:rPr>
          <w:rFonts w:cs="Arial"/>
          <w:b/>
          <w:bCs/>
          <w:sz w:val="26"/>
          <w:szCs w:val="26"/>
          <w:highlight w:val="yellow"/>
        </w:rPr>
        <w:t xml:space="preserve">NÃO </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4FB7A76F"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81479F">
        <w:rPr>
          <w:rFonts w:cs="Arial"/>
          <w:b/>
          <w:color w:val="000000"/>
        </w:rPr>
        <w:t>6</w:t>
      </w:r>
    </w:p>
    <w:p w14:paraId="1711F347" w14:textId="6C260DD9"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4A6301">
        <w:rPr>
          <w:rFonts w:cs="Arial"/>
          <w:color w:val="000000"/>
        </w:rPr>
        <w:t xml:space="preserve"> </w:t>
      </w:r>
      <w:r w:rsidR="004A6301" w:rsidRPr="004A6301">
        <w:rPr>
          <w:rFonts w:cs="Arial"/>
          <w:color w:val="000000"/>
          <w:highlight w:val="yellow"/>
        </w:rPr>
        <w:t>2476/2026-22</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059D4293" w:rsidR="00EB5980" w:rsidRPr="00B36B8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B36B88">
        <w:rPr>
          <w:sz w:val="24"/>
          <w:szCs w:val="24"/>
        </w:rPr>
        <w:t>da Resolução TCE-SP n° 21/2023 de 12 de dezembro de 2023,</w:t>
      </w:r>
      <w:r w:rsidR="001167EF" w:rsidRPr="00B36B88">
        <w:rPr>
          <w:sz w:val="24"/>
          <w:szCs w:val="24"/>
        </w:rPr>
        <w:t xml:space="preserve"> e demais normas da legislação aplicável e, ainda, de acordo com as condições estabelecidas neste Edital e em seus Anexos</w:t>
      </w:r>
      <w:r w:rsidRPr="00B36B88">
        <w:rPr>
          <w:rFonts w:eastAsia="Times New Roman"/>
          <w:sz w:val="24"/>
          <w:szCs w:val="24"/>
        </w:rPr>
        <w:t>.</w:t>
      </w:r>
      <w:bookmarkEnd w:id="0"/>
    </w:p>
    <w:p w14:paraId="72C87D68" w14:textId="2FF48615" w:rsidR="00182D29" w:rsidRPr="00B36B88" w:rsidRDefault="00182D29" w:rsidP="00182D29">
      <w:pPr>
        <w:pStyle w:val="Nvel2-Red"/>
        <w:numPr>
          <w:ilvl w:val="0"/>
          <w:numId w:val="0"/>
        </w:numPr>
        <w:ind w:firstLine="1134"/>
        <w:rPr>
          <w:i w:val="0"/>
          <w:iCs w:val="0"/>
          <w:color w:val="auto"/>
          <w:sz w:val="24"/>
          <w:szCs w:val="24"/>
        </w:rPr>
      </w:pPr>
      <w:r w:rsidRPr="00B36B88">
        <w:rPr>
          <w:i w:val="0"/>
          <w:iCs w:val="0"/>
          <w:color w:val="auto"/>
          <w:sz w:val="24"/>
          <w:szCs w:val="24"/>
        </w:rPr>
        <w:t xml:space="preserve">A sessão pública de processamento do Pregão Eletrônico será realizada no endereço eletrônico </w:t>
      </w:r>
      <w:hyperlink r:id="rId12" w:history="1">
        <w:r w:rsidRPr="00B36B88">
          <w:rPr>
            <w:rStyle w:val="Hyperlink"/>
            <w:i w:val="0"/>
            <w:iCs w:val="0"/>
            <w:sz w:val="24"/>
            <w:szCs w:val="24"/>
          </w:rPr>
          <w:t>https://www.gov.br/compras</w:t>
        </w:r>
      </w:hyperlink>
      <w:r w:rsidRPr="00B36B88">
        <w:rPr>
          <w:i w:val="0"/>
          <w:iCs w:val="0"/>
          <w:color w:val="auto"/>
          <w:sz w:val="24"/>
          <w:szCs w:val="24"/>
        </w:rPr>
        <w:t>.</w:t>
      </w:r>
    </w:p>
    <w:p w14:paraId="689F2F4E" w14:textId="77777777" w:rsidR="006E23BD" w:rsidRPr="00B36518" w:rsidRDefault="006E23BD" w:rsidP="00D137E5">
      <w:pPr>
        <w:pStyle w:val="Nvel2-Red"/>
        <w:numPr>
          <w:ilvl w:val="0"/>
          <w:numId w:val="0"/>
        </w:numPr>
        <w:rPr>
          <w:i w:val="0"/>
          <w:iCs w:val="0"/>
          <w:color w:val="auto"/>
          <w:sz w:val="24"/>
          <w:szCs w:val="24"/>
          <w:highlight w:val="green"/>
        </w:rPr>
      </w:pPr>
    </w:p>
    <w:p w14:paraId="3DE6AB0A" w14:textId="77777777" w:rsidR="00EB5980" w:rsidRPr="00B36518" w:rsidRDefault="00EB5980" w:rsidP="003758A1">
      <w:pPr>
        <w:pStyle w:val="Nivel01"/>
        <w:numPr>
          <w:ilvl w:val="0"/>
          <w:numId w:val="5"/>
        </w:numPr>
      </w:pPr>
      <w:bookmarkStart w:id="1" w:name="_Toc135469223"/>
      <w:r w:rsidRPr="00B36518">
        <w:t>DO OBJETO</w:t>
      </w:r>
      <w:bookmarkEnd w:id="1"/>
    </w:p>
    <w:p w14:paraId="35849F7C" w14:textId="3758FC0C"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FE1F9E" w:rsidRPr="00BD17B9">
        <w:rPr>
          <w:color w:val="auto"/>
          <w:sz w:val="24"/>
          <w:szCs w:val="24"/>
        </w:rPr>
        <w:t>a</w:t>
      </w:r>
      <w:r w:rsidR="00E75834">
        <w:rPr>
          <w:color w:val="auto"/>
          <w:sz w:val="24"/>
          <w:szCs w:val="24"/>
        </w:rPr>
        <w:t xml:space="preserve"> </w:t>
      </w:r>
      <w:r w:rsidR="007752AF">
        <w:rPr>
          <w:b/>
          <w:bCs/>
          <w:color w:val="auto"/>
          <w:sz w:val="24"/>
          <w:szCs w:val="24"/>
          <w:highlight w:val="yellow"/>
        </w:rPr>
        <w:t>p</w:t>
      </w:r>
      <w:r w:rsidR="007752AF" w:rsidRPr="007752AF">
        <w:rPr>
          <w:b/>
          <w:bCs/>
          <w:color w:val="auto"/>
          <w:sz w:val="24"/>
          <w:szCs w:val="24"/>
          <w:highlight w:val="yellow"/>
        </w:rPr>
        <w:t>restação de serviços de manutenção preventiva e corretiva dos veículos que compõem a frota do TCESP, com fornecimento de peças, acessórios, componentes e/ou materiais necessários à manutenção</w:t>
      </w:r>
      <w:r w:rsidR="00452722" w:rsidRPr="00B36518">
        <w:rPr>
          <w:color w:val="auto"/>
          <w:sz w:val="24"/>
          <w:szCs w:val="24"/>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AE46C4">
      <w:pPr>
        <w:pStyle w:val="Nivel01"/>
        <w:numPr>
          <w:ilvl w:val="0"/>
          <w:numId w:val="5"/>
        </w:numPr>
        <w:ind w:left="0" w:firstLine="0"/>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 xml:space="preserve">O licitante responsabiliza-se exclusiva e formalmente pelas transações efetuadas em seu nome, assume como firmes e verdadeiras suas propostas e seus </w:t>
      </w:r>
      <w:r w:rsidRPr="00B36518">
        <w:rPr>
          <w:sz w:val="24"/>
          <w:szCs w:val="24"/>
        </w:rPr>
        <w:lastRenderedPageBreak/>
        <w:t>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11BDB603" w14:textId="4CEE246B" w:rsidR="00B211AB" w:rsidRPr="00691ED3" w:rsidRDefault="00457611" w:rsidP="00AE46C4">
      <w:pPr>
        <w:pStyle w:val="Nivel2"/>
        <w:ind w:left="0" w:firstLine="0"/>
        <w:rPr>
          <w:sz w:val="24"/>
          <w:szCs w:val="24"/>
        </w:rPr>
      </w:pPr>
      <w:r w:rsidRPr="00691ED3">
        <w:rPr>
          <w:sz w:val="24"/>
          <w:szCs w:val="24"/>
        </w:rPr>
        <w:t xml:space="preserve">Nos limites previstos no art. 4º da </w:t>
      </w:r>
      <w:hyperlink r:id="rId14" w:history="1">
        <w:r w:rsidRPr="00691ED3">
          <w:rPr>
            <w:rStyle w:val="Hyperlink"/>
            <w:sz w:val="24"/>
            <w:szCs w:val="24"/>
          </w:rPr>
          <w:t>Lei nº 14.133, de 2021</w:t>
        </w:r>
      </w:hyperlink>
      <w:r w:rsidRPr="00691ED3">
        <w:rPr>
          <w:sz w:val="24"/>
          <w:szCs w:val="24"/>
        </w:rPr>
        <w:t xml:space="preserve">, e na </w:t>
      </w:r>
      <w:hyperlink r:id="rId15" w:history="1">
        <w:r w:rsidRPr="00691ED3">
          <w:rPr>
            <w:rStyle w:val="Hyperlink"/>
            <w:sz w:val="24"/>
            <w:szCs w:val="24"/>
          </w:rPr>
          <w:t>Lei Complementar nº 123, de 14 de dezembro de 2006</w:t>
        </w:r>
      </w:hyperlink>
      <w:r w:rsidRPr="00691ED3">
        <w:rPr>
          <w:sz w:val="24"/>
          <w:szCs w:val="24"/>
        </w:rPr>
        <w:t>, serão observadas as regras de tratamento favorecido para as microempresas e empresas de pequeno porte, e para o microempreendedor individual – MEI</w:t>
      </w:r>
      <w:r w:rsidR="00B211AB" w:rsidRPr="00691ED3">
        <w:t>.</w:t>
      </w:r>
    </w:p>
    <w:p w14:paraId="0E3F79AF" w14:textId="31BC5F48" w:rsidR="00457611" w:rsidRPr="00691ED3" w:rsidRDefault="00457611" w:rsidP="00AE46C4">
      <w:pPr>
        <w:pStyle w:val="Nivel2"/>
        <w:ind w:left="0" w:firstLine="0"/>
        <w:rPr>
          <w:sz w:val="24"/>
          <w:szCs w:val="24"/>
        </w:rPr>
      </w:pPr>
      <w:r w:rsidRPr="00691ED3">
        <w:rPr>
          <w:bCs/>
          <w:sz w:val="24"/>
          <w:szCs w:val="24"/>
        </w:rPr>
        <w:t xml:space="preserve">Em relação às regras aplicáveis à presente licitação concernentes a tratamento favorecido para as microempresas, empresas de pequeno porte e equiparadas, observa-se que, neste certame, </w:t>
      </w:r>
      <w:r w:rsidRPr="00691ED3">
        <w:rPr>
          <w:bCs/>
          <w:color w:val="auto"/>
          <w:sz w:val="24"/>
          <w:szCs w:val="24"/>
          <w:u w:val="single"/>
        </w:rPr>
        <w:t>a participação é ampla</w:t>
      </w:r>
      <w:r w:rsidRPr="00691ED3">
        <w:rPr>
          <w:bCs/>
          <w:color w:val="auto"/>
          <w:sz w:val="24"/>
          <w:szCs w:val="24"/>
        </w:rPr>
        <w:t xml:space="preserve">, sendo aplicáveis as regras de tratamento favorecido constantes dos arts. 42 a 45 da </w:t>
      </w:r>
      <w:hyperlink r:id="rId16" w:history="1">
        <w:r w:rsidRPr="00691ED3">
          <w:rPr>
            <w:rStyle w:val="Hyperlink"/>
            <w:bCs/>
            <w:sz w:val="24"/>
            <w:szCs w:val="24"/>
          </w:rPr>
          <w:t>Lei Complementar nº 123, de 2006</w:t>
        </w:r>
      </w:hyperlink>
      <w:r w:rsidRPr="00691ED3">
        <w:rPr>
          <w:bCs/>
          <w:color w:val="auto"/>
          <w:sz w:val="24"/>
          <w:szCs w:val="24"/>
        </w:rPr>
        <w:t>,</w:t>
      </w:r>
      <w:r w:rsidRPr="00691ED3">
        <w:rPr>
          <w:bCs/>
          <w:sz w:val="24"/>
          <w:szCs w:val="24"/>
        </w:rPr>
        <w:t xml:space="preserve"> </w:t>
      </w:r>
      <w:r w:rsidRPr="00691ED3">
        <w:rPr>
          <w:bCs/>
          <w:color w:val="auto"/>
          <w:sz w:val="24"/>
          <w:szCs w:val="24"/>
        </w:rPr>
        <w:t xml:space="preserve">observado o disposto no § 2º do art. 4º da </w:t>
      </w:r>
      <w:hyperlink r:id="rId17" w:history="1">
        <w:r w:rsidRPr="00691ED3">
          <w:rPr>
            <w:rStyle w:val="Hyperlink"/>
            <w:bCs/>
            <w:sz w:val="24"/>
            <w:szCs w:val="24"/>
          </w:rPr>
          <w:t>Lei nº 14.133, de 2021</w:t>
        </w:r>
      </w:hyperlink>
      <w:r w:rsidRPr="00691ED3">
        <w:t>.</w:t>
      </w:r>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lastRenderedPageBreak/>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EC7359">
        <w:rPr>
          <w:i w:val="0"/>
          <w:iCs w:val="0"/>
          <w:color w:val="auto"/>
          <w:sz w:val="24"/>
          <w:szCs w:val="24"/>
        </w:rPr>
        <w:t>do art. 62, incisos IV e V, do Decreto Estadual n° 68.155/2023</w:t>
      </w:r>
      <w:r w:rsidR="00552976" w:rsidRPr="00EC7359">
        <w:rPr>
          <w:i w:val="0"/>
          <w:iCs w:val="0"/>
          <w:color w:val="auto"/>
          <w:sz w:val="24"/>
          <w:szCs w:val="24"/>
        </w:rPr>
        <w:t>;</w:t>
      </w:r>
    </w:p>
    <w:p w14:paraId="469FF8E3" w14:textId="4A44880A"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EC7359">
        <w:rPr>
          <w:i w:val="0"/>
          <w:iCs w:val="0"/>
          <w:color w:val="auto"/>
          <w:sz w:val="24"/>
          <w:szCs w:val="24"/>
        </w:rPr>
        <w:t>ou no Cadastro Nacional de Empresas Inidôneas e Suspensas - CEIS (art. 2º do Decreto Estadual nº 67.684/2023)</w:t>
      </w:r>
      <w:r w:rsidR="00552976" w:rsidRPr="00EC7359">
        <w:rPr>
          <w:i w:val="0"/>
          <w:iCs w:val="0"/>
          <w:color w:val="auto"/>
          <w:sz w:val="24"/>
          <w:szCs w:val="24"/>
        </w:rPr>
        <w:t>;</w:t>
      </w:r>
    </w:p>
    <w:p w14:paraId="114FF8C2" w14:textId="2121955A" w:rsidR="00552976" w:rsidRPr="00EC7359" w:rsidRDefault="00552976" w:rsidP="00826E6A">
      <w:pPr>
        <w:pStyle w:val="Nvel3-R"/>
        <w:numPr>
          <w:ilvl w:val="2"/>
          <w:numId w:val="5"/>
        </w:numPr>
        <w:ind w:left="284" w:firstLine="0"/>
        <w:rPr>
          <w:i w:val="0"/>
          <w:iCs w:val="0"/>
          <w:color w:val="auto"/>
          <w:sz w:val="24"/>
          <w:szCs w:val="24"/>
        </w:rPr>
      </w:pPr>
      <w:r w:rsidRPr="00EC735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14DC1E69"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00D61A03" w:rsidRPr="00457611">
        <w:rPr>
          <w:b/>
          <w:bCs/>
          <w:sz w:val="24"/>
          <w:szCs w:val="24"/>
          <w:highlight w:val="yellow"/>
        </w:rPr>
        <w:t>item 2.</w:t>
      </w:r>
      <w:r w:rsidR="00457611" w:rsidRPr="00457611">
        <w:rPr>
          <w:b/>
          <w:bCs/>
          <w:sz w:val="24"/>
          <w:szCs w:val="24"/>
          <w:highlight w:val="yellow"/>
        </w:rPr>
        <w:t>6</w:t>
      </w:r>
      <w:r w:rsidR="00D61A03" w:rsidRPr="00457611">
        <w:rPr>
          <w:b/>
          <w:bCs/>
          <w:sz w:val="24"/>
          <w:szCs w:val="24"/>
          <w:highlight w:val="yellow"/>
        </w:rPr>
        <w:t>.2</w:t>
      </w:r>
      <w:r w:rsidR="00D61A03"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7434A0CD" w:rsidR="007C0E99" w:rsidRPr="00F525BC" w:rsidRDefault="00F525BC" w:rsidP="00B04C3B">
      <w:pPr>
        <w:pStyle w:val="Nvel2-Red"/>
        <w:ind w:left="0" w:firstLine="0"/>
        <w:rPr>
          <w:i w:val="0"/>
          <w:iCs w:val="0"/>
          <w:color w:val="auto"/>
          <w:sz w:val="24"/>
          <w:szCs w:val="24"/>
          <w:highlight w:val="green"/>
        </w:rPr>
      </w:pPr>
      <w:bookmarkStart w:id="11" w:name="art14§3"/>
      <w:bookmarkStart w:id="12" w:name="art14§4"/>
      <w:bookmarkEnd w:id="11"/>
      <w:bookmarkEnd w:id="12"/>
      <w:r w:rsidRPr="00F525BC">
        <w:rPr>
          <w:i w:val="0"/>
          <w:iCs w:val="0"/>
          <w:color w:val="auto"/>
          <w:sz w:val="24"/>
          <w:szCs w:val="24"/>
          <w:highlight w:val="green"/>
        </w:rPr>
        <w:t>Não poderão disputar esta licitação sociedades cooperativas, nos termos do Decreto Estadual nº 55.938, de 21 de junho de 2010, atualizado pelo Decreto nº 57.159, de 21 de julho de 2011</w:t>
      </w:r>
      <w:r w:rsidR="00276AAF" w:rsidRPr="00F525BC">
        <w:rPr>
          <w:i w:val="0"/>
          <w:iCs w:val="0"/>
          <w:color w:val="auto"/>
          <w:sz w:val="24"/>
          <w:szCs w:val="24"/>
          <w:highlight w:val="green"/>
        </w:rPr>
        <w:t>.</w:t>
      </w:r>
    </w:p>
    <w:p w14:paraId="21419BF3" w14:textId="7BA7E1E7"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2.</w:t>
      </w:r>
      <w:r w:rsidR="00784CF0">
        <w:rPr>
          <w:i w:val="0"/>
          <w:iCs w:val="0"/>
          <w:color w:val="auto"/>
          <w:sz w:val="24"/>
          <w:szCs w:val="24"/>
          <w:highlight w:val="yellow"/>
        </w:rPr>
        <w:t>10</w:t>
      </w:r>
      <w:r w:rsidRPr="00EB1E1A">
        <w:rPr>
          <w:i w:val="0"/>
          <w:iCs w:val="0"/>
          <w:color w:val="auto"/>
          <w:sz w:val="24"/>
          <w:szCs w:val="24"/>
          <w:highlight w:val="yellow"/>
        </w:rPr>
        <w:t xml:space="preserve">. </w:t>
      </w:r>
      <w:bookmarkStart w:id="13"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0" w:history="1">
        <w:r w:rsidR="001167EF" w:rsidRPr="00EB1E1A">
          <w:rPr>
            <w:rStyle w:val="Hyperlink"/>
            <w:i w:val="0"/>
            <w:iCs w:val="0"/>
            <w:sz w:val="24"/>
            <w:szCs w:val="24"/>
            <w:highlight w:val="yellow"/>
          </w:rPr>
          <w:t>Lei nº 14.133, de 2021</w:t>
        </w:r>
        <w:bookmarkEnd w:id="13"/>
      </w:hyperlink>
      <w:r w:rsidR="001167EF" w:rsidRPr="00EB1E1A">
        <w:rPr>
          <w:i w:val="0"/>
          <w:iCs w:val="0"/>
          <w:color w:val="auto"/>
          <w:sz w:val="24"/>
          <w:szCs w:val="24"/>
          <w:highlight w:val="yellow"/>
        </w:rPr>
        <w:t>.</w:t>
      </w:r>
    </w:p>
    <w:p w14:paraId="6D087EE2" w14:textId="1ACF494D"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lastRenderedPageBreak/>
        <w:t>2.</w:t>
      </w:r>
      <w:r w:rsidR="00784CF0">
        <w:rPr>
          <w:i w:val="0"/>
          <w:iCs w:val="0"/>
          <w:color w:val="auto"/>
          <w:sz w:val="24"/>
          <w:szCs w:val="24"/>
          <w:highlight w:val="yellow"/>
        </w:rPr>
        <w:t>10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Pr="004264D6" w:rsidRDefault="005B6C95"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4" w:name="_Toc135469226"/>
      <w:r w:rsidRPr="00B36518">
        <w:t>DA APRESENTAÇÃO DA PROPOSTA E DOS DOCUMENTOS DE HABILITAÇÃO</w:t>
      </w:r>
      <w:bookmarkEnd w:id="14"/>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0C2545" w:rsidRDefault="001167EF" w:rsidP="00AE46C4">
      <w:pPr>
        <w:pStyle w:val="Nivel2"/>
        <w:ind w:left="0" w:firstLine="0"/>
        <w:rPr>
          <w:sz w:val="24"/>
          <w:szCs w:val="24"/>
        </w:rPr>
      </w:pPr>
      <w:bookmarkStart w:id="15" w:name="_Ref113886867"/>
      <w:r w:rsidRPr="00B36518">
        <w:rPr>
          <w:sz w:val="24"/>
          <w:szCs w:val="24"/>
        </w:rPr>
        <w:t xml:space="preserve">Os licitantes encaminharão, exclusivamente por meio do sistema eletrônico, a proposta </w:t>
      </w:r>
      <w:r w:rsidRPr="000C2545">
        <w:rPr>
          <w:sz w:val="24"/>
          <w:szCs w:val="24"/>
        </w:rPr>
        <w:t xml:space="preserve">com </w:t>
      </w:r>
      <w:r w:rsidRPr="000C2545">
        <w:rPr>
          <w:color w:val="auto"/>
          <w:sz w:val="24"/>
          <w:szCs w:val="24"/>
        </w:rPr>
        <w:t>o preço</w:t>
      </w:r>
      <w:r w:rsidRPr="000C2545">
        <w:rPr>
          <w:sz w:val="24"/>
          <w:szCs w:val="24"/>
        </w:rPr>
        <w:t>, até a data e o horário estabelecidos para abertura da sessão pública.</w:t>
      </w:r>
      <w:bookmarkEnd w:id="15"/>
    </w:p>
    <w:p w14:paraId="1A6A7FC9" w14:textId="77777777" w:rsidR="001167EF" w:rsidRPr="00B36518" w:rsidRDefault="001167EF" w:rsidP="00AE46C4">
      <w:pPr>
        <w:pStyle w:val="Nivel2"/>
        <w:ind w:left="0" w:firstLine="0"/>
        <w:rPr>
          <w:sz w:val="24"/>
          <w:szCs w:val="24"/>
        </w:rPr>
      </w:pPr>
      <w:bookmarkStart w:id="16" w:name="_Ref113968921"/>
      <w:r w:rsidRPr="00B36518">
        <w:rPr>
          <w:sz w:val="24"/>
          <w:szCs w:val="24"/>
        </w:rPr>
        <w:t>No cadastramento da proposta inicial, o licitante declarará, em campo próprio do sistema, que:</w:t>
      </w:r>
      <w:bookmarkEnd w:id="16"/>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 xml:space="preserve">cumpre as exigências de reserva de cargos para pessoa com deficiência e para reabilitado da Previdência Social, previstas em lei e em outras normas </w:t>
      </w:r>
      <w:r w:rsidRPr="00457611">
        <w:rPr>
          <w:sz w:val="24"/>
          <w:szCs w:val="24"/>
        </w:rPr>
        <w:t>específicas.</w:t>
      </w:r>
    </w:p>
    <w:p w14:paraId="0204BCA8" w14:textId="6071BB6C" w:rsidR="00A616CB" w:rsidRPr="00457611" w:rsidRDefault="00457611" w:rsidP="00A616CB">
      <w:pPr>
        <w:pStyle w:val="Nivel2"/>
        <w:ind w:left="0" w:firstLine="0"/>
        <w:rPr>
          <w:sz w:val="24"/>
          <w:szCs w:val="24"/>
          <w:highlight w:val="yellow"/>
        </w:rPr>
      </w:pPr>
      <w:bookmarkStart w:id="17" w:name="_Ref117000019"/>
      <w:r w:rsidRPr="00457611">
        <w:rPr>
          <w:sz w:val="24"/>
          <w:szCs w:val="24"/>
          <w:highlight w:val="yellow"/>
        </w:rPr>
        <w:t xml:space="preserve">O fornecedor enquadrado como microempresa ou empresa de pequeno porte deverá declarar, ainda, em campo próprio do sistema eletrônico, que cumpre os requisitos estabelecidos no </w:t>
      </w:r>
      <w:hyperlink r:id="rId25" w:anchor="art3">
        <w:r w:rsidRPr="00457611">
          <w:rPr>
            <w:rStyle w:val="Hyperlink"/>
            <w:sz w:val="24"/>
            <w:szCs w:val="24"/>
            <w:highlight w:val="yellow"/>
          </w:rPr>
          <w:t>artigo 3° da Lei Complementar nº 123, de 2006</w:t>
        </w:r>
      </w:hyperlink>
      <w:r w:rsidRPr="00457611">
        <w:rPr>
          <w:sz w:val="24"/>
          <w:szCs w:val="24"/>
          <w:highlight w:val="yellow"/>
        </w:rPr>
        <w:t xml:space="preserve">, estando apto a usufruir do tratamento favorecido estabelecido em seus </w:t>
      </w:r>
      <w:bookmarkEnd w:id="17"/>
      <w:r w:rsidRPr="00457611">
        <w:rPr>
          <w:highlight w:val="yellow"/>
        </w:rPr>
        <w:fldChar w:fldCharType="begin"/>
      </w:r>
      <w:r w:rsidRPr="00457611">
        <w:rPr>
          <w:sz w:val="24"/>
          <w:szCs w:val="24"/>
          <w:highlight w:val="yellow"/>
        </w:rPr>
        <w:instrText>HYPERLINK "https://www.planalto.gov.br/ccivil_03/leis/lcp/lcp123.htm" \l "art42"</w:instrText>
      </w:r>
      <w:r w:rsidRPr="00457611">
        <w:rPr>
          <w:highlight w:val="yellow"/>
        </w:rPr>
      </w:r>
      <w:r w:rsidRPr="00457611">
        <w:rPr>
          <w:highlight w:val="yellow"/>
        </w:rPr>
        <w:fldChar w:fldCharType="separate"/>
      </w:r>
      <w:r w:rsidRPr="00457611">
        <w:rPr>
          <w:rStyle w:val="Hyperlink"/>
          <w:sz w:val="24"/>
          <w:szCs w:val="24"/>
          <w:highlight w:val="yellow"/>
        </w:rPr>
        <w:t>arts. 42 a 49</w:t>
      </w:r>
      <w:r w:rsidRPr="00457611">
        <w:rPr>
          <w:rStyle w:val="Hyperlink"/>
          <w:sz w:val="24"/>
          <w:szCs w:val="24"/>
          <w:highlight w:val="yellow"/>
        </w:rPr>
        <w:fldChar w:fldCharType="end"/>
      </w:r>
      <w:r w:rsidRPr="00457611">
        <w:rPr>
          <w:sz w:val="24"/>
          <w:szCs w:val="24"/>
          <w:highlight w:val="yellow"/>
        </w:rPr>
        <w:t xml:space="preserve">, observado o disposto nos </w:t>
      </w:r>
      <w:hyperlink r:id="rId26" w:anchor="art4§1">
        <w:r w:rsidRPr="00457611">
          <w:rPr>
            <w:rStyle w:val="Hyperlink"/>
            <w:sz w:val="24"/>
            <w:szCs w:val="24"/>
            <w:highlight w:val="yellow"/>
          </w:rPr>
          <w:t>§§ 1º ao 3º do art. 4º da Lei n.º 14.133, de 2021</w:t>
        </w:r>
      </w:hyperlink>
      <w:r w:rsidR="00A616CB" w:rsidRPr="00457611">
        <w:rPr>
          <w:highlight w:val="yellow"/>
        </w:rPr>
        <w:t>;</w:t>
      </w:r>
    </w:p>
    <w:p w14:paraId="7550D0BA" w14:textId="5DC006E0" w:rsidR="001167EF" w:rsidRPr="00457611" w:rsidRDefault="00457611" w:rsidP="009E7CF4">
      <w:pPr>
        <w:pStyle w:val="Nivel3"/>
        <w:rPr>
          <w:sz w:val="24"/>
          <w:szCs w:val="24"/>
          <w:highlight w:val="yellow"/>
        </w:rPr>
      </w:pPr>
      <w:r w:rsidRPr="00457611">
        <w:rPr>
          <w:sz w:val="24"/>
          <w:szCs w:val="24"/>
          <w:highlight w:val="yellow"/>
        </w:rPr>
        <w:lastRenderedPageBreak/>
        <w:t xml:space="preserve">Não têm direito ao tratamento favorecido estabelecido nos arts. 42 a 49 da </w:t>
      </w:r>
      <w:hyperlink r:id="rId27" w:history="1">
        <w:r w:rsidRPr="00457611">
          <w:rPr>
            <w:rStyle w:val="Hyperlink"/>
            <w:sz w:val="24"/>
            <w:szCs w:val="24"/>
            <w:highlight w:val="yellow"/>
          </w:rPr>
          <w:t>Lei Complementar nº 123, de 2006</w:t>
        </w:r>
      </w:hyperlink>
      <w:r w:rsidRPr="00457611">
        <w:rPr>
          <w:sz w:val="24"/>
          <w:szCs w:val="24"/>
          <w:highlight w:val="yellow"/>
        </w:rPr>
        <w:t xml:space="preserve">, as microempresas 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457611">
          <w:rPr>
            <w:rStyle w:val="Hyperlink"/>
            <w:sz w:val="24"/>
            <w:szCs w:val="24"/>
            <w:highlight w:val="yellow"/>
          </w:rPr>
          <w:t>Lei nº 14.133, de 2021</w:t>
        </w:r>
      </w:hyperlink>
      <w:r w:rsidR="00A616CB" w:rsidRPr="00457611">
        <w:rPr>
          <w:sz w:val="24"/>
          <w:szCs w:val="24"/>
          <w:highlight w:val="yellow"/>
        </w:rPr>
        <w:t xml:space="preserve">; </w:t>
      </w:r>
    </w:p>
    <w:p w14:paraId="38647458" w14:textId="79248598" w:rsidR="001167EF" w:rsidRPr="00457611" w:rsidRDefault="00457611" w:rsidP="009E7CF4">
      <w:pPr>
        <w:pStyle w:val="Nivel3"/>
        <w:rPr>
          <w:color w:val="auto"/>
          <w:sz w:val="24"/>
          <w:szCs w:val="24"/>
          <w:highlight w:val="yellow"/>
        </w:rPr>
      </w:pPr>
      <w:r w:rsidRPr="00457611">
        <w:rPr>
          <w:color w:val="auto"/>
          <w:sz w:val="24"/>
          <w:szCs w:val="24"/>
          <w:highlight w:val="yellow"/>
        </w:rPr>
        <w:t xml:space="preserve">Na hipótese de se verificar a exceção especificada no </w:t>
      </w:r>
      <w:r w:rsidRPr="00457611">
        <w:rPr>
          <w:b/>
          <w:bCs/>
          <w:color w:val="auto"/>
          <w:sz w:val="24"/>
          <w:szCs w:val="24"/>
          <w:highlight w:val="yellow"/>
        </w:rPr>
        <w:t>item 3.</w:t>
      </w:r>
      <w:r w:rsidR="00D744B6">
        <w:rPr>
          <w:b/>
          <w:bCs/>
          <w:color w:val="auto"/>
          <w:sz w:val="24"/>
          <w:szCs w:val="24"/>
          <w:highlight w:val="yellow"/>
        </w:rPr>
        <w:t>4</w:t>
      </w:r>
      <w:r w:rsidRPr="00457611">
        <w:rPr>
          <w:b/>
          <w:bCs/>
          <w:color w:val="auto"/>
          <w:sz w:val="24"/>
          <w:szCs w:val="24"/>
          <w:highlight w:val="yellow"/>
        </w:rPr>
        <w:t>.1</w:t>
      </w:r>
      <w:r w:rsidRPr="00457611">
        <w:rPr>
          <w:color w:val="auto"/>
          <w:sz w:val="24"/>
          <w:szCs w:val="24"/>
          <w:highlight w:val="yellow"/>
        </w:rPr>
        <w:t xml:space="preserve">, o licitante deverá assinalar o campo “não”, por não ter direito ao tratamento favorecido previsto na </w:t>
      </w:r>
      <w:hyperlink r:id="rId29" w:history="1">
        <w:r w:rsidRPr="00457611">
          <w:rPr>
            <w:rStyle w:val="Hyperlink"/>
            <w:sz w:val="24"/>
            <w:szCs w:val="24"/>
            <w:highlight w:val="yellow"/>
          </w:rPr>
          <w:t>Lei Complementar nº 123, de 2006</w:t>
        </w:r>
      </w:hyperlink>
      <w:r w:rsidRPr="00457611">
        <w:rPr>
          <w:highlight w:val="yellow"/>
        </w:rPr>
        <w:t>;</w:t>
      </w:r>
    </w:p>
    <w:p w14:paraId="7DE29100" w14:textId="77E1AB40" w:rsidR="00457611" w:rsidRPr="00457611" w:rsidRDefault="00457611" w:rsidP="009E7CF4">
      <w:pPr>
        <w:pStyle w:val="Nivel3"/>
        <w:rPr>
          <w:color w:val="auto"/>
          <w:sz w:val="24"/>
          <w:szCs w:val="24"/>
          <w:highlight w:val="yellow"/>
        </w:rPr>
      </w:pPr>
      <w:r w:rsidRPr="00457611">
        <w:rPr>
          <w:color w:val="auto"/>
          <w:sz w:val="24"/>
          <w:szCs w:val="24"/>
          <w:highlight w:val="yellow"/>
        </w:rPr>
        <w:t>Considerando que, neste Pregão, a participação é ampla,</w:t>
      </w:r>
      <w:r w:rsidRPr="00457611">
        <w:rPr>
          <w:color w:val="000000" w:themeColor="text1"/>
          <w:sz w:val="24"/>
          <w:szCs w:val="24"/>
          <w:highlight w:val="yellow"/>
        </w:rPr>
        <w:t xml:space="preserve"> a assinalação do campo “não” apenas produzirá o efeito de o licitante não ter direito ao tratamento favorecido previsto na </w:t>
      </w:r>
      <w:hyperlink r:id="rId30" w:history="1">
        <w:r w:rsidRPr="00457611">
          <w:rPr>
            <w:rStyle w:val="Hyperlink"/>
            <w:sz w:val="24"/>
            <w:szCs w:val="24"/>
            <w:highlight w:val="yellow"/>
          </w:rPr>
          <w:t>Lei Complementar nº 123, de 2006</w:t>
        </w:r>
      </w:hyperlink>
      <w:r w:rsidRPr="00457611">
        <w:rPr>
          <w:color w:val="000000" w:themeColor="text1"/>
          <w:sz w:val="24"/>
          <w:szCs w:val="24"/>
          <w:highlight w:val="yellow"/>
        </w:rPr>
        <w:t>, mesmo que microempresa ou empresa de pequeno porte.</w:t>
      </w:r>
    </w:p>
    <w:p w14:paraId="18D736D7" w14:textId="051BE910"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457611">
        <w:rPr>
          <w:b/>
          <w:bCs/>
          <w:sz w:val="24"/>
          <w:szCs w:val="24"/>
          <w:highlight w:val="yellow"/>
        </w:rPr>
        <w:t>3</w:t>
      </w:r>
      <w:r w:rsidRPr="00457611">
        <w:rPr>
          <w:b/>
          <w:bCs/>
          <w:sz w:val="24"/>
          <w:szCs w:val="24"/>
          <w:highlight w:val="yellow"/>
        </w:rPr>
        <w:t>.3</w:t>
      </w:r>
      <w:r w:rsidRPr="00457611">
        <w:rPr>
          <w:sz w:val="24"/>
          <w:szCs w:val="24"/>
          <w:highlight w:val="yellow"/>
        </w:rPr>
        <w:t xml:space="preserve"> </w:t>
      </w:r>
      <w:r w:rsidR="00D744B6">
        <w:rPr>
          <w:sz w:val="24"/>
          <w:szCs w:val="24"/>
          <w:highlight w:val="yellow"/>
        </w:rPr>
        <w:t>e</w:t>
      </w:r>
      <w:r w:rsidRPr="00457611">
        <w:rPr>
          <w:sz w:val="24"/>
          <w:szCs w:val="24"/>
          <w:highlight w:val="yellow"/>
        </w:rPr>
        <w:t xml:space="preserve"> </w:t>
      </w:r>
      <w:r w:rsidR="00F44219" w:rsidRPr="00754EF4">
        <w:rPr>
          <w:b/>
          <w:bCs/>
          <w:sz w:val="24"/>
          <w:szCs w:val="24"/>
          <w:highlight w:val="yellow"/>
        </w:rPr>
        <w:t>3</w:t>
      </w:r>
      <w:r w:rsidRPr="00754EF4">
        <w:rPr>
          <w:b/>
          <w:bCs/>
          <w:sz w:val="24"/>
          <w:szCs w:val="24"/>
          <w:highlight w:val="yellow"/>
        </w:rPr>
        <w:t>.</w:t>
      </w:r>
      <w:r w:rsidR="00D744B6">
        <w:rPr>
          <w:b/>
          <w:bCs/>
          <w:sz w:val="24"/>
          <w:szCs w:val="24"/>
          <w:highlight w:val="yellow"/>
        </w:rPr>
        <w:t>4</w:t>
      </w:r>
      <w:r w:rsidRPr="00B36518">
        <w:rPr>
          <w:sz w:val="24"/>
          <w:szCs w:val="24"/>
        </w:rPr>
        <w:t xml:space="preserve"> sujeitará o licitante às sanções previstas na </w:t>
      </w:r>
      <w:hyperlink r:id="rId31"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E7041AC" w14:textId="77777777" w:rsidR="001852F3" w:rsidRPr="00B36518" w:rsidRDefault="001852F3" w:rsidP="00AE46C4">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18" w:name="_Toc135469227"/>
      <w:r w:rsidRPr="00B36518">
        <w:t>DO PREENCHIMENTO DA PROPOSTA</w:t>
      </w:r>
      <w:bookmarkEnd w:id="18"/>
    </w:p>
    <w:p w14:paraId="51F82619" w14:textId="2BF5DE45" w:rsidR="001167EF" w:rsidRPr="00025089" w:rsidRDefault="001167EF" w:rsidP="00AE46C4">
      <w:pPr>
        <w:pStyle w:val="Nivel2"/>
        <w:ind w:left="0" w:firstLine="0"/>
        <w:rPr>
          <w:rFonts w:eastAsia="Times New Roman"/>
          <w:sz w:val="24"/>
          <w:szCs w:val="24"/>
        </w:rPr>
      </w:pPr>
      <w:r w:rsidRPr="00B36518">
        <w:rPr>
          <w:sz w:val="24"/>
          <w:szCs w:val="24"/>
        </w:rPr>
        <w:t>O licitante deverá enviar sua proposta mediante o preenchimento, no sistema eletrônico</w:t>
      </w:r>
      <w:r w:rsidRPr="00025089">
        <w:rPr>
          <w:sz w:val="24"/>
          <w:szCs w:val="24"/>
        </w:rPr>
        <w:t>, do seguinte campo:</w:t>
      </w:r>
    </w:p>
    <w:p w14:paraId="756F6BE5" w14:textId="74A0C48D" w:rsidR="001167EF" w:rsidRPr="000C7B8C" w:rsidRDefault="00657959" w:rsidP="00FC4BDB">
      <w:pPr>
        <w:pStyle w:val="Nvel3-R"/>
        <w:numPr>
          <w:ilvl w:val="2"/>
          <w:numId w:val="5"/>
        </w:numPr>
        <w:ind w:left="284" w:firstLine="0"/>
        <w:rPr>
          <w:i w:val="0"/>
          <w:iCs w:val="0"/>
          <w:color w:val="auto"/>
          <w:sz w:val="24"/>
          <w:szCs w:val="24"/>
          <w:highlight w:val="yellow"/>
        </w:rPr>
      </w:pPr>
      <w:r w:rsidRPr="00786827">
        <w:rPr>
          <w:b/>
          <w:bCs/>
          <w:i w:val="0"/>
          <w:iCs w:val="0"/>
          <w:color w:val="000000"/>
          <w:sz w:val="24"/>
          <w:szCs w:val="24"/>
          <w:highlight w:val="red"/>
        </w:rPr>
        <w:t xml:space="preserve">Valor Total Global para </w:t>
      </w:r>
      <w:r w:rsidR="004F0D0A" w:rsidRPr="00786827">
        <w:rPr>
          <w:b/>
          <w:bCs/>
          <w:i w:val="0"/>
          <w:iCs w:val="0"/>
          <w:color w:val="000000"/>
          <w:sz w:val="24"/>
          <w:szCs w:val="24"/>
          <w:highlight w:val="red"/>
        </w:rPr>
        <w:t>60</w:t>
      </w:r>
      <w:r w:rsidRPr="00786827">
        <w:rPr>
          <w:b/>
          <w:bCs/>
          <w:i w:val="0"/>
          <w:iCs w:val="0"/>
          <w:color w:val="000000"/>
          <w:sz w:val="24"/>
          <w:szCs w:val="24"/>
          <w:highlight w:val="red"/>
        </w:rPr>
        <w:t xml:space="preserve"> meses de contratação</w:t>
      </w:r>
      <w:r w:rsidR="00E64A9C">
        <w:rPr>
          <w:b/>
          <w:bCs/>
          <w:i w:val="0"/>
          <w:iCs w:val="0"/>
          <w:color w:val="000000"/>
          <w:sz w:val="24"/>
          <w:szCs w:val="24"/>
          <w:highlight w:val="yellow"/>
        </w:rPr>
        <w:t>.</w:t>
      </w:r>
    </w:p>
    <w:p w14:paraId="4C060D70" w14:textId="77777777"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025089">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2"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4"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2C45E531" w14:textId="66227428" w:rsidR="001852F3" w:rsidRPr="00F01CC0" w:rsidRDefault="001167EF" w:rsidP="00F01CC0">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5830BC">
        <w:rPr>
          <w:color w:val="000000" w:themeColor="text1"/>
          <w:sz w:val="24"/>
          <w:szCs w:val="24"/>
        </w:rPr>
        <w:t>pelo</w:t>
      </w:r>
      <w:r w:rsidRPr="005830BC">
        <w:rPr>
          <w:sz w:val="24"/>
          <w:szCs w:val="24"/>
        </w:rPr>
        <w:t xml:space="preserve"> </w:t>
      </w:r>
      <w:r w:rsidR="00587093" w:rsidRPr="005830BC">
        <w:rPr>
          <w:sz w:val="24"/>
          <w:szCs w:val="24"/>
        </w:rPr>
        <w:t>T</w:t>
      </w:r>
      <w:r w:rsidR="00F96AD6" w:rsidRPr="005830BC">
        <w:rPr>
          <w:sz w:val="24"/>
          <w:szCs w:val="24"/>
        </w:rPr>
        <w:t>ribunal de Contas do Estado de São Paulo</w:t>
      </w:r>
      <w:r w:rsidRPr="005830BC">
        <w:rPr>
          <w:sz w:val="24"/>
          <w:szCs w:val="24"/>
        </w:rPr>
        <w:t xml:space="preserve"> e, após o devido processo legal, gerar as seguintes</w:t>
      </w:r>
      <w:r w:rsidRPr="00B36518">
        <w:rPr>
          <w:sz w:val="24"/>
          <w:szCs w:val="24"/>
        </w:rPr>
        <w:t xml:space="preserve"> consequências: assinatura de prazo para a adoção das medidas necessárias ao exato cumprimento da lei, nos termos do </w:t>
      </w:r>
      <w:hyperlink r:id="rId35"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6" w:history="1">
        <w:r w:rsidRPr="00B36518">
          <w:rPr>
            <w:rStyle w:val="Hyperlink"/>
            <w:sz w:val="24"/>
            <w:szCs w:val="24"/>
          </w:rPr>
          <w:t>Constituição do Estado de São Paulo</w:t>
        </w:r>
      </w:hyperlink>
      <w:r w:rsidRPr="00B36518">
        <w:rPr>
          <w:sz w:val="24"/>
          <w:szCs w:val="24"/>
        </w:rPr>
        <w:t xml:space="preserve">; ou condenação dos agentes públicos responsáveis e do </w:t>
      </w:r>
      <w:r w:rsidRPr="00B36518">
        <w:rPr>
          <w:sz w:val="24"/>
          <w:szCs w:val="24"/>
        </w:rPr>
        <w:lastRenderedPageBreak/>
        <w:t>Contratado ao pagamento de indenização pelos prejuízos ao erário, caso verificada a ocorrência de superfaturamento por sobrepreço na execução do contrato.</w:t>
      </w:r>
      <w:bookmarkStart w:id="19" w:name="_Hlk167182115"/>
    </w:p>
    <w:p w14:paraId="7F020592" w14:textId="77777777" w:rsidR="001167EF" w:rsidRPr="00B36518" w:rsidRDefault="001167EF" w:rsidP="00AE46C4">
      <w:pPr>
        <w:pStyle w:val="Nivel01"/>
        <w:numPr>
          <w:ilvl w:val="0"/>
          <w:numId w:val="5"/>
        </w:numPr>
        <w:ind w:left="0" w:firstLine="0"/>
      </w:pPr>
      <w:bookmarkStart w:id="20" w:name="_Toc135469228"/>
      <w:bookmarkEnd w:id="19"/>
      <w:r w:rsidRPr="00B36518">
        <w:t>DA ABERTURA DA SESSÃO, CLASSIFICAÇÃO DAS PROPOSTAS E FORMULAÇÃO DE LANCES</w:t>
      </w:r>
      <w:bookmarkEnd w:id="20"/>
    </w:p>
    <w:p w14:paraId="0B9CA62E" w14:textId="77777777" w:rsidR="001167EF" w:rsidRPr="00B36518" w:rsidRDefault="001167EF" w:rsidP="00AE46C4">
      <w:pPr>
        <w:pStyle w:val="Nivel2"/>
        <w:ind w:left="0" w:firstLine="0"/>
        <w:rPr>
          <w:sz w:val="24"/>
          <w:szCs w:val="24"/>
        </w:rPr>
      </w:pPr>
      <w:bookmarkStart w:id="21"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232E4A"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657959" w:rsidRPr="00D05A9F">
        <w:rPr>
          <w:b/>
          <w:bCs/>
          <w:color w:val="auto"/>
          <w:sz w:val="24"/>
          <w:szCs w:val="24"/>
          <w:highlight w:val="yellow"/>
        </w:rPr>
        <w:t>Valor</w:t>
      </w:r>
      <w:r w:rsidR="00657959">
        <w:rPr>
          <w:b/>
          <w:bCs/>
          <w:color w:val="auto"/>
          <w:sz w:val="24"/>
          <w:szCs w:val="24"/>
          <w:highlight w:val="yellow"/>
        </w:rPr>
        <w:t xml:space="preserve"> </w:t>
      </w:r>
      <w:r w:rsidR="00657959" w:rsidRPr="00E21B03">
        <w:rPr>
          <w:b/>
          <w:bCs/>
          <w:color w:val="auto"/>
          <w:sz w:val="24"/>
          <w:szCs w:val="24"/>
          <w:highlight w:val="yellow"/>
        </w:rPr>
        <w:t>Total Global</w:t>
      </w:r>
      <w:r w:rsidR="00E21B03" w:rsidRPr="00E21B03">
        <w:rPr>
          <w:b/>
          <w:bCs/>
          <w:color w:val="auto"/>
          <w:sz w:val="24"/>
          <w:szCs w:val="24"/>
          <w:highlight w:val="yellow"/>
        </w:rPr>
        <w:t xml:space="preserve"> </w:t>
      </w:r>
      <w:r w:rsidR="00E21B03" w:rsidRPr="00E21B03">
        <w:rPr>
          <w:b/>
          <w:bCs/>
          <w:color w:val="auto"/>
          <w:sz w:val="24"/>
          <w:szCs w:val="24"/>
          <w:highlight w:val="yellow"/>
        </w:rPr>
        <w:t xml:space="preserve">do Item </w:t>
      </w:r>
      <w:r w:rsidR="00E21B03" w:rsidRPr="00DB525C">
        <w:rPr>
          <w:b/>
          <w:bCs/>
          <w:color w:val="auto"/>
          <w:sz w:val="24"/>
          <w:szCs w:val="24"/>
          <w:highlight w:val="yellow"/>
        </w:rPr>
        <w:t>Único</w:t>
      </w:r>
      <w:r w:rsidRPr="00B36518">
        <w:rPr>
          <w:sz w:val="24"/>
          <w:szCs w:val="24"/>
        </w:rPr>
        <w:t>.</w:t>
      </w:r>
    </w:p>
    <w:p w14:paraId="382EE723" w14:textId="77777777" w:rsidR="001167EF" w:rsidRPr="00936BB4" w:rsidRDefault="001167EF" w:rsidP="00AE46C4">
      <w:pPr>
        <w:pStyle w:val="Nivel2"/>
        <w:ind w:left="0" w:firstLine="0"/>
        <w:rPr>
          <w:sz w:val="24"/>
          <w:szCs w:val="24"/>
        </w:rPr>
      </w:pPr>
      <w:r w:rsidRPr="00B36518">
        <w:rPr>
          <w:sz w:val="24"/>
          <w:szCs w:val="24"/>
        </w:rPr>
        <w:t xml:space="preserve">Os licitantes poderão oferecer lances sucessivos, observando o horário fixado para abertura da sessão e as </w:t>
      </w:r>
      <w:r w:rsidRPr="00936BB4">
        <w:rPr>
          <w:sz w:val="24"/>
          <w:szCs w:val="24"/>
        </w:rPr>
        <w:t>regras estabelecidas no Edital.</w:t>
      </w:r>
    </w:p>
    <w:p w14:paraId="7A65FE61" w14:textId="0472FD39" w:rsidR="001167EF" w:rsidRPr="00936BB4" w:rsidRDefault="001167EF" w:rsidP="00AE46C4">
      <w:pPr>
        <w:pStyle w:val="Nivel2"/>
        <w:ind w:left="0" w:firstLine="0"/>
        <w:rPr>
          <w:sz w:val="24"/>
          <w:szCs w:val="24"/>
        </w:rPr>
      </w:pPr>
      <w:r w:rsidRPr="00936BB4">
        <w:rPr>
          <w:sz w:val="24"/>
          <w:szCs w:val="24"/>
        </w:rPr>
        <w:t xml:space="preserve">O licitante somente poderá oferecer </w:t>
      </w:r>
      <w:r w:rsidRPr="00936BB4">
        <w:rPr>
          <w:color w:val="auto"/>
          <w:sz w:val="24"/>
          <w:szCs w:val="24"/>
        </w:rPr>
        <w:t>lance de valor inferior</w:t>
      </w:r>
      <w:r w:rsidRPr="00936BB4">
        <w:rPr>
          <w:i/>
          <w:iCs/>
          <w:color w:val="auto"/>
          <w:sz w:val="24"/>
          <w:szCs w:val="24"/>
        </w:rPr>
        <w:t xml:space="preserve"> </w:t>
      </w:r>
      <w:r w:rsidRPr="00936BB4">
        <w:rPr>
          <w:sz w:val="24"/>
          <w:szCs w:val="24"/>
        </w:rPr>
        <w:t xml:space="preserve">ao último por ele ofertado e registrado pelo sistema. </w:t>
      </w:r>
    </w:p>
    <w:p w14:paraId="35DCD92F" w14:textId="3C29CFAD" w:rsidR="001167EF" w:rsidRPr="00B36518" w:rsidRDefault="001167EF" w:rsidP="00AE46C4">
      <w:pPr>
        <w:pStyle w:val="Nivel2"/>
        <w:ind w:left="0" w:firstLine="0"/>
        <w:rPr>
          <w:sz w:val="24"/>
          <w:szCs w:val="24"/>
        </w:rPr>
      </w:pPr>
      <w:r w:rsidRPr="00936BB4">
        <w:rPr>
          <w:sz w:val="24"/>
          <w:szCs w:val="24"/>
        </w:rPr>
        <w:t xml:space="preserve">O intervalo mínimo de diferença de </w:t>
      </w:r>
      <w:r w:rsidRPr="00936BB4">
        <w:rPr>
          <w:color w:val="auto"/>
          <w:sz w:val="24"/>
          <w:szCs w:val="24"/>
        </w:rPr>
        <w:t>valores</w:t>
      </w:r>
      <w:r w:rsidRPr="00936BB4">
        <w:rPr>
          <w:i/>
          <w:iCs/>
          <w:color w:val="auto"/>
          <w:sz w:val="24"/>
          <w:szCs w:val="24"/>
        </w:rPr>
        <w:t xml:space="preserve"> </w:t>
      </w:r>
      <w:r w:rsidRPr="00936BB4">
        <w:rPr>
          <w:sz w:val="24"/>
          <w:szCs w:val="24"/>
        </w:rPr>
        <w:t>entre</w:t>
      </w:r>
      <w:r w:rsidRPr="00B36518">
        <w:rPr>
          <w:sz w:val="24"/>
          <w:szCs w:val="24"/>
        </w:rPr>
        <w:t xml:space="preserve"> os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4264D6">
        <w:rPr>
          <w:b/>
          <w:bCs/>
          <w:color w:val="auto"/>
          <w:sz w:val="24"/>
          <w:szCs w:val="24"/>
          <w:highlight w:val="red"/>
        </w:rPr>
        <w:t>R$</w:t>
      </w:r>
      <w:r w:rsidR="001C0FBE" w:rsidRPr="004264D6">
        <w:rPr>
          <w:b/>
          <w:bCs/>
          <w:color w:val="auto"/>
          <w:sz w:val="24"/>
          <w:szCs w:val="24"/>
          <w:highlight w:val="red"/>
        </w:rPr>
        <w:t xml:space="preserve"> </w:t>
      </w:r>
      <w:r w:rsidR="004F0D0A" w:rsidRPr="004264D6">
        <w:rPr>
          <w:b/>
          <w:bCs/>
          <w:color w:val="auto"/>
          <w:sz w:val="24"/>
          <w:szCs w:val="24"/>
          <w:highlight w:val="red"/>
        </w:rPr>
        <w:t>15</w:t>
      </w:r>
      <w:r w:rsidR="003B23C9" w:rsidRPr="004264D6">
        <w:rPr>
          <w:b/>
          <w:bCs/>
          <w:color w:val="auto"/>
          <w:sz w:val="24"/>
          <w:szCs w:val="24"/>
          <w:highlight w:val="red"/>
        </w:rPr>
        <w:t>.</w:t>
      </w:r>
      <w:r w:rsidR="004F0D0A" w:rsidRPr="004264D6">
        <w:rPr>
          <w:b/>
          <w:bCs/>
          <w:color w:val="auto"/>
          <w:sz w:val="24"/>
          <w:szCs w:val="24"/>
          <w:highlight w:val="red"/>
        </w:rPr>
        <w:t>4</w:t>
      </w:r>
      <w:r w:rsidR="003B23C9" w:rsidRPr="004264D6">
        <w:rPr>
          <w:b/>
          <w:bCs/>
          <w:color w:val="auto"/>
          <w:sz w:val="24"/>
          <w:szCs w:val="24"/>
          <w:highlight w:val="red"/>
        </w:rPr>
        <w:t>00,00</w:t>
      </w:r>
      <w:r w:rsidRPr="004264D6">
        <w:rPr>
          <w:color w:val="auto"/>
          <w:sz w:val="24"/>
          <w:szCs w:val="24"/>
          <w:highlight w:val="red"/>
        </w:rPr>
        <w:t xml:space="preserve"> (</w:t>
      </w:r>
      <w:r w:rsidR="004F0D0A" w:rsidRPr="004264D6">
        <w:rPr>
          <w:color w:val="auto"/>
          <w:sz w:val="24"/>
          <w:szCs w:val="24"/>
          <w:highlight w:val="red"/>
        </w:rPr>
        <w:t>quinze mil e quatrocentos reais</w:t>
      </w:r>
      <w:r w:rsidRPr="004264D6">
        <w:rPr>
          <w:color w:val="auto"/>
          <w:sz w:val="24"/>
          <w:szCs w:val="24"/>
          <w:highlight w:val="red"/>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2"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3" w:name="_Hlk113697816"/>
      <w:bookmarkEnd w:id="22"/>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lastRenderedPageBreak/>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4" w:name="_Hlk113631522"/>
      <w:bookmarkEnd w:id="23"/>
    </w:p>
    <w:bookmarkEnd w:id="24"/>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B3C5716" w14:textId="77777777" w:rsidR="0086724C" w:rsidRPr="0086724C" w:rsidRDefault="001167EF" w:rsidP="0082189A">
      <w:pPr>
        <w:pStyle w:val="Nivel2"/>
        <w:ind w:left="0" w:firstLine="0"/>
        <w:rPr>
          <w:rFonts w:eastAsia="Times New Roman"/>
          <w:sz w:val="24"/>
          <w:szCs w:val="24"/>
        </w:rPr>
      </w:pPr>
      <w:r w:rsidRPr="0086724C">
        <w:rPr>
          <w:sz w:val="24"/>
          <w:szCs w:val="24"/>
        </w:rPr>
        <w:t>Caso o licitante não apresente lances, concorrerá com o valor de sua proposta.</w:t>
      </w:r>
    </w:p>
    <w:p w14:paraId="44E5B691" w14:textId="77777777" w:rsidR="0086724C" w:rsidRPr="00CF12B8" w:rsidRDefault="0086724C" w:rsidP="0086724C">
      <w:pPr>
        <w:pStyle w:val="Nivel2"/>
        <w:ind w:left="0" w:firstLine="0"/>
        <w:rPr>
          <w:sz w:val="24"/>
          <w:szCs w:val="24"/>
        </w:rPr>
      </w:pPr>
      <w:r w:rsidRPr="00CF12B8">
        <w:rPr>
          <w:sz w:val="24"/>
          <w:szCs w:val="24"/>
        </w:rPr>
        <w:t>Encerrada a etapa de lances</w:t>
      </w:r>
      <w:r w:rsidRPr="00CF12B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Pr="00CF12B8">
        <w:rPr>
          <w:sz w:val="24"/>
          <w:szCs w:val="24"/>
        </w:rPr>
        <w:t>participantes</w:t>
      </w:r>
      <w:r w:rsidRPr="00CF12B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r w:rsidRPr="00CF12B8">
          <w:rPr>
            <w:rStyle w:val="Hyperlink"/>
            <w:rFonts w:eastAsia="Zurich BT"/>
            <w:sz w:val="24"/>
            <w:szCs w:val="24"/>
          </w:rPr>
          <w:t>arts. 44 e 45 da Lei Complementar nº 123, de 2006</w:t>
        </w:r>
      </w:hyperlink>
      <w:r w:rsidRPr="00CF12B8">
        <w:rPr>
          <w:rFonts w:eastAsia="Zurich BT"/>
          <w:sz w:val="24"/>
          <w:szCs w:val="24"/>
        </w:rPr>
        <w:t>.</w:t>
      </w:r>
    </w:p>
    <w:p w14:paraId="3B99AEC5" w14:textId="77777777" w:rsidR="0086724C" w:rsidRPr="00CF12B8" w:rsidRDefault="0086724C" w:rsidP="0086724C">
      <w:pPr>
        <w:pStyle w:val="Nivel3"/>
        <w:rPr>
          <w:sz w:val="24"/>
          <w:szCs w:val="24"/>
        </w:rPr>
      </w:pPr>
      <w:r w:rsidRPr="00CF12B8">
        <w:rPr>
          <w:sz w:val="24"/>
          <w:szCs w:val="24"/>
        </w:rPr>
        <w:t xml:space="preserve">Nessas condições, as propostas de </w:t>
      </w:r>
      <w:r w:rsidRPr="00CF12B8">
        <w:rPr>
          <w:rFonts w:eastAsia="Zurich BT"/>
          <w:sz w:val="24"/>
          <w:szCs w:val="24"/>
        </w:rPr>
        <w:t xml:space="preserve">microempresas e empresas de pequeno porte </w:t>
      </w:r>
      <w:r w:rsidRPr="00CF12B8">
        <w:rPr>
          <w:sz w:val="24"/>
          <w:szCs w:val="24"/>
        </w:rPr>
        <w:t>que se encontrarem na faixa de até 5% (cinco por cento) acima da melhor proposta ou melhor lance serão consideradas empatadas com a primeira colocada.</w:t>
      </w:r>
    </w:p>
    <w:p w14:paraId="11D28A18" w14:textId="77777777" w:rsidR="0086724C" w:rsidRPr="00CF12B8" w:rsidRDefault="0086724C" w:rsidP="0086724C">
      <w:pPr>
        <w:pStyle w:val="Nivel3"/>
        <w:rPr>
          <w:sz w:val="24"/>
          <w:szCs w:val="24"/>
        </w:rPr>
      </w:pPr>
      <w:r w:rsidRPr="00CF12B8">
        <w:rPr>
          <w:sz w:val="24"/>
          <w:szCs w:val="24"/>
        </w:rPr>
        <w:t>A melhor classificada nos termos do item acima terá o direito de encaminhar uma última oferta para desempate, obrigatoriamente em valor inferior ao da primeira colocada, no prazo de 5 (cinco) minutos controlados pelo sistema, contados após a comunicação automática para tanto.</w:t>
      </w:r>
    </w:p>
    <w:p w14:paraId="62CD8CB1" w14:textId="77777777" w:rsidR="0086724C" w:rsidRPr="00CF12B8" w:rsidRDefault="0086724C" w:rsidP="0086724C">
      <w:pPr>
        <w:pStyle w:val="Nivel3"/>
        <w:rPr>
          <w:sz w:val="24"/>
          <w:szCs w:val="24"/>
        </w:rPr>
      </w:pPr>
      <w:r w:rsidRPr="00CF12B8">
        <w:rPr>
          <w:sz w:val="24"/>
          <w:szCs w:val="24"/>
        </w:rPr>
        <w:t xml:space="preserve">Caso a </w:t>
      </w:r>
      <w:r w:rsidRPr="00CF12B8">
        <w:rPr>
          <w:rFonts w:eastAsia="Zurich BT"/>
          <w:sz w:val="24"/>
          <w:szCs w:val="24"/>
        </w:rPr>
        <w:t>microempresa ou a empresa de pequeno porte</w:t>
      </w:r>
      <w:r w:rsidRPr="00CF12B8">
        <w:rPr>
          <w:sz w:val="24"/>
          <w:szCs w:val="24"/>
        </w:rPr>
        <w:t xml:space="preserve"> melhor classificada desista ou não se manifeste no prazo estabelecido, serão convocadas as demais licitantes </w:t>
      </w:r>
      <w:r w:rsidRPr="00CF12B8">
        <w:rPr>
          <w:rFonts w:eastAsia="Zurich BT"/>
          <w:sz w:val="24"/>
          <w:szCs w:val="24"/>
        </w:rPr>
        <w:t>microempresa e empresa de pequeno porte</w:t>
      </w:r>
      <w:r w:rsidRPr="00CF12B8">
        <w:rPr>
          <w:sz w:val="24"/>
          <w:szCs w:val="24"/>
        </w:rPr>
        <w:t xml:space="preserve"> que se encontrem </w:t>
      </w:r>
      <w:r w:rsidRPr="00CF12B8">
        <w:rPr>
          <w:sz w:val="24"/>
          <w:szCs w:val="24"/>
        </w:rPr>
        <w:lastRenderedPageBreak/>
        <w:t>naquele intervalo de 5% (cinco por cento), na ordem de classificação, para o exercício do mesmo direito, no prazo estabelecido no item acima.</w:t>
      </w:r>
    </w:p>
    <w:p w14:paraId="1D9A5C9A" w14:textId="0840160C" w:rsidR="0086724C" w:rsidRPr="00CF12B8" w:rsidRDefault="0086724C" w:rsidP="008B0FFC">
      <w:pPr>
        <w:pStyle w:val="Nivel3"/>
        <w:rPr>
          <w:sz w:val="24"/>
          <w:szCs w:val="24"/>
        </w:rPr>
      </w:pPr>
      <w:r w:rsidRPr="00CF12B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0B4DBC93" w:rsidR="001167EF" w:rsidRPr="00CF12B8" w:rsidRDefault="001167EF" w:rsidP="0086724C">
      <w:pPr>
        <w:pStyle w:val="Nivel2"/>
        <w:ind w:left="0" w:firstLine="0"/>
        <w:rPr>
          <w:sz w:val="24"/>
          <w:szCs w:val="24"/>
        </w:rPr>
      </w:pPr>
      <w:r w:rsidRPr="00CF12B8">
        <w:rPr>
          <w:sz w:val="24"/>
          <w:szCs w:val="24"/>
        </w:rPr>
        <w:t>Só poderá haver empate entre propostas iguais (não seguidas</w:t>
      </w:r>
      <w:r w:rsidRPr="0086724C">
        <w:rPr>
          <w:sz w:val="24"/>
          <w:szCs w:val="24"/>
        </w:rPr>
        <w:t xml:space="preserve">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5" w:name="art60§1i"/>
      <w:bookmarkEnd w:id="25"/>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6" w:name="art60§1ii"/>
      <w:bookmarkEnd w:id="26"/>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7" w:name="art60§1iii"/>
      <w:bookmarkEnd w:id="27"/>
      <w:r w:rsidRPr="00B36518">
        <w:rPr>
          <w:sz w:val="24"/>
          <w:szCs w:val="24"/>
        </w:rPr>
        <w:t>empresas que invistam em pesquisa e no desenvolvimento de tecnologia no País;</w:t>
      </w:r>
    </w:p>
    <w:p w14:paraId="430107D9" w14:textId="16BB3F3B" w:rsidR="001167EF" w:rsidRPr="00CF12B8" w:rsidRDefault="001167EF" w:rsidP="00BE03B1">
      <w:pPr>
        <w:pStyle w:val="Nivel4"/>
        <w:ind w:left="851"/>
        <w:rPr>
          <w:sz w:val="24"/>
          <w:szCs w:val="24"/>
        </w:rPr>
      </w:pPr>
      <w:bookmarkStart w:id="28" w:name="art60§1iv"/>
      <w:bookmarkEnd w:id="28"/>
      <w:r w:rsidRPr="00B36518">
        <w:rPr>
          <w:sz w:val="24"/>
          <w:szCs w:val="24"/>
        </w:rPr>
        <w:t xml:space="preserve">empresas que comprovem </w:t>
      </w:r>
      <w:r w:rsidRPr="00CF12B8">
        <w:rPr>
          <w:sz w:val="24"/>
          <w:szCs w:val="24"/>
        </w:rPr>
        <w:t xml:space="preserve">a prática de mitigação, nos termos da </w:t>
      </w:r>
      <w:hyperlink r:id="rId41" w:anchor=":~:text=LEI%20N%C2%BA%2012.187%2C%20DE%2029%20DE%20DEZEMBRO%20DE%202009.&amp;text=Institui%20a%20Pol%C3%ADtica%20Nacional%20sobre,PNMC%20e%20d%C3%A1%20outras%20provid%C3%AAncias." w:history="1">
        <w:r w:rsidRPr="00CF12B8">
          <w:rPr>
            <w:rStyle w:val="Hyperlink"/>
            <w:sz w:val="24"/>
            <w:szCs w:val="24"/>
          </w:rPr>
          <w:t>Lei nº 12.187, de 29 de dezembro de 2009</w:t>
        </w:r>
      </w:hyperlink>
      <w:r w:rsidR="00BE07EA" w:rsidRPr="00CF12B8">
        <w:rPr>
          <w:rStyle w:val="Hyperlink"/>
          <w:sz w:val="24"/>
          <w:szCs w:val="24"/>
        </w:rPr>
        <w:t xml:space="preserve"> </w:t>
      </w:r>
      <w:r w:rsidR="00BE07EA" w:rsidRPr="00CF12B8">
        <w:rPr>
          <w:sz w:val="24"/>
          <w:szCs w:val="24"/>
        </w:rPr>
        <w:t>e da Lei Estadual nº 13.798, de 09 de novembro de 2009</w:t>
      </w:r>
      <w:r w:rsidRPr="00CF12B8">
        <w:rPr>
          <w:sz w:val="24"/>
          <w:szCs w:val="24"/>
        </w:rPr>
        <w:t>.</w:t>
      </w:r>
    </w:p>
    <w:p w14:paraId="507B1CC1" w14:textId="5FC2C03A" w:rsidR="00550ABE" w:rsidRPr="00CF12B8" w:rsidRDefault="00550ABE" w:rsidP="00844FE7">
      <w:pPr>
        <w:pStyle w:val="Nivel3"/>
      </w:pPr>
      <w:r w:rsidRPr="00CF12B8">
        <w:rPr>
          <w:sz w:val="24"/>
          <w:szCs w:val="24"/>
        </w:rPr>
        <w:t xml:space="preserve">Permanecendo </w:t>
      </w:r>
      <w:r w:rsidR="00656F10" w:rsidRPr="00CF12B8">
        <w:rPr>
          <w:sz w:val="24"/>
          <w:szCs w:val="24"/>
        </w:rPr>
        <w:t xml:space="preserve">o </w:t>
      </w:r>
      <w:r w:rsidRPr="00CF12B8">
        <w:rPr>
          <w:sz w:val="24"/>
          <w:szCs w:val="24"/>
        </w:rPr>
        <w:t xml:space="preserve">empate após aplicação de todos os critérios de desempate de que tratam os subitens </w:t>
      </w:r>
      <w:r w:rsidRPr="00CF12B8">
        <w:rPr>
          <w:b/>
          <w:bCs/>
          <w:sz w:val="24"/>
          <w:szCs w:val="24"/>
        </w:rPr>
        <w:t>5.</w:t>
      </w:r>
      <w:r w:rsidR="0086724C" w:rsidRPr="00CF12B8">
        <w:rPr>
          <w:b/>
          <w:bCs/>
          <w:sz w:val="24"/>
          <w:szCs w:val="24"/>
        </w:rPr>
        <w:t>1</w:t>
      </w:r>
      <w:r w:rsidR="009D6F1B" w:rsidRPr="00CF12B8">
        <w:rPr>
          <w:b/>
          <w:bCs/>
          <w:sz w:val="24"/>
          <w:szCs w:val="24"/>
        </w:rPr>
        <w:t>8</w:t>
      </w:r>
      <w:r w:rsidR="0086724C" w:rsidRPr="00CF12B8">
        <w:rPr>
          <w:b/>
          <w:bCs/>
          <w:sz w:val="24"/>
          <w:szCs w:val="24"/>
        </w:rPr>
        <w:t>.</w:t>
      </w:r>
      <w:r w:rsidRPr="00CF12B8">
        <w:rPr>
          <w:b/>
          <w:bCs/>
          <w:sz w:val="24"/>
          <w:szCs w:val="24"/>
        </w:rPr>
        <w:t>1 e 5.1</w:t>
      </w:r>
      <w:r w:rsidR="009D6F1B" w:rsidRPr="00CF12B8">
        <w:rPr>
          <w:b/>
          <w:bCs/>
          <w:sz w:val="24"/>
          <w:szCs w:val="24"/>
        </w:rPr>
        <w:t>8</w:t>
      </w:r>
      <w:r w:rsidRPr="00CF12B8">
        <w:rPr>
          <w:b/>
          <w:bCs/>
          <w:sz w:val="24"/>
          <w:szCs w:val="24"/>
        </w:rPr>
        <w:t>.2</w:t>
      </w:r>
      <w:r w:rsidRPr="00CF12B8">
        <w:rPr>
          <w:sz w:val="24"/>
          <w:szCs w:val="24"/>
        </w:rPr>
        <w:t>, proceder-se-á ao sorteio eletrônico e automático pelo sistema das propostas empatadas</w:t>
      </w:r>
      <w:r w:rsidRPr="00CF12B8">
        <w:t>.</w:t>
      </w:r>
    </w:p>
    <w:p w14:paraId="4EB74FD6" w14:textId="38C60779" w:rsidR="001167EF" w:rsidRPr="00CF12B8" w:rsidRDefault="001167EF" w:rsidP="00AE46C4">
      <w:pPr>
        <w:pStyle w:val="Nivel2"/>
        <w:ind w:left="0" w:firstLine="0"/>
        <w:rPr>
          <w:sz w:val="24"/>
          <w:szCs w:val="24"/>
        </w:rPr>
      </w:pPr>
      <w:r w:rsidRPr="00CF12B8">
        <w:rPr>
          <w:sz w:val="24"/>
          <w:szCs w:val="24"/>
        </w:rPr>
        <w:t xml:space="preserve">Encerrada a etapa de envio de lances da sessão pública, na hipótese de a proposta do primeiro colocado permanecer acima do </w:t>
      </w:r>
      <w:r w:rsidRPr="00CF12B8">
        <w:rPr>
          <w:color w:val="auto"/>
          <w:sz w:val="24"/>
          <w:szCs w:val="24"/>
        </w:rPr>
        <w:t>preço máximo definido para a contratação</w:t>
      </w:r>
      <w:r w:rsidRPr="00CF12B8">
        <w:rPr>
          <w:sz w:val="24"/>
          <w:szCs w:val="24"/>
        </w:rPr>
        <w:t>, o pregoeiro poderá negociar condições mais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lastRenderedPageBreak/>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2771C888" w14:textId="7C4E9F96" w:rsidR="00657959" w:rsidRPr="005C569A" w:rsidRDefault="00657959" w:rsidP="00657959">
      <w:pPr>
        <w:pStyle w:val="Nivel3"/>
        <w:rPr>
          <w:color w:val="auto"/>
          <w:sz w:val="24"/>
          <w:szCs w:val="24"/>
          <w:highlight w:val="yellow"/>
        </w:rPr>
      </w:pPr>
      <w:r w:rsidRPr="005C569A">
        <w:rPr>
          <w:color w:val="auto"/>
          <w:sz w:val="24"/>
          <w:szCs w:val="24"/>
          <w:highlight w:val="yellow"/>
        </w:rPr>
        <w:t xml:space="preserve">O pregoeiro solicitará ao licitante mais bem classificado que, no prazo mínimo de </w:t>
      </w:r>
      <w:r w:rsidRPr="005C569A">
        <w:rPr>
          <w:b/>
          <w:bCs/>
          <w:color w:val="auto"/>
          <w:sz w:val="24"/>
          <w:szCs w:val="24"/>
          <w:highlight w:val="yellow"/>
        </w:rPr>
        <w:t>2 (duas) horas</w:t>
      </w:r>
      <w:r w:rsidRPr="005C569A">
        <w:rPr>
          <w:color w:val="auto"/>
          <w:sz w:val="24"/>
          <w:szCs w:val="24"/>
          <w:highlight w:val="yellow"/>
        </w:rPr>
        <w:t xml:space="preserve">, envie a </w:t>
      </w:r>
      <w:r w:rsidRPr="005C569A">
        <w:rPr>
          <w:b/>
          <w:bCs/>
          <w:color w:val="auto"/>
          <w:sz w:val="24"/>
          <w:szCs w:val="24"/>
          <w:highlight w:val="yellow"/>
        </w:rPr>
        <w:t>Proposta de Preços</w:t>
      </w:r>
      <w:r w:rsidRPr="005C569A">
        <w:rPr>
          <w:color w:val="auto"/>
          <w:sz w:val="24"/>
          <w:szCs w:val="24"/>
          <w:highlight w:val="yellow"/>
        </w:rPr>
        <w:t xml:space="preserve">, conforme modelo constante do </w:t>
      </w:r>
      <w:r w:rsidRPr="00BA4BAA">
        <w:rPr>
          <w:b/>
          <w:bCs/>
          <w:color w:val="auto"/>
          <w:sz w:val="24"/>
          <w:szCs w:val="24"/>
          <w:highlight w:val="yellow"/>
        </w:rPr>
        <w:t xml:space="preserve">Anexo II </w:t>
      </w:r>
      <w:r w:rsidRPr="005C569A">
        <w:rPr>
          <w:b/>
          <w:bCs/>
          <w:color w:val="auto"/>
          <w:sz w:val="24"/>
          <w:szCs w:val="24"/>
          <w:highlight w:val="yellow"/>
        </w:rPr>
        <w:t>deste Edital</w:t>
      </w:r>
      <w:r w:rsidRPr="00541FBE">
        <w:rPr>
          <w:color w:val="auto"/>
          <w:sz w:val="24"/>
          <w:szCs w:val="24"/>
        </w:rPr>
        <w:t xml:space="preserve">, </w:t>
      </w:r>
      <w:r w:rsidRPr="00F51B87">
        <w:rPr>
          <w:color w:val="auto"/>
          <w:sz w:val="24"/>
          <w:szCs w:val="24"/>
        </w:rPr>
        <w:t>adequada ao último lance ofertado após a negociação realizada, acompanhada, se for o caso, dos documentos complementares, quando necessários à confirmação daqueles exigidos neste Edital e já apresentados.</w:t>
      </w:r>
      <w:bookmarkStart w:id="29" w:name="_Hlk117016948"/>
      <w:r w:rsidRPr="00F51B87">
        <w:rPr>
          <w:color w:val="auto"/>
          <w:sz w:val="24"/>
          <w:szCs w:val="24"/>
        </w:rPr>
        <w:t xml:space="preserve"> </w:t>
      </w:r>
    </w:p>
    <w:bookmarkEnd w:id="29"/>
    <w:p w14:paraId="5326D801" w14:textId="77777777" w:rsidR="00657959" w:rsidRPr="005C569A" w:rsidRDefault="00657959" w:rsidP="00657959">
      <w:pPr>
        <w:pStyle w:val="Nivel3"/>
        <w:rPr>
          <w:color w:val="auto"/>
          <w:sz w:val="24"/>
          <w:szCs w:val="24"/>
          <w:highlight w:val="yellow"/>
        </w:rPr>
      </w:pPr>
      <w:r w:rsidRPr="005C569A">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14398CF6" w14:textId="77777777" w:rsidR="00657959" w:rsidRPr="005C569A" w:rsidRDefault="00657959" w:rsidP="00657959">
      <w:pPr>
        <w:pStyle w:val="Nivel3"/>
        <w:rPr>
          <w:color w:val="auto"/>
          <w:sz w:val="24"/>
          <w:szCs w:val="24"/>
          <w:highlight w:val="yellow"/>
        </w:rPr>
      </w:pPr>
      <w:r w:rsidRPr="005C569A">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7B337AE3" w14:textId="77777777" w:rsidR="00657959" w:rsidRDefault="00657959" w:rsidP="00657959">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0980A620" w14:textId="2D2C6388" w:rsidR="00657959" w:rsidRPr="00657959" w:rsidRDefault="00657959" w:rsidP="00657959">
      <w:pPr>
        <w:spacing w:before="120" w:after="120" w:line="276" w:lineRule="auto"/>
        <w:ind w:left="851"/>
        <w:jc w:val="both"/>
        <w:rPr>
          <w:rFonts w:cs="Arial"/>
          <w:highlight w:val="yellow"/>
          <w:shd w:val="clear" w:color="auto" w:fill="FFFF00"/>
        </w:rPr>
      </w:pPr>
      <w:r w:rsidRPr="005C569A">
        <w:rPr>
          <w:rFonts w:cs="Arial"/>
          <w:highlight w:val="yellow"/>
          <w:shd w:val="clear" w:color="auto" w:fill="FFFF00"/>
        </w:rPr>
        <w:t>b)</w:t>
      </w:r>
      <w:r w:rsidR="00541FBE">
        <w:rPr>
          <w:rFonts w:cs="Arial"/>
          <w:highlight w:val="yellow"/>
          <w:shd w:val="clear" w:color="auto" w:fill="FFFF00"/>
        </w:rPr>
        <w:t xml:space="preserve"> </w:t>
      </w:r>
      <w:r w:rsidRPr="005C569A">
        <w:rPr>
          <w:rFonts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09015B09" w14:textId="77777777" w:rsidR="001167EF" w:rsidRPr="00EA0915" w:rsidRDefault="001167EF" w:rsidP="00AE46C4">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1"/>
    </w:p>
    <w:p w14:paraId="42547FED" w14:textId="7C317C5C" w:rsidR="00EA0915" w:rsidRPr="00CF12B8" w:rsidRDefault="00EA0915" w:rsidP="00AE46C4">
      <w:pPr>
        <w:pStyle w:val="Nivel2"/>
        <w:ind w:left="0" w:firstLine="0"/>
        <w:rPr>
          <w:rFonts w:eastAsia="Times New Roman"/>
          <w:sz w:val="24"/>
          <w:szCs w:val="24"/>
        </w:rPr>
      </w:pPr>
      <w:r w:rsidRPr="00CF12B8">
        <w:rPr>
          <w:rFonts w:eastAsia="Times New Roman"/>
          <w:sz w:val="24"/>
          <w:szCs w:val="24"/>
        </w:rPr>
        <w:t>O Pregoeiro poderá, a qualquer momento, solicitar aos licitantes esclarecimentos que julgar necessários.</w:t>
      </w:r>
    </w:p>
    <w:p w14:paraId="310FAF90" w14:textId="77777777" w:rsidR="00EA0915" w:rsidRPr="00B36518" w:rsidRDefault="00EA0915"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30" w:name="_Toc135469229"/>
      <w:r w:rsidRPr="00B36518">
        <w:t>DA FASE DE JULGAMENTO</w:t>
      </w:r>
      <w:bookmarkEnd w:id="30"/>
    </w:p>
    <w:p w14:paraId="7E95A5AC" w14:textId="051696DA" w:rsidR="001167EF" w:rsidRPr="00B36518" w:rsidRDefault="001167EF" w:rsidP="00AE46C4">
      <w:pPr>
        <w:pStyle w:val="Nivel2"/>
        <w:ind w:left="0" w:firstLine="0"/>
        <w:rPr>
          <w:b/>
          <w:bCs/>
          <w:sz w:val="24"/>
          <w:szCs w:val="24"/>
          <w:lang w:eastAsia="ar-SA"/>
        </w:rPr>
      </w:pPr>
      <w:bookmarkStart w:id="31"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A42938">
        <w:rPr>
          <w:b/>
          <w:bCs/>
          <w:sz w:val="24"/>
          <w:szCs w:val="24"/>
          <w:highlight w:val="yellow"/>
        </w:rPr>
        <w:t xml:space="preserve">item </w:t>
      </w:r>
      <w:r w:rsidR="00CF655B" w:rsidRPr="00A42938">
        <w:rPr>
          <w:b/>
          <w:bCs/>
          <w:sz w:val="24"/>
          <w:szCs w:val="24"/>
          <w:highlight w:val="yellow"/>
        </w:rPr>
        <w:t>2</w:t>
      </w:r>
      <w:r w:rsidRPr="00A42938">
        <w:rPr>
          <w:b/>
          <w:bCs/>
          <w:sz w:val="24"/>
          <w:szCs w:val="24"/>
          <w:highlight w:val="yellow"/>
        </w:rPr>
        <w:t>.</w:t>
      </w:r>
      <w:r w:rsidR="00A42938" w:rsidRPr="00A42938">
        <w:rPr>
          <w:b/>
          <w:bCs/>
          <w:sz w:val="24"/>
          <w:szCs w:val="24"/>
          <w:highlight w:val="yellow"/>
        </w:rPr>
        <w:t>6</w:t>
      </w:r>
      <w:r w:rsidRPr="00B36518">
        <w:rPr>
          <w:sz w:val="24"/>
          <w:szCs w:val="24"/>
        </w:rPr>
        <w:t xml:space="preserve"> deste Edital, </w:t>
      </w:r>
      <w:bookmarkEnd w:id="31"/>
      <w:r w:rsidRPr="00B36518">
        <w:rPr>
          <w:color w:val="auto"/>
          <w:sz w:val="24"/>
          <w:szCs w:val="24"/>
          <w:lang w:eastAsia="ar-SA"/>
        </w:rPr>
        <w:t xml:space="preserve">especialmente quanto à existência de sanção que </w:t>
      </w:r>
      <w:r w:rsidRPr="00B36518">
        <w:rPr>
          <w:color w:val="auto"/>
          <w:sz w:val="24"/>
          <w:szCs w:val="24"/>
          <w:lang w:eastAsia="ar-SA"/>
        </w:rPr>
        <w:lastRenderedPageBreak/>
        <w:t>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36518">
        <w:rPr>
          <w:sz w:val="24"/>
          <w:szCs w:val="24"/>
          <w:lang w:eastAsia="ar-SA"/>
        </w:rPr>
        <w:t>Cadastro Nacional de Empresas Inidôneas e Suspensas - Ceis, mantido pela Controladoria-Geral da União (</w:t>
      </w:r>
      <w:hyperlink r:id="rId43" w:history="1">
        <w:r w:rsidRPr="00B36518">
          <w:rPr>
            <w:rStyle w:val="Hyperlink"/>
            <w:sz w:val="24"/>
            <w:szCs w:val="24"/>
            <w:lang w:eastAsia="ar-SA"/>
          </w:rPr>
          <w:t>https://portaldatransparencia.gov.br/sancoes/consulta</w:t>
        </w:r>
      </w:hyperlink>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36518">
        <w:rPr>
          <w:sz w:val="24"/>
          <w:szCs w:val="24"/>
          <w:lang w:eastAsia="ar-SA"/>
        </w:rPr>
        <w:t>Cadastro Nacional de Empresas Punidas – Cnep, mantido pela Controladoria-Geral da União (</w:t>
      </w:r>
      <w:hyperlink r:id="rId44" w:history="1">
        <w:r w:rsidRPr="00B36518">
          <w:rPr>
            <w:rStyle w:val="Hyperlink"/>
            <w:sz w:val="24"/>
            <w:szCs w:val="24"/>
            <w:lang w:eastAsia="ar-SA"/>
          </w:rPr>
          <w:t>https://portaldatransparencia.gov.br/sancoes/consulta</w:t>
        </w:r>
      </w:hyperlink>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Default="001167EF" w:rsidP="00AE46C4">
      <w:pPr>
        <w:pStyle w:val="Nivel2"/>
        <w:ind w:left="0" w:firstLine="0"/>
        <w:rPr>
          <w:sz w:val="24"/>
          <w:szCs w:val="24"/>
        </w:rPr>
      </w:pPr>
      <w:bookmarkStart w:id="32" w:name="_Hlk135317550"/>
      <w:r w:rsidRPr="00B36518">
        <w:rPr>
          <w:sz w:val="24"/>
          <w:szCs w:val="24"/>
        </w:rPr>
        <w:t>Caso atendidas as condições de participação, prosseguirá a análise da fase de julgamento da proposta classificada em primeiro lugar.</w:t>
      </w:r>
    </w:p>
    <w:p w14:paraId="5DDC065D" w14:textId="2CF1CAA6" w:rsidR="00A42938" w:rsidRPr="00A42938" w:rsidRDefault="00A42938" w:rsidP="00A42938">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 xml:space="preserve">itens </w:t>
      </w:r>
      <w:r w:rsidRPr="00A42938">
        <w:rPr>
          <w:b/>
          <w:bCs/>
          <w:sz w:val="24"/>
          <w:szCs w:val="24"/>
          <w:highlight w:val="yellow"/>
        </w:rPr>
        <w:t xml:space="preserve">2.5 </w:t>
      </w:r>
      <w:r w:rsidRPr="00A42938">
        <w:rPr>
          <w:sz w:val="24"/>
          <w:szCs w:val="24"/>
          <w:highlight w:val="yellow"/>
        </w:rPr>
        <w:t xml:space="preserve">e </w:t>
      </w:r>
      <w:r w:rsidRPr="00E662B1">
        <w:rPr>
          <w:b/>
          <w:bCs/>
          <w:sz w:val="24"/>
          <w:szCs w:val="24"/>
          <w:highlight w:val="yellow"/>
        </w:rPr>
        <w:t>3.</w:t>
      </w:r>
      <w:r w:rsidR="003E4B7C">
        <w:rPr>
          <w:b/>
          <w:bCs/>
          <w:sz w:val="24"/>
          <w:szCs w:val="24"/>
          <w:highlight w:val="yellow"/>
        </w:rPr>
        <w:t>4</w:t>
      </w:r>
      <w:r w:rsidRPr="00B36518">
        <w:rPr>
          <w:sz w:val="24"/>
          <w:szCs w:val="24"/>
        </w:rPr>
        <w:t xml:space="preserve"> deste Edital.</w:t>
      </w:r>
    </w:p>
    <w:bookmarkEnd w:id="32"/>
    <w:p w14:paraId="1A0FD814" w14:textId="35BA1A53" w:rsidR="001167EF" w:rsidRPr="00B36518" w:rsidRDefault="001167EF" w:rsidP="00AE46C4">
      <w:pPr>
        <w:pStyle w:val="Nivel2"/>
        <w:ind w:left="0" w:firstLine="0"/>
        <w:rPr>
          <w:b/>
          <w:sz w:val="24"/>
          <w:szCs w:val="24"/>
        </w:rPr>
      </w:pPr>
      <w:r w:rsidRPr="00B36518">
        <w:rPr>
          <w:sz w:val="24"/>
          <w:szCs w:val="24"/>
        </w:rPr>
        <w:t>Verificadas as condições de participação</w:t>
      </w:r>
      <w:r w:rsidR="00784CF0">
        <w:rPr>
          <w:sz w:val="24"/>
          <w:szCs w:val="24"/>
        </w:rPr>
        <w:t xml:space="preserve"> </w:t>
      </w:r>
      <w:r w:rsidR="00784CF0" w:rsidRPr="00784CF0">
        <w:rPr>
          <w:sz w:val="24"/>
          <w:szCs w:val="24"/>
        </w:rPr>
        <w:t>e de utilização do tratamento favorecido</w:t>
      </w:r>
      <w:r w:rsidRPr="00B36518">
        <w:rPr>
          <w:sz w:val="24"/>
          <w:szCs w:val="24"/>
        </w:rPr>
        <w:t xml:space="preserve">, o pregoeiro examinará a proposta classificada em primeiro lugar quanto à </w:t>
      </w:r>
      <w:r w:rsidRPr="00B36518">
        <w:rPr>
          <w:sz w:val="24"/>
          <w:szCs w:val="24"/>
        </w:rPr>
        <w:lastRenderedPageBreak/>
        <w:t>adequação ao objeto e à compatibilidade do preço em relação ao máximo estipulado para contratação neste Edital e em seus Anexos.</w:t>
      </w:r>
    </w:p>
    <w:p w14:paraId="6CE12D36" w14:textId="77777777" w:rsidR="001167EF" w:rsidRPr="00B36518" w:rsidRDefault="001167EF" w:rsidP="0021212E">
      <w:pPr>
        <w:pStyle w:val="Nivel3"/>
        <w:rPr>
          <w:sz w:val="24"/>
          <w:szCs w:val="24"/>
        </w:rPr>
      </w:pPr>
      <w:r w:rsidRPr="00B36518">
        <w:rPr>
          <w:sz w:val="24"/>
          <w:szCs w:val="24"/>
        </w:rPr>
        <w:t>Se a proposta vencedora for desclassificada, o pregoeiro examinará a proposta subsequente, e, assim sucessivamente, na ordem de classificação.</w:t>
      </w:r>
    </w:p>
    <w:p w14:paraId="1590686E" w14:textId="549945CA" w:rsidR="001167EF" w:rsidRPr="00B36518" w:rsidRDefault="001167EF" w:rsidP="0021212E">
      <w:pPr>
        <w:pStyle w:val="Nivel3"/>
        <w:rPr>
          <w:sz w:val="24"/>
          <w:szCs w:val="24"/>
        </w:rPr>
      </w:pPr>
      <w:r w:rsidRPr="00B36518">
        <w:rPr>
          <w:sz w:val="24"/>
          <w:szCs w:val="24"/>
        </w:rPr>
        <w:t xml:space="preserve">Encerrada a fase de julgamento, caso se verifique a conformidade da proposta de que trata o </w:t>
      </w:r>
      <w:r w:rsidRPr="00A42938">
        <w:rPr>
          <w:b/>
          <w:bCs/>
          <w:sz w:val="24"/>
          <w:szCs w:val="24"/>
          <w:highlight w:val="yellow"/>
        </w:rPr>
        <w:t xml:space="preserve">item </w:t>
      </w:r>
      <w:r w:rsidR="00CF655B" w:rsidRPr="00A42938">
        <w:rPr>
          <w:b/>
          <w:bCs/>
          <w:sz w:val="24"/>
          <w:szCs w:val="24"/>
          <w:highlight w:val="yellow"/>
        </w:rPr>
        <w:t>6</w:t>
      </w:r>
      <w:r w:rsidRPr="00A42938">
        <w:rPr>
          <w:b/>
          <w:bCs/>
          <w:sz w:val="24"/>
          <w:szCs w:val="24"/>
          <w:highlight w:val="yellow"/>
        </w:rPr>
        <w:t>.</w:t>
      </w:r>
      <w:r w:rsidR="00A42938" w:rsidRPr="00A42938">
        <w:rPr>
          <w:b/>
          <w:bCs/>
          <w:sz w:val="24"/>
          <w:szCs w:val="24"/>
          <w:highlight w:val="yellow"/>
        </w:rPr>
        <w:t>6</w:t>
      </w:r>
      <w:r w:rsidRPr="00B36518">
        <w:rPr>
          <w:sz w:val="24"/>
          <w:szCs w:val="24"/>
        </w:rPr>
        <w:t xml:space="preserve">, o pregoeiro passará à verificação da documentação de habilitação do licitante conforme disposições do </w:t>
      </w:r>
      <w:r w:rsidRPr="00855E6F">
        <w:rPr>
          <w:b/>
          <w:bCs/>
          <w:sz w:val="24"/>
          <w:szCs w:val="24"/>
          <w:highlight w:val="yellow"/>
        </w:rPr>
        <w:t xml:space="preserve">item </w:t>
      </w:r>
      <w:r w:rsidR="00CF655B" w:rsidRPr="00855E6F">
        <w:rPr>
          <w:b/>
          <w:bCs/>
          <w:sz w:val="24"/>
          <w:szCs w:val="24"/>
          <w:highlight w:val="yellow"/>
        </w:rPr>
        <w:t>7</w:t>
      </w:r>
      <w:r w:rsidRPr="00B36518">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34E849A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1EE0C7B7" w14:textId="0E8AB577" w:rsidR="00511EB1" w:rsidRPr="007069DB" w:rsidRDefault="001167EF" w:rsidP="007069DB">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3" w:name="_Hlk181864426"/>
      <w:r w:rsidR="00710220" w:rsidRPr="00B05314">
        <w:rPr>
          <w:color w:val="auto"/>
          <w:sz w:val="24"/>
          <w:szCs w:val="24"/>
          <w:highlight w:val="yellow"/>
          <w:lang w:eastAsia="en-US"/>
        </w:rPr>
        <w:t>serviço</w:t>
      </w:r>
      <w:bookmarkEnd w:id="33"/>
      <w:r w:rsidR="00710220" w:rsidRPr="00B05314">
        <w:rPr>
          <w:color w:val="auto"/>
          <w:sz w:val="24"/>
          <w:szCs w:val="24"/>
          <w:lang w:eastAsia="en-US"/>
        </w:rPr>
        <w:t xml:space="preserve"> </w:t>
      </w:r>
      <w:r w:rsidRPr="00B36518">
        <w:rPr>
          <w:sz w:val="24"/>
          <w:szCs w:val="24"/>
          <w:lang w:eastAsia="en-US"/>
        </w:rPr>
        <w:t>ou da área especializada no objeto.</w:t>
      </w:r>
    </w:p>
    <w:p w14:paraId="72E3194F" w14:textId="77777777" w:rsidR="001167EF" w:rsidRPr="00B36518" w:rsidRDefault="001167EF" w:rsidP="00AE46C4">
      <w:pPr>
        <w:pStyle w:val="Nivel01"/>
        <w:numPr>
          <w:ilvl w:val="0"/>
          <w:numId w:val="5"/>
        </w:numPr>
        <w:ind w:left="0" w:firstLine="0"/>
      </w:pPr>
      <w:bookmarkStart w:id="34" w:name="_Toc135469230"/>
      <w:r w:rsidRPr="00B36518">
        <w:t>DA FASE DE HABILITAÇÃO</w:t>
      </w:r>
      <w:bookmarkEnd w:id="34"/>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5" w:name="_Ref114663777"/>
      <w:r w:rsidRPr="00B36518">
        <w:rPr>
          <w:sz w:val="24"/>
          <w:szCs w:val="24"/>
        </w:rPr>
        <w:lastRenderedPageBreak/>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5"/>
    </w:p>
    <w:p w14:paraId="6A103BC4" w14:textId="77777777" w:rsidR="001167EF" w:rsidRPr="00657959" w:rsidRDefault="001167EF" w:rsidP="000E71F7">
      <w:pPr>
        <w:pStyle w:val="Nvel3-R"/>
        <w:numPr>
          <w:ilvl w:val="2"/>
          <w:numId w:val="5"/>
        </w:numPr>
        <w:ind w:left="284" w:firstLine="0"/>
        <w:rPr>
          <w:i w:val="0"/>
          <w:iCs w:val="0"/>
          <w:color w:val="auto"/>
          <w:sz w:val="24"/>
          <w:szCs w:val="24"/>
          <w:highlight w:val="yellow"/>
        </w:rPr>
      </w:pPr>
      <w:r w:rsidRPr="00657959">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19358910" w14:textId="3F90B566" w:rsidR="007B5D0F" w:rsidRPr="007B5D0F" w:rsidRDefault="007B5D0F" w:rsidP="000E71F7">
      <w:pPr>
        <w:pStyle w:val="Nvel3-R"/>
        <w:numPr>
          <w:ilvl w:val="2"/>
          <w:numId w:val="5"/>
        </w:numPr>
        <w:ind w:left="284" w:firstLine="0"/>
        <w:rPr>
          <w:i w:val="0"/>
          <w:iCs w:val="0"/>
          <w:color w:val="auto"/>
          <w:sz w:val="24"/>
          <w:szCs w:val="24"/>
          <w:highlight w:val="yellow"/>
        </w:rPr>
      </w:pPr>
      <w:r w:rsidRPr="007B5D0F">
        <w:rPr>
          <w:i w:val="0"/>
          <w:iCs w:val="0"/>
          <w:color w:val="auto"/>
          <w:sz w:val="24"/>
          <w:szCs w:val="24"/>
          <w:highlight w:val="yellow"/>
        </w:rPr>
        <w:t>No caso de consórcio de empresas, para efeito de habilitação técnica, será admitido o somatório dos quantitativos de cada consorciado;</w:t>
      </w:r>
    </w:p>
    <w:p w14:paraId="6289611F" w14:textId="699046EC" w:rsidR="007B5D0F" w:rsidRPr="007B5D0F" w:rsidRDefault="007B5D0F" w:rsidP="007B5D0F">
      <w:pPr>
        <w:pStyle w:val="Nivel4"/>
        <w:rPr>
          <w:sz w:val="24"/>
          <w:szCs w:val="24"/>
          <w:highlight w:val="yellow"/>
        </w:rPr>
      </w:pPr>
      <w:r w:rsidRPr="007B5D0F">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784CF0">
        <w:rPr>
          <w:sz w:val="24"/>
          <w:szCs w:val="24"/>
          <w:highlight w:val="yellow"/>
        </w:rPr>
        <w:t>.</w:t>
      </w:r>
    </w:p>
    <w:p w14:paraId="01AFDFC8" w14:textId="77777777" w:rsidR="001167EF" w:rsidRPr="009D52E7" w:rsidRDefault="001167EF" w:rsidP="000E71F7">
      <w:pPr>
        <w:pStyle w:val="Nivel3"/>
        <w:rPr>
          <w:sz w:val="24"/>
          <w:szCs w:val="24"/>
        </w:rPr>
      </w:pPr>
      <w:r w:rsidRPr="00B36518">
        <w:rPr>
          <w:sz w:val="24"/>
          <w:szCs w:val="24"/>
        </w:rPr>
        <w:t xml:space="preserve">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w:t>
      </w:r>
      <w:r w:rsidRPr="009D52E7">
        <w:rPr>
          <w:sz w:val="24"/>
          <w:szCs w:val="24"/>
        </w:rPr>
        <w:t>emitidos somente em nome da matriz.</w:t>
      </w:r>
    </w:p>
    <w:p w14:paraId="628611BC" w14:textId="3615A9E4" w:rsidR="001011B2" w:rsidRPr="009D52E7" w:rsidRDefault="001011B2" w:rsidP="0011656C">
      <w:pPr>
        <w:pStyle w:val="Nivel3"/>
        <w:numPr>
          <w:ilvl w:val="0"/>
          <w:numId w:val="0"/>
        </w:numPr>
        <w:ind w:left="567"/>
        <w:rPr>
          <w:sz w:val="24"/>
          <w:szCs w:val="24"/>
        </w:rPr>
      </w:pPr>
      <w:r w:rsidRPr="009D52E7">
        <w:rPr>
          <w:sz w:val="24"/>
          <w:szCs w:val="24"/>
        </w:rPr>
        <w:t>a)</w:t>
      </w:r>
      <w:r w:rsidRPr="009D52E7">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9D52E7">
        <w:rPr>
          <w:sz w:val="24"/>
          <w:szCs w:val="24"/>
        </w:rPr>
        <w:t>.</w:t>
      </w:r>
    </w:p>
    <w:p w14:paraId="13481B7B" w14:textId="7752DF9C" w:rsidR="00BC165D" w:rsidRPr="009D52E7" w:rsidRDefault="006A34FE"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00BC165D" w:rsidRPr="009D52E7">
        <w:rPr>
          <w:sz w:val="24"/>
          <w:szCs w:val="24"/>
        </w:rPr>
        <w:t xml:space="preserve">: </w:t>
      </w:r>
    </w:p>
    <w:p w14:paraId="5053059D" w14:textId="77777777" w:rsidR="00BC165D" w:rsidRPr="009D52E7" w:rsidRDefault="00BC165D" w:rsidP="00665B5B">
      <w:pPr>
        <w:pStyle w:val="Nivel3"/>
        <w:rPr>
          <w:sz w:val="24"/>
          <w:szCs w:val="24"/>
        </w:rPr>
      </w:pPr>
      <w:r w:rsidRPr="009D52E7">
        <w:rPr>
          <w:b/>
          <w:bCs/>
          <w:sz w:val="24"/>
          <w:szCs w:val="24"/>
        </w:rPr>
        <w:t>PROTOCOLO DIGITAL</w:t>
      </w:r>
      <w:r w:rsidRPr="009D52E7">
        <w:rPr>
          <w:sz w:val="24"/>
          <w:szCs w:val="24"/>
        </w:rPr>
        <w:t xml:space="preserve">: </w:t>
      </w:r>
      <w:hyperlink r:id="rId50" w:history="1">
        <w:r w:rsidRPr="009D52E7">
          <w:rPr>
            <w:rStyle w:val="Hyperlink"/>
            <w:sz w:val="24"/>
            <w:szCs w:val="24"/>
          </w:rPr>
          <w:t>https://www.tce.sp.gov.br/protocolo-digital</w:t>
        </w:r>
      </w:hyperlink>
      <w:r w:rsidRPr="009D52E7">
        <w:rPr>
          <w:sz w:val="24"/>
          <w:szCs w:val="24"/>
        </w:rPr>
        <w:t xml:space="preserve"> </w:t>
      </w:r>
    </w:p>
    <w:p w14:paraId="1C0B4043" w14:textId="77777777" w:rsidR="00BC165D" w:rsidRPr="009D52E7" w:rsidRDefault="00BC165D" w:rsidP="0011656C">
      <w:pPr>
        <w:pStyle w:val="Nivel4"/>
        <w:rPr>
          <w:sz w:val="24"/>
          <w:szCs w:val="24"/>
        </w:rPr>
      </w:pPr>
      <w:r w:rsidRPr="009D52E7">
        <w:rPr>
          <w:sz w:val="24"/>
          <w:szCs w:val="24"/>
        </w:rPr>
        <w:t xml:space="preserve">Havendo necessidade de realizar o cadastro prévio: </w:t>
      </w:r>
      <w:hyperlink r:id="rId51" w:history="1">
        <w:r w:rsidRPr="009D52E7">
          <w:rPr>
            <w:rStyle w:val="Hyperlink"/>
            <w:sz w:val="24"/>
            <w:szCs w:val="24"/>
          </w:rPr>
          <w:t>https://sso.tce.sp.gov.br/Portal/cadastro/cadastro_usuario.xhtml</w:t>
        </w:r>
      </w:hyperlink>
      <w:r w:rsidRPr="009D52E7">
        <w:rPr>
          <w:sz w:val="24"/>
          <w:szCs w:val="24"/>
        </w:rPr>
        <w:t xml:space="preserve">   </w:t>
      </w:r>
    </w:p>
    <w:p w14:paraId="76AD1737" w14:textId="41C51A2B" w:rsidR="00BC165D" w:rsidRPr="009D52E7" w:rsidRDefault="00BC165D" w:rsidP="0011656C">
      <w:pPr>
        <w:pStyle w:val="Nivel4"/>
        <w:rPr>
          <w:sz w:val="24"/>
          <w:szCs w:val="24"/>
        </w:rPr>
      </w:pPr>
      <w:r w:rsidRPr="009D52E7">
        <w:rPr>
          <w:sz w:val="24"/>
          <w:szCs w:val="24"/>
        </w:rPr>
        <w:t xml:space="preserve">Endereçando o arquivo para a </w:t>
      </w:r>
      <w:r w:rsidRPr="009D52E7">
        <w:rPr>
          <w:b/>
          <w:bCs/>
          <w:sz w:val="24"/>
          <w:szCs w:val="24"/>
          <w:u w:val="single"/>
        </w:rPr>
        <w:t>Comissão Permanente de Contratação</w:t>
      </w:r>
      <w:r w:rsidRPr="009D52E7">
        <w:rPr>
          <w:b/>
          <w:bCs/>
          <w:sz w:val="24"/>
          <w:szCs w:val="24"/>
        </w:rPr>
        <w:t xml:space="preserve"> </w:t>
      </w:r>
      <w:r w:rsidRPr="009D52E7">
        <w:rPr>
          <w:sz w:val="24"/>
          <w:szCs w:val="24"/>
        </w:rPr>
        <w:t>com o número do Pregão Eletrônico e do Processo SEI</w:t>
      </w:r>
      <w:r w:rsidR="00656F10" w:rsidRPr="009D52E7">
        <w:rPr>
          <w:sz w:val="24"/>
          <w:szCs w:val="24"/>
        </w:rPr>
        <w:t>.</w:t>
      </w:r>
    </w:p>
    <w:p w14:paraId="4C98C3FB" w14:textId="074E6DF6" w:rsidR="00BC165D" w:rsidRPr="009D52E7" w:rsidRDefault="00BC165D" w:rsidP="00665B5B">
      <w:pPr>
        <w:pStyle w:val="Nivel3"/>
        <w:rPr>
          <w:sz w:val="24"/>
          <w:szCs w:val="24"/>
        </w:rPr>
      </w:pPr>
      <w:r w:rsidRPr="009D52E7">
        <w:rPr>
          <w:b/>
          <w:bCs/>
          <w:sz w:val="24"/>
          <w:szCs w:val="24"/>
        </w:rPr>
        <w:t>CORRESPONDÊNCIA</w:t>
      </w:r>
      <w:r w:rsidRPr="009D52E7">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9D52E7" w:rsidRDefault="00BC165D" w:rsidP="00665B5B">
      <w:pPr>
        <w:pStyle w:val="Nivel2"/>
        <w:numPr>
          <w:ilvl w:val="0"/>
          <w:numId w:val="0"/>
        </w:numPr>
        <w:ind w:left="284"/>
        <w:rPr>
          <w:sz w:val="24"/>
          <w:szCs w:val="24"/>
        </w:rPr>
      </w:pPr>
      <w:r w:rsidRPr="009D52E7">
        <w:rPr>
          <w:b/>
          <w:bCs/>
          <w:sz w:val="24"/>
          <w:szCs w:val="24"/>
        </w:rPr>
        <w:t>Prazo para envio: até 2 (dois) dias úteis após o encerramento da sessão pública</w:t>
      </w:r>
      <w:r w:rsidRPr="009D52E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9D52E7" w:rsidRDefault="00BC165D" w:rsidP="00665B5B">
      <w:pPr>
        <w:pStyle w:val="Nivel3"/>
        <w:rPr>
          <w:sz w:val="24"/>
          <w:szCs w:val="24"/>
        </w:rPr>
      </w:pPr>
      <w:r w:rsidRPr="009D52E7">
        <w:rPr>
          <w:sz w:val="24"/>
          <w:szCs w:val="24"/>
        </w:rPr>
        <w:t xml:space="preserve">Os documentos eletrônicos produzidos com a utilização de processo de certificação disponibilizada pela ICP-Brasil, nos termos da legislação vigente, serão </w:t>
      </w:r>
      <w:r w:rsidRPr="009D52E7">
        <w:rPr>
          <w:sz w:val="24"/>
          <w:szCs w:val="24"/>
        </w:rPr>
        <w:lastRenderedPageBreak/>
        <w:t>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6"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6"/>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lastRenderedPageBreak/>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4A2429" w:rsidRDefault="004A2429" w:rsidP="00AE46C4">
      <w:pPr>
        <w:pStyle w:val="Nivel2"/>
        <w:ind w:left="0" w:firstLine="0"/>
        <w:rPr>
          <w:i/>
          <w:sz w:val="24"/>
          <w:szCs w:val="24"/>
        </w:rPr>
      </w:pPr>
      <w:r w:rsidRPr="003036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7"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7"/>
    </w:p>
    <w:p w14:paraId="2C53ACCA" w14:textId="41064FA8" w:rsidR="001167EF" w:rsidRPr="00B36518" w:rsidRDefault="001167EF" w:rsidP="00AE46C4">
      <w:pPr>
        <w:pStyle w:val="Nivel2"/>
        <w:ind w:left="0" w:firstLine="0"/>
        <w:rPr>
          <w:sz w:val="24"/>
          <w:szCs w:val="24"/>
        </w:rPr>
      </w:pPr>
      <w:bookmarkStart w:id="38"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303634">
        <w:rPr>
          <w:b/>
          <w:bCs/>
          <w:sz w:val="24"/>
          <w:szCs w:val="24"/>
          <w:highlight w:val="yellow"/>
        </w:rPr>
        <w:t xml:space="preserve">item </w:t>
      </w:r>
      <w:r w:rsidR="00CF655B" w:rsidRPr="00303634">
        <w:rPr>
          <w:b/>
          <w:bCs/>
          <w:sz w:val="24"/>
          <w:szCs w:val="24"/>
          <w:highlight w:val="yellow"/>
        </w:rPr>
        <w:t>7</w:t>
      </w:r>
      <w:r w:rsidRPr="00303634">
        <w:rPr>
          <w:b/>
          <w:bCs/>
          <w:sz w:val="24"/>
          <w:szCs w:val="24"/>
          <w:highlight w:val="yellow"/>
        </w:rPr>
        <w:t>.9.1</w:t>
      </w:r>
      <w:r w:rsidRPr="00B36518">
        <w:rPr>
          <w:sz w:val="24"/>
          <w:szCs w:val="24"/>
        </w:rPr>
        <w:t>.</w:t>
      </w:r>
      <w:bookmarkEnd w:id="38"/>
    </w:p>
    <w:p w14:paraId="21188964" w14:textId="0BC75A20" w:rsidR="001167EF" w:rsidRDefault="001167EF" w:rsidP="00AE46C4">
      <w:pPr>
        <w:pStyle w:val="Nivel2"/>
        <w:ind w:left="0" w:firstLine="0"/>
        <w:rPr>
          <w:sz w:val="24"/>
          <w:szCs w:val="24"/>
        </w:rPr>
      </w:pPr>
      <w:bookmarkStart w:id="39"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9"/>
      <w:r w:rsidRPr="00B36518">
        <w:rPr>
          <w:sz w:val="24"/>
          <w:szCs w:val="24"/>
        </w:rPr>
        <w:t>.</w:t>
      </w:r>
    </w:p>
    <w:p w14:paraId="3DE40B88" w14:textId="00FE5FF6" w:rsidR="00B00013" w:rsidRPr="00B36518" w:rsidRDefault="00B00013" w:rsidP="00B00013">
      <w:pPr>
        <w:pStyle w:val="Nivel2"/>
        <w:ind w:left="0" w:firstLine="0"/>
        <w:rPr>
          <w:sz w:val="24"/>
          <w:szCs w:val="24"/>
        </w:rPr>
      </w:pPr>
      <w:r w:rsidRPr="00B36518">
        <w:rPr>
          <w:sz w:val="24"/>
          <w:szCs w:val="24"/>
        </w:rPr>
        <w:t>A comprovação de regularidade fiscal e trabalhista das microempresas</w:t>
      </w:r>
      <w:r>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Pr>
          <w:sz w:val="24"/>
          <w:szCs w:val="24"/>
        </w:rPr>
        <w:t xml:space="preserve"> </w:t>
      </w:r>
      <w:r w:rsidRPr="00304688">
        <w:rPr>
          <w:sz w:val="24"/>
          <w:szCs w:val="24"/>
          <w:highlight w:val="yellow"/>
        </w:rPr>
        <w:t>Porém, será obrigatória durante a fase de habilitação a apresentação dos documentos para habilitação fiscal, social e trabalhista listados no Termo de Referência, ainda que veiculem restrições impeditivas à referida comprovação.</w:t>
      </w:r>
    </w:p>
    <w:p w14:paraId="4AB286A4" w14:textId="709B44F5" w:rsidR="00B00013" w:rsidRPr="00CC4EF2" w:rsidRDefault="00B00013" w:rsidP="00B00013">
      <w:pPr>
        <w:pStyle w:val="Nivel3"/>
        <w:rPr>
          <w:sz w:val="24"/>
          <w:szCs w:val="24"/>
        </w:rPr>
      </w:pPr>
      <w:r w:rsidRPr="00B00013">
        <w:rPr>
          <w:sz w:val="24"/>
          <w:szCs w:val="24"/>
        </w:rPr>
        <w:t xml:space="preserve">Havendo alguma restrição no que tange à regularidade fiscal e trabalhista, o licitante habilitado nas condições do item acima deverá comprovar sua regularização sob </w:t>
      </w:r>
      <w:r w:rsidRPr="00CC4EF2">
        <w:rPr>
          <w:sz w:val="24"/>
          <w:szCs w:val="24"/>
        </w:rPr>
        <w:t xml:space="preserve">pena de decadência, sem prejuízo da aplicação das sanções cabíveis, mediante a apresentação das competentes certidões negativas de débitos, ou positivas com efeito de negativa, no prazo de </w:t>
      </w:r>
      <w:r w:rsidRPr="00CC4EF2">
        <w:rPr>
          <w:b/>
          <w:bCs/>
          <w:sz w:val="24"/>
          <w:szCs w:val="24"/>
        </w:rPr>
        <w:t>5 (cinco) dias úteis</w:t>
      </w:r>
      <w:r w:rsidRPr="00CC4EF2">
        <w:rPr>
          <w:sz w:val="24"/>
          <w:szCs w:val="24"/>
        </w:rPr>
        <w:t>, a contar da publicação da homologação do certame,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lastRenderedPageBreak/>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6FE26949" w14:textId="4708D51A" w:rsidR="001167EF" w:rsidRPr="00B36518" w:rsidRDefault="001167EF" w:rsidP="00AE46C4">
      <w:pPr>
        <w:pStyle w:val="Nvel2-Red"/>
        <w:numPr>
          <w:ilvl w:val="0"/>
          <w:numId w:val="0"/>
        </w:numPr>
        <w:rPr>
          <w:sz w:val="24"/>
          <w:szCs w:val="24"/>
          <w:highlight w:val="cyan"/>
        </w:rPr>
      </w:pPr>
    </w:p>
    <w:p w14:paraId="31082AEA" w14:textId="77777777" w:rsidR="001167EF" w:rsidRPr="00B36518" w:rsidRDefault="001167EF" w:rsidP="00AE46C4">
      <w:pPr>
        <w:pStyle w:val="Nivel01"/>
        <w:numPr>
          <w:ilvl w:val="0"/>
          <w:numId w:val="5"/>
        </w:numPr>
        <w:ind w:left="0" w:firstLine="0"/>
      </w:pPr>
      <w:bookmarkStart w:id="40" w:name="_Toc135469233"/>
      <w:r w:rsidRPr="00B36518">
        <w:t>DOS RECURSOS</w:t>
      </w:r>
      <w:bookmarkEnd w:id="40"/>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1" w:name="_Hlk135318381"/>
      <w:bookmarkStart w:id="42" w:name="_Hlk135315794"/>
      <w:r w:rsidRPr="00B36518">
        <w:rPr>
          <w:sz w:val="24"/>
          <w:szCs w:val="24"/>
        </w:rPr>
        <w:t>o prazo para a manifestação da intenção de recorrer não será inferior a 10 (dez) minutos;</w:t>
      </w:r>
      <w:bookmarkEnd w:id="41"/>
    </w:p>
    <w:bookmarkEnd w:id="42"/>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F2812" w:rsidRDefault="001167EF" w:rsidP="00AE46C4">
      <w:pPr>
        <w:pStyle w:val="Nivel2"/>
        <w:ind w:left="0" w:firstLine="0"/>
        <w:rPr>
          <w:sz w:val="24"/>
          <w:szCs w:val="24"/>
        </w:rPr>
      </w:pPr>
      <w:r w:rsidRPr="00B36518">
        <w:rPr>
          <w:sz w:val="24"/>
          <w:szCs w:val="24"/>
        </w:rPr>
        <w:t xml:space="preserve">O </w:t>
      </w:r>
      <w:r w:rsidRPr="000F2812">
        <w:rPr>
          <w:sz w:val="24"/>
          <w:szCs w:val="24"/>
        </w:rPr>
        <w:t xml:space="preserve">recurso </w:t>
      </w:r>
      <w:r w:rsidR="00F31340" w:rsidRPr="000F2812">
        <w:rPr>
          <w:sz w:val="24"/>
          <w:szCs w:val="24"/>
        </w:rPr>
        <w:t xml:space="preserve">e o pedido de reconsideração terão </w:t>
      </w:r>
      <w:r w:rsidRPr="000F2812">
        <w:rPr>
          <w:sz w:val="24"/>
          <w:szCs w:val="24"/>
        </w:rPr>
        <w:t xml:space="preserve">efeito suspensivo do ato ou da decisão recorrida até que sobrevenha decisão final da autoridade competente. </w:t>
      </w:r>
    </w:p>
    <w:p w14:paraId="5C9FB0F4" w14:textId="77777777" w:rsidR="001167EF" w:rsidRPr="000F2812" w:rsidRDefault="001167EF" w:rsidP="00AE46C4">
      <w:pPr>
        <w:pStyle w:val="Nivel2"/>
        <w:ind w:left="0" w:firstLine="0"/>
        <w:rPr>
          <w:sz w:val="24"/>
          <w:szCs w:val="24"/>
        </w:rPr>
      </w:pPr>
      <w:r w:rsidRPr="000F2812">
        <w:rPr>
          <w:sz w:val="24"/>
          <w:szCs w:val="24"/>
        </w:rPr>
        <w:t xml:space="preserve">O acolhimento do recurso invalida tão somente os atos insuscetíveis de aproveitamento. </w:t>
      </w:r>
    </w:p>
    <w:p w14:paraId="7554627E" w14:textId="2389651C" w:rsidR="001167EF" w:rsidRPr="00B36518" w:rsidRDefault="00361E16" w:rsidP="00AE46C4">
      <w:pPr>
        <w:pStyle w:val="Nivel2"/>
        <w:ind w:left="0" w:firstLine="0"/>
        <w:rPr>
          <w:sz w:val="24"/>
          <w:szCs w:val="24"/>
        </w:rPr>
      </w:pPr>
      <w:r w:rsidRPr="000F2812">
        <w:rPr>
          <w:sz w:val="24"/>
          <w:szCs w:val="24"/>
        </w:rPr>
        <w:t>O andamento do processo poderá ser acompanhado pelos interessados</w:t>
      </w:r>
      <w:r w:rsidRPr="00B36518">
        <w:rPr>
          <w:sz w:val="24"/>
          <w:szCs w:val="24"/>
        </w:rPr>
        <w:t xml:space="preserve"> no sítio eletrônico</w:t>
      </w:r>
      <w:r w:rsidR="000525FD">
        <w:rPr>
          <w:sz w:val="24"/>
          <w:szCs w:val="24"/>
        </w:rPr>
        <w:t xml:space="preserve"> </w:t>
      </w:r>
      <w:hyperlink r:id="rId57" w:history="1">
        <w:r w:rsidR="000525FD" w:rsidRPr="00454051">
          <w:rPr>
            <w:rStyle w:val="Hyperlink"/>
            <w:sz w:val="24"/>
            <w:szCs w:val="24"/>
            <w:highlight w:val="yellow"/>
          </w:rPr>
          <w:t>https://www.tce.sp.gov.br/transparencia-tcesp</w:t>
        </w:r>
      </w:hyperlink>
      <w:r w:rsidR="001167EF" w:rsidRPr="00B36518">
        <w:rPr>
          <w:color w:val="auto"/>
          <w:sz w:val="24"/>
          <w:szCs w:val="24"/>
        </w:rPr>
        <w:t>.</w:t>
      </w:r>
    </w:p>
    <w:p w14:paraId="099D462D" w14:textId="77777777" w:rsidR="007F2D3C" w:rsidRPr="00B36518" w:rsidRDefault="007F2D3C"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43" w:name="_Toc135469234"/>
      <w:r w:rsidRPr="00B36518">
        <w:lastRenderedPageBreak/>
        <w:t>DAS INFRAÇÕES ADMINISTRATIVAS E SANÇÕES</w:t>
      </w:r>
      <w:bookmarkEnd w:id="43"/>
    </w:p>
    <w:p w14:paraId="3C0FA8D3" w14:textId="1261A212" w:rsidR="001167EF" w:rsidRPr="00707C6D" w:rsidRDefault="007F2D3C" w:rsidP="00AE46C4">
      <w:pPr>
        <w:pStyle w:val="Nivel2"/>
        <w:ind w:left="0" w:firstLine="0"/>
        <w:rPr>
          <w:sz w:val="24"/>
          <w:szCs w:val="24"/>
        </w:rPr>
      </w:pPr>
      <w:r w:rsidRPr="00707C6D">
        <w:rPr>
          <w:sz w:val="24"/>
          <w:szCs w:val="24"/>
        </w:rPr>
        <w:t xml:space="preserve">No que for cabível, aplicam-se à presente licitação as sanções previstas na Lei Federal nº 14.133/2021 e na Resolução </w:t>
      </w:r>
      <w:r w:rsidR="004A4578" w:rsidRPr="00707C6D">
        <w:rPr>
          <w:sz w:val="24"/>
          <w:szCs w:val="24"/>
        </w:rPr>
        <w:t xml:space="preserve">TCE-SP </w:t>
      </w:r>
      <w:r w:rsidRPr="00707C6D">
        <w:rPr>
          <w:sz w:val="24"/>
          <w:szCs w:val="24"/>
        </w:rPr>
        <w:t>nº 11/2023</w:t>
      </w:r>
      <w:r w:rsidR="004A4578" w:rsidRPr="00707C6D">
        <w:rPr>
          <w:sz w:val="24"/>
          <w:szCs w:val="24"/>
        </w:rPr>
        <w:t xml:space="preserve"> que integra este Edital como </w:t>
      </w:r>
      <w:r w:rsidR="001C355C">
        <w:rPr>
          <w:sz w:val="24"/>
          <w:szCs w:val="24"/>
        </w:rPr>
        <w:t>A</w:t>
      </w:r>
      <w:r w:rsidR="004A4578" w:rsidRPr="00707C6D">
        <w:rPr>
          <w:sz w:val="24"/>
          <w:szCs w:val="24"/>
        </w:rPr>
        <w:t xml:space="preserve">nexo. </w:t>
      </w:r>
      <w:r w:rsidR="001167EF" w:rsidRPr="00707C6D">
        <w:rPr>
          <w:sz w:val="24"/>
          <w:szCs w:val="24"/>
        </w:rPr>
        <w:t xml:space="preserve"> </w:t>
      </w:r>
    </w:p>
    <w:p w14:paraId="3B62AE50" w14:textId="67EB831E" w:rsidR="001167EF" w:rsidRPr="00707C6D" w:rsidRDefault="007F2D3C" w:rsidP="00AE46C4">
      <w:pPr>
        <w:pStyle w:val="Nivel2"/>
        <w:ind w:left="0" w:firstLine="0"/>
        <w:rPr>
          <w:sz w:val="24"/>
          <w:szCs w:val="24"/>
        </w:rPr>
      </w:pPr>
      <w:r w:rsidRPr="00707C6D">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58" w:history="1">
        <w:r w:rsidRPr="00707C6D">
          <w:rPr>
            <w:rStyle w:val="Hyperlink"/>
            <w:sz w:val="24"/>
            <w:szCs w:val="24"/>
          </w:rPr>
          <w:t>www.esancoes.sp.gov.br</w:t>
        </w:r>
      </w:hyperlink>
      <w:r w:rsidR="004A4578" w:rsidRPr="00707C6D">
        <w:rPr>
          <w:sz w:val="24"/>
          <w:szCs w:val="24"/>
        </w:rPr>
        <w:t>.</w:t>
      </w:r>
      <w:r w:rsidR="001167EF" w:rsidRPr="00707C6D">
        <w:rPr>
          <w:sz w:val="24"/>
          <w:szCs w:val="24"/>
        </w:rPr>
        <w:t xml:space="preserve"> </w:t>
      </w:r>
    </w:p>
    <w:p w14:paraId="2E481709" w14:textId="2E5B161D" w:rsidR="001167EF" w:rsidRPr="00707C6D" w:rsidRDefault="001167EF" w:rsidP="00AE46C4">
      <w:pPr>
        <w:pStyle w:val="Nivel3"/>
        <w:numPr>
          <w:ilvl w:val="0"/>
          <w:numId w:val="0"/>
        </w:numPr>
        <w:rPr>
          <w:i/>
          <w:iCs/>
          <w:color w:val="FF0000"/>
          <w:sz w:val="24"/>
          <w:szCs w:val="24"/>
        </w:rPr>
      </w:pPr>
    </w:p>
    <w:p w14:paraId="1EA872D6" w14:textId="77777777" w:rsidR="001167EF" w:rsidRPr="00707C6D" w:rsidRDefault="001167EF" w:rsidP="00AE46C4">
      <w:pPr>
        <w:pStyle w:val="Nivel01"/>
        <w:numPr>
          <w:ilvl w:val="0"/>
          <w:numId w:val="5"/>
        </w:numPr>
        <w:ind w:left="0" w:firstLine="0"/>
      </w:pPr>
      <w:bookmarkStart w:id="44" w:name="_Toc135469235"/>
      <w:r w:rsidRPr="00707C6D">
        <w:t>DA IMPUGNAÇÃO AO EDITAL E DO PEDIDO DE ESCLARECIMENTO</w:t>
      </w:r>
      <w:bookmarkEnd w:id="44"/>
    </w:p>
    <w:p w14:paraId="3F4A48EB" w14:textId="77777777" w:rsidR="001167EF" w:rsidRPr="00707C6D" w:rsidRDefault="001167EF" w:rsidP="00AE46C4">
      <w:pPr>
        <w:pStyle w:val="Nivel2"/>
        <w:ind w:left="0" w:firstLine="0"/>
        <w:rPr>
          <w:sz w:val="24"/>
          <w:szCs w:val="24"/>
        </w:rPr>
      </w:pPr>
      <w:r w:rsidRPr="00707C6D">
        <w:rPr>
          <w:sz w:val="24"/>
          <w:szCs w:val="24"/>
        </w:rPr>
        <w:t xml:space="preserve">Qualquer pessoa é parte legítima para impugnar este Edital por irregularidade na aplicação da </w:t>
      </w:r>
      <w:hyperlink r:id="rId59" w:history="1">
        <w:r w:rsidRPr="00707C6D">
          <w:rPr>
            <w:rStyle w:val="Hyperlink"/>
            <w:color w:val="002060"/>
            <w:sz w:val="24"/>
            <w:szCs w:val="24"/>
          </w:rPr>
          <w:t>Lei nº 14.133, de 2021</w:t>
        </w:r>
      </w:hyperlink>
      <w:r w:rsidRPr="00707C6D">
        <w:rPr>
          <w:sz w:val="24"/>
          <w:szCs w:val="24"/>
        </w:rPr>
        <w:t xml:space="preserve">, ou para solicitar esclarecimento sobre os seus termos, devendo protocolar a impugnação ou o pedido de esclarecimento até </w:t>
      </w:r>
      <w:r w:rsidRPr="00707C6D">
        <w:rPr>
          <w:b/>
          <w:bCs/>
          <w:sz w:val="24"/>
          <w:szCs w:val="24"/>
        </w:rPr>
        <w:t>3 (três) dias úteis</w:t>
      </w:r>
      <w:r w:rsidRPr="00707C6D">
        <w:rPr>
          <w:sz w:val="24"/>
          <w:szCs w:val="24"/>
        </w:rPr>
        <w:t xml:space="preserve"> antes da data da abertura do certame.</w:t>
      </w:r>
    </w:p>
    <w:p w14:paraId="1FDC3CA9" w14:textId="70D429F6" w:rsidR="001167EF" w:rsidRPr="00707C6D" w:rsidRDefault="001167EF" w:rsidP="00AE46C4">
      <w:pPr>
        <w:pStyle w:val="Nivel2"/>
        <w:ind w:left="0" w:firstLine="0"/>
        <w:rPr>
          <w:sz w:val="24"/>
          <w:szCs w:val="24"/>
        </w:rPr>
      </w:pPr>
      <w:r w:rsidRPr="00707C6D">
        <w:rPr>
          <w:sz w:val="24"/>
          <w:szCs w:val="24"/>
        </w:rPr>
        <w:t xml:space="preserve">A impugnação e o pedido de esclarecimento poderão ser realizados por forma eletrônica, </w:t>
      </w:r>
      <w:r w:rsidR="007F2D3C" w:rsidRPr="00707C6D">
        <w:rPr>
          <w:sz w:val="24"/>
          <w:szCs w:val="24"/>
        </w:rPr>
        <w:t xml:space="preserve">pelo e-mail </w:t>
      </w:r>
      <w:hyperlink r:id="rId60" w:history="1">
        <w:r w:rsidR="007F2D3C" w:rsidRPr="00707C6D">
          <w:rPr>
            <w:rStyle w:val="Hyperlink"/>
            <w:sz w:val="24"/>
            <w:szCs w:val="24"/>
          </w:rPr>
          <w:t>cpc@tce.sp.gov.br</w:t>
        </w:r>
      </w:hyperlink>
      <w:r w:rsidR="007F2D3C" w:rsidRPr="00707C6D">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B36518" w:rsidRDefault="001852F3"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45" w:name="_Toc135469236"/>
      <w:r w:rsidRPr="00B36518">
        <w:t>DAS DISPOSIÇÕES GERAIS</w:t>
      </w:r>
      <w:bookmarkEnd w:id="45"/>
    </w:p>
    <w:p w14:paraId="64BB97B9" w14:textId="77777777" w:rsidR="001167EF" w:rsidRPr="00B36518" w:rsidRDefault="001167EF" w:rsidP="00AE46C4">
      <w:pPr>
        <w:pStyle w:val="Nivel2"/>
        <w:ind w:left="0" w:firstLine="0"/>
        <w:rPr>
          <w:sz w:val="24"/>
          <w:szCs w:val="24"/>
        </w:rPr>
      </w:pPr>
      <w:bookmarkStart w:id="46" w:name="_Hlk82473550"/>
      <w:r w:rsidRPr="00B36518">
        <w:rPr>
          <w:sz w:val="24"/>
          <w:szCs w:val="24"/>
        </w:rPr>
        <w:t xml:space="preserve">Exaurida a fase recursal, será observado o disposto no art. 71 da </w:t>
      </w:r>
      <w:hyperlink r:id="rId61"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lastRenderedPageBreak/>
        <w:t>Constatada a regularidade dos atos praticados, a autoridade superior adjudicará o objeto da licitação ao licitante vencedor e homologará o procedimento licitatório.</w:t>
      </w:r>
    </w:p>
    <w:p w14:paraId="40763099" w14:textId="221D77C4" w:rsidR="001167EF" w:rsidRPr="009D161A" w:rsidRDefault="00CF655B" w:rsidP="00AE46C4">
      <w:pPr>
        <w:pStyle w:val="Nvel2-Red"/>
        <w:ind w:left="0" w:firstLine="0"/>
        <w:rPr>
          <w:i w:val="0"/>
          <w:iCs w:val="0"/>
          <w:color w:val="auto"/>
          <w:sz w:val="24"/>
          <w:szCs w:val="24"/>
        </w:rPr>
      </w:pPr>
      <w:r w:rsidRPr="00B36518">
        <w:rPr>
          <w:sz w:val="24"/>
          <w:szCs w:val="24"/>
        </w:rPr>
        <w:t xml:space="preserve"> </w:t>
      </w:r>
      <w:r w:rsidRPr="009D161A">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9D161A">
        <w:rPr>
          <w:i w:val="0"/>
          <w:iCs w:val="0"/>
          <w:color w:val="auto"/>
          <w:sz w:val="24"/>
          <w:szCs w:val="24"/>
        </w:rPr>
        <w:t>.</w:t>
      </w:r>
    </w:p>
    <w:p w14:paraId="72529964"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não for possível atualizar os documentos referidos n</w:t>
      </w:r>
      <w:r w:rsidR="00871C91" w:rsidRPr="009D161A">
        <w:rPr>
          <w:i w:val="0"/>
          <w:iCs w:val="0"/>
          <w:color w:val="auto"/>
          <w:sz w:val="24"/>
          <w:szCs w:val="24"/>
        </w:rPr>
        <w:t>o</w:t>
      </w:r>
      <w:r w:rsidRPr="009D161A">
        <w:rPr>
          <w:i w:val="0"/>
          <w:iCs w:val="0"/>
          <w:color w:val="auto"/>
          <w:sz w:val="24"/>
          <w:szCs w:val="24"/>
        </w:rPr>
        <w:t xml:space="preserve"> </w:t>
      </w:r>
      <w:r w:rsidR="00871C91" w:rsidRPr="009D161A">
        <w:rPr>
          <w:i w:val="0"/>
          <w:iCs w:val="0"/>
          <w:color w:val="auto"/>
          <w:sz w:val="24"/>
          <w:szCs w:val="24"/>
        </w:rPr>
        <w:t>item</w:t>
      </w:r>
      <w:r w:rsidRPr="009D161A">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2" w:history="1">
        <w:r w:rsidRPr="009D161A">
          <w:rPr>
            <w:rStyle w:val="Hyperlink"/>
            <w:i w:val="0"/>
            <w:iCs w:val="0"/>
            <w:color w:val="auto"/>
            <w:sz w:val="24"/>
            <w:szCs w:val="24"/>
          </w:rPr>
          <w:t>Lei estadual nº 12.799, de 2008</w:t>
        </w:r>
      </w:hyperlink>
      <w:r w:rsidRPr="009D161A">
        <w:rPr>
          <w:i w:val="0"/>
          <w:iCs w:val="0"/>
          <w:color w:val="auto"/>
          <w:sz w:val="24"/>
          <w:szCs w:val="24"/>
        </w:rPr>
        <w:t>.</w:t>
      </w:r>
    </w:p>
    <w:p w14:paraId="22B4119D" w14:textId="776000E9"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9D161A">
        <w:rPr>
          <w:b/>
          <w:bCs/>
          <w:i w:val="0"/>
          <w:iCs w:val="0"/>
          <w:color w:val="auto"/>
          <w:sz w:val="24"/>
          <w:szCs w:val="24"/>
        </w:rPr>
        <w:t xml:space="preserve">item </w:t>
      </w:r>
      <w:r w:rsidR="00EB4191" w:rsidRPr="009D161A">
        <w:rPr>
          <w:b/>
          <w:bCs/>
          <w:i w:val="0"/>
          <w:iCs w:val="0"/>
          <w:color w:val="auto"/>
          <w:sz w:val="24"/>
          <w:szCs w:val="24"/>
        </w:rPr>
        <w:t>6</w:t>
      </w:r>
      <w:r w:rsidRPr="009D161A">
        <w:rPr>
          <w:b/>
          <w:bCs/>
          <w:i w:val="0"/>
          <w:iCs w:val="0"/>
          <w:color w:val="auto"/>
          <w:sz w:val="24"/>
          <w:szCs w:val="24"/>
        </w:rPr>
        <w:t>.1</w:t>
      </w:r>
      <w:r w:rsidRPr="009D161A">
        <w:rPr>
          <w:i w:val="0"/>
          <w:iCs w:val="0"/>
          <w:color w:val="auto"/>
          <w:sz w:val="24"/>
          <w:szCs w:val="24"/>
        </w:rPr>
        <w:t xml:space="preserve"> deste Edital.</w:t>
      </w:r>
    </w:p>
    <w:p w14:paraId="5AB9FE3E" w14:textId="155995D2" w:rsidR="00EB4191" w:rsidRPr="00982958" w:rsidRDefault="00EB4191" w:rsidP="00075EF6">
      <w:pPr>
        <w:pStyle w:val="Nvel4-R"/>
        <w:numPr>
          <w:ilvl w:val="3"/>
          <w:numId w:val="5"/>
        </w:numPr>
        <w:ind w:left="567" w:firstLine="0"/>
        <w:rPr>
          <w:i w:val="0"/>
          <w:iCs w:val="0"/>
          <w:color w:val="auto"/>
          <w:sz w:val="24"/>
          <w:szCs w:val="24"/>
        </w:rPr>
      </w:pPr>
      <w:r w:rsidRPr="00982958">
        <w:rPr>
          <w:i w:val="0"/>
          <w:iCs w:val="0"/>
          <w:color w:val="auto"/>
          <w:sz w:val="24"/>
          <w:szCs w:val="24"/>
        </w:rPr>
        <w:t xml:space="preserve">Prestação de Garantia Contratual: As condições para a prestação de garantia contratual estão previstas na </w:t>
      </w:r>
      <w:r w:rsidR="00E573F9" w:rsidRPr="00982958">
        <w:rPr>
          <w:i w:val="0"/>
          <w:iCs w:val="0"/>
          <w:color w:val="auto"/>
          <w:sz w:val="24"/>
          <w:szCs w:val="24"/>
        </w:rPr>
        <w:t>Minuta de Contrato que integra este Edital como Anexo.</w:t>
      </w:r>
    </w:p>
    <w:p w14:paraId="7F829D06" w14:textId="405ADA34" w:rsidR="00E0430F" w:rsidRPr="009D161A" w:rsidRDefault="00E0430F" w:rsidP="00075EF6">
      <w:pPr>
        <w:pStyle w:val="Nvel4-R"/>
        <w:numPr>
          <w:ilvl w:val="0"/>
          <w:numId w:val="0"/>
        </w:numPr>
        <w:ind w:left="851"/>
        <w:rPr>
          <w:i w:val="0"/>
          <w:iCs w:val="0"/>
          <w:color w:val="auto"/>
          <w:sz w:val="24"/>
          <w:szCs w:val="24"/>
          <w:shd w:val="clear" w:color="auto" w:fill="FFFF00"/>
        </w:rPr>
      </w:pPr>
      <w:r w:rsidRPr="00982958">
        <w:rPr>
          <w:i w:val="0"/>
          <w:iCs w:val="0"/>
          <w:color w:val="auto"/>
          <w:sz w:val="24"/>
          <w:szCs w:val="24"/>
        </w:rPr>
        <w:t xml:space="preserve">e.1) A prestação da garantia pela </w:t>
      </w:r>
      <w:r w:rsidR="00DC41C8" w:rsidRPr="00982958">
        <w:rPr>
          <w:b/>
          <w:bCs/>
          <w:i w:val="0"/>
          <w:iCs w:val="0"/>
          <w:color w:val="auto"/>
          <w:sz w:val="24"/>
          <w:szCs w:val="24"/>
        </w:rPr>
        <w:t>CONTRATADA</w:t>
      </w:r>
      <w:r w:rsidRPr="00982958">
        <w:rPr>
          <w:i w:val="0"/>
          <w:iCs w:val="0"/>
          <w:color w:val="auto"/>
          <w:sz w:val="24"/>
          <w:szCs w:val="24"/>
        </w:rPr>
        <w:t>, quando optar pela modalidade "seguro-garantia", deverá ocorrer no prazo de até 1 (um) mês, contado da data de homologação da licitação e anterior à assinatura do contrato.</w:t>
      </w:r>
    </w:p>
    <w:p w14:paraId="1BF34854" w14:textId="3B4BAF24" w:rsidR="00754EF4" w:rsidRPr="000100CE" w:rsidRDefault="00754EF4" w:rsidP="00754EF4">
      <w:pPr>
        <w:pStyle w:val="Nvel4-R"/>
        <w:numPr>
          <w:ilvl w:val="0"/>
          <w:numId w:val="0"/>
        </w:numPr>
        <w:ind w:left="567"/>
        <w:rPr>
          <w:i w:val="0"/>
          <w:iCs w:val="0"/>
          <w:color w:val="auto"/>
          <w:sz w:val="24"/>
          <w:szCs w:val="24"/>
          <w:highlight w:val="yellow"/>
        </w:rPr>
      </w:pPr>
      <w:r w:rsidRPr="00982958">
        <w:rPr>
          <w:i w:val="0"/>
          <w:iCs w:val="0"/>
          <w:color w:val="auto"/>
          <w:sz w:val="24"/>
          <w:szCs w:val="24"/>
        </w:rPr>
        <w:t xml:space="preserve">f) </w:t>
      </w:r>
      <w:r w:rsidRPr="00982958">
        <w:rPr>
          <w:i w:val="0"/>
          <w:iCs w:val="0"/>
          <w:color w:val="auto"/>
          <w:sz w:val="24"/>
          <w:szCs w:val="24"/>
        </w:rPr>
        <w:tab/>
      </w:r>
      <w:r w:rsidRPr="000100CE">
        <w:rPr>
          <w:i w:val="0"/>
          <w:iCs w:val="0"/>
          <w:color w:val="auto"/>
          <w:sz w:val="24"/>
          <w:szCs w:val="24"/>
          <w:highlight w:val="yellow"/>
        </w:rPr>
        <w:t>Constitui(em), igualmente, condição(ões) para a celebração da contratação:</w:t>
      </w:r>
    </w:p>
    <w:p w14:paraId="37B5FE37" w14:textId="49D94DB7" w:rsidR="00754EF4" w:rsidRPr="009D161A" w:rsidRDefault="00754EF4" w:rsidP="00754EF4">
      <w:pPr>
        <w:pStyle w:val="Nvel4-R"/>
        <w:numPr>
          <w:ilvl w:val="0"/>
          <w:numId w:val="0"/>
        </w:numPr>
        <w:ind w:left="851"/>
        <w:rPr>
          <w:i w:val="0"/>
          <w:iCs w:val="0"/>
          <w:color w:val="auto"/>
          <w:sz w:val="24"/>
          <w:szCs w:val="24"/>
          <w:shd w:val="clear" w:color="auto" w:fill="FFFF00"/>
        </w:rPr>
      </w:pPr>
      <w:r w:rsidRPr="000100CE">
        <w:rPr>
          <w:i w:val="0"/>
          <w:iCs w:val="0"/>
          <w:color w:val="auto"/>
          <w:sz w:val="24"/>
          <w:szCs w:val="24"/>
          <w:highlight w:val="yellow"/>
        </w:rPr>
        <w:t>f.1)</w:t>
      </w:r>
      <w:r w:rsidRPr="000100CE">
        <w:rPr>
          <w:highlight w:val="yellow"/>
        </w:rPr>
        <w:t xml:space="preserve"> </w:t>
      </w:r>
      <w:r w:rsidRPr="000100CE">
        <w:rPr>
          <w:i w:val="0"/>
          <w:iCs w:val="0"/>
          <w:color w:val="auto"/>
          <w:sz w:val="24"/>
          <w:szCs w:val="24"/>
          <w:highlight w:val="yellow"/>
        </w:rPr>
        <w:t xml:space="preserve">a indicação de gestor encarregado de representar o adjudicatário com exclusividade perante o </w:t>
      </w:r>
      <w:r w:rsidRPr="000100CE">
        <w:rPr>
          <w:b/>
          <w:bCs/>
          <w:i w:val="0"/>
          <w:iCs w:val="0"/>
          <w:color w:val="auto"/>
          <w:sz w:val="24"/>
          <w:szCs w:val="24"/>
          <w:highlight w:val="yellow"/>
        </w:rPr>
        <w:t>CONTRATANTE</w:t>
      </w:r>
      <w:r w:rsidRPr="000100CE">
        <w:rPr>
          <w:i w:val="0"/>
          <w:iCs w:val="0"/>
          <w:color w:val="auto"/>
          <w:sz w:val="24"/>
          <w:szCs w:val="24"/>
          <w:highlight w:val="yellow"/>
        </w:rPr>
        <w:t>, caso se trate de sociedade cooperativa;</w:t>
      </w:r>
    </w:p>
    <w:p w14:paraId="73F43674" w14:textId="2425A73F" w:rsidR="00657959" w:rsidRPr="00657959" w:rsidRDefault="00754EF4" w:rsidP="00657959">
      <w:pPr>
        <w:pStyle w:val="Nvel4-R"/>
        <w:numPr>
          <w:ilvl w:val="0"/>
          <w:numId w:val="0"/>
        </w:numPr>
        <w:ind w:left="567"/>
        <w:rPr>
          <w:i w:val="0"/>
          <w:iCs w:val="0"/>
          <w:color w:val="auto"/>
          <w:sz w:val="24"/>
          <w:szCs w:val="24"/>
          <w:highlight w:val="green"/>
          <w:shd w:val="clear" w:color="auto" w:fill="FFFF00"/>
        </w:rPr>
      </w:pPr>
      <w:r>
        <w:rPr>
          <w:i w:val="0"/>
          <w:iCs w:val="0"/>
          <w:color w:val="auto"/>
          <w:sz w:val="24"/>
          <w:szCs w:val="24"/>
          <w:highlight w:val="green"/>
          <w:shd w:val="clear" w:color="auto" w:fill="FFFF00"/>
        </w:rPr>
        <w:lastRenderedPageBreak/>
        <w:t>g</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e durante seu prazo de execução, comprovar a contratação de seguro de responsabilidade civil com cobertura para roubo, furto e demais danos aos veículos que estiverem sob sua custódia</w:t>
      </w:r>
      <w:r w:rsidR="00657959">
        <w:rPr>
          <w:i w:val="0"/>
          <w:iCs w:val="0"/>
          <w:color w:val="auto"/>
          <w:sz w:val="24"/>
          <w:szCs w:val="24"/>
          <w:highlight w:val="green"/>
          <w:shd w:val="clear" w:color="auto" w:fill="FFFF00"/>
        </w:rPr>
        <w:t>.</w:t>
      </w:r>
    </w:p>
    <w:p w14:paraId="4E360273" w14:textId="2A58C9D6" w:rsidR="00657959" w:rsidRPr="00657959" w:rsidRDefault="00754EF4" w:rsidP="00657959">
      <w:pPr>
        <w:pStyle w:val="Nvel4-R"/>
        <w:numPr>
          <w:ilvl w:val="0"/>
          <w:numId w:val="0"/>
        </w:numPr>
        <w:ind w:left="567"/>
        <w:rPr>
          <w:i w:val="0"/>
          <w:iCs w:val="0"/>
          <w:color w:val="auto"/>
          <w:sz w:val="24"/>
          <w:szCs w:val="24"/>
          <w:highlight w:val="green"/>
        </w:rPr>
      </w:pPr>
      <w:r>
        <w:rPr>
          <w:i w:val="0"/>
          <w:iCs w:val="0"/>
          <w:color w:val="auto"/>
          <w:sz w:val="24"/>
          <w:szCs w:val="24"/>
          <w:highlight w:val="green"/>
          <w:shd w:val="clear" w:color="auto" w:fill="FFFF00"/>
        </w:rPr>
        <w:t>h</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através da ferramenta </w:t>
      </w:r>
      <w:r w:rsidR="00657959" w:rsidRPr="00657959">
        <w:rPr>
          <w:color w:val="auto"/>
          <w:sz w:val="24"/>
          <w:szCs w:val="24"/>
          <w:highlight w:val="green"/>
          <w:shd w:val="clear" w:color="auto" w:fill="FFFF00"/>
        </w:rPr>
        <w:t>Rotas</w:t>
      </w:r>
      <w:r w:rsidR="00657959" w:rsidRPr="00657959">
        <w:rPr>
          <w:i w:val="0"/>
          <w:iCs w:val="0"/>
          <w:color w:val="auto"/>
          <w:sz w:val="24"/>
          <w:szCs w:val="24"/>
          <w:highlight w:val="green"/>
          <w:shd w:val="clear" w:color="auto" w:fill="FFFF00"/>
        </w:rPr>
        <w:t xml:space="preserve"> do site </w:t>
      </w:r>
      <w:r w:rsidR="00657959" w:rsidRPr="00657959">
        <w:rPr>
          <w:color w:val="auto"/>
          <w:sz w:val="24"/>
          <w:szCs w:val="24"/>
          <w:highlight w:val="green"/>
          <w:shd w:val="clear" w:color="auto" w:fill="FFFF00"/>
        </w:rPr>
        <w:t>Google Maps</w:t>
      </w:r>
      <w:r w:rsidR="00657959" w:rsidRPr="00657959">
        <w:rPr>
          <w:i w:val="0"/>
          <w:iCs w:val="0"/>
          <w:color w:val="auto"/>
          <w:sz w:val="24"/>
          <w:szCs w:val="24"/>
          <w:highlight w:val="green"/>
          <w:shd w:val="clear" w:color="auto" w:fill="FFFF00"/>
        </w:rPr>
        <w:t xml:space="preserve">, comprovar a distância máxima de </w:t>
      </w:r>
      <w:r w:rsidR="00C62E31" w:rsidRPr="00C62E31">
        <w:rPr>
          <w:b/>
          <w:bCs/>
          <w:i w:val="0"/>
          <w:iCs w:val="0"/>
          <w:color w:val="auto"/>
          <w:sz w:val="24"/>
          <w:szCs w:val="24"/>
          <w:highlight w:val="green"/>
          <w:shd w:val="clear" w:color="auto" w:fill="FFFF00"/>
        </w:rPr>
        <w:t>10</w:t>
      </w:r>
      <w:r w:rsidR="00657959" w:rsidRPr="00657959">
        <w:rPr>
          <w:i w:val="0"/>
          <w:iCs w:val="0"/>
          <w:color w:val="auto"/>
          <w:sz w:val="24"/>
          <w:szCs w:val="24"/>
          <w:highlight w:val="green"/>
          <w:shd w:val="clear" w:color="auto" w:fill="FFFF00"/>
        </w:rPr>
        <w:t xml:space="preserve"> (</w:t>
      </w:r>
      <w:r w:rsidR="00C62E31">
        <w:rPr>
          <w:i w:val="0"/>
          <w:iCs w:val="0"/>
          <w:color w:val="auto"/>
          <w:sz w:val="24"/>
          <w:szCs w:val="24"/>
          <w:highlight w:val="green"/>
          <w:shd w:val="clear" w:color="auto" w:fill="FFFF00"/>
        </w:rPr>
        <w:t>dez</w:t>
      </w:r>
      <w:r w:rsidR="00657959" w:rsidRPr="00657959">
        <w:rPr>
          <w:i w:val="0"/>
          <w:iCs w:val="0"/>
          <w:color w:val="auto"/>
          <w:sz w:val="24"/>
          <w:szCs w:val="24"/>
          <w:highlight w:val="green"/>
          <w:shd w:val="clear" w:color="auto" w:fill="FFFF00"/>
        </w:rPr>
        <w:t xml:space="preserve">) </w:t>
      </w:r>
      <w:r w:rsidR="00657959" w:rsidRPr="00657959">
        <w:rPr>
          <w:b/>
          <w:bCs/>
          <w:i w:val="0"/>
          <w:iCs w:val="0"/>
          <w:color w:val="auto"/>
          <w:sz w:val="24"/>
          <w:szCs w:val="24"/>
          <w:highlight w:val="green"/>
          <w:shd w:val="clear" w:color="auto" w:fill="FFFF00"/>
        </w:rPr>
        <w:t>quilômetros</w:t>
      </w:r>
      <w:r w:rsidR="00657959" w:rsidRPr="00657959">
        <w:rPr>
          <w:i w:val="0"/>
          <w:iCs w:val="0"/>
          <w:color w:val="auto"/>
          <w:sz w:val="24"/>
          <w:szCs w:val="24"/>
          <w:highlight w:val="green"/>
          <w:shd w:val="clear" w:color="auto" w:fill="FFFF00"/>
        </w:rPr>
        <w:t xml:space="preserve"> entre a localização de suas instalações físicas e a Sede do TCESP, independentemente do trajeto.</w:t>
      </w:r>
    </w:p>
    <w:p w14:paraId="638BFBF3" w14:textId="0A85C3B4" w:rsidR="001167EF" w:rsidRPr="00032B77" w:rsidRDefault="00740C7E" w:rsidP="00A3532C">
      <w:pPr>
        <w:pStyle w:val="Nvel3-R"/>
        <w:numPr>
          <w:ilvl w:val="0"/>
          <w:numId w:val="0"/>
        </w:numPr>
        <w:ind w:left="284"/>
        <w:rPr>
          <w:i w:val="0"/>
          <w:iCs w:val="0"/>
          <w:color w:val="auto"/>
          <w:sz w:val="24"/>
          <w:szCs w:val="24"/>
        </w:rPr>
      </w:pPr>
      <w:r w:rsidRPr="00032B77">
        <w:rPr>
          <w:i w:val="0"/>
          <w:iCs w:val="0"/>
          <w:color w:val="auto"/>
          <w:sz w:val="24"/>
          <w:szCs w:val="24"/>
        </w:rPr>
        <w:t xml:space="preserve">11.2.1. </w:t>
      </w:r>
      <w:r w:rsidR="00BC03F1" w:rsidRPr="00032B77">
        <w:rPr>
          <w:i w:val="0"/>
          <w:iCs w:val="0"/>
          <w:color w:val="auto"/>
          <w:sz w:val="24"/>
          <w:szCs w:val="24"/>
        </w:rPr>
        <w:t>O</w:t>
      </w:r>
      <w:r w:rsidR="00BC03F1" w:rsidRPr="00032B77">
        <w:rPr>
          <w:b/>
          <w:bCs/>
          <w:i w:val="0"/>
          <w:iCs w:val="0"/>
          <w:color w:val="auto"/>
          <w:sz w:val="24"/>
          <w:szCs w:val="24"/>
        </w:rPr>
        <w:t xml:space="preserve"> </w:t>
      </w:r>
      <w:r w:rsidR="000100CE" w:rsidRPr="00032B77">
        <w:rPr>
          <w:b/>
          <w:bCs/>
          <w:i w:val="0"/>
          <w:iCs w:val="0"/>
          <w:color w:val="auto"/>
          <w:sz w:val="24"/>
          <w:szCs w:val="24"/>
        </w:rPr>
        <w:t>T</w:t>
      </w:r>
      <w:r w:rsidR="004E3E5A" w:rsidRPr="00032B77">
        <w:rPr>
          <w:b/>
          <w:bCs/>
          <w:i w:val="0"/>
          <w:iCs w:val="0"/>
          <w:color w:val="auto"/>
          <w:sz w:val="24"/>
          <w:szCs w:val="24"/>
        </w:rPr>
        <w:t xml:space="preserve">ermo de </w:t>
      </w:r>
      <w:r w:rsidR="000100CE" w:rsidRPr="00032B77">
        <w:rPr>
          <w:b/>
          <w:bCs/>
          <w:i w:val="0"/>
          <w:iCs w:val="0"/>
          <w:color w:val="auto"/>
          <w:sz w:val="24"/>
          <w:szCs w:val="24"/>
        </w:rPr>
        <w:t>C</w:t>
      </w:r>
      <w:r w:rsidR="004E3E5A" w:rsidRPr="00032B77">
        <w:rPr>
          <w:b/>
          <w:bCs/>
          <w:i w:val="0"/>
          <w:iCs w:val="0"/>
          <w:color w:val="auto"/>
          <w:sz w:val="24"/>
          <w:szCs w:val="24"/>
        </w:rPr>
        <w:t>ontrato</w:t>
      </w:r>
      <w:r w:rsidR="00BC03F1" w:rsidRPr="00032B77">
        <w:rPr>
          <w:i w:val="0"/>
          <w:iCs w:val="0"/>
          <w:color w:val="auto"/>
          <w:sz w:val="24"/>
          <w:szCs w:val="24"/>
        </w:rPr>
        <w:t xml:space="preserve"> deverá</w:t>
      </w:r>
      <w:r w:rsidR="004E3E5A" w:rsidRPr="00032B77">
        <w:rPr>
          <w:i w:val="0"/>
          <w:iCs w:val="0"/>
          <w:color w:val="auto"/>
          <w:sz w:val="24"/>
          <w:szCs w:val="24"/>
        </w:rPr>
        <w:t xml:space="preserve"> ser assinado eletronicamente pelo adjudicatário no </w:t>
      </w:r>
      <w:r w:rsidR="004E3E5A" w:rsidRPr="00032B77">
        <w:rPr>
          <w:b/>
          <w:bCs/>
          <w:i w:val="0"/>
          <w:iCs w:val="0"/>
          <w:color w:val="auto"/>
          <w:sz w:val="24"/>
          <w:szCs w:val="24"/>
        </w:rPr>
        <w:t>prazo de 5 (cinco) dias úteis contados da sua disponibilização no Sistema Eletrônico de Informações – SEI</w:t>
      </w:r>
      <w:r w:rsidR="004E3E5A" w:rsidRPr="00032B77">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032B77">
        <w:rPr>
          <w:b/>
          <w:bCs/>
          <w:i w:val="0"/>
          <w:iCs w:val="0"/>
          <w:color w:val="auto"/>
          <w:sz w:val="24"/>
          <w:szCs w:val="24"/>
        </w:rPr>
        <w:t>CONTRATANTE</w:t>
      </w:r>
      <w:r w:rsidR="004E3E5A" w:rsidRPr="00032B77">
        <w:rPr>
          <w:i w:val="0"/>
          <w:iCs w:val="0"/>
          <w:color w:val="auto"/>
          <w:sz w:val="24"/>
          <w:szCs w:val="24"/>
        </w:rPr>
        <w:t>, sob pena de decair do direito à contratação se não o fizer, sem prejuízo das sanções previstas no Edital</w:t>
      </w:r>
      <w:r w:rsidR="001167EF" w:rsidRPr="00032B77">
        <w:rPr>
          <w:bCs/>
          <w:i w:val="0"/>
          <w:iCs w:val="0"/>
          <w:color w:val="auto"/>
          <w:sz w:val="24"/>
          <w:szCs w:val="24"/>
        </w:rPr>
        <w:t>.</w:t>
      </w:r>
    </w:p>
    <w:p w14:paraId="0C4D9211" w14:textId="20BBA6E1" w:rsidR="001167EF" w:rsidRPr="00032B77" w:rsidRDefault="004E3E5A" w:rsidP="003E0A3C">
      <w:pPr>
        <w:pStyle w:val="Nivel4"/>
        <w:numPr>
          <w:ilvl w:val="3"/>
          <w:numId w:val="12"/>
        </w:numPr>
        <w:ind w:left="567" w:firstLine="0"/>
        <w:rPr>
          <w:sz w:val="24"/>
          <w:szCs w:val="24"/>
        </w:rPr>
      </w:pPr>
      <w:r w:rsidRPr="00032B77">
        <w:rPr>
          <w:sz w:val="24"/>
          <w:szCs w:val="24"/>
        </w:rPr>
        <w:t xml:space="preserve">O adjudicatário será cientificado da disponibilização do Contrato para assinatura </w:t>
      </w:r>
      <w:r w:rsidRPr="00032B77">
        <w:rPr>
          <w:b/>
          <w:bCs/>
          <w:sz w:val="24"/>
          <w:szCs w:val="24"/>
          <w:u w:val="single"/>
        </w:rPr>
        <w:t>exclusivamente por meio do e-mail informado no Sistema de Cadastramento Unificado de Fornecedores - SICAF</w:t>
      </w:r>
      <w:r w:rsidR="001167EF" w:rsidRPr="00032B77">
        <w:rPr>
          <w:sz w:val="24"/>
          <w:szCs w:val="24"/>
        </w:rPr>
        <w:t>.</w:t>
      </w:r>
    </w:p>
    <w:p w14:paraId="16E94229" w14:textId="09216738" w:rsidR="001167EF" w:rsidRPr="00032B77" w:rsidRDefault="004E3E5A" w:rsidP="00A3532C">
      <w:pPr>
        <w:pStyle w:val="Nvel4-R"/>
        <w:numPr>
          <w:ilvl w:val="3"/>
          <w:numId w:val="5"/>
        </w:numPr>
        <w:ind w:left="567" w:firstLine="0"/>
        <w:rPr>
          <w:i w:val="0"/>
          <w:iCs w:val="0"/>
          <w:color w:val="auto"/>
          <w:sz w:val="24"/>
          <w:szCs w:val="24"/>
        </w:rPr>
      </w:pPr>
      <w:r w:rsidRPr="00032B77">
        <w:rPr>
          <w:i w:val="0"/>
          <w:iCs w:val="0"/>
          <w:color w:val="auto"/>
          <w:sz w:val="24"/>
          <w:szCs w:val="24"/>
        </w:rPr>
        <w:t xml:space="preserve">O adjudicatário deverá solicitar seu login e senha </w:t>
      </w:r>
      <w:r w:rsidRPr="00032B77">
        <w:rPr>
          <w:b/>
          <w:bCs/>
          <w:i w:val="0"/>
          <w:iCs w:val="0"/>
          <w:color w:val="auto"/>
          <w:sz w:val="24"/>
          <w:szCs w:val="24"/>
        </w:rPr>
        <w:t>para assinatura eletrônica do Contrato</w:t>
      </w:r>
      <w:r w:rsidRPr="00032B77">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032B77">
        <w:rPr>
          <w:b/>
          <w:bCs/>
          <w:i w:val="0"/>
          <w:iCs w:val="0"/>
          <w:color w:val="auto"/>
          <w:sz w:val="24"/>
          <w:szCs w:val="24"/>
        </w:rPr>
        <w:t>Seção de Contratos – DCP-1, pelos telefones (11) 3292-3359 / 3292-3765, e-mail:</w:t>
      </w:r>
      <w:r w:rsidRPr="00032B77">
        <w:rPr>
          <w:i w:val="0"/>
          <w:iCs w:val="0"/>
          <w:color w:val="auto"/>
          <w:sz w:val="24"/>
          <w:szCs w:val="24"/>
        </w:rPr>
        <w:t xml:space="preserve"> </w:t>
      </w:r>
      <w:hyperlink r:id="rId63" w:history="1">
        <w:r w:rsidRPr="00032B77">
          <w:rPr>
            <w:rStyle w:val="Hyperlink"/>
            <w:i w:val="0"/>
            <w:iCs w:val="0"/>
            <w:color w:val="auto"/>
            <w:sz w:val="24"/>
            <w:szCs w:val="24"/>
          </w:rPr>
          <w:t>dcp1@tce.sp.gov.br</w:t>
        </w:r>
      </w:hyperlink>
      <w:r w:rsidR="001167EF" w:rsidRPr="00032B77">
        <w:rPr>
          <w:i w:val="0"/>
          <w:iCs w:val="0"/>
          <w:color w:val="auto"/>
          <w:sz w:val="24"/>
          <w:szCs w:val="24"/>
        </w:rPr>
        <w:t>.</w:t>
      </w:r>
    </w:p>
    <w:p w14:paraId="03C1FD3A" w14:textId="286EF4E7" w:rsidR="001167EF" w:rsidRPr="00191471"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4"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4DDE3DCC" w:rsidR="00D20957" w:rsidRPr="00B36518" w:rsidRDefault="00D20957" w:rsidP="00AE46C4">
      <w:pPr>
        <w:pStyle w:val="Nivel2"/>
        <w:ind w:left="0" w:firstLine="0"/>
        <w:rPr>
          <w:sz w:val="24"/>
          <w:szCs w:val="24"/>
        </w:rPr>
      </w:pPr>
      <w:r w:rsidRPr="00B36518">
        <w:rPr>
          <w:color w:val="auto"/>
          <w:sz w:val="24"/>
          <w:szCs w:val="24"/>
        </w:rPr>
        <w:t xml:space="preserve">Será facultada à Administração a convocação dos demais licitantes classificados para a contratação de remanescente </w:t>
      </w:r>
      <w:r w:rsidR="00D27FD7" w:rsidRPr="00D27FD7">
        <w:rPr>
          <w:color w:val="auto"/>
          <w:sz w:val="24"/>
          <w:szCs w:val="24"/>
          <w:highlight w:val="yellow"/>
        </w:rPr>
        <w:t>do serviço</w:t>
      </w:r>
      <w:r w:rsidR="00D27FD7">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65"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lastRenderedPageBreak/>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C4209C">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C4209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C4209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6"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C4209C">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69757EFA"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45BB">
        <w:rPr>
          <w:sz w:val="24"/>
          <w:szCs w:val="24"/>
        </w:rPr>
        <w:t>PNCP</w:t>
      </w:r>
      <w:r w:rsidR="00374EDA" w:rsidRPr="00F845BB">
        <w:rPr>
          <w:sz w:val="24"/>
          <w:szCs w:val="24"/>
        </w:rPr>
        <w:t xml:space="preserve"> (</w:t>
      </w:r>
      <w:hyperlink r:id="rId67" w:history="1">
        <w:r w:rsidR="00822D8B" w:rsidRPr="00F845BB">
          <w:rPr>
            <w:rStyle w:val="Hyperlink"/>
            <w:sz w:val="24"/>
            <w:szCs w:val="24"/>
          </w:rPr>
          <w:t>www.gov.br/pncp/pt-br</w:t>
        </w:r>
      </w:hyperlink>
      <w:r w:rsidR="00374EDA" w:rsidRPr="00F845BB">
        <w:t>)</w:t>
      </w:r>
      <w:r w:rsidRPr="00F845BB">
        <w:rPr>
          <w:sz w:val="24"/>
          <w:szCs w:val="24"/>
        </w:rPr>
        <w:t>.</w:t>
      </w:r>
    </w:p>
    <w:p w14:paraId="5B832DE0" w14:textId="13BBBF09" w:rsidR="00C210FD" w:rsidRPr="00CC1DEC" w:rsidRDefault="001167EF" w:rsidP="00D82811">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competente </w:t>
      </w:r>
      <w:r w:rsidRPr="00CC1DEC">
        <w:rPr>
          <w:iCs/>
          <w:sz w:val="24"/>
          <w:szCs w:val="24"/>
        </w:rPr>
        <w:t>o</w:t>
      </w:r>
      <w:r w:rsidR="00B23281" w:rsidRPr="00CC1DEC">
        <w:rPr>
          <w:iCs/>
          <w:sz w:val="24"/>
          <w:szCs w:val="24"/>
        </w:rPr>
        <w:t xml:space="preserve"> </w:t>
      </w:r>
      <w:r w:rsidR="00B23281" w:rsidRPr="00CC1DEC">
        <w:rPr>
          <w:color w:val="auto"/>
          <w:sz w:val="24"/>
          <w:szCs w:val="24"/>
          <w:lang w:eastAsia="en-US"/>
        </w:rPr>
        <w:t>Foro Central da Capital do Estado de São Paulo</w:t>
      </w:r>
      <w:r w:rsidRPr="00CC1DEC">
        <w:rPr>
          <w:iCs/>
          <w:sz w:val="24"/>
          <w:szCs w:val="24"/>
        </w:rPr>
        <w:t>.</w:t>
      </w:r>
    </w:p>
    <w:p w14:paraId="53847564" w14:textId="104CCA7E" w:rsidR="001167EF" w:rsidRPr="0064235D" w:rsidRDefault="001167EF" w:rsidP="00AE46C4">
      <w:pPr>
        <w:pStyle w:val="Nivel2"/>
        <w:ind w:left="0" w:firstLine="0"/>
        <w:rPr>
          <w:rFonts w:eastAsia="Times New Roman"/>
          <w:sz w:val="24"/>
          <w:szCs w:val="24"/>
        </w:rPr>
      </w:pPr>
      <w:r w:rsidRPr="0064235D">
        <w:rPr>
          <w:sz w:val="24"/>
          <w:szCs w:val="24"/>
        </w:rPr>
        <w:t xml:space="preserve">Integram este Edital, para todos os fins e </w:t>
      </w:r>
      <w:r w:rsidR="0064235D" w:rsidRPr="0064235D">
        <w:rPr>
          <w:sz w:val="24"/>
          <w:szCs w:val="24"/>
        </w:rPr>
        <w:t>efeitos</w:t>
      </w:r>
      <w:r w:rsidR="00B92523">
        <w:rPr>
          <w:sz w:val="24"/>
          <w:szCs w:val="24"/>
        </w:rPr>
        <w:t xml:space="preserve">, </w:t>
      </w:r>
      <w:r w:rsidR="0064235D" w:rsidRPr="00CC1DEC">
        <w:rPr>
          <w:sz w:val="24"/>
          <w:szCs w:val="24"/>
        </w:rPr>
        <w:t>os</w:t>
      </w:r>
      <w:r w:rsidR="0064235D" w:rsidRPr="00CC1DEC">
        <w:t xml:space="preserve"> </w:t>
      </w:r>
      <w:r w:rsidRPr="00CC1DEC">
        <w:rPr>
          <w:sz w:val="24"/>
          <w:szCs w:val="24"/>
        </w:rPr>
        <w:t>seguintes Anexos</w:t>
      </w:r>
      <w:r w:rsidRPr="0064235D">
        <w:rPr>
          <w:sz w:val="24"/>
          <w:szCs w:val="24"/>
        </w:rPr>
        <w:t>:</w:t>
      </w:r>
    </w:p>
    <w:p w14:paraId="1B986E79" w14:textId="5967A165"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17D712A4" w14:textId="3A7D3C05" w:rsidR="00710DA1" w:rsidRPr="003A0ED6" w:rsidRDefault="00710DA1" w:rsidP="005118DC">
      <w:pPr>
        <w:pStyle w:val="Nvel3-R"/>
        <w:numPr>
          <w:ilvl w:val="2"/>
          <w:numId w:val="5"/>
        </w:numPr>
        <w:ind w:left="284" w:firstLine="0"/>
        <w:rPr>
          <w:i w:val="0"/>
          <w:iCs w:val="0"/>
          <w:color w:val="auto"/>
          <w:sz w:val="24"/>
          <w:szCs w:val="24"/>
        </w:rPr>
      </w:pPr>
      <w:r>
        <w:rPr>
          <w:i w:val="0"/>
          <w:iCs w:val="0"/>
          <w:color w:val="auto"/>
          <w:sz w:val="24"/>
          <w:szCs w:val="24"/>
        </w:rPr>
        <w:t xml:space="preserve">ANEXO II – Modelo referente à </w:t>
      </w:r>
      <w:r w:rsidRPr="00710DA1">
        <w:rPr>
          <w:i w:val="0"/>
          <w:iCs w:val="0"/>
          <w:color w:val="auto"/>
          <w:sz w:val="24"/>
          <w:szCs w:val="24"/>
          <w:highlight w:val="yellow"/>
        </w:rPr>
        <w:t>Proposta de Preços</w:t>
      </w:r>
      <w:r>
        <w:rPr>
          <w:i w:val="0"/>
          <w:iCs w:val="0"/>
          <w:color w:val="auto"/>
          <w:sz w:val="24"/>
          <w:szCs w:val="24"/>
        </w:rPr>
        <w:t>;</w:t>
      </w:r>
    </w:p>
    <w:p w14:paraId="506B60A2" w14:textId="040B8F1F"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5B6C95">
        <w:rPr>
          <w:i w:val="0"/>
          <w:iCs w:val="0"/>
          <w:color w:val="auto"/>
          <w:sz w:val="24"/>
          <w:szCs w:val="24"/>
        </w:rPr>
        <w:t>I</w:t>
      </w:r>
      <w:r w:rsidR="00A970B9">
        <w:rPr>
          <w:i w:val="0"/>
          <w:iCs w:val="0"/>
          <w:color w:val="auto"/>
          <w:sz w:val="24"/>
          <w:szCs w:val="24"/>
        </w:rPr>
        <w:t>I</w:t>
      </w:r>
      <w:r w:rsidR="001529E9">
        <w:rPr>
          <w:i w:val="0"/>
          <w:iCs w:val="0"/>
          <w:color w:val="auto"/>
          <w:sz w:val="24"/>
          <w:szCs w:val="24"/>
        </w:rPr>
        <w:t>I</w:t>
      </w:r>
      <w:r w:rsidRPr="003A0ED6">
        <w:rPr>
          <w:i w:val="0"/>
          <w:iCs w:val="0"/>
          <w:color w:val="auto"/>
          <w:sz w:val="24"/>
          <w:szCs w:val="24"/>
        </w:rPr>
        <w:t xml:space="preserve"> – Minuta de Contrato;</w:t>
      </w:r>
    </w:p>
    <w:p w14:paraId="71A681E3" w14:textId="49DE73AC"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lastRenderedPageBreak/>
        <w:t xml:space="preserve">ANEXO </w:t>
      </w:r>
      <w:r w:rsidR="001529E9">
        <w:rPr>
          <w:i w:val="0"/>
          <w:iCs w:val="0"/>
          <w:color w:val="auto"/>
          <w:sz w:val="24"/>
          <w:szCs w:val="24"/>
        </w:rPr>
        <w:t>IV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6"/>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467EE504" w14:textId="77777777" w:rsidR="00511EB1" w:rsidRDefault="00511EB1" w:rsidP="00D82811">
      <w:pPr>
        <w:rPr>
          <w:rFonts w:cs="Arial"/>
          <w:b/>
          <w:bCs/>
        </w:rPr>
      </w:pPr>
    </w:p>
    <w:p w14:paraId="103EF613" w14:textId="77777777" w:rsidR="00BE2268" w:rsidRDefault="00BE2268" w:rsidP="00D82811">
      <w:pPr>
        <w:rPr>
          <w:rFonts w:cs="Arial"/>
          <w:b/>
          <w:bCs/>
        </w:rPr>
      </w:pPr>
    </w:p>
    <w:p w14:paraId="2391205E" w14:textId="77777777" w:rsidR="00D82811" w:rsidRDefault="00D82811" w:rsidP="00D82811">
      <w:pPr>
        <w:rPr>
          <w:rFonts w:cs="Arial"/>
          <w:b/>
          <w:bCs/>
        </w:rPr>
      </w:pPr>
    </w:p>
    <w:p w14:paraId="3198CB72" w14:textId="77777777" w:rsidR="00BA4E25" w:rsidRDefault="00BA4E25">
      <w:pPr>
        <w:rPr>
          <w:rFonts w:cs="Arial"/>
          <w:b/>
          <w:bCs/>
        </w:rPr>
      </w:pPr>
      <w:r>
        <w:rPr>
          <w:rFonts w:cs="Arial"/>
          <w:b/>
          <w:bCs/>
        </w:rPr>
        <w:br w:type="page"/>
      </w:r>
    </w:p>
    <w:p w14:paraId="3CA3D3BB" w14:textId="3D48EC2A" w:rsidR="001167EF" w:rsidRPr="003A0ED6" w:rsidRDefault="001167EF" w:rsidP="00170427">
      <w:pPr>
        <w:jc w:val="center"/>
        <w:rPr>
          <w:rFonts w:cs="Arial"/>
          <w:b/>
          <w:bCs/>
        </w:rPr>
      </w:pPr>
      <w:r w:rsidRPr="003A0ED6">
        <w:rPr>
          <w:rFonts w:cs="Arial"/>
          <w:b/>
          <w:bCs/>
        </w:rPr>
        <w:lastRenderedPageBreak/>
        <w:t>ANEXO I</w:t>
      </w:r>
    </w:p>
    <w:p w14:paraId="73FE8BCA" w14:textId="77777777" w:rsidR="001167EF" w:rsidRDefault="001167EF" w:rsidP="001167EF">
      <w:pPr>
        <w:jc w:val="center"/>
        <w:rPr>
          <w:rFonts w:cs="Arial"/>
          <w:b/>
          <w:bCs/>
        </w:rPr>
      </w:pPr>
      <w:r w:rsidRPr="003A0ED6">
        <w:rPr>
          <w:rFonts w:cs="Arial"/>
          <w:b/>
          <w:bCs/>
        </w:rPr>
        <w:t>TERMO DE REFERÊNCIA</w:t>
      </w:r>
    </w:p>
    <w:p w14:paraId="51FDCDDA" w14:textId="77777777" w:rsidR="00C4209C" w:rsidRPr="003A0ED6" w:rsidRDefault="00C4209C" w:rsidP="001167EF">
      <w:pPr>
        <w:jc w:val="center"/>
        <w:rPr>
          <w:rFonts w:cs="Arial"/>
          <w:b/>
          <w:bCs/>
        </w:rPr>
      </w:pPr>
    </w:p>
    <w:p w14:paraId="0745C2F1" w14:textId="77777777" w:rsidR="001167EF" w:rsidRPr="003D3EF9" w:rsidRDefault="001167EF" w:rsidP="001167EF">
      <w:pPr>
        <w:jc w:val="both"/>
        <w:rPr>
          <w:rFonts w:cs="Arial"/>
          <w:sz w:val="20"/>
          <w:szCs w:val="20"/>
        </w:rPr>
      </w:pPr>
    </w:p>
    <w:p w14:paraId="6EC54571" w14:textId="003FC69D" w:rsidR="00B811EF" w:rsidRPr="00B811EF" w:rsidRDefault="00B811EF" w:rsidP="00B811EF">
      <w:pPr>
        <w:spacing w:before="120" w:after="120" w:line="276" w:lineRule="auto"/>
        <w:jc w:val="both"/>
        <w:rPr>
          <w:rFonts w:cs="Arial"/>
        </w:rPr>
      </w:pPr>
      <w:r>
        <w:rPr>
          <w:rFonts w:cs="Arial"/>
          <w:b/>
          <w:bCs/>
        </w:rPr>
        <w:t xml:space="preserve">1. </w:t>
      </w:r>
      <w:r w:rsidRPr="00B811EF">
        <w:rPr>
          <w:rFonts w:cs="Arial"/>
          <w:b/>
          <w:bCs/>
        </w:rPr>
        <w:t>CONDIÇÕES GERAIS DA CONTRATAÇÃO:</w:t>
      </w:r>
    </w:p>
    <w:p w14:paraId="2105E2E2" w14:textId="77777777" w:rsidR="00B811EF" w:rsidRPr="00B811EF" w:rsidRDefault="00B811EF" w:rsidP="00B811EF">
      <w:pPr>
        <w:spacing w:before="120" w:after="120" w:line="276" w:lineRule="auto"/>
        <w:jc w:val="both"/>
        <w:rPr>
          <w:rFonts w:cs="Arial"/>
        </w:rPr>
      </w:pPr>
      <w:r w:rsidRPr="00B811EF">
        <w:rPr>
          <w:rFonts w:cs="Arial"/>
        </w:rPr>
        <w:t> </w:t>
      </w:r>
    </w:p>
    <w:p w14:paraId="79DDC20D" w14:textId="77777777" w:rsidR="00B811EF" w:rsidRPr="00B811EF" w:rsidRDefault="00B811EF" w:rsidP="00B811EF">
      <w:pPr>
        <w:spacing w:before="120" w:after="120" w:line="276" w:lineRule="auto"/>
        <w:jc w:val="both"/>
        <w:rPr>
          <w:rFonts w:cs="Arial"/>
        </w:rPr>
      </w:pPr>
      <w:r w:rsidRPr="00B811EF">
        <w:rPr>
          <w:rFonts w:cs="Arial"/>
        </w:rPr>
        <w:t>1.1. Contratação de serviços de manutenção dos veículos da frota do Tribunal de Contas do Estado de São Paulo;</w:t>
      </w:r>
    </w:p>
    <w:p w14:paraId="4B6A77A4" w14:textId="77777777" w:rsidR="00B811EF" w:rsidRPr="00B811EF" w:rsidRDefault="00B811EF" w:rsidP="00B811EF">
      <w:pPr>
        <w:spacing w:before="120" w:after="120" w:line="276" w:lineRule="auto"/>
        <w:jc w:val="both"/>
        <w:rPr>
          <w:rFonts w:cs="Arial"/>
        </w:rPr>
      </w:pPr>
      <w:r w:rsidRPr="00B811EF">
        <w:rPr>
          <w:rFonts w:cs="Arial"/>
        </w:rPr>
        <w:t> </w:t>
      </w:r>
    </w:p>
    <w:tbl>
      <w:tblPr>
        <w:tblW w:w="9064"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21"/>
        <w:gridCol w:w="4596"/>
        <w:gridCol w:w="1745"/>
        <w:gridCol w:w="2102"/>
      </w:tblGrid>
      <w:tr w:rsidR="00B811EF" w:rsidRPr="00B811EF" w14:paraId="0B57E6C7" w14:textId="77777777" w:rsidTr="00B811EF">
        <w:tc>
          <w:tcPr>
            <w:tcW w:w="0" w:type="auto"/>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E7C9F6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Item</w:t>
            </w:r>
          </w:p>
        </w:tc>
        <w:tc>
          <w:tcPr>
            <w:tcW w:w="468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FCF210"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Descrição</w:t>
            </w:r>
          </w:p>
        </w:tc>
        <w:tc>
          <w:tcPr>
            <w:tcW w:w="1761"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DF2502"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Quantidade</w:t>
            </w:r>
          </w:p>
        </w:tc>
        <w:tc>
          <w:tcPr>
            <w:tcW w:w="2128"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A9B855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Unidade</w:t>
            </w:r>
          </w:p>
        </w:tc>
      </w:tr>
      <w:tr w:rsidR="00B811EF" w:rsidRPr="00B811EF" w14:paraId="15CD3FF3" w14:textId="77777777" w:rsidTr="00B811EF">
        <w:tc>
          <w:tcPr>
            <w:tcW w:w="0" w:type="auto"/>
            <w:tcBorders>
              <w:top w:val="outset" w:sz="6" w:space="0" w:color="auto"/>
              <w:left w:val="outset" w:sz="6" w:space="0" w:color="auto"/>
              <w:bottom w:val="outset" w:sz="6" w:space="0" w:color="auto"/>
              <w:right w:val="outset" w:sz="6" w:space="0" w:color="auto"/>
            </w:tcBorders>
            <w:vAlign w:val="center"/>
            <w:hideMark/>
          </w:tcPr>
          <w:p w14:paraId="463D174A" w14:textId="6E4C14BF" w:rsidR="00B811EF" w:rsidRPr="00B811EF" w:rsidRDefault="00B811EF" w:rsidP="00B811EF">
            <w:pPr>
              <w:spacing w:before="120" w:after="120" w:line="276" w:lineRule="auto"/>
              <w:jc w:val="center"/>
              <w:rPr>
                <w:rFonts w:cs="Arial"/>
                <w:b/>
                <w:bCs/>
                <w:sz w:val="18"/>
                <w:szCs w:val="18"/>
              </w:rPr>
            </w:pPr>
            <w:r w:rsidRPr="00B811EF">
              <w:rPr>
                <w:rFonts w:cs="Arial"/>
                <w:b/>
                <w:bCs/>
                <w:sz w:val="18"/>
                <w:szCs w:val="18"/>
                <w:highlight w:val="yellow"/>
              </w:rPr>
              <w:t>Único</w:t>
            </w:r>
          </w:p>
        </w:tc>
        <w:tc>
          <w:tcPr>
            <w:tcW w:w="4684" w:type="dxa"/>
            <w:tcBorders>
              <w:top w:val="outset" w:sz="6" w:space="0" w:color="auto"/>
              <w:left w:val="outset" w:sz="6" w:space="0" w:color="auto"/>
              <w:bottom w:val="outset" w:sz="6" w:space="0" w:color="auto"/>
              <w:right w:val="outset" w:sz="6" w:space="0" w:color="auto"/>
            </w:tcBorders>
            <w:vAlign w:val="center"/>
            <w:hideMark/>
          </w:tcPr>
          <w:p w14:paraId="30B35829" w14:textId="77777777" w:rsidR="00B811EF" w:rsidRPr="00B811EF" w:rsidRDefault="00B811EF" w:rsidP="00B811EF">
            <w:pPr>
              <w:spacing w:before="120" w:after="120" w:line="276" w:lineRule="auto"/>
              <w:jc w:val="both"/>
              <w:rPr>
                <w:rFonts w:cs="Arial"/>
                <w:sz w:val="18"/>
                <w:szCs w:val="18"/>
              </w:rPr>
            </w:pPr>
            <w:r w:rsidRPr="00B811EF">
              <w:rPr>
                <w:rFonts w:cs="Arial"/>
                <w:sz w:val="18"/>
                <w:szCs w:val="18"/>
              </w:rPr>
              <w:t>Prestação de serviços de manutenção preventiva e corretiva dos veículos que compõem a frota do TCESP, com fornecimento de peças, acessórios, componentes e/ou materiais necessários à manutenção.</w:t>
            </w:r>
          </w:p>
        </w:tc>
        <w:tc>
          <w:tcPr>
            <w:tcW w:w="1761" w:type="dxa"/>
            <w:tcBorders>
              <w:top w:val="outset" w:sz="6" w:space="0" w:color="auto"/>
              <w:left w:val="outset" w:sz="6" w:space="0" w:color="auto"/>
              <w:bottom w:val="outset" w:sz="6" w:space="0" w:color="auto"/>
              <w:right w:val="outset" w:sz="6" w:space="0" w:color="auto"/>
            </w:tcBorders>
            <w:vAlign w:val="center"/>
            <w:hideMark/>
          </w:tcPr>
          <w:p w14:paraId="6B49F469" w14:textId="6FD3346B" w:rsidR="00B811EF" w:rsidRPr="00B811EF" w:rsidRDefault="004F0D0A" w:rsidP="00B811EF">
            <w:pPr>
              <w:spacing w:before="120" w:after="120" w:line="276" w:lineRule="auto"/>
              <w:jc w:val="center"/>
              <w:rPr>
                <w:rFonts w:cs="Arial"/>
                <w:sz w:val="18"/>
                <w:szCs w:val="18"/>
              </w:rPr>
            </w:pPr>
            <w:r w:rsidRPr="00423112">
              <w:rPr>
                <w:rFonts w:cs="Arial"/>
                <w:sz w:val="18"/>
                <w:szCs w:val="18"/>
                <w:highlight w:val="yellow"/>
              </w:rPr>
              <w:t>7</w:t>
            </w:r>
            <w:r w:rsidR="00423112" w:rsidRPr="00423112">
              <w:rPr>
                <w:rFonts w:cs="Arial"/>
                <w:sz w:val="18"/>
                <w:szCs w:val="18"/>
                <w:highlight w:val="yellow"/>
              </w:rPr>
              <w:t>.</w:t>
            </w:r>
            <w:r w:rsidRPr="00423112">
              <w:rPr>
                <w:rFonts w:cs="Arial"/>
                <w:sz w:val="18"/>
                <w:szCs w:val="18"/>
                <w:highlight w:val="yellow"/>
              </w:rPr>
              <w:t>500</w:t>
            </w:r>
            <w:r w:rsidR="00B811EF" w:rsidRPr="00423112">
              <w:rPr>
                <w:rFonts w:cs="Arial"/>
                <w:sz w:val="18"/>
                <w:szCs w:val="18"/>
                <w:highlight w:val="yellow"/>
              </w:rPr>
              <w:t>* horas</w:t>
            </w:r>
          </w:p>
        </w:tc>
        <w:tc>
          <w:tcPr>
            <w:tcW w:w="2128" w:type="dxa"/>
            <w:tcBorders>
              <w:top w:val="outset" w:sz="6" w:space="0" w:color="auto"/>
              <w:left w:val="outset" w:sz="6" w:space="0" w:color="auto"/>
              <w:bottom w:val="outset" w:sz="6" w:space="0" w:color="auto"/>
              <w:right w:val="outset" w:sz="6" w:space="0" w:color="auto"/>
            </w:tcBorders>
            <w:vAlign w:val="center"/>
            <w:hideMark/>
          </w:tcPr>
          <w:p w14:paraId="0F323FFB" w14:textId="5D81BE65" w:rsidR="00B811EF" w:rsidRPr="00B811EF" w:rsidRDefault="00B811EF" w:rsidP="00B811EF">
            <w:pPr>
              <w:spacing w:before="120" w:after="120" w:line="276" w:lineRule="auto"/>
              <w:jc w:val="center"/>
              <w:rPr>
                <w:rFonts w:cs="Arial"/>
                <w:sz w:val="18"/>
                <w:szCs w:val="18"/>
              </w:rPr>
            </w:pPr>
            <w:r w:rsidRPr="00B811EF">
              <w:rPr>
                <w:rFonts w:cs="Arial"/>
                <w:sz w:val="18"/>
                <w:szCs w:val="18"/>
              </w:rPr>
              <w:t>R$ / Hora Técnica de manutenção</w:t>
            </w:r>
          </w:p>
        </w:tc>
      </w:tr>
      <w:tr w:rsidR="00B811EF" w:rsidRPr="00B811EF" w14:paraId="72CA7060"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2C592418" w14:textId="0CEC01DD" w:rsidR="00B811EF" w:rsidRPr="00B811EF" w:rsidRDefault="00B811EF" w:rsidP="00B811EF">
            <w:pPr>
              <w:spacing w:before="120" w:after="120" w:line="276" w:lineRule="auto"/>
              <w:jc w:val="both"/>
              <w:rPr>
                <w:rFonts w:cs="Arial"/>
                <w:sz w:val="18"/>
                <w:szCs w:val="18"/>
              </w:rPr>
            </w:pPr>
            <w:r w:rsidRPr="00423112">
              <w:rPr>
                <w:rFonts w:cs="Arial"/>
                <w:sz w:val="18"/>
                <w:szCs w:val="18"/>
                <w:highlight w:val="yellow"/>
              </w:rPr>
              <w:t xml:space="preserve">O custo estimado para aquisição de peças, acessórios, componentes, etc. durante a vigência contratual é de </w:t>
            </w:r>
            <w:r w:rsidRPr="008328B3">
              <w:rPr>
                <w:rFonts w:cs="Arial"/>
                <w:sz w:val="18"/>
                <w:szCs w:val="18"/>
                <w:highlight w:val="yellow"/>
              </w:rPr>
              <w:t xml:space="preserve">R$ </w:t>
            </w:r>
            <w:r w:rsidR="004F0D0A" w:rsidRPr="008328B3">
              <w:rPr>
                <w:rFonts w:cs="Arial"/>
                <w:sz w:val="18"/>
                <w:szCs w:val="18"/>
                <w:highlight w:val="yellow"/>
              </w:rPr>
              <w:t>921.1</w:t>
            </w:r>
            <w:r w:rsidR="008328B3" w:rsidRPr="008328B3">
              <w:rPr>
                <w:rFonts w:cs="Arial"/>
                <w:sz w:val="18"/>
                <w:szCs w:val="18"/>
                <w:highlight w:val="yellow"/>
              </w:rPr>
              <w:t>25</w:t>
            </w:r>
            <w:r w:rsidR="004F0D0A" w:rsidRPr="008328B3">
              <w:rPr>
                <w:rFonts w:cs="Arial"/>
                <w:sz w:val="18"/>
                <w:szCs w:val="18"/>
                <w:highlight w:val="yellow"/>
              </w:rPr>
              <w:t>,00</w:t>
            </w:r>
            <w:r w:rsidRPr="008328B3">
              <w:rPr>
                <w:rFonts w:cs="Arial"/>
                <w:sz w:val="18"/>
                <w:szCs w:val="18"/>
                <w:highlight w:val="yellow"/>
              </w:rPr>
              <w:t xml:space="preserve"> </w:t>
            </w:r>
            <w:r w:rsidRPr="00423112">
              <w:rPr>
                <w:rFonts w:cs="Arial"/>
                <w:sz w:val="18"/>
                <w:szCs w:val="18"/>
                <w:highlight w:val="yellow"/>
              </w:rPr>
              <w:t>(</w:t>
            </w:r>
            <w:r w:rsidR="004F0D0A" w:rsidRPr="00423112">
              <w:rPr>
                <w:rFonts w:cs="Arial"/>
                <w:sz w:val="18"/>
                <w:szCs w:val="18"/>
                <w:highlight w:val="yellow"/>
              </w:rPr>
              <w:t xml:space="preserve">novecentos e vinte e um </w:t>
            </w:r>
            <w:r w:rsidR="004F0D0A" w:rsidRPr="008328B3">
              <w:rPr>
                <w:rFonts w:cs="Arial"/>
                <w:sz w:val="18"/>
                <w:szCs w:val="18"/>
                <w:highlight w:val="yellow"/>
              </w:rPr>
              <w:t xml:space="preserve">mil </w:t>
            </w:r>
            <w:r w:rsidR="008328B3">
              <w:rPr>
                <w:rFonts w:cs="Arial"/>
                <w:sz w:val="18"/>
                <w:szCs w:val="18"/>
                <w:highlight w:val="yellow"/>
              </w:rPr>
              <w:t>cento e vinte e cinco reais</w:t>
            </w:r>
            <w:r w:rsidRPr="008328B3">
              <w:rPr>
                <w:rFonts w:cs="Arial"/>
                <w:sz w:val="18"/>
                <w:szCs w:val="18"/>
                <w:highlight w:val="yellow"/>
              </w:rPr>
              <w:t>).</w:t>
            </w:r>
          </w:p>
        </w:tc>
      </w:tr>
      <w:tr w:rsidR="00B811EF" w:rsidRPr="00B811EF" w14:paraId="3F7599D4"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3FDDEA62" w14:textId="0A5282C4" w:rsidR="00B811EF" w:rsidRPr="00B811EF" w:rsidRDefault="00B811EF" w:rsidP="00B811EF">
            <w:pPr>
              <w:spacing w:before="120" w:after="120" w:line="276" w:lineRule="auto"/>
              <w:jc w:val="both"/>
              <w:rPr>
                <w:rFonts w:cs="Arial"/>
                <w:sz w:val="18"/>
                <w:szCs w:val="18"/>
              </w:rPr>
            </w:pPr>
            <w:r w:rsidRPr="00B811EF">
              <w:rPr>
                <w:rFonts w:cs="Arial"/>
                <w:sz w:val="18"/>
                <w:szCs w:val="18"/>
              </w:rPr>
              <w:t xml:space="preserve">* Quantidade de horas estimada de prestação dos serviços no período de </w:t>
            </w:r>
            <w:r w:rsidR="004F0D0A" w:rsidRPr="004F0D0A">
              <w:rPr>
                <w:rFonts w:cs="Arial"/>
                <w:sz w:val="18"/>
                <w:szCs w:val="18"/>
                <w:highlight w:val="green"/>
              </w:rPr>
              <w:t>60</w:t>
            </w:r>
            <w:r w:rsidRPr="00B811EF">
              <w:rPr>
                <w:rFonts w:cs="Arial"/>
                <w:sz w:val="18"/>
                <w:szCs w:val="18"/>
              </w:rPr>
              <w:t xml:space="preserve"> meses.</w:t>
            </w:r>
          </w:p>
        </w:tc>
      </w:tr>
    </w:tbl>
    <w:p w14:paraId="13EF0AE2" w14:textId="77777777" w:rsidR="00B811EF" w:rsidRPr="00B811EF" w:rsidRDefault="00B811EF" w:rsidP="00B811EF">
      <w:pPr>
        <w:spacing w:before="120" w:after="120" w:line="276" w:lineRule="auto"/>
        <w:jc w:val="both"/>
        <w:rPr>
          <w:rFonts w:cs="Arial"/>
        </w:rPr>
      </w:pPr>
      <w:r w:rsidRPr="00B811EF">
        <w:rPr>
          <w:rFonts w:cs="Arial"/>
        </w:rPr>
        <w:t> </w:t>
      </w:r>
    </w:p>
    <w:p w14:paraId="7C2E803A" w14:textId="13FCD732" w:rsidR="00B811EF" w:rsidRPr="00B811EF" w:rsidRDefault="00B811EF" w:rsidP="00B811EF">
      <w:pPr>
        <w:spacing w:before="120" w:after="120" w:line="276" w:lineRule="auto"/>
        <w:jc w:val="both"/>
        <w:rPr>
          <w:rFonts w:cs="Arial"/>
        </w:rPr>
      </w:pPr>
      <w:r w:rsidRPr="00B811EF">
        <w:rPr>
          <w:rFonts w:cs="Arial"/>
        </w:rPr>
        <w:t xml:space="preserve">1.2. Os serviços objeto desta contratação são caracterizados como comuns, conforme justificativa constante do </w:t>
      </w:r>
      <w:commentRangeStart w:id="47"/>
      <w:r w:rsidRPr="00B811EF">
        <w:rPr>
          <w:rFonts w:cs="Arial"/>
        </w:rPr>
        <w:t>Estudo Técnico Preliminar</w:t>
      </w:r>
      <w:r>
        <w:rPr>
          <w:rFonts w:cs="Arial"/>
        </w:rPr>
        <w:t xml:space="preserve"> </w:t>
      </w:r>
      <w:r w:rsidRPr="00B36518">
        <w:rPr>
          <w:highlight w:val="yellow"/>
        </w:rPr>
        <w:t xml:space="preserve">(disponível no endereço eletrônico </w:t>
      </w:r>
      <w:hyperlink r:id="rId68" w:history="1">
        <w:r w:rsidRPr="00B36518">
          <w:rPr>
            <w:rStyle w:val="Hyperlink"/>
            <w:highlight w:val="yellow"/>
          </w:rPr>
          <w:t>www.tce.sp.gov.br/licitacao</w:t>
        </w:r>
      </w:hyperlink>
      <w:r w:rsidRPr="00B36518">
        <w:rPr>
          <w:highlight w:val="yellow"/>
        </w:rPr>
        <w:t>)</w:t>
      </w:r>
      <w:commentRangeEnd w:id="47"/>
      <w:r w:rsidR="0091725A">
        <w:rPr>
          <w:rStyle w:val="Refdecomentrio"/>
          <w:rFonts w:eastAsia="Times New Roman"/>
        </w:rPr>
        <w:commentReference w:id="47"/>
      </w:r>
      <w:r w:rsidRPr="00B811EF">
        <w:rPr>
          <w:rFonts w:cs="Arial"/>
        </w:rPr>
        <w:t>; </w:t>
      </w:r>
    </w:p>
    <w:p w14:paraId="7E49E74C" w14:textId="0F732FF1" w:rsidR="00B811EF" w:rsidRPr="00B811EF" w:rsidRDefault="00B811EF" w:rsidP="00B811EF">
      <w:pPr>
        <w:spacing w:before="120" w:after="120" w:line="276" w:lineRule="auto"/>
        <w:jc w:val="both"/>
        <w:rPr>
          <w:rFonts w:cs="Arial"/>
        </w:rPr>
      </w:pPr>
      <w:r w:rsidRPr="00B811EF">
        <w:rPr>
          <w:rFonts w:cs="Arial"/>
        </w:rPr>
        <w:t xml:space="preserve">1.3. O prazo de vigência da contratação é de </w:t>
      </w:r>
      <w:commentRangeStart w:id="48"/>
      <w:r w:rsidR="004F0D0A" w:rsidRPr="004F0D0A">
        <w:rPr>
          <w:rFonts w:cs="Arial"/>
          <w:b/>
          <w:bCs/>
          <w:highlight w:val="green"/>
        </w:rPr>
        <w:t>60</w:t>
      </w:r>
      <w:r w:rsidRPr="004F0D0A">
        <w:rPr>
          <w:rFonts w:cs="Arial"/>
          <w:highlight w:val="green"/>
        </w:rPr>
        <w:t xml:space="preserve"> (</w:t>
      </w:r>
      <w:r w:rsidR="004F0D0A" w:rsidRPr="004F0D0A">
        <w:rPr>
          <w:rFonts w:cs="Arial"/>
          <w:highlight w:val="green"/>
        </w:rPr>
        <w:t>sessenta</w:t>
      </w:r>
      <w:r w:rsidRPr="004F0D0A">
        <w:rPr>
          <w:rFonts w:cs="Arial"/>
          <w:highlight w:val="green"/>
        </w:rPr>
        <w:t>)</w:t>
      </w:r>
      <w:r w:rsidRPr="00B811EF">
        <w:rPr>
          <w:rFonts w:cs="Arial"/>
        </w:rPr>
        <w:t xml:space="preserve"> </w:t>
      </w:r>
      <w:r w:rsidRPr="00B811EF">
        <w:rPr>
          <w:rFonts w:cs="Arial"/>
          <w:b/>
          <w:bCs/>
        </w:rPr>
        <w:t>meses</w:t>
      </w:r>
      <w:r w:rsidRPr="00B811EF">
        <w:rPr>
          <w:rFonts w:cs="Arial"/>
        </w:rPr>
        <w:t xml:space="preserve"> </w:t>
      </w:r>
      <w:commentRangeEnd w:id="48"/>
      <w:r w:rsidR="00132F9A">
        <w:rPr>
          <w:rStyle w:val="Refdecomentrio"/>
          <w:rFonts w:eastAsia="Times New Roman"/>
        </w:rPr>
        <w:commentReference w:id="48"/>
      </w:r>
      <w:r w:rsidRPr="00B811EF">
        <w:rPr>
          <w:rFonts w:cs="Arial"/>
        </w:rPr>
        <w:t>contados da data de assinatura do contrato, nos termos do art. 106, podendo ser prorrogados na forma do art. 107, ambos da Lei Federal nº 14.133, de 2021; </w:t>
      </w:r>
    </w:p>
    <w:p w14:paraId="1EE45A6C" w14:textId="56191B42" w:rsidR="00B811EF" w:rsidRPr="00B811EF" w:rsidRDefault="00B811EF" w:rsidP="00B811EF">
      <w:pPr>
        <w:spacing w:before="120" w:after="120" w:line="276" w:lineRule="auto"/>
        <w:jc w:val="both"/>
        <w:rPr>
          <w:rFonts w:cs="Arial"/>
        </w:rPr>
      </w:pPr>
      <w:r w:rsidRPr="00B811EF">
        <w:rPr>
          <w:rFonts w:cs="Arial"/>
        </w:rPr>
        <w:t>1.4. O contrato detalhará as regras aplicáveis à vigência da contratação; </w:t>
      </w:r>
    </w:p>
    <w:p w14:paraId="3F083818" w14:textId="282C1594" w:rsidR="00B811EF" w:rsidRPr="00B811EF" w:rsidRDefault="00B811EF" w:rsidP="00B811EF">
      <w:pPr>
        <w:spacing w:before="120" w:after="120" w:line="276" w:lineRule="auto"/>
        <w:jc w:val="both"/>
        <w:rPr>
          <w:rFonts w:cs="Arial"/>
        </w:rPr>
      </w:pPr>
      <w:r w:rsidRPr="00B811EF">
        <w:rPr>
          <w:rFonts w:cs="Arial"/>
        </w:rPr>
        <w:t xml:space="preserve">1.5. A frota atual é composta por </w:t>
      </w:r>
      <w:r w:rsidR="008A7BDB" w:rsidRPr="00A81A61">
        <w:t>140 (cento e quarenta) veículos</w:t>
      </w:r>
      <w:r w:rsidRPr="00B811EF">
        <w:rPr>
          <w:rFonts w:cs="Arial"/>
        </w:rPr>
        <w:t xml:space="preserve">, conforme </w:t>
      </w:r>
      <w:r w:rsidRPr="00B811EF">
        <w:rPr>
          <w:rFonts w:cs="Arial"/>
          <w:b/>
          <w:bCs/>
        </w:rPr>
        <w:t>Anexo A</w:t>
      </w:r>
      <w:r w:rsidRPr="00B811EF">
        <w:rPr>
          <w:rFonts w:cs="Arial"/>
        </w:rPr>
        <w:t xml:space="preserve"> deste Termo de Referência; </w:t>
      </w:r>
    </w:p>
    <w:p w14:paraId="395CD799" w14:textId="142289B5" w:rsidR="00B811EF" w:rsidRPr="00B811EF" w:rsidRDefault="00B811EF" w:rsidP="00B811EF">
      <w:pPr>
        <w:spacing w:before="120" w:after="120" w:line="276" w:lineRule="auto"/>
        <w:jc w:val="both"/>
        <w:rPr>
          <w:rFonts w:cs="Arial"/>
        </w:rPr>
      </w:pPr>
      <w:r w:rsidRPr="00B811EF">
        <w:rPr>
          <w:rFonts w:cs="Arial"/>
        </w:rPr>
        <w:t xml:space="preserve">1.6. Havendo divergência entre o Termo de Referência e o </w:t>
      </w:r>
      <w:r w:rsidRPr="00157799">
        <w:rPr>
          <w:rFonts w:cs="Arial"/>
          <w:highlight w:val="red"/>
        </w:rPr>
        <w:t>Estudo Técnico Preliminar</w:t>
      </w:r>
      <w:r w:rsidR="007752AF" w:rsidRPr="00157799">
        <w:rPr>
          <w:rFonts w:cs="Arial"/>
          <w:highlight w:val="red"/>
        </w:rPr>
        <w:t xml:space="preserve"> </w:t>
      </w:r>
      <w:r w:rsidR="007752AF" w:rsidRPr="00157799">
        <w:rPr>
          <w:highlight w:val="red"/>
        </w:rPr>
        <w:t xml:space="preserve">(disponível no endereço eletrônico </w:t>
      </w:r>
      <w:hyperlink r:id="rId73" w:history="1">
        <w:r w:rsidR="007752AF" w:rsidRPr="00157799">
          <w:rPr>
            <w:rStyle w:val="Hyperlink"/>
            <w:highlight w:val="red"/>
          </w:rPr>
          <w:t>www.tce.sp.gov.br/licitacao</w:t>
        </w:r>
      </w:hyperlink>
      <w:r w:rsidR="007752AF" w:rsidRPr="00157799">
        <w:rPr>
          <w:highlight w:val="red"/>
        </w:rPr>
        <w:t>)</w:t>
      </w:r>
      <w:r w:rsidRPr="00157799">
        <w:rPr>
          <w:rFonts w:cs="Arial"/>
          <w:highlight w:val="red"/>
        </w:rPr>
        <w:t>,</w:t>
      </w:r>
      <w:r w:rsidRPr="00B811EF">
        <w:rPr>
          <w:rFonts w:cs="Arial"/>
        </w:rPr>
        <w:t xml:space="preserve"> prevalecerá o estabelecido no Termo de Referência.</w:t>
      </w:r>
    </w:p>
    <w:p w14:paraId="39C7CB1E" w14:textId="77777777" w:rsidR="00B811EF" w:rsidRDefault="00B811EF" w:rsidP="00B811EF">
      <w:pPr>
        <w:spacing w:before="120" w:after="120" w:line="276" w:lineRule="auto"/>
        <w:jc w:val="both"/>
        <w:rPr>
          <w:rFonts w:cs="Arial"/>
        </w:rPr>
      </w:pPr>
      <w:r w:rsidRPr="00B811EF">
        <w:rPr>
          <w:rFonts w:cs="Arial"/>
        </w:rPr>
        <w:t> </w:t>
      </w:r>
    </w:p>
    <w:p w14:paraId="6D11CE7C" w14:textId="77777777" w:rsidR="00710DA1" w:rsidRDefault="00710DA1" w:rsidP="00B811EF">
      <w:pPr>
        <w:spacing w:before="120" w:after="120" w:line="276" w:lineRule="auto"/>
        <w:jc w:val="both"/>
        <w:rPr>
          <w:rFonts w:cs="Arial"/>
        </w:rPr>
      </w:pPr>
    </w:p>
    <w:p w14:paraId="1E7C567C" w14:textId="77777777" w:rsidR="00710DA1" w:rsidRDefault="00710DA1" w:rsidP="00B811EF">
      <w:pPr>
        <w:spacing w:before="120" w:after="120" w:line="276" w:lineRule="auto"/>
        <w:jc w:val="both"/>
        <w:rPr>
          <w:rFonts w:cs="Arial"/>
        </w:rPr>
      </w:pPr>
    </w:p>
    <w:p w14:paraId="0073A709" w14:textId="77777777" w:rsidR="00710DA1" w:rsidRDefault="00710DA1" w:rsidP="00B811EF">
      <w:pPr>
        <w:spacing w:before="120" w:after="120" w:line="276" w:lineRule="auto"/>
        <w:jc w:val="both"/>
        <w:rPr>
          <w:rFonts w:cs="Arial"/>
        </w:rPr>
      </w:pPr>
    </w:p>
    <w:p w14:paraId="40C82320" w14:textId="77777777" w:rsidR="00B811EF" w:rsidRPr="00B811EF" w:rsidRDefault="00B811EF" w:rsidP="00B811EF">
      <w:pPr>
        <w:spacing w:before="120" w:after="120" w:line="276" w:lineRule="auto"/>
        <w:jc w:val="both"/>
        <w:rPr>
          <w:rFonts w:cs="Arial"/>
        </w:rPr>
      </w:pPr>
      <w:r w:rsidRPr="00B811EF">
        <w:rPr>
          <w:rFonts w:cs="Arial"/>
          <w:b/>
          <w:bCs/>
        </w:rPr>
        <w:lastRenderedPageBreak/>
        <w:t>2. FUNDAMENTAÇÃO E DESCRIÇÃO DA NECESSIDADE DA CONTRATAÇÃO:</w:t>
      </w:r>
    </w:p>
    <w:p w14:paraId="58F86BAC" w14:textId="77777777" w:rsidR="00B811EF" w:rsidRPr="00B811EF" w:rsidRDefault="00B811EF" w:rsidP="00B811EF">
      <w:pPr>
        <w:spacing w:before="120" w:after="120" w:line="276" w:lineRule="auto"/>
        <w:jc w:val="both"/>
        <w:rPr>
          <w:rFonts w:cs="Arial"/>
        </w:rPr>
      </w:pPr>
      <w:r w:rsidRPr="00B811EF">
        <w:rPr>
          <w:rFonts w:cs="Arial"/>
        </w:rPr>
        <w:t> </w:t>
      </w:r>
    </w:p>
    <w:p w14:paraId="4D4798A6" w14:textId="44A44C7F" w:rsidR="00B811EF" w:rsidRDefault="00B811EF" w:rsidP="00B811EF">
      <w:pPr>
        <w:spacing w:before="120" w:after="120" w:line="276" w:lineRule="auto"/>
        <w:jc w:val="both"/>
        <w:rPr>
          <w:rFonts w:cs="Arial"/>
        </w:rPr>
      </w:pPr>
      <w:r w:rsidRPr="00B811EF">
        <w:rPr>
          <w:rFonts w:cs="Arial"/>
        </w:rPr>
        <w:t xml:space="preserve">2.1. A fundamentação da contratação e de seus quantitativos encontra-se pormenorizada em tópico específico do </w:t>
      </w:r>
      <w:r w:rsidRPr="00157799">
        <w:rPr>
          <w:rFonts w:cs="Arial"/>
          <w:highlight w:val="red"/>
        </w:rPr>
        <w:t xml:space="preserve">Estudo Técnico Preliminar </w:t>
      </w:r>
      <w:r w:rsidRPr="00157799">
        <w:rPr>
          <w:highlight w:val="red"/>
        </w:rPr>
        <w:t xml:space="preserve">(disponível no endereço eletrônico </w:t>
      </w:r>
      <w:hyperlink r:id="rId74" w:history="1">
        <w:r w:rsidRPr="00157799">
          <w:rPr>
            <w:rStyle w:val="Hyperlink"/>
            <w:highlight w:val="red"/>
          </w:rPr>
          <w:t>www.tce.sp.gov.br/licitacao</w:t>
        </w:r>
      </w:hyperlink>
      <w:r w:rsidRPr="00157799">
        <w:rPr>
          <w:highlight w:val="red"/>
        </w:rPr>
        <w:t>)</w:t>
      </w:r>
      <w:r>
        <w:rPr>
          <w:rFonts w:cs="Arial"/>
        </w:rPr>
        <w:t>.</w:t>
      </w:r>
    </w:p>
    <w:p w14:paraId="148F5E61" w14:textId="77777777" w:rsidR="00710DA1" w:rsidRPr="00B811EF" w:rsidRDefault="00710DA1" w:rsidP="00B811EF">
      <w:pPr>
        <w:spacing w:before="120" w:after="120" w:line="276" w:lineRule="auto"/>
        <w:jc w:val="both"/>
        <w:rPr>
          <w:rFonts w:cs="Arial"/>
        </w:rPr>
      </w:pPr>
    </w:p>
    <w:p w14:paraId="02DC9B17" w14:textId="6E1781CB"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rPr>
        <w:t>3. DESCRIÇÃO DA SOLUÇÃO COMO UM TODO, CONSIDERANDO O CICLO DE VIDA DO OBJETO:</w:t>
      </w:r>
    </w:p>
    <w:p w14:paraId="1E7C363A" w14:textId="4C18DD2D" w:rsidR="00B811EF" w:rsidRPr="00B811EF" w:rsidRDefault="00B811EF" w:rsidP="00B811EF">
      <w:pPr>
        <w:spacing w:before="120" w:after="120" w:line="276" w:lineRule="auto"/>
        <w:jc w:val="both"/>
        <w:rPr>
          <w:rFonts w:cs="Arial"/>
        </w:rPr>
      </w:pPr>
      <w:bookmarkStart w:id="49" w:name="_Hlk161705311"/>
      <w:r w:rsidRPr="00B811EF">
        <w:rPr>
          <w:rFonts w:cs="Arial"/>
        </w:rPr>
        <w:t>3.1. A prestação de serviços de manutenção preventiva e corretiva dos veículos visa mantê-los em adequadas condições de uso para atendimento, com segurança, das atividades de fiscalização e administrativas; </w:t>
      </w:r>
    </w:p>
    <w:p w14:paraId="0EBB88A9" w14:textId="0C52DBB3" w:rsidR="00B811EF" w:rsidRPr="00B811EF" w:rsidRDefault="00B811EF" w:rsidP="00B811EF">
      <w:pPr>
        <w:spacing w:before="120" w:after="120" w:line="276" w:lineRule="auto"/>
        <w:jc w:val="both"/>
        <w:rPr>
          <w:rFonts w:cs="Arial"/>
        </w:rPr>
      </w:pPr>
      <w:r w:rsidRPr="00B811EF">
        <w:rPr>
          <w:rFonts w:cs="Arial"/>
        </w:rPr>
        <w:t>3.2. Entende-se por manutenção veicular o conjunto de atividades realizadas para garantir o bom funcionamento e segurança de um veículo. Envolve inspeções, reparos e substituições de peças e componentes, bem como a realização de serviços regulares para manter o veículo em condições adequadas de uso; </w:t>
      </w:r>
    </w:p>
    <w:p w14:paraId="1A88072D" w14:textId="61C30F82" w:rsidR="00B811EF" w:rsidRPr="00B811EF" w:rsidRDefault="00B811EF" w:rsidP="00B811EF">
      <w:pPr>
        <w:spacing w:before="120" w:after="120" w:line="276" w:lineRule="auto"/>
        <w:jc w:val="both"/>
        <w:rPr>
          <w:rFonts w:cs="Arial"/>
        </w:rPr>
      </w:pPr>
      <w:r w:rsidRPr="00B811EF">
        <w:rPr>
          <w:rFonts w:cs="Arial"/>
        </w:rPr>
        <w:t>3.3. Manutenção preventiva: Ação sistemática, regular e contínua de revisões e serviços, com o intuito de proporcionar as melhores condições de desempenho do veículo no tocante ao seu funcionamento, rendimento e segurança, assim como para garantir a prevenção de defeitos que possam causar danos ao veículo resultando em sua indisponibilidade. Essa manutenção deve ser realizada de acordo com a periodicidade e com as especificações recomendadas pelo fabricante do veículo, e contemplar também, no mínimo, os seguintes serviços: </w:t>
      </w:r>
    </w:p>
    <w:p w14:paraId="51708000" w14:textId="1336D1E2" w:rsidR="00B811EF" w:rsidRPr="00B811EF" w:rsidRDefault="00B811EF" w:rsidP="00B811EF">
      <w:pPr>
        <w:spacing w:before="120" w:after="120" w:line="276" w:lineRule="auto"/>
        <w:jc w:val="both"/>
        <w:rPr>
          <w:rFonts w:cs="Arial"/>
        </w:rPr>
      </w:pPr>
      <w:r w:rsidRPr="00B811EF">
        <w:rPr>
          <w:rFonts w:cs="Arial"/>
        </w:rPr>
        <w:t>3.3.1. Sistema de transmissão: verificação e correção dos níveis de óleo da caixa de câmbio, folgas, juntas homocinéticas, coifas, e outros afins; </w:t>
      </w:r>
    </w:p>
    <w:p w14:paraId="598E7FFF" w14:textId="391E94E8" w:rsidR="00B811EF" w:rsidRPr="00B811EF" w:rsidRDefault="00B811EF" w:rsidP="00B811EF">
      <w:pPr>
        <w:spacing w:before="120" w:after="120" w:line="276" w:lineRule="auto"/>
        <w:jc w:val="both"/>
        <w:rPr>
          <w:rFonts w:cs="Arial"/>
        </w:rPr>
      </w:pPr>
      <w:r w:rsidRPr="00B811EF">
        <w:rPr>
          <w:rFonts w:cs="Arial"/>
        </w:rPr>
        <w:t>3.3.2. Sistema de direção: verificação e execução de ajustes nos parafusos, regulagem e conferência de terminais, barra de direção, bomba de direção, folgas, correia da bomba, caixa de direção e outros; </w:t>
      </w:r>
    </w:p>
    <w:p w14:paraId="591D850E" w14:textId="65435EE5" w:rsidR="00B811EF" w:rsidRPr="00B811EF" w:rsidRDefault="00B811EF" w:rsidP="00B811EF">
      <w:pPr>
        <w:spacing w:before="120" w:after="120" w:line="276" w:lineRule="auto"/>
        <w:jc w:val="both"/>
        <w:rPr>
          <w:rFonts w:cs="Arial"/>
        </w:rPr>
      </w:pPr>
      <w:r w:rsidRPr="00B811EF">
        <w:rPr>
          <w:rFonts w:cs="Arial"/>
        </w:rPr>
        <w:t>3.3.3. Sistema de freios: regulagem de freio, verificação do desgaste das pastilhas, lonas, discos, tambores, nível de fluído e substituição, verificação de servo-freio, cilindros de freio, cilindro mestre e auxiliares, freio de estacionamento (cabos, pedais, alavancas) e outros; </w:t>
      </w:r>
    </w:p>
    <w:p w14:paraId="2A6C38C8" w14:textId="649C767E" w:rsidR="00B811EF" w:rsidRPr="00B811EF" w:rsidRDefault="00B811EF" w:rsidP="00B811EF">
      <w:pPr>
        <w:spacing w:before="120" w:after="120" w:line="276" w:lineRule="auto"/>
        <w:jc w:val="both"/>
        <w:rPr>
          <w:rFonts w:cs="Arial"/>
        </w:rPr>
      </w:pPr>
      <w:r w:rsidRPr="00B811EF">
        <w:rPr>
          <w:rFonts w:cs="Arial"/>
        </w:rPr>
        <w:t>3.3.4. Sistema de arrefecimento: exame do radiador, verificação do nível de água, mangueiras, fluído de radiador e outros; </w:t>
      </w:r>
    </w:p>
    <w:p w14:paraId="500AA8BE" w14:textId="617AB0EA" w:rsidR="00B811EF" w:rsidRPr="00B811EF" w:rsidRDefault="00B811EF" w:rsidP="00B811EF">
      <w:pPr>
        <w:spacing w:before="120" w:after="120" w:line="276" w:lineRule="auto"/>
        <w:jc w:val="both"/>
        <w:rPr>
          <w:rFonts w:cs="Arial"/>
        </w:rPr>
      </w:pPr>
      <w:r w:rsidRPr="00B811EF">
        <w:rPr>
          <w:rFonts w:cs="Arial"/>
        </w:rPr>
        <w:t>3.3.5. Motor: verificação das correias, óleo, filtro de óleo e de combustível, juntas e demais componentes, substituindo peças necessárias e outros; </w:t>
      </w:r>
    </w:p>
    <w:p w14:paraId="2835F3CE" w14:textId="3AE1E57D" w:rsidR="00B811EF" w:rsidRPr="00B811EF" w:rsidRDefault="00B811EF" w:rsidP="00B811EF">
      <w:pPr>
        <w:spacing w:before="120" w:after="120" w:line="276" w:lineRule="auto"/>
        <w:jc w:val="both"/>
        <w:rPr>
          <w:rFonts w:cs="Arial"/>
        </w:rPr>
      </w:pPr>
      <w:r w:rsidRPr="00B811EF">
        <w:rPr>
          <w:rFonts w:cs="Arial"/>
        </w:rPr>
        <w:t>3.3.5.1. Todo serviço de troca de óleo do motor deve incluir a substituição do filtro de óleo; </w:t>
      </w:r>
    </w:p>
    <w:p w14:paraId="2A076DF0" w14:textId="072DB625" w:rsidR="00B811EF" w:rsidRPr="00B811EF" w:rsidRDefault="00B811EF" w:rsidP="00B811EF">
      <w:pPr>
        <w:spacing w:before="120" w:after="120" w:line="276" w:lineRule="auto"/>
        <w:jc w:val="both"/>
        <w:rPr>
          <w:rFonts w:cs="Arial"/>
        </w:rPr>
      </w:pPr>
      <w:r w:rsidRPr="00B811EF">
        <w:rPr>
          <w:rFonts w:cs="Arial"/>
        </w:rPr>
        <w:lastRenderedPageBreak/>
        <w:t>3.3.6. Sistema de suspensão: verificação das molas, amortecedores, batentes, coifas, bandejas superiores e inferiores, buchas, pivôs, barra estabilizadora, rolamentos e outros; </w:t>
      </w:r>
    </w:p>
    <w:p w14:paraId="05184E84" w14:textId="79CDF2F2" w:rsidR="00B811EF" w:rsidRPr="00B811EF" w:rsidRDefault="00B811EF" w:rsidP="00B811EF">
      <w:pPr>
        <w:spacing w:before="120" w:after="120" w:line="276" w:lineRule="auto"/>
        <w:jc w:val="both"/>
        <w:rPr>
          <w:rFonts w:cs="Arial"/>
        </w:rPr>
      </w:pPr>
      <w:r w:rsidRPr="00B811EF">
        <w:rPr>
          <w:rFonts w:cs="Arial"/>
        </w:rPr>
        <w:t>3.3.7. Sistema hidráulicos: verificação dos cilindros hidráulicos, válvulas, motores hidráulicos, bombas hidráulicas, óleos e filtros hidráulicos e demais componentes; </w:t>
      </w:r>
    </w:p>
    <w:p w14:paraId="6E669D25" w14:textId="7FB152B9" w:rsidR="00B811EF" w:rsidRPr="00B811EF" w:rsidRDefault="00B811EF" w:rsidP="00B811EF">
      <w:pPr>
        <w:spacing w:before="120" w:after="120" w:line="276" w:lineRule="auto"/>
        <w:jc w:val="both"/>
        <w:rPr>
          <w:rFonts w:cs="Arial"/>
        </w:rPr>
      </w:pPr>
      <w:r w:rsidRPr="00B811EF">
        <w:rPr>
          <w:rFonts w:cs="Arial"/>
        </w:rPr>
        <w:t>3.3.8. Sistema elétrico: verificação, conserto e/ou substituição quando necessário, de componentes que integram esse sistema, incluindo acessórios de sinalização e outros; </w:t>
      </w:r>
    </w:p>
    <w:p w14:paraId="4218B10E" w14:textId="50BF86A1" w:rsidR="00B811EF" w:rsidRPr="00B811EF" w:rsidRDefault="00B811EF" w:rsidP="00B811EF">
      <w:pPr>
        <w:spacing w:before="120" w:after="120" w:line="276" w:lineRule="auto"/>
        <w:jc w:val="both"/>
        <w:rPr>
          <w:rFonts w:cs="Arial"/>
        </w:rPr>
      </w:pPr>
      <w:r w:rsidRPr="00B811EF">
        <w:rPr>
          <w:rFonts w:cs="Arial"/>
        </w:rPr>
        <w:t>3.4. Manutenção corretiva: Atividade que visa tornar operacional o veículo ocasionalmente desativado ou com funcionamento debilitado em razão de defeitos e desgastes originados pelo uso ou outra falha. Será efetuada sempre que os veículos necessitares de reparo ou de substituição de peças e/ou equipamentos, em decorrência de quebra de componentes, desgastes prematuros, uso indevido, colisões, etc. São alguns exemplos de manutenção corretiva: </w:t>
      </w:r>
    </w:p>
    <w:p w14:paraId="55F38045" w14:textId="5E9CBF67" w:rsidR="00B811EF" w:rsidRPr="00B811EF" w:rsidRDefault="00B811EF" w:rsidP="00B811EF">
      <w:pPr>
        <w:spacing w:before="120" w:after="120" w:line="276" w:lineRule="auto"/>
        <w:jc w:val="both"/>
        <w:rPr>
          <w:rFonts w:cs="Arial"/>
        </w:rPr>
      </w:pPr>
      <w:r w:rsidRPr="00B811EF">
        <w:rPr>
          <w:rFonts w:cs="Arial"/>
        </w:rPr>
        <w:t>3.4.1. Serviços de retifica de motor; </w:t>
      </w:r>
    </w:p>
    <w:p w14:paraId="26AD7778" w14:textId="3E67C85B" w:rsidR="00B811EF" w:rsidRPr="00B811EF" w:rsidRDefault="00B811EF" w:rsidP="00B811EF">
      <w:pPr>
        <w:spacing w:before="120" w:after="120" w:line="276" w:lineRule="auto"/>
        <w:jc w:val="both"/>
        <w:rPr>
          <w:rFonts w:cs="Arial"/>
        </w:rPr>
      </w:pPr>
      <w:r w:rsidRPr="00B811EF">
        <w:rPr>
          <w:rFonts w:cs="Arial"/>
        </w:rPr>
        <w:t>3.4.2. Sistema de ar-condicionado: serviços de reparo do sistema de resfriamento do ar do interior do veículo, inclusive troca de gás, conserto e substituição do compressor, higienização, troca de componentes eletrônicos, filtros de cabine/pólen e todos os outros serviços afins; </w:t>
      </w:r>
    </w:p>
    <w:p w14:paraId="40C2C695" w14:textId="2E7E2127" w:rsidR="00B811EF" w:rsidRPr="00B811EF" w:rsidRDefault="00B811EF" w:rsidP="00B811EF">
      <w:pPr>
        <w:spacing w:before="120" w:after="120" w:line="276" w:lineRule="auto"/>
        <w:jc w:val="both"/>
        <w:rPr>
          <w:rFonts w:cs="Arial"/>
        </w:rPr>
      </w:pPr>
      <w:r w:rsidRPr="00B811EF">
        <w:rPr>
          <w:rFonts w:cs="Arial"/>
        </w:rPr>
        <w:t>3.4.3. Vidraçaria: serviços de substituição ou reparo dos vidros frontal, traseiro e laterais, retrovisores, borrachas dos vidros, polimento dos para-brisas e todos os serviços afins; </w:t>
      </w:r>
    </w:p>
    <w:p w14:paraId="0F8C01B7" w14:textId="37CAA3B2" w:rsidR="00B811EF" w:rsidRPr="00B811EF" w:rsidRDefault="00B811EF" w:rsidP="00B811EF">
      <w:pPr>
        <w:spacing w:before="120" w:after="120" w:line="276" w:lineRule="auto"/>
        <w:jc w:val="both"/>
        <w:rPr>
          <w:rFonts w:cs="Arial"/>
        </w:rPr>
      </w:pPr>
      <w:r w:rsidRPr="00B811EF">
        <w:rPr>
          <w:rFonts w:cs="Arial"/>
        </w:rPr>
        <w:t>3.4.4. Tapeçaria: serviços de substituição ou conserto de estofados e cobertura interna do veículo, bem como a parte mecânica do funcionamento dos bancos, portas, cintos de segurança, borrachas das portas, etc.; </w:t>
      </w:r>
    </w:p>
    <w:p w14:paraId="40BA75A3" w14:textId="73F6A4EC" w:rsidR="00B811EF" w:rsidRPr="00B811EF" w:rsidRDefault="00B811EF" w:rsidP="00B811EF">
      <w:pPr>
        <w:spacing w:before="120" w:after="120" w:line="276" w:lineRule="auto"/>
        <w:jc w:val="both"/>
        <w:rPr>
          <w:rFonts w:cs="Arial"/>
        </w:rPr>
      </w:pPr>
      <w:r w:rsidRPr="00B811EF">
        <w:rPr>
          <w:rFonts w:cs="Arial"/>
        </w:rPr>
        <w:t>3.4.5. Pintura/Estufa: serviços de pintura automotiva externa ou interna, com polimento, enceramento, com secagem rápida, etc.; </w:t>
      </w:r>
    </w:p>
    <w:p w14:paraId="471B450D" w14:textId="1394D5EC" w:rsidR="00B811EF" w:rsidRPr="00B811EF" w:rsidRDefault="00B811EF" w:rsidP="00B811EF">
      <w:pPr>
        <w:spacing w:before="120" w:after="120" w:line="276" w:lineRule="auto"/>
        <w:jc w:val="both"/>
        <w:rPr>
          <w:rFonts w:cs="Arial"/>
        </w:rPr>
      </w:pPr>
      <w:r w:rsidRPr="00B811EF">
        <w:rPr>
          <w:rFonts w:cs="Arial"/>
        </w:rPr>
        <w:t>3.4.6. Lanternagem: serviços de troca e/ou conserto de lataria, assoalhos, para-choques, carrocerias em alumínio (tipo baú), solda em geral e todos os outros serviços afins; </w:t>
      </w:r>
    </w:p>
    <w:p w14:paraId="10DA495F" w14:textId="4FDF7F06" w:rsidR="00B811EF" w:rsidRPr="00B811EF" w:rsidRDefault="00B811EF" w:rsidP="00B811EF">
      <w:pPr>
        <w:spacing w:before="120" w:after="120" w:line="276" w:lineRule="auto"/>
        <w:jc w:val="both"/>
        <w:rPr>
          <w:rFonts w:cs="Arial"/>
        </w:rPr>
      </w:pPr>
      <w:r w:rsidRPr="00B811EF">
        <w:rPr>
          <w:rFonts w:cs="Arial"/>
        </w:rPr>
        <w:t>3.4.7. Montagem e desmontagem de jogo de embreagens; </w:t>
      </w:r>
    </w:p>
    <w:p w14:paraId="213D7165" w14:textId="77777777" w:rsidR="00B811EF" w:rsidRPr="00B811EF" w:rsidRDefault="00B811EF" w:rsidP="00B811EF">
      <w:pPr>
        <w:spacing w:before="120" w:after="120" w:line="276" w:lineRule="auto"/>
        <w:jc w:val="both"/>
        <w:rPr>
          <w:rFonts w:cs="Arial"/>
        </w:rPr>
      </w:pPr>
      <w:r w:rsidRPr="00B811EF">
        <w:rPr>
          <w:rFonts w:cs="Arial"/>
        </w:rPr>
        <w:t>3.4.8. Borracharia: consiste em rodízio dos pneus, trocas de pneus, colocação de rodas, calotas, etc.;</w:t>
      </w:r>
    </w:p>
    <w:p w14:paraId="4D33E5CA" w14:textId="77777777" w:rsidR="00B811EF" w:rsidRDefault="00B811EF" w:rsidP="00B811EF">
      <w:pPr>
        <w:spacing w:before="120" w:after="120" w:line="276" w:lineRule="auto"/>
        <w:jc w:val="both"/>
        <w:rPr>
          <w:rFonts w:cs="Arial"/>
        </w:rPr>
      </w:pPr>
      <w:r w:rsidRPr="00B811EF">
        <w:rPr>
          <w:rFonts w:cs="Arial"/>
        </w:rPr>
        <w:t> </w:t>
      </w:r>
    </w:p>
    <w:p w14:paraId="2127B2E9" w14:textId="77777777" w:rsidR="00710DA1" w:rsidRDefault="00710DA1" w:rsidP="00B811EF">
      <w:pPr>
        <w:spacing w:before="120" w:after="120" w:line="276" w:lineRule="auto"/>
        <w:jc w:val="both"/>
        <w:rPr>
          <w:rFonts w:cs="Arial"/>
        </w:rPr>
      </w:pPr>
    </w:p>
    <w:p w14:paraId="31B15B93" w14:textId="77777777" w:rsidR="00710DA1" w:rsidRPr="00B811EF" w:rsidRDefault="00710DA1" w:rsidP="00B811EF">
      <w:pPr>
        <w:spacing w:before="120" w:after="120" w:line="276" w:lineRule="auto"/>
        <w:jc w:val="both"/>
        <w:rPr>
          <w:rFonts w:cs="Arial"/>
        </w:rPr>
      </w:pPr>
    </w:p>
    <w:p w14:paraId="5B0355C4" w14:textId="77777777" w:rsidR="00B811EF" w:rsidRPr="00B811EF" w:rsidRDefault="00B811EF" w:rsidP="00B811EF">
      <w:pPr>
        <w:spacing w:before="120" w:after="120" w:line="276" w:lineRule="auto"/>
        <w:jc w:val="both"/>
        <w:rPr>
          <w:rFonts w:cs="Arial"/>
        </w:rPr>
      </w:pPr>
      <w:r w:rsidRPr="00B811EF">
        <w:rPr>
          <w:rFonts w:cs="Arial"/>
          <w:b/>
          <w:bCs/>
        </w:rPr>
        <w:lastRenderedPageBreak/>
        <w:t>4. REQUISITOS DA CONTRATAÇÃO:</w:t>
      </w:r>
    </w:p>
    <w:p w14:paraId="29FE22CF" w14:textId="77777777" w:rsidR="00B811EF" w:rsidRPr="00B811EF" w:rsidRDefault="00B811EF" w:rsidP="00B811EF">
      <w:pPr>
        <w:spacing w:before="120" w:after="120" w:line="276" w:lineRule="auto"/>
        <w:jc w:val="both"/>
        <w:rPr>
          <w:rFonts w:cs="Arial"/>
        </w:rPr>
      </w:pPr>
      <w:r w:rsidRPr="00B811EF">
        <w:rPr>
          <w:rFonts w:cs="Arial"/>
        </w:rPr>
        <w:t> </w:t>
      </w:r>
    </w:p>
    <w:p w14:paraId="158A3A8A" w14:textId="77777777" w:rsidR="00B811EF" w:rsidRPr="00B811EF" w:rsidRDefault="00B811EF" w:rsidP="00B811EF">
      <w:pPr>
        <w:spacing w:before="120" w:after="120" w:line="276" w:lineRule="auto"/>
        <w:jc w:val="both"/>
        <w:rPr>
          <w:rFonts w:cs="Arial"/>
        </w:rPr>
      </w:pPr>
      <w:r w:rsidRPr="00B811EF">
        <w:rPr>
          <w:rFonts w:cs="Arial"/>
          <w:b/>
          <w:bCs/>
          <w:u w:val="single"/>
        </w:rPr>
        <w:t>Sustentabilidade</w:t>
      </w:r>
    </w:p>
    <w:p w14:paraId="72F483B7" w14:textId="77777777" w:rsidR="00B811EF" w:rsidRPr="00B811EF" w:rsidRDefault="00B811EF" w:rsidP="00B811EF">
      <w:pPr>
        <w:spacing w:before="120" w:after="120" w:line="276" w:lineRule="auto"/>
        <w:jc w:val="both"/>
        <w:rPr>
          <w:rFonts w:cs="Arial"/>
        </w:rPr>
      </w:pPr>
      <w:r w:rsidRPr="00B811EF">
        <w:rPr>
          <w:rFonts w:cs="Arial"/>
        </w:rPr>
        <w:t> </w:t>
      </w:r>
    </w:p>
    <w:p w14:paraId="7BA46CEC" w14:textId="5813D7CF" w:rsidR="00B811EF" w:rsidRPr="00B811EF" w:rsidRDefault="00B811EF" w:rsidP="00B811EF">
      <w:pPr>
        <w:spacing w:before="120" w:after="120" w:line="276" w:lineRule="auto"/>
        <w:jc w:val="both"/>
        <w:rPr>
          <w:rFonts w:cs="Arial"/>
        </w:rPr>
      </w:pPr>
      <w:r w:rsidRPr="00B811EF">
        <w:rPr>
          <w:rFonts w:cs="Arial"/>
        </w:rPr>
        <w:t>4.1. 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 </w:t>
      </w:r>
    </w:p>
    <w:p w14:paraId="3545BF48" w14:textId="55403954" w:rsidR="00B811EF" w:rsidRPr="00B811EF" w:rsidRDefault="00B811EF" w:rsidP="00B811EF">
      <w:pPr>
        <w:spacing w:before="120" w:after="120" w:line="276" w:lineRule="auto"/>
        <w:jc w:val="both"/>
        <w:rPr>
          <w:rFonts w:cs="Arial"/>
        </w:rPr>
      </w:pPr>
      <w:r w:rsidRPr="00B811EF">
        <w:rPr>
          <w:rFonts w:cs="Arial"/>
        </w:rPr>
        <w:t>4.2. A Contratada também deverá adotar boas práticas de otimização de recursos/redução de desperdício/menor poluição, tais como: </w:t>
      </w:r>
    </w:p>
    <w:p w14:paraId="48BE2AED" w14:textId="1BE422F6" w:rsidR="00B811EF" w:rsidRPr="00B811EF" w:rsidRDefault="00B811EF" w:rsidP="00B811EF">
      <w:pPr>
        <w:spacing w:before="120" w:after="120" w:line="276" w:lineRule="auto"/>
        <w:ind w:left="284"/>
        <w:jc w:val="both"/>
        <w:rPr>
          <w:rFonts w:cs="Arial"/>
        </w:rPr>
      </w:pPr>
      <w:r w:rsidRPr="00B811EF">
        <w:rPr>
          <w:rFonts w:cs="Arial"/>
        </w:rPr>
        <w:t>4.2.1. Racionalização do uso de substâncias potencialmente tóxico-poluentes e substituição de substâncias tóxicas por outras atóxicas ou de menor toxicidade; </w:t>
      </w:r>
    </w:p>
    <w:p w14:paraId="04F5286E" w14:textId="7A56EAFC" w:rsidR="00B811EF" w:rsidRPr="00B811EF" w:rsidRDefault="00B811EF" w:rsidP="00B811EF">
      <w:pPr>
        <w:spacing w:before="120" w:after="120" w:line="276" w:lineRule="auto"/>
        <w:ind w:left="284"/>
        <w:jc w:val="both"/>
        <w:rPr>
          <w:rFonts w:cs="Arial"/>
        </w:rPr>
      </w:pPr>
      <w:r w:rsidRPr="00B811EF">
        <w:rPr>
          <w:rFonts w:cs="Arial"/>
        </w:rPr>
        <w:t>4.2.2. Usar produtos de limpeza e conservação de superfície e objetos inanimados que obedeçam às classificações e especificações determinadas pela ANVISA</w:t>
      </w:r>
      <w:r w:rsidRPr="00B811EF">
        <w:rPr>
          <w:rFonts w:cs="Arial"/>
          <w:highlight w:val="yellow"/>
        </w:rPr>
        <w:t>;</w:t>
      </w:r>
      <w:r w:rsidRPr="00B811EF">
        <w:rPr>
          <w:rFonts w:cs="Arial"/>
        </w:rPr>
        <w:t> </w:t>
      </w:r>
    </w:p>
    <w:p w14:paraId="0226B2DA" w14:textId="7381BA5B" w:rsidR="00B811EF" w:rsidRPr="00B811EF" w:rsidRDefault="00B811EF" w:rsidP="00B811EF">
      <w:pPr>
        <w:spacing w:before="120" w:after="120" w:line="276" w:lineRule="auto"/>
        <w:ind w:left="284"/>
        <w:jc w:val="both"/>
        <w:rPr>
          <w:rFonts w:cs="Arial"/>
        </w:rPr>
      </w:pPr>
      <w:r w:rsidRPr="00B811EF">
        <w:rPr>
          <w:rFonts w:cs="Arial"/>
        </w:rPr>
        <w:t xml:space="preserve">4.2.3. Abster-se de utilizar as seguintes formas de destinação ou disposição final de resíduos sólidos ou rejeitos: lançamento </w:t>
      </w:r>
      <w:r w:rsidRPr="00B811EF">
        <w:rPr>
          <w:rFonts w:cs="Arial"/>
          <w:i/>
          <w:iCs/>
        </w:rPr>
        <w:t>in natura </w:t>
      </w:r>
      <w:r w:rsidRPr="00B811EF">
        <w:rPr>
          <w:rFonts w:cs="Arial"/>
        </w:rPr>
        <w:t>a céu aberto; queima a céu aberto ou em recipientes, instalações e equipamentos não licenciados para essa finalidade; deposição inadequada no solo; deposição em áreas sob regime de proteção especial e áreas sujeitas a inundação; lançamentos em sistemas de redes de drenagem de águas pluviais, de esgotos, de eletricidade, de telecomunicações e assemelhados; infiltração no solo sem tratamento prévio e projeto aprovado pelo órgão de controle ambiental estadual competente; </w:t>
      </w:r>
    </w:p>
    <w:p w14:paraId="4364E28F" w14:textId="50B1E541" w:rsidR="00B811EF" w:rsidRPr="00B811EF" w:rsidRDefault="00B811EF" w:rsidP="00B811EF">
      <w:pPr>
        <w:spacing w:before="120" w:after="120" w:line="276" w:lineRule="auto"/>
        <w:ind w:left="284"/>
        <w:jc w:val="both"/>
        <w:rPr>
          <w:rFonts w:cs="Arial"/>
        </w:rPr>
      </w:pPr>
      <w:r w:rsidRPr="00B811EF">
        <w:rPr>
          <w:rFonts w:cs="Arial"/>
        </w:rPr>
        <w:t>4.2.4. A fiscalização poderá solicitar a qualquer tempo a comprovação do descarte adequado dos materiais sob pena da aplicação de sanções; </w:t>
      </w:r>
    </w:p>
    <w:p w14:paraId="1126E953" w14:textId="53B4C2D5" w:rsidR="00B811EF" w:rsidRPr="00B811EF" w:rsidRDefault="00B811EF" w:rsidP="00B811EF">
      <w:pPr>
        <w:spacing w:before="120" w:after="120" w:line="276" w:lineRule="auto"/>
        <w:ind w:left="284"/>
        <w:jc w:val="both"/>
        <w:rPr>
          <w:rFonts w:cs="Arial"/>
        </w:rPr>
      </w:pPr>
      <w:r w:rsidRPr="00B811EF">
        <w:rPr>
          <w:rFonts w:cs="Arial"/>
        </w:rPr>
        <w:t>4.2.5. Cumprir, além das normas de segurança constantes destas especificações, todas as outras disposições legais, federais e municipais pertinentes, sendo de sua inteira responsabilidade os processos, ações ou reclamações movidas por pessoas físicas ou jurídicas em decorrência de negligência, imprudência ou imperícia quantos às precauções exigidas no trabalho ou da utilização de materiais na execução dos serviços; </w:t>
      </w:r>
    </w:p>
    <w:p w14:paraId="3774F560" w14:textId="58A34583" w:rsidR="00B811EF" w:rsidRPr="00B811EF" w:rsidRDefault="00B811EF" w:rsidP="00B811EF">
      <w:pPr>
        <w:spacing w:before="120" w:after="120" w:line="276" w:lineRule="auto"/>
        <w:ind w:left="284"/>
        <w:jc w:val="both"/>
        <w:rPr>
          <w:rFonts w:cs="Arial"/>
        </w:rPr>
      </w:pPr>
      <w:r w:rsidRPr="00B811EF">
        <w:rPr>
          <w:rFonts w:cs="Arial"/>
        </w:rPr>
        <w:t xml:space="preserve">4.2.6. Providenciar o recolhimento e o adequado descarte dos pneus usados ou inservíveis originários da contratação, recolhendo-os aos pontos de coleta ou centrais de armazenamento mantidos pelo respectivo fabricante ou importador, para fins de sua destinação final ambientalmente adequada, nos termos da legislação aplicável, a exemplo da Instrução Normativa IBAMA nº 01, de 18/03/2010, artigo 33, inciso III, da Lei nº 12.305, de 2010 - Política Nacional de </w:t>
      </w:r>
      <w:r w:rsidRPr="00B811EF">
        <w:rPr>
          <w:rFonts w:cs="Arial"/>
        </w:rPr>
        <w:lastRenderedPageBreak/>
        <w:t>Resíduos Sólidos e artigos 1º e 9º da Resolução CONAMA nº 416, de 30/09/2009, e legislação correlata; </w:t>
      </w:r>
    </w:p>
    <w:p w14:paraId="2DBE8640" w14:textId="0AAE8E28" w:rsidR="00B811EF" w:rsidRPr="00B811EF" w:rsidRDefault="00B811EF" w:rsidP="00B811EF">
      <w:pPr>
        <w:spacing w:before="120" w:after="120" w:line="276" w:lineRule="auto"/>
        <w:ind w:left="284"/>
        <w:jc w:val="both"/>
        <w:rPr>
          <w:rFonts w:cs="Arial"/>
        </w:rPr>
      </w:pPr>
      <w:r w:rsidRPr="00B811EF">
        <w:rPr>
          <w:rFonts w:cs="Arial"/>
        </w:rPr>
        <w:t>4.2.7. Aplicar a legislação vigente quanto ao recolhimento, armazenamento, coleta e destinação do óleo lubrificante usado ou contaminado, especialmente as previsões do artigo 18 da Resolução CONAMA nº 362, de 23/06/2005, e legislação correlata; </w:t>
      </w:r>
    </w:p>
    <w:p w14:paraId="501E9998" w14:textId="659046A8" w:rsidR="00B811EF" w:rsidRPr="00B811EF" w:rsidRDefault="00B811EF" w:rsidP="00B811EF">
      <w:pPr>
        <w:spacing w:before="120" w:after="120" w:line="276" w:lineRule="auto"/>
        <w:ind w:left="284"/>
        <w:jc w:val="both"/>
        <w:rPr>
          <w:rFonts w:cs="Arial"/>
        </w:rPr>
      </w:pPr>
      <w:r w:rsidRPr="00B811EF">
        <w:rPr>
          <w:rFonts w:cs="Arial"/>
        </w:rPr>
        <w:t>4.2.8. Providenciar o adequado recolhimento das pilhas e baterias originárias da contratação, para fins de repasse ao respectivo fabricante ou importador, responsável pela destinação ambientalmente adequada, nos termos da Instrução Normativa IBAMA nº 08, de 03/09/2012 e atualizações, conforme artigo 33, inciso II, da Lei nº 12.305, de 2010 - Politica Nacional de Resíduos Sólidos, artigos 4º e 6º da Resolução CONAMA nº 401, de 04/11/2008 e atualizações, e legislação correlata; </w:t>
      </w:r>
    </w:p>
    <w:p w14:paraId="66D35B3B" w14:textId="6AF388B9" w:rsidR="00B811EF" w:rsidRPr="00B811EF" w:rsidRDefault="00B811EF" w:rsidP="00B811EF">
      <w:pPr>
        <w:spacing w:before="120" w:after="120" w:line="276" w:lineRule="auto"/>
        <w:ind w:left="284"/>
        <w:jc w:val="both"/>
        <w:rPr>
          <w:rFonts w:cs="Arial"/>
        </w:rPr>
      </w:pPr>
      <w:r w:rsidRPr="00B811EF">
        <w:rPr>
          <w:rFonts w:cs="Arial"/>
        </w:rPr>
        <w:t>4.2.9. Utilizar na execução dos serviços, baterias cuja composição respeite os limites máximos de chumbo, cádmio e mercúrio admitidos na Resolução CONAMA nº 401, de 04/11/2008, para cada tipo de produto, conforme laudo físico-químico de composição elaborado por laboratório acreditado pelo INMETRO, nos termos da Instrução Normativa IBAMA nº 08 com atualizações, de 03/09/2012; </w:t>
      </w:r>
    </w:p>
    <w:p w14:paraId="5731BA26" w14:textId="1BD11E6A" w:rsidR="00B811EF" w:rsidRPr="00B811EF" w:rsidRDefault="00B811EF" w:rsidP="00B811EF">
      <w:pPr>
        <w:spacing w:before="120" w:after="120" w:line="276" w:lineRule="auto"/>
        <w:ind w:left="284"/>
        <w:jc w:val="both"/>
        <w:rPr>
          <w:rFonts w:cs="Arial"/>
        </w:rPr>
      </w:pPr>
      <w:r w:rsidRPr="00B811EF">
        <w:rPr>
          <w:rFonts w:cs="Arial"/>
        </w:rPr>
        <w:t>4.2.10. Efetuar o recolhimento do produto ou embalagem oriundos da prestação dos serviços, para fins de destinação final ambientalmente adequada, a cargo dos fabricantes, importadores, distribuidores e comerciantes, conforme artigo 33 da Lei nº 12.305, de 2010, artigos 13 a 32 do Decreto nº 7.404, de 2010 e legislação correlata; </w:t>
      </w:r>
    </w:p>
    <w:p w14:paraId="273F6DD1" w14:textId="40889011" w:rsidR="00B811EF" w:rsidRPr="00B811EF" w:rsidRDefault="00B811EF" w:rsidP="00B811EF">
      <w:pPr>
        <w:spacing w:before="120" w:after="120" w:line="276" w:lineRule="auto"/>
        <w:ind w:left="284"/>
        <w:jc w:val="both"/>
        <w:rPr>
          <w:rFonts w:cs="Arial"/>
        </w:rPr>
      </w:pPr>
      <w:r w:rsidRPr="00B811EF">
        <w:rPr>
          <w:rFonts w:cs="Arial"/>
        </w:rPr>
        <w:t>4.2.11. Não utilizar na execução dos serviços, de qualquer das substâncias que destruam a camada de ozônio -SDO abrangidas pelo Protocolo de Montreal, notadamente CFCs. Halons, CTC e tricloroetano, ou de qualquer produto ou equipamento que as contenha ou delas faça uso, à exceção dos usos essenciais permitidos pelo Protocolo de Montreal, conforme artigo 1º, parágrafo único, do Decreto nº 2.783, de 1998, e artigo 4º da Resolução CONAMA nº 267, de 14/11/2000 e legislação correlata; </w:t>
      </w:r>
    </w:p>
    <w:p w14:paraId="4764BBA0" w14:textId="77777777" w:rsidR="00B811EF" w:rsidRPr="00B811EF" w:rsidRDefault="00B811EF" w:rsidP="00B811EF">
      <w:pPr>
        <w:spacing w:before="120" w:after="120" w:line="276" w:lineRule="auto"/>
        <w:ind w:left="284"/>
        <w:jc w:val="both"/>
        <w:rPr>
          <w:rFonts w:cs="Arial"/>
        </w:rPr>
      </w:pPr>
      <w:r w:rsidRPr="00B811EF">
        <w:rPr>
          <w:rFonts w:cs="Arial"/>
        </w:rPr>
        <w:t>4.2.12. Providenciar o recolhimento dos recipientes de tintas, vernizes e solventes originários da contratação, para posterior repasse às empresas industrializadoras, responsáveis pela reciclagem ou reaproveitamento dos mesmos, ou destinação final ambientalmente adequada de acordo com a legislação vigente;</w:t>
      </w:r>
    </w:p>
    <w:p w14:paraId="7E7EB4A6" w14:textId="77777777" w:rsidR="00B811EF" w:rsidRPr="00B811EF" w:rsidRDefault="00B811EF" w:rsidP="00B811EF">
      <w:pPr>
        <w:spacing w:before="120" w:after="120" w:line="276" w:lineRule="auto"/>
        <w:jc w:val="both"/>
        <w:rPr>
          <w:rFonts w:cs="Arial"/>
        </w:rPr>
      </w:pPr>
      <w:r w:rsidRPr="00B811EF">
        <w:rPr>
          <w:rFonts w:cs="Arial"/>
        </w:rPr>
        <w:t> </w:t>
      </w:r>
    </w:p>
    <w:p w14:paraId="5DE5481A" w14:textId="77777777" w:rsidR="00B811EF" w:rsidRPr="00B811EF" w:rsidRDefault="00B811EF" w:rsidP="00B811EF">
      <w:pPr>
        <w:spacing w:before="120" w:after="120" w:line="276" w:lineRule="auto"/>
        <w:jc w:val="both"/>
        <w:rPr>
          <w:rFonts w:cs="Arial"/>
        </w:rPr>
      </w:pPr>
      <w:r w:rsidRPr="00B811EF">
        <w:rPr>
          <w:rFonts w:cs="Arial"/>
          <w:b/>
          <w:bCs/>
          <w:u w:val="single"/>
        </w:rPr>
        <w:t>Subcontratação</w:t>
      </w:r>
    </w:p>
    <w:p w14:paraId="64E895C3" w14:textId="6319D83A" w:rsidR="00B811EF" w:rsidRPr="00B811EF" w:rsidRDefault="00B811EF" w:rsidP="00B811EF">
      <w:pPr>
        <w:spacing w:before="120" w:after="120" w:line="276" w:lineRule="auto"/>
        <w:jc w:val="both"/>
        <w:rPr>
          <w:rFonts w:cs="Arial"/>
        </w:rPr>
      </w:pPr>
      <w:r w:rsidRPr="00B811EF">
        <w:rPr>
          <w:rFonts w:cs="Arial"/>
        </w:rPr>
        <w:t>4.3. É admitida a subcontratação parcial do objeto, nas seguintes condições: </w:t>
      </w:r>
    </w:p>
    <w:p w14:paraId="55153C3C" w14:textId="2E4C7DDD" w:rsidR="00B811EF" w:rsidRPr="00B811EF" w:rsidRDefault="00B811EF" w:rsidP="000E6389">
      <w:pPr>
        <w:spacing w:before="120" w:after="120" w:line="276" w:lineRule="auto"/>
        <w:ind w:left="284"/>
        <w:jc w:val="both"/>
        <w:rPr>
          <w:rFonts w:cs="Arial"/>
        </w:rPr>
      </w:pPr>
      <w:r w:rsidRPr="00B811EF">
        <w:rPr>
          <w:rFonts w:cs="Arial"/>
        </w:rPr>
        <w:lastRenderedPageBreak/>
        <w:t>4.3.1. É vedada a subcontratação completa ou da parcela principal do objeto da contratação, a qual consiste em: manutenção preventiva e corretiva dos veículos que compõem a frota do TCESP; </w:t>
      </w:r>
    </w:p>
    <w:p w14:paraId="6EE81688" w14:textId="47856253" w:rsidR="00B811EF" w:rsidRPr="00B811EF" w:rsidRDefault="00B811EF" w:rsidP="000E6389">
      <w:pPr>
        <w:spacing w:before="120" w:after="120" w:line="276" w:lineRule="auto"/>
        <w:ind w:left="284"/>
        <w:jc w:val="both"/>
        <w:rPr>
          <w:rFonts w:cs="Arial"/>
        </w:rPr>
      </w:pPr>
      <w:r w:rsidRPr="00B811EF">
        <w:rPr>
          <w:rFonts w:cs="Arial"/>
        </w:rPr>
        <w:t>4.3.2. A subcontratação fica limitada aos seguintes serviços: funilaria, pintura, câmbio, retifica de motor, ar-condicionado, elétrica e tapeçaria. </w:t>
      </w:r>
    </w:p>
    <w:p w14:paraId="58B54D66" w14:textId="77777777" w:rsidR="00B811EF" w:rsidRPr="00B811EF" w:rsidRDefault="00B811EF" w:rsidP="000E6389">
      <w:pPr>
        <w:spacing w:before="120" w:after="120" w:line="276" w:lineRule="auto"/>
        <w:ind w:left="284"/>
        <w:jc w:val="both"/>
        <w:rPr>
          <w:rFonts w:cs="Arial"/>
        </w:rPr>
      </w:pPr>
      <w:r w:rsidRPr="00B811EF">
        <w:rPr>
          <w:rFonts w:cs="Arial"/>
        </w:rPr>
        <w:t>4.4. O Contratante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2E00B965" w14:textId="77777777" w:rsidR="00232942" w:rsidRDefault="00B811EF" w:rsidP="00B811EF">
      <w:pPr>
        <w:spacing w:before="120" w:after="120" w:line="276" w:lineRule="auto"/>
        <w:jc w:val="both"/>
        <w:rPr>
          <w:rFonts w:cs="Arial"/>
        </w:rPr>
      </w:pPr>
      <w:r w:rsidRPr="00B811EF">
        <w:rPr>
          <w:rFonts w:cs="Arial"/>
        </w:rPr>
        <w:t> </w:t>
      </w:r>
    </w:p>
    <w:p w14:paraId="186046EE" w14:textId="125DA7F2" w:rsidR="00B811EF" w:rsidRPr="00B811EF" w:rsidRDefault="00B811EF" w:rsidP="00B811EF">
      <w:pPr>
        <w:spacing w:before="120" w:after="120" w:line="276" w:lineRule="auto"/>
        <w:jc w:val="both"/>
        <w:rPr>
          <w:rFonts w:cs="Arial"/>
        </w:rPr>
      </w:pPr>
      <w:r w:rsidRPr="00B811EF">
        <w:rPr>
          <w:rFonts w:cs="Arial"/>
          <w:b/>
          <w:bCs/>
          <w:u w:val="single"/>
        </w:rPr>
        <w:t>Garantia da contratação</w:t>
      </w:r>
    </w:p>
    <w:p w14:paraId="5DB677C4" w14:textId="77777777" w:rsidR="000E6389" w:rsidRDefault="00B811EF" w:rsidP="00B811EF">
      <w:pPr>
        <w:spacing w:before="120" w:after="120" w:line="276" w:lineRule="auto"/>
        <w:jc w:val="both"/>
        <w:rPr>
          <w:rFonts w:cs="Arial"/>
        </w:rPr>
      </w:pPr>
      <w:r w:rsidRPr="00B811EF">
        <w:rPr>
          <w:rFonts w:cs="Arial"/>
        </w:rPr>
        <w:t> </w:t>
      </w:r>
    </w:p>
    <w:p w14:paraId="0E72862A" w14:textId="065DF617" w:rsidR="00B811EF" w:rsidRPr="00B811EF" w:rsidRDefault="00B811EF" w:rsidP="00B811EF">
      <w:pPr>
        <w:spacing w:before="120" w:after="120" w:line="276" w:lineRule="auto"/>
        <w:jc w:val="both"/>
        <w:rPr>
          <w:rFonts w:cs="Arial"/>
        </w:rPr>
      </w:pPr>
      <w:r w:rsidRPr="00B811EF">
        <w:rPr>
          <w:rFonts w:cs="Arial"/>
        </w:rPr>
        <w:t>4.5. Será exigida a garantia da contratação de que tratam os arts. 96 e seguintes da Lei nº 14.133, de 2021, no percentual e condições descritas nas cláusulas do contrato. </w:t>
      </w:r>
    </w:p>
    <w:p w14:paraId="2AAFE002" w14:textId="77777777" w:rsidR="000E6389" w:rsidRDefault="000E6389" w:rsidP="00B811EF">
      <w:pPr>
        <w:spacing w:before="120" w:after="120" w:line="276" w:lineRule="auto"/>
        <w:jc w:val="both"/>
        <w:rPr>
          <w:rFonts w:cs="Arial"/>
          <w:b/>
          <w:bCs/>
          <w:u w:val="single"/>
        </w:rPr>
      </w:pPr>
    </w:p>
    <w:p w14:paraId="5A91B8F2" w14:textId="2F3BF843" w:rsidR="00B811EF" w:rsidRPr="00B811EF" w:rsidRDefault="00B811EF" w:rsidP="00B811EF">
      <w:pPr>
        <w:spacing w:before="120" w:after="120" w:line="276" w:lineRule="auto"/>
        <w:jc w:val="both"/>
        <w:rPr>
          <w:rFonts w:cs="Arial"/>
        </w:rPr>
      </w:pPr>
      <w:r w:rsidRPr="00B811EF">
        <w:rPr>
          <w:rFonts w:cs="Arial"/>
          <w:b/>
          <w:bCs/>
          <w:u w:val="single"/>
        </w:rPr>
        <w:t>Localização, instalação, atendimento</w:t>
      </w:r>
    </w:p>
    <w:p w14:paraId="6F5F1F2D" w14:textId="77777777" w:rsidR="000E6389" w:rsidRDefault="000E6389" w:rsidP="00B811EF">
      <w:pPr>
        <w:spacing w:before="120" w:after="120" w:line="276" w:lineRule="auto"/>
        <w:jc w:val="both"/>
        <w:rPr>
          <w:rFonts w:cs="Arial"/>
        </w:rPr>
      </w:pPr>
    </w:p>
    <w:p w14:paraId="32838C53" w14:textId="0FD5972F" w:rsidR="00B811EF" w:rsidRPr="00B811EF" w:rsidRDefault="00B811EF" w:rsidP="00B811EF">
      <w:pPr>
        <w:spacing w:before="120" w:after="120" w:line="276" w:lineRule="auto"/>
        <w:jc w:val="both"/>
        <w:rPr>
          <w:rFonts w:cs="Arial"/>
        </w:rPr>
      </w:pPr>
      <w:r w:rsidRPr="00B811EF">
        <w:rPr>
          <w:rFonts w:cs="Arial"/>
        </w:rPr>
        <w:t xml:space="preserve">4.6. A localização das instalações físicas da Contratada não poderá distar mais de </w:t>
      </w:r>
      <w:r w:rsidR="004F0D0A" w:rsidRPr="0040277A">
        <w:rPr>
          <w:rFonts w:cs="Arial"/>
        </w:rPr>
        <w:t>10</w:t>
      </w:r>
      <w:r w:rsidRPr="0040277A">
        <w:rPr>
          <w:rFonts w:cs="Arial"/>
        </w:rPr>
        <w:t xml:space="preserve"> (</w:t>
      </w:r>
      <w:r w:rsidR="004F0D0A" w:rsidRPr="0040277A">
        <w:rPr>
          <w:rFonts w:cs="Arial"/>
        </w:rPr>
        <w:t>dez</w:t>
      </w:r>
      <w:r w:rsidRPr="0040277A">
        <w:rPr>
          <w:rFonts w:cs="Arial"/>
        </w:rPr>
        <w:t>) quilômetros</w:t>
      </w:r>
      <w:r w:rsidRPr="00B811EF">
        <w:rPr>
          <w:rFonts w:cs="Arial"/>
        </w:rPr>
        <w:t xml:space="preserve"> da Sede do Contratante, com endereço na Avenida Rangel Pestana, 315, São Paulo; </w:t>
      </w:r>
    </w:p>
    <w:p w14:paraId="6DF788CD" w14:textId="3CB57DCC" w:rsidR="00B811EF" w:rsidRDefault="00B811EF" w:rsidP="009A04CF">
      <w:pPr>
        <w:spacing w:before="120" w:after="120" w:line="276" w:lineRule="auto"/>
        <w:ind w:left="426"/>
        <w:jc w:val="both"/>
        <w:rPr>
          <w:rFonts w:cs="Arial"/>
        </w:rPr>
      </w:pPr>
      <w:r w:rsidRPr="00B811EF">
        <w:rPr>
          <w:rFonts w:cs="Arial"/>
        </w:rPr>
        <w:t xml:space="preserve">4.6.1. A Contratada deverá, através da ferramenta </w:t>
      </w:r>
      <w:r w:rsidRPr="00B811EF">
        <w:rPr>
          <w:rFonts w:cs="Arial"/>
          <w:i/>
          <w:iCs/>
        </w:rPr>
        <w:t>Rotas</w:t>
      </w:r>
      <w:r w:rsidRPr="00B811EF">
        <w:rPr>
          <w:rFonts w:cs="Arial"/>
        </w:rPr>
        <w:t xml:space="preserve"> do site </w:t>
      </w:r>
      <w:r w:rsidRPr="00B811EF">
        <w:rPr>
          <w:rFonts w:cs="Arial"/>
          <w:i/>
          <w:iCs/>
        </w:rPr>
        <w:t>Google Maps</w:t>
      </w:r>
      <w:r w:rsidRPr="00B811EF">
        <w:rPr>
          <w:rFonts w:cs="Arial"/>
        </w:rPr>
        <w:t xml:space="preserve">, comprovar a distância máxima de </w:t>
      </w:r>
      <w:r w:rsidR="00C62E31" w:rsidRPr="0040277A">
        <w:rPr>
          <w:rFonts w:cs="Arial"/>
        </w:rPr>
        <w:t xml:space="preserve">10 </w:t>
      </w:r>
      <w:r w:rsidRPr="0040277A">
        <w:rPr>
          <w:rFonts w:cs="Arial"/>
        </w:rPr>
        <w:t>(</w:t>
      </w:r>
      <w:r w:rsidR="00C62E31" w:rsidRPr="0040277A">
        <w:rPr>
          <w:rFonts w:cs="Arial"/>
        </w:rPr>
        <w:t>dez</w:t>
      </w:r>
      <w:r w:rsidRPr="0040277A">
        <w:rPr>
          <w:rFonts w:cs="Arial"/>
        </w:rPr>
        <w:t>) quilômetros</w:t>
      </w:r>
      <w:r w:rsidRPr="00B811EF">
        <w:rPr>
          <w:rFonts w:cs="Arial"/>
        </w:rPr>
        <w:t xml:space="preserve"> entre a localização de suas instalações físicas e a Sede do Contratante, independentemente do trajeto; </w:t>
      </w:r>
    </w:p>
    <w:p w14:paraId="53F31AE3" w14:textId="1B928A4B" w:rsidR="00E62DA0" w:rsidRPr="00B811EF" w:rsidRDefault="00E62DA0" w:rsidP="009A04CF">
      <w:pPr>
        <w:spacing w:before="120" w:after="120" w:line="276" w:lineRule="auto"/>
        <w:ind w:left="426"/>
        <w:jc w:val="both"/>
        <w:rPr>
          <w:rFonts w:cs="Arial"/>
        </w:rPr>
      </w:pPr>
      <w:r w:rsidRPr="00A81A61">
        <w:t xml:space="preserve">4.6.2. A justificativa para a adoção da distância encontra-se no </w:t>
      </w:r>
      <w:r w:rsidRPr="00317683">
        <w:rPr>
          <w:highlight w:val="red"/>
        </w:rPr>
        <w:t>Estudo Técnico Preliminar</w:t>
      </w:r>
      <w:r w:rsidR="009A04CF" w:rsidRPr="00317683">
        <w:rPr>
          <w:highlight w:val="red"/>
        </w:rPr>
        <w:t>.</w:t>
      </w:r>
    </w:p>
    <w:p w14:paraId="012F573E" w14:textId="45E9E71D" w:rsidR="00B811EF" w:rsidRPr="00B811EF" w:rsidRDefault="00B811EF" w:rsidP="00B811EF">
      <w:pPr>
        <w:spacing w:before="120" w:after="120" w:line="276" w:lineRule="auto"/>
        <w:jc w:val="both"/>
        <w:rPr>
          <w:rFonts w:cs="Arial"/>
        </w:rPr>
      </w:pPr>
      <w:r w:rsidRPr="00B811EF">
        <w:rPr>
          <w:rFonts w:cs="Arial"/>
        </w:rPr>
        <w:t>4.7. As instalações físicas próprias deverão possuir equipamentos, ferramentas e técnicos especializados para execução dos serviços contratados, dentre eles, no mínimo: </w:t>
      </w:r>
    </w:p>
    <w:p w14:paraId="01693810" w14:textId="4AEF3934" w:rsidR="00B811EF" w:rsidRPr="00B811EF" w:rsidRDefault="00B811EF" w:rsidP="000E6389">
      <w:pPr>
        <w:spacing w:before="120" w:after="120" w:line="276" w:lineRule="auto"/>
        <w:ind w:left="426"/>
        <w:jc w:val="both"/>
        <w:rPr>
          <w:rFonts w:cs="Arial"/>
        </w:rPr>
      </w:pPr>
      <w:r w:rsidRPr="00B811EF">
        <w:rPr>
          <w:rFonts w:cs="Arial"/>
        </w:rPr>
        <w:t>4.7.1. Equipamentos para alinhamento de direção, balanceamento de rodas e cambagem; </w:t>
      </w:r>
    </w:p>
    <w:p w14:paraId="401ADBAA" w14:textId="567255E8" w:rsidR="00B811EF" w:rsidRPr="00B811EF" w:rsidRDefault="00B811EF" w:rsidP="000E6389">
      <w:pPr>
        <w:spacing w:before="120" w:after="120" w:line="276" w:lineRule="auto"/>
        <w:ind w:left="426"/>
        <w:jc w:val="both"/>
        <w:rPr>
          <w:rFonts w:cs="Arial"/>
        </w:rPr>
      </w:pPr>
      <w:r w:rsidRPr="00B811EF">
        <w:rPr>
          <w:rFonts w:cs="Arial"/>
        </w:rPr>
        <w:t>4.7.2. Equipamentos para limpeza do sistema de injeção, scanner e outros necessários à execução dos serviços afins; </w:t>
      </w:r>
    </w:p>
    <w:p w14:paraId="33AE75B5" w14:textId="7B569333" w:rsidR="00B811EF" w:rsidRPr="00B811EF" w:rsidRDefault="00B811EF" w:rsidP="000E6389">
      <w:pPr>
        <w:spacing w:before="120" w:after="120" w:line="276" w:lineRule="auto"/>
        <w:ind w:left="426"/>
        <w:jc w:val="both"/>
        <w:rPr>
          <w:rFonts w:cs="Arial"/>
        </w:rPr>
      </w:pPr>
      <w:r w:rsidRPr="00B811EF">
        <w:rPr>
          <w:rFonts w:cs="Arial"/>
        </w:rPr>
        <w:t>4.7.3. Equipamentos para elevação de veículos (elevadores e/ou rampas), com capacidade mínima adequada à realização dos serviços; </w:t>
      </w:r>
    </w:p>
    <w:p w14:paraId="10CC43FC" w14:textId="04C9428E" w:rsidR="00B811EF" w:rsidRPr="00B811EF" w:rsidRDefault="00B811EF" w:rsidP="00B811EF">
      <w:pPr>
        <w:spacing w:before="120" w:after="120" w:line="276" w:lineRule="auto"/>
        <w:jc w:val="both"/>
        <w:rPr>
          <w:rFonts w:cs="Arial"/>
        </w:rPr>
      </w:pPr>
      <w:r w:rsidRPr="00B811EF">
        <w:rPr>
          <w:rFonts w:cs="Arial"/>
        </w:rPr>
        <w:t xml:space="preserve">4.8. Todo material necessário à manutenção preventiva e corretiva deverá ser fornecido pela Contratada, que, face às obrigações assumidas, deverá dispor de todas </w:t>
      </w:r>
      <w:r w:rsidRPr="00B811EF">
        <w:rPr>
          <w:rFonts w:cs="Arial"/>
        </w:rPr>
        <w:lastRenderedPageBreak/>
        <w:t>as ferramentas, equipamentos, instalações, etc., adequados ao tipo de serviço a ser realizado; </w:t>
      </w:r>
    </w:p>
    <w:p w14:paraId="73E7993B" w14:textId="380AF6F0" w:rsidR="00B811EF" w:rsidRPr="00B811EF" w:rsidRDefault="00B811EF" w:rsidP="00B811EF">
      <w:pPr>
        <w:spacing w:before="120" w:after="120" w:line="276" w:lineRule="auto"/>
        <w:jc w:val="both"/>
        <w:rPr>
          <w:rFonts w:cs="Arial"/>
        </w:rPr>
      </w:pPr>
      <w:r w:rsidRPr="00B811EF">
        <w:rPr>
          <w:rFonts w:cs="Arial"/>
        </w:rPr>
        <w:t>4.9. As instalações físicas deverão possuir área pavimentada, suficiente para atendimento da frota, sendo vedada a utilização de vias públicas para o estacionamento dos veículos. O local de guarda e conservação dos veículos deverá ser obrigatoriamente em área coberta e com total segurança, ficando em abrigo do sol e da chuva em tempo integral, enquanto estiverem sob sua responsabilidade; </w:t>
      </w:r>
    </w:p>
    <w:p w14:paraId="50945FF3" w14:textId="0CC69863" w:rsidR="00B811EF" w:rsidRPr="00B811EF" w:rsidRDefault="00B811EF" w:rsidP="00B811EF">
      <w:pPr>
        <w:spacing w:before="120" w:after="120" w:line="276" w:lineRule="auto"/>
        <w:jc w:val="both"/>
        <w:rPr>
          <w:rFonts w:cs="Arial"/>
        </w:rPr>
      </w:pPr>
      <w:r w:rsidRPr="00B811EF">
        <w:rPr>
          <w:rFonts w:cs="Arial"/>
        </w:rPr>
        <w:t>4.10. A Contratada deverá, no ato da assinatura do contrato e durante seu prazo de execução, comprovar a contratação de seguro de responsabilidade civil com cobertura para roubo, furto e demais danos aos veículos que estiverem sob sua custódia; </w:t>
      </w:r>
    </w:p>
    <w:p w14:paraId="7B1282AE" w14:textId="17B01541" w:rsidR="00B811EF" w:rsidRPr="00B811EF" w:rsidRDefault="00B811EF" w:rsidP="00B811EF">
      <w:pPr>
        <w:spacing w:before="120" w:after="120" w:line="276" w:lineRule="auto"/>
        <w:jc w:val="both"/>
        <w:rPr>
          <w:rFonts w:cs="Arial"/>
        </w:rPr>
      </w:pPr>
      <w:r w:rsidRPr="00B811EF">
        <w:rPr>
          <w:rFonts w:cs="Arial"/>
        </w:rPr>
        <w:t>4.11. Os serviços de assistência técnica e manutenção deverão ser prestados em dias úteis, no período das 8h às 17h; </w:t>
      </w:r>
    </w:p>
    <w:p w14:paraId="102C4972" w14:textId="77777777" w:rsidR="00B811EF" w:rsidRPr="00B811EF" w:rsidRDefault="00B811EF" w:rsidP="00B811EF">
      <w:pPr>
        <w:spacing w:before="120" w:after="120" w:line="276" w:lineRule="auto"/>
        <w:jc w:val="both"/>
        <w:rPr>
          <w:rFonts w:cs="Arial"/>
        </w:rPr>
      </w:pPr>
      <w:r w:rsidRPr="00B811EF">
        <w:rPr>
          <w:rFonts w:cs="Arial"/>
        </w:rPr>
        <w:t>4.12. A Contratada deverá fornecer números de telefones fixo e celular ou quaisquer outras formas de comunicação com os responsáveis pelas equipes de manutenção veicular.</w:t>
      </w:r>
    </w:p>
    <w:p w14:paraId="0E0A5430" w14:textId="77777777" w:rsidR="00B811EF" w:rsidRPr="00B811EF" w:rsidRDefault="00B811EF" w:rsidP="00B811EF">
      <w:pPr>
        <w:spacing w:before="120" w:after="120" w:line="276" w:lineRule="auto"/>
        <w:jc w:val="both"/>
        <w:rPr>
          <w:rFonts w:cs="Arial"/>
        </w:rPr>
      </w:pPr>
      <w:r w:rsidRPr="00B811EF">
        <w:rPr>
          <w:rFonts w:cs="Arial"/>
        </w:rPr>
        <w:t> </w:t>
      </w:r>
    </w:p>
    <w:p w14:paraId="3D4C6AA3" w14:textId="77777777" w:rsidR="00B811EF" w:rsidRPr="00B811EF" w:rsidRDefault="00B811EF" w:rsidP="00B811EF">
      <w:pPr>
        <w:spacing w:before="120" w:after="120" w:line="276" w:lineRule="auto"/>
        <w:jc w:val="both"/>
        <w:rPr>
          <w:rFonts w:cs="Arial"/>
        </w:rPr>
      </w:pPr>
      <w:r w:rsidRPr="00B811EF">
        <w:rPr>
          <w:rFonts w:cs="Arial"/>
          <w:b/>
          <w:bCs/>
        </w:rPr>
        <w:t>5. MODELO DE EXECUÇÃO DO OBJETO:</w:t>
      </w:r>
    </w:p>
    <w:p w14:paraId="37A3C7B5" w14:textId="77777777" w:rsidR="00B811EF" w:rsidRPr="00B811EF" w:rsidRDefault="00B811EF" w:rsidP="00B811EF">
      <w:pPr>
        <w:spacing w:before="120" w:after="120" w:line="276" w:lineRule="auto"/>
        <w:jc w:val="both"/>
        <w:rPr>
          <w:rFonts w:cs="Arial"/>
        </w:rPr>
      </w:pPr>
      <w:r w:rsidRPr="00B811EF">
        <w:rPr>
          <w:rFonts w:cs="Arial"/>
        </w:rPr>
        <w:t> </w:t>
      </w:r>
    </w:p>
    <w:p w14:paraId="21313216" w14:textId="77777777" w:rsidR="00B811EF" w:rsidRPr="00B811EF" w:rsidRDefault="00B811EF" w:rsidP="00B811EF">
      <w:pPr>
        <w:spacing w:before="120" w:after="120" w:line="276" w:lineRule="auto"/>
        <w:jc w:val="both"/>
        <w:rPr>
          <w:rFonts w:cs="Arial"/>
        </w:rPr>
      </w:pPr>
      <w:r w:rsidRPr="00B811EF">
        <w:rPr>
          <w:rFonts w:cs="Arial"/>
          <w:b/>
          <w:bCs/>
          <w:u w:val="single"/>
        </w:rPr>
        <w:t>Condições de execução</w:t>
      </w:r>
    </w:p>
    <w:p w14:paraId="775B4CD5" w14:textId="77777777" w:rsidR="00B811EF" w:rsidRPr="00B811EF" w:rsidRDefault="00B811EF" w:rsidP="00B811EF">
      <w:pPr>
        <w:spacing w:before="120" w:after="120" w:line="276" w:lineRule="auto"/>
        <w:jc w:val="both"/>
        <w:rPr>
          <w:rFonts w:cs="Arial"/>
        </w:rPr>
      </w:pPr>
      <w:r w:rsidRPr="00B811EF">
        <w:rPr>
          <w:rFonts w:cs="Arial"/>
        </w:rPr>
        <w:t> </w:t>
      </w:r>
    </w:p>
    <w:p w14:paraId="7460F0A2" w14:textId="592C1DB4" w:rsidR="00B811EF" w:rsidRPr="00B811EF" w:rsidRDefault="00B811EF" w:rsidP="00B811EF">
      <w:pPr>
        <w:spacing w:before="120" w:after="120" w:line="276" w:lineRule="auto"/>
        <w:jc w:val="both"/>
        <w:rPr>
          <w:rFonts w:cs="Arial"/>
        </w:rPr>
      </w:pPr>
      <w:r w:rsidRPr="00B811EF">
        <w:rPr>
          <w:rFonts w:cs="Arial"/>
        </w:rPr>
        <w:t>5.1. O serviço de manutenção veicular inclui: </w:t>
      </w:r>
    </w:p>
    <w:p w14:paraId="7F8A5BC3" w14:textId="0C7C59FC" w:rsidR="00B811EF" w:rsidRPr="00B811EF" w:rsidRDefault="00B811EF" w:rsidP="000E6389">
      <w:pPr>
        <w:spacing w:before="120" w:after="120" w:line="276" w:lineRule="auto"/>
        <w:ind w:left="426"/>
        <w:jc w:val="both"/>
        <w:rPr>
          <w:rFonts w:cs="Arial"/>
        </w:rPr>
      </w:pPr>
      <w:r w:rsidRPr="00B811EF">
        <w:rPr>
          <w:rFonts w:cs="Arial"/>
        </w:rPr>
        <w:t>5.1.1. Mão de obra referente à execução de reparos, conservação e recuperação de veículos; </w:t>
      </w:r>
    </w:p>
    <w:p w14:paraId="68D46089" w14:textId="1994D8FD" w:rsidR="00B811EF" w:rsidRPr="00B811EF" w:rsidRDefault="00B811EF" w:rsidP="000E6389">
      <w:pPr>
        <w:spacing w:before="120" w:after="120" w:line="276" w:lineRule="auto"/>
        <w:ind w:left="426"/>
        <w:jc w:val="both"/>
        <w:rPr>
          <w:rFonts w:cs="Arial"/>
        </w:rPr>
      </w:pPr>
      <w:r w:rsidRPr="00B811EF">
        <w:rPr>
          <w:rFonts w:cs="Arial"/>
        </w:rPr>
        <w:t>5.1.2. Fornecimento de peças novas, originais ou similares de primeira linha e sem uso prévio e materiais específicos a serem utilizados na prestação dos serviços referidos no subitem anterior; </w:t>
      </w:r>
    </w:p>
    <w:p w14:paraId="2757AC2B" w14:textId="0BDC5009" w:rsidR="00B811EF" w:rsidRPr="00B811EF" w:rsidRDefault="00B811EF" w:rsidP="00B811EF">
      <w:pPr>
        <w:spacing w:before="120" w:after="120" w:line="276" w:lineRule="auto"/>
        <w:jc w:val="both"/>
        <w:rPr>
          <w:rFonts w:cs="Arial"/>
        </w:rPr>
      </w:pPr>
      <w:r w:rsidRPr="00B811EF">
        <w:rPr>
          <w:rFonts w:cs="Arial"/>
        </w:rPr>
        <w:t>5.2. Os serviços de manutenção preventiva e corretiva deverão ser prestados levando-se em consideração: </w:t>
      </w:r>
    </w:p>
    <w:p w14:paraId="3EC19ACD" w14:textId="1DF72E35" w:rsidR="00B811EF" w:rsidRPr="00B811EF" w:rsidRDefault="00B811EF" w:rsidP="000E6389">
      <w:pPr>
        <w:spacing w:before="120" w:after="120" w:line="276" w:lineRule="auto"/>
        <w:ind w:left="426"/>
        <w:jc w:val="both"/>
        <w:rPr>
          <w:rFonts w:cs="Arial"/>
        </w:rPr>
      </w:pPr>
      <w:r w:rsidRPr="00B811EF">
        <w:rPr>
          <w:rFonts w:cs="Arial"/>
        </w:rPr>
        <w:t>5.2.1. A manutenção veicular deverá ser realizada com periodicidade recomendada pelos fabricantes e de acordo com as especificações dos mesmos, sempre mediante solicitação do Contratante, bem como quando houver a necessidade decorrente de imprevistos (panes mecânicas, elétricas, casos fortuitos, motivos de força maior, etc.), observando-se: </w:t>
      </w:r>
    </w:p>
    <w:p w14:paraId="0A5E58FB" w14:textId="0EC10335" w:rsidR="00B811EF" w:rsidRPr="00B811EF" w:rsidRDefault="00B811EF" w:rsidP="000E6389">
      <w:pPr>
        <w:spacing w:before="120" w:after="120" w:line="276" w:lineRule="auto"/>
        <w:ind w:left="993"/>
        <w:jc w:val="both"/>
        <w:rPr>
          <w:rFonts w:cs="Arial"/>
        </w:rPr>
      </w:pPr>
      <w:r w:rsidRPr="00B811EF">
        <w:rPr>
          <w:rFonts w:cs="Arial"/>
        </w:rPr>
        <w:t xml:space="preserve">5.2.1.1. A manutenção preventiva deverá ocorrer de forma planejada e periódica por meio de procedimentos necessários ao bom funcionamento e </w:t>
      </w:r>
      <w:r w:rsidRPr="00B811EF">
        <w:rPr>
          <w:rFonts w:cs="Arial"/>
        </w:rPr>
        <w:lastRenderedPageBreak/>
        <w:t xml:space="preserve">à segurança dos veículos, considerando as informações prestadas pela Gestor e/ou </w:t>
      </w:r>
      <w:r w:rsidRPr="00B811EF">
        <w:rPr>
          <w:rFonts w:cs="Arial"/>
          <w:highlight w:val="green"/>
        </w:rPr>
        <w:t>Comissão de Fiscalização</w:t>
      </w:r>
      <w:r w:rsidR="000E6389" w:rsidRPr="000E6389">
        <w:rPr>
          <w:rFonts w:cs="Arial"/>
          <w:highlight w:val="green"/>
        </w:rPr>
        <w:t xml:space="preserve"> do Contrato</w:t>
      </w:r>
      <w:r w:rsidRPr="00B811EF">
        <w:rPr>
          <w:rFonts w:cs="Arial"/>
        </w:rPr>
        <w:t>, verificação dos automóveis e orientações dos manuais dos veículos; </w:t>
      </w:r>
    </w:p>
    <w:p w14:paraId="6A046E49" w14:textId="58AA825D" w:rsidR="00B811EF" w:rsidRPr="00B811EF" w:rsidRDefault="00B811EF" w:rsidP="000E6389">
      <w:pPr>
        <w:spacing w:before="120" w:after="120" w:line="276" w:lineRule="auto"/>
        <w:ind w:left="993"/>
        <w:jc w:val="both"/>
        <w:rPr>
          <w:rFonts w:cs="Arial"/>
        </w:rPr>
      </w:pPr>
      <w:r w:rsidRPr="00B811EF">
        <w:rPr>
          <w:rFonts w:cs="Arial"/>
        </w:rPr>
        <w:t>5.2.1.2. As revisões de caráter preventivo deverão obedecer aos cronogramas de manutenção definidos pelos fabricantes nos Manuais de Proprietário, analisando o interesse da Administração em sua execução; </w:t>
      </w:r>
    </w:p>
    <w:p w14:paraId="11D83F2A" w14:textId="20580294" w:rsidR="00B811EF" w:rsidRPr="00B811EF" w:rsidRDefault="00B811EF" w:rsidP="000E6389">
      <w:pPr>
        <w:spacing w:before="120" w:after="120" w:line="276" w:lineRule="auto"/>
        <w:ind w:left="993"/>
        <w:jc w:val="both"/>
        <w:rPr>
          <w:rFonts w:cs="Arial"/>
        </w:rPr>
      </w:pPr>
      <w:r w:rsidRPr="00B811EF">
        <w:rPr>
          <w:rFonts w:cs="Arial"/>
        </w:rPr>
        <w:t>5.2.1.3. A manutenção preventiva deverá ser organizada através de fichas padronizadas de controle, além de outros expedientes julgados adequados pela Contratada, em conformidade com as orientações técnicas de cada fabricante; </w:t>
      </w:r>
    </w:p>
    <w:p w14:paraId="6BD38931" w14:textId="0BCCC258" w:rsidR="00B811EF" w:rsidRPr="00B811EF" w:rsidRDefault="00B811EF" w:rsidP="000E6389">
      <w:pPr>
        <w:spacing w:before="120" w:after="120" w:line="276" w:lineRule="auto"/>
        <w:ind w:left="993"/>
        <w:jc w:val="both"/>
        <w:rPr>
          <w:rFonts w:cs="Arial"/>
        </w:rPr>
      </w:pPr>
      <w:r w:rsidRPr="00B811EF">
        <w:rPr>
          <w:rFonts w:cs="Arial"/>
        </w:rPr>
        <w:t xml:space="preserve">5.2.1.4. Prestar os serviços objeto </w:t>
      </w:r>
      <w:r w:rsidR="00784CF0" w:rsidRPr="00784CF0">
        <w:rPr>
          <w:rFonts w:cs="Arial"/>
          <w:highlight w:val="yellow"/>
        </w:rPr>
        <w:t>do Contrato</w:t>
      </w:r>
      <w:r w:rsidRPr="00B811EF">
        <w:rPr>
          <w:rFonts w:cs="Arial"/>
        </w:rPr>
        <w:t xml:space="preserve"> dentro de elevados padrões, empregando e fornecendo peças, componentes, acessórios, trocas de óleo e materiais recomendados pela montadora, bem como observar rigorosamente as especificações técnicas e a regulamentação aplicável, executando todos os serviços com esmero e perfeição, refazendo tudo quanto for impugnado pelo Gestor e/ou </w:t>
      </w:r>
      <w:r w:rsidR="000E6389" w:rsidRPr="00B811EF">
        <w:rPr>
          <w:rFonts w:cs="Arial"/>
          <w:highlight w:val="green"/>
        </w:rPr>
        <w:t>Comissão de Fiscalização</w:t>
      </w:r>
      <w:r w:rsidR="000E6389" w:rsidRPr="000E6389">
        <w:rPr>
          <w:rFonts w:cs="Arial"/>
          <w:highlight w:val="green"/>
        </w:rPr>
        <w:t xml:space="preserve"> do Contrato</w:t>
      </w:r>
      <w:r w:rsidRPr="00B811EF">
        <w:rPr>
          <w:rFonts w:cs="Arial"/>
        </w:rPr>
        <w:t>, quer em razão do material, quer da mão de obra; </w:t>
      </w:r>
    </w:p>
    <w:p w14:paraId="019D0E0C" w14:textId="0222BB09" w:rsidR="00B811EF" w:rsidRPr="00B811EF" w:rsidRDefault="00B811EF" w:rsidP="000E6389">
      <w:pPr>
        <w:spacing w:before="120" w:after="120" w:line="276" w:lineRule="auto"/>
        <w:ind w:left="993"/>
        <w:jc w:val="both"/>
        <w:rPr>
          <w:rFonts w:cs="Arial"/>
        </w:rPr>
      </w:pPr>
      <w:r w:rsidRPr="00B811EF">
        <w:rPr>
          <w:rFonts w:cs="Arial"/>
        </w:rPr>
        <w:t>5.2.1.5. Fornecer, quando solicitado pelo Contratante, laudo técnico concernente às condições de veículos ou componentes que o integrem, no prazo de até 5 (cinco) dias úteis contados a partir da solicitação; </w:t>
      </w:r>
    </w:p>
    <w:p w14:paraId="3F6FAA3C" w14:textId="5DF00F1E" w:rsidR="00B811EF" w:rsidRPr="00B811EF" w:rsidRDefault="00B811EF" w:rsidP="00B811EF">
      <w:pPr>
        <w:spacing w:before="120" w:after="120" w:line="276" w:lineRule="auto"/>
        <w:jc w:val="both"/>
        <w:rPr>
          <w:rFonts w:cs="Arial"/>
        </w:rPr>
      </w:pPr>
      <w:r w:rsidRPr="00B811EF">
        <w:rPr>
          <w:rFonts w:cs="Arial"/>
        </w:rPr>
        <w:t>5.3. O encaminhamento do veículo até as dependências da Contratada será de responsabilidade do Contratante, e ainda: </w:t>
      </w:r>
    </w:p>
    <w:p w14:paraId="45E064D7" w14:textId="5D80DD0B" w:rsidR="00B811EF" w:rsidRPr="00B811EF" w:rsidRDefault="00B811EF" w:rsidP="000E6389">
      <w:pPr>
        <w:spacing w:before="120" w:after="120" w:line="276" w:lineRule="auto"/>
        <w:ind w:left="567"/>
        <w:jc w:val="both"/>
        <w:rPr>
          <w:rFonts w:cs="Arial"/>
        </w:rPr>
      </w:pPr>
      <w:r w:rsidRPr="00B811EF">
        <w:rPr>
          <w:rFonts w:cs="Arial"/>
        </w:rPr>
        <w:t>5.3.1. A Contratada poderá dirigir os veículos do Contratante para a realização de testes, com observância à legislação de trânsito e, sobretudo, contanto que o condutor esteja habilitado, nos termos da Lei vigente; </w:t>
      </w:r>
    </w:p>
    <w:p w14:paraId="4C8956A9" w14:textId="77777777" w:rsidR="00B811EF" w:rsidRPr="00B811EF" w:rsidRDefault="00B811EF" w:rsidP="000E6389">
      <w:pPr>
        <w:spacing w:before="120" w:after="120" w:line="276" w:lineRule="auto"/>
        <w:ind w:left="567"/>
        <w:jc w:val="both"/>
        <w:rPr>
          <w:rFonts w:cs="Arial"/>
        </w:rPr>
      </w:pPr>
      <w:r w:rsidRPr="00B811EF">
        <w:rPr>
          <w:rFonts w:cs="Arial"/>
        </w:rPr>
        <w:t>5.3.2. Caberá à Contratada a responsabilidade financeira e pontuação pelas multas aplicadas por infrações à legislação de trânsito, bem como por eventuais danos aos veículos mantidos sob sua guarda.</w:t>
      </w:r>
    </w:p>
    <w:p w14:paraId="4BCE60F8" w14:textId="77777777" w:rsidR="00B811EF" w:rsidRPr="00B811EF" w:rsidRDefault="00B811EF" w:rsidP="00B811EF">
      <w:pPr>
        <w:spacing w:before="120" w:after="120" w:line="276" w:lineRule="auto"/>
        <w:jc w:val="both"/>
        <w:rPr>
          <w:rFonts w:cs="Arial"/>
        </w:rPr>
      </w:pPr>
      <w:r w:rsidRPr="00B811EF">
        <w:rPr>
          <w:rFonts w:cs="Arial"/>
        </w:rPr>
        <w:t> </w:t>
      </w:r>
    </w:p>
    <w:p w14:paraId="476AE030" w14:textId="77777777" w:rsidR="00B811EF" w:rsidRPr="00B811EF" w:rsidRDefault="00B811EF" w:rsidP="00B811EF">
      <w:pPr>
        <w:spacing w:before="120" w:after="120" w:line="276" w:lineRule="auto"/>
        <w:jc w:val="both"/>
        <w:rPr>
          <w:rFonts w:cs="Arial"/>
        </w:rPr>
      </w:pPr>
      <w:r w:rsidRPr="00B811EF">
        <w:rPr>
          <w:rFonts w:cs="Arial"/>
          <w:b/>
          <w:bCs/>
          <w:u w:val="single"/>
        </w:rPr>
        <w:t>Fichas de entrada/saída</w:t>
      </w:r>
    </w:p>
    <w:p w14:paraId="6A275FF6" w14:textId="77777777" w:rsidR="00B811EF" w:rsidRPr="00B811EF" w:rsidRDefault="00B811EF" w:rsidP="00B811EF">
      <w:pPr>
        <w:spacing w:before="120" w:after="120" w:line="276" w:lineRule="auto"/>
        <w:jc w:val="both"/>
        <w:rPr>
          <w:rFonts w:cs="Arial"/>
        </w:rPr>
      </w:pPr>
      <w:r w:rsidRPr="00B811EF">
        <w:rPr>
          <w:rFonts w:cs="Arial"/>
        </w:rPr>
        <w:t> </w:t>
      </w:r>
    </w:p>
    <w:p w14:paraId="2A6BBD22" w14:textId="6926BCFB" w:rsidR="00B811EF" w:rsidRPr="00B811EF" w:rsidRDefault="00B811EF" w:rsidP="00B811EF">
      <w:pPr>
        <w:spacing w:before="120" w:after="120" w:line="276" w:lineRule="auto"/>
        <w:jc w:val="both"/>
        <w:rPr>
          <w:rFonts w:cs="Arial"/>
        </w:rPr>
      </w:pPr>
      <w:r w:rsidRPr="00B811EF">
        <w:rPr>
          <w:rFonts w:cs="Arial"/>
        </w:rPr>
        <w:t>5.4. A Contratada deverá, na entrega do veículo pelo Contratante, preencher ficha de entrada onde conste, no mínimo, as seguintes informações: </w:t>
      </w:r>
    </w:p>
    <w:p w14:paraId="722D6BF1" w14:textId="0E2CD78F" w:rsidR="00B811EF" w:rsidRPr="00B811EF" w:rsidRDefault="00B811EF" w:rsidP="000E6389">
      <w:pPr>
        <w:spacing w:before="120" w:after="120" w:line="276" w:lineRule="auto"/>
        <w:ind w:left="567"/>
        <w:jc w:val="both"/>
        <w:rPr>
          <w:rFonts w:cs="Arial"/>
        </w:rPr>
      </w:pPr>
      <w:r w:rsidRPr="00B811EF">
        <w:rPr>
          <w:rFonts w:cs="Arial"/>
        </w:rPr>
        <w:t>5.4.1. Número da Ordem de Serviço; </w:t>
      </w:r>
    </w:p>
    <w:p w14:paraId="477BF1DC" w14:textId="6956426B" w:rsidR="00B811EF" w:rsidRPr="00B811EF" w:rsidRDefault="00B811EF" w:rsidP="000E6389">
      <w:pPr>
        <w:spacing w:before="120" w:after="120" w:line="276" w:lineRule="auto"/>
        <w:ind w:left="567"/>
        <w:jc w:val="both"/>
        <w:rPr>
          <w:rFonts w:cs="Arial"/>
        </w:rPr>
      </w:pPr>
      <w:r w:rsidRPr="00B811EF">
        <w:rPr>
          <w:rFonts w:cs="Arial"/>
        </w:rPr>
        <w:t>5.4.2. Nome do responsável pela vistoria do veículo; </w:t>
      </w:r>
    </w:p>
    <w:p w14:paraId="37AD950A" w14:textId="2D3EE8ED" w:rsidR="00B811EF" w:rsidRPr="00B811EF" w:rsidRDefault="00B811EF" w:rsidP="000E6389">
      <w:pPr>
        <w:spacing w:before="120" w:after="120" w:line="276" w:lineRule="auto"/>
        <w:ind w:left="567"/>
        <w:jc w:val="both"/>
        <w:rPr>
          <w:rFonts w:cs="Arial"/>
        </w:rPr>
      </w:pPr>
      <w:r w:rsidRPr="00B811EF">
        <w:rPr>
          <w:rFonts w:cs="Arial"/>
        </w:rPr>
        <w:t>5.4.3. Identificação do veículo (Marca/modelo e placa); </w:t>
      </w:r>
    </w:p>
    <w:p w14:paraId="1866562F" w14:textId="617A8EB5" w:rsidR="00B811EF" w:rsidRPr="00B811EF" w:rsidRDefault="00B811EF" w:rsidP="000E6389">
      <w:pPr>
        <w:spacing w:before="120" w:after="120" w:line="276" w:lineRule="auto"/>
        <w:ind w:left="567"/>
        <w:jc w:val="both"/>
        <w:rPr>
          <w:rFonts w:cs="Arial"/>
        </w:rPr>
      </w:pPr>
      <w:r w:rsidRPr="00B811EF">
        <w:rPr>
          <w:rFonts w:cs="Arial"/>
        </w:rPr>
        <w:t>5.4.4. Data e horário da entrada do veículo na oficina; </w:t>
      </w:r>
    </w:p>
    <w:p w14:paraId="43980E02" w14:textId="35C1A1F4" w:rsidR="00B811EF" w:rsidRPr="00B811EF" w:rsidRDefault="00B811EF" w:rsidP="000E6389">
      <w:pPr>
        <w:spacing w:before="120" w:after="120" w:line="276" w:lineRule="auto"/>
        <w:ind w:left="567"/>
        <w:jc w:val="both"/>
        <w:rPr>
          <w:rFonts w:cs="Arial"/>
        </w:rPr>
      </w:pPr>
      <w:r w:rsidRPr="00B811EF">
        <w:rPr>
          <w:rFonts w:cs="Arial"/>
        </w:rPr>
        <w:lastRenderedPageBreak/>
        <w:t>5.4.5. Quilometragem indicada no odômetro; </w:t>
      </w:r>
    </w:p>
    <w:p w14:paraId="2B79BF00" w14:textId="606ECC34" w:rsidR="00B811EF" w:rsidRPr="00B811EF" w:rsidRDefault="00B811EF" w:rsidP="000E6389">
      <w:pPr>
        <w:spacing w:before="120" w:after="120" w:line="276" w:lineRule="auto"/>
        <w:ind w:left="567"/>
        <w:jc w:val="both"/>
        <w:rPr>
          <w:rFonts w:cs="Arial"/>
        </w:rPr>
      </w:pPr>
      <w:r w:rsidRPr="00B811EF">
        <w:rPr>
          <w:rFonts w:cs="Arial"/>
        </w:rPr>
        <w:t>5.4.6. Nível do combustível; </w:t>
      </w:r>
    </w:p>
    <w:p w14:paraId="5C461A2C" w14:textId="159CDA6F" w:rsidR="00B811EF" w:rsidRPr="00B811EF" w:rsidRDefault="00B811EF" w:rsidP="000E6389">
      <w:pPr>
        <w:spacing w:before="120" w:after="120" w:line="276" w:lineRule="auto"/>
        <w:ind w:left="567"/>
        <w:jc w:val="both"/>
        <w:rPr>
          <w:rFonts w:cs="Arial"/>
        </w:rPr>
      </w:pPr>
      <w:r w:rsidRPr="00B811EF">
        <w:rPr>
          <w:rFonts w:cs="Arial"/>
        </w:rPr>
        <w:t>5.4.7. Apontamento sobre o estado da carroceira do veículo (peças amassadas, riscadas, quebradas, faltantes); </w:t>
      </w:r>
    </w:p>
    <w:p w14:paraId="71EDBCE7" w14:textId="3D748B3F" w:rsidR="00B811EF" w:rsidRPr="00B811EF" w:rsidRDefault="00B811EF" w:rsidP="000E6389">
      <w:pPr>
        <w:spacing w:before="120" w:after="120" w:line="276" w:lineRule="auto"/>
        <w:ind w:left="567"/>
        <w:jc w:val="both"/>
        <w:rPr>
          <w:rFonts w:cs="Arial"/>
        </w:rPr>
      </w:pPr>
      <w:r w:rsidRPr="00B811EF">
        <w:rPr>
          <w:rFonts w:cs="Arial"/>
        </w:rPr>
        <w:t>5.4.8. Relação dos acessórios existentes (rádio, antena, extintor, chave de roda, triângulo, macaco, etc.); </w:t>
      </w:r>
    </w:p>
    <w:p w14:paraId="46DC494E" w14:textId="3B0ECF32" w:rsidR="00B811EF" w:rsidRPr="00B811EF" w:rsidRDefault="00B811EF" w:rsidP="000E6389">
      <w:pPr>
        <w:spacing w:before="120" w:after="120" w:line="276" w:lineRule="auto"/>
        <w:ind w:left="567"/>
        <w:jc w:val="both"/>
        <w:rPr>
          <w:rFonts w:cs="Arial"/>
        </w:rPr>
      </w:pPr>
      <w:r w:rsidRPr="00B811EF">
        <w:rPr>
          <w:rFonts w:cs="Arial"/>
        </w:rPr>
        <w:t>5.4.9. Registro fotográfico com, no mínimo, as fotos da dianteira, laterais e traseira do veículo; </w:t>
      </w:r>
    </w:p>
    <w:p w14:paraId="0BF503DD" w14:textId="0D2E044E" w:rsidR="00B811EF" w:rsidRPr="00B811EF" w:rsidRDefault="00B811EF" w:rsidP="000E6389">
      <w:pPr>
        <w:spacing w:before="120" w:after="120" w:line="276" w:lineRule="auto"/>
        <w:ind w:left="567"/>
        <w:jc w:val="both"/>
        <w:rPr>
          <w:rFonts w:cs="Arial"/>
        </w:rPr>
      </w:pPr>
      <w:r w:rsidRPr="00B811EF">
        <w:rPr>
          <w:rFonts w:cs="Arial"/>
        </w:rPr>
        <w:t xml:space="preserve">5.4.10. Serviços solicitados e/ou problemas relatados pela </w:t>
      </w:r>
      <w:r w:rsidR="000E6389" w:rsidRPr="00B811EF">
        <w:rPr>
          <w:rFonts w:cs="Arial"/>
          <w:highlight w:val="green"/>
        </w:rPr>
        <w:t>Comissão de Fiscalização</w:t>
      </w:r>
      <w:r w:rsidR="000E6389" w:rsidRPr="000E6389">
        <w:rPr>
          <w:rFonts w:cs="Arial"/>
          <w:highlight w:val="green"/>
        </w:rPr>
        <w:t xml:space="preserve"> do Contrato</w:t>
      </w:r>
      <w:r w:rsidRPr="00B811EF">
        <w:rPr>
          <w:rFonts w:cs="Arial"/>
        </w:rPr>
        <w:t>;</w:t>
      </w:r>
    </w:p>
    <w:p w14:paraId="31E560DD" w14:textId="79989111" w:rsidR="00B811EF" w:rsidRPr="00B811EF" w:rsidRDefault="00B811EF" w:rsidP="00B811EF">
      <w:pPr>
        <w:spacing w:before="120" w:after="120" w:line="276" w:lineRule="auto"/>
        <w:jc w:val="both"/>
        <w:rPr>
          <w:rFonts w:cs="Arial"/>
        </w:rPr>
      </w:pPr>
      <w:r w:rsidRPr="00B811EF">
        <w:rPr>
          <w:rFonts w:cs="Arial"/>
        </w:rPr>
        <w:t>5.5. A Contratada deverá, na entrega do veículo para o Contratante, preencher ficha de saída onde conste, no mínimo, as seguintes informações: </w:t>
      </w:r>
    </w:p>
    <w:p w14:paraId="6FA496CA" w14:textId="6D022299" w:rsidR="00B811EF" w:rsidRPr="00B811EF" w:rsidRDefault="00B811EF" w:rsidP="000E6389">
      <w:pPr>
        <w:spacing w:before="120" w:after="120" w:line="276" w:lineRule="auto"/>
        <w:ind w:left="567"/>
        <w:jc w:val="both"/>
        <w:rPr>
          <w:rFonts w:cs="Arial"/>
        </w:rPr>
      </w:pPr>
      <w:r w:rsidRPr="00B811EF">
        <w:rPr>
          <w:rFonts w:cs="Arial"/>
        </w:rPr>
        <w:t>5.5.1. Identificação do veículo (Marca/modelo e placa); </w:t>
      </w:r>
    </w:p>
    <w:p w14:paraId="79FA4FDB" w14:textId="05F6374E" w:rsidR="00B811EF" w:rsidRPr="00B811EF" w:rsidRDefault="00B811EF" w:rsidP="000E6389">
      <w:pPr>
        <w:spacing w:before="120" w:after="120" w:line="276" w:lineRule="auto"/>
        <w:ind w:left="567"/>
        <w:jc w:val="both"/>
        <w:rPr>
          <w:rFonts w:cs="Arial"/>
        </w:rPr>
      </w:pPr>
      <w:r w:rsidRPr="00B811EF">
        <w:rPr>
          <w:rFonts w:cs="Arial"/>
        </w:rPr>
        <w:t>5.5.2. Data e horário da saída do veículo da oficina; </w:t>
      </w:r>
    </w:p>
    <w:p w14:paraId="495FADCB" w14:textId="51B45838" w:rsidR="00B811EF" w:rsidRPr="00B811EF" w:rsidRDefault="00B811EF" w:rsidP="000E6389">
      <w:pPr>
        <w:spacing w:before="120" w:after="120" w:line="276" w:lineRule="auto"/>
        <w:ind w:left="567"/>
        <w:jc w:val="both"/>
        <w:rPr>
          <w:rFonts w:cs="Arial"/>
        </w:rPr>
      </w:pPr>
      <w:r w:rsidRPr="00B811EF">
        <w:rPr>
          <w:rFonts w:cs="Arial"/>
        </w:rPr>
        <w:t>5.5.3. Quilometragem indicada no odômetro; </w:t>
      </w:r>
    </w:p>
    <w:p w14:paraId="377B5778" w14:textId="0EA92E9E" w:rsidR="00B811EF" w:rsidRPr="00B811EF" w:rsidRDefault="00B811EF" w:rsidP="000E6389">
      <w:pPr>
        <w:spacing w:before="120" w:after="120" w:line="276" w:lineRule="auto"/>
        <w:ind w:left="567"/>
        <w:jc w:val="both"/>
        <w:rPr>
          <w:rFonts w:cs="Arial"/>
        </w:rPr>
      </w:pPr>
      <w:r w:rsidRPr="00B811EF">
        <w:rPr>
          <w:rFonts w:cs="Arial"/>
        </w:rPr>
        <w:t>5.5.4. Nível do combustível; </w:t>
      </w:r>
    </w:p>
    <w:p w14:paraId="0D860C17" w14:textId="0B6E27D0" w:rsidR="00B811EF" w:rsidRPr="00B811EF" w:rsidRDefault="00B811EF" w:rsidP="000E6389">
      <w:pPr>
        <w:spacing w:before="120" w:after="120" w:line="276" w:lineRule="auto"/>
        <w:ind w:left="567"/>
        <w:jc w:val="both"/>
        <w:rPr>
          <w:rFonts w:cs="Arial"/>
        </w:rPr>
      </w:pPr>
      <w:r w:rsidRPr="00B811EF">
        <w:rPr>
          <w:rFonts w:cs="Arial"/>
        </w:rPr>
        <w:t>5.5.5. Valores das medições dos seguintes parâmetros: </w:t>
      </w:r>
    </w:p>
    <w:p w14:paraId="604D06E9" w14:textId="1BFA03D2" w:rsidR="00B811EF" w:rsidRPr="00B811EF" w:rsidRDefault="00B811EF" w:rsidP="000E6389">
      <w:pPr>
        <w:spacing w:before="120" w:after="120" w:line="276" w:lineRule="auto"/>
        <w:ind w:left="1134"/>
        <w:jc w:val="both"/>
        <w:rPr>
          <w:rFonts w:cs="Arial"/>
        </w:rPr>
      </w:pPr>
      <w:r w:rsidRPr="00B811EF">
        <w:rPr>
          <w:rFonts w:cs="Arial"/>
        </w:rPr>
        <w:t>5.5.5.1. Sulco dos pneus; </w:t>
      </w:r>
    </w:p>
    <w:p w14:paraId="06FD8AC6" w14:textId="61715E09" w:rsidR="00B811EF" w:rsidRPr="00B811EF" w:rsidRDefault="00B811EF" w:rsidP="000E6389">
      <w:pPr>
        <w:spacing w:before="120" w:after="120" w:line="276" w:lineRule="auto"/>
        <w:ind w:left="1134"/>
        <w:jc w:val="both"/>
        <w:rPr>
          <w:rFonts w:cs="Arial"/>
        </w:rPr>
      </w:pPr>
      <w:r w:rsidRPr="00B811EF">
        <w:rPr>
          <w:rFonts w:cs="Arial"/>
        </w:rPr>
        <w:t>5.5.5.2. Espessura das pastilhas de freio, discos, lonas e tambores; </w:t>
      </w:r>
    </w:p>
    <w:p w14:paraId="65D34159" w14:textId="55317BCD" w:rsidR="00B811EF" w:rsidRPr="00B811EF" w:rsidRDefault="00B811EF" w:rsidP="000E6389">
      <w:pPr>
        <w:spacing w:before="120" w:after="120" w:line="276" w:lineRule="auto"/>
        <w:ind w:left="1134"/>
        <w:jc w:val="both"/>
        <w:rPr>
          <w:rFonts w:cs="Arial"/>
        </w:rPr>
      </w:pPr>
      <w:r w:rsidRPr="00B811EF">
        <w:rPr>
          <w:rFonts w:cs="Arial"/>
        </w:rPr>
        <w:t>5.5.5.3. Tensão da bateria; </w:t>
      </w:r>
    </w:p>
    <w:p w14:paraId="747EDCE7" w14:textId="77777777" w:rsidR="00B811EF" w:rsidRPr="00B811EF" w:rsidRDefault="00B811EF" w:rsidP="000E6389">
      <w:pPr>
        <w:spacing w:before="120" w:after="120" w:line="276" w:lineRule="auto"/>
        <w:ind w:left="567"/>
        <w:jc w:val="both"/>
        <w:rPr>
          <w:rFonts w:cs="Arial"/>
        </w:rPr>
      </w:pPr>
      <w:r w:rsidRPr="00B811EF">
        <w:rPr>
          <w:rFonts w:cs="Arial"/>
        </w:rPr>
        <w:t>5.5.6. Serviços executados.</w:t>
      </w:r>
    </w:p>
    <w:p w14:paraId="41ED877F" w14:textId="77777777" w:rsidR="00B811EF" w:rsidRPr="00B811EF" w:rsidRDefault="00B811EF" w:rsidP="00B811EF">
      <w:pPr>
        <w:spacing w:before="120" w:after="120" w:line="276" w:lineRule="auto"/>
        <w:jc w:val="both"/>
        <w:rPr>
          <w:rFonts w:cs="Arial"/>
        </w:rPr>
      </w:pPr>
      <w:r w:rsidRPr="00B811EF">
        <w:rPr>
          <w:rFonts w:cs="Arial"/>
        </w:rPr>
        <w:t> </w:t>
      </w:r>
    </w:p>
    <w:p w14:paraId="637A6B99" w14:textId="77777777" w:rsidR="00AE7456" w:rsidRDefault="00AE7456" w:rsidP="00B811EF">
      <w:pPr>
        <w:spacing w:before="120" w:after="120" w:line="276" w:lineRule="auto"/>
        <w:jc w:val="both"/>
        <w:rPr>
          <w:rFonts w:cs="Arial"/>
          <w:b/>
          <w:bCs/>
          <w:u w:val="single"/>
        </w:rPr>
      </w:pPr>
    </w:p>
    <w:p w14:paraId="1B7AC41A" w14:textId="77777777" w:rsidR="00AE7456" w:rsidRDefault="00AE7456" w:rsidP="00B811EF">
      <w:pPr>
        <w:spacing w:before="120" w:after="120" w:line="276" w:lineRule="auto"/>
        <w:jc w:val="both"/>
        <w:rPr>
          <w:rFonts w:cs="Arial"/>
          <w:b/>
          <w:bCs/>
          <w:u w:val="single"/>
        </w:rPr>
      </w:pPr>
    </w:p>
    <w:p w14:paraId="5B5A8ED3" w14:textId="77777777" w:rsidR="00AE7456" w:rsidRDefault="00AE7456" w:rsidP="00B811EF">
      <w:pPr>
        <w:spacing w:before="120" w:after="120" w:line="276" w:lineRule="auto"/>
        <w:jc w:val="both"/>
        <w:rPr>
          <w:rFonts w:cs="Arial"/>
          <w:b/>
          <w:bCs/>
          <w:u w:val="single"/>
        </w:rPr>
      </w:pPr>
    </w:p>
    <w:p w14:paraId="5073FD76" w14:textId="4FC1DD7B" w:rsidR="00B811EF" w:rsidRPr="00B811EF" w:rsidRDefault="00B811EF" w:rsidP="00B811EF">
      <w:pPr>
        <w:spacing w:before="120" w:after="120" w:line="276" w:lineRule="auto"/>
        <w:jc w:val="both"/>
        <w:rPr>
          <w:rFonts w:cs="Arial"/>
        </w:rPr>
      </w:pPr>
      <w:r w:rsidRPr="00B811EF">
        <w:rPr>
          <w:rFonts w:cs="Arial"/>
          <w:b/>
          <w:bCs/>
          <w:u w:val="single"/>
        </w:rPr>
        <w:t>Orçamento</w:t>
      </w:r>
    </w:p>
    <w:p w14:paraId="0CCF680B" w14:textId="77777777" w:rsidR="00B811EF" w:rsidRPr="00B811EF" w:rsidRDefault="00B811EF" w:rsidP="00B811EF">
      <w:pPr>
        <w:spacing w:before="120" w:after="120" w:line="276" w:lineRule="auto"/>
        <w:jc w:val="both"/>
        <w:rPr>
          <w:rFonts w:cs="Arial"/>
        </w:rPr>
      </w:pPr>
      <w:r w:rsidRPr="00B811EF">
        <w:rPr>
          <w:rFonts w:cs="Arial"/>
        </w:rPr>
        <w:t> </w:t>
      </w:r>
    </w:p>
    <w:p w14:paraId="59371917" w14:textId="2065131A" w:rsidR="00B811EF" w:rsidRDefault="00B811EF" w:rsidP="00B811EF">
      <w:pPr>
        <w:spacing w:before="120" w:after="120" w:line="276" w:lineRule="auto"/>
        <w:jc w:val="both"/>
        <w:rPr>
          <w:rFonts w:cs="Arial"/>
        </w:rPr>
      </w:pPr>
      <w:r w:rsidRPr="00B811EF">
        <w:rPr>
          <w:rFonts w:cs="Arial"/>
        </w:rPr>
        <w:t xml:space="preserve">5.6. A Contratada deverá apresentar o orçamento para a execução dos serviços no prazo máximo de 3 (três) dias úteis da entrada do veículo no seu estabelecimento ou da solicitação do serviço pelo Gestor e/ou </w:t>
      </w:r>
      <w:r w:rsidR="008A37C4" w:rsidRPr="00B811EF">
        <w:rPr>
          <w:rFonts w:cs="Arial"/>
          <w:highlight w:val="green"/>
        </w:rPr>
        <w:t>Comissão de Fiscalização</w:t>
      </w:r>
      <w:r w:rsidR="008A37C4" w:rsidRPr="000E6389">
        <w:rPr>
          <w:rFonts w:cs="Arial"/>
          <w:highlight w:val="green"/>
        </w:rPr>
        <w:t xml:space="preserve"> do Contrato</w:t>
      </w:r>
      <w:r w:rsidRPr="00B811EF">
        <w:rPr>
          <w:rFonts w:cs="Arial"/>
        </w:rPr>
        <w:t>; </w:t>
      </w:r>
    </w:p>
    <w:p w14:paraId="770B63E8" w14:textId="027B32B0" w:rsidR="0068668F" w:rsidRPr="00B811EF" w:rsidRDefault="0068668F" w:rsidP="00A10B8D">
      <w:pPr>
        <w:spacing w:before="120" w:after="120" w:line="276" w:lineRule="auto"/>
        <w:ind w:left="567"/>
        <w:jc w:val="both"/>
        <w:rPr>
          <w:rFonts w:cs="Arial"/>
        </w:rPr>
      </w:pPr>
      <w:r w:rsidRPr="00A81A61">
        <w:t xml:space="preserve">5.6.1. Para os serviços de manutenção preventiva, como por exemplo troca de óleo, filtros, fluídos, alinhamento e balanceamento, rodízio de pneus, etc., o prazo para apresentar o orçamento é de 1 (um) dia da solicitação do serviço pelo Gestor e/ou </w:t>
      </w:r>
      <w:r w:rsidR="00572C56" w:rsidRPr="00B811EF">
        <w:rPr>
          <w:rFonts w:cs="Arial"/>
          <w:highlight w:val="green"/>
        </w:rPr>
        <w:t>Comissão de Fiscalização</w:t>
      </w:r>
      <w:r w:rsidR="00572C56" w:rsidRPr="000E6389">
        <w:rPr>
          <w:rFonts w:cs="Arial"/>
          <w:highlight w:val="green"/>
        </w:rPr>
        <w:t xml:space="preserve"> do Contrato</w:t>
      </w:r>
      <w:r w:rsidR="00A10B8D">
        <w:t>;</w:t>
      </w:r>
    </w:p>
    <w:p w14:paraId="3E836FDE" w14:textId="551C1AAA" w:rsidR="00B811EF" w:rsidRPr="00B811EF" w:rsidRDefault="00B811EF" w:rsidP="00B811EF">
      <w:pPr>
        <w:spacing w:before="120" w:after="120" w:line="276" w:lineRule="auto"/>
        <w:jc w:val="both"/>
        <w:rPr>
          <w:rFonts w:cs="Arial"/>
        </w:rPr>
      </w:pPr>
      <w:r w:rsidRPr="00B811EF">
        <w:rPr>
          <w:rFonts w:cs="Arial"/>
        </w:rPr>
        <w:t>5.7. A elaboração do orçamento deverá ser realizada utilizando ambiente de orçamentação eletrônica, como por exemplo o sistema CILIA, AUDATEX, ou similar ou superior, tanto para as peças quanto para os serviços necessários; </w:t>
      </w:r>
    </w:p>
    <w:p w14:paraId="420C5EFF" w14:textId="582C0479" w:rsidR="00B811EF" w:rsidRPr="00B811EF" w:rsidRDefault="00B811EF" w:rsidP="00B811EF">
      <w:pPr>
        <w:spacing w:before="120" w:after="120" w:line="276" w:lineRule="auto"/>
        <w:jc w:val="both"/>
        <w:rPr>
          <w:rFonts w:cs="Arial"/>
        </w:rPr>
      </w:pPr>
      <w:r w:rsidRPr="00B811EF">
        <w:rPr>
          <w:rFonts w:cs="Arial"/>
        </w:rPr>
        <w:t>5.8. O orçamento deverá conter, no mínimo: </w:t>
      </w:r>
    </w:p>
    <w:p w14:paraId="308F3356" w14:textId="2BB479D7" w:rsidR="00B811EF" w:rsidRPr="00B811EF" w:rsidRDefault="00B811EF" w:rsidP="008A37C4">
      <w:pPr>
        <w:spacing w:before="120" w:after="120" w:line="276" w:lineRule="auto"/>
        <w:ind w:left="567"/>
        <w:jc w:val="both"/>
        <w:rPr>
          <w:rFonts w:cs="Arial"/>
        </w:rPr>
      </w:pPr>
      <w:r w:rsidRPr="00B811EF">
        <w:rPr>
          <w:rFonts w:cs="Arial"/>
        </w:rPr>
        <w:t xml:space="preserve">5.8.1. Quantidade de horas necessárias para a prestação dos serviços, de acordo com a tabela de tempo padrão de serviços de manutenção automotiva </w:t>
      </w:r>
      <w:r w:rsidRPr="00B811EF">
        <w:rPr>
          <w:rFonts w:cs="Arial"/>
        </w:rPr>
        <w:lastRenderedPageBreak/>
        <w:t>(utilizada pela Contratada), valor unitário da Hora Técnica de Manutenção (ofertado pela Contratada) e valor total da mão de obra; </w:t>
      </w:r>
    </w:p>
    <w:p w14:paraId="2C45A307" w14:textId="45B2E574" w:rsidR="00B811EF" w:rsidRPr="00B811EF" w:rsidRDefault="00B811EF" w:rsidP="008A37C4">
      <w:pPr>
        <w:spacing w:before="120" w:after="120" w:line="276" w:lineRule="auto"/>
        <w:ind w:left="567"/>
        <w:jc w:val="both"/>
        <w:rPr>
          <w:rFonts w:cs="Arial"/>
        </w:rPr>
      </w:pPr>
      <w:r w:rsidRPr="00B811EF">
        <w:rPr>
          <w:rFonts w:cs="Arial"/>
        </w:rPr>
        <w:t>5.8.2. Valor das peças novas, originais ou similares de primeira linha, e sem uso prévio e materiais específicos, com o respectivo código do fabricante, de acordo com a tabela de referência das peças (utilizada pela Contratada), a serem utilizadas na execução dos serviços referidos no item anterior, com a aplicação do percentual de desconto (ofertado pela Contratada); </w:t>
      </w:r>
    </w:p>
    <w:p w14:paraId="4337107D" w14:textId="23597BEB" w:rsidR="00B811EF" w:rsidRPr="00B811EF" w:rsidRDefault="00B811EF" w:rsidP="00AE7456">
      <w:pPr>
        <w:spacing w:before="120" w:after="120" w:line="276" w:lineRule="auto"/>
        <w:ind w:left="567"/>
        <w:jc w:val="both"/>
        <w:rPr>
          <w:rFonts w:cs="Arial"/>
        </w:rPr>
      </w:pPr>
      <w:r w:rsidRPr="00B811EF">
        <w:rPr>
          <w:rFonts w:cs="Arial"/>
        </w:rPr>
        <w:t xml:space="preserve">5.8.3. Excepcionalmente, mediante justificativas por parte da Contratada, poderá ser autorizada pelo Gestor e/ou </w:t>
      </w:r>
      <w:r w:rsidR="004A5196" w:rsidRPr="00122154">
        <w:rPr>
          <w:rFonts w:cs="Arial"/>
          <w:highlight w:val="green"/>
        </w:rPr>
        <w:t>Comissão de Fiscalização do Contrato</w:t>
      </w:r>
      <w:r w:rsidRPr="00B811EF">
        <w:rPr>
          <w:rFonts w:cs="Arial"/>
        </w:rPr>
        <w:t>, a substituição por peça genuína; </w:t>
      </w:r>
    </w:p>
    <w:p w14:paraId="0386A0B7" w14:textId="5731B1E5" w:rsidR="00B811EF" w:rsidRPr="00B811EF" w:rsidRDefault="00B811EF" w:rsidP="00B811EF">
      <w:pPr>
        <w:spacing w:before="120" w:after="120" w:line="276" w:lineRule="auto"/>
        <w:jc w:val="both"/>
        <w:rPr>
          <w:rFonts w:cs="Arial"/>
        </w:rPr>
      </w:pPr>
      <w:r w:rsidRPr="00B811EF">
        <w:rPr>
          <w:rFonts w:cs="Arial"/>
        </w:rPr>
        <w:t xml:space="preserve">5.9. As peças e suas quantidades que não estiverem relacionados em software de orçamento eletrônico (CILIA, AUDATEX, ou similar ou superior), só terão sua execução autorizada após análise e aprovação do Gestor e/ou </w:t>
      </w:r>
      <w:r w:rsidR="008A37C4" w:rsidRPr="00B811EF">
        <w:rPr>
          <w:rFonts w:cs="Arial"/>
          <w:highlight w:val="green"/>
        </w:rPr>
        <w:t>Comissão de Fiscalização</w:t>
      </w:r>
      <w:r w:rsidR="008A37C4" w:rsidRPr="000E6389">
        <w:rPr>
          <w:rFonts w:cs="Arial"/>
          <w:highlight w:val="green"/>
        </w:rPr>
        <w:t xml:space="preserve"> do Contrato</w:t>
      </w:r>
      <w:r w:rsidRPr="00B811EF">
        <w:rPr>
          <w:rFonts w:cs="Arial"/>
        </w:rPr>
        <w:t>; </w:t>
      </w:r>
    </w:p>
    <w:p w14:paraId="787CD14A" w14:textId="288273D6" w:rsidR="00B811EF" w:rsidRPr="00B811EF" w:rsidRDefault="00B811EF" w:rsidP="008A37C4">
      <w:pPr>
        <w:spacing w:before="120" w:after="120" w:line="276" w:lineRule="auto"/>
        <w:ind w:left="567"/>
        <w:jc w:val="both"/>
        <w:rPr>
          <w:rFonts w:cs="Arial"/>
        </w:rPr>
      </w:pPr>
      <w:r w:rsidRPr="00B811EF">
        <w:rPr>
          <w:rFonts w:cs="Arial"/>
        </w:rPr>
        <w:t>5.9.1. Nessa hipótese, serão utilizados como forma para fixação do valor sobre o qual incidirá o desconto, sequencialmente e subsidiariamente, os seguintes parâmetros: </w:t>
      </w:r>
    </w:p>
    <w:p w14:paraId="35F4CCD3" w14:textId="2FA2A3D2" w:rsidR="00B811EF" w:rsidRPr="00B811EF" w:rsidRDefault="00B811EF" w:rsidP="008A37C4">
      <w:pPr>
        <w:spacing w:before="120" w:after="120" w:line="276" w:lineRule="auto"/>
        <w:ind w:left="851"/>
        <w:jc w:val="both"/>
        <w:rPr>
          <w:rFonts w:cs="Arial"/>
        </w:rPr>
      </w:pPr>
      <w:r w:rsidRPr="00B811EF">
        <w:rPr>
          <w:rFonts w:cs="Arial"/>
        </w:rPr>
        <w:t>5.9.1.1. A tabela de valores das peças fornecida pela fabricante do veículo, desde que ela esteja disponível para consulta pública; </w:t>
      </w:r>
    </w:p>
    <w:p w14:paraId="6068D1A0" w14:textId="0D738948" w:rsidR="00B811EF" w:rsidRPr="00B811EF" w:rsidRDefault="00B811EF" w:rsidP="008A37C4">
      <w:pPr>
        <w:spacing w:before="120" w:after="120" w:line="276" w:lineRule="auto"/>
        <w:ind w:left="851"/>
        <w:jc w:val="both"/>
        <w:rPr>
          <w:rFonts w:cs="Arial"/>
        </w:rPr>
      </w:pPr>
      <w:r w:rsidRPr="00B811EF">
        <w:rPr>
          <w:rFonts w:cs="Arial"/>
        </w:rPr>
        <w:t>5.9.1.2. O valor praticado no mercado regional, que será obtido através de pesquisa de preço de cotação; </w:t>
      </w:r>
    </w:p>
    <w:p w14:paraId="7360AB2F" w14:textId="24664867" w:rsidR="00B811EF" w:rsidRPr="00B811EF" w:rsidRDefault="00B811EF" w:rsidP="008A37C4">
      <w:pPr>
        <w:spacing w:before="120" w:after="120" w:line="276" w:lineRule="auto"/>
        <w:ind w:left="851"/>
        <w:jc w:val="both"/>
        <w:rPr>
          <w:rFonts w:cs="Arial"/>
        </w:rPr>
      </w:pPr>
      <w:r w:rsidRPr="00B811EF">
        <w:rPr>
          <w:rFonts w:cs="Arial"/>
        </w:rPr>
        <w:t>5.9.1.3. Em nenhum caso poderá ser aplicado percentual de desconto diferente do apresentado pela proponente vencedora, independentemente do parâmetro a ser utilizado. </w:t>
      </w:r>
    </w:p>
    <w:p w14:paraId="5E94172B" w14:textId="77777777" w:rsidR="00B811EF" w:rsidRPr="00B811EF" w:rsidRDefault="00B811EF" w:rsidP="00B811EF">
      <w:pPr>
        <w:spacing w:before="120" w:after="120" w:line="276" w:lineRule="auto"/>
        <w:jc w:val="both"/>
        <w:rPr>
          <w:rFonts w:cs="Arial"/>
        </w:rPr>
      </w:pPr>
      <w:r w:rsidRPr="00B811EF">
        <w:rPr>
          <w:rFonts w:cs="Arial"/>
        </w:rPr>
        <w:t>5.10. A Contratada deverá fornecer e/ou disponibilizar, sem ônus para o Contratante, as tabelas de referência dos serviços e das peças para o processo de conferência dos orçamentos.</w:t>
      </w:r>
    </w:p>
    <w:p w14:paraId="7249B871" w14:textId="77777777" w:rsidR="00B811EF" w:rsidRPr="00B811EF" w:rsidRDefault="00B811EF" w:rsidP="00B811EF">
      <w:pPr>
        <w:spacing w:before="120" w:after="120" w:line="276" w:lineRule="auto"/>
        <w:jc w:val="both"/>
        <w:rPr>
          <w:rFonts w:cs="Arial"/>
        </w:rPr>
      </w:pPr>
      <w:r w:rsidRPr="00B811EF">
        <w:rPr>
          <w:rFonts w:cs="Arial"/>
        </w:rPr>
        <w:t> </w:t>
      </w:r>
    </w:p>
    <w:p w14:paraId="1135AF81" w14:textId="77777777" w:rsidR="00B811EF" w:rsidRPr="00B811EF" w:rsidRDefault="00B811EF" w:rsidP="00B811EF">
      <w:pPr>
        <w:spacing w:before="120" w:after="120" w:line="276" w:lineRule="auto"/>
        <w:jc w:val="both"/>
        <w:rPr>
          <w:rFonts w:cs="Arial"/>
        </w:rPr>
      </w:pPr>
      <w:r w:rsidRPr="00B811EF">
        <w:rPr>
          <w:rFonts w:cs="Arial"/>
          <w:b/>
          <w:bCs/>
          <w:u w:val="single"/>
        </w:rPr>
        <w:t>Prazos de execução</w:t>
      </w:r>
    </w:p>
    <w:p w14:paraId="539AA36E" w14:textId="77777777" w:rsidR="00B811EF" w:rsidRPr="00B811EF" w:rsidRDefault="00B811EF" w:rsidP="00B811EF">
      <w:pPr>
        <w:spacing w:before="120" w:after="120" w:line="276" w:lineRule="auto"/>
        <w:jc w:val="both"/>
        <w:rPr>
          <w:rFonts w:cs="Arial"/>
        </w:rPr>
      </w:pPr>
      <w:r w:rsidRPr="00B811EF">
        <w:rPr>
          <w:rFonts w:cs="Arial"/>
        </w:rPr>
        <w:t> </w:t>
      </w:r>
    </w:p>
    <w:p w14:paraId="3D856B60" w14:textId="731D6DEA" w:rsidR="00B811EF" w:rsidRDefault="00B811EF" w:rsidP="00B811EF">
      <w:pPr>
        <w:spacing w:before="120" w:after="120" w:line="276" w:lineRule="auto"/>
        <w:jc w:val="both"/>
        <w:rPr>
          <w:rFonts w:cs="Arial"/>
        </w:rPr>
      </w:pPr>
      <w:r w:rsidRPr="00B811EF">
        <w:rPr>
          <w:rFonts w:cs="Arial"/>
        </w:rPr>
        <w:t xml:space="preserve">5.11. O prazo limite para os serviços serem executados pela Contratada nos veículos do Contratante será de </w:t>
      </w:r>
      <w:r w:rsidR="000714DB" w:rsidRPr="00A81A61">
        <w:t xml:space="preserve">4 (quatro) </w:t>
      </w:r>
      <w:r w:rsidRPr="00B811EF">
        <w:rPr>
          <w:rFonts w:cs="Arial"/>
        </w:rPr>
        <w:t xml:space="preserve">dias úteis da aprovação do orçamento pelo Gestor e/ou </w:t>
      </w:r>
      <w:r w:rsidR="008A37C4" w:rsidRPr="00B811EF">
        <w:rPr>
          <w:rFonts w:cs="Arial"/>
          <w:highlight w:val="green"/>
        </w:rPr>
        <w:t>Comissão de Fiscalização</w:t>
      </w:r>
      <w:r w:rsidR="008A37C4" w:rsidRPr="000E6389">
        <w:rPr>
          <w:rFonts w:cs="Arial"/>
          <w:highlight w:val="green"/>
        </w:rPr>
        <w:t xml:space="preserve"> do Contrato</w:t>
      </w:r>
      <w:r w:rsidRPr="00B811EF">
        <w:rPr>
          <w:rFonts w:cs="Arial"/>
        </w:rPr>
        <w:t>, salvo justificativa prévia por parte da Contratada e aceitação pelo Contratante; </w:t>
      </w:r>
    </w:p>
    <w:p w14:paraId="50A4A576" w14:textId="298CDFAE" w:rsidR="00E301E1" w:rsidRPr="00B811EF" w:rsidRDefault="00E301E1" w:rsidP="00E301E1">
      <w:pPr>
        <w:spacing w:before="120" w:after="120" w:line="276" w:lineRule="auto"/>
        <w:ind w:left="567"/>
        <w:jc w:val="both"/>
        <w:rPr>
          <w:rFonts w:cs="Arial"/>
        </w:rPr>
      </w:pPr>
      <w:r w:rsidRPr="00A81A61">
        <w:t>5.11.1. Para os serviços de manutenção preventiva, como por exemplo troca de óleo, filtros, fluídos, alinhamento e balanceamento, rodízio de pneus, etc., o prazo de execução é de 1 (um) dia útil</w:t>
      </w:r>
      <w:r w:rsidR="00F11453">
        <w:t>.</w:t>
      </w:r>
    </w:p>
    <w:p w14:paraId="204ADD73" w14:textId="4A1FDF58" w:rsidR="00B811EF" w:rsidRPr="00B811EF" w:rsidRDefault="00B811EF" w:rsidP="00B811EF">
      <w:pPr>
        <w:spacing w:before="120" w:after="120" w:line="276" w:lineRule="auto"/>
        <w:jc w:val="both"/>
        <w:rPr>
          <w:rFonts w:cs="Arial"/>
        </w:rPr>
      </w:pPr>
      <w:r w:rsidRPr="00B811EF">
        <w:rPr>
          <w:rFonts w:cs="Arial"/>
        </w:rPr>
        <w:t>5.12. Os serviços de retifica, lanternagem, pintura e capotaria serão executados no prazo máximo de 15 (quinze) dias úteis, salvo justificativa prévia por parte da Contratada e aceitação pelo Contratante; </w:t>
      </w:r>
    </w:p>
    <w:p w14:paraId="6C6344A0" w14:textId="4EC10207" w:rsidR="00B811EF" w:rsidRPr="00B811EF" w:rsidRDefault="00B811EF" w:rsidP="00B811EF">
      <w:pPr>
        <w:spacing w:before="120" w:after="120" w:line="276" w:lineRule="auto"/>
        <w:jc w:val="both"/>
        <w:rPr>
          <w:rFonts w:cs="Arial"/>
        </w:rPr>
      </w:pPr>
      <w:r w:rsidRPr="00B811EF">
        <w:rPr>
          <w:rFonts w:cs="Arial"/>
        </w:rPr>
        <w:t xml:space="preserve">5.13. Depois de iniciados os serviços e, sendo constatada a necessidade de substituição de alguma peça ou execução de outro serviço não relacionados no orçamento aprovado, a Contratada deverá informar o Gestor e a </w:t>
      </w:r>
      <w:r w:rsidR="008A37C4" w:rsidRPr="00B811EF">
        <w:rPr>
          <w:rFonts w:cs="Arial"/>
          <w:highlight w:val="green"/>
        </w:rPr>
        <w:t>Comissão de Fiscalização</w:t>
      </w:r>
      <w:r w:rsidR="008A37C4" w:rsidRPr="000E6389">
        <w:rPr>
          <w:rFonts w:cs="Arial"/>
          <w:highlight w:val="green"/>
        </w:rPr>
        <w:t xml:space="preserve"> do Contrato</w:t>
      </w:r>
      <w:r w:rsidRPr="00B811EF">
        <w:rPr>
          <w:rFonts w:cs="Arial"/>
        </w:rPr>
        <w:t>, e enviar novo orçamento para avaliação e aprovação; </w:t>
      </w:r>
    </w:p>
    <w:p w14:paraId="374C8FC2" w14:textId="77777777" w:rsidR="00B811EF" w:rsidRPr="00B811EF" w:rsidRDefault="00B811EF" w:rsidP="00B811EF">
      <w:pPr>
        <w:spacing w:before="120" w:after="120" w:line="276" w:lineRule="auto"/>
        <w:jc w:val="both"/>
        <w:rPr>
          <w:rFonts w:cs="Arial"/>
        </w:rPr>
      </w:pPr>
      <w:r w:rsidRPr="00B811EF">
        <w:rPr>
          <w:rFonts w:cs="Arial"/>
        </w:rPr>
        <w:t>5.14. Verificados vícios, defeitos ou incorreções resultantes da execução ou de materiais empregados, a Contratada deverá refazer, reparar, corrigir, remover, reconstruir ou substituir o que for necessário, às suas expensas, no prazo máximo de 5 (cinco) dias úteis, prorrogáveis mediante justificativas e concordância do Contratante.</w:t>
      </w:r>
    </w:p>
    <w:p w14:paraId="0F33D308" w14:textId="77777777" w:rsidR="00B811EF" w:rsidRPr="00B811EF" w:rsidRDefault="00B811EF" w:rsidP="00B811EF">
      <w:pPr>
        <w:spacing w:before="120" w:after="120" w:line="276" w:lineRule="auto"/>
        <w:jc w:val="both"/>
        <w:rPr>
          <w:rFonts w:cs="Arial"/>
        </w:rPr>
      </w:pPr>
      <w:r w:rsidRPr="00B811EF">
        <w:rPr>
          <w:rFonts w:cs="Arial"/>
        </w:rPr>
        <w:t> </w:t>
      </w:r>
    </w:p>
    <w:p w14:paraId="52338D4E" w14:textId="77777777" w:rsidR="00B811EF" w:rsidRPr="00B811EF" w:rsidRDefault="00B811EF" w:rsidP="00B811EF">
      <w:pPr>
        <w:spacing w:before="120" w:after="120" w:line="276" w:lineRule="auto"/>
        <w:jc w:val="both"/>
        <w:rPr>
          <w:rFonts w:cs="Arial"/>
        </w:rPr>
      </w:pPr>
      <w:r w:rsidRPr="00B811EF">
        <w:rPr>
          <w:rFonts w:cs="Arial"/>
          <w:b/>
          <w:bCs/>
          <w:u w:val="single"/>
        </w:rPr>
        <w:t>Disposições sobre fornecimento de peças e acessórios</w:t>
      </w:r>
    </w:p>
    <w:p w14:paraId="1EC0DA68" w14:textId="77777777" w:rsidR="00B811EF" w:rsidRPr="00B811EF" w:rsidRDefault="00B811EF" w:rsidP="00B811EF">
      <w:pPr>
        <w:spacing w:before="120" w:after="120" w:line="276" w:lineRule="auto"/>
        <w:jc w:val="both"/>
        <w:rPr>
          <w:rFonts w:cs="Arial"/>
        </w:rPr>
      </w:pPr>
      <w:r w:rsidRPr="00B811EF">
        <w:rPr>
          <w:rFonts w:cs="Arial"/>
        </w:rPr>
        <w:t> </w:t>
      </w:r>
    </w:p>
    <w:p w14:paraId="541D3E4F" w14:textId="5E034D47" w:rsidR="00B811EF" w:rsidRPr="00B811EF" w:rsidRDefault="00B811EF" w:rsidP="00B811EF">
      <w:pPr>
        <w:spacing w:before="120" w:after="120" w:line="276" w:lineRule="auto"/>
        <w:jc w:val="both"/>
        <w:rPr>
          <w:rFonts w:cs="Arial"/>
        </w:rPr>
      </w:pPr>
      <w:r w:rsidRPr="00B811EF">
        <w:rPr>
          <w:rFonts w:cs="Arial"/>
        </w:rPr>
        <w:t>5.15. Todas as peças e acessórios aplicados nos veículos deverão ser novos, originais do fabricante ou similares de primeira linha e sem uso prévio; </w:t>
      </w:r>
    </w:p>
    <w:p w14:paraId="051F8DD4" w14:textId="3F37E9A7" w:rsidR="00B811EF" w:rsidRPr="00B811EF" w:rsidRDefault="00B811EF" w:rsidP="008A37C4">
      <w:pPr>
        <w:spacing w:before="120" w:after="120" w:line="276" w:lineRule="auto"/>
        <w:ind w:left="567"/>
        <w:jc w:val="both"/>
        <w:rPr>
          <w:rFonts w:cs="Arial"/>
        </w:rPr>
      </w:pPr>
      <w:r w:rsidRPr="00B811EF">
        <w:rPr>
          <w:rFonts w:cs="Arial"/>
        </w:rPr>
        <w:t xml:space="preserve">5.15.1. Excepcionalmente, mediante justificativa por parte da Contratada, poderá ser autorizada pelo Gestor e/ou </w:t>
      </w:r>
      <w:r w:rsidR="008A37C4" w:rsidRPr="00B811EF">
        <w:rPr>
          <w:rFonts w:cs="Arial"/>
          <w:highlight w:val="green"/>
        </w:rPr>
        <w:t>Comissão de Fiscalização</w:t>
      </w:r>
      <w:r w:rsidR="008A37C4" w:rsidRPr="000E6389">
        <w:rPr>
          <w:rFonts w:cs="Arial"/>
          <w:highlight w:val="green"/>
        </w:rPr>
        <w:t xml:space="preserve"> do Contrato</w:t>
      </w:r>
      <w:r w:rsidRPr="00B811EF">
        <w:rPr>
          <w:rFonts w:cs="Arial"/>
        </w:rPr>
        <w:t>, a substituição por peça genuína; </w:t>
      </w:r>
    </w:p>
    <w:p w14:paraId="18BC6305" w14:textId="24E23D0C" w:rsidR="00B811EF" w:rsidRPr="00B811EF" w:rsidRDefault="00B811EF" w:rsidP="00B811EF">
      <w:pPr>
        <w:spacing w:before="120" w:after="120" w:line="276" w:lineRule="auto"/>
        <w:jc w:val="both"/>
        <w:rPr>
          <w:rFonts w:cs="Arial"/>
        </w:rPr>
      </w:pPr>
      <w:r w:rsidRPr="00B811EF">
        <w:rPr>
          <w:rFonts w:cs="Arial"/>
        </w:rPr>
        <w:t>5.16. As peças e acessórios, além de novos, originais ou similares de primeira linha e sem uso, deverão ter garantia de fábrica/montadora, e os serviços prestados deverão ter garantia expressa no orçamento da Contratada; </w:t>
      </w:r>
    </w:p>
    <w:p w14:paraId="506A4EAD" w14:textId="5C126DDE" w:rsidR="00B811EF" w:rsidRPr="00B811EF" w:rsidRDefault="00B811EF" w:rsidP="00B811EF">
      <w:pPr>
        <w:spacing w:before="120" w:after="120" w:line="276" w:lineRule="auto"/>
        <w:jc w:val="both"/>
        <w:rPr>
          <w:rFonts w:cs="Arial"/>
        </w:rPr>
      </w:pPr>
      <w:r w:rsidRPr="00B811EF">
        <w:rPr>
          <w:rFonts w:cs="Arial"/>
        </w:rPr>
        <w:t xml:space="preserve">5.17. Quando houver necessidade de substituição de acessórios, componentes, partes e peças de reposição, a Contratada deverá apresentar orçamento ao Gestor e/ou à </w:t>
      </w:r>
      <w:r w:rsidR="008A37C4" w:rsidRPr="00B811EF">
        <w:rPr>
          <w:rFonts w:cs="Arial"/>
          <w:highlight w:val="green"/>
        </w:rPr>
        <w:t>Comissão de Fiscalização</w:t>
      </w:r>
      <w:r w:rsidR="008A37C4" w:rsidRPr="000E6389">
        <w:rPr>
          <w:rFonts w:cs="Arial"/>
          <w:highlight w:val="green"/>
        </w:rPr>
        <w:t xml:space="preserve"> do Contrato</w:t>
      </w:r>
      <w:r w:rsidRPr="00B811EF">
        <w:rPr>
          <w:rFonts w:cs="Arial"/>
        </w:rPr>
        <w:t>, que por sua vez: </w:t>
      </w:r>
    </w:p>
    <w:p w14:paraId="09459DCE" w14:textId="1AB5D4B6" w:rsidR="00B811EF" w:rsidRPr="00B811EF" w:rsidRDefault="00B811EF" w:rsidP="008A37C4">
      <w:pPr>
        <w:spacing w:before="120" w:after="120" w:line="276" w:lineRule="auto"/>
        <w:ind w:left="567"/>
        <w:jc w:val="both"/>
        <w:rPr>
          <w:rFonts w:cs="Arial"/>
        </w:rPr>
      </w:pPr>
      <w:r w:rsidRPr="00B811EF">
        <w:rPr>
          <w:rFonts w:cs="Arial"/>
        </w:rPr>
        <w:t>5.17.1. Fará os levantamentos necessários à comprovação do preço praticado pela Contratada e autorizará a execução dos serviços de reposição ou; </w:t>
      </w:r>
    </w:p>
    <w:p w14:paraId="4357C4A5" w14:textId="68FE9AF6" w:rsidR="00B811EF" w:rsidRPr="00B811EF" w:rsidRDefault="00B811EF" w:rsidP="008A37C4">
      <w:pPr>
        <w:spacing w:before="120" w:after="120" w:line="276" w:lineRule="auto"/>
        <w:ind w:left="567"/>
        <w:jc w:val="both"/>
        <w:rPr>
          <w:rFonts w:cs="Arial"/>
        </w:rPr>
      </w:pPr>
      <w:r w:rsidRPr="00B811EF">
        <w:rPr>
          <w:rFonts w:cs="Arial"/>
        </w:rPr>
        <w:t xml:space="preserve">5.17.2. Quando o Gestor e/ou a </w:t>
      </w:r>
      <w:r w:rsidR="008A37C4" w:rsidRPr="00B811EF">
        <w:rPr>
          <w:rFonts w:cs="Arial"/>
          <w:highlight w:val="green"/>
        </w:rPr>
        <w:t>Comissão de Fiscalização</w:t>
      </w:r>
      <w:r w:rsidR="008A37C4" w:rsidRPr="000E6389">
        <w:rPr>
          <w:rFonts w:cs="Arial"/>
          <w:highlight w:val="green"/>
        </w:rPr>
        <w:t xml:space="preserve"> do Contrato</w:t>
      </w:r>
      <w:r w:rsidR="008A37C4" w:rsidRPr="00B811EF">
        <w:rPr>
          <w:rFonts w:cs="Arial"/>
        </w:rPr>
        <w:t xml:space="preserve"> </w:t>
      </w:r>
      <w:r w:rsidRPr="00B811EF">
        <w:rPr>
          <w:rFonts w:cs="Arial"/>
        </w:rPr>
        <w:t xml:space="preserve">entender que os preços praticados pela Contratada são desproporcionais ou manifestamente elevados em relação ao mercado, negociará diretamente com a Contratada alternativa para execução do serviço, desde que sejam mantidas as garantias previstas no </w:t>
      </w:r>
      <w:r w:rsidRPr="00B811EF">
        <w:rPr>
          <w:rFonts w:cs="Arial"/>
          <w:b/>
          <w:bCs/>
        </w:rPr>
        <w:t>item 5.21</w:t>
      </w:r>
      <w:r w:rsidRPr="00B811EF">
        <w:rPr>
          <w:rFonts w:cs="Arial"/>
        </w:rPr>
        <w:t>; </w:t>
      </w:r>
    </w:p>
    <w:p w14:paraId="741A8B7F" w14:textId="2A1860CC" w:rsidR="00B811EF" w:rsidRPr="00B811EF" w:rsidRDefault="00B811EF" w:rsidP="008A37C4">
      <w:pPr>
        <w:spacing w:before="120" w:after="120" w:line="276" w:lineRule="auto"/>
        <w:ind w:left="567"/>
        <w:jc w:val="both"/>
        <w:rPr>
          <w:rFonts w:cs="Arial"/>
        </w:rPr>
      </w:pPr>
      <w:r w:rsidRPr="00B811EF">
        <w:rPr>
          <w:rFonts w:cs="Arial"/>
        </w:rPr>
        <w:t xml:space="preserve">5.17.3. Caso a negociação do item não seja possível ou razoável para qualquer das partes, a Contratada declinará formalmente da execução do serviço e o Gestor e/ou a </w:t>
      </w:r>
      <w:r w:rsidR="008A37C4" w:rsidRPr="00B811EF">
        <w:rPr>
          <w:rFonts w:cs="Arial"/>
          <w:highlight w:val="green"/>
        </w:rPr>
        <w:t>Comissão de Fiscalização</w:t>
      </w:r>
      <w:r w:rsidR="008A37C4" w:rsidRPr="000E6389">
        <w:rPr>
          <w:rFonts w:cs="Arial"/>
          <w:highlight w:val="green"/>
        </w:rPr>
        <w:t xml:space="preserve"> do Contrato</w:t>
      </w:r>
      <w:r w:rsidRPr="00B811EF">
        <w:rPr>
          <w:rFonts w:cs="Arial"/>
        </w:rPr>
        <w:t xml:space="preserve"> poderão adotar outros procedimentos previstos na legislação para a execução do serviço. </w:t>
      </w:r>
    </w:p>
    <w:p w14:paraId="2C6031FE" w14:textId="07FAF257" w:rsidR="00B811EF" w:rsidRPr="00B811EF" w:rsidRDefault="00B811EF" w:rsidP="00B811EF">
      <w:pPr>
        <w:spacing w:before="120" w:after="120" w:line="276" w:lineRule="auto"/>
        <w:jc w:val="both"/>
        <w:rPr>
          <w:rFonts w:cs="Arial"/>
        </w:rPr>
      </w:pPr>
      <w:r w:rsidRPr="00B811EF">
        <w:rPr>
          <w:rFonts w:cs="Arial"/>
        </w:rPr>
        <w:lastRenderedPageBreak/>
        <w:t xml:space="preserve">5.18. A Contratada deverá prestar contas e esclarecimentos sobre as peças e acessórios adquiridos, fornecendo toda e qualquer informação ao Gestor e/ou à </w:t>
      </w:r>
      <w:r w:rsidR="008A37C4" w:rsidRPr="00B811EF">
        <w:rPr>
          <w:rFonts w:cs="Arial"/>
          <w:highlight w:val="green"/>
        </w:rPr>
        <w:t>Comissão de Fiscalização</w:t>
      </w:r>
      <w:r w:rsidR="008A37C4" w:rsidRPr="000E6389">
        <w:rPr>
          <w:rFonts w:cs="Arial"/>
          <w:highlight w:val="green"/>
        </w:rPr>
        <w:t xml:space="preserve"> do Contrato</w:t>
      </w:r>
      <w:r w:rsidRPr="00B811EF">
        <w:rPr>
          <w:rFonts w:cs="Arial"/>
        </w:rPr>
        <w:t>, no prazo de até 2 (dois) dias úteis, para acompanhamento da execução contratual, tais como: </w:t>
      </w:r>
    </w:p>
    <w:p w14:paraId="75110FF0" w14:textId="06BDF88D" w:rsidR="00B811EF" w:rsidRPr="00B811EF" w:rsidRDefault="00B811EF" w:rsidP="008A37C4">
      <w:pPr>
        <w:spacing w:before="120" w:after="120" w:line="276" w:lineRule="auto"/>
        <w:ind w:left="567"/>
        <w:jc w:val="both"/>
        <w:rPr>
          <w:rFonts w:cs="Arial"/>
        </w:rPr>
      </w:pPr>
      <w:r w:rsidRPr="00B811EF">
        <w:rPr>
          <w:rFonts w:cs="Arial"/>
        </w:rPr>
        <w:t>5.18.1. Apresentar cópia dos documentos fiscais de compra de peças e acessórios adquiridos e efetivamente utilizados nos veículos da frota do Contratante; </w:t>
      </w:r>
    </w:p>
    <w:p w14:paraId="737A81E0" w14:textId="7A2BF3F7" w:rsidR="00B811EF" w:rsidRPr="00B811EF" w:rsidRDefault="00B811EF" w:rsidP="008A37C4">
      <w:pPr>
        <w:spacing w:before="120" w:after="120" w:line="276" w:lineRule="auto"/>
        <w:ind w:left="567"/>
        <w:jc w:val="both"/>
        <w:rPr>
          <w:rFonts w:cs="Arial"/>
        </w:rPr>
      </w:pPr>
      <w:r w:rsidRPr="00B811EF">
        <w:rPr>
          <w:rFonts w:cs="Arial"/>
        </w:rPr>
        <w:t xml:space="preserve">5.18.2. Apresentar ao Gestor e/ou à </w:t>
      </w:r>
      <w:r w:rsidR="008A37C4" w:rsidRPr="00B811EF">
        <w:rPr>
          <w:rFonts w:cs="Arial"/>
          <w:highlight w:val="green"/>
        </w:rPr>
        <w:t>Comissão de Fiscalização</w:t>
      </w:r>
      <w:r w:rsidR="008A37C4" w:rsidRPr="000E6389">
        <w:rPr>
          <w:rFonts w:cs="Arial"/>
          <w:highlight w:val="green"/>
        </w:rPr>
        <w:t xml:space="preserve"> do Contrato</w:t>
      </w:r>
      <w:r w:rsidRPr="00B811EF">
        <w:rPr>
          <w:rFonts w:cs="Arial"/>
        </w:rPr>
        <w:t>, as peças e acessórios que foram substituídos devido a reparos, sendo de responsabilidade da Contratada seu descarte, observadas as disposições ambientais vigentes; </w:t>
      </w:r>
    </w:p>
    <w:p w14:paraId="3B8AC8EE" w14:textId="0E3ACB70" w:rsidR="00B811EF" w:rsidRPr="00B811EF" w:rsidRDefault="00B811EF" w:rsidP="00B811EF">
      <w:pPr>
        <w:spacing w:before="120" w:after="120" w:line="276" w:lineRule="auto"/>
        <w:jc w:val="both"/>
        <w:rPr>
          <w:rFonts w:cs="Arial"/>
        </w:rPr>
      </w:pPr>
      <w:r w:rsidRPr="00B811EF">
        <w:rPr>
          <w:rFonts w:cs="Arial"/>
        </w:rPr>
        <w:t>5.19. As peças e acessórios substituídos pela Contratada deverão ser apresentados, quando solicitados, ao Contratante, no ato do recebimento do veículo devidamente consertado; </w:t>
      </w:r>
    </w:p>
    <w:p w14:paraId="1CEC77C7" w14:textId="5DF89B58" w:rsidR="00B811EF" w:rsidRPr="00B811EF" w:rsidRDefault="00B811EF" w:rsidP="00B811EF">
      <w:pPr>
        <w:spacing w:before="120" w:after="120" w:line="276" w:lineRule="auto"/>
        <w:jc w:val="both"/>
        <w:rPr>
          <w:rFonts w:cs="Arial"/>
        </w:rPr>
      </w:pPr>
      <w:r w:rsidRPr="00B811EF">
        <w:rPr>
          <w:rFonts w:cs="Arial"/>
        </w:rPr>
        <w:t>5.20. Sobre o conceito de peças genuínas, originais e paralelas (1ª linha), define-se: </w:t>
      </w:r>
    </w:p>
    <w:p w14:paraId="5C6BF0E6" w14:textId="009B377F" w:rsidR="00B811EF" w:rsidRPr="00B811EF" w:rsidRDefault="00B811EF" w:rsidP="008A37C4">
      <w:pPr>
        <w:spacing w:before="120" w:after="120" w:line="276" w:lineRule="auto"/>
        <w:ind w:left="567"/>
        <w:jc w:val="both"/>
        <w:rPr>
          <w:rFonts w:cs="Arial"/>
        </w:rPr>
      </w:pPr>
      <w:r w:rsidRPr="00B811EF">
        <w:rPr>
          <w:rFonts w:cs="Arial"/>
        </w:rPr>
        <w:t>5.20.1. Peças genuínas, conforme ABNT NBR - 15.296/2005 e ABNT NBR - 15.832/2010: quando destinados a substituir peças, componentes, acessórios e materiais que integram o produto original (veículo produzido na linha de montagem). São concebidos pelo mesmo processo de fabricação (tecnologia) e apresentam as mesmas especificações técnicas dos itens que substituem. Peças, componentes, acessórios e materiais genuínos passaram pelo controle de qualidade das montadoras e são revendidos em sua rede de concessionárias; </w:t>
      </w:r>
    </w:p>
    <w:p w14:paraId="566C4162" w14:textId="5DACB244" w:rsidR="00B811EF" w:rsidRPr="00B811EF" w:rsidRDefault="00B811EF" w:rsidP="008A37C4">
      <w:pPr>
        <w:spacing w:before="120" w:after="120" w:line="276" w:lineRule="auto"/>
        <w:ind w:left="567"/>
        <w:jc w:val="both"/>
        <w:rPr>
          <w:rFonts w:cs="Arial"/>
        </w:rPr>
      </w:pPr>
      <w:r w:rsidRPr="00B811EF">
        <w:rPr>
          <w:rFonts w:cs="Arial"/>
        </w:rPr>
        <w:t>5.20.2. Peças originais, conforme ABNT NBR - 15.296/2005 e ABNT NBR - 15.832/2010: quando apresentam as mesmas especificações técnicas e características de qualidade dos itens que integram o produto original (veículo produzido na linha de montagem). Peças, componentes, acessórios e materiais originais são produzidos pelos mesmos fabricantes que fornecem às montadoras, sendo comercializados por distribuidores e comerciantes do ramo com nome do fabricante; </w:t>
      </w:r>
    </w:p>
    <w:p w14:paraId="12152B9D" w14:textId="77777777" w:rsidR="00B811EF" w:rsidRPr="00B811EF" w:rsidRDefault="00B811EF" w:rsidP="008A37C4">
      <w:pPr>
        <w:spacing w:before="120" w:after="120" w:line="276" w:lineRule="auto"/>
        <w:ind w:left="567"/>
        <w:jc w:val="both"/>
        <w:rPr>
          <w:rFonts w:cs="Arial"/>
        </w:rPr>
      </w:pPr>
      <w:r w:rsidRPr="00B811EF">
        <w:rPr>
          <w:rFonts w:cs="Arial"/>
        </w:rPr>
        <w:t>5.20.3. Peças paralelas (1ª linha): quando apresentam especificações técnicas e características de qualidade similares às dos itens que integram o produto original (veículo produzido na linha de montagem), garantindo sua intercambialidade. Peças, componentes, acessórios e materiais paralelos (1ª linha) são produzidos pelos fabricantes de reconhecimento nacional e comercializados por distribuidores e comerciantes do ramo.</w:t>
      </w:r>
    </w:p>
    <w:p w14:paraId="2A8B0917" w14:textId="530C8242" w:rsidR="00710DA1" w:rsidRPr="00B811EF" w:rsidRDefault="00B811EF" w:rsidP="00B811EF">
      <w:pPr>
        <w:spacing w:before="120" w:after="120" w:line="276" w:lineRule="auto"/>
        <w:jc w:val="both"/>
        <w:rPr>
          <w:rFonts w:cs="Arial"/>
        </w:rPr>
      </w:pPr>
      <w:r w:rsidRPr="00B811EF">
        <w:rPr>
          <w:rFonts w:cs="Arial"/>
        </w:rPr>
        <w:t> </w:t>
      </w:r>
    </w:p>
    <w:p w14:paraId="421AB30D"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Garantia das peças e serviços</w:t>
      </w:r>
    </w:p>
    <w:p w14:paraId="1553E1CD" w14:textId="77777777" w:rsidR="00B811EF" w:rsidRPr="00B811EF" w:rsidRDefault="00B811EF" w:rsidP="00B811EF">
      <w:pPr>
        <w:spacing w:before="120" w:after="120" w:line="276" w:lineRule="auto"/>
        <w:jc w:val="both"/>
        <w:rPr>
          <w:rFonts w:cs="Arial"/>
        </w:rPr>
      </w:pPr>
      <w:r w:rsidRPr="00B811EF">
        <w:rPr>
          <w:rFonts w:cs="Arial"/>
        </w:rPr>
        <w:t> </w:t>
      </w:r>
    </w:p>
    <w:p w14:paraId="78899029" w14:textId="256C560A" w:rsidR="00B811EF" w:rsidRPr="00B811EF" w:rsidRDefault="00B811EF" w:rsidP="00B811EF">
      <w:pPr>
        <w:spacing w:before="120" w:after="120" w:line="276" w:lineRule="auto"/>
        <w:jc w:val="both"/>
        <w:rPr>
          <w:rFonts w:cs="Arial"/>
        </w:rPr>
      </w:pPr>
      <w:r w:rsidRPr="00B811EF">
        <w:rPr>
          <w:rFonts w:cs="Arial"/>
        </w:rPr>
        <w:t>5.21. A Contratada deverá conceder garantia dos serviços prestados e das peças fornecidas, na seguinte conformidade: </w:t>
      </w:r>
    </w:p>
    <w:p w14:paraId="6942CF84" w14:textId="482D73A8" w:rsidR="00B811EF" w:rsidRPr="00B811EF" w:rsidRDefault="00B811EF" w:rsidP="008A37C4">
      <w:pPr>
        <w:spacing w:before="120" w:after="120" w:line="276" w:lineRule="auto"/>
        <w:ind w:left="567"/>
        <w:jc w:val="both"/>
        <w:rPr>
          <w:rFonts w:cs="Arial"/>
        </w:rPr>
      </w:pPr>
      <w:r w:rsidRPr="00B811EF">
        <w:rPr>
          <w:rFonts w:cs="Arial"/>
        </w:rPr>
        <w:t>5.21.1. Para os serviços de manutenção preventiva e corretiva, contados a partir da data da efetiva prestação dos serviços, no mínimo 6 (seis) meses; </w:t>
      </w:r>
    </w:p>
    <w:p w14:paraId="3CAB2270" w14:textId="12BACC73" w:rsidR="00B811EF" w:rsidRPr="00B811EF" w:rsidRDefault="00B811EF" w:rsidP="008A37C4">
      <w:pPr>
        <w:spacing w:before="120" w:after="120" w:line="276" w:lineRule="auto"/>
        <w:ind w:left="567"/>
        <w:jc w:val="both"/>
        <w:rPr>
          <w:rFonts w:cs="Arial"/>
        </w:rPr>
      </w:pPr>
      <w:r w:rsidRPr="00B811EF">
        <w:rPr>
          <w:rFonts w:cs="Arial"/>
        </w:rPr>
        <w:t>5.21.2. Para os serviços de alinhamento de direção e balanceamento, contados a partir da data da efetiva prestação dos serviços, no mínimo 3 (três) meses; </w:t>
      </w:r>
    </w:p>
    <w:p w14:paraId="31888E50" w14:textId="23421825" w:rsidR="00B811EF" w:rsidRPr="00B811EF" w:rsidRDefault="00B811EF" w:rsidP="008A37C4">
      <w:pPr>
        <w:spacing w:before="120" w:after="120" w:line="276" w:lineRule="auto"/>
        <w:ind w:left="567"/>
        <w:jc w:val="both"/>
        <w:rPr>
          <w:rFonts w:cs="Arial"/>
        </w:rPr>
      </w:pPr>
      <w:r w:rsidRPr="00B811EF">
        <w:rPr>
          <w:rFonts w:cs="Arial"/>
        </w:rPr>
        <w:t>5.21.3. Para os serviços de lanternagem e pintura, contados a partir da data da efetiva prestação dos serviços, no mínimo 6 (seis) meses; </w:t>
      </w:r>
    </w:p>
    <w:p w14:paraId="499C5060" w14:textId="39A4F80B" w:rsidR="00B811EF" w:rsidRPr="00B811EF" w:rsidRDefault="00B811EF" w:rsidP="008A37C4">
      <w:pPr>
        <w:spacing w:before="120" w:after="120" w:line="276" w:lineRule="auto"/>
        <w:ind w:left="567"/>
        <w:jc w:val="both"/>
        <w:rPr>
          <w:rFonts w:cs="Arial"/>
        </w:rPr>
      </w:pPr>
      <w:r w:rsidRPr="00B811EF">
        <w:rPr>
          <w:rFonts w:cs="Arial"/>
        </w:rPr>
        <w:t>5.21.4. Para os serviços em motor, câmbio e suspensão, contados a partir da data da efetiva prestação dos serviços, no mínimo 6 (seis) meses; </w:t>
      </w:r>
    </w:p>
    <w:p w14:paraId="61893C9C" w14:textId="08CC851B" w:rsidR="00B811EF" w:rsidRPr="00B811EF" w:rsidRDefault="00B811EF" w:rsidP="008A37C4">
      <w:pPr>
        <w:spacing w:before="120" w:after="120" w:line="276" w:lineRule="auto"/>
        <w:ind w:left="567"/>
        <w:jc w:val="both"/>
        <w:rPr>
          <w:rFonts w:cs="Arial"/>
        </w:rPr>
      </w:pPr>
      <w:r w:rsidRPr="00B811EF">
        <w:rPr>
          <w:rFonts w:cs="Arial"/>
        </w:rPr>
        <w:t>5.21.5. Para as peças, componentes e acessórios, contados a partir da data da efetiva instalação no veículo, no mínimo 3 (três) meses; </w:t>
      </w:r>
    </w:p>
    <w:p w14:paraId="68E707A2" w14:textId="5EDA151F" w:rsidR="00B811EF" w:rsidRPr="00B811EF" w:rsidRDefault="00B811EF" w:rsidP="00B811EF">
      <w:pPr>
        <w:spacing w:before="120" w:after="120" w:line="276" w:lineRule="auto"/>
        <w:jc w:val="both"/>
        <w:rPr>
          <w:rFonts w:cs="Arial"/>
        </w:rPr>
      </w:pPr>
      <w:r w:rsidRPr="00B811EF">
        <w:rPr>
          <w:rFonts w:cs="Arial"/>
        </w:rPr>
        <w:t xml:space="preserve">5.22. As peças que apresentarem vício ou defeito no período de vigência da garantia deverão </w:t>
      </w:r>
      <w:r w:rsidR="008A37C4" w:rsidRPr="008A37C4">
        <w:rPr>
          <w:rFonts w:cs="Arial"/>
          <w:highlight w:val="yellow"/>
        </w:rPr>
        <w:t>ser</w:t>
      </w:r>
      <w:r w:rsidRPr="00B811EF">
        <w:rPr>
          <w:rFonts w:cs="Arial"/>
        </w:rPr>
        <w:t xml:space="preserve"> substituídas por outras novas, de primeiro uso, e originais, que apresentem padrões de qualidade e desempenho iguais ou superiores aos das peças utilizadas na fabricação do equipamento.</w:t>
      </w:r>
    </w:p>
    <w:p w14:paraId="021CBF53" w14:textId="77777777" w:rsidR="00B811EF" w:rsidRPr="00B811EF" w:rsidRDefault="00B811EF" w:rsidP="00B811EF">
      <w:pPr>
        <w:spacing w:before="120" w:after="120" w:line="276" w:lineRule="auto"/>
        <w:jc w:val="both"/>
        <w:rPr>
          <w:rFonts w:cs="Arial"/>
        </w:rPr>
      </w:pPr>
      <w:r w:rsidRPr="00B811EF">
        <w:rPr>
          <w:rFonts w:cs="Arial"/>
        </w:rPr>
        <w:t> </w:t>
      </w:r>
    </w:p>
    <w:p w14:paraId="23E49517" w14:textId="77777777" w:rsidR="00B811EF" w:rsidRPr="00B811EF" w:rsidRDefault="00B811EF" w:rsidP="00B811EF">
      <w:pPr>
        <w:spacing w:before="120" w:after="120" w:line="276" w:lineRule="auto"/>
        <w:jc w:val="both"/>
        <w:rPr>
          <w:rFonts w:cs="Arial"/>
        </w:rPr>
      </w:pPr>
      <w:r w:rsidRPr="00B811EF">
        <w:rPr>
          <w:rFonts w:cs="Arial"/>
          <w:b/>
          <w:bCs/>
        </w:rPr>
        <w:t>6. MODELO DE GESTÃO DO CONTRATO:</w:t>
      </w:r>
    </w:p>
    <w:p w14:paraId="13386735" w14:textId="77777777" w:rsidR="00B811EF" w:rsidRPr="00B811EF" w:rsidRDefault="00B811EF" w:rsidP="00B811EF">
      <w:pPr>
        <w:spacing w:before="120" w:after="120" w:line="276" w:lineRule="auto"/>
        <w:jc w:val="both"/>
        <w:rPr>
          <w:rFonts w:cs="Arial"/>
        </w:rPr>
      </w:pPr>
      <w:r w:rsidRPr="00B811EF">
        <w:rPr>
          <w:rFonts w:cs="Arial"/>
        </w:rPr>
        <w:t> </w:t>
      </w:r>
    </w:p>
    <w:p w14:paraId="157F942E" w14:textId="2905067D" w:rsidR="00B811EF" w:rsidRPr="00B811EF" w:rsidRDefault="00B811EF" w:rsidP="00B811EF">
      <w:pPr>
        <w:spacing w:before="120" w:after="120" w:line="276" w:lineRule="auto"/>
        <w:jc w:val="both"/>
        <w:rPr>
          <w:rFonts w:cs="Arial"/>
        </w:rPr>
      </w:pPr>
      <w:r w:rsidRPr="00B811EF">
        <w:rPr>
          <w:rFonts w:cs="Arial"/>
        </w:rPr>
        <w:t>6.1. O contrato deverá ser executado fielmente pelas partes, de acordo com as cláusulas avençadas e as normas da Lei nº 14.133, de 2021, e cada parte responderá pelas consequências de sua inexecução parcial ou total; </w:t>
      </w:r>
    </w:p>
    <w:p w14:paraId="56D5733F" w14:textId="40D6A953" w:rsidR="00B811EF" w:rsidRPr="00B811EF" w:rsidRDefault="00B811EF" w:rsidP="00B811EF">
      <w:pPr>
        <w:spacing w:before="120" w:after="120" w:line="276" w:lineRule="auto"/>
        <w:jc w:val="both"/>
        <w:rPr>
          <w:rFonts w:cs="Arial"/>
        </w:rPr>
      </w:pPr>
      <w:r w:rsidRPr="00B811EF">
        <w:rPr>
          <w:rFonts w:cs="Arial"/>
        </w:rPr>
        <w:t>6.2. Em caso de impedimento, ordem de paralisação ou suspensão do contrato, o cronograma de execução será prorrogado automaticamente pelo tempo correspondente, anotadas tais circunstâncias mediante simples apostila; </w:t>
      </w:r>
    </w:p>
    <w:p w14:paraId="542E820C" w14:textId="062AACAC" w:rsidR="00B811EF" w:rsidRPr="00B811EF" w:rsidRDefault="00B811EF" w:rsidP="00B811EF">
      <w:pPr>
        <w:spacing w:before="120" w:after="120" w:line="276" w:lineRule="auto"/>
        <w:jc w:val="both"/>
        <w:rPr>
          <w:rFonts w:cs="Arial"/>
        </w:rPr>
      </w:pPr>
      <w:r w:rsidRPr="00B811EF">
        <w:rPr>
          <w:rFonts w:cs="Arial"/>
        </w:rPr>
        <w:t>6.3. As comunicações entre o Contratante e a Contratada devem ser realizadas por escrito sempre que o ato exigir tal formalidade, admitindo-se o uso de mensagem eletrônica para esse fim; </w:t>
      </w:r>
    </w:p>
    <w:p w14:paraId="173FF615" w14:textId="77777777" w:rsidR="00B811EF" w:rsidRPr="00B811EF" w:rsidRDefault="00B811EF" w:rsidP="00B811EF">
      <w:pPr>
        <w:spacing w:before="120" w:after="120" w:line="276" w:lineRule="auto"/>
        <w:jc w:val="both"/>
        <w:rPr>
          <w:rFonts w:cs="Arial"/>
        </w:rPr>
      </w:pPr>
      <w:r w:rsidRPr="00B811EF">
        <w:rPr>
          <w:rFonts w:cs="Arial"/>
        </w:rPr>
        <w:t>6.4. O Contratante poderá convocar representante da Contratada para adoção de providências que devam ser cumpridas de imediato;</w:t>
      </w:r>
    </w:p>
    <w:p w14:paraId="36D4155B" w14:textId="544F3D61" w:rsidR="00710DA1" w:rsidRPr="00B811EF" w:rsidRDefault="00B811EF" w:rsidP="00B811EF">
      <w:pPr>
        <w:spacing w:before="120" w:after="120" w:line="276" w:lineRule="auto"/>
        <w:jc w:val="both"/>
        <w:rPr>
          <w:rFonts w:cs="Arial"/>
        </w:rPr>
      </w:pPr>
      <w:r w:rsidRPr="00B811EF">
        <w:rPr>
          <w:rFonts w:cs="Arial"/>
        </w:rPr>
        <w:t> </w:t>
      </w:r>
    </w:p>
    <w:p w14:paraId="4CDF03FD"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Preposto</w:t>
      </w:r>
    </w:p>
    <w:p w14:paraId="36DB49A1" w14:textId="77777777" w:rsidR="008A37C4" w:rsidRDefault="008A37C4" w:rsidP="00B811EF">
      <w:pPr>
        <w:spacing w:before="120" w:after="120" w:line="276" w:lineRule="auto"/>
        <w:jc w:val="both"/>
        <w:rPr>
          <w:rFonts w:cs="Arial"/>
        </w:rPr>
      </w:pPr>
    </w:p>
    <w:p w14:paraId="367248E7" w14:textId="15A4640E" w:rsidR="00B811EF" w:rsidRPr="00B811EF" w:rsidRDefault="00B811EF" w:rsidP="00B811EF">
      <w:pPr>
        <w:spacing w:before="120" w:after="120" w:line="276" w:lineRule="auto"/>
        <w:jc w:val="both"/>
        <w:rPr>
          <w:rFonts w:cs="Arial"/>
        </w:rPr>
      </w:pPr>
      <w:r w:rsidRPr="00B811EF">
        <w:rPr>
          <w:rFonts w:cs="Arial"/>
        </w:rPr>
        <w:t>6.5. A Contratada deverá indicar, mediante declaração, um preposto, aceito pela fiscalização, durante o período de vigência do contrato, para representá-la administrativamente, sempre que for necessário; </w:t>
      </w:r>
    </w:p>
    <w:p w14:paraId="59638A54" w14:textId="77777777" w:rsidR="00B811EF" w:rsidRPr="00B811EF" w:rsidRDefault="00B811EF" w:rsidP="00B811EF">
      <w:pPr>
        <w:spacing w:before="120" w:after="120" w:line="276" w:lineRule="auto"/>
        <w:jc w:val="both"/>
        <w:rPr>
          <w:rFonts w:cs="Arial"/>
        </w:rPr>
      </w:pPr>
      <w:r w:rsidRPr="00B811EF">
        <w:rPr>
          <w:rFonts w:cs="Arial"/>
        </w:rPr>
        <w:t>6.6. O Contratante poderá recusar, desde que justificadamente, a indicação ou a manutenção do preposto da empresa, hipótese em que a Contratada designará outro para o exercício da atividade;</w:t>
      </w:r>
    </w:p>
    <w:p w14:paraId="5ABE8C22" w14:textId="77777777" w:rsidR="00B811EF" w:rsidRPr="00B811EF" w:rsidRDefault="00B811EF" w:rsidP="00B811EF">
      <w:pPr>
        <w:spacing w:before="120" w:after="120" w:line="276" w:lineRule="auto"/>
        <w:jc w:val="both"/>
        <w:rPr>
          <w:rFonts w:cs="Arial"/>
        </w:rPr>
      </w:pPr>
      <w:r w:rsidRPr="00B811EF">
        <w:rPr>
          <w:rFonts w:cs="Arial"/>
        </w:rPr>
        <w:t> </w:t>
      </w:r>
    </w:p>
    <w:p w14:paraId="5B12E977" w14:textId="77777777" w:rsidR="00B811EF" w:rsidRPr="00B811EF" w:rsidRDefault="00B811EF" w:rsidP="00B811EF">
      <w:pPr>
        <w:spacing w:before="120" w:after="120" w:line="276" w:lineRule="auto"/>
        <w:jc w:val="both"/>
        <w:rPr>
          <w:rFonts w:cs="Arial"/>
        </w:rPr>
      </w:pPr>
      <w:r w:rsidRPr="00B811EF">
        <w:rPr>
          <w:rFonts w:cs="Arial"/>
          <w:b/>
          <w:bCs/>
          <w:u w:val="single"/>
        </w:rPr>
        <w:t>Fiscalização</w:t>
      </w:r>
    </w:p>
    <w:p w14:paraId="7F935065" w14:textId="77777777" w:rsidR="00B811EF" w:rsidRPr="00B811EF" w:rsidRDefault="00B811EF" w:rsidP="00B811EF">
      <w:pPr>
        <w:spacing w:before="120" w:after="120" w:line="276" w:lineRule="auto"/>
        <w:jc w:val="both"/>
        <w:rPr>
          <w:rFonts w:cs="Arial"/>
        </w:rPr>
      </w:pPr>
      <w:r w:rsidRPr="00B811EF">
        <w:rPr>
          <w:rFonts w:cs="Arial"/>
        </w:rPr>
        <w:t> </w:t>
      </w:r>
    </w:p>
    <w:p w14:paraId="3D869471" w14:textId="022AFC20" w:rsidR="00B811EF" w:rsidRPr="00B811EF" w:rsidRDefault="00B811EF" w:rsidP="00B811EF">
      <w:pPr>
        <w:spacing w:before="120" w:after="120" w:line="276" w:lineRule="auto"/>
        <w:jc w:val="both"/>
        <w:rPr>
          <w:rFonts w:cs="Arial"/>
        </w:rPr>
      </w:pPr>
      <w:r w:rsidRPr="00B811EF">
        <w:rPr>
          <w:rFonts w:cs="Arial"/>
        </w:rPr>
        <w:t>6.7. O contrato será gerenciado e fiscalizado por servidores formalmente designados pela Administração do Tribunal, aos quais caberá a observância do contrato, zelando para que o serviço seja prestado nos exatos termos pactuados;</w:t>
      </w:r>
    </w:p>
    <w:p w14:paraId="732C6033" w14:textId="5E9F3A43" w:rsidR="00B811EF" w:rsidRPr="00B811EF" w:rsidRDefault="00B811EF" w:rsidP="00B811EF">
      <w:pPr>
        <w:spacing w:before="120" w:after="120" w:line="276" w:lineRule="auto"/>
        <w:jc w:val="both"/>
        <w:rPr>
          <w:rFonts w:cs="Arial"/>
        </w:rPr>
      </w:pPr>
      <w:r w:rsidRPr="00B811EF">
        <w:rPr>
          <w:rFonts w:cs="Arial"/>
        </w:rPr>
        <w:t>6.8. A existência e a atuação do gestor ou fiscal do contrato em nada restringe a responsabilidade a que se obriga a Contratada por força do contrato firmado com o Contratante; </w:t>
      </w:r>
    </w:p>
    <w:p w14:paraId="5289CDC0" w14:textId="672030EA" w:rsidR="00B811EF" w:rsidRPr="00B811EF" w:rsidRDefault="00B811EF" w:rsidP="00B811EF">
      <w:pPr>
        <w:spacing w:before="120" w:after="120" w:line="276" w:lineRule="auto"/>
        <w:jc w:val="both"/>
        <w:rPr>
          <w:rFonts w:cs="Arial"/>
        </w:rPr>
      </w:pPr>
      <w:r w:rsidRPr="00B811EF">
        <w:rPr>
          <w:rFonts w:cs="Arial"/>
        </w:rPr>
        <w:t>6.9. Constatadas falha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0BA71452" w14:textId="77777777" w:rsidR="00B811EF" w:rsidRPr="00B811EF" w:rsidRDefault="00B811EF" w:rsidP="00B811EF">
      <w:pPr>
        <w:spacing w:before="120" w:after="120" w:line="276" w:lineRule="auto"/>
        <w:jc w:val="both"/>
        <w:rPr>
          <w:rFonts w:cs="Arial"/>
        </w:rPr>
      </w:pPr>
      <w:r w:rsidRPr="00B811EF">
        <w:rPr>
          <w:rFonts w:cs="Arial"/>
          <w:b/>
          <w:bCs/>
          <w:u w:val="single"/>
        </w:rPr>
        <w:t>Gestão do contrato</w:t>
      </w:r>
    </w:p>
    <w:p w14:paraId="23C351E7" w14:textId="77777777" w:rsidR="00B811EF" w:rsidRPr="00B811EF" w:rsidRDefault="00B811EF" w:rsidP="00B811EF">
      <w:pPr>
        <w:spacing w:before="120" w:after="120" w:line="276" w:lineRule="auto"/>
        <w:jc w:val="both"/>
        <w:rPr>
          <w:rFonts w:cs="Arial"/>
        </w:rPr>
      </w:pPr>
      <w:r w:rsidRPr="00B811EF">
        <w:rPr>
          <w:rFonts w:cs="Arial"/>
        </w:rPr>
        <w:t> </w:t>
      </w:r>
    </w:p>
    <w:p w14:paraId="381DD2FE" w14:textId="1D8AF9A1" w:rsidR="00B811EF" w:rsidRPr="00B811EF" w:rsidRDefault="00B811EF" w:rsidP="00B811EF">
      <w:pPr>
        <w:spacing w:before="120" w:after="120" w:line="276" w:lineRule="auto"/>
        <w:jc w:val="both"/>
        <w:rPr>
          <w:rFonts w:cs="Arial"/>
        </w:rPr>
      </w:pPr>
      <w:r w:rsidRPr="00B811EF">
        <w:rPr>
          <w:rFonts w:cs="Arial"/>
        </w:rPr>
        <w:t>6.10. Compete à Gestão do contrato: </w:t>
      </w:r>
    </w:p>
    <w:p w14:paraId="4BF9B721" w14:textId="77974E6E" w:rsidR="00B811EF" w:rsidRPr="00B811EF" w:rsidRDefault="00B811EF" w:rsidP="008A37C4">
      <w:pPr>
        <w:spacing w:before="120" w:after="120" w:line="276" w:lineRule="auto"/>
        <w:ind w:left="709"/>
        <w:jc w:val="both"/>
        <w:rPr>
          <w:rFonts w:cs="Arial"/>
        </w:rPr>
      </w:pPr>
      <w:r w:rsidRPr="00B811EF">
        <w:rPr>
          <w:rFonts w:cs="Arial"/>
        </w:rPr>
        <w:t>6.10.1. Conhecer as obrigações contratuais relativas à prestação dos serviços; </w:t>
      </w:r>
    </w:p>
    <w:p w14:paraId="23412A0C" w14:textId="6EA29A48" w:rsidR="00B811EF" w:rsidRPr="00B811EF" w:rsidRDefault="00B811EF" w:rsidP="008A37C4">
      <w:pPr>
        <w:spacing w:before="120" w:after="120" w:line="276" w:lineRule="auto"/>
        <w:ind w:left="709"/>
        <w:jc w:val="both"/>
        <w:rPr>
          <w:rFonts w:cs="Arial"/>
        </w:rPr>
      </w:pPr>
      <w:r w:rsidRPr="00B811EF">
        <w:rPr>
          <w:rFonts w:cs="Arial"/>
        </w:rPr>
        <w:t>6.10.2. Emitir a Autorização para Início dos Serviços</w:t>
      </w:r>
      <w:r w:rsidR="001529E9">
        <w:rPr>
          <w:rFonts w:cs="Arial"/>
        </w:rPr>
        <w:t xml:space="preserve">, </w:t>
      </w:r>
      <w:r w:rsidR="001529E9" w:rsidRPr="001529E9">
        <w:rPr>
          <w:highlight w:val="green"/>
        </w:rPr>
        <w:t xml:space="preserve">no prazo de até </w:t>
      </w:r>
      <w:r w:rsidR="001529E9" w:rsidRPr="001529E9">
        <w:rPr>
          <w:b/>
          <w:bCs/>
          <w:color w:val="000000" w:themeColor="text1"/>
          <w:highlight w:val="green"/>
        </w:rPr>
        <w:t>10</w:t>
      </w:r>
      <w:r w:rsidR="001529E9" w:rsidRPr="001529E9">
        <w:rPr>
          <w:color w:val="000000" w:themeColor="text1"/>
          <w:highlight w:val="green"/>
        </w:rPr>
        <w:t xml:space="preserve"> (dez) </w:t>
      </w:r>
      <w:r w:rsidR="001529E9" w:rsidRPr="001529E9">
        <w:rPr>
          <w:b/>
          <w:bCs/>
          <w:color w:val="000000" w:themeColor="text1"/>
          <w:highlight w:val="green"/>
        </w:rPr>
        <w:t>dias corridos</w:t>
      </w:r>
      <w:r w:rsidR="001529E9" w:rsidRPr="001529E9">
        <w:rPr>
          <w:highlight w:val="green"/>
        </w:rPr>
        <w:t xml:space="preserve"> a contar da publicação do extrato do Contrato no Diário Oficial Eletrônico do Tribunal de Contas do Estado de São Paulo (DOE-TCESP)</w:t>
      </w:r>
      <w:r w:rsidRPr="00B811EF">
        <w:rPr>
          <w:rFonts w:cs="Arial"/>
        </w:rPr>
        <w:t>; </w:t>
      </w:r>
    </w:p>
    <w:p w14:paraId="3B67C783" w14:textId="0A578633" w:rsidR="00B811EF" w:rsidRPr="00B811EF" w:rsidRDefault="00B811EF" w:rsidP="008A37C4">
      <w:pPr>
        <w:spacing w:before="120" w:after="120" w:line="276" w:lineRule="auto"/>
        <w:ind w:left="709"/>
        <w:jc w:val="both"/>
        <w:rPr>
          <w:rFonts w:cs="Arial"/>
        </w:rPr>
      </w:pPr>
      <w:r w:rsidRPr="00B811EF">
        <w:rPr>
          <w:rFonts w:cs="Arial"/>
        </w:rPr>
        <w:t xml:space="preserve">6.10.3. Acompanhar a implantação do Contrato, mediante reunião conjunta com a </w:t>
      </w:r>
      <w:r w:rsidR="008A37C4" w:rsidRPr="00B811EF">
        <w:rPr>
          <w:rFonts w:cs="Arial"/>
          <w:highlight w:val="green"/>
        </w:rPr>
        <w:t>Comissão de Fiscalização</w:t>
      </w:r>
      <w:r w:rsidR="008A37C4" w:rsidRPr="000E6389">
        <w:rPr>
          <w:rFonts w:cs="Arial"/>
          <w:highlight w:val="green"/>
        </w:rPr>
        <w:t xml:space="preserve"> do Contrato</w:t>
      </w:r>
      <w:r w:rsidR="008A37C4" w:rsidRPr="00B811EF">
        <w:rPr>
          <w:rFonts w:cs="Arial"/>
        </w:rPr>
        <w:t xml:space="preserve"> </w:t>
      </w:r>
      <w:r w:rsidRPr="00B811EF">
        <w:rPr>
          <w:rFonts w:cs="Arial"/>
        </w:rPr>
        <w:t>e a Contratada, visando à gestão global da implantação; </w:t>
      </w:r>
    </w:p>
    <w:p w14:paraId="01FA0E00" w14:textId="057D5F1A" w:rsidR="00B811EF" w:rsidRPr="00B811EF" w:rsidRDefault="00B811EF" w:rsidP="008A37C4">
      <w:pPr>
        <w:spacing w:before="120" w:after="120" w:line="276" w:lineRule="auto"/>
        <w:ind w:left="709"/>
        <w:jc w:val="both"/>
        <w:rPr>
          <w:rFonts w:cs="Arial"/>
        </w:rPr>
      </w:pPr>
      <w:r w:rsidRPr="00B811EF">
        <w:rPr>
          <w:rFonts w:cs="Arial"/>
        </w:rPr>
        <w:t>6.10.4. Instruir para apreciação eventuais pedidos relativos à prorrogação, à alteração, ao reequilíbrio, ao pagamento, à eventual aplicação de sanções e à extinção do contrato, entre outros; </w:t>
      </w:r>
    </w:p>
    <w:p w14:paraId="6E5D8EF5" w14:textId="35B62C2E" w:rsidR="00B811EF" w:rsidRPr="00B811EF" w:rsidRDefault="00B811EF" w:rsidP="008A37C4">
      <w:pPr>
        <w:spacing w:before="120" w:after="120" w:line="276" w:lineRule="auto"/>
        <w:ind w:left="709"/>
        <w:jc w:val="both"/>
        <w:rPr>
          <w:rFonts w:cs="Arial"/>
        </w:rPr>
      </w:pPr>
      <w:r w:rsidRPr="00B811EF">
        <w:rPr>
          <w:rFonts w:cs="Arial"/>
        </w:rPr>
        <w:lastRenderedPageBreak/>
        <w:t>6.10.5. Autorizar a emissão da Nota Fiscal, observando o contido na Avaliação da Qualidade dos Serviços, Anexo B deste Termo de Referência; </w:t>
      </w:r>
    </w:p>
    <w:p w14:paraId="0465AC5F" w14:textId="28C9C258" w:rsidR="00B811EF" w:rsidRPr="00B811EF" w:rsidRDefault="00B811EF" w:rsidP="008A37C4">
      <w:pPr>
        <w:spacing w:before="120" w:after="120" w:line="276" w:lineRule="auto"/>
        <w:ind w:left="709"/>
        <w:jc w:val="both"/>
        <w:rPr>
          <w:rFonts w:cs="Arial"/>
        </w:rPr>
      </w:pPr>
      <w:r w:rsidRPr="00B811EF">
        <w:rPr>
          <w:rFonts w:cs="Arial"/>
        </w:rPr>
        <w:t>6.10.6. Avaliar a documentação comprobatória e, estando regular a matéria perante a legislação em vigor, encaminhar para exame e pagamento; </w:t>
      </w:r>
    </w:p>
    <w:p w14:paraId="4B927940" w14:textId="77777777" w:rsidR="00B811EF" w:rsidRPr="00B811EF" w:rsidRDefault="00B811EF" w:rsidP="008A37C4">
      <w:pPr>
        <w:spacing w:before="120" w:after="120" w:line="276" w:lineRule="auto"/>
        <w:ind w:left="709"/>
        <w:jc w:val="both"/>
        <w:rPr>
          <w:rFonts w:cs="Arial"/>
        </w:rPr>
      </w:pPr>
      <w:r w:rsidRPr="00B811EF">
        <w:rPr>
          <w:rFonts w:cs="Arial"/>
        </w:rPr>
        <w:t>6.10.7. Manter os registros formais de todas as ocorrências positivas e negativas da execução do contrato;</w:t>
      </w:r>
    </w:p>
    <w:p w14:paraId="4D4263B1" w14:textId="77777777" w:rsidR="00B811EF" w:rsidRPr="00B811EF" w:rsidRDefault="00B811EF" w:rsidP="00B811EF">
      <w:pPr>
        <w:spacing w:before="120" w:after="120" w:line="276" w:lineRule="auto"/>
        <w:jc w:val="both"/>
        <w:rPr>
          <w:rFonts w:cs="Arial"/>
        </w:rPr>
      </w:pPr>
      <w:r w:rsidRPr="00B811EF">
        <w:rPr>
          <w:rFonts w:cs="Arial"/>
        </w:rPr>
        <w:t> </w:t>
      </w:r>
    </w:p>
    <w:p w14:paraId="06F7562B" w14:textId="77777777" w:rsidR="00B811EF" w:rsidRPr="00B811EF" w:rsidRDefault="00B811EF" w:rsidP="00B811EF">
      <w:pPr>
        <w:spacing w:before="120" w:after="120" w:line="276" w:lineRule="auto"/>
        <w:jc w:val="both"/>
        <w:rPr>
          <w:rFonts w:cs="Arial"/>
        </w:rPr>
      </w:pPr>
      <w:r w:rsidRPr="00B811EF">
        <w:rPr>
          <w:rFonts w:cs="Arial"/>
          <w:b/>
          <w:bCs/>
          <w:u w:val="single"/>
        </w:rPr>
        <w:t>Fiscais do contrato</w:t>
      </w:r>
    </w:p>
    <w:p w14:paraId="59B1736E" w14:textId="77777777" w:rsidR="00B811EF" w:rsidRPr="00B811EF" w:rsidRDefault="00B811EF" w:rsidP="00B811EF">
      <w:pPr>
        <w:spacing w:before="120" w:after="120" w:line="276" w:lineRule="auto"/>
        <w:jc w:val="both"/>
        <w:rPr>
          <w:rFonts w:cs="Arial"/>
        </w:rPr>
      </w:pPr>
      <w:r w:rsidRPr="00B811EF">
        <w:rPr>
          <w:rFonts w:cs="Arial"/>
        </w:rPr>
        <w:t> </w:t>
      </w:r>
    </w:p>
    <w:p w14:paraId="0CE1FCAC" w14:textId="291395C9" w:rsidR="00B811EF" w:rsidRPr="00B811EF" w:rsidRDefault="00B811EF" w:rsidP="00B811EF">
      <w:pPr>
        <w:spacing w:before="120" w:after="120" w:line="276" w:lineRule="auto"/>
        <w:jc w:val="both"/>
        <w:rPr>
          <w:rFonts w:cs="Arial"/>
        </w:rPr>
      </w:pPr>
      <w:r w:rsidRPr="00B811EF">
        <w:rPr>
          <w:rFonts w:cs="Arial"/>
        </w:rPr>
        <w:t>6.11. Compete aos Fiscais do contrato: </w:t>
      </w:r>
    </w:p>
    <w:p w14:paraId="259CAB8D" w14:textId="6F661510" w:rsidR="00B811EF" w:rsidRPr="00B811EF" w:rsidRDefault="00B811EF" w:rsidP="008A37C4">
      <w:pPr>
        <w:spacing w:before="120" w:after="120" w:line="276" w:lineRule="auto"/>
        <w:ind w:left="709"/>
        <w:jc w:val="both"/>
        <w:rPr>
          <w:rFonts w:cs="Arial"/>
        </w:rPr>
      </w:pPr>
      <w:r w:rsidRPr="00B811EF">
        <w:rPr>
          <w:rFonts w:cs="Arial"/>
        </w:rPr>
        <w:t>6.11.1. Conhecer as obrigações contratuais relativas à prestação dos serviços; </w:t>
      </w:r>
    </w:p>
    <w:p w14:paraId="4652A75C" w14:textId="3A42E6DF" w:rsidR="00B811EF" w:rsidRPr="00B811EF" w:rsidRDefault="00B811EF" w:rsidP="008A37C4">
      <w:pPr>
        <w:spacing w:before="120" w:after="120" w:line="276" w:lineRule="auto"/>
        <w:ind w:left="709"/>
        <w:jc w:val="both"/>
        <w:rPr>
          <w:rFonts w:cs="Arial"/>
        </w:rPr>
      </w:pPr>
      <w:r w:rsidRPr="00B811EF">
        <w:rPr>
          <w:rFonts w:cs="Arial"/>
        </w:rPr>
        <w:t>6.11.2. Fiscalizar, acompanhar e controlar a execução operacional da prestação dos serviços, atentando-se aos termos contratuais e comunicando à Gestão do contrato nos casos de irregularidades ou de ocorrências; </w:t>
      </w:r>
    </w:p>
    <w:p w14:paraId="3C03DF13" w14:textId="14A54FAA" w:rsidR="00B811EF" w:rsidRPr="00B811EF" w:rsidRDefault="00B811EF" w:rsidP="008A37C4">
      <w:pPr>
        <w:spacing w:before="120" w:after="120" w:line="276" w:lineRule="auto"/>
        <w:ind w:left="709"/>
        <w:jc w:val="both"/>
        <w:rPr>
          <w:rFonts w:cs="Arial"/>
        </w:rPr>
      </w:pPr>
      <w:r w:rsidRPr="00B811EF">
        <w:rPr>
          <w:rFonts w:cs="Arial"/>
        </w:rPr>
        <w:t>6.11.3. Auxiliar a Gestão do contrato na implantação do contrato;</w:t>
      </w:r>
    </w:p>
    <w:p w14:paraId="1F0A564D" w14:textId="4EF3D098" w:rsidR="00B811EF" w:rsidRPr="00B811EF" w:rsidRDefault="00B811EF" w:rsidP="008A37C4">
      <w:pPr>
        <w:spacing w:before="120" w:after="120" w:line="276" w:lineRule="auto"/>
        <w:ind w:left="709"/>
        <w:jc w:val="both"/>
        <w:rPr>
          <w:rFonts w:cs="Arial"/>
        </w:rPr>
      </w:pPr>
      <w:r w:rsidRPr="00B811EF">
        <w:rPr>
          <w:rFonts w:cs="Arial"/>
        </w:rPr>
        <w:t>6.11.4. Comunicar à Gestão do contrato, em tempo hábil, situação que demandar decisões que ultrapassem sua competência, para que sejam adotadas as medidas necessárias e saneadoras, conforme o caso; </w:t>
      </w:r>
    </w:p>
    <w:p w14:paraId="3B2A87AF" w14:textId="7A962524" w:rsidR="00B811EF" w:rsidRPr="00B811EF" w:rsidRDefault="00B811EF" w:rsidP="008A37C4">
      <w:pPr>
        <w:spacing w:before="120" w:after="120" w:line="276" w:lineRule="auto"/>
        <w:ind w:left="709"/>
        <w:jc w:val="both"/>
        <w:rPr>
          <w:rFonts w:cs="Arial"/>
        </w:rPr>
      </w:pPr>
      <w:r w:rsidRPr="00B811EF">
        <w:rPr>
          <w:rFonts w:cs="Arial"/>
        </w:rPr>
        <w:t>6.11.5. Realizar demais atividades de apoio técnico e operacional, em assuntos de sua competência, à Gestão do contrato; </w:t>
      </w:r>
    </w:p>
    <w:p w14:paraId="69A4248E" w14:textId="77777777" w:rsidR="00B811EF" w:rsidRPr="00B811EF" w:rsidRDefault="00B811EF" w:rsidP="008A37C4">
      <w:pPr>
        <w:spacing w:before="120" w:after="120" w:line="276" w:lineRule="auto"/>
        <w:ind w:left="709"/>
        <w:jc w:val="both"/>
        <w:rPr>
          <w:rFonts w:cs="Arial"/>
        </w:rPr>
      </w:pPr>
      <w:r w:rsidRPr="00B811EF">
        <w:rPr>
          <w:rFonts w:cs="Arial"/>
        </w:rPr>
        <w:t>6.11.6. Avaliar, por meio da Avaliação da Qualidade dos Serviços (Anexo B deste Termo de Referência), a qualidade da prestação dos serviços.</w:t>
      </w:r>
    </w:p>
    <w:p w14:paraId="591B4F93" w14:textId="77777777" w:rsidR="00B811EF" w:rsidRPr="00B811EF" w:rsidRDefault="00B811EF" w:rsidP="00B811EF">
      <w:pPr>
        <w:spacing w:before="120" w:after="120" w:line="276" w:lineRule="auto"/>
        <w:jc w:val="both"/>
        <w:rPr>
          <w:rFonts w:cs="Arial"/>
        </w:rPr>
      </w:pPr>
      <w:r w:rsidRPr="00B811EF">
        <w:rPr>
          <w:rFonts w:cs="Arial"/>
        </w:rPr>
        <w:t> </w:t>
      </w:r>
    </w:p>
    <w:p w14:paraId="07C89B23" w14:textId="77777777" w:rsidR="00B811EF" w:rsidRPr="00B811EF" w:rsidRDefault="00B811EF" w:rsidP="00B811EF">
      <w:pPr>
        <w:spacing w:before="120" w:after="120" w:line="276" w:lineRule="auto"/>
        <w:jc w:val="both"/>
        <w:rPr>
          <w:rFonts w:cs="Arial"/>
        </w:rPr>
      </w:pPr>
      <w:r w:rsidRPr="00B811EF">
        <w:rPr>
          <w:rFonts w:cs="Arial"/>
          <w:b/>
          <w:bCs/>
        </w:rPr>
        <w:t>7. CRITÉRIOS DE AVALIAÇÃO E PAGAMENTO</w:t>
      </w:r>
    </w:p>
    <w:p w14:paraId="35F4544C" w14:textId="77777777" w:rsidR="00B811EF" w:rsidRPr="00B811EF" w:rsidRDefault="00B811EF" w:rsidP="00B811EF">
      <w:pPr>
        <w:spacing w:before="120" w:after="120" w:line="276" w:lineRule="auto"/>
        <w:jc w:val="both"/>
        <w:rPr>
          <w:rFonts w:cs="Arial"/>
        </w:rPr>
      </w:pPr>
      <w:r w:rsidRPr="00B811EF">
        <w:rPr>
          <w:rFonts w:cs="Arial"/>
        </w:rPr>
        <w:t> </w:t>
      </w:r>
    </w:p>
    <w:p w14:paraId="7952C57E" w14:textId="77777777" w:rsidR="00B811EF" w:rsidRPr="00B811EF" w:rsidRDefault="00B811EF" w:rsidP="00B811EF">
      <w:pPr>
        <w:spacing w:before="120" w:after="120" w:line="276" w:lineRule="auto"/>
        <w:jc w:val="both"/>
        <w:rPr>
          <w:rFonts w:cs="Arial"/>
        </w:rPr>
      </w:pPr>
      <w:r w:rsidRPr="00B811EF">
        <w:rPr>
          <w:rFonts w:cs="Arial"/>
          <w:b/>
          <w:bCs/>
          <w:u w:val="single"/>
        </w:rPr>
        <w:t>Avaliação</w:t>
      </w:r>
    </w:p>
    <w:p w14:paraId="776F6376" w14:textId="77777777" w:rsidR="00B811EF" w:rsidRPr="00B811EF" w:rsidRDefault="00B811EF" w:rsidP="00B811EF">
      <w:pPr>
        <w:spacing w:before="120" w:after="120" w:line="276" w:lineRule="auto"/>
        <w:jc w:val="both"/>
        <w:rPr>
          <w:rFonts w:cs="Arial"/>
        </w:rPr>
      </w:pPr>
      <w:r w:rsidRPr="00B811EF">
        <w:rPr>
          <w:rFonts w:cs="Arial"/>
        </w:rPr>
        <w:t> </w:t>
      </w:r>
    </w:p>
    <w:p w14:paraId="63CEC5DE" w14:textId="49C90759" w:rsidR="00B811EF" w:rsidRPr="00B811EF" w:rsidRDefault="00B811EF" w:rsidP="00B811EF">
      <w:pPr>
        <w:spacing w:before="120" w:after="120" w:line="276" w:lineRule="auto"/>
        <w:jc w:val="both"/>
        <w:rPr>
          <w:rFonts w:cs="Arial"/>
        </w:rPr>
      </w:pPr>
      <w:r w:rsidRPr="00B811EF">
        <w:rPr>
          <w:rFonts w:cs="Arial"/>
        </w:rPr>
        <w:t>7.1. Os serviços prestados pela Contratada serão avaliados conforme Avaliação da Qualidade dos Serviços (Anexo B), que será elaborado pelo Contratante por veículo, considerando desde a sua entrada na oficina até 3 (três) dias úteis após a entrega do veículo pela Contratada, sem prejuízo de outras sanções previstas nas resoluções do TCESP e na legislação; </w:t>
      </w:r>
    </w:p>
    <w:p w14:paraId="0E89D062" w14:textId="77777777" w:rsidR="00B811EF" w:rsidRPr="00B811EF" w:rsidRDefault="00B811EF" w:rsidP="00B811EF">
      <w:pPr>
        <w:spacing w:before="120" w:after="120" w:line="276" w:lineRule="auto"/>
        <w:jc w:val="both"/>
        <w:rPr>
          <w:rFonts w:cs="Arial"/>
        </w:rPr>
      </w:pPr>
      <w:r w:rsidRPr="00B811EF">
        <w:rPr>
          <w:rFonts w:cs="Arial"/>
        </w:rPr>
        <w:t>7.2. O relatório, que definirá o percentual de liberação da fatura dos serviços executados de acordo com a avaliação da qualidade obtida, será encaminhado para a Contratada;</w:t>
      </w:r>
    </w:p>
    <w:p w14:paraId="70583482" w14:textId="77777777" w:rsidR="00B321A7" w:rsidRDefault="00B321A7" w:rsidP="00B811EF">
      <w:pPr>
        <w:spacing w:before="120" w:after="120" w:line="276" w:lineRule="auto"/>
        <w:jc w:val="both"/>
        <w:rPr>
          <w:rFonts w:cs="Arial"/>
        </w:rPr>
      </w:pPr>
    </w:p>
    <w:p w14:paraId="60813505" w14:textId="4843E941"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u w:val="single"/>
        </w:rPr>
        <w:t>Pagamento</w:t>
      </w:r>
    </w:p>
    <w:p w14:paraId="57DBDA0E" w14:textId="77777777" w:rsidR="00B811EF" w:rsidRPr="00B811EF" w:rsidRDefault="00B811EF" w:rsidP="00B811EF">
      <w:pPr>
        <w:spacing w:before="120" w:after="120" w:line="276" w:lineRule="auto"/>
        <w:jc w:val="both"/>
        <w:rPr>
          <w:rFonts w:cs="Arial"/>
        </w:rPr>
      </w:pPr>
      <w:r w:rsidRPr="00B811EF">
        <w:rPr>
          <w:rFonts w:cs="Arial"/>
        </w:rPr>
        <w:t> </w:t>
      </w:r>
    </w:p>
    <w:p w14:paraId="1B05F3A8" w14:textId="402BCD27" w:rsidR="00B811EF" w:rsidRPr="00B811EF" w:rsidRDefault="00B811EF" w:rsidP="00B811EF">
      <w:pPr>
        <w:spacing w:before="120" w:after="120" w:line="276" w:lineRule="auto"/>
        <w:jc w:val="both"/>
        <w:rPr>
          <w:rFonts w:cs="Arial"/>
        </w:rPr>
      </w:pPr>
      <w:r w:rsidRPr="00B811EF">
        <w:rPr>
          <w:rFonts w:cs="Arial"/>
        </w:rPr>
        <w:t>7.3. Os serviços e fornecimento de peças objetos desta licitação deverão ser pagos apenas quando houver a conclusão da execução dos serviços, observando-se o seguinte: </w:t>
      </w:r>
    </w:p>
    <w:p w14:paraId="03C4AEE8" w14:textId="32C6816F" w:rsidR="00B811EF" w:rsidRPr="00B811EF" w:rsidRDefault="00B811EF" w:rsidP="008A37C4">
      <w:pPr>
        <w:spacing w:before="120" w:after="120" w:line="276" w:lineRule="auto"/>
        <w:ind w:left="709"/>
        <w:jc w:val="both"/>
        <w:rPr>
          <w:rFonts w:cs="Arial"/>
        </w:rPr>
      </w:pPr>
      <w:r w:rsidRPr="00B811EF">
        <w:rPr>
          <w:rFonts w:cs="Arial"/>
        </w:rPr>
        <w:t>7.3.1. O valor a ser pago pelo Serviço de Manutenção será o resultado do produto do preço da Hora Técnica de Manutenção ofertado pela Contratada pelo tempo, descrito em horas, necessário para a execução dos serviços, multiplicado pelo percentual de liberação da fatura, obtido no Relatório de Avaliação da Qualidade dos Serviços (Anexo B); </w:t>
      </w:r>
    </w:p>
    <w:p w14:paraId="0295E16C" w14:textId="1F6002C6" w:rsidR="00B811EF" w:rsidRPr="00B811EF" w:rsidRDefault="00B811EF" w:rsidP="00AF09B3">
      <w:pPr>
        <w:spacing w:before="120" w:after="120" w:line="276" w:lineRule="auto"/>
        <w:ind w:left="709"/>
        <w:jc w:val="both"/>
        <w:rPr>
          <w:rFonts w:cs="Arial"/>
        </w:rPr>
      </w:pPr>
      <w:r w:rsidRPr="00B811EF">
        <w:rPr>
          <w:rFonts w:cs="Arial"/>
        </w:rPr>
        <w:t xml:space="preserve">7.3.2. O valor a ser pago pelas peças, componentes, acessórios, trocas de óleo e materiais para a manutenção dos veículos será o previamente aprovado pelo Gestor e/ou </w:t>
      </w:r>
      <w:r w:rsidR="008A37C4" w:rsidRPr="00B811EF">
        <w:rPr>
          <w:rFonts w:cs="Arial"/>
          <w:highlight w:val="green"/>
        </w:rPr>
        <w:t>Comissão de Fiscalização</w:t>
      </w:r>
      <w:r w:rsidR="008A37C4" w:rsidRPr="000E6389">
        <w:rPr>
          <w:rFonts w:cs="Arial"/>
          <w:highlight w:val="green"/>
        </w:rPr>
        <w:t xml:space="preserve"> do Contrato</w:t>
      </w:r>
      <w:r w:rsidRPr="00B811EF">
        <w:rPr>
          <w:rFonts w:cs="Arial"/>
        </w:rPr>
        <w:t>;</w:t>
      </w:r>
    </w:p>
    <w:p w14:paraId="494DD9B3" w14:textId="73390B97" w:rsidR="00B811EF" w:rsidRPr="00B811EF" w:rsidRDefault="00B811EF" w:rsidP="00B811EF">
      <w:pPr>
        <w:spacing w:before="120" w:after="120" w:line="276" w:lineRule="auto"/>
        <w:jc w:val="both"/>
        <w:rPr>
          <w:rFonts w:cs="Arial"/>
        </w:rPr>
      </w:pPr>
      <w:r w:rsidRPr="00B811EF">
        <w:rPr>
          <w:rFonts w:cs="Arial"/>
        </w:rPr>
        <w:t>7.4. Após a conferência e aprovação dos quantitativos e valores apresentados, a Gestão do contrato comunicará à Contratada no prazo de 3 (três) dias úteis, o valor aprovado, e autorizará a emissão das correspondentes notas fiscais/faturas; </w:t>
      </w:r>
    </w:p>
    <w:p w14:paraId="4BF521FD" w14:textId="6E7E9BA2" w:rsidR="00B811EF" w:rsidRPr="00B811EF" w:rsidRDefault="00B811EF" w:rsidP="00B811EF">
      <w:pPr>
        <w:spacing w:before="120" w:after="120" w:line="276" w:lineRule="auto"/>
        <w:jc w:val="both"/>
        <w:rPr>
          <w:rFonts w:cs="Arial"/>
        </w:rPr>
      </w:pPr>
      <w:r w:rsidRPr="00B811EF">
        <w:rPr>
          <w:rFonts w:cs="Arial"/>
        </w:rPr>
        <w:t>7.5. As notas fiscais/faturas deverão ser emitidas pela Contratada, contra o Contratante, e apresentadas no prazo de 3 (três) dias úteis para a Gestão do contrato; </w:t>
      </w:r>
    </w:p>
    <w:p w14:paraId="44CA301B" w14:textId="0A2598C1" w:rsidR="00B811EF" w:rsidRPr="00B811EF" w:rsidRDefault="00B811EF" w:rsidP="00B811EF">
      <w:pPr>
        <w:spacing w:before="120" w:after="120" w:line="276" w:lineRule="auto"/>
        <w:jc w:val="both"/>
        <w:rPr>
          <w:rFonts w:cs="Arial"/>
        </w:rPr>
      </w:pPr>
      <w:r w:rsidRPr="00B811EF">
        <w:rPr>
          <w:rFonts w:cs="Arial"/>
        </w:rPr>
        <w:t>7.6. Recebidas as notas fiscais/faturas, a Gestão do contrato terá o prazo de 3 (três) dias úteis para emissão dos Atestados de Realização dos Serviços; </w:t>
      </w:r>
    </w:p>
    <w:p w14:paraId="0C5F3CFF" w14:textId="5F61E42D" w:rsidR="00B811EF" w:rsidRPr="00B811EF" w:rsidRDefault="00B811EF" w:rsidP="00B811EF">
      <w:pPr>
        <w:spacing w:before="120" w:after="120" w:line="276" w:lineRule="auto"/>
        <w:jc w:val="both"/>
        <w:rPr>
          <w:rFonts w:cs="Arial"/>
        </w:rPr>
      </w:pPr>
      <w:r w:rsidRPr="00B811EF">
        <w:rPr>
          <w:rFonts w:cs="Arial"/>
        </w:rPr>
        <w:t>7.7.  A emissão do Atestado de Realização dos Serviços não exime a Contratada de sua responsabilidade, na forma da lei, pela qualidade, correção e segurança dos serviços prestados; </w:t>
      </w:r>
    </w:p>
    <w:p w14:paraId="53CBDA50" w14:textId="497B77CD" w:rsidR="00B811EF" w:rsidRPr="00B811EF" w:rsidRDefault="00B811EF" w:rsidP="00B811EF">
      <w:pPr>
        <w:spacing w:before="120" w:after="120" w:line="276" w:lineRule="auto"/>
        <w:jc w:val="both"/>
        <w:rPr>
          <w:rFonts w:cs="Arial"/>
        </w:rPr>
      </w:pPr>
      <w:r w:rsidRPr="00B811EF">
        <w:rPr>
          <w:rFonts w:cs="Arial"/>
        </w:rPr>
        <w:t>7.8. O pagamento será efetuado pela Tesouraria do Contratante, por intermédio de depósito no Banco do Brasil S/A, em até 15 (quinze) dias contados da emissão do Atestado, desde que a correspondente nota fiscal/fatura tenha sido emitida sem incorreções; </w:t>
      </w:r>
    </w:p>
    <w:p w14:paraId="142195C8" w14:textId="20AFCB11" w:rsidR="00B811EF" w:rsidRPr="00B811EF" w:rsidRDefault="00B811EF" w:rsidP="00B811EF">
      <w:pPr>
        <w:spacing w:before="120" w:after="120" w:line="276" w:lineRule="auto"/>
        <w:jc w:val="both"/>
        <w:rPr>
          <w:rFonts w:cs="Arial"/>
        </w:rPr>
      </w:pPr>
      <w:r w:rsidRPr="00B811EF">
        <w:rPr>
          <w:rFonts w:cs="Arial"/>
        </w:rPr>
        <w:t>7.9. Não será iniciada a contagem de prazo para pagamento, caso os documentos fiscais apresentados ou outros necessários à contratação contenham incorreções ou irregularidades, sendo de 2 (dois) dias, a contar da comunicação pela Gestão do contrato, o prazo para sua regularização; </w:t>
      </w:r>
    </w:p>
    <w:p w14:paraId="164242F4" w14:textId="130E0B9E" w:rsidR="00B811EF" w:rsidRPr="00B811EF" w:rsidRDefault="00B811EF" w:rsidP="00B811EF">
      <w:pPr>
        <w:spacing w:before="120" w:after="120" w:line="276" w:lineRule="auto"/>
        <w:jc w:val="both"/>
        <w:rPr>
          <w:rFonts w:cs="Arial"/>
        </w:rPr>
      </w:pPr>
      <w:r w:rsidRPr="00B811EF">
        <w:rPr>
          <w:rFonts w:cs="Arial"/>
        </w:rPr>
        <w:t>7.10. Caso a Contratada não apresente carta de correção no prazo estipulado, o prazo para pagamento será recontado a partir da data da sua apresentação; </w:t>
      </w:r>
    </w:p>
    <w:p w14:paraId="70CE7F8C" w14:textId="1CE067F8" w:rsidR="00B811EF" w:rsidRPr="00B811EF" w:rsidRDefault="00B811EF" w:rsidP="00B811EF">
      <w:pPr>
        <w:spacing w:before="120" w:after="120" w:line="276" w:lineRule="auto"/>
        <w:jc w:val="both"/>
        <w:rPr>
          <w:rFonts w:cs="Arial"/>
        </w:rPr>
      </w:pPr>
      <w:r w:rsidRPr="00B811EF">
        <w:rPr>
          <w:rFonts w:cs="Arial"/>
        </w:rPr>
        <w:t>7.11. Constitui condição para a realização dos pagamentos a inexistência de registros em nome da Contratada no "Cadastro Informativo dos Créditos não Quitados de Órgãos e Entidades Estaduais do Estado de São Paulo - CADIN ESTADUAL"; </w:t>
      </w:r>
    </w:p>
    <w:p w14:paraId="47CAA65A" w14:textId="073CB9D9" w:rsidR="00B811EF" w:rsidRPr="00B811EF" w:rsidRDefault="00B811EF" w:rsidP="00B811EF">
      <w:pPr>
        <w:spacing w:before="120" w:after="120" w:line="276" w:lineRule="auto"/>
        <w:jc w:val="both"/>
        <w:rPr>
          <w:rFonts w:cs="Arial"/>
        </w:rPr>
      </w:pPr>
      <w:r w:rsidRPr="00B811EF">
        <w:rPr>
          <w:rFonts w:cs="Arial"/>
        </w:rPr>
        <w:lastRenderedPageBreak/>
        <w:t>7.12. Havendo atraso no pagamento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 </w:t>
      </w:r>
    </w:p>
    <w:p w14:paraId="33DB6E04" w14:textId="169CDFF1" w:rsidR="00B811EF" w:rsidRPr="00B811EF" w:rsidRDefault="00B811EF" w:rsidP="00B811EF">
      <w:pPr>
        <w:spacing w:before="120" w:after="120" w:line="276" w:lineRule="auto"/>
        <w:jc w:val="both"/>
        <w:rPr>
          <w:rFonts w:cs="Arial"/>
        </w:rPr>
      </w:pPr>
      <w:r w:rsidRPr="00B811EF">
        <w:rPr>
          <w:rFonts w:cs="Arial"/>
        </w:rPr>
        <w:t>7.12.1. Para a correção monetária prevista neste item será utilizada a variação do IPC FIPE - Índice de Preço ao Consumidor; </w:t>
      </w:r>
    </w:p>
    <w:p w14:paraId="1C63C533" w14:textId="7324E70F" w:rsidR="00EB5064" w:rsidRDefault="00B811EF" w:rsidP="00B811EF">
      <w:pPr>
        <w:spacing w:before="120" w:after="120" w:line="276" w:lineRule="auto"/>
        <w:jc w:val="both"/>
        <w:rPr>
          <w:rFonts w:cs="Arial"/>
        </w:rPr>
      </w:pPr>
      <w:r w:rsidRPr="00B811EF">
        <w:rPr>
          <w:rFonts w:cs="Arial"/>
        </w:rPr>
        <w:t>7.13. Não serão consideradas como atraso no pagamento as retenções efetuadas em virtude da aplicação da Resolução nº 11/2023 do TCESP.</w:t>
      </w:r>
    </w:p>
    <w:p w14:paraId="652AC134" w14:textId="77777777" w:rsidR="00EB5064" w:rsidRPr="00B811EF" w:rsidRDefault="00EB5064" w:rsidP="00B811EF">
      <w:pPr>
        <w:spacing w:before="120" w:after="120" w:line="276" w:lineRule="auto"/>
        <w:jc w:val="both"/>
        <w:rPr>
          <w:rFonts w:cs="Arial"/>
        </w:rPr>
      </w:pPr>
    </w:p>
    <w:p w14:paraId="2E763036" w14:textId="77777777" w:rsidR="00B811EF" w:rsidRPr="00B811EF" w:rsidRDefault="00B811EF" w:rsidP="00B811EF">
      <w:pPr>
        <w:spacing w:before="120" w:after="120" w:line="276" w:lineRule="auto"/>
        <w:jc w:val="both"/>
        <w:rPr>
          <w:rFonts w:cs="Arial"/>
        </w:rPr>
      </w:pPr>
      <w:r w:rsidRPr="00B811EF">
        <w:rPr>
          <w:rFonts w:cs="Arial"/>
          <w:b/>
          <w:bCs/>
        </w:rPr>
        <w:t>8. FORMA E CRITÉRIOS DE SELEÇÃO DO FORNECEDOR E REGIME DE EXECUÇÃO:</w:t>
      </w:r>
    </w:p>
    <w:p w14:paraId="1A6DCF29" w14:textId="3337B2DC"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u w:val="single"/>
        </w:rPr>
        <w:t>Forma de seleção e critério de julgamento da proposta</w:t>
      </w:r>
    </w:p>
    <w:p w14:paraId="01F0F776" w14:textId="460C8AF0" w:rsidR="00B811EF" w:rsidRDefault="00B811EF" w:rsidP="00B811EF">
      <w:pPr>
        <w:spacing w:before="120" w:after="120" w:line="276" w:lineRule="auto"/>
        <w:jc w:val="both"/>
        <w:rPr>
          <w:rFonts w:cs="Arial"/>
        </w:rPr>
      </w:pPr>
      <w:r w:rsidRPr="00B811EF">
        <w:rPr>
          <w:rFonts w:cs="Arial"/>
        </w:rPr>
        <w:t xml:space="preserve"> 8.1. O fornecedor será selecionado por meio da realização de procedimento de </w:t>
      </w:r>
      <w:r w:rsidRPr="00B811EF">
        <w:rPr>
          <w:rFonts w:cs="Arial"/>
          <w:b/>
          <w:bCs/>
        </w:rPr>
        <w:t>LICITAÇÃO</w:t>
      </w:r>
      <w:r w:rsidRPr="00B811EF">
        <w:rPr>
          <w:rFonts w:cs="Arial"/>
        </w:rPr>
        <w:t xml:space="preserve">, na modalidade </w:t>
      </w:r>
      <w:r w:rsidRPr="00B811EF">
        <w:rPr>
          <w:rFonts w:cs="Arial"/>
          <w:b/>
          <w:bCs/>
        </w:rPr>
        <w:t>PREGÃO</w:t>
      </w:r>
      <w:r w:rsidRPr="00B811EF">
        <w:rPr>
          <w:rFonts w:cs="Arial"/>
        </w:rPr>
        <w:t xml:space="preserve">, sob a forma </w:t>
      </w:r>
      <w:r w:rsidRPr="00B811EF">
        <w:rPr>
          <w:rFonts w:cs="Arial"/>
          <w:b/>
          <w:bCs/>
        </w:rPr>
        <w:t>ELETRÔNICA</w:t>
      </w:r>
      <w:r w:rsidRPr="00B811EF">
        <w:rPr>
          <w:rFonts w:cs="Arial"/>
        </w:rPr>
        <w:t xml:space="preserve">, com adoção do critério de julgamento pelo </w:t>
      </w:r>
      <w:r w:rsidRPr="00B811EF">
        <w:rPr>
          <w:rFonts w:cs="Arial"/>
          <w:b/>
          <w:bCs/>
        </w:rPr>
        <w:t>MENOR PREÇO GLOBAL</w:t>
      </w:r>
      <w:r w:rsidRPr="00B811EF">
        <w:rPr>
          <w:rFonts w:cs="Arial"/>
        </w:rPr>
        <w:t xml:space="preserve">, </w:t>
      </w:r>
      <w:r w:rsidR="00EB5064" w:rsidRPr="00EB5064">
        <w:rPr>
          <w:rFonts w:cs="Arial"/>
          <w:highlight w:val="green"/>
        </w:rPr>
        <w:t xml:space="preserve">no modo de disputa </w:t>
      </w:r>
      <w:r w:rsidR="00EB5064" w:rsidRPr="00EB5064">
        <w:rPr>
          <w:rFonts w:cs="Arial"/>
          <w:b/>
          <w:bCs/>
          <w:highlight w:val="green"/>
        </w:rPr>
        <w:t>ABERTO</w:t>
      </w:r>
      <w:r w:rsidR="008D3108">
        <w:rPr>
          <w:rFonts w:cs="Arial"/>
        </w:rPr>
        <w:t>.</w:t>
      </w:r>
    </w:p>
    <w:p w14:paraId="08943046" w14:textId="77777777" w:rsidR="001B24DA" w:rsidRPr="00B811EF" w:rsidRDefault="001B24DA" w:rsidP="00B811EF">
      <w:pPr>
        <w:spacing w:before="120" w:after="120" w:line="276" w:lineRule="auto"/>
        <w:jc w:val="both"/>
        <w:rPr>
          <w:rFonts w:cs="Arial"/>
        </w:rPr>
      </w:pPr>
    </w:p>
    <w:p w14:paraId="2728B318" w14:textId="5529C1D4" w:rsidR="00710DA1" w:rsidRPr="00710DA1" w:rsidRDefault="00710DA1" w:rsidP="00B811EF">
      <w:pPr>
        <w:spacing w:before="120" w:after="120" w:line="276" w:lineRule="auto"/>
        <w:jc w:val="both"/>
        <w:rPr>
          <w:rFonts w:cs="Arial"/>
          <w:b/>
          <w:bCs/>
          <w:highlight w:val="green"/>
          <w:u w:val="single"/>
        </w:rPr>
      </w:pPr>
      <w:r w:rsidRPr="00710DA1">
        <w:rPr>
          <w:rFonts w:cs="Arial"/>
          <w:b/>
          <w:bCs/>
          <w:highlight w:val="green"/>
          <w:u w:val="single"/>
        </w:rPr>
        <w:t>Do Regime de Execução</w:t>
      </w:r>
    </w:p>
    <w:p w14:paraId="4C97D5A6" w14:textId="77777777" w:rsidR="00710DA1" w:rsidRPr="00710DA1" w:rsidRDefault="00710DA1" w:rsidP="00B811EF">
      <w:pPr>
        <w:spacing w:before="120" w:after="120" w:line="276" w:lineRule="auto"/>
        <w:jc w:val="both"/>
        <w:rPr>
          <w:rFonts w:cs="Arial"/>
          <w:b/>
          <w:bCs/>
          <w:highlight w:val="green"/>
          <w:u w:val="single"/>
        </w:rPr>
      </w:pPr>
    </w:p>
    <w:p w14:paraId="39473BB1" w14:textId="38106B0E" w:rsidR="00710DA1" w:rsidRPr="00710DA1" w:rsidRDefault="00710DA1" w:rsidP="00B811EF">
      <w:pPr>
        <w:spacing w:before="120" w:after="120" w:line="276" w:lineRule="auto"/>
        <w:jc w:val="both"/>
        <w:rPr>
          <w:rFonts w:cs="Arial"/>
        </w:rPr>
      </w:pPr>
      <w:r w:rsidRPr="00710DA1">
        <w:rPr>
          <w:rFonts w:cs="Arial"/>
          <w:highlight w:val="green"/>
        </w:rPr>
        <w:t xml:space="preserve">8.2 </w:t>
      </w:r>
      <w:r w:rsidRPr="00710DA1">
        <w:rPr>
          <w:rFonts w:eastAsia="Times New Roman" w:cs="Arial"/>
          <w:highlight w:val="green"/>
          <w:lang w:eastAsia="pt-BR"/>
        </w:rPr>
        <w:t xml:space="preserve">O regime de execução do Contrato será de </w:t>
      </w:r>
      <w:r w:rsidRPr="00710DA1">
        <w:rPr>
          <w:rFonts w:eastAsia="Times New Roman" w:cs="Arial"/>
          <w:b/>
          <w:bCs/>
          <w:highlight w:val="green"/>
          <w:lang w:eastAsia="pt-BR"/>
        </w:rPr>
        <w:t>Empreitada por</w:t>
      </w:r>
      <w:r w:rsidRPr="00710DA1">
        <w:rPr>
          <w:rFonts w:eastAsia="Times New Roman" w:cs="Arial"/>
          <w:highlight w:val="green"/>
          <w:lang w:eastAsia="pt-BR"/>
        </w:rPr>
        <w:t xml:space="preserve"> </w:t>
      </w:r>
      <w:r w:rsidRPr="00710DA1">
        <w:rPr>
          <w:rFonts w:eastAsia="Times New Roman" w:cs="Arial"/>
          <w:b/>
          <w:bCs/>
          <w:highlight w:val="green"/>
          <w:lang w:eastAsia="pt-BR"/>
        </w:rPr>
        <w:t>Preço Unitário.</w:t>
      </w:r>
    </w:p>
    <w:p w14:paraId="342CADC9" w14:textId="77777777" w:rsidR="00710DA1" w:rsidRDefault="00710DA1" w:rsidP="00B811EF">
      <w:pPr>
        <w:spacing w:before="120" w:after="120" w:line="276" w:lineRule="auto"/>
        <w:jc w:val="both"/>
        <w:rPr>
          <w:rFonts w:cs="Arial"/>
          <w:b/>
          <w:bCs/>
          <w:u w:val="single"/>
        </w:rPr>
      </w:pPr>
    </w:p>
    <w:p w14:paraId="72A4EDC1" w14:textId="5F6B5870" w:rsidR="00B811EF" w:rsidRPr="00B811EF" w:rsidRDefault="00B811EF" w:rsidP="00B811EF">
      <w:pPr>
        <w:spacing w:before="120" w:after="120" w:line="276" w:lineRule="auto"/>
        <w:jc w:val="both"/>
        <w:rPr>
          <w:rFonts w:cs="Arial"/>
        </w:rPr>
      </w:pPr>
      <w:r w:rsidRPr="00B811EF">
        <w:rPr>
          <w:rFonts w:cs="Arial"/>
          <w:b/>
          <w:bCs/>
          <w:u w:val="single"/>
        </w:rPr>
        <w:t>Exigências de habilitação</w:t>
      </w:r>
    </w:p>
    <w:p w14:paraId="3C41FA01" w14:textId="77777777" w:rsidR="00B811EF" w:rsidRPr="00B811EF" w:rsidRDefault="00B811EF" w:rsidP="00B811EF">
      <w:pPr>
        <w:spacing w:before="120" w:after="120" w:line="276" w:lineRule="auto"/>
        <w:jc w:val="both"/>
        <w:rPr>
          <w:rFonts w:cs="Arial"/>
        </w:rPr>
      </w:pPr>
      <w:r w:rsidRPr="00B811EF">
        <w:rPr>
          <w:rFonts w:cs="Arial"/>
        </w:rPr>
        <w:t> </w:t>
      </w:r>
    </w:p>
    <w:p w14:paraId="4A20B9A0" w14:textId="31C9949C" w:rsidR="00B811EF" w:rsidRPr="00B811EF" w:rsidRDefault="00B811EF" w:rsidP="00B811EF">
      <w:pPr>
        <w:spacing w:before="120" w:after="120" w:line="276" w:lineRule="auto"/>
        <w:jc w:val="both"/>
        <w:rPr>
          <w:rFonts w:cs="Arial"/>
        </w:rPr>
      </w:pPr>
      <w:r w:rsidRPr="00B811EF">
        <w:rPr>
          <w:rFonts w:cs="Arial"/>
        </w:rPr>
        <w:t>8.</w:t>
      </w:r>
      <w:r w:rsidR="00710DA1">
        <w:rPr>
          <w:rFonts w:cs="Arial"/>
        </w:rPr>
        <w:t>3</w:t>
      </w:r>
      <w:r w:rsidRPr="00B811EF">
        <w:rPr>
          <w:rFonts w:cs="Arial"/>
        </w:rPr>
        <w:t>. Para fins de habilitação, deverá o licitante comprovar os seguintes requisitos:</w:t>
      </w:r>
    </w:p>
    <w:p w14:paraId="647E10FB" w14:textId="77777777" w:rsidR="00B811EF" w:rsidRPr="00B811EF" w:rsidRDefault="00B811EF" w:rsidP="00B811EF">
      <w:pPr>
        <w:spacing w:before="120" w:after="120" w:line="276" w:lineRule="auto"/>
        <w:jc w:val="both"/>
        <w:rPr>
          <w:rFonts w:cs="Arial"/>
        </w:rPr>
      </w:pPr>
      <w:r w:rsidRPr="00B811EF">
        <w:rPr>
          <w:rFonts w:cs="Arial"/>
        </w:rPr>
        <w:t> </w:t>
      </w:r>
    </w:p>
    <w:p w14:paraId="535E4F90" w14:textId="77777777" w:rsidR="00B811EF" w:rsidRPr="00B811EF" w:rsidRDefault="00B811EF" w:rsidP="00B811EF">
      <w:pPr>
        <w:spacing w:before="120" w:after="120" w:line="276" w:lineRule="auto"/>
        <w:jc w:val="both"/>
        <w:rPr>
          <w:rFonts w:cs="Arial"/>
        </w:rPr>
      </w:pPr>
      <w:r w:rsidRPr="00B811EF">
        <w:rPr>
          <w:rFonts w:cs="Arial"/>
          <w:b/>
          <w:bCs/>
          <w:u w:val="single"/>
        </w:rPr>
        <w:t>Habilitação jurídica</w:t>
      </w:r>
    </w:p>
    <w:p w14:paraId="641F341B" w14:textId="77777777" w:rsidR="00B811EF" w:rsidRPr="00B811EF" w:rsidRDefault="00B811EF" w:rsidP="00B811EF">
      <w:pPr>
        <w:spacing w:before="120" w:after="120" w:line="276" w:lineRule="auto"/>
        <w:jc w:val="both"/>
        <w:rPr>
          <w:rFonts w:cs="Arial"/>
        </w:rPr>
      </w:pPr>
      <w:r w:rsidRPr="00B811EF">
        <w:rPr>
          <w:rFonts w:cs="Arial"/>
        </w:rPr>
        <w:t> </w:t>
      </w:r>
    </w:p>
    <w:p w14:paraId="686F05D5" w14:textId="2B5DD10F" w:rsidR="00B811EF" w:rsidRPr="00B811EF" w:rsidRDefault="00B811EF" w:rsidP="00B811EF">
      <w:pPr>
        <w:spacing w:before="120" w:after="120" w:line="276" w:lineRule="auto"/>
        <w:jc w:val="both"/>
        <w:rPr>
          <w:rFonts w:cs="Arial"/>
        </w:rPr>
      </w:pPr>
      <w:r w:rsidRPr="00B811EF">
        <w:rPr>
          <w:rFonts w:cs="Arial"/>
        </w:rPr>
        <w:t>8.</w:t>
      </w:r>
      <w:r w:rsidR="00710DA1">
        <w:rPr>
          <w:rFonts w:cs="Arial"/>
        </w:rPr>
        <w:t>4</w:t>
      </w:r>
      <w:r w:rsidRPr="00B811EF">
        <w:rPr>
          <w:rFonts w:cs="Arial"/>
        </w:rPr>
        <w:t>. Pessoa física: cédula de identidade (RG) ou documento equivalente que, por força de lei, tenha validade para fins de identificação em todo o território nacional; </w:t>
      </w:r>
    </w:p>
    <w:p w14:paraId="5169E8E5" w14:textId="6AD5E6D9" w:rsidR="00B811EF" w:rsidRPr="00B811EF" w:rsidRDefault="00B811EF" w:rsidP="00B811EF">
      <w:pPr>
        <w:spacing w:before="120" w:after="120" w:line="276" w:lineRule="auto"/>
        <w:jc w:val="both"/>
        <w:rPr>
          <w:rFonts w:cs="Arial"/>
        </w:rPr>
      </w:pPr>
      <w:r w:rsidRPr="00B811EF">
        <w:rPr>
          <w:rFonts w:cs="Arial"/>
        </w:rPr>
        <w:t>8.</w:t>
      </w:r>
      <w:r w:rsidR="00710DA1">
        <w:rPr>
          <w:rFonts w:cs="Arial"/>
        </w:rPr>
        <w:t>5</w:t>
      </w:r>
      <w:r w:rsidRPr="00B811EF">
        <w:rPr>
          <w:rFonts w:cs="Arial"/>
        </w:rPr>
        <w:t>. Empresário individual: inscrição no Registro Público de Empresas Mercantis, a cargo da Junta Comercial da respectiva sede; </w:t>
      </w:r>
    </w:p>
    <w:p w14:paraId="2E91DC22" w14:textId="2057B193" w:rsidR="00B811EF" w:rsidRPr="00B811EF" w:rsidRDefault="00B811EF" w:rsidP="00B811EF">
      <w:pPr>
        <w:spacing w:before="120" w:after="120" w:line="276" w:lineRule="auto"/>
        <w:jc w:val="both"/>
        <w:rPr>
          <w:rFonts w:cs="Arial"/>
        </w:rPr>
      </w:pPr>
      <w:r w:rsidRPr="00B811EF">
        <w:rPr>
          <w:rFonts w:cs="Arial"/>
        </w:rPr>
        <w:t>8.</w:t>
      </w:r>
      <w:r w:rsidR="00710DA1">
        <w:rPr>
          <w:rFonts w:cs="Arial"/>
        </w:rPr>
        <w:t>6</w:t>
      </w:r>
      <w:r w:rsidRPr="00B811EF">
        <w:rPr>
          <w:rFonts w:cs="Arial"/>
        </w:rPr>
        <w:t xml:space="preserve">. Microempreendedor Individual - MEI: Certificado da Condição de Microempreendedor Individual - CCMEI, cuja aceitação ficará condicionada à verificação da autenticidade no sítio </w:t>
      </w:r>
      <w:hyperlink r:id="rId75" w:tgtFrame="_blank" w:history="1">
        <w:r w:rsidRPr="00B811EF">
          <w:rPr>
            <w:rStyle w:val="Hyperlink"/>
            <w:rFonts w:cs="Arial"/>
          </w:rPr>
          <w:t>https://www.gov.br/empresas-e-negocios/pt-br/empreendedor</w:t>
        </w:r>
      </w:hyperlink>
      <w:r w:rsidRPr="00B811EF">
        <w:rPr>
          <w:rFonts w:cs="Arial"/>
        </w:rPr>
        <w:t>;</w:t>
      </w:r>
      <w:bookmarkEnd w:id="49"/>
    </w:p>
    <w:p w14:paraId="7CF5A0CD" w14:textId="521F9B31" w:rsidR="00B811EF" w:rsidRPr="00B811EF" w:rsidRDefault="00B811EF" w:rsidP="00B811EF">
      <w:pPr>
        <w:spacing w:before="120" w:after="120" w:line="276" w:lineRule="auto"/>
        <w:jc w:val="both"/>
        <w:rPr>
          <w:rFonts w:cs="Arial"/>
        </w:rPr>
      </w:pPr>
      <w:r w:rsidRPr="00B811EF">
        <w:rPr>
          <w:rFonts w:cs="Arial"/>
        </w:rPr>
        <w:lastRenderedPageBreak/>
        <w:t>8.</w:t>
      </w:r>
      <w:r w:rsidR="00710DA1">
        <w:rPr>
          <w:rFonts w:cs="Arial"/>
        </w:rPr>
        <w:t>7</w:t>
      </w:r>
      <w:r w:rsidRPr="00B811EF">
        <w:rPr>
          <w:rFonts w:cs="Arial"/>
        </w:rPr>
        <w:t>.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 </w:t>
      </w:r>
    </w:p>
    <w:p w14:paraId="47C6DF76" w14:textId="663D4288" w:rsidR="00B811EF" w:rsidRPr="00B811EF" w:rsidRDefault="00B811EF" w:rsidP="00B811EF">
      <w:pPr>
        <w:spacing w:before="120" w:after="120" w:line="276" w:lineRule="auto"/>
        <w:jc w:val="both"/>
        <w:rPr>
          <w:rFonts w:cs="Arial"/>
        </w:rPr>
      </w:pPr>
      <w:r w:rsidRPr="00B811EF">
        <w:rPr>
          <w:rFonts w:cs="Arial"/>
        </w:rPr>
        <w:t>8.</w:t>
      </w:r>
      <w:r w:rsidR="00710DA1">
        <w:rPr>
          <w:rFonts w:cs="Arial"/>
        </w:rPr>
        <w:t>8</w:t>
      </w:r>
      <w:r w:rsidRPr="00B811EF">
        <w:rPr>
          <w:rFonts w:cs="Arial"/>
        </w:rPr>
        <w:t>. Sociedade empresária estrangeira: portaria de autorização de funcionamento no Brasil, publicada no Diário Oficial da União e arquivada na Junta Comercial da unidade federativa onde se localiza a filial, agência, sucursal ou estabelecimento, a qual será considerada como sua sede, conforme Instrução Normativa DREI/ME nº 77, de 18 de março de 2020; </w:t>
      </w:r>
    </w:p>
    <w:p w14:paraId="0CE3E8AB" w14:textId="26F37310" w:rsidR="00B811EF" w:rsidRPr="00B811EF" w:rsidRDefault="00B811EF" w:rsidP="00B811EF">
      <w:pPr>
        <w:spacing w:before="120" w:after="120" w:line="276" w:lineRule="auto"/>
        <w:jc w:val="both"/>
        <w:rPr>
          <w:rFonts w:cs="Arial"/>
        </w:rPr>
      </w:pPr>
      <w:r w:rsidRPr="00B811EF">
        <w:rPr>
          <w:rFonts w:cs="Arial"/>
        </w:rPr>
        <w:t>8.</w:t>
      </w:r>
      <w:r w:rsidR="00710DA1">
        <w:rPr>
          <w:rFonts w:cs="Arial"/>
        </w:rPr>
        <w:t>9</w:t>
      </w:r>
      <w:r w:rsidRPr="00B811EF">
        <w:rPr>
          <w:rFonts w:cs="Arial"/>
        </w:rPr>
        <w:t>. Sociedade simples: inscrição do ato constitutivo no Registro Civil de Pessoas Jurídicas do local de sua sede, acompanhada de documento comprobatório de seus administradores; </w:t>
      </w:r>
    </w:p>
    <w:p w14:paraId="24BA2A4E" w14:textId="49759B81" w:rsidR="00B811EF" w:rsidRDefault="00B811EF" w:rsidP="00B811EF">
      <w:pPr>
        <w:spacing w:before="120" w:after="120" w:line="276" w:lineRule="auto"/>
        <w:jc w:val="both"/>
        <w:rPr>
          <w:rFonts w:cs="Arial"/>
        </w:rPr>
      </w:pPr>
      <w:r w:rsidRPr="00B811EF">
        <w:rPr>
          <w:rFonts w:cs="Arial"/>
        </w:rPr>
        <w:t>8.</w:t>
      </w:r>
      <w:r w:rsidR="00710DA1">
        <w:rPr>
          <w:rFonts w:cs="Arial"/>
        </w:rPr>
        <w:t>10</w:t>
      </w:r>
      <w:r w:rsidRPr="00B811EF">
        <w:rPr>
          <w:rFonts w:cs="Arial"/>
        </w:rPr>
        <w:t>.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14F5AA9C" w14:textId="0401918D" w:rsidR="00B811EF" w:rsidRPr="00B811EF" w:rsidRDefault="00B811EF" w:rsidP="00B811EF">
      <w:pPr>
        <w:spacing w:before="120" w:after="120" w:line="276" w:lineRule="auto"/>
        <w:jc w:val="both"/>
        <w:rPr>
          <w:rFonts w:cs="Arial"/>
        </w:rPr>
      </w:pPr>
      <w:r w:rsidRPr="00B811EF">
        <w:rPr>
          <w:rFonts w:cs="Arial"/>
        </w:rPr>
        <w:t>8.</w:t>
      </w:r>
      <w:r w:rsidR="00784CF0">
        <w:rPr>
          <w:rFonts w:cs="Arial"/>
        </w:rPr>
        <w:t>1</w:t>
      </w:r>
      <w:r w:rsidR="001F46FF">
        <w:rPr>
          <w:rFonts w:cs="Arial"/>
        </w:rPr>
        <w:t>1</w:t>
      </w:r>
      <w:r w:rsidRPr="00B811EF">
        <w:rPr>
          <w:rFonts w:cs="Arial"/>
        </w:rPr>
        <w:t>. Os documentos apresentados deverão estar acompanhados de todas as alterações ou da consolidação respectiva;</w:t>
      </w:r>
    </w:p>
    <w:p w14:paraId="2F9EE5F5" w14:textId="77777777" w:rsidR="00B811EF" w:rsidRPr="00B811EF" w:rsidRDefault="00B811EF" w:rsidP="00B811EF">
      <w:pPr>
        <w:spacing w:before="120" w:after="120" w:line="276" w:lineRule="auto"/>
        <w:jc w:val="both"/>
        <w:rPr>
          <w:rFonts w:cs="Arial"/>
        </w:rPr>
      </w:pPr>
      <w:r w:rsidRPr="00B811EF">
        <w:rPr>
          <w:rFonts w:cs="Arial"/>
        </w:rPr>
        <w:t> </w:t>
      </w:r>
    </w:p>
    <w:p w14:paraId="7DE8C62F" w14:textId="77777777" w:rsidR="00B811EF" w:rsidRPr="00B811EF" w:rsidRDefault="00B811EF" w:rsidP="00B811EF">
      <w:pPr>
        <w:spacing w:before="120" w:after="120" w:line="276" w:lineRule="auto"/>
        <w:jc w:val="both"/>
        <w:rPr>
          <w:rFonts w:cs="Arial"/>
        </w:rPr>
      </w:pPr>
      <w:r w:rsidRPr="00B811EF">
        <w:rPr>
          <w:rFonts w:cs="Arial"/>
          <w:b/>
          <w:bCs/>
          <w:u w:val="single"/>
        </w:rPr>
        <w:t>Habilitação fiscal, social e trabalhista</w:t>
      </w:r>
    </w:p>
    <w:p w14:paraId="660805A3" w14:textId="77777777" w:rsidR="00B811EF" w:rsidRPr="00B811EF" w:rsidRDefault="00B811EF" w:rsidP="00B811EF">
      <w:pPr>
        <w:spacing w:before="120" w:after="120" w:line="276" w:lineRule="auto"/>
        <w:jc w:val="both"/>
        <w:rPr>
          <w:rFonts w:cs="Arial"/>
        </w:rPr>
      </w:pPr>
      <w:r w:rsidRPr="00B811EF">
        <w:rPr>
          <w:rFonts w:cs="Arial"/>
        </w:rPr>
        <w:t> </w:t>
      </w:r>
    </w:p>
    <w:p w14:paraId="477BF094" w14:textId="3A4367F9" w:rsidR="00B811EF" w:rsidRPr="00B811EF" w:rsidRDefault="00B811EF" w:rsidP="00B811EF">
      <w:pPr>
        <w:spacing w:before="120" w:after="120" w:line="276" w:lineRule="auto"/>
        <w:jc w:val="both"/>
        <w:rPr>
          <w:rFonts w:cs="Arial"/>
        </w:rPr>
      </w:pPr>
      <w:r w:rsidRPr="00B811EF">
        <w:rPr>
          <w:rFonts w:cs="Arial"/>
        </w:rPr>
        <w:t>8.</w:t>
      </w:r>
      <w:r w:rsidR="00674AD6">
        <w:rPr>
          <w:rFonts w:cs="Arial"/>
        </w:rPr>
        <w:t>13</w:t>
      </w:r>
      <w:r w:rsidRPr="00B811EF">
        <w:rPr>
          <w:rFonts w:cs="Arial"/>
        </w:rPr>
        <w:t>. Prova de inscrição no Cadastro Nacional de Pessoas Jurídicas ou no Cadastro de Pessoas Físicas, conforme o caso; </w:t>
      </w:r>
    </w:p>
    <w:p w14:paraId="5C2D328C" w14:textId="3271E2C6" w:rsidR="00B811EF" w:rsidRPr="00B811EF" w:rsidRDefault="00B811EF" w:rsidP="00B811EF">
      <w:pPr>
        <w:spacing w:before="120" w:after="120" w:line="276" w:lineRule="auto"/>
        <w:jc w:val="both"/>
        <w:rPr>
          <w:rFonts w:cs="Arial"/>
        </w:rPr>
      </w:pPr>
      <w:r w:rsidRPr="00B811EF">
        <w:rPr>
          <w:rFonts w:cs="Arial"/>
        </w:rPr>
        <w:t>8.</w:t>
      </w:r>
      <w:r w:rsidR="00674AD6">
        <w:rPr>
          <w:rFonts w:cs="Arial"/>
        </w:rPr>
        <w:t>14</w:t>
      </w:r>
      <w:r w:rsidRPr="00B811EF">
        <w:rPr>
          <w:rFonts w:cs="Arial"/>
        </w:rPr>
        <w:t>.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0766E9AB" w14:textId="7952E8A8" w:rsidR="00B811EF" w:rsidRPr="00B811EF" w:rsidRDefault="00B811EF" w:rsidP="00B811EF">
      <w:pPr>
        <w:spacing w:before="120" w:after="120" w:line="276" w:lineRule="auto"/>
        <w:jc w:val="both"/>
        <w:rPr>
          <w:rFonts w:cs="Arial"/>
        </w:rPr>
      </w:pPr>
      <w:r w:rsidRPr="00B811EF">
        <w:rPr>
          <w:rFonts w:cs="Arial"/>
        </w:rPr>
        <w:t>8.</w:t>
      </w:r>
      <w:r w:rsidR="00674AD6">
        <w:rPr>
          <w:rFonts w:cs="Arial"/>
        </w:rPr>
        <w:t>15</w:t>
      </w:r>
      <w:r w:rsidRPr="00B811EF">
        <w:rPr>
          <w:rFonts w:cs="Arial"/>
        </w:rPr>
        <w:t>. Prova de regularidade com o Fundo de Garantia do Tempo de Serviço (FGTS); </w:t>
      </w:r>
    </w:p>
    <w:p w14:paraId="49F18EB8" w14:textId="376945A3" w:rsidR="00B811EF" w:rsidRPr="00B811EF" w:rsidRDefault="00B811EF" w:rsidP="00B811EF">
      <w:pPr>
        <w:spacing w:before="120" w:after="120" w:line="276" w:lineRule="auto"/>
        <w:jc w:val="both"/>
        <w:rPr>
          <w:rFonts w:cs="Arial"/>
        </w:rPr>
      </w:pPr>
      <w:r w:rsidRPr="00B811EF">
        <w:rPr>
          <w:rFonts w:cs="Arial"/>
        </w:rPr>
        <w:t>8.</w:t>
      </w:r>
      <w:r w:rsidR="00674AD6">
        <w:rPr>
          <w:rFonts w:cs="Arial"/>
        </w:rPr>
        <w:t>16</w:t>
      </w:r>
      <w:r w:rsidRPr="00B811EF">
        <w:rPr>
          <w:rFonts w:cs="Arial"/>
        </w:rPr>
        <w:t xml:space="preserve">. Prova de inexistência de débitos inadimplidos perante a Justiça do Trabalho, mediante a apresentação de certidão negativa ou positiva com efeito de negativa, nos </w:t>
      </w:r>
      <w:r w:rsidRPr="00B811EF">
        <w:rPr>
          <w:rFonts w:cs="Arial"/>
        </w:rPr>
        <w:lastRenderedPageBreak/>
        <w:t>termos do Título VII-A da Consolidação das Leis do Trabalho, aprovada pelo Decreto-Lei nº 5.452, de 1º de maio de 1943; </w:t>
      </w:r>
    </w:p>
    <w:p w14:paraId="4EC74BF8" w14:textId="71CA4389" w:rsidR="00B811EF" w:rsidRPr="00B811EF" w:rsidRDefault="00B811EF" w:rsidP="00B811EF">
      <w:pPr>
        <w:spacing w:before="120" w:after="120" w:line="276" w:lineRule="auto"/>
        <w:jc w:val="both"/>
        <w:rPr>
          <w:rFonts w:cs="Arial"/>
        </w:rPr>
      </w:pPr>
      <w:r w:rsidRPr="00B811EF">
        <w:rPr>
          <w:rFonts w:cs="Arial"/>
        </w:rPr>
        <w:t>8.</w:t>
      </w:r>
      <w:r w:rsidR="00674AD6">
        <w:rPr>
          <w:rFonts w:cs="Arial"/>
        </w:rPr>
        <w:t>17</w:t>
      </w:r>
      <w:r w:rsidRPr="00B811EF">
        <w:rPr>
          <w:rFonts w:cs="Arial"/>
        </w:rPr>
        <w:t>. Prova de inscrição no cadastro de contribuintes Estadual e/ou Municipal relativo ao domicílio ou sede do fornecedor, pertinente ao seu ramo de atividade e compatível com o objeto contratual; </w:t>
      </w:r>
    </w:p>
    <w:p w14:paraId="5DF3B679" w14:textId="5C1E6AA1" w:rsidR="00B811EF" w:rsidRPr="00B811EF" w:rsidRDefault="00B811EF" w:rsidP="00B811EF">
      <w:pPr>
        <w:spacing w:before="120" w:after="120" w:line="276" w:lineRule="auto"/>
        <w:jc w:val="both"/>
        <w:rPr>
          <w:rFonts w:cs="Arial"/>
        </w:rPr>
      </w:pPr>
      <w:r w:rsidRPr="00B811EF">
        <w:rPr>
          <w:rFonts w:cs="Arial"/>
        </w:rPr>
        <w:t>8.</w:t>
      </w:r>
      <w:r w:rsidR="00674AD6">
        <w:rPr>
          <w:rFonts w:cs="Arial"/>
        </w:rPr>
        <w:t>18</w:t>
      </w:r>
      <w:r w:rsidRPr="00B811EF">
        <w:rPr>
          <w:rFonts w:cs="Arial"/>
        </w:rPr>
        <w:t xml:space="preserve">. Prova de regularidade com a Fazenda </w:t>
      </w:r>
      <w:r w:rsidR="008D3108" w:rsidRPr="008D3108">
        <w:rPr>
          <w:rFonts w:cs="Arial"/>
          <w:highlight w:val="green"/>
        </w:rPr>
        <w:t>Municipal</w:t>
      </w:r>
      <w:r w:rsidRPr="00B811EF">
        <w:rPr>
          <w:rFonts w:cs="Arial"/>
        </w:rPr>
        <w:t xml:space="preserve"> do domicílio ou sede do fornecedor, relativa à atividade em cujo exercício contrata ou concorre; </w:t>
      </w:r>
    </w:p>
    <w:p w14:paraId="0CBC5DE3" w14:textId="385DB65C" w:rsidR="00B811EF" w:rsidRPr="00B811EF" w:rsidRDefault="00B811EF" w:rsidP="00B811EF">
      <w:pPr>
        <w:spacing w:before="120" w:after="120" w:line="276" w:lineRule="auto"/>
        <w:jc w:val="both"/>
        <w:rPr>
          <w:rFonts w:cs="Arial"/>
        </w:rPr>
      </w:pPr>
      <w:r w:rsidRPr="00B811EF">
        <w:rPr>
          <w:rFonts w:cs="Arial"/>
        </w:rPr>
        <w:t>8.</w:t>
      </w:r>
      <w:r w:rsidR="00674AD6">
        <w:rPr>
          <w:rFonts w:cs="Arial"/>
        </w:rPr>
        <w:t>19</w:t>
      </w:r>
      <w:r w:rsidRPr="00B811EF">
        <w:rPr>
          <w:rFonts w:cs="Arial"/>
        </w:rPr>
        <w:t xml:space="preserve">. Caso o fornecedor seja considerado isento dos tributos </w:t>
      </w:r>
      <w:r w:rsidR="00BC5FAD" w:rsidRPr="00BC5FAD">
        <w:rPr>
          <w:rFonts w:eastAsia="Times New Roman" w:cs="Arial"/>
          <w:color w:val="000000"/>
          <w:highlight w:val="green"/>
          <w:lang w:eastAsia="pt-BR"/>
        </w:rPr>
        <w:t>Municipais</w:t>
      </w:r>
      <w:r w:rsidRPr="00B811EF">
        <w:rPr>
          <w:rFonts w:cs="Arial"/>
        </w:rPr>
        <w:t xml:space="preserve"> relacionados ao objeto contratual, deverá comprovar tal condição mediante a apresentação de declaração da Fazenda respectiva do seu </w:t>
      </w:r>
      <w:r w:rsidR="00C83374" w:rsidRPr="00B811EF">
        <w:rPr>
          <w:rFonts w:cs="Arial"/>
        </w:rPr>
        <w:t>domicílio</w:t>
      </w:r>
      <w:r w:rsidRPr="00B811EF">
        <w:rPr>
          <w:rFonts w:cs="Arial"/>
        </w:rPr>
        <w:t xml:space="preserve"> ou sede, ou outra equivalente, na forma da lei; </w:t>
      </w:r>
    </w:p>
    <w:p w14:paraId="316A734E" w14:textId="7150B845" w:rsidR="00B811EF" w:rsidRPr="00B811EF" w:rsidRDefault="00B811EF" w:rsidP="00B811EF">
      <w:pPr>
        <w:spacing w:before="120" w:after="120" w:line="276" w:lineRule="auto"/>
        <w:jc w:val="both"/>
        <w:rPr>
          <w:rFonts w:cs="Arial"/>
        </w:rPr>
      </w:pPr>
      <w:r w:rsidRPr="00B811EF">
        <w:rPr>
          <w:rFonts w:cs="Arial"/>
        </w:rPr>
        <w:t>8.</w:t>
      </w:r>
      <w:r w:rsidR="00674AD6">
        <w:rPr>
          <w:rFonts w:cs="Arial"/>
        </w:rPr>
        <w:t>20</w:t>
      </w:r>
      <w:r w:rsidRPr="00B811EF">
        <w:rPr>
          <w:rFonts w:cs="Arial"/>
        </w:rPr>
        <w:t>. O fornecedor enquadrado como microempreendedor individual que pretenda auferir os benefícios do tratamento diferenciado previstos na Lei Complementar nº 123, de 2006, estará dispensado da prova de inscrição nos cadastros de contribuintes estadual e municipal;</w:t>
      </w:r>
    </w:p>
    <w:p w14:paraId="5BD646C2" w14:textId="77777777" w:rsidR="00B811EF" w:rsidRPr="00B811EF" w:rsidRDefault="00B811EF" w:rsidP="00B811EF">
      <w:pPr>
        <w:spacing w:before="120" w:after="120" w:line="276" w:lineRule="auto"/>
        <w:jc w:val="both"/>
        <w:rPr>
          <w:rFonts w:cs="Arial"/>
        </w:rPr>
      </w:pPr>
      <w:r w:rsidRPr="00B811EF">
        <w:rPr>
          <w:rFonts w:cs="Arial"/>
        </w:rPr>
        <w:t> </w:t>
      </w:r>
    </w:p>
    <w:p w14:paraId="46656EFF" w14:textId="2FE62454" w:rsidR="00B811EF" w:rsidRPr="00B811EF" w:rsidRDefault="00B811EF" w:rsidP="00B811EF">
      <w:pPr>
        <w:spacing w:before="120" w:after="120" w:line="276" w:lineRule="auto"/>
        <w:jc w:val="both"/>
        <w:rPr>
          <w:rFonts w:cs="Arial"/>
        </w:rPr>
      </w:pPr>
      <w:r w:rsidRPr="00B811EF">
        <w:rPr>
          <w:rFonts w:cs="Arial"/>
          <w:b/>
          <w:bCs/>
          <w:u w:val="single"/>
        </w:rPr>
        <w:t>Qualificação econômico-financeir</w:t>
      </w:r>
      <w:r w:rsidR="001B24DA" w:rsidRPr="001B24DA">
        <w:rPr>
          <w:rFonts w:cs="Arial"/>
          <w:b/>
          <w:bCs/>
          <w:highlight w:val="yellow"/>
          <w:u w:val="single"/>
        </w:rPr>
        <w:t>a</w:t>
      </w:r>
    </w:p>
    <w:p w14:paraId="3C600367" w14:textId="77777777" w:rsidR="00B811EF" w:rsidRPr="00B811EF" w:rsidRDefault="00B811EF" w:rsidP="00B811EF">
      <w:pPr>
        <w:spacing w:before="120" w:after="120" w:line="276" w:lineRule="auto"/>
        <w:jc w:val="both"/>
        <w:rPr>
          <w:rFonts w:cs="Arial"/>
        </w:rPr>
      </w:pPr>
      <w:r w:rsidRPr="00B811EF">
        <w:rPr>
          <w:rFonts w:cs="Arial"/>
        </w:rPr>
        <w:t> </w:t>
      </w:r>
    </w:p>
    <w:p w14:paraId="2FC0BF26" w14:textId="38425CA5" w:rsidR="00B811EF" w:rsidRPr="00B811EF" w:rsidRDefault="00B811EF" w:rsidP="00B811EF">
      <w:pPr>
        <w:spacing w:before="120" w:after="120" w:line="276" w:lineRule="auto"/>
        <w:jc w:val="both"/>
        <w:rPr>
          <w:rFonts w:cs="Arial"/>
        </w:rPr>
      </w:pPr>
      <w:r w:rsidRPr="00B811EF">
        <w:rPr>
          <w:rFonts w:cs="Arial"/>
        </w:rPr>
        <w:t>8.</w:t>
      </w:r>
      <w:r w:rsidR="00674AD6">
        <w:rPr>
          <w:rFonts w:cs="Arial"/>
        </w:rPr>
        <w:t>21</w:t>
      </w:r>
      <w:r w:rsidRPr="00B811EF">
        <w:rPr>
          <w:rFonts w:cs="Arial"/>
        </w:rPr>
        <w:t>. Certidão negativa de falência expedida pelo distribuidor da sede da pessoa jurídica; </w:t>
      </w:r>
    </w:p>
    <w:p w14:paraId="1C713B38" w14:textId="77777777" w:rsidR="00FB5962" w:rsidRDefault="00FB5962" w:rsidP="00B811EF">
      <w:pPr>
        <w:spacing w:before="120" w:after="120" w:line="276" w:lineRule="auto"/>
        <w:jc w:val="both"/>
        <w:rPr>
          <w:rFonts w:cs="Arial"/>
          <w:b/>
          <w:bCs/>
          <w:u w:val="single"/>
        </w:rPr>
      </w:pPr>
    </w:p>
    <w:p w14:paraId="31508970" w14:textId="4494D30C" w:rsidR="00B811EF" w:rsidRPr="00B811EF" w:rsidRDefault="00B811EF" w:rsidP="00B811EF">
      <w:pPr>
        <w:spacing w:before="120" w:after="120" w:line="276" w:lineRule="auto"/>
        <w:jc w:val="both"/>
        <w:rPr>
          <w:rFonts w:cs="Arial"/>
        </w:rPr>
      </w:pPr>
      <w:r w:rsidRPr="00B811EF">
        <w:rPr>
          <w:rFonts w:cs="Arial"/>
          <w:b/>
          <w:bCs/>
          <w:u w:val="single"/>
        </w:rPr>
        <w:t>Qualificação técnica</w:t>
      </w:r>
    </w:p>
    <w:p w14:paraId="79B56354" w14:textId="77777777" w:rsidR="00B811EF" w:rsidRPr="00B811EF" w:rsidRDefault="00B811EF" w:rsidP="00B811EF">
      <w:pPr>
        <w:spacing w:before="120" w:after="120" w:line="276" w:lineRule="auto"/>
        <w:jc w:val="both"/>
        <w:rPr>
          <w:rFonts w:cs="Arial"/>
        </w:rPr>
      </w:pPr>
      <w:r w:rsidRPr="00B811EF">
        <w:rPr>
          <w:rFonts w:cs="Arial"/>
        </w:rPr>
        <w:t> </w:t>
      </w:r>
    </w:p>
    <w:p w14:paraId="14035725" w14:textId="4683CC75" w:rsidR="00B811EF" w:rsidRPr="00B811EF" w:rsidRDefault="00B811EF" w:rsidP="00B811EF">
      <w:pPr>
        <w:spacing w:before="120" w:after="120" w:line="276" w:lineRule="auto"/>
        <w:jc w:val="both"/>
        <w:rPr>
          <w:rFonts w:cs="Arial"/>
        </w:rPr>
      </w:pPr>
      <w:r w:rsidRPr="00B811EF">
        <w:rPr>
          <w:rFonts w:cs="Arial"/>
        </w:rPr>
        <w:t>8.</w:t>
      </w:r>
      <w:r w:rsidR="00674AD6">
        <w:rPr>
          <w:rFonts w:cs="Arial"/>
        </w:rPr>
        <w:t>22</w:t>
      </w:r>
      <w:r w:rsidRPr="00B811EF">
        <w:rPr>
          <w:rFonts w:cs="Arial"/>
        </w:rPr>
        <w:t>.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emitidos(s) pelo conselho profissional competente, quando for o caso; </w:t>
      </w:r>
    </w:p>
    <w:p w14:paraId="3FD2DC08" w14:textId="57E8C092"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22</w:t>
      </w:r>
      <w:r w:rsidRPr="00B811EF">
        <w:rPr>
          <w:rFonts w:cs="Arial"/>
        </w:rPr>
        <w:t xml:space="preserve">.1 </w:t>
      </w:r>
      <w:r w:rsidR="003B23C9" w:rsidRPr="00F66D4D">
        <w:t xml:space="preserve">Entende-se como compatível com o objeto pretendido o atestado que comprove a execução de serviços de manutenção de veículos com fornecimento de peças e acessórios, envolvendo, no mínimo, </w:t>
      </w:r>
      <w:r w:rsidR="008D3108" w:rsidRPr="008D3108">
        <w:rPr>
          <w:highlight w:val="green"/>
        </w:rPr>
        <w:t>3.750</w:t>
      </w:r>
      <w:r w:rsidR="003B23C9" w:rsidRPr="008D3108">
        <w:rPr>
          <w:highlight w:val="green"/>
        </w:rPr>
        <w:t xml:space="preserve"> (</w:t>
      </w:r>
      <w:r w:rsidR="008D3108" w:rsidRPr="008D3108">
        <w:rPr>
          <w:highlight w:val="green"/>
        </w:rPr>
        <w:t>três mil setecentas e cinquenta</w:t>
      </w:r>
      <w:r w:rsidR="003B23C9" w:rsidRPr="008D3108">
        <w:rPr>
          <w:highlight w:val="green"/>
        </w:rPr>
        <w:t>)</w:t>
      </w:r>
      <w:r w:rsidR="003B23C9" w:rsidRPr="00F66D4D">
        <w:t xml:space="preserve"> horas de serviços de manutenção de veículos</w:t>
      </w:r>
      <w:r w:rsidR="00EE21D3">
        <w:t xml:space="preserve"> </w:t>
      </w:r>
      <w:r w:rsidR="002F332A" w:rsidRPr="00A81A61">
        <w:t xml:space="preserve">no intervalo de </w:t>
      </w:r>
      <w:r w:rsidR="002F332A" w:rsidRPr="00A446A3">
        <w:rPr>
          <w:highlight w:val="green"/>
        </w:rPr>
        <w:t>30</w:t>
      </w:r>
      <w:r w:rsidR="002F332A" w:rsidRPr="00A446A3">
        <w:rPr>
          <w:highlight w:val="green"/>
        </w:rPr>
        <w:t xml:space="preserve"> (</w:t>
      </w:r>
      <w:r w:rsidR="00A446A3" w:rsidRPr="00A446A3">
        <w:rPr>
          <w:highlight w:val="green"/>
        </w:rPr>
        <w:t>trinta</w:t>
      </w:r>
      <w:r w:rsidR="002F332A" w:rsidRPr="00A446A3">
        <w:rPr>
          <w:highlight w:val="green"/>
        </w:rPr>
        <w:t>) meses</w:t>
      </w:r>
      <w:r w:rsidR="008D3108" w:rsidRPr="00A446A3">
        <w:rPr>
          <w:highlight w:val="green"/>
        </w:rPr>
        <w:t>.</w:t>
      </w:r>
    </w:p>
    <w:p w14:paraId="70827A84" w14:textId="6F1C174E"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22</w:t>
      </w:r>
      <w:r w:rsidRPr="00B811EF">
        <w:rPr>
          <w:rFonts w:cs="Arial"/>
        </w:rPr>
        <w:t>.2. Será admitida, para fins de comprovação de quantitativo mínimo, a apresentação e o somatório de diferentes</w:t>
      </w:r>
      <w:r w:rsidR="003B23C9">
        <w:rPr>
          <w:rFonts w:cs="Arial"/>
        </w:rPr>
        <w:t xml:space="preserve"> atestados</w:t>
      </w:r>
      <w:r w:rsidRPr="003B23C9">
        <w:rPr>
          <w:rFonts w:cs="Arial"/>
          <w:highlight w:val="yellow"/>
        </w:rPr>
        <w:t>;</w:t>
      </w:r>
      <w:r w:rsidRPr="00B811EF">
        <w:rPr>
          <w:rFonts w:cs="Arial"/>
        </w:rPr>
        <w:t> </w:t>
      </w:r>
    </w:p>
    <w:p w14:paraId="58A30699" w14:textId="3B37AD55"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22</w:t>
      </w:r>
      <w:r w:rsidRPr="00B811EF">
        <w:rPr>
          <w:rFonts w:cs="Arial"/>
        </w:rPr>
        <w:t xml:space="preserve">.3. A licitante disponibilizará todas as informações necessárias à comprovação da legitimidade dos atestados, apresentando, quando solicitado pela Administração, cópia do contrato </w:t>
      </w:r>
      <w:r w:rsidR="00122154" w:rsidRPr="00B811EF">
        <w:rPr>
          <w:rFonts w:cs="Arial"/>
        </w:rPr>
        <w:t>que deu</w:t>
      </w:r>
      <w:r w:rsidRPr="00B811EF">
        <w:rPr>
          <w:rFonts w:cs="Arial"/>
        </w:rPr>
        <w:t xml:space="preserve"> suporte à contratação, </w:t>
      </w:r>
      <w:r w:rsidRPr="00B811EF">
        <w:rPr>
          <w:rFonts w:cs="Arial"/>
        </w:rPr>
        <w:lastRenderedPageBreak/>
        <w:t>endereço atual da contratante e local em que foi executado o objeto contratado, dentre outros documentos</w:t>
      </w:r>
      <w:r w:rsidR="00122154" w:rsidRPr="00122154">
        <w:rPr>
          <w:rFonts w:cs="Arial"/>
          <w:highlight w:val="yellow"/>
        </w:rPr>
        <w:t>.</w:t>
      </w:r>
    </w:p>
    <w:p w14:paraId="0141041C" w14:textId="77777777" w:rsidR="00B811EF" w:rsidRPr="00B811EF" w:rsidRDefault="00B811EF" w:rsidP="00B811EF">
      <w:pPr>
        <w:spacing w:before="120" w:after="120" w:line="276" w:lineRule="auto"/>
        <w:jc w:val="both"/>
        <w:rPr>
          <w:rFonts w:cs="Arial"/>
        </w:rPr>
      </w:pPr>
      <w:r w:rsidRPr="00B811EF">
        <w:rPr>
          <w:rFonts w:cs="Arial"/>
        </w:rPr>
        <w:t> </w:t>
      </w:r>
    </w:p>
    <w:p w14:paraId="3647688F" w14:textId="77777777" w:rsidR="00B811EF" w:rsidRPr="00B811EF" w:rsidRDefault="00B811EF" w:rsidP="00B811EF">
      <w:pPr>
        <w:spacing w:before="120" w:after="120" w:line="276" w:lineRule="auto"/>
        <w:jc w:val="both"/>
        <w:rPr>
          <w:rFonts w:cs="Arial"/>
        </w:rPr>
      </w:pPr>
      <w:r w:rsidRPr="00B811EF">
        <w:rPr>
          <w:rFonts w:cs="Arial"/>
          <w:b/>
          <w:bCs/>
        </w:rPr>
        <w:t>9. ESTIMATIVA DO VALOR DA CONTRATAÇÃO:</w:t>
      </w:r>
    </w:p>
    <w:p w14:paraId="6C830D3D" w14:textId="77777777" w:rsidR="00B811EF" w:rsidRPr="00B811EF" w:rsidRDefault="00B811EF" w:rsidP="00B811EF">
      <w:pPr>
        <w:spacing w:before="120" w:after="120" w:line="276" w:lineRule="auto"/>
        <w:jc w:val="both"/>
        <w:rPr>
          <w:rFonts w:cs="Arial"/>
        </w:rPr>
      </w:pPr>
      <w:r w:rsidRPr="00B811EF">
        <w:rPr>
          <w:rFonts w:cs="Arial"/>
        </w:rPr>
        <w:t> </w:t>
      </w:r>
    </w:p>
    <w:p w14:paraId="7A9FD9EA" w14:textId="5E568DD9" w:rsidR="00B811EF" w:rsidRPr="00B811EF" w:rsidRDefault="00B811EF" w:rsidP="00B811EF">
      <w:pPr>
        <w:spacing w:before="120" w:after="120" w:line="276" w:lineRule="auto"/>
        <w:jc w:val="both"/>
        <w:rPr>
          <w:rFonts w:cs="Arial"/>
        </w:rPr>
      </w:pPr>
      <w:r w:rsidRPr="00B811EF">
        <w:rPr>
          <w:rFonts w:cs="Arial"/>
        </w:rPr>
        <w:t>9.1. O custo estimado total (serviços + peças) da contratação</w:t>
      </w:r>
      <w:r w:rsidR="006F165B">
        <w:rPr>
          <w:rFonts w:cs="Arial"/>
        </w:rPr>
        <w:t xml:space="preserve"> </w:t>
      </w:r>
      <w:r w:rsidR="006F165B" w:rsidRPr="007C0FFD">
        <w:rPr>
          <w:rFonts w:cs="Arial"/>
          <w:highlight w:val="red"/>
        </w:rPr>
        <w:t>para 60 meses</w:t>
      </w:r>
      <w:r w:rsidRPr="007C0FFD">
        <w:rPr>
          <w:rFonts w:cs="Arial"/>
          <w:highlight w:val="red"/>
        </w:rPr>
        <w:t xml:space="preserve"> é de </w:t>
      </w:r>
      <w:r w:rsidRPr="007C0FFD">
        <w:rPr>
          <w:rFonts w:cs="Arial"/>
          <w:b/>
          <w:bCs/>
          <w:highlight w:val="red"/>
        </w:rPr>
        <w:t xml:space="preserve">R$ </w:t>
      </w:r>
      <w:r w:rsidR="008328B3" w:rsidRPr="007C0FFD">
        <w:rPr>
          <w:rFonts w:cs="Arial"/>
          <w:b/>
          <w:bCs/>
          <w:highlight w:val="red"/>
        </w:rPr>
        <w:t>2.054.056,54</w:t>
      </w:r>
      <w:r w:rsidRPr="007C0FFD">
        <w:rPr>
          <w:rFonts w:cs="Arial"/>
          <w:highlight w:val="red"/>
        </w:rPr>
        <w:t xml:space="preserve"> (</w:t>
      </w:r>
      <w:r w:rsidR="002F500D" w:rsidRPr="007C0FFD">
        <w:rPr>
          <w:rFonts w:cs="Arial"/>
          <w:highlight w:val="red"/>
        </w:rPr>
        <w:t xml:space="preserve">dois milhões cinquenta e quatro mil </w:t>
      </w:r>
      <w:r w:rsidR="008328B3" w:rsidRPr="007C0FFD">
        <w:rPr>
          <w:rFonts w:cs="Arial"/>
          <w:highlight w:val="red"/>
        </w:rPr>
        <w:t>cinquenta e seis reais e cinquenta e quatro centavos</w:t>
      </w:r>
      <w:r w:rsidRPr="007C0FFD">
        <w:rPr>
          <w:rFonts w:cs="Arial"/>
          <w:highlight w:val="red"/>
        </w:rPr>
        <w:t>)</w:t>
      </w:r>
      <w:r w:rsidR="002F500D" w:rsidRPr="007C0FFD">
        <w:rPr>
          <w:rFonts w:cs="Arial"/>
          <w:highlight w:val="red"/>
        </w:rPr>
        <w:t>.</w:t>
      </w:r>
    </w:p>
    <w:p w14:paraId="6177D07B" w14:textId="77777777" w:rsidR="00B811EF" w:rsidRPr="00B811EF" w:rsidRDefault="00B811EF" w:rsidP="00B811EF">
      <w:pPr>
        <w:spacing w:before="120" w:after="120" w:line="276" w:lineRule="auto"/>
        <w:jc w:val="both"/>
        <w:rPr>
          <w:rFonts w:cs="Arial"/>
        </w:rPr>
      </w:pPr>
      <w:r w:rsidRPr="00B811EF">
        <w:rPr>
          <w:rFonts w:cs="Arial"/>
        </w:rPr>
        <w:t> </w:t>
      </w:r>
    </w:p>
    <w:p w14:paraId="4C85DCDE" w14:textId="77777777" w:rsidR="00B811EF" w:rsidRPr="00B811EF" w:rsidRDefault="00B811EF" w:rsidP="00B811EF">
      <w:pPr>
        <w:spacing w:before="120" w:after="120" w:line="276" w:lineRule="auto"/>
        <w:jc w:val="both"/>
        <w:rPr>
          <w:rFonts w:cs="Arial"/>
        </w:rPr>
      </w:pPr>
      <w:r w:rsidRPr="00B811EF">
        <w:rPr>
          <w:rFonts w:cs="Arial"/>
          <w:b/>
          <w:bCs/>
        </w:rPr>
        <w:t>10. ADEQUAÇÃO ORÇAMENTÁRIA:</w:t>
      </w:r>
    </w:p>
    <w:p w14:paraId="467716DA" w14:textId="77777777" w:rsidR="00B811EF" w:rsidRPr="00B811EF" w:rsidRDefault="00B811EF" w:rsidP="00B811EF">
      <w:pPr>
        <w:spacing w:before="120" w:after="120" w:line="276" w:lineRule="auto"/>
        <w:jc w:val="both"/>
        <w:rPr>
          <w:rFonts w:cs="Arial"/>
        </w:rPr>
      </w:pPr>
      <w:r w:rsidRPr="00B811EF">
        <w:rPr>
          <w:rFonts w:cs="Arial"/>
        </w:rPr>
        <w:t> </w:t>
      </w:r>
    </w:p>
    <w:p w14:paraId="63AF51FA" w14:textId="4813C06F" w:rsidR="00B811EF" w:rsidRPr="00B811EF" w:rsidRDefault="00B811EF" w:rsidP="00B811EF">
      <w:pPr>
        <w:spacing w:before="120" w:after="120" w:line="276" w:lineRule="auto"/>
        <w:jc w:val="both"/>
        <w:rPr>
          <w:rFonts w:cs="Arial"/>
        </w:rPr>
      </w:pPr>
      <w:r w:rsidRPr="00B811EF">
        <w:rPr>
          <w:rFonts w:cs="Arial"/>
        </w:rPr>
        <w:t>10.1. As despesas decorrentes da presente contratação correrão à conta de recursos específicos consignados no orçamento do Tribunal de Contas do Estado de São Paulo; </w:t>
      </w:r>
    </w:p>
    <w:p w14:paraId="57E8C97F" w14:textId="77777777" w:rsidR="00B811EF" w:rsidRPr="00B811EF" w:rsidRDefault="00B811EF" w:rsidP="00B811EF">
      <w:pPr>
        <w:spacing w:before="120" w:after="120" w:line="276" w:lineRule="auto"/>
        <w:jc w:val="both"/>
        <w:rPr>
          <w:rFonts w:cs="Arial"/>
        </w:rPr>
      </w:pPr>
      <w:r w:rsidRPr="00B811EF">
        <w:rPr>
          <w:rFonts w:cs="Arial"/>
        </w:rPr>
        <w:t>10.2. A indicação da disponibilidade de créditos orçamentários será juntada aos autos previamente à formalização do contrato, nos termos do art. 17 do Decreto nº 11.462, de 31 de março de 2023;</w:t>
      </w:r>
    </w:p>
    <w:p w14:paraId="1886F9A3" w14:textId="77777777" w:rsidR="00B811EF" w:rsidRDefault="00B811EF" w:rsidP="00B811EF">
      <w:pPr>
        <w:spacing w:before="120" w:after="120" w:line="276" w:lineRule="auto"/>
        <w:jc w:val="both"/>
        <w:rPr>
          <w:rFonts w:cs="Arial"/>
        </w:rPr>
      </w:pPr>
      <w:r w:rsidRPr="00B811EF">
        <w:rPr>
          <w:rFonts w:cs="Arial"/>
        </w:rPr>
        <w:t> </w:t>
      </w:r>
    </w:p>
    <w:p w14:paraId="0D23964B" w14:textId="77777777" w:rsidR="00B811EF" w:rsidRPr="00B811EF" w:rsidRDefault="00B811EF" w:rsidP="00B811EF">
      <w:pPr>
        <w:spacing w:before="120" w:after="120" w:line="276" w:lineRule="auto"/>
        <w:jc w:val="both"/>
        <w:rPr>
          <w:rFonts w:cs="Arial"/>
        </w:rPr>
      </w:pPr>
      <w:r w:rsidRPr="00B811EF">
        <w:rPr>
          <w:rFonts w:cs="Arial"/>
          <w:b/>
          <w:bCs/>
        </w:rPr>
        <w:t>11. DAS OBRIGAÇÕES DO TCESP:</w:t>
      </w:r>
    </w:p>
    <w:p w14:paraId="294977F1" w14:textId="77777777" w:rsidR="00B811EF" w:rsidRPr="00B811EF" w:rsidRDefault="00B811EF" w:rsidP="00B811EF">
      <w:pPr>
        <w:spacing w:before="120" w:after="120" w:line="276" w:lineRule="auto"/>
        <w:jc w:val="both"/>
        <w:rPr>
          <w:rFonts w:cs="Arial"/>
        </w:rPr>
      </w:pPr>
      <w:r w:rsidRPr="00B811EF">
        <w:rPr>
          <w:rFonts w:cs="Arial"/>
        </w:rPr>
        <w:t> </w:t>
      </w:r>
    </w:p>
    <w:p w14:paraId="2C16F1AE" w14:textId="38CA4F6C" w:rsidR="00B811EF" w:rsidRPr="00B811EF" w:rsidRDefault="00B811EF" w:rsidP="00B811EF">
      <w:pPr>
        <w:spacing w:before="120" w:after="120" w:line="276" w:lineRule="auto"/>
        <w:jc w:val="both"/>
        <w:rPr>
          <w:rFonts w:cs="Arial"/>
        </w:rPr>
      </w:pPr>
      <w:r w:rsidRPr="00B811EF">
        <w:rPr>
          <w:rFonts w:cs="Arial"/>
        </w:rPr>
        <w:t>11.1. Compete ao TCESP: </w:t>
      </w:r>
    </w:p>
    <w:p w14:paraId="1BBBB420" w14:textId="4C81CF42" w:rsidR="00B811EF" w:rsidRPr="00B811EF" w:rsidRDefault="00B811EF" w:rsidP="00122154">
      <w:pPr>
        <w:spacing w:before="120" w:after="120" w:line="276" w:lineRule="auto"/>
        <w:ind w:left="851"/>
        <w:jc w:val="both"/>
        <w:rPr>
          <w:rFonts w:cs="Arial"/>
        </w:rPr>
      </w:pPr>
      <w:r w:rsidRPr="00B811EF">
        <w:rPr>
          <w:rFonts w:cs="Arial"/>
        </w:rPr>
        <w:t xml:space="preserve">11.1.1. Indicar, formalmente, </w:t>
      </w:r>
      <w:r w:rsidR="00122154" w:rsidRPr="00122154">
        <w:rPr>
          <w:rFonts w:cs="Arial"/>
          <w:highlight w:val="green"/>
        </w:rPr>
        <w:t>Comissão de Fiscalização do Contrato</w:t>
      </w:r>
      <w:r w:rsidR="00122154" w:rsidRPr="00122154">
        <w:rPr>
          <w:rFonts w:cs="Arial"/>
        </w:rPr>
        <w:t xml:space="preserve"> </w:t>
      </w:r>
      <w:r w:rsidRPr="00B811EF">
        <w:rPr>
          <w:rFonts w:cs="Arial"/>
        </w:rPr>
        <w:t>para acompanhamento da execução do objeto contratado; </w:t>
      </w:r>
    </w:p>
    <w:p w14:paraId="317B77BF" w14:textId="250F19C1" w:rsidR="00B811EF" w:rsidRPr="00B811EF" w:rsidRDefault="00B811EF" w:rsidP="00122154">
      <w:pPr>
        <w:spacing w:before="120" w:after="120" w:line="276" w:lineRule="auto"/>
        <w:ind w:left="1418"/>
        <w:jc w:val="both"/>
        <w:rPr>
          <w:rFonts w:cs="Arial"/>
        </w:rPr>
      </w:pPr>
      <w:r w:rsidRPr="00B811EF">
        <w:rPr>
          <w:rFonts w:cs="Arial"/>
        </w:rPr>
        <w:t>11.1.1.1.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dessa, não implica em corresponsabilidade do Contratante ou de seus agentes e prepostos, em conformidade com a lei vigente. </w:t>
      </w:r>
    </w:p>
    <w:p w14:paraId="677B2E2F" w14:textId="182AF986" w:rsidR="00B811EF" w:rsidRPr="00B811EF" w:rsidRDefault="00B811EF" w:rsidP="009C31A0">
      <w:pPr>
        <w:spacing w:before="120" w:after="120" w:line="276" w:lineRule="auto"/>
        <w:ind w:left="851"/>
        <w:jc w:val="both"/>
        <w:rPr>
          <w:rFonts w:cs="Arial"/>
        </w:rPr>
      </w:pPr>
      <w:r w:rsidRPr="00B811EF">
        <w:rPr>
          <w:rFonts w:cs="Arial"/>
        </w:rPr>
        <w:t>11.1.2. Notificar, por escrito, a ocorrência de eventuais imperfeições no curso de execução do contrato, fixando prazo para a sua correção;</w:t>
      </w:r>
    </w:p>
    <w:p w14:paraId="6C4182E3" w14:textId="4F5BBC88" w:rsidR="00B811EF" w:rsidRPr="00B811EF" w:rsidRDefault="00B811EF" w:rsidP="00122154">
      <w:pPr>
        <w:spacing w:before="120" w:after="120" w:line="276" w:lineRule="auto"/>
        <w:ind w:left="851"/>
        <w:jc w:val="both"/>
        <w:rPr>
          <w:rFonts w:cs="Arial"/>
        </w:rPr>
      </w:pPr>
      <w:r w:rsidRPr="00B811EF">
        <w:rPr>
          <w:rFonts w:cs="Arial"/>
        </w:rPr>
        <w:t>11.1.3. Efetuar o pagamento nas condições e nos preços pactuados; </w:t>
      </w:r>
    </w:p>
    <w:p w14:paraId="28473095" w14:textId="77777777" w:rsidR="00B811EF" w:rsidRPr="00B811EF" w:rsidRDefault="00B811EF" w:rsidP="00122154">
      <w:pPr>
        <w:spacing w:before="120" w:after="120" w:line="276" w:lineRule="auto"/>
        <w:ind w:left="851"/>
        <w:jc w:val="both"/>
        <w:rPr>
          <w:rFonts w:cs="Arial"/>
        </w:rPr>
      </w:pPr>
      <w:r w:rsidRPr="00B811EF">
        <w:rPr>
          <w:rFonts w:cs="Arial"/>
        </w:rPr>
        <w:t>11.1.4. Prestar as informações e os esclarecimentos solicitados pela Contratada para o fiel cumprimento do objeto contratado.</w:t>
      </w:r>
    </w:p>
    <w:p w14:paraId="4E1F902E" w14:textId="77777777" w:rsidR="00B811EF" w:rsidRPr="00B811EF" w:rsidRDefault="00B811EF" w:rsidP="00B811EF">
      <w:pPr>
        <w:spacing w:before="120" w:after="120" w:line="276" w:lineRule="auto"/>
        <w:jc w:val="both"/>
        <w:rPr>
          <w:rFonts w:cs="Arial"/>
        </w:rPr>
      </w:pPr>
      <w:r w:rsidRPr="00B811EF">
        <w:rPr>
          <w:rFonts w:cs="Arial"/>
        </w:rPr>
        <w:lastRenderedPageBreak/>
        <w:t> </w:t>
      </w:r>
    </w:p>
    <w:p w14:paraId="2BEB1C90" w14:textId="77777777" w:rsidR="00B811EF" w:rsidRPr="00B811EF" w:rsidRDefault="00B811EF" w:rsidP="00B811EF">
      <w:pPr>
        <w:spacing w:before="120" w:after="120" w:line="276" w:lineRule="auto"/>
        <w:jc w:val="both"/>
        <w:rPr>
          <w:rFonts w:cs="Arial"/>
        </w:rPr>
      </w:pPr>
      <w:r w:rsidRPr="00B811EF">
        <w:rPr>
          <w:rFonts w:cs="Arial"/>
          <w:b/>
          <w:bCs/>
        </w:rPr>
        <w:t>12. DAS OBRIGAÇÕES DA CONTRATADA:</w:t>
      </w:r>
    </w:p>
    <w:p w14:paraId="75B390B5" w14:textId="77777777" w:rsidR="00B811EF" w:rsidRPr="00B811EF" w:rsidRDefault="00B811EF" w:rsidP="00B811EF">
      <w:pPr>
        <w:spacing w:before="120" w:after="120" w:line="276" w:lineRule="auto"/>
        <w:jc w:val="both"/>
        <w:rPr>
          <w:rFonts w:cs="Arial"/>
        </w:rPr>
      </w:pPr>
      <w:r w:rsidRPr="00B811EF">
        <w:rPr>
          <w:rFonts w:cs="Arial"/>
        </w:rPr>
        <w:t> </w:t>
      </w:r>
    </w:p>
    <w:p w14:paraId="58184245" w14:textId="1CF2F09F" w:rsidR="00B811EF" w:rsidRPr="00B811EF" w:rsidRDefault="00B811EF" w:rsidP="00B811EF">
      <w:pPr>
        <w:spacing w:before="120" w:after="120" w:line="276" w:lineRule="auto"/>
        <w:jc w:val="both"/>
        <w:rPr>
          <w:rFonts w:cs="Arial"/>
        </w:rPr>
      </w:pPr>
      <w:r w:rsidRPr="00B811EF">
        <w:rPr>
          <w:rFonts w:cs="Arial"/>
        </w:rPr>
        <w:t>12.1. Cabe à Contratada: </w:t>
      </w:r>
    </w:p>
    <w:p w14:paraId="3830D90C" w14:textId="2F05C2ED" w:rsidR="00B811EF" w:rsidRPr="00B811EF" w:rsidRDefault="00B811EF" w:rsidP="00122154">
      <w:pPr>
        <w:spacing w:before="120" w:after="120" w:line="276" w:lineRule="auto"/>
        <w:ind w:left="851"/>
        <w:jc w:val="both"/>
        <w:rPr>
          <w:rFonts w:cs="Arial"/>
        </w:rPr>
      </w:pPr>
      <w:r w:rsidRPr="00B811EF">
        <w:rPr>
          <w:rFonts w:cs="Arial"/>
        </w:rPr>
        <w:t>12.1.1. Cumprir todas as obrigações constantes no Edital, seus anexos e sua proposta, assumindo os riscos inerentes e as despesas decorrentes da boa e perfeita execução do objeto; </w:t>
      </w:r>
    </w:p>
    <w:p w14:paraId="2DA93298" w14:textId="0B13DCA9" w:rsidR="00B811EF" w:rsidRPr="00B811EF" w:rsidRDefault="00B811EF" w:rsidP="00122154">
      <w:pPr>
        <w:spacing w:before="120" w:after="120" w:line="276" w:lineRule="auto"/>
        <w:ind w:left="851"/>
        <w:jc w:val="both"/>
        <w:rPr>
          <w:rFonts w:cs="Arial"/>
        </w:rPr>
      </w:pPr>
      <w:r w:rsidRPr="00B811EF">
        <w:rPr>
          <w:rFonts w:cs="Arial"/>
        </w:rPr>
        <w:t>12.1.2. Recolher todos os impostos, taxas, tarifas, contribuições, estaduais e municipais, que incidam ou venham a incidir sobre a aquisição do objeto e apresentar os respectivos comprovantes, quando solicitados pela Administração; </w:t>
      </w:r>
    </w:p>
    <w:p w14:paraId="50E5846D" w14:textId="1404FBB7" w:rsidR="00B811EF" w:rsidRPr="00B811EF" w:rsidRDefault="00B811EF" w:rsidP="00122154">
      <w:pPr>
        <w:spacing w:before="120" w:after="120" w:line="276" w:lineRule="auto"/>
        <w:ind w:left="851"/>
        <w:jc w:val="both"/>
        <w:rPr>
          <w:rFonts w:cs="Arial"/>
        </w:rPr>
      </w:pPr>
      <w:r w:rsidRPr="00B811EF">
        <w:rPr>
          <w:rFonts w:cs="Arial"/>
        </w:rPr>
        <w:t>12.1.3. Responsabilizar-se integralmente pela execução do contrato, nos termos da legislação vigente; </w:t>
      </w:r>
    </w:p>
    <w:p w14:paraId="3B82BB0F" w14:textId="1E39576D" w:rsidR="00B811EF" w:rsidRPr="00B811EF" w:rsidRDefault="00B811EF" w:rsidP="00122154">
      <w:pPr>
        <w:spacing w:before="120" w:after="120" w:line="276" w:lineRule="auto"/>
        <w:ind w:left="851"/>
        <w:jc w:val="both"/>
        <w:rPr>
          <w:rFonts w:cs="Arial"/>
        </w:rPr>
      </w:pPr>
      <w:r w:rsidRPr="00B811EF">
        <w:rPr>
          <w:rFonts w:cs="Arial"/>
        </w:rPr>
        <w:t>12.1.4. Nomear formalmente preposto com poderes de representação para tratar de assuntos relacionados com a execução do objeto; </w:t>
      </w:r>
    </w:p>
    <w:p w14:paraId="703FED94" w14:textId="3EFE29E2" w:rsidR="00B811EF" w:rsidRPr="00B811EF" w:rsidRDefault="00B811EF" w:rsidP="00122154">
      <w:pPr>
        <w:spacing w:before="120" w:after="120" w:line="276" w:lineRule="auto"/>
        <w:ind w:left="851"/>
        <w:jc w:val="both"/>
        <w:rPr>
          <w:rFonts w:cs="Arial"/>
        </w:rPr>
      </w:pPr>
      <w:r w:rsidRPr="00B811EF">
        <w:rPr>
          <w:rFonts w:cs="Arial"/>
        </w:rPr>
        <w:t>12.1.5. Responsabilizar-se por acidentes na execução do objeto, bem como responder civil e/ou criminalmente, por quaisquer danos causados, direta ou indiretamente, ao Contratante ou a terceiros, decorrentes de sua culpa ou dolo, advindos de imperícia, negligência, imprudência ou desrespeito às normas de segurança, quando da execução do objeto, mantendo o Contratante a salvo de quaisquer queixas, reivindicações ou reclamações de seus empregados e/ou de terceiros, em decorrência da execução do objeto;</w:t>
      </w:r>
    </w:p>
    <w:p w14:paraId="540B69B5" w14:textId="3799954C" w:rsidR="00B811EF" w:rsidRPr="00B811EF" w:rsidRDefault="00B811EF" w:rsidP="00122154">
      <w:pPr>
        <w:spacing w:before="120" w:after="120" w:line="276" w:lineRule="auto"/>
        <w:ind w:left="851"/>
        <w:jc w:val="both"/>
        <w:rPr>
          <w:rFonts w:cs="Arial"/>
        </w:rPr>
      </w:pPr>
      <w:r w:rsidRPr="00B811EF">
        <w:rPr>
          <w:rFonts w:cs="Arial"/>
        </w:rPr>
        <w:t>12.1.6. Manter durante todo o prazo de execução do objeto, compatibilidade com as obrigações assumidas, assim como todas as condições de habilitação e qualificação exigidas na contratação, apresentando documentação revalidada se algum documento perder a validade; </w:t>
      </w:r>
    </w:p>
    <w:p w14:paraId="2B18FC5D" w14:textId="25D6D01A" w:rsidR="00B811EF" w:rsidRPr="00B811EF" w:rsidRDefault="00B811EF" w:rsidP="00122154">
      <w:pPr>
        <w:spacing w:before="120" w:after="120" w:line="276" w:lineRule="auto"/>
        <w:ind w:left="851"/>
        <w:jc w:val="both"/>
        <w:rPr>
          <w:rFonts w:cs="Arial"/>
        </w:rPr>
      </w:pPr>
      <w:r w:rsidRPr="00B811EF">
        <w:rPr>
          <w:rFonts w:cs="Arial"/>
        </w:rPr>
        <w:t xml:space="preserve">12.1.7. Prestar os esclarecimentos e as orientações que forem solicitadas pela </w:t>
      </w:r>
      <w:r w:rsidR="00122154" w:rsidRPr="00122154">
        <w:rPr>
          <w:rFonts w:cs="Arial"/>
          <w:highlight w:val="green"/>
        </w:rPr>
        <w:t>Comissão de Fiscalização do Contrato</w:t>
      </w:r>
      <w:r w:rsidRPr="00B811EF">
        <w:rPr>
          <w:rFonts w:cs="Arial"/>
        </w:rPr>
        <w:t>, sempre que necessário; </w:t>
      </w:r>
    </w:p>
    <w:p w14:paraId="36633AB5" w14:textId="44C843E1" w:rsidR="00B811EF" w:rsidRPr="00B811EF" w:rsidRDefault="00B811EF" w:rsidP="00122154">
      <w:pPr>
        <w:spacing w:before="120" w:after="120" w:line="276" w:lineRule="auto"/>
        <w:ind w:left="851"/>
        <w:jc w:val="both"/>
        <w:rPr>
          <w:rFonts w:cs="Arial"/>
        </w:rPr>
      </w:pPr>
      <w:r w:rsidRPr="00B811EF">
        <w:rPr>
          <w:rFonts w:cs="Arial"/>
        </w:rPr>
        <w:t xml:space="preserve">12.1.8. Comunicar imediatamente à </w:t>
      </w:r>
      <w:r w:rsidR="00122154" w:rsidRPr="00122154">
        <w:rPr>
          <w:rFonts w:cs="Arial"/>
          <w:highlight w:val="green"/>
        </w:rPr>
        <w:t>Comissão de Fiscalização do Contrato</w:t>
      </w:r>
      <w:r w:rsidR="00122154" w:rsidRPr="00B811EF">
        <w:rPr>
          <w:rFonts w:cs="Arial"/>
        </w:rPr>
        <w:t xml:space="preserve"> </w:t>
      </w:r>
      <w:r w:rsidRPr="00B811EF">
        <w:rPr>
          <w:rFonts w:cs="Arial"/>
        </w:rPr>
        <w:t>quaisquer fatos ou anormalidades que possam prejudicar o bom andamento e/ou o resultado final da execução do contrato; </w:t>
      </w:r>
    </w:p>
    <w:p w14:paraId="24118F9E" w14:textId="430F8240" w:rsidR="00B811EF" w:rsidRPr="00B811EF" w:rsidRDefault="00B811EF" w:rsidP="00122154">
      <w:pPr>
        <w:spacing w:before="120" w:after="120" w:line="276" w:lineRule="auto"/>
        <w:ind w:left="851"/>
        <w:jc w:val="both"/>
        <w:rPr>
          <w:rFonts w:cs="Arial"/>
        </w:rPr>
      </w:pPr>
      <w:r w:rsidRPr="00B811EF">
        <w:rPr>
          <w:rFonts w:cs="Arial"/>
        </w:rPr>
        <w:t>12.1.9. Manter sigilo sobre todo e qualquer assunto que tomar conhecimento em razão da contratação, de interesse do Contratante ou de terceiros, devendo orientar seus empregados nesse sentido, sob pena de responsabilidade civil, administrativa e/ou penal; </w:t>
      </w:r>
    </w:p>
    <w:p w14:paraId="0514C2C7" w14:textId="2D9E15B6" w:rsidR="00EB5064" w:rsidRDefault="00B811EF" w:rsidP="00122154">
      <w:pPr>
        <w:spacing w:before="120" w:after="120" w:line="276" w:lineRule="auto"/>
        <w:ind w:left="851"/>
        <w:jc w:val="both"/>
        <w:rPr>
          <w:rFonts w:cs="Arial"/>
        </w:rPr>
      </w:pPr>
      <w:r w:rsidRPr="00B811EF">
        <w:rPr>
          <w:rFonts w:cs="Arial"/>
        </w:rPr>
        <w:t xml:space="preserve">12.1.10. Apresentar à </w:t>
      </w:r>
      <w:r w:rsidR="00122154" w:rsidRPr="00122154">
        <w:rPr>
          <w:rFonts w:cs="Arial"/>
          <w:highlight w:val="green"/>
        </w:rPr>
        <w:t>Comissão de Fiscalização do Contrato</w:t>
      </w:r>
      <w:r w:rsidRPr="00B811EF">
        <w:rPr>
          <w:rFonts w:cs="Arial"/>
        </w:rPr>
        <w:t xml:space="preserve">, em até 5 (cinco) dias anteriores ao início dos serviços, a relação das empresas subcontratadas, na hipótese de subcontratação dos serviços conforme item </w:t>
      </w:r>
      <w:r w:rsidRPr="00B811EF">
        <w:rPr>
          <w:rFonts w:cs="Arial"/>
        </w:rPr>
        <w:lastRenderedPageBreak/>
        <w:t>4.3 deste Termo, com a descrição das atividades e dos locais de execução dos serviços, acompanhada da comprovação da qualificação da empresa, dos documentos de regularidade fiscal e trabalhista, bem como de documento que comprove o vínculo específico entre as partes.</w:t>
      </w:r>
    </w:p>
    <w:p w14:paraId="1CD381A3" w14:textId="77777777" w:rsidR="008328B3" w:rsidRDefault="008328B3" w:rsidP="00122154">
      <w:pPr>
        <w:spacing w:before="120" w:after="120" w:line="276" w:lineRule="auto"/>
        <w:ind w:left="851"/>
        <w:jc w:val="both"/>
        <w:rPr>
          <w:rFonts w:cs="Arial"/>
        </w:rPr>
      </w:pPr>
    </w:p>
    <w:p w14:paraId="451762E3" w14:textId="77777777" w:rsidR="00660B75" w:rsidRDefault="00660B75" w:rsidP="00122154">
      <w:pPr>
        <w:spacing w:before="120" w:after="120" w:line="276" w:lineRule="auto"/>
        <w:ind w:left="851"/>
        <w:jc w:val="both"/>
        <w:rPr>
          <w:rFonts w:cs="Arial"/>
        </w:rPr>
      </w:pPr>
    </w:p>
    <w:p w14:paraId="139D796C" w14:textId="77777777" w:rsidR="00660B75" w:rsidRDefault="00660B75" w:rsidP="00122154">
      <w:pPr>
        <w:spacing w:before="120" w:after="120" w:line="276" w:lineRule="auto"/>
        <w:ind w:left="851"/>
        <w:jc w:val="both"/>
        <w:rPr>
          <w:rFonts w:cs="Arial"/>
        </w:rPr>
      </w:pPr>
    </w:p>
    <w:p w14:paraId="2DB27839" w14:textId="77777777" w:rsidR="00660B75" w:rsidRDefault="00660B75" w:rsidP="00122154">
      <w:pPr>
        <w:spacing w:before="120" w:after="120" w:line="276" w:lineRule="auto"/>
        <w:ind w:left="851"/>
        <w:jc w:val="both"/>
        <w:rPr>
          <w:rFonts w:cs="Arial"/>
        </w:rPr>
      </w:pPr>
    </w:p>
    <w:p w14:paraId="479779A3" w14:textId="77777777" w:rsidR="00660B75" w:rsidRDefault="00660B75" w:rsidP="00122154">
      <w:pPr>
        <w:spacing w:before="120" w:after="120" w:line="276" w:lineRule="auto"/>
        <w:ind w:left="851"/>
        <w:jc w:val="both"/>
        <w:rPr>
          <w:rFonts w:cs="Arial"/>
        </w:rPr>
      </w:pPr>
    </w:p>
    <w:p w14:paraId="5435566D" w14:textId="77777777" w:rsidR="00660B75" w:rsidRDefault="00660B75" w:rsidP="00122154">
      <w:pPr>
        <w:spacing w:before="120" w:after="120" w:line="276" w:lineRule="auto"/>
        <w:ind w:left="851"/>
        <w:jc w:val="both"/>
        <w:rPr>
          <w:rFonts w:cs="Arial"/>
        </w:rPr>
      </w:pPr>
    </w:p>
    <w:p w14:paraId="72D3AA90" w14:textId="77777777" w:rsidR="00660B75" w:rsidRDefault="00660B75" w:rsidP="00122154">
      <w:pPr>
        <w:spacing w:before="120" w:after="120" w:line="276" w:lineRule="auto"/>
        <w:ind w:left="851"/>
        <w:jc w:val="both"/>
        <w:rPr>
          <w:rFonts w:cs="Arial"/>
        </w:rPr>
      </w:pPr>
    </w:p>
    <w:p w14:paraId="0FE15DAF" w14:textId="77777777" w:rsidR="00660B75" w:rsidRDefault="00660B75" w:rsidP="00EB5064">
      <w:pPr>
        <w:spacing w:before="120" w:after="120" w:line="276" w:lineRule="auto"/>
        <w:jc w:val="both"/>
        <w:rPr>
          <w:rFonts w:cs="Arial"/>
        </w:rPr>
      </w:pPr>
    </w:p>
    <w:p w14:paraId="28135AB8" w14:textId="5336800F" w:rsidR="003B23C9" w:rsidRDefault="00EB5064" w:rsidP="00EB5064">
      <w:pPr>
        <w:spacing w:before="120" w:after="120" w:line="276" w:lineRule="auto"/>
        <w:jc w:val="both"/>
        <w:rPr>
          <w:rFonts w:cs="Arial"/>
          <w:b/>
          <w:bCs/>
        </w:rPr>
      </w:pPr>
      <w:r w:rsidRPr="003B23C9">
        <w:rPr>
          <w:rFonts w:cs="Arial"/>
          <w:b/>
          <w:bCs/>
          <w:highlight w:val="yellow"/>
        </w:rPr>
        <w:t xml:space="preserve">13. </w:t>
      </w:r>
      <w:r w:rsidR="003B23C9" w:rsidRPr="003B23C9">
        <w:rPr>
          <w:rFonts w:cs="Arial"/>
          <w:b/>
          <w:bCs/>
          <w:highlight w:val="yellow"/>
        </w:rPr>
        <w:t>VALORES REFERENCIAIS</w:t>
      </w: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3B23C9" w:rsidRPr="00B811EF" w14:paraId="263CBCCD" w14:textId="77777777" w:rsidTr="00A960E1">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000411E" w14:textId="77777777" w:rsidR="003B23C9" w:rsidRDefault="003B23C9" w:rsidP="00A960E1">
            <w:pPr>
              <w:spacing w:before="120" w:after="120" w:line="276" w:lineRule="auto"/>
              <w:jc w:val="center"/>
              <w:rPr>
                <w:rFonts w:cs="Arial"/>
                <w:b/>
                <w:bCs/>
                <w:sz w:val="20"/>
                <w:szCs w:val="20"/>
              </w:rPr>
            </w:pPr>
            <w:r w:rsidRPr="00E20D2F">
              <w:rPr>
                <w:rFonts w:cs="Arial"/>
                <w:b/>
                <w:bCs/>
                <w:sz w:val="20"/>
                <w:szCs w:val="20"/>
                <w:highlight w:val="green"/>
              </w:rPr>
              <w:t>Item Único</w:t>
            </w:r>
            <w:r>
              <w:rPr>
                <w:rFonts w:cs="Arial"/>
                <w:b/>
                <w:bCs/>
                <w:sz w:val="20"/>
                <w:szCs w:val="20"/>
              </w:rPr>
              <w:t xml:space="preserve"> </w:t>
            </w:r>
          </w:p>
          <w:p w14:paraId="54CF0D44"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18"/>
                <w:szCs w:val="18"/>
                <w:highlight w:val="green"/>
              </w:rPr>
              <w:t>Prestação de serviços de manutenção preventiva e corretiva dos veículos que compõem a frota do TCESP, com fornecimento de peças, acessórios, componentes e/ou materiais necessários à manutenção</w:t>
            </w:r>
          </w:p>
        </w:tc>
      </w:tr>
      <w:tr w:rsidR="003B23C9" w:rsidRPr="00B811EF" w14:paraId="14DE7312" w14:textId="77777777" w:rsidTr="00A960E1">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323C8D0"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EDB79DB"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Peças</w:t>
            </w:r>
          </w:p>
        </w:tc>
      </w:tr>
      <w:tr w:rsidR="003B23C9" w:rsidRPr="00B811EF" w14:paraId="028994CB"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4F13FF9"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6300368"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FF7F5B"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6C57FF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1CB8351"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779B10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(F) = (D*(1 - E/100))</w:t>
            </w:r>
          </w:p>
        </w:tc>
      </w:tr>
      <w:tr w:rsidR="003B23C9" w:rsidRPr="00B811EF" w14:paraId="678908C2"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731DE026" w14:textId="6B241987" w:rsidR="003B23C9" w:rsidRPr="00B811EF" w:rsidRDefault="003B23C9" w:rsidP="00A960E1">
            <w:pPr>
              <w:spacing w:before="120" w:after="120" w:line="276" w:lineRule="auto"/>
              <w:jc w:val="center"/>
              <w:rPr>
                <w:rFonts w:cs="Arial"/>
                <w:sz w:val="16"/>
                <w:szCs w:val="16"/>
              </w:rPr>
            </w:pPr>
            <w:r w:rsidRPr="00B811EF">
              <w:rPr>
                <w:rFonts w:cs="Arial"/>
                <w:sz w:val="16"/>
                <w:szCs w:val="16"/>
              </w:rPr>
              <w:t xml:space="preserve">Quantidade estimada de horas de prestação de serviços </w:t>
            </w:r>
            <w:r w:rsidR="006F165B" w:rsidRPr="006F165B">
              <w:rPr>
                <w:rFonts w:cs="Arial"/>
                <w:sz w:val="16"/>
                <w:szCs w:val="16"/>
                <w:highlight w:val="green"/>
              </w:rPr>
              <w:t>para 60 meses</w:t>
            </w:r>
            <w:r w:rsidRPr="00B811EF">
              <w:rPr>
                <w:rFonts w:cs="Arial"/>
                <w:sz w:val="16"/>
                <w:szCs w:val="16"/>
              </w:rPr>
              <w:t xml:space="preserve">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C2CF8AF" w14:textId="6F25C717" w:rsidR="003B23C9" w:rsidRPr="00B811EF" w:rsidRDefault="003B23C9" w:rsidP="00A960E1">
            <w:pPr>
              <w:spacing w:before="120" w:after="120" w:line="276" w:lineRule="auto"/>
              <w:jc w:val="center"/>
              <w:rPr>
                <w:rFonts w:cs="Arial"/>
                <w:sz w:val="16"/>
                <w:szCs w:val="16"/>
              </w:rPr>
            </w:pPr>
            <w:r w:rsidRPr="00B811EF">
              <w:rPr>
                <w:rFonts w:cs="Arial"/>
                <w:sz w:val="16"/>
                <w:szCs w:val="16"/>
                <w:highlight w:val="green"/>
              </w:rPr>
              <w:t>Valor</w:t>
            </w:r>
            <w:r w:rsidRPr="00B811EF">
              <w:rPr>
                <w:rFonts w:cs="Arial"/>
                <w:sz w:val="16"/>
                <w:szCs w:val="16"/>
              </w:rPr>
              <w:t xml:space="preserve"> </w:t>
            </w:r>
            <w:r w:rsidR="006218A4">
              <w:rPr>
                <w:rFonts w:cs="Arial"/>
                <w:sz w:val="16"/>
                <w:szCs w:val="16"/>
                <w:highlight w:val="yellow"/>
              </w:rPr>
              <w:t>e</w:t>
            </w:r>
            <w:r w:rsidRPr="003B23C9">
              <w:rPr>
                <w:rFonts w:cs="Arial"/>
                <w:sz w:val="16"/>
                <w:szCs w:val="16"/>
                <w:highlight w:val="yellow"/>
              </w:rPr>
              <w:t>stimado</w:t>
            </w:r>
            <w:r>
              <w:rPr>
                <w:rFonts w:cs="Arial"/>
                <w:sz w:val="16"/>
                <w:szCs w:val="16"/>
              </w:rPr>
              <w:t xml:space="preserve"> </w:t>
            </w:r>
            <w:r w:rsidRPr="00B811EF">
              <w:rPr>
                <w:rFonts w:cs="Arial"/>
                <w:sz w:val="16"/>
                <w:szCs w:val="16"/>
              </w:rPr>
              <w:t>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44D2B1D" w14:textId="49853FAA" w:rsidR="003B23C9" w:rsidRPr="00B811EF" w:rsidRDefault="003B23C9" w:rsidP="00A960E1">
            <w:pPr>
              <w:spacing w:before="120" w:after="120" w:line="276" w:lineRule="auto"/>
              <w:jc w:val="center"/>
              <w:rPr>
                <w:rFonts w:cs="Arial"/>
                <w:sz w:val="16"/>
                <w:szCs w:val="16"/>
              </w:rPr>
            </w:pPr>
            <w:r w:rsidRPr="00EB5064">
              <w:rPr>
                <w:rFonts w:cs="Arial"/>
                <w:sz w:val="16"/>
                <w:szCs w:val="16"/>
                <w:highlight w:val="green"/>
              </w:rPr>
              <w:t>Valor</w:t>
            </w:r>
            <w:r w:rsidRPr="00B811EF">
              <w:rPr>
                <w:rFonts w:cs="Arial"/>
                <w:sz w:val="16"/>
                <w:szCs w:val="16"/>
              </w:rPr>
              <w:t xml:space="preserve"> estimado de prestação de serviços</w:t>
            </w:r>
            <w:r w:rsidR="006F165B">
              <w:rPr>
                <w:rFonts w:cs="Arial"/>
                <w:sz w:val="16"/>
                <w:szCs w:val="16"/>
              </w:rPr>
              <w:t xml:space="preserve"> </w:t>
            </w:r>
            <w:r w:rsidR="006F165B" w:rsidRPr="006F165B">
              <w:rPr>
                <w:rFonts w:cs="Arial"/>
                <w:sz w:val="16"/>
                <w:szCs w:val="16"/>
                <w:highlight w:val="green"/>
              </w:rPr>
              <w:t>para 60 meses</w:t>
            </w:r>
            <w:r w:rsidRPr="00B811EF">
              <w:rPr>
                <w:rFonts w:cs="Arial"/>
                <w:sz w:val="16"/>
                <w:szCs w:val="16"/>
              </w:rPr>
              <w:t xml:space="preserve">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5F7BD3B2" w14:textId="64442ABC" w:rsidR="003B23C9" w:rsidRPr="00B811EF" w:rsidRDefault="003B23C9" w:rsidP="00A960E1">
            <w:pPr>
              <w:spacing w:before="120" w:after="120" w:line="276" w:lineRule="auto"/>
              <w:jc w:val="center"/>
              <w:rPr>
                <w:rFonts w:cs="Arial"/>
                <w:sz w:val="16"/>
                <w:szCs w:val="16"/>
              </w:rPr>
            </w:pPr>
            <w:r w:rsidRPr="00EB5064">
              <w:rPr>
                <w:rFonts w:cs="Arial"/>
                <w:sz w:val="16"/>
                <w:szCs w:val="16"/>
                <w:highlight w:val="green"/>
              </w:rPr>
              <w:t>Valor</w:t>
            </w:r>
            <w:r w:rsidRPr="00B811EF">
              <w:rPr>
                <w:rFonts w:cs="Arial"/>
                <w:sz w:val="16"/>
                <w:szCs w:val="16"/>
              </w:rPr>
              <w:t xml:space="preserve"> estimado de aquisição de peças, acessórios, componentes, etc</w:t>
            </w:r>
            <w:r w:rsidR="006F165B">
              <w:rPr>
                <w:rFonts w:cs="Arial"/>
                <w:sz w:val="16"/>
                <w:szCs w:val="16"/>
              </w:rPr>
              <w:t>.</w:t>
            </w:r>
            <w:r w:rsidRPr="00B811EF">
              <w:rPr>
                <w:rFonts w:cs="Arial"/>
                <w:sz w:val="16"/>
                <w:szCs w:val="16"/>
              </w:rPr>
              <w:t xml:space="preserve"> </w:t>
            </w:r>
            <w:r w:rsidR="006F165B" w:rsidRPr="006F165B">
              <w:rPr>
                <w:rFonts w:cs="Arial"/>
                <w:sz w:val="16"/>
                <w:szCs w:val="16"/>
                <w:highlight w:val="green"/>
              </w:rPr>
              <w:t>para 60 meses</w:t>
            </w:r>
            <w:r w:rsidRPr="00B811EF">
              <w:rPr>
                <w:rFonts w:cs="Arial"/>
                <w:sz w:val="16"/>
                <w:szCs w:val="16"/>
              </w:rPr>
              <w:t xml:space="preserve">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C753D8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28C6A3DC" w14:textId="3C75009B" w:rsidR="003B23C9" w:rsidRPr="00B811EF" w:rsidRDefault="003B23C9" w:rsidP="00A960E1">
            <w:pPr>
              <w:spacing w:before="120" w:after="120" w:line="276" w:lineRule="auto"/>
              <w:jc w:val="center"/>
              <w:rPr>
                <w:rFonts w:cs="Arial"/>
                <w:sz w:val="16"/>
                <w:szCs w:val="16"/>
              </w:rPr>
            </w:pPr>
            <w:r w:rsidRPr="00EB5064">
              <w:rPr>
                <w:rFonts w:cs="Arial"/>
                <w:sz w:val="16"/>
                <w:szCs w:val="16"/>
                <w:highlight w:val="green"/>
              </w:rPr>
              <w:t>Valor</w:t>
            </w:r>
            <w:r w:rsidRPr="00B811EF">
              <w:rPr>
                <w:rFonts w:cs="Arial"/>
                <w:sz w:val="16"/>
                <w:szCs w:val="16"/>
              </w:rPr>
              <w:t xml:space="preserve"> total estimado de aquisição de peças, acessórios, componentes, etc. com desconto</w:t>
            </w:r>
            <w:r w:rsidR="006F165B">
              <w:rPr>
                <w:rFonts w:cs="Arial"/>
                <w:sz w:val="16"/>
                <w:szCs w:val="16"/>
              </w:rPr>
              <w:t xml:space="preserve"> </w:t>
            </w:r>
            <w:r w:rsidR="006F165B" w:rsidRPr="006F165B">
              <w:rPr>
                <w:rFonts w:cs="Arial"/>
                <w:sz w:val="16"/>
                <w:szCs w:val="16"/>
                <w:highlight w:val="green"/>
              </w:rPr>
              <w:t>para 60 meses</w:t>
            </w:r>
            <w:r w:rsidRPr="00B811EF">
              <w:rPr>
                <w:rFonts w:cs="Arial"/>
                <w:sz w:val="16"/>
                <w:szCs w:val="16"/>
              </w:rPr>
              <w:t xml:space="preserve"> (R$)</w:t>
            </w:r>
          </w:p>
        </w:tc>
      </w:tr>
      <w:tr w:rsidR="003B23C9" w:rsidRPr="00B811EF" w14:paraId="3E621267"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F21F284" w14:textId="2728CC57" w:rsidR="003B23C9" w:rsidRPr="006218A4" w:rsidRDefault="006F165B" w:rsidP="00A960E1">
            <w:pPr>
              <w:spacing w:before="120" w:after="120" w:line="276" w:lineRule="auto"/>
              <w:jc w:val="center"/>
              <w:rPr>
                <w:rFonts w:cs="Arial"/>
                <w:sz w:val="16"/>
                <w:szCs w:val="16"/>
              </w:rPr>
            </w:pPr>
            <w:r w:rsidRPr="00423112">
              <w:rPr>
                <w:rFonts w:cs="Arial"/>
                <w:sz w:val="16"/>
                <w:szCs w:val="16"/>
                <w:highlight w:val="yellow"/>
              </w:rPr>
              <w:t>7.500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46164FB" w14:textId="5FE70839" w:rsidR="003B23C9" w:rsidRPr="009A54A7" w:rsidRDefault="003B23C9" w:rsidP="00A960E1">
            <w:pPr>
              <w:spacing w:before="120" w:after="120" w:line="276" w:lineRule="auto"/>
              <w:jc w:val="center"/>
              <w:rPr>
                <w:rFonts w:cs="Arial"/>
                <w:sz w:val="16"/>
                <w:szCs w:val="16"/>
                <w:highlight w:val="red"/>
              </w:rPr>
            </w:pPr>
            <w:r w:rsidRPr="009A54A7">
              <w:rPr>
                <w:rFonts w:cs="Arial"/>
                <w:sz w:val="16"/>
                <w:szCs w:val="16"/>
                <w:highlight w:val="red"/>
              </w:rPr>
              <w:t>160,06</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76BBF69" w14:textId="1E847D5C" w:rsidR="003B23C9" w:rsidRPr="009A54A7" w:rsidRDefault="006F165B" w:rsidP="00A960E1">
            <w:pPr>
              <w:spacing w:before="120" w:after="120" w:line="276" w:lineRule="auto"/>
              <w:jc w:val="center"/>
              <w:rPr>
                <w:rFonts w:cs="Arial"/>
                <w:sz w:val="16"/>
                <w:szCs w:val="16"/>
                <w:highlight w:val="red"/>
              </w:rPr>
            </w:pPr>
            <w:r w:rsidRPr="009A54A7">
              <w:rPr>
                <w:rFonts w:cs="Arial"/>
                <w:sz w:val="16"/>
                <w:szCs w:val="16"/>
                <w:highlight w:val="red"/>
              </w:rPr>
              <w:t>1.200.450,00</w:t>
            </w:r>
          </w:p>
        </w:tc>
        <w:tc>
          <w:tcPr>
            <w:tcW w:w="1282" w:type="dxa"/>
            <w:tcBorders>
              <w:top w:val="outset" w:sz="6" w:space="0" w:color="auto"/>
              <w:left w:val="outset" w:sz="6" w:space="0" w:color="auto"/>
              <w:bottom w:val="outset" w:sz="6" w:space="0" w:color="auto"/>
              <w:right w:val="outset" w:sz="6" w:space="0" w:color="auto"/>
            </w:tcBorders>
            <w:vAlign w:val="center"/>
            <w:hideMark/>
          </w:tcPr>
          <w:p w14:paraId="0B9AEAE7" w14:textId="69C93BEE" w:rsidR="003B23C9" w:rsidRPr="006218A4" w:rsidRDefault="0076156F" w:rsidP="00A960E1">
            <w:pPr>
              <w:spacing w:before="120" w:after="120" w:line="276" w:lineRule="auto"/>
              <w:jc w:val="center"/>
              <w:rPr>
                <w:rFonts w:cs="Arial"/>
                <w:sz w:val="16"/>
                <w:szCs w:val="16"/>
              </w:rPr>
            </w:pPr>
            <w:r w:rsidRPr="0076156F">
              <w:rPr>
                <w:rFonts w:cs="Arial"/>
                <w:sz w:val="16"/>
                <w:szCs w:val="16"/>
                <w:highlight w:val="yellow"/>
              </w:rPr>
              <w:t>921.125,00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51324588" w14:textId="2A56903D" w:rsidR="003B23C9" w:rsidRPr="00F701DF" w:rsidRDefault="006218A4" w:rsidP="00A960E1">
            <w:pPr>
              <w:spacing w:before="120" w:after="120" w:line="276" w:lineRule="auto"/>
              <w:jc w:val="center"/>
              <w:rPr>
                <w:rFonts w:cs="Arial"/>
                <w:sz w:val="16"/>
                <w:szCs w:val="16"/>
                <w:highlight w:val="red"/>
              </w:rPr>
            </w:pPr>
            <w:r w:rsidRPr="00F701DF">
              <w:rPr>
                <w:rFonts w:cs="Arial"/>
                <w:sz w:val="16"/>
                <w:szCs w:val="16"/>
                <w:highlight w:val="red"/>
              </w:rPr>
              <w:t>7,33</w:t>
            </w:r>
          </w:p>
        </w:tc>
        <w:tc>
          <w:tcPr>
            <w:tcW w:w="1845" w:type="dxa"/>
            <w:tcBorders>
              <w:top w:val="outset" w:sz="6" w:space="0" w:color="auto"/>
              <w:left w:val="outset" w:sz="6" w:space="0" w:color="auto"/>
              <w:bottom w:val="outset" w:sz="6" w:space="0" w:color="auto"/>
              <w:right w:val="outset" w:sz="6" w:space="0" w:color="auto"/>
            </w:tcBorders>
            <w:vAlign w:val="center"/>
            <w:hideMark/>
          </w:tcPr>
          <w:p w14:paraId="10A2534B" w14:textId="5AF6B203" w:rsidR="003B23C9" w:rsidRPr="00F701DF" w:rsidRDefault="0076156F" w:rsidP="00A960E1">
            <w:pPr>
              <w:spacing w:before="120" w:after="120" w:line="276" w:lineRule="auto"/>
              <w:jc w:val="center"/>
              <w:rPr>
                <w:rFonts w:cs="Arial"/>
                <w:sz w:val="16"/>
                <w:szCs w:val="16"/>
                <w:highlight w:val="red"/>
              </w:rPr>
            </w:pPr>
            <w:r w:rsidRPr="00F701DF">
              <w:rPr>
                <w:rFonts w:cs="Arial"/>
                <w:sz w:val="16"/>
                <w:szCs w:val="16"/>
                <w:highlight w:val="red"/>
              </w:rPr>
              <w:t>853.606,54</w:t>
            </w:r>
          </w:p>
        </w:tc>
      </w:tr>
      <w:tr w:rsidR="003B23C9" w:rsidRPr="00B811EF" w14:paraId="7FF0FBD0" w14:textId="77777777" w:rsidTr="00A960E1">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368CF0F" w14:textId="24AB6CB6" w:rsidR="003B23C9" w:rsidRPr="00B811EF" w:rsidRDefault="003B23C9" w:rsidP="00A960E1">
            <w:pPr>
              <w:spacing w:before="120" w:after="120" w:line="276" w:lineRule="auto"/>
              <w:jc w:val="center"/>
              <w:rPr>
                <w:rFonts w:cs="Arial"/>
                <w:b/>
                <w:bCs/>
                <w:sz w:val="22"/>
                <w:szCs w:val="22"/>
              </w:rPr>
            </w:pPr>
            <w:r w:rsidRPr="00EB5064">
              <w:rPr>
                <w:rFonts w:cs="Arial"/>
                <w:b/>
                <w:bCs/>
                <w:sz w:val="20"/>
                <w:szCs w:val="20"/>
                <w:highlight w:val="green"/>
              </w:rPr>
              <w:t xml:space="preserve">Valor Total Global para </w:t>
            </w:r>
            <w:r w:rsidR="006F165B">
              <w:rPr>
                <w:rFonts w:cs="Arial"/>
                <w:b/>
                <w:bCs/>
                <w:sz w:val="20"/>
                <w:szCs w:val="20"/>
                <w:highlight w:val="green"/>
              </w:rPr>
              <w:t>60</w:t>
            </w:r>
            <w:r w:rsidRPr="00EB5064">
              <w:rPr>
                <w:rFonts w:cs="Arial"/>
                <w:b/>
                <w:bCs/>
                <w:sz w:val="20"/>
                <w:szCs w:val="20"/>
                <w:highlight w:val="green"/>
              </w:rPr>
              <w:t xml:space="preserve"> Meses</w:t>
            </w:r>
            <w:r w:rsidRPr="00B811EF">
              <w:rPr>
                <w:rFonts w:cs="Arial"/>
                <w:b/>
                <w:bCs/>
                <w:sz w:val="20"/>
                <w:szCs w:val="20"/>
                <w:highlight w:val="green"/>
              </w:rPr>
              <w:t xml:space="preserve">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76DC63E3" w14:textId="06D4F742" w:rsidR="003B23C9" w:rsidRPr="006F165B" w:rsidRDefault="006F165B" w:rsidP="00A960E1">
            <w:pPr>
              <w:spacing w:before="120" w:after="120" w:line="276" w:lineRule="auto"/>
              <w:jc w:val="center"/>
              <w:rPr>
                <w:rFonts w:cs="Arial"/>
                <w:b/>
                <w:bCs/>
                <w:sz w:val="16"/>
                <w:szCs w:val="16"/>
              </w:rPr>
            </w:pPr>
            <w:r w:rsidRPr="00F701DF">
              <w:rPr>
                <w:rFonts w:cs="Arial"/>
                <w:b/>
                <w:bCs/>
                <w:sz w:val="18"/>
                <w:szCs w:val="18"/>
                <w:highlight w:val="red"/>
              </w:rPr>
              <w:t>2.054.0</w:t>
            </w:r>
            <w:r w:rsidR="0076156F" w:rsidRPr="00F701DF">
              <w:rPr>
                <w:rFonts w:cs="Arial"/>
                <w:b/>
                <w:bCs/>
                <w:sz w:val="18"/>
                <w:szCs w:val="18"/>
                <w:highlight w:val="red"/>
              </w:rPr>
              <w:t>56</w:t>
            </w:r>
            <w:r w:rsidRPr="00F701DF">
              <w:rPr>
                <w:rFonts w:cs="Arial"/>
                <w:b/>
                <w:bCs/>
                <w:sz w:val="18"/>
                <w:szCs w:val="18"/>
                <w:highlight w:val="red"/>
              </w:rPr>
              <w:t>,</w:t>
            </w:r>
            <w:r w:rsidR="0076156F" w:rsidRPr="00F701DF">
              <w:rPr>
                <w:rFonts w:cs="Arial"/>
                <w:b/>
                <w:bCs/>
                <w:sz w:val="18"/>
                <w:szCs w:val="18"/>
                <w:highlight w:val="red"/>
              </w:rPr>
              <w:t>54</w:t>
            </w:r>
          </w:p>
        </w:tc>
      </w:tr>
    </w:tbl>
    <w:p w14:paraId="51CE3CD3" w14:textId="77777777" w:rsidR="003B23C9" w:rsidRDefault="003B23C9" w:rsidP="00EB5064">
      <w:pPr>
        <w:spacing w:before="120" w:after="120" w:line="276" w:lineRule="auto"/>
        <w:jc w:val="both"/>
        <w:rPr>
          <w:rFonts w:cs="Arial"/>
          <w:b/>
          <w:bCs/>
        </w:rPr>
      </w:pPr>
    </w:p>
    <w:p w14:paraId="18E05BD7" w14:textId="77777777" w:rsidR="00784CF0" w:rsidRDefault="00784CF0" w:rsidP="00EB5064">
      <w:pPr>
        <w:spacing w:before="120" w:after="120" w:line="276" w:lineRule="auto"/>
        <w:jc w:val="both"/>
        <w:rPr>
          <w:rFonts w:cs="Arial"/>
          <w:b/>
          <w:bCs/>
        </w:rPr>
      </w:pPr>
    </w:p>
    <w:p w14:paraId="75AAB143" w14:textId="42A225E8" w:rsidR="00EB5064" w:rsidRDefault="003B23C9" w:rsidP="00EB5064">
      <w:pPr>
        <w:spacing w:before="120" w:after="120" w:line="276" w:lineRule="auto"/>
        <w:jc w:val="both"/>
        <w:rPr>
          <w:rFonts w:cs="Arial"/>
          <w:b/>
          <w:bCs/>
          <w:iCs/>
        </w:rPr>
      </w:pPr>
      <w:r>
        <w:rPr>
          <w:rFonts w:cs="Arial"/>
          <w:b/>
          <w:bCs/>
          <w:iCs/>
          <w:highlight w:val="yellow"/>
        </w:rPr>
        <w:lastRenderedPageBreak/>
        <w:t xml:space="preserve">14. </w:t>
      </w:r>
      <w:r w:rsidR="00EB5064" w:rsidRPr="000352A9">
        <w:rPr>
          <w:rFonts w:cs="Arial"/>
          <w:b/>
          <w:bCs/>
          <w:iCs/>
          <w:highlight w:val="yellow"/>
        </w:rPr>
        <w:t>CÓDIGO COMPRAS.GOV.BR, VALOR TOTAL GLOBAL ESTIMADO E REDUÇÃO MÍNIMA</w:t>
      </w:r>
    </w:p>
    <w:p w14:paraId="4390EFA5" w14:textId="77777777" w:rsidR="00660B75" w:rsidRDefault="00660B75" w:rsidP="00EB5064">
      <w:pPr>
        <w:spacing w:before="120" w:after="120" w:line="276" w:lineRule="auto"/>
        <w:jc w:val="both"/>
        <w:rPr>
          <w:rFonts w:cs="Arial"/>
          <w:b/>
          <w:bCs/>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6"/>
        <w:gridCol w:w="1134"/>
        <w:gridCol w:w="709"/>
        <w:gridCol w:w="850"/>
        <w:gridCol w:w="2693"/>
        <w:gridCol w:w="1560"/>
        <w:gridCol w:w="1280"/>
      </w:tblGrid>
      <w:tr w:rsidR="00EB5064" w:rsidRPr="00D13349" w14:paraId="75376D42" w14:textId="77777777" w:rsidTr="00217688">
        <w:trPr>
          <w:cantSplit/>
          <w:trHeight w:val="1748"/>
          <w:jc w:val="center"/>
        </w:trPr>
        <w:tc>
          <w:tcPr>
            <w:tcW w:w="846" w:type="dxa"/>
            <w:shd w:val="clear" w:color="000000" w:fill="D9D9D9"/>
            <w:vAlign w:val="center"/>
            <w:hideMark/>
          </w:tcPr>
          <w:p w14:paraId="305F6122"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highlight w:val="yellow"/>
                <w:lang w:eastAsia="pt-BR"/>
              </w:rPr>
              <w:t>Item</w:t>
            </w:r>
          </w:p>
        </w:tc>
        <w:tc>
          <w:tcPr>
            <w:tcW w:w="1134" w:type="dxa"/>
            <w:shd w:val="clear" w:color="000000" w:fill="D9D9D9"/>
            <w:vAlign w:val="center"/>
            <w:hideMark/>
          </w:tcPr>
          <w:p w14:paraId="561E30B0"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Código </w:t>
            </w:r>
          </w:p>
          <w:p w14:paraId="5F3EB9E2"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highlight w:val="yellow"/>
                <w:lang w:eastAsia="pt-BR"/>
              </w:rPr>
              <w:t>(*)</w:t>
            </w:r>
          </w:p>
        </w:tc>
        <w:tc>
          <w:tcPr>
            <w:tcW w:w="709" w:type="dxa"/>
            <w:shd w:val="clear" w:color="000000" w:fill="D9D9D9"/>
            <w:vAlign w:val="center"/>
            <w:hideMark/>
          </w:tcPr>
          <w:p w14:paraId="046E0D2A"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Qtde.</w:t>
            </w:r>
          </w:p>
        </w:tc>
        <w:tc>
          <w:tcPr>
            <w:tcW w:w="850" w:type="dxa"/>
            <w:shd w:val="clear" w:color="000000" w:fill="D9D9D9"/>
            <w:textDirection w:val="btLr"/>
            <w:vAlign w:val="center"/>
            <w:hideMark/>
          </w:tcPr>
          <w:p w14:paraId="0CFBB39E" w14:textId="77777777" w:rsidR="00EB5064" w:rsidRPr="00EB5064" w:rsidRDefault="00EB5064" w:rsidP="00217688">
            <w:pPr>
              <w:ind w:left="113" w:right="113"/>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Unidade de Fornecimento</w:t>
            </w:r>
          </w:p>
        </w:tc>
        <w:tc>
          <w:tcPr>
            <w:tcW w:w="2693" w:type="dxa"/>
            <w:shd w:val="clear" w:color="000000" w:fill="D9D9D9"/>
            <w:vAlign w:val="center"/>
            <w:hideMark/>
          </w:tcPr>
          <w:p w14:paraId="2F26601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Descrição Resumida </w:t>
            </w:r>
          </w:p>
          <w:p w14:paraId="6E40DB7F" w14:textId="77777777" w:rsidR="00EB5064" w:rsidRPr="00EB5064" w:rsidRDefault="00EB5064" w:rsidP="00217688">
            <w:pPr>
              <w:jc w:val="center"/>
              <w:rPr>
                <w:rFonts w:eastAsia="Times New Roman" w:cs="Arial"/>
                <w:b/>
                <w:bCs/>
                <w:color w:val="000000"/>
                <w:sz w:val="20"/>
                <w:szCs w:val="20"/>
                <w:lang w:eastAsia="pt-BR"/>
              </w:rPr>
            </w:pPr>
          </w:p>
        </w:tc>
        <w:tc>
          <w:tcPr>
            <w:tcW w:w="1560" w:type="dxa"/>
            <w:shd w:val="clear" w:color="000000" w:fill="D9D9D9"/>
            <w:vAlign w:val="center"/>
            <w:hideMark/>
          </w:tcPr>
          <w:p w14:paraId="4931771F" w14:textId="031EC039" w:rsidR="00EB5064" w:rsidRPr="00EB5064" w:rsidRDefault="00EB5064" w:rsidP="00217688">
            <w:pPr>
              <w:jc w:val="center"/>
              <w:rPr>
                <w:rFonts w:eastAsia="Times New Roman" w:cs="Arial"/>
                <w:b/>
                <w:sz w:val="20"/>
                <w:szCs w:val="20"/>
                <w:lang w:eastAsia="pt-BR"/>
              </w:rPr>
            </w:pPr>
            <w:r w:rsidRPr="00EB5064">
              <w:rPr>
                <w:rFonts w:eastAsia="Times New Roman" w:cs="Arial"/>
                <w:b/>
                <w:color w:val="000000"/>
                <w:sz w:val="20"/>
                <w:szCs w:val="20"/>
                <w:lang w:eastAsia="pt-BR"/>
              </w:rPr>
              <w:t xml:space="preserve">Valor Total Global </w:t>
            </w:r>
            <w:r w:rsidRPr="00EB5064">
              <w:rPr>
                <w:rFonts w:cs="Arial"/>
                <w:b/>
                <w:sz w:val="20"/>
                <w:szCs w:val="20"/>
              </w:rPr>
              <w:t xml:space="preserve">estimado para </w:t>
            </w:r>
            <w:r w:rsidR="00423112" w:rsidRPr="00A74574">
              <w:rPr>
                <w:rFonts w:cs="Arial"/>
                <w:b/>
                <w:sz w:val="20"/>
                <w:szCs w:val="20"/>
                <w:highlight w:val="yellow"/>
              </w:rPr>
              <w:t>60</w:t>
            </w:r>
            <w:r w:rsidRPr="00A74574">
              <w:rPr>
                <w:rFonts w:cs="Arial"/>
                <w:b/>
                <w:sz w:val="20"/>
                <w:szCs w:val="20"/>
                <w:highlight w:val="yellow"/>
              </w:rPr>
              <w:t xml:space="preserve"> meses</w:t>
            </w:r>
            <w:r w:rsidRPr="00EB5064">
              <w:rPr>
                <w:rFonts w:cs="Arial"/>
                <w:b/>
                <w:sz w:val="20"/>
                <w:szCs w:val="20"/>
              </w:rPr>
              <w:t xml:space="preserve"> </w:t>
            </w:r>
          </w:p>
          <w:p w14:paraId="09B3ADF7" w14:textId="77777777" w:rsidR="00EB5064" w:rsidRPr="00EB5064" w:rsidRDefault="00EB5064" w:rsidP="00217688">
            <w:pPr>
              <w:jc w:val="center"/>
              <w:rPr>
                <w:rFonts w:cs="Arial"/>
                <w:b/>
                <w:sz w:val="20"/>
                <w:szCs w:val="20"/>
              </w:rPr>
            </w:pPr>
            <w:r w:rsidRPr="00EB5064">
              <w:rPr>
                <w:rFonts w:cs="Arial"/>
                <w:b/>
                <w:sz w:val="20"/>
                <w:szCs w:val="20"/>
              </w:rPr>
              <w:t>(R$)</w:t>
            </w:r>
          </w:p>
        </w:tc>
        <w:tc>
          <w:tcPr>
            <w:tcW w:w="1280" w:type="dxa"/>
            <w:shd w:val="clear" w:color="000000" w:fill="D9D9D9"/>
            <w:vAlign w:val="center"/>
            <w:hideMark/>
          </w:tcPr>
          <w:p w14:paraId="4D259E11"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Redução mínima entre lances</w:t>
            </w:r>
          </w:p>
          <w:p w14:paraId="372DDB00"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 (R$)</w:t>
            </w:r>
          </w:p>
        </w:tc>
      </w:tr>
      <w:tr w:rsidR="00EB5064" w:rsidRPr="00D13349" w14:paraId="3349B0CA" w14:textId="77777777" w:rsidTr="00217688">
        <w:trPr>
          <w:cantSplit/>
          <w:trHeight w:val="1134"/>
          <w:jc w:val="center"/>
        </w:trPr>
        <w:tc>
          <w:tcPr>
            <w:tcW w:w="846" w:type="dxa"/>
            <w:vAlign w:val="center"/>
            <w:hideMark/>
          </w:tcPr>
          <w:p w14:paraId="6A676A2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Único </w:t>
            </w:r>
          </w:p>
        </w:tc>
        <w:tc>
          <w:tcPr>
            <w:tcW w:w="1134" w:type="dxa"/>
            <w:vAlign w:val="center"/>
          </w:tcPr>
          <w:p w14:paraId="1C60004F" w14:textId="77777777" w:rsidR="00EB5064" w:rsidRPr="00EB5064" w:rsidRDefault="00EB5064" w:rsidP="00217688">
            <w:pPr>
              <w:jc w:val="center"/>
              <w:rPr>
                <w:rFonts w:cs="Arial"/>
                <w:b/>
                <w:bCs/>
                <w:sz w:val="20"/>
                <w:szCs w:val="20"/>
                <w:highlight w:val="yellow"/>
              </w:rPr>
            </w:pPr>
          </w:p>
          <w:p w14:paraId="29F89BA3" w14:textId="34A85965" w:rsidR="00EB5064" w:rsidRPr="00EB5064" w:rsidRDefault="00EB5064" w:rsidP="00217688">
            <w:pPr>
              <w:jc w:val="center"/>
              <w:rPr>
                <w:rFonts w:cs="Arial"/>
                <w:b/>
                <w:bCs/>
                <w:sz w:val="20"/>
                <w:szCs w:val="20"/>
                <w:highlight w:val="yellow"/>
              </w:rPr>
            </w:pPr>
            <w:r w:rsidRPr="00EB5064">
              <w:rPr>
                <w:rFonts w:cs="Arial"/>
                <w:b/>
                <w:bCs/>
                <w:sz w:val="20"/>
                <w:szCs w:val="20"/>
                <w:highlight w:val="yellow"/>
              </w:rPr>
              <w:t xml:space="preserve">CATSER </w:t>
            </w:r>
            <w:r w:rsidR="003B23C9" w:rsidRPr="00843DE5">
              <w:rPr>
                <w:rFonts w:cs="Arial"/>
                <w:b/>
                <w:bCs/>
                <w:sz w:val="20"/>
                <w:szCs w:val="20"/>
                <w:highlight w:val="red"/>
              </w:rPr>
              <w:t>3565</w:t>
            </w:r>
            <w:r w:rsidRPr="00EB5064">
              <w:rPr>
                <w:rFonts w:cs="Arial"/>
                <w:b/>
                <w:bCs/>
                <w:sz w:val="20"/>
                <w:szCs w:val="20"/>
                <w:highlight w:val="red"/>
              </w:rPr>
              <w:t xml:space="preserve"> </w:t>
            </w:r>
          </w:p>
          <w:p w14:paraId="417773E3" w14:textId="77777777" w:rsidR="00EB5064" w:rsidRPr="00EB5064" w:rsidRDefault="00EB5064" w:rsidP="00217688">
            <w:pPr>
              <w:jc w:val="center"/>
              <w:rPr>
                <w:rFonts w:cs="Arial"/>
                <w:b/>
                <w:bCs/>
                <w:sz w:val="20"/>
                <w:szCs w:val="20"/>
                <w:highlight w:val="yellow"/>
              </w:rPr>
            </w:pPr>
          </w:p>
          <w:p w14:paraId="1EA5A3BC" w14:textId="77777777" w:rsidR="00EB5064" w:rsidRPr="00EB5064" w:rsidRDefault="00EB5064" w:rsidP="00217688">
            <w:pPr>
              <w:jc w:val="center"/>
              <w:rPr>
                <w:rFonts w:cs="Arial"/>
                <w:b/>
                <w:bCs/>
                <w:sz w:val="20"/>
                <w:szCs w:val="20"/>
                <w:highlight w:val="yellow"/>
              </w:rPr>
            </w:pPr>
          </w:p>
        </w:tc>
        <w:tc>
          <w:tcPr>
            <w:tcW w:w="709" w:type="dxa"/>
            <w:vAlign w:val="center"/>
          </w:tcPr>
          <w:p w14:paraId="538715B9" w14:textId="77777777" w:rsidR="00EB5064" w:rsidRPr="00EB5064" w:rsidRDefault="00EB5064" w:rsidP="00217688">
            <w:pPr>
              <w:jc w:val="center"/>
              <w:rPr>
                <w:b/>
                <w:bCs/>
                <w:sz w:val="20"/>
                <w:szCs w:val="20"/>
              </w:rPr>
            </w:pPr>
            <w:r w:rsidRPr="00EB5064">
              <w:rPr>
                <w:b/>
                <w:bCs/>
                <w:sz w:val="20"/>
                <w:szCs w:val="20"/>
              </w:rPr>
              <w:t>1</w:t>
            </w:r>
          </w:p>
        </w:tc>
        <w:tc>
          <w:tcPr>
            <w:tcW w:w="850" w:type="dxa"/>
            <w:textDirection w:val="btLr"/>
            <w:vAlign w:val="center"/>
          </w:tcPr>
          <w:p w14:paraId="00593D6B" w14:textId="77777777" w:rsidR="00EB5064" w:rsidRPr="00EB5064" w:rsidRDefault="00EB5064" w:rsidP="00217688">
            <w:pPr>
              <w:ind w:left="113" w:right="113"/>
              <w:jc w:val="center"/>
              <w:rPr>
                <w:rFonts w:eastAsia="Times New Roman" w:cs="Arial"/>
                <w:b/>
                <w:bCs/>
                <w:color w:val="000000"/>
                <w:sz w:val="20"/>
                <w:szCs w:val="20"/>
                <w:lang w:eastAsia="pt-BR"/>
              </w:rPr>
            </w:pPr>
            <w:r w:rsidRPr="00EB5064">
              <w:rPr>
                <w:rFonts w:eastAsia="Times New Roman" w:cs="Arial"/>
                <w:b/>
                <w:bCs/>
                <w:color w:val="000000"/>
                <w:sz w:val="20"/>
                <w:szCs w:val="20"/>
                <w:highlight w:val="yellow"/>
                <w:lang w:eastAsia="pt-BR"/>
              </w:rPr>
              <w:t>Unidade</w:t>
            </w:r>
          </w:p>
        </w:tc>
        <w:tc>
          <w:tcPr>
            <w:tcW w:w="2693" w:type="dxa"/>
            <w:vAlign w:val="center"/>
          </w:tcPr>
          <w:p w14:paraId="7A95D1DD" w14:textId="2D3105AB" w:rsidR="00EB5064" w:rsidRPr="00AA62F7" w:rsidRDefault="00AA62F7" w:rsidP="00217688">
            <w:pPr>
              <w:jc w:val="center"/>
              <w:rPr>
                <w:rFonts w:eastAsia="Times New Roman" w:cs="Arial"/>
                <w:b/>
                <w:bCs/>
                <w:color w:val="000000"/>
                <w:sz w:val="20"/>
                <w:szCs w:val="20"/>
                <w:lang w:eastAsia="pt-BR"/>
              </w:rPr>
            </w:pPr>
            <w:r w:rsidRPr="00B811EF">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c>
          <w:tcPr>
            <w:tcW w:w="1560" w:type="dxa"/>
            <w:vAlign w:val="center"/>
          </w:tcPr>
          <w:p w14:paraId="60A0FAA1" w14:textId="1FE9F2C0" w:rsidR="00EB5064" w:rsidRPr="007E50AB" w:rsidRDefault="008328B3" w:rsidP="00217688">
            <w:pPr>
              <w:jc w:val="center"/>
              <w:rPr>
                <w:rFonts w:cs="Arial"/>
                <w:b/>
                <w:bCs/>
                <w:sz w:val="20"/>
                <w:szCs w:val="20"/>
                <w:highlight w:val="red"/>
              </w:rPr>
            </w:pPr>
            <w:r w:rsidRPr="007E50AB">
              <w:rPr>
                <w:rFonts w:cs="Arial"/>
                <w:b/>
                <w:bCs/>
                <w:sz w:val="20"/>
                <w:szCs w:val="20"/>
                <w:highlight w:val="red"/>
              </w:rPr>
              <w:t>2.054.056,54</w:t>
            </w:r>
          </w:p>
        </w:tc>
        <w:tc>
          <w:tcPr>
            <w:tcW w:w="1280" w:type="dxa"/>
            <w:vAlign w:val="center"/>
          </w:tcPr>
          <w:p w14:paraId="1ABBD792" w14:textId="7E9D6C78" w:rsidR="003B23C9" w:rsidRPr="007E50AB" w:rsidRDefault="00423112" w:rsidP="003B23C9">
            <w:pPr>
              <w:widowControl w:val="0"/>
              <w:tabs>
                <w:tab w:val="left" w:pos="-284"/>
              </w:tabs>
              <w:jc w:val="center"/>
              <w:rPr>
                <w:rFonts w:cs="Arial"/>
                <w:b/>
                <w:bCs/>
                <w:sz w:val="20"/>
                <w:szCs w:val="20"/>
                <w:highlight w:val="red"/>
              </w:rPr>
            </w:pPr>
            <w:r w:rsidRPr="007E50AB">
              <w:rPr>
                <w:rFonts w:cs="Arial"/>
                <w:b/>
                <w:bCs/>
                <w:sz w:val="20"/>
                <w:szCs w:val="20"/>
                <w:highlight w:val="red"/>
              </w:rPr>
              <w:t>15.400,00</w:t>
            </w:r>
          </w:p>
        </w:tc>
      </w:tr>
    </w:tbl>
    <w:p w14:paraId="0C1EFF8F" w14:textId="09AA6EAD" w:rsidR="00843DE5" w:rsidRDefault="00EB5064" w:rsidP="00660B75">
      <w:pPr>
        <w:autoSpaceDE w:val="0"/>
        <w:autoSpaceDN w:val="0"/>
        <w:adjustRightInd w:val="0"/>
        <w:spacing w:before="120"/>
        <w:jc w:val="both"/>
        <w:rPr>
          <w:rFonts w:eastAsia="Times New Roman" w:cs="Arial"/>
          <w:b/>
          <w:i/>
          <w:sz w:val="22"/>
          <w:szCs w:val="22"/>
          <w:highlight w:val="yellow"/>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sidR="00843DE5">
        <w:rPr>
          <w:rFonts w:cs="Arial"/>
          <w:b/>
          <w:i/>
          <w:sz w:val="22"/>
          <w:szCs w:val="22"/>
          <w:highlight w:val="yellow"/>
        </w:rPr>
        <w:t>a</w:t>
      </w:r>
      <w:r w:rsidRPr="001D57E3">
        <w:rPr>
          <w:rFonts w:cs="Arial"/>
          <w:b/>
          <w:i/>
          <w:sz w:val="22"/>
          <w:szCs w:val="22"/>
          <w:highlight w:val="yellow"/>
        </w:rPr>
        <w:t xml:space="preserve"> estabelecid</w:t>
      </w:r>
      <w:r w:rsidR="00843DE5">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321E0659" w14:textId="77777777" w:rsidR="00660B75" w:rsidRPr="00660B75" w:rsidRDefault="00660B75" w:rsidP="00660B75">
      <w:pPr>
        <w:autoSpaceDE w:val="0"/>
        <w:autoSpaceDN w:val="0"/>
        <w:adjustRightInd w:val="0"/>
        <w:spacing w:before="120"/>
        <w:jc w:val="both"/>
        <w:rPr>
          <w:rFonts w:eastAsia="Times New Roman" w:cs="Arial"/>
          <w:b/>
          <w:i/>
          <w:sz w:val="22"/>
          <w:szCs w:val="22"/>
          <w:highlight w:val="yellow"/>
          <w:lang w:eastAsia="pt-BR"/>
        </w:rPr>
      </w:pPr>
    </w:p>
    <w:p w14:paraId="1D20A49F" w14:textId="7A50E2F0" w:rsidR="00EB5064" w:rsidRPr="00EB5064" w:rsidRDefault="00EB5064" w:rsidP="00EB5064">
      <w:pPr>
        <w:spacing w:before="120" w:after="120" w:line="276" w:lineRule="auto"/>
        <w:jc w:val="both"/>
        <w:rPr>
          <w:rFonts w:cs="Arial"/>
          <w:highlight w:val="green"/>
        </w:rPr>
      </w:pPr>
      <w:r w:rsidRPr="00EB5064">
        <w:rPr>
          <w:rFonts w:cs="Arial"/>
          <w:b/>
          <w:bCs/>
          <w:highlight w:val="green"/>
        </w:rPr>
        <w:t>1</w:t>
      </w:r>
      <w:r w:rsidR="003B23C9">
        <w:rPr>
          <w:rFonts w:cs="Arial"/>
          <w:b/>
          <w:bCs/>
          <w:highlight w:val="green"/>
        </w:rPr>
        <w:t>5</w:t>
      </w:r>
      <w:r w:rsidRPr="00EB5064">
        <w:rPr>
          <w:rFonts w:cs="Arial"/>
          <w:b/>
          <w:bCs/>
          <w:highlight w:val="green"/>
        </w:rPr>
        <w:t>. DOS ANEXOS:</w:t>
      </w:r>
    </w:p>
    <w:p w14:paraId="085832EB" w14:textId="77777777" w:rsidR="00EB5064" w:rsidRPr="00EB5064" w:rsidRDefault="00EB5064" w:rsidP="00EB5064">
      <w:pPr>
        <w:spacing w:before="120" w:after="120" w:line="276" w:lineRule="auto"/>
        <w:jc w:val="both"/>
        <w:rPr>
          <w:rFonts w:cs="Arial"/>
          <w:highlight w:val="green"/>
        </w:rPr>
      </w:pPr>
      <w:r w:rsidRPr="00EB5064">
        <w:rPr>
          <w:rFonts w:cs="Arial"/>
          <w:highlight w:val="green"/>
        </w:rPr>
        <w:t> </w:t>
      </w:r>
    </w:p>
    <w:p w14:paraId="3AA61BF7" w14:textId="270D97FB" w:rsidR="00EB5064" w:rsidRPr="00EB5064" w:rsidRDefault="00EB5064" w:rsidP="00EB5064">
      <w:pPr>
        <w:spacing w:before="120" w:after="120" w:line="276" w:lineRule="auto"/>
        <w:jc w:val="both"/>
        <w:rPr>
          <w:rFonts w:cs="Arial"/>
          <w:highlight w:val="green"/>
        </w:rPr>
      </w:pPr>
      <w:r w:rsidRPr="00EB5064">
        <w:rPr>
          <w:rFonts w:cs="Arial"/>
          <w:highlight w:val="green"/>
        </w:rPr>
        <w:t>1</w:t>
      </w:r>
      <w:r w:rsidR="00C62E31">
        <w:rPr>
          <w:rFonts w:cs="Arial"/>
          <w:highlight w:val="green"/>
        </w:rPr>
        <w:t>5</w:t>
      </w:r>
      <w:r w:rsidRPr="00EB5064">
        <w:rPr>
          <w:rFonts w:cs="Arial"/>
          <w:highlight w:val="green"/>
        </w:rPr>
        <w:t>.1. O presente Termo de Referência é composto pelos seguintes Anexos:</w:t>
      </w:r>
    </w:p>
    <w:p w14:paraId="118BAE39" w14:textId="4882E776" w:rsidR="00EB5064" w:rsidRPr="00EB5064" w:rsidRDefault="00EB5064" w:rsidP="007A2172">
      <w:pPr>
        <w:spacing w:before="120" w:after="120" w:line="276" w:lineRule="auto"/>
        <w:ind w:left="284"/>
        <w:jc w:val="both"/>
        <w:rPr>
          <w:rFonts w:cs="Arial"/>
          <w:highlight w:val="green"/>
        </w:rPr>
      </w:pPr>
      <w:r w:rsidRPr="00EB5064">
        <w:rPr>
          <w:rFonts w:cs="Arial"/>
          <w:highlight w:val="green"/>
        </w:rPr>
        <w:t>1</w:t>
      </w:r>
      <w:r w:rsidR="00C62E31">
        <w:rPr>
          <w:rFonts w:cs="Arial"/>
          <w:highlight w:val="green"/>
        </w:rPr>
        <w:t>5</w:t>
      </w:r>
      <w:r w:rsidRPr="00EB5064">
        <w:rPr>
          <w:rFonts w:cs="Arial"/>
          <w:highlight w:val="green"/>
        </w:rPr>
        <w:t>.1.1. ANEXO A - FROTA DE VEÍCULOS DO TCESP</w:t>
      </w:r>
    </w:p>
    <w:p w14:paraId="36A76BDE" w14:textId="34BCC29E" w:rsidR="00EB5064" w:rsidRPr="00C4209C" w:rsidRDefault="00EB5064" w:rsidP="007A2172">
      <w:pPr>
        <w:spacing w:before="120" w:after="120" w:line="276" w:lineRule="auto"/>
        <w:ind w:left="284"/>
        <w:jc w:val="both"/>
        <w:rPr>
          <w:rFonts w:cs="Arial"/>
        </w:rPr>
      </w:pPr>
      <w:r w:rsidRPr="00EB5064">
        <w:rPr>
          <w:rFonts w:cs="Arial"/>
          <w:highlight w:val="green"/>
        </w:rPr>
        <w:t>1</w:t>
      </w:r>
      <w:r w:rsidR="00C62E31">
        <w:rPr>
          <w:rFonts w:cs="Arial"/>
          <w:highlight w:val="green"/>
        </w:rPr>
        <w:t>5</w:t>
      </w:r>
      <w:r w:rsidRPr="00EB5064">
        <w:rPr>
          <w:rFonts w:cs="Arial"/>
          <w:highlight w:val="green"/>
        </w:rPr>
        <w:t>.1.2. ANEXO B - AVALIAÇÃO DA QUALIDADE DOS SERVIÇOS</w:t>
      </w:r>
    </w:p>
    <w:p w14:paraId="16D20069" w14:textId="77777777" w:rsidR="00EB5064" w:rsidRPr="00B811EF" w:rsidRDefault="00EB5064" w:rsidP="00EB5064">
      <w:pPr>
        <w:spacing w:before="120" w:after="120" w:line="276" w:lineRule="auto"/>
        <w:jc w:val="both"/>
        <w:rPr>
          <w:rFonts w:cs="Arial"/>
        </w:rPr>
      </w:pPr>
    </w:p>
    <w:p w14:paraId="39E86B5C" w14:textId="4DC19321" w:rsidR="00C4209C" w:rsidRPr="00C4209C" w:rsidRDefault="00C4209C" w:rsidP="00C4209C">
      <w:pPr>
        <w:spacing w:before="120" w:after="120" w:line="276" w:lineRule="auto"/>
        <w:jc w:val="both"/>
        <w:rPr>
          <w:rFonts w:cs="Arial"/>
        </w:rPr>
      </w:pPr>
    </w:p>
    <w:p w14:paraId="246B7646" w14:textId="77777777" w:rsidR="00C4209C" w:rsidRPr="00C4209C" w:rsidRDefault="00C4209C" w:rsidP="00C4209C">
      <w:pPr>
        <w:spacing w:before="120" w:after="120" w:line="276" w:lineRule="auto"/>
        <w:jc w:val="both"/>
        <w:rPr>
          <w:rFonts w:cs="Arial"/>
        </w:rPr>
      </w:pPr>
      <w:r w:rsidRPr="00C4209C">
        <w:rPr>
          <w:rFonts w:cs="Arial"/>
        </w:rPr>
        <w:t> </w:t>
      </w:r>
    </w:p>
    <w:p w14:paraId="49A52AB4" w14:textId="77777777" w:rsidR="00C4209C" w:rsidRPr="00C4209C" w:rsidRDefault="00C4209C" w:rsidP="00C4209C">
      <w:pPr>
        <w:spacing w:before="120" w:after="120" w:line="276" w:lineRule="auto"/>
        <w:jc w:val="both"/>
        <w:rPr>
          <w:rFonts w:cs="Arial"/>
        </w:rPr>
      </w:pPr>
      <w:r w:rsidRPr="00C4209C">
        <w:rPr>
          <w:rFonts w:cs="Arial"/>
        </w:rPr>
        <w:t> </w:t>
      </w:r>
    </w:p>
    <w:p w14:paraId="60641BF9" w14:textId="77777777" w:rsidR="00C4209C" w:rsidRDefault="00C4209C" w:rsidP="00C4209C">
      <w:pPr>
        <w:spacing w:before="120" w:after="120" w:line="276" w:lineRule="auto"/>
        <w:jc w:val="both"/>
        <w:rPr>
          <w:rFonts w:cs="Arial"/>
        </w:rPr>
      </w:pPr>
      <w:r w:rsidRPr="00C4209C">
        <w:rPr>
          <w:rFonts w:cs="Arial"/>
        </w:rPr>
        <w:t> </w:t>
      </w:r>
    </w:p>
    <w:p w14:paraId="25A2F559" w14:textId="77777777" w:rsidR="00E80EAD" w:rsidRDefault="00E80EAD" w:rsidP="00C4209C">
      <w:pPr>
        <w:spacing w:before="120" w:after="120" w:line="276" w:lineRule="auto"/>
        <w:jc w:val="both"/>
        <w:rPr>
          <w:rFonts w:cs="Arial"/>
          <w:b/>
          <w:bCs/>
        </w:rPr>
      </w:pPr>
    </w:p>
    <w:p w14:paraId="7D7BD74D" w14:textId="77777777" w:rsidR="00E80EAD" w:rsidRDefault="00E80EAD" w:rsidP="00C4209C">
      <w:pPr>
        <w:spacing w:before="120" w:after="120" w:line="276" w:lineRule="auto"/>
        <w:jc w:val="both"/>
        <w:rPr>
          <w:rFonts w:cs="Arial"/>
          <w:b/>
          <w:bCs/>
        </w:rPr>
      </w:pPr>
    </w:p>
    <w:p w14:paraId="5DC168AB" w14:textId="77777777" w:rsidR="00BA4E25" w:rsidRDefault="00BA4E25">
      <w:pPr>
        <w:rPr>
          <w:rFonts w:cs="Arial"/>
          <w:b/>
          <w:bCs/>
        </w:rPr>
      </w:pPr>
      <w:r>
        <w:rPr>
          <w:rFonts w:cs="Arial"/>
          <w:b/>
          <w:bCs/>
        </w:rPr>
        <w:br w:type="page"/>
      </w:r>
    </w:p>
    <w:p w14:paraId="4508CBE5" w14:textId="3FF55F71" w:rsidR="00BA4E25" w:rsidRDefault="00C4209C" w:rsidP="00B811EF">
      <w:pPr>
        <w:spacing w:before="120" w:after="120" w:line="276" w:lineRule="auto"/>
        <w:jc w:val="center"/>
        <w:rPr>
          <w:rFonts w:cs="Arial"/>
          <w:b/>
          <w:bCs/>
        </w:rPr>
      </w:pPr>
      <w:r w:rsidRPr="00C4209C">
        <w:rPr>
          <w:rFonts w:cs="Arial"/>
          <w:b/>
          <w:bCs/>
        </w:rPr>
        <w:lastRenderedPageBreak/>
        <w:t xml:space="preserve">ANEXO A </w:t>
      </w:r>
      <w:r w:rsidR="00BA4E25">
        <w:rPr>
          <w:rFonts w:cs="Arial"/>
          <w:b/>
          <w:bCs/>
        </w:rPr>
        <w:t>–</w:t>
      </w:r>
      <w:r w:rsidRPr="00C4209C">
        <w:rPr>
          <w:rFonts w:cs="Arial"/>
          <w:b/>
          <w:bCs/>
        </w:rPr>
        <w:t xml:space="preserve"> </w:t>
      </w:r>
      <w:r w:rsidR="00BA4E25">
        <w:rPr>
          <w:rFonts w:cs="Arial"/>
          <w:b/>
          <w:bCs/>
        </w:rPr>
        <w:t>FROTA DE VEÍCULOS DO TCESP</w:t>
      </w:r>
    </w:p>
    <w:tbl>
      <w:tblPr>
        <w:tblW w:w="9072"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486"/>
        <w:gridCol w:w="2170"/>
        <w:gridCol w:w="1305"/>
        <w:gridCol w:w="2038"/>
        <w:gridCol w:w="1549"/>
        <w:gridCol w:w="1524"/>
      </w:tblGrid>
      <w:tr w:rsidR="00EF3FCE" w:rsidRPr="00EF3FCE" w14:paraId="7BC9EB5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F16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Item</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0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Veículo (Marca/Modelo)</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877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Placa</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C5231" w14:textId="35FDED09"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Ano Fabr./Ano Mod.</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9F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Combustível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FC8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RENAVAM</w:t>
            </w:r>
          </w:p>
        </w:tc>
      </w:tr>
      <w:tr w:rsidR="00EF3FCE" w:rsidRPr="00EF3FCE" w14:paraId="3ECCA1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756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9043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33F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UFI-1H14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6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64D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3E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1463745688</w:t>
            </w:r>
          </w:p>
        </w:tc>
      </w:tr>
      <w:tr w:rsidR="00EF3FCE" w:rsidRPr="00EF3FCE" w14:paraId="15D2A88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6CBB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AF1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ED1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UDC-2A67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5CCC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69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89A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1463746358</w:t>
            </w:r>
          </w:p>
        </w:tc>
      </w:tr>
      <w:tr w:rsidR="00EF3FCE" w:rsidRPr="00EF3FCE" w14:paraId="5DFDBC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9725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826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0AB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TKJ-4G31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2E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9B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3F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1463746099</w:t>
            </w:r>
          </w:p>
        </w:tc>
      </w:tr>
      <w:tr w:rsidR="00EF3FCE" w:rsidRPr="00EF3FCE" w14:paraId="2C81EA4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66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0CE5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95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UDX-2C43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7CF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51C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7BE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1463823735</w:t>
            </w:r>
          </w:p>
        </w:tc>
      </w:tr>
      <w:tr w:rsidR="00EF3FCE" w:rsidRPr="00EF3FCE" w14:paraId="45D9A5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5C0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C5E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0A3D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UDN-4D75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2A2A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872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7B9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1463744940</w:t>
            </w:r>
          </w:p>
        </w:tc>
      </w:tr>
      <w:tr w:rsidR="00EF3FCE" w:rsidRPr="00EF3FCE" w14:paraId="09192D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8CF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D33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237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UEQ-2A42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BC4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EF7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1184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1463745882</w:t>
            </w:r>
          </w:p>
        </w:tc>
      </w:tr>
      <w:tr w:rsidR="00EF3FCE" w:rsidRPr="00EF3FCE" w14:paraId="6E46601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1EB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3FE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E19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UDS-6H96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E35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468F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260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1463745076</w:t>
            </w:r>
          </w:p>
        </w:tc>
      </w:tr>
      <w:tr w:rsidR="00EF3FCE" w:rsidRPr="00EF3FCE" w14:paraId="0CAD0FE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E24B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47B81" w14:textId="51268D1C"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GM/CHEVROLET</w:t>
            </w:r>
            <w:r w:rsidR="00D26A36">
              <w:rPr>
                <w:rFonts w:cs="Arial"/>
                <w:b/>
                <w:bCs/>
                <w:sz w:val="16"/>
                <w:szCs w:val="16"/>
              </w:rPr>
              <w:t xml:space="preserve"> </w:t>
            </w:r>
            <w:r w:rsidRPr="00EF3FCE">
              <w:rPr>
                <w:rFonts w:cs="Arial"/>
                <w:b/>
                <w:bCs/>
                <w:sz w:val="16"/>
                <w:szCs w:val="16"/>
              </w:rPr>
              <w:t>- TRAILBLAZER LT 2.8L</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82DC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SVU-6G91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43B6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2023/2024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7D3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099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1384969176</w:t>
            </w:r>
          </w:p>
        </w:tc>
      </w:tr>
      <w:tr w:rsidR="00EF3FCE" w:rsidRPr="00EF3FCE" w14:paraId="5CB549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47E7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2EB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A8D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EOK-2A76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5D9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03E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198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1333322779</w:t>
            </w:r>
          </w:p>
        </w:tc>
      </w:tr>
      <w:tr w:rsidR="00EF3FCE" w:rsidRPr="00EF3FCE" w14:paraId="51759D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26F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4E4A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9835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FYZ-0D04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73F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1E5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B27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1333316442</w:t>
            </w:r>
          </w:p>
        </w:tc>
      </w:tr>
      <w:tr w:rsidR="00EF3FCE" w:rsidRPr="00EF3FCE" w14:paraId="0D5951B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251C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5A2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6AD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EBR-6G41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6A4A5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37C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A3B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1333315934</w:t>
            </w:r>
          </w:p>
        </w:tc>
      </w:tr>
      <w:tr w:rsidR="00EF3FCE" w:rsidRPr="00EF3FCE" w14:paraId="72F2794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117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06B5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EAC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FZL-0F62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8BA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EF8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ED5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1333312692</w:t>
            </w:r>
          </w:p>
        </w:tc>
      </w:tr>
      <w:tr w:rsidR="00EF3FCE" w:rsidRPr="00EF3FCE" w14:paraId="70EF4E6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448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311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95F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FAU-3G06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835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531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36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1333326766</w:t>
            </w:r>
          </w:p>
        </w:tc>
      </w:tr>
      <w:tr w:rsidR="00EF3FCE" w:rsidRPr="00EF3FCE" w14:paraId="3198AC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F7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816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3D7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GIQ-1C0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417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94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4B8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1333316914</w:t>
            </w:r>
          </w:p>
        </w:tc>
      </w:tr>
      <w:tr w:rsidR="00EF3FCE" w:rsidRPr="00EF3FCE" w14:paraId="0C1CB4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7C1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6F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CB5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FCW-6J33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9BD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3AA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11A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1333316523</w:t>
            </w:r>
          </w:p>
        </w:tc>
      </w:tr>
      <w:tr w:rsidR="00EF3FCE" w:rsidRPr="00EF3FCE" w14:paraId="17886A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045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4BD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EE5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GBL-0G55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ABD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EA5C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94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1333323910</w:t>
            </w:r>
          </w:p>
        </w:tc>
      </w:tr>
      <w:tr w:rsidR="00EF3FCE" w:rsidRPr="00EF3FCE" w14:paraId="5044819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62F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9A0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866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B4F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7D1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1179394000</w:t>
            </w:r>
          </w:p>
        </w:tc>
      </w:tr>
      <w:tr w:rsidR="00EF3FCE" w:rsidRPr="00EF3FCE" w14:paraId="42490C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BD2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7DF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C64E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C448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DC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29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1179394108</w:t>
            </w:r>
          </w:p>
        </w:tc>
      </w:tr>
      <w:tr w:rsidR="00EF3FCE" w:rsidRPr="00EF3FCE" w14:paraId="59F5F6C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E5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B06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07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DB8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E6E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49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1179392121</w:t>
            </w:r>
          </w:p>
        </w:tc>
      </w:tr>
      <w:tr w:rsidR="00EF3FCE" w:rsidRPr="00EF3FCE" w14:paraId="4C613C4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08A5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F39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1AAE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5ED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EA9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D646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1179393934</w:t>
            </w:r>
          </w:p>
        </w:tc>
      </w:tr>
      <w:tr w:rsidR="00EF3FCE" w:rsidRPr="00EF3FCE" w14:paraId="073D5F6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32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58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977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A0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2CD2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7B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1179393756</w:t>
            </w:r>
          </w:p>
        </w:tc>
      </w:tr>
      <w:tr w:rsidR="00EF3FCE" w:rsidRPr="00EF3FCE" w14:paraId="65C075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1AC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02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2D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EA2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B529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FEB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1179392946</w:t>
            </w:r>
          </w:p>
        </w:tc>
      </w:tr>
      <w:tr w:rsidR="00EF3FCE" w:rsidRPr="00EF3FCE" w14:paraId="13A76D3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5B0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16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52E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D7D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741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BAF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1179393039</w:t>
            </w:r>
          </w:p>
        </w:tc>
      </w:tr>
      <w:tr w:rsidR="00EF3FCE" w:rsidRPr="00EF3FCE" w14:paraId="5D65FAB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1633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DD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E074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762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ACB9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7B7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1178084105</w:t>
            </w:r>
          </w:p>
        </w:tc>
      </w:tr>
      <w:tr w:rsidR="00EF3FCE" w:rsidRPr="00EF3FCE" w14:paraId="369E34D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13A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33F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BE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816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BDD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250788276</w:t>
            </w:r>
          </w:p>
        </w:tc>
      </w:tr>
      <w:tr w:rsidR="00EF3FCE" w:rsidRPr="00EF3FCE" w14:paraId="3FFD22D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E61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F3C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65E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06D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12B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D4A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250794713</w:t>
            </w:r>
          </w:p>
        </w:tc>
      </w:tr>
      <w:tr w:rsidR="00EF3FCE" w:rsidRPr="00EF3FCE" w14:paraId="66E9B91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DA9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6E4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6C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9A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665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F3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258303409</w:t>
            </w:r>
          </w:p>
        </w:tc>
      </w:tr>
      <w:tr w:rsidR="00EF3FCE" w:rsidRPr="00EF3FCE" w14:paraId="5BE5377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FB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066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151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B40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6A2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8A5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258303050</w:t>
            </w:r>
          </w:p>
        </w:tc>
      </w:tr>
      <w:tr w:rsidR="00EF3FCE" w:rsidRPr="00EF3FCE" w14:paraId="1D4F2B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CB5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06C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2C9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5C7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C13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585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258302712</w:t>
            </w:r>
          </w:p>
        </w:tc>
      </w:tr>
      <w:tr w:rsidR="00EF3FCE" w:rsidRPr="00EF3FCE" w14:paraId="6B8F1F9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35A0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AB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4DA5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738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172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F58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1178089603</w:t>
            </w:r>
          </w:p>
        </w:tc>
      </w:tr>
      <w:tr w:rsidR="00EF3FCE" w:rsidRPr="00EF3FCE" w14:paraId="3D5CB59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CAC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ACA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54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F9B0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B38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829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937620556</w:t>
            </w:r>
          </w:p>
        </w:tc>
      </w:tr>
      <w:tr w:rsidR="00EF3FCE" w:rsidRPr="00EF3FCE" w14:paraId="14C2C62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B076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92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42B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73DA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A43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21EE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258301821</w:t>
            </w:r>
          </w:p>
        </w:tc>
      </w:tr>
      <w:tr w:rsidR="00EF3FCE" w:rsidRPr="00EF3FCE" w14:paraId="3E6E225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766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A1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3D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49B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17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C94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937622494</w:t>
            </w:r>
          </w:p>
        </w:tc>
      </w:tr>
      <w:tr w:rsidR="00EF3FCE" w:rsidRPr="00EF3FCE" w14:paraId="095132F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979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156F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5E30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514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D4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D61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937621471</w:t>
            </w:r>
          </w:p>
        </w:tc>
      </w:tr>
      <w:tr w:rsidR="00EF3FCE" w:rsidRPr="00EF3FCE" w14:paraId="5C6ED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C85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B5D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CB1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872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63CE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F70B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258301465</w:t>
            </w:r>
          </w:p>
        </w:tc>
      </w:tr>
      <w:tr w:rsidR="00EF3FCE" w:rsidRPr="00EF3FCE" w14:paraId="2B557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951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654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D60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A00E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A00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C7A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258300779</w:t>
            </w:r>
          </w:p>
        </w:tc>
      </w:tr>
      <w:tr w:rsidR="00EF3FCE" w:rsidRPr="00EF3FCE" w14:paraId="1DA777A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4F9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5C2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96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B44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C91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F9F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258300329</w:t>
            </w:r>
          </w:p>
        </w:tc>
      </w:tr>
      <w:tr w:rsidR="00EF3FCE" w:rsidRPr="00EF3FCE" w14:paraId="2CB079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5CE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200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25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E994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211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47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258299967</w:t>
            </w:r>
          </w:p>
        </w:tc>
      </w:tr>
      <w:tr w:rsidR="00EF3FCE" w:rsidRPr="00EF3FCE" w14:paraId="019334A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2AD5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BDE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FA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2E7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55A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764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258299479</w:t>
            </w:r>
          </w:p>
        </w:tc>
      </w:tr>
      <w:tr w:rsidR="00EF3FCE" w:rsidRPr="00EF3FCE" w14:paraId="444BBA3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798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46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18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6D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A4FB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162E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1178089794</w:t>
            </w:r>
          </w:p>
        </w:tc>
      </w:tr>
      <w:tr w:rsidR="00EF3FCE" w:rsidRPr="00EF3FCE" w14:paraId="69238A3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4A8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259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137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D3D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D9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A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258298847</w:t>
            </w:r>
          </w:p>
        </w:tc>
      </w:tr>
      <w:tr w:rsidR="00EF3FCE" w:rsidRPr="00EF3FCE" w14:paraId="16F1180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A0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5AF0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7F2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4C7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83F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4CD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258298545</w:t>
            </w:r>
          </w:p>
        </w:tc>
      </w:tr>
      <w:tr w:rsidR="00EF3FCE" w:rsidRPr="00EF3FCE" w14:paraId="3E70246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3F5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D5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AB6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DFD0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B899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93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1178092124</w:t>
            </w:r>
          </w:p>
        </w:tc>
      </w:tr>
      <w:tr w:rsidR="00EF3FCE" w:rsidRPr="00EF3FCE" w14:paraId="5EFF438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237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7A86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959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4A6B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0528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6D1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1178092256</w:t>
            </w:r>
          </w:p>
        </w:tc>
      </w:tr>
      <w:tr w:rsidR="00EF3FCE" w:rsidRPr="00EF3FCE" w14:paraId="685B6A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EA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2DA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2A8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554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841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737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258297522</w:t>
            </w:r>
          </w:p>
        </w:tc>
      </w:tr>
      <w:tr w:rsidR="00EF3FCE" w:rsidRPr="00EF3FCE" w14:paraId="044D5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08A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F5A0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2E4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FA7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763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E9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904848612</w:t>
            </w:r>
          </w:p>
        </w:tc>
      </w:tr>
      <w:tr w:rsidR="00EF3FCE" w:rsidRPr="00EF3FCE" w14:paraId="51C7FD5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D93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97E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02B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E48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654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5311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904848370</w:t>
            </w:r>
          </w:p>
        </w:tc>
      </w:tr>
      <w:tr w:rsidR="00EF3FCE" w:rsidRPr="00EF3FCE" w14:paraId="013DA12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FCE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A654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D09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43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62D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C5D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1178089972</w:t>
            </w:r>
          </w:p>
        </w:tc>
      </w:tr>
      <w:tr w:rsidR="00EF3FCE" w:rsidRPr="00EF3FCE" w14:paraId="30C747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B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68C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49C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BSY-0735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01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77B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D148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1178082722</w:t>
            </w:r>
          </w:p>
        </w:tc>
      </w:tr>
      <w:tr w:rsidR="00EF3FCE" w:rsidRPr="00EF3FCE" w14:paraId="7699E0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D61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0C1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1887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DJP-6936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40A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938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4BE4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937635634</w:t>
            </w:r>
          </w:p>
        </w:tc>
      </w:tr>
      <w:tr w:rsidR="00EF3FCE" w:rsidRPr="00EF3FCE" w14:paraId="239F67D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322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91E9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PEUGEOT BOXER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498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FFH-3337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825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4B6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606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987925776</w:t>
            </w:r>
          </w:p>
        </w:tc>
      </w:tr>
      <w:tr w:rsidR="00EF3FCE" w:rsidRPr="00EF3FCE" w14:paraId="7E1EBC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6085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DB9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A6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A17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435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79E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1178075440</w:t>
            </w:r>
          </w:p>
        </w:tc>
      </w:tr>
      <w:tr w:rsidR="00EF3FCE" w:rsidRPr="00EF3FCE" w14:paraId="1382E00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C2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EBE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HYUNDAI HR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5D6E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DJP-8548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1C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2008/2009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765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8E9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987925776</w:t>
            </w:r>
          </w:p>
        </w:tc>
      </w:tr>
      <w:tr w:rsidR="00EF3FCE" w:rsidRPr="00EF3FCE" w14:paraId="270EB4E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D8FF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04A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DCBC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B03A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822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89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1041132481</w:t>
            </w:r>
          </w:p>
        </w:tc>
      </w:tr>
      <w:tr w:rsidR="00EF3FCE" w:rsidRPr="00EF3FCE" w14:paraId="6F62A4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FCF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B0E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314A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08A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530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8BB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1178073898</w:t>
            </w:r>
          </w:p>
        </w:tc>
      </w:tr>
      <w:tr w:rsidR="00EF3FCE" w:rsidRPr="00EF3FCE" w14:paraId="28295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6D8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29B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D2F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B30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D8E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39A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258296950</w:t>
            </w:r>
          </w:p>
        </w:tc>
      </w:tr>
      <w:tr w:rsidR="00EF3FCE" w:rsidRPr="00EF3FCE" w14:paraId="6D9D47A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E5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C3F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E01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E5B7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DB5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2F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258296224</w:t>
            </w:r>
          </w:p>
        </w:tc>
      </w:tr>
      <w:tr w:rsidR="00EF3FCE" w:rsidRPr="00EF3FCE" w14:paraId="7DFF5A1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37C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02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CFEE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FF45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CD0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EB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1041131779</w:t>
            </w:r>
          </w:p>
        </w:tc>
      </w:tr>
      <w:tr w:rsidR="00EF3FCE" w:rsidRPr="00EF3FCE" w14:paraId="33D980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300E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FF9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1EB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C5993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418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22B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1041130985</w:t>
            </w:r>
          </w:p>
        </w:tc>
      </w:tr>
      <w:tr w:rsidR="00EF3FCE" w:rsidRPr="00EF3FCE" w14:paraId="18DEC75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07F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80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8B41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7A7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7F2C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D5B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1041130390</w:t>
            </w:r>
          </w:p>
        </w:tc>
      </w:tr>
      <w:tr w:rsidR="00EF3FCE" w:rsidRPr="00EF3FCE" w14:paraId="25EE347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1D2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11B4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4E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BSY-0447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40B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733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BF09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1178073553</w:t>
            </w:r>
          </w:p>
        </w:tc>
      </w:tr>
      <w:tr w:rsidR="00EF3FCE" w:rsidRPr="00EF3FCE" w14:paraId="27F002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00D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41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F7AC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A8F7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B53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F3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1041129707</w:t>
            </w:r>
          </w:p>
        </w:tc>
      </w:tr>
      <w:tr w:rsidR="00EF3FCE" w:rsidRPr="00EF3FCE" w14:paraId="5171A8E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95C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F97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C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2E5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33B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5B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258291036</w:t>
            </w:r>
          </w:p>
        </w:tc>
      </w:tr>
      <w:tr w:rsidR="00EF3FCE" w:rsidRPr="00EF3FCE" w14:paraId="10D8275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A2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899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778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96F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1A2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B01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258288949</w:t>
            </w:r>
          </w:p>
        </w:tc>
      </w:tr>
      <w:tr w:rsidR="00EF3FCE" w:rsidRPr="00EF3FCE" w14:paraId="5B298E6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A2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86A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771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E53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646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C489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258289449</w:t>
            </w:r>
          </w:p>
        </w:tc>
      </w:tr>
      <w:tr w:rsidR="00EF3FCE" w:rsidRPr="00EF3FCE" w14:paraId="12F7660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485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69C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592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3C3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D78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7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258288515</w:t>
            </w:r>
          </w:p>
        </w:tc>
      </w:tr>
      <w:tr w:rsidR="00EF3FCE" w:rsidRPr="00EF3FCE" w14:paraId="1FF6607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C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4B4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59CD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2C9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E0C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44E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258287888</w:t>
            </w:r>
          </w:p>
        </w:tc>
      </w:tr>
      <w:tr w:rsidR="00EF3FCE" w:rsidRPr="00EF3FCE" w14:paraId="3FBA135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F0C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59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BF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C14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B7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C4E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272794732</w:t>
            </w:r>
          </w:p>
        </w:tc>
      </w:tr>
      <w:tr w:rsidR="00EF3FCE" w:rsidRPr="00EF3FCE" w14:paraId="3D5FF5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414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0883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DB4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A52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372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77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1041129243</w:t>
            </w:r>
          </w:p>
        </w:tc>
      </w:tr>
      <w:tr w:rsidR="00EF3FCE" w:rsidRPr="00EF3FCE" w14:paraId="6DAE02B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31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7C11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C4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34AD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0BBF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23D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1041128735</w:t>
            </w:r>
          </w:p>
        </w:tc>
      </w:tr>
      <w:tr w:rsidR="00EF3FCE" w:rsidRPr="00EF3FCE" w14:paraId="5C3F3C3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A96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A72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19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BSY-0857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B072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A33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02B0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1178073200</w:t>
            </w:r>
          </w:p>
        </w:tc>
      </w:tr>
      <w:tr w:rsidR="00EF3FCE" w:rsidRPr="00EF3FCE" w14:paraId="0E915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F63C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8A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7DC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DJM-1158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0FB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D62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2E9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166845507</w:t>
            </w:r>
          </w:p>
        </w:tc>
      </w:tr>
      <w:tr w:rsidR="00EF3FCE" w:rsidRPr="00EF3FCE" w14:paraId="6009A07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79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4BE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E28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5CDD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FEB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91C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250787369</w:t>
            </w:r>
          </w:p>
        </w:tc>
      </w:tr>
      <w:tr w:rsidR="00EF3FCE" w:rsidRPr="00EF3FCE" w14:paraId="2D2AE0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E33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0EA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973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3015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C8B0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AE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1178072832</w:t>
            </w:r>
          </w:p>
        </w:tc>
      </w:tr>
      <w:tr w:rsidR="00EF3FCE" w:rsidRPr="00EF3FCE" w14:paraId="556F2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038A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CA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249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BE5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B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9B3C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250782596</w:t>
            </w:r>
          </w:p>
        </w:tc>
      </w:tr>
      <w:tr w:rsidR="00EF3FCE" w:rsidRPr="00EF3FCE" w14:paraId="5CEC8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B1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6E2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530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F7CE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88C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FA5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1178072573</w:t>
            </w:r>
          </w:p>
        </w:tc>
      </w:tr>
      <w:tr w:rsidR="00EF3FCE" w:rsidRPr="00EF3FCE" w14:paraId="79D14A5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60D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4FD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469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11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479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627F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1178071984</w:t>
            </w:r>
          </w:p>
        </w:tc>
      </w:tr>
      <w:tr w:rsidR="00EF3FCE" w:rsidRPr="00EF3FCE" w14:paraId="2C39EC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E80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4749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987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A4B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EFE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68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1178090202</w:t>
            </w:r>
          </w:p>
        </w:tc>
      </w:tr>
      <w:tr w:rsidR="00EF3FCE" w:rsidRPr="00EF3FCE" w14:paraId="0B505F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4513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5D6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AD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A05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06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E0A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601513584</w:t>
            </w:r>
          </w:p>
        </w:tc>
      </w:tr>
      <w:tr w:rsidR="00EF3FCE" w:rsidRPr="00EF3FCE" w14:paraId="1937A7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6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BED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4A4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9EBC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2D8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8FB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601513231</w:t>
            </w:r>
          </w:p>
        </w:tc>
      </w:tr>
      <w:tr w:rsidR="00EF3FCE" w:rsidRPr="00EF3FCE" w14:paraId="51B1913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1A95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8A9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F0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BSY-0268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73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DC4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BE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1041127186</w:t>
            </w:r>
          </w:p>
        </w:tc>
      </w:tr>
      <w:tr w:rsidR="00EF3FCE" w:rsidRPr="00EF3FCE" w14:paraId="769158D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1C25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0F0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7F9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BA05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676F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789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601513185</w:t>
            </w:r>
          </w:p>
        </w:tc>
      </w:tr>
      <w:tr w:rsidR="00EF3FCE" w:rsidRPr="00EF3FCE" w14:paraId="2AD87A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A14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07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749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6A4D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DEF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3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601513118</w:t>
            </w:r>
          </w:p>
        </w:tc>
      </w:tr>
      <w:tr w:rsidR="00EF3FCE" w:rsidRPr="00EF3FCE" w14:paraId="4A38D63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CEB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53A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D1D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3CC0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76C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AC3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601513029</w:t>
            </w:r>
          </w:p>
        </w:tc>
      </w:tr>
      <w:tr w:rsidR="00EF3FCE" w:rsidRPr="00EF3FCE" w14:paraId="7285E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EC1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B4D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D9E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58D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8472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32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601512995</w:t>
            </w:r>
          </w:p>
        </w:tc>
      </w:tr>
      <w:tr w:rsidR="00EF3FCE" w:rsidRPr="00EF3FCE" w14:paraId="16493F0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4CE4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45E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094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243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242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5B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601512871</w:t>
            </w:r>
          </w:p>
        </w:tc>
      </w:tr>
      <w:tr w:rsidR="00EF3FCE" w:rsidRPr="00EF3FCE" w14:paraId="3592792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2C4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B68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27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C28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A1A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997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1178091390</w:t>
            </w:r>
          </w:p>
        </w:tc>
      </w:tr>
      <w:tr w:rsidR="00EF3FCE" w:rsidRPr="00EF3FCE" w14:paraId="3F7DD6B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E9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864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076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53A3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A1B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AEA1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601511565</w:t>
            </w:r>
          </w:p>
        </w:tc>
      </w:tr>
      <w:tr w:rsidR="00EF3FCE" w:rsidRPr="00EF3FCE" w14:paraId="053D55F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A24A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F2F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FBB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6FB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5A5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86537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1178091209</w:t>
            </w:r>
          </w:p>
        </w:tc>
      </w:tr>
      <w:tr w:rsidR="00EF3FCE" w:rsidRPr="00EF3FCE" w14:paraId="7A83569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80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FE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4C44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DJM-1078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C64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F7C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9D7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166847755</w:t>
            </w:r>
          </w:p>
        </w:tc>
      </w:tr>
      <w:tr w:rsidR="00EF3FCE" w:rsidRPr="00EF3FCE" w14:paraId="008DD56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EDE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CFF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26B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0C6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4B2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53A2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1178083648</w:t>
            </w:r>
          </w:p>
        </w:tc>
      </w:tr>
      <w:tr w:rsidR="00EF3FCE" w:rsidRPr="00EF3FCE" w14:paraId="0913FF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FA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8FA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A291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BSY-0980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103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97C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515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1178090660</w:t>
            </w:r>
          </w:p>
        </w:tc>
      </w:tr>
      <w:tr w:rsidR="00EF3FCE" w:rsidRPr="00EF3FCE" w14:paraId="2543872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95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CB73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1D0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85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E7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9F88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1178076323</w:t>
            </w:r>
          </w:p>
        </w:tc>
      </w:tr>
      <w:tr w:rsidR="00EF3FCE" w:rsidRPr="00EF3FCE" w14:paraId="2B2A24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A51D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2C0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4D6E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8CF2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3C84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BBD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1178075912</w:t>
            </w:r>
          </w:p>
        </w:tc>
      </w:tr>
      <w:tr w:rsidR="00EF3FCE" w:rsidRPr="00EF3FCE" w14:paraId="7E807BE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38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299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A48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069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D01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0E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1178075653</w:t>
            </w:r>
          </w:p>
        </w:tc>
      </w:tr>
      <w:tr w:rsidR="00EF3FCE" w:rsidRPr="00EF3FCE" w14:paraId="25D77AE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1DC9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C133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E67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6E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6AB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19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1178091560</w:t>
            </w:r>
          </w:p>
        </w:tc>
      </w:tr>
      <w:tr w:rsidR="00EF3FCE" w:rsidRPr="00EF3FCE" w14:paraId="6D9244F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1E5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0D3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972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0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15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D2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1178091870</w:t>
            </w:r>
          </w:p>
        </w:tc>
      </w:tr>
      <w:tr w:rsidR="00EF3FCE" w:rsidRPr="00EF3FCE" w14:paraId="49A3B5D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BB3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E29E5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0F9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BD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9CC69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7C2B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1178083915</w:t>
            </w:r>
          </w:p>
        </w:tc>
      </w:tr>
      <w:tr w:rsidR="00EF3FCE" w:rsidRPr="00EF3FCE" w14:paraId="7F177A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372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BE8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416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EA4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53F3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24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1178083354</w:t>
            </w:r>
          </w:p>
        </w:tc>
      </w:tr>
      <w:tr w:rsidR="00EF3FCE" w:rsidRPr="00EF3FCE" w14:paraId="020421A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BC70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8D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60E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DJM-1088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B52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0BC0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194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166854670</w:t>
            </w:r>
          </w:p>
        </w:tc>
      </w:tr>
      <w:tr w:rsidR="00EF3FCE" w:rsidRPr="00EF3FCE" w14:paraId="38398CE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AB9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D4E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A87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300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08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02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1178083044</w:t>
            </w:r>
          </w:p>
        </w:tc>
      </w:tr>
      <w:tr w:rsidR="00EF3FCE" w:rsidRPr="00EF3FCE" w14:paraId="30FD55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F53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BC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B0E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BSY-0290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58D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5B1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566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1041124098</w:t>
            </w:r>
          </w:p>
        </w:tc>
      </w:tr>
      <w:tr w:rsidR="00EF3FCE" w:rsidRPr="00EF3FCE" w14:paraId="376A48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BCDC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BE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949F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9CC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E244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598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272791431</w:t>
            </w:r>
          </w:p>
        </w:tc>
      </w:tr>
      <w:tr w:rsidR="00EF3FCE" w:rsidRPr="00EF3FCE" w14:paraId="235421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199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94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EF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5B9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183F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A11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272798100</w:t>
            </w:r>
          </w:p>
        </w:tc>
      </w:tr>
      <w:tr w:rsidR="00EF3FCE" w:rsidRPr="00EF3FCE" w14:paraId="663691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FA1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DF3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5A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BE3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540D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8667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279464061</w:t>
            </w:r>
          </w:p>
        </w:tc>
      </w:tr>
      <w:tr w:rsidR="00EF3FCE" w:rsidRPr="00EF3FCE" w14:paraId="3A21E0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203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D4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A14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FD0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6BA4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9CB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279460120</w:t>
            </w:r>
          </w:p>
        </w:tc>
      </w:tr>
      <w:tr w:rsidR="00EF3FCE" w:rsidRPr="00EF3FCE" w14:paraId="6EFD78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BBA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552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722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23C3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012B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E9D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279455453</w:t>
            </w:r>
          </w:p>
        </w:tc>
      </w:tr>
      <w:tr w:rsidR="00EF3FCE" w:rsidRPr="00EF3FCE" w14:paraId="0ABEE0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1D7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66B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9D7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0F63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153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E8E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279465637</w:t>
            </w:r>
          </w:p>
        </w:tc>
      </w:tr>
      <w:tr w:rsidR="00EF3FCE" w:rsidRPr="00EF3FCE" w14:paraId="68FEF31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5D2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00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C97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79EB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6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9CB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279468385</w:t>
            </w:r>
          </w:p>
        </w:tc>
      </w:tr>
      <w:tr w:rsidR="00EF3FCE" w:rsidRPr="00EF3FCE" w14:paraId="525A355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FB0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FDD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1271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DJM-0700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96B7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812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566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279469535</w:t>
            </w:r>
          </w:p>
        </w:tc>
      </w:tr>
      <w:tr w:rsidR="00EF3FCE" w:rsidRPr="00EF3FCE" w14:paraId="560EAB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CC1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6C5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F3EA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425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19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072B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581903374</w:t>
            </w:r>
          </w:p>
        </w:tc>
      </w:tr>
      <w:tr w:rsidR="00EF3FCE" w:rsidRPr="00EF3FCE" w14:paraId="2DCEF39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009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315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0B0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92A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F91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F5FB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581903072</w:t>
            </w:r>
          </w:p>
        </w:tc>
      </w:tr>
      <w:tr w:rsidR="00EF3FCE" w:rsidRPr="00EF3FCE" w14:paraId="79E40D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63B3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F113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6B2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D5E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D26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A6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581902866</w:t>
            </w:r>
          </w:p>
        </w:tc>
      </w:tr>
      <w:tr w:rsidR="00EF3FCE" w:rsidRPr="00EF3FCE" w14:paraId="613AD6A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7F1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0A9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2A8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8168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8A2E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2BB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581902661</w:t>
            </w:r>
          </w:p>
        </w:tc>
      </w:tr>
      <w:tr w:rsidR="00EF3FCE" w:rsidRPr="00EF3FCE" w14:paraId="1F152B8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48F9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92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DA0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A002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270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AC5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581902327</w:t>
            </w:r>
          </w:p>
        </w:tc>
      </w:tr>
      <w:tr w:rsidR="00EF3FCE" w:rsidRPr="00EF3FCE" w14:paraId="7486C9B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301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6A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82F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4A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D7D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96F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581902181</w:t>
            </w:r>
          </w:p>
        </w:tc>
      </w:tr>
      <w:tr w:rsidR="00EF3FCE" w:rsidRPr="00EF3FCE" w14:paraId="3CE2E38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07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F2E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05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AFD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6E3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402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581901916</w:t>
            </w:r>
          </w:p>
        </w:tc>
      </w:tr>
      <w:tr w:rsidR="00EF3FCE" w:rsidRPr="00EF3FCE" w14:paraId="40639A7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04A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9C5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9FEF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2DB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BA82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2592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581900421</w:t>
            </w:r>
          </w:p>
        </w:tc>
      </w:tr>
      <w:tr w:rsidR="00EF3FCE" w:rsidRPr="00EF3FCE" w14:paraId="169E2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A5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95A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1E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DJM-8109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C3E0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899C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40AF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601513770</w:t>
            </w:r>
          </w:p>
        </w:tc>
      </w:tr>
      <w:tr w:rsidR="00EF3FCE" w:rsidRPr="00EF3FCE" w14:paraId="4462327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8F0E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356E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F2E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DJM-8110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97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F3BF5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FC6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601513703</w:t>
            </w:r>
          </w:p>
        </w:tc>
      </w:tr>
      <w:tr w:rsidR="00EF3FCE" w:rsidRPr="00EF3FCE" w14:paraId="22087C3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7E1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55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568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F574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B80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DEB6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1178079110</w:t>
            </w:r>
          </w:p>
        </w:tc>
      </w:tr>
      <w:tr w:rsidR="00EF3FCE" w:rsidRPr="00EF3FCE" w14:paraId="08A326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FC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2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88A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7B8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D32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86E8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1178068886</w:t>
            </w:r>
          </w:p>
        </w:tc>
      </w:tr>
      <w:tr w:rsidR="00EF3FCE" w:rsidRPr="00EF3FCE" w14:paraId="79A2A2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0B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595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2A4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836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5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AA5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1178069262</w:t>
            </w:r>
          </w:p>
        </w:tc>
      </w:tr>
      <w:tr w:rsidR="00EF3FCE" w:rsidRPr="00EF3FCE" w14:paraId="38C362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1D1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C95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7D7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17E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908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9BCA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1178069815</w:t>
            </w:r>
          </w:p>
        </w:tc>
      </w:tr>
      <w:tr w:rsidR="00EF3FCE" w:rsidRPr="00EF3FCE" w14:paraId="5DC040F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A07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096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208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773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9E7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FD5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1178070007</w:t>
            </w:r>
          </w:p>
        </w:tc>
      </w:tr>
      <w:tr w:rsidR="00EF3FCE" w:rsidRPr="00EF3FCE" w14:paraId="5AF6248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812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2E9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221E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95C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253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14D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1178070368</w:t>
            </w:r>
          </w:p>
        </w:tc>
      </w:tr>
      <w:tr w:rsidR="00EF3FCE" w:rsidRPr="00EF3FCE" w14:paraId="1EAD54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537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5A4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06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CD4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D04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C4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1178070724</w:t>
            </w:r>
          </w:p>
        </w:tc>
      </w:tr>
      <w:tr w:rsidR="00EF3FCE" w:rsidRPr="00EF3FCE" w14:paraId="09E27BB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076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D4F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AC55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5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890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F95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1178080509</w:t>
            </w:r>
          </w:p>
        </w:tc>
      </w:tr>
      <w:tr w:rsidR="00EF3FCE" w:rsidRPr="00EF3FCE" w14:paraId="076F5E0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0F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CE7B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0C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DA73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4C9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298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1178079420</w:t>
            </w:r>
          </w:p>
        </w:tc>
      </w:tr>
      <w:tr w:rsidR="00EF3FCE" w:rsidRPr="00EF3FCE" w14:paraId="1AA5C4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6FB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A79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9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5E1C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C3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4F2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1178070899</w:t>
            </w:r>
          </w:p>
        </w:tc>
      </w:tr>
      <w:tr w:rsidR="00EF3FCE" w:rsidRPr="00EF3FCE" w14:paraId="4CDD68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386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617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5CC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1BB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53D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07A8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1178078857</w:t>
            </w:r>
          </w:p>
        </w:tc>
      </w:tr>
      <w:tr w:rsidR="00EF3FCE" w:rsidRPr="00EF3FCE" w14:paraId="034E46E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131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4F2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78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FE1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B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68D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1178078555</w:t>
            </w:r>
          </w:p>
        </w:tc>
      </w:tr>
      <w:tr w:rsidR="00EF3FCE" w:rsidRPr="00EF3FCE" w14:paraId="4A68A6F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022F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E92F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1B6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623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6C2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FF6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1178078024</w:t>
            </w:r>
          </w:p>
        </w:tc>
      </w:tr>
      <w:tr w:rsidR="00EF3FCE" w:rsidRPr="00EF3FCE" w14:paraId="086B711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DB08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334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B5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E80B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2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23E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1178077621</w:t>
            </w:r>
          </w:p>
        </w:tc>
      </w:tr>
      <w:tr w:rsidR="00EF3FCE" w:rsidRPr="00EF3FCE" w14:paraId="1F263A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DDAC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EEE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111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BE6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1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0D4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1178077214</w:t>
            </w:r>
          </w:p>
        </w:tc>
      </w:tr>
      <w:tr w:rsidR="00EF3FCE" w:rsidRPr="00EF3FCE" w14:paraId="40E214C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FF0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3F8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F7E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BE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3E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16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1178076897</w:t>
            </w:r>
          </w:p>
        </w:tc>
      </w:tr>
      <w:tr w:rsidR="00EF3FCE" w:rsidRPr="00EF3FCE" w14:paraId="2DC1882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2CF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16EC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EA1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5BE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DE0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CB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1178076617</w:t>
            </w:r>
          </w:p>
        </w:tc>
      </w:tr>
      <w:tr w:rsidR="00EF3FCE" w:rsidRPr="00EF3FCE" w14:paraId="2F6C0E4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063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4B0B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F8A8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7C0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1A8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E41E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1178071178</w:t>
            </w:r>
          </w:p>
        </w:tc>
      </w:tr>
      <w:tr w:rsidR="00EF3FCE" w:rsidRPr="00EF3FCE" w14:paraId="4A57F1B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C6F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F09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DA0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FC1B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54F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E132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1178071380</w:t>
            </w:r>
          </w:p>
        </w:tc>
      </w:tr>
      <w:tr w:rsidR="00EF3FCE" w:rsidRPr="00EF3FCE" w14:paraId="00537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1A2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DF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E2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E50C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1B4B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2CE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1178066174</w:t>
            </w:r>
          </w:p>
        </w:tc>
      </w:tr>
    </w:tbl>
    <w:p w14:paraId="1E59E5C3" w14:textId="77777777" w:rsidR="00EF3FCE" w:rsidRPr="00EF3FCE" w:rsidRDefault="00EF3FCE" w:rsidP="00EF3FCE">
      <w:pPr>
        <w:spacing w:before="120" w:after="120" w:line="276" w:lineRule="auto"/>
        <w:jc w:val="both"/>
        <w:rPr>
          <w:rFonts w:cs="Arial"/>
          <w:sz w:val="22"/>
          <w:szCs w:val="22"/>
        </w:rPr>
      </w:pPr>
      <w:r w:rsidRPr="00EF3FCE">
        <w:rPr>
          <w:rFonts w:cs="Arial"/>
          <w:sz w:val="22"/>
          <w:szCs w:val="22"/>
        </w:rPr>
        <w:t>* Veículo com Blindagem Nível III-A</w:t>
      </w:r>
    </w:p>
    <w:p w14:paraId="396CCD5B" w14:textId="77777777" w:rsidR="00EA122C" w:rsidRDefault="00EA122C" w:rsidP="00EF3FCE">
      <w:pPr>
        <w:spacing w:before="120" w:after="120" w:line="276" w:lineRule="auto"/>
        <w:jc w:val="both"/>
        <w:rPr>
          <w:rFonts w:cs="Arial"/>
          <w:b/>
          <w:bCs/>
        </w:rPr>
      </w:pPr>
    </w:p>
    <w:p w14:paraId="643F2BEA" w14:textId="77777777" w:rsidR="00B811EF" w:rsidRPr="00B811EF" w:rsidRDefault="00B811EF" w:rsidP="00B811EF">
      <w:pPr>
        <w:rPr>
          <w:rFonts w:cs="Arial"/>
          <w:b/>
          <w:bCs/>
        </w:rPr>
      </w:pPr>
      <w:r w:rsidRPr="00B811EF">
        <w:rPr>
          <w:rFonts w:cs="Arial"/>
          <w:b/>
          <w:bCs/>
        </w:rPr>
        <w:t> </w:t>
      </w:r>
    </w:p>
    <w:p w14:paraId="7EBD2FBE" w14:textId="77777777" w:rsidR="00B811EF" w:rsidRDefault="00B811EF" w:rsidP="00B811EF">
      <w:pPr>
        <w:rPr>
          <w:rFonts w:cs="Arial"/>
          <w:b/>
          <w:bCs/>
        </w:rPr>
      </w:pPr>
    </w:p>
    <w:p w14:paraId="1F02AC72" w14:textId="77777777" w:rsidR="00B811EF" w:rsidRDefault="00B811EF" w:rsidP="00B811EF">
      <w:pPr>
        <w:rPr>
          <w:rFonts w:cs="Arial"/>
          <w:b/>
          <w:bCs/>
        </w:rPr>
      </w:pPr>
      <w:r>
        <w:rPr>
          <w:rFonts w:cs="Arial"/>
          <w:b/>
          <w:bCs/>
        </w:rPr>
        <w:br w:type="page"/>
      </w:r>
    </w:p>
    <w:p w14:paraId="7D82F2F2" w14:textId="435B4213" w:rsidR="00BA4E25" w:rsidRDefault="00BA4E25" w:rsidP="00B811EF">
      <w:pPr>
        <w:spacing w:before="120" w:after="120" w:line="276" w:lineRule="auto"/>
        <w:jc w:val="center"/>
        <w:rPr>
          <w:rFonts w:cs="Arial"/>
          <w:b/>
          <w:bCs/>
        </w:rPr>
      </w:pPr>
      <w:r w:rsidRPr="00C4209C">
        <w:rPr>
          <w:rFonts w:cs="Arial"/>
          <w:b/>
          <w:bCs/>
        </w:rPr>
        <w:lastRenderedPageBreak/>
        <w:t xml:space="preserve">ANEXO </w:t>
      </w:r>
      <w:r>
        <w:rPr>
          <w:rFonts w:cs="Arial"/>
          <w:b/>
          <w:bCs/>
        </w:rPr>
        <w:t>B</w:t>
      </w:r>
      <w:r w:rsidRPr="00C4209C">
        <w:rPr>
          <w:rFonts w:cs="Arial"/>
          <w:b/>
          <w:bCs/>
        </w:rPr>
        <w:t xml:space="preserve"> </w:t>
      </w:r>
      <w:r>
        <w:rPr>
          <w:rFonts w:cs="Arial"/>
          <w:b/>
          <w:bCs/>
        </w:rPr>
        <w:t>–</w:t>
      </w:r>
      <w:r w:rsidRPr="00C4209C">
        <w:rPr>
          <w:rFonts w:cs="Arial"/>
          <w:b/>
          <w:bCs/>
        </w:rPr>
        <w:t xml:space="preserve"> </w:t>
      </w:r>
      <w:r>
        <w:rPr>
          <w:rFonts w:cs="Arial"/>
          <w:b/>
          <w:bCs/>
        </w:rPr>
        <w:t>AVALIAÇÃO DA QUALIDADE DOS SERVIÇOS</w:t>
      </w:r>
    </w:p>
    <w:p w14:paraId="065585CC" w14:textId="77777777" w:rsidR="00122154" w:rsidRDefault="00122154" w:rsidP="00B811EF">
      <w:pPr>
        <w:spacing w:before="120" w:after="120" w:line="276" w:lineRule="auto"/>
        <w:jc w:val="center"/>
        <w:rPr>
          <w:rFonts w:cs="Arial"/>
        </w:rPr>
      </w:pPr>
    </w:p>
    <w:p w14:paraId="50ED3A47" w14:textId="77777777" w:rsidR="00176947" w:rsidRPr="00176947" w:rsidRDefault="00176947" w:rsidP="00176947">
      <w:pPr>
        <w:spacing w:before="120" w:after="120" w:line="276" w:lineRule="auto"/>
        <w:jc w:val="both"/>
        <w:rPr>
          <w:rFonts w:cs="Arial"/>
        </w:rPr>
      </w:pPr>
      <w:r w:rsidRPr="00176947">
        <w:rPr>
          <w:rFonts w:cs="Arial"/>
          <w:b/>
          <w:bCs/>
        </w:rPr>
        <w:t>1. INTRODUÇÃO:</w:t>
      </w:r>
    </w:p>
    <w:p w14:paraId="37E1A570" w14:textId="77777777" w:rsidR="00176947" w:rsidRPr="00176947" w:rsidRDefault="00176947" w:rsidP="00176947">
      <w:pPr>
        <w:spacing w:before="120" w:after="120" w:line="276" w:lineRule="auto"/>
        <w:jc w:val="both"/>
        <w:rPr>
          <w:rFonts w:cs="Arial"/>
        </w:rPr>
      </w:pPr>
      <w:r w:rsidRPr="00176947">
        <w:rPr>
          <w:rFonts w:cs="Arial"/>
        </w:rPr>
        <w:t> </w:t>
      </w:r>
    </w:p>
    <w:p w14:paraId="669485E3" w14:textId="77777777" w:rsidR="00176947" w:rsidRPr="00176947" w:rsidRDefault="00176947" w:rsidP="00176947">
      <w:pPr>
        <w:spacing w:before="120" w:after="120" w:line="276" w:lineRule="auto"/>
        <w:jc w:val="both"/>
        <w:rPr>
          <w:rFonts w:cs="Arial"/>
        </w:rPr>
      </w:pPr>
      <w:r w:rsidRPr="00176947">
        <w:rPr>
          <w:rFonts w:cs="Arial"/>
        </w:rPr>
        <w:t>1.1. Este documento descreve o procedimento de avaliação da qualidade dos serviços, a ser adotado na gestão do contrato de Prestação de Serviços de Manutenção de Veículos.</w:t>
      </w:r>
    </w:p>
    <w:p w14:paraId="6AE14B40" w14:textId="77777777" w:rsidR="00176947" w:rsidRPr="00176947" w:rsidRDefault="00176947" w:rsidP="00176947">
      <w:pPr>
        <w:spacing w:before="120" w:after="120" w:line="276" w:lineRule="auto"/>
        <w:jc w:val="both"/>
        <w:rPr>
          <w:rFonts w:cs="Arial"/>
        </w:rPr>
      </w:pPr>
      <w:r w:rsidRPr="00176947">
        <w:rPr>
          <w:rFonts w:cs="Arial"/>
        </w:rPr>
        <w:t> </w:t>
      </w:r>
    </w:p>
    <w:p w14:paraId="6010C4C5" w14:textId="77777777" w:rsidR="00176947" w:rsidRPr="00176947" w:rsidRDefault="00176947" w:rsidP="00176947">
      <w:pPr>
        <w:spacing w:before="120" w:after="120" w:line="276" w:lineRule="auto"/>
        <w:jc w:val="both"/>
        <w:rPr>
          <w:rFonts w:cs="Arial"/>
        </w:rPr>
      </w:pPr>
      <w:r w:rsidRPr="00176947">
        <w:rPr>
          <w:rFonts w:cs="Arial"/>
          <w:b/>
          <w:bCs/>
        </w:rPr>
        <w:t>2. OBJETIVO:</w:t>
      </w:r>
    </w:p>
    <w:p w14:paraId="7E599068" w14:textId="77777777" w:rsidR="00176947" w:rsidRPr="00176947" w:rsidRDefault="00176947" w:rsidP="00176947">
      <w:pPr>
        <w:spacing w:before="120" w:after="120" w:line="276" w:lineRule="auto"/>
        <w:jc w:val="both"/>
        <w:rPr>
          <w:rFonts w:cs="Arial"/>
        </w:rPr>
      </w:pPr>
      <w:r w:rsidRPr="00176947">
        <w:rPr>
          <w:rFonts w:cs="Arial"/>
        </w:rPr>
        <w:t> </w:t>
      </w:r>
    </w:p>
    <w:p w14:paraId="4D05D3A0" w14:textId="77777777" w:rsidR="00176947" w:rsidRPr="00176947" w:rsidRDefault="00176947" w:rsidP="00176947">
      <w:pPr>
        <w:spacing w:before="120" w:after="120" w:line="276" w:lineRule="auto"/>
        <w:jc w:val="both"/>
        <w:rPr>
          <w:rFonts w:cs="Arial"/>
        </w:rPr>
      </w:pPr>
      <w:r w:rsidRPr="00176947">
        <w:rPr>
          <w:rFonts w:cs="Arial"/>
        </w:rPr>
        <w:t>2.1. Definir e padronizar a avaliação da qualidade dos serviços prestados pela Contratada na execução do contrato.</w:t>
      </w:r>
    </w:p>
    <w:p w14:paraId="7394860D" w14:textId="77777777" w:rsidR="00176947" w:rsidRPr="00176947" w:rsidRDefault="00176947" w:rsidP="00176947">
      <w:pPr>
        <w:spacing w:before="120" w:after="120" w:line="276" w:lineRule="auto"/>
        <w:jc w:val="both"/>
        <w:rPr>
          <w:rFonts w:cs="Arial"/>
        </w:rPr>
      </w:pPr>
      <w:r w:rsidRPr="00176947">
        <w:rPr>
          <w:rFonts w:cs="Arial"/>
        </w:rPr>
        <w:t> </w:t>
      </w:r>
    </w:p>
    <w:p w14:paraId="23E79444" w14:textId="77777777" w:rsidR="00176947" w:rsidRPr="00176947" w:rsidRDefault="00176947" w:rsidP="00176947">
      <w:pPr>
        <w:spacing w:before="120" w:after="120" w:line="276" w:lineRule="auto"/>
        <w:jc w:val="both"/>
        <w:rPr>
          <w:rFonts w:cs="Arial"/>
        </w:rPr>
      </w:pPr>
      <w:r w:rsidRPr="00176947">
        <w:rPr>
          <w:rFonts w:cs="Arial"/>
          <w:b/>
          <w:bCs/>
        </w:rPr>
        <w:t>3. CRITÉRIOS DA AVALIAÇÃO:</w:t>
      </w:r>
    </w:p>
    <w:p w14:paraId="062FABC7" w14:textId="77777777" w:rsidR="00176947" w:rsidRPr="00176947" w:rsidRDefault="00176947" w:rsidP="00176947">
      <w:pPr>
        <w:spacing w:before="120" w:after="120" w:line="276" w:lineRule="auto"/>
        <w:jc w:val="both"/>
        <w:rPr>
          <w:rFonts w:cs="Arial"/>
        </w:rPr>
      </w:pPr>
      <w:r w:rsidRPr="00176947">
        <w:rPr>
          <w:rFonts w:cs="Arial"/>
        </w:rPr>
        <w:t> </w:t>
      </w:r>
    </w:p>
    <w:p w14:paraId="6DDDB82C" w14:textId="77777777" w:rsidR="00176947" w:rsidRPr="00176947" w:rsidRDefault="00176947" w:rsidP="00176947">
      <w:pPr>
        <w:spacing w:before="120" w:after="120" w:line="276" w:lineRule="auto"/>
        <w:jc w:val="both"/>
        <w:rPr>
          <w:rFonts w:cs="Arial"/>
        </w:rPr>
      </w:pPr>
      <w:r w:rsidRPr="00176947">
        <w:rPr>
          <w:rFonts w:cs="Arial"/>
        </w:rPr>
        <w:t>3.1. A Avaliação da Qualidade dos Serviços será baseada na métrica de atribuição de pontuação, de acordo com a tabela a seguir:</w:t>
      </w:r>
    </w:p>
    <w:p w14:paraId="6DEF69BE" w14:textId="77777777" w:rsidR="00176947" w:rsidRPr="00176947" w:rsidRDefault="00176947" w:rsidP="00176947">
      <w:pPr>
        <w:spacing w:before="120" w:after="120" w:line="276" w:lineRule="auto"/>
        <w:jc w:val="both"/>
        <w:rPr>
          <w:rFonts w:cs="Arial"/>
        </w:rPr>
      </w:pPr>
      <w:r w:rsidRPr="00176947">
        <w:rPr>
          <w:rFonts w:cs="Arial"/>
        </w:rPr>
        <w:t> </w:t>
      </w:r>
    </w:p>
    <w:tbl>
      <w:tblPr>
        <w:tblW w:w="7500"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549"/>
        <w:gridCol w:w="5730"/>
        <w:gridCol w:w="1221"/>
      </w:tblGrid>
      <w:tr w:rsidR="00176947" w:rsidRPr="00176947" w14:paraId="04D25FEA" w14:textId="77777777" w:rsidTr="009306D7">
        <w:trPr>
          <w:jc w:val="center"/>
        </w:trPr>
        <w:tc>
          <w:tcPr>
            <w:tcW w:w="0" w:type="auto"/>
            <w:gridSpan w:val="3"/>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87E4F"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 no caso de descumprimento</w:t>
            </w:r>
          </w:p>
        </w:tc>
      </w:tr>
      <w:tr w:rsidR="00176947" w:rsidRPr="00176947" w14:paraId="725A89EC"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644DD"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Item</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C964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Descrição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CBF1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w:t>
            </w:r>
          </w:p>
        </w:tc>
      </w:tr>
      <w:tr w:rsidR="00176947" w:rsidRPr="00176947" w14:paraId="38CEAA6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A1D0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80D1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entrada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4A7D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CDB4CC7"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CAE3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4BB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apresentação do orçamento.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4C5F7"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6DAE67A"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D430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A19AD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D290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r>
      <w:tr w:rsidR="00176947" w:rsidRPr="00176947" w14:paraId="0C6FA76D"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8AB5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2EED8"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saída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1A90F"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8580CB1"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6C78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6C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Necessidade de retrabalho dos serviços executados.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AA82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r>
      <w:tr w:rsidR="00176947" w:rsidRPr="00176947" w14:paraId="6FAA6FF8"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BB32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4924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 retrabalho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AC364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r>
      <w:tr w:rsidR="00176947" w:rsidRPr="00176947" w14:paraId="3F9B787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67B4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01C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responder aos questionamentos no prazo estipulado.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4DE9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r>
    </w:tbl>
    <w:p w14:paraId="4A69E0D2" w14:textId="77777777" w:rsidR="00176947" w:rsidRPr="00176947" w:rsidRDefault="00176947" w:rsidP="00176947">
      <w:pPr>
        <w:spacing w:before="120" w:after="120" w:line="276" w:lineRule="auto"/>
        <w:jc w:val="both"/>
        <w:rPr>
          <w:rFonts w:cs="Arial"/>
        </w:rPr>
      </w:pPr>
      <w:r w:rsidRPr="00176947">
        <w:rPr>
          <w:rFonts w:cs="Arial"/>
        </w:rPr>
        <w:t> </w:t>
      </w:r>
    </w:p>
    <w:p w14:paraId="5AE2C5D5" w14:textId="77777777" w:rsidR="00176947" w:rsidRPr="00176947" w:rsidRDefault="00176947" w:rsidP="00176947">
      <w:pPr>
        <w:spacing w:before="120" w:after="120" w:line="276" w:lineRule="auto"/>
        <w:jc w:val="both"/>
        <w:rPr>
          <w:rFonts w:cs="Arial"/>
        </w:rPr>
      </w:pPr>
      <w:r w:rsidRPr="00176947">
        <w:rPr>
          <w:rFonts w:cs="Arial"/>
          <w:b/>
          <w:bCs/>
          <w:u w:val="single"/>
        </w:rPr>
        <w:t>Condições Adversas</w:t>
      </w:r>
    </w:p>
    <w:p w14:paraId="48CC6BA6" w14:textId="77777777" w:rsidR="00176947" w:rsidRPr="00176947" w:rsidRDefault="00176947" w:rsidP="00176947">
      <w:pPr>
        <w:spacing w:before="120" w:after="120" w:line="276" w:lineRule="auto"/>
        <w:jc w:val="both"/>
        <w:rPr>
          <w:rFonts w:cs="Arial"/>
        </w:rPr>
      </w:pPr>
      <w:r w:rsidRPr="00176947">
        <w:rPr>
          <w:rFonts w:cs="Arial"/>
        </w:rPr>
        <w:t> </w:t>
      </w:r>
    </w:p>
    <w:p w14:paraId="654A8F07" w14:textId="77777777" w:rsidR="00176947" w:rsidRPr="00176947" w:rsidRDefault="00176947" w:rsidP="00176947">
      <w:pPr>
        <w:spacing w:before="120" w:after="120" w:line="276" w:lineRule="auto"/>
        <w:jc w:val="both"/>
        <w:rPr>
          <w:rFonts w:cs="Arial"/>
        </w:rPr>
      </w:pPr>
      <w:r w:rsidRPr="00176947">
        <w:rPr>
          <w:rFonts w:cs="Arial"/>
        </w:rPr>
        <w:t>3.2. Na impossibilidade de se avaliar determinado item, este será desconsiderado, mediante devida justificativa;</w:t>
      </w:r>
    </w:p>
    <w:p w14:paraId="785DE392" w14:textId="77777777" w:rsidR="00176947" w:rsidRPr="00176947" w:rsidRDefault="00176947" w:rsidP="00176947">
      <w:pPr>
        <w:spacing w:before="120" w:after="120" w:line="276" w:lineRule="auto"/>
        <w:jc w:val="both"/>
        <w:rPr>
          <w:rFonts w:cs="Arial"/>
        </w:rPr>
      </w:pPr>
      <w:r w:rsidRPr="00176947">
        <w:rPr>
          <w:rFonts w:cs="Arial"/>
        </w:rPr>
        <w:t> </w:t>
      </w:r>
    </w:p>
    <w:p w14:paraId="44F044AF" w14:textId="77777777" w:rsidR="00176947" w:rsidRPr="00176947" w:rsidRDefault="00176947" w:rsidP="00176947">
      <w:pPr>
        <w:spacing w:before="120" w:after="120" w:line="276" w:lineRule="auto"/>
        <w:jc w:val="both"/>
        <w:rPr>
          <w:rFonts w:cs="Arial"/>
        </w:rPr>
      </w:pPr>
      <w:r w:rsidRPr="00176947">
        <w:rPr>
          <w:rFonts w:cs="Arial"/>
        </w:rPr>
        <w:t>3.3. Quando atribuída pontuação em qualquer item, o Gestor do contrato deverá dar ciência à Contratada, visando esclarecer os objetos apontados e solicitar a correção de eventuais falhas na prestação dos serviços, tendo o prazo de 24 (vinte e quatro) horas para manifestação, se houver;</w:t>
      </w:r>
    </w:p>
    <w:p w14:paraId="5087D619" w14:textId="77777777" w:rsidR="00176947" w:rsidRPr="00176947" w:rsidRDefault="00176947" w:rsidP="00176947">
      <w:pPr>
        <w:spacing w:before="120" w:after="120" w:line="276" w:lineRule="auto"/>
        <w:jc w:val="both"/>
        <w:rPr>
          <w:rFonts w:cs="Arial"/>
        </w:rPr>
      </w:pPr>
      <w:r w:rsidRPr="00176947">
        <w:rPr>
          <w:rFonts w:cs="Arial"/>
        </w:rPr>
        <w:t> </w:t>
      </w:r>
    </w:p>
    <w:p w14:paraId="062D65D6" w14:textId="77777777" w:rsidR="00176947" w:rsidRPr="00176947" w:rsidRDefault="00176947" w:rsidP="00176947">
      <w:pPr>
        <w:spacing w:before="120" w:after="120" w:line="276" w:lineRule="auto"/>
        <w:jc w:val="both"/>
        <w:rPr>
          <w:rFonts w:cs="Arial"/>
        </w:rPr>
      </w:pPr>
      <w:r w:rsidRPr="00176947">
        <w:rPr>
          <w:rFonts w:cs="Arial"/>
        </w:rPr>
        <w:t>3.4. Sempre que a Contratada solicitar prazo visando ao atendimento de determinado item, essa solicitação deverá ser formalizada, objetivando a análise do pedido pelo Gestor do contrato. Nesse período, esse item não deverá ser analisado.</w:t>
      </w:r>
    </w:p>
    <w:p w14:paraId="16A873AC" w14:textId="77777777" w:rsidR="00176947" w:rsidRPr="00176947" w:rsidRDefault="00176947" w:rsidP="00176947">
      <w:pPr>
        <w:spacing w:before="120" w:after="120" w:line="276" w:lineRule="auto"/>
        <w:jc w:val="both"/>
        <w:rPr>
          <w:rFonts w:cs="Arial"/>
        </w:rPr>
      </w:pPr>
      <w:r w:rsidRPr="00176947">
        <w:rPr>
          <w:rFonts w:cs="Arial"/>
        </w:rPr>
        <w:t> </w:t>
      </w:r>
    </w:p>
    <w:p w14:paraId="576A5869" w14:textId="77777777" w:rsidR="00176947" w:rsidRPr="00176947" w:rsidRDefault="00176947" w:rsidP="00176947">
      <w:pPr>
        <w:spacing w:before="120" w:after="120" w:line="276" w:lineRule="auto"/>
        <w:jc w:val="both"/>
        <w:rPr>
          <w:rFonts w:cs="Arial"/>
        </w:rPr>
      </w:pPr>
      <w:r w:rsidRPr="00176947">
        <w:rPr>
          <w:rFonts w:cs="Arial"/>
          <w:b/>
          <w:bCs/>
        </w:rPr>
        <w:t>4. RESPONSABILIDADES:</w:t>
      </w:r>
    </w:p>
    <w:p w14:paraId="25CEA690" w14:textId="77777777" w:rsidR="00176947" w:rsidRPr="00176947" w:rsidRDefault="00176947" w:rsidP="00176947">
      <w:pPr>
        <w:spacing w:before="120" w:after="120" w:line="276" w:lineRule="auto"/>
        <w:jc w:val="both"/>
        <w:rPr>
          <w:rFonts w:cs="Arial"/>
        </w:rPr>
      </w:pPr>
      <w:r w:rsidRPr="00176947">
        <w:rPr>
          <w:rFonts w:cs="Arial"/>
        </w:rPr>
        <w:t> </w:t>
      </w:r>
    </w:p>
    <w:p w14:paraId="03D8A3CE" w14:textId="77777777" w:rsidR="00176947" w:rsidRPr="00176947" w:rsidRDefault="00176947" w:rsidP="00176947">
      <w:pPr>
        <w:spacing w:before="120" w:after="120" w:line="276" w:lineRule="auto"/>
        <w:jc w:val="both"/>
        <w:rPr>
          <w:rFonts w:cs="Arial"/>
        </w:rPr>
      </w:pPr>
      <w:r w:rsidRPr="00176947">
        <w:rPr>
          <w:rFonts w:cs="Arial"/>
        </w:rPr>
        <w:t>4.1. A Comissão de Fiscalização é responsável pela avaliação da Contratada, e pelo encaminhamento de toda a documentação ao Gestor do contrato, juntamente com as justificativas para a atribuição da pontuação dos itens;</w:t>
      </w:r>
    </w:p>
    <w:p w14:paraId="2910BFDF" w14:textId="77777777" w:rsidR="00176947" w:rsidRPr="00176947" w:rsidRDefault="00176947" w:rsidP="00176947">
      <w:pPr>
        <w:spacing w:before="120" w:after="120" w:line="276" w:lineRule="auto"/>
        <w:jc w:val="both"/>
        <w:rPr>
          <w:rFonts w:cs="Arial"/>
        </w:rPr>
      </w:pPr>
      <w:r w:rsidRPr="00176947">
        <w:rPr>
          <w:rFonts w:cs="Arial"/>
        </w:rPr>
        <w:t> </w:t>
      </w:r>
    </w:p>
    <w:p w14:paraId="029DA409" w14:textId="2FF68DA4" w:rsidR="00176947" w:rsidRPr="00176947" w:rsidRDefault="00176947" w:rsidP="00176947">
      <w:pPr>
        <w:spacing w:before="120" w:after="120" w:line="276" w:lineRule="auto"/>
        <w:jc w:val="both"/>
        <w:rPr>
          <w:rFonts w:cs="Arial"/>
        </w:rPr>
      </w:pPr>
      <w:r w:rsidRPr="00176947">
        <w:rPr>
          <w:rFonts w:cs="Arial"/>
        </w:rPr>
        <w:t>4.2. O Gestor do contrato é responsável pela consolidação das avaliações recebidas e pelo encaminhamento destas à Contratada;</w:t>
      </w:r>
    </w:p>
    <w:p w14:paraId="74AA8E76" w14:textId="77777777" w:rsidR="00176947" w:rsidRPr="00176947" w:rsidRDefault="00176947" w:rsidP="00176947">
      <w:pPr>
        <w:spacing w:before="120" w:after="120" w:line="276" w:lineRule="auto"/>
        <w:jc w:val="both"/>
        <w:rPr>
          <w:rFonts w:cs="Arial"/>
        </w:rPr>
      </w:pPr>
      <w:r w:rsidRPr="00176947">
        <w:rPr>
          <w:rFonts w:cs="Arial"/>
        </w:rPr>
        <w:t> </w:t>
      </w:r>
    </w:p>
    <w:p w14:paraId="4E28309E" w14:textId="77777777" w:rsidR="00176947" w:rsidRPr="00176947" w:rsidRDefault="00176947" w:rsidP="00176947">
      <w:pPr>
        <w:spacing w:before="120" w:after="120" w:line="276" w:lineRule="auto"/>
        <w:jc w:val="both"/>
        <w:rPr>
          <w:rFonts w:cs="Arial"/>
        </w:rPr>
      </w:pPr>
      <w:r w:rsidRPr="00176947">
        <w:rPr>
          <w:rFonts w:cs="Arial"/>
          <w:b/>
          <w:bCs/>
        </w:rPr>
        <w:t>5. PROCESSO DE AVALIAÇÃO DE QUALIDADE:</w:t>
      </w:r>
    </w:p>
    <w:p w14:paraId="76DDEF97" w14:textId="77777777" w:rsidR="00176947" w:rsidRPr="00176947" w:rsidRDefault="00176947" w:rsidP="00176947">
      <w:pPr>
        <w:spacing w:before="120" w:after="120" w:line="276" w:lineRule="auto"/>
        <w:jc w:val="both"/>
        <w:rPr>
          <w:rFonts w:cs="Arial"/>
        </w:rPr>
      </w:pPr>
      <w:r w:rsidRPr="00176947">
        <w:rPr>
          <w:rFonts w:cs="Arial"/>
        </w:rPr>
        <w:t> </w:t>
      </w:r>
    </w:p>
    <w:p w14:paraId="3B3D7E06" w14:textId="77777777" w:rsidR="00176947" w:rsidRPr="00176947" w:rsidRDefault="00176947" w:rsidP="00176947">
      <w:pPr>
        <w:spacing w:before="120" w:after="120" w:line="276" w:lineRule="auto"/>
        <w:jc w:val="both"/>
        <w:rPr>
          <w:rFonts w:cs="Arial"/>
        </w:rPr>
      </w:pPr>
      <w:r w:rsidRPr="00176947">
        <w:rPr>
          <w:rFonts w:cs="Arial"/>
        </w:rPr>
        <w:t>5.1. Cabe a Comissão de Fiscalização efetuar o acompanhamento do serviço prestado, registrando e arquivando as informações de forma a embasar a avaliação do serviço da Contratada;</w:t>
      </w:r>
    </w:p>
    <w:p w14:paraId="411883EC" w14:textId="77777777" w:rsidR="00176947" w:rsidRPr="00176947" w:rsidRDefault="00176947" w:rsidP="00176947">
      <w:pPr>
        <w:spacing w:before="120" w:after="120" w:line="276" w:lineRule="auto"/>
        <w:jc w:val="both"/>
        <w:rPr>
          <w:rFonts w:cs="Arial"/>
        </w:rPr>
      </w:pPr>
      <w:r w:rsidRPr="00176947">
        <w:rPr>
          <w:rFonts w:cs="Arial"/>
        </w:rPr>
        <w:t> </w:t>
      </w:r>
    </w:p>
    <w:p w14:paraId="6489C31C" w14:textId="77777777" w:rsidR="00176947" w:rsidRPr="00176947" w:rsidRDefault="00176947" w:rsidP="00176947">
      <w:pPr>
        <w:spacing w:before="120" w:after="120" w:line="276" w:lineRule="auto"/>
        <w:jc w:val="both"/>
        <w:rPr>
          <w:rFonts w:cs="Arial"/>
        </w:rPr>
      </w:pPr>
      <w:r w:rsidRPr="00176947">
        <w:rPr>
          <w:rFonts w:cs="Arial"/>
        </w:rPr>
        <w:t>5.2. No final da apuração, a Comissão de Fiscalização deverá encaminhar para o gestor do contrato, em prazo cabível, os Relatórios de Avaliação de Qualidade dos Serviços gerados no período, bem como as justificativas quando houver atribuição de pontos dos itens;</w:t>
      </w:r>
    </w:p>
    <w:p w14:paraId="140EE2DD" w14:textId="77777777" w:rsidR="00176947" w:rsidRPr="00176947" w:rsidRDefault="00176947" w:rsidP="00176947">
      <w:pPr>
        <w:spacing w:before="120" w:after="120" w:line="276" w:lineRule="auto"/>
        <w:jc w:val="both"/>
        <w:rPr>
          <w:rFonts w:cs="Arial"/>
        </w:rPr>
      </w:pPr>
      <w:r w:rsidRPr="00176947">
        <w:rPr>
          <w:rFonts w:cs="Arial"/>
        </w:rPr>
        <w:t> </w:t>
      </w:r>
    </w:p>
    <w:p w14:paraId="1A21FC06" w14:textId="77777777" w:rsidR="00176947" w:rsidRPr="00176947" w:rsidRDefault="00176947" w:rsidP="00176947">
      <w:pPr>
        <w:spacing w:before="120" w:after="120" w:line="276" w:lineRule="auto"/>
        <w:jc w:val="both"/>
        <w:rPr>
          <w:rFonts w:cs="Arial"/>
        </w:rPr>
      </w:pPr>
      <w:r w:rsidRPr="00176947">
        <w:rPr>
          <w:rFonts w:cs="Arial"/>
        </w:rPr>
        <w:t>5.3. Com base nos relatórios de avaliação, o gestor do contrato deverá comunicar à Contratada o percentual de liberação a ser utilizado na fatura do serviço avaliado, conforme tabela do item 6.</w:t>
      </w:r>
    </w:p>
    <w:p w14:paraId="24CE2D73" w14:textId="77777777" w:rsidR="00176947" w:rsidRPr="00176947" w:rsidRDefault="00176947" w:rsidP="00176947">
      <w:pPr>
        <w:spacing w:before="120" w:after="120" w:line="276" w:lineRule="auto"/>
        <w:jc w:val="both"/>
        <w:rPr>
          <w:rFonts w:cs="Arial"/>
        </w:rPr>
      </w:pPr>
      <w:r w:rsidRPr="00176947">
        <w:rPr>
          <w:rFonts w:cs="Arial"/>
        </w:rPr>
        <w:t> </w:t>
      </w:r>
    </w:p>
    <w:p w14:paraId="14B26242" w14:textId="77777777" w:rsidR="00176947" w:rsidRPr="00176947" w:rsidRDefault="00176947" w:rsidP="00176947">
      <w:pPr>
        <w:spacing w:before="120" w:after="120" w:line="276" w:lineRule="auto"/>
        <w:jc w:val="both"/>
        <w:rPr>
          <w:rFonts w:cs="Arial"/>
        </w:rPr>
      </w:pPr>
      <w:r w:rsidRPr="00176947">
        <w:rPr>
          <w:rFonts w:cs="Arial"/>
          <w:b/>
          <w:bCs/>
        </w:rPr>
        <w:t>6. PERCENTUAIS DE LIBERAÇÃO:</w:t>
      </w:r>
    </w:p>
    <w:p w14:paraId="1A702A69" w14:textId="77777777" w:rsidR="00176947" w:rsidRPr="00176947" w:rsidRDefault="00176947" w:rsidP="00176947">
      <w:pPr>
        <w:spacing w:before="120" w:after="120" w:line="276" w:lineRule="auto"/>
        <w:jc w:val="both"/>
        <w:rPr>
          <w:rFonts w:cs="Arial"/>
        </w:rPr>
      </w:pPr>
      <w:r w:rsidRPr="00176947">
        <w:rPr>
          <w:rFonts w:cs="Arial"/>
        </w:rPr>
        <w:t> </w:t>
      </w:r>
    </w:p>
    <w:p w14:paraId="5C17CCF8" w14:textId="77777777" w:rsidR="00176947" w:rsidRPr="00176947" w:rsidRDefault="00176947" w:rsidP="00176947">
      <w:pPr>
        <w:spacing w:before="120" w:after="120" w:line="276" w:lineRule="auto"/>
        <w:jc w:val="both"/>
        <w:rPr>
          <w:rFonts w:cs="Arial"/>
        </w:rPr>
      </w:pPr>
      <w:r w:rsidRPr="00176947">
        <w:rPr>
          <w:rFonts w:cs="Arial"/>
        </w:rPr>
        <w:t>6.1. As faturas apresentadas pela Contratada ao Contratante, para fins de pagamento, ficarão sujeitas à aplicação de um percentual de liberação vinculado à Avaliação da Qualidade dos Serviços, conforme o quadro a seguir:</w:t>
      </w:r>
    </w:p>
    <w:p w14:paraId="181F233B" w14:textId="77777777" w:rsidR="00176947" w:rsidRPr="00176947" w:rsidRDefault="00176947" w:rsidP="00176947">
      <w:pPr>
        <w:spacing w:before="120" w:after="120" w:line="276" w:lineRule="auto"/>
        <w:jc w:val="both"/>
        <w:rPr>
          <w:rFonts w:cs="Arial"/>
        </w:rPr>
      </w:pPr>
      <w:r w:rsidRPr="00176947">
        <w:rPr>
          <w:rFonts w:cs="Arial"/>
        </w:rPr>
        <w:t> </w:t>
      </w:r>
    </w:p>
    <w:tbl>
      <w:tblPr>
        <w:tblW w:w="5959"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2338"/>
        <w:gridCol w:w="3621"/>
      </w:tblGrid>
      <w:tr w:rsidR="00176947" w:rsidRPr="00176947" w14:paraId="334345B7" w14:textId="77777777" w:rsidTr="00CB09D4">
        <w:trPr>
          <w:trHeight w:val="364"/>
          <w:jc w:val="center"/>
        </w:trPr>
        <w:tc>
          <w:tcPr>
            <w:tcW w:w="0" w:type="auto"/>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75FC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Percentuais de Liberação</w:t>
            </w:r>
          </w:p>
        </w:tc>
      </w:tr>
      <w:tr w:rsidR="00176947" w:rsidRPr="00176947" w14:paraId="50EBF30A"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D65C44"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Pontuação Total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E6DE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Correspondência</w:t>
            </w:r>
          </w:p>
        </w:tc>
      </w:tr>
      <w:tr w:rsidR="00176947" w:rsidRPr="00176947" w14:paraId="600443BE"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7AD9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B1D00"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total da fatura</w:t>
            </w:r>
          </w:p>
        </w:tc>
      </w:tr>
      <w:tr w:rsidR="00176947" w:rsidRPr="00176947" w14:paraId="55FA1DA6"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7B97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1 a 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823A0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95% da fatura</w:t>
            </w:r>
          </w:p>
        </w:tc>
      </w:tr>
      <w:tr w:rsidR="00176947" w:rsidRPr="00176947" w14:paraId="439EDF38"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05F1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3 a 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CE3D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90% da fatura</w:t>
            </w:r>
          </w:p>
        </w:tc>
      </w:tr>
      <w:tr w:rsidR="00176947" w:rsidRPr="00176947" w14:paraId="4C6B1690"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62ED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5 a 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9F396E"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85% da fatura</w:t>
            </w:r>
          </w:p>
        </w:tc>
      </w:tr>
      <w:tr w:rsidR="00176947" w:rsidRPr="00176947" w14:paraId="7D78C96F"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D77D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7 a 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51A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80% da fatura</w:t>
            </w:r>
          </w:p>
        </w:tc>
      </w:tr>
      <w:tr w:rsidR="00176947" w:rsidRPr="00176947" w14:paraId="0F487E85" w14:textId="77777777" w:rsidTr="00CB09D4">
        <w:trPr>
          <w:trHeight w:val="263"/>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D4AFF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9 ou mais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0891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75% da fatura</w:t>
            </w:r>
          </w:p>
        </w:tc>
      </w:tr>
    </w:tbl>
    <w:p w14:paraId="6B2A6026" w14:textId="77777777" w:rsidR="00176947" w:rsidRPr="00176947" w:rsidRDefault="00176947" w:rsidP="00176947">
      <w:pPr>
        <w:spacing w:before="120" w:after="120" w:line="276" w:lineRule="auto"/>
        <w:jc w:val="both"/>
        <w:rPr>
          <w:rFonts w:cs="Arial"/>
        </w:rPr>
      </w:pPr>
      <w:r w:rsidRPr="00176947">
        <w:rPr>
          <w:rFonts w:cs="Arial"/>
        </w:rPr>
        <w:t> </w:t>
      </w:r>
    </w:p>
    <w:p w14:paraId="53B7759C" w14:textId="77777777" w:rsidR="00176947" w:rsidRPr="00176947" w:rsidRDefault="00176947" w:rsidP="00176947">
      <w:pPr>
        <w:spacing w:before="120" w:after="120" w:line="276" w:lineRule="auto"/>
        <w:jc w:val="both"/>
        <w:rPr>
          <w:rFonts w:cs="Arial"/>
        </w:rPr>
      </w:pPr>
      <w:r w:rsidRPr="00176947">
        <w:rPr>
          <w:rFonts w:cs="Arial"/>
        </w:rPr>
        <w:t>6.2. O gestor do contrato apurará o percentual de liberação devido em cada avaliação, em conformidade com o procedimento descrito acima, sem prejuízo de outras sanções previstas nas resoluções do TCESP e na legislação.</w:t>
      </w:r>
    </w:p>
    <w:p w14:paraId="595ED467" w14:textId="77777777" w:rsidR="00176947" w:rsidRDefault="00176947" w:rsidP="00176947">
      <w:pPr>
        <w:spacing w:before="120" w:after="120" w:line="276" w:lineRule="auto"/>
        <w:jc w:val="both"/>
        <w:rPr>
          <w:rFonts w:cs="Arial"/>
        </w:rPr>
      </w:pPr>
    </w:p>
    <w:p w14:paraId="026220AF" w14:textId="77777777" w:rsidR="00176947" w:rsidRPr="00C4209C" w:rsidRDefault="00176947" w:rsidP="00176947">
      <w:pPr>
        <w:spacing w:before="120" w:after="120" w:line="276" w:lineRule="auto"/>
        <w:jc w:val="both"/>
        <w:rPr>
          <w:rFonts w:cs="Arial"/>
        </w:rPr>
      </w:pPr>
    </w:p>
    <w:p w14:paraId="5F6A0341" w14:textId="77777777" w:rsidR="00AA62F7" w:rsidRPr="003732F3" w:rsidRDefault="00AA62F7" w:rsidP="00AA62F7">
      <w:pPr>
        <w:spacing w:before="120"/>
        <w:ind w:left="120" w:right="120"/>
        <w:jc w:val="center"/>
        <w:rPr>
          <w:rFonts w:eastAsia="Times New Roman" w:cs="Arial"/>
          <w:b/>
          <w:bCs/>
          <w:color w:val="000000"/>
          <w:lang w:eastAsia="pt-BR"/>
        </w:rPr>
      </w:pPr>
      <w:r w:rsidRPr="003732F3">
        <w:rPr>
          <w:rFonts w:eastAsia="Times New Roman" w:cs="Arial"/>
          <w:b/>
          <w:bCs/>
          <w:color w:val="000000"/>
          <w:lang w:eastAsia="pt-BR"/>
        </w:rPr>
        <w:t>ANEXO II</w:t>
      </w:r>
    </w:p>
    <w:p w14:paraId="010BC562" w14:textId="77777777" w:rsidR="00AA62F7" w:rsidRPr="003732F3" w:rsidRDefault="00AA62F7" w:rsidP="00AA62F7">
      <w:pPr>
        <w:spacing w:after="120"/>
        <w:ind w:left="120" w:right="120"/>
        <w:jc w:val="center"/>
        <w:rPr>
          <w:rFonts w:eastAsia="Times New Roman" w:cs="Arial"/>
          <w:b/>
          <w:bCs/>
          <w:color w:val="000000"/>
          <w:lang w:eastAsia="pt-BR"/>
        </w:rPr>
      </w:pPr>
      <w:r w:rsidRPr="003732F3">
        <w:rPr>
          <w:rFonts w:eastAsia="Times New Roman" w:cs="Arial"/>
          <w:b/>
          <w:bCs/>
          <w:color w:val="000000"/>
          <w:lang w:eastAsia="pt-BR"/>
        </w:rPr>
        <w:t>PROPOSTA DE PREÇOS</w:t>
      </w:r>
    </w:p>
    <w:p w14:paraId="3BA0023D" w14:textId="77777777" w:rsidR="00AA62F7" w:rsidRPr="00732B4A" w:rsidRDefault="00AA62F7" w:rsidP="00AA62F7">
      <w:pPr>
        <w:spacing w:before="120"/>
        <w:ind w:left="120" w:right="120"/>
        <w:jc w:val="center"/>
        <w:rPr>
          <w:rFonts w:eastAsia="Times New Roman" w:cs="Arial"/>
          <w:b/>
          <w:bCs/>
          <w:color w:val="000000"/>
          <w:sz w:val="14"/>
          <w:szCs w:val="14"/>
          <w:lang w:eastAsia="pt-BR"/>
        </w:rPr>
      </w:pPr>
    </w:p>
    <w:p w14:paraId="0482BC80" w14:textId="77777777" w:rsidR="00AA62F7" w:rsidRPr="003732F3" w:rsidRDefault="00AA62F7" w:rsidP="00AA62F7">
      <w:pPr>
        <w:spacing w:line="276" w:lineRule="auto"/>
        <w:rPr>
          <w:rFonts w:cs="Arial"/>
          <w:b/>
          <w:bCs/>
        </w:rPr>
      </w:pPr>
      <w:r w:rsidRPr="003732F3">
        <w:rPr>
          <w:rFonts w:cs="Arial"/>
          <w:b/>
          <w:bCs/>
        </w:rPr>
        <w:t>Ao</w:t>
      </w:r>
    </w:p>
    <w:p w14:paraId="26862D61" w14:textId="77777777" w:rsidR="00AA62F7" w:rsidRPr="003732F3" w:rsidRDefault="00AA62F7" w:rsidP="00AA62F7">
      <w:pPr>
        <w:spacing w:line="276" w:lineRule="auto"/>
        <w:rPr>
          <w:rFonts w:cs="Arial"/>
          <w:b/>
          <w:bCs/>
        </w:rPr>
      </w:pPr>
      <w:r w:rsidRPr="003732F3">
        <w:rPr>
          <w:rFonts w:cs="Arial"/>
          <w:b/>
          <w:bCs/>
        </w:rPr>
        <w:t xml:space="preserve">Tribunal de Contas do Estado de São Paulo </w:t>
      </w:r>
    </w:p>
    <w:p w14:paraId="0487A288" w14:textId="7740C5F2" w:rsidR="00AA62F7" w:rsidRPr="003732F3" w:rsidRDefault="00AA62F7" w:rsidP="00AA62F7">
      <w:pPr>
        <w:spacing w:line="276" w:lineRule="auto"/>
        <w:rPr>
          <w:rFonts w:cs="Arial"/>
          <w:b/>
          <w:bCs/>
        </w:rPr>
      </w:pPr>
      <w:r w:rsidRPr="003732F3">
        <w:rPr>
          <w:rFonts w:cs="Arial"/>
          <w:b/>
          <w:bCs/>
        </w:rPr>
        <w:t xml:space="preserve">Pregão Eletrônico nº </w:t>
      </w:r>
      <w:r w:rsidRPr="003732F3">
        <w:rPr>
          <w:rFonts w:cs="Arial"/>
          <w:b/>
          <w:bCs/>
          <w:highlight w:val="yellow"/>
        </w:rPr>
        <w:t>__</w:t>
      </w:r>
      <w:r w:rsidRPr="003732F3">
        <w:rPr>
          <w:rFonts w:cs="Arial"/>
          <w:b/>
          <w:bCs/>
        </w:rPr>
        <w:t>/202</w:t>
      </w:r>
      <w:r w:rsidR="00247E9B">
        <w:rPr>
          <w:rFonts w:cs="Arial"/>
          <w:b/>
          <w:bCs/>
        </w:rPr>
        <w:t>6</w:t>
      </w:r>
    </w:p>
    <w:p w14:paraId="6272E909" w14:textId="73BC3EB5" w:rsidR="00AA62F7" w:rsidRPr="003732F3" w:rsidRDefault="00AA62F7" w:rsidP="00AA62F7">
      <w:pPr>
        <w:spacing w:line="276" w:lineRule="auto"/>
        <w:rPr>
          <w:rFonts w:cs="Arial"/>
          <w:b/>
          <w:bCs/>
        </w:rPr>
      </w:pPr>
      <w:r w:rsidRPr="003732F3">
        <w:rPr>
          <w:rFonts w:cs="Arial"/>
          <w:b/>
          <w:bCs/>
        </w:rPr>
        <w:t>SEI - Processo nº</w:t>
      </w:r>
      <w:r w:rsidR="00962BED">
        <w:rPr>
          <w:rFonts w:cs="Arial"/>
          <w:b/>
          <w:bCs/>
        </w:rPr>
        <w:t xml:space="preserve"> </w:t>
      </w:r>
      <w:r w:rsidR="00962BED" w:rsidRPr="00962BED">
        <w:rPr>
          <w:rFonts w:cs="Arial"/>
          <w:b/>
          <w:bCs/>
          <w:highlight w:val="yellow"/>
        </w:rPr>
        <w:t>2476/2026-22</w:t>
      </w:r>
    </w:p>
    <w:p w14:paraId="6D62EFDC" w14:textId="5913008F" w:rsidR="00AA62F7" w:rsidRPr="003732F3" w:rsidRDefault="00AA62F7" w:rsidP="00AA62F7">
      <w:pPr>
        <w:spacing w:line="276" w:lineRule="auto"/>
        <w:jc w:val="both"/>
        <w:rPr>
          <w:rFonts w:cs="Arial"/>
          <w:b/>
          <w:bCs/>
        </w:rPr>
      </w:pPr>
      <w:r w:rsidRPr="003732F3">
        <w:rPr>
          <w:rFonts w:cs="Arial"/>
          <w:b/>
          <w:bCs/>
        </w:rPr>
        <w:t xml:space="preserve">Objeto: </w:t>
      </w:r>
      <w:r w:rsidRPr="00AA62F7">
        <w:rPr>
          <w:rFonts w:cs="Arial"/>
          <w:b/>
          <w:bCs/>
          <w:highlight w:val="yellow"/>
        </w:rPr>
        <w:t>Prestação de serviços de manutenção preventiva e corretiva dos veículos que compõem a frota do TCESP, com fornecimento de peças, acessórios, componentes e/ou materiais necessários à manutenção.</w:t>
      </w:r>
    </w:p>
    <w:p w14:paraId="0798B2DA" w14:textId="77777777" w:rsidR="00AA62F7" w:rsidRPr="00732B4A" w:rsidRDefault="00AA62F7" w:rsidP="00AA62F7">
      <w:pPr>
        <w:rPr>
          <w:rFonts w:eastAsia="Times New Roman" w:cs="Arial"/>
          <w:b/>
          <w:bCs/>
          <w:sz w:val="18"/>
          <w:szCs w:val="18"/>
          <w:highlight w:val="yellow"/>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423112" w:rsidRPr="00B811EF" w14:paraId="1B15A288" w14:textId="77777777" w:rsidTr="008E0751">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A3BBD80" w14:textId="77777777" w:rsidR="00423112" w:rsidRDefault="00423112" w:rsidP="008E0751">
            <w:pPr>
              <w:spacing w:before="120" w:after="120" w:line="276" w:lineRule="auto"/>
              <w:jc w:val="center"/>
              <w:rPr>
                <w:rFonts w:cs="Arial"/>
                <w:b/>
                <w:bCs/>
                <w:sz w:val="20"/>
                <w:szCs w:val="20"/>
              </w:rPr>
            </w:pPr>
            <w:r w:rsidRPr="00E20D2F">
              <w:rPr>
                <w:rFonts w:cs="Arial"/>
                <w:b/>
                <w:bCs/>
                <w:sz w:val="20"/>
                <w:szCs w:val="20"/>
                <w:highlight w:val="green"/>
              </w:rPr>
              <w:t>Item Único</w:t>
            </w:r>
            <w:r>
              <w:rPr>
                <w:rFonts w:cs="Arial"/>
                <w:b/>
                <w:bCs/>
                <w:sz w:val="20"/>
                <w:szCs w:val="20"/>
              </w:rPr>
              <w:t xml:space="preserve"> </w:t>
            </w:r>
          </w:p>
          <w:p w14:paraId="70E1A220" w14:textId="77777777" w:rsidR="00423112" w:rsidRPr="00B811EF" w:rsidRDefault="00423112" w:rsidP="008E0751">
            <w:pPr>
              <w:spacing w:before="120" w:after="120" w:line="276" w:lineRule="auto"/>
              <w:jc w:val="center"/>
              <w:rPr>
                <w:rFonts w:cs="Arial"/>
                <w:b/>
                <w:bCs/>
                <w:sz w:val="20"/>
                <w:szCs w:val="20"/>
              </w:rPr>
            </w:pPr>
            <w:r w:rsidRPr="00B811EF">
              <w:rPr>
                <w:rFonts w:cs="Arial"/>
                <w:b/>
                <w:bCs/>
                <w:sz w:val="18"/>
                <w:szCs w:val="18"/>
                <w:highlight w:val="green"/>
              </w:rPr>
              <w:t>Prestação de serviços de manutenção preventiva e corretiva dos veículos que compõem a frota do TCESP, com fornecimento de peças, acessórios, componentes e/ou materiais necessários à manutenção</w:t>
            </w:r>
          </w:p>
        </w:tc>
      </w:tr>
      <w:tr w:rsidR="00423112" w:rsidRPr="00B811EF" w14:paraId="420BB9B6" w14:textId="77777777" w:rsidTr="008E0751">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8090D74" w14:textId="77777777" w:rsidR="00423112" w:rsidRPr="00B811EF" w:rsidRDefault="00423112" w:rsidP="008E0751">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E55F101" w14:textId="77777777" w:rsidR="00423112" w:rsidRPr="00B811EF" w:rsidRDefault="00423112" w:rsidP="008E0751">
            <w:pPr>
              <w:spacing w:before="120" w:after="120" w:line="276" w:lineRule="auto"/>
              <w:jc w:val="center"/>
              <w:rPr>
                <w:rFonts w:cs="Arial"/>
                <w:b/>
                <w:bCs/>
                <w:sz w:val="20"/>
                <w:szCs w:val="20"/>
              </w:rPr>
            </w:pPr>
            <w:r w:rsidRPr="00B811EF">
              <w:rPr>
                <w:rFonts w:cs="Arial"/>
                <w:b/>
                <w:bCs/>
                <w:sz w:val="20"/>
                <w:szCs w:val="20"/>
              </w:rPr>
              <w:t>Cálculo do Valor de Peças</w:t>
            </w:r>
          </w:p>
        </w:tc>
      </w:tr>
      <w:tr w:rsidR="00423112" w:rsidRPr="00B811EF" w14:paraId="6C361B5A" w14:textId="77777777" w:rsidTr="008E0751">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6E048D1"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55661A0"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DEC1FF4"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6928B9D"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F02D3D0"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849ADF"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(F) = (D*(1 - E/100))</w:t>
            </w:r>
          </w:p>
        </w:tc>
      </w:tr>
      <w:tr w:rsidR="00423112" w:rsidRPr="00B811EF" w14:paraId="0195F301" w14:textId="77777777" w:rsidTr="008E075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72C42A54"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 xml:space="preserve">Quantidade estimada de horas de prestação de serviços </w:t>
            </w:r>
            <w:r>
              <w:rPr>
                <w:rFonts w:cs="Arial"/>
                <w:sz w:val="16"/>
                <w:szCs w:val="16"/>
              </w:rPr>
              <w:t xml:space="preserve">para </w:t>
            </w:r>
            <w:r w:rsidRPr="004F0D0A">
              <w:rPr>
                <w:rFonts w:cs="Arial"/>
                <w:sz w:val="16"/>
                <w:szCs w:val="16"/>
                <w:highlight w:val="green"/>
              </w:rPr>
              <w:t>60 meses</w:t>
            </w:r>
            <w:r w:rsidRPr="00B811EF">
              <w:rPr>
                <w:rFonts w:cs="Arial"/>
                <w:sz w:val="16"/>
                <w:szCs w:val="16"/>
              </w:rPr>
              <w:t xml:space="preserve">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6A98C23D"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highlight w:val="green"/>
              </w:rPr>
              <w:t>Valor</w:t>
            </w:r>
            <w:r w:rsidRPr="00B811EF">
              <w:rPr>
                <w:rFonts w:cs="Arial"/>
                <w:sz w:val="16"/>
                <w:szCs w:val="16"/>
              </w:rPr>
              <w:t xml:space="preserve"> 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1608364" w14:textId="707F778D" w:rsidR="00423112" w:rsidRPr="00B811EF" w:rsidRDefault="00423112" w:rsidP="008E0751">
            <w:pPr>
              <w:spacing w:before="120" w:after="120" w:line="276" w:lineRule="auto"/>
              <w:jc w:val="center"/>
              <w:rPr>
                <w:rFonts w:cs="Arial"/>
                <w:sz w:val="16"/>
                <w:szCs w:val="16"/>
              </w:rPr>
            </w:pPr>
            <w:r w:rsidRPr="00EB5064">
              <w:rPr>
                <w:rFonts w:cs="Arial"/>
                <w:sz w:val="16"/>
                <w:szCs w:val="16"/>
                <w:highlight w:val="green"/>
              </w:rPr>
              <w:t>Valor</w:t>
            </w:r>
            <w:r w:rsidRPr="00B811EF">
              <w:rPr>
                <w:rFonts w:cs="Arial"/>
                <w:sz w:val="16"/>
                <w:szCs w:val="16"/>
              </w:rPr>
              <w:t xml:space="preserve"> de prestação de serviços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6E9D5603" w14:textId="77777777" w:rsidR="00423112" w:rsidRPr="00B811EF" w:rsidRDefault="00423112" w:rsidP="008E0751">
            <w:pPr>
              <w:spacing w:before="120" w:after="120" w:line="276" w:lineRule="auto"/>
              <w:jc w:val="center"/>
              <w:rPr>
                <w:rFonts w:cs="Arial"/>
                <w:sz w:val="16"/>
                <w:szCs w:val="16"/>
              </w:rPr>
            </w:pPr>
            <w:r w:rsidRPr="00EB5064">
              <w:rPr>
                <w:rFonts w:cs="Arial"/>
                <w:sz w:val="16"/>
                <w:szCs w:val="16"/>
                <w:highlight w:val="green"/>
              </w:rPr>
              <w:t>Valor</w:t>
            </w:r>
            <w:r w:rsidRPr="00B811EF">
              <w:rPr>
                <w:rFonts w:cs="Arial"/>
                <w:sz w:val="16"/>
                <w:szCs w:val="16"/>
              </w:rPr>
              <w:t xml:space="preserve"> estimado de aquisição de peças, acessórios, componentes, etc. </w:t>
            </w:r>
            <w:r w:rsidRPr="004F0D0A">
              <w:rPr>
                <w:rFonts w:cs="Arial"/>
                <w:sz w:val="16"/>
                <w:szCs w:val="16"/>
                <w:highlight w:val="green"/>
              </w:rPr>
              <w:t>para 60 meses</w:t>
            </w:r>
            <w:r w:rsidRPr="00B811EF">
              <w:rPr>
                <w:rFonts w:cs="Arial"/>
                <w:sz w:val="16"/>
                <w:szCs w:val="16"/>
              </w:rPr>
              <w:t xml:space="preserve">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4F9A442"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181F3DE3" w14:textId="651A41AC" w:rsidR="00423112" w:rsidRPr="00B811EF" w:rsidRDefault="00423112" w:rsidP="008E0751">
            <w:pPr>
              <w:spacing w:before="120" w:after="120" w:line="276" w:lineRule="auto"/>
              <w:jc w:val="center"/>
              <w:rPr>
                <w:rFonts w:cs="Arial"/>
                <w:sz w:val="16"/>
                <w:szCs w:val="16"/>
              </w:rPr>
            </w:pPr>
            <w:r w:rsidRPr="00EB5064">
              <w:rPr>
                <w:rFonts w:cs="Arial"/>
                <w:sz w:val="16"/>
                <w:szCs w:val="16"/>
                <w:highlight w:val="green"/>
              </w:rPr>
              <w:t>Valor</w:t>
            </w:r>
            <w:r w:rsidRPr="00B811EF">
              <w:rPr>
                <w:rFonts w:cs="Arial"/>
                <w:sz w:val="16"/>
                <w:szCs w:val="16"/>
              </w:rPr>
              <w:t xml:space="preserve"> total de aquisição de peças, acessórios, componentes, etc. com desconto </w:t>
            </w:r>
            <w:r w:rsidRPr="006F165B">
              <w:rPr>
                <w:rFonts w:cs="Arial"/>
                <w:sz w:val="16"/>
                <w:szCs w:val="16"/>
                <w:highlight w:val="green"/>
              </w:rPr>
              <w:t>para 60 meses</w:t>
            </w:r>
            <w:r>
              <w:rPr>
                <w:rFonts w:cs="Arial"/>
                <w:sz w:val="16"/>
                <w:szCs w:val="16"/>
              </w:rPr>
              <w:t xml:space="preserve"> </w:t>
            </w:r>
            <w:r w:rsidRPr="00B811EF">
              <w:rPr>
                <w:rFonts w:cs="Arial"/>
                <w:sz w:val="16"/>
                <w:szCs w:val="16"/>
              </w:rPr>
              <w:t>(R$)</w:t>
            </w:r>
          </w:p>
        </w:tc>
      </w:tr>
      <w:tr w:rsidR="00423112" w:rsidRPr="00B811EF" w14:paraId="73A95977" w14:textId="77777777" w:rsidTr="008E075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7098100D" w14:textId="3B566170" w:rsidR="00423112" w:rsidRPr="00423112" w:rsidRDefault="00423112" w:rsidP="008E0751">
            <w:pPr>
              <w:spacing w:before="120" w:after="120" w:line="276" w:lineRule="auto"/>
              <w:jc w:val="center"/>
              <w:rPr>
                <w:rFonts w:cs="Arial"/>
                <w:sz w:val="16"/>
                <w:szCs w:val="16"/>
                <w:highlight w:val="yellow"/>
              </w:rPr>
            </w:pPr>
            <w:r w:rsidRPr="00423112">
              <w:rPr>
                <w:rFonts w:cs="Arial"/>
                <w:sz w:val="16"/>
                <w:szCs w:val="16"/>
                <w:highlight w:val="yellow"/>
              </w:rPr>
              <w:t>7</w:t>
            </w:r>
            <w:r>
              <w:rPr>
                <w:rFonts w:cs="Arial"/>
                <w:sz w:val="16"/>
                <w:szCs w:val="16"/>
                <w:highlight w:val="yellow"/>
              </w:rPr>
              <w:t>.</w:t>
            </w:r>
            <w:r w:rsidRPr="00423112">
              <w:rPr>
                <w:rFonts w:cs="Arial"/>
                <w:sz w:val="16"/>
                <w:szCs w:val="16"/>
                <w:highlight w:val="yellow"/>
              </w:rPr>
              <w:t>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14ACC6C0" w14:textId="77777777" w:rsidR="00423112" w:rsidRPr="00423112" w:rsidRDefault="00423112" w:rsidP="008E0751">
            <w:pPr>
              <w:spacing w:before="120" w:after="120" w:line="276" w:lineRule="auto"/>
              <w:jc w:val="center"/>
              <w:rPr>
                <w:rFonts w:cs="Arial"/>
                <w:sz w:val="16"/>
                <w:szCs w:val="16"/>
                <w:highlight w:val="yellow"/>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435174B7" w14:textId="77777777" w:rsidR="00423112" w:rsidRPr="00423112" w:rsidRDefault="00423112" w:rsidP="008E0751">
            <w:pPr>
              <w:spacing w:before="120" w:after="120" w:line="276" w:lineRule="auto"/>
              <w:jc w:val="center"/>
              <w:rPr>
                <w:rFonts w:cs="Arial"/>
                <w:sz w:val="16"/>
                <w:szCs w:val="16"/>
                <w:highlight w:val="yellow"/>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26F75677" w14:textId="6D15AFE3" w:rsidR="00423112" w:rsidRPr="008328B3" w:rsidRDefault="00423112" w:rsidP="008E0751">
            <w:pPr>
              <w:spacing w:before="120" w:after="120" w:line="276" w:lineRule="auto"/>
              <w:jc w:val="center"/>
              <w:rPr>
                <w:rFonts w:cs="Arial"/>
                <w:sz w:val="16"/>
                <w:szCs w:val="16"/>
              </w:rPr>
            </w:pPr>
            <w:r w:rsidRPr="008328B3">
              <w:rPr>
                <w:rFonts w:cs="Arial"/>
                <w:sz w:val="16"/>
                <w:szCs w:val="16"/>
                <w:highlight w:val="yellow"/>
              </w:rPr>
              <w:t>R$ 921</w:t>
            </w:r>
            <w:r w:rsidR="008328B3" w:rsidRPr="008328B3">
              <w:rPr>
                <w:rFonts w:cs="Arial"/>
                <w:sz w:val="16"/>
                <w:szCs w:val="16"/>
                <w:highlight w:val="yellow"/>
              </w:rPr>
              <w:t>.125,00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79BCDFBB" w14:textId="77777777" w:rsidR="00423112" w:rsidRPr="008328B3" w:rsidRDefault="00423112" w:rsidP="008E0751">
            <w:pPr>
              <w:spacing w:before="120" w:after="120" w:line="276" w:lineRule="auto"/>
              <w:jc w:val="center"/>
              <w:rPr>
                <w:rFonts w:cs="Arial"/>
                <w:sz w:val="22"/>
                <w:szCs w:val="22"/>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5DDFF43B" w14:textId="77777777" w:rsidR="00423112" w:rsidRPr="00B811EF" w:rsidRDefault="00423112" w:rsidP="008E0751">
            <w:pPr>
              <w:spacing w:before="120" w:after="120" w:line="276" w:lineRule="auto"/>
              <w:jc w:val="center"/>
              <w:rPr>
                <w:rFonts w:cs="Arial"/>
                <w:sz w:val="22"/>
                <w:szCs w:val="22"/>
              </w:rPr>
            </w:pPr>
          </w:p>
        </w:tc>
      </w:tr>
      <w:tr w:rsidR="00423112" w:rsidRPr="00B811EF" w14:paraId="2C7E2153" w14:textId="77777777" w:rsidTr="008E0751">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2DA28DC" w14:textId="77777777" w:rsidR="00423112" w:rsidRPr="00B811EF" w:rsidRDefault="00423112" w:rsidP="008E0751">
            <w:pPr>
              <w:spacing w:before="120" w:after="120" w:line="276" w:lineRule="auto"/>
              <w:jc w:val="center"/>
              <w:rPr>
                <w:rFonts w:cs="Arial"/>
                <w:b/>
                <w:bCs/>
                <w:sz w:val="22"/>
                <w:szCs w:val="22"/>
              </w:rPr>
            </w:pPr>
            <w:r w:rsidRPr="00EB5064">
              <w:rPr>
                <w:rFonts w:cs="Arial"/>
                <w:b/>
                <w:bCs/>
                <w:sz w:val="20"/>
                <w:szCs w:val="20"/>
                <w:highlight w:val="green"/>
              </w:rPr>
              <w:t xml:space="preserve">Valor Total Global para </w:t>
            </w:r>
            <w:r>
              <w:rPr>
                <w:rFonts w:cs="Arial"/>
                <w:b/>
                <w:bCs/>
                <w:sz w:val="20"/>
                <w:szCs w:val="20"/>
                <w:highlight w:val="green"/>
              </w:rPr>
              <w:t>60</w:t>
            </w:r>
            <w:r w:rsidRPr="00EB5064">
              <w:rPr>
                <w:rFonts w:cs="Arial"/>
                <w:b/>
                <w:bCs/>
                <w:sz w:val="20"/>
                <w:szCs w:val="20"/>
                <w:highlight w:val="green"/>
              </w:rPr>
              <w:t xml:space="preserve"> Meses</w:t>
            </w:r>
            <w:r w:rsidRPr="00B811EF">
              <w:rPr>
                <w:rFonts w:cs="Arial"/>
                <w:b/>
                <w:bCs/>
                <w:sz w:val="20"/>
                <w:szCs w:val="20"/>
                <w:highlight w:val="green"/>
              </w:rPr>
              <w:t xml:space="preserve">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465E58B6" w14:textId="77777777" w:rsidR="00423112" w:rsidRPr="00B811EF" w:rsidRDefault="00423112" w:rsidP="008E0751">
            <w:pPr>
              <w:spacing w:before="120" w:after="120" w:line="276" w:lineRule="auto"/>
              <w:jc w:val="center"/>
              <w:rPr>
                <w:rFonts w:cs="Arial"/>
                <w:sz w:val="22"/>
                <w:szCs w:val="22"/>
              </w:rPr>
            </w:pPr>
          </w:p>
        </w:tc>
      </w:tr>
    </w:tbl>
    <w:p w14:paraId="45BB343E" w14:textId="77777777" w:rsidR="00AA62F7" w:rsidRDefault="00AA62F7" w:rsidP="00AA62F7">
      <w:pPr>
        <w:jc w:val="center"/>
        <w:rPr>
          <w:rFonts w:eastAsia="Times New Roman" w:cs="Arial"/>
          <w:b/>
          <w:bCs/>
          <w:highlight w:val="yellow"/>
        </w:rPr>
      </w:pPr>
    </w:p>
    <w:p w14:paraId="39CFFC4D" w14:textId="77777777" w:rsidR="00AA62F7" w:rsidRDefault="00AA62F7" w:rsidP="00AA62F7">
      <w:pPr>
        <w:spacing w:before="120" w:line="360" w:lineRule="auto"/>
        <w:ind w:right="120"/>
        <w:jc w:val="both"/>
        <w:rPr>
          <w:rFonts w:eastAsia="Times New Roman" w:cs="Arial"/>
          <w:color w:val="000000"/>
          <w:highlight w:val="yellow"/>
          <w:lang w:eastAsia="pt-BR"/>
        </w:rPr>
      </w:pPr>
      <w:r w:rsidRPr="00053684">
        <w:rPr>
          <w:rFonts w:eastAsia="Times New Roman" w:cs="Arial"/>
          <w:b/>
          <w:bCs/>
          <w:color w:val="000000"/>
          <w:highlight w:val="yellow"/>
          <w:lang w:eastAsia="pt-BR"/>
        </w:rPr>
        <w:t>Prazo de validade da proposta: 60</w:t>
      </w:r>
      <w:r w:rsidRPr="00053684">
        <w:rPr>
          <w:rFonts w:eastAsia="Times New Roman" w:cs="Arial"/>
          <w:color w:val="000000"/>
          <w:highlight w:val="yellow"/>
          <w:lang w:eastAsia="pt-BR"/>
        </w:rPr>
        <w:t xml:space="preserve"> (sessenta) </w:t>
      </w:r>
      <w:r w:rsidRPr="00053684">
        <w:rPr>
          <w:rFonts w:eastAsia="Times New Roman" w:cs="Arial"/>
          <w:b/>
          <w:bCs/>
          <w:color w:val="000000"/>
          <w:highlight w:val="yellow"/>
          <w:lang w:eastAsia="pt-BR"/>
        </w:rPr>
        <w:t>dias</w:t>
      </w:r>
      <w:r w:rsidRPr="00053684">
        <w:rPr>
          <w:rFonts w:eastAsia="Times New Roman" w:cs="Arial"/>
          <w:color w:val="000000"/>
          <w:highlight w:val="yellow"/>
          <w:lang w:eastAsia="pt-BR"/>
        </w:rPr>
        <w:t xml:space="preserve"> contados da data da sessão de processamento deste Pregão Eletrônico.</w:t>
      </w:r>
    </w:p>
    <w:p w14:paraId="4F5239DC" w14:textId="77777777" w:rsidR="00AA62F7" w:rsidRDefault="00AA62F7">
      <w:pPr>
        <w:rPr>
          <w:rFonts w:cs="Arial"/>
          <w:b/>
          <w:bCs/>
        </w:rPr>
      </w:pPr>
      <w:r>
        <w:rPr>
          <w:rFonts w:cs="Arial"/>
          <w:b/>
          <w:bCs/>
        </w:rPr>
        <w:br w:type="page"/>
      </w:r>
    </w:p>
    <w:p w14:paraId="30AFF5AE" w14:textId="09CEC8AB" w:rsidR="003C7DE3" w:rsidRPr="005B6C95" w:rsidRDefault="003C7DE3" w:rsidP="003C7DE3">
      <w:pPr>
        <w:jc w:val="center"/>
        <w:rPr>
          <w:rFonts w:cs="Arial"/>
          <w:b/>
          <w:bCs/>
        </w:rPr>
      </w:pPr>
      <w:r w:rsidRPr="005B6C95">
        <w:rPr>
          <w:rFonts w:cs="Arial"/>
          <w:b/>
          <w:bCs/>
        </w:rPr>
        <w:lastRenderedPageBreak/>
        <w:t xml:space="preserve">ANEXO </w:t>
      </w:r>
      <w:r>
        <w:rPr>
          <w:rFonts w:cs="Arial"/>
          <w:b/>
          <w:bCs/>
        </w:rPr>
        <w:t>III</w:t>
      </w:r>
    </w:p>
    <w:p w14:paraId="6970EA87" w14:textId="77777777" w:rsidR="003C7DE3" w:rsidRPr="005B6C95" w:rsidRDefault="003C7DE3" w:rsidP="003C7DE3">
      <w:pPr>
        <w:jc w:val="center"/>
        <w:rPr>
          <w:rFonts w:cs="Arial"/>
          <w:b/>
          <w:bCs/>
        </w:rPr>
      </w:pPr>
      <w:r w:rsidRPr="005B6C95">
        <w:rPr>
          <w:rFonts w:cs="Arial"/>
          <w:b/>
          <w:bCs/>
        </w:rPr>
        <w:t>MINUTA DE CONTRATO</w:t>
      </w:r>
    </w:p>
    <w:p w14:paraId="2BE22079" w14:textId="77777777" w:rsidR="003C7DE3" w:rsidRPr="005B6C95" w:rsidRDefault="003C7DE3" w:rsidP="003C7DE3">
      <w:pPr>
        <w:jc w:val="center"/>
        <w:rPr>
          <w:rFonts w:cs="Arial"/>
          <w:b/>
          <w:bCs/>
          <w:i/>
          <w:iCs/>
          <w:color w:val="FF0000"/>
        </w:rPr>
      </w:pPr>
    </w:p>
    <w:p w14:paraId="1D049D39" w14:textId="77777777" w:rsidR="003C7DE3" w:rsidRPr="005B6C95" w:rsidRDefault="003C7DE3" w:rsidP="003C7DE3">
      <w:pPr>
        <w:jc w:val="center"/>
        <w:rPr>
          <w:rFonts w:cs="Arial"/>
          <w:b/>
          <w:bCs/>
        </w:rPr>
      </w:pPr>
    </w:p>
    <w:p w14:paraId="55105053" w14:textId="77777777" w:rsidR="003C7DE3" w:rsidRPr="005B6C95" w:rsidRDefault="003C7DE3" w:rsidP="003C7DE3">
      <w:pPr>
        <w:jc w:val="both"/>
        <w:rPr>
          <w:rFonts w:cs="Arial"/>
        </w:rPr>
      </w:pPr>
    </w:p>
    <w:p w14:paraId="6DE657F7" w14:textId="77777777" w:rsidR="003C7DE3" w:rsidRDefault="003C7DE3" w:rsidP="003C7DE3">
      <w:pPr>
        <w:spacing w:after="160" w:line="259" w:lineRule="auto"/>
        <w:rPr>
          <w:rFonts w:cs="Arial"/>
        </w:rPr>
      </w:pPr>
    </w:p>
    <w:p w14:paraId="38C99A70" w14:textId="77777777" w:rsidR="003C7DE3" w:rsidRPr="0019394F" w:rsidRDefault="003C7DE3" w:rsidP="003C7DE3">
      <w:pPr>
        <w:pStyle w:val="Prembulo"/>
        <w:spacing w:before="0" w:afterLines="50" w:line="276" w:lineRule="auto"/>
        <w:ind w:right="0"/>
        <w:rPr>
          <w:b/>
          <w:sz w:val="24"/>
          <w:szCs w:val="24"/>
        </w:rPr>
      </w:pPr>
      <w:r w:rsidRPr="00B74C0D">
        <w:rPr>
          <w:b/>
          <w:sz w:val="24"/>
          <w:szCs w:val="24"/>
        </w:rPr>
        <w:t>CONTRATO ADMINISTRATIVO Nº __/__, CELEBRADO ENTRE O TRIBUNAL DE CONTAS DO ESTADO DE SÃO PAULO E ______________________</w:t>
      </w:r>
      <w:r w:rsidRPr="0019394F">
        <w:rPr>
          <w:b/>
          <w:sz w:val="24"/>
          <w:szCs w:val="24"/>
        </w:rPr>
        <w:t xml:space="preserve"> </w:t>
      </w:r>
    </w:p>
    <w:p w14:paraId="29369055" w14:textId="77777777" w:rsidR="003C7DE3" w:rsidRPr="00EB02E8" w:rsidRDefault="003C7DE3" w:rsidP="003C7DE3">
      <w:pPr>
        <w:ind w:firstLine="1418"/>
        <w:jc w:val="both"/>
        <w:rPr>
          <w:rFonts w:eastAsia="Arial" w:cs="Arial"/>
          <w:sz w:val="20"/>
          <w:szCs w:val="20"/>
        </w:rPr>
      </w:pPr>
    </w:p>
    <w:p w14:paraId="2D4BD7F5" w14:textId="073A9B03" w:rsidR="003C7DE3" w:rsidRPr="00382A17" w:rsidRDefault="003C7DE3" w:rsidP="003C7DE3">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367D0B">
        <w:rPr>
          <w:rFonts w:eastAsia="Arial" w:cs="Arial"/>
        </w:rPr>
        <w:t xml:space="preserve">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367D0B">
        <w:rPr>
          <w:rFonts w:eastAsia="Arial" w:cs="Arial"/>
          <w:b/>
          <w:bCs/>
        </w:rPr>
        <w:t>CONTRATANTE</w:t>
      </w:r>
      <w:r w:rsidRPr="00367D0B">
        <w:rPr>
          <w:rFonts w:eastAsia="Arial" w:cs="Arial"/>
        </w:rPr>
        <w:t xml:space="preserve">, e o(a) _______________, inscrito(a) no CNPJ/MF sob o nº _____________, sediado(a) na _______________, doravante designado(a) </w:t>
      </w:r>
      <w:r w:rsidRPr="00367D0B">
        <w:rPr>
          <w:rFonts w:eastAsia="Arial" w:cs="Arial"/>
          <w:b/>
          <w:bCs/>
        </w:rPr>
        <w:t>CONTRATADA</w:t>
      </w:r>
      <w:r w:rsidRPr="00367D0B">
        <w:rPr>
          <w:rFonts w:eastAsia="Arial" w:cs="Arial"/>
        </w:rPr>
        <w:t>, neste ato representado(a) por _____________________ (</w:t>
      </w:r>
      <w:r w:rsidRPr="00367D0B">
        <w:rPr>
          <w:rFonts w:eastAsia="Arial" w:cs="Arial"/>
          <w:i/>
          <w:iCs/>
        </w:rPr>
        <w:t>nome e função na Contratada</w:t>
      </w:r>
      <w:r w:rsidRPr="00367D0B">
        <w:rPr>
          <w:rFonts w:eastAsia="Arial" w:cs="Arial"/>
        </w:rPr>
        <w:t>), inscrito(a) no CPF sob o nº ___________, conforme</w:t>
      </w:r>
      <w:r w:rsidRPr="00382A17">
        <w:rPr>
          <w:rFonts w:eastAsia="Arial" w:cs="Arial"/>
        </w:rPr>
        <w:t xml:space="preserv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Pr>
          <w:rFonts w:eastAsia="Arial" w:cs="Arial"/>
          <w:highlight w:val="yellow"/>
        </w:rPr>
        <w:t xml:space="preserve"> </w:t>
      </w:r>
      <w:r w:rsidRPr="00DD7D36">
        <w:rPr>
          <w:rFonts w:eastAsia="Arial" w:cs="Arial"/>
          <w:highlight w:val="yellow"/>
        </w:rPr>
        <w:t>nº</w:t>
      </w:r>
      <w:r>
        <w:rPr>
          <w:rFonts w:eastAsia="Arial" w:cs="Arial"/>
          <w:highlight w:val="yellow"/>
        </w:rPr>
        <w:t xml:space="preserve"> </w:t>
      </w:r>
      <w:r w:rsidR="00962BED" w:rsidRPr="00962BED">
        <w:rPr>
          <w:rFonts w:eastAsia="Arial" w:cs="Arial"/>
          <w:highlight w:val="yellow"/>
        </w:rPr>
        <w:t>2476/2026-22</w:t>
      </w:r>
      <w:r w:rsidR="00962BED" w:rsidRPr="00962BED">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367D0B">
        <w:rPr>
          <w:rFonts w:eastAsia="Arial" w:cs="Arial"/>
        </w:rPr>
        <w:t xml:space="preserve">Pregão Eletrônico nº </w:t>
      </w:r>
      <w:r w:rsidRPr="002F5230">
        <w:rPr>
          <w:rFonts w:eastAsia="Arial" w:cs="Arial"/>
          <w:highlight w:val="yellow"/>
        </w:rPr>
        <w:t>__/</w:t>
      </w:r>
      <w:r>
        <w:rPr>
          <w:rFonts w:eastAsia="Arial" w:cs="Arial"/>
        </w:rPr>
        <w:t>202</w:t>
      </w:r>
      <w:r w:rsidR="00247E9B">
        <w:rPr>
          <w:rFonts w:eastAsia="Arial" w:cs="Arial"/>
        </w:rPr>
        <w:t>6</w:t>
      </w:r>
      <w:r w:rsidRPr="00382A17">
        <w:rPr>
          <w:rFonts w:eastAsia="Arial" w:cs="Arial"/>
        </w:rPr>
        <w:t>, mediante as cláusulas e condições a seguir enunciadas.</w:t>
      </w:r>
    </w:p>
    <w:p w14:paraId="51A8ABFE" w14:textId="77777777" w:rsidR="003C7DE3" w:rsidRPr="00EB02E8" w:rsidRDefault="003C7DE3" w:rsidP="003C7DE3">
      <w:pPr>
        <w:pStyle w:val="Nivel01"/>
      </w:pPr>
    </w:p>
    <w:p w14:paraId="4EDB0EE2" w14:textId="77777777" w:rsidR="003C7DE3" w:rsidRPr="00382A17" w:rsidRDefault="003C7DE3" w:rsidP="003C7DE3">
      <w:pPr>
        <w:pStyle w:val="Nivel01"/>
      </w:pPr>
      <w:r w:rsidRPr="00382A17">
        <w:t>CLÁUSULA PRIMEIRA – OBJETO (</w:t>
      </w:r>
      <w:hyperlink r:id="rId76" w:anchor="art92" w:history="1">
        <w:r w:rsidRPr="00382A17">
          <w:rPr>
            <w:rStyle w:val="Hyperlink"/>
          </w:rPr>
          <w:t>art. 92, I e II</w:t>
        </w:r>
      </w:hyperlink>
      <w:r w:rsidRPr="00382A17">
        <w:t>)</w:t>
      </w:r>
    </w:p>
    <w:p w14:paraId="44D6C540" w14:textId="0D6B653B" w:rsidR="003C7DE3" w:rsidRPr="00382A17" w:rsidRDefault="003C7DE3" w:rsidP="003C7DE3">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Pr>
          <w:b/>
          <w:bCs/>
          <w:sz w:val="24"/>
          <w:szCs w:val="24"/>
          <w:highlight w:val="yellow"/>
        </w:rPr>
        <w:t>p</w:t>
      </w:r>
      <w:r w:rsidRPr="003C7DE3">
        <w:rPr>
          <w:b/>
          <w:bCs/>
          <w:sz w:val="24"/>
          <w:szCs w:val="24"/>
          <w:highlight w:val="yellow"/>
        </w:rPr>
        <w:t>restação de serviços de manutenção preventiva e corretiva dos veículos que compõem a frota do TCESP, com fornecimento de peças, acessórios, componentes e/ou materiais necessários à manutenção</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7E59F739" w14:textId="77777777" w:rsidR="003C7DE3" w:rsidRDefault="003C7DE3" w:rsidP="003C7DE3">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5C6E30C7" w14:textId="77777777" w:rsidR="003C7DE3" w:rsidRDefault="003C7DE3" w:rsidP="003C7DE3">
      <w:pPr>
        <w:pStyle w:val="Nivel3"/>
        <w:numPr>
          <w:ilvl w:val="2"/>
          <w:numId w:val="18"/>
        </w:numPr>
        <w:ind w:left="284" w:firstLine="0"/>
        <w:rPr>
          <w:sz w:val="24"/>
          <w:szCs w:val="24"/>
        </w:rPr>
      </w:pPr>
      <w:r w:rsidRPr="00E806D6">
        <w:rPr>
          <w:sz w:val="24"/>
          <w:szCs w:val="24"/>
        </w:rPr>
        <w:lastRenderedPageBreak/>
        <w:t>O Termo de Referência;</w:t>
      </w:r>
    </w:p>
    <w:p w14:paraId="0E4FB086" w14:textId="77777777" w:rsidR="003C7DE3" w:rsidRPr="00382A17" w:rsidRDefault="003C7DE3" w:rsidP="003C7DE3">
      <w:pPr>
        <w:pStyle w:val="Nivel3"/>
        <w:numPr>
          <w:ilvl w:val="2"/>
          <w:numId w:val="18"/>
        </w:numPr>
        <w:ind w:left="284" w:firstLine="0"/>
        <w:rPr>
          <w:sz w:val="24"/>
          <w:szCs w:val="24"/>
        </w:rPr>
      </w:pPr>
      <w:r w:rsidRPr="00382A17">
        <w:rPr>
          <w:sz w:val="24"/>
          <w:szCs w:val="24"/>
        </w:rPr>
        <w:t>O Edital da Licitação;</w:t>
      </w:r>
    </w:p>
    <w:p w14:paraId="2233B1DD" w14:textId="77777777" w:rsidR="003C7DE3" w:rsidRPr="00382A17" w:rsidRDefault="003C7DE3" w:rsidP="003C7DE3">
      <w:pPr>
        <w:pStyle w:val="Nivel3"/>
        <w:numPr>
          <w:ilvl w:val="2"/>
          <w:numId w:val="18"/>
        </w:numPr>
        <w:ind w:left="284" w:firstLine="0"/>
        <w:rPr>
          <w:sz w:val="24"/>
          <w:szCs w:val="24"/>
        </w:rPr>
      </w:pPr>
      <w:r w:rsidRPr="00382A17">
        <w:rPr>
          <w:sz w:val="24"/>
          <w:szCs w:val="24"/>
        </w:rPr>
        <w:t>A Proposta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w:t>
      </w:r>
      <w:r>
        <w:rPr>
          <w:sz w:val="24"/>
          <w:szCs w:val="24"/>
        </w:rPr>
        <w:t xml:space="preserve"> e</w:t>
      </w:r>
    </w:p>
    <w:p w14:paraId="343B3311" w14:textId="1F5785C9" w:rsidR="003C7DE3" w:rsidRDefault="00370C03" w:rsidP="003C7DE3">
      <w:pPr>
        <w:pStyle w:val="Nivel3"/>
        <w:numPr>
          <w:ilvl w:val="2"/>
          <w:numId w:val="18"/>
        </w:numPr>
        <w:spacing w:line="480" w:lineRule="auto"/>
        <w:ind w:left="284" w:firstLine="0"/>
        <w:rPr>
          <w:sz w:val="24"/>
          <w:szCs w:val="24"/>
        </w:rPr>
      </w:pPr>
      <w:r>
        <w:rPr>
          <w:sz w:val="24"/>
          <w:szCs w:val="24"/>
        </w:rPr>
        <w:t>A</w:t>
      </w:r>
      <w:r w:rsidR="003C7DE3" w:rsidRPr="00382A17">
        <w:rPr>
          <w:sz w:val="24"/>
          <w:szCs w:val="24"/>
        </w:rPr>
        <w:t>nexos dos documentos supracitados.</w:t>
      </w:r>
    </w:p>
    <w:p w14:paraId="2F7CA6F4" w14:textId="67EDE41C" w:rsidR="003C7DE3" w:rsidRPr="00B74C0D" w:rsidRDefault="003C7DE3" w:rsidP="003C7DE3">
      <w:pPr>
        <w:pStyle w:val="Nivel2"/>
        <w:numPr>
          <w:ilvl w:val="1"/>
          <w:numId w:val="18"/>
        </w:numPr>
        <w:spacing w:line="480" w:lineRule="auto"/>
        <w:ind w:left="0" w:firstLine="0"/>
        <w:rPr>
          <w:sz w:val="24"/>
          <w:szCs w:val="24"/>
        </w:rPr>
      </w:pPr>
      <w:r w:rsidRPr="003227CA">
        <w:rPr>
          <w:sz w:val="24"/>
          <w:szCs w:val="24"/>
        </w:rPr>
        <w:t>O regime de execução deste contrato é o de</w:t>
      </w:r>
      <w:r>
        <w:rPr>
          <w:sz w:val="24"/>
          <w:szCs w:val="24"/>
        </w:rPr>
        <w:t xml:space="preserve"> </w:t>
      </w:r>
      <w:r w:rsidRPr="00B74C0D">
        <w:rPr>
          <w:b/>
          <w:bCs/>
          <w:sz w:val="24"/>
          <w:szCs w:val="24"/>
        </w:rPr>
        <w:t>empreitada por preço unitário.</w:t>
      </w:r>
      <w:r w:rsidRPr="00B74C0D">
        <w:rPr>
          <w:sz w:val="24"/>
          <w:szCs w:val="24"/>
        </w:rPr>
        <w:t xml:space="preserve"> </w:t>
      </w:r>
    </w:p>
    <w:p w14:paraId="5C1D9A35" w14:textId="77777777" w:rsidR="003C7DE3" w:rsidRPr="00771F6F" w:rsidRDefault="003C7DE3" w:rsidP="003C7DE3">
      <w:pPr>
        <w:rPr>
          <w:lang w:eastAsia="pt-BR"/>
        </w:rPr>
      </w:pPr>
    </w:p>
    <w:p w14:paraId="76B1CC9A" w14:textId="77777777" w:rsidR="003C7DE3" w:rsidRPr="00B56F2A" w:rsidRDefault="003C7DE3" w:rsidP="003C7DE3">
      <w:pPr>
        <w:pStyle w:val="Nivel01"/>
      </w:pPr>
      <w:r w:rsidRPr="00B56F2A">
        <w:t>CLÁUSULA SEGUNDA – VIGÊNCIA E PRORROGAÇÃO</w:t>
      </w:r>
    </w:p>
    <w:p w14:paraId="1E03189F" w14:textId="58B79686" w:rsidR="003C7DE3" w:rsidRDefault="003C7DE3" w:rsidP="003C7DE3">
      <w:pPr>
        <w:pStyle w:val="Nvel2-Red"/>
        <w:numPr>
          <w:ilvl w:val="0"/>
          <w:numId w:val="0"/>
        </w:numPr>
        <w:rPr>
          <w:i w:val="0"/>
          <w:iCs w:val="0"/>
          <w:color w:val="auto"/>
          <w:sz w:val="24"/>
          <w:szCs w:val="24"/>
        </w:rPr>
      </w:pPr>
      <w:r w:rsidRPr="00BD7E46">
        <w:rPr>
          <w:i w:val="0"/>
          <w:iCs w:val="0"/>
          <w:color w:val="auto"/>
          <w:sz w:val="24"/>
          <w:szCs w:val="24"/>
        </w:rPr>
        <w:t xml:space="preserve">2.1 </w:t>
      </w:r>
      <w:r w:rsidRPr="009B0D0E">
        <w:rPr>
          <w:i w:val="0"/>
          <w:iCs w:val="0"/>
          <w:color w:val="auto"/>
          <w:sz w:val="24"/>
          <w:szCs w:val="24"/>
          <w:highlight w:val="yellow"/>
        </w:rPr>
        <w:t xml:space="preserve">O prazo de vigência da contratação é de </w:t>
      </w:r>
      <w:r w:rsidR="004F0D0A" w:rsidRPr="009B0D0E">
        <w:rPr>
          <w:b/>
          <w:bCs/>
          <w:i w:val="0"/>
          <w:iCs w:val="0"/>
          <w:color w:val="auto"/>
          <w:sz w:val="24"/>
          <w:szCs w:val="24"/>
          <w:highlight w:val="yellow"/>
        </w:rPr>
        <w:t>60</w:t>
      </w:r>
      <w:r w:rsidRPr="009B0D0E">
        <w:rPr>
          <w:b/>
          <w:bCs/>
          <w:i w:val="0"/>
          <w:iCs w:val="0"/>
          <w:color w:val="auto"/>
          <w:sz w:val="24"/>
          <w:szCs w:val="24"/>
          <w:highlight w:val="yellow"/>
        </w:rPr>
        <w:t xml:space="preserve"> </w:t>
      </w:r>
      <w:r w:rsidRPr="009B0D0E">
        <w:rPr>
          <w:i w:val="0"/>
          <w:iCs w:val="0"/>
          <w:color w:val="auto"/>
          <w:sz w:val="24"/>
          <w:szCs w:val="24"/>
          <w:highlight w:val="yellow"/>
        </w:rPr>
        <w:t>(</w:t>
      </w:r>
      <w:r w:rsidR="004F0D0A" w:rsidRPr="009B0D0E">
        <w:rPr>
          <w:i w:val="0"/>
          <w:iCs w:val="0"/>
          <w:color w:val="auto"/>
          <w:sz w:val="24"/>
          <w:szCs w:val="24"/>
          <w:highlight w:val="yellow"/>
        </w:rPr>
        <w:t>sessenta</w:t>
      </w:r>
      <w:r w:rsidRPr="009B0D0E">
        <w:rPr>
          <w:i w:val="0"/>
          <w:iCs w:val="0"/>
          <w:color w:val="auto"/>
          <w:sz w:val="24"/>
          <w:szCs w:val="24"/>
          <w:highlight w:val="yellow"/>
        </w:rPr>
        <w:t>)</w:t>
      </w:r>
      <w:r w:rsidRPr="009B0D0E">
        <w:rPr>
          <w:b/>
          <w:bCs/>
          <w:i w:val="0"/>
          <w:iCs w:val="0"/>
          <w:color w:val="auto"/>
          <w:sz w:val="24"/>
          <w:szCs w:val="24"/>
          <w:highlight w:val="yellow"/>
        </w:rPr>
        <w:t xml:space="preserve"> meses</w:t>
      </w:r>
      <w:r w:rsidRPr="009B0D0E">
        <w:rPr>
          <w:i w:val="0"/>
          <w:iCs w:val="0"/>
          <w:color w:val="auto"/>
          <w:sz w:val="24"/>
          <w:szCs w:val="24"/>
          <w:highlight w:val="yellow"/>
        </w:rPr>
        <w:t xml:space="preserve">, contados da data de assinatura do contrato, </w:t>
      </w:r>
      <w:r w:rsidR="00C62E31" w:rsidRPr="009B0D0E">
        <w:rPr>
          <w:i w:val="0"/>
          <w:iCs w:val="0"/>
          <w:color w:val="auto"/>
          <w:sz w:val="24"/>
          <w:szCs w:val="24"/>
          <w:highlight w:val="yellow"/>
        </w:rPr>
        <w:t xml:space="preserve">prorrogáveis </w:t>
      </w:r>
      <w:r w:rsidR="00784CF0" w:rsidRPr="009B0D0E">
        <w:rPr>
          <w:i w:val="0"/>
          <w:iCs w:val="0"/>
          <w:color w:val="auto"/>
          <w:sz w:val="24"/>
          <w:szCs w:val="24"/>
          <w:highlight w:val="yellow"/>
        </w:rPr>
        <w:t>na forma dos artigos 106 e 107 da Lei Federal nº 14.133/2021</w:t>
      </w:r>
      <w:r w:rsidRPr="00BD7E46">
        <w:rPr>
          <w:i w:val="0"/>
          <w:iCs w:val="0"/>
          <w:color w:val="auto"/>
          <w:sz w:val="24"/>
          <w:szCs w:val="24"/>
        </w:rPr>
        <w:t>.</w:t>
      </w:r>
    </w:p>
    <w:p w14:paraId="2655A2A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2.1.1 A </w:t>
      </w:r>
      <w:r w:rsidRPr="009E706A">
        <w:rPr>
          <w:rFonts w:eastAsia="Times New Roman" w:cs="Arial"/>
          <w:b/>
          <w:bCs/>
          <w:color w:val="000000"/>
          <w:lang w:eastAsia="ko-KR"/>
        </w:rPr>
        <w:t>CONTRATADA</w:t>
      </w:r>
      <w:r w:rsidRPr="009E706A">
        <w:rPr>
          <w:rFonts w:eastAsia="Times New Roman" w:cs="Arial"/>
          <w:color w:val="000000"/>
          <w:lang w:eastAsia="ko-KR"/>
        </w:rPr>
        <w:t xml:space="preserve"> poderá se opor à prorrogação de que trata o subitem acima, desde que o faça mediante documento escrito, recepcionado pelo </w:t>
      </w:r>
      <w:r w:rsidRPr="009E706A">
        <w:rPr>
          <w:rFonts w:eastAsia="Times New Roman" w:cs="Arial"/>
          <w:b/>
          <w:bCs/>
          <w:color w:val="000000"/>
          <w:lang w:eastAsia="ko-KR"/>
        </w:rPr>
        <w:t>CONTRATANTE</w:t>
      </w:r>
      <w:r w:rsidRPr="009E706A">
        <w:rPr>
          <w:rFonts w:eastAsia="Times New Roman" w:cs="Arial"/>
          <w:color w:val="000000"/>
          <w:lang w:eastAsia="ko-KR"/>
        </w:rPr>
        <w:t xml:space="preserve"> em até 90 (noventa) dias antes do vencimento do contrato ou de cada uma das prorrogações do prazo de vigência.</w:t>
      </w:r>
    </w:p>
    <w:p w14:paraId="5AAF6AFC" w14:textId="6E0DE6A1"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2.1.2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9E706A">
        <w:rPr>
          <w:rFonts w:eastAsia="Times New Roman" w:cs="Arial"/>
          <w:b/>
          <w:bCs/>
          <w:color w:val="000000"/>
          <w:lang w:eastAsia="ko-KR"/>
        </w:rPr>
        <w:t>CONTRATADA</w:t>
      </w:r>
      <w:r w:rsidRPr="009E706A">
        <w:rPr>
          <w:rFonts w:eastAsia="Times New Roman" w:cs="Arial"/>
          <w:color w:val="000000"/>
          <w:lang w:eastAsia="ko-KR"/>
        </w:rPr>
        <w:t xml:space="preserve">, observando-se, ainda, os seguintes requisitos: </w:t>
      </w:r>
    </w:p>
    <w:p w14:paraId="16A81E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a)</w:t>
      </w:r>
      <w:r w:rsidRPr="009E706A">
        <w:rPr>
          <w:rFonts w:eastAsia="Times New Roman" w:cs="Arial"/>
          <w:color w:val="000000"/>
          <w:lang w:eastAsia="ko-KR"/>
        </w:rPr>
        <w:tab/>
        <w:t>Estar formalmente demonstrado no processo que a forma de prestação dos serviços tem natureza continuada;</w:t>
      </w:r>
    </w:p>
    <w:p w14:paraId="4AB7AB6A"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b)</w:t>
      </w:r>
      <w:r w:rsidRPr="009E706A">
        <w:rPr>
          <w:rFonts w:eastAsia="Times New Roman" w:cs="Arial"/>
          <w:color w:val="000000"/>
          <w:lang w:eastAsia="ko-KR"/>
        </w:rPr>
        <w:tab/>
        <w:t xml:space="preserve">Seja juntado relatório que discorra sobre a execução do contrato, com informações de que os serviços tenham sido prestados regularmente;  </w:t>
      </w:r>
    </w:p>
    <w:p w14:paraId="0337CD4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c)</w:t>
      </w:r>
      <w:r w:rsidRPr="009E706A">
        <w:rPr>
          <w:rFonts w:eastAsia="Times New Roman" w:cs="Arial"/>
          <w:color w:val="000000"/>
          <w:lang w:eastAsia="ko-KR"/>
        </w:rPr>
        <w:tab/>
        <w:t xml:space="preserve">Seja juntada justificativa, por escrito, de que a Administração mantém interesse na realização do serviço;  </w:t>
      </w:r>
    </w:p>
    <w:p w14:paraId="0ECA4F5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d)</w:t>
      </w:r>
      <w:r w:rsidRPr="009E706A">
        <w:rPr>
          <w:rFonts w:eastAsia="Times New Roman" w:cs="Arial"/>
          <w:color w:val="000000"/>
          <w:lang w:eastAsia="ko-KR"/>
        </w:rPr>
        <w:tab/>
        <w:t xml:space="preserve">Haja manifestação expressa da </w:t>
      </w:r>
      <w:r w:rsidRPr="009E706A">
        <w:rPr>
          <w:rFonts w:eastAsia="Times New Roman" w:cs="Arial"/>
          <w:b/>
          <w:bCs/>
          <w:color w:val="000000"/>
          <w:lang w:eastAsia="ko-KR"/>
        </w:rPr>
        <w:t>CONTRATADA</w:t>
      </w:r>
      <w:r w:rsidRPr="009E706A">
        <w:rPr>
          <w:rFonts w:eastAsia="Times New Roman" w:cs="Arial"/>
          <w:color w:val="000000"/>
          <w:lang w:eastAsia="ko-KR"/>
        </w:rPr>
        <w:t xml:space="preserve"> informando o interesse na prorrogação; </w:t>
      </w:r>
    </w:p>
    <w:p w14:paraId="0251B75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e)</w:t>
      </w:r>
      <w:r w:rsidRPr="009E706A">
        <w:rPr>
          <w:rFonts w:eastAsia="Times New Roman" w:cs="Arial"/>
          <w:color w:val="000000"/>
          <w:lang w:eastAsia="ko-KR"/>
        </w:rPr>
        <w:tab/>
        <w:t xml:space="preserve">Seja comprovado que a </w:t>
      </w:r>
      <w:r w:rsidRPr="009E706A">
        <w:rPr>
          <w:rFonts w:eastAsia="Times New Roman" w:cs="Arial"/>
          <w:b/>
          <w:bCs/>
          <w:color w:val="000000"/>
          <w:lang w:eastAsia="ko-KR"/>
        </w:rPr>
        <w:t>CONTRATADA</w:t>
      </w:r>
      <w:r w:rsidRPr="009E706A">
        <w:rPr>
          <w:rFonts w:eastAsia="Times New Roman" w:cs="Arial"/>
          <w:color w:val="000000"/>
          <w:lang w:eastAsia="ko-KR"/>
        </w:rPr>
        <w:t xml:space="preserve"> mantém as condições iniciais de habilitação.</w:t>
      </w:r>
    </w:p>
    <w:p w14:paraId="13F23D3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2.1.3 A </w:t>
      </w:r>
      <w:r w:rsidRPr="009E706A">
        <w:rPr>
          <w:rFonts w:eastAsia="Times New Roman" w:cs="Arial"/>
          <w:b/>
          <w:bCs/>
          <w:color w:val="000000"/>
          <w:lang w:eastAsia="ko-KR"/>
        </w:rPr>
        <w:t>CONTRATADA</w:t>
      </w:r>
      <w:r w:rsidRPr="009E706A">
        <w:rPr>
          <w:rFonts w:eastAsia="Times New Roman" w:cs="Arial"/>
          <w:color w:val="000000"/>
          <w:lang w:eastAsia="ko-KR"/>
        </w:rPr>
        <w:t xml:space="preserve"> não tem direito subjetivo à prorrogação contratual, e não poderá pleitear qualquer espécie de indenização em razão da não prorrogação do prazo de vigência contratual por conveniência do </w:t>
      </w:r>
      <w:r w:rsidRPr="009E706A">
        <w:rPr>
          <w:rFonts w:eastAsia="Times New Roman" w:cs="Arial"/>
          <w:b/>
          <w:bCs/>
          <w:color w:val="000000"/>
          <w:lang w:eastAsia="ko-KR"/>
        </w:rPr>
        <w:t>CONTRATANTE</w:t>
      </w:r>
      <w:r w:rsidRPr="009E706A">
        <w:rPr>
          <w:rFonts w:eastAsia="Times New Roman" w:cs="Arial"/>
          <w:color w:val="000000"/>
          <w:lang w:eastAsia="ko-KR"/>
        </w:rPr>
        <w:t>.</w:t>
      </w:r>
    </w:p>
    <w:p w14:paraId="4F23804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2.1.4 Eventuais prorrogações de contrato serão formalizadas mediante celebração de termo aditivo, respeitadas as condições prescritas na </w:t>
      </w:r>
      <w:hyperlink r:id="rId77" w:history="1">
        <w:r w:rsidRPr="009E706A">
          <w:rPr>
            <w:rFonts w:eastAsia="Times New Roman" w:cs="Arial"/>
            <w:color w:val="094FD1"/>
            <w:u w:val="single" w:color="094FD1"/>
            <w:lang w:eastAsia="ko-KR"/>
          </w:rPr>
          <w:t>Lei nº 14.133, de 2021</w:t>
        </w:r>
      </w:hyperlink>
      <w:r w:rsidRPr="009E706A">
        <w:rPr>
          <w:rFonts w:eastAsia="Times New Roman" w:cs="Arial"/>
          <w:color w:val="000000"/>
          <w:lang w:eastAsia="ko-KR"/>
        </w:rPr>
        <w:t>.</w:t>
      </w:r>
    </w:p>
    <w:p w14:paraId="1FFD536D"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lastRenderedPageBreak/>
        <w:t>2.1.5 Nas eventuais prorrogações contratuais, custos não renováveis já pagos ou amortizados no âmbito da contratação, quando houver, deverão ser eliminados como condição para a prorrogação.</w:t>
      </w:r>
    </w:p>
    <w:p w14:paraId="54764D7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2.1.6 O contrato não poderá ser prorrogado quando a </w:t>
      </w:r>
      <w:r w:rsidRPr="009E706A">
        <w:rPr>
          <w:rFonts w:eastAsia="Times New Roman" w:cs="Arial"/>
          <w:b/>
          <w:bCs/>
          <w:color w:val="000000"/>
          <w:lang w:eastAsia="ko-KR"/>
        </w:rPr>
        <w:t>CONTRATADA</w:t>
      </w:r>
      <w:r w:rsidRPr="009E706A">
        <w:rPr>
          <w:rFonts w:eastAsia="Times New Roman" w:cs="Arial"/>
          <w:color w:val="000000"/>
          <w:lang w:eastAsia="ko-KR"/>
        </w:rPr>
        <w:t xml:space="preserve"> tiver sido penalizada com as sanções de declaração de inidoneidade ou impedimento de licitar e contratar com poder público, observadas as abrangências de aplicação.</w:t>
      </w:r>
    </w:p>
    <w:p w14:paraId="5985E7E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2.1.7 Não obstante o prazo estipulado nesta cláusula, a vigência nos exercícios subsequentes ao da celebração do contrato estará sujeita a condições resolutivas consubstanciadas:</w:t>
      </w:r>
    </w:p>
    <w:p w14:paraId="011D77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I - na inexistência de recursos aprovados nas respectivas Leis Orçamentárias de cada exercício para atender as respectivas despesas, acarretando a extinção do contrato a partir de sua ocorrência; ou</w:t>
      </w:r>
    </w:p>
    <w:p w14:paraId="628ED37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 xml:space="preserve">II - na ausência de vantagem para o </w:t>
      </w:r>
      <w:r w:rsidRPr="009E706A">
        <w:rPr>
          <w:rFonts w:eastAsia="Times New Roman" w:cs="Arial"/>
          <w:b/>
          <w:bCs/>
          <w:color w:val="000000"/>
          <w:lang w:eastAsia="ko-KR"/>
        </w:rPr>
        <w:t>CONTRATANTE</w:t>
      </w:r>
      <w:r w:rsidRPr="009E706A">
        <w:rPr>
          <w:rFonts w:eastAsia="Times New Roman" w:cs="Arial"/>
          <w:color w:val="000000"/>
          <w:lang w:eastAsia="ko-KR"/>
        </w:rPr>
        <w:t xml:space="preserve"> na manutenção do contrato, desde que o </w:t>
      </w:r>
      <w:r w:rsidRPr="009E706A">
        <w:rPr>
          <w:rFonts w:eastAsia="Times New Roman" w:cs="Arial"/>
          <w:b/>
          <w:bCs/>
          <w:color w:val="000000"/>
          <w:lang w:eastAsia="ko-KR"/>
        </w:rPr>
        <w:t>CONTRATANTE</w:t>
      </w:r>
      <w:r w:rsidRPr="009E706A">
        <w:rPr>
          <w:rFonts w:eastAsia="Times New Roman" w:cs="Arial"/>
          <w:color w:val="000000"/>
          <w:lang w:eastAsia="ko-KR"/>
        </w:rPr>
        <w:t xml:space="preserve"> comunique à </w:t>
      </w:r>
      <w:r w:rsidRPr="009E706A">
        <w:rPr>
          <w:rFonts w:eastAsia="Times New Roman" w:cs="Arial"/>
          <w:b/>
          <w:bCs/>
          <w:color w:val="000000"/>
          <w:lang w:eastAsia="ko-KR"/>
        </w:rPr>
        <w:t>CONTRATADA</w:t>
      </w:r>
      <w:r w:rsidRPr="009E706A">
        <w:rPr>
          <w:rFonts w:eastAsia="Times New Roman" w:cs="Arial"/>
          <w:color w:val="000000"/>
          <w:lang w:eastAsia="ko-KR"/>
        </w:rPr>
        <w:t xml:space="preserve"> a opção pela extinção do contrato com ao menos 2 (dois) meses de antecedência em relação à próxima data de aniversário do contrato, acarretando a extinção do contrato a partir da referida data de aniversário contratual.</w:t>
      </w:r>
    </w:p>
    <w:p w14:paraId="50A706CB" w14:textId="1C52FBDC" w:rsidR="00811C61" w:rsidRPr="00811C61" w:rsidRDefault="00811C61" w:rsidP="00811C61">
      <w:pPr>
        <w:pStyle w:val="Nvel2-Red"/>
        <w:numPr>
          <w:ilvl w:val="0"/>
          <w:numId w:val="0"/>
        </w:numPr>
        <w:ind w:left="284"/>
        <w:rPr>
          <w:i w:val="0"/>
          <w:iCs w:val="0"/>
          <w:color w:val="auto"/>
          <w:sz w:val="24"/>
          <w:szCs w:val="24"/>
        </w:rPr>
      </w:pPr>
      <w:r w:rsidRPr="009E706A">
        <w:rPr>
          <w:rFonts w:eastAsia="Times New Roman"/>
          <w:i w:val="0"/>
          <w:iCs w:val="0"/>
          <w:color w:val="000000"/>
          <w:sz w:val="24"/>
          <w:szCs w:val="24"/>
          <w:lang w:eastAsia="ko-KR"/>
        </w:rPr>
        <w:t xml:space="preserve">2.1.8 Ocorrendo a resolução do contrato, com base em uma das condições resolutivas estipuladas no item anterior desta cláusula, a </w:t>
      </w:r>
      <w:r w:rsidRPr="009E706A">
        <w:rPr>
          <w:rFonts w:eastAsia="Times New Roman"/>
          <w:b/>
          <w:bCs/>
          <w:i w:val="0"/>
          <w:iCs w:val="0"/>
          <w:color w:val="000000"/>
          <w:sz w:val="24"/>
          <w:szCs w:val="24"/>
          <w:lang w:eastAsia="ko-KR"/>
        </w:rPr>
        <w:t xml:space="preserve">CONTRATADA </w:t>
      </w:r>
      <w:r w:rsidRPr="009E706A">
        <w:rPr>
          <w:rFonts w:eastAsia="Times New Roman"/>
          <w:i w:val="0"/>
          <w:iCs w:val="0"/>
          <w:color w:val="000000"/>
          <w:sz w:val="24"/>
          <w:szCs w:val="24"/>
          <w:lang w:eastAsia="ko-KR"/>
        </w:rPr>
        <w:t>não terá direito a qualquer espécie de indenização.</w:t>
      </w:r>
    </w:p>
    <w:p w14:paraId="4DF22E70" w14:textId="7091DB37" w:rsidR="003C7DE3" w:rsidRDefault="003C7DE3" w:rsidP="003C7DE3">
      <w:pPr>
        <w:pStyle w:val="Nvel2-Red"/>
        <w:numPr>
          <w:ilvl w:val="0"/>
          <w:numId w:val="0"/>
        </w:numPr>
        <w:rPr>
          <w:i w:val="0"/>
          <w:iCs w:val="0"/>
          <w:color w:val="auto"/>
          <w:sz w:val="24"/>
          <w:szCs w:val="24"/>
          <w:highlight w:val="yellow"/>
        </w:rPr>
      </w:pPr>
      <w:r w:rsidRPr="00BA22A9">
        <w:rPr>
          <w:i w:val="0"/>
          <w:iCs w:val="0"/>
          <w:color w:val="auto"/>
          <w:sz w:val="24"/>
          <w:szCs w:val="24"/>
        </w:rPr>
        <w:t xml:space="preserve">2.2 </w:t>
      </w:r>
      <w:r w:rsidR="00C62E31" w:rsidRPr="009B0D0E">
        <w:rPr>
          <w:i w:val="0"/>
          <w:iCs w:val="0"/>
          <w:color w:val="auto"/>
          <w:sz w:val="24"/>
          <w:szCs w:val="24"/>
          <w:highlight w:val="yellow"/>
        </w:rPr>
        <w:t xml:space="preserve">O </w:t>
      </w:r>
      <w:r w:rsidR="00C62E31" w:rsidRPr="009B0D0E">
        <w:rPr>
          <w:b/>
          <w:bCs/>
          <w:i w:val="0"/>
          <w:iCs w:val="0"/>
          <w:color w:val="auto"/>
          <w:sz w:val="24"/>
          <w:szCs w:val="24"/>
          <w:highlight w:val="yellow"/>
        </w:rPr>
        <w:t>prazo de execução dos serviços</w:t>
      </w:r>
      <w:r w:rsidR="00C62E31" w:rsidRPr="009B0D0E">
        <w:rPr>
          <w:i w:val="0"/>
          <w:iCs w:val="0"/>
          <w:color w:val="auto"/>
          <w:sz w:val="24"/>
          <w:szCs w:val="24"/>
          <w:highlight w:val="yellow"/>
        </w:rPr>
        <w:t xml:space="preserve"> será contado a partir da data indicada na </w:t>
      </w:r>
      <w:r w:rsidR="00C62E31" w:rsidRPr="009B0D0E">
        <w:rPr>
          <w:b/>
          <w:bCs/>
          <w:i w:val="0"/>
          <w:iCs w:val="0"/>
          <w:color w:val="auto"/>
          <w:sz w:val="24"/>
          <w:szCs w:val="24"/>
          <w:highlight w:val="yellow"/>
        </w:rPr>
        <w:t>Autorização para Início dos Serviços</w:t>
      </w:r>
      <w:r w:rsidR="00C62E31" w:rsidRPr="009B0D0E">
        <w:rPr>
          <w:i w:val="0"/>
          <w:iCs w:val="0"/>
          <w:color w:val="auto"/>
          <w:sz w:val="24"/>
          <w:szCs w:val="24"/>
          <w:highlight w:val="yellow"/>
        </w:rPr>
        <w:t xml:space="preserve"> (AIS), encerrando-se no término do prazo de vigência do Contrato</w:t>
      </w:r>
      <w:r w:rsidRPr="009B0D0E">
        <w:rPr>
          <w:i w:val="0"/>
          <w:iCs w:val="0"/>
          <w:color w:val="auto"/>
          <w:sz w:val="24"/>
          <w:szCs w:val="24"/>
          <w:highlight w:val="yellow"/>
        </w:rPr>
        <w:t>.</w:t>
      </w:r>
    </w:p>
    <w:p w14:paraId="5EEC60B1" w14:textId="77777777" w:rsidR="003C7DE3" w:rsidRDefault="003C7DE3" w:rsidP="003C7DE3">
      <w:pPr>
        <w:pStyle w:val="Nvel2-Red"/>
        <w:numPr>
          <w:ilvl w:val="0"/>
          <w:numId w:val="0"/>
        </w:numPr>
        <w:rPr>
          <w:i w:val="0"/>
          <w:iCs w:val="0"/>
          <w:color w:val="auto"/>
          <w:sz w:val="24"/>
          <w:szCs w:val="24"/>
        </w:rPr>
      </w:pPr>
      <w:r w:rsidRPr="00BA22A9">
        <w:rPr>
          <w:i w:val="0"/>
          <w:iCs w:val="0"/>
          <w:color w:val="auto"/>
          <w:sz w:val="24"/>
          <w:szCs w:val="24"/>
        </w:rPr>
        <w:t xml:space="preserve">2.3 A </w:t>
      </w:r>
      <w:r w:rsidRPr="00BA22A9">
        <w:rPr>
          <w:b/>
          <w:bCs/>
          <w:i w:val="0"/>
          <w:iCs w:val="0"/>
          <w:color w:val="auto"/>
          <w:sz w:val="24"/>
          <w:szCs w:val="24"/>
        </w:rPr>
        <w:t xml:space="preserve">Autorização para Início dos Serviços </w:t>
      </w:r>
      <w:r w:rsidRPr="00BA22A9">
        <w:rPr>
          <w:i w:val="0"/>
          <w:iCs w:val="0"/>
          <w:color w:val="auto"/>
          <w:sz w:val="24"/>
          <w:szCs w:val="24"/>
        </w:rPr>
        <w:t xml:space="preserve">será expedida pela Comissão de Fiscalização do Contrato designada pelo </w:t>
      </w:r>
      <w:r w:rsidRPr="009E4474">
        <w:rPr>
          <w:b/>
          <w:bCs/>
          <w:i w:val="0"/>
          <w:iCs w:val="0"/>
          <w:color w:val="auto"/>
          <w:sz w:val="24"/>
          <w:szCs w:val="24"/>
        </w:rPr>
        <w:t>CONTRATANTE</w:t>
      </w:r>
      <w:r w:rsidRPr="00BA22A9">
        <w:rPr>
          <w:i w:val="0"/>
          <w:iCs w:val="0"/>
          <w:color w:val="auto"/>
          <w:sz w:val="24"/>
          <w:szCs w:val="24"/>
        </w:rPr>
        <w:t xml:space="preserve">, no prazo de até </w:t>
      </w:r>
      <w:r w:rsidRPr="00B32020">
        <w:rPr>
          <w:b/>
          <w:bCs/>
          <w:i w:val="0"/>
          <w:iCs w:val="0"/>
          <w:color w:val="000000" w:themeColor="text1"/>
          <w:sz w:val="24"/>
          <w:szCs w:val="24"/>
          <w:highlight w:val="yellow"/>
        </w:rPr>
        <w:t>10</w:t>
      </w:r>
      <w:r w:rsidRPr="00B32020">
        <w:rPr>
          <w:i w:val="0"/>
          <w:iCs w:val="0"/>
          <w:color w:val="000000" w:themeColor="text1"/>
          <w:sz w:val="24"/>
          <w:szCs w:val="24"/>
          <w:highlight w:val="yellow"/>
        </w:rPr>
        <w:t xml:space="preserve"> (dez) </w:t>
      </w:r>
      <w:r w:rsidRPr="00B32020">
        <w:rPr>
          <w:b/>
          <w:bCs/>
          <w:i w:val="0"/>
          <w:iCs w:val="0"/>
          <w:color w:val="000000" w:themeColor="text1"/>
          <w:sz w:val="24"/>
          <w:szCs w:val="24"/>
          <w:highlight w:val="yellow"/>
        </w:rPr>
        <w:t>dias corridos</w:t>
      </w:r>
      <w:r w:rsidRPr="00BA22A9">
        <w:rPr>
          <w:i w:val="0"/>
          <w:iCs w:val="0"/>
          <w:color w:val="auto"/>
          <w:sz w:val="24"/>
          <w:szCs w:val="24"/>
        </w:rPr>
        <w:t xml:space="preserve"> a contar da publicação do extrato do Contrato no Diário Oficial Eletrônico do Tribunal de Contas do Estado de São Paulo (DOE-TCESP).</w:t>
      </w:r>
    </w:p>
    <w:p w14:paraId="2D46569F" w14:textId="2376ACB7" w:rsidR="003C7DE3" w:rsidRPr="00BD7E46" w:rsidRDefault="003C7DE3" w:rsidP="003C7DE3">
      <w:pPr>
        <w:pStyle w:val="Nvel2-Red"/>
        <w:numPr>
          <w:ilvl w:val="0"/>
          <w:numId w:val="0"/>
        </w:numPr>
        <w:rPr>
          <w:i w:val="0"/>
          <w:iCs w:val="0"/>
          <w:color w:val="auto"/>
          <w:sz w:val="24"/>
          <w:szCs w:val="24"/>
        </w:rPr>
      </w:pPr>
      <w:r w:rsidRPr="00210104">
        <w:rPr>
          <w:i w:val="0"/>
          <w:iCs w:val="0"/>
          <w:color w:val="auto"/>
          <w:sz w:val="24"/>
          <w:szCs w:val="24"/>
          <w:highlight w:val="yellow"/>
        </w:rPr>
        <w:t xml:space="preserve">2.4 O prazo de garantia </w:t>
      </w:r>
      <w:r w:rsidR="00210104" w:rsidRPr="009B0D0E">
        <w:rPr>
          <w:i w:val="0"/>
          <w:iCs w:val="0"/>
          <w:color w:val="auto"/>
          <w:sz w:val="24"/>
          <w:szCs w:val="24"/>
          <w:highlight w:val="yellow"/>
        </w:rPr>
        <w:t xml:space="preserve">dos serviços prestados e das peças fornecidas está previsto no </w:t>
      </w:r>
      <w:r w:rsidR="00210104" w:rsidRPr="009B0D0E">
        <w:rPr>
          <w:b/>
          <w:bCs/>
          <w:i w:val="0"/>
          <w:iCs w:val="0"/>
          <w:color w:val="auto"/>
          <w:sz w:val="24"/>
          <w:szCs w:val="24"/>
          <w:highlight w:val="yellow"/>
        </w:rPr>
        <w:t>subitem 5.21</w:t>
      </w:r>
      <w:r w:rsidR="00210104" w:rsidRPr="009B0D0E">
        <w:rPr>
          <w:i w:val="0"/>
          <w:iCs w:val="0"/>
          <w:color w:val="auto"/>
          <w:sz w:val="24"/>
          <w:szCs w:val="24"/>
          <w:highlight w:val="yellow"/>
        </w:rPr>
        <w:t xml:space="preserve"> do Termo de Referência – Anexo I do Edital.</w:t>
      </w:r>
    </w:p>
    <w:p w14:paraId="08B79458" w14:textId="77777777" w:rsidR="003C7DE3" w:rsidRPr="00F36F1F" w:rsidRDefault="003C7DE3" w:rsidP="003C7DE3">
      <w:pPr>
        <w:pStyle w:val="PargrafodaLista"/>
        <w:keepLines/>
        <w:widowControl w:val="0"/>
        <w:ind w:left="0"/>
        <w:jc w:val="both"/>
        <w:rPr>
          <w:rFonts w:ascii="Arial" w:hAnsi="Arial" w:cs="Arial"/>
          <w:b/>
          <w:bCs/>
          <w:sz w:val="32"/>
          <w:szCs w:val="32"/>
        </w:rPr>
      </w:pPr>
    </w:p>
    <w:p w14:paraId="05C29936" w14:textId="77777777" w:rsidR="003C7DE3" w:rsidRPr="00D727E7" w:rsidRDefault="003C7DE3" w:rsidP="003C7DE3">
      <w:pPr>
        <w:pStyle w:val="Nivel01"/>
        <w:rPr>
          <w:rStyle w:val="Hyperlink"/>
        </w:rPr>
      </w:pPr>
      <w:r w:rsidRPr="00D727E7">
        <w:t xml:space="preserve">CLÁUSULA TERCEIRA – </w:t>
      </w:r>
      <w:r w:rsidRPr="00470DF4">
        <w:t>MODELOS DE EXECUÇÃO E GESTÃO CONTRATUAIS (</w:t>
      </w:r>
      <w:hyperlink r:id="rId78" w:anchor="art92" w:history="1">
        <w:r w:rsidRPr="00470DF4">
          <w:rPr>
            <w:rStyle w:val="Hyperlink"/>
          </w:rPr>
          <w:t>art. 92, IV, VII e XVIII)</w:t>
        </w:r>
      </w:hyperlink>
      <w:r>
        <w:t xml:space="preserve"> </w:t>
      </w:r>
    </w:p>
    <w:p w14:paraId="157C6AA9" w14:textId="77777777" w:rsidR="003C7DE3" w:rsidRPr="009E354F" w:rsidRDefault="003C7DE3" w:rsidP="003C7DE3">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61149827" w14:textId="77777777" w:rsidR="003C7DE3" w:rsidRPr="00F36F1F" w:rsidRDefault="003C7DE3" w:rsidP="003C7DE3">
      <w:pPr>
        <w:keepLines/>
        <w:widowControl w:val="0"/>
        <w:jc w:val="both"/>
        <w:rPr>
          <w:rFonts w:cs="Arial"/>
          <w:sz w:val="32"/>
          <w:szCs w:val="32"/>
        </w:rPr>
      </w:pPr>
    </w:p>
    <w:p w14:paraId="6E1E0A4C" w14:textId="77777777" w:rsidR="003C7DE3" w:rsidRPr="00F36F1F" w:rsidRDefault="003C7DE3" w:rsidP="003C7DE3">
      <w:pPr>
        <w:keepLines/>
        <w:widowControl w:val="0"/>
        <w:jc w:val="both"/>
        <w:rPr>
          <w:rFonts w:cs="Arial"/>
          <w:b/>
          <w:bCs/>
          <w:sz w:val="32"/>
          <w:szCs w:val="32"/>
        </w:rPr>
      </w:pPr>
    </w:p>
    <w:p w14:paraId="117E08AA" w14:textId="77777777" w:rsidR="003C7DE3" w:rsidRDefault="003C7DE3" w:rsidP="003C7DE3">
      <w:pPr>
        <w:pStyle w:val="Nivel01"/>
      </w:pPr>
      <w:r w:rsidRPr="00382A17">
        <w:t>CLÁUSULA QUARTA – SUBCONTRATAÇÃO</w:t>
      </w:r>
    </w:p>
    <w:p w14:paraId="2B1F0966" w14:textId="563FE86B" w:rsidR="003C7DE3" w:rsidRDefault="003C7DE3" w:rsidP="003C7DE3">
      <w:pPr>
        <w:pStyle w:val="Nvel2-Red"/>
        <w:numPr>
          <w:ilvl w:val="1"/>
          <w:numId w:val="20"/>
        </w:numPr>
        <w:ind w:left="0" w:firstLine="0"/>
        <w:rPr>
          <w:i w:val="0"/>
          <w:iCs w:val="0"/>
          <w:color w:val="auto"/>
          <w:sz w:val="24"/>
          <w:szCs w:val="24"/>
          <w:highlight w:val="yellow"/>
        </w:rPr>
      </w:pPr>
      <w:r w:rsidRPr="009D01D4">
        <w:rPr>
          <w:i w:val="0"/>
          <w:iCs w:val="0"/>
          <w:color w:val="auto"/>
          <w:sz w:val="24"/>
          <w:szCs w:val="24"/>
          <w:highlight w:val="yellow"/>
        </w:rPr>
        <w:t xml:space="preserve">Será permitida a subcontratação para os </w:t>
      </w:r>
      <w:r w:rsidRPr="009D01D4">
        <w:rPr>
          <w:b/>
          <w:bCs/>
          <w:i w:val="0"/>
          <w:iCs w:val="0"/>
          <w:color w:val="auto"/>
          <w:sz w:val="24"/>
          <w:szCs w:val="24"/>
          <w:highlight w:val="yellow"/>
        </w:rPr>
        <w:t xml:space="preserve">serviços de </w:t>
      </w:r>
      <w:r w:rsidR="00210104" w:rsidRPr="00210104">
        <w:rPr>
          <w:b/>
          <w:bCs/>
          <w:i w:val="0"/>
          <w:iCs w:val="0"/>
          <w:color w:val="auto"/>
          <w:sz w:val="24"/>
          <w:szCs w:val="24"/>
          <w:highlight w:val="yellow"/>
        </w:rPr>
        <w:t>funilaria, pintura, câmbio, retifica de motor, ar-condicionado, elétrica e tapeçaria</w:t>
      </w:r>
      <w:r w:rsidRPr="009D01D4">
        <w:rPr>
          <w:i w:val="0"/>
          <w:iCs w:val="0"/>
          <w:color w:val="auto"/>
          <w:sz w:val="24"/>
          <w:szCs w:val="24"/>
          <w:highlight w:val="yellow"/>
        </w:rPr>
        <w:t>.</w:t>
      </w:r>
    </w:p>
    <w:p w14:paraId="60B844E7" w14:textId="77777777"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4.1.1</w:t>
      </w:r>
      <w:r>
        <w:rPr>
          <w:i w:val="0"/>
          <w:iCs w:val="0"/>
          <w:color w:val="auto"/>
          <w:sz w:val="24"/>
          <w:szCs w:val="24"/>
        </w:rPr>
        <w:t xml:space="preserve"> </w:t>
      </w:r>
      <w:r w:rsidRPr="00BC5E10">
        <w:rPr>
          <w:i w:val="0"/>
          <w:iCs w:val="0"/>
          <w:color w:val="auto"/>
          <w:sz w:val="24"/>
          <w:szCs w:val="24"/>
        </w:rPr>
        <w:t xml:space="preserve">Em qualquer hipótese de subcontratação, permanece a responsabilidade integral da </w:t>
      </w:r>
      <w:r w:rsidRPr="00C77185">
        <w:rPr>
          <w:b/>
          <w:bCs/>
          <w:i w:val="0"/>
          <w:iCs w:val="0"/>
          <w:color w:val="auto"/>
          <w:sz w:val="24"/>
          <w:szCs w:val="24"/>
        </w:rPr>
        <w:t>CONTRATADA</w:t>
      </w:r>
      <w:r w:rsidRPr="00BC5E10">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9E4474">
        <w:rPr>
          <w:b/>
          <w:bCs/>
          <w:i w:val="0"/>
          <w:iCs w:val="0"/>
          <w:color w:val="auto"/>
          <w:sz w:val="24"/>
          <w:szCs w:val="24"/>
        </w:rPr>
        <w:t>CONTRATANTE</w:t>
      </w:r>
      <w:r w:rsidRPr="00BC5E10">
        <w:rPr>
          <w:i w:val="0"/>
          <w:iCs w:val="0"/>
          <w:color w:val="auto"/>
          <w:sz w:val="24"/>
          <w:szCs w:val="24"/>
        </w:rPr>
        <w:t xml:space="preserve"> pelo rigoroso cumprimento das obrigações contratuais correspondentes ao objeto da subcontratação</w:t>
      </w:r>
      <w:r>
        <w:rPr>
          <w:i w:val="0"/>
          <w:iCs w:val="0"/>
          <w:color w:val="auto"/>
          <w:sz w:val="24"/>
          <w:szCs w:val="24"/>
        </w:rPr>
        <w:t>;</w:t>
      </w:r>
    </w:p>
    <w:p w14:paraId="18382A43" w14:textId="77777777"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4.1.2</w:t>
      </w:r>
      <w:r>
        <w:rPr>
          <w:i w:val="0"/>
          <w:iCs w:val="0"/>
          <w:color w:val="auto"/>
          <w:sz w:val="24"/>
          <w:szCs w:val="24"/>
        </w:rPr>
        <w:t xml:space="preserve"> </w:t>
      </w:r>
      <w:r w:rsidRPr="00BC5E10">
        <w:rPr>
          <w:i w:val="0"/>
          <w:iCs w:val="0"/>
          <w:color w:val="auto"/>
          <w:sz w:val="24"/>
          <w:szCs w:val="24"/>
        </w:rPr>
        <w:t xml:space="preserve">A subcontratação depende de autorização prévia do </w:t>
      </w:r>
      <w:r w:rsidRPr="009E4474">
        <w:rPr>
          <w:b/>
          <w:bCs/>
          <w:i w:val="0"/>
          <w:iCs w:val="0"/>
          <w:color w:val="auto"/>
          <w:sz w:val="24"/>
          <w:szCs w:val="24"/>
        </w:rPr>
        <w:t>CONTRATANTE</w:t>
      </w:r>
      <w:r w:rsidRPr="00BC5E10">
        <w:rPr>
          <w:i w:val="0"/>
          <w:iCs w:val="0"/>
          <w:color w:val="auto"/>
          <w:sz w:val="24"/>
          <w:szCs w:val="24"/>
        </w:rPr>
        <w:t>, a quem incumbe avaliar se a subcontratada cumpre os requisitos de qualificação técnica necessários para a execução do objeto</w:t>
      </w:r>
      <w:r>
        <w:rPr>
          <w:i w:val="0"/>
          <w:iCs w:val="0"/>
          <w:color w:val="auto"/>
          <w:sz w:val="24"/>
          <w:szCs w:val="24"/>
        </w:rPr>
        <w:t>;</w:t>
      </w:r>
    </w:p>
    <w:p w14:paraId="3DBA05BC" w14:textId="7974E545"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4.1.3</w:t>
      </w:r>
      <w:r>
        <w:rPr>
          <w:i w:val="0"/>
          <w:iCs w:val="0"/>
          <w:color w:val="auto"/>
          <w:sz w:val="24"/>
          <w:szCs w:val="24"/>
        </w:rPr>
        <w:t xml:space="preserve"> </w:t>
      </w:r>
      <w:r w:rsidRPr="00BC5E10">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9E4474">
        <w:rPr>
          <w:b/>
          <w:bCs/>
          <w:i w:val="0"/>
          <w:iCs w:val="0"/>
          <w:color w:val="auto"/>
          <w:sz w:val="24"/>
          <w:szCs w:val="24"/>
        </w:rPr>
        <w:t>CONTRATANTE</w:t>
      </w:r>
      <w:r w:rsidRPr="00BC5E10">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r w:rsidR="00EF3C86">
        <w:rPr>
          <w:i w:val="0"/>
          <w:iCs w:val="0"/>
          <w:color w:val="auto"/>
          <w:sz w:val="24"/>
          <w:szCs w:val="24"/>
        </w:rPr>
        <w:t>;</w:t>
      </w:r>
    </w:p>
    <w:p w14:paraId="247ADC62" w14:textId="77777777" w:rsidR="003C7DE3" w:rsidRPr="007A2CE6" w:rsidRDefault="003C7DE3" w:rsidP="003C7DE3">
      <w:pPr>
        <w:keepLines/>
        <w:widowControl w:val="0"/>
        <w:jc w:val="both"/>
        <w:rPr>
          <w:rFonts w:cs="Arial"/>
          <w:sz w:val="20"/>
          <w:szCs w:val="20"/>
        </w:rPr>
      </w:pPr>
    </w:p>
    <w:p w14:paraId="18656256" w14:textId="77777777" w:rsidR="003C7DE3" w:rsidRPr="007A2CE6" w:rsidRDefault="003C7DE3" w:rsidP="003C7DE3">
      <w:pPr>
        <w:keepLines/>
        <w:widowControl w:val="0"/>
        <w:jc w:val="both"/>
        <w:rPr>
          <w:rFonts w:cs="Arial"/>
          <w:b/>
          <w:bCs/>
          <w:sz w:val="20"/>
          <w:szCs w:val="20"/>
        </w:rPr>
      </w:pPr>
    </w:p>
    <w:p w14:paraId="047A42B4" w14:textId="77777777" w:rsidR="003C7DE3" w:rsidRPr="00382A17" w:rsidRDefault="003C7DE3" w:rsidP="003C7DE3">
      <w:pPr>
        <w:pStyle w:val="Nivel01"/>
      </w:pPr>
      <w:r w:rsidRPr="00382A17">
        <w:t>CLÁUSULA QUINTA – PREÇO</w:t>
      </w:r>
    </w:p>
    <w:p w14:paraId="5B7A0579" w14:textId="575EA2AA"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1</w:t>
      </w:r>
      <w:r>
        <w:rPr>
          <w:i w:val="0"/>
          <w:iCs w:val="0"/>
          <w:color w:val="auto"/>
          <w:sz w:val="24"/>
          <w:szCs w:val="24"/>
        </w:rPr>
        <w:tab/>
      </w:r>
      <w:r w:rsidRPr="00712CA9">
        <w:rPr>
          <w:i w:val="0"/>
          <w:iCs w:val="0"/>
          <w:color w:val="auto"/>
          <w:sz w:val="24"/>
          <w:szCs w:val="24"/>
        </w:rPr>
        <w:t>O valor total da contratação é de R$ _____ (_______).</w:t>
      </w:r>
    </w:p>
    <w:p w14:paraId="7330E8E4" w14:textId="7F5CE053"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2</w:t>
      </w:r>
      <w:r>
        <w:rPr>
          <w:i w:val="0"/>
          <w:iCs w:val="0"/>
          <w:color w:val="auto"/>
          <w:sz w:val="24"/>
          <w:szCs w:val="24"/>
        </w:rPr>
        <w:tab/>
      </w: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7AB79B3F" w14:textId="22C74643" w:rsidR="00210104" w:rsidRDefault="00210104" w:rsidP="003C7DE3">
      <w:pPr>
        <w:pStyle w:val="Nvel2-Red"/>
        <w:numPr>
          <w:ilvl w:val="0"/>
          <w:numId w:val="0"/>
        </w:numPr>
        <w:rPr>
          <w:i w:val="0"/>
          <w:iCs w:val="0"/>
          <w:color w:val="auto"/>
          <w:sz w:val="24"/>
          <w:szCs w:val="24"/>
        </w:rPr>
      </w:pPr>
      <w:r w:rsidRPr="003D2B2D">
        <w:rPr>
          <w:i w:val="0"/>
          <w:iCs w:val="0"/>
          <w:color w:val="auto"/>
          <w:sz w:val="24"/>
          <w:szCs w:val="24"/>
          <w:highlight w:val="yellow"/>
        </w:rPr>
        <w:t>5.3</w:t>
      </w:r>
      <w:r w:rsidRPr="003D2B2D">
        <w:rPr>
          <w:highlight w:val="yellow"/>
        </w:rPr>
        <w:t xml:space="preserve"> </w:t>
      </w:r>
      <w:r w:rsidRPr="003D2B2D">
        <w:rPr>
          <w:i w:val="0"/>
          <w:iCs w:val="0"/>
          <w:color w:val="auto"/>
          <w:sz w:val="24"/>
          <w:szCs w:val="24"/>
          <w:highlight w:val="yellow"/>
        </w:rPr>
        <w:t xml:space="preserve">O valor indicado nesta cláusula é meramente estimativo, de forma que os pagamentos devidos à </w:t>
      </w:r>
      <w:r w:rsidRPr="003D2B2D">
        <w:rPr>
          <w:b/>
          <w:bCs/>
          <w:i w:val="0"/>
          <w:iCs w:val="0"/>
          <w:color w:val="auto"/>
          <w:sz w:val="24"/>
          <w:szCs w:val="24"/>
          <w:highlight w:val="yellow"/>
        </w:rPr>
        <w:t>CONTRATADA</w:t>
      </w:r>
      <w:r w:rsidRPr="003D2B2D">
        <w:rPr>
          <w:i w:val="0"/>
          <w:iCs w:val="0"/>
          <w:color w:val="auto"/>
          <w:sz w:val="24"/>
          <w:szCs w:val="24"/>
          <w:highlight w:val="yellow"/>
        </w:rPr>
        <w:t xml:space="preserve"> dependerão dos quantitativos efetivamente demandados, medidos e fornecidos.</w:t>
      </w:r>
    </w:p>
    <w:p w14:paraId="36636F49" w14:textId="32011FAD" w:rsidR="003C7DE3" w:rsidRPr="007954A4"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4</w:t>
      </w:r>
      <w:r>
        <w:rPr>
          <w:i w:val="0"/>
          <w:iCs w:val="0"/>
          <w:color w:val="auto"/>
          <w:sz w:val="24"/>
          <w:szCs w:val="24"/>
        </w:rPr>
        <w:tab/>
      </w:r>
      <w:r w:rsidRPr="007954A4">
        <w:rPr>
          <w:i w:val="0"/>
          <w:iCs w:val="0"/>
          <w:color w:val="auto"/>
          <w:sz w:val="24"/>
          <w:szCs w:val="24"/>
        </w:rPr>
        <w:t xml:space="preserve">Caso a </w:t>
      </w:r>
      <w:r w:rsidRPr="007954A4">
        <w:rPr>
          <w:b/>
          <w:bCs/>
          <w:i w:val="0"/>
          <w:iCs w:val="0"/>
          <w:color w:val="auto"/>
          <w:sz w:val="24"/>
          <w:szCs w:val="24"/>
        </w:rPr>
        <w:t>CONTRATADA</w:t>
      </w:r>
      <w:r w:rsidRPr="007954A4">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9" w:history="1">
        <w:r w:rsidRPr="007954A4">
          <w:rPr>
            <w:rStyle w:val="Hyperlink"/>
            <w:i w:val="0"/>
            <w:iCs w:val="0"/>
            <w:color w:val="002060"/>
            <w:sz w:val="24"/>
            <w:szCs w:val="24"/>
          </w:rPr>
          <w:t>Lei Complementar nº 123, de 2006</w:t>
        </w:r>
      </w:hyperlink>
      <w:r w:rsidRPr="007954A4">
        <w:rPr>
          <w:i w:val="0"/>
          <w:iCs w:val="0"/>
          <w:color w:val="auto"/>
          <w:sz w:val="24"/>
          <w:szCs w:val="24"/>
        </w:rPr>
        <w:t xml:space="preserve">, não poderá deixar de cumprir as obrigações avençadas perante a Administração, tampouco requerer o </w:t>
      </w:r>
      <w:r w:rsidRPr="007954A4">
        <w:rPr>
          <w:i w:val="0"/>
          <w:iCs w:val="0"/>
          <w:color w:val="auto"/>
          <w:sz w:val="24"/>
          <w:szCs w:val="24"/>
        </w:rPr>
        <w:lastRenderedPageBreak/>
        <w:t>reequilíbrio econômico-financeiro, com base na alegação de que a sua proposta levou em consideração as vantagens daquele regime tributário diferenciado.</w:t>
      </w:r>
    </w:p>
    <w:p w14:paraId="1FB1121F" w14:textId="77777777" w:rsidR="003C7DE3" w:rsidRPr="007A2CE6" w:rsidRDefault="003C7DE3" w:rsidP="003C7DE3">
      <w:pPr>
        <w:keepLines/>
        <w:widowControl w:val="0"/>
        <w:jc w:val="both"/>
        <w:rPr>
          <w:rFonts w:cs="Arial"/>
          <w:sz w:val="20"/>
          <w:szCs w:val="20"/>
        </w:rPr>
      </w:pPr>
    </w:p>
    <w:p w14:paraId="6710F77E" w14:textId="77777777" w:rsidR="003C7DE3" w:rsidRPr="007A2CE6" w:rsidRDefault="003C7DE3" w:rsidP="003C7DE3">
      <w:pPr>
        <w:keepLines/>
        <w:widowControl w:val="0"/>
        <w:jc w:val="both"/>
        <w:rPr>
          <w:rFonts w:cs="Arial"/>
          <w:b/>
          <w:bCs/>
          <w:sz w:val="20"/>
          <w:szCs w:val="20"/>
        </w:rPr>
      </w:pPr>
    </w:p>
    <w:p w14:paraId="10F37A83" w14:textId="77777777" w:rsidR="003C7DE3" w:rsidRPr="00E31B02" w:rsidRDefault="003C7DE3" w:rsidP="003C7DE3">
      <w:pPr>
        <w:pStyle w:val="Nivel01"/>
      </w:pPr>
      <w:r w:rsidRPr="00E31B02">
        <w:t>CLÁUSULA SEXTA – PAGAMENTO (</w:t>
      </w:r>
      <w:hyperlink r:id="rId80" w:anchor="art92" w:history="1">
        <w:r w:rsidRPr="00E31B02">
          <w:rPr>
            <w:rStyle w:val="Hyperlink"/>
          </w:rPr>
          <w:t>art. 92, V e VI</w:t>
        </w:r>
      </w:hyperlink>
      <w:r w:rsidRPr="00E31B02">
        <w:t>)</w:t>
      </w:r>
    </w:p>
    <w:p w14:paraId="0D1CADE1" w14:textId="18213383" w:rsidR="00C62E31" w:rsidRDefault="003C7DE3" w:rsidP="00C62E31">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 xml:space="preserve">no </w:t>
      </w:r>
      <w:r w:rsidRPr="00710E72">
        <w:rPr>
          <w:rFonts w:eastAsia="Times New Roman"/>
          <w:sz w:val="24"/>
          <w:szCs w:val="24"/>
          <w:highlight w:val="yellow"/>
        </w:rPr>
        <w:t>Termo de Referência</w:t>
      </w:r>
      <w:r w:rsidR="00710E72" w:rsidRPr="00710E72">
        <w:rPr>
          <w:rFonts w:eastAsia="Times New Roman"/>
          <w:sz w:val="24"/>
          <w:szCs w:val="24"/>
          <w:highlight w:val="yellow"/>
        </w:rPr>
        <w:t xml:space="preserve"> </w:t>
      </w:r>
      <w:r w:rsidR="00710E72" w:rsidRPr="00710E72">
        <w:rPr>
          <w:color w:val="000000" w:themeColor="text1"/>
          <w:sz w:val="24"/>
          <w:szCs w:val="24"/>
          <w:highlight w:val="yellow"/>
        </w:rPr>
        <w:t xml:space="preserve">– Anexo I do </w:t>
      </w:r>
      <w:r w:rsidR="00710E72" w:rsidRPr="00004643">
        <w:rPr>
          <w:color w:val="000000" w:themeColor="text1"/>
          <w:sz w:val="24"/>
          <w:szCs w:val="24"/>
          <w:highlight w:val="yellow"/>
        </w:rPr>
        <w:t>Edital</w:t>
      </w:r>
      <w:r w:rsidRPr="00FE56D8">
        <w:rPr>
          <w:rFonts w:eastAsia="Times New Roman"/>
          <w:sz w:val="24"/>
          <w:szCs w:val="24"/>
        </w:rPr>
        <w:t>, que constitui parte integrante deste Contrato</w:t>
      </w:r>
      <w:r w:rsidRPr="00E31B02">
        <w:rPr>
          <w:rFonts w:eastAsia="Times New Roman"/>
          <w:sz w:val="24"/>
          <w:szCs w:val="24"/>
        </w:rPr>
        <w:t>.</w:t>
      </w:r>
      <w:r w:rsidR="00C62E31">
        <w:rPr>
          <w:rFonts w:eastAsia="Times New Roman"/>
          <w:sz w:val="24"/>
          <w:szCs w:val="24"/>
        </w:rPr>
        <w:t xml:space="preserve"> </w:t>
      </w:r>
    </w:p>
    <w:p w14:paraId="0A686238" w14:textId="77777777" w:rsidR="00C62E31" w:rsidRPr="00C62E31" w:rsidRDefault="00C62E31" w:rsidP="00C62E31">
      <w:pPr>
        <w:pStyle w:val="Nivel2"/>
        <w:numPr>
          <w:ilvl w:val="0"/>
          <w:numId w:val="0"/>
        </w:numPr>
        <w:ind w:left="3693" w:hanging="432"/>
        <w:rPr>
          <w:rFonts w:eastAsia="Times New Roman"/>
          <w:sz w:val="24"/>
          <w:szCs w:val="24"/>
        </w:rPr>
      </w:pPr>
    </w:p>
    <w:p w14:paraId="59FF1975" w14:textId="77777777" w:rsidR="003C7DE3" w:rsidRPr="00E82254" w:rsidRDefault="003C7DE3" w:rsidP="00C62E31">
      <w:pPr>
        <w:pStyle w:val="Nivel01"/>
        <w:keepLines/>
        <w:tabs>
          <w:tab w:val="clear" w:pos="567"/>
          <w:tab w:val="left" w:pos="142"/>
        </w:tabs>
        <w:spacing w:beforeLines="0" w:before="240" w:afterLines="0" w:after="0"/>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2A807F36" w14:textId="6A43AB25" w:rsidR="003C7DE3" w:rsidRPr="00FE368E" w:rsidRDefault="003C7DE3" w:rsidP="0034061A">
      <w:pPr>
        <w:pStyle w:val="Nivel2"/>
        <w:numPr>
          <w:ilvl w:val="1"/>
          <w:numId w:val="26"/>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E96224" w:rsidRPr="00E96224">
        <w:rPr>
          <w:color w:val="auto"/>
          <w:sz w:val="24"/>
          <w:szCs w:val="24"/>
          <w:highlight w:val="red"/>
        </w:rPr>
        <w:t>00</w:t>
      </w:r>
      <w:r w:rsidR="006218A4" w:rsidRPr="00E96224">
        <w:rPr>
          <w:color w:val="auto"/>
          <w:sz w:val="24"/>
          <w:szCs w:val="24"/>
          <w:highlight w:val="red"/>
        </w:rPr>
        <w:t>/0</w:t>
      </w:r>
      <w:r w:rsidR="00E96224" w:rsidRPr="00E96224">
        <w:rPr>
          <w:color w:val="auto"/>
          <w:sz w:val="24"/>
          <w:szCs w:val="24"/>
          <w:highlight w:val="red"/>
        </w:rPr>
        <w:t>0</w:t>
      </w:r>
      <w:r w:rsidR="006218A4" w:rsidRPr="00E96224">
        <w:rPr>
          <w:color w:val="auto"/>
          <w:sz w:val="24"/>
          <w:szCs w:val="24"/>
          <w:highlight w:val="red"/>
        </w:rPr>
        <w:t>/202</w:t>
      </w:r>
      <w:r w:rsidR="00E96224" w:rsidRPr="00E96224">
        <w:rPr>
          <w:color w:val="auto"/>
          <w:sz w:val="24"/>
          <w:szCs w:val="24"/>
          <w:highlight w:val="red"/>
        </w:rPr>
        <w:t>6</w:t>
      </w:r>
      <w:r w:rsidRPr="00FE368E">
        <w:rPr>
          <w:i/>
          <w:iCs/>
          <w:color w:val="auto"/>
          <w:sz w:val="24"/>
          <w:szCs w:val="24"/>
        </w:rPr>
        <w:t>.</w:t>
      </w:r>
    </w:p>
    <w:p w14:paraId="1E9D0F10"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Pr="00C77185">
        <w:rPr>
          <w:b/>
          <w:bCs/>
          <w:color w:val="auto"/>
          <w:sz w:val="24"/>
          <w:szCs w:val="24"/>
        </w:rPr>
        <w:t>CONTRATADA</w:t>
      </w:r>
      <w:r w:rsidRPr="00FE368E">
        <w:rPr>
          <w:color w:val="auto"/>
          <w:sz w:val="24"/>
          <w:szCs w:val="24"/>
        </w:rPr>
        <w:t xml:space="preserve">, os preços iniciais serão reajustados, mediante a aplicação, pelo </w:t>
      </w:r>
      <w:r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0A57A77E" w14:textId="77777777" w:rsidR="003C7DE3" w:rsidRPr="00D703B8" w:rsidRDefault="003C7DE3" w:rsidP="0034061A">
      <w:pPr>
        <w:pStyle w:val="Nivel3"/>
        <w:numPr>
          <w:ilvl w:val="2"/>
          <w:numId w:val="26"/>
        </w:numPr>
        <w:ind w:left="426" w:firstLine="0"/>
        <w:rPr>
          <w:color w:val="auto"/>
          <w:sz w:val="24"/>
          <w:szCs w:val="24"/>
        </w:rPr>
      </w:pPr>
      <w:r w:rsidRPr="00D703B8">
        <w:rPr>
          <w:color w:val="auto"/>
          <w:sz w:val="24"/>
          <w:szCs w:val="24"/>
        </w:rPr>
        <w:t>O reajuste será calculado em conformidade com a legislação vigente, e de acordo com a seguinte fórmula:</w:t>
      </w:r>
    </w:p>
    <w:p w14:paraId="5FC1359C" w14:textId="77777777" w:rsidR="003C7DE3" w:rsidRPr="00D703B8" w:rsidRDefault="00EA1494" w:rsidP="003C7DE3">
      <w:pPr>
        <w:pStyle w:val="Nivel2"/>
        <w:numPr>
          <w:ilvl w:val="0"/>
          <w:numId w:val="0"/>
        </w:numPr>
        <w:ind w:left="360"/>
        <w:jc w:val="center"/>
        <w:rPr>
          <w:color w:val="auto"/>
          <w:sz w:val="24"/>
          <w:szCs w:val="24"/>
        </w:rPr>
      </w:pPr>
      <w:r w:rsidRPr="00D703B8">
        <w:rPr>
          <w:noProof/>
          <w:color w:val="auto"/>
          <w:position w:val="-30"/>
          <w:sz w:val="24"/>
          <w:szCs w:val="24"/>
        </w:rPr>
        <w:object w:dxaOrig="2220" w:dyaOrig="720" w14:anchorId="52924B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85pt;height:43.85pt;mso-width-percent:0;mso-height-percent:0;mso-width-percent:0;mso-height-percent:0"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Equation.3" ShapeID="_x0000_i1025" DrawAspect="Content" ObjectID="_1833090885" r:id="rId82"/>
        </w:object>
      </w:r>
    </w:p>
    <w:p w14:paraId="12327B4A" w14:textId="77777777" w:rsidR="003C7DE3" w:rsidRPr="00D703B8" w:rsidRDefault="003C7DE3" w:rsidP="003C7DE3">
      <w:pPr>
        <w:pStyle w:val="Nivel2"/>
        <w:numPr>
          <w:ilvl w:val="0"/>
          <w:numId w:val="0"/>
        </w:numPr>
        <w:ind w:left="360"/>
        <w:rPr>
          <w:b/>
          <w:bCs/>
          <w:color w:val="auto"/>
          <w:sz w:val="22"/>
          <w:szCs w:val="22"/>
        </w:rPr>
      </w:pPr>
      <w:r w:rsidRPr="00D703B8">
        <w:rPr>
          <w:b/>
          <w:bCs/>
          <w:color w:val="auto"/>
          <w:sz w:val="22"/>
          <w:szCs w:val="22"/>
        </w:rPr>
        <w:t>Onde:</w:t>
      </w:r>
    </w:p>
    <w:p w14:paraId="35B082A7" w14:textId="77777777" w:rsidR="003C7DE3" w:rsidRPr="00D703B8" w:rsidRDefault="003C7DE3" w:rsidP="003C7DE3">
      <w:pPr>
        <w:pStyle w:val="Nivel2"/>
        <w:numPr>
          <w:ilvl w:val="0"/>
          <w:numId w:val="0"/>
        </w:numPr>
        <w:spacing w:before="0" w:after="0"/>
        <w:ind w:left="360"/>
        <w:rPr>
          <w:color w:val="auto"/>
          <w:sz w:val="22"/>
          <w:szCs w:val="22"/>
        </w:rPr>
      </w:pPr>
      <w:r w:rsidRPr="00D703B8">
        <w:rPr>
          <w:b/>
          <w:bCs/>
          <w:color w:val="auto"/>
          <w:sz w:val="22"/>
          <w:szCs w:val="22"/>
        </w:rPr>
        <w:t>R</w:t>
      </w:r>
      <w:r w:rsidRPr="00D703B8">
        <w:rPr>
          <w:color w:val="auto"/>
          <w:sz w:val="22"/>
          <w:szCs w:val="22"/>
        </w:rPr>
        <w:t xml:space="preserve"> = parcela de reajuste;</w:t>
      </w:r>
    </w:p>
    <w:p w14:paraId="4F91000F" w14:textId="77777777" w:rsidR="003C7DE3" w:rsidRPr="00D703B8" w:rsidRDefault="003C7DE3" w:rsidP="003C7DE3">
      <w:pPr>
        <w:pStyle w:val="Nivel2"/>
        <w:numPr>
          <w:ilvl w:val="0"/>
          <w:numId w:val="0"/>
        </w:numPr>
        <w:spacing w:before="0" w:after="0"/>
        <w:ind w:left="360"/>
        <w:rPr>
          <w:color w:val="auto"/>
          <w:sz w:val="22"/>
          <w:szCs w:val="22"/>
        </w:rPr>
      </w:pPr>
      <w:r w:rsidRPr="00D703B8">
        <w:rPr>
          <w:b/>
          <w:bCs/>
          <w:color w:val="auto"/>
          <w:sz w:val="22"/>
          <w:szCs w:val="22"/>
        </w:rPr>
        <w:t>Po</w:t>
      </w:r>
      <w:r w:rsidRPr="00D703B8">
        <w:rPr>
          <w:color w:val="auto"/>
          <w:sz w:val="22"/>
          <w:szCs w:val="22"/>
        </w:rPr>
        <w:t xml:space="preserve"> = preço inicial do contrato no mês de referência dos preços ou preço do contrato no mês de aplicação do último reajuste;</w:t>
      </w:r>
    </w:p>
    <w:p w14:paraId="06A2F819" w14:textId="06BAC849" w:rsidR="008C4525" w:rsidRDefault="003C7DE3" w:rsidP="00AE7BB5">
      <w:pPr>
        <w:pStyle w:val="Nivel2"/>
        <w:numPr>
          <w:ilvl w:val="0"/>
          <w:numId w:val="0"/>
        </w:numPr>
        <w:spacing w:before="0" w:after="0"/>
        <w:ind w:left="360"/>
        <w:rPr>
          <w:color w:val="auto"/>
          <w:sz w:val="22"/>
          <w:szCs w:val="22"/>
        </w:rPr>
      </w:pPr>
      <w:r w:rsidRPr="00D703B8">
        <w:rPr>
          <w:b/>
          <w:bCs/>
          <w:color w:val="auto"/>
          <w:sz w:val="22"/>
          <w:szCs w:val="22"/>
        </w:rPr>
        <w:t>IPC/IPCo</w:t>
      </w:r>
      <w:r w:rsidRPr="00D703B8">
        <w:rPr>
          <w:color w:val="auto"/>
          <w:sz w:val="22"/>
          <w:szCs w:val="22"/>
        </w:rPr>
        <w:t xml:space="preserve"> = variação do IPC FIPE - Índice de Preço ao Consumidor, ocorrida entre o mês de referência de preços, ou o mês do último reajuste aplicado, e o mês de aplicação do reajuste.</w:t>
      </w:r>
    </w:p>
    <w:p w14:paraId="7289E54C" w14:textId="1913BB8D" w:rsidR="008C4525" w:rsidRPr="008C4525" w:rsidRDefault="008C4525" w:rsidP="003C7DE3">
      <w:pPr>
        <w:pStyle w:val="Nivel2"/>
        <w:numPr>
          <w:ilvl w:val="0"/>
          <w:numId w:val="0"/>
        </w:numPr>
        <w:spacing w:before="0" w:after="0"/>
        <w:ind w:left="360"/>
        <w:rPr>
          <w:color w:val="auto"/>
          <w:sz w:val="24"/>
          <w:szCs w:val="24"/>
        </w:rPr>
      </w:pPr>
      <w:r w:rsidRPr="008C4525">
        <w:rPr>
          <w:color w:val="auto"/>
          <w:sz w:val="24"/>
          <w:szCs w:val="24"/>
          <w:highlight w:val="green"/>
        </w:rPr>
        <w:t>7</w:t>
      </w:r>
      <w:r w:rsidRPr="00043982">
        <w:rPr>
          <w:color w:val="auto"/>
          <w:sz w:val="24"/>
          <w:szCs w:val="24"/>
          <w:highlight w:val="green"/>
        </w:rPr>
        <w:t xml:space="preserve">.2.2 </w:t>
      </w:r>
      <w:r w:rsidRPr="00043982">
        <w:rPr>
          <w:color w:val="auto"/>
          <w:sz w:val="24"/>
          <w:szCs w:val="24"/>
          <w:highlight w:val="green"/>
        </w:rPr>
        <w:tab/>
      </w:r>
      <w:r w:rsidR="00043982" w:rsidRPr="00043982">
        <w:rPr>
          <w:color w:val="auto"/>
          <w:sz w:val="24"/>
          <w:szCs w:val="24"/>
          <w:highlight w:val="green"/>
        </w:rPr>
        <w:t>O índice de reajuste acima será aplicado sobre os valores dos serviços (hora técnica de manutenção) e sobre os valores estimados dos materiais (peças e acessórios). Ressalta-se, contudo, que os descontos pactuados sobre o valor dos materiais são fixos e irreajustáveis.</w:t>
      </w:r>
    </w:p>
    <w:p w14:paraId="313A538B"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lastRenderedPageBreak/>
        <w:t>No caso de reajuste(s) subsequente(s) ao primeiro, o interregno mínimo de um ano será contado a partir dos efeitos financeiros do último reajuste.</w:t>
      </w:r>
    </w:p>
    <w:p w14:paraId="25A3B891"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No caso de atraso ou não divulgação do(s) índice(s) de reajustamento, o </w:t>
      </w:r>
      <w:r w:rsidRPr="009E4474">
        <w:rPr>
          <w:b/>
          <w:bCs/>
          <w:color w:val="auto"/>
          <w:sz w:val="24"/>
          <w:szCs w:val="24"/>
        </w:rPr>
        <w:t>CONTRATANTE</w:t>
      </w:r>
      <w:r w:rsidRPr="00FE368E">
        <w:rPr>
          <w:color w:val="auto"/>
          <w:sz w:val="24"/>
          <w:szCs w:val="24"/>
        </w:rPr>
        <w:t xml:space="preserve"> pagará à </w:t>
      </w:r>
      <w:r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4EC4794"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4782B562"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7C75486A"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3A680637"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O reajuste será realizado por apostilamento.</w:t>
      </w:r>
    </w:p>
    <w:p w14:paraId="43C341A0" w14:textId="77777777" w:rsidR="003C7DE3" w:rsidRPr="002128C3" w:rsidRDefault="003C7DE3" w:rsidP="003C7DE3">
      <w:pPr>
        <w:keepLines/>
        <w:widowControl w:val="0"/>
        <w:jc w:val="both"/>
        <w:rPr>
          <w:rFonts w:cs="Arial"/>
          <w:b/>
          <w:bCs/>
        </w:rPr>
      </w:pPr>
    </w:p>
    <w:p w14:paraId="34B96234" w14:textId="77777777" w:rsidR="003C7DE3" w:rsidRPr="00E3173C" w:rsidRDefault="003C7DE3" w:rsidP="003C7DE3">
      <w:pPr>
        <w:pStyle w:val="Nivel01"/>
      </w:pPr>
      <w:r w:rsidRPr="007B42F9">
        <w:t xml:space="preserve">CLÁUSULA </w:t>
      </w:r>
      <w:r>
        <w:t xml:space="preserve">OITAVA </w:t>
      </w:r>
      <w:r w:rsidRPr="00382A17">
        <w:t xml:space="preserve">– </w:t>
      </w:r>
      <w:r w:rsidRPr="007B42F9">
        <w:t xml:space="preserve">OBRIGAÇÕES DO CONTRATANTE </w:t>
      </w:r>
      <w:hyperlink r:id="rId83" w:anchor="art92" w:history="1">
        <w:r w:rsidRPr="007B42F9">
          <w:rPr>
            <w:rStyle w:val="Hyperlink"/>
            <w:spacing w:val="-4"/>
          </w:rPr>
          <w:t>(art. 92, X, XI e XIV</w:t>
        </w:r>
      </w:hyperlink>
      <w:r w:rsidRPr="007B42F9">
        <w:t>)</w:t>
      </w:r>
    </w:p>
    <w:p w14:paraId="46F93EE1" w14:textId="77777777" w:rsidR="003C7DE3" w:rsidRPr="004F0BA1" w:rsidRDefault="003C7DE3" w:rsidP="0034061A">
      <w:pPr>
        <w:pStyle w:val="Nivel2"/>
        <w:numPr>
          <w:ilvl w:val="1"/>
          <w:numId w:val="30"/>
        </w:numPr>
        <w:ind w:hanging="720"/>
        <w:rPr>
          <w:sz w:val="24"/>
          <w:szCs w:val="24"/>
        </w:rPr>
      </w:pPr>
      <w:r>
        <w:rPr>
          <w:sz w:val="24"/>
          <w:szCs w:val="24"/>
        </w:rPr>
        <w:t xml:space="preserve"> </w:t>
      </w:r>
      <w:r w:rsidRPr="004F0BA1">
        <w:rPr>
          <w:sz w:val="24"/>
          <w:szCs w:val="24"/>
        </w:rPr>
        <w:t xml:space="preserve">São obrigações do </w:t>
      </w:r>
      <w:r w:rsidRPr="009E4474">
        <w:rPr>
          <w:b/>
          <w:bCs/>
          <w:color w:val="auto"/>
          <w:sz w:val="24"/>
          <w:szCs w:val="24"/>
        </w:rPr>
        <w:t>CONTRATANTE</w:t>
      </w:r>
      <w:r w:rsidRPr="004F0BA1">
        <w:rPr>
          <w:sz w:val="24"/>
          <w:szCs w:val="24"/>
        </w:rPr>
        <w:t>:</w:t>
      </w:r>
    </w:p>
    <w:p w14:paraId="62EE1D58" w14:textId="346F9848" w:rsidR="003C7DE3" w:rsidRPr="00382A17" w:rsidRDefault="003C7DE3" w:rsidP="0034061A">
      <w:pPr>
        <w:pStyle w:val="Nivel2"/>
        <w:numPr>
          <w:ilvl w:val="2"/>
          <w:numId w:val="30"/>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6643C3">
        <w:rPr>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63E8B07A" w14:textId="77777777" w:rsidR="003C7DE3" w:rsidRPr="00382A17" w:rsidRDefault="003C7DE3" w:rsidP="0034061A">
      <w:pPr>
        <w:pStyle w:val="Nivel2"/>
        <w:numPr>
          <w:ilvl w:val="2"/>
          <w:numId w:val="30"/>
        </w:numPr>
        <w:ind w:left="426" w:firstLine="0"/>
        <w:rPr>
          <w:sz w:val="24"/>
          <w:szCs w:val="24"/>
        </w:rPr>
      </w:pPr>
      <w:r w:rsidRPr="00382A17">
        <w:rPr>
          <w:sz w:val="24"/>
          <w:szCs w:val="24"/>
        </w:rPr>
        <w:t>Receber o objeto no prazo e condições estabelecidas no Termo de Referência;</w:t>
      </w:r>
    </w:p>
    <w:p w14:paraId="70C72DA8"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Notificar </w:t>
      </w:r>
      <w:r>
        <w:rPr>
          <w:sz w:val="24"/>
          <w:szCs w:val="24"/>
        </w:rPr>
        <w:t>a</w:t>
      </w:r>
      <w:r w:rsidRPr="00382A17">
        <w:rPr>
          <w:sz w:val="24"/>
          <w:szCs w:val="24"/>
        </w:rPr>
        <w:t xml:space="preserve"> </w:t>
      </w:r>
      <w:r w:rsidRPr="006121FE">
        <w:rPr>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Pr="006121FE">
        <w:rPr>
          <w:sz w:val="24"/>
          <w:szCs w:val="24"/>
        </w:rPr>
        <w:t>CONTRATADA</w:t>
      </w:r>
      <w:r w:rsidRPr="00382A17">
        <w:rPr>
          <w:sz w:val="24"/>
          <w:szCs w:val="24"/>
        </w:rPr>
        <w:t>;</w:t>
      </w:r>
    </w:p>
    <w:p w14:paraId="242F711B" w14:textId="77777777" w:rsidR="003C7DE3" w:rsidRPr="00382A17" w:rsidRDefault="003C7DE3" w:rsidP="0034061A">
      <w:pPr>
        <w:pStyle w:val="Nivel2"/>
        <w:numPr>
          <w:ilvl w:val="2"/>
          <w:numId w:val="30"/>
        </w:numPr>
        <w:ind w:left="426" w:firstLine="0"/>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Pr="006121FE">
        <w:rPr>
          <w:sz w:val="24"/>
          <w:szCs w:val="24"/>
        </w:rPr>
        <w:t>CONTRATADA</w:t>
      </w:r>
      <w:r w:rsidRPr="00382A17">
        <w:rPr>
          <w:sz w:val="24"/>
          <w:szCs w:val="24"/>
        </w:rPr>
        <w:t>;</w:t>
      </w:r>
    </w:p>
    <w:p w14:paraId="4B12E203" w14:textId="77777777" w:rsidR="003C7DE3" w:rsidRPr="00382A17" w:rsidRDefault="003C7DE3" w:rsidP="0034061A">
      <w:pPr>
        <w:pStyle w:val="Nivel2"/>
        <w:numPr>
          <w:ilvl w:val="2"/>
          <w:numId w:val="30"/>
        </w:numPr>
        <w:ind w:left="426" w:firstLine="0"/>
        <w:rPr>
          <w:sz w:val="24"/>
          <w:szCs w:val="24"/>
        </w:rPr>
      </w:pPr>
      <w:r w:rsidRPr="004C3A56">
        <w:rPr>
          <w:sz w:val="24"/>
          <w:szCs w:val="24"/>
        </w:rPr>
        <w:t xml:space="preserve">Comunicar </w:t>
      </w:r>
      <w:r>
        <w:rPr>
          <w:sz w:val="24"/>
          <w:szCs w:val="24"/>
        </w:rPr>
        <w:t xml:space="preserve">a </w:t>
      </w:r>
      <w:r w:rsidRPr="006121FE">
        <w:rPr>
          <w:sz w:val="24"/>
          <w:szCs w:val="24"/>
        </w:rPr>
        <w:t>CONTRATADA</w:t>
      </w:r>
      <w:r w:rsidRPr="004C3A56">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r w:rsidRPr="00382A17">
        <w:rPr>
          <w:sz w:val="24"/>
          <w:szCs w:val="24"/>
        </w:rPr>
        <w:t>;</w:t>
      </w:r>
    </w:p>
    <w:p w14:paraId="2E7578B0"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Efetuar o pagamento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6BA3CB7B" w14:textId="77777777" w:rsidR="003C7DE3" w:rsidRDefault="003C7DE3" w:rsidP="0034061A">
      <w:pPr>
        <w:pStyle w:val="Nivel2"/>
        <w:numPr>
          <w:ilvl w:val="2"/>
          <w:numId w:val="30"/>
        </w:numPr>
        <w:ind w:left="426" w:firstLine="0"/>
        <w:rPr>
          <w:sz w:val="24"/>
          <w:szCs w:val="24"/>
        </w:rPr>
      </w:pPr>
      <w:r w:rsidRPr="00382A17">
        <w:rPr>
          <w:sz w:val="24"/>
          <w:szCs w:val="24"/>
        </w:rPr>
        <w:t xml:space="preserve">Aplicar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6121FE">
        <w:rPr>
          <w:sz w:val="24"/>
          <w:szCs w:val="24"/>
        </w:rPr>
        <w:t>e na Resolução TCE-SP nº 11/2023</w:t>
      </w:r>
      <w:r w:rsidRPr="00382A17">
        <w:rPr>
          <w:sz w:val="24"/>
          <w:szCs w:val="24"/>
        </w:rPr>
        <w:t>;</w:t>
      </w:r>
    </w:p>
    <w:p w14:paraId="05C21BD5" w14:textId="77777777" w:rsidR="003C7DE3" w:rsidRPr="00E87C1C" w:rsidRDefault="003C7DE3" w:rsidP="0034061A">
      <w:pPr>
        <w:pStyle w:val="Nivel2"/>
        <w:numPr>
          <w:ilvl w:val="2"/>
          <w:numId w:val="30"/>
        </w:numPr>
        <w:ind w:left="426" w:firstLine="0"/>
        <w:rPr>
          <w:sz w:val="24"/>
          <w:szCs w:val="24"/>
        </w:rPr>
      </w:pPr>
      <w:r w:rsidRPr="00E87C1C">
        <w:rPr>
          <w:sz w:val="24"/>
          <w:szCs w:val="24"/>
        </w:rPr>
        <w:lastRenderedPageBreak/>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Pr="006121FE">
        <w:rPr>
          <w:sz w:val="24"/>
          <w:szCs w:val="24"/>
        </w:rPr>
        <w:t>CONTRATADA</w:t>
      </w:r>
      <w:r w:rsidRPr="00E87C1C">
        <w:rPr>
          <w:sz w:val="24"/>
          <w:szCs w:val="24"/>
        </w:rPr>
        <w:t>;</w:t>
      </w:r>
    </w:p>
    <w:p w14:paraId="02B26E75" w14:textId="77777777" w:rsidR="003C7DE3" w:rsidRPr="00382A17" w:rsidRDefault="003C7DE3" w:rsidP="0034061A">
      <w:pPr>
        <w:pStyle w:val="Nivel2"/>
        <w:numPr>
          <w:ilvl w:val="2"/>
          <w:numId w:val="30"/>
        </w:numPr>
        <w:ind w:left="426" w:firstLine="0"/>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6121FE">
        <w:rPr>
          <w:sz w:val="24"/>
          <w:szCs w:val="24"/>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12443B33" w14:textId="269E8AB3" w:rsidR="003C7DE3" w:rsidRPr="006121FE" w:rsidRDefault="003C7DE3" w:rsidP="0034061A">
      <w:pPr>
        <w:pStyle w:val="Nivel2"/>
        <w:numPr>
          <w:ilvl w:val="2"/>
          <w:numId w:val="30"/>
        </w:numPr>
        <w:ind w:left="426" w:firstLine="0"/>
        <w:rPr>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Pr="006121FE">
        <w:rPr>
          <w:sz w:val="24"/>
          <w:szCs w:val="24"/>
        </w:rPr>
        <w:t>CONTRATADA</w:t>
      </w:r>
      <w:r w:rsidRPr="00C80861">
        <w:rPr>
          <w:sz w:val="24"/>
          <w:szCs w:val="24"/>
        </w:rPr>
        <w:t xml:space="preserve"> no prazo máximo de </w:t>
      </w:r>
      <w:r w:rsidRPr="006121FE">
        <w:rPr>
          <w:sz w:val="24"/>
          <w:szCs w:val="24"/>
        </w:rPr>
        <w:t xml:space="preserve">1 (um) mês, contado a partir da conclusão da instrução do requerimento, sendo admitida a prorrogação motivada desse prazo por igual período, e observado o disposto no parágrafo único do artigo 131 da </w:t>
      </w:r>
      <w:hyperlink r:id="rId84" w:history="1">
        <w:r w:rsidR="00B00F6C" w:rsidRPr="00A65AA5">
          <w:rPr>
            <w:rStyle w:val="Hyperlink"/>
            <w:sz w:val="24"/>
            <w:szCs w:val="24"/>
          </w:rPr>
          <w:t>Lei nº 14.133, de 2021</w:t>
        </w:r>
      </w:hyperlink>
      <w:r w:rsidRPr="006121FE">
        <w:t>;</w:t>
      </w:r>
      <w:r>
        <w:rPr>
          <w:sz w:val="24"/>
          <w:szCs w:val="24"/>
        </w:rPr>
        <w:t xml:space="preserve"> </w:t>
      </w:r>
    </w:p>
    <w:p w14:paraId="5E9FCBF3" w14:textId="030FE786" w:rsidR="003C7DE3" w:rsidRPr="00382A17" w:rsidRDefault="003C7DE3" w:rsidP="0034061A">
      <w:pPr>
        <w:pStyle w:val="Nivel2"/>
        <w:numPr>
          <w:ilvl w:val="2"/>
          <w:numId w:val="30"/>
        </w:numPr>
        <w:ind w:left="426" w:firstLine="0"/>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85" w:history="1">
        <w:r w:rsidR="00B00F6C" w:rsidRPr="00A65AA5">
          <w:rPr>
            <w:rStyle w:val="Hyperlink"/>
            <w:sz w:val="24"/>
            <w:szCs w:val="24"/>
          </w:rPr>
          <w:t>Lei nº 14.133, de 2021</w:t>
        </w:r>
      </w:hyperlink>
      <w:r w:rsidRPr="002B7BC2">
        <w:rPr>
          <w:sz w:val="24"/>
          <w:szCs w:val="24"/>
        </w:rPr>
        <w:t>)</w:t>
      </w:r>
      <w:r w:rsidRPr="00382A17">
        <w:rPr>
          <w:sz w:val="24"/>
          <w:szCs w:val="24"/>
        </w:rPr>
        <w:t>;</w:t>
      </w:r>
    </w:p>
    <w:p w14:paraId="078C4EBE" w14:textId="16BB841C" w:rsidR="003C7DE3" w:rsidRPr="006D26AC" w:rsidRDefault="003C7DE3" w:rsidP="0034061A">
      <w:pPr>
        <w:pStyle w:val="Nivel2"/>
        <w:numPr>
          <w:ilvl w:val="2"/>
          <w:numId w:val="30"/>
        </w:numPr>
        <w:ind w:left="426" w:firstLine="0"/>
        <w:rPr>
          <w:sz w:val="24"/>
          <w:szCs w:val="24"/>
        </w:rPr>
      </w:pPr>
      <w:r w:rsidRPr="006121FE">
        <w:rPr>
          <w:sz w:val="24"/>
          <w:szCs w:val="24"/>
        </w:rPr>
        <w:t xml:space="preserve">Observar, no tratamento de dados pessoais de profissionais, empregados, prepostos, administradores e/ou sócios da CONTRATADA, a que tenha acesso durante a execução do objeto a que se refere a cláusula primeira deste contrato, as normas legais e regulamentares aplicáveis, em especial, a </w:t>
      </w:r>
      <w:hyperlink r:id="rId86" w:history="1">
        <w:r w:rsidR="001B1AE0" w:rsidRPr="00A65AA5">
          <w:rPr>
            <w:rStyle w:val="Hyperlink"/>
            <w:sz w:val="24"/>
            <w:szCs w:val="24"/>
          </w:rPr>
          <w:t>Lei nº 13.709, de 14 de agosto de 2018</w:t>
        </w:r>
      </w:hyperlink>
      <w:r w:rsidRPr="006121FE">
        <w:rPr>
          <w:sz w:val="24"/>
          <w:szCs w:val="24"/>
        </w:rPr>
        <w:t>, com suas alterações subsequentes</w:t>
      </w:r>
      <w:r w:rsidR="00067111">
        <w:rPr>
          <w:sz w:val="24"/>
          <w:szCs w:val="24"/>
        </w:rPr>
        <w:t>.</w:t>
      </w:r>
    </w:p>
    <w:p w14:paraId="2CB59070" w14:textId="77777777" w:rsidR="003C7DE3" w:rsidRDefault="003C7DE3" w:rsidP="0034061A">
      <w:pPr>
        <w:pStyle w:val="Nivel2"/>
        <w:numPr>
          <w:ilvl w:val="1"/>
          <w:numId w:val="30"/>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Pr="00C77185">
        <w:rPr>
          <w:b/>
          <w:bCs/>
          <w:color w:val="auto"/>
          <w:sz w:val="24"/>
          <w:szCs w:val="24"/>
        </w:rPr>
        <w:t>CONTRATADA</w:t>
      </w:r>
      <w:r w:rsidRPr="00B21D86">
        <w:rPr>
          <w:color w:val="auto"/>
          <w:sz w:val="24"/>
          <w:szCs w:val="24"/>
        </w:rPr>
        <w:t xml:space="preserve"> não cumprir os atos ou apresentar a documentação solicitada pelo </w:t>
      </w:r>
      <w:r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4C72E21E" w14:textId="77777777" w:rsidR="003C7DE3" w:rsidRPr="00674AD6" w:rsidRDefault="003C7DE3" w:rsidP="0034061A">
      <w:pPr>
        <w:pStyle w:val="Nivel2"/>
        <w:numPr>
          <w:ilvl w:val="1"/>
          <w:numId w:val="30"/>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688A2128" w14:textId="77777777" w:rsidR="00674AD6" w:rsidRPr="00B21D86" w:rsidRDefault="00674AD6" w:rsidP="00674AD6">
      <w:pPr>
        <w:pStyle w:val="Nivel2"/>
        <w:numPr>
          <w:ilvl w:val="0"/>
          <w:numId w:val="0"/>
        </w:numPr>
        <w:ind w:left="3693" w:hanging="432"/>
        <w:rPr>
          <w:sz w:val="24"/>
          <w:szCs w:val="24"/>
        </w:rPr>
      </w:pPr>
    </w:p>
    <w:p w14:paraId="08E1D3FC" w14:textId="77777777" w:rsidR="003C7DE3" w:rsidRPr="001F224D" w:rsidRDefault="003C7DE3" w:rsidP="003C7DE3">
      <w:pPr>
        <w:pStyle w:val="Nivel01"/>
      </w:pPr>
      <w:r w:rsidRPr="001B3226">
        <w:t xml:space="preserve">CLÁUSULA </w:t>
      </w:r>
      <w:r>
        <w:t>NONA</w:t>
      </w:r>
      <w:r w:rsidRPr="001B3226">
        <w:t xml:space="preserve"> </w:t>
      </w:r>
      <w:r w:rsidRPr="00382A17">
        <w:t xml:space="preserve">– </w:t>
      </w:r>
      <w:r w:rsidRPr="001B3226">
        <w:t>OBRIGAÇÕES DA CONTRATADA (</w:t>
      </w:r>
      <w:hyperlink r:id="rId87" w:anchor="art92" w:history="1">
        <w:r w:rsidRPr="001B3226">
          <w:rPr>
            <w:rStyle w:val="Hyperlink"/>
            <w:spacing w:val="-6"/>
          </w:rPr>
          <w:t>art. 92, XIV, XVI e XVII</w:t>
        </w:r>
      </w:hyperlink>
      <w:r w:rsidRPr="001B3226">
        <w:t>)</w:t>
      </w:r>
    </w:p>
    <w:p w14:paraId="18001341"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938C5DB"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A8E21EB" w14:textId="6F1E18CB" w:rsidR="003C7DE3" w:rsidRDefault="00210104" w:rsidP="0034061A">
      <w:pPr>
        <w:pStyle w:val="Nivel2"/>
        <w:numPr>
          <w:ilvl w:val="1"/>
          <w:numId w:val="21"/>
        </w:numPr>
        <w:ind w:left="0" w:firstLine="0"/>
        <w:rPr>
          <w:sz w:val="24"/>
          <w:szCs w:val="24"/>
        </w:rPr>
      </w:pPr>
      <w:r>
        <w:rPr>
          <w:sz w:val="24"/>
          <w:szCs w:val="24"/>
        </w:rPr>
        <w:t xml:space="preserve"> </w:t>
      </w:r>
      <w:r w:rsidR="003C7DE3">
        <w:rPr>
          <w:sz w:val="24"/>
          <w:szCs w:val="24"/>
        </w:rPr>
        <w:t>A</w:t>
      </w:r>
      <w:r w:rsidR="003C7DE3" w:rsidRPr="00382A17">
        <w:rPr>
          <w:sz w:val="24"/>
          <w:szCs w:val="24"/>
        </w:rPr>
        <w:t xml:space="preserve"> </w:t>
      </w:r>
      <w:r w:rsidR="003C7DE3" w:rsidRPr="00C77185">
        <w:rPr>
          <w:b/>
          <w:bCs/>
          <w:color w:val="auto"/>
          <w:sz w:val="24"/>
          <w:szCs w:val="24"/>
        </w:rPr>
        <w:t>CONTRATADA</w:t>
      </w:r>
      <w:r w:rsidR="003C7DE3" w:rsidRPr="00382A17">
        <w:rPr>
          <w:sz w:val="24"/>
          <w:szCs w:val="24"/>
        </w:rPr>
        <w:t xml:space="preserve"> deve cumprir todas as obrigações </w:t>
      </w:r>
      <w:r w:rsidR="003C7DE3" w:rsidRPr="005917B8">
        <w:rPr>
          <w:sz w:val="24"/>
          <w:szCs w:val="24"/>
        </w:rPr>
        <w:t>estabelecidas em lei, e aquelas</w:t>
      </w:r>
      <w:r w:rsidR="003C7DE3" w:rsidRPr="00382A17">
        <w:rPr>
          <w:sz w:val="24"/>
          <w:szCs w:val="24"/>
        </w:rPr>
        <w:t xml:space="preserve"> constantes deste Contrato</w:t>
      </w:r>
      <w:r w:rsidR="003C7DE3">
        <w:rPr>
          <w:sz w:val="24"/>
          <w:szCs w:val="24"/>
        </w:rPr>
        <w:t>,</w:t>
      </w:r>
      <w:r w:rsidR="003C7DE3" w:rsidRPr="00382A17">
        <w:rPr>
          <w:sz w:val="24"/>
          <w:szCs w:val="24"/>
        </w:rPr>
        <w:t xml:space="preserve"> de seus </w:t>
      </w:r>
      <w:r w:rsidR="003C7DE3" w:rsidRPr="005B33C3">
        <w:rPr>
          <w:sz w:val="24"/>
          <w:szCs w:val="24"/>
        </w:rPr>
        <w:t xml:space="preserve">anexos e do Termo de Referência – Anexo I do Edital, assumindo como exclusivamente seus os riscos e as despesas </w:t>
      </w:r>
      <w:r w:rsidR="003C7DE3" w:rsidRPr="005B33C3">
        <w:rPr>
          <w:sz w:val="24"/>
          <w:szCs w:val="24"/>
        </w:rPr>
        <w:lastRenderedPageBreak/>
        <w:t>decorrentes da boa e perfeita execução do objeto</w:t>
      </w:r>
      <w:r w:rsidR="003C7DE3" w:rsidRPr="00382A17">
        <w:rPr>
          <w:sz w:val="24"/>
          <w:szCs w:val="24"/>
        </w:rPr>
        <w:t>, observando, ainda, as obrigações a seguir dispostas:</w:t>
      </w:r>
    </w:p>
    <w:p w14:paraId="19B81721" w14:textId="2F23E729" w:rsidR="003C7DE3" w:rsidRDefault="003C7DE3" w:rsidP="0041714A">
      <w:pPr>
        <w:pStyle w:val="Nivel2"/>
        <w:numPr>
          <w:ilvl w:val="2"/>
          <w:numId w:val="21"/>
        </w:numPr>
        <w:ind w:left="426" w:firstLine="0"/>
        <w:rPr>
          <w:sz w:val="24"/>
          <w:szCs w:val="24"/>
        </w:rPr>
      </w:pPr>
      <w:r>
        <w:rPr>
          <w:sz w:val="24"/>
          <w:szCs w:val="24"/>
        </w:rPr>
        <w:t>Designar e m</w:t>
      </w:r>
      <w:r w:rsidRPr="00CD2FF0">
        <w:rPr>
          <w:sz w:val="24"/>
          <w:szCs w:val="24"/>
        </w:rPr>
        <w:t>anter preposto aceito pel</w:t>
      </w:r>
      <w:r>
        <w:rPr>
          <w:sz w:val="24"/>
          <w:szCs w:val="24"/>
        </w:rPr>
        <w:t xml:space="preserve">o </w:t>
      </w:r>
      <w:r w:rsidRPr="009E4474">
        <w:rPr>
          <w:b/>
          <w:bCs/>
          <w:color w:val="auto"/>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465C0FE6" w14:textId="23C8849E" w:rsidR="003C7DE3" w:rsidRPr="003113C9" w:rsidRDefault="005B33C3" w:rsidP="0041714A">
      <w:pPr>
        <w:pStyle w:val="Nivel2"/>
        <w:numPr>
          <w:ilvl w:val="0"/>
          <w:numId w:val="0"/>
        </w:numPr>
        <w:ind w:left="709"/>
        <w:rPr>
          <w:sz w:val="24"/>
          <w:szCs w:val="24"/>
        </w:rPr>
      </w:pPr>
      <w:r>
        <w:rPr>
          <w:sz w:val="24"/>
          <w:szCs w:val="24"/>
        </w:rPr>
        <w:t xml:space="preserve">9.1.1.1 </w:t>
      </w:r>
      <w:r w:rsidR="003C7DE3" w:rsidRPr="003113C9">
        <w:rPr>
          <w:sz w:val="24"/>
          <w:szCs w:val="24"/>
        </w:rPr>
        <w:t>A indicação ou a manutenção do preposto d</w:t>
      </w:r>
      <w:r w:rsidR="003C7DE3">
        <w:rPr>
          <w:sz w:val="24"/>
          <w:szCs w:val="24"/>
        </w:rPr>
        <w:t xml:space="preserve">a </w:t>
      </w:r>
      <w:r w:rsidR="003C7DE3" w:rsidRPr="00C77185">
        <w:rPr>
          <w:b/>
          <w:bCs/>
          <w:color w:val="auto"/>
          <w:sz w:val="24"/>
          <w:szCs w:val="24"/>
        </w:rPr>
        <w:t>CONTRATADA</w:t>
      </w:r>
      <w:r w:rsidR="003C7DE3">
        <w:rPr>
          <w:sz w:val="24"/>
          <w:szCs w:val="24"/>
        </w:rPr>
        <w:t xml:space="preserve"> </w:t>
      </w:r>
      <w:r w:rsidR="003C7DE3" w:rsidRPr="003113C9">
        <w:rPr>
          <w:sz w:val="24"/>
          <w:szCs w:val="24"/>
        </w:rPr>
        <w:t xml:space="preserve">poderá ser recusada pelo </w:t>
      </w:r>
      <w:r w:rsidR="003C7DE3" w:rsidRPr="009E4474">
        <w:rPr>
          <w:b/>
          <w:bCs/>
          <w:color w:val="auto"/>
          <w:sz w:val="24"/>
          <w:szCs w:val="24"/>
        </w:rPr>
        <w:t>CONTRATANTE</w:t>
      </w:r>
      <w:r w:rsidR="003C7DE3" w:rsidRPr="003113C9">
        <w:rPr>
          <w:sz w:val="24"/>
          <w:szCs w:val="24"/>
        </w:rPr>
        <w:t xml:space="preserve">, desde que devidamente justificada, </w:t>
      </w:r>
      <w:r w:rsidR="003C7DE3" w:rsidRPr="00730D83">
        <w:rPr>
          <w:sz w:val="24"/>
          <w:szCs w:val="24"/>
        </w:rPr>
        <w:t xml:space="preserve">hipótese em que </w:t>
      </w:r>
      <w:r w:rsidR="003C7DE3">
        <w:rPr>
          <w:sz w:val="24"/>
          <w:szCs w:val="24"/>
        </w:rPr>
        <w:t>a</w:t>
      </w:r>
      <w:r w:rsidR="003C7DE3" w:rsidRPr="00730D83">
        <w:rPr>
          <w:sz w:val="24"/>
          <w:szCs w:val="24"/>
        </w:rPr>
        <w:t xml:space="preserve"> </w:t>
      </w:r>
      <w:r w:rsidR="003C7DE3" w:rsidRPr="00C77185">
        <w:rPr>
          <w:b/>
          <w:bCs/>
          <w:color w:val="auto"/>
          <w:sz w:val="24"/>
          <w:szCs w:val="24"/>
        </w:rPr>
        <w:t>CONTRATADA</w:t>
      </w:r>
      <w:r w:rsidR="003C7DE3" w:rsidRPr="00730D83">
        <w:rPr>
          <w:sz w:val="24"/>
          <w:szCs w:val="24"/>
        </w:rPr>
        <w:t xml:space="preserve"> deverá</w:t>
      </w:r>
      <w:r w:rsidR="003C7DE3">
        <w:rPr>
          <w:sz w:val="24"/>
          <w:szCs w:val="24"/>
        </w:rPr>
        <w:t xml:space="preserve"> </w:t>
      </w:r>
      <w:r w:rsidR="003C7DE3" w:rsidRPr="003113C9">
        <w:rPr>
          <w:sz w:val="24"/>
          <w:szCs w:val="24"/>
        </w:rPr>
        <w:t>designar outro para o exercício da atividade</w:t>
      </w:r>
      <w:r w:rsidR="003C7DE3">
        <w:rPr>
          <w:sz w:val="24"/>
          <w:szCs w:val="24"/>
        </w:rPr>
        <w:t>.</w:t>
      </w:r>
    </w:p>
    <w:p w14:paraId="29E7F78A" w14:textId="77777777" w:rsidR="00CC7F30" w:rsidRDefault="003C7DE3" w:rsidP="00CC7F30">
      <w:pPr>
        <w:pStyle w:val="Nivel2"/>
        <w:numPr>
          <w:ilvl w:val="2"/>
          <w:numId w:val="21"/>
        </w:numPr>
        <w:ind w:left="426" w:firstLine="0"/>
        <w:rPr>
          <w:sz w:val="24"/>
          <w:szCs w:val="24"/>
        </w:rPr>
      </w:pPr>
      <w:r w:rsidRPr="00382A17">
        <w:rPr>
          <w:sz w:val="24"/>
          <w:szCs w:val="24"/>
        </w:rPr>
        <w:t xml:space="preserve">Atender às determinações </w:t>
      </w:r>
      <w:r w:rsidRPr="0053150A">
        <w:rPr>
          <w:sz w:val="24"/>
          <w:szCs w:val="24"/>
        </w:rPr>
        <w:t>regulares emitidas pela Comissão de Fiscalização do Contrato ou autoridade superior (</w:t>
      </w:r>
      <w:hyperlink r:id="rId88" w:anchor="art137" w:history="1">
        <w:r w:rsidRPr="0053150A">
          <w:rPr>
            <w:rStyle w:val="Hyperlink"/>
            <w:sz w:val="24"/>
            <w:szCs w:val="24"/>
          </w:rPr>
          <w:t>art. 137, II</w:t>
        </w:r>
      </w:hyperlink>
      <w:r w:rsidRPr="0053150A">
        <w:rPr>
          <w:rStyle w:val="Hyperlink"/>
          <w:sz w:val="24"/>
          <w:szCs w:val="24"/>
        </w:rPr>
        <w:t xml:space="preserve"> da Lei nº 14.133, de 2021</w:t>
      </w:r>
      <w:r w:rsidRPr="0053150A">
        <w:rPr>
          <w:sz w:val="24"/>
          <w:szCs w:val="24"/>
        </w:rPr>
        <w:t xml:space="preserve">) </w:t>
      </w:r>
      <w:r w:rsidRPr="0053150A">
        <w:rPr>
          <w:color w:val="000000" w:themeColor="text1"/>
          <w:sz w:val="24"/>
          <w:szCs w:val="24"/>
        </w:rPr>
        <w:t xml:space="preserve">e </w:t>
      </w:r>
      <w:r w:rsidRPr="0053150A">
        <w:rPr>
          <w:sz w:val="24"/>
          <w:szCs w:val="24"/>
        </w:rPr>
        <w:t>prestar todo esclarecimento ou informa</w:t>
      </w:r>
      <w:r w:rsidRPr="00382A17">
        <w:rPr>
          <w:sz w:val="24"/>
          <w:szCs w:val="24"/>
        </w:rPr>
        <w:t>ção por eles solicitados</w:t>
      </w:r>
      <w:r w:rsidRPr="00382A17">
        <w:rPr>
          <w:color w:val="000000" w:themeColor="text1"/>
          <w:sz w:val="24"/>
          <w:szCs w:val="24"/>
        </w:rPr>
        <w:t>;</w:t>
      </w:r>
    </w:p>
    <w:p w14:paraId="4AEA6923" w14:textId="77777777" w:rsidR="00CC7F30" w:rsidRDefault="003C7DE3" w:rsidP="00CC7F30">
      <w:pPr>
        <w:pStyle w:val="Nivel2"/>
        <w:numPr>
          <w:ilvl w:val="2"/>
          <w:numId w:val="21"/>
        </w:numPr>
        <w:ind w:left="426" w:firstLine="0"/>
        <w:rPr>
          <w:sz w:val="24"/>
          <w:szCs w:val="24"/>
        </w:rPr>
      </w:pPr>
      <w:r w:rsidRPr="00CC7F30">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56620C9" w14:textId="77777777" w:rsidR="005F44E9" w:rsidRDefault="003C7DE3" w:rsidP="005F44E9">
      <w:pPr>
        <w:pStyle w:val="Nivel2"/>
        <w:numPr>
          <w:ilvl w:val="2"/>
          <w:numId w:val="21"/>
        </w:numPr>
        <w:ind w:left="426" w:firstLine="0"/>
        <w:rPr>
          <w:sz w:val="24"/>
          <w:szCs w:val="24"/>
        </w:rPr>
      </w:pPr>
      <w:r w:rsidRPr="00CC7F30">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5E9DE8A5" w14:textId="77777777" w:rsidR="005F44E9" w:rsidRDefault="003C7DE3" w:rsidP="005F44E9">
      <w:pPr>
        <w:pStyle w:val="Nivel2"/>
        <w:numPr>
          <w:ilvl w:val="2"/>
          <w:numId w:val="21"/>
        </w:numPr>
        <w:ind w:left="426" w:firstLine="0"/>
        <w:rPr>
          <w:sz w:val="24"/>
          <w:szCs w:val="24"/>
        </w:rPr>
      </w:pPr>
      <w:r w:rsidRPr="005F44E9">
        <w:rPr>
          <w:sz w:val="24"/>
          <w:szCs w:val="24"/>
        </w:rPr>
        <w:t xml:space="preserve">Responsabilizar-se pelos vícios e danos decorrentes da execução do objeto, de acordo com o </w:t>
      </w:r>
      <w:hyperlink r:id="rId89" w:history="1">
        <w:r w:rsidRPr="005F44E9">
          <w:rPr>
            <w:rStyle w:val="Hyperlink"/>
            <w:sz w:val="24"/>
            <w:szCs w:val="24"/>
          </w:rPr>
          <w:t>Código de Defesa do Consumidor (Lei nº 8.078, de 1990</w:t>
        </w:r>
      </w:hyperlink>
      <w:r w:rsidRPr="005F44E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5F44E9">
        <w:rPr>
          <w:b/>
          <w:bCs/>
          <w:color w:val="auto"/>
          <w:sz w:val="24"/>
          <w:szCs w:val="24"/>
        </w:rPr>
        <w:t>CONTRATANTE</w:t>
      </w:r>
      <w:r w:rsidRPr="005F44E9">
        <w:rPr>
          <w:sz w:val="24"/>
          <w:szCs w:val="24"/>
        </w:rPr>
        <w:t>, que ficará autorizado a descontar dos pagamentos devidos ou da garantia, caso exigida na documentação que integra este instrumento, o valor correspondente aos danos sofridos;</w:t>
      </w:r>
    </w:p>
    <w:p w14:paraId="46B4568F" w14:textId="77777777" w:rsidR="00121DE5" w:rsidRDefault="003C7DE3" w:rsidP="00121DE5">
      <w:pPr>
        <w:pStyle w:val="Nivel2"/>
        <w:numPr>
          <w:ilvl w:val="2"/>
          <w:numId w:val="21"/>
        </w:numPr>
        <w:ind w:left="426" w:firstLine="0"/>
        <w:rPr>
          <w:sz w:val="24"/>
          <w:szCs w:val="24"/>
        </w:rPr>
      </w:pPr>
      <w:r w:rsidRPr="005F44E9">
        <w:rPr>
          <w:sz w:val="24"/>
          <w:szCs w:val="24"/>
        </w:rPr>
        <w:t xml:space="preserve">Não contratar, durante a vigência do contrato, cônjuge, companheiro ou parente em linha reta, colateral ou por afinidade, até o terceiro grau, de dirigente do </w:t>
      </w:r>
      <w:r w:rsidRPr="005F44E9">
        <w:rPr>
          <w:b/>
          <w:bCs/>
          <w:color w:val="auto"/>
          <w:sz w:val="24"/>
          <w:szCs w:val="24"/>
        </w:rPr>
        <w:t>CONTRATANTE</w:t>
      </w:r>
      <w:r w:rsidRPr="005F44E9">
        <w:rPr>
          <w:sz w:val="24"/>
          <w:szCs w:val="24"/>
        </w:rPr>
        <w:t xml:space="preserve"> ou de agente público que desempenhe(ou) função na licitação ou de fiscal ou gestor do contrato, nos termos do </w:t>
      </w:r>
      <w:hyperlink r:id="rId90" w:anchor="art48">
        <w:r w:rsidRPr="005F44E9">
          <w:rPr>
            <w:rStyle w:val="Hyperlink"/>
            <w:sz w:val="24"/>
            <w:szCs w:val="24"/>
          </w:rPr>
          <w:t>artigo 48, parágrafo único, da Lei nº 14.133, de 2021</w:t>
        </w:r>
      </w:hyperlink>
      <w:r w:rsidRPr="005F44E9">
        <w:rPr>
          <w:sz w:val="24"/>
          <w:szCs w:val="24"/>
        </w:rPr>
        <w:t>;</w:t>
      </w:r>
    </w:p>
    <w:p w14:paraId="23E135D6" w14:textId="11DB2312" w:rsidR="0045268A" w:rsidRDefault="003C7DE3" w:rsidP="0045268A">
      <w:pPr>
        <w:pStyle w:val="Nivel2"/>
        <w:numPr>
          <w:ilvl w:val="2"/>
          <w:numId w:val="21"/>
        </w:numPr>
        <w:ind w:left="426" w:firstLine="0"/>
        <w:rPr>
          <w:sz w:val="24"/>
          <w:szCs w:val="24"/>
        </w:rPr>
      </w:pPr>
      <w:r w:rsidRPr="00121DE5">
        <w:rPr>
          <w:sz w:val="24"/>
          <w:szCs w:val="24"/>
        </w:rPr>
        <w:t xml:space="preserve">Quando não for possível a verificação da regularidade no Sistema de Cadastramento Unificado de Fornecedores – SICAF, ou em outros meios eletrônicos hábeis de </w:t>
      </w:r>
      <w:r w:rsidRPr="00B9350E">
        <w:rPr>
          <w:sz w:val="24"/>
          <w:szCs w:val="24"/>
        </w:rPr>
        <w:t xml:space="preserve">informações, a </w:t>
      </w:r>
      <w:r w:rsidRPr="00B9350E">
        <w:rPr>
          <w:b/>
          <w:bCs/>
          <w:color w:val="auto"/>
          <w:sz w:val="24"/>
          <w:szCs w:val="24"/>
        </w:rPr>
        <w:t>CONTRATADA</w:t>
      </w:r>
      <w:r w:rsidRPr="00B9350E">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w:t>
      </w:r>
      <w:r w:rsidR="00A64EFB">
        <w:rPr>
          <w:sz w:val="24"/>
          <w:szCs w:val="24"/>
        </w:rPr>
        <w:t xml:space="preserve"> </w:t>
      </w:r>
      <w:r w:rsidRPr="00B9350E">
        <w:rPr>
          <w:sz w:val="24"/>
          <w:szCs w:val="24"/>
        </w:rPr>
        <w:t xml:space="preserve">2) </w:t>
      </w:r>
      <w:r w:rsidR="00826EA8" w:rsidRPr="00A65AA5">
        <w:rPr>
          <w:sz w:val="24"/>
          <w:szCs w:val="24"/>
        </w:rPr>
        <w:t>certid</w:t>
      </w:r>
      <w:r w:rsidR="00826EA8">
        <w:rPr>
          <w:sz w:val="24"/>
          <w:szCs w:val="24"/>
        </w:rPr>
        <w:t>ão</w:t>
      </w:r>
      <w:r w:rsidR="00826EA8" w:rsidRPr="00A65AA5">
        <w:rPr>
          <w:sz w:val="24"/>
          <w:szCs w:val="24"/>
        </w:rPr>
        <w:t xml:space="preserve"> que comprove regularidade </w:t>
      </w:r>
      <w:r w:rsidR="00826EA8" w:rsidRPr="00A65AA5">
        <w:rPr>
          <w:sz w:val="24"/>
          <w:szCs w:val="24"/>
        </w:rPr>
        <w:lastRenderedPageBreak/>
        <w:t xml:space="preserve">fiscal perante a Fazenda Municipal/Distrital do domicílio ou sede da </w:t>
      </w:r>
      <w:r w:rsidR="00826EA8" w:rsidRPr="00A65AA5">
        <w:rPr>
          <w:b/>
          <w:sz w:val="24"/>
          <w:szCs w:val="24"/>
        </w:rPr>
        <w:t>CONTRATADA</w:t>
      </w:r>
      <w:r w:rsidR="00826EA8" w:rsidRPr="00A65AA5">
        <w:rPr>
          <w:sz w:val="24"/>
          <w:szCs w:val="24"/>
        </w:rPr>
        <w:t xml:space="preserve"> que tenha</w:t>
      </w:r>
      <w:r w:rsidR="00826EA8">
        <w:rPr>
          <w:sz w:val="24"/>
          <w:szCs w:val="24"/>
        </w:rPr>
        <w:t xml:space="preserve"> </w:t>
      </w:r>
      <w:r w:rsidR="00826EA8" w:rsidRPr="00A65AA5">
        <w:rPr>
          <w:sz w:val="24"/>
          <w:szCs w:val="24"/>
        </w:rPr>
        <w:t>sido exigida para fins de habilitação na documentação que integra este instrumento</w:t>
      </w:r>
      <w:r w:rsidRPr="00121DE5">
        <w:rPr>
          <w:sz w:val="24"/>
          <w:szCs w:val="24"/>
        </w:rPr>
        <w:t>; 3) Certidão de Regularidade do FGTS – CRF; e 4) Certidão Negativa, ou positiva com efeitos de negativa, de Débitos Trabalhistas – CNDT</w:t>
      </w:r>
      <w:r w:rsidR="0045268A">
        <w:rPr>
          <w:sz w:val="24"/>
          <w:szCs w:val="24"/>
        </w:rPr>
        <w:t>;</w:t>
      </w:r>
    </w:p>
    <w:p w14:paraId="047714E9" w14:textId="77777777" w:rsidR="0045268A" w:rsidRDefault="003C7DE3" w:rsidP="0045268A">
      <w:pPr>
        <w:pStyle w:val="Nivel2"/>
        <w:numPr>
          <w:ilvl w:val="2"/>
          <w:numId w:val="21"/>
        </w:numPr>
        <w:ind w:left="426" w:firstLine="0"/>
        <w:rPr>
          <w:sz w:val="24"/>
          <w:szCs w:val="24"/>
        </w:rPr>
      </w:pPr>
      <w:r w:rsidRPr="0045268A">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45268A">
        <w:rPr>
          <w:b/>
          <w:bCs/>
          <w:color w:val="auto"/>
          <w:sz w:val="24"/>
          <w:szCs w:val="24"/>
        </w:rPr>
        <w:t>CONTRATANTE</w:t>
      </w:r>
      <w:r w:rsidRPr="0045268A">
        <w:rPr>
          <w:sz w:val="24"/>
          <w:szCs w:val="24"/>
        </w:rPr>
        <w:t xml:space="preserve">, nos termos do artigo 121 da </w:t>
      </w:r>
      <w:hyperlink r:id="rId91" w:history="1">
        <w:r w:rsidRPr="0045268A">
          <w:rPr>
            <w:rStyle w:val="Hyperlink"/>
            <w:sz w:val="24"/>
            <w:szCs w:val="24"/>
          </w:rPr>
          <w:t>Lei nº 14.133, de 2021</w:t>
        </w:r>
      </w:hyperlink>
      <w:r w:rsidRPr="0045268A">
        <w:rPr>
          <w:rStyle w:val="Hyperlink"/>
          <w:sz w:val="24"/>
          <w:szCs w:val="24"/>
        </w:rPr>
        <w:t>;</w:t>
      </w:r>
    </w:p>
    <w:p w14:paraId="62EDD902" w14:textId="77777777" w:rsidR="000D4A64" w:rsidRDefault="003C7DE3" w:rsidP="000D4A64">
      <w:pPr>
        <w:pStyle w:val="Nivel2"/>
        <w:numPr>
          <w:ilvl w:val="2"/>
          <w:numId w:val="21"/>
        </w:numPr>
        <w:ind w:left="426" w:firstLine="0"/>
        <w:rPr>
          <w:sz w:val="24"/>
          <w:szCs w:val="24"/>
        </w:rPr>
      </w:pPr>
      <w:r w:rsidRPr="0045268A">
        <w:rPr>
          <w:sz w:val="24"/>
          <w:szCs w:val="24"/>
        </w:rPr>
        <w:t>Comunicar à Comissão de Fiscalização do Contrato, assim que possível, qualquer ocorrência anormal ou acidente que se verifique no local da execução dos serviços;</w:t>
      </w:r>
    </w:p>
    <w:p w14:paraId="416940EB" w14:textId="77777777" w:rsidR="000D4A64" w:rsidRDefault="003C7DE3" w:rsidP="000D4A64">
      <w:pPr>
        <w:pStyle w:val="Nivel2"/>
        <w:numPr>
          <w:ilvl w:val="2"/>
          <w:numId w:val="21"/>
        </w:numPr>
        <w:ind w:left="426" w:firstLine="0"/>
        <w:rPr>
          <w:sz w:val="24"/>
          <w:szCs w:val="24"/>
        </w:rPr>
      </w:pPr>
      <w:r w:rsidRPr="000D4A64">
        <w:rPr>
          <w:sz w:val="24"/>
          <w:szCs w:val="24"/>
        </w:rPr>
        <w:t xml:space="preserve">Prestar todo esclarecimento ou informação solicitada pelo </w:t>
      </w:r>
      <w:r w:rsidRPr="000D4A64">
        <w:rPr>
          <w:b/>
          <w:bCs/>
          <w:color w:val="auto"/>
          <w:sz w:val="24"/>
          <w:szCs w:val="24"/>
        </w:rPr>
        <w:t>CONTRATANTE</w:t>
      </w:r>
      <w:r w:rsidRPr="000D4A64">
        <w:rPr>
          <w:sz w:val="24"/>
          <w:szCs w:val="24"/>
        </w:rPr>
        <w:t xml:space="preserve"> ou por seus prepostos, garantindo-lhes o acesso, a qualquer tempo, ao local dos trabalhos, bem como aos documentos relativos à execução do objeto;</w:t>
      </w:r>
    </w:p>
    <w:p w14:paraId="10907C60" w14:textId="77777777" w:rsidR="008D6480" w:rsidRDefault="003C7DE3" w:rsidP="008D6480">
      <w:pPr>
        <w:pStyle w:val="Nivel2"/>
        <w:numPr>
          <w:ilvl w:val="2"/>
          <w:numId w:val="21"/>
        </w:numPr>
        <w:ind w:left="426" w:firstLine="0"/>
        <w:rPr>
          <w:sz w:val="24"/>
          <w:szCs w:val="24"/>
        </w:rPr>
      </w:pPr>
      <w:r w:rsidRPr="000D4A64">
        <w:rPr>
          <w:sz w:val="24"/>
          <w:szCs w:val="24"/>
        </w:rPr>
        <w:t xml:space="preserve">Paralisar, por determinação do </w:t>
      </w:r>
      <w:r w:rsidRPr="000D4A64">
        <w:rPr>
          <w:b/>
          <w:bCs/>
          <w:color w:val="auto"/>
          <w:sz w:val="24"/>
          <w:szCs w:val="24"/>
        </w:rPr>
        <w:t>CONTRATANTE</w:t>
      </w:r>
      <w:r w:rsidRPr="000D4A64">
        <w:rPr>
          <w:sz w:val="24"/>
          <w:szCs w:val="24"/>
        </w:rPr>
        <w:t>, qualquer atividade que não esteja sendo executada de acordo com a boa técnica ou que ponha em risco a segurança de pessoas ou bens de terceiros;</w:t>
      </w:r>
    </w:p>
    <w:p w14:paraId="43501F38" w14:textId="77777777" w:rsidR="008D6480" w:rsidRDefault="003C7DE3" w:rsidP="008D6480">
      <w:pPr>
        <w:pStyle w:val="Nivel2"/>
        <w:numPr>
          <w:ilvl w:val="2"/>
          <w:numId w:val="21"/>
        </w:numPr>
        <w:ind w:left="426" w:firstLine="0"/>
        <w:rPr>
          <w:sz w:val="24"/>
          <w:szCs w:val="24"/>
        </w:rPr>
      </w:pPr>
      <w:r w:rsidRPr="008D6480">
        <w:rPr>
          <w:sz w:val="24"/>
          <w:szCs w:val="24"/>
        </w:rPr>
        <w:t>Promover a guarda, manutenção e vigilância de materiais, ferramentas, e tudo o que for necessário à execução do objeto, durante a vigência do contrato;</w:t>
      </w:r>
    </w:p>
    <w:p w14:paraId="6456C4CA" w14:textId="77777777" w:rsidR="007E5D0C" w:rsidRDefault="003C7DE3" w:rsidP="007E5D0C">
      <w:pPr>
        <w:pStyle w:val="Nivel2"/>
        <w:numPr>
          <w:ilvl w:val="2"/>
          <w:numId w:val="21"/>
        </w:numPr>
        <w:ind w:left="426" w:firstLine="0"/>
        <w:rPr>
          <w:sz w:val="24"/>
          <w:szCs w:val="24"/>
        </w:rPr>
      </w:pPr>
      <w:r w:rsidRPr="008D6480">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3EE05DBD" w14:textId="77777777" w:rsidR="007E5D0C" w:rsidRDefault="003C7DE3" w:rsidP="007E5D0C">
      <w:pPr>
        <w:pStyle w:val="Nivel2"/>
        <w:numPr>
          <w:ilvl w:val="2"/>
          <w:numId w:val="21"/>
        </w:numPr>
        <w:ind w:left="426" w:firstLine="0"/>
        <w:rPr>
          <w:sz w:val="24"/>
          <w:szCs w:val="24"/>
        </w:rPr>
      </w:pPr>
      <w:r w:rsidRPr="007E5D0C">
        <w:rPr>
          <w:sz w:val="24"/>
          <w:szCs w:val="24"/>
        </w:rPr>
        <w:t xml:space="preserve">Submeter previamente, por escrito, ao </w:t>
      </w:r>
      <w:r w:rsidRPr="007E5D0C">
        <w:rPr>
          <w:b/>
          <w:bCs/>
          <w:color w:val="auto"/>
          <w:sz w:val="24"/>
          <w:szCs w:val="24"/>
        </w:rPr>
        <w:t>CONTRATANTE</w:t>
      </w:r>
      <w:r w:rsidRPr="007E5D0C">
        <w:rPr>
          <w:sz w:val="24"/>
          <w:szCs w:val="24"/>
        </w:rPr>
        <w:t xml:space="preserve">, para análise e aprovação, quaisquer mudanças nos métodos executivos que fujam às especificações do Termo de Referência, observando-se o disposto no Capítulo VII do Título III da </w:t>
      </w:r>
      <w:hyperlink r:id="rId92" w:history="1">
        <w:r w:rsidRPr="007E5D0C">
          <w:rPr>
            <w:rStyle w:val="Hyperlink"/>
            <w:sz w:val="24"/>
            <w:szCs w:val="24"/>
          </w:rPr>
          <w:t>Lei nº 14.133, de 2021</w:t>
        </w:r>
      </w:hyperlink>
      <w:r w:rsidRPr="007E5D0C">
        <w:rPr>
          <w:sz w:val="24"/>
          <w:szCs w:val="24"/>
        </w:rPr>
        <w:t>;</w:t>
      </w:r>
    </w:p>
    <w:p w14:paraId="60C87AE4" w14:textId="77777777" w:rsidR="007E5D0C" w:rsidRDefault="003C7DE3" w:rsidP="007E5D0C">
      <w:pPr>
        <w:pStyle w:val="Nivel2"/>
        <w:numPr>
          <w:ilvl w:val="2"/>
          <w:numId w:val="21"/>
        </w:numPr>
        <w:ind w:left="426" w:firstLine="0"/>
        <w:rPr>
          <w:sz w:val="24"/>
          <w:szCs w:val="24"/>
        </w:rPr>
      </w:pPr>
      <w:r w:rsidRPr="007E5D0C">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20546C56" w14:textId="77777777" w:rsidR="00EA65D6" w:rsidRDefault="003C7DE3" w:rsidP="00571321">
      <w:pPr>
        <w:pStyle w:val="Nivel2"/>
        <w:numPr>
          <w:ilvl w:val="2"/>
          <w:numId w:val="21"/>
        </w:numPr>
        <w:ind w:left="426" w:firstLine="0"/>
        <w:rPr>
          <w:sz w:val="24"/>
          <w:szCs w:val="24"/>
        </w:rPr>
      </w:pPr>
      <w:r w:rsidRPr="00EA65D6">
        <w:rPr>
          <w:sz w:val="24"/>
          <w:szCs w:val="24"/>
        </w:rPr>
        <w:t xml:space="preserve">Manter durante toda a execução do contrato, em compatibilidade com as obrigações assumidas, todas as condições de habilitação e qualificação exigidas na licitação; </w:t>
      </w:r>
    </w:p>
    <w:p w14:paraId="2C7D03E4" w14:textId="339DA249" w:rsidR="00F62312" w:rsidRDefault="003C7DE3" w:rsidP="00571321">
      <w:pPr>
        <w:pStyle w:val="Nivel2"/>
        <w:numPr>
          <w:ilvl w:val="2"/>
          <w:numId w:val="21"/>
        </w:numPr>
        <w:ind w:left="426" w:firstLine="0"/>
        <w:rPr>
          <w:sz w:val="24"/>
          <w:szCs w:val="24"/>
        </w:rPr>
      </w:pPr>
      <w:r w:rsidRPr="00EA65D6">
        <w:rPr>
          <w:sz w:val="24"/>
          <w:szCs w:val="24"/>
        </w:rPr>
        <w:lastRenderedPageBreak/>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EA65D6">
        <w:rPr>
          <w:sz w:val="24"/>
          <w:szCs w:val="24"/>
        </w:rPr>
        <w:t>(</w:t>
      </w:r>
      <w:hyperlink r:id="rId93" w:anchor="art116">
        <w:r w:rsidRPr="004D50A9">
          <w:rPr>
            <w:rStyle w:val="Hyperlink"/>
            <w:sz w:val="24"/>
            <w:szCs w:val="24"/>
          </w:rPr>
          <w:t>art. 116</w:t>
        </w:r>
      </w:hyperlink>
      <w:r w:rsidR="004D50A9" w:rsidRPr="004D50A9">
        <w:rPr>
          <w:u w:val="single"/>
        </w:rPr>
        <w:t xml:space="preserve"> </w:t>
      </w:r>
      <w:r w:rsidRPr="00EA65D6">
        <w:rPr>
          <w:rStyle w:val="Hyperlink"/>
          <w:sz w:val="24"/>
          <w:szCs w:val="24"/>
        </w:rPr>
        <w:t>da Lei nº 14.133, de 2021</w:t>
      </w:r>
      <w:r w:rsidRPr="00EA65D6">
        <w:rPr>
          <w:sz w:val="24"/>
          <w:szCs w:val="24"/>
        </w:rPr>
        <w:t>);</w:t>
      </w:r>
    </w:p>
    <w:p w14:paraId="4BAE7C01" w14:textId="77777777" w:rsidR="00EA65D6" w:rsidRDefault="00EA65D6" w:rsidP="00EA65D6">
      <w:pPr>
        <w:pStyle w:val="Nivel2"/>
        <w:numPr>
          <w:ilvl w:val="2"/>
          <w:numId w:val="21"/>
        </w:numPr>
        <w:ind w:left="426" w:firstLine="0"/>
        <w:rPr>
          <w:sz w:val="24"/>
          <w:szCs w:val="24"/>
        </w:rPr>
      </w:pPr>
      <w:r w:rsidRPr="00F62312">
        <w:rPr>
          <w:sz w:val="24"/>
          <w:szCs w:val="24"/>
        </w:rPr>
        <w:t xml:space="preserve">Comprovar o </w:t>
      </w:r>
      <w:r w:rsidRPr="005B394F">
        <w:rPr>
          <w:sz w:val="24"/>
          <w:szCs w:val="24"/>
        </w:rPr>
        <w:t xml:space="preserve">cumprimento da reserva de cargos a que se refere a </w:t>
      </w:r>
      <w:r w:rsidRPr="005B394F">
        <w:rPr>
          <w:b/>
          <w:bCs/>
          <w:sz w:val="24"/>
          <w:szCs w:val="24"/>
        </w:rPr>
        <w:t>subcláusula acima</w:t>
      </w:r>
      <w:r w:rsidRPr="005B394F">
        <w:rPr>
          <w:sz w:val="24"/>
          <w:szCs w:val="24"/>
        </w:rPr>
        <w:t>, no prazo</w:t>
      </w:r>
      <w:r w:rsidRPr="00F62312">
        <w:rPr>
          <w:sz w:val="24"/>
          <w:szCs w:val="24"/>
        </w:rPr>
        <w:t xml:space="preserve"> fixado pela Comissão de Fiscalização do Contrato, com a indicação dos empregados que preencheram as referidas vagas (</w:t>
      </w:r>
      <w:hyperlink r:id="rId94" w:anchor="art116" w:history="1">
        <w:r w:rsidRPr="00F62312">
          <w:rPr>
            <w:rStyle w:val="Hyperlink"/>
            <w:sz w:val="24"/>
            <w:szCs w:val="24"/>
          </w:rPr>
          <w:t>art. 116, parágrafo único</w:t>
        </w:r>
      </w:hyperlink>
      <w:r w:rsidRPr="00F62312">
        <w:rPr>
          <w:rStyle w:val="Hyperlink"/>
          <w:sz w:val="24"/>
          <w:szCs w:val="24"/>
        </w:rPr>
        <w:t>, da Lei nº 14.133, de 2021</w:t>
      </w:r>
      <w:r w:rsidRPr="00F62312">
        <w:rPr>
          <w:sz w:val="24"/>
          <w:szCs w:val="24"/>
        </w:rPr>
        <w:t>)</w:t>
      </w:r>
      <w:r>
        <w:rPr>
          <w:sz w:val="24"/>
          <w:szCs w:val="24"/>
        </w:rPr>
        <w:t>;</w:t>
      </w:r>
    </w:p>
    <w:p w14:paraId="427D4791" w14:textId="77777777" w:rsidR="00EA65D6" w:rsidRDefault="003C7DE3" w:rsidP="00EA65D6">
      <w:pPr>
        <w:pStyle w:val="Nivel2"/>
        <w:numPr>
          <w:ilvl w:val="2"/>
          <w:numId w:val="21"/>
        </w:numPr>
        <w:ind w:left="426" w:firstLine="0"/>
        <w:rPr>
          <w:sz w:val="24"/>
          <w:szCs w:val="24"/>
        </w:rPr>
      </w:pPr>
      <w:r w:rsidRPr="00EA65D6">
        <w:rPr>
          <w:sz w:val="24"/>
          <w:szCs w:val="24"/>
        </w:rPr>
        <w:t>Guardar sigilo sobre todas as informações obtidas em decorrência do cumprimento do contrato, respondendo, administrativa, civil e criminalmente por sua indevida divulgação e incorreta ou inadequada utilização;</w:t>
      </w:r>
    </w:p>
    <w:p w14:paraId="7E0D9A38" w14:textId="77777777" w:rsidR="00EA65D6" w:rsidRDefault="003C7DE3" w:rsidP="00EA65D6">
      <w:pPr>
        <w:pStyle w:val="Nivel2"/>
        <w:numPr>
          <w:ilvl w:val="2"/>
          <w:numId w:val="21"/>
        </w:numPr>
        <w:ind w:left="426" w:firstLine="0"/>
        <w:rPr>
          <w:sz w:val="24"/>
          <w:szCs w:val="24"/>
        </w:rPr>
      </w:pPr>
      <w:r w:rsidRPr="00EA65D6">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8D959A0" w14:textId="4EC531A0" w:rsidR="003741C3" w:rsidRPr="00EA65D6" w:rsidRDefault="003C7DE3" w:rsidP="00EA65D6">
      <w:pPr>
        <w:pStyle w:val="Nivel2"/>
        <w:numPr>
          <w:ilvl w:val="2"/>
          <w:numId w:val="21"/>
        </w:numPr>
        <w:ind w:left="426" w:firstLine="0"/>
        <w:rPr>
          <w:sz w:val="24"/>
          <w:szCs w:val="24"/>
        </w:rPr>
      </w:pPr>
      <w:r w:rsidRPr="00EA65D6">
        <w:rPr>
          <w:sz w:val="24"/>
          <w:szCs w:val="24"/>
        </w:rPr>
        <w:t xml:space="preserve">Cumprir as disposições legais e regulamentares federais, estaduais e municipais que interfiram na execução do objeto, bem como as normas de segurança do </w:t>
      </w:r>
      <w:r w:rsidRPr="00EA65D6">
        <w:rPr>
          <w:b/>
          <w:bCs/>
          <w:color w:val="auto"/>
          <w:sz w:val="24"/>
          <w:szCs w:val="24"/>
        </w:rPr>
        <w:t>CONTRATANTE</w:t>
      </w:r>
      <w:r w:rsidRPr="00EA65D6">
        <w:rPr>
          <w:sz w:val="24"/>
          <w:szCs w:val="24"/>
        </w:rPr>
        <w:t xml:space="preserve">; </w:t>
      </w:r>
    </w:p>
    <w:p w14:paraId="53E354E9" w14:textId="226A364C" w:rsidR="003C7DE3" w:rsidRPr="00EB56E6" w:rsidRDefault="003C7DE3" w:rsidP="0034061A">
      <w:pPr>
        <w:pStyle w:val="Nivel3"/>
        <w:numPr>
          <w:ilvl w:val="1"/>
          <w:numId w:val="21"/>
        </w:numPr>
        <w:ind w:left="0" w:firstLine="0"/>
        <w:rPr>
          <w:sz w:val="24"/>
          <w:szCs w:val="24"/>
        </w:rPr>
      </w:pPr>
      <w:r w:rsidRPr="00EB56E6">
        <w:rPr>
          <w:sz w:val="24"/>
          <w:szCs w:val="24"/>
        </w:rPr>
        <w:t xml:space="preserve">Em atendimento à </w:t>
      </w:r>
      <w:hyperlink r:id="rId95"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96" w:history="1">
        <w:r w:rsidR="005278BA" w:rsidRPr="00A65AA5">
          <w:rPr>
            <w:rStyle w:val="Hyperlink"/>
            <w:sz w:val="24"/>
            <w:szCs w:val="24"/>
          </w:rPr>
          <w:t>Decreto estadual nº 6</w:t>
        </w:r>
        <w:r w:rsidR="005278BA">
          <w:rPr>
            <w:rStyle w:val="Hyperlink"/>
            <w:sz w:val="24"/>
            <w:szCs w:val="24"/>
          </w:rPr>
          <w:t>9.588</w:t>
        </w:r>
        <w:r w:rsidR="005278BA" w:rsidRPr="00A65AA5">
          <w:rPr>
            <w:rStyle w:val="Hyperlink"/>
            <w:sz w:val="24"/>
            <w:szCs w:val="24"/>
          </w:rPr>
          <w:t>, de 20</w:t>
        </w:r>
        <w:r w:rsidR="005278BA">
          <w:rPr>
            <w:rStyle w:val="Hyperlink"/>
            <w:sz w:val="24"/>
            <w:szCs w:val="24"/>
          </w:rPr>
          <w:t>25</w:t>
        </w:r>
      </w:hyperlink>
      <w:r w:rsidRPr="00EB56E6">
        <w:rPr>
          <w:sz w:val="24"/>
          <w:szCs w:val="24"/>
        </w:rPr>
        <w:t xml:space="preserv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533D5555" w14:textId="4B172922" w:rsidR="003C7DE3" w:rsidRPr="00EB56E6" w:rsidRDefault="003C7DE3" w:rsidP="0034061A">
      <w:pPr>
        <w:pStyle w:val="Nivel3"/>
        <w:numPr>
          <w:ilvl w:val="2"/>
          <w:numId w:val="21"/>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à extinção unilateral do contrato, a critério do </w:t>
      </w:r>
      <w:r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7" w:history="1">
        <w:r w:rsidRPr="00EB56E6">
          <w:rPr>
            <w:rStyle w:val="Hyperlink"/>
            <w:sz w:val="24"/>
            <w:szCs w:val="24"/>
          </w:rPr>
          <w:t>Lei nº 12.846, de 2013</w:t>
        </w:r>
      </w:hyperlink>
      <w:r w:rsidRPr="00EB56E6">
        <w:rPr>
          <w:sz w:val="24"/>
          <w:szCs w:val="24"/>
        </w:rPr>
        <w:t xml:space="preserve">, e o </w:t>
      </w:r>
      <w:hyperlink r:id="rId98" w:history="1">
        <w:r w:rsidR="00B10334" w:rsidRPr="00A65AA5">
          <w:rPr>
            <w:rStyle w:val="Hyperlink"/>
            <w:sz w:val="24"/>
            <w:szCs w:val="24"/>
          </w:rPr>
          <w:t>Decreto estadual nº 6</w:t>
        </w:r>
        <w:r w:rsidR="00B10334">
          <w:rPr>
            <w:rStyle w:val="Hyperlink"/>
            <w:sz w:val="24"/>
            <w:szCs w:val="24"/>
          </w:rPr>
          <w:t>9.588</w:t>
        </w:r>
        <w:r w:rsidR="00B10334" w:rsidRPr="00A65AA5">
          <w:rPr>
            <w:rStyle w:val="Hyperlink"/>
            <w:sz w:val="24"/>
            <w:szCs w:val="24"/>
          </w:rPr>
          <w:t>, de 20</w:t>
        </w:r>
        <w:r w:rsidR="00B10334">
          <w:rPr>
            <w:rStyle w:val="Hyperlink"/>
            <w:sz w:val="24"/>
            <w:szCs w:val="24"/>
          </w:rPr>
          <w:t>25</w:t>
        </w:r>
      </w:hyperlink>
      <w:r w:rsidRPr="00EB56E6">
        <w:rPr>
          <w:rStyle w:val="Hyperlink"/>
          <w:sz w:val="24"/>
          <w:szCs w:val="24"/>
        </w:rPr>
        <w:t xml:space="preserve">. </w:t>
      </w:r>
    </w:p>
    <w:p w14:paraId="72FF746B" w14:textId="77777777" w:rsidR="003C7DE3" w:rsidRPr="00EB56E6" w:rsidRDefault="003C7DE3" w:rsidP="0034061A">
      <w:pPr>
        <w:pStyle w:val="Nivel3"/>
        <w:numPr>
          <w:ilvl w:val="1"/>
          <w:numId w:val="21"/>
        </w:numPr>
        <w:ind w:left="0" w:firstLine="0"/>
        <w:rPr>
          <w:sz w:val="24"/>
          <w:szCs w:val="24"/>
        </w:rPr>
      </w:pP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obriga-se a não admitir a participação, na execução deste contrato, de:</w:t>
      </w:r>
    </w:p>
    <w:p w14:paraId="4D222535"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agente público de órgão ou entidade licitante ou </w:t>
      </w:r>
      <w:r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w:t>
      </w:r>
      <w:r w:rsidRPr="00EB56E6">
        <w:rPr>
          <w:sz w:val="24"/>
          <w:szCs w:val="24"/>
        </w:rPr>
        <w:lastRenderedPageBreak/>
        <w:t xml:space="preserve">empresa que preste assessoria técnica, nos termos dos §§ 1º e 2º do artigo 9º da </w:t>
      </w:r>
      <w:hyperlink r:id="rId99" w:history="1">
        <w:r w:rsidRPr="00EB56E6">
          <w:rPr>
            <w:rStyle w:val="Hyperlink"/>
            <w:sz w:val="24"/>
            <w:szCs w:val="24"/>
          </w:rPr>
          <w:t>Lei nº 14.133, de 2021</w:t>
        </w:r>
      </w:hyperlink>
      <w:r w:rsidRPr="00EB56E6">
        <w:rPr>
          <w:rStyle w:val="Hyperlink"/>
          <w:sz w:val="24"/>
          <w:szCs w:val="24"/>
        </w:rPr>
        <w:t>;</w:t>
      </w:r>
    </w:p>
    <w:p w14:paraId="31FA314E"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0" w:history="1">
        <w:r w:rsidRPr="00EB56E6">
          <w:rPr>
            <w:rStyle w:val="Hyperlink"/>
            <w:sz w:val="24"/>
            <w:szCs w:val="24"/>
          </w:rPr>
          <w:t>Lei nº 14.133, de 2021</w:t>
        </w:r>
      </w:hyperlink>
      <w:r w:rsidRPr="00EB56E6">
        <w:rPr>
          <w:rStyle w:val="Hyperlink"/>
          <w:sz w:val="24"/>
          <w:szCs w:val="24"/>
        </w:rPr>
        <w:t>;</w:t>
      </w:r>
    </w:p>
    <w:p w14:paraId="66424903" w14:textId="77777777" w:rsidR="003C7DE3" w:rsidRPr="00EB56E6" w:rsidRDefault="003C7DE3" w:rsidP="0034061A">
      <w:pPr>
        <w:pStyle w:val="Nivel3"/>
        <w:numPr>
          <w:ilvl w:val="2"/>
          <w:numId w:val="21"/>
        </w:numPr>
        <w:ind w:left="284" w:firstLine="0"/>
        <w:rPr>
          <w:sz w:val="24"/>
          <w:szCs w:val="24"/>
        </w:rPr>
      </w:pPr>
      <w:r w:rsidRPr="00EB56E6">
        <w:rPr>
          <w:sz w:val="24"/>
          <w:szCs w:val="24"/>
        </w:rPr>
        <w:t xml:space="preserve">pessoas que se enquadrem nas demais vedações previstas no artigo 14 da </w:t>
      </w:r>
      <w:hyperlink r:id="rId101" w:history="1">
        <w:r w:rsidRPr="00EB56E6">
          <w:rPr>
            <w:rStyle w:val="Hyperlink"/>
            <w:sz w:val="24"/>
            <w:szCs w:val="24"/>
          </w:rPr>
          <w:t>Lei nº 14.133, de 2021</w:t>
        </w:r>
      </w:hyperlink>
      <w:r w:rsidRPr="00EB56E6">
        <w:rPr>
          <w:rStyle w:val="Hyperlink"/>
          <w:sz w:val="24"/>
          <w:szCs w:val="24"/>
        </w:rPr>
        <w:t>.</w:t>
      </w:r>
    </w:p>
    <w:p w14:paraId="17F7E377" w14:textId="77777777" w:rsidR="003C7DE3" w:rsidRPr="00CE2CD8" w:rsidRDefault="003C7DE3" w:rsidP="003C7DE3">
      <w:pPr>
        <w:keepLines/>
        <w:widowControl w:val="0"/>
        <w:jc w:val="both"/>
        <w:rPr>
          <w:rFonts w:cs="Arial"/>
        </w:rPr>
      </w:pPr>
    </w:p>
    <w:p w14:paraId="1BDE0AE0" w14:textId="77777777" w:rsidR="003C7DE3" w:rsidRPr="00CE2CD8" w:rsidRDefault="003C7DE3" w:rsidP="003C7DE3">
      <w:pPr>
        <w:keepLines/>
        <w:widowControl w:val="0"/>
        <w:jc w:val="both"/>
        <w:rPr>
          <w:rFonts w:cs="Arial"/>
          <w:b/>
          <w:bCs/>
        </w:rPr>
      </w:pPr>
    </w:p>
    <w:p w14:paraId="3053E128" w14:textId="77777777" w:rsidR="003C7DE3" w:rsidRPr="009D2D83" w:rsidRDefault="003C7DE3" w:rsidP="003C7DE3">
      <w:pPr>
        <w:pStyle w:val="Nivel01"/>
      </w:pPr>
      <w:r w:rsidRPr="00382A17">
        <w:t xml:space="preserve">CLÁUSULA </w:t>
      </w:r>
      <w:r>
        <w:t xml:space="preserve">DÉCIMA </w:t>
      </w:r>
      <w:r w:rsidRPr="00382A17">
        <w:t xml:space="preserve">– OBRIGAÇÕES </w:t>
      </w:r>
      <w:r w:rsidRPr="0062626C">
        <w:t>PERTINENTES À LEI GERAL DE PROTEÇÃO DE DADOS PESSOAIS (LGPD)</w:t>
      </w:r>
    </w:p>
    <w:p w14:paraId="4F3C6759"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0142553A"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1CF194B3" w14:textId="573CB312" w:rsidR="003C7DE3" w:rsidRPr="00C1403C" w:rsidRDefault="003C7DE3" w:rsidP="00C1403C">
      <w:pPr>
        <w:pStyle w:val="Nvel2-Red"/>
        <w:keepNext/>
        <w:numPr>
          <w:ilvl w:val="1"/>
          <w:numId w:val="22"/>
        </w:numPr>
        <w:spacing w:before="50"/>
        <w:ind w:left="0" w:firstLine="0"/>
        <w:rPr>
          <w:i w:val="0"/>
          <w:iCs w:val="0"/>
          <w:color w:val="auto"/>
          <w:sz w:val="24"/>
          <w:szCs w:val="24"/>
        </w:rPr>
      </w:pPr>
      <w:r w:rsidRPr="00C1403C">
        <w:rPr>
          <w:i w:val="0"/>
          <w:iCs w:val="0"/>
          <w:color w:val="auto"/>
          <w:sz w:val="24"/>
          <w:szCs w:val="24"/>
        </w:rPr>
        <w:t xml:space="preserve">As partes deverão cumprir a </w:t>
      </w:r>
      <w:hyperlink r:id="rId102" w:history="1">
        <w:r w:rsidRPr="00C1403C">
          <w:rPr>
            <w:rStyle w:val="Hyperlink"/>
            <w:i w:val="0"/>
            <w:iCs w:val="0"/>
            <w:sz w:val="24"/>
            <w:szCs w:val="24"/>
          </w:rPr>
          <w:t>Lei nº 13.709, de 14 de agosto de 2018 (LGPD)</w:t>
        </w:r>
      </w:hyperlink>
      <w:r w:rsidRPr="00C1403C">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7AE25058"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3"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57313E7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17358CA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w:t>
      </w:r>
    </w:p>
    <w:p w14:paraId="7C60E7EF"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4"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105"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2CAEA7CC"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43680D35"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lastRenderedPageBreak/>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09CF8AC4"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7A0B32E1"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prestar, no prazo fixado pelo </w:t>
      </w:r>
      <w:r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1AABCBFD" w14:textId="77777777" w:rsidR="003C7DE3" w:rsidRDefault="003C7DE3" w:rsidP="0034061A">
      <w:pPr>
        <w:pStyle w:val="Nvel2-Red"/>
        <w:numPr>
          <w:ilvl w:val="1"/>
          <w:numId w:val="22"/>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6"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BBD7244" w14:textId="77777777" w:rsidR="003C7DE3" w:rsidRPr="00A817EF" w:rsidRDefault="003C7DE3" w:rsidP="0034061A">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3DD56DE0" w14:textId="77777777" w:rsidR="003C7DE3"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E2748E7" w14:textId="77777777" w:rsidR="00674AD6" w:rsidRDefault="00674AD6" w:rsidP="00674AD6">
      <w:pPr>
        <w:pStyle w:val="Nvel2-Red"/>
        <w:numPr>
          <w:ilvl w:val="0"/>
          <w:numId w:val="0"/>
        </w:numPr>
        <w:ind w:left="3693" w:hanging="432"/>
        <w:rPr>
          <w:i w:val="0"/>
          <w:iCs w:val="0"/>
          <w:color w:val="auto"/>
          <w:sz w:val="24"/>
          <w:szCs w:val="24"/>
        </w:rPr>
      </w:pPr>
    </w:p>
    <w:p w14:paraId="3FE4F5AE" w14:textId="77777777" w:rsidR="003C7DE3" w:rsidRPr="00AC556F" w:rsidRDefault="003C7DE3" w:rsidP="003C7DE3">
      <w:pPr>
        <w:pStyle w:val="Nivel01"/>
      </w:pPr>
      <w:bookmarkStart w:id="50" w:name="_Hlk170225233"/>
      <w:r w:rsidRPr="009F4809">
        <w:t xml:space="preserve">CLÁUSULA DÉCIMA </w:t>
      </w:r>
      <w:r>
        <w:t>PRIMEIRA</w:t>
      </w:r>
      <w:r w:rsidRPr="009F4809">
        <w:t xml:space="preserve"> – GARANTIA DE EXECUÇÃO (</w:t>
      </w:r>
      <w:hyperlink r:id="rId107" w:anchor="art92" w:history="1">
        <w:r w:rsidRPr="009F4809">
          <w:rPr>
            <w:rStyle w:val="Hyperlink"/>
          </w:rPr>
          <w:t>art. 92, XII</w:t>
        </w:r>
      </w:hyperlink>
      <w:r w:rsidRPr="009F4809">
        <w:t>)</w:t>
      </w:r>
    </w:p>
    <w:p w14:paraId="5431930D"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027795E9"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4DB1DCBE" w14:textId="7ED67E5B" w:rsidR="003C7DE3" w:rsidRPr="00E01388" w:rsidRDefault="00E01388" w:rsidP="00E01388">
      <w:pPr>
        <w:pStyle w:val="Nvel2-Red"/>
        <w:numPr>
          <w:ilvl w:val="1"/>
          <w:numId w:val="14"/>
        </w:numPr>
        <w:ind w:left="0" w:firstLine="0"/>
        <w:rPr>
          <w:i w:val="0"/>
          <w:iCs w:val="0"/>
          <w:color w:val="auto"/>
          <w:sz w:val="24"/>
          <w:szCs w:val="24"/>
        </w:rPr>
      </w:pPr>
      <w:r>
        <w:rPr>
          <w:i w:val="0"/>
          <w:iCs w:val="0"/>
          <w:color w:val="auto"/>
          <w:sz w:val="24"/>
          <w:szCs w:val="24"/>
        </w:rPr>
        <w:t xml:space="preserve"> </w:t>
      </w:r>
      <w:r w:rsidR="003C7DE3" w:rsidRPr="00E01388">
        <w:rPr>
          <w:i w:val="0"/>
          <w:iCs w:val="0"/>
          <w:color w:val="auto"/>
          <w:sz w:val="24"/>
          <w:szCs w:val="24"/>
        </w:rPr>
        <w:t xml:space="preserve">A contratação conta com garantia de execução prestada pela </w:t>
      </w:r>
      <w:r w:rsidR="003C7DE3" w:rsidRPr="00E01388">
        <w:rPr>
          <w:b/>
          <w:bCs/>
          <w:i w:val="0"/>
          <w:iCs w:val="0"/>
          <w:color w:val="auto"/>
          <w:sz w:val="24"/>
          <w:szCs w:val="24"/>
        </w:rPr>
        <w:t>CONTRATADA</w:t>
      </w:r>
      <w:r w:rsidR="003C7DE3" w:rsidRPr="00E01388">
        <w:rPr>
          <w:i w:val="0"/>
          <w:iCs w:val="0"/>
          <w:color w:val="auto"/>
          <w:sz w:val="24"/>
          <w:szCs w:val="24"/>
        </w:rPr>
        <w:t xml:space="preserve">, nos moldes do </w:t>
      </w:r>
      <w:hyperlink r:id="rId108" w:anchor="art96" w:history="1">
        <w:r w:rsidR="003C7DE3" w:rsidRPr="00E01388">
          <w:rPr>
            <w:rStyle w:val="Hyperlink"/>
            <w:i w:val="0"/>
            <w:iCs w:val="0"/>
            <w:color w:val="auto"/>
            <w:sz w:val="24"/>
            <w:szCs w:val="24"/>
          </w:rPr>
          <w:t>art. 96 da Lei nº 14.133</w:t>
        </w:r>
      </w:hyperlink>
      <w:r w:rsidR="003C7DE3" w:rsidRPr="00E01388">
        <w:rPr>
          <w:rStyle w:val="Hyperlink"/>
          <w:i w:val="0"/>
          <w:iCs w:val="0"/>
          <w:color w:val="auto"/>
          <w:sz w:val="24"/>
          <w:szCs w:val="24"/>
        </w:rPr>
        <w:t>, de 2021</w:t>
      </w:r>
      <w:r w:rsidR="003C7DE3" w:rsidRPr="00E01388">
        <w:rPr>
          <w:i w:val="0"/>
          <w:iCs w:val="0"/>
          <w:color w:val="auto"/>
          <w:sz w:val="24"/>
          <w:szCs w:val="24"/>
        </w:rPr>
        <w:t xml:space="preserve">, na modalidade __________, no valor de R$__________, correspondente a 5% (cinco por cento) do valor </w:t>
      </w:r>
      <w:r w:rsidR="00811C61" w:rsidRPr="00E01388">
        <w:rPr>
          <w:b/>
          <w:bCs/>
          <w:i w:val="0"/>
          <w:iCs w:val="0"/>
          <w:color w:val="auto"/>
          <w:sz w:val="24"/>
          <w:szCs w:val="24"/>
          <w:highlight w:val="yellow"/>
        </w:rPr>
        <w:t>anual</w:t>
      </w:r>
      <w:r w:rsidR="003C7DE3" w:rsidRPr="00E01388">
        <w:rPr>
          <w:b/>
          <w:bCs/>
          <w:i w:val="0"/>
          <w:iCs w:val="0"/>
          <w:color w:val="auto"/>
          <w:sz w:val="24"/>
          <w:szCs w:val="24"/>
        </w:rPr>
        <w:t xml:space="preserve"> </w:t>
      </w:r>
      <w:r w:rsidR="003C7DE3" w:rsidRPr="00E01388">
        <w:rPr>
          <w:i w:val="0"/>
          <w:iCs w:val="0"/>
          <w:color w:val="auto"/>
          <w:sz w:val="24"/>
          <w:szCs w:val="24"/>
        </w:rPr>
        <w:t>do contrato, observando-se para a definição e aplicação desse percentual, quando o caso, o disposto no parágrafo único do artigo 98 do referido diploma legal</w:t>
      </w:r>
      <w:r>
        <w:rPr>
          <w:i w:val="0"/>
          <w:iCs w:val="0"/>
          <w:color w:val="auto"/>
          <w:sz w:val="24"/>
          <w:szCs w:val="24"/>
        </w:rPr>
        <w:t>.</w:t>
      </w:r>
    </w:p>
    <w:p w14:paraId="3B6E384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0E718157"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784A93">
        <w:rPr>
          <w:i w:val="0"/>
          <w:iCs w:val="0"/>
          <w:color w:val="auto"/>
          <w:sz w:val="24"/>
          <w:szCs w:val="24"/>
        </w:rPr>
        <w:t xml:space="preserve">de seguro-garantia, a apólice deverá contemplar o </w:t>
      </w:r>
      <w:r w:rsidRPr="00784A93">
        <w:rPr>
          <w:b/>
          <w:bCs/>
          <w:i w:val="0"/>
          <w:iCs w:val="0"/>
          <w:color w:val="auto"/>
          <w:sz w:val="24"/>
          <w:szCs w:val="24"/>
        </w:rPr>
        <w:t>CONTRATANTE</w:t>
      </w:r>
      <w:r w:rsidRPr="00784A93">
        <w:rPr>
          <w:i w:val="0"/>
          <w:iCs w:val="0"/>
          <w:color w:val="auto"/>
          <w:sz w:val="24"/>
          <w:szCs w:val="24"/>
        </w:rPr>
        <w:t xml:space="preserve"> como único segurado e ter validade durante a vigência do contrato 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337BAB04"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lastRenderedPageBreak/>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9" w:history="1">
        <w:r w:rsidRPr="00623ABB">
          <w:rPr>
            <w:rStyle w:val="Hyperlink"/>
            <w:color w:val="auto"/>
            <w:sz w:val="24"/>
            <w:szCs w:val="24"/>
          </w:rPr>
          <w:t>Lei nº 14.133, de 2021</w:t>
        </w:r>
      </w:hyperlink>
      <w:r w:rsidRPr="00623ABB">
        <w:rPr>
          <w:color w:val="auto"/>
          <w:sz w:val="24"/>
          <w:szCs w:val="24"/>
        </w:rPr>
        <w:t>.</w:t>
      </w:r>
    </w:p>
    <w:p w14:paraId="2A5C8C13"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0" w:history="1">
        <w:r w:rsidRPr="00623ABB">
          <w:rPr>
            <w:rStyle w:val="Hyperlink"/>
            <w:color w:val="auto"/>
            <w:sz w:val="24"/>
            <w:szCs w:val="24"/>
          </w:rPr>
          <w:t>Lei nº 14.133, de 2021</w:t>
        </w:r>
      </w:hyperlink>
      <w:r w:rsidRPr="00623ABB">
        <w:rPr>
          <w:color w:val="auto"/>
          <w:sz w:val="24"/>
          <w:szCs w:val="24"/>
        </w:rPr>
        <w:t>.</w:t>
      </w:r>
    </w:p>
    <w:p w14:paraId="3B7683A7" w14:textId="77777777" w:rsidR="003C7DE3" w:rsidRPr="00623ABB" w:rsidRDefault="003C7DE3" w:rsidP="003C7DE3">
      <w:pPr>
        <w:pStyle w:val="Nvel2-Red"/>
        <w:numPr>
          <w:ilvl w:val="1"/>
          <w:numId w:val="14"/>
        </w:numPr>
        <w:ind w:left="0" w:firstLine="0"/>
        <w:rPr>
          <w:i w:val="0"/>
          <w:iCs w:val="0"/>
          <w:color w:val="auto"/>
          <w:sz w:val="24"/>
          <w:szCs w:val="24"/>
        </w:rPr>
      </w:pPr>
      <w:bookmarkStart w:id="51"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1"/>
    </w:p>
    <w:p w14:paraId="4CA573D6" w14:textId="77777777" w:rsidR="003C7DE3" w:rsidRPr="000A0908" w:rsidRDefault="003C7DE3" w:rsidP="003C7DE3">
      <w:pPr>
        <w:pStyle w:val="Nvel2-Red"/>
        <w:numPr>
          <w:ilvl w:val="1"/>
          <w:numId w:val="14"/>
        </w:numPr>
        <w:ind w:left="0" w:firstLine="0"/>
        <w:rPr>
          <w:i w:val="0"/>
          <w:iCs w:val="0"/>
          <w:color w:val="auto"/>
          <w:sz w:val="24"/>
          <w:szCs w:val="24"/>
        </w:rPr>
      </w:pPr>
      <w:bookmarkStart w:id="52" w:name="_Ref118297166"/>
      <w:r w:rsidRPr="000A0908">
        <w:rPr>
          <w:i w:val="0"/>
          <w:iCs w:val="0"/>
          <w:color w:val="auto"/>
          <w:sz w:val="24"/>
          <w:szCs w:val="24"/>
        </w:rPr>
        <w:t>A garantia assegurará, qualquer que seja a modalidade escolhida, o pagamento de:</w:t>
      </w:r>
      <w:bookmarkEnd w:id="52"/>
      <w:r w:rsidRPr="000A0908">
        <w:rPr>
          <w:i w:val="0"/>
          <w:iCs w:val="0"/>
          <w:color w:val="auto"/>
          <w:sz w:val="24"/>
          <w:szCs w:val="24"/>
        </w:rPr>
        <w:t xml:space="preserve"> </w:t>
      </w:r>
    </w:p>
    <w:p w14:paraId="0259AE3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prejuízos advindos do inadimplemento total ou parcial do objeto do contrato; </w:t>
      </w:r>
    </w:p>
    <w:p w14:paraId="457E174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multas moratórias e compensatórias aplicadas pelo </w:t>
      </w:r>
      <w:r w:rsidRPr="000A0908">
        <w:rPr>
          <w:b/>
          <w:bCs/>
          <w:i w:val="0"/>
          <w:iCs w:val="0"/>
          <w:color w:val="auto"/>
          <w:sz w:val="24"/>
          <w:szCs w:val="24"/>
        </w:rPr>
        <w:t>CONTRATANTE</w:t>
      </w:r>
      <w:r w:rsidRPr="000A0908">
        <w:rPr>
          <w:i w:val="0"/>
          <w:iCs w:val="0"/>
          <w:color w:val="auto"/>
          <w:sz w:val="24"/>
          <w:szCs w:val="24"/>
        </w:rPr>
        <w:t xml:space="preserve"> à </w:t>
      </w:r>
      <w:r w:rsidRPr="000A0908">
        <w:rPr>
          <w:b/>
          <w:bCs/>
          <w:i w:val="0"/>
          <w:iCs w:val="0"/>
          <w:color w:val="auto"/>
          <w:sz w:val="24"/>
          <w:szCs w:val="24"/>
        </w:rPr>
        <w:t>CONTRATADA</w:t>
      </w:r>
      <w:r w:rsidRPr="000A0908">
        <w:rPr>
          <w:i w:val="0"/>
          <w:iCs w:val="0"/>
          <w:color w:val="auto"/>
          <w:sz w:val="24"/>
          <w:szCs w:val="24"/>
        </w:rPr>
        <w:t xml:space="preserve">; e  </w:t>
      </w:r>
    </w:p>
    <w:p w14:paraId="1150C736"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obrigações trabalhistas, previdenciárias e para com o FGTS relacionadas à contratação, não adimplidas pela </w:t>
      </w:r>
      <w:r w:rsidRPr="000A0908">
        <w:rPr>
          <w:b/>
          <w:bCs/>
          <w:i w:val="0"/>
          <w:iCs w:val="0"/>
          <w:color w:val="auto"/>
          <w:sz w:val="24"/>
          <w:szCs w:val="24"/>
        </w:rPr>
        <w:t>CONTRATADA</w:t>
      </w:r>
      <w:r w:rsidRPr="000A0908">
        <w:rPr>
          <w:i w:val="0"/>
          <w:iCs w:val="0"/>
          <w:color w:val="auto"/>
          <w:sz w:val="24"/>
          <w:szCs w:val="24"/>
        </w:rPr>
        <w:t xml:space="preserve">, quando couber, ou quando o </w:t>
      </w:r>
      <w:r w:rsidRPr="000A0908">
        <w:rPr>
          <w:b/>
          <w:bCs/>
          <w:i w:val="0"/>
          <w:iCs w:val="0"/>
          <w:color w:val="auto"/>
          <w:sz w:val="24"/>
          <w:szCs w:val="24"/>
        </w:rPr>
        <w:t>CONTRATANTE</w:t>
      </w:r>
      <w:r w:rsidRPr="000A0908">
        <w:rPr>
          <w:i w:val="0"/>
          <w:iCs w:val="0"/>
          <w:color w:val="auto"/>
          <w:sz w:val="24"/>
          <w:szCs w:val="24"/>
        </w:rPr>
        <w:t xml:space="preserve"> for compelido ao pagamento.</w:t>
      </w:r>
    </w:p>
    <w:p w14:paraId="62F70BC0"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A apólice de seguro-garantia somente será aceita se contemplar todos os eventos indicados na </w:t>
      </w:r>
      <w:r w:rsidRPr="003F619D">
        <w:rPr>
          <w:b/>
          <w:bCs/>
          <w:i w:val="0"/>
          <w:iCs w:val="0"/>
          <w:color w:val="auto"/>
          <w:sz w:val="24"/>
          <w:szCs w:val="24"/>
        </w:rPr>
        <w:t>cláusula 11.5</w:t>
      </w:r>
      <w:r w:rsidRPr="000A0908">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3A8ABA3D"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Não serão aceitas garantias que incluam outras isenções de responsabilidade que não as seguintes: </w:t>
      </w:r>
    </w:p>
    <w:p w14:paraId="771788CE"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Caso fortuito ou força maior;</w:t>
      </w:r>
      <w:r w:rsidRPr="000A0908" w:rsidDel="00C2715C">
        <w:rPr>
          <w:color w:val="auto"/>
          <w:sz w:val="24"/>
          <w:szCs w:val="24"/>
        </w:rPr>
        <w:t xml:space="preserve"> </w:t>
      </w:r>
    </w:p>
    <w:p w14:paraId="5CE82E16"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 xml:space="preserve">Descumprimento das obrigações pela </w:t>
      </w:r>
      <w:r w:rsidRPr="000A0908">
        <w:rPr>
          <w:b/>
          <w:bCs/>
          <w:color w:val="auto"/>
          <w:sz w:val="24"/>
          <w:szCs w:val="24"/>
        </w:rPr>
        <w:t>CONTRATADA</w:t>
      </w:r>
      <w:r w:rsidRPr="000A0908">
        <w:rPr>
          <w:color w:val="auto"/>
          <w:sz w:val="24"/>
          <w:szCs w:val="24"/>
        </w:rPr>
        <w:t xml:space="preserve"> decorrentes de atos ou fatos imputáveis exclusivamente ao </w:t>
      </w:r>
      <w:r w:rsidRPr="000A0908">
        <w:rPr>
          <w:b/>
          <w:bCs/>
          <w:color w:val="auto"/>
          <w:sz w:val="24"/>
          <w:szCs w:val="24"/>
        </w:rPr>
        <w:t>CONTRATANTE</w:t>
      </w:r>
      <w:r w:rsidRPr="000A0908">
        <w:rPr>
          <w:color w:val="auto"/>
          <w:sz w:val="24"/>
          <w:szCs w:val="24"/>
        </w:rPr>
        <w:t>;</w:t>
      </w:r>
    </w:p>
    <w:p w14:paraId="523CE785"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Hipóteses de isenção de responsabilidade decorrentes de exigência legal ou regulamentar.</w:t>
      </w:r>
    </w:p>
    <w:p w14:paraId="058AB7E1"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Caso seja feita opção </w:t>
      </w:r>
      <w:r w:rsidRPr="000A0908">
        <w:rPr>
          <w:i w:val="0"/>
          <w:iCs w:val="0"/>
          <w:color w:val="auto"/>
          <w:sz w:val="24"/>
          <w:szCs w:val="24"/>
          <w:lang w:eastAsia="en-US"/>
        </w:rPr>
        <w:t>pela modalidade caução em dinheiro,</w:t>
      </w:r>
      <w:r w:rsidRPr="000A0908">
        <w:rPr>
          <w:i w:val="0"/>
          <w:iCs w:val="0"/>
          <w:color w:val="auto"/>
          <w:sz w:val="24"/>
          <w:szCs w:val="24"/>
        </w:rPr>
        <w:t xml:space="preserve"> o recolhimento deverá ser realizado nas agências do Banco do Brasil S.A. ou demais bancos </w:t>
      </w:r>
      <w:r w:rsidRPr="000A0908">
        <w:rPr>
          <w:i w:val="0"/>
          <w:iCs w:val="0"/>
          <w:color w:val="auto"/>
          <w:sz w:val="24"/>
          <w:szCs w:val="24"/>
        </w:rPr>
        <w:lastRenderedPageBreak/>
        <w:t>autorizados a receber receitas de DARE-SP, com fornecimento de comprovante de pagamento com autenticação digital.</w:t>
      </w:r>
    </w:p>
    <w:p w14:paraId="35BCEF0E"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2C2BCE65"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2799B828"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F3AAA9A" w14:textId="77777777" w:rsidR="003C7DE3" w:rsidRPr="00623ABB"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alteração do valor do contrato, ou prorrogação de sua vigência, a garantia deverá ser ajustada ou renovada, seguindo</w:t>
      </w:r>
      <w:r w:rsidRPr="00623ABB">
        <w:rPr>
          <w:i w:val="0"/>
          <w:iCs w:val="0"/>
          <w:color w:val="auto"/>
          <w:sz w:val="24"/>
          <w:szCs w:val="24"/>
        </w:rPr>
        <w:t xml:space="preserve"> os mesmos parâmetros.</w:t>
      </w:r>
    </w:p>
    <w:p w14:paraId="18AFA82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9E4474">
        <w:rPr>
          <w:b/>
          <w:bCs/>
          <w:i w:val="0"/>
          <w:iCs w:val="0"/>
          <w:color w:val="auto"/>
          <w:sz w:val="24"/>
          <w:szCs w:val="24"/>
        </w:rPr>
        <w:t>CONTRATANTE</w:t>
      </w:r>
      <w:r w:rsidRPr="00623ABB">
        <w:rPr>
          <w:i w:val="0"/>
          <w:iCs w:val="0"/>
          <w:color w:val="auto"/>
          <w:sz w:val="24"/>
          <w:szCs w:val="24"/>
        </w:rPr>
        <w:t xml:space="preserve"> para fazê-lo.</w:t>
      </w:r>
    </w:p>
    <w:p w14:paraId="25D250E2"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1075C5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ser notificado pelo </w:t>
      </w:r>
      <w:r w:rsidRPr="009E4474">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11"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1133BD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2"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0906E129"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3"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67F8A5A1"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166D38">
        <w:rPr>
          <w:b/>
          <w:bCs/>
          <w:i w:val="0"/>
          <w:iCs w:val="0"/>
          <w:color w:val="auto"/>
          <w:sz w:val="24"/>
          <w:szCs w:val="24"/>
        </w:rPr>
        <w:t>CONTRATANTE</w:t>
      </w:r>
      <w:r w:rsidRPr="00166D38">
        <w:rPr>
          <w:i w:val="0"/>
          <w:iCs w:val="0"/>
          <w:color w:val="auto"/>
          <w:sz w:val="24"/>
          <w:szCs w:val="24"/>
        </w:rPr>
        <w:t xml:space="preserve">, mediante termo circunstanciado, de que a </w:t>
      </w:r>
      <w:r w:rsidRPr="00166D38">
        <w:rPr>
          <w:b/>
          <w:bCs/>
          <w:i w:val="0"/>
          <w:iCs w:val="0"/>
          <w:color w:val="auto"/>
          <w:sz w:val="24"/>
          <w:szCs w:val="24"/>
        </w:rPr>
        <w:t>CONTRATADA</w:t>
      </w:r>
      <w:r w:rsidRPr="00166D38">
        <w:rPr>
          <w:i w:val="0"/>
          <w:iCs w:val="0"/>
          <w:color w:val="auto"/>
          <w:sz w:val="24"/>
          <w:szCs w:val="24"/>
        </w:rPr>
        <w:t xml:space="preserve"> cumpriu todas as cláusulas do contrato. </w:t>
      </w:r>
    </w:p>
    <w:p w14:paraId="48F6F31F"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lastRenderedPageBreak/>
        <w:t>A garantia somente será liberada ou restituída após a fiel execução do contrato ou após a sua extinção por culpa exclusiva da Administração e, quando em dinheiro, será atualizada monetariamente.</w:t>
      </w:r>
    </w:p>
    <w:p w14:paraId="44D9B9BD"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O garantidor não é parte para figurar em processo administrativo instaurado pelo </w:t>
      </w:r>
      <w:r w:rsidRPr="00166D38">
        <w:rPr>
          <w:b/>
          <w:bCs/>
          <w:i w:val="0"/>
          <w:iCs w:val="0"/>
          <w:color w:val="auto"/>
          <w:sz w:val="24"/>
          <w:szCs w:val="24"/>
        </w:rPr>
        <w:t>CONTRATANTE</w:t>
      </w:r>
      <w:r w:rsidRPr="00166D38">
        <w:rPr>
          <w:i w:val="0"/>
          <w:iCs w:val="0"/>
          <w:color w:val="auto"/>
          <w:sz w:val="24"/>
          <w:szCs w:val="24"/>
        </w:rPr>
        <w:t xml:space="preserve"> com o objetivo de apurar prejuízos e/ou aplicar sanções à </w:t>
      </w:r>
      <w:r w:rsidRPr="00166D38">
        <w:rPr>
          <w:b/>
          <w:bCs/>
          <w:i w:val="0"/>
          <w:iCs w:val="0"/>
          <w:color w:val="auto"/>
          <w:sz w:val="24"/>
          <w:szCs w:val="24"/>
        </w:rPr>
        <w:t>CONTRATADA</w:t>
      </w:r>
      <w:r w:rsidRPr="00166D38">
        <w:rPr>
          <w:i w:val="0"/>
          <w:iCs w:val="0"/>
          <w:color w:val="auto"/>
          <w:sz w:val="24"/>
          <w:szCs w:val="24"/>
        </w:rPr>
        <w:t xml:space="preserve">. </w:t>
      </w:r>
    </w:p>
    <w:p w14:paraId="6FB75A74" w14:textId="77777777" w:rsidR="003C7DE3" w:rsidRPr="00166D38" w:rsidRDefault="003C7DE3" w:rsidP="003C7DE3">
      <w:pPr>
        <w:pStyle w:val="Nivel3"/>
        <w:numPr>
          <w:ilvl w:val="2"/>
          <w:numId w:val="14"/>
        </w:numPr>
        <w:ind w:left="284" w:firstLine="0"/>
        <w:rPr>
          <w:color w:val="auto"/>
          <w:sz w:val="24"/>
          <w:szCs w:val="24"/>
        </w:rPr>
      </w:pPr>
      <w:r w:rsidRPr="00166D38">
        <w:rPr>
          <w:color w:val="auto"/>
          <w:sz w:val="24"/>
          <w:szCs w:val="24"/>
        </w:rPr>
        <w:t>Será franqueado o acesso ao conteúdo do processo administrativo ao garantidor, quando requerido, a fim de assegurar o exercício de seus direitos.</w:t>
      </w:r>
    </w:p>
    <w:p w14:paraId="68160954" w14:textId="77777777" w:rsidR="003C7DE3" w:rsidRPr="00166D38" w:rsidRDefault="003C7DE3" w:rsidP="003C7DE3">
      <w:pPr>
        <w:pStyle w:val="Nivel2"/>
        <w:numPr>
          <w:ilvl w:val="1"/>
          <w:numId w:val="14"/>
        </w:numPr>
        <w:ind w:left="0" w:firstLine="0"/>
        <w:rPr>
          <w:color w:val="auto"/>
          <w:sz w:val="24"/>
          <w:szCs w:val="24"/>
        </w:rPr>
      </w:pPr>
      <w:r w:rsidRPr="00166D38">
        <w:rPr>
          <w:color w:val="auto"/>
          <w:sz w:val="24"/>
          <w:szCs w:val="24"/>
        </w:rPr>
        <w:t xml:space="preserve">A </w:t>
      </w:r>
      <w:r w:rsidRPr="00166D38">
        <w:rPr>
          <w:b/>
          <w:bCs/>
          <w:color w:val="auto"/>
          <w:sz w:val="24"/>
          <w:szCs w:val="24"/>
        </w:rPr>
        <w:t>CONTRATADA</w:t>
      </w:r>
      <w:r w:rsidRPr="00166D38">
        <w:rPr>
          <w:color w:val="auto"/>
          <w:sz w:val="24"/>
          <w:szCs w:val="24"/>
        </w:rPr>
        <w:t xml:space="preserve"> autoriza o </w:t>
      </w:r>
      <w:r w:rsidRPr="00166D38">
        <w:rPr>
          <w:b/>
          <w:bCs/>
          <w:color w:val="auto"/>
          <w:sz w:val="24"/>
          <w:szCs w:val="24"/>
        </w:rPr>
        <w:t>CONTRATANTE</w:t>
      </w:r>
      <w:r w:rsidRPr="00166D38">
        <w:rPr>
          <w:color w:val="auto"/>
          <w:sz w:val="24"/>
          <w:szCs w:val="24"/>
        </w:rPr>
        <w:t xml:space="preserve"> a reter, a qualquer tempo, a garantia, na forma prevista neste Contrato.</w:t>
      </w:r>
    </w:p>
    <w:p w14:paraId="3070B8A7" w14:textId="77777777" w:rsidR="003C7DE3" w:rsidRPr="00D31958" w:rsidRDefault="003C7DE3" w:rsidP="003C7DE3">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50"/>
    <w:p w14:paraId="6F68B00A" w14:textId="77777777" w:rsidR="003C7DE3" w:rsidRPr="000A43A9" w:rsidRDefault="003C7DE3" w:rsidP="003C7DE3">
      <w:pPr>
        <w:keepLines/>
        <w:widowControl w:val="0"/>
        <w:jc w:val="both"/>
        <w:rPr>
          <w:rFonts w:cs="Arial"/>
        </w:rPr>
      </w:pPr>
    </w:p>
    <w:p w14:paraId="1E365384" w14:textId="77777777" w:rsidR="003C7DE3" w:rsidRPr="000A43A9" w:rsidRDefault="003C7DE3" w:rsidP="003C7DE3">
      <w:pPr>
        <w:keepLines/>
        <w:widowControl w:val="0"/>
        <w:jc w:val="both"/>
        <w:rPr>
          <w:rFonts w:cs="Arial"/>
          <w:b/>
          <w:bCs/>
        </w:rPr>
      </w:pPr>
    </w:p>
    <w:p w14:paraId="252EA760" w14:textId="77777777" w:rsidR="003C7DE3" w:rsidRPr="00112504" w:rsidRDefault="003C7DE3" w:rsidP="003C7DE3">
      <w:pPr>
        <w:pStyle w:val="Nivel01"/>
      </w:pPr>
      <w:r w:rsidRPr="00996323">
        <w:t xml:space="preserve">CLÁUSULA DÉCIMA </w:t>
      </w:r>
      <w:r>
        <w:t>SEGUNDA</w:t>
      </w:r>
      <w:r w:rsidRPr="00996323">
        <w:t xml:space="preserve"> – </w:t>
      </w:r>
      <w:r w:rsidRPr="002361B6">
        <w:t>INFRAÇÕES E SANÇÕES ADMINISTRATIVAS (</w:t>
      </w:r>
      <w:hyperlink r:id="rId114" w:anchor="art92" w:history="1">
        <w:r w:rsidRPr="002361B6">
          <w:rPr>
            <w:rStyle w:val="Hyperlink"/>
          </w:rPr>
          <w:t>art. 92, XIV</w:t>
        </w:r>
      </w:hyperlink>
      <w:r w:rsidRPr="002361B6">
        <w:t>)</w:t>
      </w:r>
    </w:p>
    <w:p w14:paraId="6C0FA57E"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2CBD46D1"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09D7DF1A" w14:textId="2F4CB4B5" w:rsidR="003C7DE3" w:rsidRDefault="003C7DE3" w:rsidP="0034061A">
      <w:pPr>
        <w:pStyle w:val="Nvel2-Red"/>
        <w:numPr>
          <w:ilvl w:val="1"/>
          <w:numId w:val="23"/>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9969807" w14:textId="77777777" w:rsidR="003C7DE3" w:rsidRDefault="003C7DE3" w:rsidP="003C7DE3">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61530521"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8F8B2D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07F25CA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77D9CF2E"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9EE075A"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B9CFA69"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103F6B95" w14:textId="77777777" w:rsidR="003C7DE3" w:rsidRPr="00E2741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C0EFA02" w14:textId="56053FE2" w:rsidR="003C7DE3" w:rsidRDefault="003C7DE3" w:rsidP="0034061A">
      <w:pPr>
        <w:pStyle w:val="Nvel2-Red"/>
        <w:numPr>
          <w:ilvl w:val="1"/>
          <w:numId w:val="23"/>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como </w:t>
      </w:r>
      <w:r w:rsidRPr="00884656">
        <w:rPr>
          <w:i w:val="0"/>
          <w:iCs w:val="0"/>
          <w:color w:val="auto"/>
          <w:sz w:val="24"/>
          <w:szCs w:val="24"/>
          <w:highlight w:val="yellow"/>
        </w:rPr>
        <w:t xml:space="preserve">Anexo </w:t>
      </w:r>
      <w:r w:rsidR="00884656">
        <w:rPr>
          <w:i w:val="0"/>
          <w:iCs w:val="0"/>
          <w:color w:val="auto"/>
          <w:sz w:val="24"/>
          <w:szCs w:val="24"/>
          <w:highlight w:val="yellow"/>
        </w:rPr>
        <w:t>IV</w:t>
      </w:r>
      <w:r w:rsidRPr="00BF1FCF">
        <w:rPr>
          <w:i w:val="0"/>
          <w:iCs w:val="0"/>
          <w:color w:val="auto"/>
          <w:sz w:val="24"/>
          <w:szCs w:val="24"/>
          <w:highlight w:val="yellow"/>
        </w:rPr>
        <w:t>.</w:t>
      </w:r>
    </w:p>
    <w:p w14:paraId="159A187D" w14:textId="77777777" w:rsidR="003C7DE3" w:rsidRPr="000A43A9" w:rsidRDefault="003C7DE3" w:rsidP="003C7DE3">
      <w:pPr>
        <w:keepLines/>
        <w:widowControl w:val="0"/>
        <w:jc w:val="both"/>
        <w:rPr>
          <w:rFonts w:cs="Arial"/>
        </w:rPr>
      </w:pPr>
    </w:p>
    <w:p w14:paraId="53AA2D54" w14:textId="77777777" w:rsidR="003C7DE3" w:rsidRPr="000A43A9" w:rsidRDefault="003C7DE3" w:rsidP="003C7DE3">
      <w:pPr>
        <w:keepLines/>
        <w:widowControl w:val="0"/>
        <w:jc w:val="both"/>
        <w:rPr>
          <w:rFonts w:cs="Arial"/>
          <w:b/>
          <w:bCs/>
        </w:rPr>
      </w:pPr>
    </w:p>
    <w:p w14:paraId="4299D904" w14:textId="77777777" w:rsidR="003C7DE3" w:rsidRPr="005B13C8" w:rsidRDefault="003C7DE3" w:rsidP="003C7DE3">
      <w:pPr>
        <w:pStyle w:val="Nivel01"/>
      </w:pPr>
      <w:r w:rsidRPr="00996323">
        <w:t xml:space="preserve">CLÁUSULA DÉCIMA </w:t>
      </w:r>
      <w:r>
        <w:t>TERCEIRA</w:t>
      </w:r>
      <w:r w:rsidRPr="00382A17">
        <w:t xml:space="preserve"> </w:t>
      </w:r>
      <w:r w:rsidRPr="00996323">
        <w:t>– DA EXTINÇÃO DO CONTRATO</w:t>
      </w:r>
    </w:p>
    <w:p w14:paraId="41E0EFE4"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10FB6BA2"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23273EB4" w14:textId="6D5FD857" w:rsidR="003C7DE3" w:rsidRPr="00FC5734" w:rsidRDefault="003C7DE3" w:rsidP="003741C3">
      <w:pPr>
        <w:pStyle w:val="Nivel2"/>
        <w:numPr>
          <w:ilvl w:val="1"/>
          <w:numId w:val="15"/>
        </w:numPr>
        <w:ind w:left="0" w:hanging="42"/>
        <w:rPr>
          <w:color w:val="auto"/>
          <w:sz w:val="24"/>
          <w:szCs w:val="24"/>
        </w:rPr>
      </w:pPr>
      <w:r w:rsidRPr="00FC5734">
        <w:rPr>
          <w:color w:val="auto"/>
          <w:sz w:val="24"/>
          <w:szCs w:val="24"/>
        </w:rPr>
        <w:t xml:space="preserve">O contrato poderá ser extinto na forma, pelos motivos e com as consequências previstos nos </w:t>
      </w:r>
      <w:hyperlink r:id="rId115"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339D4779" w14:textId="77777777" w:rsidR="003C7DE3" w:rsidRPr="00FC5734" w:rsidRDefault="003C7DE3" w:rsidP="003C7DE3">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Pr="00C77185">
        <w:rPr>
          <w:b/>
          <w:bCs/>
          <w:color w:val="auto"/>
          <w:sz w:val="24"/>
          <w:szCs w:val="24"/>
        </w:rPr>
        <w:t>CONTRATADA</w:t>
      </w:r>
      <w:r w:rsidRPr="0060129C">
        <w:rPr>
          <w:color w:val="auto"/>
          <w:sz w:val="24"/>
          <w:szCs w:val="24"/>
        </w:rPr>
        <w:t xml:space="preserve"> </w:t>
      </w:r>
      <w:r w:rsidRPr="00FC5734">
        <w:rPr>
          <w:color w:val="auto"/>
          <w:sz w:val="24"/>
          <w:szCs w:val="24"/>
        </w:rPr>
        <w:t xml:space="preserve">reconhece desde já os direitos do </w:t>
      </w:r>
      <w:r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16" w:history="1">
        <w:r w:rsidRPr="00FC5734">
          <w:rPr>
            <w:rStyle w:val="Hyperlink"/>
            <w:color w:val="auto"/>
            <w:sz w:val="24"/>
            <w:szCs w:val="24"/>
          </w:rPr>
          <w:t>Lei nº 14.133, de 2021</w:t>
        </w:r>
      </w:hyperlink>
      <w:r w:rsidRPr="00FC5734">
        <w:rPr>
          <w:color w:val="auto"/>
          <w:sz w:val="24"/>
          <w:szCs w:val="24"/>
        </w:rPr>
        <w:t>.</w:t>
      </w:r>
    </w:p>
    <w:p w14:paraId="33CBBCC2"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7"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2A15231D"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07F0D1B3" w14:textId="77777777" w:rsidR="003C7DE3" w:rsidRPr="00FC5734" w:rsidRDefault="003C7DE3" w:rsidP="003C7DE3">
      <w:pPr>
        <w:pStyle w:val="Nivel4"/>
        <w:numPr>
          <w:ilvl w:val="3"/>
          <w:numId w:val="15"/>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3CA9826A"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4DFCF3CC"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C21CA66"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75E9D79"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Indenizações e multas.</w:t>
      </w:r>
    </w:p>
    <w:p w14:paraId="43CBEC85"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8"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013D81B0" w14:textId="77777777" w:rsidR="003C7DE3" w:rsidRDefault="003C7DE3" w:rsidP="003C7DE3">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9"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C77185">
        <w:rPr>
          <w:b/>
          <w:bCs/>
          <w:i w:val="0"/>
          <w:iCs w:val="0"/>
          <w:color w:val="auto"/>
          <w:sz w:val="24"/>
          <w:szCs w:val="24"/>
        </w:rPr>
        <w:t>CONTRATADA</w:t>
      </w:r>
      <w:r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2FA4E879" w14:textId="77777777" w:rsidR="003C7DE3" w:rsidRPr="00D56F0B" w:rsidRDefault="003C7DE3" w:rsidP="003C7DE3">
      <w:pPr>
        <w:keepLines/>
        <w:widowControl w:val="0"/>
        <w:jc w:val="both"/>
        <w:rPr>
          <w:rFonts w:cs="Arial"/>
        </w:rPr>
      </w:pPr>
    </w:p>
    <w:p w14:paraId="647731E3" w14:textId="77777777" w:rsidR="003C7DE3" w:rsidRPr="00D56F0B" w:rsidRDefault="003C7DE3" w:rsidP="003C7DE3">
      <w:pPr>
        <w:keepLines/>
        <w:widowControl w:val="0"/>
        <w:jc w:val="both"/>
        <w:rPr>
          <w:rFonts w:cs="Arial"/>
          <w:b/>
          <w:bCs/>
        </w:rPr>
      </w:pPr>
    </w:p>
    <w:p w14:paraId="4BC1C531" w14:textId="77777777" w:rsidR="003C7DE3" w:rsidRPr="00D56F0B" w:rsidRDefault="003C7DE3" w:rsidP="003C7DE3">
      <w:pPr>
        <w:pStyle w:val="Nivel01"/>
      </w:pPr>
      <w:r w:rsidRPr="00382A17">
        <w:lastRenderedPageBreak/>
        <w:t xml:space="preserve">CLÁUSULA </w:t>
      </w:r>
      <w:r w:rsidRPr="00500199">
        <w:t>DÉCIMA</w:t>
      </w:r>
      <w:r>
        <w:t xml:space="preserve"> QUARTA</w:t>
      </w:r>
      <w:r w:rsidRPr="00382A17">
        <w:t xml:space="preserve"> – ALTERAÇÕES</w:t>
      </w:r>
    </w:p>
    <w:p w14:paraId="0AB1E6A3"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F80DDC0"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3B6C45C" w14:textId="65E9A58C"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reger-se-ão pela disciplina dos </w:t>
      </w:r>
      <w:hyperlink r:id="rId120" w:anchor="art124">
        <w:r w:rsidRPr="00DC02D6">
          <w:rPr>
            <w:rStyle w:val="Hyperlink"/>
            <w:sz w:val="24"/>
            <w:szCs w:val="24"/>
          </w:rPr>
          <w:t>arts. 124 e seguintes da Lei nº 14.133, de 2021</w:t>
        </w:r>
      </w:hyperlink>
      <w:r w:rsidRPr="00DC02D6">
        <w:rPr>
          <w:sz w:val="24"/>
          <w:szCs w:val="24"/>
        </w:rPr>
        <w:t>.</w:t>
      </w:r>
    </w:p>
    <w:p w14:paraId="7597FC46"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A </w:t>
      </w:r>
      <w:r w:rsidRPr="00C77185">
        <w:rPr>
          <w:b/>
          <w:bCs/>
          <w:color w:val="auto"/>
          <w:sz w:val="24"/>
          <w:szCs w:val="24"/>
        </w:rPr>
        <w:t>CONTRATADA</w:t>
      </w:r>
      <w:r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Pr="009E4474">
        <w:rPr>
          <w:b/>
          <w:bCs/>
          <w:color w:val="auto"/>
          <w:sz w:val="24"/>
          <w:szCs w:val="24"/>
        </w:rPr>
        <w:t>CONTRATANTE</w:t>
      </w:r>
      <w:r w:rsidRPr="00DC02D6">
        <w:rPr>
          <w:sz w:val="24"/>
          <w:szCs w:val="24"/>
        </w:rPr>
        <w:t>, até o limite de 25% (vinte e cinco por cento) do valor inicial atualizado do contrato.</w:t>
      </w:r>
    </w:p>
    <w:p w14:paraId="62B5F71F"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1" w:history="1">
        <w:r w:rsidRPr="00DC02D6">
          <w:rPr>
            <w:rStyle w:val="Hyperlink"/>
            <w:sz w:val="24"/>
            <w:szCs w:val="24"/>
          </w:rPr>
          <w:t>Lei nº 14.133, de 2021</w:t>
        </w:r>
      </w:hyperlink>
      <w:r w:rsidRPr="00DC02D6">
        <w:rPr>
          <w:rStyle w:val="Hyperlink"/>
          <w:sz w:val="24"/>
          <w:szCs w:val="24"/>
        </w:rPr>
        <w:t>.</w:t>
      </w:r>
    </w:p>
    <w:p w14:paraId="79D65D77"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22"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3" w:history="1">
        <w:r w:rsidRPr="00DC02D6">
          <w:rPr>
            <w:rStyle w:val="Hyperlink"/>
            <w:sz w:val="24"/>
            <w:szCs w:val="24"/>
          </w:rPr>
          <w:t>Lei nº 14.133, de 2021</w:t>
        </w:r>
      </w:hyperlink>
      <w:r w:rsidRPr="00DC02D6">
        <w:rPr>
          <w:sz w:val="24"/>
          <w:szCs w:val="24"/>
        </w:rPr>
        <w:t>);</w:t>
      </w:r>
    </w:p>
    <w:p w14:paraId="2FCC8C14" w14:textId="77777777" w:rsidR="003C7DE3" w:rsidRPr="00DC02D6" w:rsidRDefault="003C7DE3" w:rsidP="0034061A">
      <w:pPr>
        <w:pStyle w:val="Nivel2"/>
        <w:numPr>
          <w:ilvl w:val="1"/>
          <w:numId w:val="24"/>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Pr="00C77185">
        <w:rPr>
          <w:b/>
          <w:bCs/>
          <w:color w:val="auto"/>
          <w:sz w:val="24"/>
          <w:szCs w:val="24"/>
        </w:rPr>
        <w:t>CONTRATADA</w:t>
      </w:r>
      <w:r w:rsidRPr="00DC02D6">
        <w:rPr>
          <w:sz w:val="24"/>
          <w:szCs w:val="24"/>
        </w:rPr>
        <w:t xml:space="preserve">, o equilíbrio econômico-financeiro inicial será restabelecido no mesmo termo aditivo. </w:t>
      </w:r>
    </w:p>
    <w:p w14:paraId="552699D4" w14:textId="77777777" w:rsidR="003C7DE3" w:rsidRDefault="003C7DE3" w:rsidP="0034061A">
      <w:pPr>
        <w:pStyle w:val="Nivel2"/>
        <w:numPr>
          <w:ilvl w:val="1"/>
          <w:numId w:val="24"/>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4" w:anchor="art136">
        <w:r w:rsidRPr="00621BFC">
          <w:rPr>
            <w:rStyle w:val="Hyperlink"/>
            <w:sz w:val="24"/>
            <w:szCs w:val="24"/>
          </w:rPr>
          <w:t>art. 136 da Lei nº 14.133, de 2021</w:t>
        </w:r>
      </w:hyperlink>
      <w:r w:rsidRPr="00621BFC">
        <w:rPr>
          <w:sz w:val="24"/>
          <w:szCs w:val="24"/>
        </w:rPr>
        <w:t>.</w:t>
      </w:r>
    </w:p>
    <w:p w14:paraId="44E84D8E" w14:textId="77777777" w:rsidR="003C7DE3" w:rsidRDefault="003C7DE3" w:rsidP="003C7DE3">
      <w:pPr>
        <w:keepLines/>
        <w:widowControl w:val="0"/>
        <w:jc w:val="both"/>
        <w:rPr>
          <w:rFonts w:cs="Arial"/>
        </w:rPr>
      </w:pPr>
    </w:p>
    <w:p w14:paraId="1EF41DE0" w14:textId="77777777" w:rsidR="003C7DE3" w:rsidRPr="005A759B" w:rsidRDefault="003C7DE3" w:rsidP="003C7DE3">
      <w:pPr>
        <w:keepLines/>
        <w:widowControl w:val="0"/>
        <w:jc w:val="both"/>
        <w:rPr>
          <w:rFonts w:cs="Arial"/>
        </w:rPr>
      </w:pPr>
    </w:p>
    <w:p w14:paraId="162AD353" w14:textId="77777777" w:rsidR="003C7DE3" w:rsidRPr="005A759B" w:rsidRDefault="003C7DE3" w:rsidP="003C7DE3">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03F9CC6E" w14:textId="77777777" w:rsidR="003C7DE3" w:rsidRPr="00411FE2" w:rsidRDefault="003C7DE3" w:rsidP="0034061A">
      <w:pPr>
        <w:pStyle w:val="Nivel2"/>
        <w:numPr>
          <w:ilvl w:val="1"/>
          <w:numId w:val="29"/>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2124510F"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Gestão/Unidade: </w:t>
      </w:r>
    </w:p>
    <w:p w14:paraId="09466FAA"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Fonte de Recursos:  </w:t>
      </w:r>
    </w:p>
    <w:p w14:paraId="6E367D9C" w14:textId="20F85B5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Programa de Trabalho: </w:t>
      </w:r>
    </w:p>
    <w:p w14:paraId="3B7DB3FF" w14:textId="72D4DAB0"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Elemento de Despesa: </w:t>
      </w:r>
    </w:p>
    <w:p w14:paraId="606F0DE2" w14:textId="77777777" w:rsidR="003C7DE3" w:rsidRPr="00073BF5" w:rsidRDefault="003C7DE3" w:rsidP="0034061A">
      <w:pPr>
        <w:pStyle w:val="Nivel2"/>
        <w:numPr>
          <w:ilvl w:val="1"/>
          <w:numId w:val="29"/>
        </w:numPr>
        <w:ind w:left="0" w:firstLine="0"/>
        <w:rPr>
          <w:color w:val="auto"/>
          <w:sz w:val="24"/>
          <w:szCs w:val="24"/>
        </w:rPr>
      </w:pPr>
      <w:r w:rsidRPr="00073BF5">
        <w:rPr>
          <w:color w:val="auto"/>
          <w:sz w:val="24"/>
          <w:szCs w:val="24"/>
        </w:rPr>
        <w:lastRenderedPageBreak/>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1F74858C" w14:textId="77777777" w:rsidR="003C7DE3" w:rsidRPr="00DC06B8" w:rsidRDefault="003C7DE3" w:rsidP="003C7DE3">
      <w:pPr>
        <w:keepLines/>
        <w:widowControl w:val="0"/>
        <w:jc w:val="both"/>
        <w:rPr>
          <w:rFonts w:cs="Arial"/>
        </w:rPr>
      </w:pPr>
    </w:p>
    <w:p w14:paraId="54341BA8" w14:textId="77777777" w:rsidR="003C7DE3" w:rsidRPr="00DC06B8" w:rsidRDefault="003C7DE3" w:rsidP="003C7DE3">
      <w:pPr>
        <w:keepLines/>
        <w:widowControl w:val="0"/>
        <w:jc w:val="both"/>
        <w:rPr>
          <w:rFonts w:cs="Arial"/>
        </w:rPr>
      </w:pPr>
    </w:p>
    <w:p w14:paraId="6E15E707" w14:textId="77777777" w:rsidR="003C7DE3" w:rsidRPr="000D4BA7" w:rsidRDefault="003C7DE3" w:rsidP="003C7DE3">
      <w:pPr>
        <w:pStyle w:val="Nivel01"/>
      </w:pPr>
      <w:r w:rsidRPr="00382A17">
        <w:t xml:space="preserve">CLÁUSULA </w:t>
      </w:r>
      <w:r w:rsidRPr="00500199">
        <w:t xml:space="preserve">DÉCIMA </w:t>
      </w:r>
      <w:r>
        <w:t>SEXTA</w:t>
      </w:r>
      <w:r w:rsidRPr="00382A17">
        <w:t xml:space="preserve"> – DOS CASOS OMISSOS (</w:t>
      </w:r>
      <w:hyperlink r:id="rId125" w:anchor="art92">
        <w:r w:rsidRPr="00382A17">
          <w:rPr>
            <w:rStyle w:val="Hyperlink"/>
          </w:rPr>
          <w:t>art. 92, III</w:t>
        </w:r>
      </w:hyperlink>
      <w:r w:rsidRPr="00382A17">
        <w:t>)</w:t>
      </w:r>
    </w:p>
    <w:p w14:paraId="3156E902"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1D59F32F"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594CE011" w14:textId="6E35B47C" w:rsidR="003C7DE3" w:rsidRDefault="003C7DE3" w:rsidP="0034061A">
      <w:pPr>
        <w:pStyle w:val="Nivel2"/>
        <w:numPr>
          <w:ilvl w:val="1"/>
          <w:numId w:val="25"/>
        </w:numPr>
        <w:ind w:left="0" w:firstLine="0"/>
        <w:rPr>
          <w:sz w:val="24"/>
          <w:szCs w:val="24"/>
        </w:rPr>
      </w:pPr>
      <w:r w:rsidRPr="00613956">
        <w:rPr>
          <w:sz w:val="24"/>
          <w:szCs w:val="24"/>
        </w:rPr>
        <w:t xml:space="preserve">Aplicam-se aos casos omissos as disposições contidas na </w:t>
      </w:r>
      <w:hyperlink r:id="rId126"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7"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753CD4FF" w14:textId="77777777" w:rsidR="003C7DE3" w:rsidRPr="000D4BA7" w:rsidRDefault="003C7DE3" w:rsidP="003C7DE3">
      <w:pPr>
        <w:keepLines/>
        <w:widowControl w:val="0"/>
        <w:jc w:val="both"/>
        <w:rPr>
          <w:rFonts w:cs="Arial"/>
        </w:rPr>
      </w:pPr>
    </w:p>
    <w:p w14:paraId="39C43F43" w14:textId="77777777" w:rsidR="003C7DE3" w:rsidRPr="000D4BA7" w:rsidRDefault="003C7DE3" w:rsidP="003C7DE3">
      <w:pPr>
        <w:keepLines/>
        <w:widowControl w:val="0"/>
        <w:jc w:val="both"/>
        <w:rPr>
          <w:rFonts w:cs="Arial"/>
        </w:rPr>
      </w:pPr>
    </w:p>
    <w:p w14:paraId="38BBB44C" w14:textId="77777777" w:rsidR="003C7DE3" w:rsidRPr="00BD1F37" w:rsidRDefault="003C7DE3" w:rsidP="003C7DE3">
      <w:pPr>
        <w:pStyle w:val="Nivel01"/>
        <w:tabs>
          <w:tab w:val="clear" w:pos="567"/>
        </w:tabs>
      </w:pPr>
      <w:r w:rsidRPr="00382A17">
        <w:t xml:space="preserve">CLÁUSULA </w:t>
      </w:r>
      <w:r w:rsidRPr="00500199">
        <w:t xml:space="preserve">DÉCIMA </w:t>
      </w:r>
      <w:r>
        <w:t>SÉTIMA</w:t>
      </w:r>
      <w:r w:rsidRPr="00382A17">
        <w:t xml:space="preserve"> – PUBLICAÇÃO</w:t>
      </w:r>
    </w:p>
    <w:p w14:paraId="1400A1FA" w14:textId="77777777" w:rsidR="003C7DE3" w:rsidRPr="00730F1B" w:rsidRDefault="003C7DE3" w:rsidP="0034061A">
      <w:pPr>
        <w:pStyle w:val="Nivel2"/>
        <w:numPr>
          <w:ilvl w:val="1"/>
          <w:numId w:val="28"/>
        </w:numPr>
        <w:ind w:left="0" w:firstLine="0"/>
        <w:rPr>
          <w:rStyle w:val="Hyperlink"/>
          <w:color w:val="000000"/>
          <w:sz w:val="24"/>
          <w:szCs w:val="24"/>
          <w:u w:val="none"/>
        </w:rPr>
      </w:pPr>
      <w:r w:rsidRPr="008D2D17">
        <w:rPr>
          <w:sz w:val="24"/>
          <w:szCs w:val="24"/>
        </w:rPr>
        <w:t xml:space="preserve">Incumbirá ao </w:t>
      </w:r>
      <w:r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28"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9" w:history="1">
        <w:r w:rsidRPr="008D2D17">
          <w:rPr>
            <w:rStyle w:val="Hyperlink"/>
            <w:sz w:val="24"/>
            <w:szCs w:val="24"/>
          </w:rPr>
          <w:t>Lei n.º 14.133, de 2021</w:t>
        </w:r>
      </w:hyperlink>
      <w:r w:rsidRPr="008D2D17">
        <w:rPr>
          <w:sz w:val="24"/>
          <w:szCs w:val="24"/>
        </w:rPr>
        <w:t xml:space="preserve">, e ao </w:t>
      </w:r>
      <w:hyperlink r:id="rId130" w:anchor="art8§2" w:history="1">
        <w:r w:rsidRPr="008D2D17">
          <w:rPr>
            <w:rStyle w:val="Hyperlink"/>
            <w:sz w:val="24"/>
            <w:szCs w:val="24"/>
          </w:rPr>
          <w:t>art. 8º, § 2º, da Lei n. 12.527, de 2011</w:t>
        </w:r>
      </w:hyperlink>
      <w:r w:rsidRPr="008D2D17">
        <w:rPr>
          <w:sz w:val="24"/>
          <w:szCs w:val="24"/>
        </w:rPr>
        <w:t xml:space="preserve">, c/c art. 22 do </w:t>
      </w:r>
      <w:hyperlink r:id="rId131" w:history="1">
        <w:r w:rsidRPr="008D2D17">
          <w:rPr>
            <w:rStyle w:val="Hyperlink"/>
            <w:sz w:val="24"/>
            <w:szCs w:val="24"/>
          </w:rPr>
          <w:t>Decreto estadual nº 68.155, de 2023</w:t>
        </w:r>
      </w:hyperlink>
      <w:r w:rsidRPr="008D2D17">
        <w:rPr>
          <w:rStyle w:val="Hyperlink"/>
          <w:sz w:val="24"/>
          <w:szCs w:val="24"/>
        </w:rPr>
        <w:t>.</w:t>
      </w:r>
    </w:p>
    <w:p w14:paraId="7752A98A" w14:textId="77777777" w:rsidR="003C7DE3" w:rsidRPr="00D970E1" w:rsidRDefault="003C7DE3" w:rsidP="0034061A">
      <w:pPr>
        <w:pStyle w:val="Nivel3"/>
        <w:numPr>
          <w:ilvl w:val="2"/>
          <w:numId w:val="28"/>
        </w:numPr>
        <w:ind w:left="284" w:firstLine="0"/>
        <w:rPr>
          <w:sz w:val="24"/>
          <w:szCs w:val="24"/>
        </w:rPr>
      </w:pPr>
      <w:r w:rsidRPr="00D970E1">
        <w:rPr>
          <w:sz w:val="24"/>
          <w:szCs w:val="24"/>
        </w:rPr>
        <w:t xml:space="preserve">Adicionalmente, como igual condição de eficácia do contrato, a divulgação mencionada na </w:t>
      </w:r>
      <w:r w:rsidRPr="00D970E1">
        <w:rPr>
          <w:b/>
          <w:bCs/>
          <w:sz w:val="24"/>
          <w:szCs w:val="24"/>
        </w:rPr>
        <w:t>subcláusula 17.1</w:t>
      </w:r>
      <w:r w:rsidRPr="00D970E1">
        <w:rPr>
          <w:sz w:val="24"/>
          <w:szCs w:val="24"/>
        </w:rPr>
        <w:t xml:space="preserve"> será realizada também no </w:t>
      </w:r>
      <w:r w:rsidRPr="00D970E1">
        <w:rPr>
          <w:b/>
          <w:bCs/>
          <w:sz w:val="24"/>
          <w:szCs w:val="24"/>
        </w:rPr>
        <w:t>Diário Oficial Eletrônico do Tribunal de Contas do Estado de São Paulo / DOE-TCESP</w:t>
      </w:r>
      <w:r w:rsidRPr="00D970E1">
        <w:rPr>
          <w:sz w:val="24"/>
          <w:szCs w:val="24"/>
        </w:rPr>
        <w:t xml:space="preserve"> (endereço eletrônico https://www.tce.sp.gov.br/diariooficial).</w:t>
      </w:r>
    </w:p>
    <w:p w14:paraId="393F1C67" w14:textId="77777777" w:rsidR="003C7DE3" w:rsidRPr="00CE0086" w:rsidRDefault="003C7DE3" w:rsidP="003C7DE3">
      <w:pPr>
        <w:keepLines/>
        <w:widowControl w:val="0"/>
        <w:jc w:val="both"/>
        <w:rPr>
          <w:rFonts w:cs="Arial"/>
        </w:rPr>
      </w:pPr>
    </w:p>
    <w:p w14:paraId="45316C44" w14:textId="77777777" w:rsidR="003C7DE3" w:rsidRPr="00CE0086" w:rsidRDefault="003C7DE3" w:rsidP="003C7DE3">
      <w:pPr>
        <w:keepLines/>
        <w:widowControl w:val="0"/>
        <w:jc w:val="both"/>
        <w:rPr>
          <w:rFonts w:cs="Arial"/>
        </w:rPr>
      </w:pPr>
    </w:p>
    <w:p w14:paraId="1413462C" w14:textId="77777777" w:rsidR="003C7DE3" w:rsidRPr="00CE0086" w:rsidRDefault="003C7DE3" w:rsidP="003C7DE3">
      <w:pPr>
        <w:pStyle w:val="Nivel01"/>
      </w:pPr>
      <w:r w:rsidRPr="00382A17">
        <w:t xml:space="preserve">CLÁUSULA </w:t>
      </w:r>
      <w:r w:rsidRPr="00500199">
        <w:t xml:space="preserve">DÉCIMA </w:t>
      </w:r>
      <w:r>
        <w:t>OITAVA</w:t>
      </w:r>
      <w:r w:rsidRPr="00382A17">
        <w:t xml:space="preserve"> – FORO (</w:t>
      </w:r>
      <w:hyperlink r:id="rId132" w:anchor="art92§1">
        <w:r w:rsidRPr="00382A17">
          <w:rPr>
            <w:rStyle w:val="Hyperlink"/>
          </w:rPr>
          <w:t>art. 92, §1º</w:t>
        </w:r>
      </w:hyperlink>
      <w:r w:rsidRPr="00382A17">
        <w:t>)</w:t>
      </w:r>
    </w:p>
    <w:p w14:paraId="4277B4D1" w14:textId="77777777" w:rsidR="003C7DE3" w:rsidRPr="005E4A47" w:rsidRDefault="003C7DE3" w:rsidP="0034061A">
      <w:pPr>
        <w:pStyle w:val="Nivel2"/>
        <w:numPr>
          <w:ilvl w:val="1"/>
          <w:numId w:val="27"/>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33" w:anchor="art92§1" w:history="1">
        <w:r w:rsidRPr="005E4A47">
          <w:rPr>
            <w:rStyle w:val="Hyperlink"/>
            <w:sz w:val="24"/>
            <w:szCs w:val="24"/>
          </w:rPr>
          <w:t>art. 92, § 1º, da Lei nº 14.133, de 2021</w:t>
        </w:r>
      </w:hyperlink>
      <w:r w:rsidRPr="005E4A47">
        <w:rPr>
          <w:sz w:val="24"/>
          <w:szCs w:val="24"/>
        </w:rPr>
        <w:t>.</w:t>
      </w:r>
    </w:p>
    <w:p w14:paraId="4DB3BCDF" w14:textId="77777777" w:rsidR="001167EF" w:rsidRPr="005B6C95" w:rsidRDefault="001167EF" w:rsidP="001167EF">
      <w:pPr>
        <w:jc w:val="both"/>
        <w:rPr>
          <w:rFonts w:cs="Arial"/>
        </w:rPr>
      </w:pPr>
    </w:p>
    <w:p w14:paraId="67DB047E" w14:textId="77777777" w:rsidR="00E43A56" w:rsidRDefault="00E43A56" w:rsidP="00E43A56">
      <w:pPr>
        <w:spacing w:after="160" w:line="259" w:lineRule="auto"/>
        <w:rPr>
          <w:rFonts w:cs="Arial"/>
        </w:rPr>
      </w:pP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77777777" w:rsidR="00F12216" w:rsidRDefault="00F12216" w:rsidP="00F12216">
      <w:pPr>
        <w:spacing w:after="160" w:line="259" w:lineRule="auto"/>
        <w:rPr>
          <w:rFonts w:cs="Arial"/>
        </w:rPr>
      </w:pPr>
    </w:p>
    <w:p w14:paraId="352B6D7F" w14:textId="77777777" w:rsidR="00943F3A" w:rsidRDefault="00943F3A" w:rsidP="00F12216">
      <w:pPr>
        <w:spacing w:after="160" w:line="259" w:lineRule="auto"/>
        <w:rPr>
          <w:rFonts w:cs="Arial"/>
        </w:rPr>
      </w:pPr>
    </w:p>
    <w:p w14:paraId="4E6ECC27" w14:textId="77777777" w:rsidR="00943F3A" w:rsidRDefault="00943F3A" w:rsidP="00F12216">
      <w:pPr>
        <w:spacing w:after="160" w:line="259" w:lineRule="auto"/>
        <w:rPr>
          <w:rFonts w:cs="Arial"/>
        </w:rPr>
      </w:pPr>
    </w:p>
    <w:p w14:paraId="4E3CA49F" w14:textId="77777777" w:rsidR="00943F3A" w:rsidRDefault="00943F3A" w:rsidP="00F12216">
      <w:pPr>
        <w:spacing w:after="160" w:line="259" w:lineRule="auto"/>
        <w:rPr>
          <w:rFonts w:cs="Arial"/>
        </w:rPr>
      </w:pPr>
    </w:p>
    <w:p w14:paraId="77290A60" w14:textId="77777777" w:rsidR="00943F3A" w:rsidRDefault="00943F3A" w:rsidP="00F12216">
      <w:pPr>
        <w:spacing w:after="160" w:line="259" w:lineRule="auto"/>
        <w:rPr>
          <w:rFonts w:cs="Arial"/>
        </w:rPr>
      </w:pPr>
    </w:p>
    <w:p w14:paraId="530E0784" w14:textId="77777777" w:rsidR="00943F3A" w:rsidRDefault="00943F3A" w:rsidP="00F12216">
      <w:pPr>
        <w:spacing w:after="160" w:line="259" w:lineRule="auto"/>
        <w:rPr>
          <w:rFonts w:cs="Arial"/>
        </w:rPr>
      </w:pPr>
    </w:p>
    <w:p w14:paraId="19F763F4" w14:textId="77777777" w:rsidR="00943F3A" w:rsidRDefault="00943F3A" w:rsidP="00F12216">
      <w:pPr>
        <w:spacing w:after="160" w:line="259" w:lineRule="auto"/>
        <w:rPr>
          <w:rFonts w:cs="Arial"/>
        </w:rPr>
      </w:pPr>
    </w:p>
    <w:p w14:paraId="1D7F3C36" w14:textId="77777777" w:rsidR="00456ED2" w:rsidRDefault="00456ED2" w:rsidP="00F12216">
      <w:pPr>
        <w:spacing w:after="160" w:line="259" w:lineRule="auto"/>
        <w:rPr>
          <w:rFonts w:cs="Arial"/>
        </w:rPr>
      </w:pPr>
    </w:p>
    <w:p w14:paraId="68C92DA6" w14:textId="77777777" w:rsidR="00456ED2" w:rsidRDefault="00456ED2" w:rsidP="00F12216">
      <w:pPr>
        <w:spacing w:after="160" w:line="259" w:lineRule="auto"/>
        <w:rPr>
          <w:rFonts w:cs="Arial"/>
        </w:rPr>
      </w:pPr>
    </w:p>
    <w:p w14:paraId="7486F675" w14:textId="77777777" w:rsidR="00456ED2" w:rsidRDefault="00456ED2" w:rsidP="00F12216">
      <w:pPr>
        <w:spacing w:after="160" w:line="259" w:lineRule="auto"/>
        <w:rPr>
          <w:rFonts w:cs="Arial"/>
        </w:rPr>
      </w:pPr>
    </w:p>
    <w:p w14:paraId="29691B0D" w14:textId="77777777" w:rsidR="00456ED2" w:rsidRDefault="00456ED2" w:rsidP="00F12216">
      <w:pPr>
        <w:spacing w:after="160" w:line="259" w:lineRule="auto"/>
        <w:rPr>
          <w:rFonts w:cs="Arial"/>
        </w:rPr>
      </w:pPr>
    </w:p>
    <w:p w14:paraId="60E9CFE2" w14:textId="77777777" w:rsidR="00456ED2" w:rsidRDefault="00456ED2" w:rsidP="00F12216">
      <w:pPr>
        <w:spacing w:after="160" w:line="259" w:lineRule="auto"/>
        <w:rPr>
          <w:rFonts w:cs="Arial"/>
        </w:rPr>
      </w:pPr>
    </w:p>
    <w:p w14:paraId="12A29B3E" w14:textId="77777777" w:rsidR="00456ED2" w:rsidRDefault="00456ED2" w:rsidP="00F12216">
      <w:pPr>
        <w:spacing w:after="160" w:line="259" w:lineRule="auto"/>
        <w:rPr>
          <w:rFonts w:cs="Arial"/>
        </w:rPr>
      </w:pPr>
    </w:p>
    <w:p w14:paraId="07465CC8" w14:textId="77777777" w:rsidR="00456ED2" w:rsidRDefault="00456ED2" w:rsidP="00F12216">
      <w:pPr>
        <w:spacing w:after="160" w:line="259" w:lineRule="auto"/>
        <w:rPr>
          <w:rFonts w:cs="Arial"/>
        </w:rPr>
      </w:pPr>
    </w:p>
    <w:p w14:paraId="1B6CF736" w14:textId="77777777" w:rsidR="00456ED2" w:rsidRDefault="00456ED2" w:rsidP="00F12216">
      <w:pPr>
        <w:spacing w:after="160" w:line="259" w:lineRule="auto"/>
        <w:rPr>
          <w:rFonts w:cs="Arial"/>
        </w:rPr>
      </w:pPr>
    </w:p>
    <w:p w14:paraId="4ACD3249" w14:textId="77777777" w:rsidR="00456ED2" w:rsidRDefault="00456ED2" w:rsidP="00F12216">
      <w:pPr>
        <w:spacing w:after="160" w:line="259" w:lineRule="auto"/>
        <w:rPr>
          <w:rFonts w:cs="Arial"/>
        </w:rPr>
      </w:pPr>
    </w:p>
    <w:p w14:paraId="000F32A0" w14:textId="77777777" w:rsidR="00456ED2" w:rsidRDefault="00456ED2" w:rsidP="00F12216">
      <w:pPr>
        <w:spacing w:after="160" w:line="259" w:lineRule="auto"/>
        <w:rPr>
          <w:rFonts w:cs="Arial"/>
        </w:rPr>
      </w:pPr>
    </w:p>
    <w:p w14:paraId="7C3092C7" w14:textId="77777777" w:rsidR="00456ED2" w:rsidRDefault="00456ED2" w:rsidP="00F12216">
      <w:pPr>
        <w:spacing w:after="160" w:line="259" w:lineRule="auto"/>
        <w:rPr>
          <w:rFonts w:cs="Arial"/>
        </w:rPr>
      </w:pPr>
    </w:p>
    <w:p w14:paraId="1FE96FEB" w14:textId="77777777" w:rsidR="00456ED2" w:rsidRDefault="00456ED2" w:rsidP="00F12216">
      <w:pPr>
        <w:spacing w:after="160" w:line="259" w:lineRule="auto"/>
        <w:rPr>
          <w:rFonts w:cs="Arial"/>
        </w:rPr>
      </w:pPr>
    </w:p>
    <w:p w14:paraId="5224561E" w14:textId="77777777" w:rsidR="00456ED2" w:rsidRDefault="00456ED2" w:rsidP="00F12216">
      <w:pPr>
        <w:spacing w:after="160" w:line="259" w:lineRule="auto"/>
        <w:rPr>
          <w:rFonts w:cs="Arial"/>
        </w:rPr>
      </w:pPr>
    </w:p>
    <w:p w14:paraId="031239BA" w14:textId="77777777" w:rsidR="00456ED2" w:rsidRDefault="00456ED2" w:rsidP="00F12216">
      <w:pPr>
        <w:spacing w:after="160" w:line="259" w:lineRule="auto"/>
        <w:rPr>
          <w:rFonts w:cs="Arial"/>
        </w:rPr>
      </w:pPr>
    </w:p>
    <w:p w14:paraId="3148B53A" w14:textId="77777777" w:rsidR="00943F3A" w:rsidRDefault="00943F3A" w:rsidP="00F12216">
      <w:pPr>
        <w:spacing w:after="160" w:line="259" w:lineRule="auto"/>
        <w:rPr>
          <w:rFonts w:cs="Arial"/>
        </w:rPr>
      </w:pPr>
    </w:p>
    <w:p w14:paraId="0BBAE369" w14:textId="77777777" w:rsidR="00943F3A" w:rsidRDefault="00943F3A" w:rsidP="00F12216">
      <w:pPr>
        <w:spacing w:after="160" w:line="259" w:lineRule="auto"/>
        <w:rPr>
          <w:rFonts w:cs="Arial"/>
        </w:rPr>
      </w:pPr>
    </w:p>
    <w:p w14:paraId="04AA369A" w14:textId="51C8BA54" w:rsidR="00775ECC" w:rsidRDefault="00775ECC" w:rsidP="00775ECC">
      <w:pPr>
        <w:spacing w:line="360" w:lineRule="auto"/>
        <w:jc w:val="center"/>
        <w:rPr>
          <w:rFonts w:cs="Arial"/>
          <w:b/>
          <w:bCs/>
          <w:kern w:val="28"/>
          <w:highlight w:val="yellow"/>
        </w:rPr>
      </w:pPr>
      <w:r>
        <w:rPr>
          <w:rFonts w:cs="Arial"/>
          <w:b/>
          <w:bCs/>
          <w:kern w:val="28"/>
          <w:highlight w:val="yellow"/>
        </w:rPr>
        <w:t xml:space="preserve">ANEXO AO CONTRATO </w:t>
      </w:r>
    </w:p>
    <w:p w14:paraId="10FD60EE" w14:textId="77777777" w:rsidR="00775ECC" w:rsidRDefault="00775ECC" w:rsidP="00775ECC">
      <w:pPr>
        <w:spacing w:line="360" w:lineRule="auto"/>
        <w:jc w:val="center"/>
        <w:rPr>
          <w:rFonts w:eastAsia="Times New Roman" w:cs="Arial"/>
          <w:b/>
          <w:bCs/>
          <w:highlight w:val="yellow"/>
        </w:rPr>
      </w:pPr>
      <w:r>
        <w:rPr>
          <w:rFonts w:eastAsia="Times New Roman" w:cs="Arial"/>
          <w:b/>
          <w:bCs/>
          <w:highlight w:val="yellow"/>
        </w:rPr>
        <w:t>PLANILHA DE PREÇOS</w:t>
      </w:r>
    </w:p>
    <w:p w14:paraId="637C39AA" w14:textId="77777777" w:rsidR="00775ECC" w:rsidRDefault="00775ECC" w:rsidP="00775ECC">
      <w:pPr>
        <w:spacing w:afterLines="120" w:after="288" w:line="312" w:lineRule="auto"/>
        <w:ind w:firstLine="709"/>
        <w:rPr>
          <w:rFonts w:cs="Arial"/>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423112" w:rsidRPr="00B811EF" w14:paraId="03DD4809" w14:textId="77777777" w:rsidTr="008E0751">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BE4EC7C" w14:textId="77777777" w:rsidR="00423112" w:rsidRDefault="00423112" w:rsidP="008E0751">
            <w:pPr>
              <w:spacing w:before="120" w:after="120" w:line="276" w:lineRule="auto"/>
              <w:jc w:val="center"/>
              <w:rPr>
                <w:rFonts w:cs="Arial"/>
                <w:b/>
                <w:bCs/>
                <w:sz w:val="20"/>
                <w:szCs w:val="20"/>
              </w:rPr>
            </w:pPr>
            <w:r w:rsidRPr="00E20D2F">
              <w:rPr>
                <w:rFonts w:cs="Arial"/>
                <w:b/>
                <w:bCs/>
                <w:sz w:val="20"/>
                <w:szCs w:val="20"/>
                <w:highlight w:val="green"/>
              </w:rPr>
              <w:t>Item Único</w:t>
            </w:r>
            <w:r>
              <w:rPr>
                <w:rFonts w:cs="Arial"/>
                <w:b/>
                <w:bCs/>
                <w:sz w:val="20"/>
                <w:szCs w:val="20"/>
              </w:rPr>
              <w:t xml:space="preserve"> </w:t>
            </w:r>
          </w:p>
          <w:p w14:paraId="18515958" w14:textId="77777777" w:rsidR="00423112" w:rsidRPr="00B811EF" w:rsidRDefault="00423112" w:rsidP="008E0751">
            <w:pPr>
              <w:spacing w:before="120" w:after="120" w:line="276" w:lineRule="auto"/>
              <w:jc w:val="center"/>
              <w:rPr>
                <w:rFonts w:cs="Arial"/>
                <w:b/>
                <w:bCs/>
                <w:sz w:val="20"/>
                <w:szCs w:val="20"/>
              </w:rPr>
            </w:pPr>
            <w:r w:rsidRPr="00B811EF">
              <w:rPr>
                <w:rFonts w:cs="Arial"/>
                <w:b/>
                <w:bCs/>
                <w:sz w:val="18"/>
                <w:szCs w:val="18"/>
                <w:highlight w:val="green"/>
              </w:rPr>
              <w:t>Prestação de serviços de manutenção preventiva e corretiva dos veículos que compõem a frota do TCESP, com fornecimento de peças, acessórios, componentes e/ou materiais necessários à manutenção</w:t>
            </w:r>
          </w:p>
        </w:tc>
      </w:tr>
      <w:tr w:rsidR="00423112" w:rsidRPr="00B811EF" w14:paraId="498F9000" w14:textId="77777777" w:rsidTr="008E0751">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B21242F" w14:textId="77777777" w:rsidR="00423112" w:rsidRPr="00B811EF" w:rsidRDefault="00423112" w:rsidP="008E0751">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17611A4" w14:textId="77777777" w:rsidR="00423112" w:rsidRPr="00B811EF" w:rsidRDefault="00423112" w:rsidP="008E0751">
            <w:pPr>
              <w:spacing w:before="120" w:after="120" w:line="276" w:lineRule="auto"/>
              <w:jc w:val="center"/>
              <w:rPr>
                <w:rFonts w:cs="Arial"/>
                <w:b/>
                <w:bCs/>
                <w:sz w:val="20"/>
                <w:szCs w:val="20"/>
              </w:rPr>
            </w:pPr>
            <w:r w:rsidRPr="00B811EF">
              <w:rPr>
                <w:rFonts w:cs="Arial"/>
                <w:b/>
                <w:bCs/>
                <w:sz w:val="20"/>
                <w:szCs w:val="20"/>
              </w:rPr>
              <w:t>Cálculo do Valor de Peças</w:t>
            </w:r>
          </w:p>
        </w:tc>
      </w:tr>
      <w:tr w:rsidR="00423112" w:rsidRPr="00B811EF" w14:paraId="4A5BF8DF" w14:textId="77777777" w:rsidTr="008E0751">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3943E85"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92F4B16"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6604B81"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73D7CC3"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CE82A12"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1A2B73A"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(F) = (D*(1 - E/100))</w:t>
            </w:r>
          </w:p>
        </w:tc>
      </w:tr>
      <w:tr w:rsidR="00423112" w:rsidRPr="00B811EF" w14:paraId="1A2807E7" w14:textId="77777777" w:rsidTr="008E075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456763D2"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 xml:space="preserve">Quantidade estimada de horas de prestação de serviços </w:t>
            </w:r>
            <w:r>
              <w:rPr>
                <w:rFonts w:cs="Arial"/>
                <w:sz w:val="16"/>
                <w:szCs w:val="16"/>
              </w:rPr>
              <w:t xml:space="preserve">para </w:t>
            </w:r>
            <w:r w:rsidRPr="004F0D0A">
              <w:rPr>
                <w:rFonts w:cs="Arial"/>
                <w:sz w:val="16"/>
                <w:szCs w:val="16"/>
                <w:highlight w:val="green"/>
              </w:rPr>
              <w:t>60 meses</w:t>
            </w:r>
            <w:r w:rsidRPr="00B811EF">
              <w:rPr>
                <w:rFonts w:cs="Arial"/>
                <w:sz w:val="16"/>
                <w:szCs w:val="16"/>
              </w:rPr>
              <w:t xml:space="preserve">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A6D3CD7"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highlight w:val="green"/>
              </w:rPr>
              <w:t>Valor</w:t>
            </w:r>
            <w:r w:rsidRPr="00B811EF">
              <w:rPr>
                <w:rFonts w:cs="Arial"/>
                <w:sz w:val="16"/>
                <w:szCs w:val="16"/>
              </w:rPr>
              <w:t xml:space="preserve"> 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3BC3DDDF" w14:textId="457DF381" w:rsidR="00423112" w:rsidRPr="00B811EF" w:rsidRDefault="00423112" w:rsidP="008E0751">
            <w:pPr>
              <w:spacing w:before="120" w:after="120" w:line="276" w:lineRule="auto"/>
              <w:jc w:val="center"/>
              <w:rPr>
                <w:rFonts w:cs="Arial"/>
                <w:sz w:val="16"/>
                <w:szCs w:val="16"/>
              </w:rPr>
            </w:pPr>
            <w:r w:rsidRPr="00EB5064">
              <w:rPr>
                <w:rFonts w:cs="Arial"/>
                <w:sz w:val="16"/>
                <w:szCs w:val="16"/>
                <w:highlight w:val="green"/>
              </w:rPr>
              <w:t>Valor</w:t>
            </w:r>
            <w:r w:rsidRPr="00B811EF">
              <w:rPr>
                <w:rFonts w:cs="Arial"/>
                <w:sz w:val="16"/>
                <w:szCs w:val="16"/>
              </w:rPr>
              <w:t xml:space="preserve"> de prestação de serviços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64237EB7" w14:textId="77777777" w:rsidR="00423112" w:rsidRPr="00B811EF" w:rsidRDefault="00423112" w:rsidP="008E0751">
            <w:pPr>
              <w:spacing w:before="120" w:after="120" w:line="276" w:lineRule="auto"/>
              <w:jc w:val="center"/>
              <w:rPr>
                <w:rFonts w:cs="Arial"/>
                <w:sz w:val="16"/>
                <w:szCs w:val="16"/>
              </w:rPr>
            </w:pPr>
            <w:r w:rsidRPr="00EB5064">
              <w:rPr>
                <w:rFonts w:cs="Arial"/>
                <w:sz w:val="16"/>
                <w:szCs w:val="16"/>
                <w:highlight w:val="green"/>
              </w:rPr>
              <w:t>Valor</w:t>
            </w:r>
            <w:r w:rsidRPr="00B811EF">
              <w:rPr>
                <w:rFonts w:cs="Arial"/>
                <w:sz w:val="16"/>
                <w:szCs w:val="16"/>
              </w:rPr>
              <w:t xml:space="preserve"> estimado de aquisição de peças, acessórios, componentes, etc. </w:t>
            </w:r>
            <w:r w:rsidRPr="004F0D0A">
              <w:rPr>
                <w:rFonts w:cs="Arial"/>
                <w:sz w:val="16"/>
                <w:szCs w:val="16"/>
                <w:highlight w:val="green"/>
              </w:rPr>
              <w:t>para 60 meses</w:t>
            </w:r>
            <w:r w:rsidRPr="00B811EF">
              <w:rPr>
                <w:rFonts w:cs="Arial"/>
                <w:sz w:val="16"/>
                <w:szCs w:val="16"/>
              </w:rPr>
              <w:t xml:space="preserve">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40C10FFE"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498F5120" w14:textId="0BF367C5" w:rsidR="00423112" w:rsidRPr="00B811EF" w:rsidRDefault="00423112" w:rsidP="008E0751">
            <w:pPr>
              <w:spacing w:before="120" w:after="120" w:line="276" w:lineRule="auto"/>
              <w:jc w:val="center"/>
              <w:rPr>
                <w:rFonts w:cs="Arial"/>
                <w:sz w:val="16"/>
                <w:szCs w:val="16"/>
              </w:rPr>
            </w:pPr>
            <w:r w:rsidRPr="00EB5064">
              <w:rPr>
                <w:rFonts w:cs="Arial"/>
                <w:sz w:val="16"/>
                <w:szCs w:val="16"/>
                <w:highlight w:val="green"/>
              </w:rPr>
              <w:t>Valor</w:t>
            </w:r>
            <w:r w:rsidRPr="00B811EF">
              <w:rPr>
                <w:rFonts w:cs="Arial"/>
                <w:sz w:val="16"/>
                <w:szCs w:val="16"/>
              </w:rPr>
              <w:t xml:space="preserve"> total de aquisição de peças, acessórios, componentes, etc. com desconto </w:t>
            </w:r>
            <w:r w:rsidRPr="006F165B">
              <w:rPr>
                <w:rFonts w:cs="Arial"/>
                <w:sz w:val="16"/>
                <w:szCs w:val="16"/>
                <w:highlight w:val="green"/>
              </w:rPr>
              <w:t>para 60 meses</w:t>
            </w:r>
            <w:r>
              <w:rPr>
                <w:rFonts w:cs="Arial"/>
                <w:sz w:val="16"/>
                <w:szCs w:val="16"/>
              </w:rPr>
              <w:t xml:space="preserve"> </w:t>
            </w:r>
            <w:r w:rsidRPr="00B811EF">
              <w:rPr>
                <w:rFonts w:cs="Arial"/>
                <w:sz w:val="16"/>
                <w:szCs w:val="16"/>
              </w:rPr>
              <w:t>(R$)</w:t>
            </w:r>
          </w:p>
        </w:tc>
      </w:tr>
      <w:tr w:rsidR="00423112" w:rsidRPr="00B811EF" w14:paraId="4FCA2C02" w14:textId="77777777" w:rsidTr="008E075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CC3E324" w14:textId="5A31D9D0" w:rsidR="00423112" w:rsidRPr="00B811EF" w:rsidRDefault="00423112" w:rsidP="008E0751">
            <w:pPr>
              <w:spacing w:before="120" w:after="120" w:line="276" w:lineRule="auto"/>
              <w:jc w:val="center"/>
              <w:rPr>
                <w:rFonts w:cs="Arial"/>
                <w:sz w:val="16"/>
                <w:szCs w:val="16"/>
              </w:rPr>
            </w:pPr>
            <w:r w:rsidRPr="004F0D0A">
              <w:rPr>
                <w:rFonts w:cs="Arial"/>
                <w:sz w:val="16"/>
                <w:szCs w:val="16"/>
                <w:highlight w:val="green"/>
              </w:rPr>
              <w:t>7</w:t>
            </w:r>
            <w:r>
              <w:rPr>
                <w:rFonts w:cs="Arial"/>
                <w:sz w:val="16"/>
                <w:szCs w:val="16"/>
                <w:highlight w:val="green"/>
              </w:rPr>
              <w:t>.</w:t>
            </w:r>
            <w:r w:rsidRPr="004F0D0A">
              <w:rPr>
                <w:rFonts w:cs="Arial"/>
                <w:sz w:val="16"/>
                <w:szCs w:val="16"/>
                <w:highlight w:val="green"/>
              </w:rPr>
              <w:t>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1ED94B9" w14:textId="77777777" w:rsidR="00423112" w:rsidRPr="00B811EF" w:rsidRDefault="00423112" w:rsidP="008E0751">
            <w:pPr>
              <w:spacing w:before="120" w:after="120" w:line="276" w:lineRule="auto"/>
              <w:jc w:val="center"/>
              <w:rPr>
                <w:rFonts w:cs="Arial"/>
                <w:sz w:val="16"/>
                <w:szCs w:val="16"/>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226F6356" w14:textId="77777777" w:rsidR="00423112" w:rsidRPr="00B811EF" w:rsidRDefault="00423112" w:rsidP="008E0751">
            <w:pPr>
              <w:spacing w:before="120" w:after="120" w:line="276" w:lineRule="auto"/>
              <w:jc w:val="center"/>
              <w:rPr>
                <w:rFonts w:cs="Arial"/>
                <w:sz w:val="16"/>
                <w:szCs w:val="16"/>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2642A3D3" w14:textId="13B9F79E" w:rsidR="00423112" w:rsidRPr="00B811EF" w:rsidRDefault="00D12C1B" w:rsidP="008E0751">
            <w:pPr>
              <w:spacing w:before="120" w:after="120" w:line="276" w:lineRule="auto"/>
              <w:jc w:val="center"/>
              <w:rPr>
                <w:rFonts w:cs="Arial"/>
                <w:sz w:val="16"/>
                <w:szCs w:val="16"/>
              </w:rPr>
            </w:pPr>
            <w:r w:rsidRPr="008328B3">
              <w:rPr>
                <w:rFonts w:cs="Arial"/>
                <w:sz w:val="16"/>
                <w:szCs w:val="16"/>
                <w:highlight w:val="yellow"/>
              </w:rPr>
              <w:t>R$ 921.125,00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6593975D" w14:textId="77777777" w:rsidR="00423112" w:rsidRPr="00B811EF" w:rsidRDefault="00423112" w:rsidP="008E0751">
            <w:pPr>
              <w:spacing w:before="120" w:after="120" w:line="276" w:lineRule="auto"/>
              <w:jc w:val="center"/>
              <w:rPr>
                <w:rFonts w:cs="Arial"/>
                <w:sz w:val="22"/>
                <w:szCs w:val="22"/>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6A22B016" w14:textId="77777777" w:rsidR="00423112" w:rsidRPr="00B811EF" w:rsidRDefault="00423112" w:rsidP="008E0751">
            <w:pPr>
              <w:spacing w:before="120" w:after="120" w:line="276" w:lineRule="auto"/>
              <w:jc w:val="center"/>
              <w:rPr>
                <w:rFonts w:cs="Arial"/>
                <w:sz w:val="22"/>
                <w:szCs w:val="22"/>
              </w:rPr>
            </w:pPr>
          </w:p>
        </w:tc>
      </w:tr>
      <w:tr w:rsidR="00423112" w:rsidRPr="00B811EF" w14:paraId="10F9CCC8" w14:textId="77777777" w:rsidTr="008E0751">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0737C6" w14:textId="77777777" w:rsidR="00423112" w:rsidRPr="00B811EF" w:rsidRDefault="00423112" w:rsidP="008E0751">
            <w:pPr>
              <w:spacing w:before="120" w:after="120" w:line="276" w:lineRule="auto"/>
              <w:jc w:val="center"/>
              <w:rPr>
                <w:rFonts w:cs="Arial"/>
                <w:b/>
                <w:bCs/>
                <w:sz w:val="22"/>
                <w:szCs w:val="22"/>
              </w:rPr>
            </w:pPr>
            <w:r w:rsidRPr="00EB5064">
              <w:rPr>
                <w:rFonts w:cs="Arial"/>
                <w:b/>
                <w:bCs/>
                <w:sz w:val="20"/>
                <w:szCs w:val="20"/>
                <w:highlight w:val="green"/>
              </w:rPr>
              <w:t xml:space="preserve">Valor Total Global para </w:t>
            </w:r>
            <w:r>
              <w:rPr>
                <w:rFonts w:cs="Arial"/>
                <w:b/>
                <w:bCs/>
                <w:sz w:val="20"/>
                <w:szCs w:val="20"/>
                <w:highlight w:val="green"/>
              </w:rPr>
              <w:t>60</w:t>
            </w:r>
            <w:r w:rsidRPr="00EB5064">
              <w:rPr>
                <w:rFonts w:cs="Arial"/>
                <w:b/>
                <w:bCs/>
                <w:sz w:val="20"/>
                <w:szCs w:val="20"/>
                <w:highlight w:val="green"/>
              </w:rPr>
              <w:t xml:space="preserve"> Meses</w:t>
            </w:r>
            <w:r w:rsidRPr="00B811EF">
              <w:rPr>
                <w:rFonts w:cs="Arial"/>
                <w:b/>
                <w:bCs/>
                <w:sz w:val="20"/>
                <w:szCs w:val="20"/>
                <w:highlight w:val="green"/>
              </w:rPr>
              <w:t xml:space="preserve">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21F361C0" w14:textId="77777777" w:rsidR="00423112" w:rsidRPr="00B811EF" w:rsidRDefault="00423112" w:rsidP="008E0751">
            <w:pPr>
              <w:spacing w:before="120" w:after="120" w:line="276" w:lineRule="auto"/>
              <w:jc w:val="center"/>
              <w:rPr>
                <w:rFonts w:cs="Arial"/>
                <w:sz w:val="22"/>
                <w:szCs w:val="22"/>
              </w:rPr>
            </w:pPr>
          </w:p>
        </w:tc>
      </w:tr>
    </w:tbl>
    <w:p w14:paraId="748BE479" w14:textId="77777777" w:rsidR="00AA0670" w:rsidRDefault="00AA0670" w:rsidP="00AA0670">
      <w:pPr>
        <w:rPr>
          <w:rFonts w:cs="Arial"/>
          <w:b/>
          <w:bCs/>
          <w:sz w:val="20"/>
          <w:highlight w:val="yellow"/>
        </w:rPr>
      </w:pPr>
    </w:p>
    <w:p w14:paraId="54D5E20E" w14:textId="77777777" w:rsidR="00ED63A7" w:rsidRDefault="00ED63A7" w:rsidP="00775ECC">
      <w:pPr>
        <w:spacing w:line="360" w:lineRule="auto"/>
        <w:jc w:val="both"/>
        <w:rPr>
          <w:rFonts w:cs="Arial"/>
          <w:highlight w:val="yellow"/>
        </w:rPr>
      </w:pPr>
    </w:p>
    <w:p w14:paraId="1AC84CEA" w14:textId="77777777" w:rsidR="00775ECC" w:rsidRDefault="00775ECC" w:rsidP="00E43A56">
      <w:pPr>
        <w:spacing w:after="160" w:line="259" w:lineRule="auto"/>
        <w:jc w:val="center"/>
        <w:rPr>
          <w:rFonts w:eastAsia="Times New Roman" w:cs="Arial"/>
          <w:b/>
          <w:bCs/>
          <w:color w:val="000000"/>
          <w:lang w:eastAsia="pt-BR"/>
        </w:rPr>
      </w:pPr>
    </w:p>
    <w:p w14:paraId="50153C6B" w14:textId="77777777" w:rsidR="00775ECC" w:rsidRDefault="00775ECC" w:rsidP="002233FF">
      <w:pPr>
        <w:spacing w:after="160" w:line="259" w:lineRule="auto"/>
        <w:rPr>
          <w:rFonts w:eastAsia="Times New Roman" w:cs="Arial"/>
          <w:b/>
          <w:bCs/>
          <w:color w:val="000000"/>
          <w:lang w:eastAsia="pt-BR"/>
        </w:rPr>
      </w:pPr>
    </w:p>
    <w:p w14:paraId="5C83724C" w14:textId="77777777" w:rsidR="0030335A" w:rsidRDefault="0030335A" w:rsidP="0030335A">
      <w:pPr>
        <w:spacing w:after="160" w:line="259" w:lineRule="auto"/>
        <w:rPr>
          <w:rFonts w:eastAsia="Times New Roman" w:cs="Arial"/>
          <w:b/>
          <w:bCs/>
          <w:color w:val="000000"/>
          <w:lang w:eastAsia="pt-BR"/>
        </w:rPr>
      </w:pPr>
    </w:p>
    <w:p w14:paraId="68D22653" w14:textId="1C93A356" w:rsidR="00C10268" w:rsidRPr="008D40AF" w:rsidRDefault="003741C3" w:rsidP="008D40AF">
      <w:pPr>
        <w:jc w:val="center"/>
        <w:rPr>
          <w:rFonts w:eastAsia="Times New Roman" w:cs="Arial"/>
          <w:b/>
          <w:bCs/>
          <w:color w:val="000000"/>
          <w:lang w:eastAsia="pt-BR"/>
        </w:rPr>
      </w:pPr>
      <w:r>
        <w:rPr>
          <w:rFonts w:eastAsia="Times New Roman" w:cs="Arial"/>
          <w:b/>
          <w:bCs/>
          <w:color w:val="000000"/>
          <w:lang w:eastAsia="pt-BR"/>
        </w:rPr>
        <w:lastRenderedPageBreak/>
        <w:br w:type="page"/>
      </w:r>
      <w:r w:rsidR="00C10268">
        <w:rPr>
          <w:rFonts w:eastAsia="Times New Roman" w:cs="Arial"/>
          <w:b/>
          <w:bCs/>
          <w:color w:val="000000"/>
          <w:lang w:eastAsia="pt-BR"/>
        </w:rPr>
        <w:t xml:space="preserve">ANEXO </w:t>
      </w:r>
      <w:r>
        <w:rPr>
          <w:rFonts w:eastAsia="Times New Roman" w:cs="Arial"/>
          <w:b/>
          <w:bCs/>
          <w:color w:val="000000"/>
          <w:lang w:eastAsia="pt-BR"/>
        </w:rPr>
        <w:t>IV</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2A59F7F3"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811C61">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63C45330" w14:textId="1A7862CE"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lastRenderedPageBreak/>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C1403C">
      <w:headerReference w:type="default" r:id="rId134"/>
      <w:footerReference w:type="default" r:id="rId135"/>
      <w:pgSz w:w="11907" w:h="16840" w:code="9"/>
      <w:pgMar w:top="2126" w:right="1134" w:bottom="851" w:left="2127"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Olívia Carvalho" w:date="2026-02-19T13:49:00Z" w:initials="OC">
    <w:p w14:paraId="30325A83" w14:textId="77777777" w:rsidR="009B1BED" w:rsidRDefault="0091725A" w:rsidP="009B1BED">
      <w:pPr>
        <w:pStyle w:val="Textodecomentrio"/>
      </w:pPr>
      <w:r>
        <w:rPr>
          <w:rStyle w:val="Refdecomentrio"/>
        </w:rPr>
        <w:annotationRef/>
      </w:r>
      <w:r w:rsidR="009B1BED">
        <w:t>Verificar com a área técnica a possibilidade de não disponibilizar o ETP?</w:t>
      </w:r>
    </w:p>
  </w:comment>
  <w:comment w:id="48" w:author="Olívia Carvalho" w:date="2026-02-19T15:13:00Z" w:initials="OC">
    <w:p w14:paraId="698D256E" w14:textId="77777777" w:rsidR="00376A8A" w:rsidRDefault="00132F9A" w:rsidP="00376A8A">
      <w:pPr>
        <w:pStyle w:val="Textodecomentrio"/>
      </w:pPr>
      <w:r>
        <w:rPr>
          <w:rStyle w:val="Refdecomentrio"/>
        </w:rPr>
        <w:annotationRef/>
      </w:r>
      <w:r w:rsidR="00376A8A">
        <w:t>No processo anterior (SEI 1184/2025-91), o GDM consultou a DT para alterar a vigência para período superior a 12 meses (despacho 1213969). Será que precisa confirmar novamente?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325A83" w15:done="0"/>
  <w15:commentEx w15:paraId="698D25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CFE0F9" w16cex:dateUtc="2026-02-19T16:49:00Z"/>
  <w16cex:commentExtensible w16cex:durableId="3F17C910" w16cex:dateUtc="2026-02-19T1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325A83" w16cid:durableId="35CFE0F9"/>
  <w16cid:commentId w16cid:paraId="698D256E" w16cid:durableId="3F17C9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0F11C" w14:textId="77777777" w:rsidR="00EA1494" w:rsidRDefault="00EA1494">
      <w:r>
        <w:separator/>
      </w:r>
    </w:p>
  </w:endnote>
  <w:endnote w:type="continuationSeparator" w:id="0">
    <w:p w14:paraId="3A0A5D54" w14:textId="77777777" w:rsidR="00EA1494" w:rsidRDefault="00EA1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99B82C4"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247E9B">
      <w:rPr>
        <w:sz w:val="18"/>
      </w:rPr>
      <w:t>2026</w:t>
    </w:r>
    <w:r w:rsidRPr="00464F47">
      <w:rPr>
        <w:sz w:val="18"/>
      </w:rPr>
      <w:t xml:space="preserve"> </w:t>
    </w:r>
    <w:r>
      <w:rPr>
        <w:sz w:val="18"/>
      </w:rPr>
      <w:t xml:space="preserve">– </w:t>
    </w:r>
    <w:r w:rsidRPr="00E8042C">
      <w:rPr>
        <w:sz w:val="18"/>
        <w:highlight w:val="yellow"/>
      </w:rPr>
      <w:t>SEI – Processo nº</w:t>
    </w:r>
    <w:r w:rsidR="00CE5EEE">
      <w:rPr>
        <w:sz w:val="18"/>
        <w:highlight w:val="yellow"/>
      </w:rPr>
      <w:t xml:space="preserve"> </w:t>
    </w:r>
    <w:r w:rsidR="00720C99" w:rsidRPr="00720C99">
      <w:rPr>
        <w:sz w:val="18"/>
        <w:highlight w:val="yellow"/>
      </w:rPr>
      <w:t>2476/2026-22</w:t>
    </w:r>
    <w:r w:rsidR="001A1528">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D98F1" w14:textId="77777777" w:rsidR="00EA1494" w:rsidRDefault="00EA1494">
      <w:r>
        <w:separator/>
      </w:r>
    </w:p>
  </w:footnote>
  <w:footnote w:type="continuationSeparator" w:id="0">
    <w:p w14:paraId="74167000" w14:textId="77777777" w:rsidR="00EA1494" w:rsidRDefault="00EA14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648308222" name="Imagem 164830822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141" w:hanging="432"/>
      </w:pPr>
      <w:rPr>
        <w:b w:val="0"/>
        <w:i w:val="0"/>
        <w:strike w:val="0"/>
        <w:color w:val="auto"/>
        <w:sz w:val="24"/>
        <w:szCs w:val="24"/>
        <w:u w:val="none"/>
      </w:rPr>
    </w:lvl>
    <w:lvl w:ilvl="2">
      <w:start w:val="1"/>
      <w:numFmt w:val="decimal"/>
      <w:pStyle w:val="Nivel3"/>
      <w:lvlText w:val="%1.%2.%3."/>
      <w:lvlJc w:val="left"/>
      <w:pPr>
        <w:ind w:left="1355"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1146"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18"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3"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461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8"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17"/>
  </w:num>
  <w:num w:numId="2" w16cid:durableId="1047030917">
    <w:abstractNumId w:val="5"/>
  </w:num>
  <w:num w:numId="3" w16cid:durableId="1532913456">
    <w:abstractNumId w:val="22"/>
  </w:num>
  <w:num w:numId="4" w16cid:durableId="1337071954">
    <w:abstractNumId w:val="20"/>
  </w:num>
  <w:num w:numId="5" w16cid:durableId="767583330">
    <w:abstractNumId w:val="6"/>
  </w:num>
  <w:num w:numId="6" w16cid:durableId="458763359">
    <w:abstractNumId w:val="0"/>
  </w:num>
  <w:num w:numId="7" w16cid:durableId="949236584">
    <w:abstractNumId w:val="26"/>
  </w:num>
  <w:num w:numId="8" w16cid:durableId="552742187">
    <w:abstractNumId w:val="13"/>
  </w:num>
  <w:num w:numId="9" w16cid:durableId="269433705">
    <w:abstractNumId w:val="9"/>
  </w:num>
  <w:num w:numId="10" w16cid:durableId="1734235735">
    <w:abstractNumId w:val="16"/>
  </w:num>
  <w:num w:numId="11" w16cid:durableId="2070305899">
    <w:abstractNumId w:val="21"/>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27"/>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472550500">
    <w:abstractNumId w:val="2"/>
  </w:num>
  <w:num w:numId="20" w16cid:durableId="1219127071">
    <w:abstractNumId w:val="18"/>
  </w:num>
  <w:num w:numId="21" w16cid:durableId="1080832282">
    <w:abstractNumId w:val="14"/>
  </w:num>
  <w:num w:numId="22" w16cid:durableId="1691295411">
    <w:abstractNumId w:val="23"/>
  </w:num>
  <w:num w:numId="23" w16cid:durableId="1080979443">
    <w:abstractNumId w:val="12"/>
  </w:num>
  <w:num w:numId="24" w16cid:durableId="1681546159">
    <w:abstractNumId w:val="24"/>
  </w:num>
  <w:num w:numId="25" w16cid:durableId="1728606031">
    <w:abstractNumId w:val="28"/>
  </w:num>
  <w:num w:numId="26" w16cid:durableId="1437676017">
    <w:abstractNumId w:val="15"/>
  </w:num>
  <w:num w:numId="27" w16cid:durableId="632909780">
    <w:abstractNumId w:val="19"/>
  </w:num>
  <w:num w:numId="28" w16cid:durableId="72971117">
    <w:abstractNumId w:val="7"/>
  </w:num>
  <w:num w:numId="29" w16cid:durableId="1061489487">
    <w:abstractNumId w:val="25"/>
  </w:num>
  <w:num w:numId="30" w16cid:durableId="1760323153">
    <w:abstractNumId w:val="3"/>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B12"/>
    <w:rsid w:val="00001F1D"/>
    <w:rsid w:val="000020B6"/>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0CE"/>
    <w:rsid w:val="00010208"/>
    <w:rsid w:val="0001074A"/>
    <w:rsid w:val="00010C6A"/>
    <w:rsid w:val="000114AF"/>
    <w:rsid w:val="000116D1"/>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D"/>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526"/>
    <w:rsid w:val="00020B4F"/>
    <w:rsid w:val="00020DED"/>
    <w:rsid w:val="000211B4"/>
    <w:rsid w:val="000214D8"/>
    <w:rsid w:val="0002165F"/>
    <w:rsid w:val="000216EC"/>
    <w:rsid w:val="000218F6"/>
    <w:rsid w:val="000224BC"/>
    <w:rsid w:val="000224E1"/>
    <w:rsid w:val="00022804"/>
    <w:rsid w:val="00022BDF"/>
    <w:rsid w:val="00022D9A"/>
    <w:rsid w:val="00022DB2"/>
    <w:rsid w:val="000234A4"/>
    <w:rsid w:val="00024134"/>
    <w:rsid w:val="0002439C"/>
    <w:rsid w:val="00024662"/>
    <w:rsid w:val="0002470A"/>
    <w:rsid w:val="00024D24"/>
    <w:rsid w:val="00024DEA"/>
    <w:rsid w:val="00025089"/>
    <w:rsid w:val="000250D8"/>
    <w:rsid w:val="00025214"/>
    <w:rsid w:val="00025AE3"/>
    <w:rsid w:val="00025C9E"/>
    <w:rsid w:val="00025ED0"/>
    <w:rsid w:val="00026367"/>
    <w:rsid w:val="0002650C"/>
    <w:rsid w:val="00026560"/>
    <w:rsid w:val="00026A0E"/>
    <w:rsid w:val="00026DAC"/>
    <w:rsid w:val="00026F0D"/>
    <w:rsid w:val="00026FD9"/>
    <w:rsid w:val="00027063"/>
    <w:rsid w:val="000270B5"/>
    <w:rsid w:val="000271AC"/>
    <w:rsid w:val="000271F9"/>
    <w:rsid w:val="00027678"/>
    <w:rsid w:val="00027DCA"/>
    <w:rsid w:val="00027EF0"/>
    <w:rsid w:val="00027F2E"/>
    <w:rsid w:val="000304EB"/>
    <w:rsid w:val="00030A18"/>
    <w:rsid w:val="00030F55"/>
    <w:rsid w:val="000310CB"/>
    <w:rsid w:val="0003123E"/>
    <w:rsid w:val="00031270"/>
    <w:rsid w:val="000316B4"/>
    <w:rsid w:val="0003182F"/>
    <w:rsid w:val="00031B70"/>
    <w:rsid w:val="00031CB5"/>
    <w:rsid w:val="00031CBC"/>
    <w:rsid w:val="00031D0E"/>
    <w:rsid w:val="00031EAC"/>
    <w:rsid w:val="00032B77"/>
    <w:rsid w:val="00033091"/>
    <w:rsid w:val="000331FF"/>
    <w:rsid w:val="00033285"/>
    <w:rsid w:val="000332A0"/>
    <w:rsid w:val="00033857"/>
    <w:rsid w:val="00033CF6"/>
    <w:rsid w:val="00034F49"/>
    <w:rsid w:val="000355AB"/>
    <w:rsid w:val="0003561A"/>
    <w:rsid w:val="00035A4A"/>
    <w:rsid w:val="00035FA3"/>
    <w:rsid w:val="000360B8"/>
    <w:rsid w:val="00036117"/>
    <w:rsid w:val="000364C6"/>
    <w:rsid w:val="0003692D"/>
    <w:rsid w:val="00036C31"/>
    <w:rsid w:val="00037091"/>
    <w:rsid w:val="00037735"/>
    <w:rsid w:val="00037796"/>
    <w:rsid w:val="00037986"/>
    <w:rsid w:val="00037C08"/>
    <w:rsid w:val="00037C1C"/>
    <w:rsid w:val="00037DCA"/>
    <w:rsid w:val="00040C1C"/>
    <w:rsid w:val="00041254"/>
    <w:rsid w:val="00041429"/>
    <w:rsid w:val="0004230A"/>
    <w:rsid w:val="0004332A"/>
    <w:rsid w:val="0004342F"/>
    <w:rsid w:val="000438CB"/>
    <w:rsid w:val="000438F6"/>
    <w:rsid w:val="00043958"/>
    <w:rsid w:val="00043982"/>
    <w:rsid w:val="00043C8E"/>
    <w:rsid w:val="000444A3"/>
    <w:rsid w:val="000445B8"/>
    <w:rsid w:val="00044A3B"/>
    <w:rsid w:val="0004556C"/>
    <w:rsid w:val="00045EDD"/>
    <w:rsid w:val="00045EFF"/>
    <w:rsid w:val="00046521"/>
    <w:rsid w:val="0004652D"/>
    <w:rsid w:val="00046A8D"/>
    <w:rsid w:val="00046DE2"/>
    <w:rsid w:val="00046F3E"/>
    <w:rsid w:val="00047243"/>
    <w:rsid w:val="00047249"/>
    <w:rsid w:val="00047802"/>
    <w:rsid w:val="00047B94"/>
    <w:rsid w:val="00047FDA"/>
    <w:rsid w:val="000505F6"/>
    <w:rsid w:val="00050951"/>
    <w:rsid w:val="00050B9C"/>
    <w:rsid w:val="00050E05"/>
    <w:rsid w:val="00050E81"/>
    <w:rsid w:val="00051009"/>
    <w:rsid w:val="0005234E"/>
    <w:rsid w:val="000523EB"/>
    <w:rsid w:val="0005255A"/>
    <w:rsid w:val="000525FD"/>
    <w:rsid w:val="000526E1"/>
    <w:rsid w:val="000531A4"/>
    <w:rsid w:val="0005336D"/>
    <w:rsid w:val="0005361B"/>
    <w:rsid w:val="0005378B"/>
    <w:rsid w:val="00053988"/>
    <w:rsid w:val="000539FA"/>
    <w:rsid w:val="00053D5B"/>
    <w:rsid w:val="00053DF3"/>
    <w:rsid w:val="00053F17"/>
    <w:rsid w:val="00054366"/>
    <w:rsid w:val="0005437D"/>
    <w:rsid w:val="00054D63"/>
    <w:rsid w:val="000558E1"/>
    <w:rsid w:val="000561C1"/>
    <w:rsid w:val="000568F9"/>
    <w:rsid w:val="00056D02"/>
    <w:rsid w:val="00057092"/>
    <w:rsid w:val="00057556"/>
    <w:rsid w:val="0005763E"/>
    <w:rsid w:val="000576F7"/>
    <w:rsid w:val="000577C0"/>
    <w:rsid w:val="000600AF"/>
    <w:rsid w:val="000600E0"/>
    <w:rsid w:val="000607B1"/>
    <w:rsid w:val="00060B26"/>
    <w:rsid w:val="00060DDD"/>
    <w:rsid w:val="000611CC"/>
    <w:rsid w:val="000614D9"/>
    <w:rsid w:val="000619D9"/>
    <w:rsid w:val="00061CC7"/>
    <w:rsid w:val="00061F25"/>
    <w:rsid w:val="00062198"/>
    <w:rsid w:val="00062BDD"/>
    <w:rsid w:val="00062BEF"/>
    <w:rsid w:val="00062CE4"/>
    <w:rsid w:val="00062F16"/>
    <w:rsid w:val="0006365E"/>
    <w:rsid w:val="00063926"/>
    <w:rsid w:val="000639F4"/>
    <w:rsid w:val="00064AFF"/>
    <w:rsid w:val="00064DE2"/>
    <w:rsid w:val="0006553D"/>
    <w:rsid w:val="0006555E"/>
    <w:rsid w:val="00065849"/>
    <w:rsid w:val="000661F8"/>
    <w:rsid w:val="0006622F"/>
    <w:rsid w:val="00066F3F"/>
    <w:rsid w:val="00067111"/>
    <w:rsid w:val="00067895"/>
    <w:rsid w:val="00067AE0"/>
    <w:rsid w:val="00067B9D"/>
    <w:rsid w:val="00070509"/>
    <w:rsid w:val="000714C7"/>
    <w:rsid w:val="000714DB"/>
    <w:rsid w:val="00071C87"/>
    <w:rsid w:val="00071CF2"/>
    <w:rsid w:val="000720EA"/>
    <w:rsid w:val="00072113"/>
    <w:rsid w:val="0007220F"/>
    <w:rsid w:val="00072442"/>
    <w:rsid w:val="00072A7D"/>
    <w:rsid w:val="00072E89"/>
    <w:rsid w:val="000731A7"/>
    <w:rsid w:val="00073983"/>
    <w:rsid w:val="00073BF5"/>
    <w:rsid w:val="00073E03"/>
    <w:rsid w:val="000740A6"/>
    <w:rsid w:val="00074105"/>
    <w:rsid w:val="0007427F"/>
    <w:rsid w:val="00074497"/>
    <w:rsid w:val="00074598"/>
    <w:rsid w:val="0007475B"/>
    <w:rsid w:val="00074910"/>
    <w:rsid w:val="000749A0"/>
    <w:rsid w:val="00074AC0"/>
    <w:rsid w:val="00074D55"/>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BD3"/>
    <w:rsid w:val="00080CAE"/>
    <w:rsid w:val="000810EF"/>
    <w:rsid w:val="0008129C"/>
    <w:rsid w:val="00081F1D"/>
    <w:rsid w:val="000823F9"/>
    <w:rsid w:val="00082456"/>
    <w:rsid w:val="00082498"/>
    <w:rsid w:val="000826BD"/>
    <w:rsid w:val="000826FB"/>
    <w:rsid w:val="0008279D"/>
    <w:rsid w:val="00082B61"/>
    <w:rsid w:val="000836EA"/>
    <w:rsid w:val="000837A9"/>
    <w:rsid w:val="00083D47"/>
    <w:rsid w:val="00083DDE"/>
    <w:rsid w:val="00083FF3"/>
    <w:rsid w:val="000854EC"/>
    <w:rsid w:val="000857EC"/>
    <w:rsid w:val="00085887"/>
    <w:rsid w:val="000862F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CC"/>
    <w:rsid w:val="0009163C"/>
    <w:rsid w:val="0009169D"/>
    <w:rsid w:val="00091A50"/>
    <w:rsid w:val="00091C00"/>
    <w:rsid w:val="00092183"/>
    <w:rsid w:val="00092310"/>
    <w:rsid w:val="000924F8"/>
    <w:rsid w:val="00093479"/>
    <w:rsid w:val="00093517"/>
    <w:rsid w:val="0009370C"/>
    <w:rsid w:val="00093A86"/>
    <w:rsid w:val="00093ADE"/>
    <w:rsid w:val="00093B28"/>
    <w:rsid w:val="00093D8E"/>
    <w:rsid w:val="00093E3A"/>
    <w:rsid w:val="00093F08"/>
    <w:rsid w:val="00094058"/>
    <w:rsid w:val="00094241"/>
    <w:rsid w:val="00094775"/>
    <w:rsid w:val="00094BB7"/>
    <w:rsid w:val="00094EB8"/>
    <w:rsid w:val="00095647"/>
    <w:rsid w:val="00095B5B"/>
    <w:rsid w:val="00095CC9"/>
    <w:rsid w:val="00096812"/>
    <w:rsid w:val="0009689A"/>
    <w:rsid w:val="00096B41"/>
    <w:rsid w:val="00096B79"/>
    <w:rsid w:val="00096C24"/>
    <w:rsid w:val="00096EC5"/>
    <w:rsid w:val="00097225"/>
    <w:rsid w:val="00097260"/>
    <w:rsid w:val="00097359"/>
    <w:rsid w:val="0009743E"/>
    <w:rsid w:val="00097674"/>
    <w:rsid w:val="0009774F"/>
    <w:rsid w:val="00097EE3"/>
    <w:rsid w:val="000A0127"/>
    <w:rsid w:val="000A0908"/>
    <w:rsid w:val="000A090D"/>
    <w:rsid w:val="000A0F5B"/>
    <w:rsid w:val="000A1632"/>
    <w:rsid w:val="000A170D"/>
    <w:rsid w:val="000A1C4C"/>
    <w:rsid w:val="000A201A"/>
    <w:rsid w:val="000A210C"/>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0EC6"/>
    <w:rsid w:val="000B11F4"/>
    <w:rsid w:val="000B1407"/>
    <w:rsid w:val="000B14C2"/>
    <w:rsid w:val="000B1A84"/>
    <w:rsid w:val="000B1D0F"/>
    <w:rsid w:val="000B1F17"/>
    <w:rsid w:val="000B218F"/>
    <w:rsid w:val="000B22BA"/>
    <w:rsid w:val="000B264C"/>
    <w:rsid w:val="000B26AB"/>
    <w:rsid w:val="000B26F5"/>
    <w:rsid w:val="000B275E"/>
    <w:rsid w:val="000B27CE"/>
    <w:rsid w:val="000B2B78"/>
    <w:rsid w:val="000B2DA4"/>
    <w:rsid w:val="000B3C67"/>
    <w:rsid w:val="000B3CAD"/>
    <w:rsid w:val="000B3DFB"/>
    <w:rsid w:val="000B3FAD"/>
    <w:rsid w:val="000B4831"/>
    <w:rsid w:val="000B546F"/>
    <w:rsid w:val="000B623C"/>
    <w:rsid w:val="000B6597"/>
    <w:rsid w:val="000B6DBB"/>
    <w:rsid w:val="000B6EF0"/>
    <w:rsid w:val="000B7132"/>
    <w:rsid w:val="000B7166"/>
    <w:rsid w:val="000B728A"/>
    <w:rsid w:val="000B7EA3"/>
    <w:rsid w:val="000C01C3"/>
    <w:rsid w:val="000C051B"/>
    <w:rsid w:val="000C0A24"/>
    <w:rsid w:val="000C0D19"/>
    <w:rsid w:val="000C0DCB"/>
    <w:rsid w:val="000C157E"/>
    <w:rsid w:val="000C1D9C"/>
    <w:rsid w:val="000C23C7"/>
    <w:rsid w:val="000C2545"/>
    <w:rsid w:val="000C27D2"/>
    <w:rsid w:val="000C2A45"/>
    <w:rsid w:val="000C2BF9"/>
    <w:rsid w:val="000C2F04"/>
    <w:rsid w:val="000C3859"/>
    <w:rsid w:val="000C3DC7"/>
    <w:rsid w:val="000C3ECB"/>
    <w:rsid w:val="000C4152"/>
    <w:rsid w:val="000C4778"/>
    <w:rsid w:val="000C4963"/>
    <w:rsid w:val="000C4A4F"/>
    <w:rsid w:val="000C4DF7"/>
    <w:rsid w:val="000C508F"/>
    <w:rsid w:val="000C51F4"/>
    <w:rsid w:val="000C5381"/>
    <w:rsid w:val="000C53A7"/>
    <w:rsid w:val="000C54AF"/>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4ED"/>
    <w:rsid w:val="000D1801"/>
    <w:rsid w:val="000D1D73"/>
    <w:rsid w:val="000D1E12"/>
    <w:rsid w:val="000D1FAE"/>
    <w:rsid w:val="000D22A8"/>
    <w:rsid w:val="000D2379"/>
    <w:rsid w:val="000D2CF8"/>
    <w:rsid w:val="000D317A"/>
    <w:rsid w:val="000D32F5"/>
    <w:rsid w:val="000D3F15"/>
    <w:rsid w:val="000D4260"/>
    <w:rsid w:val="000D4528"/>
    <w:rsid w:val="000D4936"/>
    <w:rsid w:val="000D4A64"/>
    <w:rsid w:val="000D4B88"/>
    <w:rsid w:val="000D505F"/>
    <w:rsid w:val="000D54CD"/>
    <w:rsid w:val="000D578B"/>
    <w:rsid w:val="000D5CAD"/>
    <w:rsid w:val="000D5EAF"/>
    <w:rsid w:val="000D5FC7"/>
    <w:rsid w:val="000D6226"/>
    <w:rsid w:val="000D62B1"/>
    <w:rsid w:val="000D64A8"/>
    <w:rsid w:val="000D719A"/>
    <w:rsid w:val="000D7650"/>
    <w:rsid w:val="000D768A"/>
    <w:rsid w:val="000D7B40"/>
    <w:rsid w:val="000D7E64"/>
    <w:rsid w:val="000D7F7D"/>
    <w:rsid w:val="000D7FE7"/>
    <w:rsid w:val="000E017C"/>
    <w:rsid w:val="000E089F"/>
    <w:rsid w:val="000E0911"/>
    <w:rsid w:val="000E1119"/>
    <w:rsid w:val="000E112C"/>
    <w:rsid w:val="000E1814"/>
    <w:rsid w:val="000E1C2C"/>
    <w:rsid w:val="000E1F29"/>
    <w:rsid w:val="000E2249"/>
    <w:rsid w:val="000E2263"/>
    <w:rsid w:val="000E26CA"/>
    <w:rsid w:val="000E2763"/>
    <w:rsid w:val="000E2C6A"/>
    <w:rsid w:val="000E2D4A"/>
    <w:rsid w:val="000E2EA6"/>
    <w:rsid w:val="000E31DB"/>
    <w:rsid w:val="000E3626"/>
    <w:rsid w:val="000E36F2"/>
    <w:rsid w:val="000E38B8"/>
    <w:rsid w:val="000E3E90"/>
    <w:rsid w:val="000E4853"/>
    <w:rsid w:val="000E4D6C"/>
    <w:rsid w:val="000E5051"/>
    <w:rsid w:val="000E508E"/>
    <w:rsid w:val="000E53B8"/>
    <w:rsid w:val="000E5DF7"/>
    <w:rsid w:val="000E5E04"/>
    <w:rsid w:val="000E6060"/>
    <w:rsid w:val="000E6389"/>
    <w:rsid w:val="000E6AA5"/>
    <w:rsid w:val="000E6C4C"/>
    <w:rsid w:val="000E71F7"/>
    <w:rsid w:val="000E747D"/>
    <w:rsid w:val="000E74DD"/>
    <w:rsid w:val="000E7C92"/>
    <w:rsid w:val="000F00A0"/>
    <w:rsid w:val="000F0156"/>
    <w:rsid w:val="000F07D6"/>
    <w:rsid w:val="000F0CD4"/>
    <w:rsid w:val="000F0DF3"/>
    <w:rsid w:val="000F14A0"/>
    <w:rsid w:val="000F1B36"/>
    <w:rsid w:val="000F1D70"/>
    <w:rsid w:val="000F2592"/>
    <w:rsid w:val="000F26E0"/>
    <w:rsid w:val="000F2812"/>
    <w:rsid w:val="000F29F0"/>
    <w:rsid w:val="000F2A83"/>
    <w:rsid w:val="000F3148"/>
    <w:rsid w:val="000F3365"/>
    <w:rsid w:val="000F3434"/>
    <w:rsid w:val="000F3738"/>
    <w:rsid w:val="000F3800"/>
    <w:rsid w:val="000F40C0"/>
    <w:rsid w:val="000F4732"/>
    <w:rsid w:val="000F47BC"/>
    <w:rsid w:val="000F4CF9"/>
    <w:rsid w:val="000F509C"/>
    <w:rsid w:val="000F5CF7"/>
    <w:rsid w:val="000F5FD2"/>
    <w:rsid w:val="000F66C6"/>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41D"/>
    <w:rsid w:val="00101802"/>
    <w:rsid w:val="001018C5"/>
    <w:rsid w:val="001018E5"/>
    <w:rsid w:val="00101BD9"/>
    <w:rsid w:val="00101EB4"/>
    <w:rsid w:val="00101FBD"/>
    <w:rsid w:val="0010228B"/>
    <w:rsid w:val="0010256B"/>
    <w:rsid w:val="00103060"/>
    <w:rsid w:val="00103310"/>
    <w:rsid w:val="001033EE"/>
    <w:rsid w:val="0010374E"/>
    <w:rsid w:val="00103C6D"/>
    <w:rsid w:val="00103CC7"/>
    <w:rsid w:val="00103F54"/>
    <w:rsid w:val="00104165"/>
    <w:rsid w:val="00104233"/>
    <w:rsid w:val="00104A5A"/>
    <w:rsid w:val="00105081"/>
    <w:rsid w:val="001050E9"/>
    <w:rsid w:val="0010558B"/>
    <w:rsid w:val="00105949"/>
    <w:rsid w:val="00106374"/>
    <w:rsid w:val="00106454"/>
    <w:rsid w:val="00106AEE"/>
    <w:rsid w:val="00106D88"/>
    <w:rsid w:val="001070CB"/>
    <w:rsid w:val="0010735B"/>
    <w:rsid w:val="00107464"/>
    <w:rsid w:val="00107CFA"/>
    <w:rsid w:val="0011023E"/>
    <w:rsid w:val="001108E7"/>
    <w:rsid w:val="00110B61"/>
    <w:rsid w:val="00110BBE"/>
    <w:rsid w:val="00110E5F"/>
    <w:rsid w:val="00111200"/>
    <w:rsid w:val="001116AC"/>
    <w:rsid w:val="00112713"/>
    <w:rsid w:val="00112B05"/>
    <w:rsid w:val="00113A47"/>
    <w:rsid w:val="00114248"/>
    <w:rsid w:val="001142F0"/>
    <w:rsid w:val="00114616"/>
    <w:rsid w:val="001149CC"/>
    <w:rsid w:val="00114A74"/>
    <w:rsid w:val="00114DBD"/>
    <w:rsid w:val="00114DE9"/>
    <w:rsid w:val="00115318"/>
    <w:rsid w:val="001154C9"/>
    <w:rsid w:val="001155F2"/>
    <w:rsid w:val="0011560C"/>
    <w:rsid w:val="0011591A"/>
    <w:rsid w:val="0011623A"/>
    <w:rsid w:val="0011656C"/>
    <w:rsid w:val="001165C8"/>
    <w:rsid w:val="001167EF"/>
    <w:rsid w:val="00116F70"/>
    <w:rsid w:val="00117AB3"/>
    <w:rsid w:val="00120467"/>
    <w:rsid w:val="00121DE5"/>
    <w:rsid w:val="001220C7"/>
    <w:rsid w:val="00122154"/>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8FB"/>
    <w:rsid w:val="00124D65"/>
    <w:rsid w:val="00124F83"/>
    <w:rsid w:val="00125326"/>
    <w:rsid w:val="00125504"/>
    <w:rsid w:val="001258B8"/>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2154"/>
    <w:rsid w:val="00132533"/>
    <w:rsid w:val="0013287B"/>
    <w:rsid w:val="00132CA6"/>
    <w:rsid w:val="00132D03"/>
    <w:rsid w:val="00132E8E"/>
    <w:rsid w:val="00132F94"/>
    <w:rsid w:val="00132F9A"/>
    <w:rsid w:val="0013324D"/>
    <w:rsid w:val="00133414"/>
    <w:rsid w:val="00133808"/>
    <w:rsid w:val="00133989"/>
    <w:rsid w:val="00133EC1"/>
    <w:rsid w:val="00134250"/>
    <w:rsid w:val="00134297"/>
    <w:rsid w:val="001342FE"/>
    <w:rsid w:val="00134488"/>
    <w:rsid w:val="00134628"/>
    <w:rsid w:val="00134790"/>
    <w:rsid w:val="0013541F"/>
    <w:rsid w:val="001354F9"/>
    <w:rsid w:val="00135678"/>
    <w:rsid w:val="0013578F"/>
    <w:rsid w:val="001365FC"/>
    <w:rsid w:val="00136BD0"/>
    <w:rsid w:val="001371E8"/>
    <w:rsid w:val="00137430"/>
    <w:rsid w:val="001376D2"/>
    <w:rsid w:val="0013774E"/>
    <w:rsid w:val="00137D44"/>
    <w:rsid w:val="00137E2F"/>
    <w:rsid w:val="0014056D"/>
    <w:rsid w:val="00140AF6"/>
    <w:rsid w:val="0014101F"/>
    <w:rsid w:val="001410E8"/>
    <w:rsid w:val="001420AB"/>
    <w:rsid w:val="0014248D"/>
    <w:rsid w:val="00142573"/>
    <w:rsid w:val="001425FB"/>
    <w:rsid w:val="00142C6F"/>
    <w:rsid w:val="00142FF2"/>
    <w:rsid w:val="001430B0"/>
    <w:rsid w:val="00143441"/>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6F5B"/>
    <w:rsid w:val="00147137"/>
    <w:rsid w:val="001478CE"/>
    <w:rsid w:val="0014791D"/>
    <w:rsid w:val="00150929"/>
    <w:rsid w:val="00150EA4"/>
    <w:rsid w:val="001510B2"/>
    <w:rsid w:val="0015147F"/>
    <w:rsid w:val="001514D4"/>
    <w:rsid w:val="00151A3F"/>
    <w:rsid w:val="001520F8"/>
    <w:rsid w:val="00152626"/>
    <w:rsid w:val="00152831"/>
    <w:rsid w:val="00152839"/>
    <w:rsid w:val="001529CE"/>
    <w:rsid w:val="001529E9"/>
    <w:rsid w:val="0015351E"/>
    <w:rsid w:val="00153BAA"/>
    <w:rsid w:val="001540A1"/>
    <w:rsid w:val="001544E8"/>
    <w:rsid w:val="00154E76"/>
    <w:rsid w:val="001550AD"/>
    <w:rsid w:val="00155689"/>
    <w:rsid w:val="0015586E"/>
    <w:rsid w:val="001559AC"/>
    <w:rsid w:val="00155E54"/>
    <w:rsid w:val="00155F40"/>
    <w:rsid w:val="00156804"/>
    <w:rsid w:val="00156D04"/>
    <w:rsid w:val="00156DD1"/>
    <w:rsid w:val="00156F6D"/>
    <w:rsid w:val="00157215"/>
    <w:rsid w:val="0015744B"/>
    <w:rsid w:val="00157600"/>
    <w:rsid w:val="00157799"/>
    <w:rsid w:val="00157A3C"/>
    <w:rsid w:val="00157E3D"/>
    <w:rsid w:val="001604BF"/>
    <w:rsid w:val="0016095C"/>
    <w:rsid w:val="00160A46"/>
    <w:rsid w:val="00160C23"/>
    <w:rsid w:val="00160E8D"/>
    <w:rsid w:val="001610BD"/>
    <w:rsid w:val="0016182E"/>
    <w:rsid w:val="00161A5F"/>
    <w:rsid w:val="00161C77"/>
    <w:rsid w:val="001620BB"/>
    <w:rsid w:val="001621A1"/>
    <w:rsid w:val="001625AF"/>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38"/>
    <w:rsid w:val="00166D83"/>
    <w:rsid w:val="001674AE"/>
    <w:rsid w:val="0016756D"/>
    <w:rsid w:val="00167983"/>
    <w:rsid w:val="00170090"/>
    <w:rsid w:val="001700A8"/>
    <w:rsid w:val="0017013B"/>
    <w:rsid w:val="001702F9"/>
    <w:rsid w:val="00170427"/>
    <w:rsid w:val="00170CA8"/>
    <w:rsid w:val="00170E06"/>
    <w:rsid w:val="00171402"/>
    <w:rsid w:val="001716E5"/>
    <w:rsid w:val="0017182D"/>
    <w:rsid w:val="00171AB6"/>
    <w:rsid w:val="00171C05"/>
    <w:rsid w:val="00172317"/>
    <w:rsid w:val="00172B77"/>
    <w:rsid w:val="00173134"/>
    <w:rsid w:val="0017340A"/>
    <w:rsid w:val="001737AD"/>
    <w:rsid w:val="0017396D"/>
    <w:rsid w:val="001739D5"/>
    <w:rsid w:val="001745C3"/>
    <w:rsid w:val="00174C9F"/>
    <w:rsid w:val="0017502E"/>
    <w:rsid w:val="001750E2"/>
    <w:rsid w:val="00175407"/>
    <w:rsid w:val="00175454"/>
    <w:rsid w:val="0017587A"/>
    <w:rsid w:val="00175CE9"/>
    <w:rsid w:val="00175F33"/>
    <w:rsid w:val="001760EA"/>
    <w:rsid w:val="0017612E"/>
    <w:rsid w:val="001763D4"/>
    <w:rsid w:val="00176947"/>
    <w:rsid w:val="0017698C"/>
    <w:rsid w:val="00176A7C"/>
    <w:rsid w:val="00176CF4"/>
    <w:rsid w:val="00176F38"/>
    <w:rsid w:val="0017745E"/>
    <w:rsid w:val="00177A6A"/>
    <w:rsid w:val="00177B4A"/>
    <w:rsid w:val="0018006D"/>
    <w:rsid w:val="0018043E"/>
    <w:rsid w:val="00180481"/>
    <w:rsid w:val="00180D0E"/>
    <w:rsid w:val="00181226"/>
    <w:rsid w:val="0018122D"/>
    <w:rsid w:val="00181393"/>
    <w:rsid w:val="00181885"/>
    <w:rsid w:val="00181A3D"/>
    <w:rsid w:val="00181BF1"/>
    <w:rsid w:val="00182356"/>
    <w:rsid w:val="001824E5"/>
    <w:rsid w:val="001826BD"/>
    <w:rsid w:val="00182A14"/>
    <w:rsid w:val="00182D29"/>
    <w:rsid w:val="00182FEF"/>
    <w:rsid w:val="00183A6F"/>
    <w:rsid w:val="00183DE2"/>
    <w:rsid w:val="00184055"/>
    <w:rsid w:val="00184085"/>
    <w:rsid w:val="0018412D"/>
    <w:rsid w:val="00184CF1"/>
    <w:rsid w:val="001852F3"/>
    <w:rsid w:val="0018540C"/>
    <w:rsid w:val="001861DB"/>
    <w:rsid w:val="00186440"/>
    <w:rsid w:val="001867A7"/>
    <w:rsid w:val="00186EB9"/>
    <w:rsid w:val="00187003"/>
    <w:rsid w:val="00187053"/>
    <w:rsid w:val="00187356"/>
    <w:rsid w:val="001873DB"/>
    <w:rsid w:val="00187856"/>
    <w:rsid w:val="00187AA9"/>
    <w:rsid w:val="00187E9F"/>
    <w:rsid w:val="0019004F"/>
    <w:rsid w:val="0019026B"/>
    <w:rsid w:val="00190662"/>
    <w:rsid w:val="00190B1B"/>
    <w:rsid w:val="00190D1D"/>
    <w:rsid w:val="00190F75"/>
    <w:rsid w:val="001912ED"/>
    <w:rsid w:val="00191471"/>
    <w:rsid w:val="00191546"/>
    <w:rsid w:val="001916EE"/>
    <w:rsid w:val="001917BB"/>
    <w:rsid w:val="001919AF"/>
    <w:rsid w:val="00192026"/>
    <w:rsid w:val="001921E4"/>
    <w:rsid w:val="00192A77"/>
    <w:rsid w:val="00192B49"/>
    <w:rsid w:val="00192C48"/>
    <w:rsid w:val="00193180"/>
    <w:rsid w:val="001931B6"/>
    <w:rsid w:val="00193212"/>
    <w:rsid w:val="00193485"/>
    <w:rsid w:val="00193586"/>
    <w:rsid w:val="001938D4"/>
    <w:rsid w:val="00193FF5"/>
    <w:rsid w:val="00194062"/>
    <w:rsid w:val="00194851"/>
    <w:rsid w:val="00194AE0"/>
    <w:rsid w:val="00194F40"/>
    <w:rsid w:val="00195248"/>
    <w:rsid w:val="00195AFB"/>
    <w:rsid w:val="00195C1B"/>
    <w:rsid w:val="00195CBB"/>
    <w:rsid w:val="00196317"/>
    <w:rsid w:val="0019655E"/>
    <w:rsid w:val="00196A2D"/>
    <w:rsid w:val="00196DED"/>
    <w:rsid w:val="00196FE0"/>
    <w:rsid w:val="00197F86"/>
    <w:rsid w:val="001A0214"/>
    <w:rsid w:val="001A03E3"/>
    <w:rsid w:val="001A07AC"/>
    <w:rsid w:val="001A1376"/>
    <w:rsid w:val="001A14EC"/>
    <w:rsid w:val="001A1528"/>
    <w:rsid w:val="001A1825"/>
    <w:rsid w:val="001A1B2C"/>
    <w:rsid w:val="001A29E6"/>
    <w:rsid w:val="001A2CBB"/>
    <w:rsid w:val="001A2DAC"/>
    <w:rsid w:val="001A303F"/>
    <w:rsid w:val="001A30F4"/>
    <w:rsid w:val="001A3194"/>
    <w:rsid w:val="001A327A"/>
    <w:rsid w:val="001A39FF"/>
    <w:rsid w:val="001A3AED"/>
    <w:rsid w:val="001A3CC5"/>
    <w:rsid w:val="001A3DA5"/>
    <w:rsid w:val="001A3E30"/>
    <w:rsid w:val="001A4208"/>
    <w:rsid w:val="001A43C2"/>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2DE"/>
    <w:rsid w:val="001A7439"/>
    <w:rsid w:val="001A74EB"/>
    <w:rsid w:val="001A7579"/>
    <w:rsid w:val="001A75BA"/>
    <w:rsid w:val="001A7650"/>
    <w:rsid w:val="001A78A3"/>
    <w:rsid w:val="001B10DA"/>
    <w:rsid w:val="001B1AE0"/>
    <w:rsid w:val="001B24DA"/>
    <w:rsid w:val="001B2A66"/>
    <w:rsid w:val="001B2E60"/>
    <w:rsid w:val="001B3226"/>
    <w:rsid w:val="001B347B"/>
    <w:rsid w:val="001B3DD4"/>
    <w:rsid w:val="001B3F06"/>
    <w:rsid w:val="001B3F1B"/>
    <w:rsid w:val="001B3FB8"/>
    <w:rsid w:val="001B4031"/>
    <w:rsid w:val="001B404C"/>
    <w:rsid w:val="001B518C"/>
    <w:rsid w:val="001B56C3"/>
    <w:rsid w:val="001B5DF4"/>
    <w:rsid w:val="001B6005"/>
    <w:rsid w:val="001B6B89"/>
    <w:rsid w:val="001B6C33"/>
    <w:rsid w:val="001B6FCE"/>
    <w:rsid w:val="001B7485"/>
    <w:rsid w:val="001B7540"/>
    <w:rsid w:val="001B7A3E"/>
    <w:rsid w:val="001B7DD6"/>
    <w:rsid w:val="001B7DFD"/>
    <w:rsid w:val="001B7FD2"/>
    <w:rsid w:val="001C00F4"/>
    <w:rsid w:val="001C01E5"/>
    <w:rsid w:val="001C0280"/>
    <w:rsid w:val="001C0364"/>
    <w:rsid w:val="001C05A5"/>
    <w:rsid w:val="001C08A7"/>
    <w:rsid w:val="001C0DC0"/>
    <w:rsid w:val="001C0FBE"/>
    <w:rsid w:val="001C11C0"/>
    <w:rsid w:val="001C152C"/>
    <w:rsid w:val="001C1F30"/>
    <w:rsid w:val="001C20A4"/>
    <w:rsid w:val="001C2186"/>
    <w:rsid w:val="001C228D"/>
    <w:rsid w:val="001C238E"/>
    <w:rsid w:val="001C25FF"/>
    <w:rsid w:val="001C2DB7"/>
    <w:rsid w:val="001C2F40"/>
    <w:rsid w:val="001C355C"/>
    <w:rsid w:val="001C387B"/>
    <w:rsid w:val="001C47F7"/>
    <w:rsid w:val="001C4810"/>
    <w:rsid w:val="001C4B5E"/>
    <w:rsid w:val="001C5864"/>
    <w:rsid w:val="001C58C1"/>
    <w:rsid w:val="001C5AEF"/>
    <w:rsid w:val="001C5D5B"/>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21"/>
    <w:rsid w:val="001D2172"/>
    <w:rsid w:val="001D23DA"/>
    <w:rsid w:val="001D240D"/>
    <w:rsid w:val="001D32B8"/>
    <w:rsid w:val="001D38AC"/>
    <w:rsid w:val="001D3B0B"/>
    <w:rsid w:val="001D3C7A"/>
    <w:rsid w:val="001D4083"/>
    <w:rsid w:val="001D4388"/>
    <w:rsid w:val="001D46E4"/>
    <w:rsid w:val="001D47AB"/>
    <w:rsid w:val="001D570E"/>
    <w:rsid w:val="001D57E3"/>
    <w:rsid w:val="001D5953"/>
    <w:rsid w:val="001D5DD1"/>
    <w:rsid w:val="001D6343"/>
    <w:rsid w:val="001D658C"/>
    <w:rsid w:val="001D7235"/>
    <w:rsid w:val="001D7271"/>
    <w:rsid w:val="001E0775"/>
    <w:rsid w:val="001E0886"/>
    <w:rsid w:val="001E0A3A"/>
    <w:rsid w:val="001E0BB5"/>
    <w:rsid w:val="001E0BFB"/>
    <w:rsid w:val="001E177D"/>
    <w:rsid w:val="001E1DE7"/>
    <w:rsid w:val="001E1F0E"/>
    <w:rsid w:val="001E21AF"/>
    <w:rsid w:val="001E224C"/>
    <w:rsid w:val="001E2654"/>
    <w:rsid w:val="001E2729"/>
    <w:rsid w:val="001E2998"/>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85"/>
    <w:rsid w:val="001F30D4"/>
    <w:rsid w:val="001F35C9"/>
    <w:rsid w:val="001F3AD2"/>
    <w:rsid w:val="001F3CA4"/>
    <w:rsid w:val="001F4531"/>
    <w:rsid w:val="001F46FF"/>
    <w:rsid w:val="001F47F5"/>
    <w:rsid w:val="001F4A25"/>
    <w:rsid w:val="001F51B9"/>
    <w:rsid w:val="001F5B5B"/>
    <w:rsid w:val="001F618F"/>
    <w:rsid w:val="001F6278"/>
    <w:rsid w:val="001F667B"/>
    <w:rsid w:val="001F6FE4"/>
    <w:rsid w:val="001F71F4"/>
    <w:rsid w:val="001F720E"/>
    <w:rsid w:val="001F7513"/>
    <w:rsid w:val="001F75A5"/>
    <w:rsid w:val="001F7B6B"/>
    <w:rsid w:val="001F7C4B"/>
    <w:rsid w:val="001F7F8F"/>
    <w:rsid w:val="002006BA"/>
    <w:rsid w:val="0020076F"/>
    <w:rsid w:val="00200E05"/>
    <w:rsid w:val="00200E7A"/>
    <w:rsid w:val="00201103"/>
    <w:rsid w:val="00201612"/>
    <w:rsid w:val="00201670"/>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135"/>
    <w:rsid w:val="0020545C"/>
    <w:rsid w:val="00205696"/>
    <w:rsid w:val="00205897"/>
    <w:rsid w:val="00205907"/>
    <w:rsid w:val="002063AF"/>
    <w:rsid w:val="0020670C"/>
    <w:rsid w:val="00206761"/>
    <w:rsid w:val="00206982"/>
    <w:rsid w:val="00206E70"/>
    <w:rsid w:val="00207C4B"/>
    <w:rsid w:val="00210104"/>
    <w:rsid w:val="002101F1"/>
    <w:rsid w:val="002104AC"/>
    <w:rsid w:val="00211026"/>
    <w:rsid w:val="00211188"/>
    <w:rsid w:val="00211371"/>
    <w:rsid w:val="0021146B"/>
    <w:rsid w:val="00211544"/>
    <w:rsid w:val="00211660"/>
    <w:rsid w:val="00211BCD"/>
    <w:rsid w:val="00211DB5"/>
    <w:rsid w:val="00211F35"/>
    <w:rsid w:val="0021212E"/>
    <w:rsid w:val="0021243F"/>
    <w:rsid w:val="0021260C"/>
    <w:rsid w:val="00212A12"/>
    <w:rsid w:val="00212C21"/>
    <w:rsid w:val="002135EC"/>
    <w:rsid w:val="00213623"/>
    <w:rsid w:val="0021384C"/>
    <w:rsid w:val="00213DB7"/>
    <w:rsid w:val="0021411B"/>
    <w:rsid w:val="00214869"/>
    <w:rsid w:val="0021487C"/>
    <w:rsid w:val="00214AA8"/>
    <w:rsid w:val="002151E0"/>
    <w:rsid w:val="0021531A"/>
    <w:rsid w:val="00215E1D"/>
    <w:rsid w:val="00216C06"/>
    <w:rsid w:val="0021729F"/>
    <w:rsid w:val="002172DE"/>
    <w:rsid w:val="002174C1"/>
    <w:rsid w:val="002175CA"/>
    <w:rsid w:val="002175D5"/>
    <w:rsid w:val="002177A6"/>
    <w:rsid w:val="002177BA"/>
    <w:rsid w:val="0021797C"/>
    <w:rsid w:val="00217A5E"/>
    <w:rsid w:val="00217D02"/>
    <w:rsid w:val="00217F64"/>
    <w:rsid w:val="0022006F"/>
    <w:rsid w:val="002203C2"/>
    <w:rsid w:val="00220440"/>
    <w:rsid w:val="00220838"/>
    <w:rsid w:val="00221581"/>
    <w:rsid w:val="00221AD7"/>
    <w:rsid w:val="00222482"/>
    <w:rsid w:val="0022297C"/>
    <w:rsid w:val="00222F9B"/>
    <w:rsid w:val="0022303C"/>
    <w:rsid w:val="002230EF"/>
    <w:rsid w:val="00223105"/>
    <w:rsid w:val="00223201"/>
    <w:rsid w:val="0022338C"/>
    <w:rsid w:val="002233FF"/>
    <w:rsid w:val="00223428"/>
    <w:rsid w:val="00223FE7"/>
    <w:rsid w:val="0022475E"/>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A3"/>
    <w:rsid w:val="00231FAE"/>
    <w:rsid w:val="00232524"/>
    <w:rsid w:val="00232942"/>
    <w:rsid w:val="00232A52"/>
    <w:rsid w:val="002331BE"/>
    <w:rsid w:val="00233639"/>
    <w:rsid w:val="002338D1"/>
    <w:rsid w:val="00233917"/>
    <w:rsid w:val="0023405D"/>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409"/>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03C"/>
    <w:rsid w:val="002472CC"/>
    <w:rsid w:val="00247612"/>
    <w:rsid w:val="0024782C"/>
    <w:rsid w:val="002479E6"/>
    <w:rsid w:val="00247E9B"/>
    <w:rsid w:val="00250018"/>
    <w:rsid w:val="00250091"/>
    <w:rsid w:val="002500C1"/>
    <w:rsid w:val="002501A6"/>
    <w:rsid w:val="0025144D"/>
    <w:rsid w:val="0025154F"/>
    <w:rsid w:val="00251723"/>
    <w:rsid w:val="002519D4"/>
    <w:rsid w:val="002519FF"/>
    <w:rsid w:val="00251E1B"/>
    <w:rsid w:val="00252EA4"/>
    <w:rsid w:val="00252F8D"/>
    <w:rsid w:val="00252FF9"/>
    <w:rsid w:val="00253835"/>
    <w:rsid w:val="002539FC"/>
    <w:rsid w:val="00253A4E"/>
    <w:rsid w:val="00253CAE"/>
    <w:rsid w:val="0025406B"/>
    <w:rsid w:val="002546FF"/>
    <w:rsid w:val="00254DF9"/>
    <w:rsid w:val="00256178"/>
    <w:rsid w:val="00256C03"/>
    <w:rsid w:val="00256F3F"/>
    <w:rsid w:val="0025708A"/>
    <w:rsid w:val="00257134"/>
    <w:rsid w:val="0025734B"/>
    <w:rsid w:val="00257AE5"/>
    <w:rsid w:val="00257C8A"/>
    <w:rsid w:val="00257F22"/>
    <w:rsid w:val="00260207"/>
    <w:rsid w:val="002602FD"/>
    <w:rsid w:val="00260386"/>
    <w:rsid w:val="002603A7"/>
    <w:rsid w:val="00260DA5"/>
    <w:rsid w:val="00261504"/>
    <w:rsid w:val="00261685"/>
    <w:rsid w:val="00261A56"/>
    <w:rsid w:val="00261C63"/>
    <w:rsid w:val="00261D71"/>
    <w:rsid w:val="00261E02"/>
    <w:rsid w:val="00262B0B"/>
    <w:rsid w:val="0026334A"/>
    <w:rsid w:val="0026363B"/>
    <w:rsid w:val="0026371E"/>
    <w:rsid w:val="00263948"/>
    <w:rsid w:val="00263A6E"/>
    <w:rsid w:val="00263D3C"/>
    <w:rsid w:val="00264370"/>
    <w:rsid w:val="00264397"/>
    <w:rsid w:val="00265207"/>
    <w:rsid w:val="00265383"/>
    <w:rsid w:val="00265422"/>
    <w:rsid w:val="0026563D"/>
    <w:rsid w:val="00265736"/>
    <w:rsid w:val="00265EA8"/>
    <w:rsid w:val="0026660D"/>
    <w:rsid w:val="00266B8D"/>
    <w:rsid w:val="00266C41"/>
    <w:rsid w:val="00266C4C"/>
    <w:rsid w:val="00267068"/>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662"/>
    <w:rsid w:val="00272C35"/>
    <w:rsid w:val="00273268"/>
    <w:rsid w:val="002738F9"/>
    <w:rsid w:val="00274059"/>
    <w:rsid w:val="00274240"/>
    <w:rsid w:val="002743CB"/>
    <w:rsid w:val="0027454E"/>
    <w:rsid w:val="00274F5D"/>
    <w:rsid w:val="0027512F"/>
    <w:rsid w:val="0027578E"/>
    <w:rsid w:val="00275A9E"/>
    <w:rsid w:val="00275FD4"/>
    <w:rsid w:val="002760B4"/>
    <w:rsid w:val="00276AAF"/>
    <w:rsid w:val="00276BFC"/>
    <w:rsid w:val="00276D59"/>
    <w:rsid w:val="00276F0F"/>
    <w:rsid w:val="00276FE6"/>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262A"/>
    <w:rsid w:val="0028336A"/>
    <w:rsid w:val="002836C4"/>
    <w:rsid w:val="00283961"/>
    <w:rsid w:val="00283B80"/>
    <w:rsid w:val="00283CAD"/>
    <w:rsid w:val="00283E06"/>
    <w:rsid w:val="00284022"/>
    <w:rsid w:val="00284170"/>
    <w:rsid w:val="0028420B"/>
    <w:rsid w:val="00284AB9"/>
    <w:rsid w:val="00284B26"/>
    <w:rsid w:val="00284B3B"/>
    <w:rsid w:val="00284D3B"/>
    <w:rsid w:val="00284F1F"/>
    <w:rsid w:val="0028560F"/>
    <w:rsid w:val="0028574D"/>
    <w:rsid w:val="002857AF"/>
    <w:rsid w:val="00285914"/>
    <w:rsid w:val="00285A36"/>
    <w:rsid w:val="00285A78"/>
    <w:rsid w:val="002860CB"/>
    <w:rsid w:val="002863A1"/>
    <w:rsid w:val="00286550"/>
    <w:rsid w:val="00286A3B"/>
    <w:rsid w:val="00286F93"/>
    <w:rsid w:val="0028776F"/>
    <w:rsid w:val="00287875"/>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72"/>
    <w:rsid w:val="00292247"/>
    <w:rsid w:val="00292329"/>
    <w:rsid w:val="002925DB"/>
    <w:rsid w:val="00292851"/>
    <w:rsid w:val="00292E42"/>
    <w:rsid w:val="0029367B"/>
    <w:rsid w:val="0029382B"/>
    <w:rsid w:val="00293D6A"/>
    <w:rsid w:val="002942CB"/>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B10"/>
    <w:rsid w:val="002A50C6"/>
    <w:rsid w:val="002A53EF"/>
    <w:rsid w:val="002A5529"/>
    <w:rsid w:val="002A59A8"/>
    <w:rsid w:val="002A5A32"/>
    <w:rsid w:val="002A5E49"/>
    <w:rsid w:val="002A5FB5"/>
    <w:rsid w:val="002A66F1"/>
    <w:rsid w:val="002A68EA"/>
    <w:rsid w:val="002A6E90"/>
    <w:rsid w:val="002A7349"/>
    <w:rsid w:val="002A7C1F"/>
    <w:rsid w:val="002A7C90"/>
    <w:rsid w:val="002B0272"/>
    <w:rsid w:val="002B039A"/>
    <w:rsid w:val="002B0FF4"/>
    <w:rsid w:val="002B10EC"/>
    <w:rsid w:val="002B12E2"/>
    <w:rsid w:val="002B137F"/>
    <w:rsid w:val="002B1599"/>
    <w:rsid w:val="002B1B61"/>
    <w:rsid w:val="002B1FD0"/>
    <w:rsid w:val="002B2142"/>
    <w:rsid w:val="002B21B1"/>
    <w:rsid w:val="002B2211"/>
    <w:rsid w:val="002B251B"/>
    <w:rsid w:val="002B2547"/>
    <w:rsid w:val="002B259A"/>
    <w:rsid w:val="002B2671"/>
    <w:rsid w:val="002B274C"/>
    <w:rsid w:val="002B2940"/>
    <w:rsid w:val="002B2A41"/>
    <w:rsid w:val="002B2AB2"/>
    <w:rsid w:val="002B2FD5"/>
    <w:rsid w:val="002B3302"/>
    <w:rsid w:val="002B3DBD"/>
    <w:rsid w:val="002B4488"/>
    <w:rsid w:val="002B4834"/>
    <w:rsid w:val="002B4AB4"/>
    <w:rsid w:val="002B4ACC"/>
    <w:rsid w:val="002B5508"/>
    <w:rsid w:val="002B55F9"/>
    <w:rsid w:val="002B583D"/>
    <w:rsid w:val="002B590B"/>
    <w:rsid w:val="002B5D56"/>
    <w:rsid w:val="002B6151"/>
    <w:rsid w:val="002B65F4"/>
    <w:rsid w:val="002B6AE2"/>
    <w:rsid w:val="002B710A"/>
    <w:rsid w:val="002B733E"/>
    <w:rsid w:val="002B784F"/>
    <w:rsid w:val="002C0AC1"/>
    <w:rsid w:val="002C0C76"/>
    <w:rsid w:val="002C1004"/>
    <w:rsid w:val="002C1BFE"/>
    <w:rsid w:val="002C1C8B"/>
    <w:rsid w:val="002C1DC7"/>
    <w:rsid w:val="002C216B"/>
    <w:rsid w:val="002C2308"/>
    <w:rsid w:val="002C2C08"/>
    <w:rsid w:val="002C2D16"/>
    <w:rsid w:val="002C2DE0"/>
    <w:rsid w:val="002C3323"/>
    <w:rsid w:val="002C3983"/>
    <w:rsid w:val="002C432C"/>
    <w:rsid w:val="002C43A7"/>
    <w:rsid w:val="002C473A"/>
    <w:rsid w:val="002C4D07"/>
    <w:rsid w:val="002C4D78"/>
    <w:rsid w:val="002C5132"/>
    <w:rsid w:val="002C54A0"/>
    <w:rsid w:val="002C58B5"/>
    <w:rsid w:val="002C58F5"/>
    <w:rsid w:val="002C5C14"/>
    <w:rsid w:val="002C5FC9"/>
    <w:rsid w:val="002C68EA"/>
    <w:rsid w:val="002C6918"/>
    <w:rsid w:val="002C6B58"/>
    <w:rsid w:val="002C6C42"/>
    <w:rsid w:val="002C6F47"/>
    <w:rsid w:val="002C7B22"/>
    <w:rsid w:val="002D0362"/>
    <w:rsid w:val="002D0781"/>
    <w:rsid w:val="002D07D9"/>
    <w:rsid w:val="002D092D"/>
    <w:rsid w:val="002D0EC9"/>
    <w:rsid w:val="002D1A96"/>
    <w:rsid w:val="002D1B1A"/>
    <w:rsid w:val="002D1FF5"/>
    <w:rsid w:val="002D245E"/>
    <w:rsid w:val="002D2965"/>
    <w:rsid w:val="002D2AF2"/>
    <w:rsid w:val="002D3559"/>
    <w:rsid w:val="002D37FE"/>
    <w:rsid w:val="002D3925"/>
    <w:rsid w:val="002D3D68"/>
    <w:rsid w:val="002D3F29"/>
    <w:rsid w:val="002D4DBD"/>
    <w:rsid w:val="002D4EAB"/>
    <w:rsid w:val="002D4FDD"/>
    <w:rsid w:val="002D51F7"/>
    <w:rsid w:val="002D54A3"/>
    <w:rsid w:val="002D5706"/>
    <w:rsid w:val="002D5C9D"/>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65"/>
    <w:rsid w:val="002E18E7"/>
    <w:rsid w:val="002E1915"/>
    <w:rsid w:val="002E1AF5"/>
    <w:rsid w:val="002E1DDF"/>
    <w:rsid w:val="002E1FB4"/>
    <w:rsid w:val="002E204D"/>
    <w:rsid w:val="002E2591"/>
    <w:rsid w:val="002E26CF"/>
    <w:rsid w:val="002E28A0"/>
    <w:rsid w:val="002E2B69"/>
    <w:rsid w:val="002E2F35"/>
    <w:rsid w:val="002E33AE"/>
    <w:rsid w:val="002E380B"/>
    <w:rsid w:val="002E4177"/>
    <w:rsid w:val="002E46C5"/>
    <w:rsid w:val="002E4AE5"/>
    <w:rsid w:val="002E51CF"/>
    <w:rsid w:val="002E5455"/>
    <w:rsid w:val="002E5C46"/>
    <w:rsid w:val="002E61AF"/>
    <w:rsid w:val="002E69AD"/>
    <w:rsid w:val="002E6A59"/>
    <w:rsid w:val="002E74C1"/>
    <w:rsid w:val="002E7645"/>
    <w:rsid w:val="002F0059"/>
    <w:rsid w:val="002F03D9"/>
    <w:rsid w:val="002F073E"/>
    <w:rsid w:val="002F0BCA"/>
    <w:rsid w:val="002F0CC1"/>
    <w:rsid w:val="002F0D27"/>
    <w:rsid w:val="002F0E15"/>
    <w:rsid w:val="002F0E6B"/>
    <w:rsid w:val="002F140B"/>
    <w:rsid w:val="002F180F"/>
    <w:rsid w:val="002F242B"/>
    <w:rsid w:val="002F2593"/>
    <w:rsid w:val="002F332A"/>
    <w:rsid w:val="002F33BB"/>
    <w:rsid w:val="002F34CB"/>
    <w:rsid w:val="002F35A7"/>
    <w:rsid w:val="002F391A"/>
    <w:rsid w:val="002F39E7"/>
    <w:rsid w:val="002F3FFF"/>
    <w:rsid w:val="002F4462"/>
    <w:rsid w:val="002F4529"/>
    <w:rsid w:val="002F497E"/>
    <w:rsid w:val="002F500D"/>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07D"/>
    <w:rsid w:val="002F7080"/>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F54"/>
    <w:rsid w:val="0030304D"/>
    <w:rsid w:val="00303093"/>
    <w:rsid w:val="0030335A"/>
    <w:rsid w:val="00303634"/>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2D"/>
    <w:rsid w:val="00306B88"/>
    <w:rsid w:val="0030737D"/>
    <w:rsid w:val="003074CA"/>
    <w:rsid w:val="003077EF"/>
    <w:rsid w:val="003079E0"/>
    <w:rsid w:val="00307E4E"/>
    <w:rsid w:val="00307F44"/>
    <w:rsid w:val="0031015B"/>
    <w:rsid w:val="003102E0"/>
    <w:rsid w:val="0031095F"/>
    <w:rsid w:val="003113B8"/>
    <w:rsid w:val="003113C9"/>
    <w:rsid w:val="00311BE1"/>
    <w:rsid w:val="00311EAD"/>
    <w:rsid w:val="00312718"/>
    <w:rsid w:val="003127E5"/>
    <w:rsid w:val="00312FFD"/>
    <w:rsid w:val="003134E8"/>
    <w:rsid w:val="003136AE"/>
    <w:rsid w:val="00314330"/>
    <w:rsid w:val="0031435C"/>
    <w:rsid w:val="003144F8"/>
    <w:rsid w:val="00314E0F"/>
    <w:rsid w:val="003150B4"/>
    <w:rsid w:val="003150FD"/>
    <w:rsid w:val="003151C4"/>
    <w:rsid w:val="0031526B"/>
    <w:rsid w:val="003157F3"/>
    <w:rsid w:val="00315B6A"/>
    <w:rsid w:val="00316137"/>
    <w:rsid w:val="003172E8"/>
    <w:rsid w:val="0031752E"/>
    <w:rsid w:val="00317683"/>
    <w:rsid w:val="00317C84"/>
    <w:rsid w:val="00317DB8"/>
    <w:rsid w:val="003206AF"/>
    <w:rsid w:val="003209AC"/>
    <w:rsid w:val="00320F17"/>
    <w:rsid w:val="0032155E"/>
    <w:rsid w:val="00321CA2"/>
    <w:rsid w:val="00321F29"/>
    <w:rsid w:val="00322918"/>
    <w:rsid w:val="00322A6A"/>
    <w:rsid w:val="00322A97"/>
    <w:rsid w:val="00322CF1"/>
    <w:rsid w:val="00322DD2"/>
    <w:rsid w:val="003232E1"/>
    <w:rsid w:val="00323471"/>
    <w:rsid w:val="003236FB"/>
    <w:rsid w:val="00323C26"/>
    <w:rsid w:val="0032444D"/>
    <w:rsid w:val="00325133"/>
    <w:rsid w:val="00325C64"/>
    <w:rsid w:val="003263FC"/>
    <w:rsid w:val="00326575"/>
    <w:rsid w:val="003266EE"/>
    <w:rsid w:val="00326EFD"/>
    <w:rsid w:val="003273AA"/>
    <w:rsid w:val="0032766E"/>
    <w:rsid w:val="003276B2"/>
    <w:rsid w:val="00327709"/>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D1E"/>
    <w:rsid w:val="00334157"/>
    <w:rsid w:val="00334A81"/>
    <w:rsid w:val="00334CD2"/>
    <w:rsid w:val="00334FB8"/>
    <w:rsid w:val="0033533D"/>
    <w:rsid w:val="003356CE"/>
    <w:rsid w:val="00335883"/>
    <w:rsid w:val="00335E62"/>
    <w:rsid w:val="00336181"/>
    <w:rsid w:val="003363ED"/>
    <w:rsid w:val="00336B96"/>
    <w:rsid w:val="00336FB5"/>
    <w:rsid w:val="003370B1"/>
    <w:rsid w:val="00337714"/>
    <w:rsid w:val="003379D3"/>
    <w:rsid w:val="00337FFA"/>
    <w:rsid w:val="00340474"/>
    <w:rsid w:val="00340513"/>
    <w:rsid w:val="0034061A"/>
    <w:rsid w:val="003406FD"/>
    <w:rsid w:val="00340A59"/>
    <w:rsid w:val="00340DA2"/>
    <w:rsid w:val="00340EC8"/>
    <w:rsid w:val="00341AC6"/>
    <w:rsid w:val="00341C59"/>
    <w:rsid w:val="00341C65"/>
    <w:rsid w:val="003423C0"/>
    <w:rsid w:val="00342423"/>
    <w:rsid w:val="00342954"/>
    <w:rsid w:val="0034322A"/>
    <w:rsid w:val="00343494"/>
    <w:rsid w:val="00343861"/>
    <w:rsid w:val="00343C4A"/>
    <w:rsid w:val="00343ECB"/>
    <w:rsid w:val="00344167"/>
    <w:rsid w:val="003441DA"/>
    <w:rsid w:val="00344697"/>
    <w:rsid w:val="00344790"/>
    <w:rsid w:val="003450D0"/>
    <w:rsid w:val="003454FA"/>
    <w:rsid w:val="00345DF4"/>
    <w:rsid w:val="003464FF"/>
    <w:rsid w:val="00346746"/>
    <w:rsid w:val="00346FD1"/>
    <w:rsid w:val="0034733E"/>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3CA"/>
    <w:rsid w:val="003538B0"/>
    <w:rsid w:val="00353EAD"/>
    <w:rsid w:val="003540C3"/>
    <w:rsid w:val="003542B8"/>
    <w:rsid w:val="003542BE"/>
    <w:rsid w:val="00354406"/>
    <w:rsid w:val="003548A0"/>
    <w:rsid w:val="003548E7"/>
    <w:rsid w:val="00354B5B"/>
    <w:rsid w:val="00355453"/>
    <w:rsid w:val="00355AC2"/>
    <w:rsid w:val="00355CE1"/>
    <w:rsid w:val="00355D3A"/>
    <w:rsid w:val="00355D75"/>
    <w:rsid w:val="00356046"/>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2041"/>
    <w:rsid w:val="00362212"/>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B33"/>
    <w:rsid w:val="00366DCC"/>
    <w:rsid w:val="00367718"/>
    <w:rsid w:val="0036789D"/>
    <w:rsid w:val="00367A5A"/>
    <w:rsid w:val="00367D0B"/>
    <w:rsid w:val="00367FC5"/>
    <w:rsid w:val="00370449"/>
    <w:rsid w:val="003705C7"/>
    <w:rsid w:val="0037089D"/>
    <w:rsid w:val="00370C03"/>
    <w:rsid w:val="003710CC"/>
    <w:rsid w:val="0037215D"/>
    <w:rsid w:val="00372C33"/>
    <w:rsid w:val="00372C5F"/>
    <w:rsid w:val="00372F61"/>
    <w:rsid w:val="003733A8"/>
    <w:rsid w:val="003733DB"/>
    <w:rsid w:val="003734E9"/>
    <w:rsid w:val="003741C3"/>
    <w:rsid w:val="00374803"/>
    <w:rsid w:val="00374890"/>
    <w:rsid w:val="00374D83"/>
    <w:rsid w:val="00374E22"/>
    <w:rsid w:val="00374EDA"/>
    <w:rsid w:val="0037507E"/>
    <w:rsid w:val="00375118"/>
    <w:rsid w:val="003751CB"/>
    <w:rsid w:val="0037549C"/>
    <w:rsid w:val="0037562C"/>
    <w:rsid w:val="003757AB"/>
    <w:rsid w:val="003758A1"/>
    <w:rsid w:val="00375E33"/>
    <w:rsid w:val="0037624B"/>
    <w:rsid w:val="00376361"/>
    <w:rsid w:val="003764DA"/>
    <w:rsid w:val="0037664F"/>
    <w:rsid w:val="00376A8A"/>
    <w:rsid w:val="00377120"/>
    <w:rsid w:val="0037721E"/>
    <w:rsid w:val="00377404"/>
    <w:rsid w:val="003777F3"/>
    <w:rsid w:val="003778EF"/>
    <w:rsid w:val="00377D19"/>
    <w:rsid w:val="00377FD8"/>
    <w:rsid w:val="00380F96"/>
    <w:rsid w:val="00381C88"/>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4F5"/>
    <w:rsid w:val="003959B8"/>
    <w:rsid w:val="00396228"/>
    <w:rsid w:val="0039628F"/>
    <w:rsid w:val="0039650C"/>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284"/>
    <w:rsid w:val="003A23F9"/>
    <w:rsid w:val="003A25DA"/>
    <w:rsid w:val="003A2723"/>
    <w:rsid w:val="003A2AF4"/>
    <w:rsid w:val="003A2B80"/>
    <w:rsid w:val="003A2EFE"/>
    <w:rsid w:val="003A3120"/>
    <w:rsid w:val="003A325D"/>
    <w:rsid w:val="003A34D8"/>
    <w:rsid w:val="003A3CFC"/>
    <w:rsid w:val="003A3ECB"/>
    <w:rsid w:val="003A4113"/>
    <w:rsid w:val="003A4A5F"/>
    <w:rsid w:val="003A4B03"/>
    <w:rsid w:val="003A4D5E"/>
    <w:rsid w:val="003A4EFF"/>
    <w:rsid w:val="003A520A"/>
    <w:rsid w:val="003A5427"/>
    <w:rsid w:val="003A56B1"/>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568"/>
    <w:rsid w:val="003B160E"/>
    <w:rsid w:val="003B1B96"/>
    <w:rsid w:val="003B1D25"/>
    <w:rsid w:val="003B1D5B"/>
    <w:rsid w:val="003B2036"/>
    <w:rsid w:val="003B23C9"/>
    <w:rsid w:val="003B279C"/>
    <w:rsid w:val="003B27C9"/>
    <w:rsid w:val="003B301F"/>
    <w:rsid w:val="003B306C"/>
    <w:rsid w:val="003B320C"/>
    <w:rsid w:val="003B35E7"/>
    <w:rsid w:val="003B3867"/>
    <w:rsid w:val="003B3CEB"/>
    <w:rsid w:val="003B3DC3"/>
    <w:rsid w:val="003B3DDE"/>
    <w:rsid w:val="003B40D2"/>
    <w:rsid w:val="003B4B5A"/>
    <w:rsid w:val="003B4D3C"/>
    <w:rsid w:val="003B4F04"/>
    <w:rsid w:val="003B5217"/>
    <w:rsid w:val="003B52B0"/>
    <w:rsid w:val="003B5358"/>
    <w:rsid w:val="003B57B8"/>
    <w:rsid w:val="003B5A36"/>
    <w:rsid w:val="003B6417"/>
    <w:rsid w:val="003B6E4C"/>
    <w:rsid w:val="003B74A8"/>
    <w:rsid w:val="003B7571"/>
    <w:rsid w:val="003B77CF"/>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85F"/>
    <w:rsid w:val="003C2BE9"/>
    <w:rsid w:val="003C2BEF"/>
    <w:rsid w:val="003C2DBA"/>
    <w:rsid w:val="003C3041"/>
    <w:rsid w:val="003C30FD"/>
    <w:rsid w:val="003C3304"/>
    <w:rsid w:val="003C377F"/>
    <w:rsid w:val="003C3C95"/>
    <w:rsid w:val="003C3D0D"/>
    <w:rsid w:val="003C3FD1"/>
    <w:rsid w:val="003C3FE1"/>
    <w:rsid w:val="003C4157"/>
    <w:rsid w:val="003C477D"/>
    <w:rsid w:val="003C499D"/>
    <w:rsid w:val="003C4C19"/>
    <w:rsid w:val="003C4C81"/>
    <w:rsid w:val="003C535C"/>
    <w:rsid w:val="003C556C"/>
    <w:rsid w:val="003C5582"/>
    <w:rsid w:val="003C6042"/>
    <w:rsid w:val="003C60ED"/>
    <w:rsid w:val="003C651A"/>
    <w:rsid w:val="003C6F2A"/>
    <w:rsid w:val="003C6F30"/>
    <w:rsid w:val="003C6F9E"/>
    <w:rsid w:val="003C7033"/>
    <w:rsid w:val="003C7491"/>
    <w:rsid w:val="003C74C4"/>
    <w:rsid w:val="003C7561"/>
    <w:rsid w:val="003C7971"/>
    <w:rsid w:val="003C7DE3"/>
    <w:rsid w:val="003C7FDB"/>
    <w:rsid w:val="003D03AA"/>
    <w:rsid w:val="003D07B6"/>
    <w:rsid w:val="003D0959"/>
    <w:rsid w:val="003D0AAB"/>
    <w:rsid w:val="003D1135"/>
    <w:rsid w:val="003D1606"/>
    <w:rsid w:val="003D175F"/>
    <w:rsid w:val="003D1D43"/>
    <w:rsid w:val="003D2010"/>
    <w:rsid w:val="003D2623"/>
    <w:rsid w:val="003D2897"/>
    <w:rsid w:val="003D2B0D"/>
    <w:rsid w:val="003D2B2D"/>
    <w:rsid w:val="003D2C99"/>
    <w:rsid w:val="003D2CAB"/>
    <w:rsid w:val="003D2E47"/>
    <w:rsid w:val="003D32B6"/>
    <w:rsid w:val="003D359A"/>
    <w:rsid w:val="003D39B9"/>
    <w:rsid w:val="003D4026"/>
    <w:rsid w:val="003D41E1"/>
    <w:rsid w:val="003D42F8"/>
    <w:rsid w:val="003D436B"/>
    <w:rsid w:val="003D438C"/>
    <w:rsid w:val="003D489C"/>
    <w:rsid w:val="003D4CA1"/>
    <w:rsid w:val="003D4CE8"/>
    <w:rsid w:val="003D51C6"/>
    <w:rsid w:val="003D5658"/>
    <w:rsid w:val="003D5796"/>
    <w:rsid w:val="003D5861"/>
    <w:rsid w:val="003D5910"/>
    <w:rsid w:val="003D591F"/>
    <w:rsid w:val="003D66CB"/>
    <w:rsid w:val="003D6B49"/>
    <w:rsid w:val="003D6D47"/>
    <w:rsid w:val="003D6FB2"/>
    <w:rsid w:val="003D7014"/>
    <w:rsid w:val="003D759F"/>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1EAC"/>
    <w:rsid w:val="003E22C5"/>
    <w:rsid w:val="003E230E"/>
    <w:rsid w:val="003E2BC7"/>
    <w:rsid w:val="003E2CFD"/>
    <w:rsid w:val="003E315D"/>
    <w:rsid w:val="003E34B6"/>
    <w:rsid w:val="003E3E65"/>
    <w:rsid w:val="003E47C1"/>
    <w:rsid w:val="003E486F"/>
    <w:rsid w:val="003E4987"/>
    <w:rsid w:val="003E4B7C"/>
    <w:rsid w:val="003E4B84"/>
    <w:rsid w:val="003E4E64"/>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09B"/>
    <w:rsid w:val="003F2218"/>
    <w:rsid w:val="003F24AA"/>
    <w:rsid w:val="003F2984"/>
    <w:rsid w:val="003F2B58"/>
    <w:rsid w:val="003F2E83"/>
    <w:rsid w:val="003F3142"/>
    <w:rsid w:val="003F3160"/>
    <w:rsid w:val="003F3383"/>
    <w:rsid w:val="003F3D10"/>
    <w:rsid w:val="003F3F8F"/>
    <w:rsid w:val="003F40B4"/>
    <w:rsid w:val="003F4961"/>
    <w:rsid w:val="003F4C31"/>
    <w:rsid w:val="003F55E9"/>
    <w:rsid w:val="003F5640"/>
    <w:rsid w:val="003F60D1"/>
    <w:rsid w:val="003F619D"/>
    <w:rsid w:val="003F61E2"/>
    <w:rsid w:val="003F6672"/>
    <w:rsid w:val="003F7285"/>
    <w:rsid w:val="003F7982"/>
    <w:rsid w:val="003F79AB"/>
    <w:rsid w:val="003F7CC5"/>
    <w:rsid w:val="004001AA"/>
    <w:rsid w:val="00400273"/>
    <w:rsid w:val="00400617"/>
    <w:rsid w:val="00400C03"/>
    <w:rsid w:val="00400D36"/>
    <w:rsid w:val="004012DF"/>
    <w:rsid w:val="004018DD"/>
    <w:rsid w:val="00401D39"/>
    <w:rsid w:val="00401FAE"/>
    <w:rsid w:val="004020F7"/>
    <w:rsid w:val="00402204"/>
    <w:rsid w:val="004022A8"/>
    <w:rsid w:val="004026DE"/>
    <w:rsid w:val="0040277A"/>
    <w:rsid w:val="00402A20"/>
    <w:rsid w:val="00402F31"/>
    <w:rsid w:val="00403199"/>
    <w:rsid w:val="004035BB"/>
    <w:rsid w:val="004038BC"/>
    <w:rsid w:val="0040391D"/>
    <w:rsid w:val="00404393"/>
    <w:rsid w:val="0040455E"/>
    <w:rsid w:val="00404C31"/>
    <w:rsid w:val="00405443"/>
    <w:rsid w:val="004056E6"/>
    <w:rsid w:val="00405742"/>
    <w:rsid w:val="00405F1C"/>
    <w:rsid w:val="00406B0C"/>
    <w:rsid w:val="00406B4E"/>
    <w:rsid w:val="00407699"/>
    <w:rsid w:val="004077CD"/>
    <w:rsid w:val="00410379"/>
    <w:rsid w:val="0041039D"/>
    <w:rsid w:val="00410755"/>
    <w:rsid w:val="00410818"/>
    <w:rsid w:val="00410A75"/>
    <w:rsid w:val="00411102"/>
    <w:rsid w:val="00411144"/>
    <w:rsid w:val="00411248"/>
    <w:rsid w:val="00411626"/>
    <w:rsid w:val="00411EE4"/>
    <w:rsid w:val="00411FE5"/>
    <w:rsid w:val="004122BC"/>
    <w:rsid w:val="004122D4"/>
    <w:rsid w:val="00412C0D"/>
    <w:rsid w:val="00412C8A"/>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6D77"/>
    <w:rsid w:val="0041709D"/>
    <w:rsid w:val="0041714A"/>
    <w:rsid w:val="00417B15"/>
    <w:rsid w:val="00417C1C"/>
    <w:rsid w:val="00420033"/>
    <w:rsid w:val="0042065A"/>
    <w:rsid w:val="00420778"/>
    <w:rsid w:val="004208B3"/>
    <w:rsid w:val="00420C74"/>
    <w:rsid w:val="00421065"/>
    <w:rsid w:val="00421115"/>
    <w:rsid w:val="00421123"/>
    <w:rsid w:val="004212AB"/>
    <w:rsid w:val="004217BE"/>
    <w:rsid w:val="00421E23"/>
    <w:rsid w:val="00422510"/>
    <w:rsid w:val="004227EA"/>
    <w:rsid w:val="0042292E"/>
    <w:rsid w:val="0042306A"/>
    <w:rsid w:val="00423112"/>
    <w:rsid w:val="00423622"/>
    <w:rsid w:val="00423662"/>
    <w:rsid w:val="00423A31"/>
    <w:rsid w:val="004246B1"/>
    <w:rsid w:val="00424A46"/>
    <w:rsid w:val="00424ABB"/>
    <w:rsid w:val="00424C8E"/>
    <w:rsid w:val="00424EE5"/>
    <w:rsid w:val="004258F9"/>
    <w:rsid w:val="0042645B"/>
    <w:rsid w:val="004264D6"/>
    <w:rsid w:val="004270F1"/>
    <w:rsid w:val="00427658"/>
    <w:rsid w:val="00427B36"/>
    <w:rsid w:val="00427B4B"/>
    <w:rsid w:val="00427FF2"/>
    <w:rsid w:val="004303AE"/>
    <w:rsid w:val="0043094E"/>
    <w:rsid w:val="00430FDD"/>
    <w:rsid w:val="004315D2"/>
    <w:rsid w:val="00431DF0"/>
    <w:rsid w:val="00432106"/>
    <w:rsid w:val="004321A3"/>
    <w:rsid w:val="0043258A"/>
    <w:rsid w:val="0043269D"/>
    <w:rsid w:val="0043296E"/>
    <w:rsid w:val="00432ADA"/>
    <w:rsid w:val="00433012"/>
    <w:rsid w:val="00433280"/>
    <w:rsid w:val="00433712"/>
    <w:rsid w:val="004348DB"/>
    <w:rsid w:val="004350A7"/>
    <w:rsid w:val="00435439"/>
    <w:rsid w:val="004358F1"/>
    <w:rsid w:val="00435B1D"/>
    <w:rsid w:val="004365D2"/>
    <w:rsid w:val="004369DE"/>
    <w:rsid w:val="00436C15"/>
    <w:rsid w:val="0043736D"/>
    <w:rsid w:val="00437B96"/>
    <w:rsid w:val="00437EE3"/>
    <w:rsid w:val="00440097"/>
    <w:rsid w:val="0044023A"/>
    <w:rsid w:val="0044040E"/>
    <w:rsid w:val="00440433"/>
    <w:rsid w:val="0044078B"/>
    <w:rsid w:val="00440988"/>
    <w:rsid w:val="00440994"/>
    <w:rsid w:val="00440BB9"/>
    <w:rsid w:val="00440E8C"/>
    <w:rsid w:val="004411C5"/>
    <w:rsid w:val="004411DD"/>
    <w:rsid w:val="004417B8"/>
    <w:rsid w:val="00441BAC"/>
    <w:rsid w:val="00441C3F"/>
    <w:rsid w:val="00441D63"/>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608"/>
    <w:rsid w:val="00444AEA"/>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871"/>
    <w:rsid w:val="00450C64"/>
    <w:rsid w:val="00450EE5"/>
    <w:rsid w:val="00451152"/>
    <w:rsid w:val="004522B1"/>
    <w:rsid w:val="004524A5"/>
    <w:rsid w:val="00452685"/>
    <w:rsid w:val="0045268A"/>
    <w:rsid w:val="00452722"/>
    <w:rsid w:val="004528E1"/>
    <w:rsid w:val="00452926"/>
    <w:rsid w:val="00452C70"/>
    <w:rsid w:val="00452D73"/>
    <w:rsid w:val="00452D74"/>
    <w:rsid w:val="00452FB8"/>
    <w:rsid w:val="004532A7"/>
    <w:rsid w:val="00453A42"/>
    <w:rsid w:val="00453F9E"/>
    <w:rsid w:val="004544B7"/>
    <w:rsid w:val="00454583"/>
    <w:rsid w:val="004547A0"/>
    <w:rsid w:val="00454860"/>
    <w:rsid w:val="00454DC0"/>
    <w:rsid w:val="004553B1"/>
    <w:rsid w:val="00455627"/>
    <w:rsid w:val="00455920"/>
    <w:rsid w:val="00456824"/>
    <w:rsid w:val="00456A3E"/>
    <w:rsid w:val="00456BCB"/>
    <w:rsid w:val="00456D3C"/>
    <w:rsid w:val="00456ED2"/>
    <w:rsid w:val="00457041"/>
    <w:rsid w:val="004571AD"/>
    <w:rsid w:val="00457473"/>
    <w:rsid w:val="00457611"/>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420"/>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2FD"/>
    <w:rsid w:val="004724B7"/>
    <w:rsid w:val="00472527"/>
    <w:rsid w:val="00472735"/>
    <w:rsid w:val="00473CAA"/>
    <w:rsid w:val="00473DFB"/>
    <w:rsid w:val="00473FEC"/>
    <w:rsid w:val="004742E9"/>
    <w:rsid w:val="004744AE"/>
    <w:rsid w:val="00474643"/>
    <w:rsid w:val="00474B30"/>
    <w:rsid w:val="00474C96"/>
    <w:rsid w:val="00474E5F"/>
    <w:rsid w:val="00474F34"/>
    <w:rsid w:val="0047515E"/>
    <w:rsid w:val="00475636"/>
    <w:rsid w:val="00475C44"/>
    <w:rsid w:val="00476068"/>
    <w:rsid w:val="0047651F"/>
    <w:rsid w:val="0047681C"/>
    <w:rsid w:val="00476934"/>
    <w:rsid w:val="00476BDB"/>
    <w:rsid w:val="00476FD9"/>
    <w:rsid w:val="00477098"/>
    <w:rsid w:val="00477A23"/>
    <w:rsid w:val="00477E71"/>
    <w:rsid w:val="00477F49"/>
    <w:rsid w:val="00480891"/>
    <w:rsid w:val="00480B15"/>
    <w:rsid w:val="00480DF6"/>
    <w:rsid w:val="004810A3"/>
    <w:rsid w:val="004810E8"/>
    <w:rsid w:val="0048110E"/>
    <w:rsid w:val="0048113D"/>
    <w:rsid w:val="00481152"/>
    <w:rsid w:val="00481798"/>
    <w:rsid w:val="00481BA7"/>
    <w:rsid w:val="00481F2F"/>
    <w:rsid w:val="00481F96"/>
    <w:rsid w:val="0048214D"/>
    <w:rsid w:val="0048253C"/>
    <w:rsid w:val="00482672"/>
    <w:rsid w:val="00482D9F"/>
    <w:rsid w:val="00482F65"/>
    <w:rsid w:val="004831F8"/>
    <w:rsid w:val="00483440"/>
    <w:rsid w:val="0048373B"/>
    <w:rsid w:val="004848EA"/>
    <w:rsid w:val="00484BEC"/>
    <w:rsid w:val="00484E39"/>
    <w:rsid w:val="00484E9B"/>
    <w:rsid w:val="0048532E"/>
    <w:rsid w:val="004858EB"/>
    <w:rsid w:val="004859F1"/>
    <w:rsid w:val="00485F68"/>
    <w:rsid w:val="00486200"/>
    <w:rsid w:val="004864EC"/>
    <w:rsid w:val="00486CF1"/>
    <w:rsid w:val="004871DE"/>
    <w:rsid w:val="00487385"/>
    <w:rsid w:val="004877AB"/>
    <w:rsid w:val="004877C2"/>
    <w:rsid w:val="00487D42"/>
    <w:rsid w:val="00487FA0"/>
    <w:rsid w:val="00490064"/>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196"/>
    <w:rsid w:val="004A52A1"/>
    <w:rsid w:val="004A5EB2"/>
    <w:rsid w:val="004A5FF2"/>
    <w:rsid w:val="004A6280"/>
    <w:rsid w:val="004A6301"/>
    <w:rsid w:val="004A630A"/>
    <w:rsid w:val="004A703E"/>
    <w:rsid w:val="004A73D6"/>
    <w:rsid w:val="004A76E5"/>
    <w:rsid w:val="004A7B8F"/>
    <w:rsid w:val="004A7CCB"/>
    <w:rsid w:val="004A7E0A"/>
    <w:rsid w:val="004A7F6E"/>
    <w:rsid w:val="004B032C"/>
    <w:rsid w:val="004B082D"/>
    <w:rsid w:val="004B1113"/>
    <w:rsid w:val="004B12DA"/>
    <w:rsid w:val="004B1B00"/>
    <w:rsid w:val="004B1D30"/>
    <w:rsid w:val="004B1D58"/>
    <w:rsid w:val="004B2E45"/>
    <w:rsid w:val="004B2ED6"/>
    <w:rsid w:val="004B34AC"/>
    <w:rsid w:val="004B390D"/>
    <w:rsid w:val="004B3AB6"/>
    <w:rsid w:val="004B3EDD"/>
    <w:rsid w:val="004B4245"/>
    <w:rsid w:val="004B4321"/>
    <w:rsid w:val="004B4327"/>
    <w:rsid w:val="004B6208"/>
    <w:rsid w:val="004B64E4"/>
    <w:rsid w:val="004B66E6"/>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3F3"/>
    <w:rsid w:val="004C2637"/>
    <w:rsid w:val="004C2C1B"/>
    <w:rsid w:val="004C2C99"/>
    <w:rsid w:val="004C3903"/>
    <w:rsid w:val="004C3A56"/>
    <w:rsid w:val="004C3FF7"/>
    <w:rsid w:val="004C53D6"/>
    <w:rsid w:val="004C5631"/>
    <w:rsid w:val="004C5785"/>
    <w:rsid w:val="004C5EA7"/>
    <w:rsid w:val="004C6416"/>
    <w:rsid w:val="004C663B"/>
    <w:rsid w:val="004C6936"/>
    <w:rsid w:val="004C6B9B"/>
    <w:rsid w:val="004D02D4"/>
    <w:rsid w:val="004D0A21"/>
    <w:rsid w:val="004D0EA6"/>
    <w:rsid w:val="004D1023"/>
    <w:rsid w:val="004D1A85"/>
    <w:rsid w:val="004D1BED"/>
    <w:rsid w:val="004D1C99"/>
    <w:rsid w:val="004D28C7"/>
    <w:rsid w:val="004D2B01"/>
    <w:rsid w:val="004D2F2C"/>
    <w:rsid w:val="004D3511"/>
    <w:rsid w:val="004D3A69"/>
    <w:rsid w:val="004D3FC0"/>
    <w:rsid w:val="004D42ED"/>
    <w:rsid w:val="004D431D"/>
    <w:rsid w:val="004D4639"/>
    <w:rsid w:val="004D49B2"/>
    <w:rsid w:val="004D4FF5"/>
    <w:rsid w:val="004D508C"/>
    <w:rsid w:val="004D50A9"/>
    <w:rsid w:val="004D55F9"/>
    <w:rsid w:val="004D5AB1"/>
    <w:rsid w:val="004D5C7A"/>
    <w:rsid w:val="004D5E30"/>
    <w:rsid w:val="004D5F06"/>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916"/>
    <w:rsid w:val="004E208E"/>
    <w:rsid w:val="004E2420"/>
    <w:rsid w:val="004E2732"/>
    <w:rsid w:val="004E346D"/>
    <w:rsid w:val="004E35EA"/>
    <w:rsid w:val="004E366E"/>
    <w:rsid w:val="004E39B3"/>
    <w:rsid w:val="004E3DF7"/>
    <w:rsid w:val="004E3E5A"/>
    <w:rsid w:val="004E40E8"/>
    <w:rsid w:val="004E428A"/>
    <w:rsid w:val="004E4E23"/>
    <w:rsid w:val="004E548D"/>
    <w:rsid w:val="004E56BE"/>
    <w:rsid w:val="004E656A"/>
    <w:rsid w:val="004E66DF"/>
    <w:rsid w:val="004E6903"/>
    <w:rsid w:val="004E6B0D"/>
    <w:rsid w:val="004E6BED"/>
    <w:rsid w:val="004E6E5E"/>
    <w:rsid w:val="004E725F"/>
    <w:rsid w:val="004E736B"/>
    <w:rsid w:val="004E73B5"/>
    <w:rsid w:val="004E7520"/>
    <w:rsid w:val="004E75DB"/>
    <w:rsid w:val="004E7957"/>
    <w:rsid w:val="004E7C67"/>
    <w:rsid w:val="004F00F9"/>
    <w:rsid w:val="004F049B"/>
    <w:rsid w:val="004F0604"/>
    <w:rsid w:val="004F076A"/>
    <w:rsid w:val="004F0BA1"/>
    <w:rsid w:val="004F0D0A"/>
    <w:rsid w:val="004F0F8D"/>
    <w:rsid w:val="004F189B"/>
    <w:rsid w:val="004F1E7C"/>
    <w:rsid w:val="004F2529"/>
    <w:rsid w:val="004F2580"/>
    <w:rsid w:val="004F2CBE"/>
    <w:rsid w:val="004F2DA7"/>
    <w:rsid w:val="004F2F17"/>
    <w:rsid w:val="004F33B8"/>
    <w:rsid w:val="004F3445"/>
    <w:rsid w:val="004F34AF"/>
    <w:rsid w:val="004F3C45"/>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E63"/>
    <w:rsid w:val="00501328"/>
    <w:rsid w:val="00501350"/>
    <w:rsid w:val="005018C3"/>
    <w:rsid w:val="00501938"/>
    <w:rsid w:val="00501E07"/>
    <w:rsid w:val="00502536"/>
    <w:rsid w:val="00502C46"/>
    <w:rsid w:val="00502EF6"/>
    <w:rsid w:val="005035B2"/>
    <w:rsid w:val="00503A0F"/>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562"/>
    <w:rsid w:val="0050766F"/>
    <w:rsid w:val="00507697"/>
    <w:rsid w:val="0050785F"/>
    <w:rsid w:val="005079A1"/>
    <w:rsid w:val="00507E19"/>
    <w:rsid w:val="00507E55"/>
    <w:rsid w:val="0051024F"/>
    <w:rsid w:val="005103A9"/>
    <w:rsid w:val="00510797"/>
    <w:rsid w:val="005109E9"/>
    <w:rsid w:val="00510C45"/>
    <w:rsid w:val="005118B0"/>
    <w:rsid w:val="005118DC"/>
    <w:rsid w:val="00511BCD"/>
    <w:rsid w:val="00511EB1"/>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4F8B"/>
    <w:rsid w:val="00515732"/>
    <w:rsid w:val="00515BD8"/>
    <w:rsid w:val="005163D9"/>
    <w:rsid w:val="00516F81"/>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81E"/>
    <w:rsid w:val="00523EB4"/>
    <w:rsid w:val="00524262"/>
    <w:rsid w:val="005245B2"/>
    <w:rsid w:val="0052499F"/>
    <w:rsid w:val="00524EE4"/>
    <w:rsid w:val="005254DC"/>
    <w:rsid w:val="005255C3"/>
    <w:rsid w:val="0052564D"/>
    <w:rsid w:val="00525E8C"/>
    <w:rsid w:val="00526103"/>
    <w:rsid w:val="005262A8"/>
    <w:rsid w:val="005262B1"/>
    <w:rsid w:val="005265CB"/>
    <w:rsid w:val="00526B02"/>
    <w:rsid w:val="0052719B"/>
    <w:rsid w:val="005276E0"/>
    <w:rsid w:val="005278BA"/>
    <w:rsid w:val="00527A58"/>
    <w:rsid w:val="00527B5A"/>
    <w:rsid w:val="00527E9B"/>
    <w:rsid w:val="005302BE"/>
    <w:rsid w:val="0053041C"/>
    <w:rsid w:val="00530880"/>
    <w:rsid w:val="00530DD6"/>
    <w:rsid w:val="0053100D"/>
    <w:rsid w:val="0053108C"/>
    <w:rsid w:val="00531249"/>
    <w:rsid w:val="0053150A"/>
    <w:rsid w:val="00531670"/>
    <w:rsid w:val="00531C69"/>
    <w:rsid w:val="005320D9"/>
    <w:rsid w:val="00532915"/>
    <w:rsid w:val="00532A6D"/>
    <w:rsid w:val="00532A82"/>
    <w:rsid w:val="00532C65"/>
    <w:rsid w:val="00533631"/>
    <w:rsid w:val="00533730"/>
    <w:rsid w:val="00533D14"/>
    <w:rsid w:val="005342DE"/>
    <w:rsid w:val="00534497"/>
    <w:rsid w:val="00534540"/>
    <w:rsid w:val="00534906"/>
    <w:rsid w:val="005349A0"/>
    <w:rsid w:val="00534D11"/>
    <w:rsid w:val="0053538A"/>
    <w:rsid w:val="005354FB"/>
    <w:rsid w:val="005358A5"/>
    <w:rsid w:val="0053596D"/>
    <w:rsid w:val="00535E81"/>
    <w:rsid w:val="0053611E"/>
    <w:rsid w:val="00536B65"/>
    <w:rsid w:val="00536EF9"/>
    <w:rsid w:val="00536F1C"/>
    <w:rsid w:val="005370CD"/>
    <w:rsid w:val="00537207"/>
    <w:rsid w:val="00537441"/>
    <w:rsid w:val="005377B9"/>
    <w:rsid w:val="0053792A"/>
    <w:rsid w:val="00537B83"/>
    <w:rsid w:val="00537C94"/>
    <w:rsid w:val="00537CBA"/>
    <w:rsid w:val="00537D98"/>
    <w:rsid w:val="005406CF"/>
    <w:rsid w:val="00540768"/>
    <w:rsid w:val="0054092F"/>
    <w:rsid w:val="005410A4"/>
    <w:rsid w:val="0054157D"/>
    <w:rsid w:val="00541B08"/>
    <w:rsid w:val="00541F43"/>
    <w:rsid w:val="00541FBE"/>
    <w:rsid w:val="005423FD"/>
    <w:rsid w:val="005428C4"/>
    <w:rsid w:val="00542939"/>
    <w:rsid w:val="00542B79"/>
    <w:rsid w:val="00542C23"/>
    <w:rsid w:val="00542DA0"/>
    <w:rsid w:val="005432BF"/>
    <w:rsid w:val="005437C9"/>
    <w:rsid w:val="00543949"/>
    <w:rsid w:val="005441B6"/>
    <w:rsid w:val="0054439F"/>
    <w:rsid w:val="00544DF9"/>
    <w:rsid w:val="00545449"/>
    <w:rsid w:val="005457E7"/>
    <w:rsid w:val="00545EA9"/>
    <w:rsid w:val="0054666C"/>
    <w:rsid w:val="005467CD"/>
    <w:rsid w:val="00546967"/>
    <w:rsid w:val="00546AEE"/>
    <w:rsid w:val="00546C0D"/>
    <w:rsid w:val="00546C64"/>
    <w:rsid w:val="00546F07"/>
    <w:rsid w:val="005470B6"/>
    <w:rsid w:val="00547418"/>
    <w:rsid w:val="00547696"/>
    <w:rsid w:val="005478BC"/>
    <w:rsid w:val="00547B24"/>
    <w:rsid w:val="00550728"/>
    <w:rsid w:val="00550ABE"/>
    <w:rsid w:val="00550AFA"/>
    <w:rsid w:val="005512CD"/>
    <w:rsid w:val="00551374"/>
    <w:rsid w:val="0055149E"/>
    <w:rsid w:val="00551738"/>
    <w:rsid w:val="00551ADD"/>
    <w:rsid w:val="00551B05"/>
    <w:rsid w:val="00551C51"/>
    <w:rsid w:val="00551F6D"/>
    <w:rsid w:val="00552848"/>
    <w:rsid w:val="00552976"/>
    <w:rsid w:val="0055307A"/>
    <w:rsid w:val="005535CA"/>
    <w:rsid w:val="00553804"/>
    <w:rsid w:val="005546E0"/>
    <w:rsid w:val="00554BFF"/>
    <w:rsid w:val="0055586E"/>
    <w:rsid w:val="0055623F"/>
    <w:rsid w:val="0055669B"/>
    <w:rsid w:val="00556BCF"/>
    <w:rsid w:val="00556C15"/>
    <w:rsid w:val="00556FAB"/>
    <w:rsid w:val="00557093"/>
    <w:rsid w:val="00557233"/>
    <w:rsid w:val="005576E0"/>
    <w:rsid w:val="00557BD1"/>
    <w:rsid w:val="00557E24"/>
    <w:rsid w:val="00560038"/>
    <w:rsid w:val="005604DE"/>
    <w:rsid w:val="00560783"/>
    <w:rsid w:val="00560968"/>
    <w:rsid w:val="00560A88"/>
    <w:rsid w:val="00560B46"/>
    <w:rsid w:val="00560C5E"/>
    <w:rsid w:val="00560DD9"/>
    <w:rsid w:val="00561119"/>
    <w:rsid w:val="005612A9"/>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61B"/>
    <w:rsid w:val="00567626"/>
    <w:rsid w:val="00567AA2"/>
    <w:rsid w:val="00567CF5"/>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19"/>
    <w:rsid w:val="00572B25"/>
    <w:rsid w:val="00572C56"/>
    <w:rsid w:val="00572E34"/>
    <w:rsid w:val="005738D9"/>
    <w:rsid w:val="00573C7D"/>
    <w:rsid w:val="005742CE"/>
    <w:rsid w:val="005745B7"/>
    <w:rsid w:val="00574789"/>
    <w:rsid w:val="00574791"/>
    <w:rsid w:val="00574F75"/>
    <w:rsid w:val="00575D75"/>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1EB7"/>
    <w:rsid w:val="0058253A"/>
    <w:rsid w:val="005825AA"/>
    <w:rsid w:val="00582904"/>
    <w:rsid w:val="005830BC"/>
    <w:rsid w:val="00583D2B"/>
    <w:rsid w:val="005842C6"/>
    <w:rsid w:val="0058449A"/>
    <w:rsid w:val="00584615"/>
    <w:rsid w:val="00584851"/>
    <w:rsid w:val="00584C22"/>
    <w:rsid w:val="00585150"/>
    <w:rsid w:val="005852D5"/>
    <w:rsid w:val="005853AC"/>
    <w:rsid w:val="00585B6E"/>
    <w:rsid w:val="00586251"/>
    <w:rsid w:val="005866D5"/>
    <w:rsid w:val="00586995"/>
    <w:rsid w:val="00586A94"/>
    <w:rsid w:val="00586ACF"/>
    <w:rsid w:val="00587093"/>
    <w:rsid w:val="005875A5"/>
    <w:rsid w:val="00590001"/>
    <w:rsid w:val="0059000D"/>
    <w:rsid w:val="005900D2"/>
    <w:rsid w:val="005901DD"/>
    <w:rsid w:val="005902EE"/>
    <w:rsid w:val="0059032B"/>
    <w:rsid w:val="0059038D"/>
    <w:rsid w:val="0059061A"/>
    <w:rsid w:val="00590D49"/>
    <w:rsid w:val="00590E70"/>
    <w:rsid w:val="00591257"/>
    <w:rsid w:val="00591525"/>
    <w:rsid w:val="00591845"/>
    <w:rsid w:val="005919CA"/>
    <w:rsid w:val="005919E2"/>
    <w:rsid w:val="005921DD"/>
    <w:rsid w:val="005924F4"/>
    <w:rsid w:val="005932D5"/>
    <w:rsid w:val="0059344C"/>
    <w:rsid w:val="005934B2"/>
    <w:rsid w:val="0059358C"/>
    <w:rsid w:val="0059393C"/>
    <w:rsid w:val="00593B1D"/>
    <w:rsid w:val="00593DBD"/>
    <w:rsid w:val="00593FE8"/>
    <w:rsid w:val="0059401B"/>
    <w:rsid w:val="005942D7"/>
    <w:rsid w:val="00594ABE"/>
    <w:rsid w:val="005952E1"/>
    <w:rsid w:val="005953DF"/>
    <w:rsid w:val="00595605"/>
    <w:rsid w:val="005956C6"/>
    <w:rsid w:val="00595E3A"/>
    <w:rsid w:val="00596256"/>
    <w:rsid w:val="00596941"/>
    <w:rsid w:val="00596C64"/>
    <w:rsid w:val="00597500"/>
    <w:rsid w:val="00597680"/>
    <w:rsid w:val="00597717"/>
    <w:rsid w:val="00597C12"/>
    <w:rsid w:val="00597D3A"/>
    <w:rsid w:val="00597E5C"/>
    <w:rsid w:val="005A029C"/>
    <w:rsid w:val="005A0616"/>
    <w:rsid w:val="005A0653"/>
    <w:rsid w:val="005A065D"/>
    <w:rsid w:val="005A1114"/>
    <w:rsid w:val="005A1DEB"/>
    <w:rsid w:val="005A2538"/>
    <w:rsid w:val="005A254B"/>
    <w:rsid w:val="005A2AB9"/>
    <w:rsid w:val="005A30EF"/>
    <w:rsid w:val="005A3513"/>
    <w:rsid w:val="005A398E"/>
    <w:rsid w:val="005A40F5"/>
    <w:rsid w:val="005A53D4"/>
    <w:rsid w:val="005A628C"/>
    <w:rsid w:val="005A6BE7"/>
    <w:rsid w:val="005A6D36"/>
    <w:rsid w:val="005A6DB5"/>
    <w:rsid w:val="005A72C5"/>
    <w:rsid w:val="005A7B42"/>
    <w:rsid w:val="005A7DA9"/>
    <w:rsid w:val="005B00BE"/>
    <w:rsid w:val="005B0906"/>
    <w:rsid w:val="005B1231"/>
    <w:rsid w:val="005B12EC"/>
    <w:rsid w:val="005B1CA1"/>
    <w:rsid w:val="005B1CBF"/>
    <w:rsid w:val="005B2580"/>
    <w:rsid w:val="005B279B"/>
    <w:rsid w:val="005B2961"/>
    <w:rsid w:val="005B2994"/>
    <w:rsid w:val="005B2CBE"/>
    <w:rsid w:val="005B3028"/>
    <w:rsid w:val="005B33C3"/>
    <w:rsid w:val="005B394F"/>
    <w:rsid w:val="005B3B4C"/>
    <w:rsid w:val="005B3C38"/>
    <w:rsid w:val="005B3C8E"/>
    <w:rsid w:val="005B40B2"/>
    <w:rsid w:val="005B4625"/>
    <w:rsid w:val="005B49B0"/>
    <w:rsid w:val="005B4ABB"/>
    <w:rsid w:val="005B4ED3"/>
    <w:rsid w:val="005B50D7"/>
    <w:rsid w:val="005B5140"/>
    <w:rsid w:val="005B587A"/>
    <w:rsid w:val="005B6109"/>
    <w:rsid w:val="005B62D1"/>
    <w:rsid w:val="005B6674"/>
    <w:rsid w:val="005B6C95"/>
    <w:rsid w:val="005B6D55"/>
    <w:rsid w:val="005B6DCB"/>
    <w:rsid w:val="005B772B"/>
    <w:rsid w:val="005B7A3E"/>
    <w:rsid w:val="005C005C"/>
    <w:rsid w:val="005C0099"/>
    <w:rsid w:val="005C013F"/>
    <w:rsid w:val="005C02BB"/>
    <w:rsid w:val="005C06AD"/>
    <w:rsid w:val="005C0891"/>
    <w:rsid w:val="005C0BC0"/>
    <w:rsid w:val="005C0BCD"/>
    <w:rsid w:val="005C0DC1"/>
    <w:rsid w:val="005C1120"/>
    <w:rsid w:val="005C11E8"/>
    <w:rsid w:val="005C178D"/>
    <w:rsid w:val="005C19D0"/>
    <w:rsid w:val="005C1A0A"/>
    <w:rsid w:val="005C1AF0"/>
    <w:rsid w:val="005C1DBB"/>
    <w:rsid w:val="005C210B"/>
    <w:rsid w:val="005C304E"/>
    <w:rsid w:val="005C32A9"/>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FB7"/>
    <w:rsid w:val="005C5FF3"/>
    <w:rsid w:val="005C651D"/>
    <w:rsid w:val="005C662C"/>
    <w:rsid w:val="005C690B"/>
    <w:rsid w:val="005C6F5C"/>
    <w:rsid w:val="005C7901"/>
    <w:rsid w:val="005C792A"/>
    <w:rsid w:val="005C7C3F"/>
    <w:rsid w:val="005D0589"/>
    <w:rsid w:val="005D05CD"/>
    <w:rsid w:val="005D0AE9"/>
    <w:rsid w:val="005D0E32"/>
    <w:rsid w:val="005D1FF5"/>
    <w:rsid w:val="005D2903"/>
    <w:rsid w:val="005D2AAE"/>
    <w:rsid w:val="005D2AF7"/>
    <w:rsid w:val="005D2D08"/>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15B6"/>
    <w:rsid w:val="005E2846"/>
    <w:rsid w:val="005E2ED0"/>
    <w:rsid w:val="005E2FE3"/>
    <w:rsid w:val="005E32C6"/>
    <w:rsid w:val="005E3316"/>
    <w:rsid w:val="005E33A3"/>
    <w:rsid w:val="005E34A4"/>
    <w:rsid w:val="005E35BB"/>
    <w:rsid w:val="005E377B"/>
    <w:rsid w:val="005E3C57"/>
    <w:rsid w:val="005E4146"/>
    <w:rsid w:val="005E44DC"/>
    <w:rsid w:val="005E5233"/>
    <w:rsid w:val="005E54A8"/>
    <w:rsid w:val="005E5B17"/>
    <w:rsid w:val="005E5BC5"/>
    <w:rsid w:val="005E5C38"/>
    <w:rsid w:val="005E64E5"/>
    <w:rsid w:val="005E66FF"/>
    <w:rsid w:val="005E6A9F"/>
    <w:rsid w:val="005E6B37"/>
    <w:rsid w:val="005E6CEE"/>
    <w:rsid w:val="005E6F0F"/>
    <w:rsid w:val="005E6F35"/>
    <w:rsid w:val="005E7142"/>
    <w:rsid w:val="005E725F"/>
    <w:rsid w:val="005E7BE3"/>
    <w:rsid w:val="005E7EA3"/>
    <w:rsid w:val="005E7F15"/>
    <w:rsid w:val="005F020E"/>
    <w:rsid w:val="005F053D"/>
    <w:rsid w:val="005F110D"/>
    <w:rsid w:val="005F18B9"/>
    <w:rsid w:val="005F1E7B"/>
    <w:rsid w:val="005F266A"/>
    <w:rsid w:val="005F26C0"/>
    <w:rsid w:val="005F2848"/>
    <w:rsid w:val="005F301A"/>
    <w:rsid w:val="005F30F1"/>
    <w:rsid w:val="005F35FC"/>
    <w:rsid w:val="005F3D65"/>
    <w:rsid w:val="005F4196"/>
    <w:rsid w:val="005F42BE"/>
    <w:rsid w:val="005F44E9"/>
    <w:rsid w:val="005F458E"/>
    <w:rsid w:val="005F47C9"/>
    <w:rsid w:val="005F4C39"/>
    <w:rsid w:val="005F5A04"/>
    <w:rsid w:val="005F5F2C"/>
    <w:rsid w:val="005F5FA9"/>
    <w:rsid w:val="005F635E"/>
    <w:rsid w:val="005F64CB"/>
    <w:rsid w:val="005F67D1"/>
    <w:rsid w:val="005F6E1C"/>
    <w:rsid w:val="005F709D"/>
    <w:rsid w:val="005F7437"/>
    <w:rsid w:val="005F7715"/>
    <w:rsid w:val="005F7D13"/>
    <w:rsid w:val="005F7E65"/>
    <w:rsid w:val="006001C7"/>
    <w:rsid w:val="00600813"/>
    <w:rsid w:val="00600895"/>
    <w:rsid w:val="006009CC"/>
    <w:rsid w:val="0060119F"/>
    <w:rsid w:val="0060146D"/>
    <w:rsid w:val="006015F6"/>
    <w:rsid w:val="00601637"/>
    <w:rsid w:val="00601B64"/>
    <w:rsid w:val="0060260F"/>
    <w:rsid w:val="00602CB8"/>
    <w:rsid w:val="006031DD"/>
    <w:rsid w:val="0060334A"/>
    <w:rsid w:val="006038EB"/>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C48"/>
    <w:rsid w:val="00610517"/>
    <w:rsid w:val="006105CE"/>
    <w:rsid w:val="0061092E"/>
    <w:rsid w:val="00610DD9"/>
    <w:rsid w:val="006119EF"/>
    <w:rsid w:val="00611A22"/>
    <w:rsid w:val="00611AED"/>
    <w:rsid w:val="00611C5D"/>
    <w:rsid w:val="00611CB9"/>
    <w:rsid w:val="0061216D"/>
    <w:rsid w:val="006121FE"/>
    <w:rsid w:val="006126C1"/>
    <w:rsid w:val="00612B6F"/>
    <w:rsid w:val="0061304F"/>
    <w:rsid w:val="00613323"/>
    <w:rsid w:val="00613577"/>
    <w:rsid w:val="00613A1B"/>
    <w:rsid w:val="00613BBB"/>
    <w:rsid w:val="00613CD5"/>
    <w:rsid w:val="00613E37"/>
    <w:rsid w:val="0061414E"/>
    <w:rsid w:val="00614187"/>
    <w:rsid w:val="006144AB"/>
    <w:rsid w:val="0061462D"/>
    <w:rsid w:val="006154BD"/>
    <w:rsid w:val="00615768"/>
    <w:rsid w:val="006160C0"/>
    <w:rsid w:val="00616302"/>
    <w:rsid w:val="0061639A"/>
    <w:rsid w:val="0061679C"/>
    <w:rsid w:val="00616B34"/>
    <w:rsid w:val="00616DAF"/>
    <w:rsid w:val="00617100"/>
    <w:rsid w:val="00617C09"/>
    <w:rsid w:val="00620474"/>
    <w:rsid w:val="00620493"/>
    <w:rsid w:val="006206BF"/>
    <w:rsid w:val="00620E44"/>
    <w:rsid w:val="0062127E"/>
    <w:rsid w:val="006214C9"/>
    <w:rsid w:val="006218A4"/>
    <w:rsid w:val="00621BFC"/>
    <w:rsid w:val="006229A9"/>
    <w:rsid w:val="006229E9"/>
    <w:rsid w:val="00622A13"/>
    <w:rsid w:val="00622AC2"/>
    <w:rsid w:val="00622B35"/>
    <w:rsid w:val="00622E4A"/>
    <w:rsid w:val="006230D9"/>
    <w:rsid w:val="00623A3F"/>
    <w:rsid w:val="00624D39"/>
    <w:rsid w:val="00624FAE"/>
    <w:rsid w:val="00625270"/>
    <w:rsid w:val="00625674"/>
    <w:rsid w:val="00625902"/>
    <w:rsid w:val="00625F31"/>
    <w:rsid w:val="0062626C"/>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D81"/>
    <w:rsid w:val="00635156"/>
    <w:rsid w:val="006355A4"/>
    <w:rsid w:val="00635819"/>
    <w:rsid w:val="0063587B"/>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921"/>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E8E"/>
    <w:rsid w:val="00650F49"/>
    <w:rsid w:val="00651158"/>
    <w:rsid w:val="00651381"/>
    <w:rsid w:val="006519D6"/>
    <w:rsid w:val="00651BEB"/>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F10"/>
    <w:rsid w:val="00656FA8"/>
    <w:rsid w:val="00657737"/>
    <w:rsid w:val="00657959"/>
    <w:rsid w:val="00657C7A"/>
    <w:rsid w:val="00657F7A"/>
    <w:rsid w:val="00660433"/>
    <w:rsid w:val="0066046E"/>
    <w:rsid w:val="00660A19"/>
    <w:rsid w:val="00660B75"/>
    <w:rsid w:val="006610BE"/>
    <w:rsid w:val="00661134"/>
    <w:rsid w:val="006611BA"/>
    <w:rsid w:val="0066147B"/>
    <w:rsid w:val="00661560"/>
    <w:rsid w:val="006617AD"/>
    <w:rsid w:val="00661918"/>
    <w:rsid w:val="00661C62"/>
    <w:rsid w:val="00661E00"/>
    <w:rsid w:val="00661F4F"/>
    <w:rsid w:val="00662874"/>
    <w:rsid w:val="0066298C"/>
    <w:rsid w:val="00662A31"/>
    <w:rsid w:val="00662B33"/>
    <w:rsid w:val="0066352F"/>
    <w:rsid w:val="006636FD"/>
    <w:rsid w:val="00663AE3"/>
    <w:rsid w:val="00663EA8"/>
    <w:rsid w:val="00663EE3"/>
    <w:rsid w:val="00664213"/>
    <w:rsid w:val="006643C3"/>
    <w:rsid w:val="0066442A"/>
    <w:rsid w:val="00664CBB"/>
    <w:rsid w:val="00665449"/>
    <w:rsid w:val="0066556A"/>
    <w:rsid w:val="00665B5B"/>
    <w:rsid w:val="00665C07"/>
    <w:rsid w:val="00665C0E"/>
    <w:rsid w:val="0066734C"/>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005"/>
    <w:rsid w:val="00673848"/>
    <w:rsid w:val="00674AD6"/>
    <w:rsid w:val="00674B90"/>
    <w:rsid w:val="006756A0"/>
    <w:rsid w:val="006759B6"/>
    <w:rsid w:val="00675ACD"/>
    <w:rsid w:val="00676152"/>
    <w:rsid w:val="0067631E"/>
    <w:rsid w:val="0067666C"/>
    <w:rsid w:val="00676CE3"/>
    <w:rsid w:val="00676E65"/>
    <w:rsid w:val="00676EA5"/>
    <w:rsid w:val="006773D9"/>
    <w:rsid w:val="0067791F"/>
    <w:rsid w:val="0068011D"/>
    <w:rsid w:val="006803A4"/>
    <w:rsid w:val="0068071E"/>
    <w:rsid w:val="00680896"/>
    <w:rsid w:val="00680EFD"/>
    <w:rsid w:val="00681544"/>
    <w:rsid w:val="00681600"/>
    <w:rsid w:val="00681682"/>
    <w:rsid w:val="00681A83"/>
    <w:rsid w:val="00681C25"/>
    <w:rsid w:val="00681F82"/>
    <w:rsid w:val="00682E3B"/>
    <w:rsid w:val="00682EDF"/>
    <w:rsid w:val="00683816"/>
    <w:rsid w:val="00683920"/>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8F"/>
    <w:rsid w:val="00686740"/>
    <w:rsid w:val="006868BC"/>
    <w:rsid w:val="00686A17"/>
    <w:rsid w:val="00686A79"/>
    <w:rsid w:val="00686E07"/>
    <w:rsid w:val="00687430"/>
    <w:rsid w:val="006875B1"/>
    <w:rsid w:val="00687FD0"/>
    <w:rsid w:val="00690009"/>
    <w:rsid w:val="006902E7"/>
    <w:rsid w:val="00690408"/>
    <w:rsid w:val="006905D6"/>
    <w:rsid w:val="006906B1"/>
    <w:rsid w:val="0069085B"/>
    <w:rsid w:val="00690D66"/>
    <w:rsid w:val="00691375"/>
    <w:rsid w:val="00691581"/>
    <w:rsid w:val="006915E6"/>
    <w:rsid w:val="00691610"/>
    <w:rsid w:val="00691778"/>
    <w:rsid w:val="006918B9"/>
    <w:rsid w:val="006918DD"/>
    <w:rsid w:val="00691A42"/>
    <w:rsid w:val="00691D60"/>
    <w:rsid w:val="00691ED3"/>
    <w:rsid w:val="006922A5"/>
    <w:rsid w:val="00692427"/>
    <w:rsid w:val="00692508"/>
    <w:rsid w:val="0069274C"/>
    <w:rsid w:val="00692FA5"/>
    <w:rsid w:val="006939D2"/>
    <w:rsid w:val="00693F9D"/>
    <w:rsid w:val="006942BD"/>
    <w:rsid w:val="00694D7D"/>
    <w:rsid w:val="00695004"/>
    <w:rsid w:val="0069549B"/>
    <w:rsid w:val="006955F2"/>
    <w:rsid w:val="00695D82"/>
    <w:rsid w:val="00695E06"/>
    <w:rsid w:val="00696066"/>
    <w:rsid w:val="0069606F"/>
    <w:rsid w:val="006962B4"/>
    <w:rsid w:val="00696485"/>
    <w:rsid w:val="006964F9"/>
    <w:rsid w:val="0069651F"/>
    <w:rsid w:val="00696DFF"/>
    <w:rsid w:val="006970B7"/>
    <w:rsid w:val="0069786E"/>
    <w:rsid w:val="00697AF2"/>
    <w:rsid w:val="00697C6B"/>
    <w:rsid w:val="00697F5F"/>
    <w:rsid w:val="006A059C"/>
    <w:rsid w:val="006A0F2C"/>
    <w:rsid w:val="006A0F30"/>
    <w:rsid w:val="006A1080"/>
    <w:rsid w:val="006A1225"/>
    <w:rsid w:val="006A13E4"/>
    <w:rsid w:val="006A157F"/>
    <w:rsid w:val="006A15A2"/>
    <w:rsid w:val="006A2B26"/>
    <w:rsid w:val="006A34FE"/>
    <w:rsid w:val="006A3726"/>
    <w:rsid w:val="006A389F"/>
    <w:rsid w:val="006A39A0"/>
    <w:rsid w:val="006A411B"/>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A47"/>
    <w:rsid w:val="006B0A71"/>
    <w:rsid w:val="006B0BAA"/>
    <w:rsid w:val="006B12BC"/>
    <w:rsid w:val="006B13B8"/>
    <w:rsid w:val="006B26B5"/>
    <w:rsid w:val="006B2CD7"/>
    <w:rsid w:val="006B2E38"/>
    <w:rsid w:val="006B2E3D"/>
    <w:rsid w:val="006B357D"/>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50"/>
    <w:rsid w:val="006B7AFC"/>
    <w:rsid w:val="006C00E9"/>
    <w:rsid w:val="006C0115"/>
    <w:rsid w:val="006C03C5"/>
    <w:rsid w:val="006C03DD"/>
    <w:rsid w:val="006C0441"/>
    <w:rsid w:val="006C050A"/>
    <w:rsid w:val="006C1399"/>
    <w:rsid w:val="006C1435"/>
    <w:rsid w:val="006C1520"/>
    <w:rsid w:val="006C171E"/>
    <w:rsid w:val="006C1BEF"/>
    <w:rsid w:val="006C2AAA"/>
    <w:rsid w:val="006C2B73"/>
    <w:rsid w:val="006C2FFB"/>
    <w:rsid w:val="006C3549"/>
    <w:rsid w:val="006C365C"/>
    <w:rsid w:val="006C39FC"/>
    <w:rsid w:val="006C422D"/>
    <w:rsid w:val="006C4608"/>
    <w:rsid w:val="006C47B5"/>
    <w:rsid w:val="006C4ADA"/>
    <w:rsid w:val="006C4F95"/>
    <w:rsid w:val="006C4FD8"/>
    <w:rsid w:val="006C522B"/>
    <w:rsid w:val="006C5322"/>
    <w:rsid w:val="006C5581"/>
    <w:rsid w:val="006C5717"/>
    <w:rsid w:val="006C595F"/>
    <w:rsid w:val="006C5AFA"/>
    <w:rsid w:val="006C5BED"/>
    <w:rsid w:val="006C5CA0"/>
    <w:rsid w:val="006C61EE"/>
    <w:rsid w:val="006C7148"/>
    <w:rsid w:val="006C754E"/>
    <w:rsid w:val="006C7E25"/>
    <w:rsid w:val="006D029F"/>
    <w:rsid w:val="006D0362"/>
    <w:rsid w:val="006D04C1"/>
    <w:rsid w:val="006D052D"/>
    <w:rsid w:val="006D0A45"/>
    <w:rsid w:val="006D0BA6"/>
    <w:rsid w:val="006D1332"/>
    <w:rsid w:val="006D14FA"/>
    <w:rsid w:val="006D1A02"/>
    <w:rsid w:val="006D1B44"/>
    <w:rsid w:val="006D1B68"/>
    <w:rsid w:val="006D1C20"/>
    <w:rsid w:val="006D23EB"/>
    <w:rsid w:val="006D2529"/>
    <w:rsid w:val="006D258C"/>
    <w:rsid w:val="006D2748"/>
    <w:rsid w:val="006D2850"/>
    <w:rsid w:val="006D3013"/>
    <w:rsid w:val="006D33A2"/>
    <w:rsid w:val="006D38D0"/>
    <w:rsid w:val="006D3991"/>
    <w:rsid w:val="006D39D6"/>
    <w:rsid w:val="006D3A0B"/>
    <w:rsid w:val="006D3ABF"/>
    <w:rsid w:val="006D3DE1"/>
    <w:rsid w:val="006D3FE1"/>
    <w:rsid w:val="006D42EE"/>
    <w:rsid w:val="006D4611"/>
    <w:rsid w:val="006D4A5A"/>
    <w:rsid w:val="006D4D5C"/>
    <w:rsid w:val="006D4D71"/>
    <w:rsid w:val="006D4DD0"/>
    <w:rsid w:val="006D54D2"/>
    <w:rsid w:val="006D5C66"/>
    <w:rsid w:val="006D63F6"/>
    <w:rsid w:val="006D6791"/>
    <w:rsid w:val="006D67C2"/>
    <w:rsid w:val="006D6E72"/>
    <w:rsid w:val="006D6EBC"/>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65B"/>
    <w:rsid w:val="006F1A7A"/>
    <w:rsid w:val="006F1AA0"/>
    <w:rsid w:val="006F1CBD"/>
    <w:rsid w:val="006F2804"/>
    <w:rsid w:val="006F292C"/>
    <w:rsid w:val="006F3D80"/>
    <w:rsid w:val="006F3F26"/>
    <w:rsid w:val="006F3F6D"/>
    <w:rsid w:val="006F4288"/>
    <w:rsid w:val="006F4490"/>
    <w:rsid w:val="006F453B"/>
    <w:rsid w:val="006F4716"/>
    <w:rsid w:val="006F48F2"/>
    <w:rsid w:val="006F4C7A"/>
    <w:rsid w:val="006F5003"/>
    <w:rsid w:val="006F544B"/>
    <w:rsid w:val="006F5621"/>
    <w:rsid w:val="006F5DA6"/>
    <w:rsid w:val="006F608D"/>
    <w:rsid w:val="006F6427"/>
    <w:rsid w:val="006F65B6"/>
    <w:rsid w:val="006F68A9"/>
    <w:rsid w:val="006F68BD"/>
    <w:rsid w:val="006F7519"/>
    <w:rsid w:val="006F752F"/>
    <w:rsid w:val="006F7ED5"/>
    <w:rsid w:val="0070008F"/>
    <w:rsid w:val="007001CD"/>
    <w:rsid w:val="0070079C"/>
    <w:rsid w:val="00700BC7"/>
    <w:rsid w:val="00700BF1"/>
    <w:rsid w:val="00700E5B"/>
    <w:rsid w:val="00700FA6"/>
    <w:rsid w:val="007012B0"/>
    <w:rsid w:val="00701B82"/>
    <w:rsid w:val="00702439"/>
    <w:rsid w:val="00702C7F"/>
    <w:rsid w:val="00702FEF"/>
    <w:rsid w:val="00703267"/>
    <w:rsid w:val="0070395D"/>
    <w:rsid w:val="00703B51"/>
    <w:rsid w:val="00704143"/>
    <w:rsid w:val="007041D0"/>
    <w:rsid w:val="00704DEA"/>
    <w:rsid w:val="0070578E"/>
    <w:rsid w:val="00706010"/>
    <w:rsid w:val="007063AA"/>
    <w:rsid w:val="00706414"/>
    <w:rsid w:val="0070658D"/>
    <w:rsid w:val="007066F7"/>
    <w:rsid w:val="007069DB"/>
    <w:rsid w:val="00706D62"/>
    <w:rsid w:val="00706E24"/>
    <w:rsid w:val="00706E5F"/>
    <w:rsid w:val="00706F92"/>
    <w:rsid w:val="00707467"/>
    <w:rsid w:val="0070761C"/>
    <w:rsid w:val="00707C6D"/>
    <w:rsid w:val="00707E66"/>
    <w:rsid w:val="00707E7F"/>
    <w:rsid w:val="00710220"/>
    <w:rsid w:val="007102BD"/>
    <w:rsid w:val="00710333"/>
    <w:rsid w:val="007103EB"/>
    <w:rsid w:val="00710517"/>
    <w:rsid w:val="007105A6"/>
    <w:rsid w:val="007107A4"/>
    <w:rsid w:val="00710893"/>
    <w:rsid w:val="0071095C"/>
    <w:rsid w:val="00710DA1"/>
    <w:rsid w:val="00710E1E"/>
    <w:rsid w:val="00710E72"/>
    <w:rsid w:val="00710F15"/>
    <w:rsid w:val="007115A9"/>
    <w:rsid w:val="007117FD"/>
    <w:rsid w:val="00711CA4"/>
    <w:rsid w:val="00711D13"/>
    <w:rsid w:val="0071220D"/>
    <w:rsid w:val="00712610"/>
    <w:rsid w:val="00712617"/>
    <w:rsid w:val="00712D11"/>
    <w:rsid w:val="0071315B"/>
    <w:rsid w:val="007135B5"/>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321"/>
    <w:rsid w:val="00720612"/>
    <w:rsid w:val="00720C99"/>
    <w:rsid w:val="00720E95"/>
    <w:rsid w:val="00720FC2"/>
    <w:rsid w:val="0072124F"/>
    <w:rsid w:val="00721842"/>
    <w:rsid w:val="0072184D"/>
    <w:rsid w:val="0072195A"/>
    <w:rsid w:val="007226A4"/>
    <w:rsid w:val="007226DC"/>
    <w:rsid w:val="00722B68"/>
    <w:rsid w:val="00722DF3"/>
    <w:rsid w:val="00723856"/>
    <w:rsid w:val="00723861"/>
    <w:rsid w:val="00723E62"/>
    <w:rsid w:val="007244B8"/>
    <w:rsid w:val="007249B1"/>
    <w:rsid w:val="00724AAC"/>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FE4"/>
    <w:rsid w:val="007350A9"/>
    <w:rsid w:val="007355A3"/>
    <w:rsid w:val="0073573E"/>
    <w:rsid w:val="007359B4"/>
    <w:rsid w:val="00735F7D"/>
    <w:rsid w:val="00735FC3"/>
    <w:rsid w:val="007368C6"/>
    <w:rsid w:val="00736DAD"/>
    <w:rsid w:val="00736F3D"/>
    <w:rsid w:val="00736F5E"/>
    <w:rsid w:val="0073734A"/>
    <w:rsid w:val="007375E3"/>
    <w:rsid w:val="0073760A"/>
    <w:rsid w:val="007379F3"/>
    <w:rsid w:val="00737B83"/>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7E1"/>
    <w:rsid w:val="00751914"/>
    <w:rsid w:val="00751BC0"/>
    <w:rsid w:val="007521FB"/>
    <w:rsid w:val="00752886"/>
    <w:rsid w:val="007528DD"/>
    <w:rsid w:val="00752933"/>
    <w:rsid w:val="00752EDE"/>
    <w:rsid w:val="00752F22"/>
    <w:rsid w:val="00753138"/>
    <w:rsid w:val="00753537"/>
    <w:rsid w:val="00753772"/>
    <w:rsid w:val="00753E28"/>
    <w:rsid w:val="00754054"/>
    <w:rsid w:val="0075410D"/>
    <w:rsid w:val="0075457A"/>
    <w:rsid w:val="00754711"/>
    <w:rsid w:val="00754833"/>
    <w:rsid w:val="007549E6"/>
    <w:rsid w:val="00754EF4"/>
    <w:rsid w:val="007558E5"/>
    <w:rsid w:val="00756412"/>
    <w:rsid w:val="00756726"/>
    <w:rsid w:val="00756AF6"/>
    <w:rsid w:val="00756C5D"/>
    <w:rsid w:val="00756D34"/>
    <w:rsid w:val="00757B54"/>
    <w:rsid w:val="00757DBF"/>
    <w:rsid w:val="00757F4E"/>
    <w:rsid w:val="007605BA"/>
    <w:rsid w:val="007607B9"/>
    <w:rsid w:val="007609D4"/>
    <w:rsid w:val="00760BE3"/>
    <w:rsid w:val="00760F09"/>
    <w:rsid w:val="00760F59"/>
    <w:rsid w:val="00761108"/>
    <w:rsid w:val="0076154E"/>
    <w:rsid w:val="0076156F"/>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FCF"/>
    <w:rsid w:val="00766180"/>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2AF"/>
    <w:rsid w:val="00775816"/>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538"/>
    <w:rsid w:val="0078183C"/>
    <w:rsid w:val="00781DDB"/>
    <w:rsid w:val="0078214B"/>
    <w:rsid w:val="0078248C"/>
    <w:rsid w:val="00782935"/>
    <w:rsid w:val="00782A2A"/>
    <w:rsid w:val="00782CCA"/>
    <w:rsid w:val="00782F12"/>
    <w:rsid w:val="00783367"/>
    <w:rsid w:val="0078366E"/>
    <w:rsid w:val="00783AF7"/>
    <w:rsid w:val="00783DEA"/>
    <w:rsid w:val="007840B1"/>
    <w:rsid w:val="00784153"/>
    <w:rsid w:val="007843FC"/>
    <w:rsid w:val="00784A93"/>
    <w:rsid w:val="00784CF0"/>
    <w:rsid w:val="00784EE7"/>
    <w:rsid w:val="00784F21"/>
    <w:rsid w:val="00785005"/>
    <w:rsid w:val="00785293"/>
    <w:rsid w:val="007854D1"/>
    <w:rsid w:val="00785668"/>
    <w:rsid w:val="00785FBB"/>
    <w:rsid w:val="00786078"/>
    <w:rsid w:val="00786827"/>
    <w:rsid w:val="00786B5E"/>
    <w:rsid w:val="00787175"/>
    <w:rsid w:val="007877B6"/>
    <w:rsid w:val="007877CB"/>
    <w:rsid w:val="0078798A"/>
    <w:rsid w:val="00787CCB"/>
    <w:rsid w:val="00787D59"/>
    <w:rsid w:val="00790263"/>
    <w:rsid w:val="007903DC"/>
    <w:rsid w:val="00790D45"/>
    <w:rsid w:val="007914DA"/>
    <w:rsid w:val="0079158F"/>
    <w:rsid w:val="007917F9"/>
    <w:rsid w:val="00791AC0"/>
    <w:rsid w:val="00792361"/>
    <w:rsid w:val="00792593"/>
    <w:rsid w:val="00792A9B"/>
    <w:rsid w:val="00792ACD"/>
    <w:rsid w:val="0079320F"/>
    <w:rsid w:val="007934E4"/>
    <w:rsid w:val="0079353B"/>
    <w:rsid w:val="0079388B"/>
    <w:rsid w:val="00793D91"/>
    <w:rsid w:val="007947DB"/>
    <w:rsid w:val="007954A4"/>
    <w:rsid w:val="007956B0"/>
    <w:rsid w:val="0079583D"/>
    <w:rsid w:val="00795889"/>
    <w:rsid w:val="00795946"/>
    <w:rsid w:val="00796295"/>
    <w:rsid w:val="007963B2"/>
    <w:rsid w:val="0079663D"/>
    <w:rsid w:val="00796659"/>
    <w:rsid w:val="00796716"/>
    <w:rsid w:val="00796D73"/>
    <w:rsid w:val="007976E4"/>
    <w:rsid w:val="0079784B"/>
    <w:rsid w:val="00797C4F"/>
    <w:rsid w:val="007A0366"/>
    <w:rsid w:val="007A0819"/>
    <w:rsid w:val="007A143A"/>
    <w:rsid w:val="007A1C12"/>
    <w:rsid w:val="007A2172"/>
    <w:rsid w:val="007A221F"/>
    <w:rsid w:val="007A25E3"/>
    <w:rsid w:val="007A2B36"/>
    <w:rsid w:val="007A32BA"/>
    <w:rsid w:val="007A356D"/>
    <w:rsid w:val="007A3637"/>
    <w:rsid w:val="007A3CC1"/>
    <w:rsid w:val="007A3DFB"/>
    <w:rsid w:val="007A43A8"/>
    <w:rsid w:val="007A470F"/>
    <w:rsid w:val="007A4797"/>
    <w:rsid w:val="007A5007"/>
    <w:rsid w:val="007A58F3"/>
    <w:rsid w:val="007A5B96"/>
    <w:rsid w:val="007A6330"/>
    <w:rsid w:val="007A6373"/>
    <w:rsid w:val="007A672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75"/>
    <w:rsid w:val="007B2783"/>
    <w:rsid w:val="007B2A57"/>
    <w:rsid w:val="007B367B"/>
    <w:rsid w:val="007B36D7"/>
    <w:rsid w:val="007B3708"/>
    <w:rsid w:val="007B3F54"/>
    <w:rsid w:val="007B3FB2"/>
    <w:rsid w:val="007B42F9"/>
    <w:rsid w:val="007B4334"/>
    <w:rsid w:val="007B4B53"/>
    <w:rsid w:val="007B4CC8"/>
    <w:rsid w:val="007B5108"/>
    <w:rsid w:val="007B5CEB"/>
    <w:rsid w:val="007B5D0F"/>
    <w:rsid w:val="007B67D9"/>
    <w:rsid w:val="007B6B19"/>
    <w:rsid w:val="007B7A3B"/>
    <w:rsid w:val="007B7F47"/>
    <w:rsid w:val="007C0159"/>
    <w:rsid w:val="007C052A"/>
    <w:rsid w:val="007C0551"/>
    <w:rsid w:val="007C0979"/>
    <w:rsid w:val="007C0C51"/>
    <w:rsid w:val="007C0E99"/>
    <w:rsid w:val="007C0FFD"/>
    <w:rsid w:val="007C135B"/>
    <w:rsid w:val="007C14F1"/>
    <w:rsid w:val="007C1552"/>
    <w:rsid w:val="007C1BBE"/>
    <w:rsid w:val="007C1F55"/>
    <w:rsid w:val="007C21D1"/>
    <w:rsid w:val="007C225E"/>
    <w:rsid w:val="007C2623"/>
    <w:rsid w:val="007C2D1A"/>
    <w:rsid w:val="007C2EE0"/>
    <w:rsid w:val="007C2FAF"/>
    <w:rsid w:val="007C2FE6"/>
    <w:rsid w:val="007C3008"/>
    <w:rsid w:val="007C329F"/>
    <w:rsid w:val="007C3EEA"/>
    <w:rsid w:val="007C4292"/>
    <w:rsid w:val="007C431C"/>
    <w:rsid w:val="007C4404"/>
    <w:rsid w:val="007C4582"/>
    <w:rsid w:val="007C5738"/>
    <w:rsid w:val="007C6F28"/>
    <w:rsid w:val="007D098B"/>
    <w:rsid w:val="007D0C2E"/>
    <w:rsid w:val="007D0E19"/>
    <w:rsid w:val="007D0F74"/>
    <w:rsid w:val="007D0F78"/>
    <w:rsid w:val="007D1177"/>
    <w:rsid w:val="007D2696"/>
    <w:rsid w:val="007D2852"/>
    <w:rsid w:val="007D28EC"/>
    <w:rsid w:val="007D299C"/>
    <w:rsid w:val="007D2BF4"/>
    <w:rsid w:val="007D2C99"/>
    <w:rsid w:val="007D2E0E"/>
    <w:rsid w:val="007D2F5D"/>
    <w:rsid w:val="007D30B2"/>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31B"/>
    <w:rsid w:val="007D751F"/>
    <w:rsid w:val="007D7904"/>
    <w:rsid w:val="007E001B"/>
    <w:rsid w:val="007E00EA"/>
    <w:rsid w:val="007E0717"/>
    <w:rsid w:val="007E09F8"/>
    <w:rsid w:val="007E0CB5"/>
    <w:rsid w:val="007E0CD1"/>
    <w:rsid w:val="007E0D94"/>
    <w:rsid w:val="007E1480"/>
    <w:rsid w:val="007E1611"/>
    <w:rsid w:val="007E1762"/>
    <w:rsid w:val="007E17C7"/>
    <w:rsid w:val="007E1986"/>
    <w:rsid w:val="007E1EC8"/>
    <w:rsid w:val="007E21ED"/>
    <w:rsid w:val="007E25E8"/>
    <w:rsid w:val="007E26F1"/>
    <w:rsid w:val="007E2BEA"/>
    <w:rsid w:val="007E2C94"/>
    <w:rsid w:val="007E34F1"/>
    <w:rsid w:val="007E3B7F"/>
    <w:rsid w:val="007E3CBF"/>
    <w:rsid w:val="007E3FCA"/>
    <w:rsid w:val="007E4AC9"/>
    <w:rsid w:val="007E5009"/>
    <w:rsid w:val="007E50AB"/>
    <w:rsid w:val="007E52DF"/>
    <w:rsid w:val="007E54A4"/>
    <w:rsid w:val="007E55AA"/>
    <w:rsid w:val="007E59F8"/>
    <w:rsid w:val="007E5D0C"/>
    <w:rsid w:val="007E615D"/>
    <w:rsid w:val="007E6E12"/>
    <w:rsid w:val="007E7531"/>
    <w:rsid w:val="007E76B6"/>
    <w:rsid w:val="007E76C8"/>
    <w:rsid w:val="007E7C9F"/>
    <w:rsid w:val="007E7DCF"/>
    <w:rsid w:val="007F0109"/>
    <w:rsid w:val="007F02EE"/>
    <w:rsid w:val="007F13E1"/>
    <w:rsid w:val="007F17D7"/>
    <w:rsid w:val="007F1BEC"/>
    <w:rsid w:val="007F1C42"/>
    <w:rsid w:val="007F1DE3"/>
    <w:rsid w:val="007F2233"/>
    <w:rsid w:val="007F24E5"/>
    <w:rsid w:val="007F28FE"/>
    <w:rsid w:val="007F2B8D"/>
    <w:rsid w:val="007F2C28"/>
    <w:rsid w:val="007F2D3C"/>
    <w:rsid w:val="007F2F26"/>
    <w:rsid w:val="007F3C23"/>
    <w:rsid w:val="007F3E57"/>
    <w:rsid w:val="007F3F5B"/>
    <w:rsid w:val="007F4306"/>
    <w:rsid w:val="007F44CD"/>
    <w:rsid w:val="007F4526"/>
    <w:rsid w:val="007F4934"/>
    <w:rsid w:val="007F4AFA"/>
    <w:rsid w:val="007F56B3"/>
    <w:rsid w:val="007F5E82"/>
    <w:rsid w:val="007F62E0"/>
    <w:rsid w:val="007F6FAA"/>
    <w:rsid w:val="007F7BA3"/>
    <w:rsid w:val="007F7D17"/>
    <w:rsid w:val="008000AD"/>
    <w:rsid w:val="008000D0"/>
    <w:rsid w:val="0080041C"/>
    <w:rsid w:val="0080059D"/>
    <w:rsid w:val="008005E0"/>
    <w:rsid w:val="0080071A"/>
    <w:rsid w:val="008007AF"/>
    <w:rsid w:val="0080118E"/>
    <w:rsid w:val="008013FE"/>
    <w:rsid w:val="00801448"/>
    <w:rsid w:val="0080164D"/>
    <w:rsid w:val="008025D9"/>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61"/>
    <w:rsid w:val="00811C9C"/>
    <w:rsid w:val="00811E9B"/>
    <w:rsid w:val="0081252D"/>
    <w:rsid w:val="00812B72"/>
    <w:rsid w:val="00812FCA"/>
    <w:rsid w:val="0081301E"/>
    <w:rsid w:val="008137E0"/>
    <w:rsid w:val="0081398D"/>
    <w:rsid w:val="00813E80"/>
    <w:rsid w:val="0081410A"/>
    <w:rsid w:val="008143C0"/>
    <w:rsid w:val="0081479F"/>
    <w:rsid w:val="008156EE"/>
    <w:rsid w:val="00815ABB"/>
    <w:rsid w:val="00815B3E"/>
    <w:rsid w:val="00815B6D"/>
    <w:rsid w:val="00816061"/>
    <w:rsid w:val="00816B27"/>
    <w:rsid w:val="0081728F"/>
    <w:rsid w:val="00817384"/>
    <w:rsid w:val="00817F98"/>
    <w:rsid w:val="0082007E"/>
    <w:rsid w:val="00820757"/>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B"/>
    <w:rsid w:val="0082468E"/>
    <w:rsid w:val="008248F1"/>
    <w:rsid w:val="00824C6F"/>
    <w:rsid w:val="00824DFC"/>
    <w:rsid w:val="00824ED0"/>
    <w:rsid w:val="00825259"/>
    <w:rsid w:val="0082551A"/>
    <w:rsid w:val="0082573B"/>
    <w:rsid w:val="00825E3A"/>
    <w:rsid w:val="008260AF"/>
    <w:rsid w:val="0082666D"/>
    <w:rsid w:val="00826696"/>
    <w:rsid w:val="008266F6"/>
    <w:rsid w:val="00826CB8"/>
    <w:rsid w:val="00826E6A"/>
    <w:rsid w:val="00826EA8"/>
    <w:rsid w:val="00826F12"/>
    <w:rsid w:val="00827403"/>
    <w:rsid w:val="00827826"/>
    <w:rsid w:val="00830690"/>
    <w:rsid w:val="00830875"/>
    <w:rsid w:val="00830E91"/>
    <w:rsid w:val="00830EC7"/>
    <w:rsid w:val="00830ECA"/>
    <w:rsid w:val="00830FD2"/>
    <w:rsid w:val="008310E6"/>
    <w:rsid w:val="008312E5"/>
    <w:rsid w:val="008313C2"/>
    <w:rsid w:val="008313EC"/>
    <w:rsid w:val="008317B5"/>
    <w:rsid w:val="00831AED"/>
    <w:rsid w:val="00832256"/>
    <w:rsid w:val="008323FF"/>
    <w:rsid w:val="008328B3"/>
    <w:rsid w:val="008329A1"/>
    <w:rsid w:val="00832AF6"/>
    <w:rsid w:val="00832C2D"/>
    <w:rsid w:val="00832D6D"/>
    <w:rsid w:val="008334DA"/>
    <w:rsid w:val="00833A34"/>
    <w:rsid w:val="00833D3F"/>
    <w:rsid w:val="00833D95"/>
    <w:rsid w:val="00833DD4"/>
    <w:rsid w:val="008344E5"/>
    <w:rsid w:val="008348E7"/>
    <w:rsid w:val="00834B95"/>
    <w:rsid w:val="00834C38"/>
    <w:rsid w:val="00834C90"/>
    <w:rsid w:val="00834FFE"/>
    <w:rsid w:val="0083506B"/>
    <w:rsid w:val="00835266"/>
    <w:rsid w:val="0083541F"/>
    <w:rsid w:val="00835553"/>
    <w:rsid w:val="00835687"/>
    <w:rsid w:val="00835ADD"/>
    <w:rsid w:val="00835B7C"/>
    <w:rsid w:val="00835D45"/>
    <w:rsid w:val="00835F18"/>
    <w:rsid w:val="00836291"/>
    <w:rsid w:val="008364FE"/>
    <w:rsid w:val="008369B7"/>
    <w:rsid w:val="00836BC3"/>
    <w:rsid w:val="00837591"/>
    <w:rsid w:val="008376C3"/>
    <w:rsid w:val="00837F38"/>
    <w:rsid w:val="008401EA"/>
    <w:rsid w:val="0084067E"/>
    <w:rsid w:val="008407E5"/>
    <w:rsid w:val="00840F5F"/>
    <w:rsid w:val="008410F8"/>
    <w:rsid w:val="008411D5"/>
    <w:rsid w:val="008419DD"/>
    <w:rsid w:val="00841BE2"/>
    <w:rsid w:val="00842263"/>
    <w:rsid w:val="008424D5"/>
    <w:rsid w:val="0084289A"/>
    <w:rsid w:val="00842D9F"/>
    <w:rsid w:val="00842FB0"/>
    <w:rsid w:val="0084351B"/>
    <w:rsid w:val="00843AC5"/>
    <w:rsid w:val="00843C92"/>
    <w:rsid w:val="00843DE5"/>
    <w:rsid w:val="00844298"/>
    <w:rsid w:val="00844336"/>
    <w:rsid w:val="00844A10"/>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47E25"/>
    <w:rsid w:val="00850800"/>
    <w:rsid w:val="00850C50"/>
    <w:rsid w:val="00850EAE"/>
    <w:rsid w:val="0085112C"/>
    <w:rsid w:val="0085134A"/>
    <w:rsid w:val="00851609"/>
    <w:rsid w:val="00851812"/>
    <w:rsid w:val="00851A53"/>
    <w:rsid w:val="00851C75"/>
    <w:rsid w:val="00851CBE"/>
    <w:rsid w:val="00851CF6"/>
    <w:rsid w:val="00851E34"/>
    <w:rsid w:val="00851EEA"/>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559"/>
    <w:rsid w:val="00855BF2"/>
    <w:rsid w:val="00855E6F"/>
    <w:rsid w:val="0085647D"/>
    <w:rsid w:val="0085657C"/>
    <w:rsid w:val="00856BA2"/>
    <w:rsid w:val="00856ECB"/>
    <w:rsid w:val="008571ED"/>
    <w:rsid w:val="0085743E"/>
    <w:rsid w:val="008575C6"/>
    <w:rsid w:val="00857D66"/>
    <w:rsid w:val="0086013A"/>
    <w:rsid w:val="008601F7"/>
    <w:rsid w:val="00860540"/>
    <w:rsid w:val="00860C7F"/>
    <w:rsid w:val="00861125"/>
    <w:rsid w:val="00861241"/>
    <w:rsid w:val="00861CCD"/>
    <w:rsid w:val="00862160"/>
    <w:rsid w:val="0086218B"/>
    <w:rsid w:val="0086270A"/>
    <w:rsid w:val="008627FA"/>
    <w:rsid w:val="00862A74"/>
    <w:rsid w:val="00862CEE"/>
    <w:rsid w:val="0086306B"/>
    <w:rsid w:val="0086354B"/>
    <w:rsid w:val="00863834"/>
    <w:rsid w:val="008639D7"/>
    <w:rsid w:val="00863C0B"/>
    <w:rsid w:val="0086401F"/>
    <w:rsid w:val="008641F2"/>
    <w:rsid w:val="008644B1"/>
    <w:rsid w:val="00864577"/>
    <w:rsid w:val="00864A55"/>
    <w:rsid w:val="00865382"/>
    <w:rsid w:val="00865D27"/>
    <w:rsid w:val="008664F5"/>
    <w:rsid w:val="008666C0"/>
    <w:rsid w:val="0086675B"/>
    <w:rsid w:val="00866D0C"/>
    <w:rsid w:val="0086724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575"/>
    <w:rsid w:val="0087361D"/>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24FB"/>
    <w:rsid w:val="00882612"/>
    <w:rsid w:val="00882BB4"/>
    <w:rsid w:val="008832D2"/>
    <w:rsid w:val="008833C2"/>
    <w:rsid w:val="00883675"/>
    <w:rsid w:val="00883771"/>
    <w:rsid w:val="0088388A"/>
    <w:rsid w:val="00883CB4"/>
    <w:rsid w:val="00883CCB"/>
    <w:rsid w:val="00884045"/>
    <w:rsid w:val="0088404C"/>
    <w:rsid w:val="00884656"/>
    <w:rsid w:val="00884E66"/>
    <w:rsid w:val="00884E71"/>
    <w:rsid w:val="00885287"/>
    <w:rsid w:val="0088584D"/>
    <w:rsid w:val="00886396"/>
    <w:rsid w:val="00886A4E"/>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1F77"/>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8EC"/>
    <w:rsid w:val="00895A50"/>
    <w:rsid w:val="008961F8"/>
    <w:rsid w:val="008963CC"/>
    <w:rsid w:val="00896937"/>
    <w:rsid w:val="00897170"/>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7C4"/>
    <w:rsid w:val="008A38AA"/>
    <w:rsid w:val="008A3BF0"/>
    <w:rsid w:val="008A3DD2"/>
    <w:rsid w:val="008A3F58"/>
    <w:rsid w:val="008A4305"/>
    <w:rsid w:val="008A4404"/>
    <w:rsid w:val="008A4776"/>
    <w:rsid w:val="008A47A9"/>
    <w:rsid w:val="008A491F"/>
    <w:rsid w:val="008A4A47"/>
    <w:rsid w:val="008A4B6A"/>
    <w:rsid w:val="008A4DF0"/>
    <w:rsid w:val="008A4F9B"/>
    <w:rsid w:val="008A59D1"/>
    <w:rsid w:val="008A5AC9"/>
    <w:rsid w:val="008A5D11"/>
    <w:rsid w:val="008A6206"/>
    <w:rsid w:val="008A6B47"/>
    <w:rsid w:val="008A6BF7"/>
    <w:rsid w:val="008A6DBC"/>
    <w:rsid w:val="008A7132"/>
    <w:rsid w:val="008A7234"/>
    <w:rsid w:val="008A73EC"/>
    <w:rsid w:val="008A7406"/>
    <w:rsid w:val="008A7549"/>
    <w:rsid w:val="008A76BA"/>
    <w:rsid w:val="008A772C"/>
    <w:rsid w:val="008A77EC"/>
    <w:rsid w:val="008A7BDB"/>
    <w:rsid w:val="008A7DE5"/>
    <w:rsid w:val="008A7EEC"/>
    <w:rsid w:val="008B03AE"/>
    <w:rsid w:val="008B0496"/>
    <w:rsid w:val="008B09EF"/>
    <w:rsid w:val="008B0D61"/>
    <w:rsid w:val="008B0F05"/>
    <w:rsid w:val="008B102F"/>
    <w:rsid w:val="008B10BF"/>
    <w:rsid w:val="008B1463"/>
    <w:rsid w:val="008B1708"/>
    <w:rsid w:val="008B1A92"/>
    <w:rsid w:val="008B2A35"/>
    <w:rsid w:val="008B2B6F"/>
    <w:rsid w:val="008B2F1D"/>
    <w:rsid w:val="008B3377"/>
    <w:rsid w:val="008B3802"/>
    <w:rsid w:val="008B3B79"/>
    <w:rsid w:val="008B3C86"/>
    <w:rsid w:val="008B41F3"/>
    <w:rsid w:val="008B44E4"/>
    <w:rsid w:val="008B47B8"/>
    <w:rsid w:val="008B4941"/>
    <w:rsid w:val="008B4A48"/>
    <w:rsid w:val="008B4A65"/>
    <w:rsid w:val="008B4C33"/>
    <w:rsid w:val="008B4E15"/>
    <w:rsid w:val="008B5023"/>
    <w:rsid w:val="008B5274"/>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525"/>
    <w:rsid w:val="008C4620"/>
    <w:rsid w:val="008C4CE4"/>
    <w:rsid w:val="008C4E4E"/>
    <w:rsid w:val="008C5091"/>
    <w:rsid w:val="008C50B3"/>
    <w:rsid w:val="008C5312"/>
    <w:rsid w:val="008C53AF"/>
    <w:rsid w:val="008C5409"/>
    <w:rsid w:val="008C5494"/>
    <w:rsid w:val="008C5504"/>
    <w:rsid w:val="008C55E1"/>
    <w:rsid w:val="008C5862"/>
    <w:rsid w:val="008C5948"/>
    <w:rsid w:val="008C5A5F"/>
    <w:rsid w:val="008C5A6E"/>
    <w:rsid w:val="008C5AE1"/>
    <w:rsid w:val="008C5E52"/>
    <w:rsid w:val="008C6351"/>
    <w:rsid w:val="008C66F6"/>
    <w:rsid w:val="008C6806"/>
    <w:rsid w:val="008C6A91"/>
    <w:rsid w:val="008C6F94"/>
    <w:rsid w:val="008C7D43"/>
    <w:rsid w:val="008D00BB"/>
    <w:rsid w:val="008D0616"/>
    <w:rsid w:val="008D0683"/>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108"/>
    <w:rsid w:val="008D3B13"/>
    <w:rsid w:val="008D3BEC"/>
    <w:rsid w:val="008D3CE0"/>
    <w:rsid w:val="008D3D7B"/>
    <w:rsid w:val="008D408F"/>
    <w:rsid w:val="008D40AF"/>
    <w:rsid w:val="008D421A"/>
    <w:rsid w:val="008D4813"/>
    <w:rsid w:val="008D4F2C"/>
    <w:rsid w:val="008D5267"/>
    <w:rsid w:val="008D5525"/>
    <w:rsid w:val="008D5738"/>
    <w:rsid w:val="008D5801"/>
    <w:rsid w:val="008D5B8D"/>
    <w:rsid w:val="008D6048"/>
    <w:rsid w:val="008D61B2"/>
    <w:rsid w:val="008D62AA"/>
    <w:rsid w:val="008D6480"/>
    <w:rsid w:val="008D6520"/>
    <w:rsid w:val="008D68C3"/>
    <w:rsid w:val="008D6A8E"/>
    <w:rsid w:val="008D6BAB"/>
    <w:rsid w:val="008D6E2E"/>
    <w:rsid w:val="008D6FED"/>
    <w:rsid w:val="008D769E"/>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1EF"/>
    <w:rsid w:val="008E585F"/>
    <w:rsid w:val="008E59F8"/>
    <w:rsid w:val="008E5B71"/>
    <w:rsid w:val="008E6467"/>
    <w:rsid w:val="008E686D"/>
    <w:rsid w:val="008E6B36"/>
    <w:rsid w:val="008E726B"/>
    <w:rsid w:val="008E745A"/>
    <w:rsid w:val="008E74D6"/>
    <w:rsid w:val="008E7813"/>
    <w:rsid w:val="008E79C6"/>
    <w:rsid w:val="008E7A53"/>
    <w:rsid w:val="008E7D37"/>
    <w:rsid w:val="008E7F10"/>
    <w:rsid w:val="008F00D2"/>
    <w:rsid w:val="008F05C3"/>
    <w:rsid w:val="008F0B41"/>
    <w:rsid w:val="008F0C55"/>
    <w:rsid w:val="008F0C84"/>
    <w:rsid w:val="008F0FC1"/>
    <w:rsid w:val="008F10DD"/>
    <w:rsid w:val="008F1217"/>
    <w:rsid w:val="008F1975"/>
    <w:rsid w:val="008F1B9C"/>
    <w:rsid w:val="008F222F"/>
    <w:rsid w:val="008F22EF"/>
    <w:rsid w:val="008F25ED"/>
    <w:rsid w:val="008F2655"/>
    <w:rsid w:val="008F2977"/>
    <w:rsid w:val="008F2E7F"/>
    <w:rsid w:val="008F2EA3"/>
    <w:rsid w:val="008F34F9"/>
    <w:rsid w:val="008F3688"/>
    <w:rsid w:val="008F37B7"/>
    <w:rsid w:val="008F3B71"/>
    <w:rsid w:val="008F3ED7"/>
    <w:rsid w:val="008F3F54"/>
    <w:rsid w:val="008F4780"/>
    <w:rsid w:val="008F4A1B"/>
    <w:rsid w:val="008F4D14"/>
    <w:rsid w:val="008F4DEA"/>
    <w:rsid w:val="008F4FAC"/>
    <w:rsid w:val="008F5012"/>
    <w:rsid w:val="008F53E3"/>
    <w:rsid w:val="008F550E"/>
    <w:rsid w:val="008F5B09"/>
    <w:rsid w:val="008F5BEC"/>
    <w:rsid w:val="008F62BC"/>
    <w:rsid w:val="008F6662"/>
    <w:rsid w:val="008F69BF"/>
    <w:rsid w:val="008F69C8"/>
    <w:rsid w:val="008F6C0B"/>
    <w:rsid w:val="008F6E27"/>
    <w:rsid w:val="008F6F0B"/>
    <w:rsid w:val="008F74DC"/>
    <w:rsid w:val="008F75C5"/>
    <w:rsid w:val="008F7ECA"/>
    <w:rsid w:val="0090016C"/>
    <w:rsid w:val="00900358"/>
    <w:rsid w:val="00900638"/>
    <w:rsid w:val="00900657"/>
    <w:rsid w:val="00900B5D"/>
    <w:rsid w:val="00900D79"/>
    <w:rsid w:val="0090115B"/>
    <w:rsid w:val="00901176"/>
    <w:rsid w:val="009011AC"/>
    <w:rsid w:val="00901570"/>
    <w:rsid w:val="009015FF"/>
    <w:rsid w:val="009025AE"/>
    <w:rsid w:val="00902989"/>
    <w:rsid w:val="009029C1"/>
    <w:rsid w:val="00902F52"/>
    <w:rsid w:val="0090314C"/>
    <w:rsid w:val="00903641"/>
    <w:rsid w:val="00903966"/>
    <w:rsid w:val="00903991"/>
    <w:rsid w:val="00903FE9"/>
    <w:rsid w:val="009045F0"/>
    <w:rsid w:val="00904611"/>
    <w:rsid w:val="0090476F"/>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1A4D"/>
    <w:rsid w:val="00911BF2"/>
    <w:rsid w:val="00911FBA"/>
    <w:rsid w:val="00912176"/>
    <w:rsid w:val="00912409"/>
    <w:rsid w:val="00912A65"/>
    <w:rsid w:val="00912EBF"/>
    <w:rsid w:val="0091352C"/>
    <w:rsid w:val="00913967"/>
    <w:rsid w:val="00913D7B"/>
    <w:rsid w:val="00913F3E"/>
    <w:rsid w:val="00914094"/>
    <w:rsid w:val="009147EA"/>
    <w:rsid w:val="00914A4E"/>
    <w:rsid w:val="00914D12"/>
    <w:rsid w:val="00914DB4"/>
    <w:rsid w:val="00914F75"/>
    <w:rsid w:val="00915067"/>
    <w:rsid w:val="009156E4"/>
    <w:rsid w:val="00915731"/>
    <w:rsid w:val="009157A8"/>
    <w:rsid w:val="0091580E"/>
    <w:rsid w:val="0091582E"/>
    <w:rsid w:val="00915A91"/>
    <w:rsid w:val="00915C37"/>
    <w:rsid w:val="00916032"/>
    <w:rsid w:val="009168F7"/>
    <w:rsid w:val="00916B9B"/>
    <w:rsid w:val="00916DDB"/>
    <w:rsid w:val="00916F13"/>
    <w:rsid w:val="0091700C"/>
    <w:rsid w:val="0091725A"/>
    <w:rsid w:val="0091758D"/>
    <w:rsid w:val="00917625"/>
    <w:rsid w:val="00917C9E"/>
    <w:rsid w:val="00917D0E"/>
    <w:rsid w:val="00917E13"/>
    <w:rsid w:val="009204A2"/>
    <w:rsid w:val="0092071B"/>
    <w:rsid w:val="00920A47"/>
    <w:rsid w:val="00920AA1"/>
    <w:rsid w:val="00920CF1"/>
    <w:rsid w:val="009218C7"/>
    <w:rsid w:val="00921B35"/>
    <w:rsid w:val="00921CD2"/>
    <w:rsid w:val="009223E7"/>
    <w:rsid w:val="00922472"/>
    <w:rsid w:val="009233C8"/>
    <w:rsid w:val="00923F69"/>
    <w:rsid w:val="00924967"/>
    <w:rsid w:val="00924B3B"/>
    <w:rsid w:val="00924BC4"/>
    <w:rsid w:val="0092548E"/>
    <w:rsid w:val="00925552"/>
    <w:rsid w:val="009256D5"/>
    <w:rsid w:val="009257BF"/>
    <w:rsid w:val="00925C1F"/>
    <w:rsid w:val="00925EC4"/>
    <w:rsid w:val="009262DE"/>
    <w:rsid w:val="00927678"/>
    <w:rsid w:val="00927ADF"/>
    <w:rsid w:val="00927E86"/>
    <w:rsid w:val="00927F36"/>
    <w:rsid w:val="00930311"/>
    <w:rsid w:val="009306D7"/>
    <w:rsid w:val="009307FD"/>
    <w:rsid w:val="009308D4"/>
    <w:rsid w:val="0093113B"/>
    <w:rsid w:val="009319EC"/>
    <w:rsid w:val="00931F89"/>
    <w:rsid w:val="00932123"/>
    <w:rsid w:val="00932136"/>
    <w:rsid w:val="009332CF"/>
    <w:rsid w:val="00933EDE"/>
    <w:rsid w:val="0093462A"/>
    <w:rsid w:val="0093471B"/>
    <w:rsid w:val="00934AB1"/>
    <w:rsid w:val="009354FA"/>
    <w:rsid w:val="0093619A"/>
    <w:rsid w:val="009361B2"/>
    <w:rsid w:val="00936941"/>
    <w:rsid w:val="00936B77"/>
    <w:rsid w:val="00936BB4"/>
    <w:rsid w:val="00936EAF"/>
    <w:rsid w:val="0093715D"/>
    <w:rsid w:val="00937316"/>
    <w:rsid w:val="009376CB"/>
    <w:rsid w:val="0093770D"/>
    <w:rsid w:val="00937B7C"/>
    <w:rsid w:val="00937E5F"/>
    <w:rsid w:val="00937EA9"/>
    <w:rsid w:val="00940100"/>
    <w:rsid w:val="00940839"/>
    <w:rsid w:val="00940B54"/>
    <w:rsid w:val="009413C0"/>
    <w:rsid w:val="00941E66"/>
    <w:rsid w:val="0094202B"/>
    <w:rsid w:val="009422DC"/>
    <w:rsid w:val="00942313"/>
    <w:rsid w:val="0094233A"/>
    <w:rsid w:val="009425CD"/>
    <w:rsid w:val="00942B8C"/>
    <w:rsid w:val="00943999"/>
    <w:rsid w:val="00943F3A"/>
    <w:rsid w:val="009440E7"/>
    <w:rsid w:val="0094440C"/>
    <w:rsid w:val="00944549"/>
    <w:rsid w:val="009445A0"/>
    <w:rsid w:val="00944B6C"/>
    <w:rsid w:val="009452E6"/>
    <w:rsid w:val="00945409"/>
    <w:rsid w:val="00946102"/>
    <w:rsid w:val="00946926"/>
    <w:rsid w:val="00946969"/>
    <w:rsid w:val="00946973"/>
    <w:rsid w:val="00946CB7"/>
    <w:rsid w:val="00946D7F"/>
    <w:rsid w:val="00946FF4"/>
    <w:rsid w:val="0094734A"/>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AAE"/>
    <w:rsid w:val="00957AFA"/>
    <w:rsid w:val="00960686"/>
    <w:rsid w:val="009608C5"/>
    <w:rsid w:val="00960E68"/>
    <w:rsid w:val="00960EC0"/>
    <w:rsid w:val="009617F7"/>
    <w:rsid w:val="00961DCB"/>
    <w:rsid w:val="00962254"/>
    <w:rsid w:val="009623EE"/>
    <w:rsid w:val="00962565"/>
    <w:rsid w:val="009627CA"/>
    <w:rsid w:val="00962B9D"/>
    <w:rsid w:val="00962BED"/>
    <w:rsid w:val="00962E6F"/>
    <w:rsid w:val="0096317E"/>
    <w:rsid w:val="00963577"/>
    <w:rsid w:val="00963726"/>
    <w:rsid w:val="0096389B"/>
    <w:rsid w:val="00964F34"/>
    <w:rsid w:val="00965380"/>
    <w:rsid w:val="00965526"/>
    <w:rsid w:val="0096584C"/>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1EFD"/>
    <w:rsid w:val="00972354"/>
    <w:rsid w:val="0097258C"/>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70C1"/>
    <w:rsid w:val="00977720"/>
    <w:rsid w:val="0097787F"/>
    <w:rsid w:val="00977CCF"/>
    <w:rsid w:val="00977D47"/>
    <w:rsid w:val="00977DA3"/>
    <w:rsid w:val="00977E3D"/>
    <w:rsid w:val="0098012A"/>
    <w:rsid w:val="009802AB"/>
    <w:rsid w:val="009808AA"/>
    <w:rsid w:val="009808B7"/>
    <w:rsid w:val="009809F4"/>
    <w:rsid w:val="00980EED"/>
    <w:rsid w:val="00981122"/>
    <w:rsid w:val="0098122C"/>
    <w:rsid w:val="00981AB3"/>
    <w:rsid w:val="00981CF8"/>
    <w:rsid w:val="00982303"/>
    <w:rsid w:val="0098240F"/>
    <w:rsid w:val="0098265C"/>
    <w:rsid w:val="009828A3"/>
    <w:rsid w:val="00982958"/>
    <w:rsid w:val="00982DE5"/>
    <w:rsid w:val="00983531"/>
    <w:rsid w:val="009835BA"/>
    <w:rsid w:val="00983A93"/>
    <w:rsid w:val="00984A45"/>
    <w:rsid w:val="00984DBD"/>
    <w:rsid w:val="00984F51"/>
    <w:rsid w:val="0098500A"/>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D4C"/>
    <w:rsid w:val="00987D72"/>
    <w:rsid w:val="00987D9C"/>
    <w:rsid w:val="00987DFE"/>
    <w:rsid w:val="009900BC"/>
    <w:rsid w:val="0099021A"/>
    <w:rsid w:val="009902A8"/>
    <w:rsid w:val="0099031B"/>
    <w:rsid w:val="00991294"/>
    <w:rsid w:val="009914FF"/>
    <w:rsid w:val="00991809"/>
    <w:rsid w:val="00991BEC"/>
    <w:rsid w:val="00992174"/>
    <w:rsid w:val="00992292"/>
    <w:rsid w:val="009926A7"/>
    <w:rsid w:val="00992720"/>
    <w:rsid w:val="00992813"/>
    <w:rsid w:val="009928ED"/>
    <w:rsid w:val="009935B1"/>
    <w:rsid w:val="009938C7"/>
    <w:rsid w:val="00993BC9"/>
    <w:rsid w:val="00993EA9"/>
    <w:rsid w:val="00994327"/>
    <w:rsid w:val="00994844"/>
    <w:rsid w:val="00994DE6"/>
    <w:rsid w:val="00994F9A"/>
    <w:rsid w:val="0099534E"/>
    <w:rsid w:val="00995BE7"/>
    <w:rsid w:val="00995E80"/>
    <w:rsid w:val="009960F7"/>
    <w:rsid w:val="00996323"/>
    <w:rsid w:val="0099662E"/>
    <w:rsid w:val="00996A0E"/>
    <w:rsid w:val="00996DB7"/>
    <w:rsid w:val="00996EA4"/>
    <w:rsid w:val="009976B4"/>
    <w:rsid w:val="009A008A"/>
    <w:rsid w:val="009A0241"/>
    <w:rsid w:val="009A04CF"/>
    <w:rsid w:val="009A0505"/>
    <w:rsid w:val="009A0532"/>
    <w:rsid w:val="009A0786"/>
    <w:rsid w:val="009A0A25"/>
    <w:rsid w:val="009A0C63"/>
    <w:rsid w:val="009A1490"/>
    <w:rsid w:val="009A1B2C"/>
    <w:rsid w:val="009A208D"/>
    <w:rsid w:val="009A2255"/>
    <w:rsid w:val="009A2346"/>
    <w:rsid w:val="009A2A74"/>
    <w:rsid w:val="009A2B10"/>
    <w:rsid w:val="009A2CD4"/>
    <w:rsid w:val="009A2E55"/>
    <w:rsid w:val="009A32FD"/>
    <w:rsid w:val="009A33C9"/>
    <w:rsid w:val="009A33D5"/>
    <w:rsid w:val="009A345C"/>
    <w:rsid w:val="009A3817"/>
    <w:rsid w:val="009A38B4"/>
    <w:rsid w:val="009A3B36"/>
    <w:rsid w:val="009A4241"/>
    <w:rsid w:val="009A429E"/>
    <w:rsid w:val="009A448D"/>
    <w:rsid w:val="009A48F3"/>
    <w:rsid w:val="009A4A34"/>
    <w:rsid w:val="009A4D09"/>
    <w:rsid w:val="009A53F9"/>
    <w:rsid w:val="009A54A7"/>
    <w:rsid w:val="009A5CEF"/>
    <w:rsid w:val="009A5EA3"/>
    <w:rsid w:val="009A60DC"/>
    <w:rsid w:val="009A66F7"/>
    <w:rsid w:val="009A69A6"/>
    <w:rsid w:val="009A6C17"/>
    <w:rsid w:val="009A7C34"/>
    <w:rsid w:val="009B0166"/>
    <w:rsid w:val="009B028A"/>
    <w:rsid w:val="009B060F"/>
    <w:rsid w:val="009B0D0E"/>
    <w:rsid w:val="009B0FE0"/>
    <w:rsid w:val="009B1099"/>
    <w:rsid w:val="009B13EF"/>
    <w:rsid w:val="009B1833"/>
    <w:rsid w:val="009B1BED"/>
    <w:rsid w:val="009B1C81"/>
    <w:rsid w:val="009B215F"/>
    <w:rsid w:val="009B287E"/>
    <w:rsid w:val="009B28BB"/>
    <w:rsid w:val="009B2DCE"/>
    <w:rsid w:val="009B3094"/>
    <w:rsid w:val="009B318E"/>
    <w:rsid w:val="009B327B"/>
    <w:rsid w:val="009B3476"/>
    <w:rsid w:val="009B3814"/>
    <w:rsid w:val="009B4E55"/>
    <w:rsid w:val="009B5512"/>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A1E"/>
    <w:rsid w:val="009C1D77"/>
    <w:rsid w:val="009C1E74"/>
    <w:rsid w:val="009C1F50"/>
    <w:rsid w:val="009C1FF2"/>
    <w:rsid w:val="009C2125"/>
    <w:rsid w:val="009C2C05"/>
    <w:rsid w:val="009C31A0"/>
    <w:rsid w:val="009C3660"/>
    <w:rsid w:val="009C3A96"/>
    <w:rsid w:val="009C3CB2"/>
    <w:rsid w:val="009C51EC"/>
    <w:rsid w:val="009C546F"/>
    <w:rsid w:val="009C55B2"/>
    <w:rsid w:val="009C58F8"/>
    <w:rsid w:val="009C5C97"/>
    <w:rsid w:val="009C62D6"/>
    <w:rsid w:val="009C68AE"/>
    <w:rsid w:val="009C6D98"/>
    <w:rsid w:val="009C7166"/>
    <w:rsid w:val="009C7472"/>
    <w:rsid w:val="009C787F"/>
    <w:rsid w:val="009D0043"/>
    <w:rsid w:val="009D04FD"/>
    <w:rsid w:val="009D08D5"/>
    <w:rsid w:val="009D126C"/>
    <w:rsid w:val="009D161A"/>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2E7"/>
    <w:rsid w:val="009D58A1"/>
    <w:rsid w:val="009D5DD1"/>
    <w:rsid w:val="009D6046"/>
    <w:rsid w:val="009D6359"/>
    <w:rsid w:val="009D66BA"/>
    <w:rsid w:val="009D671A"/>
    <w:rsid w:val="009D697E"/>
    <w:rsid w:val="009D6F1B"/>
    <w:rsid w:val="009D70C4"/>
    <w:rsid w:val="009D718C"/>
    <w:rsid w:val="009D7263"/>
    <w:rsid w:val="009D7267"/>
    <w:rsid w:val="009D76EF"/>
    <w:rsid w:val="009D79F9"/>
    <w:rsid w:val="009D7B9B"/>
    <w:rsid w:val="009D7BF5"/>
    <w:rsid w:val="009D7D56"/>
    <w:rsid w:val="009E0151"/>
    <w:rsid w:val="009E065B"/>
    <w:rsid w:val="009E099B"/>
    <w:rsid w:val="009E0A22"/>
    <w:rsid w:val="009E0AF5"/>
    <w:rsid w:val="009E160D"/>
    <w:rsid w:val="009E190D"/>
    <w:rsid w:val="009E1DEE"/>
    <w:rsid w:val="009E1F44"/>
    <w:rsid w:val="009E20F4"/>
    <w:rsid w:val="009E21DF"/>
    <w:rsid w:val="009E25FD"/>
    <w:rsid w:val="009E2762"/>
    <w:rsid w:val="009E2965"/>
    <w:rsid w:val="009E347A"/>
    <w:rsid w:val="009E3536"/>
    <w:rsid w:val="009E37AE"/>
    <w:rsid w:val="009E4111"/>
    <w:rsid w:val="009E411A"/>
    <w:rsid w:val="009E4256"/>
    <w:rsid w:val="009E47B8"/>
    <w:rsid w:val="009E4825"/>
    <w:rsid w:val="009E4991"/>
    <w:rsid w:val="009E4CA0"/>
    <w:rsid w:val="009E4DB1"/>
    <w:rsid w:val="009E4E32"/>
    <w:rsid w:val="009E56D2"/>
    <w:rsid w:val="009E5705"/>
    <w:rsid w:val="009E5719"/>
    <w:rsid w:val="009E5883"/>
    <w:rsid w:val="009E58E8"/>
    <w:rsid w:val="009E59CA"/>
    <w:rsid w:val="009E5ED5"/>
    <w:rsid w:val="009E620C"/>
    <w:rsid w:val="009E6632"/>
    <w:rsid w:val="009E6DAA"/>
    <w:rsid w:val="009E6FE4"/>
    <w:rsid w:val="009E706A"/>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2C"/>
    <w:rsid w:val="009F1EAF"/>
    <w:rsid w:val="009F1F0E"/>
    <w:rsid w:val="009F1F62"/>
    <w:rsid w:val="009F21FC"/>
    <w:rsid w:val="009F260D"/>
    <w:rsid w:val="009F2B3E"/>
    <w:rsid w:val="009F2C77"/>
    <w:rsid w:val="009F2C79"/>
    <w:rsid w:val="009F2F26"/>
    <w:rsid w:val="009F3166"/>
    <w:rsid w:val="009F41A3"/>
    <w:rsid w:val="009F42FD"/>
    <w:rsid w:val="009F43A4"/>
    <w:rsid w:val="009F43B6"/>
    <w:rsid w:val="009F478B"/>
    <w:rsid w:val="009F4809"/>
    <w:rsid w:val="009F4AE7"/>
    <w:rsid w:val="009F4BAF"/>
    <w:rsid w:val="009F54FE"/>
    <w:rsid w:val="009F584D"/>
    <w:rsid w:val="009F58F6"/>
    <w:rsid w:val="009F6011"/>
    <w:rsid w:val="009F65DF"/>
    <w:rsid w:val="009F6841"/>
    <w:rsid w:val="009F6F79"/>
    <w:rsid w:val="009F7143"/>
    <w:rsid w:val="009F774A"/>
    <w:rsid w:val="009F7818"/>
    <w:rsid w:val="00A0039E"/>
    <w:rsid w:val="00A00481"/>
    <w:rsid w:val="00A005D9"/>
    <w:rsid w:val="00A00E2E"/>
    <w:rsid w:val="00A014F4"/>
    <w:rsid w:val="00A01866"/>
    <w:rsid w:val="00A01AFB"/>
    <w:rsid w:val="00A0238D"/>
    <w:rsid w:val="00A02421"/>
    <w:rsid w:val="00A02999"/>
    <w:rsid w:val="00A02A22"/>
    <w:rsid w:val="00A02CD5"/>
    <w:rsid w:val="00A02DAD"/>
    <w:rsid w:val="00A03170"/>
    <w:rsid w:val="00A03343"/>
    <w:rsid w:val="00A0350E"/>
    <w:rsid w:val="00A0378D"/>
    <w:rsid w:val="00A042C9"/>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95B"/>
    <w:rsid w:val="00A10B8D"/>
    <w:rsid w:val="00A10C39"/>
    <w:rsid w:val="00A10DA4"/>
    <w:rsid w:val="00A116A3"/>
    <w:rsid w:val="00A125E5"/>
    <w:rsid w:val="00A130B9"/>
    <w:rsid w:val="00A13C58"/>
    <w:rsid w:val="00A13DA8"/>
    <w:rsid w:val="00A14290"/>
    <w:rsid w:val="00A145AC"/>
    <w:rsid w:val="00A14B5C"/>
    <w:rsid w:val="00A14D79"/>
    <w:rsid w:val="00A1517F"/>
    <w:rsid w:val="00A151CF"/>
    <w:rsid w:val="00A15531"/>
    <w:rsid w:val="00A15650"/>
    <w:rsid w:val="00A15839"/>
    <w:rsid w:val="00A15AC7"/>
    <w:rsid w:val="00A15CDE"/>
    <w:rsid w:val="00A16C65"/>
    <w:rsid w:val="00A16E58"/>
    <w:rsid w:val="00A174AA"/>
    <w:rsid w:val="00A175AD"/>
    <w:rsid w:val="00A17948"/>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ACB"/>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C6E"/>
    <w:rsid w:val="00A27DDB"/>
    <w:rsid w:val="00A30363"/>
    <w:rsid w:val="00A30E58"/>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710"/>
    <w:rsid w:val="00A3381B"/>
    <w:rsid w:val="00A3387B"/>
    <w:rsid w:val="00A3420A"/>
    <w:rsid w:val="00A345BA"/>
    <w:rsid w:val="00A34A61"/>
    <w:rsid w:val="00A34B54"/>
    <w:rsid w:val="00A3532C"/>
    <w:rsid w:val="00A35C6F"/>
    <w:rsid w:val="00A35CFC"/>
    <w:rsid w:val="00A3625C"/>
    <w:rsid w:val="00A3632F"/>
    <w:rsid w:val="00A36367"/>
    <w:rsid w:val="00A3646C"/>
    <w:rsid w:val="00A3656F"/>
    <w:rsid w:val="00A36728"/>
    <w:rsid w:val="00A3676D"/>
    <w:rsid w:val="00A372C2"/>
    <w:rsid w:val="00A37692"/>
    <w:rsid w:val="00A37A50"/>
    <w:rsid w:val="00A37C5D"/>
    <w:rsid w:val="00A37C7D"/>
    <w:rsid w:val="00A37D75"/>
    <w:rsid w:val="00A409C5"/>
    <w:rsid w:val="00A40DA4"/>
    <w:rsid w:val="00A4109F"/>
    <w:rsid w:val="00A41570"/>
    <w:rsid w:val="00A41665"/>
    <w:rsid w:val="00A4167A"/>
    <w:rsid w:val="00A418CB"/>
    <w:rsid w:val="00A419A2"/>
    <w:rsid w:val="00A41D8C"/>
    <w:rsid w:val="00A41FC2"/>
    <w:rsid w:val="00A42166"/>
    <w:rsid w:val="00A42183"/>
    <w:rsid w:val="00A421DB"/>
    <w:rsid w:val="00A42938"/>
    <w:rsid w:val="00A42969"/>
    <w:rsid w:val="00A42ED2"/>
    <w:rsid w:val="00A42FDF"/>
    <w:rsid w:val="00A43693"/>
    <w:rsid w:val="00A4456B"/>
    <w:rsid w:val="00A445BD"/>
    <w:rsid w:val="00A446A3"/>
    <w:rsid w:val="00A4490E"/>
    <w:rsid w:val="00A44FC8"/>
    <w:rsid w:val="00A458F3"/>
    <w:rsid w:val="00A46227"/>
    <w:rsid w:val="00A466AA"/>
    <w:rsid w:val="00A46DB9"/>
    <w:rsid w:val="00A46DD1"/>
    <w:rsid w:val="00A46F7E"/>
    <w:rsid w:val="00A4711C"/>
    <w:rsid w:val="00A47989"/>
    <w:rsid w:val="00A47AE3"/>
    <w:rsid w:val="00A47E87"/>
    <w:rsid w:val="00A5046C"/>
    <w:rsid w:val="00A50E9F"/>
    <w:rsid w:val="00A51125"/>
    <w:rsid w:val="00A511E0"/>
    <w:rsid w:val="00A519F9"/>
    <w:rsid w:val="00A51B27"/>
    <w:rsid w:val="00A51DAE"/>
    <w:rsid w:val="00A51DD9"/>
    <w:rsid w:val="00A51F08"/>
    <w:rsid w:val="00A524C0"/>
    <w:rsid w:val="00A52502"/>
    <w:rsid w:val="00A52AFE"/>
    <w:rsid w:val="00A52B0D"/>
    <w:rsid w:val="00A53153"/>
    <w:rsid w:val="00A538F1"/>
    <w:rsid w:val="00A53A77"/>
    <w:rsid w:val="00A53F0C"/>
    <w:rsid w:val="00A5403C"/>
    <w:rsid w:val="00A54324"/>
    <w:rsid w:val="00A5463C"/>
    <w:rsid w:val="00A54A73"/>
    <w:rsid w:val="00A55AA6"/>
    <w:rsid w:val="00A55BB3"/>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A10"/>
    <w:rsid w:val="00A60CDD"/>
    <w:rsid w:val="00A60FA8"/>
    <w:rsid w:val="00A61553"/>
    <w:rsid w:val="00A616CB"/>
    <w:rsid w:val="00A617BB"/>
    <w:rsid w:val="00A618A9"/>
    <w:rsid w:val="00A62060"/>
    <w:rsid w:val="00A62301"/>
    <w:rsid w:val="00A6236C"/>
    <w:rsid w:val="00A6238E"/>
    <w:rsid w:val="00A62570"/>
    <w:rsid w:val="00A6263A"/>
    <w:rsid w:val="00A6268F"/>
    <w:rsid w:val="00A62760"/>
    <w:rsid w:val="00A6283F"/>
    <w:rsid w:val="00A62919"/>
    <w:rsid w:val="00A62A62"/>
    <w:rsid w:val="00A63943"/>
    <w:rsid w:val="00A63A4D"/>
    <w:rsid w:val="00A63AD8"/>
    <w:rsid w:val="00A64167"/>
    <w:rsid w:val="00A64827"/>
    <w:rsid w:val="00A64D5A"/>
    <w:rsid w:val="00A64D73"/>
    <w:rsid w:val="00A64EFB"/>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FA7"/>
    <w:rsid w:val="00A71000"/>
    <w:rsid w:val="00A7153D"/>
    <w:rsid w:val="00A71D00"/>
    <w:rsid w:val="00A71EFD"/>
    <w:rsid w:val="00A71F0A"/>
    <w:rsid w:val="00A71FF2"/>
    <w:rsid w:val="00A72040"/>
    <w:rsid w:val="00A729A4"/>
    <w:rsid w:val="00A72D26"/>
    <w:rsid w:val="00A73055"/>
    <w:rsid w:val="00A7319E"/>
    <w:rsid w:val="00A73862"/>
    <w:rsid w:val="00A738B1"/>
    <w:rsid w:val="00A73B94"/>
    <w:rsid w:val="00A73D0F"/>
    <w:rsid w:val="00A73D90"/>
    <w:rsid w:val="00A73EBF"/>
    <w:rsid w:val="00A74574"/>
    <w:rsid w:val="00A7463E"/>
    <w:rsid w:val="00A746CF"/>
    <w:rsid w:val="00A75024"/>
    <w:rsid w:val="00A75153"/>
    <w:rsid w:val="00A75F87"/>
    <w:rsid w:val="00A769D3"/>
    <w:rsid w:val="00A76BAB"/>
    <w:rsid w:val="00A76E3B"/>
    <w:rsid w:val="00A7744F"/>
    <w:rsid w:val="00A77549"/>
    <w:rsid w:val="00A779ED"/>
    <w:rsid w:val="00A77E77"/>
    <w:rsid w:val="00A8039C"/>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414C"/>
    <w:rsid w:val="00A8417D"/>
    <w:rsid w:val="00A844F0"/>
    <w:rsid w:val="00A84A16"/>
    <w:rsid w:val="00A84E76"/>
    <w:rsid w:val="00A8533E"/>
    <w:rsid w:val="00A85480"/>
    <w:rsid w:val="00A8582B"/>
    <w:rsid w:val="00A858B4"/>
    <w:rsid w:val="00A860E9"/>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B8"/>
    <w:rsid w:val="00A90917"/>
    <w:rsid w:val="00A90A33"/>
    <w:rsid w:val="00A90AE8"/>
    <w:rsid w:val="00A91840"/>
    <w:rsid w:val="00A91CC5"/>
    <w:rsid w:val="00A91E0A"/>
    <w:rsid w:val="00A924F0"/>
    <w:rsid w:val="00A928EB"/>
    <w:rsid w:val="00A93B05"/>
    <w:rsid w:val="00A93CD5"/>
    <w:rsid w:val="00A94275"/>
    <w:rsid w:val="00A94340"/>
    <w:rsid w:val="00A9438C"/>
    <w:rsid w:val="00A9459F"/>
    <w:rsid w:val="00A9507E"/>
    <w:rsid w:val="00A9551B"/>
    <w:rsid w:val="00A95532"/>
    <w:rsid w:val="00A95730"/>
    <w:rsid w:val="00A958F5"/>
    <w:rsid w:val="00A95BCA"/>
    <w:rsid w:val="00A95C6E"/>
    <w:rsid w:val="00A96336"/>
    <w:rsid w:val="00A96350"/>
    <w:rsid w:val="00A964C1"/>
    <w:rsid w:val="00A96500"/>
    <w:rsid w:val="00A9661F"/>
    <w:rsid w:val="00A967A1"/>
    <w:rsid w:val="00A96DF4"/>
    <w:rsid w:val="00A96E45"/>
    <w:rsid w:val="00A970B9"/>
    <w:rsid w:val="00A97124"/>
    <w:rsid w:val="00A971A1"/>
    <w:rsid w:val="00A971AC"/>
    <w:rsid w:val="00A97509"/>
    <w:rsid w:val="00A97D32"/>
    <w:rsid w:val="00AA0313"/>
    <w:rsid w:val="00AA0670"/>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2DC4"/>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612B"/>
    <w:rsid w:val="00AA62F7"/>
    <w:rsid w:val="00AA683A"/>
    <w:rsid w:val="00AA6B1D"/>
    <w:rsid w:val="00AA7135"/>
    <w:rsid w:val="00AA764A"/>
    <w:rsid w:val="00AB0250"/>
    <w:rsid w:val="00AB0252"/>
    <w:rsid w:val="00AB03C0"/>
    <w:rsid w:val="00AB05F9"/>
    <w:rsid w:val="00AB0B4D"/>
    <w:rsid w:val="00AB0DE9"/>
    <w:rsid w:val="00AB0FE9"/>
    <w:rsid w:val="00AB105E"/>
    <w:rsid w:val="00AB1162"/>
    <w:rsid w:val="00AB13EE"/>
    <w:rsid w:val="00AB188B"/>
    <w:rsid w:val="00AB18CD"/>
    <w:rsid w:val="00AB18F0"/>
    <w:rsid w:val="00AB18FD"/>
    <w:rsid w:val="00AB1939"/>
    <w:rsid w:val="00AB1CF5"/>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5407"/>
    <w:rsid w:val="00AB5CE0"/>
    <w:rsid w:val="00AB61FB"/>
    <w:rsid w:val="00AB63FA"/>
    <w:rsid w:val="00AB6765"/>
    <w:rsid w:val="00AB6781"/>
    <w:rsid w:val="00AB6850"/>
    <w:rsid w:val="00AB6DED"/>
    <w:rsid w:val="00AB6EA7"/>
    <w:rsid w:val="00AB785B"/>
    <w:rsid w:val="00AC0168"/>
    <w:rsid w:val="00AC038F"/>
    <w:rsid w:val="00AC0426"/>
    <w:rsid w:val="00AC04E5"/>
    <w:rsid w:val="00AC0A7D"/>
    <w:rsid w:val="00AC1192"/>
    <w:rsid w:val="00AC133F"/>
    <w:rsid w:val="00AC1730"/>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D7"/>
    <w:rsid w:val="00AC5AFF"/>
    <w:rsid w:val="00AC6285"/>
    <w:rsid w:val="00AC656D"/>
    <w:rsid w:val="00AC6761"/>
    <w:rsid w:val="00AC6A7F"/>
    <w:rsid w:val="00AC6D0F"/>
    <w:rsid w:val="00AC72A8"/>
    <w:rsid w:val="00AC76D5"/>
    <w:rsid w:val="00AC7724"/>
    <w:rsid w:val="00AC787D"/>
    <w:rsid w:val="00AC7EDE"/>
    <w:rsid w:val="00AD0055"/>
    <w:rsid w:val="00AD0194"/>
    <w:rsid w:val="00AD070E"/>
    <w:rsid w:val="00AD0838"/>
    <w:rsid w:val="00AD0981"/>
    <w:rsid w:val="00AD0A6E"/>
    <w:rsid w:val="00AD1362"/>
    <w:rsid w:val="00AD1DB1"/>
    <w:rsid w:val="00AD2266"/>
    <w:rsid w:val="00AD27BB"/>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09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248A"/>
    <w:rsid w:val="00AE248C"/>
    <w:rsid w:val="00AE2604"/>
    <w:rsid w:val="00AE2A23"/>
    <w:rsid w:val="00AE2BBA"/>
    <w:rsid w:val="00AE35D5"/>
    <w:rsid w:val="00AE3B24"/>
    <w:rsid w:val="00AE3CA0"/>
    <w:rsid w:val="00AE3E80"/>
    <w:rsid w:val="00AE4494"/>
    <w:rsid w:val="00AE46C4"/>
    <w:rsid w:val="00AE48C0"/>
    <w:rsid w:val="00AE4BFD"/>
    <w:rsid w:val="00AE52E1"/>
    <w:rsid w:val="00AE54CC"/>
    <w:rsid w:val="00AE557B"/>
    <w:rsid w:val="00AE5C84"/>
    <w:rsid w:val="00AE5E8F"/>
    <w:rsid w:val="00AE6679"/>
    <w:rsid w:val="00AE6796"/>
    <w:rsid w:val="00AE67B3"/>
    <w:rsid w:val="00AE67C2"/>
    <w:rsid w:val="00AE6B8D"/>
    <w:rsid w:val="00AE6F07"/>
    <w:rsid w:val="00AE73A9"/>
    <w:rsid w:val="00AE7456"/>
    <w:rsid w:val="00AE7ABD"/>
    <w:rsid w:val="00AE7B97"/>
    <w:rsid w:val="00AE7BB5"/>
    <w:rsid w:val="00AE7BD8"/>
    <w:rsid w:val="00AE7D99"/>
    <w:rsid w:val="00AE7F59"/>
    <w:rsid w:val="00AF0341"/>
    <w:rsid w:val="00AF0680"/>
    <w:rsid w:val="00AF06DE"/>
    <w:rsid w:val="00AF09B3"/>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E57"/>
    <w:rsid w:val="00AF4662"/>
    <w:rsid w:val="00AF46A5"/>
    <w:rsid w:val="00AF47D2"/>
    <w:rsid w:val="00AF4C8B"/>
    <w:rsid w:val="00AF53E8"/>
    <w:rsid w:val="00AF545A"/>
    <w:rsid w:val="00AF5CC7"/>
    <w:rsid w:val="00AF5D8C"/>
    <w:rsid w:val="00AF5FD5"/>
    <w:rsid w:val="00AF61BE"/>
    <w:rsid w:val="00AF677E"/>
    <w:rsid w:val="00AF67C5"/>
    <w:rsid w:val="00AF6968"/>
    <w:rsid w:val="00AF7117"/>
    <w:rsid w:val="00AF726D"/>
    <w:rsid w:val="00AF7C0C"/>
    <w:rsid w:val="00B00013"/>
    <w:rsid w:val="00B00200"/>
    <w:rsid w:val="00B00215"/>
    <w:rsid w:val="00B00B60"/>
    <w:rsid w:val="00B00F2F"/>
    <w:rsid w:val="00B00F6C"/>
    <w:rsid w:val="00B01557"/>
    <w:rsid w:val="00B01911"/>
    <w:rsid w:val="00B01B5C"/>
    <w:rsid w:val="00B01DCA"/>
    <w:rsid w:val="00B020E6"/>
    <w:rsid w:val="00B02129"/>
    <w:rsid w:val="00B02189"/>
    <w:rsid w:val="00B022B5"/>
    <w:rsid w:val="00B022F2"/>
    <w:rsid w:val="00B0244F"/>
    <w:rsid w:val="00B02E0C"/>
    <w:rsid w:val="00B03131"/>
    <w:rsid w:val="00B0327B"/>
    <w:rsid w:val="00B03568"/>
    <w:rsid w:val="00B03888"/>
    <w:rsid w:val="00B03AD1"/>
    <w:rsid w:val="00B03FB4"/>
    <w:rsid w:val="00B04564"/>
    <w:rsid w:val="00B04637"/>
    <w:rsid w:val="00B04C3B"/>
    <w:rsid w:val="00B04E24"/>
    <w:rsid w:val="00B05314"/>
    <w:rsid w:val="00B05B0A"/>
    <w:rsid w:val="00B05FBD"/>
    <w:rsid w:val="00B0613B"/>
    <w:rsid w:val="00B061F1"/>
    <w:rsid w:val="00B061F9"/>
    <w:rsid w:val="00B0679A"/>
    <w:rsid w:val="00B068DA"/>
    <w:rsid w:val="00B06AD2"/>
    <w:rsid w:val="00B06B47"/>
    <w:rsid w:val="00B06CBF"/>
    <w:rsid w:val="00B06D11"/>
    <w:rsid w:val="00B06D46"/>
    <w:rsid w:val="00B06EA7"/>
    <w:rsid w:val="00B070F7"/>
    <w:rsid w:val="00B072C0"/>
    <w:rsid w:val="00B075E9"/>
    <w:rsid w:val="00B079F3"/>
    <w:rsid w:val="00B07A7C"/>
    <w:rsid w:val="00B07A98"/>
    <w:rsid w:val="00B07AA4"/>
    <w:rsid w:val="00B10202"/>
    <w:rsid w:val="00B10334"/>
    <w:rsid w:val="00B103E3"/>
    <w:rsid w:val="00B1087A"/>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6102"/>
    <w:rsid w:val="00B16119"/>
    <w:rsid w:val="00B1614F"/>
    <w:rsid w:val="00B163D7"/>
    <w:rsid w:val="00B165E5"/>
    <w:rsid w:val="00B16606"/>
    <w:rsid w:val="00B169A6"/>
    <w:rsid w:val="00B16C46"/>
    <w:rsid w:val="00B16F2F"/>
    <w:rsid w:val="00B17179"/>
    <w:rsid w:val="00B179C5"/>
    <w:rsid w:val="00B17D0B"/>
    <w:rsid w:val="00B17D7B"/>
    <w:rsid w:val="00B2034C"/>
    <w:rsid w:val="00B20547"/>
    <w:rsid w:val="00B20CE5"/>
    <w:rsid w:val="00B20F8D"/>
    <w:rsid w:val="00B21095"/>
    <w:rsid w:val="00B211AB"/>
    <w:rsid w:val="00B2137A"/>
    <w:rsid w:val="00B214AB"/>
    <w:rsid w:val="00B21938"/>
    <w:rsid w:val="00B21DA0"/>
    <w:rsid w:val="00B21E9C"/>
    <w:rsid w:val="00B2246E"/>
    <w:rsid w:val="00B22543"/>
    <w:rsid w:val="00B22C6D"/>
    <w:rsid w:val="00B22DC2"/>
    <w:rsid w:val="00B22E46"/>
    <w:rsid w:val="00B23121"/>
    <w:rsid w:val="00B23281"/>
    <w:rsid w:val="00B2392C"/>
    <w:rsid w:val="00B23F9A"/>
    <w:rsid w:val="00B23F9B"/>
    <w:rsid w:val="00B24C24"/>
    <w:rsid w:val="00B24C98"/>
    <w:rsid w:val="00B258BC"/>
    <w:rsid w:val="00B25A53"/>
    <w:rsid w:val="00B25A8C"/>
    <w:rsid w:val="00B25DC1"/>
    <w:rsid w:val="00B260C4"/>
    <w:rsid w:val="00B26208"/>
    <w:rsid w:val="00B262E4"/>
    <w:rsid w:val="00B26417"/>
    <w:rsid w:val="00B266F4"/>
    <w:rsid w:val="00B268DB"/>
    <w:rsid w:val="00B26D2F"/>
    <w:rsid w:val="00B26DDB"/>
    <w:rsid w:val="00B26FB0"/>
    <w:rsid w:val="00B271B0"/>
    <w:rsid w:val="00B27CFE"/>
    <w:rsid w:val="00B27D84"/>
    <w:rsid w:val="00B27E3D"/>
    <w:rsid w:val="00B27FD8"/>
    <w:rsid w:val="00B30933"/>
    <w:rsid w:val="00B30DB1"/>
    <w:rsid w:val="00B31125"/>
    <w:rsid w:val="00B31BDB"/>
    <w:rsid w:val="00B31DBE"/>
    <w:rsid w:val="00B31DC7"/>
    <w:rsid w:val="00B321A7"/>
    <w:rsid w:val="00B3271F"/>
    <w:rsid w:val="00B328A2"/>
    <w:rsid w:val="00B329C4"/>
    <w:rsid w:val="00B32BAF"/>
    <w:rsid w:val="00B32FC9"/>
    <w:rsid w:val="00B33068"/>
    <w:rsid w:val="00B33744"/>
    <w:rsid w:val="00B33925"/>
    <w:rsid w:val="00B33D2A"/>
    <w:rsid w:val="00B344AB"/>
    <w:rsid w:val="00B344EB"/>
    <w:rsid w:val="00B34570"/>
    <w:rsid w:val="00B34641"/>
    <w:rsid w:val="00B34D32"/>
    <w:rsid w:val="00B34D33"/>
    <w:rsid w:val="00B34E7A"/>
    <w:rsid w:val="00B35012"/>
    <w:rsid w:val="00B3522B"/>
    <w:rsid w:val="00B356CB"/>
    <w:rsid w:val="00B35E50"/>
    <w:rsid w:val="00B35F14"/>
    <w:rsid w:val="00B3600E"/>
    <w:rsid w:val="00B36518"/>
    <w:rsid w:val="00B367D3"/>
    <w:rsid w:val="00B36A1F"/>
    <w:rsid w:val="00B36B88"/>
    <w:rsid w:val="00B36F95"/>
    <w:rsid w:val="00B37C0C"/>
    <w:rsid w:val="00B40080"/>
    <w:rsid w:val="00B4073B"/>
    <w:rsid w:val="00B40D43"/>
    <w:rsid w:val="00B41014"/>
    <w:rsid w:val="00B41728"/>
    <w:rsid w:val="00B418E9"/>
    <w:rsid w:val="00B42AE8"/>
    <w:rsid w:val="00B42D94"/>
    <w:rsid w:val="00B42EEF"/>
    <w:rsid w:val="00B43C56"/>
    <w:rsid w:val="00B43CB0"/>
    <w:rsid w:val="00B43D8D"/>
    <w:rsid w:val="00B44013"/>
    <w:rsid w:val="00B447C3"/>
    <w:rsid w:val="00B44FFA"/>
    <w:rsid w:val="00B453BC"/>
    <w:rsid w:val="00B455F2"/>
    <w:rsid w:val="00B457AB"/>
    <w:rsid w:val="00B45C8D"/>
    <w:rsid w:val="00B467B7"/>
    <w:rsid w:val="00B4727B"/>
    <w:rsid w:val="00B47B1A"/>
    <w:rsid w:val="00B50144"/>
    <w:rsid w:val="00B50155"/>
    <w:rsid w:val="00B502A9"/>
    <w:rsid w:val="00B50C52"/>
    <w:rsid w:val="00B50C75"/>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DEB"/>
    <w:rsid w:val="00B53E47"/>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1E3"/>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3ECB"/>
    <w:rsid w:val="00B64DB5"/>
    <w:rsid w:val="00B64FFE"/>
    <w:rsid w:val="00B6509B"/>
    <w:rsid w:val="00B651BB"/>
    <w:rsid w:val="00B6529C"/>
    <w:rsid w:val="00B654F6"/>
    <w:rsid w:val="00B65A37"/>
    <w:rsid w:val="00B65BA3"/>
    <w:rsid w:val="00B66588"/>
    <w:rsid w:val="00B66652"/>
    <w:rsid w:val="00B672E6"/>
    <w:rsid w:val="00B67603"/>
    <w:rsid w:val="00B67845"/>
    <w:rsid w:val="00B678AC"/>
    <w:rsid w:val="00B67D84"/>
    <w:rsid w:val="00B67EAC"/>
    <w:rsid w:val="00B70076"/>
    <w:rsid w:val="00B7018C"/>
    <w:rsid w:val="00B7048B"/>
    <w:rsid w:val="00B70730"/>
    <w:rsid w:val="00B7073B"/>
    <w:rsid w:val="00B70EC1"/>
    <w:rsid w:val="00B710A5"/>
    <w:rsid w:val="00B71ADF"/>
    <w:rsid w:val="00B71CB2"/>
    <w:rsid w:val="00B72231"/>
    <w:rsid w:val="00B722B4"/>
    <w:rsid w:val="00B72885"/>
    <w:rsid w:val="00B728EE"/>
    <w:rsid w:val="00B7303E"/>
    <w:rsid w:val="00B73133"/>
    <w:rsid w:val="00B73348"/>
    <w:rsid w:val="00B734DC"/>
    <w:rsid w:val="00B736BF"/>
    <w:rsid w:val="00B737FE"/>
    <w:rsid w:val="00B73B1A"/>
    <w:rsid w:val="00B74596"/>
    <w:rsid w:val="00B748A8"/>
    <w:rsid w:val="00B748EA"/>
    <w:rsid w:val="00B74949"/>
    <w:rsid w:val="00B749E6"/>
    <w:rsid w:val="00B74B6A"/>
    <w:rsid w:val="00B74BE3"/>
    <w:rsid w:val="00B74C0D"/>
    <w:rsid w:val="00B74D34"/>
    <w:rsid w:val="00B751BB"/>
    <w:rsid w:val="00B7537F"/>
    <w:rsid w:val="00B75623"/>
    <w:rsid w:val="00B75637"/>
    <w:rsid w:val="00B7570F"/>
    <w:rsid w:val="00B75DCE"/>
    <w:rsid w:val="00B7622F"/>
    <w:rsid w:val="00B76A44"/>
    <w:rsid w:val="00B76B93"/>
    <w:rsid w:val="00B76C8A"/>
    <w:rsid w:val="00B775F1"/>
    <w:rsid w:val="00B77E54"/>
    <w:rsid w:val="00B77F29"/>
    <w:rsid w:val="00B80750"/>
    <w:rsid w:val="00B80772"/>
    <w:rsid w:val="00B80A31"/>
    <w:rsid w:val="00B80E66"/>
    <w:rsid w:val="00B80EEE"/>
    <w:rsid w:val="00B811EF"/>
    <w:rsid w:val="00B81751"/>
    <w:rsid w:val="00B81E11"/>
    <w:rsid w:val="00B825D4"/>
    <w:rsid w:val="00B82753"/>
    <w:rsid w:val="00B82C22"/>
    <w:rsid w:val="00B82E0C"/>
    <w:rsid w:val="00B8305D"/>
    <w:rsid w:val="00B83145"/>
    <w:rsid w:val="00B8325F"/>
    <w:rsid w:val="00B83672"/>
    <w:rsid w:val="00B8394A"/>
    <w:rsid w:val="00B83960"/>
    <w:rsid w:val="00B83A5B"/>
    <w:rsid w:val="00B83C0B"/>
    <w:rsid w:val="00B83F5F"/>
    <w:rsid w:val="00B845D6"/>
    <w:rsid w:val="00B8462A"/>
    <w:rsid w:val="00B84E4A"/>
    <w:rsid w:val="00B8563B"/>
    <w:rsid w:val="00B858A6"/>
    <w:rsid w:val="00B860FD"/>
    <w:rsid w:val="00B8646F"/>
    <w:rsid w:val="00B86AB3"/>
    <w:rsid w:val="00B86F2F"/>
    <w:rsid w:val="00B8734B"/>
    <w:rsid w:val="00B8766F"/>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23"/>
    <w:rsid w:val="00B9257C"/>
    <w:rsid w:val="00B92DC4"/>
    <w:rsid w:val="00B92F84"/>
    <w:rsid w:val="00B93221"/>
    <w:rsid w:val="00B9350E"/>
    <w:rsid w:val="00B93C82"/>
    <w:rsid w:val="00B93DA5"/>
    <w:rsid w:val="00B93FE4"/>
    <w:rsid w:val="00B94277"/>
    <w:rsid w:val="00B945AB"/>
    <w:rsid w:val="00B9467E"/>
    <w:rsid w:val="00B94B79"/>
    <w:rsid w:val="00B94BAC"/>
    <w:rsid w:val="00B94BBC"/>
    <w:rsid w:val="00B94DC3"/>
    <w:rsid w:val="00B94F0C"/>
    <w:rsid w:val="00B95A65"/>
    <w:rsid w:val="00B9632F"/>
    <w:rsid w:val="00B96754"/>
    <w:rsid w:val="00B96C49"/>
    <w:rsid w:val="00B973FD"/>
    <w:rsid w:val="00B97856"/>
    <w:rsid w:val="00B97927"/>
    <w:rsid w:val="00B97985"/>
    <w:rsid w:val="00B97A8D"/>
    <w:rsid w:val="00B97B89"/>
    <w:rsid w:val="00BA0020"/>
    <w:rsid w:val="00BA02B4"/>
    <w:rsid w:val="00BA048C"/>
    <w:rsid w:val="00BA08C0"/>
    <w:rsid w:val="00BA0DCC"/>
    <w:rsid w:val="00BA0E35"/>
    <w:rsid w:val="00BA1A71"/>
    <w:rsid w:val="00BA1A77"/>
    <w:rsid w:val="00BA1D40"/>
    <w:rsid w:val="00BA25E8"/>
    <w:rsid w:val="00BA2A83"/>
    <w:rsid w:val="00BA3020"/>
    <w:rsid w:val="00BA32B9"/>
    <w:rsid w:val="00BA37DB"/>
    <w:rsid w:val="00BA4180"/>
    <w:rsid w:val="00BA441D"/>
    <w:rsid w:val="00BA4733"/>
    <w:rsid w:val="00BA48BD"/>
    <w:rsid w:val="00BA4B8C"/>
    <w:rsid w:val="00BA4BAA"/>
    <w:rsid w:val="00BA4E25"/>
    <w:rsid w:val="00BA5819"/>
    <w:rsid w:val="00BA5961"/>
    <w:rsid w:val="00BA684F"/>
    <w:rsid w:val="00BA6928"/>
    <w:rsid w:val="00BA6BC7"/>
    <w:rsid w:val="00BA726D"/>
    <w:rsid w:val="00BA72C6"/>
    <w:rsid w:val="00BA7441"/>
    <w:rsid w:val="00BA76D9"/>
    <w:rsid w:val="00BA7AA2"/>
    <w:rsid w:val="00BA7C4F"/>
    <w:rsid w:val="00BA7F19"/>
    <w:rsid w:val="00BB006D"/>
    <w:rsid w:val="00BB04DD"/>
    <w:rsid w:val="00BB0D45"/>
    <w:rsid w:val="00BB17BD"/>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AD"/>
    <w:rsid w:val="00BB7F35"/>
    <w:rsid w:val="00BC03AB"/>
    <w:rsid w:val="00BC03F1"/>
    <w:rsid w:val="00BC055B"/>
    <w:rsid w:val="00BC1418"/>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108"/>
    <w:rsid w:val="00BC444A"/>
    <w:rsid w:val="00BC4A30"/>
    <w:rsid w:val="00BC50F6"/>
    <w:rsid w:val="00BC52BE"/>
    <w:rsid w:val="00BC576B"/>
    <w:rsid w:val="00BC5C05"/>
    <w:rsid w:val="00BC5FAD"/>
    <w:rsid w:val="00BC606E"/>
    <w:rsid w:val="00BC6232"/>
    <w:rsid w:val="00BC62A1"/>
    <w:rsid w:val="00BC67A6"/>
    <w:rsid w:val="00BC67FB"/>
    <w:rsid w:val="00BC6882"/>
    <w:rsid w:val="00BC6F25"/>
    <w:rsid w:val="00BC70B0"/>
    <w:rsid w:val="00BC70C8"/>
    <w:rsid w:val="00BC7338"/>
    <w:rsid w:val="00BC77D7"/>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56AF"/>
    <w:rsid w:val="00BD5A9E"/>
    <w:rsid w:val="00BD5B0B"/>
    <w:rsid w:val="00BD6220"/>
    <w:rsid w:val="00BD678D"/>
    <w:rsid w:val="00BD6930"/>
    <w:rsid w:val="00BD69D6"/>
    <w:rsid w:val="00BD7026"/>
    <w:rsid w:val="00BD7932"/>
    <w:rsid w:val="00BD7A0E"/>
    <w:rsid w:val="00BD7C44"/>
    <w:rsid w:val="00BD7E35"/>
    <w:rsid w:val="00BD7E46"/>
    <w:rsid w:val="00BD7E47"/>
    <w:rsid w:val="00BE0017"/>
    <w:rsid w:val="00BE03B1"/>
    <w:rsid w:val="00BE07DB"/>
    <w:rsid w:val="00BE07EA"/>
    <w:rsid w:val="00BE09C5"/>
    <w:rsid w:val="00BE0D1E"/>
    <w:rsid w:val="00BE0D42"/>
    <w:rsid w:val="00BE1244"/>
    <w:rsid w:val="00BE12EF"/>
    <w:rsid w:val="00BE14A8"/>
    <w:rsid w:val="00BE1910"/>
    <w:rsid w:val="00BE19CC"/>
    <w:rsid w:val="00BE1B7C"/>
    <w:rsid w:val="00BE2268"/>
    <w:rsid w:val="00BE2AC9"/>
    <w:rsid w:val="00BE2E7E"/>
    <w:rsid w:val="00BE2F98"/>
    <w:rsid w:val="00BE431B"/>
    <w:rsid w:val="00BE4A01"/>
    <w:rsid w:val="00BE4A39"/>
    <w:rsid w:val="00BE4F5E"/>
    <w:rsid w:val="00BE522B"/>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22DE"/>
    <w:rsid w:val="00BF2364"/>
    <w:rsid w:val="00BF2F71"/>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333A"/>
    <w:rsid w:val="00C03C10"/>
    <w:rsid w:val="00C03CFA"/>
    <w:rsid w:val="00C043C3"/>
    <w:rsid w:val="00C04872"/>
    <w:rsid w:val="00C04BA2"/>
    <w:rsid w:val="00C04BBE"/>
    <w:rsid w:val="00C04C0E"/>
    <w:rsid w:val="00C050B1"/>
    <w:rsid w:val="00C0555D"/>
    <w:rsid w:val="00C055F8"/>
    <w:rsid w:val="00C061F7"/>
    <w:rsid w:val="00C06892"/>
    <w:rsid w:val="00C0693D"/>
    <w:rsid w:val="00C06F93"/>
    <w:rsid w:val="00C071AE"/>
    <w:rsid w:val="00C07244"/>
    <w:rsid w:val="00C079BC"/>
    <w:rsid w:val="00C079F2"/>
    <w:rsid w:val="00C10268"/>
    <w:rsid w:val="00C106E0"/>
    <w:rsid w:val="00C10831"/>
    <w:rsid w:val="00C10989"/>
    <w:rsid w:val="00C10D3D"/>
    <w:rsid w:val="00C10E65"/>
    <w:rsid w:val="00C11D1D"/>
    <w:rsid w:val="00C1220F"/>
    <w:rsid w:val="00C123E4"/>
    <w:rsid w:val="00C12493"/>
    <w:rsid w:val="00C124D6"/>
    <w:rsid w:val="00C12793"/>
    <w:rsid w:val="00C1311C"/>
    <w:rsid w:val="00C13361"/>
    <w:rsid w:val="00C1355F"/>
    <w:rsid w:val="00C13872"/>
    <w:rsid w:val="00C13AF5"/>
    <w:rsid w:val="00C13E4F"/>
    <w:rsid w:val="00C1403C"/>
    <w:rsid w:val="00C1405A"/>
    <w:rsid w:val="00C140E4"/>
    <w:rsid w:val="00C1412F"/>
    <w:rsid w:val="00C14137"/>
    <w:rsid w:val="00C14747"/>
    <w:rsid w:val="00C14890"/>
    <w:rsid w:val="00C14CBE"/>
    <w:rsid w:val="00C14ECF"/>
    <w:rsid w:val="00C15262"/>
    <w:rsid w:val="00C15415"/>
    <w:rsid w:val="00C1565D"/>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EC"/>
    <w:rsid w:val="00C20619"/>
    <w:rsid w:val="00C207FF"/>
    <w:rsid w:val="00C20CA5"/>
    <w:rsid w:val="00C2108F"/>
    <w:rsid w:val="00C210FD"/>
    <w:rsid w:val="00C216E7"/>
    <w:rsid w:val="00C21BC6"/>
    <w:rsid w:val="00C21E37"/>
    <w:rsid w:val="00C21EFC"/>
    <w:rsid w:val="00C2216A"/>
    <w:rsid w:val="00C22178"/>
    <w:rsid w:val="00C22896"/>
    <w:rsid w:val="00C232F8"/>
    <w:rsid w:val="00C23545"/>
    <w:rsid w:val="00C23AE4"/>
    <w:rsid w:val="00C23B8B"/>
    <w:rsid w:val="00C23F09"/>
    <w:rsid w:val="00C2408F"/>
    <w:rsid w:val="00C248DA"/>
    <w:rsid w:val="00C25428"/>
    <w:rsid w:val="00C254E7"/>
    <w:rsid w:val="00C25B54"/>
    <w:rsid w:val="00C260EF"/>
    <w:rsid w:val="00C26588"/>
    <w:rsid w:val="00C26BFC"/>
    <w:rsid w:val="00C26BFE"/>
    <w:rsid w:val="00C26EA1"/>
    <w:rsid w:val="00C27454"/>
    <w:rsid w:val="00C27593"/>
    <w:rsid w:val="00C277F2"/>
    <w:rsid w:val="00C27AF9"/>
    <w:rsid w:val="00C30127"/>
    <w:rsid w:val="00C30234"/>
    <w:rsid w:val="00C3069C"/>
    <w:rsid w:val="00C311AC"/>
    <w:rsid w:val="00C3153B"/>
    <w:rsid w:val="00C31A5B"/>
    <w:rsid w:val="00C32A35"/>
    <w:rsid w:val="00C32C7D"/>
    <w:rsid w:val="00C32F17"/>
    <w:rsid w:val="00C33038"/>
    <w:rsid w:val="00C330E3"/>
    <w:rsid w:val="00C331CE"/>
    <w:rsid w:val="00C33D67"/>
    <w:rsid w:val="00C33E50"/>
    <w:rsid w:val="00C33F03"/>
    <w:rsid w:val="00C33FB2"/>
    <w:rsid w:val="00C34600"/>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0CF4"/>
    <w:rsid w:val="00C41368"/>
    <w:rsid w:val="00C4156D"/>
    <w:rsid w:val="00C41FCD"/>
    <w:rsid w:val="00C4209C"/>
    <w:rsid w:val="00C4233C"/>
    <w:rsid w:val="00C4255B"/>
    <w:rsid w:val="00C42577"/>
    <w:rsid w:val="00C42D5C"/>
    <w:rsid w:val="00C42DF2"/>
    <w:rsid w:val="00C43B5B"/>
    <w:rsid w:val="00C447A2"/>
    <w:rsid w:val="00C44AD0"/>
    <w:rsid w:val="00C45071"/>
    <w:rsid w:val="00C45763"/>
    <w:rsid w:val="00C457A2"/>
    <w:rsid w:val="00C458AB"/>
    <w:rsid w:val="00C45972"/>
    <w:rsid w:val="00C45A59"/>
    <w:rsid w:val="00C45C0F"/>
    <w:rsid w:val="00C45C12"/>
    <w:rsid w:val="00C462D4"/>
    <w:rsid w:val="00C46AAB"/>
    <w:rsid w:val="00C46C67"/>
    <w:rsid w:val="00C4730C"/>
    <w:rsid w:val="00C47419"/>
    <w:rsid w:val="00C47825"/>
    <w:rsid w:val="00C47D34"/>
    <w:rsid w:val="00C47F26"/>
    <w:rsid w:val="00C47F42"/>
    <w:rsid w:val="00C50B3B"/>
    <w:rsid w:val="00C50C71"/>
    <w:rsid w:val="00C50F63"/>
    <w:rsid w:val="00C5112E"/>
    <w:rsid w:val="00C51AC5"/>
    <w:rsid w:val="00C5255E"/>
    <w:rsid w:val="00C52688"/>
    <w:rsid w:val="00C52A38"/>
    <w:rsid w:val="00C52D2A"/>
    <w:rsid w:val="00C532CC"/>
    <w:rsid w:val="00C532F5"/>
    <w:rsid w:val="00C53306"/>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0491"/>
    <w:rsid w:val="00C619A3"/>
    <w:rsid w:val="00C61B2A"/>
    <w:rsid w:val="00C621EC"/>
    <w:rsid w:val="00C62C02"/>
    <w:rsid w:val="00C62E31"/>
    <w:rsid w:val="00C6325C"/>
    <w:rsid w:val="00C6335C"/>
    <w:rsid w:val="00C63781"/>
    <w:rsid w:val="00C637F2"/>
    <w:rsid w:val="00C638A0"/>
    <w:rsid w:val="00C639D1"/>
    <w:rsid w:val="00C63AC5"/>
    <w:rsid w:val="00C63C04"/>
    <w:rsid w:val="00C63D33"/>
    <w:rsid w:val="00C63DE4"/>
    <w:rsid w:val="00C644AA"/>
    <w:rsid w:val="00C6461B"/>
    <w:rsid w:val="00C6498F"/>
    <w:rsid w:val="00C64E3F"/>
    <w:rsid w:val="00C650B9"/>
    <w:rsid w:val="00C6519F"/>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C98"/>
    <w:rsid w:val="00C710D0"/>
    <w:rsid w:val="00C71B17"/>
    <w:rsid w:val="00C72014"/>
    <w:rsid w:val="00C72156"/>
    <w:rsid w:val="00C721DF"/>
    <w:rsid w:val="00C72259"/>
    <w:rsid w:val="00C72891"/>
    <w:rsid w:val="00C72C0A"/>
    <w:rsid w:val="00C72ED8"/>
    <w:rsid w:val="00C7344E"/>
    <w:rsid w:val="00C73538"/>
    <w:rsid w:val="00C73708"/>
    <w:rsid w:val="00C73A30"/>
    <w:rsid w:val="00C74345"/>
    <w:rsid w:val="00C74499"/>
    <w:rsid w:val="00C74630"/>
    <w:rsid w:val="00C7472C"/>
    <w:rsid w:val="00C7477F"/>
    <w:rsid w:val="00C74914"/>
    <w:rsid w:val="00C74AFA"/>
    <w:rsid w:val="00C74D53"/>
    <w:rsid w:val="00C75162"/>
    <w:rsid w:val="00C75552"/>
    <w:rsid w:val="00C75681"/>
    <w:rsid w:val="00C765CB"/>
    <w:rsid w:val="00C76803"/>
    <w:rsid w:val="00C76AD9"/>
    <w:rsid w:val="00C7737A"/>
    <w:rsid w:val="00C7768C"/>
    <w:rsid w:val="00C777B2"/>
    <w:rsid w:val="00C77966"/>
    <w:rsid w:val="00C77B96"/>
    <w:rsid w:val="00C801CA"/>
    <w:rsid w:val="00C8048A"/>
    <w:rsid w:val="00C80728"/>
    <w:rsid w:val="00C80C49"/>
    <w:rsid w:val="00C80C5C"/>
    <w:rsid w:val="00C80DD0"/>
    <w:rsid w:val="00C81467"/>
    <w:rsid w:val="00C815C6"/>
    <w:rsid w:val="00C8180B"/>
    <w:rsid w:val="00C819AC"/>
    <w:rsid w:val="00C81DBC"/>
    <w:rsid w:val="00C82162"/>
    <w:rsid w:val="00C82384"/>
    <w:rsid w:val="00C82942"/>
    <w:rsid w:val="00C82E45"/>
    <w:rsid w:val="00C83124"/>
    <w:rsid w:val="00C83374"/>
    <w:rsid w:val="00C83BF6"/>
    <w:rsid w:val="00C840B4"/>
    <w:rsid w:val="00C84419"/>
    <w:rsid w:val="00C845FF"/>
    <w:rsid w:val="00C8468B"/>
    <w:rsid w:val="00C84833"/>
    <w:rsid w:val="00C85283"/>
    <w:rsid w:val="00C857BC"/>
    <w:rsid w:val="00C85861"/>
    <w:rsid w:val="00C85C43"/>
    <w:rsid w:val="00C8622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355D"/>
    <w:rsid w:val="00C93678"/>
    <w:rsid w:val="00C937EA"/>
    <w:rsid w:val="00C938A6"/>
    <w:rsid w:val="00C93D87"/>
    <w:rsid w:val="00C93E1A"/>
    <w:rsid w:val="00C94330"/>
    <w:rsid w:val="00C94849"/>
    <w:rsid w:val="00C94C95"/>
    <w:rsid w:val="00C94CDF"/>
    <w:rsid w:val="00C94D33"/>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97DD3"/>
    <w:rsid w:val="00CA0093"/>
    <w:rsid w:val="00CA0097"/>
    <w:rsid w:val="00CA055C"/>
    <w:rsid w:val="00CA0E45"/>
    <w:rsid w:val="00CA0EB8"/>
    <w:rsid w:val="00CA11CB"/>
    <w:rsid w:val="00CA1E18"/>
    <w:rsid w:val="00CA21BE"/>
    <w:rsid w:val="00CA222B"/>
    <w:rsid w:val="00CA2234"/>
    <w:rsid w:val="00CA2253"/>
    <w:rsid w:val="00CA25B7"/>
    <w:rsid w:val="00CA262A"/>
    <w:rsid w:val="00CA2E25"/>
    <w:rsid w:val="00CA3308"/>
    <w:rsid w:val="00CA3503"/>
    <w:rsid w:val="00CA3C1B"/>
    <w:rsid w:val="00CA472F"/>
    <w:rsid w:val="00CA482C"/>
    <w:rsid w:val="00CA4A6D"/>
    <w:rsid w:val="00CA4F32"/>
    <w:rsid w:val="00CA4FC6"/>
    <w:rsid w:val="00CA580E"/>
    <w:rsid w:val="00CA5837"/>
    <w:rsid w:val="00CA5C22"/>
    <w:rsid w:val="00CA636F"/>
    <w:rsid w:val="00CA649E"/>
    <w:rsid w:val="00CA7CD3"/>
    <w:rsid w:val="00CB005B"/>
    <w:rsid w:val="00CB0277"/>
    <w:rsid w:val="00CB0759"/>
    <w:rsid w:val="00CB09D4"/>
    <w:rsid w:val="00CB14DA"/>
    <w:rsid w:val="00CB2AAB"/>
    <w:rsid w:val="00CB2E34"/>
    <w:rsid w:val="00CB3040"/>
    <w:rsid w:val="00CB3424"/>
    <w:rsid w:val="00CB3BC4"/>
    <w:rsid w:val="00CB3BD3"/>
    <w:rsid w:val="00CB4372"/>
    <w:rsid w:val="00CB43BB"/>
    <w:rsid w:val="00CB46E7"/>
    <w:rsid w:val="00CB4D97"/>
    <w:rsid w:val="00CB5088"/>
    <w:rsid w:val="00CB52A8"/>
    <w:rsid w:val="00CB568C"/>
    <w:rsid w:val="00CB5DD2"/>
    <w:rsid w:val="00CB5F1F"/>
    <w:rsid w:val="00CB62EE"/>
    <w:rsid w:val="00CB63AA"/>
    <w:rsid w:val="00CB64B2"/>
    <w:rsid w:val="00CB6627"/>
    <w:rsid w:val="00CB6B01"/>
    <w:rsid w:val="00CB736F"/>
    <w:rsid w:val="00CB77EC"/>
    <w:rsid w:val="00CB7BE3"/>
    <w:rsid w:val="00CC003A"/>
    <w:rsid w:val="00CC04BE"/>
    <w:rsid w:val="00CC07CE"/>
    <w:rsid w:val="00CC0A62"/>
    <w:rsid w:val="00CC0E4A"/>
    <w:rsid w:val="00CC129A"/>
    <w:rsid w:val="00CC170C"/>
    <w:rsid w:val="00CC1C7D"/>
    <w:rsid w:val="00CC1DEC"/>
    <w:rsid w:val="00CC1EE4"/>
    <w:rsid w:val="00CC2B7F"/>
    <w:rsid w:val="00CC2DB2"/>
    <w:rsid w:val="00CC3876"/>
    <w:rsid w:val="00CC3CB6"/>
    <w:rsid w:val="00CC4258"/>
    <w:rsid w:val="00CC4666"/>
    <w:rsid w:val="00CC4729"/>
    <w:rsid w:val="00CC4EF2"/>
    <w:rsid w:val="00CC504F"/>
    <w:rsid w:val="00CC5743"/>
    <w:rsid w:val="00CC5837"/>
    <w:rsid w:val="00CC5E62"/>
    <w:rsid w:val="00CC5EE9"/>
    <w:rsid w:val="00CC6434"/>
    <w:rsid w:val="00CC6E2F"/>
    <w:rsid w:val="00CC73CE"/>
    <w:rsid w:val="00CC7CA2"/>
    <w:rsid w:val="00CC7F30"/>
    <w:rsid w:val="00CD01AD"/>
    <w:rsid w:val="00CD05D7"/>
    <w:rsid w:val="00CD0A35"/>
    <w:rsid w:val="00CD0DFC"/>
    <w:rsid w:val="00CD14F0"/>
    <w:rsid w:val="00CD1856"/>
    <w:rsid w:val="00CD21DC"/>
    <w:rsid w:val="00CD2258"/>
    <w:rsid w:val="00CD2275"/>
    <w:rsid w:val="00CD2768"/>
    <w:rsid w:val="00CD2990"/>
    <w:rsid w:val="00CD2E93"/>
    <w:rsid w:val="00CD2FF0"/>
    <w:rsid w:val="00CD3D6E"/>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493"/>
    <w:rsid w:val="00CE1E01"/>
    <w:rsid w:val="00CE20A8"/>
    <w:rsid w:val="00CE25D4"/>
    <w:rsid w:val="00CE2845"/>
    <w:rsid w:val="00CE29DC"/>
    <w:rsid w:val="00CE2E15"/>
    <w:rsid w:val="00CE2E9C"/>
    <w:rsid w:val="00CE2F08"/>
    <w:rsid w:val="00CE372F"/>
    <w:rsid w:val="00CE373A"/>
    <w:rsid w:val="00CE3C26"/>
    <w:rsid w:val="00CE3E9B"/>
    <w:rsid w:val="00CE3FCF"/>
    <w:rsid w:val="00CE424B"/>
    <w:rsid w:val="00CE4844"/>
    <w:rsid w:val="00CE4902"/>
    <w:rsid w:val="00CE4BF6"/>
    <w:rsid w:val="00CE5007"/>
    <w:rsid w:val="00CE513E"/>
    <w:rsid w:val="00CE5DA1"/>
    <w:rsid w:val="00CE5ED2"/>
    <w:rsid w:val="00CE5EEE"/>
    <w:rsid w:val="00CE5F63"/>
    <w:rsid w:val="00CE603D"/>
    <w:rsid w:val="00CE6A90"/>
    <w:rsid w:val="00CE7098"/>
    <w:rsid w:val="00CE7580"/>
    <w:rsid w:val="00CF047F"/>
    <w:rsid w:val="00CF05FC"/>
    <w:rsid w:val="00CF083A"/>
    <w:rsid w:val="00CF08CB"/>
    <w:rsid w:val="00CF0983"/>
    <w:rsid w:val="00CF099B"/>
    <w:rsid w:val="00CF0E1C"/>
    <w:rsid w:val="00CF12B8"/>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C37"/>
    <w:rsid w:val="00CF7D58"/>
    <w:rsid w:val="00CF7DBF"/>
    <w:rsid w:val="00CF7F35"/>
    <w:rsid w:val="00D00441"/>
    <w:rsid w:val="00D00746"/>
    <w:rsid w:val="00D0099D"/>
    <w:rsid w:val="00D009F0"/>
    <w:rsid w:val="00D00CB7"/>
    <w:rsid w:val="00D0102E"/>
    <w:rsid w:val="00D012A7"/>
    <w:rsid w:val="00D01415"/>
    <w:rsid w:val="00D016E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506"/>
    <w:rsid w:val="00D10166"/>
    <w:rsid w:val="00D104DB"/>
    <w:rsid w:val="00D10956"/>
    <w:rsid w:val="00D10DB4"/>
    <w:rsid w:val="00D10E7E"/>
    <w:rsid w:val="00D113DA"/>
    <w:rsid w:val="00D11B82"/>
    <w:rsid w:val="00D11C4E"/>
    <w:rsid w:val="00D11EC5"/>
    <w:rsid w:val="00D12057"/>
    <w:rsid w:val="00D12525"/>
    <w:rsid w:val="00D12545"/>
    <w:rsid w:val="00D12BBC"/>
    <w:rsid w:val="00D12C1B"/>
    <w:rsid w:val="00D130DF"/>
    <w:rsid w:val="00D1323E"/>
    <w:rsid w:val="00D13361"/>
    <w:rsid w:val="00D1378F"/>
    <w:rsid w:val="00D137E5"/>
    <w:rsid w:val="00D13CFA"/>
    <w:rsid w:val="00D15266"/>
    <w:rsid w:val="00D15324"/>
    <w:rsid w:val="00D15A6F"/>
    <w:rsid w:val="00D165DD"/>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231"/>
    <w:rsid w:val="00D2453F"/>
    <w:rsid w:val="00D24AC9"/>
    <w:rsid w:val="00D24D3C"/>
    <w:rsid w:val="00D24F2A"/>
    <w:rsid w:val="00D25071"/>
    <w:rsid w:val="00D25506"/>
    <w:rsid w:val="00D25B77"/>
    <w:rsid w:val="00D261A6"/>
    <w:rsid w:val="00D26A24"/>
    <w:rsid w:val="00D26A36"/>
    <w:rsid w:val="00D26F90"/>
    <w:rsid w:val="00D26FFF"/>
    <w:rsid w:val="00D2738A"/>
    <w:rsid w:val="00D2792A"/>
    <w:rsid w:val="00D27942"/>
    <w:rsid w:val="00D27953"/>
    <w:rsid w:val="00D27FD7"/>
    <w:rsid w:val="00D30175"/>
    <w:rsid w:val="00D303EB"/>
    <w:rsid w:val="00D305A7"/>
    <w:rsid w:val="00D306CB"/>
    <w:rsid w:val="00D30735"/>
    <w:rsid w:val="00D30764"/>
    <w:rsid w:val="00D30ABD"/>
    <w:rsid w:val="00D30E19"/>
    <w:rsid w:val="00D313F2"/>
    <w:rsid w:val="00D3181D"/>
    <w:rsid w:val="00D319A7"/>
    <w:rsid w:val="00D319C4"/>
    <w:rsid w:val="00D31BE6"/>
    <w:rsid w:val="00D31DF4"/>
    <w:rsid w:val="00D326A8"/>
    <w:rsid w:val="00D32885"/>
    <w:rsid w:val="00D32D9F"/>
    <w:rsid w:val="00D32DDC"/>
    <w:rsid w:val="00D331A7"/>
    <w:rsid w:val="00D3344A"/>
    <w:rsid w:val="00D33775"/>
    <w:rsid w:val="00D33A18"/>
    <w:rsid w:val="00D33C9F"/>
    <w:rsid w:val="00D33DB4"/>
    <w:rsid w:val="00D341B6"/>
    <w:rsid w:val="00D34555"/>
    <w:rsid w:val="00D348CF"/>
    <w:rsid w:val="00D34B4C"/>
    <w:rsid w:val="00D34B84"/>
    <w:rsid w:val="00D35302"/>
    <w:rsid w:val="00D35BA2"/>
    <w:rsid w:val="00D35BC3"/>
    <w:rsid w:val="00D35E41"/>
    <w:rsid w:val="00D361DC"/>
    <w:rsid w:val="00D362DA"/>
    <w:rsid w:val="00D362F4"/>
    <w:rsid w:val="00D367C9"/>
    <w:rsid w:val="00D36A68"/>
    <w:rsid w:val="00D36FA5"/>
    <w:rsid w:val="00D37204"/>
    <w:rsid w:val="00D37C0C"/>
    <w:rsid w:val="00D40905"/>
    <w:rsid w:val="00D40AB6"/>
    <w:rsid w:val="00D40CEE"/>
    <w:rsid w:val="00D40D8F"/>
    <w:rsid w:val="00D40EA1"/>
    <w:rsid w:val="00D411D2"/>
    <w:rsid w:val="00D4165E"/>
    <w:rsid w:val="00D41D0A"/>
    <w:rsid w:val="00D422D4"/>
    <w:rsid w:val="00D4249F"/>
    <w:rsid w:val="00D424E0"/>
    <w:rsid w:val="00D42BE9"/>
    <w:rsid w:val="00D42FA0"/>
    <w:rsid w:val="00D4329B"/>
    <w:rsid w:val="00D43850"/>
    <w:rsid w:val="00D438F0"/>
    <w:rsid w:val="00D43C68"/>
    <w:rsid w:val="00D44299"/>
    <w:rsid w:val="00D444D8"/>
    <w:rsid w:val="00D4459A"/>
    <w:rsid w:val="00D44E87"/>
    <w:rsid w:val="00D4503B"/>
    <w:rsid w:val="00D4520F"/>
    <w:rsid w:val="00D4522C"/>
    <w:rsid w:val="00D45ACB"/>
    <w:rsid w:val="00D45B07"/>
    <w:rsid w:val="00D45CE6"/>
    <w:rsid w:val="00D46498"/>
    <w:rsid w:val="00D464E1"/>
    <w:rsid w:val="00D46A62"/>
    <w:rsid w:val="00D46F97"/>
    <w:rsid w:val="00D474E0"/>
    <w:rsid w:val="00D478CA"/>
    <w:rsid w:val="00D47D51"/>
    <w:rsid w:val="00D505DB"/>
    <w:rsid w:val="00D511D2"/>
    <w:rsid w:val="00D513F1"/>
    <w:rsid w:val="00D518D7"/>
    <w:rsid w:val="00D5192B"/>
    <w:rsid w:val="00D51A65"/>
    <w:rsid w:val="00D51C02"/>
    <w:rsid w:val="00D524A9"/>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A03"/>
    <w:rsid w:val="00D61A28"/>
    <w:rsid w:val="00D61AA1"/>
    <w:rsid w:val="00D61D5F"/>
    <w:rsid w:val="00D61E4A"/>
    <w:rsid w:val="00D6241E"/>
    <w:rsid w:val="00D6264F"/>
    <w:rsid w:val="00D62964"/>
    <w:rsid w:val="00D62DA4"/>
    <w:rsid w:val="00D63139"/>
    <w:rsid w:val="00D6332A"/>
    <w:rsid w:val="00D6381F"/>
    <w:rsid w:val="00D638AF"/>
    <w:rsid w:val="00D63CDC"/>
    <w:rsid w:val="00D63D5C"/>
    <w:rsid w:val="00D63D8F"/>
    <w:rsid w:val="00D63FC2"/>
    <w:rsid w:val="00D6428E"/>
    <w:rsid w:val="00D64300"/>
    <w:rsid w:val="00D64F54"/>
    <w:rsid w:val="00D651DC"/>
    <w:rsid w:val="00D6525A"/>
    <w:rsid w:val="00D654F8"/>
    <w:rsid w:val="00D6575A"/>
    <w:rsid w:val="00D657D7"/>
    <w:rsid w:val="00D65841"/>
    <w:rsid w:val="00D65B36"/>
    <w:rsid w:val="00D65E8C"/>
    <w:rsid w:val="00D66060"/>
    <w:rsid w:val="00D66C33"/>
    <w:rsid w:val="00D671A1"/>
    <w:rsid w:val="00D673F7"/>
    <w:rsid w:val="00D67559"/>
    <w:rsid w:val="00D67AD3"/>
    <w:rsid w:val="00D67EFC"/>
    <w:rsid w:val="00D67FA7"/>
    <w:rsid w:val="00D703B8"/>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2B93"/>
    <w:rsid w:val="00D732FF"/>
    <w:rsid w:val="00D73308"/>
    <w:rsid w:val="00D73B43"/>
    <w:rsid w:val="00D73CC5"/>
    <w:rsid w:val="00D74020"/>
    <w:rsid w:val="00D74251"/>
    <w:rsid w:val="00D74252"/>
    <w:rsid w:val="00D742CD"/>
    <w:rsid w:val="00D74383"/>
    <w:rsid w:val="00D744B6"/>
    <w:rsid w:val="00D7459D"/>
    <w:rsid w:val="00D7474C"/>
    <w:rsid w:val="00D747B5"/>
    <w:rsid w:val="00D74900"/>
    <w:rsid w:val="00D74AF6"/>
    <w:rsid w:val="00D74E22"/>
    <w:rsid w:val="00D74E32"/>
    <w:rsid w:val="00D74E61"/>
    <w:rsid w:val="00D7510C"/>
    <w:rsid w:val="00D755CD"/>
    <w:rsid w:val="00D7577A"/>
    <w:rsid w:val="00D75A89"/>
    <w:rsid w:val="00D75C5F"/>
    <w:rsid w:val="00D75D4A"/>
    <w:rsid w:val="00D775AE"/>
    <w:rsid w:val="00D77A7D"/>
    <w:rsid w:val="00D77F37"/>
    <w:rsid w:val="00D808A7"/>
    <w:rsid w:val="00D80FCD"/>
    <w:rsid w:val="00D81628"/>
    <w:rsid w:val="00D816FF"/>
    <w:rsid w:val="00D81957"/>
    <w:rsid w:val="00D81DDD"/>
    <w:rsid w:val="00D8280A"/>
    <w:rsid w:val="00D82811"/>
    <w:rsid w:val="00D82B69"/>
    <w:rsid w:val="00D831C7"/>
    <w:rsid w:val="00D83540"/>
    <w:rsid w:val="00D8362B"/>
    <w:rsid w:val="00D837BE"/>
    <w:rsid w:val="00D8381C"/>
    <w:rsid w:val="00D83AE8"/>
    <w:rsid w:val="00D8475B"/>
    <w:rsid w:val="00D84783"/>
    <w:rsid w:val="00D848F4"/>
    <w:rsid w:val="00D84A95"/>
    <w:rsid w:val="00D84D71"/>
    <w:rsid w:val="00D84E18"/>
    <w:rsid w:val="00D84E74"/>
    <w:rsid w:val="00D85014"/>
    <w:rsid w:val="00D85223"/>
    <w:rsid w:val="00D8552E"/>
    <w:rsid w:val="00D85D37"/>
    <w:rsid w:val="00D85F2D"/>
    <w:rsid w:val="00D8611F"/>
    <w:rsid w:val="00D86D00"/>
    <w:rsid w:val="00D872AD"/>
    <w:rsid w:val="00D873BF"/>
    <w:rsid w:val="00D906C4"/>
    <w:rsid w:val="00D906CC"/>
    <w:rsid w:val="00D90D54"/>
    <w:rsid w:val="00D90DE1"/>
    <w:rsid w:val="00D90FAB"/>
    <w:rsid w:val="00D90FD9"/>
    <w:rsid w:val="00D91079"/>
    <w:rsid w:val="00D910D5"/>
    <w:rsid w:val="00D9161C"/>
    <w:rsid w:val="00D91B46"/>
    <w:rsid w:val="00D921FD"/>
    <w:rsid w:val="00D929CE"/>
    <w:rsid w:val="00D92D29"/>
    <w:rsid w:val="00D92FC5"/>
    <w:rsid w:val="00D93008"/>
    <w:rsid w:val="00D932DC"/>
    <w:rsid w:val="00D9343B"/>
    <w:rsid w:val="00D9382E"/>
    <w:rsid w:val="00D938AD"/>
    <w:rsid w:val="00D94428"/>
    <w:rsid w:val="00D950ED"/>
    <w:rsid w:val="00D952CB"/>
    <w:rsid w:val="00D954C5"/>
    <w:rsid w:val="00D956FD"/>
    <w:rsid w:val="00D96152"/>
    <w:rsid w:val="00D96375"/>
    <w:rsid w:val="00D9638F"/>
    <w:rsid w:val="00D965A5"/>
    <w:rsid w:val="00D967F6"/>
    <w:rsid w:val="00D970E1"/>
    <w:rsid w:val="00D9744E"/>
    <w:rsid w:val="00D97544"/>
    <w:rsid w:val="00D976D2"/>
    <w:rsid w:val="00D97B7B"/>
    <w:rsid w:val="00D97E30"/>
    <w:rsid w:val="00DA00A6"/>
    <w:rsid w:val="00DA08EC"/>
    <w:rsid w:val="00DA0B21"/>
    <w:rsid w:val="00DA0B85"/>
    <w:rsid w:val="00DA0FCF"/>
    <w:rsid w:val="00DA1053"/>
    <w:rsid w:val="00DA10CA"/>
    <w:rsid w:val="00DA1804"/>
    <w:rsid w:val="00DA1AE1"/>
    <w:rsid w:val="00DA1F2D"/>
    <w:rsid w:val="00DA2181"/>
    <w:rsid w:val="00DA21FD"/>
    <w:rsid w:val="00DA26C3"/>
    <w:rsid w:val="00DA2C84"/>
    <w:rsid w:val="00DA3A31"/>
    <w:rsid w:val="00DA3C82"/>
    <w:rsid w:val="00DA3E39"/>
    <w:rsid w:val="00DA41E9"/>
    <w:rsid w:val="00DA439C"/>
    <w:rsid w:val="00DA4CAB"/>
    <w:rsid w:val="00DA4D69"/>
    <w:rsid w:val="00DA4F2C"/>
    <w:rsid w:val="00DA54C7"/>
    <w:rsid w:val="00DA5BF9"/>
    <w:rsid w:val="00DA5F9E"/>
    <w:rsid w:val="00DA6474"/>
    <w:rsid w:val="00DA66D5"/>
    <w:rsid w:val="00DA691A"/>
    <w:rsid w:val="00DA6920"/>
    <w:rsid w:val="00DA7548"/>
    <w:rsid w:val="00DA7C29"/>
    <w:rsid w:val="00DA7D6B"/>
    <w:rsid w:val="00DB02AB"/>
    <w:rsid w:val="00DB07C2"/>
    <w:rsid w:val="00DB08D0"/>
    <w:rsid w:val="00DB0B34"/>
    <w:rsid w:val="00DB0CBB"/>
    <w:rsid w:val="00DB1844"/>
    <w:rsid w:val="00DB1DF3"/>
    <w:rsid w:val="00DB2305"/>
    <w:rsid w:val="00DB250C"/>
    <w:rsid w:val="00DB2529"/>
    <w:rsid w:val="00DB2753"/>
    <w:rsid w:val="00DB2967"/>
    <w:rsid w:val="00DB2AB4"/>
    <w:rsid w:val="00DB2C58"/>
    <w:rsid w:val="00DB2D55"/>
    <w:rsid w:val="00DB2E4E"/>
    <w:rsid w:val="00DB350B"/>
    <w:rsid w:val="00DB3828"/>
    <w:rsid w:val="00DB3989"/>
    <w:rsid w:val="00DB39DE"/>
    <w:rsid w:val="00DB3ED9"/>
    <w:rsid w:val="00DB4289"/>
    <w:rsid w:val="00DB45CA"/>
    <w:rsid w:val="00DB45CF"/>
    <w:rsid w:val="00DB4704"/>
    <w:rsid w:val="00DB5258"/>
    <w:rsid w:val="00DB52C9"/>
    <w:rsid w:val="00DB547C"/>
    <w:rsid w:val="00DB54BF"/>
    <w:rsid w:val="00DB55AE"/>
    <w:rsid w:val="00DB5C00"/>
    <w:rsid w:val="00DB6107"/>
    <w:rsid w:val="00DB614B"/>
    <w:rsid w:val="00DB618C"/>
    <w:rsid w:val="00DB7C92"/>
    <w:rsid w:val="00DB7E23"/>
    <w:rsid w:val="00DB7ECC"/>
    <w:rsid w:val="00DC0172"/>
    <w:rsid w:val="00DC09D3"/>
    <w:rsid w:val="00DC0F63"/>
    <w:rsid w:val="00DC1053"/>
    <w:rsid w:val="00DC11C5"/>
    <w:rsid w:val="00DC145B"/>
    <w:rsid w:val="00DC16F9"/>
    <w:rsid w:val="00DC1715"/>
    <w:rsid w:val="00DC17E0"/>
    <w:rsid w:val="00DC1820"/>
    <w:rsid w:val="00DC1CE7"/>
    <w:rsid w:val="00DC2042"/>
    <w:rsid w:val="00DC2468"/>
    <w:rsid w:val="00DC271E"/>
    <w:rsid w:val="00DC29BE"/>
    <w:rsid w:val="00DC2E37"/>
    <w:rsid w:val="00DC2F1F"/>
    <w:rsid w:val="00DC2FAE"/>
    <w:rsid w:val="00DC3157"/>
    <w:rsid w:val="00DC3240"/>
    <w:rsid w:val="00DC3290"/>
    <w:rsid w:val="00DC36B9"/>
    <w:rsid w:val="00DC37B5"/>
    <w:rsid w:val="00DC41C8"/>
    <w:rsid w:val="00DC42EB"/>
    <w:rsid w:val="00DC4365"/>
    <w:rsid w:val="00DC48EB"/>
    <w:rsid w:val="00DC4D12"/>
    <w:rsid w:val="00DC4E33"/>
    <w:rsid w:val="00DC4EE1"/>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44A"/>
    <w:rsid w:val="00DD16FB"/>
    <w:rsid w:val="00DD1D4F"/>
    <w:rsid w:val="00DD2238"/>
    <w:rsid w:val="00DD2C11"/>
    <w:rsid w:val="00DD2D59"/>
    <w:rsid w:val="00DD2DDF"/>
    <w:rsid w:val="00DD2EA4"/>
    <w:rsid w:val="00DD32B7"/>
    <w:rsid w:val="00DD3459"/>
    <w:rsid w:val="00DD348C"/>
    <w:rsid w:val="00DD3516"/>
    <w:rsid w:val="00DD3AAB"/>
    <w:rsid w:val="00DD3D18"/>
    <w:rsid w:val="00DD3D7C"/>
    <w:rsid w:val="00DD40AC"/>
    <w:rsid w:val="00DD494F"/>
    <w:rsid w:val="00DD50BC"/>
    <w:rsid w:val="00DD53B7"/>
    <w:rsid w:val="00DD5718"/>
    <w:rsid w:val="00DD5A18"/>
    <w:rsid w:val="00DD5A1E"/>
    <w:rsid w:val="00DD5EB2"/>
    <w:rsid w:val="00DD635E"/>
    <w:rsid w:val="00DD65B9"/>
    <w:rsid w:val="00DD66C7"/>
    <w:rsid w:val="00DD7A6D"/>
    <w:rsid w:val="00DD7C54"/>
    <w:rsid w:val="00DD7E47"/>
    <w:rsid w:val="00DE0294"/>
    <w:rsid w:val="00DE1765"/>
    <w:rsid w:val="00DE18C7"/>
    <w:rsid w:val="00DE1EBD"/>
    <w:rsid w:val="00DE1FE3"/>
    <w:rsid w:val="00DE209C"/>
    <w:rsid w:val="00DE20B3"/>
    <w:rsid w:val="00DE25F0"/>
    <w:rsid w:val="00DE2896"/>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F058D"/>
    <w:rsid w:val="00DF0717"/>
    <w:rsid w:val="00DF0726"/>
    <w:rsid w:val="00DF0F73"/>
    <w:rsid w:val="00DF124E"/>
    <w:rsid w:val="00DF1B47"/>
    <w:rsid w:val="00DF1E3B"/>
    <w:rsid w:val="00DF1F03"/>
    <w:rsid w:val="00DF22F6"/>
    <w:rsid w:val="00DF27FB"/>
    <w:rsid w:val="00DF28DB"/>
    <w:rsid w:val="00DF2DEE"/>
    <w:rsid w:val="00DF3552"/>
    <w:rsid w:val="00DF392A"/>
    <w:rsid w:val="00DF3943"/>
    <w:rsid w:val="00DF3952"/>
    <w:rsid w:val="00DF3BF5"/>
    <w:rsid w:val="00DF3EB5"/>
    <w:rsid w:val="00DF40CA"/>
    <w:rsid w:val="00DF40D9"/>
    <w:rsid w:val="00DF423E"/>
    <w:rsid w:val="00DF488E"/>
    <w:rsid w:val="00DF4A1D"/>
    <w:rsid w:val="00DF4D4E"/>
    <w:rsid w:val="00DF4FD6"/>
    <w:rsid w:val="00DF5700"/>
    <w:rsid w:val="00DF588E"/>
    <w:rsid w:val="00DF5E7E"/>
    <w:rsid w:val="00DF5EFC"/>
    <w:rsid w:val="00DF5F24"/>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1388"/>
    <w:rsid w:val="00E020F3"/>
    <w:rsid w:val="00E023FA"/>
    <w:rsid w:val="00E02C10"/>
    <w:rsid w:val="00E02C86"/>
    <w:rsid w:val="00E02DAA"/>
    <w:rsid w:val="00E0300C"/>
    <w:rsid w:val="00E032D4"/>
    <w:rsid w:val="00E034CA"/>
    <w:rsid w:val="00E03582"/>
    <w:rsid w:val="00E039C4"/>
    <w:rsid w:val="00E03B5B"/>
    <w:rsid w:val="00E03C94"/>
    <w:rsid w:val="00E04214"/>
    <w:rsid w:val="00E042DF"/>
    <w:rsid w:val="00E0430F"/>
    <w:rsid w:val="00E04B14"/>
    <w:rsid w:val="00E0541E"/>
    <w:rsid w:val="00E0579B"/>
    <w:rsid w:val="00E057CE"/>
    <w:rsid w:val="00E0594D"/>
    <w:rsid w:val="00E05E16"/>
    <w:rsid w:val="00E060A7"/>
    <w:rsid w:val="00E062E2"/>
    <w:rsid w:val="00E06F74"/>
    <w:rsid w:val="00E07AD7"/>
    <w:rsid w:val="00E1047C"/>
    <w:rsid w:val="00E10555"/>
    <w:rsid w:val="00E10854"/>
    <w:rsid w:val="00E111B0"/>
    <w:rsid w:val="00E115FC"/>
    <w:rsid w:val="00E1169E"/>
    <w:rsid w:val="00E11907"/>
    <w:rsid w:val="00E11D09"/>
    <w:rsid w:val="00E12403"/>
    <w:rsid w:val="00E13437"/>
    <w:rsid w:val="00E136FE"/>
    <w:rsid w:val="00E13945"/>
    <w:rsid w:val="00E139DB"/>
    <w:rsid w:val="00E13BDE"/>
    <w:rsid w:val="00E13E13"/>
    <w:rsid w:val="00E14870"/>
    <w:rsid w:val="00E14B3E"/>
    <w:rsid w:val="00E14E44"/>
    <w:rsid w:val="00E14F3C"/>
    <w:rsid w:val="00E14F7E"/>
    <w:rsid w:val="00E15776"/>
    <w:rsid w:val="00E161B3"/>
    <w:rsid w:val="00E16551"/>
    <w:rsid w:val="00E1659D"/>
    <w:rsid w:val="00E167D7"/>
    <w:rsid w:val="00E16931"/>
    <w:rsid w:val="00E16984"/>
    <w:rsid w:val="00E16C96"/>
    <w:rsid w:val="00E16ED2"/>
    <w:rsid w:val="00E171B4"/>
    <w:rsid w:val="00E172A9"/>
    <w:rsid w:val="00E17CFA"/>
    <w:rsid w:val="00E17D8C"/>
    <w:rsid w:val="00E17DD8"/>
    <w:rsid w:val="00E20131"/>
    <w:rsid w:val="00E204BF"/>
    <w:rsid w:val="00E20B24"/>
    <w:rsid w:val="00E20D2F"/>
    <w:rsid w:val="00E213C0"/>
    <w:rsid w:val="00E21B03"/>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B1"/>
    <w:rsid w:val="00E258C8"/>
    <w:rsid w:val="00E25CDA"/>
    <w:rsid w:val="00E25D15"/>
    <w:rsid w:val="00E25F29"/>
    <w:rsid w:val="00E25F7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1E1"/>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F6E"/>
    <w:rsid w:val="00E34125"/>
    <w:rsid w:val="00E342C1"/>
    <w:rsid w:val="00E3462F"/>
    <w:rsid w:val="00E34A23"/>
    <w:rsid w:val="00E34B85"/>
    <w:rsid w:val="00E34BA1"/>
    <w:rsid w:val="00E34ECF"/>
    <w:rsid w:val="00E34EDA"/>
    <w:rsid w:val="00E354BA"/>
    <w:rsid w:val="00E35D40"/>
    <w:rsid w:val="00E35E03"/>
    <w:rsid w:val="00E35EB3"/>
    <w:rsid w:val="00E36261"/>
    <w:rsid w:val="00E362CA"/>
    <w:rsid w:val="00E36383"/>
    <w:rsid w:val="00E36464"/>
    <w:rsid w:val="00E3662F"/>
    <w:rsid w:val="00E369F6"/>
    <w:rsid w:val="00E36A40"/>
    <w:rsid w:val="00E36DB4"/>
    <w:rsid w:val="00E37140"/>
    <w:rsid w:val="00E37278"/>
    <w:rsid w:val="00E374B7"/>
    <w:rsid w:val="00E37C07"/>
    <w:rsid w:val="00E37EB0"/>
    <w:rsid w:val="00E401AD"/>
    <w:rsid w:val="00E403E8"/>
    <w:rsid w:val="00E4057C"/>
    <w:rsid w:val="00E40916"/>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EBA"/>
    <w:rsid w:val="00E50224"/>
    <w:rsid w:val="00E50622"/>
    <w:rsid w:val="00E50B54"/>
    <w:rsid w:val="00E511F2"/>
    <w:rsid w:val="00E51269"/>
    <w:rsid w:val="00E516EF"/>
    <w:rsid w:val="00E517E8"/>
    <w:rsid w:val="00E51BD1"/>
    <w:rsid w:val="00E51FD3"/>
    <w:rsid w:val="00E520C3"/>
    <w:rsid w:val="00E52189"/>
    <w:rsid w:val="00E5289E"/>
    <w:rsid w:val="00E52B4C"/>
    <w:rsid w:val="00E52B7D"/>
    <w:rsid w:val="00E52E85"/>
    <w:rsid w:val="00E535F6"/>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6A0F"/>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2DA0"/>
    <w:rsid w:val="00E63448"/>
    <w:rsid w:val="00E634F6"/>
    <w:rsid w:val="00E637A8"/>
    <w:rsid w:val="00E63D7C"/>
    <w:rsid w:val="00E63D8E"/>
    <w:rsid w:val="00E6436B"/>
    <w:rsid w:val="00E648E6"/>
    <w:rsid w:val="00E649BD"/>
    <w:rsid w:val="00E64A9C"/>
    <w:rsid w:val="00E64D99"/>
    <w:rsid w:val="00E64EFF"/>
    <w:rsid w:val="00E6513E"/>
    <w:rsid w:val="00E6521A"/>
    <w:rsid w:val="00E65239"/>
    <w:rsid w:val="00E652F8"/>
    <w:rsid w:val="00E654F5"/>
    <w:rsid w:val="00E6573C"/>
    <w:rsid w:val="00E65B56"/>
    <w:rsid w:val="00E6625A"/>
    <w:rsid w:val="00E662B1"/>
    <w:rsid w:val="00E66692"/>
    <w:rsid w:val="00E66F94"/>
    <w:rsid w:val="00E6759E"/>
    <w:rsid w:val="00E67940"/>
    <w:rsid w:val="00E67B03"/>
    <w:rsid w:val="00E67FDF"/>
    <w:rsid w:val="00E70E24"/>
    <w:rsid w:val="00E70EE9"/>
    <w:rsid w:val="00E71316"/>
    <w:rsid w:val="00E71EAB"/>
    <w:rsid w:val="00E71FE4"/>
    <w:rsid w:val="00E72520"/>
    <w:rsid w:val="00E72747"/>
    <w:rsid w:val="00E72805"/>
    <w:rsid w:val="00E72C52"/>
    <w:rsid w:val="00E73175"/>
    <w:rsid w:val="00E738AD"/>
    <w:rsid w:val="00E7398C"/>
    <w:rsid w:val="00E74814"/>
    <w:rsid w:val="00E748FD"/>
    <w:rsid w:val="00E7493B"/>
    <w:rsid w:val="00E74B1A"/>
    <w:rsid w:val="00E74C70"/>
    <w:rsid w:val="00E74E49"/>
    <w:rsid w:val="00E75119"/>
    <w:rsid w:val="00E75344"/>
    <w:rsid w:val="00E757BB"/>
    <w:rsid w:val="00E75834"/>
    <w:rsid w:val="00E758E6"/>
    <w:rsid w:val="00E75CED"/>
    <w:rsid w:val="00E75D80"/>
    <w:rsid w:val="00E76FFF"/>
    <w:rsid w:val="00E7720D"/>
    <w:rsid w:val="00E77226"/>
    <w:rsid w:val="00E77366"/>
    <w:rsid w:val="00E776AB"/>
    <w:rsid w:val="00E77A12"/>
    <w:rsid w:val="00E77F7C"/>
    <w:rsid w:val="00E8042C"/>
    <w:rsid w:val="00E80971"/>
    <w:rsid w:val="00E80BC5"/>
    <w:rsid w:val="00E80EAD"/>
    <w:rsid w:val="00E8160C"/>
    <w:rsid w:val="00E81772"/>
    <w:rsid w:val="00E81EC5"/>
    <w:rsid w:val="00E8202B"/>
    <w:rsid w:val="00E82219"/>
    <w:rsid w:val="00E824F7"/>
    <w:rsid w:val="00E82AE1"/>
    <w:rsid w:val="00E82B4D"/>
    <w:rsid w:val="00E82EC5"/>
    <w:rsid w:val="00E83788"/>
    <w:rsid w:val="00E83D6D"/>
    <w:rsid w:val="00E83F9D"/>
    <w:rsid w:val="00E84033"/>
    <w:rsid w:val="00E84157"/>
    <w:rsid w:val="00E84601"/>
    <w:rsid w:val="00E84D6E"/>
    <w:rsid w:val="00E85F0D"/>
    <w:rsid w:val="00E86031"/>
    <w:rsid w:val="00E864F1"/>
    <w:rsid w:val="00E86623"/>
    <w:rsid w:val="00E8676E"/>
    <w:rsid w:val="00E8685A"/>
    <w:rsid w:val="00E8693A"/>
    <w:rsid w:val="00E86994"/>
    <w:rsid w:val="00E871F7"/>
    <w:rsid w:val="00E872EF"/>
    <w:rsid w:val="00E87EB2"/>
    <w:rsid w:val="00E9006B"/>
    <w:rsid w:val="00E905C8"/>
    <w:rsid w:val="00E906CF"/>
    <w:rsid w:val="00E91184"/>
    <w:rsid w:val="00E9168F"/>
    <w:rsid w:val="00E91CBD"/>
    <w:rsid w:val="00E91E8C"/>
    <w:rsid w:val="00E92A3A"/>
    <w:rsid w:val="00E92BC0"/>
    <w:rsid w:val="00E92F76"/>
    <w:rsid w:val="00E93585"/>
    <w:rsid w:val="00E93604"/>
    <w:rsid w:val="00E93969"/>
    <w:rsid w:val="00E9415A"/>
    <w:rsid w:val="00E94320"/>
    <w:rsid w:val="00E94AA5"/>
    <w:rsid w:val="00E956BC"/>
    <w:rsid w:val="00E95A80"/>
    <w:rsid w:val="00E96224"/>
    <w:rsid w:val="00E96441"/>
    <w:rsid w:val="00E9664A"/>
    <w:rsid w:val="00E966FB"/>
    <w:rsid w:val="00E96F2F"/>
    <w:rsid w:val="00E971F2"/>
    <w:rsid w:val="00E97FCF"/>
    <w:rsid w:val="00EA0056"/>
    <w:rsid w:val="00EA0915"/>
    <w:rsid w:val="00EA122C"/>
    <w:rsid w:val="00EA1494"/>
    <w:rsid w:val="00EA176C"/>
    <w:rsid w:val="00EA1E08"/>
    <w:rsid w:val="00EA1E73"/>
    <w:rsid w:val="00EA1EB7"/>
    <w:rsid w:val="00EA21C3"/>
    <w:rsid w:val="00EA22F8"/>
    <w:rsid w:val="00EA2439"/>
    <w:rsid w:val="00EA248D"/>
    <w:rsid w:val="00EA2681"/>
    <w:rsid w:val="00EA2C9C"/>
    <w:rsid w:val="00EA30F6"/>
    <w:rsid w:val="00EA31FE"/>
    <w:rsid w:val="00EA34BB"/>
    <w:rsid w:val="00EA356D"/>
    <w:rsid w:val="00EA3988"/>
    <w:rsid w:val="00EA3BEE"/>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5D6"/>
    <w:rsid w:val="00EA7988"/>
    <w:rsid w:val="00EB02E8"/>
    <w:rsid w:val="00EB03E6"/>
    <w:rsid w:val="00EB04E6"/>
    <w:rsid w:val="00EB0D39"/>
    <w:rsid w:val="00EB1579"/>
    <w:rsid w:val="00EB1938"/>
    <w:rsid w:val="00EB1BB3"/>
    <w:rsid w:val="00EB1E1A"/>
    <w:rsid w:val="00EB2A6E"/>
    <w:rsid w:val="00EB2B42"/>
    <w:rsid w:val="00EB2CAC"/>
    <w:rsid w:val="00EB2E5F"/>
    <w:rsid w:val="00EB3020"/>
    <w:rsid w:val="00EB3064"/>
    <w:rsid w:val="00EB33E7"/>
    <w:rsid w:val="00EB3E5E"/>
    <w:rsid w:val="00EB3F52"/>
    <w:rsid w:val="00EB4191"/>
    <w:rsid w:val="00EB4D73"/>
    <w:rsid w:val="00EB4DAF"/>
    <w:rsid w:val="00EB5064"/>
    <w:rsid w:val="00EB5112"/>
    <w:rsid w:val="00EB576D"/>
    <w:rsid w:val="00EB5980"/>
    <w:rsid w:val="00EB5E02"/>
    <w:rsid w:val="00EB5E7C"/>
    <w:rsid w:val="00EB5F83"/>
    <w:rsid w:val="00EB627D"/>
    <w:rsid w:val="00EB680F"/>
    <w:rsid w:val="00EB695D"/>
    <w:rsid w:val="00EB6A9E"/>
    <w:rsid w:val="00EB6ACF"/>
    <w:rsid w:val="00EB7853"/>
    <w:rsid w:val="00EB7C39"/>
    <w:rsid w:val="00EB7D6D"/>
    <w:rsid w:val="00EC0153"/>
    <w:rsid w:val="00EC051C"/>
    <w:rsid w:val="00EC05FD"/>
    <w:rsid w:val="00EC0BEC"/>
    <w:rsid w:val="00EC0F35"/>
    <w:rsid w:val="00EC0F9C"/>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45"/>
    <w:rsid w:val="00EC6ECF"/>
    <w:rsid w:val="00EC7359"/>
    <w:rsid w:val="00EC7478"/>
    <w:rsid w:val="00EC779B"/>
    <w:rsid w:val="00EC7A39"/>
    <w:rsid w:val="00ED0035"/>
    <w:rsid w:val="00ED016D"/>
    <w:rsid w:val="00ED04D3"/>
    <w:rsid w:val="00ED04F0"/>
    <w:rsid w:val="00ED0A60"/>
    <w:rsid w:val="00ED0B2E"/>
    <w:rsid w:val="00ED0F2A"/>
    <w:rsid w:val="00ED108D"/>
    <w:rsid w:val="00ED10A9"/>
    <w:rsid w:val="00ED11B1"/>
    <w:rsid w:val="00ED1C4E"/>
    <w:rsid w:val="00ED202F"/>
    <w:rsid w:val="00ED20C9"/>
    <w:rsid w:val="00ED217C"/>
    <w:rsid w:val="00ED228D"/>
    <w:rsid w:val="00ED22E9"/>
    <w:rsid w:val="00ED2590"/>
    <w:rsid w:val="00ED2659"/>
    <w:rsid w:val="00ED2C97"/>
    <w:rsid w:val="00ED2D8D"/>
    <w:rsid w:val="00ED2DD5"/>
    <w:rsid w:val="00ED3457"/>
    <w:rsid w:val="00ED4099"/>
    <w:rsid w:val="00ED4495"/>
    <w:rsid w:val="00ED45F6"/>
    <w:rsid w:val="00ED4B4F"/>
    <w:rsid w:val="00ED4CA8"/>
    <w:rsid w:val="00ED52CD"/>
    <w:rsid w:val="00ED5832"/>
    <w:rsid w:val="00ED5B48"/>
    <w:rsid w:val="00ED63A7"/>
    <w:rsid w:val="00ED70FA"/>
    <w:rsid w:val="00ED7112"/>
    <w:rsid w:val="00ED731A"/>
    <w:rsid w:val="00ED7518"/>
    <w:rsid w:val="00ED7B46"/>
    <w:rsid w:val="00ED7F78"/>
    <w:rsid w:val="00ED7FC4"/>
    <w:rsid w:val="00EE00D9"/>
    <w:rsid w:val="00EE0AB9"/>
    <w:rsid w:val="00EE0CC6"/>
    <w:rsid w:val="00EE0CF5"/>
    <w:rsid w:val="00EE0D87"/>
    <w:rsid w:val="00EE1250"/>
    <w:rsid w:val="00EE137D"/>
    <w:rsid w:val="00EE144C"/>
    <w:rsid w:val="00EE1975"/>
    <w:rsid w:val="00EE19C5"/>
    <w:rsid w:val="00EE1AED"/>
    <w:rsid w:val="00EE1B3B"/>
    <w:rsid w:val="00EE21D3"/>
    <w:rsid w:val="00EE2221"/>
    <w:rsid w:val="00EE28EB"/>
    <w:rsid w:val="00EE3473"/>
    <w:rsid w:val="00EE39BC"/>
    <w:rsid w:val="00EE3B90"/>
    <w:rsid w:val="00EE3E8E"/>
    <w:rsid w:val="00EE41A6"/>
    <w:rsid w:val="00EE42E7"/>
    <w:rsid w:val="00EE4968"/>
    <w:rsid w:val="00EE4BDE"/>
    <w:rsid w:val="00EE5197"/>
    <w:rsid w:val="00EE5B65"/>
    <w:rsid w:val="00EE68F9"/>
    <w:rsid w:val="00EE69F8"/>
    <w:rsid w:val="00EE6F60"/>
    <w:rsid w:val="00EE7D35"/>
    <w:rsid w:val="00EF01F6"/>
    <w:rsid w:val="00EF0D6B"/>
    <w:rsid w:val="00EF10FF"/>
    <w:rsid w:val="00EF141C"/>
    <w:rsid w:val="00EF1712"/>
    <w:rsid w:val="00EF1876"/>
    <w:rsid w:val="00EF1A8D"/>
    <w:rsid w:val="00EF1EBB"/>
    <w:rsid w:val="00EF23AE"/>
    <w:rsid w:val="00EF2E75"/>
    <w:rsid w:val="00EF3C86"/>
    <w:rsid w:val="00EF3D4C"/>
    <w:rsid w:val="00EF3FCE"/>
    <w:rsid w:val="00EF4011"/>
    <w:rsid w:val="00EF4472"/>
    <w:rsid w:val="00EF449E"/>
    <w:rsid w:val="00EF4590"/>
    <w:rsid w:val="00EF45FA"/>
    <w:rsid w:val="00EF4BB8"/>
    <w:rsid w:val="00EF4D54"/>
    <w:rsid w:val="00EF4F01"/>
    <w:rsid w:val="00EF50CA"/>
    <w:rsid w:val="00EF5281"/>
    <w:rsid w:val="00EF5BB1"/>
    <w:rsid w:val="00EF5BC9"/>
    <w:rsid w:val="00EF608F"/>
    <w:rsid w:val="00EF615C"/>
    <w:rsid w:val="00EF64BC"/>
    <w:rsid w:val="00EF6CAC"/>
    <w:rsid w:val="00EF7117"/>
    <w:rsid w:val="00EF76B7"/>
    <w:rsid w:val="00EF7CD8"/>
    <w:rsid w:val="00EF7E3C"/>
    <w:rsid w:val="00EF7F3B"/>
    <w:rsid w:val="00F0033C"/>
    <w:rsid w:val="00F0038F"/>
    <w:rsid w:val="00F00674"/>
    <w:rsid w:val="00F00D03"/>
    <w:rsid w:val="00F011DB"/>
    <w:rsid w:val="00F01490"/>
    <w:rsid w:val="00F01854"/>
    <w:rsid w:val="00F01922"/>
    <w:rsid w:val="00F01CC0"/>
    <w:rsid w:val="00F02249"/>
    <w:rsid w:val="00F022E3"/>
    <w:rsid w:val="00F024C6"/>
    <w:rsid w:val="00F02520"/>
    <w:rsid w:val="00F027B8"/>
    <w:rsid w:val="00F02BB9"/>
    <w:rsid w:val="00F02D50"/>
    <w:rsid w:val="00F03000"/>
    <w:rsid w:val="00F0333D"/>
    <w:rsid w:val="00F03398"/>
    <w:rsid w:val="00F03405"/>
    <w:rsid w:val="00F03588"/>
    <w:rsid w:val="00F038AF"/>
    <w:rsid w:val="00F03BAB"/>
    <w:rsid w:val="00F03C34"/>
    <w:rsid w:val="00F04269"/>
    <w:rsid w:val="00F04A90"/>
    <w:rsid w:val="00F04F48"/>
    <w:rsid w:val="00F05548"/>
    <w:rsid w:val="00F058DA"/>
    <w:rsid w:val="00F06617"/>
    <w:rsid w:val="00F06FA9"/>
    <w:rsid w:val="00F07576"/>
    <w:rsid w:val="00F07762"/>
    <w:rsid w:val="00F079FD"/>
    <w:rsid w:val="00F103F6"/>
    <w:rsid w:val="00F10AB1"/>
    <w:rsid w:val="00F10BBE"/>
    <w:rsid w:val="00F10BCC"/>
    <w:rsid w:val="00F10CB9"/>
    <w:rsid w:val="00F10DCD"/>
    <w:rsid w:val="00F1124E"/>
    <w:rsid w:val="00F11392"/>
    <w:rsid w:val="00F11453"/>
    <w:rsid w:val="00F11556"/>
    <w:rsid w:val="00F11647"/>
    <w:rsid w:val="00F119B0"/>
    <w:rsid w:val="00F11C06"/>
    <w:rsid w:val="00F11C49"/>
    <w:rsid w:val="00F11F10"/>
    <w:rsid w:val="00F12216"/>
    <w:rsid w:val="00F12A43"/>
    <w:rsid w:val="00F12DC5"/>
    <w:rsid w:val="00F13184"/>
    <w:rsid w:val="00F131A1"/>
    <w:rsid w:val="00F13431"/>
    <w:rsid w:val="00F1348C"/>
    <w:rsid w:val="00F13931"/>
    <w:rsid w:val="00F13BA4"/>
    <w:rsid w:val="00F13D44"/>
    <w:rsid w:val="00F146DE"/>
    <w:rsid w:val="00F14715"/>
    <w:rsid w:val="00F15803"/>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B4F"/>
    <w:rsid w:val="00F20D97"/>
    <w:rsid w:val="00F21973"/>
    <w:rsid w:val="00F21EDE"/>
    <w:rsid w:val="00F22288"/>
    <w:rsid w:val="00F22816"/>
    <w:rsid w:val="00F2288D"/>
    <w:rsid w:val="00F22E19"/>
    <w:rsid w:val="00F22F71"/>
    <w:rsid w:val="00F22FFD"/>
    <w:rsid w:val="00F23304"/>
    <w:rsid w:val="00F24406"/>
    <w:rsid w:val="00F24512"/>
    <w:rsid w:val="00F24A5D"/>
    <w:rsid w:val="00F24D98"/>
    <w:rsid w:val="00F26229"/>
    <w:rsid w:val="00F26514"/>
    <w:rsid w:val="00F26655"/>
    <w:rsid w:val="00F266AB"/>
    <w:rsid w:val="00F26E74"/>
    <w:rsid w:val="00F27657"/>
    <w:rsid w:val="00F278A8"/>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726"/>
    <w:rsid w:val="00F349BE"/>
    <w:rsid w:val="00F34FB1"/>
    <w:rsid w:val="00F351F5"/>
    <w:rsid w:val="00F35328"/>
    <w:rsid w:val="00F356DB"/>
    <w:rsid w:val="00F357E3"/>
    <w:rsid w:val="00F358EC"/>
    <w:rsid w:val="00F35A30"/>
    <w:rsid w:val="00F35AFD"/>
    <w:rsid w:val="00F35E2C"/>
    <w:rsid w:val="00F36324"/>
    <w:rsid w:val="00F369DE"/>
    <w:rsid w:val="00F374A1"/>
    <w:rsid w:val="00F37752"/>
    <w:rsid w:val="00F37978"/>
    <w:rsid w:val="00F37C22"/>
    <w:rsid w:val="00F37C72"/>
    <w:rsid w:val="00F408A4"/>
    <w:rsid w:val="00F40BA0"/>
    <w:rsid w:val="00F41443"/>
    <w:rsid w:val="00F41825"/>
    <w:rsid w:val="00F41CEB"/>
    <w:rsid w:val="00F41E95"/>
    <w:rsid w:val="00F42B37"/>
    <w:rsid w:val="00F42B58"/>
    <w:rsid w:val="00F42EC8"/>
    <w:rsid w:val="00F42F54"/>
    <w:rsid w:val="00F4392A"/>
    <w:rsid w:val="00F43B0C"/>
    <w:rsid w:val="00F440B0"/>
    <w:rsid w:val="00F44219"/>
    <w:rsid w:val="00F4450F"/>
    <w:rsid w:val="00F447DC"/>
    <w:rsid w:val="00F4544D"/>
    <w:rsid w:val="00F45CA1"/>
    <w:rsid w:val="00F4618D"/>
    <w:rsid w:val="00F467FD"/>
    <w:rsid w:val="00F469EA"/>
    <w:rsid w:val="00F46EB3"/>
    <w:rsid w:val="00F4762D"/>
    <w:rsid w:val="00F502DC"/>
    <w:rsid w:val="00F50E99"/>
    <w:rsid w:val="00F50FED"/>
    <w:rsid w:val="00F5132B"/>
    <w:rsid w:val="00F51AD8"/>
    <w:rsid w:val="00F51B87"/>
    <w:rsid w:val="00F5227F"/>
    <w:rsid w:val="00F525BC"/>
    <w:rsid w:val="00F5280B"/>
    <w:rsid w:val="00F528F3"/>
    <w:rsid w:val="00F533A7"/>
    <w:rsid w:val="00F53626"/>
    <w:rsid w:val="00F53D4C"/>
    <w:rsid w:val="00F53E7B"/>
    <w:rsid w:val="00F54B3E"/>
    <w:rsid w:val="00F54DA2"/>
    <w:rsid w:val="00F55232"/>
    <w:rsid w:val="00F5523B"/>
    <w:rsid w:val="00F554FF"/>
    <w:rsid w:val="00F55C99"/>
    <w:rsid w:val="00F55DC5"/>
    <w:rsid w:val="00F55E4B"/>
    <w:rsid w:val="00F563D7"/>
    <w:rsid w:val="00F5679C"/>
    <w:rsid w:val="00F56DFA"/>
    <w:rsid w:val="00F56FB8"/>
    <w:rsid w:val="00F579B9"/>
    <w:rsid w:val="00F60192"/>
    <w:rsid w:val="00F6049F"/>
    <w:rsid w:val="00F607A6"/>
    <w:rsid w:val="00F612B0"/>
    <w:rsid w:val="00F6137D"/>
    <w:rsid w:val="00F613AC"/>
    <w:rsid w:val="00F61696"/>
    <w:rsid w:val="00F61B82"/>
    <w:rsid w:val="00F62312"/>
    <w:rsid w:val="00F623E9"/>
    <w:rsid w:val="00F625A3"/>
    <w:rsid w:val="00F62C0A"/>
    <w:rsid w:val="00F62F87"/>
    <w:rsid w:val="00F63952"/>
    <w:rsid w:val="00F64467"/>
    <w:rsid w:val="00F64CC1"/>
    <w:rsid w:val="00F64E93"/>
    <w:rsid w:val="00F6613C"/>
    <w:rsid w:val="00F66247"/>
    <w:rsid w:val="00F66FBD"/>
    <w:rsid w:val="00F67038"/>
    <w:rsid w:val="00F67221"/>
    <w:rsid w:val="00F67D43"/>
    <w:rsid w:val="00F701DF"/>
    <w:rsid w:val="00F70252"/>
    <w:rsid w:val="00F702B6"/>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7DA"/>
    <w:rsid w:val="00F748A8"/>
    <w:rsid w:val="00F74B8E"/>
    <w:rsid w:val="00F7566C"/>
    <w:rsid w:val="00F75712"/>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4CD"/>
    <w:rsid w:val="00F8050B"/>
    <w:rsid w:val="00F805BA"/>
    <w:rsid w:val="00F80DF4"/>
    <w:rsid w:val="00F80DF9"/>
    <w:rsid w:val="00F81112"/>
    <w:rsid w:val="00F81246"/>
    <w:rsid w:val="00F8151D"/>
    <w:rsid w:val="00F815AF"/>
    <w:rsid w:val="00F81ACD"/>
    <w:rsid w:val="00F81D34"/>
    <w:rsid w:val="00F82437"/>
    <w:rsid w:val="00F82576"/>
    <w:rsid w:val="00F82847"/>
    <w:rsid w:val="00F82892"/>
    <w:rsid w:val="00F82AD8"/>
    <w:rsid w:val="00F82B1B"/>
    <w:rsid w:val="00F82E28"/>
    <w:rsid w:val="00F830F1"/>
    <w:rsid w:val="00F83285"/>
    <w:rsid w:val="00F83300"/>
    <w:rsid w:val="00F8334B"/>
    <w:rsid w:val="00F84071"/>
    <w:rsid w:val="00F845BB"/>
    <w:rsid w:val="00F845BE"/>
    <w:rsid w:val="00F8494A"/>
    <w:rsid w:val="00F84BBA"/>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87A43"/>
    <w:rsid w:val="00F90221"/>
    <w:rsid w:val="00F9032A"/>
    <w:rsid w:val="00F903C9"/>
    <w:rsid w:val="00F90604"/>
    <w:rsid w:val="00F909D8"/>
    <w:rsid w:val="00F90D7C"/>
    <w:rsid w:val="00F91011"/>
    <w:rsid w:val="00F910CD"/>
    <w:rsid w:val="00F91F64"/>
    <w:rsid w:val="00F920AA"/>
    <w:rsid w:val="00F921DB"/>
    <w:rsid w:val="00F92514"/>
    <w:rsid w:val="00F9258B"/>
    <w:rsid w:val="00F92A1D"/>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0F96"/>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D46"/>
    <w:rsid w:val="00FA5D89"/>
    <w:rsid w:val="00FA5DC0"/>
    <w:rsid w:val="00FA5F02"/>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0C"/>
    <w:rsid w:val="00FB1A6B"/>
    <w:rsid w:val="00FB1D43"/>
    <w:rsid w:val="00FB252B"/>
    <w:rsid w:val="00FB446A"/>
    <w:rsid w:val="00FB4610"/>
    <w:rsid w:val="00FB4A7E"/>
    <w:rsid w:val="00FB4B80"/>
    <w:rsid w:val="00FB4C48"/>
    <w:rsid w:val="00FB4CCE"/>
    <w:rsid w:val="00FB4F47"/>
    <w:rsid w:val="00FB5962"/>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EC"/>
    <w:rsid w:val="00FC3318"/>
    <w:rsid w:val="00FC3837"/>
    <w:rsid w:val="00FC4074"/>
    <w:rsid w:val="00FC4143"/>
    <w:rsid w:val="00FC4313"/>
    <w:rsid w:val="00FC45E9"/>
    <w:rsid w:val="00FC4BDA"/>
    <w:rsid w:val="00FC4BDB"/>
    <w:rsid w:val="00FC4FCB"/>
    <w:rsid w:val="00FC504C"/>
    <w:rsid w:val="00FC5569"/>
    <w:rsid w:val="00FC5AFE"/>
    <w:rsid w:val="00FC5B4A"/>
    <w:rsid w:val="00FC5F98"/>
    <w:rsid w:val="00FC60A6"/>
    <w:rsid w:val="00FC633C"/>
    <w:rsid w:val="00FC642B"/>
    <w:rsid w:val="00FC643E"/>
    <w:rsid w:val="00FC66D7"/>
    <w:rsid w:val="00FC68B5"/>
    <w:rsid w:val="00FC6A25"/>
    <w:rsid w:val="00FC6BD8"/>
    <w:rsid w:val="00FC6CF1"/>
    <w:rsid w:val="00FC6DCA"/>
    <w:rsid w:val="00FC735C"/>
    <w:rsid w:val="00FC761E"/>
    <w:rsid w:val="00FC7B2C"/>
    <w:rsid w:val="00FD0163"/>
    <w:rsid w:val="00FD034D"/>
    <w:rsid w:val="00FD0A4D"/>
    <w:rsid w:val="00FD10FF"/>
    <w:rsid w:val="00FD1728"/>
    <w:rsid w:val="00FD1A52"/>
    <w:rsid w:val="00FD1BC7"/>
    <w:rsid w:val="00FD1DDC"/>
    <w:rsid w:val="00FD1E0B"/>
    <w:rsid w:val="00FD1EA2"/>
    <w:rsid w:val="00FD2326"/>
    <w:rsid w:val="00FD2398"/>
    <w:rsid w:val="00FD2524"/>
    <w:rsid w:val="00FD2564"/>
    <w:rsid w:val="00FD2C27"/>
    <w:rsid w:val="00FD332B"/>
    <w:rsid w:val="00FD48A0"/>
    <w:rsid w:val="00FD4E49"/>
    <w:rsid w:val="00FD59E1"/>
    <w:rsid w:val="00FD5C1D"/>
    <w:rsid w:val="00FD6CC7"/>
    <w:rsid w:val="00FD70BD"/>
    <w:rsid w:val="00FD79E6"/>
    <w:rsid w:val="00FD7FDB"/>
    <w:rsid w:val="00FE01E0"/>
    <w:rsid w:val="00FE0E39"/>
    <w:rsid w:val="00FE0FC5"/>
    <w:rsid w:val="00FE125F"/>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75BC"/>
    <w:rsid w:val="00FE7B7A"/>
    <w:rsid w:val="00FE7D25"/>
    <w:rsid w:val="00FE7DA7"/>
    <w:rsid w:val="00FE7F45"/>
    <w:rsid w:val="00FF0678"/>
    <w:rsid w:val="00FF102D"/>
    <w:rsid w:val="00FF105A"/>
    <w:rsid w:val="00FF1061"/>
    <w:rsid w:val="00FF18B6"/>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C45"/>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23C9"/>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C4209C"/>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69665601">
      <w:bodyDiv w:val="1"/>
      <w:marLeft w:val="0"/>
      <w:marRight w:val="0"/>
      <w:marTop w:val="0"/>
      <w:marBottom w:val="0"/>
      <w:divBdr>
        <w:top w:val="none" w:sz="0" w:space="0" w:color="auto"/>
        <w:left w:val="none" w:sz="0" w:space="0" w:color="auto"/>
        <w:bottom w:val="none" w:sz="0" w:space="0" w:color="auto"/>
        <w:right w:val="none" w:sz="0" w:space="0" w:color="auto"/>
      </w:divBdr>
    </w:div>
    <w:div w:id="92358679">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4567124">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36036535">
      <w:bodyDiv w:val="1"/>
      <w:marLeft w:val="0"/>
      <w:marRight w:val="0"/>
      <w:marTop w:val="0"/>
      <w:marBottom w:val="0"/>
      <w:divBdr>
        <w:top w:val="none" w:sz="0" w:space="0" w:color="auto"/>
        <w:left w:val="none" w:sz="0" w:space="0" w:color="auto"/>
        <w:bottom w:val="none" w:sz="0" w:space="0" w:color="auto"/>
        <w:right w:val="none" w:sz="0" w:space="0" w:color="auto"/>
      </w:divBdr>
      <w:divsChild>
        <w:div w:id="1551310362">
          <w:marLeft w:val="0"/>
          <w:marRight w:val="0"/>
          <w:marTop w:val="0"/>
          <w:marBottom w:val="0"/>
          <w:divBdr>
            <w:top w:val="none" w:sz="0" w:space="0" w:color="auto"/>
            <w:left w:val="none" w:sz="0" w:space="0" w:color="auto"/>
            <w:bottom w:val="none" w:sz="0" w:space="0" w:color="auto"/>
            <w:right w:val="none" w:sz="0" w:space="0" w:color="auto"/>
          </w:divBdr>
        </w:div>
        <w:div w:id="1341011496">
          <w:marLeft w:val="0"/>
          <w:marRight w:val="0"/>
          <w:marTop w:val="0"/>
          <w:marBottom w:val="0"/>
          <w:divBdr>
            <w:top w:val="none" w:sz="0" w:space="0" w:color="auto"/>
            <w:left w:val="none" w:sz="0" w:space="0" w:color="auto"/>
            <w:bottom w:val="none" w:sz="0" w:space="0" w:color="auto"/>
            <w:right w:val="none" w:sz="0" w:space="0" w:color="auto"/>
          </w:divBdr>
        </w:div>
      </w:divsChild>
    </w:div>
    <w:div w:id="6833578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39469582">
      <w:bodyDiv w:val="1"/>
      <w:marLeft w:val="0"/>
      <w:marRight w:val="0"/>
      <w:marTop w:val="0"/>
      <w:marBottom w:val="0"/>
      <w:divBdr>
        <w:top w:val="none" w:sz="0" w:space="0" w:color="auto"/>
        <w:left w:val="none" w:sz="0" w:space="0" w:color="auto"/>
        <w:bottom w:val="none" w:sz="0" w:space="0" w:color="auto"/>
        <w:right w:val="none" w:sz="0" w:space="0" w:color="auto"/>
      </w:divBdr>
      <w:divsChild>
        <w:div w:id="855971400">
          <w:marLeft w:val="0"/>
          <w:marRight w:val="0"/>
          <w:marTop w:val="0"/>
          <w:marBottom w:val="0"/>
          <w:divBdr>
            <w:top w:val="none" w:sz="0" w:space="0" w:color="auto"/>
            <w:left w:val="none" w:sz="0" w:space="0" w:color="auto"/>
            <w:bottom w:val="none" w:sz="0" w:space="0" w:color="auto"/>
            <w:right w:val="none" w:sz="0" w:space="0" w:color="auto"/>
          </w:divBdr>
        </w:div>
        <w:div w:id="1303462568">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36448220">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1512356">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087731375">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3390398">
      <w:bodyDiv w:val="1"/>
      <w:marLeft w:val="0"/>
      <w:marRight w:val="0"/>
      <w:marTop w:val="0"/>
      <w:marBottom w:val="0"/>
      <w:divBdr>
        <w:top w:val="none" w:sz="0" w:space="0" w:color="auto"/>
        <w:left w:val="none" w:sz="0" w:space="0" w:color="auto"/>
        <w:bottom w:val="none" w:sz="0" w:space="0" w:color="auto"/>
        <w:right w:val="none" w:sz="0" w:space="0" w:color="auto"/>
      </w:divBdr>
    </w:div>
    <w:div w:id="16493556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74877973">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9492973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mailto:dcp1@tce.sp.gov.br" TargetMode="External"/><Relationship Id="rId68" Type="http://schemas.openxmlformats.org/officeDocument/2006/relationships/hyperlink" Target="http://www.tce.sp.gov.br/licitacao"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www.planalto.gov.br/ccivil_03/leis/l8078compilado.htm" TargetMode="External"/><Relationship Id="rId112" Type="http://schemas.openxmlformats.org/officeDocument/2006/relationships/hyperlink" Target="https://www.in.gov.br/en/web/dou/-/circular-susep-n-662-de-11-de-abril-de-2022-392772088" TargetMode="External"/><Relationship Id="rId133" Type="http://schemas.openxmlformats.org/officeDocument/2006/relationships/hyperlink" Target="http://www.planalto.gov.br/ccivil_03/_ato2019-2022/2021/lei/L14133.htm" TargetMode="External"/><Relationship Id="rId138" Type="http://schemas.openxmlformats.org/officeDocument/2006/relationships/theme" Target="theme/theme1.xml"/><Relationship Id="rId16" Type="http://schemas.openxmlformats.org/officeDocument/2006/relationships/hyperlink" Target="https://www.planalto.gov.br/ccivil_03/LEIS/LCP/Lcp12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esancoes.sp.gov.br" TargetMode="External"/><Relationship Id="rId74" Type="http://schemas.openxmlformats.org/officeDocument/2006/relationships/hyperlink" Target="http://www.tce.sp.gov.br/licitacao" TargetMode="External"/><Relationship Id="rId79" Type="http://schemas.openxmlformats.org/officeDocument/2006/relationships/hyperlink" Target="https://www.planalto.gov.br/ccivil_03/LEIS/LCP/Lcp12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planalto.gov.br/ccivil_03/_Ato2011-2014/2013/Lei/L12846.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comments" Target="comments.xm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microsoft.com/office/2018/08/relationships/commentsExtensible" Target="commentsExtensible.xm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www.legislacao.sp.gov.br/legislacao/dg280202.nsf/5fb5269ed17b47ab83256cfb00501469/d26a3c60510da6bc03258905004dd50a?OpenDocument&amp;Highlight=0,67.301" TargetMode="External"/><Relationship Id="rId121"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gov.br/pncp/pt-br"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s://www.planalto.gov.br/ccivil_03/_Ato2019-2022/2021/Lei/L14133.htm" TargetMode="External"/><Relationship Id="rId137" Type="http://schemas.microsoft.com/office/2011/relationships/people" Target="people.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http://www.legislacao.sp.gov.br/legislacao/dg280202.nsf/ae9f9e0701e533aa032572e6006cf5fd/0cf4bc084e49b505032573d000509b17?OpenDocument&amp;Highlight=0,12.799" TargetMode="External"/><Relationship Id="rId70" Type="http://schemas.microsoft.com/office/2011/relationships/commentsExtended" Target="commentsExtended.xml"/><Relationship Id="rId75" Type="http://schemas.openxmlformats.org/officeDocument/2006/relationships/hyperlink" Target="https://www.gov.br/empresas-e-negocios/pt-br/empreendedor"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www.legislacao.sp.gov.br/legislacao/dg280202.nsf/5fb5269ed17b47ab83256cfb00501469/d26a3c60510da6bc03258905004dd50a?OpenDocument&amp;Highlight=0,67.301"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leis/l8078compilado.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mailto:cpc@tce.sp.gov.br"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www.tce.sp.gov.br/licitacao" TargetMode="External"/><Relationship Id="rId78" Type="http://schemas.openxmlformats.org/officeDocument/2006/relationships/hyperlink" Target="http://www.planalto.gov.br/ccivil_03/_ato2019-2022/2021/lei/L14133.htm" TargetMode="External"/><Relationship Id="rId81" Type="http://schemas.openxmlformats.org/officeDocument/2006/relationships/image" Target="media/image1.wmf"/><Relationship Id="rId86" Type="http://schemas.openxmlformats.org/officeDocument/2006/relationships/hyperlink" Target="https://www.planalto.gov.br/ccivil_03/_ato2015-2018/2018/lei/l13709.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1-2014/2011/lei/l12527.htm" TargetMode="External"/><Relationship Id="rId13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1-2014/2013/Lei/L12846.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microsoft.com/office/2016/09/relationships/commentsIds" Target="commentsIds.xm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www.legislacao.sp.gov.br/legislacao/dg280202.nsf/5fb5269ed17b47ab83256cfb00501469/6942580fdf794ec903258a830066c0e6?OpenDocument&amp;Highlight=0,68.155" TargetMode="External"/><Relationship Id="rId136" Type="http://schemas.openxmlformats.org/officeDocument/2006/relationships/fontTable" Target="fontTable.xml"/><Relationship Id="rId61" Type="http://schemas.openxmlformats.org/officeDocument/2006/relationships/hyperlink" Target="https://www.planalto.gov.br/ccivil_03/_Ato2019-2022/2021/Lei/L14133.htm" TargetMode="External"/><Relationship Id="rId82" Type="http://schemas.openxmlformats.org/officeDocument/2006/relationships/oleObject" Target="embeddings/oleObject1.bin"/><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1384</TotalTime>
  <Pages>82</Pages>
  <Words>26151</Words>
  <Characters>148018</Characters>
  <Application>Microsoft Office Word</Application>
  <DocSecurity>0</DocSecurity>
  <Lines>3364</Lines>
  <Paragraphs>1463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Olívia Carvalho</cp:lastModifiedBy>
  <cp:revision>238</cp:revision>
  <cp:lastPrinted>2024-05-10T18:42:00Z</cp:lastPrinted>
  <dcterms:created xsi:type="dcterms:W3CDTF">2025-06-23T16:57:00Z</dcterms:created>
  <dcterms:modified xsi:type="dcterms:W3CDTF">2026-02-20T14:04:00Z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