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C0F2C33"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E1605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70B9B297" w:rsidR="00EB5980" w:rsidRPr="00EB5980" w:rsidRDefault="002B44FD" w:rsidP="0097706D">
      <w:pPr>
        <w:jc w:val="both"/>
        <w:rPr>
          <w:rFonts w:cs="Arial"/>
          <w:b/>
          <w:bCs/>
          <w:sz w:val="32"/>
          <w:szCs w:val="32"/>
        </w:rPr>
      </w:pPr>
      <w:r w:rsidRPr="002B44FD">
        <w:rPr>
          <w:rFonts w:cs="Arial"/>
          <w:i/>
          <w:iCs/>
          <w:sz w:val="28"/>
          <w:szCs w:val="28"/>
          <w:highlight w:val="yellow"/>
        </w:rPr>
        <w:t>Contratação de empresa especializada na prestação de serviços de tradução simultânea para Língua Brasileira de Sinais – LIBRAS, com fornecimento e operação de equipamentos para captura de imagem dos intérpretes</w:t>
      </w:r>
    </w:p>
    <w:p w14:paraId="0D21833A" w14:textId="77777777" w:rsidR="0097706D" w:rsidRDefault="0097706D" w:rsidP="00EB5980">
      <w:pPr>
        <w:rPr>
          <w:rFonts w:cs="Arial"/>
          <w:b/>
          <w:bCs/>
          <w:sz w:val="32"/>
          <w:szCs w:val="32"/>
        </w:rPr>
      </w:pPr>
    </w:p>
    <w:p w14:paraId="1940A117" w14:textId="018958D5"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5B1252E5" w:rsidR="00EB5980" w:rsidRPr="00EB5980" w:rsidRDefault="00EB5980" w:rsidP="00EB5980">
      <w:pPr>
        <w:rPr>
          <w:rFonts w:cs="Arial"/>
          <w:b/>
          <w:bCs/>
          <w:sz w:val="28"/>
          <w:szCs w:val="28"/>
        </w:rPr>
      </w:pPr>
      <w:r w:rsidRPr="0097706D">
        <w:rPr>
          <w:rFonts w:cs="Arial"/>
          <w:b/>
          <w:bCs/>
          <w:sz w:val="28"/>
          <w:szCs w:val="28"/>
          <w:highlight w:val="red"/>
        </w:rPr>
        <w:t xml:space="preserve">R$ </w:t>
      </w:r>
      <w:r w:rsidR="00792DA7">
        <w:rPr>
          <w:rFonts w:cs="Arial"/>
          <w:b/>
          <w:bCs/>
          <w:sz w:val="28"/>
          <w:szCs w:val="28"/>
          <w:highlight w:val="red"/>
        </w:rPr>
        <w:t>345.500,79</w:t>
      </w:r>
      <w:r w:rsidR="00404183" w:rsidRPr="0097706D">
        <w:rPr>
          <w:rFonts w:cs="Arial"/>
          <w:b/>
          <w:bCs/>
          <w:sz w:val="28"/>
          <w:szCs w:val="28"/>
          <w:highlight w:val="red"/>
        </w:rPr>
        <w:t xml:space="preserve"> </w:t>
      </w:r>
      <w:r w:rsidR="00611AED" w:rsidRPr="0097706D">
        <w:rPr>
          <w:rFonts w:cs="Arial"/>
          <w:b/>
          <w:bCs/>
          <w:sz w:val="28"/>
          <w:szCs w:val="28"/>
          <w:highlight w:val="red"/>
        </w:rPr>
        <w:t xml:space="preserve">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w:t>
      </w:r>
      <w:r w:rsidRPr="00920F54">
        <w:rPr>
          <w:rFonts w:cs="Arial"/>
          <w:b/>
          <w:bCs/>
          <w:sz w:val="28"/>
          <w:szCs w:val="28"/>
        </w:rPr>
        <w:t>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Pr="00EB5980" w:rsidRDefault="00EB5980" w:rsidP="00EB5980">
      <w:pPr>
        <w:jc w:val="both"/>
        <w:rPr>
          <w:rFonts w:cs="Arial"/>
          <w:sz w:val="26"/>
          <w:szCs w:val="26"/>
        </w:rPr>
      </w:pPr>
    </w:p>
    <w:p w14:paraId="1C8D91CE" w14:textId="77777777" w:rsidR="00DA0989" w:rsidRPr="00354882" w:rsidRDefault="00DA0989" w:rsidP="00DA0989">
      <w:pPr>
        <w:jc w:val="both"/>
        <w:rPr>
          <w:rFonts w:cs="Arial"/>
          <w:caps/>
          <w:sz w:val="32"/>
          <w:szCs w:val="32"/>
        </w:rPr>
      </w:pPr>
      <w:r w:rsidRPr="00354882">
        <w:rPr>
          <w:rFonts w:cs="Arial"/>
          <w:b/>
          <w:bCs/>
          <w:caps/>
          <w:sz w:val="32"/>
          <w:szCs w:val="32"/>
        </w:rPr>
        <w:t>Modo de disputa:</w:t>
      </w:r>
    </w:p>
    <w:p w14:paraId="12E04E4D" w14:textId="15D41310" w:rsidR="00DA0989" w:rsidRPr="00DA0989" w:rsidRDefault="00DA0989" w:rsidP="00DA0989">
      <w:pPr>
        <w:jc w:val="both"/>
        <w:rPr>
          <w:rFonts w:cs="Arial"/>
          <w:sz w:val="28"/>
          <w:szCs w:val="28"/>
        </w:rPr>
      </w:pPr>
      <w:r w:rsidRPr="00354882">
        <w:rPr>
          <w:rFonts w:cs="Arial"/>
          <w:sz w:val="28"/>
          <w:szCs w:val="28"/>
        </w:rPr>
        <w:t>Aberto</w:t>
      </w:r>
    </w:p>
    <w:p w14:paraId="4228A8BA" w14:textId="77777777" w:rsidR="00DA0989" w:rsidRPr="00354882" w:rsidRDefault="00DA0989" w:rsidP="00DA0989">
      <w:pPr>
        <w:rPr>
          <w:rFonts w:cs="Arial"/>
          <w:b/>
          <w:bCs/>
          <w:sz w:val="26"/>
          <w:szCs w:val="26"/>
        </w:rPr>
      </w:pPr>
    </w:p>
    <w:p w14:paraId="2CDDCFB9" w14:textId="77777777" w:rsidR="00DA0989" w:rsidRPr="00354882" w:rsidRDefault="00DA0989" w:rsidP="00DA0989">
      <w:pPr>
        <w:rPr>
          <w:rFonts w:cs="Arial"/>
          <w:b/>
          <w:bCs/>
          <w:sz w:val="32"/>
          <w:szCs w:val="32"/>
        </w:rPr>
      </w:pPr>
      <w:r w:rsidRPr="00354882">
        <w:rPr>
          <w:rFonts w:cs="Arial"/>
          <w:b/>
          <w:bCs/>
          <w:sz w:val="32"/>
          <w:szCs w:val="32"/>
        </w:rPr>
        <w:t>BENEFÍCIO ME/EPP</w:t>
      </w:r>
    </w:p>
    <w:p w14:paraId="73AC1F4C" w14:textId="44164A79" w:rsidR="00EB5980" w:rsidRPr="00E1605C" w:rsidRDefault="00DA0989" w:rsidP="00E1605C">
      <w:pPr>
        <w:jc w:val="both"/>
        <w:rPr>
          <w:rFonts w:cs="Arial"/>
          <w:sz w:val="28"/>
          <w:szCs w:val="28"/>
        </w:rPr>
      </w:pPr>
      <w:r w:rsidRPr="00DA0989">
        <w:rPr>
          <w:rFonts w:cs="Arial"/>
          <w:sz w:val="28"/>
          <w:szCs w:val="28"/>
          <w:highlight w:val="yellow"/>
        </w:rPr>
        <w:t>Não</w:t>
      </w:r>
      <w:r w:rsidR="00EB5980">
        <w:rPr>
          <w:rFonts w:cs="Arial"/>
          <w:b/>
          <w:bCs/>
          <w:sz w:val="26"/>
          <w:szCs w:val="26"/>
          <w:highlight w:val="yellow"/>
        </w:rPr>
        <w:br w:type="page"/>
      </w:r>
    </w:p>
    <w:p w14:paraId="2D39A23E" w14:textId="780B8355"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E1605C">
        <w:rPr>
          <w:rFonts w:cs="Arial"/>
          <w:b/>
          <w:color w:val="000000"/>
        </w:rPr>
        <w:t>6</w:t>
      </w:r>
    </w:p>
    <w:p w14:paraId="1711F347" w14:textId="782956C8"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DA0989" w:rsidRPr="00DA0989">
        <w:rPr>
          <w:rFonts w:cs="Arial"/>
          <w:color w:val="000000"/>
          <w:highlight w:val="yellow"/>
        </w:rPr>
        <w:t>3697</w:t>
      </w:r>
      <w:r w:rsidR="00295DE6" w:rsidRPr="00DA0989">
        <w:rPr>
          <w:rFonts w:cs="Arial"/>
          <w:color w:val="000000"/>
          <w:highlight w:val="yellow"/>
        </w:rPr>
        <w:t>/2025-</w:t>
      </w:r>
      <w:r w:rsidR="00DA0989" w:rsidRPr="00DA0989">
        <w:rPr>
          <w:rFonts w:cs="Arial"/>
          <w:color w:val="000000"/>
          <w:highlight w:val="yellow"/>
        </w:rPr>
        <w:t>37</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72C87D68" w14:textId="2FF48615" w:rsidR="00182D29" w:rsidRPr="006B30C2" w:rsidRDefault="00182D29" w:rsidP="00182D29">
      <w:pPr>
        <w:pStyle w:val="Nvel2-Red"/>
        <w:numPr>
          <w:ilvl w:val="0"/>
          <w:numId w:val="0"/>
        </w:numPr>
        <w:ind w:firstLine="1134"/>
        <w:rPr>
          <w:sz w:val="24"/>
          <w:szCs w:val="24"/>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Pr="006B30C2">
        <w:rPr>
          <w:i w:val="0"/>
          <w:iCs w:val="0"/>
          <w:color w:val="auto"/>
          <w:sz w:val="24"/>
          <w:szCs w:val="24"/>
        </w:rPr>
        <w:t>.</w:t>
      </w:r>
    </w:p>
    <w:p w14:paraId="5FCB27FD" w14:textId="77777777" w:rsidR="006457EA" w:rsidRPr="00B36518" w:rsidRDefault="006457EA" w:rsidP="00182D29">
      <w:pPr>
        <w:pStyle w:val="Nvel2-Red"/>
        <w:numPr>
          <w:ilvl w:val="0"/>
          <w:numId w:val="0"/>
        </w:numPr>
        <w:ind w:firstLine="1134"/>
        <w:rPr>
          <w:i w:val="0"/>
          <w:iCs w:val="0"/>
          <w:color w:val="auto"/>
          <w:sz w:val="24"/>
          <w:szCs w:val="24"/>
          <w:highlight w:val="green"/>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324C986D"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28777B">
        <w:rPr>
          <w:color w:val="auto"/>
          <w:sz w:val="24"/>
          <w:szCs w:val="24"/>
        </w:rPr>
        <w:t xml:space="preserve"> </w:t>
      </w:r>
      <w:r w:rsidR="00DA0989" w:rsidRPr="001557A2">
        <w:rPr>
          <w:b/>
          <w:bCs/>
          <w:color w:val="auto"/>
          <w:sz w:val="24"/>
          <w:szCs w:val="24"/>
          <w:highlight w:val="yellow"/>
        </w:rPr>
        <w:t>c</w:t>
      </w:r>
      <w:r w:rsidR="00DA0989" w:rsidRPr="001557A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00452722" w:rsidRPr="0028777B">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3E9581F7"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1557A2" w:rsidRPr="00807DAC">
        <w:rPr>
          <w:i w:val="0"/>
          <w:iCs w:val="0"/>
          <w:color w:val="auto"/>
          <w:sz w:val="24"/>
          <w:szCs w:val="24"/>
          <w:highlight w:val="yellow"/>
        </w:rPr>
        <w:t xml:space="preserve">A licitação será realizada </w:t>
      </w:r>
      <w:r w:rsidR="001557A2" w:rsidRPr="006E7724">
        <w:rPr>
          <w:i w:val="0"/>
          <w:iCs w:val="0"/>
          <w:color w:val="auto"/>
          <w:sz w:val="24"/>
          <w:szCs w:val="24"/>
          <w:highlight w:val="yellow"/>
        </w:rPr>
        <w:t xml:space="preserve">em </w:t>
      </w:r>
      <w:r w:rsidR="001557A2" w:rsidRPr="006E7724">
        <w:rPr>
          <w:b/>
          <w:bCs/>
          <w:i w:val="0"/>
          <w:iCs w:val="0"/>
          <w:color w:val="auto"/>
          <w:sz w:val="24"/>
          <w:szCs w:val="24"/>
          <w:highlight w:val="yellow"/>
        </w:rPr>
        <w:t>único item</w:t>
      </w:r>
      <w:r w:rsidR="00D91079" w:rsidRPr="006E7724">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4" w:history="1">
        <w:r w:rsidRPr="00B36518">
          <w:rPr>
            <w:rStyle w:val="Hyperlink"/>
            <w:sz w:val="24"/>
            <w:szCs w:val="24"/>
          </w:rPr>
          <w:t>Lei nº 14.133, de 2021</w:t>
        </w:r>
      </w:hyperlink>
      <w:r w:rsidRPr="00B36518">
        <w:rPr>
          <w:sz w:val="24"/>
          <w:szCs w:val="24"/>
        </w:rPr>
        <w:t xml:space="preserve">, e na </w:t>
      </w:r>
      <w:hyperlink r:id="rId15"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6"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7"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CB6EAE">
      <w:pPr>
        <w:pStyle w:val="Nvel3-R"/>
        <w:widowControl w:val="0"/>
        <w:numPr>
          <w:ilvl w:val="2"/>
          <w:numId w:val="5"/>
        </w:numPr>
        <w:ind w:left="993" w:hanging="567"/>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proibidas pelo Plenário do CADE de participar de licitações promovidas pela Administração Pública federal, </w:t>
      </w:r>
      <w:r w:rsidR="00552976" w:rsidRPr="00AC5992">
        <w:rPr>
          <w:i w:val="0"/>
          <w:iCs w:val="0"/>
          <w:color w:val="auto"/>
          <w:sz w:val="24"/>
          <w:szCs w:val="24"/>
        </w:rPr>
        <w:lastRenderedPageBreak/>
        <w:t>estadual, municipal, direta e indireta, em virtude de prática de infração à ordem econômica, nos termos do art. 38, inciso II, da Lei n° 12.529/2011;</w:t>
      </w:r>
    </w:p>
    <w:p w14:paraId="3276DA5C" w14:textId="338A1DAC"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CB6EAE">
      <w:pPr>
        <w:pStyle w:val="Nvel3-R"/>
        <w:numPr>
          <w:ilvl w:val="2"/>
          <w:numId w:val="5"/>
        </w:numPr>
        <w:ind w:left="993" w:hanging="567"/>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CB6EAE">
      <w:pPr>
        <w:pStyle w:val="Nvel3-R"/>
        <w:numPr>
          <w:ilvl w:val="2"/>
          <w:numId w:val="5"/>
        </w:numPr>
        <w:ind w:left="993" w:hanging="567"/>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440530F8" w:rsidR="007C0E99" w:rsidRPr="00BE2A9D" w:rsidRDefault="00BE2A9D" w:rsidP="00AE46C4">
      <w:pPr>
        <w:pStyle w:val="Nivel2"/>
        <w:ind w:left="0" w:firstLine="0"/>
        <w:rPr>
          <w:color w:val="auto"/>
          <w:sz w:val="24"/>
          <w:szCs w:val="24"/>
          <w:highlight w:val="green"/>
        </w:rPr>
      </w:pPr>
      <w:bookmarkStart w:id="11" w:name="art14§3"/>
      <w:bookmarkStart w:id="12" w:name="art14§4"/>
      <w:bookmarkEnd w:id="11"/>
      <w:bookmarkEnd w:id="12"/>
      <w:r w:rsidRPr="00BE2A9D">
        <w:rPr>
          <w:color w:val="auto"/>
          <w:sz w:val="24"/>
          <w:szCs w:val="24"/>
          <w:highlight w:val="green"/>
        </w:rPr>
        <w:t>Não poderão disputar esta licitação sociedades cooperativas, nos termos do Decreto Estadual nº 55.938, de 21 de junho de 2010, atualizado pelo Decreto nº 57.159, de 21 de julho de 2011</w:t>
      </w:r>
      <w:r w:rsidR="00C950E7" w:rsidRPr="00BE2A9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20986B57" w:rsidR="001167EF" w:rsidRPr="007314AF" w:rsidRDefault="00F85FB3" w:rsidP="00CB6EAE">
      <w:pPr>
        <w:pStyle w:val="Nvel3-R"/>
        <w:numPr>
          <w:ilvl w:val="0"/>
          <w:numId w:val="0"/>
        </w:numPr>
        <w:ind w:left="993" w:hanging="567"/>
        <w:rPr>
          <w:i w:val="0"/>
          <w:iCs w:val="0"/>
          <w:color w:val="auto"/>
          <w:sz w:val="24"/>
          <w:szCs w:val="24"/>
        </w:rPr>
      </w:pPr>
      <w:r w:rsidRPr="007314AF">
        <w:rPr>
          <w:i w:val="0"/>
          <w:iCs w:val="0"/>
          <w:color w:val="auto"/>
          <w:sz w:val="24"/>
          <w:szCs w:val="24"/>
          <w:highlight w:val="yellow"/>
        </w:rPr>
        <w:t xml:space="preserve">2.10.1. </w:t>
      </w:r>
      <w:r w:rsidR="00CB6EAE">
        <w:rPr>
          <w:i w:val="0"/>
          <w:iCs w:val="0"/>
          <w:color w:val="auto"/>
          <w:sz w:val="24"/>
          <w:szCs w:val="24"/>
          <w:highlight w:val="yellow"/>
        </w:rPr>
        <w:tab/>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5984F483" w14:textId="77777777" w:rsidR="001167EF" w:rsidRPr="00B36518" w:rsidRDefault="001167EF" w:rsidP="00197018">
      <w:pPr>
        <w:pStyle w:val="Nivel01"/>
        <w:numPr>
          <w:ilvl w:val="0"/>
          <w:numId w:val="5"/>
        </w:numPr>
      </w:pPr>
      <w:bookmarkStart w:id="15" w:name="_Toc135469226"/>
      <w:r w:rsidRPr="00B36518">
        <w:lastRenderedPageBreak/>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B36518" w:rsidRDefault="001167EF" w:rsidP="00AE46C4">
      <w:pPr>
        <w:pStyle w:val="Nivel2"/>
        <w:ind w:left="0" w:firstLine="0"/>
        <w:rPr>
          <w:sz w:val="24"/>
          <w:szCs w:val="24"/>
        </w:rPr>
      </w:pPr>
      <w:bookmarkStart w:id="16" w:name="_Ref113886867"/>
      <w:r w:rsidRPr="00B36518">
        <w:rPr>
          <w:sz w:val="24"/>
          <w:szCs w:val="24"/>
        </w:rPr>
        <w:t xml:space="preserve">Os licitantes encaminharão, exclusivamente por meio do sistema eletrônico, a proposta </w:t>
      </w:r>
      <w:r w:rsidRPr="00D2440B">
        <w:rPr>
          <w:sz w:val="24"/>
          <w:szCs w:val="24"/>
        </w:rPr>
        <w:t xml:space="preserve">com </w:t>
      </w:r>
      <w:r w:rsidRPr="00D2440B">
        <w:rPr>
          <w:color w:val="auto"/>
          <w:sz w:val="24"/>
          <w:szCs w:val="24"/>
        </w:rPr>
        <w:t>o preço</w:t>
      </w:r>
      <w:r w:rsidRPr="00D2440B">
        <w:rPr>
          <w:sz w:val="24"/>
          <w:szCs w:val="24"/>
        </w:rPr>
        <w:t>, até</w:t>
      </w:r>
      <w:r w:rsidRPr="00B36518">
        <w:rPr>
          <w:sz w:val="24"/>
          <w:szCs w:val="24"/>
        </w:rPr>
        <w:t xml:space="preserve">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5"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6"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7"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B36518">
          <w:rPr>
            <w:rStyle w:val="Hyperlink"/>
            <w:sz w:val="24"/>
            <w:szCs w:val="24"/>
          </w:rPr>
          <w:t>Lei nº 14.133, de 2021</w:t>
        </w:r>
      </w:hyperlink>
      <w:r w:rsidRPr="00B36518">
        <w:rPr>
          <w:sz w:val="24"/>
          <w:szCs w:val="24"/>
        </w:rPr>
        <w:t>.</w:t>
      </w:r>
    </w:p>
    <w:p w14:paraId="38647458" w14:textId="7E7237ED" w:rsidR="001167EF" w:rsidRPr="000224BC" w:rsidRDefault="001167EF" w:rsidP="009E7CF4">
      <w:pPr>
        <w:pStyle w:val="Nivel3"/>
        <w:rPr>
          <w:color w:val="auto"/>
          <w:sz w:val="24"/>
          <w:szCs w:val="24"/>
        </w:rPr>
      </w:pPr>
      <w:r w:rsidRPr="000224BC">
        <w:rPr>
          <w:color w:val="auto"/>
          <w:sz w:val="24"/>
          <w:szCs w:val="24"/>
        </w:rPr>
        <w:lastRenderedPageBreak/>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BE2A9D">
        <w:rPr>
          <w:b/>
          <w:bCs/>
          <w:color w:val="auto"/>
          <w:sz w:val="24"/>
          <w:szCs w:val="24"/>
          <w:highlight w:val="yellow"/>
        </w:rPr>
        <w:t>4</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29"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0"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01ACFC3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BE2A9D">
        <w:rPr>
          <w:b/>
          <w:bCs/>
          <w:sz w:val="24"/>
          <w:szCs w:val="24"/>
          <w:highlight w:val="yellow"/>
        </w:rPr>
        <w:t>3</w:t>
      </w:r>
      <w:r w:rsidRPr="00BE2A9D">
        <w:rPr>
          <w:b/>
          <w:bCs/>
          <w:sz w:val="24"/>
          <w:szCs w:val="24"/>
          <w:highlight w:val="yellow"/>
        </w:rPr>
        <w:t>.3</w:t>
      </w:r>
      <w:r w:rsidRPr="00BE2A9D">
        <w:rPr>
          <w:sz w:val="24"/>
          <w:szCs w:val="24"/>
          <w:highlight w:val="yellow"/>
        </w:rPr>
        <w:t xml:space="preserve"> </w:t>
      </w:r>
      <w:r w:rsidR="00C12C2A">
        <w:rPr>
          <w:sz w:val="24"/>
          <w:szCs w:val="24"/>
          <w:highlight w:val="yellow"/>
        </w:rPr>
        <w:t>e</w:t>
      </w:r>
      <w:r w:rsidRPr="00BE2A9D">
        <w:rPr>
          <w:sz w:val="24"/>
          <w:szCs w:val="24"/>
          <w:highlight w:val="yellow"/>
        </w:rPr>
        <w:t xml:space="preserve"> </w:t>
      </w:r>
      <w:r w:rsidR="00F44219"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E7041AC" w14:textId="58C36425" w:rsidR="001852F3" w:rsidRDefault="001167EF" w:rsidP="009B5BBD">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609EA3DB" w14:textId="77777777" w:rsidR="00207B23" w:rsidRDefault="00207B23" w:rsidP="00207B23">
      <w:pPr>
        <w:pStyle w:val="Nivel2"/>
        <w:numPr>
          <w:ilvl w:val="0"/>
          <w:numId w:val="0"/>
        </w:numPr>
        <w:rPr>
          <w:rFonts w:eastAsia="Times New Roman"/>
          <w:sz w:val="24"/>
          <w:szCs w:val="24"/>
        </w:rPr>
      </w:pPr>
    </w:p>
    <w:p w14:paraId="2AB5E69D" w14:textId="77777777" w:rsidR="00207B23" w:rsidRPr="009B5BBD" w:rsidRDefault="00207B23" w:rsidP="00207B23">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56FA32F0"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302ABD" w:rsidRPr="00220750">
        <w:rPr>
          <w:sz w:val="24"/>
          <w:szCs w:val="24"/>
        </w:rPr>
        <w:t>do seguinte campo:</w:t>
      </w:r>
    </w:p>
    <w:p w14:paraId="756F6BE5" w14:textId="05F83156" w:rsidR="001167EF" w:rsidRPr="00DB525C" w:rsidRDefault="001557A2" w:rsidP="00FC4BDB">
      <w:pPr>
        <w:pStyle w:val="Nvel3-R"/>
        <w:numPr>
          <w:ilvl w:val="2"/>
          <w:numId w:val="5"/>
        </w:numPr>
        <w:ind w:left="284" w:firstLine="0"/>
        <w:rPr>
          <w:i w:val="0"/>
          <w:iCs w:val="0"/>
          <w:color w:val="auto"/>
          <w:sz w:val="24"/>
          <w:szCs w:val="24"/>
          <w:highlight w:val="yellow"/>
        </w:rPr>
      </w:pPr>
      <w:r w:rsidRPr="00DB525C">
        <w:rPr>
          <w:b/>
          <w:bCs/>
          <w:i w:val="0"/>
          <w:iCs w:val="0"/>
          <w:color w:val="auto"/>
          <w:sz w:val="24"/>
          <w:szCs w:val="24"/>
          <w:highlight w:val="yellow"/>
        </w:rPr>
        <w:t xml:space="preserve">Valor Total </w:t>
      </w:r>
      <w:r w:rsidRPr="00306B13">
        <w:rPr>
          <w:b/>
          <w:bCs/>
          <w:i w:val="0"/>
          <w:iCs w:val="0"/>
          <w:color w:val="auto"/>
          <w:sz w:val="24"/>
          <w:szCs w:val="24"/>
          <w:highlight w:val="yellow"/>
        </w:rPr>
        <w:t xml:space="preserve">Global </w:t>
      </w:r>
      <w:r w:rsidR="001251FD" w:rsidRPr="00306B13">
        <w:rPr>
          <w:b/>
          <w:bCs/>
          <w:i w:val="0"/>
          <w:iCs w:val="0"/>
          <w:color w:val="auto"/>
          <w:sz w:val="24"/>
          <w:szCs w:val="24"/>
          <w:highlight w:val="yellow"/>
        </w:rPr>
        <w:t>para 30 meses de contratação.</w:t>
      </w:r>
    </w:p>
    <w:p w14:paraId="4C060D70" w14:textId="77777777" w:rsidR="001167EF" w:rsidRPr="00DA0989" w:rsidRDefault="001167EF" w:rsidP="00AE46C4">
      <w:pPr>
        <w:pStyle w:val="Nivel2"/>
        <w:ind w:left="0" w:firstLine="0"/>
        <w:rPr>
          <w:sz w:val="24"/>
          <w:szCs w:val="24"/>
        </w:rPr>
      </w:pPr>
      <w:r w:rsidRPr="00DA0989">
        <w:rPr>
          <w:sz w:val="24"/>
          <w:szCs w:val="24"/>
        </w:rPr>
        <w:t>Todas as especificações do objeto contidas na proposta vinculam o licitante.</w:t>
      </w:r>
    </w:p>
    <w:p w14:paraId="63855D6D" w14:textId="054D03BA" w:rsidR="005B6C95" w:rsidRPr="00DA0989" w:rsidRDefault="005B6C95" w:rsidP="00DA0989">
      <w:pPr>
        <w:pStyle w:val="Nivel3"/>
        <w:rPr>
          <w:sz w:val="24"/>
          <w:szCs w:val="24"/>
          <w:highlight w:val="yellow"/>
        </w:rPr>
      </w:pPr>
      <w:r w:rsidRPr="00DA0989">
        <w:rPr>
          <w:sz w:val="24"/>
          <w:szCs w:val="24"/>
          <w:highlight w:val="yellow"/>
        </w:rPr>
        <w:t>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580C7E3C"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lastRenderedPageBreak/>
        <w:t xml:space="preserve">As microempresas e empresas de pequeno porte impedidas de optar pelo Simples Nacional, ante as vedações previstas na </w:t>
      </w:r>
      <w:hyperlink r:id="rId32" w:history="1">
        <w:r w:rsidR="00A84702"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52385108"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00A84702"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4A8ED0DF"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00A84702"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Default="001852F3" w:rsidP="00AE46C4">
      <w:pPr>
        <w:pStyle w:val="Nivel3"/>
        <w:numPr>
          <w:ilvl w:val="0"/>
          <w:numId w:val="0"/>
        </w:numPr>
        <w:rPr>
          <w:color w:val="FF0000"/>
          <w:sz w:val="24"/>
          <w:szCs w:val="24"/>
        </w:rPr>
      </w:pPr>
    </w:p>
    <w:p w14:paraId="2EEC0F66" w14:textId="77777777" w:rsidR="008B3B44" w:rsidRPr="003B160E" w:rsidRDefault="008B3B44"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lastRenderedPageBreak/>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F75479"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F3E41" w:rsidRPr="00DB525C">
        <w:rPr>
          <w:b/>
          <w:bCs/>
          <w:color w:val="auto"/>
          <w:sz w:val="24"/>
          <w:szCs w:val="24"/>
          <w:highlight w:val="yellow"/>
        </w:rPr>
        <w:t>Valor Total Global do Item Único</w:t>
      </w:r>
      <w:r w:rsidRPr="008F312D">
        <w:rPr>
          <w:sz w:val="24"/>
          <w:szCs w:val="24"/>
          <w:highlight w:val="yellow"/>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4EB40028" w14:textId="34C14324" w:rsidR="000F3E41" w:rsidRPr="00630FFC" w:rsidRDefault="000F3E41" w:rsidP="00AE46C4">
      <w:pPr>
        <w:pStyle w:val="Nivel2"/>
        <w:ind w:left="0" w:firstLine="0"/>
        <w:rPr>
          <w:sz w:val="24"/>
          <w:szCs w:val="24"/>
        </w:rPr>
      </w:pPr>
      <w:bookmarkStart w:id="23" w:name="_Hlk213234527"/>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Pr="00C12C2A">
        <w:rPr>
          <w:b/>
          <w:bCs/>
          <w:color w:val="auto"/>
          <w:sz w:val="24"/>
          <w:szCs w:val="24"/>
          <w:highlight w:val="yellow"/>
        </w:rPr>
        <w:t xml:space="preserve">R$ </w:t>
      </w:r>
      <w:r w:rsidR="00792DA7" w:rsidRPr="00C12C2A">
        <w:rPr>
          <w:b/>
          <w:bCs/>
          <w:color w:val="auto"/>
          <w:sz w:val="24"/>
          <w:szCs w:val="24"/>
          <w:highlight w:val="yellow"/>
        </w:rPr>
        <w:t>2.</w:t>
      </w:r>
      <w:r w:rsidR="00306B13" w:rsidRPr="00C12C2A">
        <w:rPr>
          <w:b/>
          <w:bCs/>
          <w:color w:val="auto"/>
          <w:sz w:val="24"/>
          <w:szCs w:val="24"/>
          <w:highlight w:val="yellow"/>
        </w:rPr>
        <w:t>60</w:t>
      </w:r>
      <w:r w:rsidR="00792DA7" w:rsidRPr="00C12C2A">
        <w:rPr>
          <w:b/>
          <w:bCs/>
          <w:color w:val="auto"/>
          <w:sz w:val="24"/>
          <w:szCs w:val="24"/>
          <w:highlight w:val="yellow"/>
        </w:rPr>
        <w:t>0,00</w:t>
      </w:r>
      <w:r w:rsidRPr="00C12C2A">
        <w:rPr>
          <w:b/>
          <w:bCs/>
          <w:color w:val="auto"/>
          <w:sz w:val="24"/>
          <w:szCs w:val="24"/>
          <w:highlight w:val="yellow"/>
        </w:rPr>
        <w:t xml:space="preserve"> </w:t>
      </w:r>
      <w:r w:rsidRPr="00C12C2A">
        <w:rPr>
          <w:color w:val="auto"/>
          <w:sz w:val="24"/>
          <w:szCs w:val="24"/>
          <w:highlight w:val="yellow"/>
        </w:rPr>
        <w:t>(</w:t>
      </w:r>
      <w:r w:rsidR="00792DA7" w:rsidRPr="00C12C2A">
        <w:rPr>
          <w:color w:val="auto"/>
          <w:sz w:val="24"/>
          <w:szCs w:val="24"/>
          <w:highlight w:val="yellow"/>
        </w:rPr>
        <w:t xml:space="preserve">dois mil e </w:t>
      </w:r>
      <w:r w:rsidR="00306B13" w:rsidRPr="00C12C2A">
        <w:rPr>
          <w:color w:val="auto"/>
          <w:sz w:val="24"/>
          <w:szCs w:val="24"/>
          <w:highlight w:val="yellow"/>
        </w:rPr>
        <w:t>seiscentos</w:t>
      </w:r>
      <w:r w:rsidR="00792DA7" w:rsidRPr="00C12C2A">
        <w:rPr>
          <w:color w:val="auto"/>
          <w:sz w:val="24"/>
          <w:szCs w:val="24"/>
          <w:highlight w:val="yellow"/>
        </w:rPr>
        <w:t xml:space="preserve"> reais</w:t>
      </w:r>
      <w:r w:rsidRPr="000F3E41">
        <w:rPr>
          <w:color w:val="auto"/>
          <w:sz w:val="24"/>
          <w:szCs w:val="24"/>
          <w:highlight w:val="red"/>
        </w:rPr>
        <w:t>)</w:t>
      </w:r>
      <w:bookmarkEnd w:id="23"/>
      <w:r w:rsidR="00306B13">
        <w:rPr>
          <w:color w:val="auto"/>
          <w:sz w:val="24"/>
          <w:szCs w:val="24"/>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4"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5" w:name="_Hlk113697816"/>
      <w:bookmarkEnd w:id="24"/>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677886">
      <w:pPr>
        <w:pStyle w:val="Nivel3"/>
        <w:widowControl w:val="0"/>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lastRenderedPageBreak/>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6" w:name="_Hlk113631522"/>
      <w:bookmarkEnd w:id="25"/>
    </w:p>
    <w:bookmarkEnd w:id="26"/>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w:t>
      </w:r>
      <w:r w:rsidRPr="00B36518">
        <w:rPr>
          <w:sz w:val="24"/>
          <w:szCs w:val="24"/>
        </w:rPr>
        <w:lastRenderedPageBreak/>
        <w:t>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7" w:name="art60§1i"/>
      <w:bookmarkEnd w:id="27"/>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8" w:name="art60§1ii"/>
      <w:bookmarkEnd w:id="28"/>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9" w:name="art60§1iii"/>
      <w:bookmarkEnd w:id="29"/>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30" w:name="art60§1iv"/>
      <w:bookmarkEnd w:id="30"/>
      <w:r w:rsidRPr="00B36518">
        <w:rPr>
          <w:sz w:val="24"/>
          <w:szCs w:val="24"/>
        </w:rPr>
        <w:t xml:space="preserve">empresas que comprovem a </w:t>
      </w:r>
      <w:r w:rsidRPr="00A83F42">
        <w:rPr>
          <w:sz w:val="24"/>
          <w:szCs w:val="24"/>
        </w:rPr>
        <w:t xml:space="preserve">prática de mitigação, nos termos da </w:t>
      </w:r>
      <w:hyperlink r:id="rId41"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70CEE51A"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6840B9">
        <w:rPr>
          <w:b/>
          <w:bCs/>
          <w:sz w:val="24"/>
          <w:szCs w:val="24"/>
          <w:highlight w:val="yellow"/>
        </w:rPr>
        <w:t>subitens 5.1</w:t>
      </w:r>
      <w:r w:rsidR="006840B9" w:rsidRPr="006840B9">
        <w:rPr>
          <w:b/>
          <w:bCs/>
          <w:sz w:val="24"/>
          <w:szCs w:val="24"/>
          <w:highlight w:val="yellow"/>
        </w:rPr>
        <w:t>8</w:t>
      </w:r>
      <w:r w:rsidRPr="006840B9">
        <w:rPr>
          <w:b/>
          <w:bCs/>
          <w:sz w:val="24"/>
          <w:szCs w:val="24"/>
          <w:highlight w:val="yellow"/>
        </w:rPr>
        <w:t>.1 e 5.1</w:t>
      </w:r>
      <w:r w:rsidR="006840B9" w:rsidRPr="006840B9">
        <w:rPr>
          <w:b/>
          <w:bCs/>
          <w:sz w:val="24"/>
          <w:szCs w:val="24"/>
          <w:highlight w:val="yellow"/>
        </w:rPr>
        <w:t>8</w:t>
      </w:r>
      <w:r w:rsidRPr="006840B9">
        <w:rPr>
          <w:b/>
          <w:bCs/>
          <w:sz w:val="24"/>
          <w:szCs w:val="24"/>
          <w:highlight w:val="yellow"/>
        </w:rPr>
        <w:t>.2</w:t>
      </w:r>
      <w:r w:rsidRPr="00375365">
        <w:rPr>
          <w:sz w:val="24"/>
          <w:szCs w:val="24"/>
        </w:rPr>
        <w:t>, proceder-se-á ao sorteio eletrônico e automático pelo sistema das propostas empatadas</w:t>
      </w:r>
      <w:r w:rsidRPr="00375365">
        <w:t>.</w:t>
      </w:r>
    </w:p>
    <w:bookmarkEnd w:id="22"/>
    <w:p w14:paraId="5F8E2531" w14:textId="77777777" w:rsidR="008F312D" w:rsidRPr="000459A9" w:rsidRDefault="008F312D" w:rsidP="008F312D">
      <w:pPr>
        <w:pStyle w:val="Nivel2"/>
        <w:ind w:left="0" w:firstLine="0"/>
        <w:rPr>
          <w:sz w:val="24"/>
          <w:szCs w:val="24"/>
        </w:rPr>
      </w:pPr>
      <w:r w:rsidRPr="000459A9">
        <w:rPr>
          <w:sz w:val="24"/>
          <w:szCs w:val="24"/>
        </w:rPr>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038AC0CE" w14:textId="77777777" w:rsidR="008F312D" w:rsidRPr="00B36518" w:rsidRDefault="008F312D" w:rsidP="008F312D">
      <w:pPr>
        <w:pStyle w:val="Nivel3"/>
        <w:rPr>
          <w:sz w:val="24"/>
          <w:szCs w:val="24"/>
        </w:rPr>
      </w:pPr>
      <w:r w:rsidRPr="00B36518">
        <w:rPr>
          <w:sz w:val="24"/>
          <w:szCs w:val="24"/>
        </w:rPr>
        <w:lastRenderedPageBreak/>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D135D19" w14:textId="77777777" w:rsidR="008F312D" w:rsidRPr="00B36518" w:rsidRDefault="008F312D" w:rsidP="008F312D">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6AE7861C" w14:textId="77777777" w:rsidR="008F312D" w:rsidRDefault="008F312D" w:rsidP="008F312D">
      <w:pPr>
        <w:pStyle w:val="Nivel3"/>
        <w:rPr>
          <w:sz w:val="24"/>
          <w:szCs w:val="24"/>
        </w:rPr>
      </w:pPr>
      <w:r w:rsidRPr="00B36518">
        <w:rPr>
          <w:sz w:val="24"/>
          <w:szCs w:val="24"/>
        </w:rPr>
        <w:t>O resultado da negociação será divulgado a todos os licitantes e anexado aos autos do processo licitatório.</w:t>
      </w:r>
    </w:p>
    <w:p w14:paraId="4F10CE17" w14:textId="77777777" w:rsidR="008F312D" w:rsidRPr="00EA0915" w:rsidRDefault="008F312D" w:rsidP="008F312D">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p>
    <w:p w14:paraId="310FAF90" w14:textId="77777777" w:rsidR="00EA0915" w:rsidRDefault="00EA0915" w:rsidP="00AE46C4">
      <w:pPr>
        <w:pStyle w:val="Nivel2"/>
        <w:numPr>
          <w:ilvl w:val="0"/>
          <w:numId w:val="0"/>
        </w:numPr>
        <w:rPr>
          <w:rFonts w:eastAsia="Times New Roman"/>
          <w:sz w:val="24"/>
          <w:szCs w:val="24"/>
        </w:rPr>
      </w:pPr>
    </w:p>
    <w:p w14:paraId="780D9F47" w14:textId="77777777" w:rsidR="007A19B9" w:rsidRPr="00B36518" w:rsidRDefault="007A19B9" w:rsidP="00AE46C4">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1" w:name="_Toc135469229"/>
      <w:r w:rsidRPr="00B36518">
        <w:t>DA FASE DE JULGAMENTO</w:t>
      </w:r>
      <w:bookmarkEnd w:id="31"/>
    </w:p>
    <w:p w14:paraId="7E95A5AC" w14:textId="74A689F4" w:rsidR="001167EF" w:rsidRPr="00B36518" w:rsidRDefault="001167EF" w:rsidP="00AE46C4">
      <w:pPr>
        <w:pStyle w:val="Nivel2"/>
        <w:ind w:left="0" w:firstLine="0"/>
        <w:rPr>
          <w:b/>
          <w:bCs/>
          <w:sz w:val="24"/>
          <w:szCs w:val="24"/>
          <w:lang w:eastAsia="ar-SA"/>
        </w:rPr>
      </w:pPr>
      <w:bookmarkStart w:id="32"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2"/>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Inidôneas e Suspensas - Ceis, mantido pela Controladoria-Geral da União (</w:t>
      </w:r>
      <w:hyperlink r:id="rId43"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7A19B9">
        <w:rPr>
          <w:spacing w:val="-6"/>
          <w:sz w:val="24"/>
          <w:szCs w:val="24"/>
          <w:lang w:eastAsia="ar-SA"/>
        </w:rPr>
        <w:t>Cadastro Nacional de Empresas Punidas – Cnep, mantido pela Controladoria-Geral da União (</w:t>
      </w:r>
      <w:hyperlink r:id="rId44" w:history="1">
        <w:r w:rsidRPr="007A19B9">
          <w:rPr>
            <w:rStyle w:val="Hyperlink"/>
            <w:spacing w:val="-6"/>
            <w:sz w:val="24"/>
            <w:szCs w:val="24"/>
            <w:lang w:eastAsia="ar-SA"/>
          </w:rPr>
          <w:t>https://portaldatransparencia.gov.br/sancoes/consulta</w:t>
        </w:r>
      </w:hyperlink>
      <w:r w:rsidRPr="007A19B9">
        <w:rPr>
          <w:spacing w:val="-6"/>
          <w:sz w:val="24"/>
          <w:szCs w:val="24"/>
          <w:lang w:eastAsia="ar-SA"/>
        </w:rPr>
        <w:t>)</w:t>
      </w:r>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3" w:name="_Hlk135317550"/>
      <w:r w:rsidRPr="00B36518">
        <w:rPr>
          <w:sz w:val="24"/>
          <w:szCs w:val="24"/>
        </w:rPr>
        <w:t>Caso atendidas as condições de participação, prosseguirá a análise da fase de julgamento da proposta classificada em primeiro lugar.</w:t>
      </w:r>
    </w:p>
    <w:bookmarkEnd w:id="33"/>
    <w:p w14:paraId="0B56BFFC" w14:textId="6986A5EF"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008F312D">
        <w:rPr>
          <w:b/>
          <w:bCs/>
          <w:sz w:val="24"/>
          <w:szCs w:val="24"/>
          <w:highlight w:val="yellow"/>
        </w:rPr>
        <w:t>subitens</w:t>
      </w:r>
      <w:r w:rsidRPr="00132F94">
        <w:rPr>
          <w:b/>
          <w:bCs/>
          <w:sz w:val="24"/>
          <w:szCs w:val="24"/>
          <w:highlight w:val="yellow"/>
        </w:rPr>
        <w:t xml:space="preserve"> </w:t>
      </w:r>
      <w:r w:rsidR="00CF655B" w:rsidRPr="00BE2A9D">
        <w:rPr>
          <w:b/>
          <w:bCs/>
          <w:sz w:val="24"/>
          <w:szCs w:val="24"/>
          <w:highlight w:val="yellow"/>
        </w:rPr>
        <w:t>2</w:t>
      </w:r>
      <w:r w:rsidRPr="00BE2A9D">
        <w:rPr>
          <w:b/>
          <w:bCs/>
          <w:sz w:val="24"/>
          <w:szCs w:val="24"/>
          <w:highlight w:val="yellow"/>
        </w:rPr>
        <w:t xml:space="preserve">.5 </w:t>
      </w:r>
      <w:r w:rsidRPr="00BE2A9D">
        <w:rPr>
          <w:sz w:val="24"/>
          <w:szCs w:val="24"/>
          <w:highlight w:val="yellow"/>
        </w:rPr>
        <w:t xml:space="preserve">e </w:t>
      </w:r>
      <w:r w:rsidR="00CF655B" w:rsidRPr="00BE2A9D">
        <w:rPr>
          <w:b/>
          <w:bCs/>
          <w:sz w:val="24"/>
          <w:szCs w:val="24"/>
          <w:highlight w:val="yellow"/>
        </w:rPr>
        <w:t>3</w:t>
      </w:r>
      <w:r w:rsidRPr="00BE2A9D">
        <w:rPr>
          <w:b/>
          <w:bCs/>
          <w:sz w:val="24"/>
          <w:szCs w:val="24"/>
          <w:highlight w:val="yellow"/>
        </w:rPr>
        <w:t>.</w:t>
      </w:r>
      <w:r w:rsidR="00BE2A9D" w:rsidRPr="00BE2A9D">
        <w:rPr>
          <w:b/>
          <w:bCs/>
          <w:sz w:val="24"/>
          <w:szCs w:val="24"/>
          <w:highlight w:val="yellow"/>
        </w:rPr>
        <w:t>4</w:t>
      </w:r>
      <w:r w:rsidRPr="00B36518">
        <w:rPr>
          <w:sz w:val="24"/>
          <w:szCs w:val="24"/>
        </w:rPr>
        <w:t xml:space="preserve"> deste Edital.</w:t>
      </w:r>
    </w:p>
    <w:p w14:paraId="1A0FD814" w14:textId="77777777" w:rsidR="001167EF" w:rsidRPr="00B36518"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715BEB89" w14:textId="057FD33C" w:rsidR="004C5DD2" w:rsidRPr="00EB1807" w:rsidRDefault="004C5DD2" w:rsidP="00AE46C4">
      <w:pPr>
        <w:pStyle w:val="Nivel2"/>
        <w:ind w:left="0" w:firstLine="0"/>
        <w:rPr>
          <w:b/>
          <w:sz w:val="24"/>
          <w:szCs w:val="24"/>
          <w:highlight w:val="yellow"/>
        </w:rPr>
      </w:pPr>
      <w:r w:rsidRPr="00EB1807">
        <w:rPr>
          <w:sz w:val="24"/>
          <w:szCs w:val="24"/>
          <w:highlight w:val="yellow"/>
        </w:rPr>
        <w:t xml:space="preserve">O pregoeiro solicitará ao licitante mais bem classificado que, no prazo mínimo de 2 (duas) horas, envie a </w:t>
      </w:r>
      <w:r w:rsidRPr="00EB1807">
        <w:rPr>
          <w:b/>
          <w:bCs/>
          <w:sz w:val="24"/>
          <w:szCs w:val="24"/>
          <w:highlight w:val="yellow"/>
        </w:rPr>
        <w:t>Proposta de Preços</w:t>
      </w:r>
      <w:r w:rsidRPr="00EB1807">
        <w:rPr>
          <w:sz w:val="24"/>
          <w:szCs w:val="24"/>
          <w:highlight w:val="yellow"/>
        </w:rPr>
        <w:t xml:space="preserve">, conforme modelo constante </w:t>
      </w:r>
      <w:r w:rsidRPr="00EB1807">
        <w:rPr>
          <w:b/>
          <w:bCs/>
          <w:sz w:val="24"/>
          <w:szCs w:val="24"/>
          <w:highlight w:val="yellow"/>
        </w:rPr>
        <w:t>do Anexo II deste Edital</w:t>
      </w:r>
      <w:r w:rsidRPr="00EB1807">
        <w:rPr>
          <w:sz w:val="24"/>
          <w:szCs w:val="24"/>
          <w:highlight w:val="yellow"/>
        </w:rPr>
        <w:t>, adequada(s) ao(s) último(s) lance(s) ofertado(s) após a negociação realizada, acompanhada(s), se for o caso, dos documentos complementares, quando necessários à confirmação daqueles exigidos neste Edital e já apresentados.</w:t>
      </w:r>
    </w:p>
    <w:p w14:paraId="48735AD1" w14:textId="520B3480" w:rsidR="004C5DD2" w:rsidRPr="00EB1807" w:rsidRDefault="004C5DD2" w:rsidP="00AE46C4">
      <w:pPr>
        <w:pStyle w:val="Nivel2"/>
        <w:ind w:left="0" w:firstLine="0"/>
        <w:rPr>
          <w:b/>
          <w:sz w:val="24"/>
          <w:szCs w:val="24"/>
          <w:highlight w:val="yellow"/>
        </w:rPr>
      </w:pPr>
      <w:r w:rsidRPr="00EB1807">
        <w:rPr>
          <w:sz w:val="24"/>
          <w:szCs w:val="24"/>
          <w:highlight w:val="yellow"/>
        </w:rPr>
        <w:t>É facultado ao pregoeiro prorrogar o prazo estabelecido, a partir de solicitação fundamentada feita no chat pelo licitante antes de findo</w:t>
      </w:r>
      <w:r w:rsidR="00347B12">
        <w:rPr>
          <w:sz w:val="24"/>
          <w:szCs w:val="24"/>
          <w:highlight w:val="yellow"/>
        </w:rPr>
        <w:t xml:space="preserve"> o prazo</w:t>
      </w:r>
      <w:r w:rsidRPr="00EB1807">
        <w:rPr>
          <w:sz w:val="24"/>
          <w:szCs w:val="24"/>
          <w:highlight w:val="yellow"/>
        </w:rPr>
        <w:t>, ou de ofício, a critério do pregoeiro, quando constatado que o prazo estabelecido não é suficiente para o envio da documentação exigida.</w:t>
      </w:r>
    </w:p>
    <w:p w14:paraId="3C02FFBF" w14:textId="6454EB86" w:rsidR="004C5DD2" w:rsidRPr="00EB1807" w:rsidRDefault="004C5DD2" w:rsidP="00AE46C4">
      <w:pPr>
        <w:pStyle w:val="Nivel2"/>
        <w:ind w:left="0" w:firstLine="0"/>
        <w:rPr>
          <w:b/>
          <w:sz w:val="24"/>
          <w:szCs w:val="24"/>
          <w:highlight w:val="yellow"/>
        </w:rPr>
      </w:pPr>
      <w:r w:rsidRPr="00EB1807">
        <w:rPr>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r w:rsidR="00C12C2A">
        <w:rPr>
          <w:sz w:val="24"/>
          <w:szCs w:val="24"/>
          <w:highlight w:val="yellow"/>
        </w:rPr>
        <w:t>.</w:t>
      </w:r>
    </w:p>
    <w:p w14:paraId="2D6417E9" w14:textId="377745A9" w:rsidR="004C5DD2" w:rsidRPr="00EB1807" w:rsidRDefault="004C5DD2" w:rsidP="001E2C3C">
      <w:pPr>
        <w:pStyle w:val="Nivel3"/>
        <w:ind w:left="284" w:firstLine="0"/>
        <w:rPr>
          <w:sz w:val="24"/>
          <w:szCs w:val="24"/>
          <w:highlight w:val="yellow"/>
        </w:rPr>
      </w:pPr>
      <w:r w:rsidRPr="00EB1807">
        <w:rPr>
          <w:sz w:val="24"/>
          <w:szCs w:val="24"/>
          <w:highlight w:val="yellow"/>
        </w:rPr>
        <w:t>O ajuste de que trata este dispositivo se limita a sanar erros ou falhas que não alterem a substância das propostas;</w:t>
      </w:r>
    </w:p>
    <w:p w14:paraId="37E21959" w14:textId="458FF567" w:rsidR="004C5DD2" w:rsidRDefault="001E2C3C" w:rsidP="001E2C3C">
      <w:pPr>
        <w:pStyle w:val="Nivel3"/>
        <w:ind w:left="284" w:firstLine="0"/>
        <w:rPr>
          <w:sz w:val="24"/>
          <w:szCs w:val="24"/>
          <w:highlight w:val="yellow"/>
        </w:rPr>
      </w:pPr>
      <w:r w:rsidRPr="00EB1807">
        <w:rPr>
          <w:sz w:val="24"/>
          <w:szCs w:val="24"/>
          <w:highlight w:val="yellow"/>
        </w:rPr>
        <w:t>Considera-se erro no preenchimento da planilha passível de correção a indicação de recolhimento de impostos e contribuições na forma do Simples Nacional, quando não cabível esse regime.</w:t>
      </w:r>
    </w:p>
    <w:p w14:paraId="1826906D" w14:textId="0040ACC0" w:rsidR="002F061C" w:rsidRDefault="002F061C" w:rsidP="002F061C">
      <w:pPr>
        <w:pStyle w:val="Nivel2"/>
        <w:ind w:left="0" w:firstLine="0"/>
        <w:rPr>
          <w:rFonts w:eastAsia="Times New Roman"/>
          <w:sz w:val="24"/>
          <w:szCs w:val="24"/>
          <w:highlight w:val="yellow"/>
        </w:rPr>
      </w:pPr>
      <w:r w:rsidRPr="002F061C">
        <w:rPr>
          <w:rFonts w:eastAsia="Times New Roman"/>
          <w:sz w:val="24"/>
          <w:szCs w:val="24"/>
          <w:highlight w:val="yellow"/>
        </w:rPr>
        <w:lastRenderedPageBreak/>
        <w:t>O Pregoeiro poderá, a qualquer momento, solicitar aos licitantes esclarecimentos que julgar necessários.</w:t>
      </w:r>
    </w:p>
    <w:p w14:paraId="1DB1047A" w14:textId="10799684" w:rsid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Se a proposta vencedora for desclassificada, o pregoeiro examinará a proposta subsequente, e, assim sucessivamente, na ordem de classificação.</w:t>
      </w:r>
    </w:p>
    <w:p w14:paraId="65BCBE7E" w14:textId="1C83F743" w:rsidR="002F061C" w:rsidRPr="002F061C" w:rsidRDefault="002F061C" w:rsidP="002F061C">
      <w:pPr>
        <w:pStyle w:val="Nivel2"/>
        <w:ind w:left="0" w:firstLine="0"/>
        <w:rPr>
          <w:rFonts w:eastAsia="Times New Roman"/>
          <w:sz w:val="24"/>
          <w:szCs w:val="24"/>
          <w:highlight w:val="yellow"/>
        </w:rPr>
      </w:pPr>
      <w:r>
        <w:rPr>
          <w:rFonts w:eastAsia="Times New Roman"/>
          <w:sz w:val="24"/>
          <w:szCs w:val="24"/>
          <w:highlight w:val="yellow"/>
        </w:rPr>
        <w:t xml:space="preserve">Encerrada a fase de julgamento, caso se verifique a conformidade da proposta de que trata o </w:t>
      </w:r>
      <w:r w:rsidRPr="002535E4">
        <w:rPr>
          <w:rFonts w:eastAsia="Times New Roman"/>
          <w:b/>
          <w:bCs/>
          <w:sz w:val="24"/>
          <w:szCs w:val="24"/>
          <w:highlight w:val="yellow"/>
        </w:rPr>
        <w:t>subitem 6.6</w:t>
      </w:r>
      <w:r>
        <w:rPr>
          <w:rFonts w:eastAsia="Times New Roman"/>
          <w:sz w:val="24"/>
          <w:szCs w:val="24"/>
          <w:highlight w:val="yellow"/>
        </w:rPr>
        <w:t xml:space="preserve">, o pregoeiro passará à verificação da documentação de habilitação do licitante conforme disposições do </w:t>
      </w:r>
      <w:r w:rsidRPr="002535E4">
        <w:rPr>
          <w:rFonts w:eastAsia="Times New Roman"/>
          <w:b/>
          <w:bCs/>
          <w:sz w:val="24"/>
          <w:szCs w:val="24"/>
          <w:highlight w:val="yellow"/>
        </w:rPr>
        <w:t>item 7</w:t>
      </w:r>
      <w:r>
        <w:rPr>
          <w:rFonts w:eastAsia="Times New Roman"/>
          <w:sz w:val="24"/>
          <w:szCs w:val="24"/>
          <w:highlight w:val="yellow"/>
        </w:rPr>
        <w:t>.</w:t>
      </w:r>
    </w:p>
    <w:p w14:paraId="60030885" w14:textId="6E67E0AD" w:rsidR="001167EF" w:rsidRPr="00B36518" w:rsidRDefault="004C5DD2" w:rsidP="00AE46C4">
      <w:pPr>
        <w:pStyle w:val="Nivel2"/>
        <w:ind w:left="0" w:firstLine="0"/>
        <w:rPr>
          <w:b/>
          <w:sz w:val="24"/>
          <w:szCs w:val="24"/>
        </w:rPr>
      </w:pPr>
      <w:r>
        <w:rPr>
          <w:sz w:val="24"/>
          <w:szCs w:val="24"/>
        </w:rPr>
        <w:t>S</w:t>
      </w:r>
      <w:r w:rsidR="001167EF" w:rsidRPr="00B36518">
        <w:rPr>
          <w:sz w:val="24"/>
          <w:szCs w:val="24"/>
        </w:rPr>
        <w:t xml:space="preserve">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Default="009C16B6" w:rsidP="00AE46C4">
      <w:pPr>
        <w:pStyle w:val="Nivel4"/>
        <w:numPr>
          <w:ilvl w:val="0"/>
          <w:numId w:val="0"/>
        </w:numPr>
        <w:rPr>
          <w:color w:val="FF0000"/>
          <w:sz w:val="24"/>
          <w:szCs w:val="24"/>
        </w:rPr>
      </w:pPr>
    </w:p>
    <w:p w14:paraId="02B0B144" w14:textId="77777777" w:rsidR="00A20351" w:rsidRPr="005E3392" w:rsidRDefault="00A20351"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w:t>
      </w:r>
      <w:r w:rsidRPr="00B36518">
        <w:rPr>
          <w:sz w:val="24"/>
          <w:szCs w:val="24"/>
        </w:rPr>
        <w:lastRenderedPageBreak/>
        <w:t xml:space="preserve">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BC76B5">
      <w:pPr>
        <w:pStyle w:val="Nivel3"/>
        <w:widowControl w:val="0"/>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Default="001167EF" w:rsidP="00F945A4">
      <w:pPr>
        <w:pStyle w:val="Nvel3-R"/>
        <w:numPr>
          <w:ilvl w:val="2"/>
          <w:numId w:val="5"/>
        </w:numPr>
        <w:ind w:left="993" w:hanging="567"/>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59297AA4" w14:textId="57B6ACF5" w:rsidR="00F23BD8" w:rsidRPr="00F23BD8" w:rsidRDefault="00F23BD8" w:rsidP="00F23BD8">
      <w:pPr>
        <w:pStyle w:val="Nivel3"/>
        <w:rPr>
          <w:color w:val="000000" w:themeColor="text1"/>
          <w:sz w:val="24"/>
          <w:szCs w:val="24"/>
          <w:highlight w:val="yellow"/>
        </w:rPr>
      </w:pPr>
      <w:r w:rsidRPr="00F23BD8">
        <w:rPr>
          <w:color w:val="000000" w:themeColor="text1"/>
          <w:sz w:val="24"/>
          <w:szCs w:val="24"/>
          <w:highlight w:val="yellow"/>
        </w:rPr>
        <w:t>No caso de consórcio de empresas, para efeito de habilitação técnica, será admitido o somatório dos quantitativos de cada consorciado.</w:t>
      </w:r>
    </w:p>
    <w:p w14:paraId="7D26EB9A" w14:textId="7C881DF2" w:rsidR="00F23BD8" w:rsidRPr="00F23BD8" w:rsidRDefault="00F23BD8" w:rsidP="00F23BD8">
      <w:pPr>
        <w:pStyle w:val="Nvel4-R"/>
        <w:numPr>
          <w:ilvl w:val="3"/>
          <w:numId w:val="5"/>
        </w:numPr>
        <w:ind w:left="567" w:firstLine="0"/>
        <w:rPr>
          <w:i w:val="0"/>
          <w:iCs w:val="0"/>
          <w:color w:val="000000" w:themeColor="text1"/>
          <w:sz w:val="24"/>
          <w:szCs w:val="24"/>
          <w:highlight w:val="yellow"/>
        </w:rPr>
      </w:pPr>
      <w:r w:rsidRPr="00F23BD8">
        <w:rPr>
          <w:i w:val="0"/>
          <w:iCs w:val="0"/>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67B7D21E" w:rsidR="00BC165D" w:rsidRPr="008D76F4" w:rsidRDefault="001F4057" w:rsidP="00AE46C4">
      <w:pPr>
        <w:pStyle w:val="Nivel2"/>
        <w:ind w:left="0" w:firstLine="0"/>
        <w:rPr>
          <w:sz w:val="24"/>
          <w:szCs w:val="24"/>
        </w:rPr>
      </w:pPr>
      <w:r w:rsidRPr="001F4057">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1F4057">
        <w:rPr>
          <w:b/>
          <w:bCs/>
          <w:sz w:val="24"/>
          <w:szCs w:val="24"/>
          <w:highlight w:val="yellow"/>
        </w:rPr>
        <w:t>Protocolo Digital</w:t>
      </w:r>
      <w:r w:rsidRPr="001F4057">
        <w:rPr>
          <w:sz w:val="24"/>
          <w:szCs w:val="24"/>
          <w:highlight w:val="yellow"/>
        </w:rPr>
        <w:t xml:space="preserve"> ou por </w:t>
      </w:r>
      <w:r w:rsidRPr="001F4057">
        <w:rPr>
          <w:b/>
          <w:bCs/>
          <w:sz w:val="24"/>
          <w:szCs w:val="24"/>
          <w:highlight w:val="yellow"/>
        </w:rPr>
        <w:t>Correspondência</w:t>
      </w:r>
      <w:r w:rsidR="00BC165D" w:rsidRPr="008D76F4">
        <w:rPr>
          <w:sz w:val="24"/>
          <w:szCs w:val="24"/>
        </w:rPr>
        <w:t xml:space="preserve">: </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0"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1"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xml:space="preserve">, prorrogáveis por igual período a contar da data de comunicação do </w:t>
      </w:r>
      <w:r w:rsidRPr="008D76F4">
        <w:rPr>
          <w:sz w:val="24"/>
          <w:szCs w:val="24"/>
        </w:rPr>
        <w:lastRenderedPageBreak/>
        <w:t>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w:t>
      </w:r>
      <w:r w:rsidRPr="00B36518">
        <w:rPr>
          <w:sz w:val="24"/>
          <w:szCs w:val="24"/>
        </w:rPr>
        <w:lastRenderedPageBreak/>
        <w:t xml:space="preserve">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4FF8651" w:rsidR="001167EF" w:rsidRPr="00B36518" w:rsidRDefault="001167EF" w:rsidP="00AE46C4">
      <w:pPr>
        <w:pStyle w:val="Nivel2"/>
        <w:ind w:left="0" w:firstLine="0"/>
        <w:rPr>
          <w:sz w:val="24"/>
          <w:szCs w:val="24"/>
        </w:rPr>
      </w:pPr>
      <w:bookmarkStart w:id="39"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001F4057">
        <w:rPr>
          <w:b/>
          <w:bCs/>
          <w:sz w:val="24"/>
          <w:szCs w:val="24"/>
          <w:highlight w:val="yellow"/>
        </w:rPr>
        <w:t>subitem</w:t>
      </w:r>
      <w:r w:rsidRPr="001C5E95">
        <w:rPr>
          <w:b/>
          <w:bCs/>
          <w:sz w:val="24"/>
          <w:szCs w:val="24"/>
          <w:highlight w:val="yellow"/>
        </w:rPr>
        <w:t xml:space="preserve">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9556AA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76575B">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w:t>
      </w:r>
      <w:r w:rsidRPr="00B36518">
        <w:rPr>
          <w:sz w:val="24"/>
          <w:szCs w:val="24"/>
        </w:rPr>
        <w:lastRenderedPageBreak/>
        <w:t xml:space="preserve">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i w:val="0"/>
          <w:iCs w:val="0"/>
          <w:sz w:val="24"/>
          <w:szCs w:val="24"/>
          <w:highlight w:val="cyan"/>
        </w:rPr>
      </w:pPr>
    </w:p>
    <w:p w14:paraId="033BEEA3" w14:textId="77777777" w:rsidR="00E9372F" w:rsidRPr="000D5FF4" w:rsidRDefault="00E9372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96363">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lastRenderedPageBreak/>
        <w:t xml:space="preserve">O acolhimento do recurso invalida tão somente os atos insuscetíveis de aproveitamento. </w:t>
      </w:r>
    </w:p>
    <w:p w14:paraId="7554627E" w14:textId="7F78804E" w:rsidR="001167EF" w:rsidRPr="00B44F02" w:rsidRDefault="00361E16" w:rsidP="00AE46C4">
      <w:pPr>
        <w:pStyle w:val="Nivel2"/>
        <w:ind w:left="0" w:firstLine="0"/>
        <w:rPr>
          <w:sz w:val="24"/>
          <w:szCs w:val="24"/>
        </w:rPr>
      </w:pPr>
      <w:r w:rsidRPr="00B44F02">
        <w:rPr>
          <w:sz w:val="24"/>
          <w:szCs w:val="24"/>
        </w:rPr>
        <w:t xml:space="preserve">O andamento do processo poderá ser acompanhado pelos interessados no sítio eletrônico </w:t>
      </w:r>
      <w:hyperlink r:id="rId57" w:history="1">
        <w:r w:rsidR="00BE2A9D" w:rsidRPr="00640BC5">
          <w:rPr>
            <w:rStyle w:val="Hyperlink"/>
            <w:sz w:val="24"/>
            <w:szCs w:val="24"/>
          </w:rPr>
          <w:t>https://www.tce.sp.gov.br/transparencia-tcesp</w:t>
        </w:r>
      </w:hyperlink>
      <w:r w:rsidR="00BE2A9D">
        <w:rPr>
          <w:color w:val="auto"/>
          <w:sz w:val="24"/>
          <w:szCs w:val="24"/>
        </w:rPr>
        <w:t>.</w:t>
      </w:r>
    </w:p>
    <w:p w14:paraId="099D462D" w14:textId="77777777" w:rsidR="007F2D3C" w:rsidRDefault="007F2D3C" w:rsidP="00AE46C4">
      <w:pPr>
        <w:pStyle w:val="Nivel2"/>
        <w:numPr>
          <w:ilvl w:val="0"/>
          <w:numId w:val="0"/>
        </w:numPr>
        <w:rPr>
          <w:sz w:val="24"/>
          <w:szCs w:val="24"/>
        </w:rPr>
      </w:pPr>
    </w:p>
    <w:p w14:paraId="060E0CBB" w14:textId="77777777" w:rsidR="0098662C" w:rsidRPr="00B36518" w:rsidRDefault="0098662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FC5145" w:rsidRDefault="001167EF" w:rsidP="00AE46C4">
      <w:pPr>
        <w:pStyle w:val="Nivel3"/>
        <w:numPr>
          <w:ilvl w:val="0"/>
          <w:numId w:val="0"/>
        </w:numPr>
        <w:rPr>
          <w:color w:val="FF0000"/>
          <w:sz w:val="22"/>
          <w:szCs w:val="22"/>
          <w:highlight w:val="cyan"/>
        </w:rPr>
      </w:pPr>
    </w:p>
    <w:p w14:paraId="13F62953" w14:textId="77777777" w:rsidR="00BE3AFC" w:rsidRPr="00FC5145" w:rsidRDefault="00BE3AFC" w:rsidP="00AE46C4">
      <w:pPr>
        <w:pStyle w:val="Nivel3"/>
        <w:numPr>
          <w:ilvl w:val="0"/>
          <w:numId w:val="0"/>
        </w:numPr>
        <w:rPr>
          <w:color w:val="FF0000"/>
          <w:sz w:val="22"/>
          <w:szCs w:val="22"/>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59" w:history="1">
        <w:r w:rsidRPr="003B479C">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0"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lastRenderedPageBreak/>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FC5145" w:rsidRDefault="001852F3" w:rsidP="00AE46C4">
      <w:pPr>
        <w:pStyle w:val="Nivel2"/>
        <w:numPr>
          <w:ilvl w:val="0"/>
          <w:numId w:val="0"/>
        </w:numPr>
        <w:rPr>
          <w:sz w:val="22"/>
          <w:szCs w:val="22"/>
        </w:rPr>
      </w:pPr>
    </w:p>
    <w:p w14:paraId="5628A914" w14:textId="77777777" w:rsidR="00B74DEA" w:rsidRPr="00FC5145" w:rsidRDefault="00B74DEA" w:rsidP="00AE46C4">
      <w:pPr>
        <w:pStyle w:val="Nivel2"/>
        <w:numPr>
          <w:ilvl w:val="0"/>
          <w:numId w:val="0"/>
        </w:numPr>
        <w:rPr>
          <w:sz w:val="22"/>
          <w:szCs w:val="22"/>
        </w:rPr>
      </w:pPr>
    </w:p>
    <w:p w14:paraId="238948D3" w14:textId="77777777" w:rsidR="001167EF" w:rsidRPr="00B36518" w:rsidRDefault="001167EF" w:rsidP="00AC1854">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C1854">
      <w:pPr>
        <w:pStyle w:val="Nivel2"/>
        <w:keepNext/>
        <w:spacing w:before="50"/>
        <w:ind w:left="0" w:firstLine="0"/>
        <w:rPr>
          <w:sz w:val="24"/>
          <w:szCs w:val="24"/>
        </w:rPr>
      </w:pPr>
      <w:bookmarkStart w:id="47"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AC1854">
      <w:pPr>
        <w:pStyle w:val="Nivel3"/>
        <w:keepNext/>
        <w:spacing w:before="50"/>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F719B4">
          <w:rPr>
            <w:rStyle w:val="Hyperlink"/>
            <w:i w:val="0"/>
            <w:iCs w:val="0"/>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lastRenderedPageBreak/>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3" w:history="1">
        <w:r w:rsidRPr="007C22E9">
          <w:rPr>
            <w:rStyle w:val="Hyperlink"/>
            <w:i w:val="0"/>
            <w:iCs w:val="0"/>
            <w:sz w:val="24"/>
            <w:szCs w:val="24"/>
          </w:rPr>
          <w:t>dcp1@tce.sp.gov.br</w:t>
        </w:r>
      </w:hyperlink>
      <w:r w:rsidR="001167EF" w:rsidRPr="00C44F62">
        <w:rPr>
          <w:i w:val="0"/>
          <w:iCs w:val="0"/>
          <w:color w:val="auto"/>
          <w:sz w:val="24"/>
          <w:szCs w:val="24"/>
        </w:rPr>
        <w:t>.</w:t>
      </w:r>
    </w:p>
    <w:p w14:paraId="03C1FD3A" w14:textId="286EF4E7" w:rsidR="001167EF" w:rsidRPr="009760FB"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10B86D47" w14:textId="003BB8F2" w:rsidR="009760FB" w:rsidRPr="009760FB" w:rsidRDefault="009760FB" w:rsidP="009760FB">
      <w:pPr>
        <w:pStyle w:val="Nivel3"/>
        <w:rPr>
          <w:rStyle w:val="Hyperlink"/>
          <w:color w:val="000000"/>
          <w:sz w:val="24"/>
          <w:szCs w:val="24"/>
          <w:highlight w:val="yellow"/>
          <w:u w:val="none"/>
        </w:rPr>
      </w:pPr>
      <w:r w:rsidRPr="009760FB">
        <w:rPr>
          <w:rStyle w:val="Hyperlink"/>
          <w:color w:val="000000"/>
          <w:sz w:val="24"/>
          <w:szCs w:val="24"/>
          <w:highlight w:val="yellow"/>
          <w:u w:val="none"/>
        </w:rPr>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p>
    <w:p w14:paraId="3115C790" w14:textId="5268757D"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BE2A9D">
        <w:rPr>
          <w:color w:val="auto"/>
          <w:sz w:val="24"/>
          <w:szCs w:val="24"/>
        </w:rPr>
        <w:t xml:space="preserve"> </w:t>
      </w:r>
      <w:r w:rsidR="00BE2A9D" w:rsidRPr="00BE2A9D">
        <w:rPr>
          <w:color w:val="auto"/>
          <w:sz w:val="24"/>
          <w:szCs w:val="24"/>
          <w:highlight w:val="yellow"/>
        </w:rPr>
        <w:t>do serviço</w:t>
      </w:r>
      <w:r w:rsidRPr="00B36518">
        <w:rPr>
          <w:color w:val="auto"/>
          <w:sz w:val="24"/>
          <w:szCs w:val="24"/>
        </w:rPr>
        <w:t xml:space="preserve"> 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 xml:space="preserve">Não havendo expediente ou ocorrendo qualquer fato superveniente que impeça a realização do certame na data marcada, a sessão será automaticamente transferida </w:t>
      </w:r>
      <w:r w:rsidRPr="00B36518">
        <w:rPr>
          <w:sz w:val="24"/>
          <w:szCs w:val="24"/>
        </w:rPr>
        <w:lastRenderedPageBreak/>
        <w:t>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0C70167A"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67" w:history="1">
        <w:r w:rsidR="00822D8B" w:rsidRPr="00D86E99">
          <w:rPr>
            <w:rStyle w:val="Hyperlink"/>
            <w:sz w:val="24"/>
            <w:szCs w:val="24"/>
          </w:rPr>
          <w:t>www.gov.br/pncp/pt-br</w:t>
        </w:r>
      </w:hyperlink>
      <w:r w:rsidR="00374EDA" w:rsidRPr="00D86E99">
        <w:t>)</w:t>
      </w:r>
      <w:r w:rsidRPr="00D86E99">
        <w:rPr>
          <w:sz w:val="24"/>
          <w:szCs w:val="24"/>
        </w:rPr>
        <w:t>.</w:t>
      </w:r>
    </w:p>
    <w:p w14:paraId="5B832DE0" w14:textId="689C3EEF" w:rsidR="00C210FD" w:rsidRPr="000F3E41" w:rsidRDefault="001167EF" w:rsidP="00B74DEA">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28B969E" w14:textId="77777777" w:rsidR="000F3E41" w:rsidRDefault="000F3E41" w:rsidP="000F3E41">
      <w:pPr>
        <w:pStyle w:val="Nivel2"/>
        <w:numPr>
          <w:ilvl w:val="0"/>
          <w:numId w:val="0"/>
        </w:numPr>
        <w:ind w:left="3693" w:hanging="432"/>
        <w:rPr>
          <w:iCs/>
          <w:sz w:val="24"/>
          <w:szCs w:val="24"/>
        </w:rPr>
      </w:pPr>
    </w:p>
    <w:p w14:paraId="2E92DA9B" w14:textId="77777777" w:rsidR="000F3E41" w:rsidRDefault="000F3E41" w:rsidP="000F3E41">
      <w:pPr>
        <w:pStyle w:val="Nivel2"/>
        <w:numPr>
          <w:ilvl w:val="0"/>
          <w:numId w:val="0"/>
        </w:numPr>
        <w:ind w:left="3693" w:hanging="432"/>
        <w:rPr>
          <w:iCs/>
          <w:sz w:val="24"/>
          <w:szCs w:val="24"/>
        </w:rPr>
      </w:pPr>
    </w:p>
    <w:p w14:paraId="70152323" w14:textId="77777777" w:rsidR="000F3E41" w:rsidRDefault="000F3E41" w:rsidP="000F3E41">
      <w:pPr>
        <w:pStyle w:val="Nivel2"/>
        <w:numPr>
          <w:ilvl w:val="0"/>
          <w:numId w:val="0"/>
        </w:numPr>
        <w:ind w:left="3693" w:hanging="432"/>
        <w:rPr>
          <w:iCs/>
          <w:sz w:val="24"/>
          <w:szCs w:val="24"/>
        </w:rPr>
      </w:pPr>
    </w:p>
    <w:p w14:paraId="5A12FC8E" w14:textId="77777777" w:rsidR="000F3E41" w:rsidRDefault="000F3E41" w:rsidP="000F3E41">
      <w:pPr>
        <w:pStyle w:val="Nivel2"/>
        <w:numPr>
          <w:ilvl w:val="0"/>
          <w:numId w:val="0"/>
        </w:numPr>
        <w:ind w:left="3693" w:hanging="432"/>
        <w:rPr>
          <w:iCs/>
          <w:sz w:val="24"/>
          <w:szCs w:val="24"/>
        </w:rPr>
      </w:pPr>
    </w:p>
    <w:p w14:paraId="48BEBBDF" w14:textId="77777777" w:rsidR="000F3E41" w:rsidRPr="00B74DEA" w:rsidRDefault="000F3E41" w:rsidP="000F3E41">
      <w:pPr>
        <w:pStyle w:val="Nivel2"/>
        <w:numPr>
          <w:ilvl w:val="0"/>
          <w:numId w:val="0"/>
        </w:numPr>
        <w:ind w:left="3693" w:hanging="432"/>
        <w:rPr>
          <w:rFonts w:eastAsia="Times New Roman"/>
          <w:sz w:val="24"/>
          <w:szCs w:val="24"/>
        </w:rPr>
      </w:pPr>
    </w:p>
    <w:p w14:paraId="53847564" w14:textId="248D6C0E" w:rsidR="001167EF" w:rsidRPr="0064235D" w:rsidRDefault="001167EF" w:rsidP="00296AD4">
      <w:pPr>
        <w:pStyle w:val="Nivel2"/>
        <w:keepNext/>
        <w:keepLines/>
        <w:ind w:left="0" w:firstLine="0"/>
        <w:rPr>
          <w:rFonts w:eastAsia="Times New Roman"/>
          <w:sz w:val="24"/>
          <w:szCs w:val="24"/>
        </w:rPr>
      </w:pPr>
      <w:r w:rsidRPr="0064235D">
        <w:rPr>
          <w:sz w:val="24"/>
          <w:szCs w:val="24"/>
        </w:rPr>
        <w:t xml:space="preserve">Integram este Edital, para todos os fins e </w:t>
      </w:r>
      <w:r w:rsidR="0064235D" w:rsidRPr="007538CC">
        <w:rPr>
          <w:sz w:val="24"/>
          <w:szCs w:val="24"/>
        </w:rPr>
        <w:t>efeito</w:t>
      </w:r>
      <w:r w:rsidR="00BE2A9D">
        <w:rPr>
          <w:sz w:val="24"/>
          <w:szCs w:val="24"/>
        </w:rPr>
        <w:t>s</w:t>
      </w:r>
      <w:r w:rsidR="0064235D" w:rsidRPr="0064235D">
        <w:rPr>
          <w:sz w:val="24"/>
          <w:szCs w:val="24"/>
        </w:rPr>
        <w:t xml:space="preserve"> os</w:t>
      </w:r>
      <w:r w:rsidR="0064235D" w:rsidRPr="0064235D">
        <w:t xml:space="preserve"> </w:t>
      </w:r>
      <w:r w:rsidRPr="0064235D">
        <w:rPr>
          <w:sz w:val="24"/>
          <w:szCs w:val="24"/>
        </w:rPr>
        <w:t>seguintes Anexos:</w:t>
      </w:r>
    </w:p>
    <w:p w14:paraId="1B986E79" w14:textId="5967A165" w:rsidR="001167EF" w:rsidRDefault="001167EF" w:rsidP="00296AD4">
      <w:pPr>
        <w:pStyle w:val="Nvel3-R"/>
        <w:keepNext/>
        <w:keepLines/>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38FA99A7" w14:textId="339D1A2C" w:rsidR="00B23ABC" w:rsidRPr="00B23ABC" w:rsidRDefault="00B23ABC" w:rsidP="005118DC">
      <w:pPr>
        <w:pStyle w:val="Nvel3-R"/>
        <w:numPr>
          <w:ilvl w:val="2"/>
          <w:numId w:val="5"/>
        </w:numPr>
        <w:ind w:left="284" w:firstLine="0"/>
        <w:rPr>
          <w:i w:val="0"/>
          <w:iCs w:val="0"/>
          <w:color w:val="auto"/>
          <w:sz w:val="24"/>
          <w:szCs w:val="24"/>
        </w:rPr>
      </w:pPr>
      <w:r w:rsidRPr="00B23ABC">
        <w:rPr>
          <w:i w:val="0"/>
          <w:iCs w:val="0"/>
          <w:color w:val="auto"/>
          <w:sz w:val="24"/>
          <w:szCs w:val="24"/>
        </w:rPr>
        <w:t xml:space="preserve">ANEXO II – </w:t>
      </w:r>
      <w:r w:rsidR="00995420" w:rsidRPr="00995420">
        <w:rPr>
          <w:i w:val="0"/>
          <w:iCs w:val="0"/>
          <w:color w:val="auto"/>
          <w:sz w:val="24"/>
          <w:szCs w:val="24"/>
        </w:rPr>
        <w:t xml:space="preserve">Modelo referente à </w:t>
      </w:r>
      <w:r w:rsidRPr="00B23ABC">
        <w:rPr>
          <w:i w:val="0"/>
          <w:iCs w:val="0"/>
          <w:color w:val="auto"/>
          <w:sz w:val="24"/>
          <w:szCs w:val="24"/>
        </w:rPr>
        <w:t>Proposta de Preços;</w:t>
      </w:r>
    </w:p>
    <w:p w14:paraId="506B60A2" w14:textId="495DB154"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B23ABC">
        <w:rPr>
          <w:i w:val="0"/>
          <w:iCs w:val="0"/>
          <w:color w:val="auto"/>
          <w:sz w:val="24"/>
          <w:szCs w:val="24"/>
        </w:rPr>
        <w:t>I</w:t>
      </w:r>
      <w:r w:rsidR="00A970B9">
        <w:rPr>
          <w:i w:val="0"/>
          <w:iCs w:val="0"/>
          <w:color w:val="auto"/>
          <w:sz w:val="24"/>
          <w:szCs w:val="24"/>
        </w:rPr>
        <w:t>I</w:t>
      </w:r>
      <w:r w:rsidRPr="003A0ED6">
        <w:rPr>
          <w:i w:val="0"/>
          <w:iCs w:val="0"/>
          <w:color w:val="auto"/>
          <w:sz w:val="24"/>
          <w:szCs w:val="24"/>
        </w:rPr>
        <w:t xml:space="preserve"> – Minuta de Contrato;</w:t>
      </w:r>
    </w:p>
    <w:p w14:paraId="71A681E3" w14:textId="579FFE31"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F4668E">
        <w:rPr>
          <w:i w:val="0"/>
          <w:iCs w:val="0"/>
          <w:color w:val="auto"/>
          <w:sz w:val="24"/>
          <w:szCs w:val="24"/>
        </w:rPr>
        <w:t>I</w:t>
      </w:r>
      <w:r w:rsidR="003C40E6">
        <w:rPr>
          <w:i w:val="0"/>
          <w:iCs w:val="0"/>
          <w:color w:val="auto"/>
          <w:sz w:val="24"/>
          <w:szCs w:val="24"/>
        </w:rPr>
        <w:t>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08F3528A" w14:textId="77777777" w:rsidR="0009370C" w:rsidRDefault="0009370C" w:rsidP="00170427">
      <w:pPr>
        <w:jc w:val="center"/>
        <w:rPr>
          <w:rFonts w:cs="Arial"/>
          <w:b/>
          <w:bCs/>
        </w:rPr>
      </w:pPr>
    </w:p>
    <w:p w14:paraId="43A18CF2" w14:textId="142EF38E" w:rsidR="000F1642" w:rsidRDefault="000F1642">
      <w:pPr>
        <w:rPr>
          <w:rFonts w:cs="Arial"/>
          <w:b/>
          <w:bCs/>
        </w:rPr>
      </w:pPr>
      <w:r>
        <w:rPr>
          <w:rFonts w:cs="Arial"/>
          <w:b/>
          <w:bCs/>
        </w:rPr>
        <w:br w:type="page"/>
      </w:r>
    </w:p>
    <w:p w14:paraId="3CA3D3BB" w14:textId="214F4EFC" w:rsidR="001167EF" w:rsidRPr="003A0ED6" w:rsidRDefault="001167EF" w:rsidP="00B956CB">
      <w:pPr>
        <w:spacing w:before="120" w:after="120" w:line="276" w:lineRule="auto"/>
        <w:jc w:val="center"/>
        <w:rPr>
          <w:rFonts w:cs="Arial"/>
          <w:b/>
          <w:bCs/>
        </w:rPr>
      </w:pPr>
      <w:r w:rsidRPr="003A0ED6">
        <w:rPr>
          <w:rFonts w:cs="Arial"/>
          <w:b/>
          <w:bCs/>
        </w:rPr>
        <w:lastRenderedPageBreak/>
        <w:t>ANEXO I</w:t>
      </w:r>
    </w:p>
    <w:p w14:paraId="13FCEF5F" w14:textId="492D5600" w:rsidR="002B3529" w:rsidRDefault="001167EF" w:rsidP="002B3529">
      <w:pPr>
        <w:spacing w:before="120" w:after="120" w:line="276" w:lineRule="auto"/>
        <w:jc w:val="center"/>
        <w:rPr>
          <w:rFonts w:cs="Arial"/>
          <w:b/>
          <w:bCs/>
        </w:rPr>
      </w:pPr>
      <w:r w:rsidRPr="003A0ED6">
        <w:rPr>
          <w:rFonts w:cs="Arial"/>
          <w:b/>
          <w:bCs/>
        </w:rPr>
        <w:t>TERMO DE REFERÊNCIA</w:t>
      </w:r>
    </w:p>
    <w:p w14:paraId="105A8295" w14:textId="77777777" w:rsidR="004543C5" w:rsidRDefault="004543C5" w:rsidP="002B3529">
      <w:pPr>
        <w:spacing w:before="120" w:after="120" w:line="276" w:lineRule="auto"/>
        <w:jc w:val="center"/>
        <w:rPr>
          <w:rFonts w:cs="Arial"/>
          <w:b/>
          <w:bCs/>
        </w:rPr>
      </w:pPr>
    </w:p>
    <w:p w14:paraId="5DA70A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 DAS CONDIÇÕES GERAIS DA CONTRATAÇÃO:</w:t>
      </w:r>
    </w:p>
    <w:p w14:paraId="6C41272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A88885F" w14:textId="34949784" w:rsidR="004543C5" w:rsidRDefault="004543C5" w:rsidP="004543C5">
      <w:pPr>
        <w:pStyle w:val="textojustificado"/>
        <w:numPr>
          <w:ilvl w:val="1"/>
          <w:numId w:val="37"/>
        </w:numPr>
        <w:spacing w:before="120" w:beforeAutospacing="0" w:after="120" w:afterAutospacing="0"/>
        <w:ind w:right="120"/>
        <w:jc w:val="both"/>
        <w:rPr>
          <w:rFonts w:ascii="Arial" w:hAnsi="Arial" w:cs="Arial"/>
          <w:color w:val="000000"/>
        </w:rPr>
      </w:pPr>
      <w:r w:rsidRPr="004543C5">
        <w:rPr>
          <w:rFonts w:ascii="Arial" w:hAnsi="Arial" w:cs="Arial"/>
          <w:b/>
          <w:bCs/>
          <w:color w:val="000000"/>
        </w:rPr>
        <w:t>DO OBJETO</w:t>
      </w:r>
      <w:r w:rsidRPr="004543C5">
        <w:rPr>
          <w:rFonts w:ascii="Arial" w:hAnsi="Arial" w:cs="Arial"/>
          <w:color w:val="000000"/>
        </w:rPr>
        <w:t>:</w:t>
      </w:r>
    </w:p>
    <w:p w14:paraId="1D9693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2E45FC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1.1.1. Contratação de empresa especializada na </w:t>
      </w:r>
      <w:r w:rsidRPr="004543C5">
        <w:rPr>
          <w:rFonts w:ascii="Arial" w:hAnsi="Arial" w:cs="Arial"/>
          <w:b/>
          <w:bCs/>
          <w:color w:val="000000"/>
        </w:rPr>
        <w:t>prestação de serviços de tradução simultânea para Língua Brasileira de Sinais – LIBRAS, com</w:t>
      </w:r>
      <w:r w:rsidRPr="004543C5">
        <w:rPr>
          <w:rFonts w:ascii="Arial" w:hAnsi="Arial" w:cs="Arial"/>
          <w:color w:val="000000"/>
        </w:rPr>
        <w:t>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w:t>
      </w:r>
    </w:p>
    <w:p w14:paraId="0E3B492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1.1.2. Em caso de eventual divergência entre a descrição do item do catálogo do sistema </w:t>
      </w:r>
      <w:hyperlink r:id="rId68" w:tgtFrame="_blank" w:history="1">
        <w:r w:rsidRPr="004543C5">
          <w:rPr>
            <w:rStyle w:val="Hyperlink"/>
            <w:rFonts w:ascii="Arial" w:hAnsi="Arial" w:cs="Arial"/>
          </w:rPr>
          <w:t>Compras.gov.br</w:t>
        </w:r>
      </w:hyperlink>
      <w:r w:rsidRPr="004543C5">
        <w:rPr>
          <w:rFonts w:ascii="Arial" w:hAnsi="Arial" w:cs="Arial"/>
          <w:color w:val="000000"/>
        </w:rPr>
        <w:t> e as disposições deste Termo de Referência, prevalecem as disposições deste Termo de Referência.</w:t>
      </w:r>
    </w:p>
    <w:p w14:paraId="1371702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1.1.3. Os serviços, objeto desta contratação, são caracterizados como </w:t>
      </w:r>
      <w:r w:rsidRPr="004543C5">
        <w:rPr>
          <w:rFonts w:ascii="Arial" w:hAnsi="Arial" w:cs="Arial"/>
          <w:b/>
          <w:bCs/>
          <w:color w:val="000000"/>
        </w:rPr>
        <w:t>serviços comuns, sem regime de dedicação exclusiva de mão de obra</w:t>
      </w:r>
      <w:r w:rsidRPr="004543C5">
        <w:rPr>
          <w:rFonts w:ascii="Arial" w:hAnsi="Arial" w:cs="Arial"/>
          <w:color w:val="000000"/>
        </w:rPr>
        <w:t>, nos termos da Lei Federal nº 14.133/2021.</w:t>
      </w:r>
    </w:p>
    <w:p w14:paraId="01E847A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710E5EC"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1.2. </w:t>
      </w:r>
      <w:r w:rsidRPr="004543C5">
        <w:rPr>
          <w:rFonts w:ascii="Arial" w:hAnsi="Arial" w:cs="Arial"/>
          <w:b/>
          <w:bCs/>
          <w:color w:val="000000"/>
        </w:rPr>
        <w:t>DO QUANTITATIVO</w:t>
      </w:r>
      <w:r w:rsidRPr="004543C5">
        <w:rPr>
          <w:rFonts w:ascii="Arial" w:hAnsi="Arial" w:cs="Arial"/>
          <w:color w:val="000000"/>
        </w:rPr>
        <w:t>:</w:t>
      </w:r>
    </w:p>
    <w:p w14:paraId="66DEE69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6E5160EE"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1.2.1. </w:t>
      </w:r>
      <w:r w:rsidRPr="004543C5">
        <w:rPr>
          <w:rFonts w:ascii="Arial" w:hAnsi="Arial" w:cs="Arial"/>
          <w:b/>
          <w:bCs/>
          <w:color w:val="000000"/>
        </w:rPr>
        <w:t>Recursos Materiais</w:t>
      </w:r>
      <w:r w:rsidRPr="004543C5">
        <w:rPr>
          <w:rFonts w:ascii="Arial" w:hAnsi="Arial" w:cs="Arial"/>
          <w:color w:val="000000"/>
        </w:rPr>
        <w:t> a cargo da CONTRATADA:</w:t>
      </w:r>
    </w:p>
    <w:p w14:paraId="3F0233F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4300854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1.2.1.1. Uma câmera de filmagem full HD (1080P / 59,94 fps) em perfeito funcionamento, com conexão SDI-HD (3G), cuja guarda, instalação e operação ficará sob sua inteira responsabilidade;</w:t>
      </w:r>
    </w:p>
    <w:p w14:paraId="060576D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1.2.1.2. Tripé ou suporte adequado para a câmera, com cabeça hidráulica;</w:t>
      </w:r>
    </w:p>
    <w:p w14:paraId="1AAC061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1.2.1.3. Preparação de fundo de </w:t>
      </w:r>
      <w:r w:rsidRPr="004543C5">
        <w:rPr>
          <w:rFonts w:ascii="Arial" w:hAnsi="Arial" w:cs="Arial"/>
          <w:i/>
          <w:iCs/>
          <w:color w:val="000000"/>
        </w:rPr>
        <w:t>Chroma key</w:t>
      </w:r>
      <w:r w:rsidRPr="004543C5">
        <w:rPr>
          <w:rFonts w:ascii="Arial" w:hAnsi="Arial" w:cs="Arial"/>
          <w:color w:val="000000"/>
        </w:rPr>
        <w:t>, uniformemente iluminado;</w:t>
      </w:r>
    </w:p>
    <w:p w14:paraId="54729C3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1.2.1.4. Iluminação de 3 pontos sobre o intérprete, devidamente calibrada para o enquadramento;</w:t>
      </w:r>
    </w:p>
    <w:p w14:paraId="4BDFA71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1.2.1.5. Régua de energia/estabilizador/</w:t>
      </w:r>
      <w:r w:rsidRPr="004543C5">
        <w:rPr>
          <w:rFonts w:ascii="Arial" w:hAnsi="Arial" w:cs="Arial"/>
          <w:i/>
          <w:iCs/>
          <w:color w:val="000000"/>
        </w:rPr>
        <w:t>no-break</w:t>
      </w:r>
      <w:r w:rsidRPr="004543C5">
        <w:rPr>
          <w:rFonts w:ascii="Arial" w:hAnsi="Arial" w:cs="Arial"/>
          <w:color w:val="000000"/>
        </w:rPr>
        <w:t> ou condicionador de energia para interligação dos equipamentos da Contratada aos sistemas do Tribunal.</w:t>
      </w:r>
    </w:p>
    <w:p w14:paraId="5E1B327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1.2.1.6. Sistema de monitoramento (monitor + cabeamento) de retorno e controle independente do sinal principal.</w:t>
      </w:r>
    </w:p>
    <w:p w14:paraId="546CEAA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1.2.1.7. Demais cabos e acessórios necessários ao bom funcionamento do sistema, bem como material extra para eventuais substituições.</w:t>
      </w:r>
    </w:p>
    <w:p w14:paraId="7172210A"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1.2.1.8. Calha passa cabos (canaleta de piso) para a acomodação dos cabos que interligam a câmera de filmagem e o sistema de </w:t>
      </w:r>
      <w:r w:rsidRPr="004543C5">
        <w:rPr>
          <w:rFonts w:ascii="Arial" w:hAnsi="Arial" w:cs="Arial"/>
          <w:color w:val="000000"/>
        </w:rPr>
        <w:lastRenderedPageBreak/>
        <w:t>monitoramento para o intérprete até chegar a parede onde estão disponibilizados os conectores de vídeo.</w:t>
      </w:r>
    </w:p>
    <w:p w14:paraId="014E50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426A74D1"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1.2.2. </w:t>
      </w:r>
      <w:r w:rsidRPr="004543C5">
        <w:rPr>
          <w:rFonts w:ascii="Arial" w:hAnsi="Arial" w:cs="Arial"/>
          <w:b/>
          <w:bCs/>
          <w:color w:val="000000"/>
        </w:rPr>
        <w:t>Recursos Materiais</w:t>
      </w:r>
      <w:r w:rsidRPr="004543C5">
        <w:rPr>
          <w:rFonts w:ascii="Arial" w:hAnsi="Arial" w:cs="Arial"/>
          <w:color w:val="000000"/>
        </w:rPr>
        <w:t> a cargo da CONTRATANTE:</w:t>
      </w:r>
    </w:p>
    <w:p w14:paraId="33D50DA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p>
    <w:p w14:paraId="09105D4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1.2.2.1. Ponto de energia elétrica (+/- 120 Volts) para alimentação dos equipamentos da Contratada;</w:t>
      </w:r>
    </w:p>
    <w:p w14:paraId="53D64C9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1.2.2.2. Iluminação ambiente da sala dedicada a Libras;</w:t>
      </w:r>
    </w:p>
    <w:p w14:paraId="5F45561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1.2.2.3. Ar-condicionado (split);</w:t>
      </w:r>
    </w:p>
    <w:p w14:paraId="02044EE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1.2.2.4. Retorno de vídeo em tela de 22”, em suporte tipo púlpito;</w:t>
      </w:r>
    </w:p>
    <w:p w14:paraId="7A54B8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1.2.2.5. Retorno de áudio em caixa amplificada (ativa);</w:t>
      </w:r>
    </w:p>
    <w:p w14:paraId="1F28C89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1.2.2.6. Praticáveis de elevação para ajuste de altura de enquadramento de vídeo, com variações de 5 em 5 cm (compreendendo o intervalo entre 5 a 20 cm da altura);</w:t>
      </w:r>
    </w:p>
    <w:p w14:paraId="7AA545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1.2.2.7. Assento para descanso dos intérpretes;</w:t>
      </w:r>
    </w:p>
    <w:p w14:paraId="315F22D0" w14:textId="77777777" w:rsid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1.2.2.8. Cortinas reguláveis nas janelas da sala.</w:t>
      </w:r>
    </w:p>
    <w:p w14:paraId="43374D9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p>
    <w:p w14:paraId="199C54B0" w14:textId="77777777" w:rsid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1.2.3. </w:t>
      </w:r>
      <w:r w:rsidRPr="004543C5">
        <w:rPr>
          <w:rFonts w:ascii="Arial" w:hAnsi="Arial" w:cs="Arial"/>
          <w:b/>
          <w:bCs/>
          <w:color w:val="000000"/>
        </w:rPr>
        <w:t>Recursos Intelectuais</w:t>
      </w:r>
      <w:r w:rsidRPr="004543C5">
        <w:rPr>
          <w:rFonts w:ascii="Arial" w:hAnsi="Arial" w:cs="Arial"/>
          <w:color w:val="000000"/>
        </w:rPr>
        <w:t>: os serviços serão prestados pela CONTRATADA com a disponibilização de profissionais nos períodos previstos, conforme Quadros I e II a seguir:</w:t>
      </w:r>
    </w:p>
    <w:p w14:paraId="29C748A0" w14:textId="0868053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br/>
        <w:t> </w:t>
      </w:r>
    </w:p>
    <w:p w14:paraId="5D39EB67"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Quadro I - SERVIÇOS REGULARES/ORDINÁRIOS: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85"/>
        <w:gridCol w:w="1800"/>
        <w:gridCol w:w="2325"/>
        <w:gridCol w:w="2190"/>
        <w:gridCol w:w="2295"/>
      </w:tblGrid>
      <w:tr w:rsidR="004543C5" w:rsidRPr="004543C5" w14:paraId="25BCD99C" w14:textId="77777777">
        <w:trPr>
          <w:trHeight w:val="375"/>
        </w:trPr>
        <w:tc>
          <w:tcPr>
            <w:tcW w:w="88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08C0F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80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4E052F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DBE29D"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A9177E0"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29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BA3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p w14:paraId="4BE4DB4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(dias e horários previstos)</w:t>
            </w:r>
          </w:p>
        </w:tc>
      </w:tr>
      <w:tr w:rsidR="004543C5" w:rsidRPr="004543C5" w14:paraId="3383C958" w14:textId="77777777">
        <w:trPr>
          <w:trHeight w:val="615"/>
        </w:trPr>
        <w:tc>
          <w:tcPr>
            <w:tcW w:w="88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F4EC9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1</w:t>
            </w:r>
          </w:p>
        </w:tc>
        <w:tc>
          <w:tcPr>
            <w:tcW w:w="180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7256287"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041B0A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323E2A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450</w:t>
            </w:r>
          </w:p>
        </w:tc>
        <w:tc>
          <w:tcPr>
            <w:tcW w:w="229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2BBA3B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Terças-feiras, das 09h às 18h</w:t>
            </w:r>
            <w:r w:rsidRPr="004543C5">
              <w:rPr>
                <w:rFonts w:ascii="Arial" w:hAnsi="Arial" w:cs="Arial"/>
                <w:color w:val="000000"/>
                <w:sz w:val="20"/>
                <w:szCs w:val="20"/>
              </w:rPr>
              <w:br/>
              <w:t>Quartas-feiras, das 09h às 14h</w:t>
            </w:r>
          </w:p>
        </w:tc>
      </w:tr>
    </w:tbl>
    <w:p w14:paraId="61CFFB1A"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color w:val="000000"/>
          <w:sz w:val="18"/>
          <w:szCs w:val="18"/>
        </w:rPr>
        <w:t> </w:t>
      </w:r>
    </w:p>
    <w:p w14:paraId="02E0EEE3" w14:textId="77777777" w:rsidR="004543C5" w:rsidRPr="004543C5" w:rsidRDefault="004543C5" w:rsidP="004543C5">
      <w:pPr>
        <w:pStyle w:val="tabelatextocentralizado"/>
        <w:spacing w:before="0" w:beforeAutospacing="0" w:after="0" w:afterAutospacing="0"/>
        <w:ind w:left="60" w:right="60"/>
        <w:jc w:val="center"/>
        <w:rPr>
          <w:rFonts w:ascii="Arial" w:hAnsi="Arial" w:cs="Arial"/>
          <w:color w:val="000000"/>
          <w:sz w:val="18"/>
          <w:szCs w:val="18"/>
        </w:rPr>
      </w:pPr>
      <w:r w:rsidRPr="004543C5">
        <w:rPr>
          <w:rFonts w:ascii="Arial" w:hAnsi="Arial" w:cs="Arial"/>
          <w:b/>
          <w:bCs/>
          <w:color w:val="000000"/>
          <w:sz w:val="18"/>
          <w:szCs w:val="18"/>
        </w:rPr>
        <w:t>Quadro II - SERVIÇOS EVENTUAIS/EXTRAORDINÁRIOS:</w:t>
      </w:r>
    </w:p>
    <w:tbl>
      <w:tblPr>
        <w:tblW w:w="94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7"/>
        <w:gridCol w:w="1908"/>
        <w:gridCol w:w="2208"/>
        <w:gridCol w:w="2193"/>
        <w:gridCol w:w="2329"/>
      </w:tblGrid>
      <w:tr w:rsidR="004543C5" w:rsidRPr="004543C5" w14:paraId="00B8DB34" w14:textId="77777777">
        <w:trPr>
          <w:trHeight w:val="1065"/>
        </w:trPr>
        <w:tc>
          <w:tcPr>
            <w:tcW w:w="8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A39372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Item</w:t>
            </w:r>
          </w:p>
        </w:tc>
        <w:tc>
          <w:tcPr>
            <w:tcW w:w="19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005D851"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Descrição dos Profissionais</w:t>
            </w:r>
          </w:p>
        </w:tc>
        <w:tc>
          <w:tcPr>
            <w:tcW w:w="220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B4883A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Quantidade de Profissionais</w:t>
            </w:r>
          </w:p>
        </w:tc>
        <w:tc>
          <w:tcPr>
            <w:tcW w:w="219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EF0E88"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Carga Horária (estimativa/anual)</w:t>
            </w:r>
          </w:p>
        </w:tc>
        <w:tc>
          <w:tcPr>
            <w:tcW w:w="2325"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90D5D16"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Execução dos Serviços</w:t>
            </w:r>
          </w:p>
        </w:tc>
      </w:tr>
      <w:tr w:rsidR="004543C5" w:rsidRPr="004543C5" w14:paraId="403E1B7E" w14:textId="77777777">
        <w:trPr>
          <w:trHeight w:val="675"/>
        </w:trPr>
        <w:tc>
          <w:tcPr>
            <w:tcW w:w="8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EBE14EF"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2</w:t>
            </w:r>
          </w:p>
        </w:tc>
        <w:tc>
          <w:tcPr>
            <w:tcW w:w="19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35F3C2"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b/>
                <w:bCs/>
                <w:color w:val="000000"/>
                <w:sz w:val="20"/>
                <w:szCs w:val="20"/>
              </w:rPr>
              <w:t>Intérprete de Libras</w:t>
            </w:r>
            <w:r w:rsidRPr="004543C5">
              <w:rPr>
                <w:rFonts w:ascii="Arial" w:hAnsi="Arial" w:cs="Arial"/>
                <w:color w:val="000000"/>
                <w:sz w:val="20"/>
                <w:szCs w:val="20"/>
              </w:rPr>
              <w:br/>
              <w:t> </w:t>
            </w:r>
          </w:p>
        </w:tc>
        <w:tc>
          <w:tcPr>
            <w:tcW w:w="220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9D54419"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No mínimo 2 (para revezamento, de acordo com as boas práticas da área)</w:t>
            </w:r>
          </w:p>
        </w:tc>
        <w:tc>
          <w:tcPr>
            <w:tcW w:w="219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A25F35"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320</w:t>
            </w:r>
          </w:p>
        </w:tc>
        <w:tc>
          <w:tcPr>
            <w:tcW w:w="232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12B2BDB" w14:textId="77777777" w:rsidR="004543C5" w:rsidRPr="004543C5" w:rsidRDefault="004543C5">
            <w:pPr>
              <w:pStyle w:val="tabelatextocentralizado"/>
              <w:spacing w:before="0" w:beforeAutospacing="0" w:after="0" w:afterAutospacing="0"/>
              <w:ind w:left="60" w:right="60"/>
              <w:jc w:val="center"/>
              <w:rPr>
                <w:rFonts w:ascii="Arial" w:hAnsi="Arial" w:cs="Arial"/>
                <w:color w:val="000000"/>
                <w:sz w:val="20"/>
                <w:szCs w:val="20"/>
              </w:rPr>
            </w:pPr>
            <w:r w:rsidRPr="004543C5">
              <w:rPr>
                <w:rFonts w:ascii="Arial" w:hAnsi="Arial" w:cs="Arial"/>
                <w:color w:val="000000"/>
                <w:sz w:val="20"/>
                <w:szCs w:val="20"/>
              </w:rPr>
              <w:t>A programação será informada com 02 (dois) dias de antecedência</w:t>
            </w:r>
          </w:p>
        </w:tc>
      </w:tr>
    </w:tbl>
    <w:p w14:paraId="29B18DB0"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1D57B7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B955568"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1.3. </w:t>
      </w:r>
      <w:r w:rsidRPr="004543C5">
        <w:rPr>
          <w:rFonts w:ascii="Arial" w:hAnsi="Arial" w:cs="Arial"/>
          <w:b/>
          <w:bCs/>
          <w:color w:val="000000"/>
        </w:rPr>
        <w:t>DOS PRAZOS</w:t>
      </w:r>
      <w:r w:rsidRPr="004543C5">
        <w:rPr>
          <w:rFonts w:ascii="Arial" w:hAnsi="Arial" w:cs="Arial"/>
          <w:color w:val="000000"/>
        </w:rPr>
        <w:t>:</w:t>
      </w:r>
    </w:p>
    <w:p w14:paraId="1358959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0D0AF809" w14:textId="490DD0D6" w:rsidR="002535E4" w:rsidRPr="002535E4" w:rsidRDefault="004543C5" w:rsidP="002535E4">
      <w:pPr>
        <w:pStyle w:val="textojustificado"/>
        <w:spacing w:before="120" w:beforeAutospacing="0" w:after="120" w:afterAutospacing="0"/>
        <w:ind w:left="600" w:right="120"/>
        <w:jc w:val="both"/>
        <w:rPr>
          <w:rFonts w:ascii="Arial" w:hAnsi="Arial" w:cs="Arial"/>
          <w:color w:val="000000"/>
          <w:highlight w:val="yellow"/>
        </w:rPr>
      </w:pPr>
      <w:r w:rsidRPr="004543C5">
        <w:rPr>
          <w:rFonts w:ascii="Arial" w:hAnsi="Arial" w:cs="Arial"/>
          <w:color w:val="000000"/>
        </w:rPr>
        <w:t xml:space="preserve">1.3.1. </w:t>
      </w:r>
      <w:r w:rsidR="002535E4" w:rsidRPr="002535E4">
        <w:rPr>
          <w:rFonts w:ascii="Arial" w:hAnsi="Arial" w:cs="Arial"/>
          <w:color w:val="000000"/>
          <w:highlight w:val="yellow"/>
        </w:rPr>
        <w:t>A vigência do Contrato terá início na data de sua assinatura e se encerrará ao término do prazo de execução dos serviços, podendo ser prorrogada na forma dos artigos 106 e 107 da Lei n° 14.133, de 2021.</w:t>
      </w:r>
    </w:p>
    <w:p w14:paraId="0C0A0332" w14:textId="413487C5" w:rsidR="002535E4" w:rsidRPr="004543C5" w:rsidRDefault="002535E4" w:rsidP="002535E4">
      <w:pPr>
        <w:pStyle w:val="textojustificado"/>
        <w:spacing w:before="120" w:beforeAutospacing="0" w:after="120" w:afterAutospacing="0"/>
        <w:ind w:left="600" w:right="120"/>
        <w:jc w:val="both"/>
        <w:rPr>
          <w:rFonts w:ascii="Arial" w:hAnsi="Arial" w:cs="Arial"/>
          <w:color w:val="000000"/>
        </w:rPr>
      </w:pPr>
      <w:r w:rsidRPr="002535E4">
        <w:rPr>
          <w:rFonts w:ascii="Arial" w:hAnsi="Arial" w:cs="Arial"/>
          <w:color w:val="000000"/>
          <w:highlight w:val="yellow"/>
        </w:rPr>
        <w:t>1.3.1.1. O prazo de execução dos serviços será de 30 (trinta) meses, consecutivos e ininterruptos, contados da data indicada pelo CONTRATANTE na Autorização para Início dos Serviços.</w:t>
      </w:r>
    </w:p>
    <w:p w14:paraId="7D8F70FA" w14:textId="164070D0"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1.3.1.</w:t>
      </w:r>
      <w:r w:rsidR="002535E4">
        <w:rPr>
          <w:rFonts w:ascii="Arial" w:hAnsi="Arial" w:cs="Arial"/>
          <w:color w:val="000000"/>
        </w:rPr>
        <w:t>2</w:t>
      </w:r>
      <w:r w:rsidRPr="004543C5">
        <w:rPr>
          <w:rFonts w:ascii="Arial" w:hAnsi="Arial" w:cs="Arial"/>
          <w:color w:val="000000"/>
        </w:rPr>
        <w:t>. A Autorização para Início de Serviços (AIS) será emitida no prazo de até 10 (dez) dias úteis a contar da publicação do extrato do Contrato no DOE-TCESP.</w:t>
      </w:r>
    </w:p>
    <w:p w14:paraId="02EE220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49B4B85"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1.4. </w:t>
      </w:r>
      <w:r w:rsidRPr="004543C5">
        <w:rPr>
          <w:rFonts w:ascii="Arial" w:hAnsi="Arial" w:cs="Arial"/>
          <w:b/>
          <w:bCs/>
          <w:color w:val="000000"/>
        </w:rPr>
        <w:t>DA SUBCONTRATAÇÃO</w:t>
      </w:r>
      <w:r w:rsidRPr="004543C5">
        <w:rPr>
          <w:rFonts w:ascii="Arial" w:hAnsi="Arial" w:cs="Arial"/>
          <w:color w:val="000000"/>
        </w:rPr>
        <w:t>:</w:t>
      </w:r>
    </w:p>
    <w:p w14:paraId="2B1C24B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54ACE7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1.4.1. A CONTRATADA não poderá subcontratar, ceder ou transferir, total ou parcialmente, o objeto contratual.</w:t>
      </w:r>
    </w:p>
    <w:p w14:paraId="0849C821" w14:textId="378930BC" w:rsidR="004543C5" w:rsidRPr="004543C5" w:rsidRDefault="004543C5" w:rsidP="00F2503B">
      <w:pPr>
        <w:pStyle w:val="textojustificado"/>
        <w:spacing w:before="120" w:beforeAutospacing="0" w:after="120" w:afterAutospacing="0"/>
        <w:ind w:right="120"/>
        <w:jc w:val="both"/>
        <w:rPr>
          <w:rFonts w:ascii="Arial" w:hAnsi="Arial" w:cs="Arial"/>
          <w:color w:val="000000"/>
        </w:rPr>
      </w:pPr>
    </w:p>
    <w:p w14:paraId="118F532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27616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2. DA FUNDAMENTAÇÃO E DESCRIÇÃO DA NECESSIDADE DA CONTRATAÇÃO:</w:t>
      </w:r>
    </w:p>
    <w:p w14:paraId="4739A9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3B865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2.1. A contratação pretendida visa eliminar barreiras na comunicação, promovendo o acesso à informação para pessoas com deficiência auditiva, surdas e com outras dificuldades de comunicação, garantindo, assim, o direito fundamental à acessibilidade, conforme previsto na </w:t>
      </w:r>
      <w:r w:rsidRPr="004543C5">
        <w:rPr>
          <w:rFonts w:ascii="Arial" w:hAnsi="Arial" w:cs="Arial"/>
          <w:b/>
          <w:bCs/>
          <w:color w:val="000000"/>
        </w:rPr>
        <w:t>Lei nº 13.146/2015 – Estatuto da Pessoa com Deficiência</w:t>
      </w:r>
      <w:r w:rsidRPr="004543C5">
        <w:rPr>
          <w:rFonts w:ascii="Arial" w:hAnsi="Arial" w:cs="Arial"/>
          <w:color w:val="000000"/>
        </w:rPr>
        <w:t>, na </w:t>
      </w:r>
      <w:r w:rsidRPr="004543C5">
        <w:rPr>
          <w:rFonts w:ascii="Arial" w:hAnsi="Arial" w:cs="Arial"/>
          <w:b/>
          <w:bCs/>
          <w:color w:val="000000"/>
        </w:rPr>
        <w:t>Constituição Federal</w:t>
      </w:r>
      <w:r w:rsidRPr="004543C5">
        <w:rPr>
          <w:rFonts w:ascii="Arial" w:hAnsi="Arial" w:cs="Arial"/>
          <w:color w:val="000000"/>
        </w:rPr>
        <w:t>, na </w:t>
      </w:r>
      <w:r w:rsidRPr="004543C5">
        <w:rPr>
          <w:rFonts w:ascii="Arial" w:hAnsi="Arial" w:cs="Arial"/>
          <w:b/>
          <w:bCs/>
          <w:color w:val="000000"/>
        </w:rPr>
        <w:t>Lei nº 10.436/2002</w:t>
      </w:r>
      <w:r w:rsidRPr="004543C5">
        <w:rPr>
          <w:rFonts w:ascii="Arial" w:hAnsi="Arial" w:cs="Arial"/>
          <w:color w:val="000000"/>
        </w:rPr>
        <w:t>, que reconhece a Libras como meio legal de comunicação e expressão, e no </w:t>
      </w:r>
      <w:r w:rsidRPr="004543C5">
        <w:rPr>
          <w:rFonts w:ascii="Arial" w:hAnsi="Arial" w:cs="Arial"/>
          <w:b/>
          <w:bCs/>
          <w:color w:val="000000"/>
        </w:rPr>
        <w:t>Decreto nº 5.626/2005</w:t>
      </w:r>
      <w:r w:rsidRPr="004543C5">
        <w:rPr>
          <w:rFonts w:ascii="Arial" w:hAnsi="Arial" w:cs="Arial"/>
          <w:color w:val="000000"/>
        </w:rPr>
        <w:t>, que regulamenta seu uso.</w:t>
      </w:r>
    </w:p>
    <w:p w14:paraId="289D5D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2.2. Além disso, a presença de intérpretes de Libras reforça o compromisso institucional com a equidade e a democratização do acesso aos atos públicos, fortalecendo a cidadania e incentivando a participação social no acompanhamento das ações do Tribunal. Trata-se, portanto, de uma ação alinhada às diretrizes de governança pública moderna e inclusiva, promovendo um ambiente mais justo e acessível para todos os cidadãos, independentemente de suas condições comunicacionais.</w:t>
      </w:r>
    </w:p>
    <w:p w14:paraId="3827ED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2.3. Dessa forma, a presente contratação configura-se como medida essencial para o cumprimento das obrigações legais e para a efetivação dos princípios da Administração Pública, assegurando a inclusão de todos os públicos nas atividades do TCESP.</w:t>
      </w:r>
    </w:p>
    <w:p w14:paraId="6EBE549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4EC96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p>
    <w:p w14:paraId="16C097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 </w:t>
      </w:r>
    </w:p>
    <w:p w14:paraId="757A1CE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3. DA DESCRIÇÃO DA SOLUÇÃO COMO UM TODO:</w:t>
      </w:r>
    </w:p>
    <w:p w14:paraId="68B383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8724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3.1. A descrição da solução como um todo abrange a contratação de empresa especializada em </w:t>
      </w:r>
      <w:r w:rsidRPr="004543C5">
        <w:rPr>
          <w:rFonts w:ascii="Arial" w:hAnsi="Arial" w:cs="Arial"/>
          <w:b/>
          <w:bCs/>
          <w:color w:val="000000"/>
        </w:rPr>
        <w:t>tradução simultânea para Língua Brasileira de Sinais – LIBRAS</w:t>
      </w:r>
      <w:r w:rsidRPr="004543C5">
        <w:rPr>
          <w:rFonts w:ascii="Arial" w:hAnsi="Arial" w:cs="Arial"/>
          <w:color w:val="000000"/>
        </w:rPr>
        <w:t>, incluindo o </w:t>
      </w:r>
      <w:r w:rsidRPr="004543C5">
        <w:rPr>
          <w:rFonts w:ascii="Arial" w:hAnsi="Arial" w:cs="Arial"/>
          <w:b/>
          <w:bCs/>
          <w:color w:val="000000"/>
        </w:rPr>
        <w:t>fornecimento e operação de equipamentos para captura de imagem dos intérpretes</w:t>
      </w:r>
      <w:r w:rsidRPr="004543C5">
        <w:rPr>
          <w:rFonts w:ascii="Arial" w:hAnsi="Arial" w:cs="Arial"/>
          <w:color w:val="000000"/>
        </w:rPr>
        <w:t>, conforme requisitos descritos neste Termo de Referência.</w:t>
      </w:r>
    </w:p>
    <w:p w14:paraId="0FA44E6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60ABF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0B322A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4. DOS REQUISITOS DA CONTRATAÇÃO:</w:t>
      </w:r>
    </w:p>
    <w:p w14:paraId="2345A31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18F2A6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4.1. </w:t>
      </w:r>
      <w:r w:rsidRPr="004543C5">
        <w:rPr>
          <w:rFonts w:ascii="Arial" w:hAnsi="Arial" w:cs="Arial"/>
          <w:b/>
          <w:bCs/>
          <w:color w:val="000000"/>
        </w:rPr>
        <w:t>DA SUSTENTABILIDADE</w:t>
      </w:r>
      <w:r w:rsidRPr="004543C5">
        <w:rPr>
          <w:rFonts w:ascii="Arial" w:hAnsi="Arial" w:cs="Arial"/>
          <w:color w:val="000000"/>
        </w:rPr>
        <w:t>:</w:t>
      </w:r>
    </w:p>
    <w:p w14:paraId="2C5BC62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4.1.1. A CONTRATADA deverá adotar práticas sustentáveis durante a execução do escopo contratual, tais como: realizar a gestão de resíduos e orientar/conscientizar quanto à sua destinação correta; minimizar a utilização de materiais; fomentar a utilização de insumos reciclados e de materiais atóxicos e biodegradáveis; fomentar a redução do consumo de água e de energia elétrica e optar por documentos de caráter digital/eletrônico quando possível, dentre outros.</w:t>
      </w:r>
    </w:p>
    <w:p w14:paraId="57CEB51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4.1.2. Os colaboradores da CONTRATADA, alocados nas dependências da CONTRATANTE, deverão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w:t>
      </w:r>
      <w:hyperlink r:id="rId69" w:tgtFrame="_blank" w:history="1">
        <w:r w:rsidRPr="004543C5">
          <w:rPr>
            <w:rStyle w:val="Hyperlink"/>
            <w:rFonts w:ascii="Arial" w:hAnsi="Arial" w:cs="Arial"/>
          </w:rPr>
          <w:t>Resolução TCESP nº 17/2022</w:t>
        </w:r>
      </w:hyperlink>
      <w:r w:rsidRPr="004543C5">
        <w:rPr>
          <w:rFonts w:ascii="Arial" w:hAnsi="Arial" w:cs="Arial"/>
          <w:color w:val="000000"/>
        </w:rPr>
        <w:t>, com suas posteriores alterações, em especial a </w:t>
      </w:r>
      <w:hyperlink r:id="rId70" w:tgtFrame="_blank" w:history="1">
        <w:r w:rsidRPr="004543C5">
          <w:rPr>
            <w:rStyle w:val="Hyperlink"/>
            <w:rFonts w:ascii="Arial" w:hAnsi="Arial" w:cs="Arial"/>
          </w:rPr>
          <w:t>Resolução TCESP nº 05/2023</w:t>
        </w:r>
      </w:hyperlink>
      <w:r w:rsidRPr="004543C5">
        <w:rPr>
          <w:rFonts w:ascii="Arial" w:hAnsi="Arial" w:cs="Arial"/>
          <w:color w:val="000000"/>
        </w:rPr>
        <w:t>.</w:t>
      </w:r>
    </w:p>
    <w:p w14:paraId="3006202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0C48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4.2. </w:t>
      </w:r>
      <w:r w:rsidRPr="004543C5">
        <w:rPr>
          <w:rFonts w:ascii="Arial" w:hAnsi="Arial" w:cs="Arial"/>
          <w:b/>
          <w:bCs/>
          <w:color w:val="000000"/>
        </w:rPr>
        <w:t>DA GARANTIA DA CONTRATAÇÃO</w:t>
      </w:r>
      <w:r w:rsidRPr="004543C5">
        <w:rPr>
          <w:rFonts w:ascii="Arial" w:hAnsi="Arial" w:cs="Arial"/>
          <w:color w:val="000000"/>
        </w:rPr>
        <w:t>:</w:t>
      </w:r>
    </w:p>
    <w:p w14:paraId="5037797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4.2.1. Será exigida a garantia da contratação de que tratam os artigos 96 e seguintes da Lei Federal nº 14.133/2021.</w:t>
      </w:r>
    </w:p>
    <w:p w14:paraId="7B3BD10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4.2.2. A licitante declarada vencedora deverá apresentar, como </w:t>
      </w:r>
      <w:r w:rsidRPr="004543C5">
        <w:rPr>
          <w:rFonts w:ascii="Arial" w:hAnsi="Arial" w:cs="Arial"/>
          <w:b/>
          <w:bCs/>
          <w:color w:val="000000"/>
        </w:rPr>
        <w:t>condição para assinatura do contrato</w:t>
      </w:r>
      <w:r w:rsidRPr="004543C5">
        <w:rPr>
          <w:rFonts w:ascii="Arial" w:hAnsi="Arial" w:cs="Arial"/>
          <w:color w:val="000000"/>
        </w:rPr>
        <w:t>, </w:t>
      </w:r>
      <w:r w:rsidRPr="004543C5">
        <w:rPr>
          <w:rFonts w:ascii="Arial" w:hAnsi="Arial" w:cs="Arial"/>
          <w:b/>
          <w:bCs/>
          <w:color w:val="000000"/>
        </w:rPr>
        <w:t>Garantia Contratual</w:t>
      </w:r>
      <w:r w:rsidRPr="004543C5">
        <w:rPr>
          <w:rFonts w:ascii="Arial" w:hAnsi="Arial" w:cs="Arial"/>
          <w:color w:val="000000"/>
        </w:rPr>
        <w:t> no valor correspondente a </w:t>
      </w:r>
      <w:r w:rsidRPr="004543C5">
        <w:rPr>
          <w:rFonts w:ascii="Arial" w:hAnsi="Arial" w:cs="Arial"/>
          <w:b/>
          <w:bCs/>
          <w:color w:val="000000"/>
        </w:rPr>
        <w:t>5% (cinco por cento) do valor anual do Contrato</w:t>
      </w:r>
      <w:r w:rsidRPr="004543C5">
        <w:rPr>
          <w:rFonts w:ascii="Arial" w:hAnsi="Arial" w:cs="Arial"/>
          <w:color w:val="000000"/>
        </w:rPr>
        <w:t>, podendo optar por uma das seguintes modalidades:</w:t>
      </w:r>
    </w:p>
    <w:p w14:paraId="40CECA9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4.2.2.1. Caução em dinheiro;</w:t>
      </w:r>
    </w:p>
    <w:p w14:paraId="583FD78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4.2.2.2. Caução em títulos da dívida pública;</w:t>
      </w:r>
    </w:p>
    <w:p w14:paraId="243D395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4.2.2.3. Fiança bancária;</w:t>
      </w:r>
    </w:p>
    <w:p w14:paraId="5BCE189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4.2.2.4. Seguro-garantia;</w:t>
      </w:r>
    </w:p>
    <w:p w14:paraId="0C9181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4.2.2.5. Título de capitalização.</w:t>
      </w:r>
    </w:p>
    <w:p w14:paraId="4532B96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4.2.3 A não prestação da garantia equivale à recusa injustificada de formalização da contratação, caracterizando descumprimento total da obrigação assumida e sujeitando a licitante vencedora às sanções previstas nas normas pertinentes.</w:t>
      </w:r>
    </w:p>
    <w:p w14:paraId="4600008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4.2.4. O contrato trará maior detalhamento das regras que serão aplicadas em relação à garantia da contratação.</w:t>
      </w:r>
    </w:p>
    <w:p w14:paraId="09223AC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134B890" w14:textId="77777777" w:rsidR="004543C5" w:rsidRPr="004543C5" w:rsidRDefault="004543C5" w:rsidP="002535E4">
      <w:pPr>
        <w:pStyle w:val="textojustificado"/>
        <w:spacing w:before="120" w:beforeAutospacing="0" w:after="120" w:afterAutospacing="0"/>
        <w:ind w:right="120"/>
        <w:jc w:val="both"/>
        <w:rPr>
          <w:rFonts w:ascii="Arial" w:hAnsi="Arial" w:cs="Arial"/>
          <w:color w:val="000000"/>
        </w:rPr>
      </w:pPr>
      <w:r w:rsidRPr="004543C5">
        <w:rPr>
          <w:rFonts w:ascii="Arial" w:hAnsi="Arial" w:cs="Arial"/>
          <w:color w:val="000000"/>
        </w:rPr>
        <w:t>4.3. </w:t>
      </w:r>
      <w:r w:rsidRPr="004543C5">
        <w:rPr>
          <w:rFonts w:ascii="Arial" w:hAnsi="Arial" w:cs="Arial"/>
          <w:b/>
          <w:bCs/>
          <w:color w:val="000000"/>
        </w:rPr>
        <w:t>DA VISTORIA</w:t>
      </w:r>
      <w:r w:rsidRPr="004543C5">
        <w:rPr>
          <w:rFonts w:ascii="Arial" w:hAnsi="Arial" w:cs="Arial"/>
          <w:color w:val="000000"/>
        </w:rPr>
        <w:t>:</w:t>
      </w:r>
    </w:p>
    <w:p w14:paraId="5E991380" w14:textId="77777777" w:rsidR="004543C5" w:rsidRPr="004543C5" w:rsidRDefault="004543C5" w:rsidP="002535E4">
      <w:pPr>
        <w:pStyle w:val="textojustificado"/>
        <w:ind w:left="567"/>
        <w:jc w:val="both"/>
        <w:rPr>
          <w:rFonts w:ascii="Arial" w:hAnsi="Arial" w:cs="Arial"/>
          <w:color w:val="000000"/>
        </w:rPr>
      </w:pPr>
      <w:r w:rsidRPr="004543C5">
        <w:rPr>
          <w:rFonts w:ascii="Arial" w:hAnsi="Arial" w:cs="Arial"/>
          <w:color w:val="000000"/>
        </w:rPr>
        <w:t>4.3.1. A vistoria prévia dos interessados em participar do processo licitatório será </w:t>
      </w:r>
      <w:r w:rsidRPr="004543C5">
        <w:rPr>
          <w:rFonts w:ascii="Arial" w:hAnsi="Arial" w:cs="Arial"/>
          <w:b/>
          <w:bCs/>
          <w:color w:val="000000"/>
        </w:rPr>
        <w:t>facultativa</w:t>
      </w:r>
      <w:r w:rsidRPr="004543C5">
        <w:rPr>
          <w:rFonts w:ascii="Arial" w:hAnsi="Arial" w:cs="Arial"/>
          <w:color w:val="000000"/>
        </w:rPr>
        <w:t>.</w:t>
      </w:r>
    </w:p>
    <w:p w14:paraId="318DEF44" w14:textId="77777777" w:rsidR="004543C5" w:rsidRDefault="004543C5" w:rsidP="002535E4">
      <w:pPr>
        <w:pStyle w:val="textojustificado"/>
        <w:spacing w:before="120" w:beforeAutospacing="0" w:after="120" w:afterAutospacing="0"/>
        <w:ind w:left="567" w:right="120"/>
        <w:jc w:val="both"/>
        <w:rPr>
          <w:rFonts w:ascii="Arial" w:hAnsi="Arial" w:cs="Arial"/>
          <w:color w:val="000000"/>
        </w:rPr>
      </w:pPr>
      <w:r w:rsidRPr="004543C5">
        <w:rPr>
          <w:rFonts w:ascii="Arial" w:hAnsi="Arial" w:cs="Arial"/>
          <w:color w:val="000000"/>
        </w:rPr>
        <w:t>4.3.2. Os interessados poderão realizar vistoria mediante prévio agendamento e sob o acompanhamento de servidor do TCESP designado para esse fim, no intuito do dimensionamento e da elaboração da proposta.</w:t>
      </w:r>
    </w:p>
    <w:p w14:paraId="1E4393D1"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commentRangeStart w:id="48"/>
      <w:r w:rsidRPr="00F42977">
        <w:rPr>
          <w:rFonts w:eastAsia="Times New Roman" w:cs="Arial"/>
          <w:color w:val="000000"/>
          <w:highlight w:val="yellow"/>
          <w:lang w:eastAsia="pt-BR"/>
        </w:rPr>
        <w:t xml:space="preserve">4.3.3. A vistoria acompanhada poderá ser agendada pelo e-mail </w:t>
      </w:r>
      <w:hyperlink r:id="rId71" w:tgtFrame="_blank" w:history="1">
        <w:r w:rsidRPr="00F42977">
          <w:rPr>
            <w:rFonts w:eastAsia="Times New Roman" w:cs="Arial"/>
            <w:color w:val="0000FF"/>
            <w:highlight w:val="yellow"/>
            <w:u w:val="single"/>
            <w:lang w:eastAsia="pt-BR"/>
          </w:rPr>
          <w:t>ds2@tce.sp.gov.br</w:t>
        </w:r>
      </w:hyperlink>
      <w:r w:rsidRPr="00F42977">
        <w:rPr>
          <w:rFonts w:eastAsia="Times New Roman" w:cs="Arial"/>
          <w:color w:val="000000"/>
          <w:highlight w:val="yellow"/>
          <w:lang w:eastAsia="pt-BR"/>
        </w:rPr>
        <w:t>, ou pelo telefone (11) 3292-3571, até 01 (um) dia útil antes da data de abertura do pregão;</w:t>
      </w:r>
    </w:p>
    <w:p w14:paraId="218A7E9C" w14:textId="77777777" w:rsidR="00F42977" w:rsidRPr="00F42977" w:rsidRDefault="00F42977" w:rsidP="002535E4">
      <w:pPr>
        <w:spacing w:before="120" w:after="240" w:line="276" w:lineRule="auto"/>
        <w:ind w:left="567" w:right="120"/>
        <w:jc w:val="both"/>
        <w:rPr>
          <w:rFonts w:eastAsia="Times New Roman" w:cs="Arial"/>
          <w:color w:val="000000"/>
          <w:highlight w:val="yellow"/>
          <w:lang w:eastAsia="pt-BR"/>
        </w:rPr>
      </w:pPr>
      <w:r w:rsidRPr="00F42977">
        <w:rPr>
          <w:rFonts w:eastAsia="Times New Roman" w:cs="Arial"/>
          <w:color w:val="000000"/>
          <w:highlight w:val="yellow"/>
          <w:lang w:eastAsia="pt-BR"/>
        </w:rPr>
        <w:t xml:space="preserve">4.3.4. </w:t>
      </w:r>
      <w:commentRangeStart w:id="49"/>
      <w:r w:rsidRPr="00F42977">
        <w:rPr>
          <w:rFonts w:eastAsia="Times New Roman" w:cs="Arial"/>
          <w:color w:val="000000"/>
          <w:highlight w:val="yellow"/>
          <w:lang w:eastAsia="pt-BR"/>
        </w:rPr>
        <w:t>Após a vistoria será fornecido Atestado de Vistoria do TCESP no qual constará:</w:t>
      </w:r>
    </w:p>
    <w:p w14:paraId="5927FDAA"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4.3.4.1. Nome e CNPJ da empresa;</w:t>
      </w:r>
    </w:p>
    <w:p w14:paraId="6E3B382C"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4.3.4.2. Nome do representante da empresa que participou da vistoria;</w:t>
      </w:r>
    </w:p>
    <w:p w14:paraId="70E6F2E2"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4.3.4.3. Data;</w:t>
      </w:r>
    </w:p>
    <w:p w14:paraId="6700AE87" w14:textId="77777777" w:rsidR="00F42977" w:rsidRPr="00F42977" w:rsidRDefault="00F42977" w:rsidP="002535E4">
      <w:pPr>
        <w:spacing w:before="120" w:after="240" w:line="276" w:lineRule="auto"/>
        <w:ind w:left="1276" w:right="120"/>
        <w:jc w:val="both"/>
        <w:rPr>
          <w:rFonts w:eastAsia="Times New Roman" w:cs="Arial"/>
          <w:color w:val="000000"/>
          <w:highlight w:val="yellow"/>
          <w:lang w:eastAsia="pt-BR"/>
        </w:rPr>
      </w:pPr>
      <w:r w:rsidRPr="00F42977">
        <w:rPr>
          <w:rFonts w:eastAsia="Times New Roman" w:cs="Arial"/>
          <w:color w:val="000000"/>
          <w:highlight w:val="yellow"/>
          <w:lang w:eastAsia="pt-BR"/>
        </w:rPr>
        <w:t>4.3.4.4. Assinatura do representante da empresa;</w:t>
      </w:r>
    </w:p>
    <w:p w14:paraId="5A7038E5" w14:textId="2465F5F8" w:rsidR="00F42977" w:rsidRPr="00F42977" w:rsidRDefault="00F42977" w:rsidP="002535E4">
      <w:pPr>
        <w:pStyle w:val="textojustificado"/>
        <w:spacing w:before="120" w:beforeAutospacing="0" w:after="120" w:afterAutospacing="0"/>
        <w:ind w:left="1276" w:right="120"/>
        <w:jc w:val="both"/>
        <w:rPr>
          <w:rFonts w:ascii="Arial" w:hAnsi="Arial" w:cs="Arial"/>
          <w:color w:val="000000"/>
        </w:rPr>
      </w:pPr>
      <w:r w:rsidRPr="00F42977">
        <w:rPr>
          <w:rFonts w:ascii="Arial" w:hAnsi="Arial" w:cs="Arial"/>
          <w:color w:val="000000"/>
          <w:highlight w:val="yellow"/>
        </w:rPr>
        <w:t>4.3.4.5. Assinatura do representante do TCESP</w:t>
      </w:r>
      <w:commentRangeEnd w:id="49"/>
      <w:r w:rsidR="008E7CF1" w:rsidRPr="00F42977">
        <w:rPr>
          <w:rStyle w:val="Refdecomentrio"/>
          <w:rFonts w:ascii="Arial" w:hAnsi="Arial" w:cs="Arial"/>
          <w:color w:val="000000"/>
          <w:sz w:val="24"/>
          <w:szCs w:val="24"/>
          <w:highlight w:val="yellow"/>
        </w:rPr>
        <w:commentReference w:id="49"/>
      </w:r>
      <w:r w:rsidRPr="00F42977">
        <w:rPr>
          <w:rFonts w:ascii="Arial" w:hAnsi="Arial" w:cs="Arial"/>
          <w:color w:val="000000"/>
          <w:highlight w:val="yellow"/>
        </w:rPr>
        <w:t>.</w:t>
      </w:r>
      <w:commentRangeEnd w:id="48"/>
      <w:r w:rsidR="002535E4" w:rsidRPr="00F42977">
        <w:rPr>
          <w:rStyle w:val="Refdecomentrio"/>
          <w:rFonts w:ascii="Arial" w:hAnsi="Arial" w:cs="Arial"/>
          <w:color w:val="000000"/>
          <w:sz w:val="24"/>
          <w:szCs w:val="24"/>
        </w:rPr>
        <w:commentReference w:id="48"/>
      </w:r>
    </w:p>
    <w:p w14:paraId="2D20D9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053158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E6CD95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5. DO MODELO DE EXECUÇÃO DO OBJETO:</w:t>
      </w:r>
    </w:p>
    <w:p w14:paraId="60DBCD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B62E12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5.1. </w:t>
      </w:r>
      <w:r w:rsidRPr="004543C5">
        <w:rPr>
          <w:rFonts w:ascii="Arial" w:hAnsi="Arial" w:cs="Arial"/>
          <w:b/>
          <w:bCs/>
          <w:color w:val="000000"/>
        </w:rPr>
        <w:t>DOS PROFISSIONAIS:</w:t>
      </w:r>
    </w:p>
    <w:p w14:paraId="4B65342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5.1.1. A CONTRATADA deverá alocar profissionais em quantidade suficiente à plena execução dos serviços, com o respectivo cumprimento das obrigações assumidas, garantindo a execução dos serviços, sem interrupção, obedecidas as disposições da legislação vigente.</w:t>
      </w:r>
    </w:p>
    <w:p w14:paraId="048E3D4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5.1.2. Segundo as boas práticas da área é recomendado o revezamento a cada 20 minutos com no mínimo 2 (dois) profissionais em eventos com duração </w:t>
      </w:r>
      <w:r w:rsidRPr="004543C5">
        <w:rPr>
          <w:rFonts w:ascii="Arial" w:hAnsi="Arial" w:cs="Arial"/>
          <w:color w:val="000000"/>
        </w:rPr>
        <w:lastRenderedPageBreak/>
        <w:t>superior a uma hora, como é o caso, para garantir a qualidade da tradução e o descanso dos intérpretes.</w:t>
      </w:r>
    </w:p>
    <w:p w14:paraId="5FD235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5.1.3. O vínculo dos profissionais com a CONTRATADA poderá ser comprovado por meio da apresentação do Contrato Social, se sócio; da CTPS (Carteira de Trabalho e Previdência Social), se empregado; do contrato de prestação de serviço, se prestador de serviços; respeitada a legislação vigente e os acordos e convenções coletivas aplicáveis à categoria.</w:t>
      </w:r>
    </w:p>
    <w:p w14:paraId="1E5C0F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DAC9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5.2. </w:t>
      </w:r>
      <w:r w:rsidRPr="004543C5">
        <w:rPr>
          <w:rFonts w:ascii="Arial" w:hAnsi="Arial" w:cs="Arial"/>
          <w:b/>
          <w:bCs/>
          <w:color w:val="000000"/>
        </w:rPr>
        <w:t>DA QUALIFICAÇÃO TÉCNICA DOS PROFISSIONAIS</w:t>
      </w:r>
      <w:r w:rsidRPr="004543C5">
        <w:rPr>
          <w:rFonts w:ascii="Arial" w:hAnsi="Arial" w:cs="Arial"/>
          <w:color w:val="000000"/>
        </w:rPr>
        <w:t>:</w:t>
      </w:r>
    </w:p>
    <w:p w14:paraId="00737F7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5.2.1. Os profissionais deverão apresentar as mínimas qualificações técnicas e habilidades:</w:t>
      </w:r>
    </w:p>
    <w:p w14:paraId="69ECDB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5.2.1.1. </w:t>
      </w:r>
      <w:commentRangeStart w:id="50"/>
      <w:r w:rsidRPr="004543C5">
        <w:rPr>
          <w:rFonts w:ascii="Arial" w:hAnsi="Arial" w:cs="Arial"/>
          <w:color w:val="000000"/>
        </w:rPr>
        <w:t>Curso superior ou técnico reconhecido pelo MEC de Tradução e Interpretação com habilitação em Libras</w:t>
      </w:r>
      <w:commentRangeEnd w:id="50"/>
      <w:r w:rsidR="008E7CF1" w:rsidRPr="004543C5">
        <w:rPr>
          <w:rStyle w:val="Refdecomentrio"/>
          <w:rFonts w:ascii="Arial" w:hAnsi="Arial" w:cs="Arial"/>
          <w:color w:val="000000"/>
          <w:sz w:val="24"/>
          <w:szCs w:val="24"/>
        </w:rPr>
        <w:commentReference w:id="50"/>
      </w:r>
      <w:r w:rsidRPr="004543C5">
        <w:rPr>
          <w:rFonts w:ascii="Arial" w:hAnsi="Arial" w:cs="Arial"/>
          <w:color w:val="000000"/>
        </w:rPr>
        <w:t>;</w:t>
      </w:r>
    </w:p>
    <w:p w14:paraId="3EB2979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5.2.1.2. Experiência mínima de 6 (seis) meses em eventos institucionais ou jurídicos. A experiência dos profissionais deverá ser comprovada mediante apresentação da CTPS (Carteira de Trabalho e Previdência Social) ou documento equivalente, ou ainda, declaração válida emitida por pessoas jurídicas de direito público ou privado;</w:t>
      </w:r>
    </w:p>
    <w:p w14:paraId="646D601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5.2.1.2.1. Experiências em estágios na área poderão ser consideradas desde que sejam comprovadas por meio da apresentação da CTPS ou declaração emitida por pessoas jurídicas de direito público ou privado;</w:t>
      </w:r>
    </w:p>
    <w:p w14:paraId="530BC74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5.2.1.3. Respeito ao sigilo;</w:t>
      </w:r>
    </w:p>
    <w:p w14:paraId="05E85A0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5.2.1.4. Imparcialidade;</w:t>
      </w:r>
    </w:p>
    <w:p w14:paraId="3DD2FF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5.2.1.5. Fidelidade à informação;</w:t>
      </w:r>
    </w:p>
    <w:p w14:paraId="629D277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5.2.1.6. Distância e discrição.</w:t>
      </w:r>
    </w:p>
    <w:p w14:paraId="41FF4B7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9FF8C5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5.3.</w:t>
      </w:r>
      <w:r w:rsidRPr="004543C5">
        <w:rPr>
          <w:rFonts w:ascii="Arial" w:hAnsi="Arial" w:cs="Arial"/>
          <w:b/>
          <w:bCs/>
          <w:color w:val="000000"/>
        </w:rPr>
        <w:t> DA EXECUÇÃO DOS SERVIÇOS:</w:t>
      </w:r>
    </w:p>
    <w:p w14:paraId="5BB6E9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5.3.1. A Contratada deverá manter, sempre que possível, equipe fixa de intérpretes, evitando trocas constantes, para que os profissionais possam adquirir uma maior compreensão dos termos e da dinâmica das sessões ordinárias deste Tribunal, bem como da oratória dos conselheiros e demais participantes das sessões.</w:t>
      </w:r>
    </w:p>
    <w:p w14:paraId="13185C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5.3.2. </w:t>
      </w:r>
      <w:r w:rsidRPr="004543C5">
        <w:rPr>
          <w:rFonts w:ascii="Arial" w:hAnsi="Arial" w:cs="Arial"/>
          <w:b/>
          <w:bCs/>
          <w:color w:val="000000"/>
        </w:rPr>
        <w:t>SERVIÇOS REGULARES/ORDINÁRIOS:</w:t>
      </w:r>
    </w:p>
    <w:p w14:paraId="56CE4FA7" w14:textId="77777777" w:rsidR="008C3F7E"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5.3.2.1. Os Serviços Regulares/Ordinários são aqueles relacionados à transmissão das sessões de julgamento deste TCESP, realizadas semanalmente, conforme Quadro III a seguir.</w:t>
      </w:r>
    </w:p>
    <w:p w14:paraId="28975DF0" w14:textId="43D2ADF5" w:rsidR="004543C5" w:rsidRDefault="004543C5" w:rsidP="008C3F7E">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w:t>
      </w:r>
    </w:p>
    <w:p w14:paraId="42EC4CFD"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38D6FE6F"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2D9C43F0"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6159CFDB" w14:textId="77777777" w:rsidR="007D537E" w:rsidRDefault="007D537E" w:rsidP="008C3F7E">
      <w:pPr>
        <w:pStyle w:val="textojustificado"/>
        <w:spacing w:before="120" w:beforeAutospacing="0" w:after="120" w:afterAutospacing="0"/>
        <w:ind w:left="1200" w:right="120"/>
        <w:jc w:val="both"/>
        <w:rPr>
          <w:rFonts w:ascii="Arial" w:hAnsi="Arial" w:cs="Arial"/>
          <w:color w:val="000000"/>
        </w:rPr>
      </w:pPr>
    </w:p>
    <w:p w14:paraId="73BE9A71" w14:textId="77777777" w:rsidR="007D537E" w:rsidRPr="004543C5" w:rsidRDefault="007D537E" w:rsidP="008C3F7E">
      <w:pPr>
        <w:pStyle w:val="textojustificado"/>
        <w:spacing w:before="120" w:beforeAutospacing="0" w:after="120" w:afterAutospacing="0"/>
        <w:ind w:left="1200" w:right="120"/>
        <w:jc w:val="both"/>
        <w:rPr>
          <w:rFonts w:ascii="Arial" w:hAnsi="Arial" w:cs="Arial"/>
          <w:color w:val="000000"/>
        </w:rPr>
      </w:pPr>
    </w:p>
    <w:p w14:paraId="51FB887E" w14:textId="77777777" w:rsidR="004543C5" w:rsidRPr="008C3F7E" w:rsidRDefault="004543C5" w:rsidP="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Quadro III – Das Sessões de Julgamento do TCESP:</w:t>
      </w:r>
    </w:p>
    <w:tbl>
      <w:tblPr>
        <w:tblW w:w="808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43"/>
        <w:gridCol w:w="2224"/>
        <w:gridCol w:w="2134"/>
        <w:gridCol w:w="1984"/>
      </w:tblGrid>
      <w:tr w:rsidR="004543C5" w:rsidRPr="004543C5" w14:paraId="52AF8961" w14:textId="77777777" w:rsidTr="008C3F7E">
        <w:trPr>
          <w:trHeight w:val="450"/>
          <w:jc w:val="center"/>
        </w:trPr>
        <w:tc>
          <w:tcPr>
            <w:tcW w:w="1740" w:type="dxa"/>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B02E7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SESSÃO</w:t>
            </w:r>
          </w:p>
        </w:tc>
        <w:tc>
          <w:tcPr>
            <w:tcW w:w="222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3DCF5"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SEGUNDA CÂMARA</w:t>
            </w:r>
          </w:p>
        </w:tc>
        <w:tc>
          <w:tcPr>
            <w:tcW w:w="213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70664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PRIMEIRA CÂMARA</w:t>
            </w:r>
          </w:p>
        </w:tc>
        <w:tc>
          <w:tcPr>
            <w:tcW w:w="1980" w:type="dxa"/>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11031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TRIBUNAL PLENO</w:t>
            </w:r>
          </w:p>
        </w:tc>
      </w:tr>
      <w:tr w:rsidR="004543C5" w:rsidRPr="004543C5" w14:paraId="7042C145"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361EC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DIA</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47E8F9"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7C17E22"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Terças-feiras</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510CADA"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rPr>
              <w:t>Quartas-feiras</w:t>
            </w:r>
          </w:p>
        </w:tc>
      </w:tr>
      <w:tr w:rsidR="004543C5" w:rsidRPr="004543C5" w14:paraId="3B595BE6" w14:textId="77777777" w:rsidTr="008C3F7E">
        <w:trPr>
          <w:trHeight w:val="750"/>
          <w:jc w:val="center"/>
        </w:trPr>
        <w:tc>
          <w:tcPr>
            <w:tcW w:w="174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BFD571F" w14:textId="77777777" w:rsidR="004543C5" w:rsidRPr="008C3F7E" w:rsidRDefault="004543C5">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b/>
                <w:bCs/>
                <w:color w:val="000000"/>
                <w:sz w:val="20"/>
                <w:szCs w:val="20"/>
              </w:rPr>
              <w:t>HORÁRIO</w:t>
            </w:r>
          </w:p>
        </w:tc>
        <w:tc>
          <w:tcPr>
            <w:tcW w:w="222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041F32" w14:textId="1CAA0FC1"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c>
          <w:tcPr>
            <w:tcW w:w="21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A053" w14:textId="6621A047"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14h00</w:t>
            </w:r>
          </w:p>
        </w:tc>
        <w:tc>
          <w:tcPr>
            <w:tcW w:w="198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6C5DDA" w14:textId="535A7AAB" w:rsidR="004543C5" w:rsidRPr="008C3F7E" w:rsidRDefault="008C3F7E">
            <w:pPr>
              <w:pStyle w:val="tabelatextocentralizado"/>
              <w:spacing w:before="0" w:beforeAutospacing="0" w:after="0" w:afterAutospacing="0"/>
              <w:ind w:left="60" w:right="60"/>
              <w:jc w:val="center"/>
              <w:rPr>
                <w:rFonts w:ascii="Arial" w:hAnsi="Arial" w:cs="Arial"/>
                <w:color w:val="000000"/>
                <w:sz w:val="20"/>
                <w:szCs w:val="20"/>
              </w:rPr>
            </w:pPr>
            <w:r w:rsidRPr="008C3F7E">
              <w:rPr>
                <w:rFonts w:ascii="Arial" w:hAnsi="Arial" w:cs="Arial"/>
                <w:color w:val="000000"/>
                <w:sz w:val="20"/>
                <w:szCs w:val="20"/>
                <w:highlight w:val="yellow"/>
              </w:rPr>
              <w:t>A</w:t>
            </w:r>
            <w:r w:rsidR="004543C5" w:rsidRPr="008C3F7E">
              <w:rPr>
                <w:rFonts w:ascii="Arial" w:hAnsi="Arial" w:cs="Arial"/>
                <w:color w:val="000000"/>
                <w:sz w:val="20"/>
                <w:szCs w:val="20"/>
              </w:rPr>
              <w:t xml:space="preserve"> partir das 10h00</w:t>
            </w:r>
          </w:p>
        </w:tc>
      </w:tr>
    </w:tbl>
    <w:p w14:paraId="6E274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428FCB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5.3.2.2. Havendo alteração do horário ou o cancelamento da sessão, a CONTRATADA será formalmente informada </w:t>
      </w:r>
      <w:r w:rsidRPr="004543C5">
        <w:rPr>
          <w:rFonts w:ascii="Arial" w:hAnsi="Arial" w:cs="Arial"/>
          <w:b/>
          <w:bCs/>
          <w:color w:val="000000"/>
        </w:rPr>
        <w:t>até o dia útil imediatamente anterior</w:t>
      </w:r>
      <w:r w:rsidRPr="004543C5">
        <w:rPr>
          <w:rFonts w:ascii="Arial" w:hAnsi="Arial" w:cs="Arial"/>
          <w:color w:val="000000"/>
        </w:rPr>
        <w:t> ao da sua realização.</w:t>
      </w:r>
    </w:p>
    <w:p w14:paraId="6373BF7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5.3.2.3. A equipe alocada para a prestação dos Serviços Regulares/Ordinários deverá, sempre que possível, ser fixa, devendo ocorrer a efetiva cobertura pela CONTRATADA, em casos de férias, faltas e demais ausências dos integrantes da equipe.</w:t>
      </w:r>
    </w:p>
    <w:p w14:paraId="6A84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5.3.3.</w:t>
      </w:r>
      <w:r w:rsidRPr="004543C5">
        <w:rPr>
          <w:rFonts w:ascii="Arial" w:hAnsi="Arial" w:cs="Arial"/>
          <w:b/>
          <w:bCs/>
          <w:color w:val="000000"/>
        </w:rPr>
        <w:t> SERVIÇOS EVENTUAIS/EXTRAORDINÁRIOS:</w:t>
      </w:r>
    </w:p>
    <w:p w14:paraId="65EBDCA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5.3.3.1. A solicitação de profissionais eventuais será efetuada conforme a demanda e se dará com a </w:t>
      </w:r>
      <w:r w:rsidRPr="004543C5">
        <w:rPr>
          <w:rFonts w:ascii="Arial" w:hAnsi="Arial" w:cs="Arial"/>
          <w:b/>
          <w:bCs/>
          <w:color w:val="000000"/>
        </w:rPr>
        <w:t>antecedência mínima de 02 (dois) dias úteis</w:t>
      </w:r>
      <w:r w:rsidRPr="004543C5">
        <w:rPr>
          <w:rFonts w:ascii="Arial" w:hAnsi="Arial" w:cs="Arial"/>
          <w:color w:val="000000"/>
        </w:rPr>
        <w:t>, quando também a CONTRATADA será informada da natureza do evento e de sua programação.</w:t>
      </w:r>
    </w:p>
    <w:p w14:paraId="247DDDF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5.3.3.2. Excepcionalmente, poderá haver a ocorrência de serviços regulares (ordinários) e eventuais (extraordinários) </w:t>
      </w:r>
      <w:r w:rsidRPr="004543C5">
        <w:rPr>
          <w:rFonts w:ascii="Arial" w:hAnsi="Arial" w:cs="Arial"/>
          <w:b/>
          <w:bCs/>
          <w:color w:val="000000"/>
        </w:rPr>
        <w:t>simultaneamente</w:t>
      </w:r>
      <w:r w:rsidRPr="004543C5">
        <w:rPr>
          <w:rFonts w:ascii="Arial" w:hAnsi="Arial" w:cs="Arial"/>
          <w:color w:val="000000"/>
        </w:rPr>
        <w:t>.</w:t>
      </w:r>
    </w:p>
    <w:p w14:paraId="0BBA50D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5.3.4. Para fins de </w:t>
      </w:r>
      <w:r w:rsidRPr="004543C5">
        <w:rPr>
          <w:rFonts w:ascii="Arial" w:hAnsi="Arial" w:cs="Arial"/>
          <w:b/>
          <w:bCs/>
          <w:color w:val="000000"/>
        </w:rPr>
        <w:t>medição dos serviços</w:t>
      </w:r>
      <w:r w:rsidRPr="004543C5">
        <w:rPr>
          <w:rFonts w:ascii="Arial" w:hAnsi="Arial" w:cs="Arial"/>
          <w:color w:val="000000"/>
        </w:rPr>
        <w:t> (ordinários e extraordinários) serão considerados os períodos de serviço efetivamente prestados, a contar do início do preparo dos equipamentos até o encerramento do evento e demais atividades inerentes à finalização da operação.</w:t>
      </w:r>
    </w:p>
    <w:p w14:paraId="05BCDDDE"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5.3.4.1. As horas ou frações de horas (minutos) correspondentes deverão ser contabilizadas no Relatório de Medição.</w:t>
      </w:r>
    </w:p>
    <w:p w14:paraId="39984E3D"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5.3.4.2. </w:t>
      </w:r>
      <w:r w:rsidRPr="004543C5">
        <w:rPr>
          <w:rFonts w:ascii="Arial" w:hAnsi="Arial" w:cs="Arial"/>
          <w:b/>
          <w:bCs/>
          <w:color w:val="000000"/>
        </w:rPr>
        <w:t>Não serão contabilizadas</w:t>
      </w:r>
      <w:r w:rsidRPr="004543C5">
        <w:rPr>
          <w:rFonts w:ascii="Arial" w:hAnsi="Arial" w:cs="Arial"/>
          <w:color w:val="000000"/>
        </w:rPr>
        <w:t> no Relatório de Medição, para fins de pagamento, as suspensões das sessões em virtude de feriados, recesso ou ocorrências similares.</w:t>
      </w:r>
    </w:p>
    <w:p w14:paraId="22FE43A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5.3.4.3. Os horários de refeição e/ou de descanso dos profissionais </w:t>
      </w:r>
      <w:r w:rsidRPr="004543C5">
        <w:rPr>
          <w:rFonts w:ascii="Arial" w:hAnsi="Arial" w:cs="Arial"/>
          <w:b/>
          <w:bCs/>
          <w:color w:val="000000"/>
        </w:rPr>
        <w:t>não serão contabilizados</w:t>
      </w:r>
      <w:r w:rsidRPr="004543C5">
        <w:rPr>
          <w:rFonts w:ascii="Arial" w:hAnsi="Arial" w:cs="Arial"/>
          <w:color w:val="000000"/>
        </w:rPr>
        <w:t> no Relatório de Medição, para fins de pagamento, devendo a CONTRATADA coordenar a escala dos colaboradores.</w:t>
      </w:r>
    </w:p>
    <w:p w14:paraId="0F76B1DE"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79254B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5.4. </w:t>
      </w:r>
      <w:r w:rsidRPr="004543C5">
        <w:rPr>
          <w:rFonts w:ascii="Arial" w:hAnsi="Arial" w:cs="Arial"/>
          <w:b/>
          <w:bCs/>
          <w:color w:val="000000"/>
        </w:rPr>
        <w:t>DO LOCAL DE EXECUÇÃO DOS SERVIÇOS</w:t>
      </w:r>
      <w:r w:rsidRPr="004543C5">
        <w:rPr>
          <w:rFonts w:ascii="Arial" w:hAnsi="Arial" w:cs="Arial"/>
          <w:color w:val="000000"/>
        </w:rPr>
        <w:t>:</w:t>
      </w:r>
    </w:p>
    <w:p w14:paraId="23C893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5.4.1. Os serviços serão prestados nas dependências do CONTRATANTE, conforme endereço e infraestrutura descrita a seguir.</w:t>
      </w:r>
    </w:p>
    <w:p w14:paraId="60CB7C4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5.4.2. De praxe os intérpretes permanecerão alocados em </w:t>
      </w:r>
      <w:r w:rsidRPr="004543C5">
        <w:rPr>
          <w:rFonts w:ascii="Arial" w:hAnsi="Arial" w:cs="Arial"/>
          <w:b/>
          <w:bCs/>
          <w:color w:val="000000"/>
        </w:rPr>
        <w:t>sala dedicada</w:t>
      </w:r>
      <w:r w:rsidRPr="004543C5">
        <w:rPr>
          <w:rFonts w:ascii="Arial" w:hAnsi="Arial" w:cs="Arial"/>
          <w:color w:val="000000"/>
        </w:rPr>
        <w:t>, equipada conforme consta nos subitens 1.2.1 e 1.2.2 deste Termo de Referência, situada na Avenida Rangel Pestana, nº 315, Centro, em São Paulo/SP, CEP: 01017-906, Prédio Anexo I, andar “Sobreauditório”.</w:t>
      </w:r>
    </w:p>
    <w:p w14:paraId="796ABF6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5.4.3. Para conhecimento e em uma eventual necessidade de atuação diretamente dos locais de sessões e/ou eventos, seguem os dados:</w:t>
      </w:r>
    </w:p>
    <w:p w14:paraId="0F3D9A9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5.4.3.1. </w:t>
      </w:r>
      <w:r w:rsidRPr="004543C5">
        <w:rPr>
          <w:rFonts w:ascii="Arial" w:hAnsi="Arial" w:cs="Arial"/>
          <w:b/>
          <w:bCs/>
          <w:color w:val="000000"/>
        </w:rPr>
        <w:t>AUDITÓRIO NOBRE “PROF. JOSÉ LUIZ DE ANHAIA MELLO”</w:t>
      </w:r>
      <w:r w:rsidRPr="004543C5">
        <w:rPr>
          <w:rFonts w:ascii="Arial" w:hAnsi="Arial" w:cs="Arial"/>
          <w:color w:val="000000"/>
        </w:rPr>
        <w:t>:</w:t>
      </w:r>
    </w:p>
    <w:p w14:paraId="495FD03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5.4.3.1.1. Localizado na Avenida Rangel Pestana, nº 315, Centro, em São Paulo/SP, CEP: 01017-906.</w:t>
      </w:r>
    </w:p>
    <w:p w14:paraId="7BC4C85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5.4.3.1.2. Com capacidade para aproximadamente 136 lugares, expansível até 200 lugares, na configuração plateia e mezanino. Está situado nos 1º e 2º pavimentos do Prédio Anexo I.</w:t>
      </w:r>
    </w:p>
    <w:p w14:paraId="4747A2ED"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5.4.3.1.3. É o auditório principal do TCESP, onde ocorrem regularmente as sessões de julgamentos de contas, eventos de grande porte e cerimônias.</w:t>
      </w:r>
    </w:p>
    <w:p w14:paraId="224243C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5.4.3.1.4. Possui sistema de áudio e vídeo, 100% digital (HDMI, HD-Base T e HD-SDI), destinado à sonorização do ambiente, projeção de imagens, gravação e reprodução de sinais de áudio e vídeo e captura de imagens em padrão </w:t>
      </w:r>
      <w:r w:rsidRPr="004543C5">
        <w:rPr>
          <w:rFonts w:ascii="Arial" w:hAnsi="Arial" w:cs="Arial"/>
          <w:i/>
          <w:iCs/>
          <w:color w:val="000000"/>
        </w:rPr>
        <w:t>broadcasting </w:t>
      </w:r>
      <w:r w:rsidRPr="004543C5">
        <w:rPr>
          <w:rFonts w:ascii="Arial" w:hAnsi="Arial" w:cs="Arial"/>
          <w:color w:val="000000"/>
        </w:rPr>
        <w:t>para difusão na Internet, Intranet, TV e demais mídias digitais.</w:t>
      </w:r>
    </w:p>
    <w:p w14:paraId="632EEF6D" w14:textId="3A48FBE0"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5.4.3.2. </w:t>
      </w:r>
      <w:r w:rsidRPr="004543C5">
        <w:rPr>
          <w:rFonts w:ascii="Arial" w:hAnsi="Arial" w:cs="Arial"/>
          <w:b/>
          <w:bCs/>
          <w:color w:val="000000"/>
        </w:rPr>
        <w:t>AUDITÓRIO “</w:t>
      </w:r>
      <w:r w:rsidR="00BE2A9D" w:rsidRPr="00BE2A9D">
        <w:rPr>
          <w:rFonts w:ascii="Arial" w:hAnsi="Arial" w:cs="Arial"/>
          <w:b/>
          <w:bCs/>
          <w:color w:val="000000"/>
          <w:highlight w:val="yellow"/>
        </w:rPr>
        <w:t>MINISTRO</w:t>
      </w:r>
      <w:r w:rsidR="00BE2A9D">
        <w:rPr>
          <w:rFonts w:ascii="Arial" w:hAnsi="Arial" w:cs="Arial"/>
          <w:b/>
          <w:bCs/>
          <w:color w:val="000000"/>
        </w:rPr>
        <w:t xml:space="preserve"> </w:t>
      </w:r>
      <w:r w:rsidRPr="004543C5">
        <w:rPr>
          <w:rFonts w:ascii="Arial" w:hAnsi="Arial" w:cs="Arial"/>
          <w:b/>
          <w:bCs/>
          <w:color w:val="000000"/>
        </w:rPr>
        <w:t>GENÉSIO DE ALMEIDA MOURA”:</w:t>
      </w:r>
    </w:p>
    <w:p w14:paraId="1AA4030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5.4.3.2.1. Localizado na Avenida Rangel Pestana, nº 315, Centro, em São Paulo/SP, CEP: 01017-906.</w:t>
      </w:r>
    </w:p>
    <w:p w14:paraId="21155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5.4.3.2.2. Com capacidade para aproximadamente 175 pessoas, na configuração plateia e mezanino. Está situado no Prédio Sede, nos 16º e 17º andares.</w:t>
      </w:r>
    </w:p>
    <w:p w14:paraId="4A2A75F0"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5.4.3.2.3. Geralmente é utilizado em eventos menores ou em ocasiões em que o auditório Nobre se encontra indisponível.</w:t>
      </w:r>
    </w:p>
    <w:p w14:paraId="59FB496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5.4.3.3. Eventualmente, os serviços poderão ser prestados em outras dependências deste TCESP, distribuídas entre os 3 (três) prédios (Sede e Anexos 1 e 2), localizados nesta Capital.</w:t>
      </w:r>
    </w:p>
    <w:p w14:paraId="183C171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44E8DF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5.5. </w:t>
      </w:r>
      <w:r w:rsidRPr="004543C5">
        <w:rPr>
          <w:rFonts w:ascii="Arial" w:hAnsi="Arial" w:cs="Arial"/>
          <w:b/>
          <w:bCs/>
          <w:color w:val="000000"/>
        </w:rPr>
        <w:t>DA DESCRIÇÃO DOS SERVIÇOS</w:t>
      </w:r>
      <w:r w:rsidRPr="004543C5">
        <w:rPr>
          <w:rFonts w:ascii="Arial" w:hAnsi="Arial" w:cs="Arial"/>
          <w:color w:val="000000"/>
        </w:rPr>
        <w:t>:</w:t>
      </w:r>
    </w:p>
    <w:p w14:paraId="64A846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5.5.1. Tradução simultânea em Libras das sessões e eventos deste Tribunal, conforme consta no subitem 5.3 deste Termo de Referência.</w:t>
      </w:r>
    </w:p>
    <w:p w14:paraId="26A257FB" w14:textId="4A6CD08D"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5.5.2. 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deverá acompanhar diariamente a agenda de eventos e execução do calendário de atividades.</w:t>
      </w:r>
    </w:p>
    <w:p w14:paraId="3D15FB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5.5.2.1. Disponibilizar e coordenar os profissionais para atender às demandas deste Termo de Referência.</w:t>
      </w:r>
    </w:p>
    <w:p w14:paraId="0F54692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5.5.3. Os intérpretes deverão se apresentar para o início dos trabalhos com antecedência mínima de </w:t>
      </w:r>
      <w:r w:rsidRPr="004543C5">
        <w:rPr>
          <w:rFonts w:ascii="Arial" w:hAnsi="Arial" w:cs="Arial"/>
          <w:b/>
          <w:bCs/>
          <w:color w:val="000000"/>
        </w:rPr>
        <w:t>30 (trinta) minutos</w:t>
      </w:r>
      <w:r w:rsidRPr="004543C5">
        <w:rPr>
          <w:rFonts w:ascii="Arial" w:hAnsi="Arial" w:cs="Arial"/>
          <w:color w:val="000000"/>
        </w:rPr>
        <w:t xml:space="preserve">, para a realização dos ajustes </w:t>
      </w:r>
      <w:r w:rsidRPr="004543C5">
        <w:rPr>
          <w:rFonts w:ascii="Arial" w:hAnsi="Arial" w:cs="Arial"/>
          <w:color w:val="000000"/>
        </w:rPr>
        <w:lastRenderedPageBreak/>
        <w:t>necessários, devendo o tempo antecedente ser contabilizado para efeito de pagamento por parte da Contratante;</w:t>
      </w:r>
    </w:p>
    <w:p w14:paraId="345362D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5.5.4. Os ajustes que se fizerem necessários nos equipamentos de captação de imagem e iluminação fornecidos pela Contratada, deverão ser efetuados por funcionário da Contratada, aptos para tal manuseio.</w:t>
      </w:r>
    </w:p>
    <w:p w14:paraId="7E030813" w14:textId="37E85FEC"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5.5.4.1. Os próprios intérpretes poderão efetuar tais ajustes técnicos, desde que devidamente acordada tal atividade entre os membros da COMISSÃO </w:t>
      </w:r>
      <w:r w:rsidRPr="00BE2A9D">
        <w:rPr>
          <w:rFonts w:ascii="Arial" w:hAnsi="Arial" w:cs="Arial"/>
          <w:color w:val="000000"/>
          <w:highlight w:val="yellow"/>
        </w:rPr>
        <w:t xml:space="preserve">DE </w:t>
      </w:r>
      <w:r w:rsidR="008C3F7E" w:rsidRPr="00BE2A9D">
        <w:rPr>
          <w:rFonts w:ascii="Arial" w:hAnsi="Arial" w:cs="Arial"/>
          <w:color w:val="000000"/>
          <w:highlight w:val="yellow"/>
        </w:rPr>
        <w:t xml:space="preserve">FISCALIZAÇÃO </w:t>
      </w:r>
      <w:r w:rsidR="00BE2A9D" w:rsidRPr="00BE2A9D">
        <w:rPr>
          <w:rFonts w:ascii="Arial" w:hAnsi="Arial" w:cs="Arial"/>
          <w:color w:val="000000"/>
          <w:highlight w:val="yellow"/>
        </w:rPr>
        <w:t xml:space="preserve">DO </w:t>
      </w:r>
      <w:r w:rsidRPr="00BE2A9D">
        <w:rPr>
          <w:rFonts w:ascii="Arial" w:hAnsi="Arial" w:cs="Arial"/>
          <w:color w:val="000000"/>
          <w:highlight w:val="yellow"/>
        </w:rPr>
        <w:t>CONTRATO</w:t>
      </w:r>
      <w:r w:rsidRPr="004543C5">
        <w:rPr>
          <w:rFonts w:ascii="Arial" w:hAnsi="Arial" w:cs="Arial"/>
          <w:color w:val="000000"/>
        </w:rPr>
        <w:t xml:space="preserve"> e os funcionários da </w:t>
      </w:r>
      <w:r w:rsidR="008C3F7E" w:rsidRPr="008C3F7E">
        <w:rPr>
          <w:rFonts w:ascii="Arial" w:hAnsi="Arial" w:cs="Arial"/>
          <w:color w:val="000000"/>
          <w:highlight w:val="yellow"/>
        </w:rPr>
        <w:t>CONTRATADA</w:t>
      </w:r>
      <w:r w:rsidRPr="004543C5">
        <w:rPr>
          <w:rFonts w:ascii="Arial" w:hAnsi="Arial" w:cs="Arial"/>
          <w:color w:val="000000"/>
        </w:rPr>
        <w:t>, sendo esta responsável pelas intervenções ou alterações por eles realizadas.</w:t>
      </w:r>
    </w:p>
    <w:p w14:paraId="5559AF6C" w14:textId="345516A5"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5.5.4.2. Será de responsabilidade da </w:t>
      </w:r>
      <w:r w:rsidR="008C3F7E" w:rsidRPr="008C3F7E">
        <w:rPr>
          <w:rFonts w:ascii="Arial" w:hAnsi="Arial" w:cs="Arial"/>
          <w:color w:val="000000"/>
          <w:highlight w:val="yellow"/>
        </w:rPr>
        <w:t>CONTRATADA</w:t>
      </w:r>
      <w:r w:rsidR="008C3F7E" w:rsidRPr="004543C5">
        <w:rPr>
          <w:rFonts w:ascii="Arial" w:hAnsi="Arial" w:cs="Arial"/>
          <w:color w:val="000000"/>
        </w:rPr>
        <w:t xml:space="preserve"> </w:t>
      </w:r>
      <w:r w:rsidRPr="004543C5">
        <w:rPr>
          <w:rFonts w:ascii="Arial" w:hAnsi="Arial" w:cs="Arial"/>
          <w:color w:val="000000"/>
        </w:rPr>
        <w:t>também o acionamento e respectivo desligamento dos equipamentos fornecidos, podendo tal ação ser efetuada pelos intérpretes.</w:t>
      </w:r>
    </w:p>
    <w:p w14:paraId="6CAB99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E1C5BC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5.6. </w:t>
      </w:r>
      <w:r w:rsidRPr="004543C5">
        <w:rPr>
          <w:rFonts w:ascii="Arial" w:hAnsi="Arial" w:cs="Arial"/>
          <w:b/>
          <w:bCs/>
          <w:color w:val="000000"/>
        </w:rPr>
        <w:t>DOS RELATÓRIOS</w:t>
      </w:r>
      <w:r w:rsidRPr="004543C5">
        <w:rPr>
          <w:rFonts w:ascii="Arial" w:hAnsi="Arial" w:cs="Arial"/>
          <w:color w:val="000000"/>
        </w:rPr>
        <w:t>:</w:t>
      </w:r>
    </w:p>
    <w:p w14:paraId="70F89350" w14:textId="5BCC6438"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5.6.1. Os relatórios serão enviados à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conforme periodicidade a seguir:</w:t>
      </w:r>
    </w:p>
    <w:p w14:paraId="0B38579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5.6.1.1. </w:t>
      </w:r>
      <w:r w:rsidRPr="004543C5">
        <w:rPr>
          <w:rFonts w:ascii="Arial" w:hAnsi="Arial" w:cs="Arial"/>
          <w:b/>
          <w:bCs/>
          <w:color w:val="000000"/>
        </w:rPr>
        <w:t>Semanal: </w:t>
      </w:r>
      <w:r w:rsidRPr="004543C5">
        <w:rPr>
          <w:rFonts w:ascii="Arial" w:hAnsi="Arial" w:cs="Arial"/>
          <w:color w:val="000000"/>
        </w:rPr>
        <w:t>apenas quando houver ocorrências.</w:t>
      </w:r>
    </w:p>
    <w:p w14:paraId="0B858C62" w14:textId="7FA007F2"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5.6.1.1.1. Inspecionar os equipamentos fornecidos, devendo toda e qualquer anormalidade ser imediatamente comunicada à </w:t>
      </w:r>
      <w:r w:rsidR="008C3F7E" w:rsidRPr="00BE2A9D">
        <w:rPr>
          <w:rFonts w:ascii="Arial" w:hAnsi="Arial" w:cs="Arial"/>
          <w:color w:val="000000"/>
          <w:highlight w:val="yellow"/>
        </w:rPr>
        <w:t>COMISSÃO DE FISCALIZAÇÃO</w:t>
      </w:r>
      <w:r w:rsidR="00BE2A9D" w:rsidRPr="00BE2A9D">
        <w:rPr>
          <w:rFonts w:ascii="Arial" w:hAnsi="Arial" w:cs="Arial"/>
          <w:color w:val="000000"/>
          <w:highlight w:val="yellow"/>
        </w:rPr>
        <w:t xml:space="preserve"> DO</w:t>
      </w:r>
      <w:r w:rsidR="008C3F7E" w:rsidRPr="00BE2A9D">
        <w:rPr>
          <w:rFonts w:ascii="Arial" w:hAnsi="Arial" w:cs="Arial"/>
          <w:color w:val="000000"/>
          <w:highlight w:val="yellow"/>
        </w:rPr>
        <w:t xml:space="preserve"> CONTRATO</w:t>
      </w:r>
      <w:r w:rsidRPr="004543C5">
        <w:rPr>
          <w:rFonts w:ascii="Arial" w:hAnsi="Arial" w:cs="Arial"/>
          <w:color w:val="000000"/>
        </w:rPr>
        <w:t>.</w:t>
      </w:r>
    </w:p>
    <w:p w14:paraId="1D67527C"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5.6.1.1.2. A CONTRATADA deverá, ainda, providenciar </w:t>
      </w:r>
      <w:r w:rsidRPr="004543C5">
        <w:rPr>
          <w:rFonts w:ascii="Arial" w:hAnsi="Arial" w:cs="Arial"/>
          <w:b/>
          <w:bCs/>
          <w:color w:val="000000"/>
        </w:rPr>
        <w:t>livro de ocorrências</w:t>
      </w:r>
      <w:r w:rsidRPr="004543C5">
        <w:rPr>
          <w:rFonts w:ascii="Arial" w:hAnsi="Arial" w:cs="Arial"/>
          <w:color w:val="000000"/>
        </w:rPr>
        <w:t> (em formato físico ou digital, conforme acordo das PARTES), no qual deverá relatar todo fato julgado relevante para a condução dos serviços, integridade dos equipamentos, dentre outros.</w:t>
      </w:r>
    </w:p>
    <w:p w14:paraId="1FD4327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5.6.1.2. </w:t>
      </w:r>
      <w:r w:rsidRPr="004543C5">
        <w:rPr>
          <w:rFonts w:ascii="Arial" w:hAnsi="Arial" w:cs="Arial"/>
          <w:b/>
          <w:bCs/>
          <w:color w:val="000000"/>
        </w:rPr>
        <w:t>Mensal</w:t>
      </w:r>
      <w:r w:rsidRPr="004543C5">
        <w:rPr>
          <w:rFonts w:ascii="Arial" w:hAnsi="Arial" w:cs="Arial"/>
          <w:color w:val="000000"/>
        </w:rPr>
        <w:t>:</w:t>
      </w:r>
    </w:p>
    <w:p w14:paraId="2A9FF94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5.6.1.2.1. Revisão geral de todos os sistemas descritos neste Termo, com emissão de relatório visando documentar, no mínimo, a descrição dos trabalhos efetuados e a situação dos equipamentos.</w:t>
      </w:r>
    </w:p>
    <w:p w14:paraId="562A3B8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39BE99" w14:textId="51928B6B" w:rsidR="004543C5" w:rsidRPr="004543C5" w:rsidRDefault="004543C5" w:rsidP="00FB3086">
      <w:pPr>
        <w:pStyle w:val="textojustificado"/>
        <w:tabs>
          <w:tab w:val="left" w:pos="7608"/>
        </w:tabs>
        <w:spacing w:before="120" w:beforeAutospacing="0" w:after="120" w:afterAutospacing="0"/>
        <w:ind w:left="120" w:right="120"/>
        <w:jc w:val="both"/>
        <w:rPr>
          <w:rFonts w:ascii="Arial" w:hAnsi="Arial" w:cs="Arial"/>
          <w:color w:val="000000"/>
        </w:rPr>
      </w:pPr>
      <w:r w:rsidRPr="004543C5">
        <w:rPr>
          <w:rFonts w:ascii="Arial" w:hAnsi="Arial" w:cs="Arial"/>
          <w:color w:val="000000"/>
        </w:rPr>
        <w:t>5.7.</w:t>
      </w:r>
      <w:r w:rsidRPr="004543C5">
        <w:rPr>
          <w:rFonts w:ascii="Arial" w:hAnsi="Arial" w:cs="Arial"/>
          <w:b/>
          <w:bCs/>
          <w:color w:val="000000"/>
        </w:rPr>
        <w:t> DA PREPARAÇÃO PARA A EXECUÇÃO DOS SERVIÇOS</w:t>
      </w:r>
      <w:r w:rsidRPr="004543C5">
        <w:rPr>
          <w:rFonts w:ascii="Arial" w:hAnsi="Arial" w:cs="Arial"/>
          <w:color w:val="000000"/>
        </w:rPr>
        <w:t>:</w:t>
      </w:r>
    </w:p>
    <w:p w14:paraId="1B51BB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5.7.1. A CONTRATADA apresentará ao CONTRATANTE, em até 2 (dois) dias anteriores ao do início dos serviços, os seguintes documentos:</w:t>
      </w:r>
    </w:p>
    <w:p w14:paraId="298AD93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5.7.1.1. </w:t>
      </w:r>
      <w:r w:rsidRPr="004543C5">
        <w:rPr>
          <w:rFonts w:ascii="Arial" w:hAnsi="Arial" w:cs="Arial"/>
          <w:b/>
          <w:bCs/>
          <w:color w:val="000000"/>
        </w:rPr>
        <w:t>Carta de</w:t>
      </w:r>
      <w:r w:rsidRPr="004543C5">
        <w:rPr>
          <w:rFonts w:ascii="Arial" w:hAnsi="Arial" w:cs="Arial"/>
          <w:color w:val="000000"/>
        </w:rPr>
        <w:t> </w:t>
      </w:r>
      <w:r w:rsidRPr="004543C5">
        <w:rPr>
          <w:rFonts w:ascii="Arial" w:hAnsi="Arial" w:cs="Arial"/>
          <w:b/>
          <w:bCs/>
          <w:color w:val="000000"/>
        </w:rPr>
        <w:t>preposição</w:t>
      </w:r>
      <w:r w:rsidRPr="004543C5">
        <w:rPr>
          <w:rFonts w:ascii="Arial" w:hAnsi="Arial" w:cs="Arial"/>
          <w:color w:val="000000"/>
        </w:rPr>
        <w:t>, contendo indicação do responsável pelos assuntos de ordem contratual.</w:t>
      </w:r>
    </w:p>
    <w:p w14:paraId="4EBB792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5.7.1.2. </w:t>
      </w:r>
      <w:r w:rsidRPr="004543C5">
        <w:rPr>
          <w:rFonts w:ascii="Arial" w:hAnsi="Arial" w:cs="Arial"/>
          <w:b/>
          <w:bCs/>
          <w:color w:val="000000"/>
        </w:rPr>
        <w:t>Relação nominal dos(as) profissionais</w:t>
      </w:r>
      <w:r w:rsidRPr="004543C5">
        <w:rPr>
          <w:rFonts w:ascii="Arial" w:hAnsi="Arial" w:cs="Arial"/>
          <w:color w:val="000000"/>
        </w:rPr>
        <w:t> alocados(as) na prestação dos serviços, que deverá ser atualizada a cada alteração, contendo:</w:t>
      </w:r>
    </w:p>
    <w:p w14:paraId="0922CDA5"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5.7.1.2.1. Nome completo, data de nascimento, função e números dos documentos de identificação (RG/CPF);</w:t>
      </w:r>
    </w:p>
    <w:p w14:paraId="1737E09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5.7.1.2.2. Cópia dos documentos de identificação (RG/CPF);</w:t>
      </w:r>
    </w:p>
    <w:p w14:paraId="55AF32A1" w14:textId="5144E07A"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5.7.1.2.3. Comprovação do vínculo dos profissionais com o CONTRATANTE, conforme </w:t>
      </w:r>
      <w:r w:rsidR="008C3F7E" w:rsidRPr="008C3F7E">
        <w:rPr>
          <w:rFonts w:ascii="Arial" w:hAnsi="Arial" w:cs="Arial"/>
          <w:color w:val="000000"/>
          <w:highlight w:val="yellow"/>
        </w:rPr>
        <w:t>subitem</w:t>
      </w:r>
      <w:r w:rsidRPr="004543C5">
        <w:rPr>
          <w:rFonts w:ascii="Arial" w:hAnsi="Arial" w:cs="Arial"/>
          <w:color w:val="000000"/>
        </w:rPr>
        <w:t xml:space="preserve"> 5.1.3. deste Termo de Referência;</w:t>
      </w:r>
    </w:p>
    <w:p w14:paraId="3D36326A" w14:textId="47F8A92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 xml:space="preserve">5.7.1.2.4. Comprovação da qualificação técnica dos profissionais, conforme </w:t>
      </w:r>
      <w:r w:rsidR="008C3F7E" w:rsidRPr="008C3F7E">
        <w:rPr>
          <w:rFonts w:ascii="Arial" w:hAnsi="Arial" w:cs="Arial"/>
          <w:color w:val="000000"/>
          <w:highlight w:val="yellow"/>
        </w:rPr>
        <w:t>subitem</w:t>
      </w:r>
      <w:r w:rsidRPr="004543C5">
        <w:rPr>
          <w:rFonts w:ascii="Arial" w:hAnsi="Arial" w:cs="Arial"/>
          <w:color w:val="000000"/>
        </w:rPr>
        <w:t xml:space="preserve"> 5.2. deste Termo de Referência.</w:t>
      </w:r>
    </w:p>
    <w:p w14:paraId="6338E3D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88ADA4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5.8.</w:t>
      </w:r>
      <w:r w:rsidRPr="004543C5">
        <w:rPr>
          <w:rFonts w:ascii="Arial" w:hAnsi="Arial" w:cs="Arial"/>
          <w:b/>
          <w:bCs/>
          <w:color w:val="000000"/>
        </w:rPr>
        <w:t> DO PREPOSTO</w:t>
      </w:r>
      <w:r w:rsidRPr="004543C5">
        <w:rPr>
          <w:rFonts w:ascii="Arial" w:hAnsi="Arial" w:cs="Arial"/>
          <w:color w:val="000000"/>
        </w:rPr>
        <w:t>:</w:t>
      </w:r>
    </w:p>
    <w:p w14:paraId="21E4775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5.8.1. A CONTRATADA deverá indicar </w:t>
      </w:r>
      <w:r w:rsidRPr="004543C5">
        <w:rPr>
          <w:rFonts w:ascii="Arial" w:hAnsi="Arial" w:cs="Arial"/>
          <w:b/>
          <w:bCs/>
          <w:color w:val="000000"/>
        </w:rPr>
        <w:t>preposto</w:t>
      </w:r>
      <w:r w:rsidRPr="004543C5">
        <w:rPr>
          <w:rFonts w:ascii="Arial" w:hAnsi="Arial" w:cs="Arial"/>
          <w:color w:val="000000"/>
        </w:rPr>
        <w:t>, que será seu representante para tratar de assuntos de ordem contratual e/ou operacional.</w:t>
      </w:r>
    </w:p>
    <w:p w14:paraId="54C3ECA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5.8.1.1. O preposto será um funcionário da CONTRATADA, sendo vedada a acumulação de função com quaisquer cargos deste Termo de Referência.</w:t>
      </w:r>
    </w:p>
    <w:p w14:paraId="7B5A692E" w14:textId="3530ED83"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5.8.1.2. O preposto deverá comparecer às dependências do CONTRATANTE, no prazo de até 2 (dois) dias úteis, em caso de eventual solicitação da COMISSÃO </w:t>
      </w:r>
      <w:r w:rsidR="00744957" w:rsidRPr="00744957">
        <w:rPr>
          <w:rFonts w:ascii="Arial" w:hAnsi="Arial" w:cs="Arial"/>
          <w:color w:val="000000"/>
          <w:highlight w:val="yellow"/>
        </w:rPr>
        <w:t>DE FISCALIZAÇÃO</w:t>
      </w:r>
      <w:r w:rsidR="00744957">
        <w:rPr>
          <w:rFonts w:ascii="Arial" w:hAnsi="Arial" w:cs="Arial"/>
          <w:color w:val="000000"/>
        </w:rPr>
        <w:t xml:space="preserve"> </w:t>
      </w:r>
      <w:r w:rsidRPr="004543C5">
        <w:rPr>
          <w:rFonts w:ascii="Arial" w:hAnsi="Arial" w:cs="Arial"/>
          <w:color w:val="000000"/>
        </w:rPr>
        <w:t>DO CONTRATO para resolução de assunto urgente. Podendo, em casos excepcionais, ser acordado prazo diferente pelo CONTRATANTE.</w:t>
      </w:r>
    </w:p>
    <w:p w14:paraId="5681F17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5.8.1.3. O preposto não atuará de forma exclusiva para o CONTRATANTE, devendo o seu custo ser contabilizado nas despesas indiretas da CONTRATADA.</w:t>
      </w:r>
    </w:p>
    <w:p w14:paraId="521A11E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5.8.1.4. O preposto deverá estar disponível por telefone ou por outro meio de comunicação durante o horário de trabalho pactuado.</w:t>
      </w:r>
    </w:p>
    <w:p w14:paraId="4D2E1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D6C84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5.9.</w:t>
      </w:r>
      <w:r w:rsidRPr="004543C5">
        <w:rPr>
          <w:rFonts w:ascii="Arial" w:hAnsi="Arial" w:cs="Arial"/>
          <w:b/>
          <w:bCs/>
          <w:color w:val="000000"/>
        </w:rPr>
        <w:t> DOS UNIFORMES E DOS EQUIPAMENTOS DE PROTEÇÃO</w:t>
      </w:r>
      <w:r w:rsidRPr="004543C5">
        <w:rPr>
          <w:rFonts w:ascii="Arial" w:hAnsi="Arial" w:cs="Arial"/>
          <w:color w:val="000000"/>
        </w:rPr>
        <w:t>:</w:t>
      </w:r>
    </w:p>
    <w:p w14:paraId="47359A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5.9.1. A CONTRATADA deverá cuidar para que seus profissionais se apresentem sempre trajando uniformes e crachás.</w:t>
      </w:r>
    </w:p>
    <w:p w14:paraId="6E7A9EA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5.9.1.1. Por conta da ostensiva apresentação nas transmissões, o uniforme deverá ser padronizado sem propaganda ou outros que caracterizem divulgação de logomarcas;</w:t>
      </w:r>
    </w:p>
    <w:p w14:paraId="7125706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5.9.1.2. O uniforme deverá possuir padrão de cor sólida que não comprometa a composição de imagem no vídeo;</w:t>
      </w:r>
    </w:p>
    <w:p w14:paraId="445592C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5.9.1.3. O uniforme deverá ser composto por camisa lisa de manga comprida, com decotes fechados, sem conter detalhes como estampas, formas, listras ou adereços;</w:t>
      </w:r>
    </w:p>
    <w:p w14:paraId="2E767E66" w14:textId="4700A04C" w:rsidR="004543C5" w:rsidRPr="004543C5" w:rsidRDefault="004543C5" w:rsidP="00744957">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5.9.2. O comparecimento dos funcionários ao local da prestação dos serviços sem a devida uniformização e identificação constituirá motivo suficiente para a recusa de acesso, ficando a CONTRATADA responsável por quaisquer prejuízos decorrentes neste caso.</w:t>
      </w:r>
    </w:p>
    <w:p w14:paraId="12DBCB1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lastRenderedPageBreak/>
        <w:t>6. DAS OBRIGAÇÕES E DAS RESPONSABILIDADES DA CONTRATADA:</w:t>
      </w:r>
    </w:p>
    <w:p w14:paraId="150A5E5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9D1D93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6.1. A CONTRATADA, além da disponibilização de profissionais necessária à perfeita execução dos serviços, obriga-se a:</w:t>
      </w:r>
    </w:p>
    <w:p w14:paraId="1285FF6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 Responsabilizar-se integralmente pelos serviços contratados, nos termos da legislação vigente.</w:t>
      </w:r>
    </w:p>
    <w:p w14:paraId="39A2BF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6.1.2. Manter, durante toda a execução do Contrato, em compatibilidade com as obrigações assumidas, todas as condições de habilitação e de qualificação exigidas na licitação, apresentando documentação revalidada se algum documento perder a validade.</w:t>
      </w:r>
    </w:p>
    <w:p w14:paraId="33A4B8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6.1.3. Observar à legislação trabalhista, inclusive quanto à jornada de trabalho e outras disposições previstas em normas coletivas da categoria profissional.</w:t>
      </w:r>
    </w:p>
    <w:p w14:paraId="513D192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6.1.4. Fornecer obrigatoriamente auxílios, benefícios e demais gratificações previstas em convenção, acordo coletivo de trabalho, sentença normativa ou demais legislações aplicáveis aos empregados envolvidos na prestação dos serviços deste escopo.</w:t>
      </w:r>
    </w:p>
    <w:p w14:paraId="2FFA1BC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6.1.5. Arcar com todas e quaisquer despesas incidentes, direta ou indiretamente, na prestação dos serviços contratados, tais como: tributos, taxas, fretes, seguros, encargos sociais, trabalhistas e previdenciários, uniformes, equipamentos de proteção, alimentação, hidratação, transporte, bem como quaisquer outras despesas não mencionadas que incidam ou venham incidir sobre o objeto contratual.</w:t>
      </w:r>
    </w:p>
    <w:p w14:paraId="290930E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6.1.6. Assumir a responsabilidade por todas as providências e obrigações estabelecidas na legislação específica de acidentes do trabalho quando, em ocorrência da espécie, forem vítimas seus colaboradores no desempenho dos serviços ou em conexão com eles, ocorridos durante a prestação dos serviços ao CONTRATANTE.</w:t>
      </w:r>
    </w:p>
    <w:p w14:paraId="60A61F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6.1.7. Responsabilizar-se pelos danos causados diretamente ao CONTRATANTE ou a terceiros decorrentes de atos praticados por seus colaboradores de forma culposa ou dolosa, e mesmo omissão destes na execução dos serviços e nas rotinas estabelecidas no Contrato, cujos efeitos impliquem em risco para a segurança ou prejuízo para o serviço, não sendo excluída ou reduzida essa responsabilidade pela fiscalização do CONTRATANTE no acompanhamento destas atividades.</w:t>
      </w:r>
    </w:p>
    <w:p w14:paraId="600ACF5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6.1.8. Apresentar ao CONTRATANTE, sempre que solicitado, informações, esclarecimentos e comprovantes referentes à quitação de obrigações trabalhistas e previdenciárias, dentre outros, relativas aos colaboradores alocados na prestação dos serviços.</w:t>
      </w:r>
    </w:p>
    <w:p w14:paraId="19C03F2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6.1.9. Cumprir, durante todo o período de execução do Contrato, a </w:t>
      </w:r>
      <w:r w:rsidRPr="004543C5">
        <w:rPr>
          <w:rFonts w:ascii="Arial" w:hAnsi="Arial" w:cs="Arial"/>
          <w:b/>
          <w:bCs/>
          <w:color w:val="000000"/>
        </w:rPr>
        <w:t>reserva de cargos</w:t>
      </w:r>
      <w:r w:rsidRPr="004543C5">
        <w:rPr>
          <w:rFonts w:ascii="Arial" w:hAnsi="Arial" w:cs="Arial"/>
          <w:color w:val="000000"/>
        </w:rPr>
        <w:t> prevista em lei para pessoa com deficiência, para reabilitado da Previdência Social ou para aprendiz, bem como as reservas de cargos previstas em outras normas específicas, consoante artigo 116 da Lei Federal nº 14.133/2021.</w:t>
      </w:r>
    </w:p>
    <w:p w14:paraId="7F4478A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6.1.10. Guardar sigilo sobre todas as informações obtidas em decorrência do cumprimento do Contrato, devendo orientar seus empregados nesse sentido, respondendo, administrativa, civil e criminalmente por sua indevida divulgação e incorreta ou inadequada utilização.</w:t>
      </w:r>
    </w:p>
    <w:p w14:paraId="00D4F683" w14:textId="0B56C80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6.1.11. Conduzir, em atendimento à Lei Federal nº 12.846/2013 e ao Decreto Estadual nº </w:t>
      </w:r>
      <w:r w:rsidR="001055EB" w:rsidRPr="001055EB">
        <w:rPr>
          <w:rFonts w:ascii="Arial" w:hAnsi="Arial" w:cs="Arial"/>
          <w:color w:val="000000"/>
          <w:highlight w:val="yellow"/>
        </w:rPr>
        <w:t>69.588/2025</w:t>
      </w:r>
      <w:r w:rsidRPr="004543C5">
        <w:rPr>
          <w:rFonts w:ascii="Arial" w:hAnsi="Arial" w:cs="Arial"/>
          <w:color w:val="000000"/>
        </w:rPr>
        <w:t>, os seus negócios de forma a coibir fraudes, corrupção e quaisquer outros atos lesivos à Administração Pública.</w:t>
      </w:r>
    </w:p>
    <w:p w14:paraId="0501A54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6.1.12. Responsabilizar-se por quaisquer tramitações e providências que se fizerem necessárias para obtenção de autorizações, alvarás, licenças e demais exigências similares, eventualmente necessárias para a execução dos serviços.</w:t>
      </w:r>
    </w:p>
    <w:p w14:paraId="2B2E7CA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6.1.13. Manter configurações seguras da infraestrutura tecnológica, sendo vedada a utilização de senhas e de configurações padrões, a instalação e a execução de softwares não autorizados e não licenciados e a liberação de canais de comunicação remota sem a anuência do Departamento de Tecnologia da Informação (DTI) do CONTRATANTE;</w:t>
      </w:r>
    </w:p>
    <w:p w14:paraId="3170A1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6.1.14. Obedecer às normas, aos padrões, aos processos e aos procedimentos do TCESP.</w:t>
      </w:r>
    </w:p>
    <w:p w14:paraId="48FD6B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6.1.15. Acompanhar, </w:t>
      </w:r>
      <w:r w:rsidRPr="004543C5">
        <w:rPr>
          <w:rFonts w:ascii="Arial" w:hAnsi="Arial" w:cs="Arial"/>
          <w:b/>
          <w:bCs/>
          <w:color w:val="000000"/>
        </w:rPr>
        <w:t>diariamente</w:t>
      </w:r>
      <w:r w:rsidRPr="004543C5">
        <w:rPr>
          <w:rFonts w:ascii="Arial" w:hAnsi="Arial" w:cs="Arial"/>
          <w:color w:val="000000"/>
        </w:rPr>
        <w:t>, os e-mails enviados pelo CONTRATANTE visando à </w:t>
      </w:r>
      <w:r w:rsidRPr="004543C5">
        <w:rPr>
          <w:rFonts w:ascii="Arial" w:hAnsi="Arial" w:cs="Arial"/>
          <w:b/>
          <w:bCs/>
          <w:color w:val="000000"/>
        </w:rPr>
        <w:t>convocação da equipe</w:t>
      </w:r>
      <w:r w:rsidRPr="004543C5">
        <w:rPr>
          <w:rFonts w:ascii="Arial" w:hAnsi="Arial" w:cs="Arial"/>
          <w:color w:val="000000"/>
        </w:rPr>
        <w:t> de profissionais para cobertura dos eventos.</w:t>
      </w:r>
    </w:p>
    <w:p w14:paraId="3D1C18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6.1.16. A CONTRATADA não poderá fazer uso do conteúdo produzido, a não ser sob expressa autorização do CONTRATANTE.</w:t>
      </w:r>
    </w:p>
    <w:p w14:paraId="79DD3F4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7D06F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6.2. </w:t>
      </w:r>
      <w:r w:rsidRPr="004543C5">
        <w:rPr>
          <w:rFonts w:ascii="Arial" w:hAnsi="Arial" w:cs="Arial"/>
          <w:b/>
          <w:bCs/>
          <w:color w:val="000000"/>
        </w:rPr>
        <w:t>DAS OBRIGAÇÕES QUANTO À MÃO DE OBRA ALOCADA</w:t>
      </w:r>
      <w:r w:rsidRPr="004543C5">
        <w:rPr>
          <w:rFonts w:ascii="Arial" w:hAnsi="Arial" w:cs="Arial"/>
          <w:color w:val="000000"/>
        </w:rPr>
        <w:t>:</w:t>
      </w:r>
    </w:p>
    <w:p w14:paraId="524199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6.2.1. Manter sediado junto ao CONTRATANTE, durante os turnos de trabalho, indivíduos capazes de tomar decisões compatíveis com os compromissos assumidos.</w:t>
      </w:r>
    </w:p>
    <w:p w14:paraId="39AC567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6.2.2. Atender de imediato às solicitações do CONTRATANTE quanto à substituição de profissional que venha a faltar com urbanidade, que apresente conduta imprudente/negligente, que apresente imperícia técnica face às atividades, que esteja sem uniforme ou crachá ou cuja permanência no posto, o CONTRATANTE julgar inconveniente, substituindo-o no prazo de até 1 (um) dia útil, salvo circunstância excepcional devidamente justificada.</w:t>
      </w:r>
    </w:p>
    <w:p w14:paraId="237D0AF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6.2.3. Exercer controle no que se refere à assiduidade e à pontualidade de seus empregados.</w:t>
      </w:r>
    </w:p>
    <w:p w14:paraId="0F19638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6.2.4. Manter a disciplina entre os seus funcionários, que deverão comportar-se com urbanidade e civilidade, zelando pelo ambiente de trabalho e mantendo a concentração que a execução dos serviços requer, preservando valores éticos e profissionais, respeito pessoal, cortesia e tolerância.</w:t>
      </w:r>
    </w:p>
    <w:p w14:paraId="5C0B9FF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6.2.5. Assegurar que todo profissional que cometer falta disciplinar não seja mantido nas dependências da execução dos serviços ou em quaisquer outras instalações do CONTRATANTE.</w:t>
      </w:r>
    </w:p>
    <w:p w14:paraId="4505690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6.2.6. Assumir todas as responsabilidades e tomar as medidas necessárias ao atendimento dos seus profissionais acidentados ou com mal súbito, por meio de seus coordenadores.</w:t>
      </w:r>
    </w:p>
    <w:p w14:paraId="7B9A18C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6.2.7. Preservar e manter o CONTRATANTE à margem de todas as reivindicações, queixas e representações de qualquer natureza referentes aos serviços, responsabilizando-se expressamente pelos encargos trabalhistas e previdenciários.</w:t>
      </w:r>
    </w:p>
    <w:p w14:paraId="61B4E3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3767C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6.3.</w:t>
      </w:r>
      <w:r w:rsidRPr="004543C5">
        <w:rPr>
          <w:rFonts w:ascii="Arial" w:hAnsi="Arial" w:cs="Arial"/>
          <w:b/>
          <w:bCs/>
          <w:color w:val="000000"/>
        </w:rPr>
        <w:t> DAS OBRIGAÇÕES QUANTO AOS EQUIPAMENTOS</w:t>
      </w:r>
      <w:r w:rsidRPr="004543C5">
        <w:rPr>
          <w:rFonts w:ascii="Arial" w:hAnsi="Arial" w:cs="Arial"/>
          <w:color w:val="000000"/>
        </w:rPr>
        <w:t>:</w:t>
      </w:r>
    </w:p>
    <w:p w14:paraId="23A093F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6.3.1. Manter conduta adequada na utilização dos equipamentos disponibilizados pelo CONTRATANTE para a prestação dos serviços objeto deste Termo.</w:t>
      </w:r>
    </w:p>
    <w:p w14:paraId="6258F30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6.3.2. Armazenar e guardar os equipamentos que não estiverem em uso de forma correta.</w:t>
      </w:r>
    </w:p>
    <w:p w14:paraId="0970F36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6.3.3. Comunicar ao CONTRATANTE sobre equipamentos com mau funcionamento ou danificados.</w:t>
      </w:r>
    </w:p>
    <w:p w14:paraId="4D37247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6.3.4. Verificar o sistema de proteção elétrica, as condições de segurança de extensões elétricas utilizadas.</w:t>
      </w:r>
    </w:p>
    <w:p w14:paraId="577EC5D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6.3.5. Identificar todos os equipamentos e ferramentas de sua propriedade, de forma a não serem confundidos com similares de propriedade do CONTRATANTE.</w:t>
      </w:r>
    </w:p>
    <w:p w14:paraId="3578B66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FB4DF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DEAB27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7. DAS OBRIGAÇÕES E DAS RESPONSABILIDADES DO CONTRATANTE:</w:t>
      </w:r>
    </w:p>
    <w:p w14:paraId="1FCCEF2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FE501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7.1. O CONTRATANTE responsabiliza-se por:</w:t>
      </w:r>
    </w:p>
    <w:p w14:paraId="1E52E49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 Exigir o cumprimento de todas as obrigações assumidas pela CONTRATADA, de acordo com as cláusulas contratuais e com os termos de sua proposta.</w:t>
      </w:r>
    </w:p>
    <w:p w14:paraId="6D190A3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 Exercer o acompanhamento e a fiscalização dos serviços, por servidores especialmente designados, na figura da GESTÃO DO CONTRATO e dos FISCAIS DO CONTRATO, emitindo, mensalmente, relatório sobre a qualidade dos serviços prestados.</w:t>
      </w:r>
    </w:p>
    <w:p w14:paraId="74AAB0A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7.1.2.1. A fiscalização não exclui nem reduz a responsabilidade da CONTRATADA, inclusive perante terceiros, por qualquer irregularidade na prestação dos serviços e, na ocorrência desta, não implica em corresponsabilidade do CONTRATANTE ou de seus agentes e prepostos, em conformidade com a Lei Federal nº 14.133/2021.</w:t>
      </w:r>
    </w:p>
    <w:p w14:paraId="534715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7.1.3. Indicar e disponibilizar as instalações necessárias à execução dos serviços.</w:t>
      </w:r>
    </w:p>
    <w:p w14:paraId="68FEE08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7.1.4. Quanto ao treinamento da mão de obra envolvida na prestação dos serviços, certificar-se da realização da capacitação inicial e continuada, preventiva e técnica, além de colaborar, quando necessário, nessa capacitação, sempre que se fizer necessário.</w:t>
      </w:r>
    </w:p>
    <w:p w14:paraId="14F9326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7.1.5. Relacionar as dependências das instalações físicas, bem como os bens de sua propriedade que serão disponibilizados para a execução dos serviços, quando for o caso, com a indicação do estado de conservação.</w:t>
      </w:r>
    </w:p>
    <w:p w14:paraId="370E6C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7.1.6. Efetuar o controle de qualidade dos serviços prestados mediante formulários de avaliação destinados para esse fim.</w:t>
      </w:r>
    </w:p>
    <w:p w14:paraId="3F6D41C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7.1.7. Facilitar, por todos seus meios, o exercício das funções da CONTRATADA, dando-lhe acesso às suas instalações.</w:t>
      </w:r>
    </w:p>
    <w:p w14:paraId="5D8264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7.1.8. Cumprir suas obrigações estabelecidas no Contrato.</w:t>
      </w:r>
    </w:p>
    <w:p w14:paraId="6E62456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7.1.9. Prestar informações e esclarecimentos que, eventualmente, venham a ser solicitados pela CONTRATADA e que digam respeito à natureza dos serviços que tenha de executar.</w:t>
      </w:r>
    </w:p>
    <w:p w14:paraId="4B0D189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7.1.10. Notificar, por escrito, a ocorrência de eventuais imperfeições no curso de execução dos serviços, fixando prazo para a sua correção.</w:t>
      </w:r>
    </w:p>
    <w:p w14:paraId="507659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41AC5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D7D872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8.</w:t>
      </w:r>
      <w:r w:rsidRPr="004543C5">
        <w:rPr>
          <w:rFonts w:ascii="Arial" w:hAnsi="Arial" w:cs="Arial"/>
          <w:color w:val="000000"/>
        </w:rPr>
        <w:t> </w:t>
      </w:r>
      <w:r w:rsidRPr="004543C5">
        <w:rPr>
          <w:rFonts w:ascii="Arial" w:hAnsi="Arial" w:cs="Arial"/>
          <w:b/>
          <w:bCs/>
          <w:color w:val="000000"/>
        </w:rPr>
        <w:t>DO MODELO DE GESTÃO, DE ACOMPANHAMENTO E DE FISCALIZAÇÃO DO CONTRATO</w:t>
      </w:r>
      <w:r w:rsidRPr="004543C5">
        <w:rPr>
          <w:rFonts w:ascii="Arial" w:hAnsi="Arial" w:cs="Arial"/>
          <w:color w:val="000000"/>
        </w:rPr>
        <w:t>:</w:t>
      </w:r>
    </w:p>
    <w:p w14:paraId="33B6E58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90E170" w14:textId="05461A1B"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xml:space="preserve">8.1. A gestão, a fiscalização e o acompanhamento da execução contratual serão realizados pela </w:t>
      </w:r>
      <w:r w:rsidR="008C3F7E" w:rsidRPr="00BE2A9D">
        <w:rPr>
          <w:rFonts w:ascii="Arial" w:hAnsi="Arial" w:cs="Arial"/>
          <w:color w:val="000000"/>
          <w:highlight w:val="yellow"/>
        </w:rPr>
        <w:t xml:space="preserve">COMISSÃO DE FISCALIZAÇÃO </w:t>
      </w:r>
      <w:r w:rsidR="00BE2A9D" w:rsidRPr="00BE2A9D">
        <w:rPr>
          <w:rFonts w:ascii="Arial" w:hAnsi="Arial" w:cs="Arial"/>
          <w:color w:val="000000"/>
          <w:highlight w:val="yellow"/>
        </w:rPr>
        <w:t xml:space="preserve">DO </w:t>
      </w:r>
      <w:r w:rsidR="008C3F7E" w:rsidRPr="00BE2A9D">
        <w:rPr>
          <w:rFonts w:ascii="Arial" w:hAnsi="Arial" w:cs="Arial"/>
          <w:color w:val="000000"/>
          <w:highlight w:val="yellow"/>
        </w:rPr>
        <w:t>CONTRATO</w:t>
      </w:r>
      <w:r w:rsidRPr="004543C5">
        <w:rPr>
          <w:rFonts w:ascii="Arial" w:hAnsi="Arial" w:cs="Arial"/>
          <w:color w:val="000000"/>
        </w:rPr>
        <w:t>, designada para esse fim.</w:t>
      </w:r>
    </w:p>
    <w:p w14:paraId="7325344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8.1.1. O Contrato será gerenciado e fiscalizado por servidores formalmente designados pelo CONTRATANTE aos quais caberá a observância das cláusulas e dos requisitos contratuais, zelando para que o serviço seja prestado nos exatos termos pactuados.</w:t>
      </w:r>
    </w:p>
    <w:p w14:paraId="7553FA5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8.1.2. A existência e a atuação da GESTÃO ou do FISCAL DO CONTRATO em nada restringe a responsabilidade a que se obriga a CONTRATADA por força do Contrato firmado com o CONTRATANTE.</w:t>
      </w:r>
    </w:p>
    <w:p w14:paraId="31B78E09"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8.1.3. Constatadas falhas ou irregularidades na execução do objeto, o FISCAL DO CONTRATO adotará as medidas pertinentes que o caso concreto exigir, não lhe sendo permitido dispor do direito/dever de comunicar à GESTÃO DO CONTRATO para, inclusive, propor a aplicação de penalidades previstas no Contrato e seus anexos, assegurado o amplo direito de defesa.</w:t>
      </w:r>
    </w:p>
    <w:p w14:paraId="69D0AC2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8.2. Compete à </w:t>
      </w:r>
      <w:r w:rsidRPr="004543C5">
        <w:rPr>
          <w:rFonts w:ascii="Arial" w:hAnsi="Arial" w:cs="Arial"/>
          <w:b/>
          <w:bCs/>
          <w:color w:val="000000"/>
        </w:rPr>
        <w:t>GESTÃO DO CONTRATO</w:t>
      </w:r>
      <w:r w:rsidRPr="004543C5">
        <w:rPr>
          <w:rFonts w:ascii="Arial" w:hAnsi="Arial" w:cs="Arial"/>
          <w:color w:val="000000"/>
        </w:rPr>
        <w:t>:</w:t>
      </w:r>
    </w:p>
    <w:p w14:paraId="056A7AC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 Conhecer as obrigações contratuais relativas à prestação dos serviços.</w:t>
      </w:r>
    </w:p>
    <w:p w14:paraId="60F4760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8.2.2. Emitir a Autorização para Início de Serviços e os Atestados de Realização de Serviços e autorizar a emissão das notas fiscais/faturas, </w:t>
      </w:r>
      <w:r w:rsidRPr="004543C5">
        <w:rPr>
          <w:rFonts w:ascii="Arial" w:hAnsi="Arial" w:cs="Arial"/>
          <w:color w:val="000000"/>
        </w:rPr>
        <w:lastRenderedPageBreak/>
        <w:t>observando o contido na Avaliação da Qualidade dos Serviços, Anexo A deste Termo de Referência.</w:t>
      </w:r>
    </w:p>
    <w:p w14:paraId="1D621AE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8.2.3. Acompanhar a implantação do Contrato, mediante reunião conjunta com os FISCAIS e a CONTRATADA, visando à gestão global da implantação.</w:t>
      </w:r>
    </w:p>
    <w:p w14:paraId="57AE062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8.2.4. Recepcionar e avaliar a documentação dos profissionais da CONTRATADA, exigida neste Termo de Referência.</w:t>
      </w:r>
    </w:p>
    <w:p w14:paraId="4A2DD2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8.2.5. Instruir para apreciação eventuais pedidos relativos à prorrogação de prazos, à alteração, ao reequilíbrio, ao pagamento, à eventual aplicação de sanções e à eventual extinção do Contrato, entre outros.</w:t>
      </w:r>
    </w:p>
    <w:p w14:paraId="5ADFB05C"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8.2.6. Verificar a manutenção das condições de habilitação da CONTRATADA, acompanhando o empenho, os pagamentos, as garantias, as glosas e a formalização de apostilamentos e termos aditivos, solicitando quaisquer documentos comprobatórios pertinentes, caso necessário.</w:t>
      </w:r>
    </w:p>
    <w:p w14:paraId="527D946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8.2.7. Aprovar a medição dos serviços, em conjunto com os FISCAIS, e autorizar a emissão das notas fiscais.</w:t>
      </w:r>
    </w:p>
    <w:p w14:paraId="36B2611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8.2.8. Avaliar a documentação comprobatória e, estando regular a matéria perante a legislação em vigor, encaminhar as faturas para exame e pagamento.</w:t>
      </w:r>
    </w:p>
    <w:p w14:paraId="7442D7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8.2.9. Exigir da CONTRATADA a comprovação técnica dos profissionais.</w:t>
      </w:r>
    </w:p>
    <w:p w14:paraId="435F26F3"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8.2.10. Solicitar à CONTRATADA, tempestivamente, todas as providências necessárias ao bom andamento da execução contratual e anexar aos autos do processo a correspondente cópia dos documentos que comprovem a regularidade contratual.</w:t>
      </w:r>
    </w:p>
    <w:p w14:paraId="34661C0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8.2.11. Oficiar a CONTRATADA, em assuntos de sua competência.</w:t>
      </w:r>
    </w:p>
    <w:p w14:paraId="4C4D4980"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8.2.12. Por ocasião de eventual descumprimento contratual, propor a abertura de processo sancionatório, com a devida instrução dos autos.</w:t>
      </w:r>
    </w:p>
    <w:p w14:paraId="4C0985F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8.2.13. Verificar a regularidade das obrigações fiscais, trabalhistas e previdenciárias.</w:t>
      </w:r>
    </w:p>
    <w:p w14:paraId="246660F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8.2.14. Manter os registros formais de todas as ocorrências positivas e negativas da execução contratual.</w:t>
      </w:r>
    </w:p>
    <w:p w14:paraId="06A237E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8.3. Compete aos </w:t>
      </w:r>
      <w:r w:rsidRPr="004543C5">
        <w:rPr>
          <w:rFonts w:ascii="Arial" w:hAnsi="Arial" w:cs="Arial"/>
          <w:b/>
          <w:bCs/>
          <w:color w:val="000000"/>
        </w:rPr>
        <w:t>FISCAIS DO CONTRATO</w:t>
      </w:r>
      <w:r w:rsidRPr="004543C5">
        <w:rPr>
          <w:rFonts w:ascii="Arial" w:hAnsi="Arial" w:cs="Arial"/>
          <w:color w:val="000000"/>
        </w:rPr>
        <w:t>:</w:t>
      </w:r>
    </w:p>
    <w:p w14:paraId="1847426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8.3.1. Conhecer as obrigações contratuais relativas à prestação dos serviços.</w:t>
      </w:r>
    </w:p>
    <w:p w14:paraId="00CC419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8.3.2. Auxiliar a GESTÃO DO CONTRATO na implantação dos serviços.</w:t>
      </w:r>
    </w:p>
    <w:p w14:paraId="36FC15B8" w14:textId="3371A7D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8.3.3. Realizar a fiscalização dos serviços e auxiliar a GESTÃO DO CONTRATO quando do recebimento</w:t>
      </w:r>
      <w:r w:rsidR="00527EFE">
        <w:rPr>
          <w:rFonts w:ascii="Arial" w:hAnsi="Arial" w:cs="Arial"/>
          <w:color w:val="000000"/>
        </w:rPr>
        <w:t xml:space="preserve"> </w:t>
      </w:r>
      <w:r w:rsidR="00527EFE" w:rsidRPr="00527EFE">
        <w:rPr>
          <w:rFonts w:ascii="Arial" w:hAnsi="Arial" w:cs="Arial"/>
          <w:color w:val="000000"/>
          <w:highlight w:val="yellow"/>
        </w:rPr>
        <w:t>de</w:t>
      </w:r>
      <w:r w:rsidRPr="004543C5">
        <w:rPr>
          <w:rFonts w:ascii="Arial" w:hAnsi="Arial" w:cs="Arial"/>
          <w:color w:val="000000"/>
        </w:rPr>
        <w:t xml:space="preserve"> documentos, materiais e equipamentos.</w:t>
      </w:r>
    </w:p>
    <w:p w14:paraId="7FD9F69A" w14:textId="11AB368A"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xml:space="preserve">8.3.4. Comunicar à GESTÃO DO </w:t>
      </w:r>
      <w:r w:rsidRPr="0021748A">
        <w:rPr>
          <w:rFonts w:ascii="Arial" w:hAnsi="Arial" w:cs="Arial"/>
          <w:color w:val="000000"/>
          <w:highlight w:val="yellow"/>
        </w:rPr>
        <w:t>CONT</w:t>
      </w:r>
      <w:r w:rsidR="00527EFE" w:rsidRPr="0021748A">
        <w:rPr>
          <w:rFonts w:ascii="Arial" w:hAnsi="Arial" w:cs="Arial"/>
          <w:color w:val="000000"/>
          <w:highlight w:val="yellow"/>
        </w:rPr>
        <w:t>R</w:t>
      </w:r>
      <w:r w:rsidRPr="0021748A">
        <w:rPr>
          <w:rFonts w:ascii="Arial" w:hAnsi="Arial" w:cs="Arial"/>
          <w:color w:val="000000"/>
          <w:highlight w:val="yellow"/>
        </w:rPr>
        <w:t>ATO</w:t>
      </w:r>
      <w:r w:rsidRPr="004543C5">
        <w:rPr>
          <w:rFonts w:ascii="Arial" w:hAnsi="Arial" w:cs="Arial"/>
          <w:color w:val="000000"/>
        </w:rPr>
        <w:t>, em tempo hábil, situação que demandar decisões que ultrapassem sua competência, para que sejam adotadas as medidas necessárias e saneadoras, conforme o caso.</w:t>
      </w:r>
    </w:p>
    <w:p w14:paraId="67D6778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8.3.5. Realizar demais atividades de apoio técnico e operacional dos serviços, em assuntos de sua competência.</w:t>
      </w:r>
    </w:p>
    <w:p w14:paraId="29B4E43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8.3.6. Avaliar, periodicamente, por meio da Avaliação da Qualidade dos Serviços (Anexo A deste Termo), a qualidade da prestação dos serviços, devendo haver o redimensionamento no pagamento com base nos indicadores estabelecidos.</w:t>
      </w:r>
    </w:p>
    <w:p w14:paraId="1BA4E2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8.3.6.1. Ao final de cada período mensal, o FISCAL DO CONTRATO deverá apurar o resultado das avaliações da execução do objeto e, se for o caso, a análise do desempenho e qualidade da prestação dos serviços realizados em consonância com os indicadores previstos no ato convocatório, que poderá resultar no redimensionamento de valores a serem pagos à CONTRATADA, registrando em relatório a ser encaminhado à GESTÃO DO CONTRATO.</w:t>
      </w:r>
    </w:p>
    <w:p w14:paraId="1F9A1ED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769DAC7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19EF32D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9. DOS CRITÉRIOS DE MEDIÇÃO E DE PAGAMENTO</w:t>
      </w:r>
    </w:p>
    <w:p w14:paraId="087D5C1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4C41870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9.1. </w:t>
      </w:r>
      <w:r w:rsidRPr="004543C5">
        <w:rPr>
          <w:rFonts w:ascii="Arial" w:hAnsi="Arial" w:cs="Arial"/>
          <w:b/>
          <w:bCs/>
          <w:color w:val="000000"/>
        </w:rPr>
        <w:t>Da Medição</w:t>
      </w:r>
      <w:r w:rsidRPr="004543C5">
        <w:rPr>
          <w:rFonts w:ascii="Arial" w:hAnsi="Arial" w:cs="Arial"/>
          <w:color w:val="000000"/>
        </w:rPr>
        <w:t>:</w:t>
      </w:r>
    </w:p>
    <w:p w14:paraId="08E55695"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9.1.1. Após o término de cada período mensal, a CONTRATADA apresentará </w:t>
      </w:r>
      <w:r w:rsidRPr="004543C5">
        <w:rPr>
          <w:rFonts w:ascii="Arial" w:hAnsi="Arial" w:cs="Arial"/>
          <w:b/>
          <w:bCs/>
          <w:color w:val="000000"/>
        </w:rPr>
        <w:t>Relatório de Medição</w:t>
      </w:r>
      <w:r w:rsidRPr="004543C5">
        <w:rPr>
          <w:rFonts w:ascii="Arial" w:hAnsi="Arial" w:cs="Arial"/>
          <w:color w:val="000000"/>
        </w:rPr>
        <w:t>, que contemplará os quantitativos totais mensais de cada tipo de serviço efetivamente realizado e os respectivos valores apurados.</w:t>
      </w:r>
    </w:p>
    <w:p w14:paraId="61375975"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9.1.1.1. O valor mensal será obtido mediante a aplicação dos preços unitários contratados às correspondentes quantidades de serviços efetivamente executados.</w:t>
      </w:r>
    </w:p>
    <w:p w14:paraId="236FDAB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 Recepcionada a proposta de medição, no prazo de até 5 (cinco) dias úteis, o CONTRATANTE:</w:t>
      </w:r>
    </w:p>
    <w:p w14:paraId="15263F9A"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9.1.2.1. Procederá à conferência dos quantitativos e dos valores apresentados na proposta de medição e, quando o caso, descontará os valores relativos a glosas, por ocasião dos valores apurados na Avaliação de Qualidade dos Serviços (</w:t>
      </w:r>
      <w:r w:rsidRPr="004543C5">
        <w:rPr>
          <w:rFonts w:ascii="Arial" w:hAnsi="Arial" w:cs="Arial"/>
          <w:b/>
          <w:bCs/>
          <w:color w:val="000000"/>
        </w:rPr>
        <w:t>Anexo A </w:t>
      </w:r>
      <w:r w:rsidRPr="004543C5">
        <w:rPr>
          <w:rFonts w:ascii="Arial" w:hAnsi="Arial" w:cs="Arial"/>
          <w:color w:val="000000"/>
        </w:rPr>
        <w:t>deste Termo), sem prejuízo de outras sanções previstas nas resoluções do TCESP e na legislação.</w:t>
      </w:r>
    </w:p>
    <w:p w14:paraId="7762B55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9.1.2.2. Havendo concordância dos valores, aprovará a medição, autorizará a emissão da(s) Nota(s) Fiscal(is)/Fatura(s) e solicitará o encaminhamento das certidões e da documentação relativa à regularidade fiscal, social e trabalhista, além daquelas que entender pertinentes, tais como:</w:t>
      </w:r>
    </w:p>
    <w:p w14:paraId="20D47007"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9.1.2.2.1. Certidão informando ausência no Cadastro Informativo dos Créditos não Quitados de Órgãos e Entidades Estaduais - CADIN Estadual, emitida pela Secretaria da Fazenda do Estado de São Paulo nos termos da Lei Estadual nº 12.799/2008;</w:t>
      </w:r>
    </w:p>
    <w:p w14:paraId="10DA7BB6"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9.1.2.2.2. Certidão de regularidade relativa a Créditos Tributários Federais e à Dívida Ativa da União;</w:t>
      </w:r>
    </w:p>
    <w:p w14:paraId="28C8AD51"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9.1.2.2.3. Prova de regularidade perante a Fazenda Municipal do domicílio ou sede da CONTRATADA, ou outra equivalente, na forma da lei;</w:t>
      </w:r>
    </w:p>
    <w:p w14:paraId="35ADB8BE"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lastRenderedPageBreak/>
        <w:t>9.1.2.2.4. Prova de regularidade com o Fundo de Garantia do Tempo de Serviço (FGTS);</w:t>
      </w:r>
    </w:p>
    <w:p w14:paraId="64953354"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9.1.2.2.5. Prova de inexistência de débitos inadimplidos perante à Justiça do Trabalho, mediante a apresentação de certidão negativa ou positiva com efeito de negativa, nos termos do Título VII-A da Consolidação das Leis do Trabalho, aprovada pelo Decreto-Lei nº 5.452/1943;</w:t>
      </w:r>
    </w:p>
    <w:p w14:paraId="4ADF035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9.1.2.2.6. Relatório do FGTS Digital, com as respectivas guias e comprovantes de recolhimento;</w:t>
      </w:r>
    </w:p>
    <w:p w14:paraId="68901B09"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9.1.2.2.6.1. Caso, por ocasião da apresentação da Nota Fiscal/Fatura, não haja decorrido o prazo legal para recolhimento do FGTS, poderão ser apresentadas cópias das guias de recolhimento referente ao mês imediatamente anterior, devendo a CONTRATADA apresentar a documentação devida, quando do vencimento do prazo legal para o recolhimento;</w:t>
      </w:r>
    </w:p>
    <w:p w14:paraId="7B6A20D3"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9.1.2.2.7. Relatório e recibos da DCTFWeb, com os respectivos documentos de arrecadação de contribuições previdenciárias, se o caso;</w:t>
      </w:r>
    </w:p>
    <w:p w14:paraId="317A48D2" w14:textId="77777777" w:rsidR="004543C5" w:rsidRPr="004543C5" w:rsidRDefault="004543C5" w:rsidP="004543C5">
      <w:pPr>
        <w:pStyle w:val="textojustificado"/>
        <w:spacing w:before="120" w:beforeAutospacing="0" w:after="120" w:afterAutospacing="0"/>
        <w:ind w:left="2400" w:right="120"/>
        <w:jc w:val="both"/>
        <w:rPr>
          <w:rFonts w:ascii="Arial" w:hAnsi="Arial" w:cs="Arial"/>
          <w:color w:val="000000"/>
        </w:rPr>
      </w:pPr>
      <w:r w:rsidRPr="004543C5">
        <w:rPr>
          <w:rFonts w:ascii="Arial" w:hAnsi="Arial" w:cs="Arial"/>
          <w:color w:val="000000"/>
        </w:rPr>
        <w:t>9.1.2.2.7.1. Caso, por ocasião da apresentação da Nota Fiscal/Fatura, não haja decorrido o prazo legal para recolhimento das receitas federais, conforme DCTFWeb, poderão ser apresentadas cópias das guias de recolhimento referentes ao mês imediatamente anterior, devendo a CONTRATADA apresentar a documentação devida, quando do vencimento do prazo legal para o recolhimento;</w:t>
      </w:r>
    </w:p>
    <w:p w14:paraId="3B487808"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9.1.2.2.8. Cópia da folha de pagamento analítica - ou documento equivalente - com os respectivos comprovantes de depósito bancário dos salários e demais verbas trabalhistas a que estiver obrigada por força de lei ou de norma coletiva do trabalho.</w:t>
      </w:r>
    </w:p>
    <w:p w14:paraId="66319947"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9.1.2.3. A não apresentação da comprovação de que trata os itens anteriores assegura ao CONTRATANTE o direito de sustar o pagamento respectivo e/ou pagamentos seguintes.</w:t>
      </w:r>
    </w:p>
    <w:p w14:paraId="17D238D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6DBA09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9.2. </w:t>
      </w:r>
      <w:r w:rsidRPr="004543C5">
        <w:rPr>
          <w:rFonts w:ascii="Arial" w:hAnsi="Arial" w:cs="Arial"/>
          <w:b/>
          <w:bCs/>
          <w:color w:val="000000"/>
        </w:rPr>
        <w:t>Do Pagamento</w:t>
      </w:r>
      <w:r w:rsidRPr="004543C5">
        <w:rPr>
          <w:rFonts w:ascii="Arial" w:hAnsi="Arial" w:cs="Arial"/>
          <w:color w:val="000000"/>
        </w:rPr>
        <w:t>:</w:t>
      </w:r>
    </w:p>
    <w:p w14:paraId="62ABBC4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9.2.1. A(s) Nota(s) Fiscal(is)/Fatura(s) deverão ser emitidas pela CONTRATADA, contra o CONTRATANTE e encaminhadas à GESTÃO DO CONTRATO, para a instrução do pagamento.</w:t>
      </w:r>
    </w:p>
    <w:p w14:paraId="7163F03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9.2.2. Quando da emissão da(s) Nota(s) Fiscal(is)/Fatura(s), a CONTRATADA deverá destacar o valor da retenção, a título de “RETENÇÃO PARA O ISS”. Considera-se preço do serviço a receita bruta a ele correspondente, sem nenhuma dedução.</w:t>
      </w:r>
    </w:p>
    <w:p w14:paraId="2204A10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9.2.2.1. Para os serviços prestados nos Municípios em que a legislação municipal não determine a retenção do ISSQN pelo CONTRATANTE, a </w:t>
      </w:r>
      <w:r w:rsidRPr="004543C5">
        <w:rPr>
          <w:rFonts w:ascii="Arial" w:hAnsi="Arial" w:cs="Arial"/>
          <w:color w:val="000000"/>
        </w:rPr>
        <w:lastRenderedPageBreak/>
        <w:t>CONTRATADA deverá fazer prova do recolhimento do ISSQN, por meio da cópia autenticada da guia de recolhimento correspondente ao serviço executado e deverá estar referenciada à data de emissão da Nota Fiscal/Fatura ou documento de cobrança equivalente.</w:t>
      </w:r>
    </w:p>
    <w:p w14:paraId="26A1E14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9.2.3. Quando da emissão da(s) Nota(s) Fiscal(is)/Fatura(s), a CONTRATADA deverá destacar o valor da retenção, a título de "RETENÇÃO PARA A SEGURIDADE SOCIAL".</w:t>
      </w:r>
    </w:p>
    <w:p w14:paraId="2B4D58C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9.2.3.1. Poderão ser deduzidos da base de cálculos da retenção, os valores dos custos de fornecimento incorridos pela CONTRATADA a título de vale-transporte e de vale-refeição, nos termos da legislação própria. Tais parcelas deverão estar discriminadas na(s) Nota(s) Fiscal(is)/Fatura(s).</w:t>
      </w:r>
    </w:p>
    <w:p w14:paraId="5153DCA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9.2.3.2. A falta de destaque do valor da retenção na(s) Nota(s) Fiscal(is)/Fatura(s) impossibilitará a CONTRATADA de efetuar sua compensação junto ao INSS, ficando a critério do CONTRATANTE proceder à retenção/recolhimento devido sobre o valor bruto da(s) Nota(s) Fiscal(is)/Fatura(s) ou devolvê-lo à CONTRATADA.</w:t>
      </w:r>
    </w:p>
    <w:p w14:paraId="1943DC84" w14:textId="59772199"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9.2.4. Recebidas a(s) Nota(s) Fiscal(is)/Fatura(s) correspondentes aos serviços prestados e estando a documentação em ordem, a COMISSÃO</w:t>
      </w:r>
      <w:r w:rsidR="0021748A">
        <w:rPr>
          <w:rFonts w:ascii="Arial" w:hAnsi="Arial" w:cs="Arial"/>
          <w:color w:val="000000"/>
        </w:rPr>
        <w:t xml:space="preserve"> </w:t>
      </w:r>
      <w:r w:rsidR="0021748A" w:rsidRPr="001F1C7C">
        <w:rPr>
          <w:rFonts w:ascii="Arial" w:hAnsi="Arial" w:cs="Arial"/>
          <w:color w:val="000000"/>
          <w:highlight w:val="yellow"/>
        </w:rPr>
        <w:t>DE FISCALIZAÇÃO</w:t>
      </w:r>
      <w:r w:rsidRPr="004543C5">
        <w:rPr>
          <w:rFonts w:ascii="Arial" w:hAnsi="Arial" w:cs="Arial"/>
          <w:color w:val="000000"/>
        </w:rPr>
        <w:t xml:space="preserve"> DO CONTRATO atestará as medições e as encaminhará para exame e pagamento, mediante emissão do</w:t>
      </w:r>
      <w:r w:rsidRPr="004543C5">
        <w:rPr>
          <w:rFonts w:ascii="Arial" w:hAnsi="Arial" w:cs="Arial"/>
          <w:b/>
          <w:bCs/>
          <w:color w:val="000000"/>
        </w:rPr>
        <w:t> Atestado de Realização dos Serviços</w:t>
      </w:r>
      <w:r w:rsidRPr="004543C5">
        <w:rPr>
          <w:rFonts w:ascii="Arial" w:hAnsi="Arial" w:cs="Arial"/>
          <w:color w:val="000000"/>
        </w:rPr>
        <w:t>.</w:t>
      </w:r>
    </w:p>
    <w:p w14:paraId="5B6F672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9.2.5. Os pagamentos serão efetuados pela Tesouraria do CONTRATANTE, por intermédio de depósito no Banco do Brasil S/A, em 15 (quinze) dias contados da data de expedição dos Atestados de Realização dos Serviços.</w:t>
      </w:r>
    </w:p>
    <w:p w14:paraId="5BD4392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9.2.5.1. A contagem do prazo para pagamento considerará dias corridos e terá início e encerramento em dias de expediente do CONTRATANTE.</w:t>
      </w:r>
    </w:p>
    <w:p w14:paraId="77A150AD"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9.2.6. Constitui condição para a realização dos pagamentos a inexistência de registros em nome da CONTRATADA no “Cadastro Informativo dos Créditos não Quitados de Órgãos e Entidades Estaduais do Estado de São Paulo - CADIN ESTADUAL”, que será obrigatoriamente consultado, por ocasião da realização de cada pagamento.</w:t>
      </w:r>
    </w:p>
    <w:p w14:paraId="02A0EFF1"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9.2.7. Havendo atraso nos pagamentos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w:t>
      </w:r>
    </w:p>
    <w:p w14:paraId="7321A40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9.2.7.1. Para a correção monetária prevista neste item será utilizada a variação do IPC FIPE - Índice de Preço ao Consumidor.</w:t>
      </w:r>
    </w:p>
    <w:p w14:paraId="6C9E723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9.2.7.2. Não serão consideradas como atraso no pagamento as retenções efetuadas em virtude da aplicação da Resolução nº 11/2023 do TCESP.</w:t>
      </w:r>
    </w:p>
    <w:p w14:paraId="15909873"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67353FFA"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0C3FE96" w14:textId="77777777" w:rsidR="007D537E" w:rsidRDefault="007D537E" w:rsidP="004543C5">
      <w:pPr>
        <w:pStyle w:val="textojustificado"/>
        <w:spacing w:before="120" w:beforeAutospacing="0" w:after="120" w:afterAutospacing="0"/>
        <w:ind w:left="120" w:right="120"/>
        <w:jc w:val="both"/>
        <w:rPr>
          <w:rFonts w:ascii="Arial" w:hAnsi="Arial" w:cs="Arial"/>
          <w:color w:val="000000"/>
        </w:rPr>
      </w:pPr>
    </w:p>
    <w:p w14:paraId="00E44F9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10. DA FORMA E DOS CRITÉRIOS DE SELEÇÃO DO FORNECEDOR:</w:t>
      </w:r>
    </w:p>
    <w:p w14:paraId="51CEDBD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7D42ACA"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10.1. </w:t>
      </w:r>
      <w:r w:rsidRPr="004543C5">
        <w:rPr>
          <w:rFonts w:ascii="Arial" w:hAnsi="Arial" w:cs="Arial"/>
          <w:b/>
          <w:bCs/>
          <w:color w:val="000000"/>
        </w:rPr>
        <w:t>DA FORMA DE SELEÇÃO E CRITÉRIO DE JULGAMENTO DA PROPOSTA</w:t>
      </w:r>
      <w:r w:rsidRPr="004543C5">
        <w:rPr>
          <w:rFonts w:ascii="Arial" w:hAnsi="Arial" w:cs="Arial"/>
          <w:color w:val="000000"/>
        </w:rPr>
        <w:t>:</w:t>
      </w:r>
    </w:p>
    <w:p w14:paraId="717A2CFE"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10.1.1. O fornecedor será selecionado por meio da realização de certame licitatório, na modalidade </w:t>
      </w:r>
      <w:r w:rsidRPr="004543C5">
        <w:rPr>
          <w:rFonts w:ascii="Arial" w:hAnsi="Arial" w:cs="Arial"/>
          <w:b/>
          <w:bCs/>
          <w:color w:val="000000"/>
        </w:rPr>
        <w:t>Pregão</w:t>
      </w:r>
      <w:r w:rsidRPr="004543C5">
        <w:rPr>
          <w:rFonts w:ascii="Arial" w:hAnsi="Arial" w:cs="Arial"/>
          <w:color w:val="000000"/>
        </w:rPr>
        <w:t>, sob a forma </w:t>
      </w:r>
      <w:r w:rsidRPr="004543C5">
        <w:rPr>
          <w:rFonts w:ascii="Arial" w:hAnsi="Arial" w:cs="Arial"/>
          <w:b/>
          <w:bCs/>
          <w:color w:val="000000"/>
        </w:rPr>
        <w:t>Eletrônica</w:t>
      </w:r>
      <w:r w:rsidRPr="004543C5">
        <w:rPr>
          <w:rFonts w:ascii="Arial" w:hAnsi="Arial" w:cs="Arial"/>
          <w:color w:val="000000"/>
        </w:rPr>
        <w:t>, com adoção do critério de julgamento pelo </w:t>
      </w:r>
      <w:r w:rsidRPr="004543C5">
        <w:rPr>
          <w:rFonts w:ascii="Arial" w:hAnsi="Arial" w:cs="Arial"/>
          <w:b/>
          <w:bCs/>
          <w:color w:val="000000"/>
        </w:rPr>
        <w:t>menor preço</w:t>
      </w:r>
      <w:r w:rsidRPr="004543C5">
        <w:rPr>
          <w:rFonts w:ascii="Arial" w:hAnsi="Arial" w:cs="Arial"/>
          <w:color w:val="000000"/>
        </w:rPr>
        <w:t>, modo de disputa aberto, regido pela Lei Federal nº 14.133/2021.</w:t>
      </w:r>
    </w:p>
    <w:p w14:paraId="771D1384"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10.1.2. O licitante deverá contemplar em sua proposta toda e qualquer despesa (alimentação, transporte etc.) referente à manutenção de sua equipe de funcionários a serviço do CONTRATANTE, adicionada de encargos trabalhistas, margens de lucro de demais despesas indiretas (BDI).</w:t>
      </w:r>
    </w:p>
    <w:p w14:paraId="3182A9E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CBD2C5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10.2. </w:t>
      </w:r>
      <w:r w:rsidRPr="004543C5">
        <w:rPr>
          <w:rFonts w:ascii="Arial" w:hAnsi="Arial" w:cs="Arial"/>
          <w:b/>
          <w:bCs/>
          <w:color w:val="000000"/>
        </w:rPr>
        <w:t>DO REGIME DE EXECUÇÃO</w:t>
      </w:r>
      <w:r w:rsidRPr="004543C5">
        <w:rPr>
          <w:rFonts w:ascii="Arial" w:hAnsi="Arial" w:cs="Arial"/>
          <w:color w:val="000000"/>
        </w:rPr>
        <w:t>:</w:t>
      </w:r>
    </w:p>
    <w:p w14:paraId="005A86C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10.2.1. O regime de execução do Contrato será de </w:t>
      </w:r>
      <w:r w:rsidRPr="004543C5">
        <w:rPr>
          <w:rFonts w:ascii="Arial" w:hAnsi="Arial" w:cs="Arial"/>
          <w:b/>
          <w:bCs/>
          <w:color w:val="000000"/>
        </w:rPr>
        <w:t>Empreitada por Preço Unitário</w:t>
      </w:r>
      <w:r w:rsidRPr="004543C5">
        <w:rPr>
          <w:rFonts w:ascii="Arial" w:hAnsi="Arial" w:cs="Arial"/>
          <w:color w:val="000000"/>
        </w:rPr>
        <w:t>.</w:t>
      </w:r>
    </w:p>
    <w:p w14:paraId="2BF26314"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CCFD2BB"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10.3. </w:t>
      </w:r>
      <w:r w:rsidRPr="004543C5">
        <w:rPr>
          <w:rFonts w:ascii="Arial" w:hAnsi="Arial" w:cs="Arial"/>
          <w:b/>
          <w:bCs/>
          <w:color w:val="000000"/>
        </w:rPr>
        <w:t>DAS EXIGÊNCIAS DE HABILITAÇÃO</w:t>
      </w:r>
      <w:r w:rsidRPr="004543C5">
        <w:rPr>
          <w:rFonts w:ascii="Arial" w:hAnsi="Arial" w:cs="Arial"/>
          <w:color w:val="000000"/>
        </w:rPr>
        <w:t>:</w:t>
      </w:r>
    </w:p>
    <w:p w14:paraId="1BD41758"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10.3.1. Respeitadas as demais condições legais, somente poderão participar do certame pessoas jurídicas cujo ramo de atividade seja compatível com o objeto deste instrumento e que apresentarem todos os documentos aqui exigidos.</w:t>
      </w:r>
    </w:p>
    <w:p w14:paraId="3290426B"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10.3.2. </w:t>
      </w:r>
      <w:r w:rsidRPr="004543C5">
        <w:rPr>
          <w:rFonts w:ascii="Arial" w:hAnsi="Arial" w:cs="Arial"/>
          <w:b/>
          <w:bCs/>
          <w:color w:val="000000"/>
        </w:rPr>
        <w:t>Da Habilitação Jurídica</w:t>
      </w:r>
      <w:r w:rsidRPr="004543C5">
        <w:rPr>
          <w:rFonts w:ascii="Arial" w:hAnsi="Arial" w:cs="Arial"/>
          <w:color w:val="000000"/>
        </w:rPr>
        <w:t>:</w:t>
      </w:r>
    </w:p>
    <w:p w14:paraId="6350C63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10.3.2.1. Pessoa física: cédula de identidade (RG) ou documento equivalente que, por força de lei, tenha validade para fins de identificação em todo o território nacional.</w:t>
      </w:r>
    </w:p>
    <w:p w14:paraId="2CD1AA9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10.3.2.2. Empresário individual: inscrição no Registro Público de Empresas Mercantis, a cargo da Junta Comercial da respectiva sede.</w:t>
      </w:r>
    </w:p>
    <w:p w14:paraId="028A1E94" w14:textId="68473F94"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10.3.2.3. Microempreendedor Individual - MEI: Certificado da Condição de Microempreendedor Individual - CCMEI, cuja aceitação ficará condicionada à verificação da autenticidade no sítio</w:t>
      </w:r>
      <w:r w:rsidR="001055EB">
        <w:rPr>
          <w:rFonts w:ascii="Arial" w:hAnsi="Arial" w:cs="Arial"/>
          <w:color w:val="000000"/>
        </w:rPr>
        <w:t xml:space="preserve"> </w:t>
      </w:r>
      <w:hyperlink r:id="rId76" w:history="1">
        <w:r w:rsidR="001055EB" w:rsidRPr="00640BC5">
          <w:rPr>
            <w:rStyle w:val="Hyperlink"/>
            <w:rFonts w:ascii="Arial" w:hAnsi="Arial" w:cs="Arial"/>
          </w:rPr>
          <w:t>https://www.gov.br/empresas-e-negocios/pt</w:t>
        </w:r>
        <w:r w:rsidR="001055EB" w:rsidRPr="00640BC5">
          <w:rPr>
            <w:rStyle w:val="Hyperlink"/>
            <w:rFonts w:ascii="Arial" w:hAnsi="Arial" w:cs="Arial"/>
            <w:highlight w:val="yellow"/>
          </w:rPr>
          <w:t>-</w:t>
        </w:r>
        <w:r w:rsidR="001055EB" w:rsidRPr="00640BC5">
          <w:rPr>
            <w:rStyle w:val="Hyperlink"/>
            <w:rFonts w:ascii="Arial" w:hAnsi="Arial" w:cs="Arial"/>
          </w:rPr>
          <w:t>br/empreendedor</w:t>
        </w:r>
      </w:hyperlink>
      <w:r w:rsidRPr="004543C5">
        <w:rPr>
          <w:rFonts w:ascii="Arial" w:hAnsi="Arial" w:cs="Arial"/>
          <w:color w:val="000000"/>
        </w:rPr>
        <w:t>.</w:t>
      </w:r>
    </w:p>
    <w:p w14:paraId="07C3BE5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10.3.2.4.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p>
    <w:p w14:paraId="7B695696"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10.3.2.5. Sociedade empresária estrangeira: portaria de autorização de funcionamento no Brasil, publicada no Diário Oficial da União e arquivada </w:t>
      </w:r>
      <w:r w:rsidRPr="004543C5">
        <w:rPr>
          <w:rFonts w:ascii="Arial" w:hAnsi="Arial" w:cs="Arial"/>
          <w:color w:val="000000"/>
        </w:rPr>
        <w:lastRenderedPageBreak/>
        <w:t>na Junta Comercial da unidade federativa onde se localizar a filial, agência, sucursal ou estabelecimento, a qual será considerada como sua sede, conforme Instrução Normativa DREI/ME nº 77, de 18 de março de 2020.</w:t>
      </w:r>
    </w:p>
    <w:p w14:paraId="132BA090"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10.3.2.6. Sociedade simples: inscrição do ato constitutivo no Registro Civil de Pessoas Jurídicas do local de sua sede, acompanhada de documento comprobatório de seus administradores.</w:t>
      </w:r>
    </w:p>
    <w:p w14:paraId="0BBB640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10.3.2.7.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2EF9C88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10.3.3. </w:t>
      </w:r>
      <w:r w:rsidRPr="004543C5">
        <w:rPr>
          <w:rFonts w:ascii="Arial" w:hAnsi="Arial" w:cs="Arial"/>
          <w:b/>
          <w:bCs/>
          <w:color w:val="000000"/>
        </w:rPr>
        <w:t>Da Habilitação Técnico-Operacional</w:t>
      </w:r>
      <w:r w:rsidRPr="004543C5">
        <w:rPr>
          <w:rFonts w:ascii="Arial" w:hAnsi="Arial" w:cs="Arial"/>
          <w:color w:val="000000"/>
        </w:rPr>
        <w:t>:</w:t>
      </w:r>
    </w:p>
    <w:p w14:paraId="3F8E7DF1"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10.3.3.1. Comprovação de capacidade operacional para execução de serviço similar de complexidade tecnológica e operacional equivalente ou superior ao objeto desta contratação, por meio da apresentação de certidão(ões) ou atestado(s), fornecido(s) por pessoas jurídicas de direito público ou privado, ou regularmente emitido(s) pelo conselho profissional competente, quando for o caso.</w:t>
      </w:r>
    </w:p>
    <w:p w14:paraId="5882686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10.3.3.2. Para fins da comprovação de que trata este subitem, o(s) atestado(s) ou certidão(ões) deverá(ão) dizer respeito a contrato(s) executado(s) com a(s) seguinte(s)característica(s) mínima(s):</w:t>
      </w:r>
    </w:p>
    <w:p w14:paraId="1DEC402A" w14:textId="77777777" w:rsidR="004543C5" w:rsidRPr="004543C5" w:rsidRDefault="004543C5" w:rsidP="004543C5">
      <w:pPr>
        <w:pStyle w:val="textojustificado"/>
        <w:spacing w:before="120" w:beforeAutospacing="0" w:after="120" w:afterAutospacing="0"/>
        <w:ind w:left="1800" w:right="120"/>
        <w:jc w:val="both"/>
        <w:rPr>
          <w:rFonts w:ascii="Arial" w:hAnsi="Arial" w:cs="Arial"/>
          <w:color w:val="000000"/>
        </w:rPr>
      </w:pPr>
      <w:r w:rsidRPr="004543C5">
        <w:rPr>
          <w:rFonts w:ascii="Arial" w:hAnsi="Arial" w:cs="Arial"/>
          <w:color w:val="000000"/>
        </w:rPr>
        <w:t>10.3.3.2.1. Deverá haver a comprovação da experiência mínima de </w:t>
      </w:r>
      <w:r w:rsidRPr="004543C5">
        <w:rPr>
          <w:rFonts w:ascii="Arial" w:hAnsi="Arial" w:cs="Arial"/>
          <w:b/>
          <w:bCs/>
          <w:color w:val="000000"/>
        </w:rPr>
        <w:t>385 (trezentos e oitenta e cinco) horas</w:t>
      </w:r>
      <w:r w:rsidRPr="004543C5">
        <w:rPr>
          <w:rFonts w:ascii="Arial" w:hAnsi="Arial" w:cs="Arial"/>
          <w:color w:val="000000"/>
        </w:rPr>
        <w:t> de execução de serviços de tradução simultânea para Língua Brasileira de Sinais – LIBRAS, sendo aceito o somatório de atestados ou certidões de períodos diferentes, não havendo obrigatoriedade de os períodos serem ininterruptos.</w:t>
      </w:r>
    </w:p>
    <w:p w14:paraId="0B6651B2"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10.3.3.3. A comprovação a que se refere o item acima poderá ser efetuada pelo somatório das quantidades realizadas em tantos atestados ou certidões válidas quanto dispuser a licitante.</w:t>
      </w:r>
    </w:p>
    <w:p w14:paraId="6F58C33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10.3.3.4. 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B4740D2"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10.3.4</w:t>
      </w:r>
      <w:r w:rsidRPr="004543C5">
        <w:rPr>
          <w:rFonts w:ascii="Arial" w:hAnsi="Arial" w:cs="Arial"/>
          <w:b/>
          <w:bCs/>
          <w:color w:val="000000"/>
        </w:rPr>
        <w:t>. Da Habilitação Fiscal, Social e Trabalhista</w:t>
      </w:r>
      <w:r w:rsidRPr="004543C5">
        <w:rPr>
          <w:rFonts w:ascii="Arial" w:hAnsi="Arial" w:cs="Arial"/>
          <w:color w:val="000000"/>
        </w:rPr>
        <w:t>:</w:t>
      </w:r>
    </w:p>
    <w:p w14:paraId="378E98B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10.3.4.1. Prova de inscrição no Cadastro Nacional de Pessoas Jurídicas (CNPJ) ou no Cadastro de Pessoas Físicas (CPF), conforme o caso.</w:t>
      </w:r>
    </w:p>
    <w:p w14:paraId="7485C247"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10.3.4.2. Prova de inscrição no Cadastro de Contribuintes Estadual e/ou Municipal relativo ao domicílio ou sede do fornecedor, pertinente ao seu ramo de atividade e compatível com o objeto contratual.</w:t>
      </w:r>
    </w:p>
    <w:p w14:paraId="4A7B0C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 xml:space="preserve">10.3.4.3. Prova de regularidade fiscal perante a Fazenda Nacional, mediante apresentação de certidão expedida conjuntamente pela </w:t>
      </w:r>
      <w:r w:rsidRPr="004543C5">
        <w:rPr>
          <w:rFonts w:ascii="Arial" w:hAnsi="Arial" w:cs="Arial"/>
          <w:color w:val="000000"/>
        </w:rPr>
        <w:lastRenderedPageBreak/>
        <w:t>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6D8E702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10.3.4.4. Prova de regularidade com o Fundo de Garantia do Tempo de Serviço (FGTS).</w:t>
      </w:r>
    </w:p>
    <w:p w14:paraId="0C71CAF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10.3.4.5. Prova de inexistência de débitos inadimplidos perante a Justiça do Trabalho, mediante a apresentação de certidão negativa ou positiva com efeito de negativa, nos termos do Título VII-A da Consolidação das Leis do Trabalho, aprovada pelo Decreto-Lei nº 5.452/1943.</w:t>
      </w:r>
    </w:p>
    <w:p w14:paraId="0484E33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10.3.4.6. Prova de regularidade com a Fazenda Municipal do domicílio ou sede do fornecedor, relativa à atividade em cujo exercício contrata ou concorre.</w:t>
      </w:r>
    </w:p>
    <w:p w14:paraId="790D7B43"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10.3.4.7. 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153EA1B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10.3.4.8. O fornecedor enquadrado como microempreendedor individual que pretenda auferir os benefícios do tratamento diferenciado previstos na Lei Complementar nº 123/2006, estará dispensado da prova de inscrição nos cadastros de contribuintes estadual e municipal.</w:t>
      </w:r>
    </w:p>
    <w:p w14:paraId="1ECEC45F"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10.3.4.9. Cumprimento do disposto no inciso XXXIII do artigo 7º da Constituição Federal.</w:t>
      </w:r>
    </w:p>
    <w:p w14:paraId="7D5030A6"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10.3.5.</w:t>
      </w:r>
      <w:r w:rsidRPr="004543C5">
        <w:rPr>
          <w:rFonts w:ascii="Arial" w:hAnsi="Arial" w:cs="Arial"/>
          <w:b/>
          <w:bCs/>
          <w:color w:val="000000"/>
        </w:rPr>
        <w:t> Da Habilitação Econômico-Financeira</w:t>
      </w:r>
      <w:r w:rsidRPr="004543C5">
        <w:rPr>
          <w:rFonts w:ascii="Arial" w:hAnsi="Arial" w:cs="Arial"/>
          <w:color w:val="000000"/>
        </w:rPr>
        <w:t>:</w:t>
      </w:r>
    </w:p>
    <w:p w14:paraId="08673CBB"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10.3.5.1. Certidão negativa de falência expedida pelo distribuidor da sede da pessoa jurídica.</w:t>
      </w:r>
    </w:p>
    <w:p w14:paraId="7B917F1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7C669AF"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1D112A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11. DA FORMALIZAÇÃO DO CONTRATO:</w:t>
      </w:r>
    </w:p>
    <w:p w14:paraId="3CC54D5C"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A25F96E" w14:textId="4FD892DB" w:rsidR="004543C5" w:rsidRPr="004543C5" w:rsidRDefault="004543C5" w:rsidP="002E381F">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11.1.</w:t>
      </w:r>
      <w:r w:rsidR="002E381F" w:rsidRPr="002E381F">
        <w:rPr>
          <w:rFonts w:ascii="Arial" w:hAnsi="Arial" w:cs="Arial"/>
          <w:color w:val="000000"/>
        </w:rPr>
        <w:t xml:space="preserve"> </w:t>
      </w:r>
      <w:r w:rsidR="002E381F" w:rsidRPr="002E381F">
        <w:rPr>
          <w:rFonts w:ascii="Arial" w:hAnsi="Arial" w:cs="Arial"/>
          <w:color w:val="000000"/>
          <w:highlight w:val="green"/>
        </w:rPr>
        <w:t xml:space="preserve">As condições de formalização do contrato encontram-se detalhadas no </w:t>
      </w:r>
      <w:r w:rsidR="002E381F" w:rsidRPr="002E381F">
        <w:rPr>
          <w:rFonts w:ascii="Arial" w:hAnsi="Arial" w:cs="Arial"/>
          <w:color w:val="000000"/>
          <w:highlight w:val="yellow"/>
        </w:rPr>
        <w:t xml:space="preserve">subitem 11.2 </w:t>
      </w:r>
      <w:r w:rsidR="002E381F" w:rsidRPr="002E381F">
        <w:rPr>
          <w:rFonts w:ascii="Arial" w:hAnsi="Arial" w:cs="Arial"/>
          <w:color w:val="000000"/>
          <w:highlight w:val="green"/>
        </w:rPr>
        <w:t>do Edital.</w:t>
      </w:r>
    </w:p>
    <w:p w14:paraId="6DDEB05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132039CD"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56561D8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12. DA ESTIMATIVA DO VALOR DA CONTRATAÇÃO E DA MANUTENÇÃO DOS PREÇOS:</w:t>
      </w:r>
    </w:p>
    <w:p w14:paraId="40B6A1E6"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96DCBB2" w14:textId="73CDF1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lastRenderedPageBreak/>
        <w:t>12.1. A estimativa da contratação é de </w:t>
      </w:r>
      <w:r w:rsidRPr="004543C5">
        <w:rPr>
          <w:rFonts w:ascii="Arial" w:hAnsi="Arial" w:cs="Arial"/>
          <w:b/>
          <w:bCs/>
          <w:color w:val="000000"/>
        </w:rPr>
        <w:t xml:space="preserve">R$ </w:t>
      </w:r>
      <w:r w:rsidR="006006ED" w:rsidRPr="001F1C7C">
        <w:rPr>
          <w:rFonts w:ascii="Arial" w:hAnsi="Arial" w:cs="Arial"/>
          <w:b/>
          <w:bCs/>
          <w:color w:val="000000"/>
          <w:highlight w:val="yellow"/>
        </w:rPr>
        <w:t>345.500,79</w:t>
      </w:r>
      <w:r w:rsidRPr="001F1C7C">
        <w:rPr>
          <w:rFonts w:ascii="Arial" w:hAnsi="Arial" w:cs="Arial"/>
          <w:b/>
          <w:bCs/>
          <w:color w:val="000000"/>
          <w:highlight w:val="yellow"/>
        </w:rPr>
        <w:t> </w:t>
      </w:r>
      <w:r w:rsidRPr="001F1C7C">
        <w:rPr>
          <w:rFonts w:ascii="Arial" w:hAnsi="Arial" w:cs="Arial"/>
          <w:color w:val="000000"/>
          <w:highlight w:val="yellow"/>
        </w:rPr>
        <w:t>(</w:t>
      </w:r>
      <w:r w:rsidR="00CB6EAE" w:rsidRPr="001F1C7C">
        <w:rPr>
          <w:rFonts w:ascii="Arial" w:hAnsi="Arial" w:cs="Arial"/>
          <w:color w:val="000000"/>
          <w:highlight w:val="yellow"/>
        </w:rPr>
        <w:t>trezentos e quarenta e cinco mil e quinhentos reais e setenta e nove centavos),</w:t>
      </w:r>
      <w:r w:rsidR="00CB6EAE">
        <w:rPr>
          <w:rFonts w:ascii="Arial" w:hAnsi="Arial" w:cs="Arial"/>
          <w:color w:val="000000"/>
        </w:rPr>
        <w:t xml:space="preserve"> </w:t>
      </w:r>
      <w:r w:rsidRPr="004543C5">
        <w:rPr>
          <w:rFonts w:ascii="Arial" w:hAnsi="Arial" w:cs="Arial"/>
          <w:color w:val="000000"/>
        </w:rPr>
        <w:t>para o período de </w:t>
      </w:r>
      <w:r w:rsidRPr="004543C5">
        <w:rPr>
          <w:rFonts w:ascii="Arial" w:hAnsi="Arial" w:cs="Arial"/>
          <w:b/>
          <w:bCs/>
          <w:color w:val="000000"/>
        </w:rPr>
        <w:t>30 </w:t>
      </w:r>
      <w:r w:rsidRPr="004543C5">
        <w:rPr>
          <w:rFonts w:ascii="Arial" w:hAnsi="Arial" w:cs="Arial"/>
          <w:color w:val="000000"/>
        </w:rPr>
        <w:t>(trinta) meses</w:t>
      </w:r>
      <w:r w:rsidRPr="004543C5">
        <w:rPr>
          <w:rFonts w:ascii="Arial" w:hAnsi="Arial" w:cs="Arial"/>
          <w:b/>
          <w:bCs/>
          <w:color w:val="000000"/>
        </w:rPr>
        <w:t> </w:t>
      </w:r>
      <w:r w:rsidRPr="004543C5">
        <w:rPr>
          <w:rFonts w:ascii="Arial" w:hAnsi="Arial" w:cs="Arial"/>
          <w:color w:val="000000"/>
        </w:rPr>
        <w:t>de prestação de serviços.</w:t>
      </w:r>
    </w:p>
    <w:p w14:paraId="442C4F05"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72E0471C" w14:textId="77777777" w:rsidR="004543C5" w:rsidRPr="008C3F7E"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12.2</w:t>
      </w:r>
      <w:r w:rsidRPr="008C3F7E">
        <w:rPr>
          <w:rFonts w:ascii="Arial" w:hAnsi="Arial" w:cs="Arial"/>
          <w:color w:val="000000"/>
        </w:rPr>
        <w:t>. </w:t>
      </w:r>
      <w:r w:rsidRPr="008C3F7E">
        <w:rPr>
          <w:rFonts w:ascii="Arial" w:hAnsi="Arial" w:cs="Arial"/>
          <w:b/>
          <w:bCs/>
          <w:color w:val="000000"/>
        </w:rPr>
        <w:t>DO REAJUSTE</w:t>
      </w:r>
      <w:r w:rsidRPr="008C3F7E">
        <w:rPr>
          <w:rFonts w:ascii="Arial" w:hAnsi="Arial" w:cs="Arial"/>
          <w:color w:val="000000"/>
        </w:rPr>
        <w:t>:</w:t>
      </w:r>
    </w:p>
    <w:p w14:paraId="3F8AB24C" w14:textId="43523413" w:rsidR="008C3F7E" w:rsidRPr="008C3F7E" w:rsidRDefault="008C3F7E" w:rsidP="008C3F7E">
      <w:pPr>
        <w:spacing w:before="120" w:after="240" w:line="276" w:lineRule="auto"/>
        <w:ind w:left="600" w:right="120"/>
        <w:jc w:val="both"/>
        <w:rPr>
          <w:rFonts w:eastAsia="Times New Roman" w:cs="Arial"/>
          <w:color w:val="000000"/>
          <w:lang w:eastAsia="pt-BR"/>
        </w:rPr>
      </w:pPr>
      <w:r w:rsidRPr="008C3F7E">
        <w:rPr>
          <w:rFonts w:eastAsia="Times New Roman" w:cs="Arial"/>
          <w:color w:val="000000"/>
          <w:highlight w:val="yellow"/>
          <w:lang w:eastAsia="pt-BR"/>
        </w:rPr>
        <w:t>12.2.1. Os preços inicialmente ajustados são fixos e irreajustáveis pelo prazo de 1 (um) ano contado da data do orçamento estimado, que corresponde a</w:t>
      </w:r>
      <w:r w:rsidRPr="008C3F7E">
        <w:rPr>
          <w:rFonts w:eastAsia="Times New Roman" w:cs="Arial"/>
          <w:color w:val="000000"/>
          <w:lang w:eastAsia="pt-BR"/>
        </w:rPr>
        <w:t xml:space="preserve"> </w:t>
      </w:r>
      <w:r w:rsidR="006006ED" w:rsidRPr="001F1C7C">
        <w:rPr>
          <w:rFonts w:eastAsia="Times New Roman" w:cs="Arial"/>
          <w:color w:val="000000"/>
          <w:highlight w:val="yellow"/>
          <w:lang w:eastAsia="pt-BR"/>
        </w:rPr>
        <w:t>31</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03</w:t>
      </w:r>
      <w:r w:rsidRPr="001F1C7C">
        <w:rPr>
          <w:rFonts w:eastAsia="Times New Roman" w:cs="Arial"/>
          <w:color w:val="000000"/>
          <w:highlight w:val="yellow"/>
          <w:lang w:eastAsia="pt-BR"/>
        </w:rPr>
        <w:t>/</w:t>
      </w:r>
      <w:r w:rsidR="006006ED" w:rsidRPr="001F1C7C">
        <w:rPr>
          <w:rFonts w:eastAsia="Times New Roman" w:cs="Arial"/>
          <w:color w:val="000000"/>
          <w:highlight w:val="yellow"/>
          <w:lang w:eastAsia="pt-BR"/>
        </w:rPr>
        <w:t>26</w:t>
      </w:r>
      <w:r w:rsidRPr="001F1C7C">
        <w:rPr>
          <w:rFonts w:eastAsia="Times New Roman" w:cs="Arial"/>
          <w:color w:val="000000"/>
          <w:highlight w:val="yellow"/>
          <w:lang w:eastAsia="pt-BR"/>
        </w:rPr>
        <w:t>;</w:t>
      </w:r>
    </w:p>
    <w:p w14:paraId="2114E447" w14:textId="46E6F66F" w:rsidR="004543C5" w:rsidRPr="008C3F7E" w:rsidRDefault="008C3F7E" w:rsidP="008C3F7E">
      <w:pPr>
        <w:pStyle w:val="textojustificado"/>
        <w:spacing w:before="120" w:beforeAutospacing="0" w:after="120" w:afterAutospacing="0"/>
        <w:ind w:left="600" w:right="120"/>
        <w:jc w:val="both"/>
        <w:rPr>
          <w:rFonts w:ascii="Arial" w:hAnsi="Arial" w:cs="Arial"/>
          <w:color w:val="000000"/>
          <w:highlight w:val="yellow"/>
        </w:rPr>
      </w:pPr>
      <w:r w:rsidRPr="008C3F7E">
        <w:rPr>
          <w:rFonts w:ascii="Arial" w:hAnsi="Arial" w:cs="Arial"/>
          <w:color w:val="000000"/>
          <w:highlight w:val="yellow"/>
        </w:rPr>
        <w:t>12.2.2. É previsto reajuste anual dos preços inicialmente ajustados, de modo que, caso o prazo de execução do objeto contratual ultrapasse a data em que se configure 1 (um) ano a contar da data do orçamento estimado, e independentemente de pedido da CONTRATADA, os preços iniciais serão reajustados, mediante a aplicação, pelo CONTRATANTE, do índice IPC FIPE - Índice de Preço ao Consumidor, exclusivamente para as obrigações iniciadas e concluídas após a ocorrência da anualidade</w:t>
      </w:r>
      <w:r w:rsidR="004543C5" w:rsidRPr="008C3F7E">
        <w:rPr>
          <w:rFonts w:ascii="Arial" w:hAnsi="Arial" w:cs="Arial"/>
          <w:color w:val="000000"/>
          <w:highlight w:val="yellow"/>
        </w:rPr>
        <w:t>.</w:t>
      </w:r>
    </w:p>
    <w:p w14:paraId="398628DF" w14:textId="510B49D1"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8C3F7E">
        <w:rPr>
          <w:rFonts w:ascii="Arial" w:hAnsi="Arial" w:cs="Arial"/>
          <w:color w:val="000000"/>
          <w:highlight w:val="yellow"/>
        </w:rPr>
        <w:t>12.2.</w:t>
      </w:r>
      <w:r w:rsidR="008C3F7E" w:rsidRPr="008C3F7E">
        <w:rPr>
          <w:rFonts w:ascii="Arial" w:hAnsi="Arial" w:cs="Arial"/>
          <w:color w:val="000000"/>
          <w:highlight w:val="yellow"/>
        </w:rPr>
        <w:t>3</w:t>
      </w:r>
      <w:r w:rsidRPr="008C3F7E">
        <w:rPr>
          <w:rFonts w:ascii="Arial" w:hAnsi="Arial" w:cs="Arial"/>
          <w:color w:val="000000"/>
          <w:highlight w:val="yellow"/>
        </w:rPr>
        <w:t>. O reajuste será calculado em conformidade com a legislação vigente, e de acordo com a seguinte fórmula:</w:t>
      </w:r>
    </w:p>
    <w:p w14:paraId="6ADACBE0" w14:textId="36BF8E8A" w:rsidR="004543C5" w:rsidRPr="004543C5" w:rsidRDefault="004543C5" w:rsidP="004543C5">
      <w:pPr>
        <w:pStyle w:val="textocentralizado"/>
        <w:spacing w:before="120" w:beforeAutospacing="0" w:after="120" w:afterAutospacing="0"/>
        <w:ind w:left="120" w:right="120"/>
        <w:jc w:val="center"/>
        <w:rPr>
          <w:rFonts w:ascii="Arial" w:hAnsi="Arial" w:cs="Arial"/>
          <w:color w:val="000000"/>
        </w:rPr>
      </w:pPr>
      <w:r w:rsidRPr="004543C5">
        <w:rPr>
          <w:rFonts w:ascii="Arial" w:hAnsi="Arial" w:cs="Arial"/>
          <w:color w:val="000000"/>
        </w:rPr>
        <w:br/>
      </w:r>
      <w:r w:rsidRPr="004543C5">
        <w:rPr>
          <w:rFonts w:ascii="Arial" w:hAnsi="Arial" w:cs="Arial"/>
          <w:noProof/>
          <w:color w:val="000000"/>
        </w:rPr>
        <w:drawing>
          <wp:inline distT="0" distB="0" distL="0" distR="0" wp14:anchorId="7313E78D" wp14:editId="5DA5A533">
            <wp:extent cx="2249170" cy="744855"/>
            <wp:effectExtent l="0" t="0" r="0" b="0"/>
            <wp:docPr id="271096362" name="Imagem 7"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iagrama&#10;&#10;O conteúdo gerado por IA pode estar incorreto."/>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2249170" cy="744855"/>
                    </a:xfrm>
                    <a:prstGeom prst="rect">
                      <a:avLst/>
                    </a:prstGeom>
                    <a:noFill/>
                    <a:ln>
                      <a:noFill/>
                    </a:ln>
                  </pic:spPr>
                </pic:pic>
              </a:graphicData>
            </a:graphic>
          </wp:inline>
        </w:drawing>
      </w:r>
    </w:p>
    <w:p w14:paraId="66CC3A8C"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Onde:</w:t>
      </w:r>
    </w:p>
    <w:p w14:paraId="43EEF589"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R = parcela de reajuste;</w:t>
      </w:r>
    </w:p>
    <w:p w14:paraId="414E5918"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Po = preço inicial do Contrato no mês de referência dos preços ou preço do Contrato no mês de aplicação do último reajuste;</w:t>
      </w:r>
    </w:p>
    <w:p w14:paraId="75BCBCC4" w14:textId="77777777" w:rsidR="004543C5" w:rsidRPr="004543C5" w:rsidRDefault="004543C5" w:rsidP="004543C5">
      <w:pPr>
        <w:pStyle w:val="textojustificado"/>
        <w:spacing w:before="120" w:beforeAutospacing="0" w:after="120" w:afterAutospacing="0"/>
        <w:ind w:left="1200" w:right="120"/>
        <w:jc w:val="both"/>
        <w:rPr>
          <w:rFonts w:ascii="Arial" w:hAnsi="Arial" w:cs="Arial"/>
          <w:color w:val="000000"/>
        </w:rPr>
      </w:pPr>
      <w:r w:rsidRPr="004543C5">
        <w:rPr>
          <w:rFonts w:ascii="Arial" w:hAnsi="Arial" w:cs="Arial"/>
          <w:color w:val="000000"/>
        </w:rPr>
        <w:t>IPC/IPCo = variação do IPC FIPE - Índice de Preço ao Consumidor, ocorrida entre o mês de referência de preços, ou o mês do último reajuste aplicado, e o mês de aplicação do reajuste.</w:t>
      </w:r>
    </w:p>
    <w:p w14:paraId="424335B5" w14:textId="470C2BC8" w:rsidR="00F132BD"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C3F7E" w:rsidRPr="008C3F7E">
        <w:rPr>
          <w:rFonts w:ascii="Arial" w:hAnsi="Arial" w:cs="Arial"/>
          <w:color w:val="000000"/>
          <w:highlight w:val="green"/>
        </w:rPr>
        <w:t>4</w:t>
      </w:r>
      <w:r w:rsidRPr="004543C5">
        <w:rPr>
          <w:rFonts w:ascii="Arial" w:hAnsi="Arial" w:cs="Arial"/>
          <w:color w:val="000000"/>
        </w:rPr>
        <w:t xml:space="preserve">. </w:t>
      </w:r>
      <w:r w:rsidR="00A02D66" w:rsidRPr="00A02D66">
        <w:rPr>
          <w:rFonts w:ascii="Arial" w:hAnsi="Arial" w:cs="Arial"/>
          <w:color w:val="000000"/>
          <w:highlight w:val="yellow"/>
        </w:rPr>
        <w:t>No caso de reajuste(s) subsequente(s) ao primeiro, o interregno mínimo de um ano será contado a partir dos efeitos financeiros do último reajuste.</w:t>
      </w:r>
    </w:p>
    <w:p w14:paraId="64A29D3E" w14:textId="2C2C9DEE" w:rsidR="004543C5" w:rsidRPr="004543C5" w:rsidRDefault="00F132BD" w:rsidP="004543C5">
      <w:pPr>
        <w:pStyle w:val="textojustificado"/>
        <w:spacing w:before="120" w:beforeAutospacing="0" w:after="120" w:afterAutospacing="0"/>
        <w:ind w:left="600" w:right="120"/>
        <w:jc w:val="both"/>
        <w:rPr>
          <w:rFonts w:ascii="Arial" w:hAnsi="Arial" w:cs="Arial"/>
          <w:color w:val="000000"/>
        </w:rPr>
      </w:pPr>
      <w:r>
        <w:rPr>
          <w:rFonts w:ascii="Arial" w:hAnsi="Arial" w:cs="Arial"/>
          <w:color w:val="000000"/>
        </w:rPr>
        <w:t>12.2.</w:t>
      </w:r>
      <w:r w:rsidRPr="008421DD">
        <w:rPr>
          <w:rFonts w:ascii="Arial" w:hAnsi="Arial" w:cs="Arial"/>
          <w:color w:val="000000"/>
          <w:highlight w:val="green"/>
        </w:rPr>
        <w:t>5</w:t>
      </w:r>
      <w:r w:rsidR="008421DD">
        <w:rPr>
          <w:rFonts w:ascii="Arial" w:hAnsi="Arial" w:cs="Arial"/>
          <w:color w:val="000000"/>
        </w:rPr>
        <w:t xml:space="preserve">. </w:t>
      </w:r>
      <w:r w:rsidR="004543C5" w:rsidRPr="004543C5">
        <w:rPr>
          <w:rFonts w:ascii="Arial" w:hAnsi="Arial" w:cs="Arial"/>
          <w:color w:val="000000"/>
        </w:rPr>
        <w:t>No caso de atraso ou não divulgação do(s) índice (s) de reajustamento, o CONTRATANTE pagará à CONTRATADA a importância calculada pela última variação conhecida, liquidando a diferença correspondente tão logo seja(m) divulgado(s) o(s) índice(s) definitivo(s).</w:t>
      </w:r>
    </w:p>
    <w:p w14:paraId="4D773F0C" w14:textId="7DE83C5E"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6</w:t>
      </w:r>
      <w:r w:rsidRPr="004543C5">
        <w:rPr>
          <w:rFonts w:ascii="Arial" w:hAnsi="Arial" w:cs="Arial"/>
          <w:color w:val="000000"/>
        </w:rPr>
        <w:t>. Nas aferições finais, o(s) índice(s) utilizado(s) para reajuste será(ão), obrigatoriamente, o(s) definitivo(s).</w:t>
      </w:r>
    </w:p>
    <w:p w14:paraId="72BA7BEF" w14:textId="0CAA6A84"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7</w:t>
      </w:r>
      <w:r w:rsidRPr="004543C5">
        <w:rPr>
          <w:rFonts w:ascii="Arial" w:hAnsi="Arial" w:cs="Arial"/>
          <w:color w:val="000000"/>
        </w:rPr>
        <w:t>. Caso o(s) índice(s) estabelecido(s) para reajustamento venha(m) a ser extinto(s) ou de qualquer forma não possa(m) mais ser utilizado(s), será(ão) adotado(s), em substituição, o(s) que vier(em) a ser determinado(s) pela legislação então em vigor.</w:t>
      </w:r>
    </w:p>
    <w:p w14:paraId="77317216" w14:textId="0DB04EB2"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lastRenderedPageBreak/>
        <w:t>12.2.</w:t>
      </w:r>
      <w:r w:rsidR="008421DD" w:rsidRPr="008421DD">
        <w:rPr>
          <w:rFonts w:ascii="Arial" w:hAnsi="Arial" w:cs="Arial"/>
          <w:color w:val="000000"/>
          <w:highlight w:val="green"/>
        </w:rPr>
        <w:t>8</w:t>
      </w:r>
      <w:r w:rsidRPr="004543C5">
        <w:rPr>
          <w:rFonts w:ascii="Arial" w:hAnsi="Arial" w:cs="Arial"/>
          <w:color w:val="000000"/>
        </w:rPr>
        <w:t>. Na ausência de previsão legal quanto ao índice substituto, as partes elegerão novo índice oficial, para reajustamento do preço do valor remanescente, por meio de termo aditivo.</w:t>
      </w:r>
    </w:p>
    <w:p w14:paraId="3EF2B658" w14:textId="6D0EF463"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12.2.</w:t>
      </w:r>
      <w:r w:rsidR="008421DD" w:rsidRPr="008421DD">
        <w:rPr>
          <w:rFonts w:ascii="Arial" w:hAnsi="Arial" w:cs="Arial"/>
          <w:color w:val="000000"/>
          <w:highlight w:val="green"/>
        </w:rPr>
        <w:t>9</w:t>
      </w:r>
      <w:r w:rsidRPr="004543C5">
        <w:rPr>
          <w:rFonts w:ascii="Arial" w:hAnsi="Arial" w:cs="Arial"/>
          <w:color w:val="000000"/>
        </w:rPr>
        <w:t xml:space="preserve">. O reajuste será </w:t>
      </w:r>
      <w:r w:rsidR="00B23FF5" w:rsidRPr="00B23FF5">
        <w:rPr>
          <w:rFonts w:ascii="Arial" w:hAnsi="Arial" w:cs="Arial"/>
          <w:color w:val="000000"/>
          <w:highlight w:val="yellow"/>
        </w:rPr>
        <w:t>realizado</w:t>
      </w:r>
      <w:r w:rsidRPr="004543C5">
        <w:rPr>
          <w:rFonts w:ascii="Arial" w:hAnsi="Arial" w:cs="Arial"/>
          <w:color w:val="000000"/>
        </w:rPr>
        <w:t xml:space="preserve"> por meio de Apostilament</w:t>
      </w:r>
      <w:r w:rsidR="008C3F7E">
        <w:rPr>
          <w:rFonts w:ascii="Arial" w:hAnsi="Arial" w:cs="Arial"/>
          <w:color w:val="000000"/>
        </w:rPr>
        <w:t>o</w:t>
      </w:r>
      <w:r w:rsidR="008C3F7E" w:rsidRPr="008C3F7E">
        <w:rPr>
          <w:rFonts w:ascii="Arial" w:hAnsi="Arial" w:cs="Arial"/>
          <w:color w:val="000000"/>
          <w:highlight w:val="green"/>
        </w:rPr>
        <w:t>.</w:t>
      </w:r>
    </w:p>
    <w:p w14:paraId="004A2D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38C637C9"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756E4E0"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13. DA ADEQUAÇÃO ORÇAMENTÁRIA:</w:t>
      </w:r>
    </w:p>
    <w:p w14:paraId="4B9738D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36C9DA6" w14:textId="77777777" w:rsid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13.1. As despesas decorrentes da presente contratação correrão à conta de recursos específicos consignados no orçamento do TCESP.</w:t>
      </w:r>
    </w:p>
    <w:p w14:paraId="2817CA7A" w14:textId="77777777" w:rsidR="00B23FF5" w:rsidRDefault="00B23FF5" w:rsidP="004543C5">
      <w:pPr>
        <w:pStyle w:val="textojustificado"/>
        <w:spacing w:before="120" w:beforeAutospacing="0" w:after="120" w:afterAutospacing="0"/>
        <w:ind w:left="120" w:right="120"/>
        <w:jc w:val="both"/>
        <w:rPr>
          <w:rFonts w:ascii="Arial" w:hAnsi="Arial" w:cs="Arial"/>
          <w:color w:val="000000"/>
        </w:rPr>
      </w:pPr>
    </w:p>
    <w:p w14:paraId="5B091294" w14:textId="77777777" w:rsidR="00B23FF5" w:rsidRPr="004543C5" w:rsidRDefault="00B23FF5" w:rsidP="004543C5">
      <w:pPr>
        <w:pStyle w:val="textojustificado"/>
        <w:spacing w:before="120" w:beforeAutospacing="0" w:after="120" w:afterAutospacing="0"/>
        <w:ind w:left="120" w:right="120"/>
        <w:jc w:val="both"/>
        <w:rPr>
          <w:rFonts w:ascii="Arial" w:hAnsi="Arial" w:cs="Arial"/>
          <w:color w:val="000000"/>
        </w:rPr>
      </w:pPr>
    </w:p>
    <w:p w14:paraId="28368950" w14:textId="33BF8270"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14. DA APLICAÇÃO DE PENALIDADES:</w:t>
      </w:r>
    </w:p>
    <w:p w14:paraId="4F3E87BF"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 </w:t>
      </w:r>
    </w:p>
    <w:p w14:paraId="2CEA8161"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14.1. No caso de inadimplemento das obrigações principais ou acessórias, a aplicação de penalidades obedecerá aos critérios fixados no Edital e no Contrato, sem prejuízo das sanções previstas na legislação vigente e, em especial, na Resolução TCESP nº 11/2023.</w:t>
      </w:r>
    </w:p>
    <w:p w14:paraId="3B723BA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867789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24893908"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b/>
          <w:bCs/>
          <w:color w:val="000000"/>
        </w:rPr>
        <w:t>15. DOS ANEXOS:</w:t>
      </w:r>
    </w:p>
    <w:p w14:paraId="3F5DA007"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 </w:t>
      </w:r>
    </w:p>
    <w:p w14:paraId="05D10842" w14:textId="77777777" w:rsidR="004543C5" w:rsidRPr="004543C5" w:rsidRDefault="004543C5" w:rsidP="004543C5">
      <w:pPr>
        <w:pStyle w:val="textojustificado"/>
        <w:spacing w:before="120" w:beforeAutospacing="0" w:after="120" w:afterAutospacing="0"/>
        <w:ind w:left="120" w:right="120"/>
        <w:jc w:val="both"/>
        <w:rPr>
          <w:rFonts w:ascii="Arial" w:hAnsi="Arial" w:cs="Arial"/>
          <w:color w:val="000000"/>
        </w:rPr>
      </w:pPr>
      <w:r w:rsidRPr="004543C5">
        <w:rPr>
          <w:rFonts w:ascii="Arial" w:hAnsi="Arial" w:cs="Arial"/>
          <w:color w:val="000000"/>
        </w:rPr>
        <w:t>15.1. O presente Termo de Referência é composto pelos seguintes Anexos:</w:t>
      </w:r>
    </w:p>
    <w:p w14:paraId="3F368C0A" w14:textId="77777777" w:rsidR="004543C5" w:rsidRPr="004543C5" w:rsidRDefault="004543C5" w:rsidP="004543C5">
      <w:pPr>
        <w:pStyle w:val="textojustificado"/>
        <w:spacing w:before="120" w:beforeAutospacing="0" w:after="120" w:afterAutospacing="0"/>
        <w:ind w:left="600" w:right="120"/>
        <w:jc w:val="both"/>
        <w:rPr>
          <w:rFonts w:ascii="Arial" w:hAnsi="Arial" w:cs="Arial"/>
          <w:color w:val="000000"/>
        </w:rPr>
      </w:pPr>
      <w:r w:rsidRPr="004543C5">
        <w:rPr>
          <w:rFonts w:ascii="Arial" w:hAnsi="Arial" w:cs="Arial"/>
          <w:color w:val="000000"/>
        </w:rPr>
        <w:t>15.1.1. ANEXO A - </w:t>
      </w:r>
      <w:r w:rsidRPr="004543C5">
        <w:rPr>
          <w:rFonts w:ascii="Arial" w:hAnsi="Arial" w:cs="Arial"/>
          <w:b/>
          <w:bCs/>
          <w:color w:val="000000"/>
        </w:rPr>
        <w:t>AVALIAÇÃO DA QUALIDADE DOS SERVIÇOS</w:t>
      </w:r>
      <w:r w:rsidRPr="004543C5">
        <w:rPr>
          <w:rFonts w:ascii="Arial" w:hAnsi="Arial" w:cs="Arial"/>
          <w:color w:val="000000"/>
        </w:rPr>
        <w:t>;</w:t>
      </w:r>
    </w:p>
    <w:p w14:paraId="2AA74116" w14:textId="3DB8E86C" w:rsidR="004543C5" w:rsidRDefault="004543C5" w:rsidP="004543C5">
      <w:pPr>
        <w:pStyle w:val="textojustificado"/>
        <w:spacing w:before="120" w:beforeAutospacing="0" w:after="120" w:afterAutospacing="0"/>
        <w:ind w:left="600" w:right="120"/>
        <w:jc w:val="both"/>
        <w:rPr>
          <w:rFonts w:ascii="Arial" w:hAnsi="Arial" w:cs="Arial"/>
          <w:b/>
          <w:bCs/>
          <w:color w:val="000000"/>
        </w:rPr>
      </w:pPr>
      <w:r w:rsidRPr="004543C5">
        <w:rPr>
          <w:rFonts w:ascii="Arial" w:hAnsi="Arial" w:cs="Arial"/>
          <w:color w:val="000000"/>
        </w:rPr>
        <w:t>15.1.2. ANEXO B - </w:t>
      </w:r>
      <w:r w:rsidRPr="004543C5">
        <w:rPr>
          <w:rFonts w:ascii="Arial" w:hAnsi="Arial" w:cs="Arial"/>
          <w:b/>
          <w:bCs/>
          <w:color w:val="000000"/>
        </w:rPr>
        <w:t>PLANILHA DE PREÇOS</w:t>
      </w:r>
      <w:r w:rsidR="001055EB">
        <w:rPr>
          <w:rFonts w:ascii="Arial" w:hAnsi="Arial" w:cs="Arial"/>
          <w:b/>
          <w:bCs/>
          <w:color w:val="000000"/>
        </w:rPr>
        <w:t xml:space="preserve"> </w:t>
      </w:r>
      <w:r w:rsidR="001055EB" w:rsidRPr="001055EB">
        <w:rPr>
          <w:rFonts w:ascii="Arial" w:hAnsi="Arial" w:cs="Arial"/>
          <w:b/>
          <w:bCs/>
          <w:color w:val="000000"/>
          <w:highlight w:val="yellow"/>
        </w:rPr>
        <w:t>REFERENCIAIS</w:t>
      </w:r>
      <w:r w:rsidRPr="004543C5">
        <w:rPr>
          <w:rFonts w:ascii="Arial" w:hAnsi="Arial" w:cs="Arial"/>
          <w:b/>
          <w:bCs/>
          <w:color w:val="000000"/>
        </w:rPr>
        <w:t>.</w:t>
      </w:r>
    </w:p>
    <w:p w14:paraId="0701E520"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8C87EA7"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46ACF734"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D1D8419"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0DCB59B" w14:textId="77777777" w:rsidR="008C3F7E" w:rsidRDefault="008C3F7E" w:rsidP="004543C5">
      <w:pPr>
        <w:pStyle w:val="textojustificado"/>
        <w:spacing w:before="120" w:beforeAutospacing="0" w:after="120" w:afterAutospacing="0"/>
        <w:ind w:left="600" w:right="120"/>
        <w:jc w:val="both"/>
        <w:rPr>
          <w:rFonts w:ascii="Arial" w:hAnsi="Arial" w:cs="Arial"/>
          <w:color w:val="000000"/>
        </w:rPr>
      </w:pPr>
    </w:p>
    <w:p w14:paraId="7C358E21" w14:textId="6BC1A9F7" w:rsidR="00382DAE" w:rsidRDefault="00382DAE" w:rsidP="00334735">
      <w:pPr>
        <w:shd w:val="clear" w:color="auto" w:fill="FFFFFF" w:themeFill="background1"/>
        <w:jc w:val="both"/>
        <w:rPr>
          <w:rFonts w:cs="Arial"/>
          <w:b/>
          <w:bCs/>
          <w:highlight w:val="yellow"/>
        </w:rPr>
      </w:pPr>
      <w:r w:rsidRPr="00382DAE">
        <w:rPr>
          <w:rFonts w:cs="Arial"/>
          <w:b/>
          <w:bCs/>
          <w:highlight w:val="yellow"/>
        </w:rPr>
        <w:t>1</w:t>
      </w:r>
      <w:r>
        <w:rPr>
          <w:rFonts w:cs="Arial"/>
          <w:b/>
          <w:bCs/>
          <w:highlight w:val="yellow"/>
        </w:rPr>
        <w:t>6</w:t>
      </w:r>
      <w:r w:rsidRPr="00382DAE">
        <w:rPr>
          <w:rFonts w:cs="Arial"/>
          <w:b/>
          <w:bCs/>
          <w:highlight w:val="yellow"/>
        </w:rPr>
        <w:t>. DESCRIÇÃO, CÓDIGO COMPRAS.GOV.BR, QUANTIDADE, VALOR REFERENCIAL E REDUÇÃO MÍNIMA</w:t>
      </w:r>
    </w:p>
    <w:p w14:paraId="68D42EB4" w14:textId="77777777" w:rsidR="00382DAE" w:rsidRDefault="00382DAE" w:rsidP="00B05157">
      <w:pPr>
        <w:shd w:val="clear" w:color="auto" w:fill="FFFFFF" w:themeFill="background1"/>
        <w:jc w:val="center"/>
        <w:rPr>
          <w:rFonts w:cs="Arial"/>
          <w:b/>
          <w:bCs/>
          <w:highlight w:val="yellow"/>
        </w:rPr>
      </w:pPr>
    </w:p>
    <w:p w14:paraId="2C13A413" w14:textId="77777777" w:rsidR="00382DAE" w:rsidRDefault="00382DAE" w:rsidP="00B05157">
      <w:pPr>
        <w:shd w:val="clear" w:color="auto" w:fill="FFFFFF" w:themeFill="background1"/>
        <w:jc w:val="center"/>
        <w:rPr>
          <w:rFonts w:cs="Arial"/>
          <w:b/>
          <w:bCs/>
          <w:highlight w:val="yellow"/>
        </w:rPr>
      </w:pPr>
    </w:p>
    <w:p w14:paraId="3C38D3A7" w14:textId="77777777" w:rsidR="00382DAE" w:rsidRDefault="00382DAE" w:rsidP="00B05157">
      <w:pPr>
        <w:shd w:val="clear" w:color="auto" w:fill="FFFFFF" w:themeFill="background1"/>
        <w:jc w:val="center"/>
        <w:rPr>
          <w:rFonts w:cs="Arial"/>
          <w:b/>
          <w:bCs/>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3257"/>
        <w:gridCol w:w="1274"/>
        <w:gridCol w:w="1135"/>
        <w:gridCol w:w="565"/>
        <w:gridCol w:w="1702"/>
        <w:gridCol w:w="1129"/>
      </w:tblGrid>
      <w:tr w:rsidR="002F783A" w:rsidRPr="00F409A5" w14:paraId="2F529EE3" w14:textId="77777777" w:rsidTr="003A74B3">
        <w:trPr>
          <w:cantSplit/>
          <w:trHeight w:val="760"/>
          <w:tblHeader/>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D9D9D9"/>
            <w:vAlign w:val="center"/>
          </w:tcPr>
          <w:p w14:paraId="202E67D8" w14:textId="77777777" w:rsidR="002F783A" w:rsidRPr="00051FAE" w:rsidRDefault="002F783A" w:rsidP="003A74B3">
            <w:pPr>
              <w:keepNext/>
              <w:keepLines/>
              <w:jc w:val="center"/>
              <w:rPr>
                <w:rFonts w:cs="Arial"/>
                <w:b/>
                <w:bCs/>
                <w:color w:val="000000"/>
                <w:szCs w:val="28"/>
                <w:highlight w:val="yellow"/>
              </w:rPr>
            </w:pPr>
            <w:r w:rsidRPr="00051FAE">
              <w:rPr>
                <w:rFonts w:cs="Arial"/>
                <w:b/>
                <w:bCs/>
                <w:color w:val="000000"/>
                <w:szCs w:val="28"/>
                <w:highlight w:val="yellow"/>
              </w:rPr>
              <w:lastRenderedPageBreak/>
              <w:t>ITEM ÚNICO</w:t>
            </w:r>
          </w:p>
        </w:tc>
      </w:tr>
      <w:tr w:rsidR="002F783A" w:rsidRPr="00F409A5" w14:paraId="75D21D1B" w14:textId="77777777" w:rsidTr="003A74B3">
        <w:trPr>
          <w:cantSplit/>
          <w:trHeight w:val="1677"/>
          <w:tblHeader/>
          <w:jc w:val="center"/>
        </w:trPr>
        <w:tc>
          <w:tcPr>
            <w:tcW w:w="1797" w:type="pct"/>
            <w:tcBorders>
              <w:top w:val="single" w:sz="4" w:space="0" w:color="auto"/>
              <w:left w:val="single" w:sz="4" w:space="0" w:color="auto"/>
              <w:bottom w:val="single" w:sz="4" w:space="0" w:color="auto"/>
              <w:right w:val="single" w:sz="4" w:space="0" w:color="auto"/>
            </w:tcBorders>
            <w:shd w:val="clear" w:color="auto" w:fill="D9D9D9"/>
            <w:vAlign w:val="center"/>
          </w:tcPr>
          <w:p w14:paraId="0FA64701" w14:textId="77777777" w:rsidR="002F783A" w:rsidRPr="00F409A5" w:rsidRDefault="002F783A" w:rsidP="003A74B3">
            <w:pPr>
              <w:jc w:val="center"/>
              <w:rPr>
                <w:rFonts w:cs="Arial"/>
                <w:b/>
                <w:bCs/>
                <w:color w:val="000000"/>
                <w:sz w:val="22"/>
              </w:rPr>
            </w:pPr>
            <w:r w:rsidRPr="00F85EEF">
              <w:rPr>
                <w:rFonts w:cs="Arial"/>
                <w:b/>
                <w:bCs/>
                <w:color w:val="000000"/>
                <w:sz w:val="22"/>
                <w:highlight w:val="yellow"/>
              </w:rPr>
              <w:t>Descrição Resumida</w:t>
            </w:r>
            <w:r w:rsidRPr="00F409A5">
              <w:rPr>
                <w:rFonts w:cs="Arial"/>
                <w:b/>
                <w:bCs/>
                <w:color w:val="000000"/>
                <w:sz w:val="22"/>
              </w:rPr>
              <w:t xml:space="preserve"> </w:t>
            </w:r>
          </w:p>
          <w:p w14:paraId="78FEB159" w14:textId="77777777" w:rsidR="002F783A" w:rsidRPr="00F409A5" w:rsidRDefault="002F783A" w:rsidP="003A74B3">
            <w:pPr>
              <w:jc w:val="center"/>
              <w:rPr>
                <w:rFonts w:cs="Arial"/>
                <w:b/>
                <w:bCs/>
                <w:color w:val="000000"/>
                <w:sz w:val="22"/>
              </w:rPr>
            </w:pPr>
          </w:p>
        </w:tc>
        <w:tc>
          <w:tcPr>
            <w:tcW w:w="70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5DE6A82E"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Código (*)</w:t>
            </w:r>
          </w:p>
        </w:tc>
        <w:tc>
          <w:tcPr>
            <w:tcW w:w="62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4CEC87F"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BEE9D88" w14:textId="77777777" w:rsidR="002F783A" w:rsidRPr="00F85EEF" w:rsidRDefault="002F783A" w:rsidP="003A74B3">
            <w:pPr>
              <w:ind w:left="113" w:right="113"/>
              <w:jc w:val="center"/>
              <w:rPr>
                <w:rFonts w:cs="Arial"/>
                <w:b/>
                <w:bCs/>
                <w:color w:val="000000"/>
                <w:sz w:val="22"/>
                <w:highlight w:val="yellow"/>
              </w:rPr>
            </w:pPr>
            <w:r w:rsidRPr="00F85EEF">
              <w:rPr>
                <w:rFonts w:cs="Arial"/>
                <w:b/>
                <w:bCs/>
                <w:color w:val="000000"/>
                <w:sz w:val="22"/>
                <w:highlight w:val="yellow"/>
              </w:rPr>
              <w:t xml:space="preserve">Quantidade </w:t>
            </w:r>
          </w:p>
        </w:tc>
        <w:tc>
          <w:tcPr>
            <w:tcW w:w="9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C1E4BBD"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Valor Total Global Estimado do Item Único (R$)</w:t>
            </w:r>
          </w:p>
        </w:tc>
        <w:tc>
          <w:tcPr>
            <w:tcW w:w="623"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414C69A0"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Redução mínima entre lances</w:t>
            </w:r>
          </w:p>
          <w:p w14:paraId="2B7D0268" w14:textId="77777777" w:rsidR="002F783A" w:rsidRPr="00F85EEF" w:rsidRDefault="002F783A" w:rsidP="003A74B3">
            <w:pPr>
              <w:jc w:val="center"/>
              <w:rPr>
                <w:rFonts w:cs="Arial"/>
                <w:b/>
                <w:bCs/>
                <w:color w:val="000000"/>
                <w:sz w:val="22"/>
                <w:highlight w:val="yellow"/>
              </w:rPr>
            </w:pPr>
            <w:r w:rsidRPr="00F85EEF">
              <w:rPr>
                <w:rFonts w:cs="Arial"/>
                <w:b/>
                <w:bCs/>
                <w:color w:val="000000"/>
                <w:sz w:val="22"/>
                <w:highlight w:val="yellow"/>
              </w:rPr>
              <w:t xml:space="preserve"> (R$)</w:t>
            </w:r>
          </w:p>
        </w:tc>
      </w:tr>
      <w:tr w:rsidR="002F783A" w:rsidRPr="00F409A5" w14:paraId="64F88716" w14:textId="77777777" w:rsidTr="002F783A">
        <w:trPr>
          <w:cantSplit/>
          <w:trHeight w:val="4140"/>
          <w:jc w:val="center"/>
        </w:trPr>
        <w:tc>
          <w:tcPr>
            <w:tcW w:w="1797" w:type="pct"/>
            <w:tcBorders>
              <w:top w:val="single" w:sz="4" w:space="0" w:color="auto"/>
              <w:left w:val="single" w:sz="4" w:space="0" w:color="auto"/>
              <w:bottom w:val="single" w:sz="4" w:space="0" w:color="auto"/>
              <w:right w:val="single" w:sz="4" w:space="0" w:color="auto"/>
            </w:tcBorders>
            <w:vAlign w:val="center"/>
            <w:hideMark/>
          </w:tcPr>
          <w:p w14:paraId="264863BF" w14:textId="77777777" w:rsidR="002F783A" w:rsidRDefault="002F783A" w:rsidP="002F783A">
            <w:pPr>
              <w:jc w:val="center"/>
              <w:rPr>
                <w:rFonts w:cs="Arial"/>
                <w:b/>
                <w:bCs/>
                <w:sz w:val="22"/>
                <w:szCs w:val="22"/>
                <w:highlight w:val="yellow"/>
              </w:rPr>
            </w:pPr>
          </w:p>
          <w:p w14:paraId="6A869BCE" w14:textId="30F8C3AC" w:rsidR="002F783A" w:rsidRPr="002F783A" w:rsidRDefault="00334735" w:rsidP="002F783A">
            <w:pPr>
              <w:jc w:val="center"/>
              <w:rPr>
                <w:rFonts w:cs="Arial"/>
                <w:b/>
                <w:bCs/>
                <w:sz w:val="22"/>
                <w:szCs w:val="22"/>
              </w:rPr>
            </w:pPr>
            <w:r w:rsidRPr="00334735">
              <w:rPr>
                <w:rFonts w:cs="Arial"/>
                <w:b/>
                <w:bCs/>
                <w:sz w:val="22"/>
                <w:szCs w:val="22"/>
                <w:highlight w:val="yellow"/>
              </w:rPr>
              <w:t>Contratação de empresa especializada na prestação de serviços de tradução simultânea para Língua Brasileira de Sinais – LIBRAS, com fornecimento e operação de equipamentos para captura de imagem dos intérpretes</w:t>
            </w:r>
          </w:p>
          <w:p w14:paraId="18B38009" w14:textId="68522CF0" w:rsidR="002F783A" w:rsidRPr="00F409A5" w:rsidRDefault="002F783A" w:rsidP="003A74B3">
            <w:pPr>
              <w:ind w:left="70" w:right="73"/>
              <w:jc w:val="center"/>
              <w:rPr>
                <w:rFonts w:cs="Arial"/>
                <w:b/>
                <w:bCs/>
                <w:sz w:val="22"/>
                <w:highlight w:val="yellow"/>
              </w:rPr>
            </w:pPr>
          </w:p>
        </w:tc>
        <w:tc>
          <w:tcPr>
            <w:tcW w:w="703" w:type="pct"/>
            <w:tcBorders>
              <w:top w:val="single" w:sz="4" w:space="0" w:color="auto"/>
              <w:left w:val="single" w:sz="4" w:space="0" w:color="auto"/>
              <w:bottom w:val="single" w:sz="4" w:space="0" w:color="auto"/>
              <w:right w:val="single" w:sz="4" w:space="0" w:color="auto"/>
            </w:tcBorders>
            <w:vAlign w:val="center"/>
            <w:hideMark/>
          </w:tcPr>
          <w:p w14:paraId="39438A0C" w14:textId="028CA733" w:rsidR="002F783A" w:rsidRPr="00777D70" w:rsidRDefault="002F783A" w:rsidP="003A74B3">
            <w:pPr>
              <w:jc w:val="center"/>
              <w:rPr>
                <w:b/>
                <w:bCs/>
                <w:sz w:val="22"/>
                <w:highlight w:val="yellow"/>
              </w:rPr>
            </w:pPr>
            <w:r w:rsidRPr="00777D70">
              <w:rPr>
                <w:rFonts w:eastAsia="Times New Roman" w:cs="Arial"/>
                <w:b/>
                <w:bCs/>
                <w:color w:val="000000"/>
                <w:sz w:val="22"/>
                <w:highlight w:val="yellow"/>
              </w:rPr>
              <w:t>CATSER</w:t>
            </w:r>
            <w:r w:rsidRPr="00777D70">
              <w:rPr>
                <w:b/>
                <w:bCs/>
                <w:sz w:val="22"/>
                <w:highlight w:val="yellow"/>
              </w:rPr>
              <w:t xml:space="preserve"> </w:t>
            </w:r>
            <w:r w:rsidR="001B680D" w:rsidRPr="00B23FF5">
              <w:rPr>
                <w:b/>
                <w:bCs/>
                <w:sz w:val="22"/>
                <w:highlight w:val="yellow"/>
              </w:rPr>
              <w:t>12637</w:t>
            </w:r>
          </w:p>
        </w:tc>
        <w:tc>
          <w:tcPr>
            <w:tcW w:w="626" w:type="pct"/>
            <w:tcBorders>
              <w:top w:val="single" w:sz="4" w:space="0" w:color="auto"/>
              <w:left w:val="single" w:sz="4" w:space="0" w:color="auto"/>
              <w:bottom w:val="single" w:sz="4" w:space="0" w:color="auto"/>
              <w:right w:val="single" w:sz="4" w:space="0" w:color="auto"/>
            </w:tcBorders>
            <w:vAlign w:val="center"/>
            <w:hideMark/>
          </w:tcPr>
          <w:p w14:paraId="6F13D1B6" w14:textId="40B00742" w:rsidR="002F783A" w:rsidRPr="00C15644" w:rsidRDefault="001055EB" w:rsidP="003A74B3">
            <w:pPr>
              <w:jc w:val="center"/>
              <w:rPr>
                <w:b/>
                <w:bCs/>
                <w:sz w:val="22"/>
                <w:highlight w:val="yellow"/>
              </w:rPr>
            </w:pPr>
            <w:r>
              <w:rPr>
                <w:b/>
                <w:bCs/>
                <w:sz w:val="22"/>
                <w:highlight w:val="yellow"/>
              </w:rPr>
              <w:t>Unidade</w:t>
            </w:r>
          </w:p>
        </w:tc>
        <w:tc>
          <w:tcPr>
            <w:tcW w:w="312" w:type="pct"/>
            <w:tcBorders>
              <w:top w:val="single" w:sz="4" w:space="0" w:color="auto"/>
              <w:left w:val="single" w:sz="4" w:space="0" w:color="auto"/>
              <w:bottom w:val="single" w:sz="4" w:space="0" w:color="auto"/>
              <w:right w:val="single" w:sz="4" w:space="0" w:color="auto"/>
            </w:tcBorders>
            <w:vAlign w:val="center"/>
            <w:hideMark/>
          </w:tcPr>
          <w:p w14:paraId="66612DC6" w14:textId="4BDFFFF5" w:rsidR="002F783A" w:rsidRPr="00A01760" w:rsidRDefault="001055EB" w:rsidP="003A74B3">
            <w:pPr>
              <w:jc w:val="center"/>
              <w:rPr>
                <w:rFonts w:cs="Arial"/>
                <w:b/>
                <w:bCs/>
                <w:color w:val="000000"/>
                <w:sz w:val="22"/>
                <w:highlight w:val="red"/>
              </w:rPr>
            </w:pPr>
            <w:r>
              <w:rPr>
                <w:rFonts w:cs="Arial"/>
                <w:b/>
                <w:bCs/>
                <w:color w:val="000000"/>
                <w:sz w:val="22"/>
                <w:highlight w:val="yellow"/>
              </w:rPr>
              <w:t>1</w:t>
            </w:r>
          </w:p>
        </w:tc>
        <w:tc>
          <w:tcPr>
            <w:tcW w:w="939" w:type="pct"/>
            <w:tcBorders>
              <w:top w:val="single" w:sz="4" w:space="0" w:color="auto"/>
              <w:left w:val="single" w:sz="4" w:space="0" w:color="auto"/>
              <w:bottom w:val="single" w:sz="4" w:space="0" w:color="auto"/>
              <w:right w:val="single" w:sz="4" w:space="0" w:color="auto"/>
            </w:tcBorders>
            <w:vAlign w:val="center"/>
            <w:hideMark/>
          </w:tcPr>
          <w:p w14:paraId="3925EC1B" w14:textId="0DE1AFCA" w:rsidR="002F783A" w:rsidRPr="00B23FF5" w:rsidRDefault="006006ED" w:rsidP="003A74B3">
            <w:pPr>
              <w:jc w:val="center"/>
              <w:rPr>
                <w:rFonts w:cs="Arial"/>
                <w:b/>
                <w:bCs/>
                <w:color w:val="000000"/>
                <w:sz w:val="22"/>
                <w:highlight w:val="yellow"/>
              </w:rPr>
            </w:pPr>
            <w:r w:rsidRPr="00B23FF5">
              <w:rPr>
                <w:rFonts w:cs="Arial"/>
                <w:b/>
                <w:bCs/>
                <w:color w:val="000000"/>
                <w:sz w:val="22"/>
                <w:highlight w:val="yellow"/>
              </w:rPr>
              <w:t>345.500,79</w:t>
            </w:r>
          </w:p>
        </w:tc>
        <w:tc>
          <w:tcPr>
            <w:tcW w:w="623" w:type="pct"/>
            <w:tcBorders>
              <w:top w:val="single" w:sz="4" w:space="0" w:color="auto"/>
              <w:left w:val="single" w:sz="4" w:space="0" w:color="auto"/>
              <w:bottom w:val="single" w:sz="4" w:space="0" w:color="auto"/>
              <w:right w:val="single" w:sz="4" w:space="0" w:color="auto"/>
            </w:tcBorders>
            <w:vAlign w:val="center"/>
            <w:hideMark/>
          </w:tcPr>
          <w:p w14:paraId="7EDFA637" w14:textId="3967D604" w:rsidR="002F783A" w:rsidRPr="00B23FF5" w:rsidRDefault="006006ED" w:rsidP="003A74B3">
            <w:pPr>
              <w:widowControl w:val="0"/>
              <w:tabs>
                <w:tab w:val="left" w:pos="-284"/>
              </w:tabs>
              <w:jc w:val="center"/>
              <w:rPr>
                <w:rFonts w:cs="Arial"/>
                <w:b/>
                <w:bCs/>
                <w:sz w:val="22"/>
                <w:highlight w:val="yellow"/>
              </w:rPr>
            </w:pPr>
            <w:r w:rsidRPr="00B23FF5">
              <w:rPr>
                <w:rFonts w:cs="Arial"/>
                <w:b/>
                <w:bCs/>
                <w:sz w:val="22"/>
                <w:highlight w:val="yellow"/>
              </w:rPr>
              <w:t>2.</w:t>
            </w:r>
            <w:r w:rsidR="00306B13" w:rsidRPr="00B23FF5">
              <w:rPr>
                <w:rFonts w:cs="Arial"/>
                <w:b/>
                <w:bCs/>
                <w:sz w:val="22"/>
                <w:highlight w:val="yellow"/>
              </w:rPr>
              <w:t>6</w:t>
            </w:r>
            <w:r w:rsidRPr="00B23FF5">
              <w:rPr>
                <w:rFonts w:cs="Arial"/>
                <w:b/>
                <w:bCs/>
                <w:sz w:val="22"/>
                <w:highlight w:val="yellow"/>
              </w:rPr>
              <w:t>00,00</w:t>
            </w:r>
          </w:p>
        </w:tc>
      </w:tr>
    </w:tbl>
    <w:p w14:paraId="745F4BE3" w14:textId="77777777" w:rsidR="00382DAE" w:rsidRPr="00382DAE" w:rsidRDefault="00382DAE" w:rsidP="00382DAE">
      <w:pPr>
        <w:shd w:val="clear" w:color="auto" w:fill="FFFFFF" w:themeFill="background1"/>
        <w:jc w:val="center"/>
        <w:rPr>
          <w:rFonts w:cs="Arial"/>
          <w:b/>
          <w:bCs/>
          <w:highlight w:val="yellow"/>
        </w:rPr>
      </w:pPr>
    </w:p>
    <w:p w14:paraId="06EF3E80" w14:textId="77777777" w:rsidR="00382DAE" w:rsidRPr="00382DAE" w:rsidRDefault="00382DAE" w:rsidP="00382DAE">
      <w:pPr>
        <w:shd w:val="clear" w:color="auto" w:fill="FFFFFF" w:themeFill="background1"/>
        <w:jc w:val="center"/>
        <w:rPr>
          <w:rFonts w:cs="Arial"/>
          <w:b/>
          <w:bCs/>
          <w:highlight w:val="yellow"/>
        </w:rPr>
      </w:pPr>
    </w:p>
    <w:p w14:paraId="233D71DE" w14:textId="4AF51324" w:rsidR="00334735" w:rsidRDefault="00382DAE" w:rsidP="002F783A">
      <w:pPr>
        <w:shd w:val="clear" w:color="auto" w:fill="FFFFFF" w:themeFill="background1"/>
        <w:jc w:val="both"/>
        <w:rPr>
          <w:rFonts w:cs="Arial"/>
          <w:b/>
          <w:bCs/>
          <w:i/>
          <w:highlight w:val="yellow"/>
        </w:rPr>
      </w:pPr>
      <w:r w:rsidRPr="00382DAE">
        <w:rPr>
          <w:rFonts w:cs="Arial"/>
          <w:b/>
          <w:bCs/>
          <w:i/>
          <w:highlight w:val="yellow"/>
        </w:rPr>
        <w:t>(*) Os licitantes ficam cientes de que, para efeito de processamento da licitação em ambiente eletrônico, foi adotado o Item CATSER mais semelhante ao descrito no Termo de Referência. Havendo divergências entre a descrição do objeto existente no Edital e a utilizada pelo Compras.gov.br, deve prevalecer a estabelecida no Edital e seus anexos.</w:t>
      </w:r>
    </w:p>
    <w:p w14:paraId="36EC1A9B" w14:textId="77777777" w:rsidR="00334735" w:rsidRDefault="00334735">
      <w:pPr>
        <w:rPr>
          <w:rFonts w:cs="Arial"/>
          <w:b/>
          <w:bCs/>
          <w:i/>
          <w:highlight w:val="yellow"/>
        </w:rPr>
      </w:pPr>
      <w:r>
        <w:rPr>
          <w:rFonts w:cs="Arial"/>
          <w:b/>
          <w:bCs/>
          <w:i/>
          <w:highlight w:val="yellow"/>
        </w:rPr>
        <w:br w:type="page"/>
      </w:r>
    </w:p>
    <w:p w14:paraId="735CDB1D" w14:textId="77777777" w:rsidR="00334735" w:rsidRPr="00334735" w:rsidRDefault="00334735" w:rsidP="00334735">
      <w:pPr>
        <w:spacing w:before="120" w:after="120"/>
        <w:ind w:left="120" w:right="120"/>
        <w:jc w:val="center"/>
        <w:rPr>
          <w:rFonts w:eastAsia="Times New Roman" w:cs="Arial"/>
          <w:color w:val="000000"/>
          <w:lang w:eastAsia="pt-BR"/>
        </w:rPr>
      </w:pPr>
      <w:r w:rsidRPr="00334735">
        <w:rPr>
          <w:rFonts w:eastAsia="Times New Roman" w:cs="Arial"/>
          <w:b/>
          <w:bCs/>
          <w:color w:val="000000"/>
          <w:lang w:eastAsia="pt-BR"/>
        </w:rPr>
        <w:lastRenderedPageBreak/>
        <w:t>ANEXO A - DA AVALIAÇÃO DA QUALIDADE DOS SERVIÇOS</w:t>
      </w:r>
    </w:p>
    <w:p w14:paraId="4C4ED082"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p w14:paraId="06A1F780"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Após cada período mensal de prestação dos serviços, o desempenho da CONTRATADA será avaliado, ficando autorizado o TCESP, com base nessa avaliação, a efetuar glosas no respectivo pagamento mensal, baseadas na métrica pela atribuição de pontuação, de acordo com as tabelas 1 e 2 a seguir indicadas, sem prejuízo da aplicação das penalidades estabelecidas no Contrato.</w:t>
      </w:r>
    </w:p>
    <w:p w14:paraId="0EA0AF09"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55"/>
        <w:gridCol w:w="4965"/>
      </w:tblGrid>
      <w:tr w:rsidR="00334735" w:rsidRPr="00334735" w14:paraId="36A40ED0" w14:textId="77777777">
        <w:trPr>
          <w:trHeight w:val="315"/>
        </w:trPr>
        <w:tc>
          <w:tcPr>
            <w:tcW w:w="9720" w:type="dxa"/>
            <w:gridSpan w:val="2"/>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567B55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1 – Glosa contratual</w:t>
            </w:r>
          </w:p>
        </w:tc>
      </w:tr>
      <w:tr w:rsidR="00334735" w:rsidRPr="00334735" w14:paraId="2F85DCE7" w14:textId="77777777">
        <w:trPr>
          <w:trHeight w:val="315"/>
        </w:trPr>
        <w:tc>
          <w:tcPr>
            <w:tcW w:w="4755"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4ED91D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 Total</w:t>
            </w:r>
          </w:p>
        </w:tc>
        <w:tc>
          <w:tcPr>
            <w:tcW w:w="495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A47CC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Correspondência</w:t>
            </w:r>
          </w:p>
        </w:tc>
      </w:tr>
      <w:tr w:rsidR="00334735" w:rsidRPr="00334735" w14:paraId="5C252CD1"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D7861F6"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E52DE4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haverá glosas</w:t>
            </w:r>
          </w:p>
        </w:tc>
      </w:tr>
      <w:tr w:rsidR="00334735" w:rsidRPr="00334735" w14:paraId="755881D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935398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a 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EC9D3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 sobre o valor mensal</w:t>
            </w:r>
          </w:p>
        </w:tc>
      </w:tr>
      <w:tr w:rsidR="00334735" w:rsidRPr="00334735" w14:paraId="0EAC8629"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F7A627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 a 10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521043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 sobre o valor mensal</w:t>
            </w:r>
          </w:p>
        </w:tc>
      </w:tr>
      <w:tr w:rsidR="00334735" w:rsidRPr="00334735" w14:paraId="45CBBC25"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BA378E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11 a 15</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961537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 sobre o valor mensal</w:t>
            </w:r>
          </w:p>
        </w:tc>
      </w:tr>
      <w:tr w:rsidR="00334735" w:rsidRPr="00334735" w14:paraId="461813CB"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3FDAEF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16 a 20</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2DCCD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 sobre o valor mensal</w:t>
            </w:r>
          </w:p>
        </w:tc>
      </w:tr>
      <w:tr w:rsidR="00334735" w:rsidRPr="00334735" w14:paraId="4FF7DA90" w14:textId="77777777">
        <w:trPr>
          <w:trHeight w:val="315"/>
        </w:trPr>
        <w:tc>
          <w:tcPr>
            <w:tcW w:w="4755"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24BC3BB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21 ou superior</w:t>
            </w:r>
          </w:p>
        </w:tc>
        <w:tc>
          <w:tcPr>
            <w:tcW w:w="495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44BEE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20% sobre o valor mensal</w:t>
            </w:r>
          </w:p>
        </w:tc>
      </w:tr>
    </w:tbl>
    <w:p w14:paraId="7288937C" w14:textId="77777777" w:rsidR="00334735" w:rsidRPr="00334735" w:rsidRDefault="00334735" w:rsidP="00334735">
      <w:pPr>
        <w:spacing w:before="120" w:after="120"/>
        <w:ind w:left="120" w:right="120"/>
        <w:jc w:val="both"/>
        <w:rPr>
          <w:rFonts w:eastAsia="Times New Roman" w:cs="Arial"/>
          <w:color w:val="000000"/>
          <w:lang w:eastAsia="pt-BR"/>
        </w:rPr>
      </w:pPr>
      <w:r w:rsidRPr="00334735">
        <w:rPr>
          <w:rFonts w:eastAsia="Times New Roman" w:cs="Arial"/>
          <w:color w:val="000000"/>
          <w:lang w:eastAsia="pt-BR"/>
        </w:rPr>
        <w:t> </w:t>
      </w:r>
    </w:p>
    <w:tbl>
      <w:tblPr>
        <w:tblW w:w="976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0"/>
        <w:gridCol w:w="7218"/>
        <w:gridCol w:w="1557"/>
      </w:tblGrid>
      <w:tr w:rsidR="00334735" w:rsidRPr="00334735" w14:paraId="14F42F0D" w14:textId="77777777">
        <w:trPr>
          <w:trHeight w:val="450"/>
        </w:trPr>
        <w:tc>
          <w:tcPr>
            <w:tcW w:w="9765" w:type="dxa"/>
            <w:gridSpan w:val="3"/>
            <w:tcBorders>
              <w:top w:val="single" w:sz="6" w:space="0" w:color="000000"/>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C8EFFB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Tabela 2 – Pontuação no caso de descumprimento</w:t>
            </w:r>
          </w:p>
        </w:tc>
      </w:tr>
      <w:tr w:rsidR="00334735" w:rsidRPr="00334735" w14:paraId="6EC7A985" w14:textId="77777777">
        <w:trPr>
          <w:trHeight w:val="450"/>
        </w:trPr>
        <w:tc>
          <w:tcPr>
            <w:tcW w:w="990" w:type="dxa"/>
            <w:tcBorders>
              <w:top w:val="nil"/>
              <w:left w:val="single" w:sz="6" w:space="0" w:color="000000"/>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76BDC20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Item</w:t>
            </w:r>
          </w:p>
        </w:tc>
        <w:tc>
          <w:tcPr>
            <w:tcW w:w="7230"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68C9DBF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Descrição</w:t>
            </w:r>
          </w:p>
        </w:tc>
        <w:tc>
          <w:tcPr>
            <w:tcW w:w="1545" w:type="dxa"/>
            <w:tcBorders>
              <w:top w:val="nil"/>
              <w:left w:val="nil"/>
              <w:bottom w:val="single" w:sz="6" w:space="0" w:color="000000"/>
              <w:right w:val="single" w:sz="6" w:space="0" w:color="000000"/>
            </w:tcBorders>
            <w:shd w:val="clear" w:color="auto" w:fill="EEEEEE"/>
            <w:tcMar>
              <w:top w:w="0" w:type="dxa"/>
              <w:left w:w="105" w:type="dxa"/>
              <w:bottom w:w="0" w:type="dxa"/>
              <w:right w:w="105" w:type="dxa"/>
            </w:tcMar>
            <w:vAlign w:val="center"/>
            <w:hideMark/>
          </w:tcPr>
          <w:p w14:paraId="23076C0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b/>
                <w:bCs/>
                <w:color w:val="000000"/>
                <w:lang w:eastAsia="pt-BR"/>
              </w:rPr>
              <w:t>Pontuação</w:t>
            </w:r>
          </w:p>
        </w:tc>
      </w:tr>
      <w:tr w:rsidR="00334735" w:rsidRPr="00334735" w14:paraId="6FAA1A4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CBF4BDF"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1CEB4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Manter profissional sem qualificação para executar os serviços contratados,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1E6006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9980B86"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BBEEBB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6668941"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Permitir a presença de profissional sem uniforme, sujo ou mal apresentado e/ou sem crachá, por profissional e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6AC432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02A66606" w14:textId="77777777">
        <w:trPr>
          <w:trHeight w:val="67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8FEF8E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9FC5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atender os prazos de chamados, por ocorrência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4621A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666D8ED"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4A49B5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4</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93EE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fornecer os relatórios mensais nos prazos estipulados,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F78B8"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w:t>
            </w:r>
          </w:p>
        </w:tc>
      </w:tr>
      <w:tr w:rsidR="00334735" w:rsidRPr="00334735" w14:paraId="43C91AF2"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29CCAC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41BDD2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cumprir os prazos estipulados para: entrega de documentação, solicitação de substituição de colaborador ou demais prazos estabelecidos, por ocorrência.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BFF14A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2</w:t>
            </w:r>
          </w:p>
        </w:tc>
      </w:tr>
      <w:tr w:rsidR="00334735" w:rsidRPr="00334735" w14:paraId="27196776" w14:textId="77777777">
        <w:trPr>
          <w:trHeight w:val="64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51B978C"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6</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91A35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até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433ED0A"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3</w:t>
            </w:r>
          </w:p>
        </w:tc>
      </w:tr>
      <w:tr w:rsidR="00334735" w:rsidRPr="00334735" w14:paraId="5E6DC73D" w14:textId="77777777">
        <w:trPr>
          <w:trHeight w:val="705"/>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4A2D0A5"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2AF4F3"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Atrasos após o início do evento,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C03F22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5</w:t>
            </w:r>
          </w:p>
        </w:tc>
      </w:tr>
      <w:tr w:rsidR="00334735" w:rsidRPr="00334735" w14:paraId="735AE63D" w14:textId="77777777">
        <w:trPr>
          <w:trHeight w:val="69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34815FC7"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8</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442F5B"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Ausência de operador, por profissional e por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D99CA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7</w:t>
            </w:r>
          </w:p>
        </w:tc>
      </w:tr>
      <w:tr w:rsidR="00334735" w:rsidRPr="00334735" w14:paraId="1EF5F86C" w14:textId="77777777">
        <w:trPr>
          <w:trHeight w:val="45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13FA7E0"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9</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217FDA4"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D6A3812"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r w:rsidR="00334735" w:rsidRPr="00334735" w14:paraId="64C9CDF2" w14:textId="77777777">
        <w:trPr>
          <w:trHeight w:val="510"/>
        </w:trPr>
        <w:tc>
          <w:tcPr>
            <w:tcW w:w="990" w:type="dxa"/>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D480559"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c>
          <w:tcPr>
            <w:tcW w:w="7230"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F02176D"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Não realizar os serviços extraordinários previamente acordados, quando indevidamente justificados, por ocorrência ou dia.</w:t>
            </w:r>
          </w:p>
        </w:tc>
        <w:tc>
          <w:tcPr>
            <w:tcW w:w="1545" w:type="dxa"/>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E49803E" w14:textId="77777777" w:rsidR="00334735" w:rsidRPr="00334735" w:rsidRDefault="00334735" w:rsidP="00334735">
            <w:pPr>
              <w:ind w:left="60" w:right="60"/>
              <w:jc w:val="center"/>
              <w:rPr>
                <w:rFonts w:eastAsia="Times New Roman" w:cs="Arial"/>
                <w:color w:val="000000"/>
                <w:lang w:eastAsia="pt-BR"/>
              </w:rPr>
            </w:pPr>
            <w:r w:rsidRPr="00334735">
              <w:rPr>
                <w:rFonts w:eastAsia="Times New Roman" w:cs="Arial"/>
                <w:color w:val="000000"/>
                <w:lang w:eastAsia="pt-BR"/>
              </w:rPr>
              <w:t>10</w:t>
            </w:r>
          </w:p>
        </w:tc>
      </w:tr>
    </w:tbl>
    <w:p w14:paraId="6181C87B" w14:textId="7AFA6761" w:rsidR="00382DAE" w:rsidRPr="00334735" w:rsidRDefault="00382DAE" w:rsidP="002F783A">
      <w:pPr>
        <w:shd w:val="clear" w:color="auto" w:fill="FFFFFF" w:themeFill="background1"/>
        <w:jc w:val="both"/>
        <w:rPr>
          <w:rFonts w:cs="Arial"/>
          <w:b/>
          <w:bCs/>
          <w:iCs/>
          <w:highlight w:val="yellow"/>
        </w:rPr>
      </w:pPr>
    </w:p>
    <w:p w14:paraId="0B20A45E" w14:textId="037AFB92" w:rsidR="005B7FDC" w:rsidRPr="005B7FDC" w:rsidRDefault="005B7FDC" w:rsidP="005B7FDC">
      <w:pPr>
        <w:spacing w:before="120" w:after="120"/>
        <w:ind w:left="120" w:right="120"/>
        <w:jc w:val="center"/>
        <w:rPr>
          <w:rFonts w:eastAsia="Times New Roman" w:cs="Arial"/>
          <w:b/>
          <w:bCs/>
          <w:color w:val="000000"/>
          <w:lang w:eastAsia="pt-BR"/>
        </w:rPr>
      </w:pPr>
      <w:r w:rsidRPr="005B7FDC">
        <w:rPr>
          <w:rFonts w:eastAsia="Times New Roman" w:cs="Arial"/>
          <w:b/>
          <w:bCs/>
          <w:color w:val="000000"/>
          <w:lang w:eastAsia="pt-BR"/>
        </w:rPr>
        <w:lastRenderedPageBreak/>
        <w:t xml:space="preserve">ANEXO B - </w:t>
      </w:r>
      <w:r w:rsidRPr="005B7FDC">
        <w:rPr>
          <w:rFonts w:eastAsia="Times New Roman" w:cs="Arial"/>
          <w:b/>
          <w:bCs/>
          <w:color w:val="000000"/>
          <w:highlight w:val="green"/>
          <w:lang w:eastAsia="pt-BR"/>
        </w:rPr>
        <w:t>PLANILHA</w:t>
      </w:r>
      <w:r w:rsidRPr="005B7FDC">
        <w:rPr>
          <w:rFonts w:eastAsia="Times New Roman" w:cs="Arial"/>
          <w:b/>
          <w:bCs/>
          <w:color w:val="000000"/>
          <w:lang w:eastAsia="pt-BR"/>
        </w:rPr>
        <w:t xml:space="preserve"> DE PREÇOS</w:t>
      </w:r>
      <w:r>
        <w:rPr>
          <w:rFonts w:eastAsia="Times New Roman" w:cs="Arial"/>
          <w:b/>
          <w:bCs/>
          <w:color w:val="000000"/>
          <w:lang w:eastAsia="pt-BR"/>
        </w:rPr>
        <w:t xml:space="preserve"> </w:t>
      </w:r>
      <w:r w:rsidRPr="005B7FDC">
        <w:rPr>
          <w:rFonts w:eastAsia="Times New Roman" w:cs="Arial"/>
          <w:b/>
          <w:bCs/>
          <w:color w:val="000000"/>
          <w:highlight w:val="green"/>
          <w:lang w:eastAsia="pt-BR"/>
        </w:rPr>
        <w:t>REFERENCIAIS</w:t>
      </w:r>
    </w:p>
    <w:p w14:paraId="5BFD6FFD" w14:textId="77777777" w:rsidR="005B7FDC" w:rsidRPr="005B7FDC" w:rsidRDefault="005B7FDC" w:rsidP="005B7FDC">
      <w:pPr>
        <w:spacing w:before="120" w:after="120"/>
        <w:ind w:left="120" w:right="120"/>
        <w:jc w:val="both"/>
        <w:rPr>
          <w:rFonts w:eastAsia="Times New Roman" w:cs="Arial"/>
          <w:color w:val="000000"/>
          <w:lang w:eastAsia="pt-BR"/>
        </w:rPr>
      </w:pPr>
      <w:r w:rsidRPr="005B7FDC">
        <w:rPr>
          <w:rFonts w:eastAsia="Times New Roman" w:cs="Arial"/>
          <w:color w:val="000000"/>
          <w:lang w:eastAsia="pt-BR"/>
        </w:rPr>
        <w:t> </w:t>
      </w:r>
    </w:p>
    <w:tbl>
      <w:tblPr>
        <w:tblW w:w="5000" w:type="pct"/>
        <w:tblCellMar>
          <w:left w:w="0" w:type="dxa"/>
          <w:right w:w="0" w:type="dxa"/>
        </w:tblCellMar>
        <w:tblLook w:val="04A0" w:firstRow="1" w:lastRow="0" w:firstColumn="1" w:lastColumn="0" w:noHBand="0" w:noVBand="1"/>
      </w:tblPr>
      <w:tblGrid>
        <w:gridCol w:w="782"/>
        <w:gridCol w:w="1895"/>
        <w:gridCol w:w="1131"/>
        <w:gridCol w:w="1131"/>
        <w:gridCol w:w="935"/>
        <w:gridCol w:w="1081"/>
        <w:gridCol w:w="820"/>
        <w:gridCol w:w="1281"/>
      </w:tblGrid>
      <w:tr w:rsidR="005B7FDC" w:rsidRPr="005B7FDC" w14:paraId="5240D8FA" w14:textId="77777777" w:rsidTr="005B7FDC">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0C43563" w14:textId="2D5DEE9A" w:rsidR="005B7FDC" w:rsidRPr="005B7FDC" w:rsidRDefault="005B7FDC" w:rsidP="005B7FDC">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5B7FDC" w:rsidRPr="005B7FDC" w14:paraId="5B4812CA" w14:textId="77777777" w:rsidTr="005B7FDC">
        <w:trPr>
          <w:trHeight w:val="1950"/>
        </w:trPr>
        <w:tc>
          <w:tcPr>
            <w:tcW w:w="459"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BE2729" w14:textId="05932045" w:rsidR="005B7FDC" w:rsidRPr="005B7FDC" w:rsidRDefault="005B7FDC" w:rsidP="005B7FDC">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1046"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F11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4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55CBFA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23249C2"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445F4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07414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5FA2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F9192F" w14:textId="249F9490"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3F5650ED" w14:textId="77777777" w:rsidTr="005B7FDC">
        <w:trPr>
          <w:trHeight w:val="522"/>
        </w:trPr>
        <w:tc>
          <w:tcPr>
            <w:tcW w:w="459" w:type="pct"/>
            <w:vMerge/>
            <w:tcBorders>
              <w:top w:val="single" w:sz="6" w:space="0" w:color="000000"/>
              <w:left w:val="single" w:sz="6" w:space="0" w:color="000000"/>
              <w:bottom w:val="single" w:sz="6" w:space="0" w:color="000000"/>
              <w:right w:val="single" w:sz="6" w:space="0" w:color="000000"/>
            </w:tcBorders>
            <w:vAlign w:val="center"/>
            <w:hideMark/>
          </w:tcPr>
          <w:p w14:paraId="7705ACBE" w14:textId="77777777" w:rsidR="005B7FDC" w:rsidRPr="005B7FDC" w:rsidRDefault="005B7FDC" w:rsidP="005B7FDC">
            <w:pPr>
              <w:rPr>
                <w:rFonts w:eastAsia="Times New Roman" w:cs="Arial"/>
                <w:color w:val="000000"/>
                <w:sz w:val="16"/>
                <w:szCs w:val="16"/>
                <w:lang w:eastAsia="pt-BR"/>
              </w:rPr>
            </w:pPr>
          </w:p>
        </w:tc>
        <w:tc>
          <w:tcPr>
            <w:tcW w:w="1046" w:type="pct"/>
            <w:vMerge/>
            <w:tcBorders>
              <w:top w:val="single" w:sz="6" w:space="0" w:color="000000"/>
              <w:left w:val="nil"/>
              <w:bottom w:val="single" w:sz="6" w:space="0" w:color="000000"/>
              <w:right w:val="single" w:sz="6" w:space="0" w:color="000000"/>
            </w:tcBorders>
            <w:vAlign w:val="center"/>
            <w:hideMark/>
          </w:tcPr>
          <w:p w14:paraId="2FC0DB4D" w14:textId="77777777" w:rsidR="005B7FDC" w:rsidRPr="005B7FDC" w:rsidRDefault="005B7FDC" w:rsidP="005B7FDC">
            <w:pPr>
              <w:rPr>
                <w:rFonts w:eastAsia="Times New Roman" w:cs="Arial"/>
                <w:color w:val="000000"/>
                <w:sz w:val="16"/>
                <w:szCs w:val="16"/>
                <w:lang w:eastAsia="pt-BR"/>
              </w:rPr>
            </w:pPr>
          </w:p>
        </w:tc>
        <w:tc>
          <w:tcPr>
            <w:tcW w:w="648" w:type="pct"/>
            <w:vMerge/>
            <w:tcBorders>
              <w:top w:val="single" w:sz="6" w:space="0" w:color="000000"/>
              <w:left w:val="nil"/>
              <w:bottom w:val="single" w:sz="6" w:space="0" w:color="000000"/>
              <w:right w:val="single" w:sz="6" w:space="0" w:color="000000"/>
            </w:tcBorders>
            <w:vAlign w:val="center"/>
            <w:hideMark/>
          </w:tcPr>
          <w:p w14:paraId="14A9F091"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67EAB1D"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4775977"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0139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AEBFD70"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A66A86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651ABB8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D6B7D12"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FAA07BC"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8F79C3A"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E312A3F"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2E902D" w14:textId="49C31F22"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179,48</w:t>
            </w:r>
            <w:r w:rsidR="005B7FDC" w:rsidRPr="005B7FDC">
              <w:rPr>
                <w:rFonts w:eastAsia="Times New Roman" w:cs="Arial"/>
                <w:color w:val="000000"/>
                <w:sz w:val="18"/>
                <w:szCs w:val="18"/>
                <w:lang w:eastAsia="pt-BR"/>
              </w:rPr>
              <w:t> </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5DC74B" w14:textId="13EFC1E7"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6.730,50</w:t>
            </w:r>
            <w:r w:rsidR="005B7FDC" w:rsidRPr="005B7FDC">
              <w:rPr>
                <w:rFonts w:eastAsia="Times New Roman" w:cs="Arial"/>
                <w:color w:val="000000"/>
                <w:sz w:val="18"/>
                <w:szCs w:val="18"/>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0B363E3"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D0BB490" w14:textId="5F3313F9"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p>
        </w:tc>
      </w:tr>
      <w:tr w:rsidR="005B7FDC" w:rsidRPr="005B7FDC" w14:paraId="6A003120"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D98DAE5" w14:textId="3A76A24D"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highlight w:val="green"/>
                <w:lang w:eastAsia="pt-BR"/>
              </w:rPr>
              <w:t>ESTIMADO</w:t>
            </w:r>
            <w:r w:rsidRPr="005B7FDC">
              <w:rPr>
                <w:rFonts w:eastAsia="Times New Roman" w:cs="Arial"/>
                <w:b/>
                <w:bCs/>
                <w:color w:val="000000"/>
                <w:sz w:val="18"/>
                <w:szCs w:val="18"/>
                <w:lang w:eastAsia="pt-BR"/>
              </w:rPr>
              <w:t xml:space="preserve"> DOS SERVIÇOS REGULARES/ORDINÁRIOS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26D83" w14:textId="744DC233" w:rsidR="005B7FDC" w:rsidRPr="005B7FDC" w:rsidRDefault="005B7FDC" w:rsidP="005B7FDC">
            <w:pPr>
              <w:ind w:left="60" w:right="60"/>
              <w:jc w:val="center"/>
              <w:rPr>
                <w:rFonts w:eastAsia="Times New Roman" w:cs="Arial"/>
                <w:color w:val="000000"/>
                <w:sz w:val="18"/>
                <w:szCs w:val="18"/>
                <w:lang w:eastAsia="pt-BR"/>
              </w:rPr>
            </w:pPr>
            <w:commentRangeStart w:id="51"/>
            <w:commentRangeStart w:id="52"/>
            <w:commentRangeStart w:id="53"/>
            <w:r w:rsidRPr="005B7FDC">
              <w:rPr>
                <w:rFonts w:eastAsia="Times New Roman" w:cs="Arial"/>
                <w:color w:val="000000"/>
                <w:sz w:val="18"/>
                <w:szCs w:val="18"/>
                <w:lang w:eastAsia="pt-BR"/>
              </w:rPr>
              <w:t> </w:t>
            </w:r>
            <w:r w:rsidR="00D733B4" w:rsidRPr="00D733B4">
              <w:rPr>
                <w:rFonts w:eastAsia="Times New Roman" w:cs="Arial"/>
                <w:color w:val="000000"/>
                <w:sz w:val="18"/>
                <w:szCs w:val="18"/>
                <w:highlight w:val="yellow"/>
                <w:lang w:eastAsia="pt-BR"/>
              </w:rPr>
              <w:t>201.915,00</w:t>
            </w:r>
            <w:commentRangeEnd w:id="51"/>
            <w:r w:rsidR="00D733B4" w:rsidRPr="005B7FDC">
              <w:rPr>
                <w:rStyle w:val="Refdecomentrio"/>
                <w:rFonts w:eastAsia="Times New Roman" w:cs="Arial"/>
                <w:color w:val="000000"/>
                <w:sz w:val="18"/>
                <w:szCs w:val="18"/>
                <w:lang w:eastAsia="pt-BR"/>
              </w:rPr>
              <w:commentReference w:id="51"/>
            </w:r>
            <w:commentRangeEnd w:id="52"/>
            <w:r w:rsidR="00A02311" w:rsidRPr="005B7FDC">
              <w:rPr>
                <w:rStyle w:val="Refdecomentrio"/>
                <w:rFonts w:eastAsia="Times New Roman" w:cs="Arial"/>
                <w:color w:val="000000"/>
                <w:sz w:val="18"/>
                <w:szCs w:val="18"/>
                <w:lang w:eastAsia="pt-BR"/>
              </w:rPr>
              <w:commentReference w:id="52"/>
            </w:r>
            <w:commentRangeEnd w:id="53"/>
            <w:r w:rsidR="0000344F" w:rsidRPr="005B7FDC">
              <w:rPr>
                <w:rStyle w:val="Refdecomentrio"/>
                <w:rFonts w:eastAsia="Times New Roman" w:cs="Arial"/>
                <w:color w:val="000000"/>
                <w:sz w:val="18"/>
                <w:szCs w:val="18"/>
                <w:lang w:eastAsia="pt-BR"/>
              </w:rPr>
              <w:commentReference w:id="53"/>
            </w:r>
          </w:p>
        </w:tc>
      </w:tr>
      <w:tr w:rsidR="005B7FDC" w:rsidRPr="005B7FDC" w14:paraId="728B6C31" w14:textId="77777777" w:rsidTr="005B7FDC">
        <w:trPr>
          <w:trHeight w:val="1950"/>
        </w:trPr>
        <w:tc>
          <w:tcPr>
            <w:tcW w:w="459"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4698041" w14:textId="3F634B6B"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1046"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69F91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2866331"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4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98154F"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D764E9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B2D1D8"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29527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Estimado (R$)</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4E6B8A"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8056B6" w14:textId="5CDEA57C"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Estimado (R$)</w:t>
            </w:r>
          </w:p>
        </w:tc>
      </w:tr>
      <w:tr w:rsidR="005B7FDC" w:rsidRPr="005B7FDC" w14:paraId="07632F61" w14:textId="77777777" w:rsidTr="005B7FDC">
        <w:trPr>
          <w:trHeight w:val="915"/>
        </w:trPr>
        <w:tc>
          <w:tcPr>
            <w:tcW w:w="459" w:type="pct"/>
            <w:vMerge/>
            <w:tcBorders>
              <w:top w:val="nil"/>
              <w:left w:val="single" w:sz="6" w:space="0" w:color="000000"/>
              <w:bottom w:val="single" w:sz="6" w:space="0" w:color="000000"/>
              <w:right w:val="single" w:sz="6" w:space="0" w:color="000000"/>
            </w:tcBorders>
            <w:vAlign w:val="center"/>
            <w:hideMark/>
          </w:tcPr>
          <w:p w14:paraId="69C2791A" w14:textId="77777777" w:rsidR="005B7FDC" w:rsidRPr="005B7FDC" w:rsidRDefault="005B7FDC" w:rsidP="005B7FDC">
            <w:pPr>
              <w:rPr>
                <w:rFonts w:eastAsia="Times New Roman" w:cs="Arial"/>
                <w:color w:val="000000"/>
                <w:sz w:val="16"/>
                <w:szCs w:val="16"/>
                <w:lang w:eastAsia="pt-BR"/>
              </w:rPr>
            </w:pPr>
          </w:p>
        </w:tc>
        <w:tc>
          <w:tcPr>
            <w:tcW w:w="1046" w:type="pct"/>
            <w:vMerge/>
            <w:tcBorders>
              <w:top w:val="nil"/>
              <w:left w:val="nil"/>
              <w:bottom w:val="single" w:sz="6" w:space="0" w:color="000000"/>
              <w:right w:val="single" w:sz="6" w:space="0" w:color="000000"/>
            </w:tcBorders>
            <w:vAlign w:val="center"/>
            <w:hideMark/>
          </w:tcPr>
          <w:p w14:paraId="64ACCA76" w14:textId="77777777" w:rsidR="005B7FDC" w:rsidRPr="005B7FDC" w:rsidRDefault="005B7FDC" w:rsidP="005B7FDC">
            <w:pPr>
              <w:rPr>
                <w:rFonts w:eastAsia="Times New Roman" w:cs="Arial"/>
                <w:color w:val="000000"/>
                <w:sz w:val="16"/>
                <w:szCs w:val="16"/>
                <w:lang w:eastAsia="pt-BR"/>
              </w:rPr>
            </w:pPr>
          </w:p>
        </w:tc>
        <w:tc>
          <w:tcPr>
            <w:tcW w:w="648" w:type="pct"/>
            <w:vMerge/>
            <w:tcBorders>
              <w:top w:val="nil"/>
              <w:left w:val="nil"/>
              <w:bottom w:val="single" w:sz="6" w:space="0" w:color="000000"/>
              <w:right w:val="single" w:sz="6" w:space="0" w:color="000000"/>
            </w:tcBorders>
            <w:vAlign w:val="center"/>
            <w:hideMark/>
          </w:tcPr>
          <w:p w14:paraId="53DFFFE9" w14:textId="77777777" w:rsidR="005B7FDC" w:rsidRPr="005B7FDC" w:rsidRDefault="005B7FDC" w:rsidP="005B7FDC">
            <w:pPr>
              <w:rPr>
                <w:rFonts w:eastAsia="Times New Roman" w:cs="Arial"/>
                <w:color w:val="000000"/>
                <w:sz w:val="16"/>
                <w:szCs w:val="16"/>
                <w:lang w:eastAsia="pt-BR"/>
              </w:rPr>
            </w:pPr>
          </w:p>
        </w:tc>
        <w:tc>
          <w:tcPr>
            <w:tcW w:w="64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3696ED3"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ECD850C"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00"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D75E284"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65"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FD4E5"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917213E" w14:textId="77777777" w:rsidR="005B7FDC" w:rsidRPr="005B7FDC" w:rsidRDefault="005B7FDC" w:rsidP="005B7FDC">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5B7FDC" w:rsidRPr="005B7FDC" w14:paraId="0A96DC45" w14:textId="77777777" w:rsidTr="005B7FDC">
        <w:trPr>
          <w:trHeight w:val="915"/>
        </w:trPr>
        <w:tc>
          <w:tcPr>
            <w:tcW w:w="459"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31D466D"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w:t>
            </w:r>
          </w:p>
        </w:tc>
        <w:tc>
          <w:tcPr>
            <w:tcW w:w="104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238131"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0E1FF41F" w14:textId="77777777" w:rsidR="005B7FDC" w:rsidRPr="005B7FDC" w:rsidRDefault="005B7FDC" w:rsidP="005B7FDC">
            <w:pPr>
              <w:ind w:left="60" w:right="60"/>
              <w:jc w:val="center"/>
              <w:rPr>
                <w:rFonts w:eastAsia="Times New Roman" w:cs="Arial"/>
                <w:color w:val="000000"/>
                <w:sz w:val="18"/>
                <w:szCs w:val="18"/>
                <w:lang w:eastAsia="pt-BR"/>
              </w:rPr>
            </w:pPr>
            <w:commentRangeStart w:id="54"/>
            <w:commentRangeStart w:id="55"/>
            <w:commentRangeStart w:id="56"/>
            <w:r w:rsidRPr="005B7FDC">
              <w:rPr>
                <w:rFonts w:eastAsia="Times New Roman" w:cs="Arial"/>
                <w:color w:val="000000"/>
                <w:sz w:val="18"/>
                <w:szCs w:val="18"/>
                <w:lang w:eastAsia="pt-BR"/>
              </w:rPr>
              <w:t>320</w:t>
            </w:r>
          </w:p>
        </w:tc>
        <w:tc>
          <w:tcPr>
            <w:tcW w:w="64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AE50008" w14:textId="6D60A8F3"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3F2AA4" w14:textId="29F130F9" w:rsidR="005B7FDC" w:rsidRPr="00321E90" w:rsidRDefault="005B7FDC"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 </w:t>
            </w:r>
            <w:r w:rsidR="00D733B4" w:rsidRPr="00321E90">
              <w:rPr>
                <w:rFonts w:eastAsia="Times New Roman" w:cs="Arial"/>
                <w:color w:val="000000"/>
                <w:sz w:val="18"/>
                <w:szCs w:val="18"/>
                <w:highlight w:val="yellow"/>
                <w:lang w:eastAsia="pt-BR"/>
              </w:rPr>
              <w:t>179,48</w:t>
            </w:r>
          </w:p>
        </w:tc>
        <w:tc>
          <w:tcPr>
            <w:tcW w:w="600"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853B99C" w14:textId="37B1C23E" w:rsidR="005B7FDC" w:rsidRPr="00321E90" w:rsidRDefault="00D733B4" w:rsidP="005B7FDC">
            <w:pPr>
              <w:ind w:left="60" w:right="60"/>
              <w:jc w:val="center"/>
              <w:rPr>
                <w:rFonts w:eastAsia="Times New Roman" w:cs="Arial"/>
                <w:color w:val="000000"/>
                <w:sz w:val="18"/>
                <w:szCs w:val="18"/>
                <w:highlight w:val="yellow"/>
                <w:lang w:eastAsia="pt-BR"/>
              </w:rPr>
            </w:pPr>
            <w:r w:rsidRPr="00321E90">
              <w:rPr>
                <w:rFonts w:eastAsia="Times New Roman" w:cs="Arial"/>
                <w:color w:val="000000"/>
                <w:sz w:val="18"/>
                <w:szCs w:val="18"/>
                <w:highlight w:val="yellow"/>
                <w:lang w:eastAsia="pt-BR"/>
              </w:rPr>
              <w:t>4.786,</w:t>
            </w:r>
            <w:r w:rsidR="003A50F7" w:rsidRPr="00321E90">
              <w:rPr>
                <w:rFonts w:eastAsia="Times New Roman" w:cs="Arial"/>
                <w:color w:val="000000"/>
                <w:sz w:val="18"/>
                <w:szCs w:val="18"/>
                <w:highlight w:val="yellow"/>
                <w:lang w:eastAsia="pt-BR"/>
              </w:rPr>
              <w:t>19</w:t>
            </w:r>
            <w:r w:rsidR="005B7FDC" w:rsidRPr="00321E90">
              <w:rPr>
                <w:rFonts w:eastAsia="Times New Roman" w:cs="Arial"/>
                <w:color w:val="000000"/>
                <w:sz w:val="18"/>
                <w:szCs w:val="18"/>
                <w:highlight w:val="yellow"/>
                <w:lang w:eastAsia="pt-BR"/>
              </w:rPr>
              <w:t> </w:t>
            </w:r>
          </w:p>
        </w:tc>
        <w:tc>
          <w:tcPr>
            <w:tcW w:w="46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F045BF4" w14:textId="77777777"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5488804" w14:textId="7780FA29"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commentRangeEnd w:id="54"/>
            <w:r w:rsidR="00321E90" w:rsidRPr="005B7FDC">
              <w:rPr>
                <w:rStyle w:val="Refdecomentrio"/>
                <w:rFonts w:eastAsia="Times New Roman" w:cs="Arial"/>
                <w:color w:val="000000"/>
                <w:sz w:val="18"/>
                <w:szCs w:val="18"/>
                <w:lang w:eastAsia="pt-BR"/>
              </w:rPr>
              <w:commentReference w:id="54"/>
            </w:r>
            <w:commentRangeEnd w:id="55"/>
            <w:r w:rsidR="00BA40D7" w:rsidRPr="005B7FDC">
              <w:rPr>
                <w:rStyle w:val="Refdecomentrio"/>
                <w:rFonts w:eastAsia="Times New Roman" w:cs="Arial"/>
                <w:color w:val="000000"/>
                <w:sz w:val="18"/>
                <w:szCs w:val="18"/>
                <w:lang w:eastAsia="pt-BR"/>
              </w:rPr>
              <w:commentReference w:id="55"/>
            </w:r>
            <w:commentRangeEnd w:id="56"/>
            <w:r w:rsidR="008E7CF1" w:rsidRPr="005B7FDC">
              <w:rPr>
                <w:rStyle w:val="Refdecomentrio"/>
                <w:rFonts w:eastAsia="Times New Roman" w:cs="Arial"/>
                <w:color w:val="000000"/>
                <w:sz w:val="18"/>
                <w:szCs w:val="18"/>
                <w:lang w:eastAsia="pt-BR"/>
              </w:rPr>
              <w:commentReference w:id="56"/>
            </w:r>
          </w:p>
        </w:tc>
      </w:tr>
      <w:tr w:rsidR="005B7FDC" w:rsidRPr="005B7FDC" w14:paraId="54232EB3"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88CFC3C" w14:textId="02097EA6"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PREÇO TOTAL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EVENTUAIS/EXTRAORDINÁRIOS PARA 30 MESES (R$)</w:t>
            </w:r>
          </w:p>
        </w:tc>
        <w:tc>
          <w:tcPr>
            <w:tcW w:w="601"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3B57A57" w14:textId="222C6544"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143.585,79</w:t>
            </w:r>
            <w:r w:rsidR="005B7FDC" w:rsidRPr="005B7FDC">
              <w:rPr>
                <w:rFonts w:eastAsia="Times New Roman" w:cs="Arial"/>
                <w:color w:val="000000"/>
                <w:sz w:val="18"/>
                <w:szCs w:val="18"/>
                <w:lang w:eastAsia="pt-BR"/>
              </w:rPr>
              <w:t> </w:t>
            </w:r>
          </w:p>
        </w:tc>
      </w:tr>
      <w:tr w:rsidR="005B7FDC" w:rsidRPr="005B7FDC" w14:paraId="38C02494" w14:textId="77777777" w:rsidTr="005B7FDC">
        <w:trPr>
          <w:trHeight w:val="915"/>
        </w:trPr>
        <w:tc>
          <w:tcPr>
            <w:tcW w:w="4399"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C373B9" w14:textId="2F4EF788" w:rsidR="005B7FDC" w:rsidRPr="005B7FDC" w:rsidRDefault="005B7FDC" w:rsidP="005B7FDC">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 xml:space="preserve">VALOR TOTAL GLOBAL </w:t>
            </w:r>
            <w:r w:rsidRPr="005B7FDC">
              <w:rPr>
                <w:rFonts w:eastAsia="Times New Roman" w:cs="Arial"/>
                <w:b/>
                <w:bCs/>
                <w:color w:val="000000"/>
                <w:sz w:val="18"/>
                <w:szCs w:val="18"/>
                <w:highlight w:val="green"/>
                <w:lang w:eastAsia="pt-BR"/>
              </w:rPr>
              <w:t>ESTIMADO</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PARA 30 MESES (R$)</w:t>
            </w:r>
          </w:p>
        </w:tc>
        <w:tc>
          <w:tcPr>
            <w:tcW w:w="601"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93B7339" w14:textId="2BFDC79A" w:rsidR="005B7FDC" w:rsidRPr="005B7FDC" w:rsidRDefault="00D733B4" w:rsidP="005B7FDC">
            <w:pPr>
              <w:ind w:left="60" w:right="60"/>
              <w:jc w:val="center"/>
              <w:rPr>
                <w:rFonts w:eastAsia="Times New Roman" w:cs="Arial"/>
                <w:color w:val="000000"/>
                <w:sz w:val="18"/>
                <w:szCs w:val="18"/>
                <w:lang w:eastAsia="pt-BR"/>
              </w:rPr>
            </w:pPr>
            <w:r w:rsidRPr="00D733B4">
              <w:rPr>
                <w:rFonts w:eastAsia="Times New Roman" w:cs="Arial"/>
                <w:color w:val="000000"/>
                <w:sz w:val="18"/>
                <w:szCs w:val="18"/>
                <w:highlight w:val="yellow"/>
                <w:lang w:eastAsia="pt-BR"/>
              </w:rPr>
              <w:t>345.500,79</w:t>
            </w:r>
          </w:p>
        </w:tc>
      </w:tr>
    </w:tbl>
    <w:p w14:paraId="3E48178F"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EBCA1F6" w14:textId="77777777" w:rsidR="005B7FDC" w:rsidRPr="005B7FDC" w:rsidRDefault="005B7FDC" w:rsidP="005B7FDC">
      <w:pPr>
        <w:spacing w:before="120" w:after="120"/>
        <w:ind w:left="120" w:right="120"/>
        <w:jc w:val="both"/>
        <w:rPr>
          <w:rFonts w:ascii="Calibri" w:eastAsia="Times New Roman" w:hAnsi="Calibri" w:cs="Calibri"/>
          <w:color w:val="000000"/>
          <w:sz w:val="27"/>
          <w:szCs w:val="27"/>
          <w:lang w:eastAsia="pt-BR"/>
        </w:rPr>
      </w:pPr>
      <w:r w:rsidRPr="005B7FDC">
        <w:rPr>
          <w:rFonts w:ascii="Calibri" w:eastAsia="Times New Roman" w:hAnsi="Calibri" w:cs="Calibri"/>
          <w:color w:val="000000"/>
          <w:sz w:val="27"/>
          <w:szCs w:val="27"/>
          <w:lang w:eastAsia="pt-BR"/>
        </w:rPr>
        <w:t> </w:t>
      </w:r>
    </w:p>
    <w:p w14:paraId="63012886" w14:textId="77777777" w:rsidR="005B7FDC" w:rsidRDefault="005B7FDC">
      <w:pPr>
        <w:rPr>
          <w:rFonts w:cs="Arial"/>
          <w:b/>
          <w:bCs/>
          <w:highlight w:val="yellow"/>
        </w:rPr>
      </w:pPr>
      <w:r>
        <w:rPr>
          <w:rFonts w:cs="Arial"/>
          <w:b/>
          <w:bCs/>
          <w:highlight w:val="yellow"/>
        </w:rPr>
        <w:br w:type="page"/>
      </w:r>
    </w:p>
    <w:p w14:paraId="2B0C7836" w14:textId="3A156CF1" w:rsidR="00034A8B" w:rsidRPr="00B05157" w:rsidRDefault="00034A8B" w:rsidP="00B05157">
      <w:pPr>
        <w:shd w:val="clear" w:color="auto" w:fill="FFFFFF" w:themeFill="background1"/>
        <w:jc w:val="center"/>
        <w:rPr>
          <w:rFonts w:cs="Arial"/>
          <w:b/>
          <w:bCs/>
          <w:highlight w:val="yellow"/>
        </w:rPr>
      </w:pPr>
      <w:r w:rsidRPr="00B05157">
        <w:rPr>
          <w:rFonts w:cs="Arial"/>
          <w:b/>
          <w:bCs/>
          <w:highlight w:val="yellow"/>
        </w:rPr>
        <w:lastRenderedPageBreak/>
        <w:t>ANEXO II</w:t>
      </w:r>
    </w:p>
    <w:p w14:paraId="7F9511A3" w14:textId="78275F73" w:rsidR="00A75860" w:rsidRPr="00B05157" w:rsidRDefault="00A75860" w:rsidP="00B05157">
      <w:pPr>
        <w:shd w:val="clear" w:color="auto" w:fill="FFFFFF" w:themeFill="background1"/>
        <w:spacing w:after="120" w:line="360" w:lineRule="auto"/>
        <w:ind w:left="120" w:right="120"/>
        <w:jc w:val="center"/>
        <w:rPr>
          <w:rFonts w:eastAsia="Times New Roman" w:cs="Arial"/>
          <w:b/>
          <w:bCs/>
          <w:lang w:eastAsia="pt-BR"/>
        </w:rPr>
      </w:pPr>
      <w:r w:rsidRPr="00B05157">
        <w:rPr>
          <w:rFonts w:eastAsia="Times New Roman" w:cs="Arial"/>
          <w:b/>
          <w:bCs/>
          <w:highlight w:val="yellow"/>
          <w:lang w:eastAsia="pt-BR"/>
        </w:rPr>
        <w:t>PROPOSTA DE PREÇOS</w:t>
      </w:r>
      <w:r w:rsidR="00385BF2" w:rsidRPr="00B05157">
        <w:rPr>
          <w:rFonts w:eastAsia="Times New Roman" w:cs="Arial"/>
          <w:b/>
          <w:bCs/>
          <w:lang w:eastAsia="pt-BR"/>
        </w:rPr>
        <w:t xml:space="preserve"> </w:t>
      </w:r>
    </w:p>
    <w:p w14:paraId="14D28CA2" w14:textId="77777777" w:rsidR="00A75860" w:rsidRPr="00302060" w:rsidRDefault="00A75860" w:rsidP="00B05157">
      <w:pPr>
        <w:shd w:val="clear" w:color="auto" w:fill="FFFFFF" w:themeFill="background1"/>
        <w:spacing w:line="276" w:lineRule="auto"/>
        <w:rPr>
          <w:rFonts w:eastAsia="Times New Roman" w:cs="Arial"/>
          <w:lang w:eastAsia="pt-BR"/>
        </w:rPr>
      </w:pPr>
      <w:r w:rsidRPr="00B05157">
        <w:rPr>
          <w:rFonts w:eastAsia="Times New Roman" w:cs="Arial"/>
          <w:b/>
          <w:bCs/>
          <w:lang w:eastAsia="pt-BR"/>
        </w:rPr>
        <w:t>Ao</w:t>
      </w:r>
    </w:p>
    <w:p w14:paraId="6C69E469" w14:textId="77777777"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Tribunal de Contas do Estado de </w:t>
      </w:r>
      <w:r w:rsidRPr="00B05157">
        <w:rPr>
          <w:rFonts w:eastAsia="Times New Roman" w:cs="Arial"/>
          <w:b/>
          <w:bCs/>
          <w:lang w:eastAsia="pt-BR"/>
        </w:rPr>
        <w:t>São</w:t>
      </w:r>
      <w:r w:rsidRPr="00302060">
        <w:rPr>
          <w:rFonts w:eastAsia="Times New Roman" w:cs="Arial"/>
          <w:b/>
          <w:bCs/>
          <w:lang w:eastAsia="pt-BR"/>
        </w:rPr>
        <w:t xml:space="preserve"> Paulo </w:t>
      </w:r>
    </w:p>
    <w:p w14:paraId="356C8DE0" w14:textId="402D7E59" w:rsidR="00A75860" w:rsidRPr="00302060" w:rsidRDefault="00A75860" w:rsidP="00A75860">
      <w:pPr>
        <w:spacing w:line="276" w:lineRule="auto"/>
        <w:rPr>
          <w:rFonts w:eastAsia="Times New Roman" w:cs="Arial"/>
          <w:lang w:eastAsia="pt-BR"/>
        </w:rPr>
      </w:pPr>
      <w:r w:rsidRPr="00302060">
        <w:rPr>
          <w:rFonts w:eastAsia="Times New Roman" w:cs="Arial"/>
          <w:b/>
          <w:bCs/>
          <w:lang w:eastAsia="pt-BR"/>
        </w:rPr>
        <w:t xml:space="preserve">Pregão Eletrônico nº </w:t>
      </w:r>
      <w:r w:rsidRPr="00302060">
        <w:rPr>
          <w:rFonts w:eastAsia="Times New Roman" w:cs="Arial"/>
          <w:b/>
          <w:bCs/>
          <w:shd w:val="clear" w:color="auto" w:fill="FFFF00"/>
          <w:lang w:eastAsia="pt-BR"/>
        </w:rPr>
        <w:t>__</w:t>
      </w:r>
      <w:r>
        <w:rPr>
          <w:rFonts w:eastAsia="Times New Roman" w:cs="Arial"/>
          <w:b/>
          <w:bCs/>
          <w:shd w:val="clear" w:color="auto" w:fill="FFFF00"/>
          <w:lang w:eastAsia="pt-BR"/>
        </w:rPr>
        <w:t>/</w:t>
      </w:r>
      <w:r w:rsidRPr="00982FF2">
        <w:rPr>
          <w:rFonts w:eastAsia="Times New Roman" w:cs="Arial"/>
          <w:b/>
          <w:bCs/>
          <w:lang w:eastAsia="pt-BR"/>
        </w:rPr>
        <w:t>202</w:t>
      </w:r>
      <w:r w:rsidR="00E1605C">
        <w:rPr>
          <w:rFonts w:eastAsia="Times New Roman" w:cs="Arial"/>
          <w:b/>
          <w:bCs/>
          <w:lang w:eastAsia="pt-BR"/>
        </w:rPr>
        <w:t>6</w:t>
      </w:r>
    </w:p>
    <w:p w14:paraId="208B9C6C" w14:textId="251C897F" w:rsidR="00A75860" w:rsidRPr="00D83573" w:rsidRDefault="00A75860" w:rsidP="00A75860">
      <w:pPr>
        <w:spacing w:line="276" w:lineRule="auto"/>
        <w:rPr>
          <w:rFonts w:eastAsia="Times New Roman" w:cs="Arial"/>
          <w:b/>
          <w:bCs/>
          <w:shd w:val="clear" w:color="auto" w:fill="FFFF00"/>
          <w:lang w:eastAsia="pt-BR"/>
        </w:rPr>
      </w:pPr>
      <w:r w:rsidRPr="00302060">
        <w:rPr>
          <w:rFonts w:eastAsia="Times New Roman" w:cs="Arial"/>
          <w:b/>
          <w:bCs/>
          <w:lang w:eastAsia="pt-BR"/>
        </w:rPr>
        <w:t xml:space="preserve">SEI - Processo nº </w:t>
      </w:r>
      <w:r w:rsidR="005B7FDC">
        <w:rPr>
          <w:rFonts w:eastAsia="Times New Roman" w:cs="Arial"/>
          <w:b/>
          <w:bCs/>
          <w:shd w:val="clear" w:color="auto" w:fill="FFFF00"/>
          <w:lang w:eastAsia="pt-BR"/>
        </w:rPr>
        <w:t>3697/2025-37</w:t>
      </w:r>
    </w:p>
    <w:p w14:paraId="5052CFB5" w14:textId="33B39AF6" w:rsidR="002D2BAE" w:rsidRDefault="00A75860" w:rsidP="002D2BAE">
      <w:pPr>
        <w:jc w:val="both"/>
        <w:rPr>
          <w:b/>
          <w:bCs/>
        </w:rPr>
      </w:pPr>
      <w:r w:rsidRPr="00302060">
        <w:rPr>
          <w:rFonts w:eastAsia="Times New Roman" w:cs="Arial"/>
          <w:b/>
          <w:bCs/>
          <w:lang w:eastAsia="pt-BR"/>
        </w:rPr>
        <w:t>Objeto:</w:t>
      </w:r>
      <w:r>
        <w:rPr>
          <w:rFonts w:eastAsia="Times New Roman" w:cs="Arial"/>
          <w:b/>
          <w:bCs/>
          <w:lang w:eastAsia="pt-BR"/>
        </w:rPr>
        <w:t xml:space="preserve"> </w:t>
      </w:r>
      <w:r w:rsidR="005B7FDC" w:rsidRPr="008D1112">
        <w:rPr>
          <w:rFonts w:cs="Arial"/>
          <w:b/>
          <w:bCs/>
          <w:highlight w:val="yellow"/>
        </w:rPr>
        <w:t>Contratação de empresa especializada na prestação de serviços de tradução simultânea para Língua Brasileira de Sinais – LIBRAS, com fornecimento e operação de equipamentos para captura de imagem dos intérpretes</w:t>
      </w:r>
      <w:r w:rsidR="0047745B" w:rsidRPr="003B4FED">
        <w:rPr>
          <w:b/>
          <w:bCs/>
        </w:rPr>
        <w:t>.</w:t>
      </w:r>
    </w:p>
    <w:p w14:paraId="44665288" w14:textId="77777777" w:rsidR="002D2BAE" w:rsidRDefault="002D2BAE" w:rsidP="002D2BAE">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8D1112" w:rsidRPr="005B7FDC" w14:paraId="16B5FA31" w14:textId="77777777" w:rsidTr="00F42977">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1A826052" w14:textId="77777777" w:rsidR="008D1112" w:rsidRPr="005B7FDC" w:rsidRDefault="008D1112" w:rsidP="00524CF7">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AA20E63" w14:textId="77777777" w:rsidTr="00F42977">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5E4BD974" w14:textId="77777777" w:rsidR="008D1112" w:rsidRPr="005B7FDC"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EE2251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B49C32"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FD90BA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4A09ED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0FA9F81" w14:textId="6B6B4021"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9C60C4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71FD1"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0DD2CA28" w14:textId="5D8A8FAF"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4B0D9E2F" w14:textId="77777777" w:rsidTr="00F42977">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660ECC19" w14:textId="77777777" w:rsidR="008D1112" w:rsidRPr="005B7FDC" w:rsidRDefault="008D1112" w:rsidP="00524CF7">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60B8B6A5" w14:textId="77777777" w:rsidR="008D1112" w:rsidRPr="005B7FDC" w:rsidRDefault="008D1112" w:rsidP="00524CF7">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2943B06F"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D459A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8058E1"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3DE50DC"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D0C65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E55C25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329F29FC" w14:textId="77777777" w:rsidTr="00F42977">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47A4059" w14:textId="6A96EE5C"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sidR="00F42977">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10376EA"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F5CE0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CED559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7F8FEB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6504DD5"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1C6A3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C772A5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5760083B" w14:textId="77777777" w:rsidTr="00F42977">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1F1A8A2E" w14:textId="2EAD5444"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833D430"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4FD74561" w14:textId="77777777" w:rsidTr="00F42977">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1A28B4A0"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6A614E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4C7C8CED"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3743F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037AC88"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2E2A7AA"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C46D876" w14:textId="374C565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4EAE714"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9926353" w14:textId="77777777" w:rsidR="001055EB" w:rsidRDefault="008D1112" w:rsidP="00524CF7">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2AFDDA8" w14:textId="392F6069"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624DEA14" w14:textId="77777777" w:rsidTr="00F42977">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108D81CB" w14:textId="77777777" w:rsidR="008D1112" w:rsidRPr="005B7FDC" w:rsidRDefault="008D1112" w:rsidP="00524CF7">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1FB8FD46" w14:textId="77777777" w:rsidR="008D1112" w:rsidRPr="005B7FDC" w:rsidRDefault="008D1112" w:rsidP="00524CF7">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16D92692" w14:textId="77777777" w:rsidR="008D1112" w:rsidRPr="005B7FDC" w:rsidRDefault="008D1112" w:rsidP="00524CF7">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3A9751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6FE138E"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C40EF6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22CFA76"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2917BF9" w14:textId="77777777" w:rsidR="008D1112" w:rsidRPr="005B7FDC" w:rsidRDefault="008D1112" w:rsidP="00524CF7">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95619C3" w14:textId="77777777" w:rsidTr="00F42977">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6219ED4F" w14:textId="61C11B86" w:rsidR="008D1112" w:rsidRPr="005B7FDC" w:rsidRDefault="00F42977" w:rsidP="00524CF7">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7B1ED0F"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FE00782"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8CBC66"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2247B68"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C9F236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01E832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5D9A73B7"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35558FDD" w14:textId="77777777" w:rsidTr="00F42977">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4726FEFE" w14:textId="4A86857A"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E11361B"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8D1112" w:rsidRPr="005B7FDC" w14:paraId="131B8EE5" w14:textId="77777777" w:rsidTr="00F42977">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E7CD3E6" w14:textId="25BB6BD1"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5D9E464" w14:textId="77777777" w:rsidR="008D1112" w:rsidRPr="005B7FDC" w:rsidRDefault="008D1112" w:rsidP="00524CF7">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537FFFE6" w14:textId="77777777" w:rsidR="002D2BAE" w:rsidRDefault="002D2BAE" w:rsidP="002D2BAE">
      <w:pPr>
        <w:jc w:val="both"/>
        <w:rPr>
          <w:b/>
          <w:bCs/>
        </w:rPr>
      </w:pPr>
    </w:p>
    <w:p w14:paraId="54E02CA6" w14:textId="77777777" w:rsidR="002D2BAE" w:rsidRDefault="002D2BAE" w:rsidP="002D2BAE">
      <w:pPr>
        <w:jc w:val="both"/>
        <w:rPr>
          <w:b/>
          <w:bCs/>
        </w:rPr>
      </w:pPr>
    </w:p>
    <w:p w14:paraId="706FB397" w14:textId="5F3CC595" w:rsidR="00C742A8" w:rsidRPr="00DF5569" w:rsidRDefault="00C742A8" w:rsidP="00C742A8">
      <w:pPr>
        <w:ind w:right="-30"/>
        <w:jc w:val="both"/>
        <w:rPr>
          <w:rFonts w:cs="Arial"/>
        </w:rPr>
        <w:sectPr w:rsidR="00C742A8" w:rsidRPr="00DF5569" w:rsidSect="00C742A8">
          <w:headerReference w:type="default" r:id="rId78"/>
          <w:footerReference w:type="default" r:id="rId79"/>
          <w:pgSz w:w="11907" w:h="16840" w:code="9"/>
          <w:pgMar w:top="2126" w:right="1134" w:bottom="851" w:left="1701" w:header="340" w:footer="284" w:gutter="0"/>
          <w:cols w:space="708"/>
          <w:docGrid w:linePitch="360"/>
        </w:sectPr>
      </w:pPr>
      <w:r w:rsidRPr="00EC60E6">
        <w:rPr>
          <w:rFonts w:cs="Arial"/>
          <w:b/>
          <w:bCs/>
          <w:highlight w:val="yellow"/>
        </w:rPr>
        <w:t xml:space="preserve">Prazo de validade da proposta: 60 </w:t>
      </w:r>
      <w:r w:rsidRPr="00EC60E6">
        <w:rPr>
          <w:rFonts w:cs="Arial"/>
          <w:highlight w:val="yellow"/>
        </w:rPr>
        <w:t>(sessenta)</w:t>
      </w:r>
      <w:r w:rsidRPr="00EC60E6">
        <w:rPr>
          <w:rFonts w:cs="Arial"/>
          <w:b/>
          <w:bCs/>
          <w:highlight w:val="yellow"/>
        </w:rPr>
        <w:t xml:space="preserve"> dias </w:t>
      </w:r>
      <w:r w:rsidRPr="00EC60E6">
        <w:rPr>
          <w:rFonts w:cs="Arial"/>
          <w:highlight w:val="yellow"/>
        </w:rPr>
        <w:t>contados da data da sessão do Pregão Eletrônico</w:t>
      </w:r>
      <w:r w:rsidR="00347B12">
        <w:rPr>
          <w:rFonts w:cs="Arial"/>
        </w:rPr>
        <w:t>.</w:t>
      </w:r>
    </w:p>
    <w:p w14:paraId="72AF219A" w14:textId="77777777" w:rsidR="004B2A20" w:rsidRPr="00F818EA" w:rsidRDefault="004B2A20" w:rsidP="004B2A20">
      <w:pPr>
        <w:rPr>
          <w:vanish/>
        </w:rPr>
      </w:pPr>
    </w:p>
    <w:p w14:paraId="414EC38A" w14:textId="3AF561F2" w:rsidR="00034A8B" w:rsidRPr="005B6C95" w:rsidRDefault="00034A8B" w:rsidP="00034A8B">
      <w:pPr>
        <w:jc w:val="center"/>
        <w:rPr>
          <w:rFonts w:cs="Arial"/>
          <w:b/>
          <w:bCs/>
        </w:rPr>
      </w:pPr>
      <w:r w:rsidRPr="005B6C95">
        <w:rPr>
          <w:rFonts w:cs="Arial"/>
          <w:b/>
          <w:bCs/>
        </w:rPr>
        <w:t xml:space="preserve">ANEXO </w:t>
      </w:r>
      <w:r>
        <w:rPr>
          <w:rFonts w:cs="Arial"/>
          <w:b/>
          <w:bCs/>
        </w:rPr>
        <w:t>III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DB3BCDF" w14:textId="77777777" w:rsidR="001167EF" w:rsidRPr="000209D8" w:rsidRDefault="001167EF" w:rsidP="001167EF">
      <w:pPr>
        <w:jc w:val="both"/>
        <w:rPr>
          <w:rFonts w:cs="Arial"/>
          <w:sz w:val="20"/>
          <w:szCs w:val="20"/>
        </w:rPr>
      </w:pPr>
    </w:p>
    <w:p w14:paraId="67DB047E" w14:textId="77777777" w:rsidR="00E43A56" w:rsidRPr="000209D8" w:rsidRDefault="00E43A56" w:rsidP="00E43A56">
      <w:pPr>
        <w:spacing w:after="160" w:line="259" w:lineRule="auto"/>
        <w:rPr>
          <w:rFonts w:cs="Arial"/>
          <w:sz w:val="20"/>
          <w:szCs w:val="20"/>
        </w:rPr>
      </w:pPr>
    </w:p>
    <w:p w14:paraId="5998EB08" w14:textId="7B7E6771"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1B680D">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Default="00C124D6" w:rsidP="00C124D6">
      <w:pPr>
        <w:ind w:firstLine="1418"/>
        <w:jc w:val="both"/>
        <w:rPr>
          <w:rFonts w:eastAsia="Arial" w:cs="Arial"/>
        </w:rPr>
      </w:pPr>
    </w:p>
    <w:p w14:paraId="187EFCB5" w14:textId="77777777" w:rsidR="000047E3" w:rsidRPr="000047E3" w:rsidRDefault="000047E3" w:rsidP="00C124D6">
      <w:pPr>
        <w:ind w:firstLine="1418"/>
        <w:jc w:val="both"/>
        <w:rPr>
          <w:rFonts w:eastAsia="Arial" w:cs="Arial"/>
        </w:rPr>
      </w:pPr>
    </w:p>
    <w:p w14:paraId="188CF0B5" w14:textId="530A40EE" w:rsidR="00C124D6"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053AD6">
        <w:rPr>
          <w:rFonts w:eastAsia="Arial" w:cs="Arial"/>
          <w:highlight w:val="yellow"/>
        </w:rPr>
        <w:t xml:space="preserve"> </w:t>
      </w:r>
      <w:r w:rsidRPr="00DD7D36">
        <w:rPr>
          <w:rFonts w:eastAsia="Arial" w:cs="Arial"/>
          <w:highlight w:val="yellow"/>
        </w:rPr>
        <w:t>nº</w:t>
      </w:r>
      <w:r w:rsidR="000C3870">
        <w:rPr>
          <w:rFonts w:eastAsia="Arial" w:cs="Arial"/>
          <w:highlight w:val="yellow"/>
        </w:rPr>
        <w:t xml:space="preserve"> </w:t>
      </w:r>
      <w:r w:rsidR="00747632" w:rsidRPr="00747632">
        <w:rPr>
          <w:rFonts w:eastAsia="Arial" w:cs="Arial"/>
          <w:highlight w:val="yellow"/>
        </w:rPr>
        <w:t>3697</w:t>
      </w:r>
      <w:r w:rsidR="00295DE6" w:rsidRPr="00747632">
        <w:rPr>
          <w:rFonts w:eastAsia="Arial" w:cs="Arial"/>
          <w:highlight w:val="yellow"/>
        </w:rPr>
        <w:t>/2025-</w:t>
      </w:r>
      <w:r w:rsidR="00747632" w:rsidRPr="00747632">
        <w:rPr>
          <w:rFonts w:eastAsia="Arial" w:cs="Arial"/>
          <w:highlight w:val="yellow"/>
        </w:rPr>
        <w:t>37</w:t>
      </w:r>
      <w:r w:rsidR="000C3870">
        <w:rPr>
          <w:rFonts w:eastAsia="Arial"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DE6F4D">
        <w:rPr>
          <w:rFonts w:eastAsia="Arial" w:cs="Arial"/>
        </w:rPr>
        <w:t>202</w:t>
      </w:r>
      <w:r w:rsidR="00E1605C">
        <w:rPr>
          <w:rFonts w:eastAsia="Arial" w:cs="Arial"/>
        </w:rPr>
        <w:t>6</w:t>
      </w:r>
      <w:r w:rsidRPr="00382A17">
        <w:rPr>
          <w:rFonts w:eastAsia="Arial" w:cs="Arial"/>
        </w:rPr>
        <w:t>, mediante as cláusulas e condições a seguir enunciadas.</w:t>
      </w:r>
    </w:p>
    <w:p w14:paraId="176596C2" w14:textId="77777777" w:rsidR="000209D8" w:rsidRPr="000209D8" w:rsidRDefault="000209D8" w:rsidP="00D43BBD">
      <w:pPr>
        <w:jc w:val="both"/>
        <w:rPr>
          <w:rFonts w:eastAsia="Arial" w:cs="Arial"/>
          <w:sz w:val="6"/>
          <w:szCs w:val="6"/>
        </w:rPr>
      </w:pPr>
    </w:p>
    <w:p w14:paraId="71FB1762" w14:textId="77777777" w:rsidR="00C124D6" w:rsidRPr="00D43BBD"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2BB06709"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sidR="00747632">
        <w:rPr>
          <w:b/>
          <w:bCs/>
          <w:sz w:val="24"/>
          <w:szCs w:val="24"/>
          <w:highlight w:val="yellow"/>
        </w:rPr>
        <w:t>c</w:t>
      </w:r>
      <w:r w:rsidR="00747632" w:rsidRPr="00747632">
        <w:rPr>
          <w:b/>
          <w:bCs/>
          <w:sz w:val="24"/>
          <w:szCs w:val="24"/>
          <w:highlight w:val="yellow"/>
        </w:rPr>
        <w:t>ontratação de empresa especializada na prestação de serviços de tradução simultânea para Língua Brasileira de Sinais – LIBRAS, com fornecimento e operação de equipamentos para captura de imagem dos intérpretes</w:t>
      </w:r>
      <w:r w:rsidRPr="001E2CC0">
        <w:rPr>
          <w:sz w:val="24"/>
          <w:szCs w:val="24"/>
        </w:rPr>
        <w:t>, conforme detalhamento e especificações técnicas deste instrumento, do Termo de Referência</w:t>
      </w:r>
      <w:r>
        <w:rPr>
          <w:color w:val="auto"/>
          <w:sz w:val="24"/>
          <w:szCs w:val="24"/>
        </w:rPr>
        <w:t>,</w:t>
      </w:r>
      <w:r w:rsidRPr="00667536">
        <w:rPr>
          <w:sz w:val="24"/>
          <w:szCs w:val="24"/>
        </w:rPr>
        <w:t xml:space="preserve"> 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lastRenderedPageBreak/>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2EC2B976" w:rsidR="00C124D6" w:rsidRDefault="001055EB" w:rsidP="003E0A3C">
      <w:pPr>
        <w:pStyle w:val="Nivel3"/>
        <w:numPr>
          <w:ilvl w:val="2"/>
          <w:numId w:val="18"/>
        </w:numPr>
        <w:spacing w:line="480" w:lineRule="auto"/>
        <w:ind w:left="284" w:firstLine="0"/>
        <w:rPr>
          <w:sz w:val="24"/>
          <w:szCs w:val="24"/>
        </w:rPr>
      </w:pPr>
      <w:r>
        <w:rPr>
          <w:sz w:val="24"/>
          <w:szCs w:val="24"/>
        </w:rPr>
        <w:t>A</w:t>
      </w:r>
      <w:r w:rsidR="00C124D6" w:rsidRPr="00382A17">
        <w:rPr>
          <w:sz w:val="24"/>
          <w:szCs w:val="24"/>
        </w:rPr>
        <w:t>nexos dos documentos supracitados.</w:t>
      </w:r>
    </w:p>
    <w:p w14:paraId="0B74E2D3" w14:textId="05E2DB0D"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A86D12">
        <w:rPr>
          <w:b/>
          <w:bCs/>
          <w:sz w:val="24"/>
          <w:szCs w:val="24"/>
          <w:highlight w:val="yellow"/>
        </w:rPr>
        <w:t>empreitada por preço unitário</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5987EFB6" w14:textId="39D02E54" w:rsidR="00D37D7B" w:rsidRDefault="00C124D6" w:rsidP="00D37D7B">
      <w:pPr>
        <w:pStyle w:val="Nvel2-Red"/>
        <w:numPr>
          <w:ilvl w:val="0"/>
          <w:numId w:val="0"/>
        </w:numPr>
        <w:spacing w:after="0"/>
        <w:rPr>
          <w:i w:val="0"/>
          <w:iCs w:val="0"/>
          <w:color w:val="auto"/>
          <w:sz w:val="24"/>
          <w:szCs w:val="24"/>
        </w:rPr>
      </w:pPr>
      <w:r w:rsidRPr="00BD7E46">
        <w:rPr>
          <w:i w:val="0"/>
          <w:iCs w:val="0"/>
          <w:color w:val="auto"/>
          <w:sz w:val="24"/>
          <w:szCs w:val="24"/>
        </w:rPr>
        <w:t>2.1</w:t>
      </w:r>
      <w:r w:rsidR="00D37D7B">
        <w:rPr>
          <w:i w:val="0"/>
          <w:iCs w:val="0"/>
          <w:color w:val="auto"/>
          <w:sz w:val="24"/>
          <w:szCs w:val="24"/>
        </w:rPr>
        <w:t xml:space="preserve"> </w:t>
      </w:r>
      <w:r w:rsidR="00F42977" w:rsidRPr="00F42977">
        <w:rPr>
          <w:i w:val="0"/>
          <w:iCs w:val="0"/>
          <w:color w:val="auto"/>
          <w:sz w:val="24"/>
          <w:szCs w:val="24"/>
          <w:highlight w:val="yellow"/>
        </w:rPr>
        <w:t>A vigência do Contrato terá início na data de sua assinatura e se encerrará ao término do prazo de execução dos serviços, podendo ser prorrogada na forma dos artigos 106 e 107 da Lei</w:t>
      </w:r>
      <w:r w:rsidR="00752975">
        <w:rPr>
          <w:i w:val="0"/>
          <w:iCs w:val="0"/>
          <w:color w:val="auto"/>
          <w:sz w:val="24"/>
          <w:szCs w:val="24"/>
          <w:highlight w:val="yellow"/>
        </w:rPr>
        <w:t xml:space="preserve"> Federal</w:t>
      </w:r>
      <w:r w:rsidR="00F42977" w:rsidRPr="00F42977">
        <w:rPr>
          <w:i w:val="0"/>
          <w:iCs w:val="0"/>
          <w:color w:val="auto"/>
          <w:sz w:val="24"/>
          <w:szCs w:val="24"/>
          <w:highlight w:val="yellow"/>
        </w:rPr>
        <w:t xml:space="preserve"> n° 14.133, de 2021</w:t>
      </w:r>
      <w:r w:rsidR="00D37D7B">
        <w:rPr>
          <w:i w:val="0"/>
          <w:iCs w:val="0"/>
          <w:color w:val="auto"/>
          <w:sz w:val="24"/>
          <w:szCs w:val="24"/>
        </w:rPr>
        <w:t>.</w:t>
      </w:r>
    </w:p>
    <w:p w14:paraId="0970D0F4" w14:textId="082CCA3D" w:rsidR="00C124D6" w:rsidRPr="00E271DF" w:rsidRDefault="00C124D6" w:rsidP="00476557">
      <w:pPr>
        <w:pStyle w:val="Nvel2-Red"/>
        <w:numPr>
          <w:ilvl w:val="0"/>
          <w:numId w:val="0"/>
        </w:numPr>
        <w:ind w:left="284"/>
        <w:rPr>
          <w:i w:val="0"/>
          <w:iCs w:val="0"/>
          <w:color w:val="auto"/>
          <w:sz w:val="24"/>
          <w:szCs w:val="24"/>
        </w:rPr>
      </w:pPr>
      <w:r w:rsidRPr="00BD7E46">
        <w:rPr>
          <w:i w:val="0"/>
          <w:iCs w:val="0"/>
          <w:color w:val="auto"/>
          <w:sz w:val="24"/>
          <w:szCs w:val="24"/>
        </w:rPr>
        <w:t xml:space="preserve"> 2.1.1 </w:t>
      </w:r>
      <w:r w:rsidRPr="00E271DF">
        <w:rPr>
          <w:i w:val="0"/>
          <w:iCs w:val="0"/>
          <w:color w:val="auto"/>
          <w:sz w:val="24"/>
          <w:szCs w:val="24"/>
        </w:rPr>
        <w:t xml:space="preserve">A </w:t>
      </w:r>
      <w:r w:rsidR="00DC41C8" w:rsidRPr="00DC41C8">
        <w:rPr>
          <w:b/>
          <w:bCs/>
          <w:i w:val="0"/>
          <w:iCs w:val="0"/>
          <w:color w:val="auto"/>
          <w:sz w:val="24"/>
          <w:szCs w:val="24"/>
        </w:rPr>
        <w:t>CONTRATADA</w:t>
      </w:r>
      <w:r w:rsidRPr="00E271DF">
        <w:rPr>
          <w:i w:val="0"/>
          <w:iCs w:val="0"/>
          <w:color w:val="auto"/>
          <w:sz w:val="24"/>
          <w:szCs w:val="24"/>
        </w:rPr>
        <w:t xml:space="preserve"> poderá se opor à prorrogação de que trata o subitem acima, desde que o faça mediante documento escrito, recepcionado pelo </w:t>
      </w:r>
      <w:r w:rsidR="00700E5B" w:rsidRPr="00700E5B">
        <w:rPr>
          <w:b/>
          <w:i w:val="0"/>
          <w:iCs w:val="0"/>
          <w:color w:val="auto"/>
          <w:sz w:val="24"/>
          <w:szCs w:val="24"/>
        </w:rPr>
        <w:t>CONTRATANTE</w:t>
      </w:r>
      <w:r w:rsidRPr="00E271DF">
        <w:rPr>
          <w:i w:val="0"/>
          <w:iCs w:val="0"/>
          <w:color w:val="auto"/>
          <w:sz w:val="24"/>
          <w:szCs w:val="24"/>
        </w:rPr>
        <w:t xml:space="preserve"> em até 90 (noventa) dias antes do vencimento do contrato ou de cada uma das prorrogações do prazo de vigência.</w:t>
      </w:r>
    </w:p>
    <w:p w14:paraId="480CD324" w14:textId="61FF8395" w:rsidR="00C124D6" w:rsidRPr="00E271DF" w:rsidRDefault="00C124D6" w:rsidP="00C124D6">
      <w:pPr>
        <w:pStyle w:val="Nvel3-R"/>
        <w:numPr>
          <w:ilvl w:val="0"/>
          <w:numId w:val="0"/>
        </w:numPr>
        <w:ind w:left="284"/>
        <w:rPr>
          <w:i w:val="0"/>
          <w:iCs w:val="0"/>
          <w:color w:val="auto"/>
          <w:sz w:val="24"/>
          <w:szCs w:val="24"/>
        </w:rPr>
      </w:pPr>
      <w:r w:rsidRPr="00E271DF">
        <w:rPr>
          <w:i w:val="0"/>
          <w:iCs w:val="0"/>
          <w:color w:val="auto"/>
          <w:sz w:val="24"/>
          <w:szCs w:val="24"/>
        </w:rPr>
        <w:t>2.1.</w:t>
      </w:r>
      <w:r w:rsidR="001A65F3">
        <w:rPr>
          <w:i w:val="0"/>
          <w:iCs w:val="0"/>
          <w:color w:val="auto"/>
          <w:sz w:val="24"/>
          <w:szCs w:val="24"/>
        </w:rPr>
        <w:t>2</w:t>
      </w:r>
      <w:r w:rsidRPr="00E271DF">
        <w:rPr>
          <w:i w:val="0"/>
          <w:iCs w:val="0"/>
          <w:color w:val="auto"/>
          <w:sz w:val="24"/>
          <w:szCs w:val="24"/>
        </w:rPr>
        <w:t xml:space="preserve">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00DC41C8" w:rsidRPr="00DC41C8">
        <w:rPr>
          <w:b/>
          <w:bCs/>
          <w:i w:val="0"/>
          <w:iCs w:val="0"/>
          <w:color w:val="auto"/>
          <w:sz w:val="24"/>
          <w:szCs w:val="24"/>
        </w:rPr>
        <w:t>CONTRATADA</w:t>
      </w:r>
      <w:r w:rsidRPr="00E271DF">
        <w:rPr>
          <w:i w:val="0"/>
          <w:iCs w:val="0"/>
          <w:color w:val="auto"/>
          <w:sz w:val="24"/>
          <w:szCs w:val="24"/>
        </w:rPr>
        <w:t xml:space="preserve">, observando-se, ainda, os seguintes requisitos: </w:t>
      </w:r>
    </w:p>
    <w:p w14:paraId="2F0CF641"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Estar formalmente demonstrado no processo que a forma de prestação dos serviços tem natureza continuada;</w:t>
      </w:r>
    </w:p>
    <w:p w14:paraId="1F4FDDDA"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juntado relatório que discorra sobre a execução do contrato, com informações de que os serviços tenham sido prestados regularmente;  </w:t>
      </w:r>
    </w:p>
    <w:p w14:paraId="55FEBD8D" w14:textId="77777777"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Seja juntada justificativa, por escrito, de que a Administração mantém interesse na realização do serviço;  </w:t>
      </w:r>
    </w:p>
    <w:p w14:paraId="28BA9D65" w14:textId="4893D300" w:rsidR="00C124D6" w:rsidRPr="00E271DF" w:rsidRDefault="00C124D6" w:rsidP="003E0A3C">
      <w:pPr>
        <w:pStyle w:val="Nivel2"/>
        <w:numPr>
          <w:ilvl w:val="2"/>
          <w:numId w:val="23"/>
        </w:numPr>
        <w:ind w:left="709" w:firstLine="0"/>
        <w:rPr>
          <w:color w:val="auto"/>
          <w:sz w:val="24"/>
          <w:szCs w:val="24"/>
        </w:rPr>
      </w:pPr>
      <w:r w:rsidRPr="00E271DF">
        <w:rPr>
          <w:color w:val="auto"/>
          <w:sz w:val="24"/>
          <w:szCs w:val="24"/>
        </w:rPr>
        <w:t xml:space="preserve">Haja manifestação expressa da </w:t>
      </w:r>
      <w:r w:rsidR="00DC41C8" w:rsidRPr="00DC41C8">
        <w:rPr>
          <w:b/>
          <w:bCs/>
          <w:color w:val="auto"/>
          <w:sz w:val="24"/>
          <w:szCs w:val="24"/>
        </w:rPr>
        <w:t>CONTRATADA</w:t>
      </w:r>
      <w:r w:rsidRPr="00E271DF">
        <w:rPr>
          <w:color w:val="auto"/>
          <w:sz w:val="24"/>
          <w:szCs w:val="24"/>
        </w:rPr>
        <w:t xml:space="preserve"> informando o interesse na prorrogação; </w:t>
      </w:r>
    </w:p>
    <w:p w14:paraId="1A34F6FF" w14:textId="61AF2EBF" w:rsidR="00C124D6" w:rsidRPr="00BD7E46" w:rsidRDefault="00C124D6" w:rsidP="003E0A3C">
      <w:pPr>
        <w:pStyle w:val="Nivel2"/>
        <w:numPr>
          <w:ilvl w:val="2"/>
          <w:numId w:val="23"/>
        </w:numPr>
        <w:ind w:left="709" w:firstLine="0"/>
        <w:rPr>
          <w:color w:val="auto"/>
          <w:sz w:val="24"/>
          <w:szCs w:val="24"/>
        </w:rPr>
      </w:pPr>
      <w:r w:rsidRPr="00E271DF">
        <w:rPr>
          <w:color w:val="auto"/>
          <w:sz w:val="24"/>
          <w:szCs w:val="24"/>
        </w:rPr>
        <w:t xml:space="preserve">Seja comprovado que a </w:t>
      </w:r>
      <w:r w:rsidR="00DC41C8" w:rsidRPr="00DC41C8">
        <w:rPr>
          <w:b/>
          <w:bCs/>
          <w:color w:val="auto"/>
          <w:sz w:val="24"/>
          <w:szCs w:val="24"/>
        </w:rPr>
        <w:t>CONTRATADA</w:t>
      </w:r>
      <w:r w:rsidRPr="00E271DF">
        <w:rPr>
          <w:color w:val="auto"/>
          <w:sz w:val="24"/>
          <w:szCs w:val="24"/>
        </w:rPr>
        <w:t xml:space="preserve"> mantém</w:t>
      </w:r>
      <w:r w:rsidRPr="00BD7E46">
        <w:rPr>
          <w:color w:val="auto"/>
          <w:sz w:val="24"/>
          <w:szCs w:val="24"/>
        </w:rPr>
        <w:t xml:space="preserve"> as condições iniciais de habilitação.</w:t>
      </w:r>
    </w:p>
    <w:p w14:paraId="7CF45D2A" w14:textId="6E722C28"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3</w:t>
      </w:r>
      <w:r w:rsidRPr="00BD7E46">
        <w:rPr>
          <w:color w:val="auto"/>
          <w:sz w:val="24"/>
          <w:szCs w:val="24"/>
        </w:rPr>
        <w:t xml:space="preserve"> A </w:t>
      </w:r>
      <w:r w:rsidR="00DC41C8" w:rsidRPr="00DC41C8">
        <w:rPr>
          <w:b/>
          <w:bCs/>
          <w:color w:val="auto"/>
          <w:sz w:val="24"/>
          <w:szCs w:val="24"/>
        </w:rPr>
        <w:t>CONTRATADA</w:t>
      </w:r>
      <w:r w:rsidRPr="00BD7E46">
        <w:rPr>
          <w:color w:val="auto"/>
          <w:sz w:val="24"/>
          <w:szCs w:val="24"/>
        </w:rPr>
        <w:t xml:space="preserve"> não tem direito subjetivo à prorrogação contratual, e não poderá pleitear qualquer espécie de indenização em razão da não prorrogação do prazo de vigência contratual por conveniência do </w:t>
      </w:r>
      <w:r w:rsidR="00700E5B" w:rsidRPr="00700E5B">
        <w:rPr>
          <w:b/>
          <w:bCs/>
          <w:color w:val="auto"/>
          <w:sz w:val="24"/>
          <w:szCs w:val="24"/>
        </w:rPr>
        <w:t>CONTRATANTE</w:t>
      </w:r>
      <w:r w:rsidRPr="00BD7E46">
        <w:rPr>
          <w:color w:val="auto"/>
          <w:sz w:val="24"/>
          <w:szCs w:val="24"/>
        </w:rPr>
        <w:t>.</w:t>
      </w:r>
    </w:p>
    <w:p w14:paraId="45A70DDE" w14:textId="17E6DB6D"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4</w:t>
      </w:r>
      <w:r w:rsidRPr="00BD7E46">
        <w:rPr>
          <w:color w:val="auto"/>
          <w:sz w:val="24"/>
          <w:szCs w:val="24"/>
        </w:rPr>
        <w:t xml:space="preserve"> Eventuais prorrogações de contrato serão formalizadas mediante celebração de termo aditivo, respeitadas as condições prescritas na </w:t>
      </w:r>
      <w:hyperlink r:id="rId81" w:history="1">
        <w:r w:rsidRPr="00272532">
          <w:rPr>
            <w:rStyle w:val="Hyperlink"/>
            <w:sz w:val="24"/>
            <w:szCs w:val="24"/>
          </w:rPr>
          <w:t>Lei nº 14.133, de 2021</w:t>
        </w:r>
      </w:hyperlink>
      <w:r w:rsidRPr="00BD7E46">
        <w:rPr>
          <w:color w:val="auto"/>
          <w:sz w:val="24"/>
          <w:szCs w:val="24"/>
        </w:rPr>
        <w:t>.</w:t>
      </w:r>
    </w:p>
    <w:p w14:paraId="34CBCFFF" w14:textId="6077D951"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lastRenderedPageBreak/>
        <w:t>2.1.</w:t>
      </w:r>
      <w:r w:rsidR="00C7276B">
        <w:rPr>
          <w:i w:val="0"/>
          <w:iCs w:val="0"/>
          <w:color w:val="auto"/>
          <w:sz w:val="24"/>
          <w:szCs w:val="24"/>
        </w:rPr>
        <w:t>5</w:t>
      </w:r>
      <w:r w:rsidRPr="00BD7E46">
        <w:rPr>
          <w:i w:val="0"/>
          <w:iCs w:val="0"/>
          <w:color w:val="auto"/>
          <w:sz w:val="24"/>
          <w:szCs w:val="24"/>
        </w:rPr>
        <w:t xml:space="preserve"> Nas eventuais prorrogações contratuais, custos não renováveis já pagos ou amortizados no âmbito da contratação, quando houver, deverão ser eliminados como condição para a prorrogação.</w:t>
      </w:r>
    </w:p>
    <w:p w14:paraId="09F73505" w14:textId="2DBCF19F"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6</w:t>
      </w:r>
      <w:r w:rsidRPr="00BD7E46">
        <w:rPr>
          <w:color w:val="auto"/>
          <w:sz w:val="24"/>
          <w:szCs w:val="24"/>
        </w:rPr>
        <w:t xml:space="preserve"> O contrato não poderá ser prorrogado quando a </w:t>
      </w:r>
      <w:r w:rsidR="00DC41C8" w:rsidRPr="00DC41C8">
        <w:rPr>
          <w:b/>
          <w:bCs/>
          <w:color w:val="auto"/>
          <w:sz w:val="24"/>
          <w:szCs w:val="24"/>
        </w:rPr>
        <w:t>CONTRATADA</w:t>
      </w:r>
      <w:r w:rsidRPr="00BD7E46">
        <w:rPr>
          <w:color w:val="auto"/>
          <w:sz w:val="24"/>
          <w:szCs w:val="24"/>
        </w:rPr>
        <w:t xml:space="preserve"> tiver sido penalizada com as sanções de declaração de inidoneidade ou impedimento de licitar e contratar com poder público, observadas as abrangências de aplicação.</w:t>
      </w:r>
    </w:p>
    <w:p w14:paraId="6BB9A9F3" w14:textId="1D6B4EA4" w:rsidR="00C124D6" w:rsidRPr="00BD7E4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7</w:t>
      </w:r>
      <w:r w:rsidRPr="00BD7E46">
        <w:rPr>
          <w:color w:val="auto"/>
          <w:sz w:val="24"/>
          <w:szCs w:val="24"/>
        </w:rPr>
        <w:t xml:space="preserve"> Não obstante o prazo estipulado nesta cláusula, a vigência nos exercícios subsequentes ao da celebração do contrato estará sujeita a condições resolutivas consubstanciadas:</w:t>
      </w:r>
    </w:p>
    <w:p w14:paraId="4CB9C4C4" w14:textId="77777777" w:rsidR="00C124D6" w:rsidRPr="00BD7E46" w:rsidRDefault="00C124D6" w:rsidP="00C124D6">
      <w:pPr>
        <w:spacing w:before="120" w:after="120" w:line="276" w:lineRule="auto"/>
        <w:ind w:left="851"/>
        <w:jc w:val="both"/>
        <w:rPr>
          <w:rFonts w:cs="Arial"/>
        </w:rPr>
      </w:pPr>
      <w:r w:rsidRPr="00BD7E46">
        <w:rPr>
          <w:rFonts w:cs="Arial"/>
        </w:rPr>
        <w:t>I - na inexistência de recursos aprovados nas respectivas Leis Orçamentárias de cada exercício para atender as respectivas despesas, acarretando a extinção do contrato a partir de sua ocorrência; ou</w:t>
      </w:r>
    </w:p>
    <w:p w14:paraId="0DBE65DA" w14:textId="5076D8EB" w:rsidR="00C124D6" w:rsidRPr="00BD7E46" w:rsidRDefault="00C124D6" w:rsidP="00C124D6">
      <w:pPr>
        <w:spacing w:before="120" w:after="120" w:line="276" w:lineRule="auto"/>
        <w:ind w:left="851"/>
        <w:jc w:val="both"/>
        <w:rPr>
          <w:highlight w:val="yellow"/>
        </w:rPr>
      </w:pPr>
      <w:r w:rsidRPr="00BD7E46">
        <w:rPr>
          <w:rFonts w:cs="Arial"/>
        </w:rPr>
        <w:t xml:space="preserve">II - na ausência de vantagem para o </w:t>
      </w:r>
      <w:r w:rsidR="00700E5B" w:rsidRPr="00700E5B">
        <w:rPr>
          <w:rFonts w:cs="Arial"/>
          <w:b/>
          <w:bCs/>
        </w:rPr>
        <w:t>CONTRATANTE</w:t>
      </w:r>
      <w:r w:rsidRPr="00BD7E46">
        <w:rPr>
          <w:rFonts w:cs="Arial"/>
        </w:rPr>
        <w:t xml:space="preserve"> na manutenção do contrato, desde que o </w:t>
      </w:r>
      <w:r w:rsidR="00700E5B" w:rsidRPr="00700E5B">
        <w:rPr>
          <w:rFonts w:cs="Arial"/>
          <w:b/>
          <w:bCs/>
        </w:rPr>
        <w:t>CONTRATANTE</w:t>
      </w:r>
      <w:r w:rsidRPr="00BD7E46">
        <w:rPr>
          <w:rFonts w:cs="Arial"/>
        </w:rPr>
        <w:t xml:space="preserve"> comunique à </w:t>
      </w:r>
      <w:r w:rsidR="00DC41C8" w:rsidRPr="00DC41C8">
        <w:rPr>
          <w:rFonts w:cs="Arial"/>
          <w:b/>
          <w:bCs/>
        </w:rPr>
        <w:t>CONTRATADA</w:t>
      </w:r>
      <w:r w:rsidRPr="00BD7E46">
        <w:rPr>
          <w:rFonts w:cs="Arial"/>
        </w:rPr>
        <w:t xml:space="preserve"> a opção pela extinção do contrato com ao menos 2 (dois) meses de antecedência em relação à próxima data de aniversário do contrato, acarretando a extinção do contrato a partir da referida data de aniversário contratual.</w:t>
      </w:r>
    </w:p>
    <w:p w14:paraId="5C561D15" w14:textId="049AEC85" w:rsidR="00C124D6" w:rsidRDefault="00C124D6" w:rsidP="00C124D6">
      <w:pPr>
        <w:pStyle w:val="Nivel3"/>
        <w:numPr>
          <w:ilvl w:val="0"/>
          <w:numId w:val="0"/>
        </w:numPr>
        <w:ind w:left="284"/>
        <w:rPr>
          <w:color w:val="auto"/>
          <w:sz w:val="24"/>
          <w:szCs w:val="24"/>
        </w:rPr>
      </w:pPr>
      <w:r w:rsidRPr="00BD7E46">
        <w:rPr>
          <w:color w:val="auto"/>
          <w:sz w:val="24"/>
          <w:szCs w:val="24"/>
        </w:rPr>
        <w:t>2.1.</w:t>
      </w:r>
      <w:r w:rsidR="00C7276B">
        <w:rPr>
          <w:color w:val="auto"/>
          <w:sz w:val="24"/>
          <w:szCs w:val="24"/>
        </w:rPr>
        <w:t>8</w:t>
      </w:r>
      <w:r w:rsidRPr="00BD7E46">
        <w:rPr>
          <w:color w:val="auto"/>
          <w:sz w:val="24"/>
          <w:szCs w:val="24"/>
        </w:rPr>
        <w:t xml:space="preserve"> Ocorrendo a resolução do contrato, com base em uma das condições resolutivas estipuladas no item anterior desta cláusula, a </w:t>
      </w:r>
      <w:r w:rsidR="00DC41C8" w:rsidRPr="00DC41C8">
        <w:rPr>
          <w:b/>
          <w:bCs/>
          <w:color w:val="auto"/>
          <w:sz w:val="24"/>
          <w:szCs w:val="24"/>
        </w:rPr>
        <w:t>CONTRATADA</w:t>
      </w:r>
      <w:r w:rsidR="00E271DF" w:rsidRPr="00E271DF">
        <w:rPr>
          <w:b/>
          <w:bCs/>
          <w:color w:val="auto"/>
          <w:sz w:val="24"/>
          <w:szCs w:val="24"/>
        </w:rPr>
        <w:t xml:space="preserve"> </w:t>
      </w:r>
      <w:r w:rsidRPr="00BD7E46">
        <w:rPr>
          <w:color w:val="auto"/>
          <w:sz w:val="24"/>
          <w:szCs w:val="24"/>
        </w:rPr>
        <w:t>não terá direito a qualquer espécie de indenização.</w:t>
      </w:r>
    </w:p>
    <w:p w14:paraId="3A267E71" w14:textId="645B451E" w:rsidR="00F42977" w:rsidRPr="00BD7E46" w:rsidRDefault="00F42977" w:rsidP="00F42977">
      <w:pPr>
        <w:pStyle w:val="Nivel3"/>
        <w:numPr>
          <w:ilvl w:val="0"/>
          <w:numId w:val="0"/>
        </w:numPr>
        <w:rPr>
          <w:color w:val="auto"/>
          <w:sz w:val="24"/>
          <w:szCs w:val="24"/>
        </w:rPr>
      </w:pPr>
      <w:r>
        <w:rPr>
          <w:color w:val="auto"/>
          <w:sz w:val="24"/>
          <w:szCs w:val="24"/>
        </w:rPr>
        <w:t xml:space="preserve">2.2 </w:t>
      </w:r>
      <w:r w:rsidRPr="00F42977">
        <w:rPr>
          <w:color w:val="auto"/>
          <w:sz w:val="24"/>
          <w:szCs w:val="24"/>
          <w:highlight w:val="yellow"/>
        </w:rPr>
        <w:t xml:space="preserve">O prazo de execução dos serviços será de </w:t>
      </w:r>
      <w:r w:rsidRPr="00F42977">
        <w:rPr>
          <w:b/>
          <w:bCs/>
          <w:color w:val="auto"/>
          <w:sz w:val="24"/>
          <w:szCs w:val="24"/>
          <w:highlight w:val="yellow"/>
        </w:rPr>
        <w:t>30</w:t>
      </w:r>
      <w:r w:rsidRPr="00F42977">
        <w:rPr>
          <w:color w:val="auto"/>
          <w:sz w:val="24"/>
          <w:szCs w:val="24"/>
          <w:highlight w:val="yellow"/>
        </w:rPr>
        <w:t xml:space="preserve"> (trinta)</w:t>
      </w:r>
      <w:r>
        <w:rPr>
          <w:color w:val="auto"/>
          <w:sz w:val="24"/>
          <w:szCs w:val="24"/>
          <w:highlight w:val="yellow"/>
        </w:rPr>
        <w:t xml:space="preserve"> </w:t>
      </w:r>
      <w:r w:rsidRPr="00F42977">
        <w:rPr>
          <w:b/>
          <w:bCs/>
          <w:color w:val="auto"/>
          <w:sz w:val="24"/>
          <w:szCs w:val="24"/>
          <w:highlight w:val="yellow"/>
        </w:rPr>
        <w:t>meses</w:t>
      </w:r>
      <w:r w:rsidRPr="00F42977">
        <w:rPr>
          <w:color w:val="auto"/>
          <w:sz w:val="24"/>
          <w:szCs w:val="24"/>
          <w:highlight w:val="yellow"/>
        </w:rPr>
        <w:t>, consecutivos e ininterruptos, contados da data indicada na Autorização para Início dos Serviços.</w:t>
      </w:r>
    </w:p>
    <w:p w14:paraId="1FC81735" w14:textId="2E81ADEB" w:rsidR="00C921E1" w:rsidRPr="00EC09B7" w:rsidRDefault="00C124D6" w:rsidP="00C124D6">
      <w:pPr>
        <w:pStyle w:val="Nvel2-Red"/>
        <w:numPr>
          <w:ilvl w:val="0"/>
          <w:numId w:val="0"/>
        </w:numPr>
        <w:rPr>
          <w:rFonts w:eastAsia="Times New Roman"/>
          <w:i w:val="0"/>
          <w:iCs w:val="0"/>
          <w:color w:val="auto"/>
          <w:sz w:val="24"/>
          <w:szCs w:val="24"/>
        </w:rPr>
      </w:pPr>
      <w:r w:rsidRPr="00BA79D1">
        <w:rPr>
          <w:i w:val="0"/>
          <w:iCs w:val="0"/>
          <w:color w:val="auto"/>
          <w:sz w:val="24"/>
          <w:szCs w:val="24"/>
          <w:highlight w:val="yellow"/>
        </w:rPr>
        <w:t>2.</w:t>
      </w:r>
      <w:r w:rsidR="00F42977">
        <w:rPr>
          <w:i w:val="0"/>
          <w:iCs w:val="0"/>
          <w:color w:val="auto"/>
          <w:sz w:val="24"/>
          <w:szCs w:val="24"/>
          <w:highlight w:val="yellow"/>
        </w:rPr>
        <w:t>3</w:t>
      </w:r>
      <w:r w:rsidRPr="00BA79D1">
        <w:rPr>
          <w:i w:val="0"/>
          <w:iCs w:val="0"/>
          <w:color w:val="auto"/>
          <w:sz w:val="24"/>
          <w:szCs w:val="24"/>
          <w:highlight w:val="yellow"/>
        </w:rPr>
        <w:t xml:space="preserve"> </w:t>
      </w:r>
      <w:r w:rsidR="00913770" w:rsidRPr="00BA79D1">
        <w:rPr>
          <w:rFonts w:eastAsia="Times New Roman"/>
          <w:i w:val="0"/>
          <w:iCs w:val="0"/>
          <w:color w:val="auto"/>
          <w:sz w:val="24"/>
          <w:szCs w:val="24"/>
          <w:highlight w:val="yellow"/>
        </w:rPr>
        <w:t xml:space="preserve">A </w:t>
      </w:r>
      <w:r w:rsidR="00913770" w:rsidRPr="00BA79D1">
        <w:rPr>
          <w:rFonts w:eastAsia="Times New Roman"/>
          <w:b/>
          <w:bCs/>
          <w:i w:val="0"/>
          <w:iCs w:val="0"/>
          <w:color w:val="auto"/>
          <w:sz w:val="24"/>
          <w:szCs w:val="24"/>
          <w:highlight w:val="yellow"/>
        </w:rPr>
        <w:t xml:space="preserve">Autorização para Início dos Serviços </w:t>
      </w:r>
      <w:r w:rsidR="00913770" w:rsidRPr="00BA79D1">
        <w:rPr>
          <w:rFonts w:eastAsia="Times New Roman"/>
          <w:i w:val="0"/>
          <w:iCs w:val="0"/>
          <w:color w:val="auto"/>
          <w:sz w:val="24"/>
          <w:szCs w:val="24"/>
          <w:highlight w:val="yellow"/>
        </w:rPr>
        <w:t xml:space="preserve">(AIS) será emitida no prazo de até </w:t>
      </w:r>
      <w:r w:rsidR="00913770" w:rsidRPr="00BA79D1">
        <w:rPr>
          <w:rFonts w:eastAsia="Times New Roman"/>
          <w:b/>
          <w:bCs/>
          <w:i w:val="0"/>
          <w:iCs w:val="0"/>
          <w:color w:val="auto"/>
          <w:sz w:val="24"/>
          <w:szCs w:val="24"/>
          <w:highlight w:val="yellow"/>
        </w:rPr>
        <w:t xml:space="preserve">10 </w:t>
      </w:r>
      <w:r w:rsidR="00913770" w:rsidRPr="00147B3C">
        <w:rPr>
          <w:rFonts w:eastAsia="Times New Roman"/>
          <w:i w:val="0"/>
          <w:iCs w:val="0"/>
          <w:color w:val="auto"/>
          <w:sz w:val="24"/>
          <w:szCs w:val="24"/>
          <w:highlight w:val="yellow"/>
        </w:rPr>
        <w:t>(dez)</w:t>
      </w:r>
      <w:r w:rsidR="00913770" w:rsidRPr="00BA79D1">
        <w:rPr>
          <w:rFonts w:eastAsia="Times New Roman"/>
          <w:b/>
          <w:bCs/>
          <w:i w:val="0"/>
          <w:iCs w:val="0"/>
          <w:color w:val="auto"/>
          <w:sz w:val="24"/>
          <w:szCs w:val="24"/>
          <w:highlight w:val="yellow"/>
        </w:rPr>
        <w:t xml:space="preserve"> dias </w:t>
      </w:r>
      <w:r w:rsidR="00147B3C" w:rsidRPr="00147B3C">
        <w:rPr>
          <w:rFonts w:eastAsia="Times New Roman"/>
          <w:b/>
          <w:bCs/>
          <w:i w:val="0"/>
          <w:iCs w:val="0"/>
          <w:color w:val="auto"/>
          <w:sz w:val="24"/>
          <w:szCs w:val="24"/>
          <w:highlight w:val="yellow"/>
        </w:rPr>
        <w:t>úteis</w:t>
      </w:r>
      <w:r w:rsidR="00147B3C" w:rsidRPr="00147B3C">
        <w:rPr>
          <w:rFonts w:eastAsia="Times New Roman"/>
          <w:b/>
          <w:bCs/>
          <w:color w:val="auto"/>
          <w:sz w:val="24"/>
          <w:szCs w:val="24"/>
          <w:highlight w:val="yellow"/>
        </w:rPr>
        <w:t xml:space="preserve"> </w:t>
      </w:r>
      <w:r w:rsidR="00913770" w:rsidRPr="00BA79D1">
        <w:rPr>
          <w:rFonts w:eastAsia="Times New Roman"/>
          <w:i w:val="0"/>
          <w:iCs w:val="0"/>
          <w:color w:val="auto"/>
          <w:sz w:val="24"/>
          <w:szCs w:val="24"/>
          <w:highlight w:val="yellow"/>
        </w:rPr>
        <w:t>a contar</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da</w:t>
      </w:r>
      <w:r w:rsidR="00053AD6">
        <w:rPr>
          <w:rFonts w:eastAsia="Times New Roman"/>
          <w:i w:val="0"/>
          <w:iCs w:val="0"/>
          <w:color w:val="auto"/>
          <w:sz w:val="24"/>
          <w:szCs w:val="24"/>
          <w:highlight w:val="yellow"/>
        </w:rPr>
        <w:t xml:space="preserve"> </w:t>
      </w:r>
      <w:r w:rsidR="00913770" w:rsidRPr="00BA79D1">
        <w:rPr>
          <w:rFonts w:eastAsia="Times New Roman"/>
          <w:i w:val="0"/>
          <w:iCs w:val="0"/>
          <w:color w:val="auto"/>
          <w:sz w:val="24"/>
          <w:szCs w:val="24"/>
          <w:highlight w:val="yellow"/>
        </w:rPr>
        <w:t>publicação do extrato do Contrato no Diário Oficial Eletrônico do Tribunal de Contas do Estado de São Paulo (DOE-TCESP)</w:t>
      </w:r>
      <w:r w:rsidR="00BA79D1" w:rsidRPr="00BA79D1">
        <w:rPr>
          <w:rFonts w:eastAsia="Times New Roman"/>
          <w:i w:val="0"/>
          <w:iCs w:val="0"/>
          <w:color w:val="auto"/>
          <w:sz w:val="24"/>
          <w:szCs w:val="24"/>
        </w:rPr>
        <w:t>.</w:t>
      </w:r>
    </w:p>
    <w:p w14:paraId="0788E15A" w14:textId="77777777" w:rsidR="00C124D6" w:rsidRDefault="00C124D6" w:rsidP="00C124D6">
      <w:pPr>
        <w:pStyle w:val="PargrafodaLista"/>
        <w:keepLines/>
        <w:widowControl w:val="0"/>
        <w:ind w:left="0"/>
        <w:jc w:val="both"/>
        <w:rPr>
          <w:rFonts w:ascii="Arial" w:hAnsi="Arial" w:cs="Arial"/>
        </w:rPr>
      </w:pPr>
    </w:p>
    <w:p w14:paraId="2939FE42" w14:textId="77777777" w:rsidR="00C124D6" w:rsidRPr="00273999" w:rsidRDefault="00C124D6"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59CB73C0" w14:textId="77777777" w:rsidR="00C124D6" w:rsidRDefault="00C124D6" w:rsidP="00197018">
      <w:pPr>
        <w:pStyle w:val="Nivel01"/>
      </w:pPr>
      <w:r w:rsidRPr="00382A17">
        <w:lastRenderedPageBreak/>
        <w:t>CLÁUSULA QUARTA – SUBCONTRATAÇÃO</w:t>
      </w:r>
    </w:p>
    <w:p w14:paraId="2EF8642B" w14:textId="0EC2C6E8" w:rsidR="002A3B28" w:rsidRPr="00151D1C" w:rsidRDefault="00C765D6" w:rsidP="00151D1C">
      <w:pPr>
        <w:pStyle w:val="Nivel01"/>
        <w:spacing w:beforeLines="0" w:afterLines="0" w:after="120" w:line="276" w:lineRule="auto"/>
        <w:rPr>
          <w:b w:val="0"/>
          <w:bCs w:val="0"/>
          <w:highlight w:val="yellow"/>
        </w:rPr>
      </w:pPr>
      <w:r w:rsidRPr="00151D1C">
        <w:rPr>
          <w:b w:val="0"/>
          <w:bCs w:val="0"/>
        </w:rPr>
        <w:t xml:space="preserve">4.1     </w:t>
      </w:r>
      <w:r w:rsidR="002B0437" w:rsidRPr="002B0437">
        <w:rPr>
          <w:b w:val="0"/>
          <w:bCs w:val="0"/>
          <w:highlight w:val="yellow"/>
        </w:rPr>
        <w:t>Não será admitida a subcontratação, cessão ou transferência, total ou parcial, do objeto contratual</w:t>
      </w:r>
      <w:r w:rsidR="002B0437">
        <w:rPr>
          <w:b w:val="0"/>
          <w:bCs w:val="0"/>
          <w:highlight w:val="yellow"/>
        </w:rPr>
        <w:t>.</w:t>
      </w:r>
    </w:p>
    <w:p w14:paraId="2200D127" w14:textId="1DF077AF" w:rsidR="005A40F5" w:rsidRPr="00ED2298" w:rsidRDefault="005A40F5" w:rsidP="00197018">
      <w:pPr>
        <w:pStyle w:val="Nivel01"/>
        <w:rPr>
          <w:b w:val="0"/>
          <w:bCs w:val="0"/>
          <w:sz w:val="20"/>
          <w:szCs w:val="20"/>
        </w:rPr>
      </w:pPr>
    </w:p>
    <w:p w14:paraId="359B197C" w14:textId="77777777" w:rsidR="002B0437" w:rsidRPr="00ED2298" w:rsidRDefault="002B0437" w:rsidP="002B0437">
      <w:pPr>
        <w:rPr>
          <w:sz w:val="20"/>
          <w:szCs w:val="20"/>
          <w:lang w:eastAsia="pt-BR"/>
        </w:rPr>
      </w:pPr>
    </w:p>
    <w:p w14:paraId="7B13AB84" w14:textId="77777777" w:rsidR="00C124D6" w:rsidRPr="00382A17" w:rsidRDefault="00C124D6" w:rsidP="00197018">
      <w:pPr>
        <w:pStyle w:val="Nivel01"/>
      </w:pPr>
      <w:r w:rsidRPr="00382A17">
        <w:t>CLÁUSULA QUINTA – PREÇO</w:t>
      </w:r>
    </w:p>
    <w:p w14:paraId="3CA7D4CC" w14:textId="1D97DBB7" w:rsidR="00C124D6" w:rsidRPr="00F027B8" w:rsidRDefault="00C124D6" w:rsidP="003E0A3C">
      <w:pPr>
        <w:pStyle w:val="Nvel2-Red"/>
        <w:numPr>
          <w:ilvl w:val="1"/>
          <w:numId w:val="21"/>
        </w:numPr>
        <w:ind w:left="0" w:firstLine="0"/>
        <w:rPr>
          <w:i w:val="0"/>
          <w:iCs w:val="0"/>
          <w:color w:val="auto"/>
          <w:sz w:val="24"/>
          <w:szCs w:val="24"/>
        </w:rPr>
      </w:pPr>
      <w:r w:rsidRPr="00F027B8">
        <w:rPr>
          <w:i w:val="0"/>
          <w:iCs w:val="0"/>
          <w:color w:val="auto"/>
          <w:sz w:val="24"/>
          <w:szCs w:val="24"/>
        </w:rPr>
        <w:t xml:space="preserve">O </w:t>
      </w:r>
      <w:r w:rsidR="00752EF2" w:rsidRPr="00356157">
        <w:rPr>
          <w:b/>
          <w:bCs/>
          <w:i w:val="0"/>
          <w:iCs w:val="0"/>
          <w:color w:val="auto"/>
          <w:sz w:val="24"/>
          <w:szCs w:val="24"/>
          <w:highlight w:val="yellow"/>
        </w:rPr>
        <w:t>Valor Total Global</w:t>
      </w:r>
      <w:r w:rsidR="00752EF2" w:rsidRPr="00356157">
        <w:rPr>
          <w:b/>
          <w:bCs/>
          <w:i w:val="0"/>
          <w:iCs w:val="0"/>
          <w:color w:val="auto"/>
          <w:sz w:val="24"/>
          <w:szCs w:val="24"/>
        </w:rPr>
        <w:t xml:space="preserve"> </w:t>
      </w:r>
      <w:r w:rsidRPr="00F027B8">
        <w:rPr>
          <w:i w:val="0"/>
          <w:iCs w:val="0"/>
          <w:color w:val="auto"/>
          <w:sz w:val="24"/>
          <w:szCs w:val="24"/>
        </w:rPr>
        <w:t>da contratação é de R$ ______ (___)</w:t>
      </w:r>
      <w:r w:rsidR="00752EF2">
        <w:rPr>
          <w:i w:val="0"/>
          <w:iCs w:val="0"/>
          <w:color w:val="auto"/>
          <w:sz w:val="24"/>
          <w:szCs w:val="24"/>
        </w:rPr>
        <w:t xml:space="preserve"> </w:t>
      </w:r>
      <w:r w:rsidR="00356157" w:rsidRPr="004500AC">
        <w:rPr>
          <w:b/>
          <w:bCs/>
          <w:i w:val="0"/>
          <w:iCs w:val="0"/>
          <w:color w:val="auto"/>
          <w:sz w:val="24"/>
          <w:szCs w:val="24"/>
          <w:highlight w:val="yellow"/>
        </w:rPr>
        <w:t xml:space="preserve">para </w:t>
      </w:r>
      <w:r w:rsidR="00356157">
        <w:rPr>
          <w:b/>
          <w:bCs/>
          <w:i w:val="0"/>
          <w:iCs w:val="0"/>
          <w:color w:val="auto"/>
          <w:sz w:val="24"/>
          <w:szCs w:val="24"/>
          <w:highlight w:val="yellow"/>
        </w:rPr>
        <w:t>30</w:t>
      </w:r>
      <w:r w:rsidR="00356157" w:rsidRPr="00FC31AA">
        <w:rPr>
          <w:i w:val="0"/>
          <w:iCs w:val="0"/>
          <w:color w:val="auto"/>
          <w:sz w:val="24"/>
          <w:szCs w:val="24"/>
          <w:highlight w:val="yellow"/>
        </w:rPr>
        <w:t xml:space="preserve"> (</w:t>
      </w:r>
      <w:r w:rsidR="00356157">
        <w:rPr>
          <w:i w:val="0"/>
          <w:iCs w:val="0"/>
          <w:color w:val="auto"/>
          <w:sz w:val="24"/>
          <w:szCs w:val="24"/>
          <w:highlight w:val="yellow"/>
        </w:rPr>
        <w:t>trinta</w:t>
      </w:r>
      <w:r w:rsidR="00356157" w:rsidRPr="00FC31AA">
        <w:rPr>
          <w:i w:val="0"/>
          <w:iCs w:val="0"/>
          <w:color w:val="auto"/>
          <w:sz w:val="24"/>
          <w:szCs w:val="24"/>
          <w:highlight w:val="yellow"/>
        </w:rPr>
        <w:t xml:space="preserve">) </w:t>
      </w:r>
      <w:r w:rsidR="00356157" w:rsidRPr="004500AC">
        <w:rPr>
          <w:b/>
          <w:bCs/>
          <w:i w:val="0"/>
          <w:iCs w:val="0"/>
          <w:color w:val="auto"/>
          <w:sz w:val="24"/>
          <w:szCs w:val="24"/>
          <w:highlight w:val="yellow"/>
        </w:rPr>
        <w:t>meses</w:t>
      </w:r>
      <w:r w:rsidRPr="00F027B8">
        <w:rPr>
          <w:i w:val="0"/>
          <w:iCs w:val="0"/>
          <w:color w:val="auto"/>
          <w:sz w:val="24"/>
          <w:szCs w:val="24"/>
        </w:rPr>
        <w:t>.</w:t>
      </w:r>
    </w:p>
    <w:p w14:paraId="4C88117C" w14:textId="77777777" w:rsidR="00C124D6" w:rsidRDefault="00C124D6" w:rsidP="003E0A3C">
      <w:pPr>
        <w:pStyle w:val="Nvel2-Red"/>
        <w:numPr>
          <w:ilvl w:val="1"/>
          <w:numId w:val="21"/>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1B13A15C" w14:textId="094E2CA4" w:rsidR="00C124D6" w:rsidRPr="00B3700B" w:rsidRDefault="00C124D6" w:rsidP="003E0A3C">
      <w:pPr>
        <w:pStyle w:val="Nvel2-Red"/>
        <w:numPr>
          <w:ilvl w:val="1"/>
          <w:numId w:val="21"/>
        </w:numPr>
        <w:ind w:left="0" w:firstLine="0"/>
        <w:rPr>
          <w:i w:val="0"/>
          <w:iCs w:val="0"/>
          <w:color w:val="auto"/>
          <w:sz w:val="24"/>
          <w:szCs w:val="24"/>
          <w:highlight w:val="green"/>
        </w:rPr>
      </w:pPr>
      <w:r w:rsidRPr="00B3700B">
        <w:rPr>
          <w:i w:val="0"/>
          <w:iCs w:val="0"/>
          <w:color w:val="auto"/>
          <w:sz w:val="24"/>
          <w:szCs w:val="24"/>
          <w:highlight w:val="green"/>
        </w:rPr>
        <w:t xml:space="preserve">O valor indicado nesta cláusula é meramente estimativo, de forma que os pagamentos devidos à </w:t>
      </w:r>
      <w:r w:rsidR="00DC41C8" w:rsidRPr="00B3700B">
        <w:rPr>
          <w:b/>
          <w:bCs/>
          <w:i w:val="0"/>
          <w:iCs w:val="0"/>
          <w:color w:val="auto"/>
          <w:sz w:val="24"/>
          <w:szCs w:val="24"/>
          <w:highlight w:val="green"/>
        </w:rPr>
        <w:t>CONTRATADA</w:t>
      </w:r>
      <w:r w:rsidRPr="00B3700B">
        <w:rPr>
          <w:i w:val="0"/>
          <w:iCs w:val="0"/>
          <w:color w:val="auto"/>
          <w:sz w:val="24"/>
          <w:szCs w:val="24"/>
          <w:highlight w:val="green"/>
        </w:rPr>
        <w:t xml:space="preserve"> dependerão dos quantitativos efetivamente demandados, medidos e fornecidos.</w:t>
      </w:r>
    </w:p>
    <w:p w14:paraId="5B21FBB2" w14:textId="57EC4E2C" w:rsidR="00C124D6" w:rsidRPr="00E21EEC" w:rsidRDefault="00C124D6" w:rsidP="003E0A3C">
      <w:pPr>
        <w:pStyle w:val="Nvel2-Red"/>
        <w:numPr>
          <w:ilvl w:val="1"/>
          <w:numId w:val="21"/>
        </w:numPr>
        <w:ind w:left="0" w:firstLine="0"/>
        <w:rPr>
          <w:i w:val="0"/>
          <w:iCs w:val="0"/>
          <w:color w:val="auto"/>
          <w:sz w:val="24"/>
          <w:szCs w:val="24"/>
          <w:highlight w:val="yellow"/>
        </w:rPr>
      </w:pPr>
      <w:r w:rsidRPr="00E271DF">
        <w:rPr>
          <w:i w:val="0"/>
          <w:iCs w:val="0"/>
          <w:color w:val="auto"/>
          <w:sz w:val="24"/>
          <w:szCs w:val="24"/>
          <w:highlight w:val="yellow"/>
        </w:rPr>
        <w:t xml:space="preserve"> 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w:t>
      </w:r>
      <w:r w:rsidRPr="00272532">
        <w:rPr>
          <w:i w:val="0"/>
          <w:iCs w:val="0"/>
          <w:color w:val="auto"/>
          <w:sz w:val="24"/>
          <w:szCs w:val="24"/>
          <w:highlight w:val="yellow"/>
        </w:rPr>
        <w:t xml:space="preserve">previstas na </w:t>
      </w:r>
      <w:hyperlink r:id="rId83" w:history="1">
        <w:r w:rsidRPr="00272532">
          <w:rPr>
            <w:rStyle w:val="Hyperlink"/>
            <w:i w:val="0"/>
            <w:iCs w:val="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1C1BB1F" w14:textId="77777777" w:rsidR="00C124D6" w:rsidRPr="00ED2298" w:rsidRDefault="00C124D6" w:rsidP="00197018">
      <w:pPr>
        <w:pStyle w:val="Nivel01"/>
        <w:rPr>
          <w:sz w:val="20"/>
          <w:szCs w:val="20"/>
        </w:rPr>
      </w:pPr>
    </w:p>
    <w:p w14:paraId="430FA548" w14:textId="77777777" w:rsidR="00744519" w:rsidRPr="00ED2298" w:rsidRDefault="00744519" w:rsidP="00744519">
      <w:pPr>
        <w:rPr>
          <w:sz w:val="20"/>
          <w:szCs w:val="20"/>
          <w:lang w:eastAsia="pt-BR"/>
        </w:rPr>
      </w:pPr>
    </w:p>
    <w:p w14:paraId="40347DD6" w14:textId="77777777"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37557791" w14:textId="726E4C86" w:rsidR="00197018" w:rsidRPr="00151D1C" w:rsidRDefault="00C124D6" w:rsidP="00151D1C">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6C7E2E0C" w14:textId="77777777" w:rsidR="00197018" w:rsidRPr="00ED2298" w:rsidRDefault="00197018" w:rsidP="00197018">
      <w:pPr>
        <w:pStyle w:val="Nivel2"/>
        <w:numPr>
          <w:ilvl w:val="0"/>
          <w:numId w:val="0"/>
        </w:numPr>
        <w:rPr>
          <w:rFonts w:eastAsia="Times New Roman"/>
        </w:rPr>
      </w:pPr>
    </w:p>
    <w:p w14:paraId="5C4BF002" w14:textId="77777777" w:rsidR="00744519" w:rsidRPr="00ED2298" w:rsidRDefault="00744519" w:rsidP="00197018">
      <w:pPr>
        <w:pStyle w:val="Nivel2"/>
        <w:numPr>
          <w:ilvl w:val="0"/>
          <w:numId w:val="0"/>
        </w:numPr>
        <w:rPr>
          <w:rFonts w:eastAsia="Times New Roman"/>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7A12F111" w:rsidR="00C124D6" w:rsidRPr="00FE368E" w:rsidRDefault="00C124D6" w:rsidP="003E0A3C">
      <w:pPr>
        <w:pStyle w:val="Nivel2"/>
        <w:numPr>
          <w:ilvl w:val="1"/>
          <w:numId w:val="32"/>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B64580" w:rsidRPr="00752975">
        <w:rPr>
          <w:color w:val="000000" w:themeColor="text1"/>
          <w:sz w:val="24"/>
          <w:szCs w:val="24"/>
          <w:highlight w:val="yellow"/>
        </w:rPr>
        <w:t>31</w:t>
      </w:r>
      <w:r w:rsidR="00747632" w:rsidRPr="00752975">
        <w:rPr>
          <w:color w:val="000000" w:themeColor="text1"/>
          <w:sz w:val="24"/>
          <w:szCs w:val="24"/>
          <w:highlight w:val="yellow"/>
        </w:rPr>
        <w:t>/</w:t>
      </w:r>
      <w:r w:rsidR="00B64580" w:rsidRPr="00752975">
        <w:rPr>
          <w:color w:val="000000" w:themeColor="text1"/>
          <w:sz w:val="24"/>
          <w:szCs w:val="24"/>
          <w:highlight w:val="yellow"/>
        </w:rPr>
        <w:t>03</w:t>
      </w:r>
      <w:r w:rsidR="00747632" w:rsidRPr="00752975">
        <w:rPr>
          <w:color w:val="000000" w:themeColor="text1"/>
          <w:sz w:val="24"/>
          <w:szCs w:val="24"/>
          <w:highlight w:val="yellow"/>
        </w:rPr>
        <w:t>/</w:t>
      </w:r>
      <w:commentRangeStart w:id="57"/>
      <w:r w:rsidR="00B64580" w:rsidRPr="00752975">
        <w:rPr>
          <w:color w:val="000000" w:themeColor="text1"/>
          <w:sz w:val="24"/>
          <w:szCs w:val="24"/>
          <w:highlight w:val="yellow"/>
        </w:rPr>
        <w:t>26</w:t>
      </w:r>
      <w:commentRangeEnd w:id="57"/>
      <w:r w:rsidR="008E7CF1" w:rsidRPr="00FE368E">
        <w:rPr>
          <w:rStyle w:val="Refdecomentrio"/>
          <w:i/>
          <w:iCs/>
          <w:color w:val="auto"/>
          <w:sz w:val="24"/>
          <w:szCs w:val="24"/>
        </w:rPr>
        <w:commentReference w:id="57"/>
      </w:r>
      <w:r w:rsidRPr="00FE368E">
        <w:rPr>
          <w:i/>
          <w:iCs/>
          <w:color w:val="auto"/>
          <w:sz w:val="24"/>
          <w:szCs w:val="24"/>
        </w:rPr>
        <w:t>.</w:t>
      </w:r>
    </w:p>
    <w:p w14:paraId="224FDD6E" w14:textId="32A93995"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lastRenderedPageBreak/>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3E0A3C">
      <w:pPr>
        <w:pStyle w:val="Nivel3"/>
        <w:numPr>
          <w:ilvl w:val="2"/>
          <w:numId w:val="32"/>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16131565" w14:textId="77777777" w:rsidR="00C124D6" w:rsidRPr="00F358BB" w:rsidRDefault="00C124D6" w:rsidP="00C124D6">
      <w:pPr>
        <w:pStyle w:val="Nivel2"/>
        <w:numPr>
          <w:ilvl w:val="0"/>
          <w:numId w:val="0"/>
        </w:numPr>
        <w:ind w:left="360"/>
        <w:jc w:val="center"/>
        <w:rPr>
          <w:color w:val="auto"/>
          <w:sz w:val="24"/>
          <w:szCs w:val="24"/>
        </w:rPr>
      </w:pPr>
      <w:r w:rsidRPr="00F358BB">
        <w:rPr>
          <w:color w:val="auto"/>
          <w:position w:val="-30"/>
          <w:sz w:val="24"/>
          <w:szCs w:val="24"/>
        </w:rPr>
        <w:object w:dxaOrig="2220" w:dyaOrig="720" w14:anchorId="0EFEA1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42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7858331" r:id="rId86"/>
        </w:object>
      </w:r>
    </w:p>
    <w:p w14:paraId="75287478" w14:textId="77777777" w:rsidR="00C124D6" w:rsidRPr="00F358BB" w:rsidRDefault="00C124D6" w:rsidP="00C124D6">
      <w:pPr>
        <w:pStyle w:val="Nivel2"/>
        <w:numPr>
          <w:ilvl w:val="0"/>
          <w:numId w:val="0"/>
        </w:numPr>
        <w:ind w:left="360"/>
        <w:rPr>
          <w:b/>
          <w:bCs/>
          <w:color w:val="auto"/>
          <w:sz w:val="24"/>
          <w:szCs w:val="24"/>
        </w:rPr>
      </w:pPr>
      <w:r w:rsidRPr="00F358BB">
        <w:rPr>
          <w:b/>
          <w:bCs/>
          <w:color w:val="auto"/>
          <w:sz w:val="24"/>
          <w:szCs w:val="24"/>
        </w:rPr>
        <w:t>Onde:</w:t>
      </w:r>
    </w:p>
    <w:p w14:paraId="2C0902F3"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R</w:t>
      </w:r>
      <w:r w:rsidRPr="00F358BB">
        <w:rPr>
          <w:color w:val="auto"/>
          <w:sz w:val="24"/>
          <w:szCs w:val="24"/>
        </w:rPr>
        <w:t xml:space="preserve"> = parcela de reajuste;</w:t>
      </w:r>
    </w:p>
    <w:p w14:paraId="70C2F8B8" w14:textId="77777777" w:rsidR="00C124D6" w:rsidRPr="00F358BB" w:rsidRDefault="00C124D6" w:rsidP="00C124D6">
      <w:pPr>
        <w:pStyle w:val="Nivel2"/>
        <w:numPr>
          <w:ilvl w:val="0"/>
          <w:numId w:val="0"/>
        </w:numPr>
        <w:spacing w:before="0" w:after="0"/>
        <w:ind w:left="360"/>
        <w:rPr>
          <w:color w:val="auto"/>
          <w:sz w:val="24"/>
          <w:szCs w:val="24"/>
        </w:rPr>
      </w:pPr>
      <w:r w:rsidRPr="00F358BB">
        <w:rPr>
          <w:b/>
          <w:bCs/>
          <w:color w:val="auto"/>
          <w:sz w:val="24"/>
          <w:szCs w:val="24"/>
        </w:rPr>
        <w:t>Po</w:t>
      </w:r>
      <w:r w:rsidRPr="00F358BB">
        <w:rPr>
          <w:color w:val="auto"/>
          <w:sz w:val="24"/>
          <w:szCs w:val="24"/>
        </w:rPr>
        <w:t xml:space="preserve"> = preço inicial do contrato no mês de referência dos preços ou preço do contrato no mês de aplicação do último reajuste;</w:t>
      </w:r>
    </w:p>
    <w:p w14:paraId="02CC9FE3" w14:textId="77777777" w:rsidR="00C124D6" w:rsidRPr="00FE368E" w:rsidRDefault="00C124D6" w:rsidP="00C124D6">
      <w:pPr>
        <w:pStyle w:val="Nivel2"/>
        <w:numPr>
          <w:ilvl w:val="0"/>
          <w:numId w:val="0"/>
        </w:numPr>
        <w:spacing w:before="0" w:after="0"/>
        <w:ind w:left="360"/>
        <w:rPr>
          <w:color w:val="auto"/>
          <w:sz w:val="24"/>
          <w:szCs w:val="24"/>
        </w:rPr>
      </w:pPr>
      <w:r w:rsidRPr="00F358BB">
        <w:rPr>
          <w:b/>
          <w:bCs/>
          <w:color w:val="auto"/>
          <w:sz w:val="24"/>
          <w:szCs w:val="24"/>
        </w:rPr>
        <w:t>IPC/IPCo</w:t>
      </w:r>
      <w:r w:rsidRPr="00F358BB">
        <w:rPr>
          <w:color w:val="auto"/>
          <w:sz w:val="24"/>
          <w:szCs w:val="24"/>
        </w:rPr>
        <w:t xml:space="preserve"> = variação do IPC FIPE - Índice de Preço ao Consumidor, ocorrida entre o mês de referência de preços, ou o mês do último reajuste aplicado, e o mês de aplicação do reajuste.</w:t>
      </w:r>
    </w:p>
    <w:p w14:paraId="7F1E7072"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3E0A3C">
      <w:pPr>
        <w:pStyle w:val="Nivel2"/>
        <w:numPr>
          <w:ilvl w:val="1"/>
          <w:numId w:val="32"/>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C210FD">
      <w:pPr>
        <w:pStyle w:val="Nivel2"/>
        <w:numPr>
          <w:ilvl w:val="1"/>
          <w:numId w:val="32"/>
        </w:numPr>
        <w:ind w:left="0" w:firstLine="0"/>
        <w:rPr>
          <w:color w:val="auto"/>
          <w:sz w:val="24"/>
          <w:szCs w:val="24"/>
        </w:rPr>
      </w:pPr>
      <w:r w:rsidRPr="00FE368E">
        <w:rPr>
          <w:color w:val="auto"/>
          <w:sz w:val="24"/>
          <w:szCs w:val="24"/>
        </w:rPr>
        <w:t>O reajuste será realizado por apostilamento.</w:t>
      </w:r>
    </w:p>
    <w:p w14:paraId="6630987A" w14:textId="77777777" w:rsidR="00EE0364" w:rsidRPr="00C210FD" w:rsidRDefault="00EE0364" w:rsidP="00EE0364">
      <w:pPr>
        <w:pStyle w:val="Nivel2"/>
        <w:numPr>
          <w:ilvl w:val="0"/>
          <w:numId w:val="0"/>
        </w:numPr>
        <w:rPr>
          <w:color w:val="auto"/>
          <w:sz w:val="24"/>
          <w:szCs w:val="24"/>
        </w:rPr>
      </w:pPr>
    </w:p>
    <w:p w14:paraId="3D9CFA04" w14:textId="6A187297" w:rsidR="00C124D6" w:rsidRPr="007B42F9" w:rsidRDefault="00C124D6" w:rsidP="004C091E">
      <w:pPr>
        <w:pStyle w:val="Nivel01"/>
      </w:pPr>
      <w:r w:rsidRPr="007B42F9">
        <w:lastRenderedPageBreak/>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4C091E">
      <w:pPr>
        <w:pStyle w:val="PargrafodaLista"/>
        <w:keepNext/>
        <w:numPr>
          <w:ilvl w:val="0"/>
          <w:numId w:val="22"/>
        </w:numPr>
        <w:spacing w:before="5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4C091E">
      <w:pPr>
        <w:pStyle w:val="Nivel2"/>
        <w:keepNext/>
        <w:numPr>
          <w:ilvl w:val="1"/>
          <w:numId w:val="36"/>
        </w:numPr>
        <w:spacing w:before="50"/>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158D058D" w14:textId="679B72B6" w:rsidR="00C124D6" w:rsidRPr="00382A17" w:rsidRDefault="00C124D6" w:rsidP="00747632">
      <w:pPr>
        <w:pStyle w:val="Nivel2"/>
        <w:keepNext/>
        <w:numPr>
          <w:ilvl w:val="2"/>
          <w:numId w:val="36"/>
        </w:numPr>
        <w:spacing w:before="50"/>
        <w:ind w:left="709" w:firstLine="11"/>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rsidP="00747632">
      <w:pPr>
        <w:pStyle w:val="Nivel2"/>
        <w:numPr>
          <w:ilvl w:val="2"/>
          <w:numId w:val="36"/>
        </w:numPr>
        <w:ind w:left="709" w:firstLine="11"/>
        <w:rPr>
          <w:sz w:val="24"/>
          <w:szCs w:val="24"/>
        </w:rPr>
      </w:pPr>
      <w:r w:rsidRPr="00382A17">
        <w:rPr>
          <w:sz w:val="24"/>
          <w:szCs w:val="24"/>
        </w:rPr>
        <w:t>Receber o objeto no prazo e condições estabelecidas no Termo de Referência;</w:t>
      </w:r>
    </w:p>
    <w:p w14:paraId="4222355E" w14:textId="73909CC2" w:rsidR="00C124D6" w:rsidRPr="00382A17" w:rsidRDefault="00C124D6" w:rsidP="00747632">
      <w:pPr>
        <w:pStyle w:val="Nivel2"/>
        <w:numPr>
          <w:ilvl w:val="2"/>
          <w:numId w:val="36"/>
        </w:numPr>
        <w:ind w:left="709" w:firstLine="11"/>
        <w:rPr>
          <w:sz w:val="24"/>
          <w:szCs w:val="24"/>
        </w:rPr>
      </w:pPr>
      <w:r w:rsidRPr="00382A17">
        <w:rPr>
          <w:sz w:val="24"/>
          <w:szCs w:val="24"/>
        </w:rPr>
        <w:t xml:space="preserve">Notificar </w:t>
      </w:r>
      <w:r>
        <w:rPr>
          <w:sz w:val="24"/>
          <w:szCs w:val="24"/>
        </w:rPr>
        <w:t>a</w:t>
      </w:r>
      <w:r w:rsidRPr="00382A17">
        <w:rPr>
          <w:sz w:val="24"/>
          <w:szCs w:val="24"/>
        </w:rPr>
        <w:t xml:space="preserve"> </w:t>
      </w:r>
      <w:r w:rsidR="00DC41C8" w:rsidRPr="00DC41C8">
        <w:rPr>
          <w:b/>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DC41C8" w:rsidRPr="00DC41C8">
        <w:rPr>
          <w:b/>
          <w:sz w:val="24"/>
          <w:szCs w:val="24"/>
        </w:rPr>
        <w:t>CONTRATADA</w:t>
      </w:r>
      <w:r w:rsidRPr="00382A17">
        <w:rPr>
          <w:sz w:val="24"/>
          <w:szCs w:val="24"/>
        </w:rPr>
        <w:t>;</w:t>
      </w:r>
    </w:p>
    <w:p w14:paraId="35663615" w14:textId="17E997F7" w:rsidR="00C124D6" w:rsidRPr="00382A17" w:rsidRDefault="00C124D6" w:rsidP="00747632">
      <w:pPr>
        <w:pStyle w:val="Nivel2"/>
        <w:numPr>
          <w:ilvl w:val="2"/>
          <w:numId w:val="36"/>
        </w:numPr>
        <w:ind w:left="709" w:firstLine="11"/>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w:t>
      </w:r>
    </w:p>
    <w:p w14:paraId="2D35A2CA" w14:textId="445E4854" w:rsidR="00C124D6" w:rsidRPr="00382A17" w:rsidRDefault="00C124D6" w:rsidP="00747632">
      <w:pPr>
        <w:pStyle w:val="Nivel2"/>
        <w:numPr>
          <w:ilvl w:val="2"/>
          <w:numId w:val="36"/>
        </w:numPr>
        <w:ind w:left="709" w:firstLine="11"/>
        <w:rPr>
          <w:sz w:val="24"/>
          <w:szCs w:val="24"/>
        </w:rPr>
      </w:pPr>
      <w:r w:rsidRPr="004C3A56">
        <w:rPr>
          <w:sz w:val="24"/>
          <w:szCs w:val="24"/>
        </w:rPr>
        <w:t xml:space="preserve">Comunicar </w:t>
      </w:r>
      <w:r>
        <w:rPr>
          <w:sz w:val="24"/>
          <w:szCs w:val="24"/>
        </w:rPr>
        <w:t xml:space="preserve">a </w:t>
      </w:r>
      <w:r w:rsidR="00DC41C8" w:rsidRPr="00DC41C8">
        <w:rPr>
          <w:b/>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7DB2ED14" w14:textId="38CB07E4" w:rsidR="00C124D6" w:rsidRPr="00382A17" w:rsidRDefault="00C124D6" w:rsidP="00747632">
      <w:pPr>
        <w:pStyle w:val="Nivel2"/>
        <w:numPr>
          <w:ilvl w:val="2"/>
          <w:numId w:val="36"/>
        </w:numPr>
        <w:ind w:left="709" w:firstLine="11"/>
        <w:rPr>
          <w:sz w:val="24"/>
          <w:szCs w:val="24"/>
        </w:rPr>
      </w:pPr>
      <w:r w:rsidRPr="00382A17">
        <w:rPr>
          <w:sz w:val="24"/>
          <w:szCs w:val="24"/>
        </w:rPr>
        <w:t xml:space="preserve">Efetuar o pagamento </w:t>
      </w:r>
      <w:r>
        <w:rPr>
          <w:sz w:val="24"/>
          <w:szCs w:val="24"/>
        </w:rPr>
        <w:t>à</w:t>
      </w:r>
      <w:r w:rsidRPr="00382A17">
        <w:rPr>
          <w:sz w:val="24"/>
          <w:szCs w:val="24"/>
        </w:rPr>
        <w:t xml:space="preserve"> </w:t>
      </w:r>
      <w:r w:rsidR="00DC41C8" w:rsidRPr="00DC41C8">
        <w:rPr>
          <w:b/>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7CB82CC" w:rsidR="00C124D6" w:rsidRPr="00BE0D23" w:rsidRDefault="00C124D6" w:rsidP="00747632">
      <w:pPr>
        <w:pStyle w:val="Nivel2"/>
        <w:numPr>
          <w:ilvl w:val="2"/>
          <w:numId w:val="36"/>
        </w:numPr>
        <w:ind w:left="709" w:firstLine="11"/>
        <w:rPr>
          <w:sz w:val="24"/>
          <w:szCs w:val="24"/>
        </w:rPr>
      </w:pPr>
      <w:r w:rsidRPr="00BE0D23">
        <w:rPr>
          <w:sz w:val="24"/>
          <w:szCs w:val="24"/>
        </w:rPr>
        <w:t xml:space="preserve">Aplicar à </w:t>
      </w:r>
      <w:r w:rsidR="00DC41C8" w:rsidRPr="00BE0D23">
        <w:rPr>
          <w:b/>
          <w:sz w:val="24"/>
          <w:szCs w:val="24"/>
        </w:rPr>
        <w:t>CONTRATADA</w:t>
      </w:r>
      <w:r w:rsidRPr="00BE0D23">
        <w:rPr>
          <w:sz w:val="24"/>
          <w:szCs w:val="24"/>
        </w:rPr>
        <w:t xml:space="preserve"> as sanções previstas na lei, neste Contrato e na Resolução TCE-SP nº 11/2023;</w:t>
      </w:r>
    </w:p>
    <w:p w14:paraId="6F514D56" w14:textId="6717F2E5" w:rsidR="00C124D6" w:rsidRPr="00E87C1C" w:rsidRDefault="00C124D6" w:rsidP="00747632">
      <w:pPr>
        <w:pStyle w:val="Nivel2"/>
        <w:numPr>
          <w:ilvl w:val="2"/>
          <w:numId w:val="36"/>
        </w:numPr>
        <w:ind w:left="709" w:firstLine="11"/>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DC41C8" w:rsidRPr="00DC41C8">
        <w:rPr>
          <w:b/>
          <w:sz w:val="24"/>
          <w:szCs w:val="24"/>
        </w:rPr>
        <w:t>CONTRATADA</w:t>
      </w:r>
      <w:r w:rsidRPr="00E87C1C">
        <w:rPr>
          <w:sz w:val="24"/>
          <w:szCs w:val="24"/>
        </w:rPr>
        <w:t>;</w:t>
      </w:r>
    </w:p>
    <w:p w14:paraId="1D10E0DE" w14:textId="77777777" w:rsidR="00C124D6" w:rsidRPr="00382A17" w:rsidRDefault="00C124D6" w:rsidP="00747632">
      <w:pPr>
        <w:pStyle w:val="Nivel2"/>
        <w:numPr>
          <w:ilvl w:val="2"/>
          <w:numId w:val="36"/>
        </w:numPr>
        <w:ind w:left="709" w:firstLine="11"/>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E61E805" w:rsidR="00C124D6" w:rsidRPr="00CB62EE" w:rsidRDefault="00C124D6" w:rsidP="00747632">
      <w:pPr>
        <w:pStyle w:val="Nivel2"/>
        <w:numPr>
          <w:ilvl w:val="2"/>
          <w:numId w:val="36"/>
        </w:numPr>
        <w:ind w:left="709" w:firstLine="11"/>
        <w:rPr>
          <w:color w:val="auto"/>
          <w:sz w:val="24"/>
          <w:szCs w:val="24"/>
        </w:rPr>
      </w:pPr>
      <w:commentRangeStart w:id="58"/>
      <w:r w:rsidRPr="00C80861">
        <w:rPr>
          <w:sz w:val="24"/>
          <w:szCs w:val="24"/>
        </w:rPr>
        <w:t>R</w:t>
      </w:r>
      <w:commentRangeEnd w:id="58"/>
      <w:r w:rsidR="008E7CF1" w:rsidRPr="00C80861">
        <w:rPr>
          <w:rStyle w:val="Refdecomentrio"/>
          <w:sz w:val="24"/>
          <w:szCs w:val="24"/>
        </w:rPr>
        <w:commentReference w:id="58"/>
      </w:r>
      <w:r w:rsidRPr="00C80861">
        <w:rPr>
          <w:sz w:val="24"/>
          <w:szCs w:val="24"/>
        </w:rPr>
        <w:t>esponder eventuais pedidos de reestabelecimento do equilíbrio econômico-financeiro feitos pel</w:t>
      </w:r>
      <w:r>
        <w:rPr>
          <w:sz w:val="24"/>
          <w:szCs w:val="24"/>
        </w:rPr>
        <w:t>a</w:t>
      </w:r>
      <w:r w:rsidRPr="00C80861">
        <w:rPr>
          <w:sz w:val="24"/>
          <w:szCs w:val="24"/>
        </w:rPr>
        <w:t xml:space="preserve"> </w:t>
      </w:r>
      <w:r w:rsidR="00DC41C8" w:rsidRPr="00DC41C8">
        <w:rPr>
          <w:b/>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rsidP="00747632">
      <w:pPr>
        <w:pStyle w:val="Nivel2"/>
        <w:numPr>
          <w:ilvl w:val="2"/>
          <w:numId w:val="36"/>
        </w:numPr>
        <w:ind w:left="709" w:firstLine="11"/>
        <w:rPr>
          <w:sz w:val="24"/>
          <w:szCs w:val="24"/>
        </w:rPr>
      </w:pPr>
      <w:commentRangeStart w:id="59"/>
      <w:r w:rsidRPr="00382A17">
        <w:rPr>
          <w:sz w:val="24"/>
          <w:szCs w:val="24"/>
        </w:rPr>
        <w:lastRenderedPageBreak/>
        <w:t>N</w:t>
      </w:r>
      <w:commentRangeEnd w:id="59"/>
      <w:r w:rsidR="008E7CF1" w:rsidRPr="00382A17">
        <w:rPr>
          <w:rStyle w:val="Refdecomentrio"/>
          <w:sz w:val="24"/>
          <w:szCs w:val="24"/>
        </w:rPr>
        <w:commentReference w:id="59"/>
      </w:r>
      <w:r w:rsidRPr="00382A17">
        <w:rPr>
          <w:sz w:val="24"/>
          <w:szCs w:val="24"/>
        </w:rPr>
        <w:t>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9" w:history="1">
        <w:r w:rsidRPr="00B14704">
          <w:rPr>
            <w:rStyle w:val="Hyperlink"/>
            <w:sz w:val="24"/>
            <w:szCs w:val="24"/>
          </w:rPr>
          <w:t>Lei nº 14.133, de 2021</w:t>
        </w:r>
      </w:hyperlink>
      <w:r w:rsidRPr="002B7BC2">
        <w:rPr>
          <w:sz w:val="24"/>
          <w:szCs w:val="24"/>
        </w:rPr>
        <w:t>)</w:t>
      </w:r>
      <w:r w:rsidRPr="00382A17">
        <w:rPr>
          <w:sz w:val="24"/>
          <w:szCs w:val="24"/>
        </w:rPr>
        <w:t>;</w:t>
      </w:r>
    </w:p>
    <w:p w14:paraId="28B468F2" w14:textId="512BB4E0" w:rsidR="00C124D6" w:rsidRPr="006D26AC" w:rsidRDefault="00C124D6" w:rsidP="00747632">
      <w:pPr>
        <w:pStyle w:val="Nivel2"/>
        <w:numPr>
          <w:ilvl w:val="2"/>
          <w:numId w:val="36"/>
        </w:numPr>
        <w:ind w:left="709" w:firstLine="11"/>
        <w:rPr>
          <w:sz w:val="24"/>
          <w:szCs w:val="24"/>
        </w:rPr>
      </w:pPr>
      <w:commentRangeStart w:id="60"/>
      <w:r w:rsidRPr="006D26AC">
        <w:rPr>
          <w:color w:val="auto"/>
          <w:sz w:val="24"/>
          <w:szCs w:val="24"/>
        </w:rPr>
        <w:t>O</w:t>
      </w:r>
      <w:commentRangeEnd w:id="60"/>
      <w:r w:rsidR="008E7CF1" w:rsidRPr="006D26AC">
        <w:rPr>
          <w:rStyle w:val="Refdecomentrio"/>
          <w:color w:val="auto"/>
          <w:sz w:val="24"/>
          <w:szCs w:val="24"/>
        </w:rPr>
        <w:commentReference w:id="60"/>
      </w:r>
      <w:r w:rsidRPr="006D26AC">
        <w:rPr>
          <w:color w:val="auto"/>
          <w:sz w:val="24"/>
          <w:szCs w:val="24"/>
        </w:rPr>
        <w:t>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DC41C8" w:rsidRPr="00DC41C8">
        <w:rPr>
          <w:b/>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90"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3186E7D4" w:rsidR="00C124D6" w:rsidRDefault="00C124D6" w:rsidP="003E0A3C">
      <w:pPr>
        <w:pStyle w:val="Nivel2"/>
        <w:numPr>
          <w:ilvl w:val="1"/>
          <w:numId w:val="36"/>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E1FCB88" w14:textId="6C1E3610" w:rsidR="00C124D6" w:rsidRPr="007C5E89" w:rsidRDefault="00C124D6" w:rsidP="00197018">
      <w:pPr>
        <w:pStyle w:val="Nivel2"/>
        <w:numPr>
          <w:ilvl w:val="1"/>
          <w:numId w:val="36"/>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4648F643" w14:textId="77777777" w:rsidR="007C5E89" w:rsidRPr="00ED2298" w:rsidRDefault="007C5E89" w:rsidP="007C5E89">
      <w:pPr>
        <w:pStyle w:val="Nivel2"/>
        <w:numPr>
          <w:ilvl w:val="0"/>
          <w:numId w:val="0"/>
        </w:numPr>
        <w:rPr>
          <w:sz w:val="28"/>
          <w:szCs w:val="28"/>
        </w:rPr>
      </w:pPr>
    </w:p>
    <w:p w14:paraId="6F37CF7A" w14:textId="77777777" w:rsidR="007C5E89" w:rsidRPr="00ED2298" w:rsidRDefault="007C5E89" w:rsidP="007C5E89">
      <w:pPr>
        <w:pStyle w:val="Nivel2"/>
        <w:numPr>
          <w:ilvl w:val="0"/>
          <w:numId w:val="0"/>
        </w:numPr>
        <w:rPr>
          <w:sz w:val="28"/>
          <w:szCs w:val="28"/>
        </w:rPr>
      </w:pPr>
    </w:p>
    <w:p w14:paraId="14CFE80A" w14:textId="51391462"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3E0A3C">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E3B358F" w14:textId="377806E6" w:rsidR="00C124D6" w:rsidRDefault="00C124D6" w:rsidP="003E0A3C">
      <w:pPr>
        <w:pStyle w:val="Nivel2"/>
        <w:numPr>
          <w:ilvl w:val="1"/>
          <w:numId w:val="22"/>
        </w:numPr>
        <w:ind w:left="0" w:firstLine="0"/>
        <w:rPr>
          <w:sz w:val="24"/>
          <w:szCs w:val="24"/>
        </w:rPr>
      </w:pP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0209D8">
        <w:rPr>
          <w:sz w:val="24"/>
          <w:szCs w:val="24"/>
          <w:highlight w:val="yellow"/>
        </w:rPr>
        <w:t>–</w:t>
      </w:r>
      <w:r w:rsidRPr="008C4549">
        <w:rPr>
          <w:sz w:val="24"/>
          <w:szCs w:val="24"/>
          <w:highlight w:val="yellow"/>
        </w:rPr>
        <w:t xml:space="preserve"> Anexo</w:t>
      </w:r>
      <w:r w:rsidR="000209D8">
        <w:rPr>
          <w:sz w:val="24"/>
          <w:szCs w:val="24"/>
          <w:highlight w:val="yellow"/>
        </w:rPr>
        <w:t>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6A8A738D" w:rsidR="00C124D6" w:rsidRDefault="00C124D6" w:rsidP="00747632">
      <w:pPr>
        <w:pStyle w:val="Nivel2"/>
        <w:numPr>
          <w:ilvl w:val="2"/>
          <w:numId w:val="22"/>
        </w:numPr>
        <w:ind w:left="284" w:firstLine="0"/>
        <w:rPr>
          <w:sz w:val="24"/>
          <w:szCs w:val="24"/>
        </w:rPr>
      </w:pPr>
      <w:r>
        <w:rPr>
          <w:sz w:val="24"/>
          <w:szCs w:val="24"/>
        </w:rPr>
        <w:t>Designar e m</w:t>
      </w:r>
      <w:r w:rsidRPr="00CD2FF0">
        <w:rPr>
          <w:sz w:val="24"/>
          <w:szCs w:val="24"/>
        </w:rPr>
        <w:t>anter preposto aceito pel</w:t>
      </w:r>
      <w:r>
        <w:rPr>
          <w:sz w:val="24"/>
          <w:szCs w:val="24"/>
        </w:rPr>
        <w:t xml:space="preserve">o </w:t>
      </w:r>
      <w:r w:rsidR="00700E5B" w:rsidRPr="00700E5B">
        <w:rPr>
          <w:b/>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3A7042EF" w14:textId="31DF10F4" w:rsidR="00C124D6" w:rsidRPr="003113C9" w:rsidRDefault="00C124D6" w:rsidP="00747632">
      <w:pPr>
        <w:pStyle w:val="Nivel2"/>
        <w:numPr>
          <w:ilvl w:val="3"/>
          <w:numId w:val="22"/>
        </w:numPr>
        <w:ind w:left="567" w:firstLine="0"/>
        <w:rPr>
          <w:sz w:val="24"/>
          <w:szCs w:val="24"/>
        </w:rPr>
      </w:pPr>
      <w:r w:rsidRPr="003113C9">
        <w:rPr>
          <w:sz w:val="24"/>
          <w:szCs w:val="24"/>
        </w:rPr>
        <w:t>A indicação ou a manutenção do preposto d</w:t>
      </w:r>
      <w:r>
        <w:rPr>
          <w:sz w:val="24"/>
          <w:szCs w:val="24"/>
        </w:rPr>
        <w:t xml:space="preserve">a </w:t>
      </w:r>
      <w:r w:rsidR="00DC41C8" w:rsidRPr="00DC41C8">
        <w:rPr>
          <w:b/>
          <w:sz w:val="24"/>
          <w:szCs w:val="24"/>
        </w:rPr>
        <w:t>CONTRATADA</w:t>
      </w:r>
      <w:r>
        <w:rPr>
          <w:sz w:val="24"/>
          <w:szCs w:val="24"/>
        </w:rPr>
        <w:t xml:space="preserve"> </w:t>
      </w:r>
      <w:r w:rsidRPr="003113C9">
        <w:rPr>
          <w:sz w:val="24"/>
          <w:szCs w:val="24"/>
        </w:rPr>
        <w:t xml:space="preserve">poderá ser recusada pelo </w:t>
      </w:r>
      <w:r w:rsidR="00700E5B" w:rsidRPr="00700E5B">
        <w:rPr>
          <w:b/>
          <w:sz w:val="24"/>
          <w:szCs w:val="24"/>
        </w:rPr>
        <w:t>CONTRATANTE</w:t>
      </w:r>
      <w:r w:rsidRPr="003113C9">
        <w:rPr>
          <w:sz w:val="24"/>
          <w:szCs w:val="24"/>
        </w:rPr>
        <w:t xml:space="preserve">, desde que devidamente justificada, </w:t>
      </w:r>
      <w:r w:rsidRPr="00730D83">
        <w:rPr>
          <w:sz w:val="24"/>
          <w:szCs w:val="24"/>
        </w:rPr>
        <w:t xml:space="preserve">hipótese em que </w:t>
      </w:r>
      <w:r>
        <w:rPr>
          <w:sz w:val="24"/>
          <w:szCs w:val="24"/>
        </w:rPr>
        <w:t>a</w:t>
      </w:r>
      <w:r w:rsidRPr="00730D83">
        <w:rPr>
          <w:sz w:val="24"/>
          <w:szCs w:val="24"/>
        </w:rPr>
        <w:t xml:space="preserve"> </w:t>
      </w:r>
      <w:r w:rsidR="00DC41C8" w:rsidRPr="00DC41C8">
        <w:rPr>
          <w:b/>
          <w:sz w:val="24"/>
          <w:szCs w:val="24"/>
        </w:rPr>
        <w:t>CONTRATADA</w:t>
      </w:r>
      <w:r w:rsidRPr="00730D83">
        <w:rPr>
          <w:sz w:val="24"/>
          <w:szCs w:val="24"/>
        </w:rPr>
        <w:t xml:space="preserve"> deverá</w:t>
      </w:r>
      <w:r>
        <w:rPr>
          <w:sz w:val="24"/>
          <w:szCs w:val="24"/>
        </w:rPr>
        <w:t xml:space="preserve"> </w:t>
      </w:r>
      <w:r w:rsidRPr="003113C9">
        <w:rPr>
          <w:sz w:val="24"/>
          <w:szCs w:val="24"/>
        </w:rPr>
        <w:t>designar outro para o exercício da atividade</w:t>
      </w:r>
      <w:r>
        <w:rPr>
          <w:sz w:val="24"/>
          <w:szCs w:val="24"/>
        </w:rPr>
        <w:t>.</w:t>
      </w:r>
    </w:p>
    <w:p w14:paraId="7FC4ACC0" w14:textId="77777777" w:rsidR="00C124D6" w:rsidRPr="006D3ABF" w:rsidRDefault="00C124D6" w:rsidP="00747632">
      <w:pPr>
        <w:pStyle w:val="Nivel2"/>
        <w:numPr>
          <w:ilvl w:val="2"/>
          <w:numId w:val="22"/>
        </w:numPr>
        <w:ind w:left="284" w:firstLine="0"/>
        <w:rPr>
          <w:sz w:val="24"/>
          <w:szCs w:val="24"/>
        </w:rPr>
      </w:pPr>
      <w:r w:rsidRPr="00382A17">
        <w:rPr>
          <w:sz w:val="24"/>
          <w:szCs w:val="24"/>
        </w:rPr>
        <w:t xml:space="preserve">Atender às determinações regulares emitidas </w:t>
      </w:r>
      <w:r w:rsidRPr="00BE0D23">
        <w:rPr>
          <w:sz w:val="24"/>
          <w:szCs w:val="24"/>
        </w:rPr>
        <w:t>pela Comissão de Fiscalização do Contrato ou a</w:t>
      </w:r>
      <w:r w:rsidRPr="00382A17">
        <w:rPr>
          <w:sz w:val="24"/>
          <w:szCs w:val="24"/>
        </w:rPr>
        <w:t>utoridade superior (</w:t>
      </w:r>
      <w:hyperlink r:id="rId92"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37245177" w14:textId="77777777" w:rsidR="00C124D6" w:rsidRDefault="00C124D6" w:rsidP="00747632">
      <w:pPr>
        <w:pStyle w:val="Nivel2"/>
        <w:numPr>
          <w:ilvl w:val="2"/>
          <w:numId w:val="22"/>
        </w:numPr>
        <w:ind w:left="284" w:firstLine="0"/>
        <w:rPr>
          <w:sz w:val="24"/>
          <w:szCs w:val="24"/>
        </w:rPr>
      </w:pPr>
      <w:r w:rsidRPr="006D3ABF">
        <w:rPr>
          <w:sz w:val="24"/>
          <w:szCs w:val="24"/>
        </w:rPr>
        <w:t xml:space="preserve">Alocar os </w:t>
      </w:r>
      <w:r>
        <w:rPr>
          <w:sz w:val="24"/>
          <w:szCs w:val="24"/>
        </w:rPr>
        <w:t>profissionais</w:t>
      </w:r>
      <w:r w:rsidRPr="006D3ABF">
        <w:rPr>
          <w:sz w:val="24"/>
          <w:szCs w:val="24"/>
        </w:rPr>
        <w:t xml:space="preserve"> necessários ao perfeito cumprimento das cláusulas deste contrato, com habilitação e conhecimento adequados, </w:t>
      </w:r>
      <w:r>
        <w:rPr>
          <w:sz w:val="24"/>
          <w:szCs w:val="24"/>
        </w:rPr>
        <w:t>utilizando</w:t>
      </w:r>
      <w:r w:rsidRPr="006D3ABF">
        <w:rPr>
          <w:sz w:val="24"/>
          <w:szCs w:val="24"/>
        </w:rPr>
        <w:t xml:space="preserve"> os materiais, equipamentos, ferramentas e utensílios demandados, cuja quantidade, qualidade e tecnologia deverão atender às recomendações de boa técnica e </w:t>
      </w:r>
      <w:r>
        <w:rPr>
          <w:sz w:val="24"/>
          <w:szCs w:val="24"/>
        </w:rPr>
        <w:t>à</w:t>
      </w:r>
      <w:r w:rsidRPr="006D3ABF">
        <w:rPr>
          <w:sz w:val="24"/>
          <w:szCs w:val="24"/>
        </w:rPr>
        <w:t xml:space="preserve"> legislação de regência</w:t>
      </w:r>
      <w:r>
        <w:rPr>
          <w:sz w:val="24"/>
          <w:szCs w:val="24"/>
        </w:rPr>
        <w:t>;</w:t>
      </w:r>
    </w:p>
    <w:p w14:paraId="075604B2" w14:textId="5855C1B3" w:rsidR="00C124D6" w:rsidRPr="00382A17" w:rsidRDefault="00C124D6" w:rsidP="00747632">
      <w:pPr>
        <w:pStyle w:val="Nivel2"/>
        <w:numPr>
          <w:ilvl w:val="2"/>
          <w:numId w:val="22"/>
        </w:numPr>
        <w:ind w:left="284" w:firstLine="0"/>
        <w:rPr>
          <w:sz w:val="24"/>
          <w:szCs w:val="24"/>
        </w:rPr>
      </w:pPr>
      <w:r w:rsidRPr="006D3ABF">
        <w:rPr>
          <w:sz w:val="24"/>
          <w:szCs w:val="24"/>
        </w:rPr>
        <w:lastRenderedPageBreak/>
        <w:t>Reparar, corrigir, remover, reconstruir ou substituir, às suas expensas, no total ou em parte, no prazo fixado pel</w:t>
      </w:r>
      <w:r>
        <w:rPr>
          <w:sz w:val="24"/>
          <w:szCs w:val="24"/>
        </w:rPr>
        <w:t>a Comissão de Fiscalização do Contrato</w:t>
      </w:r>
      <w:r w:rsidRPr="006D3ABF">
        <w:rPr>
          <w:sz w:val="24"/>
          <w:szCs w:val="24"/>
        </w:rPr>
        <w:t>, os serviços</w:t>
      </w:r>
      <w:r w:rsidR="00C210FD">
        <w:rPr>
          <w:sz w:val="24"/>
          <w:szCs w:val="24"/>
        </w:rPr>
        <w:t xml:space="preserve"> </w:t>
      </w:r>
      <w:r w:rsidRPr="006D3ABF">
        <w:rPr>
          <w:sz w:val="24"/>
          <w:szCs w:val="24"/>
        </w:rPr>
        <w:t>nos quais se verificarem vícios, defeitos ou incorreções resultantes da execução ou dos materiais empregados</w:t>
      </w:r>
      <w:r>
        <w:rPr>
          <w:sz w:val="24"/>
          <w:szCs w:val="24"/>
        </w:rPr>
        <w:t>;</w:t>
      </w:r>
    </w:p>
    <w:p w14:paraId="09FED890" w14:textId="1538DB19" w:rsidR="00C124D6" w:rsidRPr="00382A17" w:rsidRDefault="00C124D6" w:rsidP="00747632">
      <w:pPr>
        <w:pStyle w:val="Nivel2"/>
        <w:numPr>
          <w:ilvl w:val="2"/>
          <w:numId w:val="22"/>
        </w:numPr>
        <w:ind w:left="284" w:firstLine="0"/>
        <w:rPr>
          <w:sz w:val="24"/>
          <w:szCs w:val="24"/>
        </w:rPr>
      </w:pPr>
      <w:r w:rsidRPr="00382A17">
        <w:rPr>
          <w:sz w:val="24"/>
          <w:szCs w:val="24"/>
        </w:rPr>
        <w:t xml:space="preserve">Responsabilizar-se pelos vícios e danos decorrentes da execução do objeto, de acordo com o </w:t>
      </w:r>
      <w:hyperlink r:id="rId93" w:history="1">
        <w:r w:rsidRPr="00382A17">
          <w:rPr>
            <w:rStyle w:val="Hyperlink"/>
            <w:sz w:val="24"/>
            <w:szCs w:val="24"/>
          </w:rPr>
          <w:t>Código de Defesa do Consumidor (Lei nº 8.078, de 1990</w:t>
        </w:r>
      </w:hyperlink>
      <w:r w:rsidRPr="00382A17">
        <w:rPr>
          <w:sz w:val="24"/>
          <w:szCs w:val="24"/>
        </w:rPr>
        <w:t xml:space="preserve">), bem como por todo e qualquer dano causado </w:t>
      </w:r>
      <w:r>
        <w:rPr>
          <w:sz w:val="24"/>
          <w:szCs w:val="24"/>
        </w:rPr>
        <w:t xml:space="preserve">diretamente </w:t>
      </w:r>
      <w:r w:rsidRPr="00382A17">
        <w:rPr>
          <w:sz w:val="24"/>
          <w:szCs w:val="24"/>
        </w:rPr>
        <w:t>à Administração ou terceiros</w:t>
      </w:r>
      <w:r>
        <w:rPr>
          <w:sz w:val="24"/>
          <w:szCs w:val="24"/>
        </w:rPr>
        <w:t xml:space="preserve"> </w:t>
      </w:r>
      <w:r w:rsidRPr="006727EA">
        <w:rPr>
          <w:sz w:val="24"/>
          <w:szCs w:val="24"/>
        </w:rPr>
        <w:t>em razão da execução do contrato</w:t>
      </w:r>
      <w:r w:rsidRPr="00382A17">
        <w:rPr>
          <w:sz w:val="24"/>
          <w:szCs w:val="24"/>
        </w:rPr>
        <w:t>, não</w:t>
      </w:r>
      <w:r>
        <w:rPr>
          <w:sz w:val="24"/>
          <w:szCs w:val="24"/>
        </w:rPr>
        <w:t xml:space="preserve"> excluindo nem</w:t>
      </w:r>
      <w:r w:rsidRPr="00382A17">
        <w:rPr>
          <w:sz w:val="24"/>
          <w:szCs w:val="24"/>
        </w:rPr>
        <w:t xml:space="preserve"> reduzindo essa responsabilidade a fiscalização ou o acompanhamento da execução contratual pelo </w:t>
      </w:r>
      <w:r w:rsidR="00700E5B" w:rsidRPr="00700E5B">
        <w:rPr>
          <w:b/>
          <w:sz w:val="24"/>
          <w:szCs w:val="24"/>
        </w:rPr>
        <w:t>CONTRATANTE</w:t>
      </w:r>
      <w:r w:rsidRPr="00382A17">
        <w:rPr>
          <w:sz w:val="24"/>
          <w:szCs w:val="24"/>
        </w:rPr>
        <w:t xml:space="preserve">, que ficará autorizado a descontar dos pagamentos devidos ou da garantia, caso exigida </w:t>
      </w:r>
      <w:r w:rsidRPr="00043D3F">
        <w:rPr>
          <w:sz w:val="24"/>
          <w:szCs w:val="24"/>
        </w:rPr>
        <w:t>na documentação que integra este instrumento</w:t>
      </w:r>
      <w:r w:rsidRPr="00382A17">
        <w:rPr>
          <w:sz w:val="24"/>
          <w:szCs w:val="24"/>
        </w:rPr>
        <w:t>, o valor correspondente aos danos sofridos;</w:t>
      </w:r>
    </w:p>
    <w:p w14:paraId="10C6D31F" w14:textId="685AC821" w:rsidR="00C124D6" w:rsidRDefault="00C124D6" w:rsidP="00747632">
      <w:pPr>
        <w:pStyle w:val="Nivel2"/>
        <w:numPr>
          <w:ilvl w:val="2"/>
          <w:numId w:val="22"/>
        </w:numPr>
        <w:ind w:left="284" w:firstLine="0"/>
        <w:rPr>
          <w:sz w:val="24"/>
          <w:szCs w:val="24"/>
        </w:rPr>
      </w:pPr>
      <w:r w:rsidRPr="003B1B96">
        <w:rPr>
          <w:sz w:val="24"/>
          <w:szCs w:val="24"/>
        </w:rPr>
        <w:t xml:space="preserve">Não contratar, durante a vigência do contrato, cônjuge, companheiro ou parente em linha reta, colateral ou por afinidade, até o terceiro grau, de dirigente do </w:t>
      </w:r>
      <w:r w:rsidR="00700E5B" w:rsidRPr="00700E5B">
        <w:rPr>
          <w:b/>
          <w:sz w:val="24"/>
          <w:szCs w:val="24"/>
        </w:rPr>
        <w:t>CONTRATANTE</w:t>
      </w:r>
      <w:r w:rsidRPr="003B1B96">
        <w:rPr>
          <w:sz w:val="24"/>
          <w:szCs w:val="24"/>
        </w:rPr>
        <w:t xml:space="preserve"> ou de agente público que desempenh</w:t>
      </w:r>
      <w:r>
        <w:rPr>
          <w:sz w:val="24"/>
          <w:szCs w:val="24"/>
        </w:rPr>
        <w:t>e(ou)</w:t>
      </w:r>
      <w:r w:rsidRPr="003B1B96">
        <w:rPr>
          <w:sz w:val="24"/>
          <w:szCs w:val="24"/>
        </w:rPr>
        <w:t xml:space="preserve"> função na licitação </w:t>
      </w:r>
      <w:r w:rsidRPr="00011A96">
        <w:rPr>
          <w:sz w:val="24"/>
          <w:szCs w:val="24"/>
        </w:rPr>
        <w:t>ou de fiscal ou gestor</w:t>
      </w:r>
      <w:r w:rsidRPr="003B1B96">
        <w:rPr>
          <w:sz w:val="24"/>
          <w:szCs w:val="24"/>
        </w:rPr>
        <w:t xml:space="preserve"> do contrato, nos termos do </w:t>
      </w:r>
      <w:hyperlink r:id="rId94" w:anchor="art48">
        <w:r w:rsidRPr="003B1B96">
          <w:rPr>
            <w:rStyle w:val="Hyperlink"/>
            <w:sz w:val="24"/>
            <w:szCs w:val="24"/>
          </w:rPr>
          <w:t>artigo 48, parágrafo único, da Lei nº 14.133, de 2021</w:t>
        </w:r>
      </w:hyperlink>
      <w:r w:rsidRPr="00382A17">
        <w:rPr>
          <w:sz w:val="24"/>
          <w:szCs w:val="24"/>
        </w:rPr>
        <w:t>;</w:t>
      </w:r>
    </w:p>
    <w:p w14:paraId="369E18B1" w14:textId="62DEFD97" w:rsidR="00C124D6" w:rsidRPr="00092310" w:rsidRDefault="00C124D6" w:rsidP="00747632">
      <w:pPr>
        <w:pStyle w:val="Nivel2"/>
        <w:numPr>
          <w:ilvl w:val="2"/>
          <w:numId w:val="22"/>
        </w:numPr>
        <w:ind w:left="284"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DC41C8" w:rsidRPr="00DC41C8">
        <w:rPr>
          <w:b/>
          <w:sz w:val="24"/>
          <w:szCs w:val="24"/>
        </w:rPr>
        <w:t>CONTRATADA</w:t>
      </w:r>
      <w:r w:rsidRPr="00B77EDC">
        <w:rPr>
          <w:sz w:val="24"/>
          <w:szCs w:val="24"/>
        </w:rPr>
        <w:t xml:space="preserve"> deverá atender a notificação para entregar ao setor responsável pela fiscalização do contrato, no prazo de </w:t>
      </w:r>
      <w:r w:rsidRPr="008C45B7">
        <w:rPr>
          <w:sz w:val="24"/>
          <w:szCs w:val="24"/>
        </w:rPr>
        <w:t xml:space="preserve">5 (cinco) dias úteis, os seguintes documentos: 1) certidão conjunta relativa aos tributos federais e à Dívida Ativa da União; 2) </w:t>
      </w:r>
      <w:r w:rsidR="00EA7F71" w:rsidRPr="008C45B7">
        <w:rPr>
          <w:rFonts w:eastAsia="MS Mincho"/>
          <w:color w:val="auto"/>
          <w:sz w:val="24"/>
          <w:szCs w:val="24"/>
          <w:lang w:eastAsia="ja-JP"/>
        </w:rPr>
        <w:t xml:space="preserve">certidão que comprove regularidade fiscal perante a Fazenda Municipal/Distrital do domicílio ou sede da </w:t>
      </w:r>
      <w:r w:rsidR="00EA7F71" w:rsidRPr="008C45B7">
        <w:rPr>
          <w:rFonts w:eastAsia="MS Mincho"/>
          <w:b/>
          <w:bCs/>
          <w:color w:val="auto"/>
          <w:sz w:val="24"/>
          <w:szCs w:val="24"/>
          <w:lang w:eastAsia="ja-JP"/>
        </w:rPr>
        <w:t>CONTRATADA</w:t>
      </w:r>
      <w:r w:rsidR="00EA7F71" w:rsidRPr="008C45B7">
        <w:rPr>
          <w:rFonts w:eastAsia="MS Mincho"/>
          <w:color w:val="auto"/>
          <w:sz w:val="24"/>
          <w:szCs w:val="24"/>
          <w:lang w:eastAsia="ja-JP"/>
        </w:rPr>
        <w:t xml:space="preserve"> que tenha sido exigida para fins de habilitação na documentação que integra este instrumento</w:t>
      </w:r>
      <w:r w:rsidRPr="008C45B7">
        <w:rPr>
          <w:sz w:val="24"/>
          <w:szCs w:val="24"/>
        </w:rPr>
        <w:t>; 3) Certidão</w:t>
      </w:r>
      <w:r w:rsidRPr="00B77EDC">
        <w:rPr>
          <w:sz w:val="24"/>
          <w:szCs w:val="24"/>
        </w:rPr>
        <w:t xml:space="preserve"> de Regularidade do FGTS – CRF; e 4) Certidão Negativa, ou positiva com efeitos de negativa, de Débitos Trabalhistas – CNDT;</w:t>
      </w:r>
    </w:p>
    <w:p w14:paraId="6A25FC44" w14:textId="44DC1959" w:rsidR="00C124D6" w:rsidRPr="00CC2E99" w:rsidRDefault="00C124D6" w:rsidP="00747632">
      <w:pPr>
        <w:pStyle w:val="Nivel2"/>
        <w:numPr>
          <w:ilvl w:val="2"/>
          <w:numId w:val="22"/>
        </w:numPr>
        <w:ind w:left="284" w:firstLine="0"/>
        <w:rPr>
          <w:sz w:val="24"/>
          <w:szCs w:val="24"/>
        </w:rPr>
      </w:pPr>
      <w:r w:rsidRPr="00CC2E99">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00700E5B" w:rsidRPr="00700E5B">
        <w:rPr>
          <w:b/>
          <w:sz w:val="24"/>
          <w:szCs w:val="24"/>
        </w:rPr>
        <w:t>CONTRATANTE</w:t>
      </w:r>
      <w:r w:rsidRPr="00CC2E99">
        <w:rPr>
          <w:sz w:val="24"/>
          <w:szCs w:val="24"/>
        </w:rPr>
        <w:t xml:space="preserve">, nos termos do artigo 121 da </w:t>
      </w:r>
      <w:hyperlink r:id="rId95" w:history="1">
        <w:r w:rsidRPr="00CC2E99">
          <w:rPr>
            <w:rStyle w:val="Hyperlink"/>
            <w:sz w:val="24"/>
            <w:szCs w:val="24"/>
          </w:rPr>
          <w:t>Lei nº 14.133, de 2021</w:t>
        </w:r>
      </w:hyperlink>
      <w:r w:rsidRPr="00CC2E99">
        <w:rPr>
          <w:rStyle w:val="Hyperlink"/>
          <w:sz w:val="24"/>
          <w:szCs w:val="24"/>
        </w:rPr>
        <w:t>;</w:t>
      </w:r>
    </w:p>
    <w:p w14:paraId="4E4B9EDC" w14:textId="77777777" w:rsidR="00C124D6" w:rsidRPr="00382A17" w:rsidRDefault="00C124D6" w:rsidP="00747632">
      <w:pPr>
        <w:pStyle w:val="Nivel2"/>
        <w:numPr>
          <w:ilvl w:val="2"/>
          <w:numId w:val="22"/>
        </w:numPr>
        <w:ind w:left="284" w:firstLine="0"/>
        <w:rPr>
          <w:sz w:val="24"/>
          <w:szCs w:val="24"/>
        </w:rPr>
      </w:pPr>
      <w:r w:rsidRPr="00FE3B60">
        <w:rPr>
          <w:sz w:val="24"/>
          <w:szCs w:val="24"/>
        </w:rPr>
        <w:t xml:space="preserve">Comunicar </w:t>
      </w:r>
      <w:r>
        <w:rPr>
          <w:sz w:val="24"/>
          <w:szCs w:val="24"/>
        </w:rPr>
        <w:t>à Comissão de Fiscalização do Contrato</w:t>
      </w:r>
      <w:r w:rsidRPr="00D12AA5">
        <w:rPr>
          <w:sz w:val="24"/>
          <w:szCs w:val="24"/>
        </w:rPr>
        <w:t>, assim que possível,</w:t>
      </w:r>
      <w:r>
        <w:rPr>
          <w:sz w:val="24"/>
          <w:szCs w:val="24"/>
        </w:rPr>
        <w:t xml:space="preserve"> </w:t>
      </w:r>
      <w:r w:rsidRPr="00FE3B60">
        <w:rPr>
          <w:sz w:val="24"/>
          <w:szCs w:val="24"/>
        </w:rPr>
        <w:t>qualquer ocorrência anormal ou acidente que se verifique no local</w:t>
      </w:r>
      <w:r>
        <w:rPr>
          <w:sz w:val="24"/>
          <w:szCs w:val="24"/>
        </w:rPr>
        <w:t xml:space="preserve"> da execução</w:t>
      </w:r>
      <w:r w:rsidRPr="00FE3B60">
        <w:rPr>
          <w:sz w:val="24"/>
          <w:szCs w:val="24"/>
        </w:rPr>
        <w:t xml:space="preserve"> dos serviços</w:t>
      </w:r>
      <w:r>
        <w:rPr>
          <w:sz w:val="24"/>
          <w:szCs w:val="24"/>
        </w:rPr>
        <w:t>;</w:t>
      </w:r>
    </w:p>
    <w:p w14:paraId="461A35D0" w14:textId="0BDC0798" w:rsidR="00C124D6" w:rsidRPr="00382A17" w:rsidRDefault="00C124D6" w:rsidP="00747632">
      <w:pPr>
        <w:pStyle w:val="Nivel2"/>
        <w:numPr>
          <w:ilvl w:val="2"/>
          <w:numId w:val="22"/>
        </w:numPr>
        <w:ind w:left="284" w:firstLine="0"/>
        <w:rPr>
          <w:sz w:val="24"/>
          <w:szCs w:val="24"/>
        </w:rPr>
      </w:pPr>
      <w:r w:rsidRPr="2E803C69">
        <w:rPr>
          <w:sz w:val="24"/>
          <w:szCs w:val="24"/>
        </w:rPr>
        <w:t xml:space="preserve">Prestar todo esclarecimento ou informação solicitada pelo </w:t>
      </w:r>
      <w:r w:rsidR="00700E5B" w:rsidRPr="00700E5B">
        <w:rPr>
          <w:b/>
          <w:sz w:val="24"/>
          <w:szCs w:val="24"/>
        </w:rPr>
        <w:t>CONTRATANTE</w:t>
      </w:r>
      <w:r w:rsidRPr="2E803C69">
        <w:rPr>
          <w:sz w:val="24"/>
          <w:szCs w:val="24"/>
        </w:rPr>
        <w:t xml:space="preserve"> ou por seus prepostos, garantindo-lhes o acesso, a qualquer tempo, ao local dos trabalhos, bem como aos documentos relativos à execução do</w:t>
      </w:r>
      <w:r>
        <w:rPr>
          <w:sz w:val="24"/>
          <w:szCs w:val="24"/>
        </w:rPr>
        <w:t xml:space="preserve"> objeto</w:t>
      </w:r>
      <w:r w:rsidRPr="2E803C69">
        <w:rPr>
          <w:sz w:val="24"/>
          <w:szCs w:val="24"/>
        </w:rPr>
        <w:t>;</w:t>
      </w:r>
    </w:p>
    <w:p w14:paraId="768F48DF" w14:textId="3386A12F" w:rsidR="00C124D6" w:rsidRPr="00382A17" w:rsidRDefault="00C124D6" w:rsidP="00747632">
      <w:pPr>
        <w:pStyle w:val="Nivel2"/>
        <w:numPr>
          <w:ilvl w:val="2"/>
          <w:numId w:val="22"/>
        </w:numPr>
        <w:ind w:left="284" w:firstLine="0"/>
        <w:rPr>
          <w:sz w:val="24"/>
          <w:szCs w:val="24"/>
        </w:rPr>
      </w:pPr>
      <w:r w:rsidRPr="00382A17">
        <w:rPr>
          <w:sz w:val="24"/>
          <w:szCs w:val="24"/>
        </w:rPr>
        <w:lastRenderedPageBreak/>
        <w:t xml:space="preserve">Paralisar, por determinação do </w:t>
      </w:r>
      <w:r w:rsidR="00700E5B" w:rsidRPr="00700E5B">
        <w:rPr>
          <w:b/>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71EB8AD2" w14:textId="77777777" w:rsidR="00C124D6" w:rsidRPr="00382A17" w:rsidRDefault="00C124D6" w:rsidP="00747632">
      <w:pPr>
        <w:pStyle w:val="Nivel2"/>
        <w:numPr>
          <w:ilvl w:val="2"/>
          <w:numId w:val="22"/>
        </w:numPr>
        <w:ind w:left="284" w:firstLine="0"/>
        <w:rPr>
          <w:sz w:val="24"/>
          <w:szCs w:val="24"/>
        </w:rPr>
      </w:pPr>
      <w:r w:rsidRPr="00382A17">
        <w:rPr>
          <w:sz w:val="24"/>
          <w:szCs w:val="24"/>
        </w:rPr>
        <w:t>Promover a guarda, manutenção e vigilância de materiais, ferramentas, e tudo o que for necessário à execução do objeto, durante a vigência do contrato</w:t>
      </w:r>
      <w:r>
        <w:rPr>
          <w:sz w:val="24"/>
          <w:szCs w:val="24"/>
        </w:rPr>
        <w:t>;</w:t>
      </w:r>
    </w:p>
    <w:p w14:paraId="74398535" w14:textId="77777777" w:rsidR="00C124D6" w:rsidRPr="00382A17" w:rsidRDefault="00C124D6" w:rsidP="00747632">
      <w:pPr>
        <w:pStyle w:val="Nivel2"/>
        <w:numPr>
          <w:ilvl w:val="2"/>
          <w:numId w:val="22"/>
        </w:numPr>
        <w:ind w:left="284" w:firstLine="0"/>
        <w:rPr>
          <w:sz w:val="24"/>
          <w:szCs w:val="24"/>
        </w:rPr>
      </w:pPr>
      <w:r w:rsidRPr="00382A17">
        <w:rPr>
          <w:sz w:val="24"/>
          <w:szCs w:val="24"/>
        </w:rPr>
        <w:t>Conduzir os trabalhos com estrita observância às normas da legislação pertinente</w:t>
      </w:r>
      <w:r>
        <w:rPr>
          <w:sz w:val="24"/>
          <w:szCs w:val="24"/>
        </w:rPr>
        <w:t xml:space="preserve">, </w:t>
      </w:r>
      <w:r w:rsidRPr="003A2E36">
        <w:rPr>
          <w:sz w:val="24"/>
          <w:szCs w:val="24"/>
        </w:rPr>
        <w:t>inclusive trabalhista, cumprindo</w:t>
      </w:r>
      <w:r w:rsidRPr="00382A17">
        <w:rPr>
          <w:sz w:val="24"/>
          <w:szCs w:val="24"/>
        </w:rPr>
        <w:t xml:space="preserve"> as determinações dos Poderes Públicos, mantendo sempre limpo o local dos serviços e nas melhores condições de segurança, higiene e disciplina</w:t>
      </w:r>
      <w:r>
        <w:rPr>
          <w:sz w:val="24"/>
          <w:szCs w:val="24"/>
        </w:rPr>
        <w:t>;</w:t>
      </w:r>
    </w:p>
    <w:p w14:paraId="5DB84A3F" w14:textId="5CBF2C18" w:rsidR="00C124D6" w:rsidRPr="00382A17" w:rsidRDefault="00C124D6" w:rsidP="00747632">
      <w:pPr>
        <w:pStyle w:val="Nivel2"/>
        <w:numPr>
          <w:ilvl w:val="2"/>
          <w:numId w:val="22"/>
        </w:numPr>
        <w:ind w:left="284" w:firstLine="0"/>
        <w:rPr>
          <w:sz w:val="24"/>
          <w:szCs w:val="24"/>
        </w:rPr>
      </w:pPr>
      <w:r w:rsidRPr="00382A17">
        <w:rPr>
          <w:sz w:val="24"/>
          <w:szCs w:val="24"/>
        </w:rPr>
        <w:t xml:space="preserve">Submeter previamente, por escrito, ao </w:t>
      </w:r>
      <w:r w:rsidR="00700E5B" w:rsidRPr="00700E5B">
        <w:rPr>
          <w:b/>
          <w:sz w:val="24"/>
          <w:szCs w:val="24"/>
        </w:rPr>
        <w:t>CONTRATANTE</w:t>
      </w:r>
      <w:r w:rsidRPr="00382A17">
        <w:rPr>
          <w:sz w:val="24"/>
          <w:szCs w:val="24"/>
        </w:rPr>
        <w:t xml:space="preserve">, para análise e aprovação, quaisquer mudanças nos métodos executivos que fujam </w:t>
      </w:r>
      <w:r w:rsidRPr="00DF2812">
        <w:rPr>
          <w:sz w:val="24"/>
          <w:szCs w:val="24"/>
        </w:rPr>
        <w:t xml:space="preserve">às especificações do Termo de Referência, observando-se o disposto no Capítulo VII do Título III da </w:t>
      </w:r>
      <w:hyperlink r:id="rId96" w:history="1">
        <w:r w:rsidRPr="00DF2812">
          <w:rPr>
            <w:rStyle w:val="Hyperlink"/>
            <w:sz w:val="24"/>
            <w:szCs w:val="24"/>
          </w:rPr>
          <w:t>Lei nº 14.133, de 2021</w:t>
        </w:r>
      </w:hyperlink>
      <w:r>
        <w:rPr>
          <w:sz w:val="24"/>
          <w:szCs w:val="24"/>
        </w:rPr>
        <w:t>;</w:t>
      </w:r>
    </w:p>
    <w:p w14:paraId="020546CE" w14:textId="77777777" w:rsidR="00C124D6" w:rsidRDefault="00C124D6" w:rsidP="00747632">
      <w:pPr>
        <w:pStyle w:val="Nivel2"/>
        <w:numPr>
          <w:ilvl w:val="2"/>
          <w:numId w:val="22"/>
        </w:numPr>
        <w:ind w:left="284" w:firstLine="0"/>
        <w:rPr>
          <w:sz w:val="24"/>
          <w:szCs w:val="24"/>
        </w:rPr>
      </w:pPr>
      <w:r w:rsidRPr="00382A17">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1F7A003D" w14:textId="77777777" w:rsidR="00C124D6" w:rsidRPr="00B737FE" w:rsidRDefault="00C124D6" w:rsidP="00747632">
      <w:pPr>
        <w:pStyle w:val="Nivel2"/>
        <w:numPr>
          <w:ilvl w:val="2"/>
          <w:numId w:val="22"/>
        </w:numPr>
        <w:ind w:left="284"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rsidP="00747632">
      <w:pPr>
        <w:pStyle w:val="Nivel2"/>
        <w:numPr>
          <w:ilvl w:val="2"/>
          <w:numId w:val="22"/>
        </w:numPr>
        <w:ind w:left="284"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97"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rsidP="00747632">
      <w:pPr>
        <w:pStyle w:val="Nivel2"/>
        <w:numPr>
          <w:ilvl w:val="2"/>
          <w:numId w:val="22"/>
        </w:numPr>
        <w:ind w:left="284"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8C45B7">
        <w:rPr>
          <w:b/>
          <w:bCs/>
          <w:sz w:val="24"/>
          <w:szCs w:val="24"/>
        </w:rPr>
        <w:t>subcláusula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8"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rsidP="00747632">
      <w:pPr>
        <w:pStyle w:val="Nivel2"/>
        <w:numPr>
          <w:ilvl w:val="2"/>
          <w:numId w:val="22"/>
        </w:numPr>
        <w:ind w:left="284"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rsidP="00747632">
      <w:pPr>
        <w:pStyle w:val="Nivel2"/>
        <w:numPr>
          <w:ilvl w:val="2"/>
          <w:numId w:val="22"/>
        </w:numPr>
        <w:ind w:left="284"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C57E1B5" w:rsidR="00C124D6" w:rsidRPr="001404A9" w:rsidRDefault="00C124D6" w:rsidP="00747632">
      <w:pPr>
        <w:pStyle w:val="Nivel2"/>
        <w:numPr>
          <w:ilvl w:val="2"/>
          <w:numId w:val="22"/>
        </w:numPr>
        <w:ind w:left="284"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700E5B" w:rsidRPr="00700E5B">
        <w:rPr>
          <w:b/>
          <w:sz w:val="24"/>
          <w:szCs w:val="24"/>
        </w:rPr>
        <w:t>CONTRATANTE</w:t>
      </w:r>
      <w:r w:rsidRPr="001404A9">
        <w:rPr>
          <w:sz w:val="24"/>
          <w:szCs w:val="24"/>
        </w:rPr>
        <w:t xml:space="preserve">; </w:t>
      </w:r>
    </w:p>
    <w:p w14:paraId="4B95CD78" w14:textId="16BF0610" w:rsidR="00C124D6" w:rsidRPr="00EB56E6" w:rsidRDefault="00F42977" w:rsidP="003E0A3C">
      <w:pPr>
        <w:pStyle w:val="Nivel3"/>
        <w:numPr>
          <w:ilvl w:val="1"/>
          <w:numId w:val="22"/>
        </w:numPr>
        <w:ind w:left="0" w:firstLine="0"/>
        <w:rPr>
          <w:sz w:val="24"/>
          <w:szCs w:val="24"/>
        </w:rPr>
      </w:pPr>
      <w:r w:rsidRPr="00354882">
        <w:rPr>
          <w:sz w:val="24"/>
          <w:szCs w:val="24"/>
        </w:rPr>
        <w:lastRenderedPageBreak/>
        <w:t xml:space="preserve">Em atendimento à </w:t>
      </w:r>
      <w:hyperlink r:id="rId99" w:history="1">
        <w:r w:rsidRPr="00354882">
          <w:rPr>
            <w:rStyle w:val="Hyperlink"/>
            <w:sz w:val="24"/>
            <w:szCs w:val="24"/>
          </w:rPr>
          <w:t>Lei</w:t>
        </w:r>
        <w:r w:rsidRPr="00354882">
          <w:rPr>
            <w:rStyle w:val="Hyperlink"/>
            <w:snapToGrid w:val="0"/>
            <w:sz w:val="24"/>
            <w:szCs w:val="24"/>
          </w:rPr>
          <w:t xml:space="preserve"> </w:t>
        </w:r>
        <w:r w:rsidRPr="00354882">
          <w:rPr>
            <w:rStyle w:val="Hyperlink"/>
            <w:sz w:val="24"/>
            <w:szCs w:val="24"/>
          </w:rPr>
          <w:t>nº 12.846, de 2013</w:t>
        </w:r>
      </w:hyperlink>
      <w:r w:rsidRPr="00354882">
        <w:rPr>
          <w:sz w:val="24"/>
          <w:szCs w:val="24"/>
        </w:rPr>
        <w:t xml:space="preserve">, e ao </w:t>
      </w:r>
      <w:r w:rsidRPr="00893098">
        <w:rPr>
          <w:sz w:val="24"/>
          <w:szCs w:val="24"/>
        </w:rPr>
        <w:t>Decreto estadual nº 69.588, de 2025</w:t>
      </w:r>
      <w:r w:rsidR="00C124D6" w:rsidRPr="00EB56E6">
        <w:rPr>
          <w:sz w:val="24"/>
          <w:szCs w:val="24"/>
        </w:rPr>
        <w:t xml:space="preserv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se compromete a conduzir os seus negócios de forma a coibir fraudes, corrupção e quaisquer outros atos lesivos à Administração Pública, nacional ou estrangeira, de modo que </w:t>
      </w:r>
      <w:r w:rsidR="00C124D6">
        <w:rPr>
          <w:sz w:val="24"/>
          <w:szCs w:val="24"/>
        </w:rPr>
        <w:t>a</w:t>
      </w:r>
      <w:r w:rsidR="00C124D6" w:rsidRPr="00EB56E6">
        <w:rPr>
          <w:sz w:val="24"/>
          <w:szCs w:val="24"/>
        </w:rPr>
        <w:t xml:space="preserve"> </w:t>
      </w:r>
      <w:r w:rsidR="00DC41C8" w:rsidRPr="00DC41C8">
        <w:rPr>
          <w:b/>
          <w:sz w:val="24"/>
          <w:szCs w:val="24"/>
        </w:rPr>
        <w:t>CONTRATADA</w:t>
      </w:r>
      <w:r w:rsidR="00C124D6"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w:t>
      </w:r>
      <w:r w:rsidR="00DC41C8" w:rsidRPr="00DC41C8">
        <w:rPr>
          <w:sz w:val="24"/>
          <w:szCs w:val="24"/>
        </w:rPr>
        <w:t>subcontratadas</w:t>
      </w:r>
      <w:r w:rsidR="00C124D6" w:rsidRPr="00EB56E6">
        <w:rPr>
          <w:sz w:val="24"/>
          <w:szCs w:val="24"/>
        </w:rPr>
        <w:t xml:space="preserve">, caso permitida a subcontratação; </w:t>
      </w:r>
    </w:p>
    <w:p w14:paraId="4CF847B0" w14:textId="00946965" w:rsidR="00C124D6" w:rsidRPr="00EB56E6" w:rsidRDefault="00C124D6" w:rsidP="003E0A3C">
      <w:pPr>
        <w:pStyle w:val="Nivel3"/>
        <w:numPr>
          <w:ilvl w:val="2"/>
          <w:numId w:val="22"/>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à extinção unilateral do contrato, a critério do </w:t>
      </w:r>
      <w:r w:rsidR="00700E5B" w:rsidRPr="00700E5B">
        <w:rPr>
          <w:b/>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100" w:history="1">
        <w:r w:rsidRPr="00EB56E6">
          <w:rPr>
            <w:rStyle w:val="Hyperlink"/>
            <w:sz w:val="24"/>
            <w:szCs w:val="24"/>
          </w:rPr>
          <w:t>Lei nº 12.846, de 2013</w:t>
        </w:r>
      </w:hyperlink>
      <w:r w:rsidRPr="00EB56E6">
        <w:rPr>
          <w:sz w:val="24"/>
          <w:szCs w:val="24"/>
        </w:rPr>
        <w:t xml:space="preserve">, </w:t>
      </w:r>
      <w:r w:rsidR="00F42977" w:rsidRPr="00354882">
        <w:rPr>
          <w:sz w:val="24"/>
          <w:szCs w:val="24"/>
        </w:rPr>
        <w:t xml:space="preserve">e o </w:t>
      </w:r>
      <w:r w:rsidR="00F42977" w:rsidRPr="00893098">
        <w:rPr>
          <w:sz w:val="24"/>
          <w:szCs w:val="24"/>
        </w:rPr>
        <w:t>Decreto estadual nº 69.588, de 202</w:t>
      </w:r>
      <w:r w:rsidR="00F42977">
        <w:rPr>
          <w:sz w:val="24"/>
          <w:szCs w:val="24"/>
        </w:rPr>
        <w:t>5.</w:t>
      </w:r>
      <w:r w:rsidRPr="00EB56E6">
        <w:rPr>
          <w:rStyle w:val="Hyperlink"/>
          <w:sz w:val="24"/>
          <w:szCs w:val="24"/>
        </w:rPr>
        <w:t xml:space="preserve"> </w:t>
      </w:r>
    </w:p>
    <w:p w14:paraId="6BE315A2" w14:textId="654ED215" w:rsidR="00C124D6" w:rsidRPr="00EB56E6" w:rsidRDefault="00C124D6" w:rsidP="003E0A3C">
      <w:pPr>
        <w:pStyle w:val="Nivel3"/>
        <w:numPr>
          <w:ilvl w:val="1"/>
          <w:numId w:val="22"/>
        </w:numPr>
        <w:ind w:left="0" w:firstLine="0"/>
        <w:rPr>
          <w:sz w:val="24"/>
          <w:szCs w:val="24"/>
        </w:rPr>
      </w:pPr>
      <w:r>
        <w:rPr>
          <w:sz w:val="24"/>
          <w:szCs w:val="24"/>
        </w:rPr>
        <w:t>A</w:t>
      </w:r>
      <w:r w:rsidRPr="00EB56E6">
        <w:rPr>
          <w:sz w:val="24"/>
          <w:szCs w:val="24"/>
        </w:rPr>
        <w:t xml:space="preserve"> </w:t>
      </w:r>
      <w:r w:rsidR="00DC41C8" w:rsidRPr="00DC41C8">
        <w:rPr>
          <w:b/>
          <w:sz w:val="24"/>
          <w:szCs w:val="24"/>
        </w:rPr>
        <w:t>CONTRATADA</w:t>
      </w:r>
      <w:r w:rsidRPr="00EB56E6">
        <w:rPr>
          <w:sz w:val="24"/>
          <w:szCs w:val="24"/>
        </w:rPr>
        <w:t xml:space="preserve"> obriga-se a não admitir a participação, na execução deste contrato, de:</w:t>
      </w:r>
    </w:p>
    <w:p w14:paraId="01C1DADF" w14:textId="77D8930E"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agente público de órgão ou entidade licitante ou </w:t>
      </w:r>
      <w:r w:rsidR="00700E5B" w:rsidRPr="00700E5B">
        <w:rPr>
          <w:b/>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101" w:history="1">
        <w:r w:rsidRPr="00EB56E6">
          <w:rPr>
            <w:rStyle w:val="Hyperlink"/>
            <w:sz w:val="24"/>
            <w:szCs w:val="24"/>
          </w:rPr>
          <w:t>Lei nº 14.133, de 2021</w:t>
        </w:r>
      </w:hyperlink>
      <w:r w:rsidRPr="00EB56E6">
        <w:rPr>
          <w:rStyle w:val="Hyperlink"/>
          <w:sz w:val="24"/>
          <w:szCs w:val="24"/>
        </w:rPr>
        <w:t>;</w:t>
      </w:r>
    </w:p>
    <w:p w14:paraId="04F64999" w14:textId="5735B021" w:rsidR="00C124D6" w:rsidRPr="00EB56E6" w:rsidRDefault="00C124D6" w:rsidP="003E0A3C">
      <w:pPr>
        <w:pStyle w:val="Nivel3"/>
        <w:numPr>
          <w:ilvl w:val="2"/>
          <w:numId w:val="22"/>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700E5B" w:rsidRPr="00700E5B">
        <w:rPr>
          <w:b/>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2" w:history="1">
        <w:r w:rsidRPr="00EB56E6">
          <w:rPr>
            <w:rStyle w:val="Hyperlink"/>
            <w:sz w:val="24"/>
            <w:szCs w:val="24"/>
          </w:rPr>
          <w:t>Lei nº 14.133, de 2021</w:t>
        </w:r>
      </w:hyperlink>
      <w:r w:rsidRPr="00EB56E6">
        <w:rPr>
          <w:rStyle w:val="Hyperlink"/>
          <w:sz w:val="24"/>
          <w:szCs w:val="24"/>
        </w:rPr>
        <w:t>;</w:t>
      </w:r>
    </w:p>
    <w:p w14:paraId="719B1111" w14:textId="4BE3CBA8" w:rsidR="00C124D6" w:rsidRPr="00235AAA" w:rsidRDefault="00C124D6" w:rsidP="00C124D6">
      <w:pPr>
        <w:pStyle w:val="Nivel3"/>
        <w:numPr>
          <w:ilvl w:val="2"/>
          <w:numId w:val="22"/>
        </w:numPr>
        <w:ind w:left="284" w:firstLine="0"/>
        <w:rPr>
          <w:rStyle w:val="Hyperlink"/>
          <w:color w:val="000000"/>
          <w:sz w:val="24"/>
          <w:szCs w:val="24"/>
          <w:u w:val="none"/>
        </w:rPr>
      </w:pPr>
      <w:r w:rsidRPr="00EB56E6">
        <w:rPr>
          <w:sz w:val="24"/>
          <w:szCs w:val="24"/>
        </w:rPr>
        <w:t xml:space="preserve">pessoas que se enquadrem nas demais vedações previstas no artigo 14 da </w:t>
      </w:r>
      <w:hyperlink r:id="rId103" w:history="1">
        <w:r w:rsidRPr="00EB56E6">
          <w:rPr>
            <w:rStyle w:val="Hyperlink"/>
            <w:sz w:val="24"/>
            <w:szCs w:val="24"/>
          </w:rPr>
          <w:t>Lei nº 14.133, de 2021</w:t>
        </w:r>
      </w:hyperlink>
      <w:r w:rsidRPr="00EB56E6">
        <w:rPr>
          <w:rStyle w:val="Hyperlink"/>
          <w:sz w:val="24"/>
          <w:szCs w:val="24"/>
        </w:rPr>
        <w:t>.</w:t>
      </w:r>
    </w:p>
    <w:p w14:paraId="5545660D" w14:textId="77777777" w:rsidR="00235AAA" w:rsidRPr="0022570F" w:rsidRDefault="00235AAA" w:rsidP="0022570F">
      <w:pPr>
        <w:pStyle w:val="Nivel3"/>
        <w:numPr>
          <w:ilvl w:val="0"/>
          <w:numId w:val="0"/>
        </w:numPr>
        <w:rPr>
          <w:sz w:val="18"/>
          <w:szCs w:val="18"/>
        </w:rPr>
      </w:pPr>
    </w:p>
    <w:p w14:paraId="6D26CBE6" w14:textId="77777777" w:rsidR="0022570F" w:rsidRPr="0022570F" w:rsidRDefault="0022570F" w:rsidP="0022570F">
      <w:pPr>
        <w:pStyle w:val="Nivel3"/>
        <w:numPr>
          <w:ilvl w:val="0"/>
          <w:numId w:val="0"/>
        </w:numPr>
        <w:rPr>
          <w:sz w:val="18"/>
          <w:szCs w:val="18"/>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As partes deverão cumprir a </w:t>
      </w:r>
      <w:hyperlink r:id="rId104"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5"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3E0A3C">
      <w:pPr>
        <w:pStyle w:val="Nvel2-Red"/>
        <w:numPr>
          <w:ilvl w:val="1"/>
          <w:numId w:val="24"/>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6"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07"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3E0A3C">
      <w:pPr>
        <w:pStyle w:val="Nvel2-Red"/>
        <w:numPr>
          <w:ilvl w:val="1"/>
          <w:numId w:val="24"/>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3E0A3C">
      <w:pPr>
        <w:pStyle w:val="Nvel2-Red"/>
        <w:numPr>
          <w:ilvl w:val="1"/>
          <w:numId w:val="24"/>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8" w:history="1">
        <w:r w:rsidRPr="00427EE8">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3E0A3C">
      <w:pPr>
        <w:pStyle w:val="Nvel2-Red"/>
        <w:numPr>
          <w:ilvl w:val="1"/>
          <w:numId w:val="24"/>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3E0A3C">
      <w:pPr>
        <w:pStyle w:val="Nvel2-Red"/>
        <w:numPr>
          <w:ilvl w:val="1"/>
          <w:numId w:val="24"/>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094797B7" w14:textId="77777777" w:rsidR="00C124D6" w:rsidRPr="00DD50AA" w:rsidRDefault="00C124D6" w:rsidP="00C124D6">
      <w:pPr>
        <w:pStyle w:val="Nvel2-Red"/>
        <w:numPr>
          <w:ilvl w:val="0"/>
          <w:numId w:val="0"/>
        </w:numPr>
        <w:rPr>
          <w:i w:val="0"/>
          <w:iCs w:val="0"/>
          <w:color w:val="auto"/>
          <w:sz w:val="24"/>
          <w:szCs w:val="24"/>
        </w:rPr>
      </w:pPr>
    </w:p>
    <w:p w14:paraId="1A94011A" w14:textId="77777777" w:rsidR="00C124D6" w:rsidRPr="005B772B" w:rsidRDefault="00C124D6" w:rsidP="00197018">
      <w:pPr>
        <w:pStyle w:val="Nivel01"/>
      </w:pPr>
      <w:bookmarkStart w:id="61" w:name="_Hlk170225233"/>
      <w:r w:rsidRPr="009F4809">
        <w:t xml:space="preserve">CLÁUSULA DÉCIMA </w:t>
      </w:r>
      <w:r>
        <w:t>PRIMEIRA</w:t>
      </w:r>
      <w:r w:rsidRPr="009F4809">
        <w:t xml:space="preserve"> – GARANTIA DE EXECUÇÃO (</w:t>
      </w:r>
      <w:hyperlink r:id="rId109" w:anchor="art92" w:history="1">
        <w:r w:rsidRPr="009F4809">
          <w:rPr>
            <w:rStyle w:val="Hyperlink"/>
          </w:rPr>
          <w:t>art. 92, XII</w:t>
        </w:r>
      </w:hyperlink>
      <w:r w:rsidRPr="009F4809">
        <w:t>)</w:t>
      </w:r>
    </w:p>
    <w:p w14:paraId="3AFB1012"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3E0A3C">
      <w:pPr>
        <w:pStyle w:val="PargrafodaLista"/>
        <w:numPr>
          <w:ilvl w:val="0"/>
          <w:numId w:val="26"/>
        </w:numPr>
        <w:spacing w:before="120" w:after="120" w:line="276" w:lineRule="auto"/>
        <w:contextualSpacing w:val="0"/>
        <w:jc w:val="both"/>
        <w:rPr>
          <w:rFonts w:ascii="Arial" w:eastAsiaTheme="minorEastAsia" w:hAnsi="Arial" w:cs="Arial"/>
          <w:vanish/>
        </w:rPr>
      </w:pPr>
    </w:p>
    <w:p w14:paraId="59813B03" w14:textId="4AEBFC9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0" w:anchor="art96" w:history="1">
        <w:r w:rsidRPr="006B4202">
          <w:rPr>
            <w:rStyle w:val="Hyperlink"/>
            <w:i w:val="0"/>
            <w:iCs w:val="0"/>
            <w:sz w:val="24"/>
            <w:szCs w:val="24"/>
          </w:rPr>
          <w:t>art. 96 da Lei nº 14.133</w:t>
        </w:r>
      </w:hyperlink>
      <w:r w:rsidRPr="006B4202">
        <w:rPr>
          <w:rStyle w:val="Hyperlink"/>
          <w:i w:val="0"/>
          <w:iCs w:val="0"/>
          <w:sz w:val="24"/>
          <w:szCs w:val="24"/>
        </w:rPr>
        <w:t>, de 2021</w:t>
      </w:r>
      <w:r w:rsidRPr="00623ABB">
        <w:rPr>
          <w:i w:val="0"/>
          <w:iCs w:val="0"/>
          <w:color w:val="auto"/>
          <w:sz w:val="24"/>
          <w:szCs w:val="24"/>
        </w:rPr>
        <w:t xml:space="preserve">, </w:t>
      </w:r>
      <w:r w:rsidRPr="008C45B7">
        <w:rPr>
          <w:i w:val="0"/>
          <w:iCs w:val="0"/>
          <w:color w:val="auto"/>
          <w:sz w:val="24"/>
          <w:szCs w:val="24"/>
        </w:rPr>
        <w:t xml:space="preserve">na modalidade </w:t>
      </w:r>
      <w:r w:rsidR="006B26B5" w:rsidRPr="008C45B7">
        <w:rPr>
          <w:i w:val="0"/>
          <w:iCs w:val="0"/>
          <w:color w:val="auto"/>
          <w:sz w:val="24"/>
          <w:szCs w:val="24"/>
        </w:rPr>
        <w:t>__________</w:t>
      </w:r>
      <w:r w:rsidRPr="008C45B7">
        <w:rPr>
          <w:i w:val="0"/>
          <w:iCs w:val="0"/>
          <w:color w:val="auto"/>
          <w:sz w:val="24"/>
          <w:szCs w:val="24"/>
        </w:rPr>
        <w:t xml:space="preserve">, no valor de R$__________, correspondente a 5% (cinco por cento) do valor </w:t>
      </w:r>
      <w:r w:rsidR="00E91184" w:rsidRPr="008C45B7">
        <w:rPr>
          <w:b/>
          <w:bCs/>
          <w:i w:val="0"/>
          <w:iCs w:val="0"/>
          <w:color w:val="auto"/>
          <w:sz w:val="24"/>
          <w:szCs w:val="24"/>
        </w:rPr>
        <w:t>anual</w:t>
      </w:r>
      <w:r w:rsidR="00E91184" w:rsidRPr="008C45B7">
        <w:rPr>
          <w:i w:val="0"/>
          <w:iCs w:val="0"/>
          <w:color w:val="auto"/>
          <w:sz w:val="24"/>
          <w:szCs w:val="24"/>
        </w:rPr>
        <w:t xml:space="preserve"> </w:t>
      </w:r>
      <w:r w:rsidRPr="008C45B7">
        <w:rPr>
          <w:i w:val="0"/>
          <w:iCs w:val="0"/>
          <w:color w:val="auto"/>
          <w:sz w:val="24"/>
          <w:szCs w:val="24"/>
        </w:rPr>
        <w:t>do contrato, observando-se para a definição e aplicação desse percentual, quando</w:t>
      </w:r>
      <w:r w:rsidRPr="00623ABB">
        <w:rPr>
          <w:i w:val="0"/>
          <w:iCs w:val="0"/>
          <w:color w:val="auto"/>
          <w:sz w:val="24"/>
          <w:szCs w:val="24"/>
        </w:rPr>
        <w:t xml:space="preserve">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078BB3A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8C45B7">
        <w:rPr>
          <w:i w:val="0"/>
          <w:iCs w:val="0"/>
          <w:color w:val="auto"/>
          <w:sz w:val="24"/>
          <w:szCs w:val="24"/>
        </w:rPr>
        <w:t xml:space="preserve">contemplar o </w:t>
      </w:r>
      <w:r w:rsidR="00700E5B" w:rsidRPr="008C45B7">
        <w:rPr>
          <w:b/>
          <w:i w:val="0"/>
          <w:iCs w:val="0"/>
          <w:color w:val="auto"/>
          <w:sz w:val="24"/>
          <w:szCs w:val="24"/>
        </w:rPr>
        <w:t>CONTRATANTE</w:t>
      </w:r>
      <w:r w:rsidRPr="008C45B7">
        <w:rPr>
          <w:i w:val="0"/>
          <w:iCs w:val="0"/>
          <w:color w:val="auto"/>
          <w:sz w:val="24"/>
          <w:szCs w:val="24"/>
        </w:rPr>
        <w:t xml:space="preserve"> como único segurado e ter validade durante a vigência do contrato</w:t>
      </w:r>
      <w:r w:rsidR="00605D32" w:rsidRPr="008C45B7">
        <w:rPr>
          <w:i w:val="0"/>
          <w:iCs w:val="0"/>
          <w:color w:val="auto"/>
          <w:sz w:val="24"/>
          <w:szCs w:val="24"/>
        </w:rPr>
        <w:t xml:space="preserve"> e por mais 90 (noventa) dias após o término da vigência contratual</w:t>
      </w:r>
      <w:r w:rsidRPr="008C45B7">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1" w:history="1">
        <w:r w:rsidRPr="00540B20">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2" w:history="1">
        <w:r w:rsidRPr="00540B20">
          <w:rPr>
            <w:rStyle w:val="Hyperlink"/>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62"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62"/>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63" w:name="_Ref118297166"/>
      <w:r w:rsidRPr="00623ABB">
        <w:rPr>
          <w:i w:val="0"/>
          <w:iCs w:val="0"/>
          <w:color w:val="auto"/>
          <w:sz w:val="24"/>
          <w:szCs w:val="24"/>
        </w:rPr>
        <w:t>A garantia assegurará, qualquer que seja a modalidade escolhida, o pagamento de:</w:t>
      </w:r>
      <w:bookmarkEnd w:id="63"/>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D7B86"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6D7B86">
        <w:rPr>
          <w:i w:val="0"/>
          <w:iCs w:val="0"/>
          <w:color w:val="auto"/>
          <w:sz w:val="24"/>
          <w:szCs w:val="24"/>
        </w:rPr>
        <w:t xml:space="preserve">ou quando o </w:t>
      </w:r>
      <w:r w:rsidR="00700E5B" w:rsidRPr="006D7B86">
        <w:rPr>
          <w:b/>
          <w:i w:val="0"/>
          <w:iCs w:val="0"/>
          <w:color w:val="auto"/>
          <w:sz w:val="24"/>
          <w:szCs w:val="24"/>
        </w:rPr>
        <w:t>CONTRATANTE</w:t>
      </w:r>
      <w:r w:rsidRPr="006D7B86">
        <w:rPr>
          <w:i w:val="0"/>
          <w:iCs w:val="0"/>
          <w:color w:val="auto"/>
          <w:sz w:val="24"/>
          <w:szCs w:val="24"/>
        </w:rPr>
        <w:t xml:space="preserve"> for compelido ao pagamento.</w:t>
      </w:r>
    </w:p>
    <w:p w14:paraId="3544A039" w14:textId="2A5863B7" w:rsidR="00FF5866" w:rsidRPr="006D7B86" w:rsidRDefault="00FF586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A apólice de seguro-garantia somente será aceita se contemplar todos os eventos indicados na </w:t>
      </w:r>
      <w:r w:rsidRPr="006D7B86">
        <w:rPr>
          <w:b/>
          <w:bCs/>
          <w:i w:val="0"/>
          <w:iCs w:val="0"/>
          <w:color w:val="auto"/>
          <w:sz w:val="24"/>
          <w:szCs w:val="24"/>
        </w:rPr>
        <w:t>cláusula 11.5</w:t>
      </w:r>
      <w:r w:rsidRPr="006D7B86">
        <w:rPr>
          <w:i w:val="0"/>
          <w:iCs w:val="0"/>
          <w:color w:val="auto"/>
          <w:sz w:val="24"/>
          <w:szCs w:val="24"/>
        </w:rPr>
        <w:t xml:space="preserve">, observada a legislação que rege a matéria. Caso </w:t>
      </w:r>
      <w:r w:rsidRPr="006D7B86">
        <w:rPr>
          <w:i w:val="0"/>
          <w:iCs w:val="0"/>
          <w:color w:val="auto"/>
          <w:sz w:val="24"/>
          <w:szCs w:val="24"/>
        </w:rPr>
        <w:lastRenderedPageBreak/>
        <w:t>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Pr="006D7B86" w:rsidRDefault="00C124D6" w:rsidP="003E0A3C">
      <w:pPr>
        <w:pStyle w:val="Nvel2-Red"/>
        <w:numPr>
          <w:ilvl w:val="1"/>
          <w:numId w:val="14"/>
        </w:numPr>
        <w:ind w:left="0" w:firstLine="0"/>
        <w:rPr>
          <w:i w:val="0"/>
          <w:iCs w:val="0"/>
          <w:color w:val="auto"/>
          <w:sz w:val="24"/>
          <w:szCs w:val="24"/>
        </w:rPr>
      </w:pPr>
      <w:r w:rsidRPr="006D7B86">
        <w:rPr>
          <w:i w:val="0"/>
          <w:iCs w:val="0"/>
          <w:color w:val="auto"/>
          <w:sz w:val="24"/>
          <w:szCs w:val="24"/>
        </w:rPr>
        <w:t xml:space="preserve">Caso seja feita opção </w:t>
      </w:r>
      <w:r w:rsidRPr="006D7B86">
        <w:rPr>
          <w:i w:val="0"/>
          <w:iCs w:val="0"/>
          <w:color w:val="auto"/>
          <w:sz w:val="24"/>
          <w:szCs w:val="24"/>
          <w:lang w:eastAsia="en-US"/>
        </w:rPr>
        <w:t>pela modalidade caução em dinheiro,</w:t>
      </w:r>
      <w:r w:rsidRPr="006D7B86">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0AF6F563" w14:textId="62D41B95" w:rsidR="00FB252B" w:rsidRPr="006D7B86" w:rsidRDefault="00FB252B"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074A4ECF" w14:textId="450719B4" w:rsidR="00FB252B" w:rsidRPr="006D7B86" w:rsidRDefault="000F4732" w:rsidP="003E0A3C">
      <w:pPr>
        <w:pStyle w:val="Nvel2-Red"/>
        <w:numPr>
          <w:ilvl w:val="1"/>
          <w:numId w:val="14"/>
        </w:numPr>
        <w:ind w:left="0" w:firstLine="0"/>
        <w:rPr>
          <w:i w:val="0"/>
          <w:iCs w:val="0"/>
          <w:color w:val="auto"/>
          <w:sz w:val="24"/>
          <w:szCs w:val="24"/>
        </w:rPr>
      </w:pPr>
      <w:r w:rsidRPr="006D7B86">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3" w:anchor="art137§4" w:history="1">
        <w:r w:rsidRPr="00540B20">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4" w:anchor="art20" w:history="1">
        <w:r w:rsidRPr="00540B20">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5" w:history="1">
        <w:r w:rsidRPr="00540B20">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BE306D9" w14:textId="4A90079A" w:rsidR="00D80FA2" w:rsidRDefault="00C124D6" w:rsidP="00D80FA2">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p w14:paraId="67BD30A2" w14:textId="77777777" w:rsidR="00D80FA2" w:rsidRPr="00D80FA2" w:rsidRDefault="00D80FA2" w:rsidP="00D80FA2">
      <w:pPr>
        <w:pStyle w:val="Nvel2-Red"/>
        <w:numPr>
          <w:ilvl w:val="0"/>
          <w:numId w:val="0"/>
        </w:numPr>
        <w:rPr>
          <w:i w:val="0"/>
          <w:iCs w:val="0"/>
          <w:color w:val="auto"/>
          <w:sz w:val="18"/>
          <w:szCs w:val="18"/>
        </w:rPr>
      </w:pPr>
    </w:p>
    <w:p w14:paraId="10EA2A7C" w14:textId="77777777" w:rsidR="00D80FA2" w:rsidRPr="00D80FA2" w:rsidRDefault="00D80FA2" w:rsidP="00D80FA2">
      <w:pPr>
        <w:pStyle w:val="Nvel2-Red"/>
        <w:numPr>
          <w:ilvl w:val="0"/>
          <w:numId w:val="0"/>
        </w:numPr>
        <w:rPr>
          <w:i w:val="0"/>
          <w:iCs w:val="0"/>
          <w:color w:val="auto"/>
          <w:sz w:val="18"/>
          <w:szCs w:val="18"/>
        </w:rPr>
      </w:pPr>
    </w:p>
    <w:bookmarkEnd w:id="61"/>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16"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3E0A3C">
      <w:pPr>
        <w:pStyle w:val="Nvel2-Red"/>
        <w:numPr>
          <w:ilvl w:val="1"/>
          <w:numId w:val="26"/>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707B4C35" w:rsidR="00C124D6" w:rsidRDefault="00C124D6" w:rsidP="003E0A3C">
      <w:pPr>
        <w:pStyle w:val="Nvel2-Red"/>
        <w:numPr>
          <w:ilvl w:val="1"/>
          <w:numId w:val="26"/>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r w:rsidRPr="006D7B86">
        <w:rPr>
          <w:i w:val="0"/>
          <w:iCs w:val="0"/>
          <w:color w:val="auto"/>
          <w:sz w:val="24"/>
          <w:szCs w:val="24"/>
        </w:rPr>
        <w:t>Anexo</w:t>
      </w:r>
      <w:r w:rsidR="00FC30AD" w:rsidRPr="006D7B86">
        <w:rPr>
          <w:i w:val="0"/>
          <w:iCs w:val="0"/>
          <w:color w:val="auto"/>
          <w:sz w:val="24"/>
          <w:szCs w:val="24"/>
        </w:rPr>
        <w:t xml:space="preserve"> </w:t>
      </w:r>
      <w:r w:rsidR="00523C13" w:rsidRPr="006D7B86">
        <w:rPr>
          <w:i w:val="0"/>
          <w:iCs w:val="0"/>
          <w:color w:val="auto"/>
          <w:sz w:val="24"/>
          <w:szCs w:val="24"/>
        </w:rPr>
        <w:t>I</w:t>
      </w:r>
      <w:r w:rsidR="002B40BD" w:rsidRPr="006D7B86">
        <w:rPr>
          <w:i w:val="0"/>
          <w:iCs w:val="0"/>
          <w:color w:val="auto"/>
          <w:sz w:val="24"/>
          <w:szCs w:val="24"/>
        </w:rPr>
        <w:t>V</w:t>
      </w:r>
      <w:r w:rsidRPr="00CA694D">
        <w:rPr>
          <w:i w:val="0"/>
          <w:iCs w:val="0"/>
          <w:color w:val="auto"/>
          <w:sz w:val="24"/>
          <w:szCs w:val="24"/>
        </w:rPr>
        <w:t>.</w:t>
      </w:r>
    </w:p>
    <w:p w14:paraId="1CCBFD13" w14:textId="77777777" w:rsidR="00933F91" w:rsidRPr="00933F91" w:rsidRDefault="00933F91" w:rsidP="00933F91">
      <w:pPr>
        <w:pStyle w:val="Nvel2-Red"/>
        <w:numPr>
          <w:ilvl w:val="0"/>
          <w:numId w:val="0"/>
        </w:numPr>
        <w:rPr>
          <w:i w:val="0"/>
          <w:iCs w:val="0"/>
          <w:color w:val="auto"/>
          <w:sz w:val="18"/>
          <w:szCs w:val="18"/>
        </w:rPr>
      </w:pPr>
    </w:p>
    <w:p w14:paraId="36D80348" w14:textId="77777777" w:rsidR="00933F91" w:rsidRPr="00933F91" w:rsidRDefault="00933F91" w:rsidP="00933F91">
      <w:pPr>
        <w:pStyle w:val="Nvel2-Red"/>
        <w:numPr>
          <w:ilvl w:val="0"/>
          <w:numId w:val="0"/>
        </w:numPr>
        <w:rPr>
          <w:i w:val="0"/>
          <w:iCs w:val="0"/>
          <w:color w:val="auto"/>
          <w:sz w:val="18"/>
          <w:szCs w:val="18"/>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3E0A3C">
      <w:pPr>
        <w:pStyle w:val="PargrafodaLista"/>
        <w:numPr>
          <w:ilvl w:val="0"/>
          <w:numId w:val="27"/>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17" w:anchor="art137" w:history="1">
        <w:r w:rsidRPr="00540B20">
          <w:rPr>
            <w:rStyle w:val="Hyperlink"/>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18" w:history="1">
        <w:r w:rsidRPr="00540B20">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9" w:history="1">
        <w:r w:rsidRPr="00540B20">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0" w:anchor="art131" w:history="1">
        <w:r w:rsidRPr="00540B20">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1" w:history="1">
        <w:r w:rsidRPr="004F1178">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7F2E48" w:rsidRDefault="00C124D6" w:rsidP="00C124D6">
      <w:pPr>
        <w:pStyle w:val="Nvel2-Red"/>
        <w:numPr>
          <w:ilvl w:val="0"/>
          <w:numId w:val="0"/>
        </w:numPr>
        <w:rPr>
          <w:i w:val="0"/>
          <w:iCs w:val="0"/>
          <w:color w:val="auto"/>
          <w:sz w:val="18"/>
          <w:szCs w:val="18"/>
        </w:rPr>
      </w:pPr>
    </w:p>
    <w:p w14:paraId="22793202" w14:textId="77777777" w:rsidR="007F2E48" w:rsidRPr="007F2E48" w:rsidRDefault="007F2E48" w:rsidP="00C124D6">
      <w:pPr>
        <w:pStyle w:val="Nvel2-Red"/>
        <w:numPr>
          <w:ilvl w:val="0"/>
          <w:numId w:val="0"/>
        </w:numPr>
        <w:rPr>
          <w:i w:val="0"/>
          <w:iCs w:val="0"/>
          <w:color w:val="auto"/>
          <w:sz w:val="18"/>
          <w:szCs w:val="18"/>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3E0A3C">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3C251EC0"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reger-se-ão pela disciplina dos </w:t>
      </w:r>
      <w:hyperlink r:id="rId122" w:anchor="art124">
        <w:r w:rsidRPr="00DC02D6">
          <w:rPr>
            <w:rStyle w:val="Hyperlink"/>
            <w:sz w:val="24"/>
            <w:szCs w:val="24"/>
          </w:rPr>
          <w:t>arts. 124 e seguintes da Lei nº 14.133, de 2021</w:t>
        </w:r>
      </w:hyperlink>
      <w:r w:rsidRPr="00DC02D6">
        <w:rPr>
          <w:sz w:val="24"/>
          <w:szCs w:val="24"/>
        </w:rPr>
        <w:t>.</w:t>
      </w:r>
    </w:p>
    <w:p w14:paraId="7719916D" w14:textId="66CB9302" w:rsidR="00C124D6" w:rsidRPr="00DC02D6" w:rsidRDefault="00C124D6" w:rsidP="003E0A3C">
      <w:pPr>
        <w:pStyle w:val="Nivel2"/>
        <w:numPr>
          <w:ilvl w:val="1"/>
          <w:numId w:val="27"/>
        </w:numPr>
        <w:ind w:left="0" w:firstLine="0"/>
        <w:rPr>
          <w:sz w:val="24"/>
          <w:szCs w:val="24"/>
        </w:rPr>
      </w:pPr>
      <w:r w:rsidRPr="00DC02D6">
        <w:rPr>
          <w:sz w:val="24"/>
          <w:szCs w:val="24"/>
        </w:rPr>
        <w:t xml:space="preserve">A </w:t>
      </w:r>
      <w:r w:rsidR="00DC41C8" w:rsidRPr="00DC41C8">
        <w:rPr>
          <w:b/>
          <w:bCs/>
          <w:color w:val="auto"/>
          <w:sz w:val="24"/>
          <w:szCs w:val="24"/>
        </w:rPr>
        <w:t>CONTRATADA</w:t>
      </w:r>
      <w:r w:rsidRPr="00DC02D6">
        <w:rPr>
          <w:sz w:val="24"/>
          <w:szCs w:val="24"/>
        </w:rPr>
        <w:t xml:space="preserve"> é obrigada a aceitar, nas mesmas condições contratuais, os acréscimos ou supressões que se fizerem necessários no objeto, a critério exclusivo do </w:t>
      </w:r>
      <w:r w:rsidR="00700E5B" w:rsidRPr="00700E5B">
        <w:rPr>
          <w:b/>
          <w:sz w:val="24"/>
          <w:szCs w:val="24"/>
        </w:rPr>
        <w:t>CONTRATANTE</w:t>
      </w:r>
      <w:r w:rsidRPr="00DC02D6">
        <w:rPr>
          <w:sz w:val="24"/>
          <w:szCs w:val="24"/>
        </w:rPr>
        <w:t>, até o limite de 25% (vinte e cinco por cento) do valor inicial atualizado do contrato.</w:t>
      </w:r>
    </w:p>
    <w:p w14:paraId="2AECEF1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3" w:history="1">
        <w:r w:rsidRPr="00DC02D6">
          <w:rPr>
            <w:rStyle w:val="Hyperlink"/>
            <w:sz w:val="24"/>
            <w:szCs w:val="24"/>
          </w:rPr>
          <w:t>Lei nº 14.133, de 2021</w:t>
        </w:r>
      </w:hyperlink>
      <w:r w:rsidRPr="00DC02D6">
        <w:rPr>
          <w:rStyle w:val="Hyperlink"/>
          <w:sz w:val="24"/>
          <w:szCs w:val="24"/>
        </w:rPr>
        <w:t>.</w:t>
      </w:r>
    </w:p>
    <w:p w14:paraId="5E9D4628" w14:textId="77777777" w:rsidR="00C124D6" w:rsidRPr="00DC02D6" w:rsidRDefault="00C124D6" w:rsidP="003E0A3C">
      <w:pPr>
        <w:pStyle w:val="Nivel2"/>
        <w:numPr>
          <w:ilvl w:val="1"/>
          <w:numId w:val="27"/>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4"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5" w:history="1">
        <w:r w:rsidRPr="00DC02D6">
          <w:rPr>
            <w:rStyle w:val="Hyperlink"/>
            <w:sz w:val="24"/>
            <w:szCs w:val="24"/>
          </w:rPr>
          <w:t>Lei nº 14.133, de 2021</w:t>
        </w:r>
      </w:hyperlink>
      <w:r w:rsidRPr="00DC02D6">
        <w:rPr>
          <w:sz w:val="24"/>
          <w:szCs w:val="24"/>
        </w:rPr>
        <w:t>);</w:t>
      </w:r>
    </w:p>
    <w:p w14:paraId="52994F96" w14:textId="1F04B1E1" w:rsidR="00C124D6" w:rsidRPr="00DC02D6" w:rsidRDefault="00C124D6" w:rsidP="003E0A3C">
      <w:pPr>
        <w:pStyle w:val="Nivel2"/>
        <w:numPr>
          <w:ilvl w:val="1"/>
          <w:numId w:val="27"/>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DC41C8" w:rsidRPr="00DC41C8">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rsidP="003E0A3C">
      <w:pPr>
        <w:pStyle w:val="Nivel2"/>
        <w:numPr>
          <w:ilvl w:val="1"/>
          <w:numId w:val="27"/>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6" w:anchor="art136">
        <w:r w:rsidRPr="00621BFC">
          <w:rPr>
            <w:rStyle w:val="Hyperlink"/>
            <w:sz w:val="24"/>
            <w:szCs w:val="24"/>
          </w:rPr>
          <w:t>art. 136 da Lei nº 14.133, de 2021</w:t>
        </w:r>
      </w:hyperlink>
      <w:r w:rsidRPr="00621BFC">
        <w:rPr>
          <w:sz w:val="24"/>
          <w:szCs w:val="24"/>
        </w:rPr>
        <w:t>.</w:t>
      </w:r>
    </w:p>
    <w:p w14:paraId="30D6D104" w14:textId="77777777" w:rsidR="00C124D6" w:rsidRDefault="00C124D6" w:rsidP="00C124D6">
      <w:pPr>
        <w:rPr>
          <w:lang w:eastAsia="pt-BR"/>
        </w:rPr>
      </w:pPr>
    </w:p>
    <w:p w14:paraId="0D92E367" w14:textId="77777777" w:rsidR="00FA7931" w:rsidRPr="00CE06AE" w:rsidRDefault="00FA7931"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3E0A3C">
      <w:pPr>
        <w:pStyle w:val="PargrafodaLista"/>
        <w:numPr>
          <w:ilvl w:val="0"/>
          <w:numId w:val="30"/>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3E0A3C">
      <w:pPr>
        <w:pStyle w:val="Nivel2"/>
        <w:numPr>
          <w:ilvl w:val="1"/>
          <w:numId w:val="35"/>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C124D6">
      <w:pPr>
        <w:pStyle w:val="PargrafodaLista"/>
        <w:numPr>
          <w:ilvl w:val="0"/>
          <w:numId w:val="5"/>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C124D6">
      <w:pPr>
        <w:pStyle w:val="PargrafodaLista"/>
        <w:numPr>
          <w:ilvl w:val="1"/>
          <w:numId w:val="5"/>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Gestão/Unidade: </w:t>
      </w:r>
    </w:p>
    <w:p w14:paraId="3D9AD79B" w14:textId="77777777"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lastRenderedPageBreak/>
        <w:t xml:space="preserve">Fonte de Recursos:  </w:t>
      </w:r>
    </w:p>
    <w:p w14:paraId="784E1B83" w14:textId="356FE60B"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Programa de Trabalho: </w:t>
      </w:r>
      <w:r w:rsidR="006D7B86" w:rsidRPr="006D7B86">
        <w:rPr>
          <w:color w:val="auto"/>
          <w:sz w:val="24"/>
          <w:szCs w:val="24"/>
        </w:rPr>
        <w:t>__.___.____.____</w:t>
      </w:r>
    </w:p>
    <w:p w14:paraId="6782785C" w14:textId="0DDE844A" w:rsidR="00C124D6" w:rsidRPr="006D7B86" w:rsidRDefault="00C124D6" w:rsidP="003E0A3C">
      <w:pPr>
        <w:pStyle w:val="Nivel3"/>
        <w:numPr>
          <w:ilvl w:val="2"/>
          <w:numId w:val="35"/>
        </w:numPr>
        <w:ind w:left="284" w:firstLine="0"/>
        <w:rPr>
          <w:color w:val="auto"/>
          <w:sz w:val="24"/>
          <w:szCs w:val="24"/>
        </w:rPr>
      </w:pPr>
      <w:r w:rsidRPr="006D7B86">
        <w:rPr>
          <w:color w:val="auto"/>
          <w:sz w:val="24"/>
          <w:szCs w:val="24"/>
        </w:rPr>
        <w:t xml:space="preserve">Elemento de Despesa: </w:t>
      </w:r>
      <w:r w:rsidR="006D7B86" w:rsidRPr="006D7B86">
        <w:rPr>
          <w:color w:val="auto"/>
          <w:sz w:val="24"/>
          <w:szCs w:val="24"/>
        </w:rPr>
        <w:t>_._.__.__.__</w:t>
      </w:r>
    </w:p>
    <w:p w14:paraId="08C1C239" w14:textId="1B0C2E12" w:rsidR="00C124D6" w:rsidRPr="007D22C9" w:rsidRDefault="00C124D6" w:rsidP="00356046">
      <w:pPr>
        <w:pStyle w:val="Nivel2"/>
        <w:numPr>
          <w:ilvl w:val="1"/>
          <w:numId w:val="35"/>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AE254B" w:rsidRDefault="007D22C9" w:rsidP="007D22C9">
      <w:pPr>
        <w:pStyle w:val="Nivel2"/>
        <w:numPr>
          <w:ilvl w:val="0"/>
          <w:numId w:val="0"/>
        </w:numPr>
        <w:rPr>
          <w:color w:val="auto"/>
          <w:sz w:val="18"/>
          <w:szCs w:val="18"/>
        </w:rPr>
      </w:pPr>
    </w:p>
    <w:p w14:paraId="7D810231" w14:textId="77777777" w:rsidR="00C34DEF" w:rsidRPr="00AE254B" w:rsidRDefault="00C34DEF" w:rsidP="007D22C9">
      <w:pPr>
        <w:pStyle w:val="Nivel2"/>
        <w:numPr>
          <w:ilvl w:val="0"/>
          <w:numId w:val="0"/>
        </w:numPr>
        <w:rPr>
          <w:color w:val="auto"/>
          <w:sz w:val="18"/>
          <w:szCs w:val="18"/>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27" w:anchor="art92">
        <w:r w:rsidRPr="00382A17">
          <w:rPr>
            <w:rStyle w:val="Hyperlink"/>
          </w:rPr>
          <w:t>art. 92, III</w:t>
        </w:r>
      </w:hyperlink>
      <w:r w:rsidRPr="00382A17">
        <w:t>)</w:t>
      </w:r>
    </w:p>
    <w:p w14:paraId="418909B2"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3E0A3C">
      <w:pPr>
        <w:pStyle w:val="PargrafodaLista"/>
        <w:numPr>
          <w:ilvl w:val="0"/>
          <w:numId w:val="31"/>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3E0A3C">
      <w:pPr>
        <w:pStyle w:val="Nivel2"/>
        <w:numPr>
          <w:ilvl w:val="1"/>
          <w:numId w:val="30"/>
        </w:numPr>
        <w:ind w:left="0" w:firstLine="0"/>
        <w:rPr>
          <w:sz w:val="24"/>
          <w:szCs w:val="24"/>
        </w:rPr>
      </w:pPr>
      <w:r w:rsidRPr="00613956">
        <w:rPr>
          <w:sz w:val="24"/>
          <w:szCs w:val="24"/>
        </w:rPr>
        <w:t xml:space="preserve">Aplicam-se aos casos omissos as disposições contidas na </w:t>
      </w:r>
      <w:hyperlink r:id="rId128"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9"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C34DEF" w:rsidRDefault="00416720" w:rsidP="00416720">
      <w:pPr>
        <w:pStyle w:val="Nivel2"/>
        <w:numPr>
          <w:ilvl w:val="0"/>
          <w:numId w:val="0"/>
        </w:numPr>
        <w:rPr>
          <w:sz w:val="18"/>
          <w:szCs w:val="18"/>
        </w:rPr>
      </w:pPr>
    </w:p>
    <w:p w14:paraId="3D68008F" w14:textId="77777777" w:rsidR="00C34DEF" w:rsidRPr="00C34DEF" w:rsidRDefault="00C34DEF" w:rsidP="00416720">
      <w:pPr>
        <w:pStyle w:val="Nivel2"/>
        <w:numPr>
          <w:ilvl w:val="0"/>
          <w:numId w:val="0"/>
        </w:numPr>
        <w:rPr>
          <w:sz w:val="18"/>
          <w:szCs w:val="18"/>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3E0A3C">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3E0A3C">
      <w:pPr>
        <w:pStyle w:val="Nivel2"/>
        <w:numPr>
          <w:ilvl w:val="1"/>
          <w:numId w:val="34"/>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0"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1" w:history="1">
        <w:r w:rsidRPr="008D2D17">
          <w:rPr>
            <w:rStyle w:val="Hyperlink"/>
            <w:sz w:val="24"/>
            <w:szCs w:val="24"/>
          </w:rPr>
          <w:t>Lei n.º 14.133, de 2021</w:t>
        </w:r>
      </w:hyperlink>
      <w:r w:rsidRPr="008D2D17">
        <w:rPr>
          <w:sz w:val="24"/>
          <w:szCs w:val="24"/>
        </w:rPr>
        <w:t xml:space="preserve">, e ao  </w:t>
      </w:r>
      <w:hyperlink r:id="rId132" w:anchor="art8§2" w:history="1">
        <w:r w:rsidRPr="008D2D17">
          <w:rPr>
            <w:rStyle w:val="Hyperlink"/>
            <w:sz w:val="24"/>
            <w:szCs w:val="24"/>
          </w:rPr>
          <w:t>art. 8º, § 2º, da Lei n. 12.527, de 2011</w:t>
        </w:r>
      </w:hyperlink>
      <w:r w:rsidRPr="008D2D17">
        <w:rPr>
          <w:sz w:val="24"/>
          <w:szCs w:val="24"/>
        </w:rPr>
        <w:t xml:space="preserve">, c/c art. 22 do </w:t>
      </w:r>
      <w:hyperlink r:id="rId133"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3E0A3C">
      <w:pPr>
        <w:pStyle w:val="Nivel3"/>
        <w:numPr>
          <w:ilvl w:val="2"/>
          <w:numId w:val="34"/>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A7F105F" w14:textId="77777777" w:rsidR="00C124D6" w:rsidRDefault="00C124D6" w:rsidP="00C124D6">
      <w:pPr>
        <w:rPr>
          <w:lang w:eastAsia="pt-BR"/>
        </w:rPr>
      </w:pPr>
    </w:p>
    <w:p w14:paraId="0B2189F2" w14:textId="77777777" w:rsidR="00C34DEF" w:rsidRPr="00155689" w:rsidRDefault="00C34DEF" w:rsidP="00C124D6">
      <w:pPr>
        <w:rPr>
          <w:lang w:eastAsia="pt-BR"/>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34" w:anchor="art92§1">
        <w:r w:rsidRPr="00382A17">
          <w:rPr>
            <w:rStyle w:val="Hyperlink"/>
          </w:rPr>
          <w:t>art. 92, §1º</w:t>
        </w:r>
      </w:hyperlink>
      <w:r w:rsidRPr="00382A17">
        <w:t>)</w:t>
      </w:r>
    </w:p>
    <w:p w14:paraId="23FCF110"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3E0A3C">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7CD2EAE9" w14:textId="77777777" w:rsidR="00C124D6" w:rsidRPr="005E4A47" w:rsidRDefault="00C124D6" w:rsidP="003E0A3C">
      <w:pPr>
        <w:pStyle w:val="Nivel2"/>
        <w:numPr>
          <w:ilvl w:val="1"/>
          <w:numId w:val="33"/>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35" w:anchor="art92§1" w:history="1">
        <w:r w:rsidRPr="005E4A47">
          <w:rPr>
            <w:rStyle w:val="Hyperlink"/>
            <w:sz w:val="24"/>
            <w:szCs w:val="24"/>
          </w:rPr>
          <w:t>art. 92, § 1º, da Lei nº 14.133, de 2021</w:t>
        </w:r>
      </w:hyperlink>
      <w:r w:rsidRPr="005E4A47">
        <w:rPr>
          <w:sz w:val="24"/>
          <w:szCs w:val="24"/>
        </w:rPr>
        <w:t>.</w:t>
      </w: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538B7350" w:rsidR="00A67BFF" w:rsidRDefault="00A67BFF">
      <w:pPr>
        <w:rPr>
          <w:rFonts w:cs="Arial"/>
        </w:rPr>
      </w:pPr>
      <w:r>
        <w:rPr>
          <w:rFonts w:cs="Arial"/>
        </w:rPr>
        <w:br w:type="page"/>
      </w:r>
    </w:p>
    <w:p w14:paraId="29D36FAF" w14:textId="2CF79810" w:rsidR="00A67BFF" w:rsidRPr="005B6C95" w:rsidRDefault="00A67BFF" w:rsidP="00A67BFF">
      <w:pPr>
        <w:jc w:val="center"/>
        <w:rPr>
          <w:rFonts w:cs="Arial"/>
          <w:b/>
          <w:bCs/>
        </w:rPr>
      </w:pPr>
      <w:r w:rsidRPr="005B6C95">
        <w:rPr>
          <w:rFonts w:cs="Arial"/>
          <w:b/>
          <w:bCs/>
        </w:rPr>
        <w:lastRenderedPageBreak/>
        <w:t>ANEXO</w:t>
      </w:r>
      <w:r>
        <w:rPr>
          <w:rFonts w:cs="Arial"/>
          <w:b/>
          <w:bCs/>
        </w:rPr>
        <w:t xml:space="preserve"> AO </w:t>
      </w:r>
      <w:r w:rsidRPr="005B6C95">
        <w:rPr>
          <w:rFonts w:cs="Arial"/>
          <w:b/>
          <w:bCs/>
        </w:rPr>
        <w:t>CONTRATO</w:t>
      </w:r>
    </w:p>
    <w:p w14:paraId="47C1850D" w14:textId="77777777" w:rsidR="006931E9" w:rsidRPr="006931E9" w:rsidRDefault="006931E9" w:rsidP="006931E9">
      <w:pPr>
        <w:spacing w:after="160" w:line="259" w:lineRule="auto"/>
        <w:jc w:val="center"/>
        <w:rPr>
          <w:rFonts w:cs="Arial"/>
        </w:rPr>
      </w:pPr>
      <w:r w:rsidRPr="009A52ED">
        <w:rPr>
          <w:rFonts w:cs="Arial"/>
          <w:b/>
          <w:bCs/>
          <w:highlight w:val="yellow"/>
        </w:rPr>
        <w:t>PLANILHA DE PREÇOS</w:t>
      </w:r>
    </w:p>
    <w:p w14:paraId="4A1968E0" w14:textId="77777777" w:rsidR="00574BB2" w:rsidRDefault="00574BB2" w:rsidP="00574BB2">
      <w:pPr>
        <w:jc w:val="both"/>
        <w:rPr>
          <w:b/>
          <w:bCs/>
        </w:rPr>
      </w:pPr>
    </w:p>
    <w:tbl>
      <w:tblPr>
        <w:tblW w:w="5240" w:type="pct"/>
        <w:tblCellMar>
          <w:left w:w="0" w:type="dxa"/>
          <w:right w:w="0" w:type="dxa"/>
        </w:tblCellMar>
        <w:tblLook w:val="04A0" w:firstRow="1" w:lastRow="0" w:firstColumn="1" w:lastColumn="0" w:noHBand="0" w:noVBand="1"/>
      </w:tblPr>
      <w:tblGrid>
        <w:gridCol w:w="736"/>
        <w:gridCol w:w="1895"/>
        <w:gridCol w:w="1271"/>
        <w:gridCol w:w="1131"/>
        <w:gridCol w:w="1042"/>
        <w:gridCol w:w="1259"/>
        <w:gridCol w:w="820"/>
        <w:gridCol w:w="1337"/>
      </w:tblGrid>
      <w:tr w:rsidR="00F42977" w:rsidRPr="005B7FDC" w14:paraId="680BAAA9" w14:textId="77777777" w:rsidTr="00843DB4">
        <w:trPr>
          <w:trHeight w:val="651"/>
        </w:trPr>
        <w:tc>
          <w:tcPr>
            <w:tcW w:w="5000" w:type="pct"/>
            <w:gridSpan w:val="8"/>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tcPr>
          <w:p w14:paraId="59D55430" w14:textId="77777777" w:rsidR="00F42977" w:rsidRPr="005B7FDC" w:rsidRDefault="00F42977" w:rsidP="00843DB4">
            <w:pPr>
              <w:ind w:left="60" w:right="60"/>
              <w:jc w:val="center"/>
              <w:rPr>
                <w:rFonts w:eastAsia="Times New Roman" w:cs="Arial"/>
                <w:b/>
                <w:bCs/>
                <w:color w:val="000000"/>
                <w:sz w:val="28"/>
                <w:szCs w:val="28"/>
                <w:highlight w:val="green"/>
                <w:lang w:eastAsia="pt-BR"/>
              </w:rPr>
            </w:pPr>
            <w:r w:rsidRPr="005B7FDC">
              <w:rPr>
                <w:rFonts w:eastAsia="Times New Roman" w:cs="Arial"/>
                <w:b/>
                <w:bCs/>
                <w:color w:val="000000"/>
                <w:sz w:val="28"/>
                <w:szCs w:val="28"/>
                <w:highlight w:val="green"/>
                <w:lang w:eastAsia="pt-BR"/>
              </w:rPr>
              <w:t>Item Único</w:t>
            </w:r>
          </w:p>
        </w:tc>
      </w:tr>
      <w:tr w:rsidR="00F42977" w:rsidRPr="005B7FDC" w14:paraId="6E45D140" w14:textId="77777777" w:rsidTr="00843DB4">
        <w:trPr>
          <w:trHeight w:val="1950"/>
        </w:trPr>
        <w:tc>
          <w:tcPr>
            <w:tcW w:w="403" w:type="pct"/>
            <w:vMerge w:val="restart"/>
            <w:tcBorders>
              <w:top w:val="single" w:sz="6" w:space="0" w:color="000000"/>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29F093C" w14:textId="77777777" w:rsidR="00F42977" w:rsidRPr="005B7FDC"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highlight w:val="green"/>
                <w:lang w:eastAsia="pt-BR"/>
              </w:rPr>
              <w:t>Subitem</w:t>
            </w:r>
            <w:r w:rsidRPr="005B7FDC">
              <w:rPr>
                <w:rFonts w:eastAsia="Times New Roman" w:cs="Arial"/>
                <w:b/>
                <w:bCs/>
                <w:color w:val="000000"/>
                <w:sz w:val="16"/>
                <w:szCs w:val="16"/>
                <w:lang w:eastAsia="pt-BR"/>
              </w:rPr>
              <w:t xml:space="preserve"> </w:t>
            </w:r>
          </w:p>
        </w:tc>
        <w:tc>
          <w:tcPr>
            <w:tcW w:w="998"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A32159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REGULARES/ ORDINÁRIOS</w:t>
            </w:r>
          </w:p>
        </w:tc>
        <w:tc>
          <w:tcPr>
            <w:tcW w:w="685" w:type="pct"/>
            <w:vMerge w:val="restar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E73370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137E2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77DAAFC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970FF6"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D4C04B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single" w:sz="6" w:space="0" w:color="000000"/>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385EC597"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26CF002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35852ED3" w14:textId="77777777" w:rsidTr="00843DB4">
        <w:trPr>
          <w:trHeight w:val="522"/>
        </w:trPr>
        <w:tc>
          <w:tcPr>
            <w:tcW w:w="403" w:type="pct"/>
            <w:vMerge/>
            <w:tcBorders>
              <w:top w:val="single" w:sz="6" w:space="0" w:color="000000"/>
              <w:left w:val="single" w:sz="6" w:space="0" w:color="000000"/>
              <w:bottom w:val="single" w:sz="6" w:space="0" w:color="000000"/>
              <w:right w:val="single" w:sz="6" w:space="0" w:color="000000"/>
            </w:tcBorders>
            <w:vAlign w:val="center"/>
            <w:hideMark/>
          </w:tcPr>
          <w:p w14:paraId="07797279" w14:textId="77777777" w:rsidR="00F42977" w:rsidRPr="005B7FDC" w:rsidRDefault="00F42977" w:rsidP="00843DB4">
            <w:pPr>
              <w:rPr>
                <w:rFonts w:eastAsia="Times New Roman" w:cs="Arial"/>
                <w:color w:val="000000"/>
                <w:sz w:val="16"/>
                <w:szCs w:val="16"/>
                <w:lang w:eastAsia="pt-BR"/>
              </w:rPr>
            </w:pPr>
          </w:p>
        </w:tc>
        <w:tc>
          <w:tcPr>
            <w:tcW w:w="998" w:type="pct"/>
            <w:vMerge/>
            <w:tcBorders>
              <w:top w:val="single" w:sz="6" w:space="0" w:color="000000"/>
              <w:left w:val="nil"/>
              <w:bottom w:val="single" w:sz="6" w:space="0" w:color="000000"/>
              <w:right w:val="single" w:sz="6" w:space="0" w:color="000000"/>
            </w:tcBorders>
            <w:vAlign w:val="center"/>
            <w:hideMark/>
          </w:tcPr>
          <w:p w14:paraId="592946ED" w14:textId="77777777" w:rsidR="00F42977" w:rsidRPr="005B7FDC" w:rsidRDefault="00F42977" w:rsidP="00843DB4">
            <w:pPr>
              <w:rPr>
                <w:rFonts w:eastAsia="Times New Roman" w:cs="Arial"/>
                <w:color w:val="000000"/>
                <w:sz w:val="16"/>
                <w:szCs w:val="16"/>
                <w:lang w:eastAsia="pt-BR"/>
              </w:rPr>
            </w:pPr>
          </w:p>
        </w:tc>
        <w:tc>
          <w:tcPr>
            <w:tcW w:w="685" w:type="pct"/>
            <w:vMerge/>
            <w:tcBorders>
              <w:top w:val="single" w:sz="6" w:space="0" w:color="000000"/>
              <w:left w:val="nil"/>
              <w:bottom w:val="single" w:sz="6" w:space="0" w:color="000000"/>
              <w:right w:val="single" w:sz="6" w:space="0" w:color="000000"/>
            </w:tcBorders>
            <w:vAlign w:val="center"/>
            <w:hideMark/>
          </w:tcPr>
          <w:p w14:paraId="1F92CA11"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D5EAB17"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3D6850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7BAE2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785556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12A798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07BD6EB0" w14:textId="77777777" w:rsidTr="00843DB4">
        <w:trPr>
          <w:trHeight w:val="46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1621504"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1</w:t>
            </w:r>
            <w:r>
              <w:rPr>
                <w:rFonts w:eastAsia="Times New Roman" w:cs="Arial"/>
                <w:color w:val="000000"/>
                <w:sz w:val="18"/>
                <w:szCs w:val="18"/>
                <w:lang w:eastAsia="pt-BR"/>
              </w:rPr>
              <w:t>.1</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ACD156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BB70F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450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9EA0F1E"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37,50</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352EC1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3F38AB8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C199DE7"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CB9FC6"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07357FF1" w14:textId="77777777" w:rsidTr="00843DB4">
        <w:trPr>
          <w:trHeight w:val="415"/>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094BFDE1"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w:t>
            </w:r>
            <w:r>
              <w:rPr>
                <w:rFonts w:eastAsia="Times New Roman" w:cs="Arial"/>
                <w:b/>
                <w:bCs/>
                <w:color w:val="000000"/>
                <w:sz w:val="18"/>
                <w:szCs w:val="18"/>
                <w:lang w:eastAsia="pt-BR"/>
              </w:rPr>
              <w:t xml:space="preserve"> </w:t>
            </w:r>
            <w:r w:rsidRPr="005B7FDC">
              <w:rPr>
                <w:rFonts w:eastAsia="Times New Roman" w:cs="Arial"/>
                <w:b/>
                <w:bCs/>
                <w:color w:val="000000"/>
                <w:sz w:val="18"/>
                <w:szCs w:val="18"/>
                <w:lang w:eastAsia="pt-BR"/>
              </w:rPr>
              <w:t>DOS SERVIÇOS REGULARES/ORDINÁRIOS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3574D1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94E7251" w14:textId="77777777" w:rsidTr="00843DB4">
        <w:trPr>
          <w:trHeight w:val="1950"/>
        </w:trPr>
        <w:tc>
          <w:tcPr>
            <w:tcW w:w="403" w:type="pct"/>
            <w:vMerge w:val="restart"/>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textDirection w:val="btLr"/>
            <w:vAlign w:val="center"/>
            <w:hideMark/>
          </w:tcPr>
          <w:p w14:paraId="2A79FB7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highlight w:val="green"/>
                <w:lang w:eastAsia="pt-BR"/>
              </w:rPr>
              <w:t>Subitem</w:t>
            </w:r>
          </w:p>
        </w:tc>
        <w:tc>
          <w:tcPr>
            <w:tcW w:w="998"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4B0156A"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SERVIÇOS EVENTUAIS/</w:t>
            </w:r>
          </w:p>
          <w:p w14:paraId="1232448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EXTRAORDINÁRIOS</w:t>
            </w:r>
          </w:p>
        </w:tc>
        <w:tc>
          <w:tcPr>
            <w:tcW w:w="685" w:type="pct"/>
            <w:vMerge w:val="restar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D7C7BD0"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(ANO)</w:t>
            </w: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BA6A2F2"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Horas Estimadas (MÊS)</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62C5E33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Unitário Por Hora (R$)</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CAADC3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Preço Mensal (R$)</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1CF3A5F"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Prazo em Meses</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5FF02D0" w14:textId="77777777" w:rsidR="00F42977" w:rsidRDefault="00F42977" w:rsidP="00843DB4">
            <w:pPr>
              <w:ind w:left="60" w:right="60"/>
              <w:jc w:val="center"/>
              <w:rPr>
                <w:rFonts w:eastAsia="Times New Roman" w:cs="Arial"/>
                <w:b/>
                <w:bCs/>
                <w:color w:val="000000"/>
                <w:sz w:val="16"/>
                <w:szCs w:val="16"/>
                <w:lang w:eastAsia="pt-BR"/>
              </w:rPr>
            </w:pPr>
            <w:r w:rsidRPr="005B7FDC">
              <w:rPr>
                <w:rFonts w:eastAsia="Times New Roman" w:cs="Arial"/>
                <w:b/>
                <w:bCs/>
                <w:color w:val="000000"/>
                <w:sz w:val="16"/>
                <w:szCs w:val="16"/>
                <w:lang w:eastAsia="pt-BR"/>
              </w:rPr>
              <w:t xml:space="preserve">Preço </w:t>
            </w:r>
            <w:r w:rsidRPr="005B7FDC">
              <w:rPr>
                <w:rFonts w:eastAsia="Times New Roman" w:cs="Arial"/>
                <w:b/>
                <w:bCs/>
                <w:color w:val="000000"/>
                <w:sz w:val="16"/>
                <w:szCs w:val="16"/>
                <w:highlight w:val="green"/>
                <w:lang w:eastAsia="pt-BR"/>
              </w:rPr>
              <w:t>Total</w:t>
            </w:r>
            <w:r w:rsidRPr="005B7FDC">
              <w:rPr>
                <w:rFonts w:eastAsia="Times New Roman" w:cs="Arial"/>
                <w:b/>
                <w:bCs/>
                <w:color w:val="000000"/>
                <w:sz w:val="16"/>
                <w:szCs w:val="16"/>
                <w:lang w:eastAsia="pt-BR"/>
              </w:rPr>
              <w:t xml:space="preserve"> </w:t>
            </w:r>
          </w:p>
          <w:p w14:paraId="431BB72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(R$)</w:t>
            </w:r>
          </w:p>
        </w:tc>
      </w:tr>
      <w:tr w:rsidR="00F42977" w:rsidRPr="005B7FDC" w14:paraId="5DFD4B01" w14:textId="77777777" w:rsidTr="00843DB4">
        <w:trPr>
          <w:trHeight w:val="915"/>
        </w:trPr>
        <w:tc>
          <w:tcPr>
            <w:tcW w:w="403" w:type="pct"/>
            <w:vMerge/>
            <w:tcBorders>
              <w:top w:val="nil"/>
              <w:left w:val="single" w:sz="6" w:space="0" w:color="000000"/>
              <w:bottom w:val="single" w:sz="6" w:space="0" w:color="000000"/>
              <w:right w:val="single" w:sz="6" w:space="0" w:color="000000"/>
            </w:tcBorders>
            <w:vAlign w:val="center"/>
            <w:hideMark/>
          </w:tcPr>
          <w:p w14:paraId="71845FC5" w14:textId="77777777" w:rsidR="00F42977" w:rsidRPr="005B7FDC" w:rsidRDefault="00F42977" w:rsidP="00843DB4">
            <w:pPr>
              <w:rPr>
                <w:rFonts w:eastAsia="Times New Roman" w:cs="Arial"/>
                <w:color w:val="000000"/>
                <w:sz w:val="16"/>
                <w:szCs w:val="16"/>
                <w:lang w:eastAsia="pt-BR"/>
              </w:rPr>
            </w:pPr>
          </w:p>
        </w:tc>
        <w:tc>
          <w:tcPr>
            <w:tcW w:w="998" w:type="pct"/>
            <w:vMerge/>
            <w:tcBorders>
              <w:top w:val="nil"/>
              <w:left w:val="nil"/>
              <w:bottom w:val="single" w:sz="6" w:space="0" w:color="000000"/>
              <w:right w:val="single" w:sz="6" w:space="0" w:color="000000"/>
            </w:tcBorders>
            <w:vAlign w:val="center"/>
            <w:hideMark/>
          </w:tcPr>
          <w:p w14:paraId="7E5AFA4E" w14:textId="77777777" w:rsidR="00F42977" w:rsidRPr="005B7FDC" w:rsidRDefault="00F42977" w:rsidP="00843DB4">
            <w:pPr>
              <w:rPr>
                <w:rFonts w:eastAsia="Times New Roman" w:cs="Arial"/>
                <w:color w:val="000000"/>
                <w:sz w:val="16"/>
                <w:szCs w:val="16"/>
                <w:lang w:eastAsia="pt-BR"/>
              </w:rPr>
            </w:pPr>
          </w:p>
        </w:tc>
        <w:tc>
          <w:tcPr>
            <w:tcW w:w="685" w:type="pct"/>
            <w:vMerge/>
            <w:tcBorders>
              <w:top w:val="nil"/>
              <w:left w:val="nil"/>
              <w:bottom w:val="single" w:sz="6" w:space="0" w:color="000000"/>
              <w:right w:val="single" w:sz="6" w:space="0" w:color="000000"/>
            </w:tcBorders>
            <w:vAlign w:val="center"/>
            <w:hideMark/>
          </w:tcPr>
          <w:p w14:paraId="0341785A" w14:textId="77777777" w:rsidR="00F42977" w:rsidRPr="005B7FDC" w:rsidRDefault="00F42977" w:rsidP="00843DB4">
            <w:pPr>
              <w:rPr>
                <w:rFonts w:eastAsia="Times New Roman" w:cs="Arial"/>
                <w:color w:val="000000"/>
                <w:sz w:val="16"/>
                <w:szCs w:val="16"/>
                <w:lang w:eastAsia="pt-BR"/>
              </w:rPr>
            </w:pPr>
          </w:p>
        </w:tc>
        <w:tc>
          <w:tcPr>
            <w:tcW w:w="506"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1B2CB79"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(A)</w:t>
            </w:r>
          </w:p>
        </w:tc>
        <w:tc>
          <w:tcPr>
            <w:tcW w:w="564"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43348BF8"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(B)</w:t>
            </w:r>
          </w:p>
        </w:tc>
        <w:tc>
          <w:tcPr>
            <w:tcW w:w="678"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51EA7D9B"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(C)= (A) x (B)</w:t>
            </w:r>
          </w:p>
        </w:tc>
        <w:tc>
          <w:tcPr>
            <w:tcW w:w="432"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2BE197AC"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(D)</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8847EB3" w14:textId="77777777" w:rsidR="00F42977" w:rsidRPr="005B7FDC" w:rsidRDefault="00F42977" w:rsidP="00843DB4">
            <w:pPr>
              <w:ind w:left="60" w:right="60"/>
              <w:jc w:val="center"/>
              <w:rPr>
                <w:rFonts w:eastAsia="Times New Roman" w:cs="Arial"/>
                <w:color w:val="000000"/>
                <w:sz w:val="16"/>
                <w:szCs w:val="16"/>
                <w:lang w:eastAsia="pt-BR"/>
              </w:rPr>
            </w:pPr>
            <w:r w:rsidRPr="005B7FDC">
              <w:rPr>
                <w:rFonts w:eastAsia="Times New Roman" w:cs="Arial"/>
                <w:b/>
                <w:bCs/>
                <w:color w:val="000000"/>
                <w:sz w:val="16"/>
                <w:szCs w:val="16"/>
                <w:lang w:eastAsia="pt-BR"/>
              </w:rPr>
              <w:t>(E)= (C) x (D)</w:t>
            </w:r>
          </w:p>
        </w:tc>
      </w:tr>
      <w:tr w:rsidR="00F42977" w:rsidRPr="005B7FDC" w14:paraId="7C9EB80B" w14:textId="77777777" w:rsidTr="00843DB4">
        <w:trPr>
          <w:trHeight w:val="554"/>
        </w:trPr>
        <w:tc>
          <w:tcPr>
            <w:tcW w:w="403" w:type="pct"/>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5933451F" w14:textId="77777777" w:rsidR="00F42977" w:rsidRPr="005B7FDC" w:rsidRDefault="00F42977" w:rsidP="00843DB4">
            <w:pPr>
              <w:ind w:left="60" w:right="60"/>
              <w:jc w:val="center"/>
              <w:rPr>
                <w:rFonts w:eastAsia="Times New Roman" w:cs="Arial"/>
                <w:color w:val="000000"/>
                <w:sz w:val="18"/>
                <w:szCs w:val="18"/>
                <w:lang w:eastAsia="pt-BR"/>
              </w:rPr>
            </w:pPr>
            <w:r>
              <w:rPr>
                <w:rFonts w:eastAsia="Times New Roman" w:cs="Arial"/>
                <w:color w:val="000000"/>
                <w:sz w:val="18"/>
                <w:szCs w:val="18"/>
                <w:lang w:eastAsia="pt-BR"/>
              </w:rPr>
              <w:t>1.2</w:t>
            </w:r>
          </w:p>
        </w:tc>
        <w:tc>
          <w:tcPr>
            <w:tcW w:w="99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EEF9559"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Intérprete de Libras</w:t>
            </w:r>
          </w:p>
        </w:tc>
        <w:tc>
          <w:tcPr>
            <w:tcW w:w="685"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8413E1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320</w:t>
            </w:r>
          </w:p>
        </w:tc>
        <w:tc>
          <w:tcPr>
            <w:tcW w:w="506"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29F6D7A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26,67</w:t>
            </w:r>
          </w:p>
        </w:tc>
        <w:tc>
          <w:tcPr>
            <w:tcW w:w="564"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7DBB4A4C"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678"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51E4DC2"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c>
          <w:tcPr>
            <w:tcW w:w="432"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4699C09A"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30</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137EA57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18946CA8" w14:textId="77777777" w:rsidTr="00843DB4">
        <w:trPr>
          <w:trHeight w:val="499"/>
        </w:trPr>
        <w:tc>
          <w:tcPr>
            <w:tcW w:w="4267" w:type="pct"/>
            <w:gridSpan w:val="7"/>
            <w:tcBorders>
              <w:top w:val="nil"/>
              <w:left w:val="single" w:sz="6" w:space="0" w:color="000000"/>
              <w:bottom w:val="single" w:sz="6" w:space="0" w:color="000000"/>
              <w:right w:val="single" w:sz="6" w:space="0" w:color="000000"/>
            </w:tcBorders>
            <w:tcMar>
              <w:top w:w="0" w:type="dxa"/>
              <w:left w:w="105" w:type="dxa"/>
              <w:bottom w:w="0" w:type="dxa"/>
              <w:right w:w="105" w:type="dxa"/>
            </w:tcMar>
            <w:vAlign w:val="center"/>
            <w:hideMark/>
          </w:tcPr>
          <w:p w14:paraId="70077AD3"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PREÇO TOTAL DOS SERVIÇOS EVENTUAIS/EXTRAORDINÁRIOS PARA 30 MESES (R$)</w:t>
            </w:r>
          </w:p>
        </w:tc>
        <w:tc>
          <w:tcPr>
            <w:tcW w:w="733" w:type="pct"/>
            <w:tcBorders>
              <w:top w:val="nil"/>
              <w:left w:val="nil"/>
              <w:bottom w:val="single" w:sz="6" w:space="0" w:color="000000"/>
              <w:right w:val="single" w:sz="6" w:space="0" w:color="000000"/>
            </w:tcBorders>
            <w:tcMar>
              <w:top w:w="0" w:type="dxa"/>
              <w:left w:w="105" w:type="dxa"/>
              <w:bottom w:w="0" w:type="dxa"/>
              <w:right w:w="105" w:type="dxa"/>
            </w:tcMar>
            <w:vAlign w:val="center"/>
            <w:hideMark/>
          </w:tcPr>
          <w:p w14:paraId="69FFE22B"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r w:rsidR="00F42977" w:rsidRPr="005B7FDC" w14:paraId="25377A5F" w14:textId="77777777" w:rsidTr="00843DB4">
        <w:trPr>
          <w:trHeight w:val="618"/>
        </w:trPr>
        <w:tc>
          <w:tcPr>
            <w:tcW w:w="4267" w:type="pct"/>
            <w:gridSpan w:val="7"/>
            <w:tcBorders>
              <w:top w:val="nil"/>
              <w:left w:val="single" w:sz="6" w:space="0" w:color="000000"/>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11192520"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b/>
                <w:bCs/>
                <w:color w:val="000000"/>
                <w:sz w:val="18"/>
                <w:szCs w:val="18"/>
                <w:lang w:eastAsia="pt-BR"/>
              </w:rPr>
              <w:t>VALOR TOTAL GLOBAL DOS SERVIÇOS PARA 30 MESES (R$)</w:t>
            </w:r>
          </w:p>
        </w:tc>
        <w:tc>
          <w:tcPr>
            <w:tcW w:w="733" w:type="pct"/>
            <w:tcBorders>
              <w:top w:val="nil"/>
              <w:left w:val="nil"/>
              <w:bottom w:val="single" w:sz="6" w:space="0" w:color="000000"/>
              <w:right w:val="single" w:sz="6" w:space="0" w:color="000000"/>
            </w:tcBorders>
            <w:shd w:val="clear" w:color="auto" w:fill="D9D9D9"/>
            <w:tcMar>
              <w:top w:w="0" w:type="dxa"/>
              <w:left w:w="105" w:type="dxa"/>
              <w:bottom w:w="0" w:type="dxa"/>
              <w:right w:w="105" w:type="dxa"/>
            </w:tcMar>
            <w:vAlign w:val="center"/>
            <w:hideMark/>
          </w:tcPr>
          <w:p w14:paraId="0CB20A08" w14:textId="77777777" w:rsidR="00F42977" w:rsidRPr="005B7FDC" w:rsidRDefault="00F42977" w:rsidP="00843DB4">
            <w:pPr>
              <w:ind w:left="60" w:right="60"/>
              <w:jc w:val="center"/>
              <w:rPr>
                <w:rFonts w:eastAsia="Times New Roman" w:cs="Arial"/>
                <w:color w:val="000000"/>
                <w:sz w:val="18"/>
                <w:szCs w:val="18"/>
                <w:lang w:eastAsia="pt-BR"/>
              </w:rPr>
            </w:pPr>
            <w:r w:rsidRPr="005B7FDC">
              <w:rPr>
                <w:rFonts w:eastAsia="Times New Roman" w:cs="Arial"/>
                <w:color w:val="000000"/>
                <w:sz w:val="18"/>
                <w:szCs w:val="18"/>
                <w:lang w:eastAsia="pt-BR"/>
              </w:rPr>
              <w:t> </w:t>
            </w:r>
          </w:p>
        </w:tc>
      </w:tr>
    </w:tbl>
    <w:p w14:paraId="4BD92906" w14:textId="77777777" w:rsidR="00574BB2" w:rsidRDefault="00574BB2" w:rsidP="00574BB2">
      <w:pPr>
        <w:jc w:val="both"/>
        <w:rPr>
          <w:b/>
          <w:bCs/>
        </w:rPr>
      </w:pPr>
    </w:p>
    <w:p w14:paraId="52E073E1" w14:textId="77777777" w:rsidR="000209D8" w:rsidRDefault="000209D8" w:rsidP="006931E9"/>
    <w:p w14:paraId="13F83734" w14:textId="77777777" w:rsidR="00574BB2" w:rsidRPr="00F818EA" w:rsidRDefault="00574BB2" w:rsidP="006931E9">
      <w:pPr>
        <w:rPr>
          <w:vanish/>
        </w:rPr>
      </w:pPr>
    </w:p>
    <w:p w14:paraId="15750DB5" w14:textId="77777777" w:rsidR="006931E9" w:rsidRDefault="006931E9" w:rsidP="006931E9">
      <w:pPr>
        <w:rPr>
          <w:rFonts w:eastAsia="Times New Roman" w:cs="Arial"/>
          <w:lang w:eastAsia="pt-BR"/>
        </w:rPr>
      </w:pPr>
    </w:p>
    <w:p w14:paraId="1E969907" w14:textId="77777777" w:rsidR="00307328" w:rsidRDefault="00307328" w:rsidP="006931E9">
      <w:pPr>
        <w:rPr>
          <w:rFonts w:eastAsia="Times New Roman" w:cs="Arial"/>
          <w:lang w:eastAsia="pt-BR"/>
        </w:rPr>
      </w:pPr>
    </w:p>
    <w:p w14:paraId="12E634FF" w14:textId="77777777" w:rsidR="006931E9" w:rsidRDefault="006931E9" w:rsidP="006931E9">
      <w:pPr>
        <w:rPr>
          <w:rFonts w:eastAsia="Times New Roman" w:cs="Arial"/>
          <w:lang w:eastAsia="pt-BR"/>
        </w:rPr>
      </w:pPr>
    </w:p>
    <w:p w14:paraId="6DF40DED" w14:textId="77777777" w:rsidR="006931E9" w:rsidRDefault="006931E9" w:rsidP="006931E9">
      <w:pPr>
        <w:jc w:val="center"/>
        <w:rPr>
          <w:rFonts w:cs="Arial"/>
          <w:b/>
          <w:bCs/>
        </w:rPr>
      </w:pPr>
    </w:p>
    <w:p w14:paraId="542D98AC" w14:textId="45B7D73E" w:rsidR="00A67BFF" w:rsidRDefault="00A67BFF">
      <w:pPr>
        <w:rPr>
          <w:rFonts w:cs="Arial"/>
        </w:rPr>
      </w:pPr>
      <w:r>
        <w:rPr>
          <w:rFonts w:cs="Arial"/>
        </w:rPr>
        <w:br w:type="page"/>
      </w:r>
    </w:p>
    <w:p w14:paraId="68D22653" w14:textId="640F23E3"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3F65A3">
        <w:rPr>
          <w:rFonts w:eastAsia="Times New Roman" w:cs="Arial"/>
          <w:b/>
          <w:bCs/>
          <w:color w:val="000000"/>
          <w:lang w:eastAsia="pt-BR"/>
        </w:rPr>
        <w:t>I</w:t>
      </w:r>
      <w:r w:rsidR="00AF0BF5">
        <w:rPr>
          <w:rFonts w:eastAsia="Times New Roman" w:cs="Arial"/>
          <w:b/>
          <w:bCs/>
          <w:color w:val="000000"/>
          <w:lang w:eastAsia="pt-BR"/>
        </w:rPr>
        <w:t>V</w:t>
      </w:r>
    </w:p>
    <w:p w14:paraId="27A21BE9" w14:textId="77777777" w:rsidR="001B680D" w:rsidRPr="000625B8" w:rsidRDefault="001B680D" w:rsidP="001B680D">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11158BD8" w14:textId="77777777" w:rsidR="001B680D" w:rsidRPr="000625B8" w:rsidRDefault="001B680D" w:rsidP="001B680D">
      <w:pPr>
        <w:rPr>
          <w:rFonts w:eastAsia="Times New Roman" w:cs="Arial"/>
          <w:b/>
          <w:bCs/>
          <w:color w:val="000000"/>
          <w:lang w:eastAsia="pt-BR"/>
        </w:rPr>
      </w:pPr>
    </w:p>
    <w:p w14:paraId="02A29AEA"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331DB463" w14:textId="77777777" w:rsidR="001B680D" w:rsidRPr="000625B8" w:rsidRDefault="001B680D" w:rsidP="001B680D">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159E0858" w14:textId="77777777" w:rsidR="001B680D" w:rsidRPr="000625B8" w:rsidRDefault="001B680D" w:rsidP="001B680D">
      <w:pPr>
        <w:jc w:val="both"/>
        <w:rPr>
          <w:rFonts w:eastAsia="Times New Roman" w:cs="Arial"/>
          <w:sz w:val="20"/>
          <w:szCs w:val="20"/>
        </w:rPr>
      </w:pPr>
    </w:p>
    <w:p w14:paraId="6AB2E24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BA05E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25B9C0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0F7DD2D3"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CAPÍTULO I</w:t>
      </w:r>
    </w:p>
    <w:p w14:paraId="690D9C0E" w14:textId="77777777" w:rsidR="001B680D" w:rsidRPr="000625B8" w:rsidRDefault="001B680D" w:rsidP="001B680D">
      <w:pPr>
        <w:jc w:val="both"/>
        <w:rPr>
          <w:rFonts w:eastAsia="Times New Roman" w:cs="Arial"/>
          <w:b/>
          <w:bCs/>
          <w:sz w:val="20"/>
          <w:szCs w:val="20"/>
        </w:rPr>
      </w:pPr>
      <w:r w:rsidRPr="000625B8">
        <w:rPr>
          <w:rFonts w:eastAsia="Times New Roman" w:cs="Arial"/>
          <w:b/>
          <w:bCs/>
          <w:sz w:val="20"/>
          <w:szCs w:val="20"/>
        </w:rPr>
        <w:t>DISPOSIÇÕES GERAIS</w:t>
      </w:r>
    </w:p>
    <w:p w14:paraId="4A28A6C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4938E3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7BC2BC7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78C5638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4787BF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3DB7738A"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41D8375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D100D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31B17D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516D9E9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7569F5B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0599F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5AF19D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0246980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69420E7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2631DC9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61E8C39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39A4EBF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6FD810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464CC88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AB4F59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B3DD3C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DF26F2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089F20A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w:t>
      </w:r>
    </w:p>
    <w:p w14:paraId="5BB49F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DA APLICAÇÃO DAS PENALIDADES</w:t>
      </w:r>
    </w:p>
    <w:p w14:paraId="3B5E9719"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 – Da Advertência</w:t>
      </w:r>
    </w:p>
    <w:p w14:paraId="36D77F76" w14:textId="77777777" w:rsidR="001B680D" w:rsidRPr="000625B8" w:rsidRDefault="001B680D" w:rsidP="001B680D">
      <w:pPr>
        <w:jc w:val="both"/>
        <w:rPr>
          <w:rFonts w:eastAsia="Times New Roman" w:cs="Arial"/>
          <w:sz w:val="20"/>
          <w:szCs w:val="20"/>
        </w:rPr>
      </w:pPr>
    </w:p>
    <w:p w14:paraId="0441A27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65038055"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 – Da Multa</w:t>
      </w:r>
    </w:p>
    <w:p w14:paraId="525F1E6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261F753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1FDFD61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924B21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3FD089E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3E4808B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6C83101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7B0E6593"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725BC36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4563D16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21665DC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III – Do Impedimento de Licitar e Contratar</w:t>
      </w:r>
    </w:p>
    <w:p w14:paraId="6F2855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79684177"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por 2 (dois) meses: inciso IV;</w:t>
      </w:r>
    </w:p>
    <w:p w14:paraId="2FA47AAD"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por 4 (quatro) meses: incisos V a VII;</w:t>
      </w:r>
    </w:p>
    <w:p w14:paraId="54030F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III – por 1 (um) ano: inciso II;</w:t>
      </w:r>
    </w:p>
    <w:p w14:paraId="1483B8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IV – por 2 (dois) anos: inciso III.</w:t>
      </w:r>
    </w:p>
    <w:p w14:paraId="1C580FF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79693F1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55A700D8"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2D839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3C11BF1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Seção IV – Da Declaração de Inidoneidade</w:t>
      </w:r>
    </w:p>
    <w:p w14:paraId="0FDC38D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E7C46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09CF22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3003B3A4"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90F67C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F0C34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12430C5E"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III</w:t>
      </w:r>
    </w:p>
    <w:p w14:paraId="313E276C"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DO PROCESSO SANCIONATÓRIO</w:t>
      </w:r>
    </w:p>
    <w:p w14:paraId="387B39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A6124DF"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2BD07C9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48972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13DC8F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0F88B8B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B23996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FC1CCF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78E17F9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7DE9A05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06B948F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0D31862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3FF425CA"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145A82E3"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6F5C0365"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7FB3E1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3C89D0B2"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E181C6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4E073A5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0655228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0B1A3424"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074F0B2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7E6C2C0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16E2570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043231EB"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4B1AD96"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7F5D033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E51703C"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54B6F10"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9F0744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58AAB6B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28307747"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665CAEBD"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0CA88199"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37808481"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58680BFF"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AA12C40"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t>CAPÍTULO IV</w:t>
      </w:r>
    </w:p>
    <w:p w14:paraId="042B5B56" w14:textId="77777777" w:rsidR="001B680D" w:rsidRPr="000625B8" w:rsidRDefault="001B680D" w:rsidP="001B680D">
      <w:pPr>
        <w:jc w:val="both"/>
        <w:rPr>
          <w:rFonts w:eastAsia="Times New Roman" w:cs="Arial"/>
          <w:sz w:val="20"/>
          <w:szCs w:val="20"/>
        </w:rPr>
      </w:pPr>
      <w:r w:rsidRPr="000625B8">
        <w:rPr>
          <w:rFonts w:eastAsia="Times New Roman" w:cs="Arial"/>
          <w:sz w:val="20"/>
          <w:szCs w:val="20"/>
        </w:rPr>
        <w:lastRenderedPageBreak/>
        <w:t>DISPOSIÇÕES FINAIS</w:t>
      </w:r>
    </w:p>
    <w:p w14:paraId="0E5B9BAE"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6B7026D8" w14:textId="77777777" w:rsidR="001B680D" w:rsidRPr="000625B8" w:rsidRDefault="001B680D" w:rsidP="001B680D">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7E5D00AD" w14:textId="42E3E1F4" w:rsidR="007D65C7" w:rsidRPr="00971ED7" w:rsidRDefault="001B680D" w:rsidP="00971ED7">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sectPr w:rsidR="007D65C7" w:rsidRPr="00971ED7" w:rsidSect="00300E52">
      <w:headerReference w:type="default" r:id="rId136"/>
      <w:footerReference w:type="default" r:id="rId137"/>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Caroline Zentner" w:date="2026-04-16T15:05:00Z" w:initials="CZ">
    <w:p w14:paraId="7F2D23F0" w14:textId="77777777" w:rsidR="008E7CF1" w:rsidRDefault="008E7CF1" w:rsidP="008E7CF1">
      <w:pPr>
        <w:pStyle w:val="Textodecomentrio"/>
      </w:pPr>
      <w:r>
        <w:rPr>
          <w:rStyle w:val="Refdecomentrio"/>
        </w:rPr>
        <w:annotationRef/>
      </w:r>
      <w:r>
        <w:t>Esse item 4.3.4 não acho necessário incluir, tendo em vista que o atestado de vistoria não é um documento obrigatório para habilitação. Geralmente nos editais que tem vistoria facultativa não é mencionado nada sobre atestado de vistoria.</w:t>
      </w:r>
    </w:p>
  </w:comment>
  <w:comment w:id="48" w:author="Renan Peron Fineto" w:date="2026-01-20T14:44:00Z" w:initials="RP">
    <w:p w14:paraId="7699EB4E" w14:textId="77777777" w:rsidR="00F42977" w:rsidRDefault="00F42977" w:rsidP="00F42977">
      <w:pPr>
        <w:pStyle w:val="Textodecomentrio"/>
      </w:pPr>
      <w:r>
        <w:rPr>
          <w:rStyle w:val="Refdecomentrio"/>
        </w:rPr>
        <w:annotationRef/>
      </w:r>
      <w:r>
        <w:t>Incluído tendo como referência o SEI nº 3731/2025-73.</w:t>
      </w:r>
    </w:p>
  </w:comment>
  <w:comment w:id="50" w:author="Caroline Zentner" w:date="2026-04-16T15:07:00Z" w:initials="CZ">
    <w:p w14:paraId="14946AD8" w14:textId="77777777" w:rsidR="008E7CF1" w:rsidRDefault="008E7CF1" w:rsidP="008E7CF1">
      <w:pPr>
        <w:pStyle w:val="Textodecomentrio"/>
      </w:pPr>
      <w:r>
        <w:rPr>
          <w:rStyle w:val="Refdecomentrio"/>
        </w:rPr>
        <w:annotationRef/>
      </w:r>
      <w:r>
        <w:t>Aguardando resposta da DS</w:t>
      </w:r>
    </w:p>
  </w:comment>
  <w:comment w:id="51" w:author="Lucas Ramos Da Silva" w:date="2026-04-07T14:20:00Z" w:initials="LR">
    <w:p w14:paraId="2827930D" w14:textId="1E65666A" w:rsidR="00D733B4" w:rsidRDefault="00D733B4" w:rsidP="00D733B4">
      <w:pPr>
        <w:pStyle w:val="Textodecomentrio"/>
      </w:pPr>
      <w:r>
        <w:rPr>
          <w:rStyle w:val="Refdecomentrio"/>
        </w:rPr>
        <w:annotationRef/>
      </w:r>
      <w:r>
        <w:t>Remover redundância deixando somente uma linha com o valor total do subitem?</w:t>
      </w:r>
    </w:p>
  </w:comment>
  <w:comment w:id="52" w:author="Olívia Carvalho" w:date="2026-04-09T14:51:00Z" w:initials="OC">
    <w:p w14:paraId="4B305A79" w14:textId="77777777" w:rsidR="00A02311" w:rsidRDefault="00A02311" w:rsidP="00A02311">
      <w:pPr>
        <w:pStyle w:val="Textodecomentrio"/>
      </w:pPr>
      <w:r>
        <w:rPr>
          <w:rStyle w:val="Refdecomentrio"/>
        </w:rPr>
        <w:annotationRef/>
      </w:r>
      <w:r>
        <w:t>Concordo em remover a redundância. Acho que poderia ver a opinião da Carol tb.</w:t>
      </w:r>
    </w:p>
  </w:comment>
  <w:comment w:id="53" w:author="Caroline Zentner" w:date="2026-04-16T15:21:00Z" w:initials="CZ">
    <w:p w14:paraId="78923DD4" w14:textId="77777777" w:rsidR="0000344F" w:rsidRDefault="0000344F" w:rsidP="0000344F">
      <w:pPr>
        <w:pStyle w:val="Textodecomentrio"/>
      </w:pPr>
      <w:r>
        <w:rPr>
          <w:rStyle w:val="Refdecomentrio"/>
        </w:rPr>
        <w:annotationRef/>
      </w:r>
      <w:r>
        <w:t>Está redundante mas eu deixaria assim mesmo, para evitar alterações no TR</w:t>
      </w:r>
    </w:p>
  </w:comment>
  <w:comment w:id="54" w:author="Lucas Ramos Da Silva" w:date="2026-04-07T14:48:00Z" w:initials="LR">
    <w:p w14:paraId="4017ADD8" w14:textId="77777777" w:rsidR="00D66195" w:rsidRDefault="00321E90" w:rsidP="00D66195">
      <w:pPr>
        <w:pStyle w:val="Textodecomentrio"/>
      </w:pPr>
      <w:r>
        <w:rPr>
          <w:rStyle w:val="Refdecomentrio"/>
        </w:rPr>
        <w:annotationRef/>
      </w:r>
      <w:r w:rsidR="00D66195">
        <w:t>A multiplicação dos fatores não é exatamente igual ao valor total, pois utilizou-se três casas decimais para a quantidade de horas estimadas de serviços eventuais/extraordinários na pesquisa de preços.</w:t>
      </w:r>
    </w:p>
  </w:comment>
  <w:comment w:id="55" w:author="Olívia Carvalho" w:date="2026-04-10T09:39:00Z" w:initials="OC">
    <w:p w14:paraId="339F7F05" w14:textId="77777777" w:rsidR="00BA40D7" w:rsidRDefault="00BA40D7" w:rsidP="00BA40D7">
      <w:pPr>
        <w:pStyle w:val="Textodecomentrio"/>
      </w:pPr>
      <w:r>
        <w:rPr>
          <w:rStyle w:val="Refdecomentrio"/>
        </w:rPr>
        <w:annotationRef/>
      </w:r>
      <w:r>
        <w:t>Talvez seja o caso de alterar o valor, considerando 2 casas decimais, para não ter essa diferença no resultado. O que acha, Carol?</w:t>
      </w:r>
    </w:p>
  </w:comment>
  <w:comment w:id="56" w:author="Caroline Zentner" w:date="2026-04-16T15:10:00Z" w:initials="CZ">
    <w:p w14:paraId="41438219" w14:textId="77777777" w:rsidR="0000344F" w:rsidRDefault="008E7CF1" w:rsidP="0000344F">
      <w:pPr>
        <w:pStyle w:val="Textodecomentrio"/>
      </w:pPr>
      <w:r>
        <w:rPr>
          <w:rStyle w:val="Refdecomentrio"/>
        </w:rPr>
        <w:annotationRef/>
      </w:r>
      <w:r w:rsidR="0000344F">
        <w:t>Concordo com o ajuste do valor. Mencionar no nosso despacho sobre a alteração realizada</w:t>
      </w:r>
    </w:p>
  </w:comment>
  <w:comment w:id="57" w:author="Caroline Zentner" w:date="2026-04-16T15:14:00Z" w:initials="CZ">
    <w:p w14:paraId="6528F529" w14:textId="2D47D45B" w:rsidR="008E7CF1" w:rsidRDefault="008E7CF1" w:rsidP="008E7CF1">
      <w:pPr>
        <w:pStyle w:val="Textodecomentrio"/>
      </w:pPr>
      <w:r>
        <w:rPr>
          <w:rStyle w:val="Refdecomentrio"/>
        </w:rPr>
        <w:annotationRef/>
      </w:r>
      <w:r>
        <w:t>2026</w:t>
      </w:r>
    </w:p>
  </w:comment>
  <w:comment w:id="58" w:author="Caroline Zentner" w:date="2026-04-16T15:14:00Z" w:initials="CZ">
    <w:p w14:paraId="564A175C" w14:textId="77777777" w:rsidR="008E7CF1" w:rsidRDefault="008E7CF1" w:rsidP="008E7CF1">
      <w:pPr>
        <w:pStyle w:val="Textodecomentrio"/>
      </w:pPr>
      <w:r>
        <w:rPr>
          <w:rStyle w:val="Refdecomentrio"/>
        </w:rPr>
        <w:annotationRef/>
      </w:r>
      <w:r>
        <w:t>Inserir um espaço</w:t>
      </w:r>
    </w:p>
  </w:comment>
  <w:comment w:id="59" w:author="Caroline Zentner" w:date="2026-04-16T15:14:00Z" w:initials="CZ">
    <w:p w14:paraId="0789564A" w14:textId="77777777" w:rsidR="008E7CF1" w:rsidRDefault="008E7CF1" w:rsidP="008E7CF1">
      <w:pPr>
        <w:pStyle w:val="Textodecomentrio"/>
      </w:pPr>
      <w:r>
        <w:rPr>
          <w:rStyle w:val="Refdecomentrio"/>
        </w:rPr>
        <w:annotationRef/>
      </w:r>
      <w:r>
        <w:t>Inserir um espaço</w:t>
      </w:r>
    </w:p>
  </w:comment>
  <w:comment w:id="60" w:author="Caroline Zentner" w:date="2026-04-16T15:14:00Z" w:initials="CZ">
    <w:p w14:paraId="08047106" w14:textId="77777777" w:rsidR="008E7CF1" w:rsidRDefault="008E7CF1" w:rsidP="008E7CF1">
      <w:pPr>
        <w:pStyle w:val="Textodecomentrio"/>
      </w:pPr>
      <w:r>
        <w:rPr>
          <w:rStyle w:val="Refdecomentrio"/>
        </w:rPr>
        <w:annotationRef/>
      </w:r>
      <w:r>
        <w:t>Inserir um espaço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2D23F0" w15:done="0"/>
  <w15:commentEx w15:paraId="7699EB4E" w15:done="0"/>
  <w15:commentEx w15:paraId="14946AD8" w15:done="0"/>
  <w15:commentEx w15:paraId="2827930D" w15:done="0"/>
  <w15:commentEx w15:paraId="4B305A79" w15:paraIdParent="2827930D" w15:done="0"/>
  <w15:commentEx w15:paraId="78923DD4" w15:paraIdParent="2827930D" w15:done="0"/>
  <w15:commentEx w15:paraId="4017ADD8" w15:done="0"/>
  <w15:commentEx w15:paraId="339F7F05" w15:paraIdParent="4017ADD8" w15:done="0"/>
  <w15:commentEx w15:paraId="41438219" w15:paraIdParent="4017ADD8" w15:done="0"/>
  <w15:commentEx w15:paraId="6528F529" w15:done="0"/>
  <w15:commentEx w15:paraId="564A175C" w15:done="0"/>
  <w15:commentEx w15:paraId="0789564A" w15:done="0"/>
  <w15:commentEx w15:paraId="080471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33AB8B" w16cex:dateUtc="2026-04-16T18:05:00Z"/>
  <w16cex:commentExtensible w16cex:durableId="7F054F40" w16cex:dateUtc="2026-01-20T17:44:00Z">
    <w16cex:extLst>
      <w16:ext w16:uri="{CE6994B0-6A32-4C9F-8C6B-6E91EDA988CE}">
        <cr:reactions xmlns:cr="http://schemas.microsoft.com/office/comments/2020/reactions">
          <cr:reaction reactionType="1">
            <cr:reactionInfo dateUtc="2026-04-09T17:19:02Z">
              <cr:user userId="Olívia Carvalho" userProvider="None" userName="Olívia Carvalho"/>
            </cr:reactionInfo>
          </cr:reaction>
        </cr:reactions>
      </w16:ext>
    </w16cex:extLst>
  </w16cex:commentExtensible>
  <w16cex:commentExtensible w16cex:durableId="423C335C" w16cex:dateUtc="2026-04-16T18:07:00Z"/>
  <w16cex:commentExtensible w16cex:durableId="22E51E47" w16cex:dateUtc="2026-04-07T17:20:00Z"/>
  <w16cex:commentExtensible w16cex:durableId="4F342AAC" w16cex:dateUtc="2026-04-09T17:51:00Z"/>
  <w16cex:commentExtensible w16cex:durableId="583FF9CB" w16cex:dateUtc="2026-04-16T18:21:00Z"/>
  <w16cex:commentExtensible w16cex:durableId="2836B186" w16cex:dateUtc="2026-04-07T17:48:00Z">
    <w16cex:extLst>
      <w16:ext w16:uri="{CE6994B0-6A32-4C9F-8C6B-6E91EDA988CE}">
        <cr:reactions xmlns:cr="http://schemas.microsoft.com/office/comments/2020/reactions">
          <cr:reaction reactionType="1">
            <cr:reactionInfo dateUtc="2026-04-09T18:16:57Z">
              <cr:user userId="Olívia Carvalho" userProvider="None" userName="Olívia Carvalho"/>
            </cr:reactionInfo>
          </cr:reaction>
        </cr:reactions>
      </w16:ext>
    </w16cex:extLst>
  </w16cex:commentExtensible>
  <w16cex:commentExtensible w16cex:durableId="6A82AD96" w16cex:dateUtc="2026-04-10T12:39:00Z"/>
  <w16cex:commentExtensible w16cex:durableId="57341642" w16cex:dateUtc="2026-04-16T18:10:00Z"/>
  <w16cex:commentExtensible w16cex:durableId="6E98BAC8" w16cex:dateUtc="2026-04-16T18:14:00Z"/>
  <w16cex:commentExtensible w16cex:durableId="4C43B99B" w16cex:dateUtc="2026-04-16T18:14:00Z"/>
  <w16cex:commentExtensible w16cex:durableId="47445327" w16cex:dateUtc="2026-04-16T18:14:00Z"/>
  <w16cex:commentExtensible w16cex:durableId="1BA6413E" w16cex:dateUtc="2026-04-16T18: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2D23F0" w16cid:durableId="6B33AB8B"/>
  <w16cid:commentId w16cid:paraId="7699EB4E" w16cid:durableId="7F054F40"/>
  <w16cid:commentId w16cid:paraId="14946AD8" w16cid:durableId="423C335C"/>
  <w16cid:commentId w16cid:paraId="2827930D" w16cid:durableId="22E51E47"/>
  <w16cid:commentId w16cid:paraId="4B305A79" w16cid:durableId="4F342AAC"/>
  <w16cid:commentId w16cid:paraId="78923DD4" w16cid:durableId="583FF9CB"/>
  <w16cid:commentId w16cid:paraId="4017ADD8" w16cid:durableId="2836B186"/>
  <w16cid:commentId w16cid:paraId="339F7F05" w16cid:durableId="6A82AD96"/>
  <w16cid:commentId w16cid:paraId="41438219" w16cid:durableId="57341642"/>
  <w16cid:commentId w16cid:paraId="6528F529" w16cid:durableId="6E98BAC8"/>
  <w16cid:commentId w16cid:paraId="564A175C" w16cid:durableId="4C43B99B"/>
  <w16cid:commentId w16cid:paraId="0789564A" w16cid:durableId="47445327"/>
  <w16cid:commentId w16cid:paraId="08047106" w16cid:durableId="1BA6413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5674" w14:textId="77777777" w:rsidR="00755531" w:rsidRDefault="00755531">
      <w:r>
        <w:separator/>
      </w:r>
    </w:p>
  </w:endnote>
  <w:endnote w:type="continuationSeparator" w:id="0">
    <w:p w14:paraId="6C49CE88" w14:textId="77777777" w:rsidR="00755531" w:rsidRDefault="00755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AD06" w14:textId="002B97DC" w:rsidR="00C742A8" w:rsidRDefault="00C742A8">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Pr>
        <w:sz w:val="18"/>
      </w:rPr>
      <w:t>202</w:t>
    </w:r>
    <w:r w:rsidR="00E1605C">
      <w:rPr>
        <w:sz w:val="18"/>
      </w:rPr>
      <w:t>6</w:t>
    </w:r>
    <w:r w:rsidRPr="00464F47">
      <w:rPr>
        <w:sz w:val="18"/>
      </w:rPr>
      <w:t xml:space="preserve"> </w:t>
    </w:r>
    <w:r>
      <w:rPr>
        <w:sz w:val="18"/>
      </w:rPr>
      <w:t xml:space="preserve">– </w:t>
    </w:r>
    <w:r w:rsidRPr="00295DE6">
      <w:rPr>
        <w:sz w:val="18"/>
      </w:rPr>
      <w:t xml:space="preserve">SEI – Processo nº </w:t>
    </w:r>
    <w:r w:rsidR="002B44FD" w:rsidRPr="002B44FD">
      <w:rPr>
        <w:sz w:val="18"/>
        <w:highlight w:val="yellow"/>
      </w:rPr>
      <w:t>3697</w:t>
    </w:r>
    <w:r w:rsidRPr="002B44FD">
      <w:rPr>
        <w:sz w:val="18"/>
        <w:highlight w:val="yellow"/>
      </w:rPr>
      <w:t>/2025-</w:t>
    </w:r>
    <w:r w:rsidR="002B44FD" w:rsidRPr="002B44FD">
      <w:rPr>
        <w:sz w:val="18"/>
        <w:highlight w:val="yellow"/>
      </w:rPr>
      <w:t>37</w:t>
    </w:r>
    <w:r>
      <w:rPr>
        <w:sz w:val="18"/>
      </w:rPr>
      <w:t xml:space="preserve"> - </w:t>
    </w:r>
    <w:r w:rsidRPr="00145015">
      <w:rPr>
        <w:sz w:val="18"/>
        <w:szCs w:val="18"/>
      </w:rPr>
      <w:t xml:space="preserve">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Pr>
        <w:sz w:val="18"/>
        <w:szCs w:val="18"/>
      </w:rPr>
      <w:t>1</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Pr>
        <w:sz w:val="18"/>
        <w:szCs w:val="18"/>
      </w:rPr>
      <w:t>50</w:t>
    </w:r>
    <w:r w:rsidRPr="00145015">
      <w:rPr>
        <w:noProo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5C76C9FA"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E1605C">
      <w:rPr>
        <w:sz w:val="18"/>
      </w:rPr>
      <w:t>6</w:t>
    </w:r>
    <w:r w:rsidRPr="00464F47">
      <w:rPr>
        <w:sz w:val="18"/>
      </w:rPr>
      <w:t xml:space="preserve"> </w:t>
    </w:r>
    <w:r>
      <w:rPr>
        <w:sz w:val="18"/>
      </w:rPr>
      <w:t xml:space="preserve">– </w:t>
    </w:r>
    <w:r w:rsidRPr="00295DE6">
      <w:rPr>
        <w:sz w:val="18"/>
      </w:rPr>
      <w:t>SEI – Processo nº</w:t>
    </w:r>
    <w:r w:rsidR="00B23FF5" w:rsidRPr="00295DE6">
      <w:rPr>
        <w:sz w:val="18"/>
      </w:rPr>
      <w:t xml:space="preserve"> </w:t>
    </w:r>
    <w:r w:rsidR="00B23FF5" w:rsidRPr="002B44FD">
      <w:rPr>
        <w:sz w:val="18"/>
        <w:highlight w:val="yellow"/>
      </w:rPr>
      <w:t>3697/2025-37</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9ACB" w14:textId="77777777" w:rsidR="00755531" w:rsidRDefault="00755531">
      <w:r>
        <w:separator/>
      </w:r>
    </w:p>
  </w:footnote>
  <w:footnote w:type="continuationSeparator" w:id="0">
    <w:p w14:paraId="4CDA75AA" w14:textId="77777777" w:rsidR="00755531" w:rsidRDefault="007555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98C6A" w14:textId="77777777" w:rsidR="00C742A8" w:rsidRDefault="00C742A8">
    <w:pPr>
      <w:pStyle w:val="Cabealho"/>
    </w:pPr>
    <w:r>
      <w:rPr>
        <w:noProof/>
        <w:lang w:eastAsia="pt-BR"/>
      </w:rPr>
      <w:drawing>
        <wp:anchor distT="0" distB="0" distL="114300" distR="114300" simplePos="0" relativeHeight="251660800" behindDoc="0" locked="0" layoutInCell="1" allowOverlap="1" wp14:anchorId="5ED374DA" wp14:editId="7136BD43">
          <wp:simplePos x="0" y="0"/>
          <wp:positionH relativeFrom="column">
            <wp:posOffset>-127221</wp:posOffset>
          </wp:positionH>
          <wp:positionV relativeFrom="paragraph">
            <wp:posOffset>86526</wp:posOffset>
          </wp:positionV>
          <wp:extent cx="2373630" cy="850265"/>
          <wp:effectExtent l="0" t="0" r="7620" b="6985"/>
          <wp:wrapTopAndBottom/>
          <wp:docPr id="1070624214" name="Imagem 10706242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089C68FF" w14:textId="77777777" w:rsidR="00C742A8" w:rsidRDefault="00C742A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101847724" name="Imagem 11018477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A133707"/>
    <w:multiLevelType w:val="multilevel"/>
    <w:tmpl w:val="FEBE76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lowerLetter"/>
      <w:lvlText w:val="%3)"/>
      <w:lvlJc w:val="left"/>
      <w:pPr>
        <w:ind w:left="720" w:hanging="720"/>
      </w:pPr>
      <w:rPr>
        <w:rFonts w:ascii="Arial" w:eastAsiaTheme="minorEastAsia" w:hAnsi="Arial" w:cs="Arial"/>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930"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7"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24" w15:restartNumberingAfterBreak="0">
    <w:nsid w:val="52653317"/>
    <w:multiLevelType w:val="multilevel"/>
    <w:tmpl w:val="6DF23496"/>
    <w:lvl w:ilvl="0">
      <w:start w:val="1"/>
      <w:numFmt w:val="decimal"/>
      <w:lvlText w:val="%1."/>
      <w:lvlJc w:val="left"/>
      <w:pPr>
        <w:ind w:left="465" w:hanging="465"/>
      </w:pPr>
      <w:rPr>
        <w:rFonts w:hint="default"/>
      </w:rPr>
    </w:lvl>
    <w:lvl w:ilvl="1">
      <w:start w:val="1"/>
      <w:numFmt w:val="decimal"/>
      <w:lvlText w:val="%1.%2."/>
      <w:lvlJc w:val="left"/>
      <w:pPr>
        <w:ind w:left="840" w:hanging="720"/>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204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640" w:hanging="1800"/>
      </w:pPr>
      <w:rPr>
        <w:rFonts w:hint="default"/>
      </w:rPr>
    </w:lvl>
    <w:lvl w:ilvl="8">
      <w:start w:val="1"/>
      <w:numFmt w:val="decimal"/>
      <w:lvlText w:val="%1.%2.%3.%4.%5.%6.%7.%8.%9."/>
      <w:lvlJc w:val="left"/>
      <w:pPr>
        <w:ind w:left="3120" w:hanging="2160"/>
      </w:pPr>
      <w:rPr>
        <w:rFonts w:hint="default"/>
      </w:rPr>
    </w:lvl>
  </w:abstractNum>
  <w:abstractNum w:abstractNumId="25"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7"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0"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5"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23"/>
  </w:num>
  <w:num w:numId="2" w16cid:durableId="1047030917">
    <w:abstractNumId w:val="9"/>
  </w:num>
  <w:num w:numId="3" w16cid:durableId="1532913456">
    <w:abstractNumId w:val="29"/>
  </w:num>
  <w:num w:numId="4" w16cid:durableId="1337071954">
    <w:abstractNumId w:val="27"/>
  </w:num>
  <w:num w:numId="5" w16cid:durableId="767583330">
    <w:abstractNumId w:val="10"/>
  </w:num>
  <w:num w:numId="6" w16cid:durableId="458763359">
    <w:abstractNumId w:val="0"/>
  </w:num>
  <w:num w:numId="7" w16cid:durableId="949236584">
    <w:abstractNumId w:val="33"/>
  </w:num>
  <w:num w:numId="8" w16cid:durableId="552742187">
    <w:abstractNumId w:val="18"/>
  </w:num>
  <w:num w:numId="9" w16cid:durableId="269433705">
    <w:abstractNumId w:val="13"/>
  </w:num>
  <w:num w:numId="10" w16cid:durableId="1734235735">
    <w:abstractNumId w:val="22"/>
  </w:num>
  <w:num w:numId="11" w16cid:durableId="2070305899">
    <w:abstractNumId w:val="28"/>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34"/>
  </w:num>
  <w:num w:numId="14" w16cid:durableId="939677681">
    <w:abstractNumId w:val="16"/>
  </w:num>
  <w:num w:numId="15" w16cid:durableId="1106540850">
    <w:abstractNumId w:val="12"/>
  </w:num>
  <w:num w:numId="16" w16cid:durableId="416174609">
    <w:abstractNumId w:val="8"/>
  </w:num>
  <w:num w:numId="17" w16cid:durableId="92558141">
    <w:abstractNumId w:val="3"/>
  </w:num>
  <w:num w:numId="18" w16cid:durableId="335228830">
    <w:abstractNumId w:val="14"/>
  </w:num>
  <w:num w:numId="19" w16cid:durableId="1472550500">
    <w:abstractNumId w:val="6"/>
  </w:num>
  <w:num w:numId="20" w16cid:durableId="1219127071">
    <w:abstractNumId w:val="25"/>
  </w:num>
  <w:num w:numId="21" w16cid:durableId="650521311">
    <w:abstractNumId w:val="15"/>
  </w:num>
  <w:num w:numId="22" w16cid:durableId="1080832282">
    <w:abstractNumId w:val="20"/>
  </w:num>
  <w:num w:numId="23" w16cid:durableId="1233001992">
    <w:abstractNumId w:val="4"/>
  </w:num>
  <w:num w:numId="24" w16cid:durableId="1691295411">
    <w:abstractNumId w:val="30"/>
  </w:num>
  <w:num w:numId="25" w16cid:durableId="757676182">
    <w:abstractNumId w:val="2"/>
  </w:num>
  <w:num w:numId="26" w16cid:durableId="1080979443">
    <w:abstractNumId w:val="17"/>
  </w:num>
  <w:num w:numId="27" w16cid:durableId="1681546159">
    <w:abstractNumId w:val="31"/>
  </w:num>
  <w:num w:numId="28" w16cid:durableId="602149114">
    <w:abstractNumId w:val="5"/>
  </w:num>
  <w:num w:numId="29" w16cid:durableId="1241675238">
    <w:abstractNumId w:val="19"/>
  </w:num>
  <w:num w:numId="30" w16cid:durableId="1728606031">
    <w:abstractNumId w:val="35"/>
  </w:num>
  <w:num w:numId="31" w16cid:durableId="1625846568">
    <w:abstractNumId w:val="1"/>
  </w:num>
  <w:num w:numId="32" w16cid:durableId="1437676017">
    <w:abstractNumId w:val="21"/>
  </w:num>
  <w:num w:numId="33" w16cid:durableId="632909780">
    <w:abstractNumId w:val="26"/>
  </w:num>
  <w:num w:numId="34" w16cid:durableId="72971117">
    <w:abstractNumId w:val="11"/>
  </w:num>
  <w:num w:numId="35" w16cid:durableId="1061489487">
    <w:abstractNumId w:val="32"/>
  </w:num>
  <w:num w:numId="36" w16cid:durableId="1760323153">
    <w:abstractNumId w:val="7"/>
  </w:num>
  <w:num w:numId="37" w16cid:durableId="1825731602">
    <w:abstractNumId w:val="24"/>
  </w:num>
  <w:num w:numId="38" w16cid:durableId="1040975327">
    <w:abstractNumId w:val="10"/>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Renan Peron Fineto">
    <w15:presenceInfo w15:providerId="AD" w15:userId="S::rfineto@tce.sp.gov.br::52f4af4b-423f-47cf-86d7-5814da7b4246"/>
  </w15:person>
  <w15:person w15:author="Lucas Ramos Da Silva">
    <w15:presenceInfo w15:providerId="AD" w15:userId="S::lrdsilva@tce.sp.gov.br::173c9dd1-1553-43ce-9323-2459c1a07d6a"/>
  </w15:person>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C5D"/>
    <w:rsid w:val="00001F1D"/>
    <w:rsid w:val="000020B6"/>
    <w:rsid w:val="00002118"/>
    <w:rsid w:val="0000226E"/>
    <w:rsid w:val="0000235E"/>
    <w:rsid w:val="00002DF0"/>
    <w:rsid w:val="0000319B"/>
    <w:rsid w:val="000031BD"/>
    <w:rsid w:val="0000321C"/>
    <w:rsid w:val="0000338D"/>
    <w:rsid w:val="0000344F"/>
    <w:rsid w:val="000035DC"/>
    <w:rsid w:val="00003733"/>
    <w:rsid w:val="00003A8D"/>
    <w:rsid w:val="00003B40"/>
    <w:rsid w:val="0000413B"/>
    <w:rsid w:val="00004210"/>
    <w:rsid w:val="00004331"/>
    <w:rsid w:val="00004441"/>
    <w:rsid w:val="000047E3"/>
    <w:rsid w:val="00004A55"/>
    <w:rsid w:val="00004ADB"/>
    <w:rsid w:val="00004D80"/>
    <w:rsid w:val="00005058"/>
    <w:rsid w:val="0000529F"/>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ED0"/>
    <w:rsid w:val="00012028"/>
    <w:rsid w:val="0001206D"/>
    <w:rsid w:val="000120DC"/>
    <w:rsid w:val="000121D1"/>
    <w:rsid w:val="00012E02"/>
    <w:rsid w:val="00012ED8"/>
    <w:rsid w:val="00012EEB"/>
    <w:rsid w:val="0001317B"/>
    <w:rsid w:val="00013372"/>
    <w:rsid w:val="0001355C"/>
    <w:rsid w:val="00013D33"/>
    <w:rsid w:val="00013D3C"/>
    <w:rsid w:val="00013E1F"/>
    <w:rsid w:val="000141A3"/>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972"/>
    <w:rsid w:val="000209D8"/>
    <w:rsid w:val="00020B4F"/>
    <w:rsid w:val="00020DED"/>
    <w:rsid w:val="000211B4"/>
    <w:rsid w:val="00021391"/>
    <w:rsid w:val="0002165F"/>
    <w:rsid w:val="000216EC"/>
    <w:rsid w:val="00021811"/>
    <w:rsid w:val="000218F6"/>
    <w:rsid w:val="000224BC"/>
    <w:rsid w:val="000224E1"/>
    <w:rsid w:val="00022BDF"/>
    <w:rsid w:val="00022D9A"/>
    <w:rsid w:val="00022DB2"/>
    <w:rsid w:val="000234A4"/>
    <w:rsid w:val="00023ED0"/>
    <w:rsid w:val="00024134"/>
    <w:rsid w:val="0002439C"/>
    <w:rsid w:val="00024662"/>
    <w:rsid w:val="0002470A"/>
    <w:rsid w:val="00024D24"/>
    <w:rsid w:val="00024DEA"/>
    <w:rsid w:val="000250D8"/>
    <w:rsid w:val="00025214"/>
    <w:rsid w:val="00025AE3"/>
    <w:rsid w:val="00025C9E"/>
    <w:rsid w:val="00026367"/>
    <w:rsid w:val="0002650C"/>
    <w:rsid w:val="00026560"/>
    <w:rsid w:val="00026A0E"/>
    <w:rsid w:val="00026DAC"/>
    <w:rsid w:val="00026F0D"/>
    <w:rsid w:val="00026FD9"/>
    <w:rsid w:val="00027063"/>
    <w:rsid w:val="000270B5"/>
    <w:rsid w:val="000271A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3091"/>
    <w:rsid w:val="00033285"/>
    <w:rsid w:val="000332A0"/>
    <w:rsid w:val="00033857"/>
    <w:rsid w:val="00033CF6"/>
    <w:rsid w:val="00034A8B"/>
    <w:rsid w:val="00034F49"/>
    <w:rsid w:val="0003553A"/>
    <w:rsid w:val="000355AB"/>
    <w:rsid w:val="0003561A"/>
    <w:rsid w:val="00035A4A"/>
    <w:rsid w:val="00035FA3"/>
    <w:rsid w:val="000360B8"/>
    <w:rsid w:val="00036117"/>
    <w:rsid w:val="000364C6"/>
    <w:rsid w:val="0003692D"/>
    <w:rsid w:val="00036C31"/>
    <w:rsid w:val="00037091"/>
    <w:rsid w:val="00037986"/>
    <w:rsid w:val="00037C08"/>
    <w:rsid w:val="00037C1C"/>
    <w:rsid w:val="00040715"/>
    <w:rsid w:val="00040C1C"/>
    <w:rsid w:val="00041254"/>
    <w:rsid w:val="00041429"/>
    <w:rsid w:val="00042017"/>
    <w:rsid w:val="0004230A"/>
    <w:rsid w:val="0004332A"/>
    <w:rsid w:val="0004342F"/>
    <w:rsid w:val="000438CB"/>
    <w:rsid w:val="000438F6"/>
    <w:rsid w:val="00043958"/>
    <w:rsid w:val="00043C8E"/>
    <w:rsid w:val="00044113"/>
    <w:rsid w:val="000444A3"/>
    <w:rsid w:val="000445B8"/>
    <w:rsid w:val="00044A3B"/>
    <w:rsid w:val="00044F98"/>
    <w:rsid w:val="0004556C"/>
    <w:rsid w:val="00045EDD"/>
    <w:rsid w:val="00045EFF"/>
    <w:rsid w:val="00046521"/>
    <w:rsid w:val="0004652D"/>
    <w:rsid w:val="00046DE2"/>
    <w:rsid w:val="00046F3E"/>
    <w:rsid w:val="00047243"/>
    <w:rsid w:val="00047249"/>
    <w:rsid w:val="00047802"/>
    <w:rsid w:val="00047B94"/>
    <w:rsid w:val="00047FDA"/>
    <w:rsid w:val="00050951"/>
    <w:rsid w:val="00050B9C"/>
    <w:rsid w:val="00050E05"/>
    <w:rsid w:val="00050E81"/>
    <w:rsid w:val="00051009"/>
    <w:rsid w:val="00051FAE"/>
    <w:rsid w:val="0005234E"/>
    <w:rsid w:val="000523EB"/>
    <w:rsid w:val="0005255A"/>
    <w:rsid w:val="000526E1"/>
    <w:rsid w:val="00052835"/>
    <w:rsid w:val="000531A4"/>
    <w:rsid w:val="0005336D"/>
    <w:rsid w:val="0005378B"/>
    <w:rsid w:val="00053988"/>
    <w:rsid w:val="000539FA"/>
    <w:rsid w:val="00053AD6"/>
    <w:rsid w:val="00053D5B"/>
    <w:rsid w:val="00053DF3"/>
    <w:rsid w:val="00053F17"/>
    <w:rsid w:val="00054366"/>
    <w:rsid w:val="0005437D"/>
    <w:rsid w:val="00054854"/>
    <w:rsid w:val="00054885"/>
    <w:rsid w:val="000558E1"/>
    <w:rsid w:val="000568F9"/>
    <w:rsid w:val="00056D02"/>
    <w:rsid w:val="00057092"/>
    <w:rsid w:val="00057556"/>
    <w:rsid w:val="0005763E"/>
    <w:rsid w:val="000577C0"/>
    <w:rsid w:val="0005790F"/>
    <w:rsid w:val="000600AF"/>
    <w:rsid w:val="000607B1"/>
    <w:rsid w:val="00060B26"/>
    <w:rsid w:val="00060DDD"/>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62B"/>
    <w:rsid w:val="00064AFF"/>
    <w:rsid w:val="00064DE2"/>
    <w:rsid w:val="0006553D"/>
    <w:rsid w:val="0006555E"/>
    <w:rsid w:val="00065849"/>
    <w:rsid w:val="000661F8"/>
    <w:rsid w:val="0006622F"/>
    <w:rsid w:val="00066F3F"/>
    <w:rsid w:val="00067895"/>
    <w:rsid w:val="00067AE0"/>
    <w:rsid w:val="00067B9D"/>
    <w:rsid w:val="00070509"/>
    <w:rsid w:val="0007078D"/>
    <w:rsid w:val="000714B7"/>
    <w:rsid w:val="000714C7"/>
    <w:rsid w:val="00071C87"/>
    <w:rsid w:val="00071CF2"/>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D55"/>
    <w:rsid w:val="000757F9"/>
    <w:rsid w:val="00075A92"/>
    <w:rsid w:val="00075ED0"/>
    <w:rsid w:val="00075EF6"/>
    <w:rsid w:val="0007670A"/>
    <w:rsid w:val="00076804"/>
    <w:rsid w:val="00076A55"/>
    <w:rsid w:val="00076D21"/>
    <w:rsid w:val="00076F98"/>
    <w:rsid w:val="00077218"/>
    <w:rsid w:val="000774B7"/>
    <w:rsid w:val="000776AA"/>
    <w:rsid w:val="00077751"/>
    <w:rsid w:val="00080099"/>
    <w:rsid w:val="000801F5"/>
    <w:rsid w:val="000805A7"/>
    <w:rsid w:val="0008068A"/>
    <w:rsid w:val="000806F3"/>
    <w:rsid w:val="00080928"/>
    <w:rsid w:val="00080CAE"/>
    <w:rsid w:val="000810EF"/>
    <w:rsid w:val="0008129C"/>
    <w:rsid w:val="00081F1D"/>
    <w:rsid w:val="000823F9"/>
    <w:rsid w:val="00082498"/>
    <w:rsid w:val="000826BD"/>
    <w:rsid w:val="000826FB"/>
    <w:rsid w:val="0008279D"/>
    <w:rsid w:val="000828A3"/>
    <w:rsid w:val="00082B61"/>
    <w:rsid w:val="000836EA"/>
    <w:rsid w:val="000837A9"/>
    <w:rsid w:val="00083D47"/>
    <w:rsid w:val="00083DDE"/>
    <w:rsid w:val="00083FF3"/>
    <w:rsid w:val="000854EC"/>
    <w:rsid w:val="000857EC"/>
    <w:rsid w:val="00085887"/>
    <w:rsid w:val="000864AA"/>
    <w:rsid w:val="00086855"/>
    <w:rsid w:val="00086C3A"/>
    <w:rsid w:val="00086DBE"/>
    <w:rsid w:val="00087BB9"/>
    <w:rsid w:val="0009013A"/>
    <w:rsid w:val="000904B1"/>
    <w:rsid w:val="000904FF"/>
    <w:rsid w:val="00090911"/>
    <w:rsid w:val="00090A20"/>
    <w:rsid w:val="00090F71"/>
    <w:rsid w:val="00091008"/>
    <w:rsid w:val="000910EF"/>
    <w:rsid w:val="000911FB"/>
    <w:rsid w:val="000912C5"/>
    <w:rsid w:val="000915CC"/>
    <w:rsid w:val="0009163C"/>
    <w:rsid w:val="0009169D"/>
    <w:rsid w:val="00091A50"/>
    <w:rsid w:val="00091B4D"/>
    <w:rsid w:val="00091C00"/>
    <w:rsid w:val="00092183"/>
    <w:rsid w:val="00092304"/>
    <w:rsid w:val="00092310"/>
    <w:rsid w:val="000924F8"/>
    <w:rsid w:val="000925DB"/>
    <w:rsid w:val="000929DA"/>
    <w:rsid w:val="000931AD"/>
    <w:rsid w:val="00093479"/>
    <w:rsid w:val="00093517"/>
    <w:rsid w:val="0009370C"/>
    <w:rsid w:val="00093A86"/>
    <w:rsid w:val="00093ADE"/>
    <w:rsid w:val="00093B28"/>
    <w:rsid w:val="00093D8E"/>
    <w:rsid w:val="00093E3A"/>
    <w:rsid w:val="00093F08"/>
    <w:rsid w:val="00094058"/>
    <w:rsid w:val="00094775"/>
    <w:rsid w:val="00094EB8"/>
    <w:rsid w:val="00095647"/>
    <w:rsid w:val="00095B5B"/>
    <w:rsid w:val="00095CA0"/>
    <w:rsid w:val="00095CC9"/>
    <w:rsid w:val="00096812"/>
    <w:rsid w:val="00096B41"/>
    <w:rsid w:val="00096B79"/>
    <w:rsid w:val="00096C24"/>
    <w:rsid w:val="00096EC5"/>
    <w:rsid w:val="00097225"/>
    <w:rsid w:val="0009743E"/>
    <w:rsid w:val="000975AB"/>
    <w:rsid w:val="00097674"/>
    <w:rsid w:val="0009774F"/>
    <w:rsid w:val="00097EE3"/>
    <w:rsid w:val="000A0127"/>
    <w:rsid w:val="000A090D"/>
    <w:rsid w:val="000A0F5B"/>
    <w:rsid w:val="000A1632"/>
    <w:rsid w:val="000A170D"/>
    <w:rsid w:val="000A1982"/>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11F4"/>
    <w:rsid w:val="000B1407"/>
    <w:rsid w:val="000B14C2"/>
    <w:rsid w:val="000B1A84"/>
    <w:rsid w:val="000B1F17"/>
    <w:rsid w:val="000B218F"/>
    <w:rsid w:val="000B22BA"/>
    <w:rsid w:val="000B264C"/>
    <w:rsid w:val="000B26AB"/>
    <w:rsid w:val="000B26F5"/>
    <w:rsid w:val="000B275E"/>
    <w:rsid w:val="000B27CE"/>
    <w:rsid w:val="000B2BF3"/>
    <w:rsid w:val="000B2DA4"/>
    <w:rsid w:val="000B3CAD"/>
    <w:rsid w:val="000B3FAD"/>
    <w:rsid w:val="000B41C6"/>
    <w:rsid w:val="000B4831"/>
    <w:rsid w:val="000B546F"/>
    <w:rsid w:val="000B623C"/>
    <w:rsid w:val="000B656B"/>
    <w:rsid w:val="000B6597"/>
    <w:rsid w:val="000B6DBB"/>
    <w:rsid w:val="000B6EF0"/>
    <w:rsid w:val="000B7132"/>
    <w:rsid w:val="000B7166"/>
    <w:rsid w:val="000B728A"/>
    <w:rsid w:val="000B7B61"/>
    <w:rsid w:val="000B7EA3"/>
    <w:rsid w:val="000C01C3"/>
    <w:rsid w:val="000C051B"/>
    <w:rsid w:val="000C0A24"/>
    <w:rsid w:val="000C0D19"/>
    <w:rsid w:val="000C0DCB"/>
    <w:rsid w:val="000C157E"/>
    <w:rsid w:val="000C16CD"/>
    <w:rsid w:val="000C1D9C"/>
    <w:rsid w:val="000C23C7"/>
    <w:rsid w:val="000C2A45"/>
    <w:rsid w:val="000C2BF9"/>
    <w:rsid w:val="000C2F04"/>
    <w:rsid w:val="000C3859"/>
    <w:rsid w:val="000C3870"/>
    <w:rsid w:val="000C3DC7"/>
    <w:rsid w:val="000C3ECB"/>
    <w:rsid w:val="000C3FC3"/>
    <w:rsid w:val="000C4152"/>
    <w:rsid w:val="000C4547"/>
    <w:rsid w:val="000C4778"/>
    <w:rsid w:val="000C4A4F"/>
    <w:rsid w:val="000C4DF7"/>
    <w:rsid w:val="000C508F"/>
    <w:rsid w:val="000C50E4"/>
    <w:rsid w:val="000C51F4"/>
    <w:rsid w:val="000C5381"/>
    <w:rsid w:val="000C53A7"/>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23D"/>
    <w:rsid w:val="000D14ED"/>
    <w:rsid w:val="000D1801"/>
    <w:rsid w:val="000D1D73"/>
    <w:rsid w:val="000D1E12"/>
    <w:rsid w:val="000D1FAE"/>
    <w:rsid w:val="000D2059"/>
    <w:rsid w:val="000D22A8"/>
    <w:rsid w:val="000D2379"/>
    <w:rsid w:val="000D274A"/>
    <w:rsid w:val="000D2CF8"/>
    <w:rsid w:val="000D32F5"/>
    <w:rsid w:val="000D3F15"/>
    <w:rsid w:val="000D4260"/>
    <w:rsid w:val="000D4528"/>
    <w:rsid w:val="000D4936"/>
    <w:rsid w:val="000D4B88"/>
    <w:rsid w:val="000D505F"/>
    <w:rsid w:val="000D52CD"/>
    <w:rsid w:val="000D5CAD"/>
    <w:rsid w:val="000D5EAF"/>
    <w:rsid w:val="000D5FC7"/>
    <w:rsid w:val="000D5FF4"/>
    <w:rsid w:val="000D6226"/>
    <w:rsid w:val="000D64A8"/>
    <w:rsid w:val="000D719A"/>
    <w:rsid w:val="000D7650"/>
    <w:rsid w:val="000D768A"/>
    <w:rsid w:val="000D7B40"/>
    <w:rsid w:val="000D7DFB"/>
    <w:rsid w:val="000D7E64"/>
    <w:rsid w:val="000D7F7D"/>
    <w:rsid w:val="000D7FE7"/>
    <w:rsid w:val="000E017C"/>
    <w:rsid w:val="000E089F"/>
    <w:rsid w:val="000E0911"/>
    <w:rsid w:val="000E0AA8"/>
    <w:rsid w:val="000E1119"/>
    <w:rsid w:val="000E112C"/>
    <w:rsid w:val="000E1814"/>
    <w:rsid w:val="000E1C2C"/>
    <w:rsid w:val="000E1F29"/>
    <w:rsid w:val="000E2249"/>
    <w:rsid w:val="000E2263"/>
    <w:rsid w:val="000E2433"/>
    <w:rsid w:val="000E2460"/>
    <w:rsid w:val="000E2567"/>
    <w:rsid w:val="000E26CA"/>
    <w:rsid w:val="000E2763"/>
    <w:rsid w:val="000E2C6A"/>
    <w:rsid w:val="000E2D4A"/>
    <w:rsid w:val="000E2EA6"/>
    <w:rsid w:val="000E31DB"/>
    <w:rsid w:val="000E38B8"/>
    <w:rsid w:val="000E3C19"/>
    <w:rsid w:val="000E3E90"/>
    <w:rsid w:val="000E4853"/>
    <w:rsid w:val="000E4D6C"/>
    <w:rsid w:val="000E5051"/>
    <w:rsid w:val="000E508E"/>
    <w:rsid w:val="000E53B8"/>
    <w:rsid w:val="000E5DF7"/>
    <w:rsid w:val="000E5E04"/>
    <w:rsid w:val="000E5E18"/>
    <w:rsid w:val="000E6060"/>
    <w:rsid w:val="000E6AA5"/>
    <w:rsid w:val="000E6C4C"/>
    <w:rsid w:val="000E71F7"/>
    <w:rsid w:val="000E747D"/>
    <w:rsid w:val="000E74DD"/>
    <w:rsid w:val="000E7C92"/>
    <w:rsid w:val="000F00A0"/>
    <w:rsid w:val="000F0156"/>
    <w:rsid w:val="000F07D6"/>
    <w:rsid w:val="000F0CD4"/>
    <w:rsid w:val="000F0DF3"/>
    <w:rsid w:val="000F14A0"/>
    <w:rsid w:val="000F1642"/>
    <w:rsid w:val="000F1B36"/>
    <w:rsid w:val="000F1D70"/>
    <w:rsid w:val="000F2592"/>
    <w:rsid w:val="000F26E0"/>
    <w:rsid w:val="000F29F0"/>
    <w:rsid w:val="000F2A83"/>
    <w:rsid w:val="000F3148"/>
    <w:rsid w:val="000F3365"/>
    <w:rsid w:val="000F3434"/>
    <w:rsid w:val="000F3738"/>
    <w:rsid w:val="000F3E41"/>
    <w:rsid w:val="000F40C0"/>
    <w:rsid w:val="000F455F"/>
    <w:rsid w:val="000F4732"/>
    <w:rsid w:val="000F47BC"/>
    <w:rsid w:val="000F4CF9"/>
    <w:rsid w:val="000F509C"/>
    <w:rsid w:val="000F5CF7"/>
    <w:rsid w:val="000F6013"/>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23"/>
    <w:rsid w:val="00103899"/>
    <w:rsid w:val="00103CC7"/>
    <w:rsid w:val="00103F54"/>
    <w:rsid w:val="00104165"/>
    <w:rsid w:val="00104233"/>
    <w:rsid w:val="00104A5A"/>
    <w:rsid w:val="00105081"/>
    <w:rsid w:val="0010558B"/>
    <w:rsid w:val="001055EB"/>
    <w:rsid w:val="00105949"/>
    <w:rsid w:val="00106374"/>
    <w:rsid w:val="00106454"/>
    <w:rsid w:val="00106586"/>
    <w:rsid w:val="00106AEE"/>
    <w:rsid w:val="00106D88"/>
    <w:rsid w:val="001070CB"/>
    <w:rsid w:val="0010735B"/>
    <w:rsid w:val="00107464"/>
    <w:rsid w:val="00107CFA"/>
    <w:rsid w:val="0011023E"/>
    <w:rsid w:val="00110621"/>
    <w:rsid w:val="0011089D"/>
    <w:rsid w:val="001108E7"/>
    <w:rsid w:val="00110B61"/>
    <w:rsid w:val="00110BBE"/>
    <w:rsid w:val="00110E5F"/>
    <w:rsid w:val="00111200"/>
    <w:rsid w:val="001116AC"/>
    <w:rsid w:val="00112447"/>
    <w:rsid w:val="00112713"/>
    <w:rsid w:val="00112B05"/>
    <w:rsid w:val="00113A47"/>
    <w:rsid w:val="00114248"/>
    <w:rsid w:val="0011426C"/>
    <w:rsid w:val="001142F0"/>
    <w:rsid w:val="00114616"/>
    <w:rsid w:val="001149CC"/>
    <w:rsid w:val="00114A74"/>
    <w:rsid w:val="00114DBD"/>
    <w:rsid w:val="00114DE9"/>
    <w:rsid w:val="00115318"/>
    <w:rsid w:val="001154C9"/>
    <w:rsid w:val="001155F2"/>
    <w:rsid w:val="0011560C"/>
    <w:rsid w:val="0011591A"/>
    <w:rsid w:val="0011623A"/>
    <w:rsid w:val="001165C8"/>
    <w:rsid w:val="001165F9"/>
    <w:rsid w:val="001167EF"/>
    <w:rsid w:val="00116F70"/>
    <w:rsid w:val="00117AB3"/>
    <w:rsid w:val="00120467"/>
    <w:rsid w:val="00121632"/>
    <w:rsid w:val="001220C7"/>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D65"/>
    <w:rsid w:val="00124F83"/>
    <w:rsid w:val="001251FD"/>
    <w:rsid w:val="00125326"/>
    <w:rsid w:val="00125504"/>
    <w:rsid w:val="00125B3F"/>
    <w:rsid w:val="00126158"/>
    <w:rsid w:val="001265BB"/>
    <w:rsid w:val="001265CF"/>
    <w:rsid w:val="0012678D"/>
    <w:rsid w:val="00126AA0"/>
    <w:rsid w:val="00126ABC"/>
    <w:rsid w:val="00126CD4"/>
    <w:rsid w:val="001270BC"/>
    <w:rsid w:val="00127582"/>
    <w:rsid w:val="0012767D"/>
    <w:rsid w:val="001278A7"/>
    <w:rsid w:val="00127A89"/>
    <w:rsid w:val="00127CB9"/>
    <w:rsid w:val="00127EC6"/>
    <w:rsid w:val="00130067"/>
    <w:rsid w:val="00130B89"/>
    <w:rsid w:val="00130C48"/>
    <w:rsid w:val="00130ED7"/>
    <w:rsid w:val="00130EF5"/>
    <w:rsid w:val="00131133"/>
    <w:rsid w:val="001314FC"/>
    <w:rsid w:val="001316FA"/>
    <w:rsid w:val="00132104"/>
    <w:rsid w:val="00132154"/>
    <w:rsid w:val="00132533"/>
    <w:rsid w:val="0013287B"/>
    <w:rsid w:val="00132CA6"/>
    <w:rsid w:val="00132D03"/>
    <w:rsid w:val="00132E8E"/>
    <w:rsid w:val="00132F94"/>
    <w:rsid w:val="00133098"/>
    <w:rsid w:val="0013324D"/>
    <w:rsid w:val="00133414"/>
    <w:rsid w:val="00133808"/>
    <w:rsid w:val="00133EC1"/>
    <w:rsid w:val="00134250"/>
    <w:rsid w:val="00134297"/>
    <w:rsid w:val="001342FE"/>
    <w:rsid w:val="00134488"/>
    <w:rsid w:val="00134628"/>
    <w:rsid w:val="00134790"/>
    <w:rsid w:val="00134B64"/>
    <w:rsid w:val="0013541F"/>
    <w:rsid w:val="001354F9"/>
    <w:rsid w:val="00135678"/>
    <w:rsid w:val="00135719"/>
    <w:rsid w:val="0013578F"/>
    <w:rsid w:val="00136BD0"/>
    <w:rsid w:val="00137129"/>
    <w:rsid w:val="001371E8"/>
    <w:rsid w:val="00137430"/>
    <w:rsid w:val="001376D2"/>
    <w:rsid w:val="0013774E"/>
    <w:rsid w:val="00137D44"/>
    <w:rsid w:val="00137E2F"/>
    <w:rsid w:val="0014056D"/>
    <w:rsid w:val="00140AF6"/>
    <w:rsid w:val="00140D2D"/>
    <w:rsid w:val="0014101F"/>
    <w:rsid w:val="001410E8"/>
    <w:rsid w:val="001420AB"/>
    <w:rsid w:val="00142573"/>
    <w:rsid w:val="001425FB"/>
    <w:rsid w:val="00142C6F"/>
    <w:rsid w:val="00142FF2"/>
    <w:rsid w:val="001430B0"/>
    <w:rsid w:val="00143441"/>
    <w:rsid w:val="00143624"/>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7137"/>
    <w:rsid w:val="001478CE"/>
    <w:rsid w:val="0014791D"/>
    <w:rsid w:val="001479AC"/>
    <w:rsid w:val="00147B3C"/>
    <w:rsid w:val="00147E3E"/>
    <w:rsid w:val="00150929"/>
    <w:rsid w:val="00150EA4"/>
    <w:rsid w:val="001510B2"/>
    <w:rsid w:val="0015117E"/>
    <w:rsid w:val="001514D4"/>
    <w:rsid w:val="00151A3F"/>
    <w:rsid w:val="00151D1C"/>
    <w:rsid w:val="00152052"/>
    <w:rsid w:val="0015207B"/>
    <w:rsid w:val="001520F8"/>
    <w:rsid w:val="0015226C"/>
    <w:rsid w:val="001525E5"/>
    <w:rsid w:val="00152626"/>
    <w:rsid w:val="00152831"/>
    <w:rsid w:val="00152839"/>
    <w:rsid w:val="001529CE"/>
    <w:rsid w:val="00152CCE"/>
    <w:rsid w:val="0015351E"/>
    <w:rsid w:val="00153BAA"/>
    <w:rsid w:val="001540A1"/>
    <w:rsid w:val="001544E8"/>
    <w:rsid w:val="00154E76"/>
    <w:rsid w:val="001550AD"/>
    <w:rsid w:val="00155689"/>
    <w:rsid w:val="001557A2"/>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85"/>
    <w:rsid w:val="00162AE2"/>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83"/>
    <w:rsid w:val="001674AE"/>
    <w:rsid w:val="0016756D"/>
    <w:rsid w:val="00167983"/>
    <w:rsid w:val="00170090"/>
    <w:rsid w:val="001700A8"/>
    <w:rsid w:val="00170190"/>
    <w:rsid w:val="001702F9"/>
    <w:rsid w:val="00170427"/>
    <w:rsid w:val="00170CA8"/>
    <w:rsid w:val="00170E06"/>
    <w:rsid w:val="00171402"/>
    <w:rsid w:val="0017182D"/>
    <w:rsid w:val="00171AB6"/>
    <w:rsid w:val="00171C05"/>
    <w:rsid w:val="00172317"/>
    <w:rsid w:val="001726BC"/>
    <w:rsid w:val="00172B33"/>
    <w:rsid w:val="00172B77"/>
    <w:rsid w:val="00173134"/>
    <w:rsid w:val="001737AD"/>
    <w:rsid w:val="0017396D"/>
    <w:rsid w:val="001739D5"/>
    <w:rsid w:val="001745C3"/>
    <w:rsid w:val="00174C9F"/>
    <w:rsid w:val="0017502E"/>
    <w:rsid w:val="001750E2"/>
    <w:rsid w:val="00175407"/>
    <w:rsid w:val="00175454"/>
    <w:rsid w:val="0017587A"/>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A6F"/>
    <w:rsid w:val="00183BDD"/>
    <w:rsid w:val="00183DE2"/>
    <w:rsid w:val="00184055"/>
    <w:rsid w:val="0018412D"/>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E9F"/>
    <w:rsid w:val="0019004F"/>
    <w:rsid w:val="00190278"/>
    <w:rsid w:val="00190662"/>
    <w:rsid w:val="00190B1B"/>
    <w:rsid w:val="00190D1D"/>
    <w:rsid w:val="00190F75"/>
    <w:rsid w:val="00191546"/>
    <w:rsid w:val="001916EE"/>
    <w:rsid w:val="001917BB"/>
    <w:rsid w:val="00192026"/>
    <w:rsid w:val="001921E4"/>
    <w:rsid w:val="00192442"/>
    <w:rsid w:val="00192A77"/>
    <w:rsid w:val="00192B49"/>
    <w:rsid w:val="00192C48"/>
    <w:rsid w:val="00193180"/>
    <w:rsid w:val="001931B6"/>
    <w:rsid w:val="00193212"/>
    <w:rsid w:val="00193485"/>
    <w:rsid w:val="00193586"/>
    <w:rsid w:val="001938D4"/>
    <w:rsid w:val="001939AA"/>
    <w:rsid w:val="00194062"/>
    <w:rsid w:val="001940DD"/>
    <w:rsid w:val="00194851"/>
    <w:rsid w:val="00194AE0"/>
    <w:rsid w:val="00194F40"/>
    <w:rsid w:val="00195248"/>
    <w:rsid w:val="00195358"/>
    <w:rsid w:val="00195AFB"/>
    <w:rsid w:val="00195C1B"/>
    <w:rsid w:val="00195CBB"/>
    <w:rsid w:val="00196317"/>
    <w:rsid w:val="0019655E"/>
    <w:rsid w:val="00196A18"/>
    <w:rsid w:val="00196A2D"/>
    <w:rsid w:val="00196DED"/>
    <w:rsid w:val="00196FE0"/>
    <w:rsid w:val="00197018"/>
    <w:rsid w:val="00197F86"/>
    <w:rsid w:val="001A0214"/>
    <w:rsid w:val="001A03E3"/>
    <w:rsid w:val="001A07AC"/>
    <w:rsid w:val="001A1376"/>
    <w:rsid w:val="001A14EC"/>
    <w:rsid w:val="001A1825"/>
    <w:rsid w:val="001A1A5E"/>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B10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80D"/>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DB7"/>
    <w:rsid w:val="001C2F40"/>
    <w:rsid w:val="001C31C6"/>
    <w:rsid w:val="001C387B"/>
    <w:rsid w:val="001C4810"/>
    <w:rsid w:val="001C4B5E"/>
    <w:rsid w:val="001C5864"/>
    <w:rsid w:val="001C58C1"/>
    <w:rsid w:val="001C5AEF"/>
    <w:rsid w:val="001C5D5B"/>
    <w:rsid w:val="001C5E95"/>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0E8"/>
    <w:rsid w:val="001D2172"/>
    <w:rsid w:val="001D23DA"/>
    <w:rsid w:val="001D240D"/>
    <w:rsid w:val="001D285F"/>
    <w:rsid w:val="001D32B8"/>
    <w:rsid w:val="001D38AC"/>
    <w:rsid w:val="001D3B0B"/>
    <w:rsid w:val="001D3C7A"/>
    <w:rsid w:val="001D4083"/>
    <w:rsid w:val="001D46E4"/>
    <w:rsid w:val="001D47AB"/>
    <w:rsid w:val="001D570E"/>
    <w:rsid w:val="001D5953"/>
    <w:rsid w:val="001D5DD1"/>
    <w:rsid w:val="001D6343"/>
    <w:rsid w:val="001D658C"/>
    <w:rsid w:val="001D7029"/>
    <w:rsid w:val="001D7235"/>
    <w:rsid w:val="001D7271"/>
    <w:rsid w:val="001E01CB"/>
    <w:rsid w:val="001E0668"/>
    <w:rsid w:val="001E0775"/>
    <w:rsid w:val="001E0886"/>
    <w:rsid w:val="001E0A3A"/>
    <w:rsid w:val="001E0BB5"/>
    <w:rsid w:val="001E0BFB"/>
    <w:rsid w:val="001E0EA4"/>
    <w:rsid w:val="001E177D"/>
    <w:rsid w:val="001E1DE7"/>
    <w:rsid w:val="001E1F0E"/>
    <w:rsid w:val="001E1F50"/>
    <w:rsid w:val="001E21AF"/>
    <w:rsid w:val="001E224C"/>
    <w:rsid w:val="001E2654"/>
    <w:rsid w:val="001E2729"/>
    <w:rsid w:val="001E2A37"/>
    <w:rsid w:val="001E2C3C"/>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1C7C"/>
    <w:rsid w:val="001F204E"/>
    <w:rsid w:val="001F208D"/>
    <w:rsid w:val="001F20AA"/>
    <w:rsid w:val="001F2702"/>
    <w:rsid w:val="001F2D09"/>
    <w:rsid w:val="001F2D1D"/>
    <w:rsid w:val="001F2E61"/>
    <w:rsid w:val="001F30D4"/>
    <w:rsid w:val="001F35C9"/>
    <w:rsid w:val="001F3AD2"/>
    <w:rsid w:val="001F3CA4"/>
    <w:rsid w:val="001F4057"/>
    <w:rsid w:val="001F4531"/>
    <w:rsid w:val="001F47F5"/>
    <w:rsid w:val="001F4A01"/>
    <w:rsid w:val="001F4A25"/>
    <w:rsid w:val="001F51B9"/>
    <w:rsid w:val="001F5A71"/>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6"/>
    <w:rsid w:val="0020468D"/>
    <w:rsid w:val="002047D0"/>
    <w:rsid w:val="00204953"/>
    <w:rsid w:val="00204CC6"/>
    <w:rsid w:val="00204D38"/>
    <w:rsid w:val="00204FB9"/>
    <w:rsid w:val="00205046"/>
    <w:rsid w:val="0020545C"/>
    <w:rsid w:val="00205696"/>
    <w:rsid w:val="00205897"/>
    <w:rsid w:val="00205907"/>
    <w:rsid w:val="00205C86"/>
    <w:rsid w:val="002063AF"/>
    <w:rsid w:val="00206628"/>
    <w:rsid w:val="0020670C"/>
    <w:rsid w:val="00206982"/>
    <w:rsid w:val="00206E70"/>
    <w:rsid w:val="00207B23"/>
    <w:rsid w:val="00207C4B"/>
    <w:rsid w:val="002101F1"/>
    <w:rsid w:val="002104AC"/>
    <w:rsid w:val="00210654"/>
    <w:rsid w:val="00210943"/>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8A"/>
    <w:rsid w:val="002174C1"/>
    <w:rsid w:val="002175CA"/>
    <w:rsid w:val="002175D5"/>
    <w:rsid w:val="002177A6"/>
    <w:rsid w:val="002177BA"/>
    <w:rsid w:val="0021797C"/>
    <w:rsid w:val="00217A5E"/>
    <w:rsid w:val="00217D02"/>
    <w:rsid w:val="00217F64"/>
    <w:rsid w:val="00220341"/>
    <w:rsid w:val="002203C2"/>
    <w:rsid w:val="00220440"/>
    <w:rsid w:val="00220750"/>
    <w:rsid w:val="00221581"/>
    <w:rsid w:val="00221AD7"/>
    <w:rsid w:val="00221ECA"/>
    <w:rsid w:val="00222482"/>
    <w:rsid w:val="0022297C"/>
    <w:rsid w:val="00222F9B"/>
    <w:rsid w:val="0022303C"/>
    <w:rsid w:val="002230EF"/>
    <w:rsid w:val="00223105"/>
    <w:rsid w:val="00223201"/>
    <w:rsid w:val="00223428"/>
    <w:rsid w:val="002235BD"/>
    <w:rsid w:val="002244FC"/>
    <w:rsid w:val="0022481B"/>
    <w:rsid w:val="0022485E"/>
    <w:rsid w:val="00224C47"/>
    <w:rsid w:val="002253D9"/>
    <w:rsid w:val="002253F7"/>
    <w:rsid w:val="00225519"/>
    <w:rsid w:val="002255FE"/>
    <w:rsid w:val="0022570F"/>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13"/>
    <w:rsid w:val="00231AA3"/>
    <w:rsid w:val="00231FAE"/>
    <w:rsid w:val="00232524"/>
    <w:rsid w:val="00232A52"/>
    <w:rsid w:val="002331BE"/>
    <w:rsid w:val="0023351E"/>
    <w:rsid w:val="00233639"/>
    <w:rsid w:val="002337F4"/>
    <w:rsid w:val="002338D1"/>
    <w:rsid w:val="00233917"/>
    <w:rsid w:val="0023405D"/>
    <w:rsid w:val="00234540"/>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1A3"/>
    <w:rsid w:val="00241379"/>
    <w:rsid w:val="002416FF"/>
    <w:rsid w:val="002419DD"/>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1BE"/>
    <w:rsid w:val="00247239"/>
    <w:rsid w:val="002472CC"/>
    <w:rsid w:val="00247612"/>
    <w:rsid w:val="0024782C"/>
    <w:rsid w:val="002479E6"/>
    <w:rsid w:val="00247AA1"/>
    <w:rsid w:val="00247C45"/>
    <w:rsid w:val="00250018"/>
    <w:rsid w:val="00250091"/>
    <w:rsid w:val="002500C1"/>
    <w:rsid w:val="002501A6"/>
    <w:rsid w:val="0025144D"/>
    <w:rsid w:val="0025154F"/>
    <w:rsid w:val="00251723"/>
    <w:rsid w:val="002519D4"/>
    <w:rsid w:val="002519EA"/>
    <w:rsid w:val="002519FF"/>
    <w:rsid w:val="00251E1B"/>
    <w:rsid w:val="00252EA4"/>
    <w:rsid w:val="00252F8D"/>
    <w:rsid w:val="00252FF9"/>
    <w:rsid w:val="002535E4"/>
    <w:rsid w:val="00253835"/>
    <w:rsid w:val="002539FC"/>
    <w:rsid w:val="00253A4E"/>
    <w:rsid w:val="00253CAE"/>
    <w:rsid w:val="002546FF"/>
    <w:rsid w:val="00254DF9"/>
    <w:rsid w:val="00254FA5"/>
    <w:rsid w:val="00256178"/>
    <w:rsid w:val="00256C03"/>
    <w:rsid w:val="00256F3F"/>
    <w:rsid w:val="0025708A"/>
    <w:rsid w:val="00257134"/>
    <w:rsid w:val="00257AE5"/>
    <w:rsid w:val="00257C8A"/>
    <w:rsid w:val="00257F22"/>
    <w:rsid w:val="00257F36"/>
    <w:rsid w:val="00260207"/>
    <w:rsid w:val="002602FD"/>
    <w:rsid w:val="00260386"/>
    <w:rsid w:val="002603A7"/>
    <w:rsid w:val="002606A8"/>
    <w:rsid w:val="00260DA5"/>
    <w:rsid w:val="00261504"/>
    <w:rsid w:val="00261685"/>
    <w:rsid w:val="00261D71"/>
    <w:rsid w:val="00261E02"/>
    <w:rsid w:val="002622AC"/>
    <w:rsid w:val="00262B0B"/>
    <w:rsid w:val="0026334A"/>
    <w:rsid w:val="0026363B"/>
    <w:rsid w:val="0026371E"/>
    <w:rsid w:val="00263948"/>
    <w:rsid w:val="00263C7F"/>
    <w:rsid w:val="00263D3C"/>
    <w:rsid w:val="00264370"/>
    <w:rsid w:val="00264397"/>
    <w:rsid w:val="00265207"/>
    <w:rsid w:val="00265383"/>
    <w:rsid w:val="00265422"/>
    <w:rsid w:val="0026563D"/>
    <w:rsid w:val="00265736"/>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532"/>
    <w:rsid w:val="00272662"/>
    <w:rsid w:val="00272C35"/>
    <w:rsid w:val="00273268"/>
    <w:rsid w:val="002736BF"/>
    <w:rsid w:val="00274059"/>
    <w:rsid w:val="002743B7"/>
    <w:rsid w:val="002743C5"/>
    <w:rsid w:val="0027454E"/>
    <w:rsid w:val="002748BF"/>
    <w:rsid w:val="00274F5D"/>
    <w:rsid w:val="0027512F"/>
    <w:rsid w:val="0027578E"/>
    <w:rsid w:val="00275A9E"/>
    <w:rsid w:val="00275DF7"/>
    <w:rsid w:val="002760B4"/>
    <w:rsid w:val="00276BFC"/>
    <w:rsid w:val="00276D59"/>
    <w:rsid w:val="00276F0F"/>
    <w:rsid w:val="00277653"/>
    <w:rsid w:val="00277776"/>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336A"/>
    <w:rsid w:val="00283961"/>
    <w:rsid w:val="00283B80"/>
    <w:rsid w:val="00283CAD"/>
    <w:rsid w:val="00283E06"/>
    <w:rsid w:val="00284170"/>
    <w:rsid w:val="0028420B"/>
    <w:rsid w:val="00284AB9"/>
    <w:rsid w:val="00284B26"/>
    <w:rsid w:val="00284B3B"/>
    <w:rsid w:val="00284D3B"/>
    <w:rsid w:val="00284F1F"/>
    <w:rsid w:val="002856CD"/>
    <w:rsid w:val="0028574D"/>
    <w:rsid w:val="00285914"/>
    <w:rsid w:val="00285A36"/>
    <w:rsid w:val="00285A78"/>
    <w:rsid w:val="0028636C"/>
    <w:rsid w:val="002863A1"/>
    <w:rsid w:val="00286550"/>
    <w:rsid w:val="00286A3B"/>
    <w:rsid w:val="00286F93"/>
    <w:rsid w:val="00287645"/>
    <w:rsid w:val="0028776F"/>
    <w:rsid w:val="0028777B"/>
    <w:rsid w:val="00287A16"/>
    <w:rsid w:val="00287E99"/>
    <w:rsid w:val="002900DB"/>
    <w:rsid w:val="002901E2"/>
    <w:rsid w:val="0029024C"/>
    <w:rsid w:val="002903D4"/>
    <w:rsid w:val="0029054D"/>
    <w:rsid w:val="00290A12"/>
    <w:rsid w:val="00290A35"/>
    <w:rsid w:val="00290CDD"/>
    <w:rsid w:val="00290FB2"/>
    <w:rsid w:val="002912F7"/>
    <w:rsid w:val="0029144B"/>
    <w:rsid w:val="0029183E"/>
    <w:rsid w:val="002919C4"/>
    <w:rsid w:val="002919CC"/>
    <w:rsid w:val="00291A2E"/>
    <w:rsid w:val="00291AF0"/>
    <w:rsid w:val="00291DCA"/>
    <w:rsid w:val="00291F0E"/>
    <w:rsid w:val="00292247"/>
    <w:rsid w:val="00292329"/>
    <w:rsid w:val="00292532"/>
    <w:rsid w:val="002925DB"/>
    <w:rsid w:val="00292851"/>
    <w:rsid w:val="00292DF9"/>
    <w:rsid w:val="00292E42"/>
    <w:rsid w:val="0029367B"/>
    <w:rsid w:val="0029382B"/>
    <w:rsid w:val="00293D6A"/>
    <w:rsid w:val="002942CB"/>
    <w:rsid w:val="0029432A"/>
    <w:rsid w:val="00294743"/>
    <w:rsid w:val="00294C6F"/>
    <w:rsid w:val="00294DB2"/>
    <w:rsid w:val="002951B8"/>
    <w:rsid w:val="0029540E"/>
    <w:rsid w:val="0029547C"/>
    <w:rsid w:val="00295A99"/>
    <w:rsid w:val="00295B6A"/>
    <w:rsid w:val="00295B86"/>
    <w:rsid w:val="00295DE4"/>
    <w:rsid w:val="00295DE6"/>
    <w:rsid w:val="002962B4"/>
    <w:rsid w:val="00296AD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3EF"/>
    <w:rsid w:val="002A5529"/>
    <w:rsid w:val="002A59A8"/>
    <w:rsid w:val="002A5A32"/>
    <w:rsid w:val="002A5E49"/>
    <w:rsid w:val="002A5FB5"/>
    <w:rsid w:val="002A66F1"/>
    <w:rsid w:val="002A68EA"/>
    <w:rsid w:val="002A7067"/>
    <w:rsid w:val="002A7349"/>
    <w:rsid w:val="002A7C1F"/>
    <w:rsid w:val="002A7C90"/>
    <w:rsid w:val="002B039A"/>
    <w:rsid w:val="002B0437"/>
    <w:rsid w:val="002B0FF4"/>
    <w:rsid w:val="002B10EC"/>
    <w:rsid w:val="002B12E2"/>
    <w:rsid w:val="002B137F"/>
    <w:rsid w:val="002B1599"/>
    <w:rsid w:val="002B1B61"/>
    <w:rsid w:val="002B1C86"/>
    <w:rsid w:val="002B1FD0"/>
    <w:rsid w:val="002B2142"/>
    <w:rsid w:val="002B21B1"/>
    <w:rsid w:val="002B251B"/>
    <w:rsid w:val="002B2547"/>
    <w:rsid w:val="002B259A"/>
    <w:rsid w:val="002B2671"/>
    <w:rsid w:val="002B274C"/>
    <w:rsid w:val="002B2940"/>
    <w:rsid w:val="002B2A41"/>
    <w:rsid w:val="002B2AB2"/>
    <w:rsid w:val="002B2FD5"/>
    <w:rsid w:val="002B3302"/>
    <w:rsid w:val="002B3529"/>
    <w:rsid w:val="002B383E"/>
    <w:rsid w:val="002B3DBD"/>
    <w:rsid w:val="002B40BD"/>
    <w:rsid w:val="002B443A"/>
    <w:rsid w:val="002B4488"/>
    <w:rsid w:val="002B44FD"/>
    <w:rsid w:val="002B46E1"/>
    <w:rsid w:val="002B4834"/>
    <w:rsid w:val="002B4AB4"/>
    <w:rsid w:val="002B4ACC"/>
    <w:rsid w:val="002B5508"/>
    <w:rsid w:val="002B55F9"/>
    <w:rsid w:val="002B590B"/>
    <w:rsid w:val="002B5D56"/>
    <w:rsid w:val="002B6151"/>
    <w:rsid w:val="002B65F4"/>
    <w:rsid w:val="002B710A"/>
    <w:rsid w:val="002B733E"/>
    <w:rsid w:val="002B784F"/>
    <w:rsid w:val="002B78EA"/>
    <w:rsid w:val="002B7C80"/>
    <w:rsid w:val="002C0AC1"/>
    <w:rsid w:val="002C0C76"/>
    <w:rsid w:val="002C0FFF"/>
    <w:rsid w:val="002C1004"/>
    <w:rsid w:val="002C1425"/>
    <w:rsid w:val="002C1BFE"/>
    <w:rsid w:val="002C1C8B"/>
    <w:rsid w:val="002C1DC7"/>
    <w:rsid w:val="002C216B"/>
    <w:rsid w:val="002C2308"/>
    <w:rsid w:val="002C2D16"/>
    <w:rsid w:val="002C2DE0"/>
    <w:rsid w:val="002C3323"/>
    <w:rsid w:val="002C3983"/>
    <w:rsid w:val="002C432C"/>
    <w:rsid w:val="002C43A7"/>
    <w:rsid w:val="002C4D07"/>
    <w:rsid w:val="002C4D36"/>
    <w:rsid w:val="002C4D78"/>
    <w:rsid w:val="002C5132"/>
    <w:rsid w:val="002C54A0"/>
    <w:rsid w:val="002C58B5"/>
    <w:rsid w:val="002C58F5"/>
    <w:rsid w:val="002C5C14"/>
    <w:rsid w:val="002C66AF"/>
    <w:rsid w:val="002C68EA"/>
    <w:rsid w:val="002C6918"/>
    <w:rsid w:val="002C6B58"/>
    <w:rsid w:val="002C6C42"/>
    <w:rsid w:val="002C7B22"/>
    <w:rsid w:val="002D014C"/>
    <w:rsid w:val="002D07D9"/>
    <w:rsid w:val="002D092D"/>
    <w:rsid w:val="002D0EC9"/>
    <w:rsid w:val="002D1A96"/>
    <w:rsid w:val="002D1B1A"/>
    <w:rsid w:val="002D1FF5"/>
    <w:rsid w:val="002D245E"/>
    <w:rsid w:val="002D2965"/>
    <w:rsid w:val="002D2AF2"/>
    <w:rsid w:val="002D2BAE"/>
    <w:rsid w:val="002D2CCE"/>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381F"/>
    <w:rsid w:val="002E4177"/>
    <w:rsid w:val="002E46C5"/>
    <w:rsid w:val="002E474C"/>
    <w:rsid w:val="002E4AE5"/>
    <w:rsid w:val="002E51CF"/>
    <w:rsid w:val="002E5455"/>
    <w:rsid w:val="002E5C46"/>
    <w:rsid w:val="002E5F24"/>
    <w:rsid w:val="002E69AD"/>
    <w:rsid w:val="002E6A59"/>
    <w:rsid w:val="002E74C1"/>
    <w:rsid w:val="002E7645"/>
    <w:rsid w:val="002F0059"/>
    <w:rsid w:val="002F03D9"/>
    <w:rsid w:val="002F061C"/>
    <w:rsid w:val="002F073E"/>
    <w:rsid w:val="002F0BCA"/>
    <w:rsid w:val="002F0CC1"/>
    <w:rsid w:val="002F0D27"/>
    <w:rsid w:val="002F0E15"/>
    <w:rsid w:val="002F0E6B"/>
    <w:rsid w:val="002F140B"/>
    <w:rsid w:val="002F180F"/>
    <w:rsid w:val="002F242B"/>
    <w:rsid w:val="002F2593"/>
    <w:rsid w:val="002F33BB"/>
    <w:rsid w:val="002F34CB"/>
    <w:rsid w:val="002F35A7"/>
    <w:rsid w:val="002F391A"/>
    <w:rsid w:val="002F39E7"/>
    <w:rsid w:val="002F3FFF"/>
    <w:rsid w:val="002F411C"/>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5C4"/>
    <w:rsid w:val="002F783A"/>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ABD"/>
    <w:rsid w:val="00302F54"/>
    <w:rsid w:val="0030304D"/>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13"/>
    <w:rsid w:val="00306B88"/>
    <w:rsid w:val="00307328"/>
    <w:rsid w:val="003074CA"/>
    <w:rsid w:val="003077EF"/>
    <w:rsid w:val="00307E4E"/>
    <w:rsid w:val="00307F44"/>
    <w:rsid w:val="0031015B"/>
    <w:rsid w:val="003102E0"/>
    <w:rsid w:val="0031095F"/>
    <w:rsid w:val="00310CB7"/>
    <w:rsid w:val="003113B8"/>
    <w:rsid w:val="003113C9"/>
    <w:rsid w:val="003119C9"/>
    <w:rsid w:val="00311EAD"/>
    <w:rsid w:val="003127E5"/>
    <w:rsid w:val="00312D48"/>
    <w:rsid w:val="00312E44"/>
    <w:rsid w:val="00312FFD"/>
    <w:rsid w:val="003134E8"/>
    <w:rsid w:val="003136AE"/>
    <w:rsid w:val="0031435C"/>
    <w:rsid w:val="003144F8"/>
    <w:rsid w:val="003150B4"/>
    <w:rsid w:val="003150FD"/>
    <w:rsid w:val="003151C4"/>
    <w:rsid w:val="003157F3"/>
    <w:rsid w:val="00315B6A"/>
    <w:rsid w:val="00315CF8"/>
    <w:rsid w:val="00316137"/>
    <w:rsid w:val="003172E8"/>
    <w:rsid w:val="0031752E"/>
    <w:rsid w:val="003175F1"/>
    <w:rsid w:val="00317C84"/>
    <w:rsid w:val="003206AF"/>
    <w:rsid w:val="003209AC"/>
    <w:rsid w:val="00320F17"/>
    <w:rsid w:val="0032155E"/>
    <w:rsid w:val="00321E90"/>
    <w:rsid w:val="00321F29"/>
    <w:rsid w:val="00322918"/>
    <w:rsid w:val="00322A6A"/>
    <w:rsid w:val="00322A97"/>
    <w:rsid w:val="00322CF1"/>
    <w:rsid w:val="00322DD2"/>
    <w:rsid w:val="003232E1"/>
    <w:rsid w:val="00323471"/>
    <w:rsid w:val="003236FB"/>
    <w:rsid w:val="00323C26"/>
    <w:rsid w:val="0032444D"/>
    <w:rsid w:val="00324EA7"/>
    <w:rsid w:val="00325133"/>
    <w:rsid w:val="00325C64"/>
    <w:rsid w:val="003263A5"/>
    <w:rsid w:val="003263FC"/>
    <w:rsid w:val="00326575"/>
    <w:rsid w:val="003266EE"/>
    <w:rsid w:val="0032706C"/>
    <w:rsid w:val="003273AA"/>
    <w:rsid w:val="0032766E"/>
    <w:rsid w:val="003276B2"/>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4157"/>
    <w:rsid w:val="00334735"/>
    <w:rsid w:val="00334A81"/>
    <w:rsid w:val="00334CD2"/>
    <w:rsid w:val="0033533D"/>
    <w:rsid w:val="003356CE"/>
    <w:rsid w:val="00336181"/>
    <w:rsid w:val="003363ED"/>
    <w:rsid w:val="00336B96"/>
    <w:rsid w:val="00336FB5"/>
    <w:rsid w:val="003370B1"/>
    <w:rsid w:val="003379D3"/>
    <w:rsid w:val="00337FFA"/>
    <w:rsid w:val="00340474"/>
    <w:rsid w:val="00340513"/>
    <w:rsid w:val="003406FD"/>
    <w:rsid w:val="00340A59"/>
    <w:rsid w:val="00340DA2"/>
    <w:rsid w:val="00340EC8"/>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746"/>
    <w:rsid w:val="00346785"/>
    <w:rsid w:val="00346FD1"/>
    <w:rsid w:val="003473FE"/>
    <w:rsid w:val="0034753C"/>
    <w:rsid w:val="00347B12"/>
    <w:rsid w:val="00347D84"/>
    <w:rsid w:val="00347E5A"/>
    <w:rsid w:val="00347EB5"/>
    <w:rsid w:val="0035012D"/>
    <w:rsid w:val="00350362"/>
    <w:rsid w:val="00350639"/>
    <w:rsid w:val="00350685"/>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CE1"/>
    <w:rsid w:val="00355D3A"/>
    <w:rsid w:val="00355D75"/>
    <w:rsid w:val="00356046"/>
    <w:rsid w:val="00356157"/>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60"/>
    <w:rsid w:val="00361987"/>
    <w:rsid w:val="00361E16"/>
    <w:rsid w:val="00362041"/>
    <w:rsid w:val="003623D2"/>
    <w:rsid w:val="00362595"/>
    <w:rsid w:val="003626FA"/>
    <w:rsid w:val="003628FF"/>
    <w:rsid w:val="00362DC5"/>
    <w:rsid w:val="00363072"/>
    <w:rsid w:val="003638B5"/>
    <w:rsid w:val="00363A9E"/>
    <w:rsid w:val="00364173"/>
    <w:rsid w:val="003641EF"/>
    <w:rsid w:val="00364E48"/>
    <w:rsid w:val="00365011"/>
    <w:rsid w:val="003651C6"/>
    <w:rsid w:val="00365207"/>
    <w:rsid w:val="00365321"/>
    <w:rsid w:val="003654D5"/>
    <w:rsid w:val="0036589B"/>
    <w:rsid w:val="00365939"/>
    <w:rsid w:val="00365979"/>
    <w:rsid w:val="00365C46"/>
    <w:rsid w:val="00365CE6"/>
    <w:rsid w:val="00365F38"/>
    <w:rsid w:val="0036646E"/>
    <w:rsid w:val="00366A0B"/>
    <w:rsid w:val="00366C55"/>
    <w:rsid w:val="00366DCC"/>
    <w:rsid w:val="00367718"/>
    <w:rsid w:val="0036789D"/>
    <w:rsid w:val="00367A5A"/>
    <w:rsid w:val="00367FC5"/>
    <w:rsid w:val="00370449"/>
    <w:rsid w:val="003705C7"/>
    <w:rsid w:val="0037089D"/>
    <w:rsid w:val="003710CC"/>
    <w:rsid w:val="0037215D"/>
    <w:rsid w:val="003726FD"/>
    <w:rsid w:val="003727AE"/>
    <w:rsid w:val="00372C33"/>
    <w:rsid w:val="00372C5F"/>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4F7"/>
    <w:rsid w:val="00380F96"/>
    <w:rsid w:val="00381C88"/>
    <w:rsid w:val="00381F33"/>
    <w:rsid w:val="00381F6B"/>
    <w:rsid w:val="00381FB1"/>
    <w:rsid w:val="003822A7"/>
    <w:rsid w:val="003822B4"/>
    <w:rsid w:val="003823BB"/>
    <w:rsid w:val="003826BA"/>
    <w:rsid w:val="00382752"/>
    <w:rsid w:val="00382B3F"/>
    <w:rsid w:val="00382DAE"/>
    <w:rsid w:val="00382E19"/>
    <w:rsid w:val="00383439"/>
    <w:rsid w:val="00383979"/>
    <w:rsid w:val="00383B8F"/>
    <w:rsid w:val="00383C19"/>
    <w:rsid w:val="00383C2A"/>
    <w:rsid w:val="0038465E"/>
    <w:rsid w:val="00384831"/>
    <w:rsid w:val="003851B0"/>
    <w:rsid w:val="0038538C"/>
    <w:rsid w:val="00385532"/>
    <w:rsid w:val="00385B3E"/>
    <w:rsid w:val="00385BF2"/>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9B8"/>
    <w:rsid w:val="0039614D"/>
    <w:rsid w:val="00396228"/>
    <w:rsid w:val="0039650C"/>
    <w:rsid w:val="00396EAA"/>
    <w:rsid w:val="003973EC"/>
    <w:rsid w:val="003974B7"/>
    <w:rsid w:val="00397692"/>
    <w:rsid w:val="0039778F"/>
    <w:rsid w:val="00397BE6"/>
    <w:rsid w:val="00397C4D"/>
    <w:rsid w:val="00397CFE"/>
    <w:rsid w:val="003A009C"/>
    <w:rsid w:val="003A038B"/>
    <w:rsid w:val="003A03D8"/>
    <w:rsid w:val="003A03FA"/>
    <w:rsid w:val="003A04DB"/>
    <w:rsid w:val="003A074C"/>
    <w:rsid w:val="003A0B50"/>
    <w:rsid w:val="003A0D72"/>
    <w:rsid w:val="003A0ED6"/>
    <w:rsid w:val="003A15E5"/>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0F7"/>
    <w:rsid w:val="003A520A"/>
    <w:rsid w:val="003A5427"/>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60E"/>
    <w:rsid w:val="003B1B96"/>
    <w:rsid w:val="003B1D25"/>
    <w:rsid w:val="003B1D5B"/>
    <w:rsid w:val="003B2029"/>
    <w:rsid w:val="003B2036"/>
    <w:rsid w:val="003B2721"/>
    <w:rsid w:val="003B279C"/>
    <w:rsid w:val="003B301F"/>
    <w:rsid w:val="003B306C"/>
    <w:rsid w:val="003B320C"/>
    <w:rsid w:val="003B35E7"/>
    <w:rsid w:val="003B3CEB"/>
    <w:rsid w:val="003B3DC3"/>
    <w:rsid w:val="003B3DDE"/>
    <w:rsid w:val="003B40D2"/>
    <w:rsid w:val="003B479C"/>
    <w:rsid w:val="003B4B5A"/>
    <w:rsid w:val="003B4F04"/>
    <w:rsid w:val="003B4FED"/>
    <w:rsid w:val="003B52B0"/>
    <w:rsid w:val="003B5358"/>
    <w:rsid w:val="003B57B8"/>
    <w:rsid w:val="003B5A36"/>
    <w:rsid w:val="003B6417"/>
    <w:rsid w:val="003B6E4C"/>
    <w:rsid w:val="003B74A8"/>
    <w:rsid w:val="003B7571"/>
    <w:rsid w:val="003B793C"/>
    <w:rsid w:val="003B7AAC"/>
    <w:rsid w:val="003B7BB8"/>
    <w:rsid w:val="003C0194"/>
    <w:rsid w:val="003C021B"/>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5"/>
    <w:rsid w:val="003C24DA"/>
    <w:rsid w:val="003C2BEF"/>
    <w:rsid w:val="003C2DBA"/>
    <w:rsid w:val="003C3041"/>
    <w:rsid w:val="003C30FD"/>
    <w:rsid w:val="003C33A6"/>
    <w:rsid w:val="003C3582"/>
    <w:rsid w:val="003C377F"/>
    <w:rsid w:val="003C3C95"/>
    <w:rsid w:val="003C3D0D"/>
    <w:rsid w:val="003C3FD1"/>
    <w:rsid w:val="003C3FE1"/>
    <w:rsid w:val="003C40E6"/>
    <w:rsid w:val="003C4157"/>
    <w:rsid w:val="003C477D"/>
    <w:rsid w:val="003C499D"/>
    <w:rsid w:val="003C4B6A"/>
    <w:rsid w:val="003C4C19"/>
    <w:rsid w:val="003C4C81"/>
    <w:rsid w:val="003C4E29"/>
    <w:rsid w:val="003C5074"/>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1135"/>
    <w:rsid w:val="003D1606"/>
    <w:rsid w:val="003D175F"/>
    <w:rsid w:val="003D1D43"/>
    <w:rsid w:val="003D2010"/>
    <w:rsid w:val="003D22C6"/>
    <w:rsid w:val="003D2623"/>
    <w:rsid w:val="003D26ED"/>
    <w:rsid w:val="003D2897"/>
    <w:rsid w:val="003D2B0D"/>
    <w:rsid w:val="003D2C99"/>
    <w:rsid w:val="003D2CAB"/>
    <w:rsid w:val="003D2E47"/>
    <w:rsid w:val="003D32B6"/>
    <w:rsid w:val="003D3306"/>
    <w:rsid w:val="003D39B9"/>
    <w:rsid w:val="003D4026"/>
    <w:rsid w:val="003D41E1"/>
    <w:rsid w:val="003D42F8"/>
    <w:rsid w:val="003D436B"/>
    <w:rsid w:val="003D438C"/>
    <w:rsid w:val="003D489C"/>
    <w:rsid w:val="003D4CA1"/>
    <w:rsid w:val="003D4CE8"/>
    <w:rsid w:val="003D51C6"/>
    <w:rsid w:val="003D5658"/>
    <w:rsid w:val="003D5796"/>
    <w:rsid w:val="003D5861"/>
    <w:rsid w:val="003D591F"/>
    <w:rsid w:val="003D592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CD"/>
    <w:rsid w:val="003E2CFD"/>
    <w:rsid w:val="003E3E65"/>
    <w:rsid w:val="003E47C1"/>
    <w:rsid w:val="003E486F"/>
    <w:rsid w:val="003E4987"/>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984"/>
    <w:rsid w:val="003F2B27"/>
    <w:rsid w:val="003F2B58"/>
    <w:rsid w:val="003F2E83"/>
    <w:rsid w:val="003F3142"/>
    <w:rsid w:val="003F3160"/>
    <w:rsid w:val="003F32DD"/>
    <w:rsid w:val="003F3383"/>
    <w:rsid w:val="003F34E2"/>
    <w:rsid w:val="003F3F8F"/>
    <w:rsid w:val="003F40B4"/>
    <w:rsid w:val="003F4A5D"/>
    <w:rsid w:val="003F4C31"/>
    <w:rsid w:val="003F5095"/>
    <w:rsid w:val="003F55E9"/>
    <w:rsid w:val="003F5640"/>
    <w:rsid w:val="003F5C0E"/>
    <w:rsid w:val="003F5DCD"/>
    <w:rsid w:val="003F5FFC"/>
    <w:rsid w:val="003F60D1"/>
    <w:rsid w:val="003F61E2"/>
    <w:rsid w:val="003F65A3"/>
    <w:rsid w:val="003F6672"/>
    <w:rsid w:val="003F7285"/>
    <w:rsid w:val="003F7982"/>
    <w:rsid w:val="003F79AB"/>
    <w:rsid w:val="003F7B0C"/>
    <w:rsid w:val="003F7CC5"/>
    <w:rsid w:val="004001AA"/>
    <w:rsid w:val="00400273"/>
    <w:rsid w:val="00400617"/>
    <w:rsid w:val="00400C03"/>
    <w:rsid w:val="00400D36"/>
    <w:rsid w:val="00400E57"/>
    <w:rsid w:val="004012DF"/>
    <w:rsid w:val="004018DD"/>
    <w:rsid w:val="00401D39"/>
    <w:rsid w:val="00401FAE"/>
    <w:rsid w:val="004020F7"/>
    <w:rsid w:val="00402204"/>
    <w:rsid w:val="004022A8"/>
    <w:rsid w:val="004026DE"/>
    <w:rsid w:val="00402A20"/>
    <w:rsid w:val="00402C5D"/>
    <w:rsid w:val="00402F31"/>
    <w:rsid w:val="00403199"/>
    <w:rsid w:val="004035BB"/>
    <w:rsid w:val="004038BC"/>
    <w:rsid w:val="0040391D"/>
    <w:rsid w:val="00404183"/>
    <w:rsid w:val="004042C9"/>
    <w:rsid w:val="00404393"/>
    <w:rsid w:val="0040455E"/>
    <w:rsid w:val="00404C31"/>
    <w:rsid w:val="004051D5"/>
    <w:rsid w:val="00405443"/>
    <w:rsid w:val="004056E6"/>
    <w:rsid w:val="00405742"/>
    <w:rsid w:val="00405B10"/>
    <w:rsid w:val="00405F1C"/>
    <w:rsid w:val="00406B0C"/>
    <w:rsid w:val="00406B4E"/>
    <w:rsid w:val="00407699"/>
    <w:rsid w:val="004077CD"/>
    <w:rsid w:val="00410379"/>
    <w:rsid w:val="0041039D"/>
    <w:rsid w:val="00410755"/>
    <w:rsid w:val="00410A75"/>
    <w:rsid w:val="00411102"/>
    <w:rsid w:val="00411144"/>
    <w:rsid w:val="00411248"/>
    <w:rsid w:val="00411626"/>
    <w:rsid w:val="00411BA0"/>
    <w:rsid w:val="00411EE4"/>
    <w:rsid w:val="00411FE5"/>
    <w:rsid w:val="004122BC"/>
    <w:rsid w:val="004122D4"/>
    <w:rsid w:val="00412C0D"/>
    <w:rsid w:val="00412C8A"/>
    <w:rsid w:val="00413088"/>
    <w:rsid w:val="00413123"/>
    <w:rsid w:val="0041314D"/>
    <w:rsid w:val="004132C7"/>
    <w:rsid w:val="004132D4"/>
    <w:rsid w:val="00413809"/>
    <w:rsid w:val="004139BC"/>
    <w:rsid w:val="00413BD8"/>
    <w:rsid w:val="00413CF8"/>
    <w:rsid w:val="00413E30"/>
    <w:rsid w:val="0041409A"/>
    <w:rsid w:val="004142FC"/>
    <w:rsid w:val="00414561"/>
    <w:rsid w:val="004147B4"/>
    <w:rsid w:val="00414DD5"/>
    <w:rsid w:val="00414F2A"/>
    <w:rsid w:val="00415413"/>
    <w:rsid w:val="00415447"/>
    <w:rsid w:val="004155D2"/>
    <w:rsid w:val="00415610"/>
    <w:rsid w:val="00416720"/>
    <w:rsid w:val="00416F13"/>
    <w:rsid w:val="0041709D"/>
    <w:rsid w:val="00417B15"/>
    <w:rsid w:val="00417C1C"/>
    <w:rsid w:val="00420033"/>
    <w:rsid w:val="0042065A"/>
    <w:rsid w:val="00420778"/>
    <w:rsid w:val="004208B3"/>
    <w:rsid w:val="00420C74"/>
    <w:rsid w:val="00420CEF"/>
    <w:rsid w:val="00421065"/>
    <w:rsid w:val="00421115"/>
    <w:rsid w:val="00421123"/>
    <w:rsid w:val="004212AB"/>
    <w:rsid w:val="004217BE"/>
    <w:rsid w:val="00422510"/>
    <w:rsid w:val="004227EA"/>
    <w:rsid w:val="0042292E"/>
    <w:rsid w:val="0042306A"/>
    <w:rsid w:val="00423622"/>
    <w:rsid w:val="00423662"/>
    <w:rsid w:val="00423A31"/>
    <w:rsid w:val="004246B1"/>
    <w:rsid w:val="00424A46"/>
    <w:rsid w:val="00424ABB"/>
    <w:rsid w:val="00424C8E"/>
    <w:rsid w:val="00424EE5"/>
    <w:rsid w:val="0042588E"/>
    <w:rsid w:val="004258F9"/>
    <w:rsid w:val="00425B35"/>
    <w:rsid w:val="0042645B"/>
    <w:rsid w:val="00427052"/>
    <w:rsid w:val="004270F1"/>
    <w:rsid w:val="00427658"/>
    <w:rsid w:val="00427B36"/>
    <w:rsid w:val="00427B4B"/>
    <w:rsid w:val="00427EE8"/>
    <w:rsid w:val="00427FF2"/>
    <w:rsid w:val="0043094E"/>
    <w:rsid w:val="00430FDD"/>
    <w:rsid w:val="00431040"/>
    <w:rsid w:val="004315D2"/>
    <w:rsid w:val="00432106"/>
    <w:rsid w:val="004321A3"/>
    <w:rsid w:val="0043258A"/>
    <w:rsid w:val="0043269D"/>
    <w:rsid w:val="0043296E"/>
    <w:rsid w:val="00432ADA"/>
    <w:rsid w:val="00433012"/>
    <w:rsid w:val="00433280"/>
    <w:rsid w:val="00433712"/>
    <w:rsid w:val="004348DB"/>
    <w:rsid w:val="004350A7"/>
    <w:rsid w:val="00435439"/>
    <w:rsid w:val="004358F1"/>
    <w:rsid w:val="0043635F"/>
    <w:rsid w:val="004365D2"/>
    <w:rsid w:val="004369DE"/>
    <w:rsid w:val="00436C15"/>
    <w:rsid w:val="0043736D"/>
    <w:rsid w:val="00437B96"/>
    <w:rsid w:val="00437EE3"/>
    <w:rsid w:val="00440097"/>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B9F"/>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EBA"/>
    <w:rsid w:val="004522B1"/>
    <w:rsid w:val="004524A5"/>
    <w:rsid w:val="00452685"/>
    <w:rsid w:val="00452722"/>
    <w:rsid w:val="004528E1"/>
    <w:rsid w:val="00452926"/>
    <w:rsid w:val="00452C70"/>
    <w:rsid w:val="00452D73"/>
    <w:rsid w:val="00452D74"/>
    <w:rsid w:val="00452FB8"/>
    <w:rsid w:val="004532A7"/>
    <w:rsid w:val="00453A42"/>
    <w:rsid w:val="004543C5"/>
    <w:rsid w:val="004544B7"/>
    <w:rsid w:val="00454583"/>
    <w:rsid w:val="0045477B"/>
    <w:rsid w:val="004547A0"/>
    <w:rsid w:val="00454DC0"/>
    <w:rsid w:val="004553B1"/>
    <w:rsid w:val="00455627"/>
    <w:rsid w:val="00456824"/>
    <w:rsid w:val="00456A3E"/>
    <w:rsid w:val="00456D3C"/>
    <w:rsid w:val="00457041"/>
    <w:rsid w:val="00457473"/>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A60"/>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801"/>
    <w:rsid w:val="00475C44"/>
    <w:rsid w:val="00475DEC"/>
    <w:rsid w:val="00476068"/>
    <w:rsid w:val="0047651F"/>
    <w:rsid w:val="00476557"/>
    <w:rsid w:val="0047681C"/>
    <w:rsid w:val="00476934"/>
    <w:rsid w:val="00476BDB"/>
    <w:rsid w:val="00476FD9"/>
    <w:rsid w:val="00477098"/>
    <w:rsid w:val="0047745B"/>
    <w:rsid w:val="00477E71"/>
    <w:rsid w:val="00477F10"/>
    <w:rsid w:val="00477F49"/>
    <w:rsid w:val="00480891"/>
    <w:rsid w:val="00480B15"/>
    <w:rsid w:val="00480DF6"/>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4DA"/>
    <w:rsid w:val="004848EA"/>
    <w:rsid w:val="00484BEC"/>
    <w:rsid w:val="00484E39"/>
    <w:rsid w:val="0048532E"/>
    <w:rsid w:val="004858EB"/>
    <w:rsid w:val="004859F1"/>
    <w:rsid w:val="00486200"/>
    <w:rsid w:val="004864EC"/>
    <w:rsid w:val="00486A2C"/>
    <w:rsid w:val="00486CF1"/>
    <w:rsid w:val="004871DE"/>
    <w:rsid w:val="00487385"/>
    <w:rsid w:val="004877AB"/>
    <w:rsid w:val="004877C2"/>
    <w:rsid w:val="00487D42"/>
    <w:rsid w:val="00490064"/>
    <w:rsid w:val="004900C7"/>
    <w:rsid w:val="004904A6"/>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1D4"/>
    <w:rsid w:val="00495254"/>
    <w:rsid w:val="004959E6"/>
    <w:rsid w:val="00495B2F"/>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32C3"/>
    <w:rsid w:val="004A3605"/>
    <w:rsid w:val="004A3761"/>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CFF"/>
    <w:rsid w:val="004A5EB2"/>
    <w:rsid w:val="004A5FF2"/>
    <w:rsid w:val="004A6280"/>
    <w:rsid w:val="004A630A"/>
    <w:rsid w:val="004A6724"/>
    <w:rsid w:val="004A703E"/>
    <w:rsid w:val="004A73D6"/>
    <w:rsid w:val="004A76E5"/>
    <w:rsid w:val="004A7B8F"/>
    <w:rsid w:val="004A7CCB"/>
    <w:rsid w:val="004A7E0A"/>
    <w:rsid w:val="004A7F6E"/>
    <w:rsid w:val="004B032C"/>
    <w:rsid w:val="004B082D"/>
    <w:rsid w:val="004B1113"/>
    <w:rsid w:val="004B11C5"/>
    <w:rsid w:val="004B1B00"/>
    <w:rsid w:val="004B1D30"/>
    <w:rsid w:val="004B2A20"/>
    <w:rsid w:val="004B2E45"/>
    <w:rsid w:val="004B2EC5"/>
    <w:rsid w:val="004B34AC"/>
    <w:rsid w:val="004B390D"/>
    <w:rsid w:val="004B3AB6"/>
    <w:rsid w:val="004B3EDD"/>
    <w:rsid w:val="004B3F19"/>
    <w:rsid w:val="004B3FC5"/>
    <w:rsid w:val="004B4245"/>
    <w:rsid w:val="004B4321"/>
    <w:rsid w:val="004B4327"/>
    <w:rsid w:val="004B6208"/>
    <w:rsid w:val="004B64E4"/>
    <w:rsid w:val="004B66E6"/>
    <w:rsid w:val="004B6926"/>
    <w:rsid w:val="004B6B79"/>
    <w:rsid w:val="004B7196"/>
    <w:rsid w:val="004B7332"/>
    <w:rsid w:val="004B74E8"/>
    <w:rsid w:val="004C0413"/>
    <w:rsid w:val="004C06E8"/>
    <w:rsid w:val="004C091E"/>
    <w:rsid w:val="004C0DEA"/>
    <w:rsid w:val="004C0F61"/>
    <w:rsid w:val="004C1352"/>
    <w:rsid w:val="004C147E"/>
    <w:rsid w:val="004C16E1"/>
    <w:rsid w:val="004C193F"/>
    <w:rsid w:val="004C1E8E"/>
    <w:rsid w:val="004C2078"/>
    <w:rsid w:val="004C23F3"/>
    <w:rsid w:val="004C2637"/>
    <w:rsid w:val="004C2C1B"/>
    <w:rsid w:val="004C2E8E"/>
    <w:rsid w:val="004C3903"/>
    <w:rsid w:val="004C3A56"/>
    <w:rsid w:val="004C3FF7"/>
    <w:rsid w:val="004C4408"/>
    <w:rsid w:val="004C4483"/>
    <w:rsid w:val="004C53D6"/>
    <w:rsid w:val="004C5631"/>
    <w:rsid w:val="004C5785"/>
    <w:rsid w:val="004C5B4D"/>
    <w:rsid w:val="004C5DD2"/>
    <w:rsid w:val="004C5EA7"/>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897"/>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D84"/>
    <w:rsid w:val="004E208E"/>
    <w:rsid w:val="004E2420"/>
    <w:rsid w:val="004E2732"/>
    <w:rsid w:val="004E29E3"/>
    <w:rsid w:val="004E346D"/>
    <w:rsid w:val="004E35EA"/>
    <w:rsid w:val="004E366E"/>
    <w:rsid w:val="004E39B3"/>
    <w:rsid w:val="004E3DF7"/>
    <w:rsid w:val="004E3E5A"/>
    <w:rsid w:val="004E40E8"/>
    <w:rsid w:val="004E428A"/>
    <w:rsid w:val="004E4B1D"/>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A1"/>
    <w:rsid w:val="004F0F8D"/>
    <w:rsid w:val="004F1178"/>
    <w:rsid w:val="004F1633"/>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455C"/>
    <w:rsid w:val="004F509C"/>
    <w:rsid w:val="004F57E6"/>
    <w:rsid w:val="004F5E3C"/>
    <w:rsid w:val="004F602D"/>
    <w:rsid w:val="004F71EA"/>
    <w:rsid w:val="004F7818"/>
    <w:rsid w:val="004F7BF2"/>
    <w:rsid w:val="00500451"/>
    <w:rsid w:val="005007BC"/>
    <w:rsid w:val="00500A61"/>
    <w:rsid w:val="00501328"/>
    <w:rsid w:val="00501350"/>
    <w:rsid w:val="0050146A"/>
    <w:rsid w:val="005018C3"/>
    <w:rsid w:val="00501938"/>
    <w:rsid w:val="00501E07"/>
    <w:rsid w:val="0050246A"/>
    <w:rsid w:val="00502536"/>
    <w:rsid w:val="00502C46"/>
    <w:rsid w:val="00502EF6"/>
    <w:rsid w:val="005035B2"/>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6E9D"/>
    <w:rsid w:val="0050717F"/>
    <w:rsid w:val="005072C9"/>
    <w:rsid w:val="00507562"/>
    <w:rsid w:val="0050766F"/>
    <w:rsid w:val="00507697"/>
    <w:rsid w:val="0050785F"/>
    <w:rsid w:val="005079A1"/>
    <w:rsid w:val="00507C89"/>
    <w:rsid w:val="00507E19"/>
    <w:rsid w:val="00507E55"/>
    <w:rsid w:val="0051024F"/>
    <w:rsid w:val="005103A9"/>
    <w:rsid w:val="00510797"/>
    <w:rsid w:val="005109E9"/>
    <w:rsid w:val="00510C45"/>
    <w:rsid w:val="005118B0"/>
    <w:rsid w:val="005118DC"/>
    <w:rsid w:val="00511BCD"/>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5732"/>
    <w:rsid w:val="00515BD8"/>
    <w:rsid w:val="005163D9"/>
    <w:rsid w:val="005163F8"/>
    <w:rsid w:val="00516F81"/>
    <w:rsid w:val="00517525"/>
    <w:rsid w:val="005177F5"/>
    <w:rsid w:val="00517D6D"/>
    <w:rsid w:val="0052007B"/>
    <w:rsid w:val="005200D4"/>
    <w:rsid w:val="0052012F"/>
    <w:rsid w:val="00520239"/>
    <w:rsid w:val="005202FC"/>
    <w:rsid w:val="00520931"/>
    <w:rsid w:val="00520ADC"/>
    <w:rsid w:val="00520BFF"/>
    <w:rsid w:val="00520DB6"/>
    <w:rsid w:val="005212B2"/>
    <w:rsid w:val="00521693"/>
    <w:rsid w:val="005219B1"/>
    <w:rsid w:val="00521B30"/>
    <w:rsid w:val="00521D28"/>
    <w:rsid w:val="00521D4E"/>
    <w:rsid w:val="00522124"/>
    <w:rsid w:val="0052216A"/>
    <w:rsid w:val="005224AC"/>
    <w:rsid w:val="0052274E"/>
    <w:rsid w:val="00523559"/>
    <w:rsid w:val="0052381E"/>
    <w:rsid w:val="0052396F"/>
    <w:rsid w:val="00523C13"/>
    <w:rsid w:val="00523EB4"/>
    <w:rsid w:val="00524262"/>
    <w:rsid w:val="005245B2"/>
    <w:rsid w:val="0052499F"/>
    <w:rsid w:val="00524EE4"/>
    <w:rsid w:val="00525096"/>
    <w:rsid w:val="005254DC"/>
    <w:rsid w:val="005255C3"/>
    <w:rsid w:val="0052564D"/>
    <w:rsid w:val="00525E8C"/>
    <w:rsid w:val="005262A8"/>
    <w:rsid w:val="005262B1"/>
    <w:rsid w:val="005265CB"/>
    <w:rsid w:val="00526861"/>
    <w:rsid w:val="00526B02"/>
    <w:rsid w:val="0052719B"/>
    <w:rsid w:val="005276E0"/>
    <w:rsid w:val="00527B5A"/>
    <w:rsid w:val="00527E9B"/>
    <w:rsid w:val="00527EFE"/>
    <w:rsid w:val="005302BE"/>
    <w:rsid w:val="00530880"/>
    <w:rsid w:val="0053092F"/>
    <w:rsid w:val="00530DD6"/>
    <w:rsid w:val="0053100D"/>
    <w:rsid w:val="0053108C"/>
    <w:rsid w:val="00531249"/>
    <w:rsid w:val="00531670"/>
    <w:rsid w:val="00531C69"/>
    <w:rsid w:val="005320D9"/>
    <w:rsid w:val="00532A6D"/>
    <w:rsid w:val="00532A82"/>
    <w:rsid w:val="00532C65"/>
    <w:rsid w:val="00533631"/>
    <w:rsid w:val="00533730"/>
    <w:rsid w:val="00533D14"/>
    <w:rsid w:val="00533F27"/>
    <w:rsid w:val="005342DE"/>
    <w:rsid w:val="00534497"/>
    <w:rsid w:val="00534540"/>
    <w:rsid w:val="005349A0"/>
    <w:rsid w:val="00534D11"/>
    <w:rsid w:val="00535362"/>
    <w:rsid w:val="0053538A"/>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0A7"/>
    <w:rsid w:val="005406CF"/>
    <w:rsid w:val="00540768"/>
    <w:rsid w:val="0054092F"/>
    <w:rsid w:val="00540B20"/>
    <w:rsid w:val="005410A4"/>
    <w:rsid w:val="00541B08"/>
    <w:rsid w:val="00541F43"/>
    <w:rsid w:val="005423FD"/>
    <w:rsid w:val="005428C4"/>
    <w:rsid w:val="00542939"/>
    <w:rsid w:val="005429C0"/>
    <w:rsid w:val="00542B79"/>
    <w:rsid w:val="00542C23"/>
    <w:rsid w:val="00542DA0"/>
    <w:rsid w:val="005432BF"/>
    <w:rsid w:val="005437C9"/>
    <w:rsid w:val="00543949"/>
    <w:rsid w:val="005441B6"/>
    <w:rsid w:val="0054439F"/>
    <w:rsid w:val="00544978"/>
    <w:rsid w:val="00544DF9"/>
    <w:rsid w:val="00545449"/>
    <w:rsid w:val="005457E7"/>
    <w:rsid w:val="005459EF"/>
    <w:rsid w:val="00545EA9"/>
    <w:rsid w:val="0054666C"/>
    <w:rsid w:val="005467CD"/>
    <w:rsid w:val="00546AEE"/>
    <w:rsid w:val="00546C0D"/>
    <w:rsid w:val="00546C64"/>
    <w:rsid w:val="00546F07"/>
    <w:rsid w:val="005470B6"/>
    <w:rsid w:val="00547418"/>
    <w:rsid w:val="00547696"/>
    <w:rsid w:val="005478BC"/>
    <w:rsid w:val="00547B24"/>
    <w:rsid w:val="00547EAC"/>
    <w:rsid w:val="00550728"/>
    <w:rsid w:val="00550ABE"/>
    <w:rsid w:val="00550AFA"/>
    <w:rsid w:val="0055112A"/>
    <w:rsid w:val="005512CD"/>
    <w:rsid w:val="00551374"/>
    <w:rsid w:val="00551738"/>
    <w:rsid w:val="00551C51"/>
    <w:rsid w:val="00551E6E"/>
    <w:rsid w:val="00551F6D"/>
    <w:rsid w:val="00552434"/>
    <w:rsid w:val="00552976"/>
    <w:rsid w:val="0055307A"/>
    <w:rsid w:val="005534B3"/>
    <w:rsid w:val="005535CA"/>
    <w:rsid w:val="00553804"/>
    <w:rsid w:val="005546E0"/>
    <w:rsid w:val="00554BFF"/>
    <w:rsid w:val="0055586E"/>
    <w:rsid w:val="00555DE9"/>
    <w:rsid w:val="0055623F"/>
    <w:rsid w:val="0055669B"/>
    <w:rsid w:val="00556BCF"/>
    <w:rsid w:val="00556C15"/>
    <w:rsid w:val="00557093"/>
    <w:rsid w:val="00557233"/>
    <w:rsid w:val="005576E0"/>
    <w:rsid w:val="00557BD1"/>
    <w:rsid w:val="00557E24"/>
    <w:rsid w:val="00560038"/>
    <w:rsid w:val="00560417"/>
    <w:rsid w:val="005604DE"/>
    <w:rsid w:val="00560783"/>
    <w:rsid w:val="00560A88"/>
    <w:rsid w:val="00560B46"/>
    <w:rsid w:val="00560C5E"/>
    <w:rsid w:val="00560DD9"/>
    <w:rsid w:val="00561119"/>
    <w:rsid w:val="005612A9"/>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794"/>
    <w:rsid w:val="00565860"/>
    <w:rsid w:val="005659ED"/>
    <w:rsid w:val="00565D42"/>
    <w:rsid w:val="0056616C"/>
    <w:rsid w:val="0056617B"/>
    <w:rsid w:val="0056668E"/>
    <w:rsid w:val="00566A47"/>
    <w:rsid w:val="00566E7C"/>
    <w:rsid w:val="00567626"/>
    <w:rsid w:val="005677A7"/>
    <w:rsid w:val="00567AA2"/>
    <w:rsid w:val="00567D23"/>
    <w:rsid w:val="00567FB1"/>
    <w:rsid w:val="005700CB"/>
    <w:rsid w:val="00570292"/>
    <w:rsid w:val="005702F6"/>
    <w:rsid w:val="00570309"/>
    <w:rsid w:val="0057098A"/>
    <w:rsid w:val="00570B21"/>
    <w:rsid w:val="00570BCF"/>
    <w:rsid w:val="005710C2"/>
    <w:rsid w:val="0057139A"/>
    <w:rsid w:val="00571662"/>
    <w:rsid w:val="00571A46"/>
    <w:rsid w:val="00571E99"/>
    <w:rsid w:val="005720CC"/>
    <w:rsid w:val="0057227B"/>
    <w:rsid w:val="005723B0"/>
    <w:rsid w:val="005725C5"/>
    <w:rsid w:val="00572B25"/>
    <w:rsid w:val="00572E34"/>
    <w:rsid w:val="005738D9"/>
    <w:rsid w:val="00573C7D"/>
    <w:rsid w:val="005742CE"/>
    <w:rsid w:val="005745B7"/>
    <w:rsid w:val="00574684"/>
    <w:rsid w:val="00574789"/>
    <w:rsid w:val="00574791"/>
    <w:rsid w:val="00574BB2"/>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25AA"/>
    <w:rsid w:val="005826BB"/>
    <w:rsid w:val="00582904"/>
    <w:rsid w:val="005837E3"/>
    <w:rsid w:val="00583D2B"/>
    <w:rsid w:val="0058406B"/>
    <w:rsid w:val="005842C6"/>
    <w:rsid w:val="00584615"/>
    <w:rsid w:val="00584851"/>
    <w:rsid w:val="00584C22"/>
    <w:rsid w:val="00584E58"/>
    <w:rsid w:val="00585150"/>
    <w:rsid w:val="005852D5"/>
    <w:rsid w:val="005853AC"/>
    <w:rsid w:val="0058577F"/>
    <w:rsid w:val="00585B6E"/>
    <w:rsid w:val="00586251"/>
    <w:rsid w:val="00586995"/>
    <w:rsid w:val="00586ACF"/>
    <w:rsid w:val="00587093"/>
    <w:rsid w:val="005875A5"/>
    <w:rsid w:val="00590001"/>
    <w:rsid w:val="0059000D"/>
    <w:rsid w:val="005900D2"/>
    <w:rsid w:val="005901DD"/>
    <w:rsid w:val="005902EE"/>
    <w:rsid w:val="0059032B"/>
    <w:rsid w:val="0059038D"/>
    <w:rsid w:val="0059061A"/>
    <w:rsid w:val="00591257"/>
    <w:rsid w:val="00591525"/>
    <w:rsid w:val="00591845"/>
    <w:rsid w:val="005919CA"/>
    <w:rsid w:val="005919E2"/>
    <w:rsid w:val="005921DD"/>
    <w:rsid w:val="005924F4"/>
    <w:rsid w:val="00592E2D"/>
    <w:rsid w:val="005932D5"/>
    <w:rsid w:val="0059344C"/>
    <w:rsid w:val="0059358C"/>
    <w:rsid w:val="0059393C"/>
    <w:rsid w:val="00593B1D"/>
    <w:rsid w:val="00593DBD"/>
    <w:rsid w:val="00593FE8"/>
    <w:rsid w:val="0059401B"/>
    <w:rsid w:val="005942D7"/>
    <w:rsid w:val="00594ABE"/>
    <w:rsid w:val="005952E1"/>
    <w:rsid w:val="005953DF"/>
    <w:rsid w:val="00595605"/>
    <w:rsid w:val="00595641"/>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7DE"/>
    <w:rsid w:val="005A1DEB"/>
    <w:rsid w:val="005A2538"/>
    <w:rsid w:val="005A254B"/>
    <w:rsid w:val="005A2AB9"/>
    <w:rsid w:val="005A30EF"/>
    <w:rsid w:val="005A3145"/>
    <w:rsid w:val="005A3513"/>
    <w:rsid w:val="005A40F5"/>
    <w:rsid w:val="005A53D4"/>
    <w:rsid w:val="005A628C"/>
    <w:rsid w:val="005A6BE7"/>
    <w:rsid w:val="005A6BEA"/>
    <w:rsid w:val="005A6D36"/>
    <w:rsid w:val="005A6DB5"/>
    <w:rsid w:val="005A72C5"/>
    <w:rsid w:val="005A7B42"/>
    <w:rsid w:val="005A7DA9"/>
    <w:rsid w:val="005B00BE"/>
    <w:rsid w:val="005B00C2"/>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ED3"/>
    <w:rsid w:val="005B5140"/>
    <w:rsid w:val="005B57D7"/>
    <w:rsid w:val="005B587A"/>
    <w:rsid w:val="005B6109"/>
    <w:rsid w:val="005B62D1"/>
    <w:rsid w:val="005B6674"/>
    <w:rsid w:val="005B6C95"/>
    <w:rsid w:val="005B6D55"/>
    <w:rsid w:val="005B6DCB"/>
    <w:rsid w:val="005B772B"/>
    <w:rsid w:val="005B7A3E"/>
    <w:rsid w:val="005B7FDC"/>
    <w:rsid w:val="005C005C"/>
    <w:rsid w:val="005C0099"/>
    <w:rsid w:val="005C013F"/>
    <w:rsid w:val="005C02BB"/>
    <w:rsid w:val="005C06AD"/>
    <w:rsid w:val="005C0875"/>
    <w:rsid w:val="005C0891"/>
    <w:rsid w:val="005C0BC0"/>
    <w:rsid w:val="005C0DC1"/>
    <w:rsid w:val="005C1120"/>
    <w:rsid w:val="005C11E8"/>
    <w:rsid w:val="005C178D"/>
    <w:rsid w:val="005C19D0"/>
    <w:rsid w:val="005C1A0A"/>
    <w:rsid w:val="005C1DBB"/>
    <w:rsid w:val="005C210B"/>
    <w:rsid w:val="005C304E"/>
    <w:rsid w:val="005C3DFE"/>
    <w:rsid w:val="005C4306"/>
    <w:rsid w:val="005C437D"/>
    <w:rsid w:val="005C4763"/>
    <w:rsid w:val="005C47D5"/>
    <w:rsid w:val="005C48D8"/>
    <w:rsid w:val="005C4DBC"/>
    <w:rsid w:val="005C50F0"/>
    <w:rsid w:val="005C514F"/>
    <w:rsid w:val="005C52C0"/>
    <w:rsid w:val="005C531C"/>
    <w:rsid w:val="005C553E"/>
    <w:rsid w:val="005C569A"/>
    <w:rsid w:val="005C56A6"/>
    <w:rsid w:val="005C5889"/>
    <w:rsid w:val="005C59E0"/>
    <w:rsid w:val="005C59F1"/>
    <w:rsid w:val="005C5C3F"/>
    <w:rsid w:val="005C5FB7"/>
    <w:rsid w:val="005C5FF3"/>
    <w:rsid w:val="005C651D"/>
    <w:rsid w:val="005C662C"/>
    <w:rsid w:val="005C6F5C"/>
    <w:rsid w:val="005C71E1"/>
    <w:rsid w:val="005C7901"/>
    <w:rsid w:val="005C792A"/>
    <w:rsid w:val="005C7C3F"/>
    <w:rsid w:val="005D0589"/>
    <w:rsid w:val="005D05CD"/>
    <w:rsid w:val="005D0AE9"/>
    <w:rsid w:val="005D0E32"/>
    <w:rsid w:val="005D1C5C"/>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2846"/>
    <w:rsid w:val="005E2ED0"/>
    <w:rsid w:val="005E2FE3"/>
    <w:rsid w:val="005E32C6"/>
    <w:rsid w:val="005E3316"/>
    <w:rsid w:val="005E3392"/>
    <w:rsid w:val="005E33A3"/>
    <w:rsid w:val="005E34A4"/>
    <w:rsid w:val="005E35BB"/>
    <w:rsid w:val="005E377B"/>
    <w:rsid w:val="005E3C57"/>
    <w:rsid w:val="005E4146"/>
    <w:rsid w:val="005E5233"/>
    <w:rsid w:val="005E54A8"/>
    <w:rsid w:val="005E5B17"/>
    <w:rsid w:val="005E5BC5"/>
    <w:rsid w:val="005E5C38"/>
    <w:rsid w:val="005E64E5"/>
    <w:rsid w:val="005E66FF"/>
    <w:rsid w:val="005E6A9F"/>
    <w:rsid w:val="005E6B37"/>
    <w:rsid w:val="005E6CEE"/>
    <w:rsid w:val="005E6F0F"/>
    <w:rsid w:val="005E6F35"/>
    <w:rsid w:val="005E725F"/>
    <w:rsid w:val="005E7BE3"/>
    <w:rsid w:val="005E7EA3"/>
    <w:rsid w:val="005E7F15"/>
    <w:rsid w:val="005F020E"/>
    <w:rsid w:val="005F053D"/>
    <w:rsid w:val="005F0D24"/>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080"/>
    <w:rsid w:val="005F5A04"/>
    <w:rsid w:val="005F5F2C"/>
    <w:rsid w:val="005F5FA9"/>
    <w:rsid w:val="005F635E"/>
    <w:rsid w:val="005F64CB"/>
    <w:rsid w:val="005F67D1"/>
    <w:rsid w:val="005F6E1C"/>
    <w:rsid w:val="005F709D"/>
    <w:rsid w:val="005F7349"/>
    <w:rsid w:val="005F796B"/>
    <w:rsid w:val="005F7D13"/>
    <w:rsid w:val="005F7E65"/>
    <w:rsid w:val="006001C7"/>
    <w:rsid w:val="006006ED"/>
    <w:rsid w:val="00600813"/>
    <w:rsid w:val="00600895"/>
    <w:rsid w:val="006009CC"/>
    <w:rsid w:val="0060119F"/>
    <w:rsid w:val="0060146D"/>
    <w:rsid w:val="006015F6"/>
    <w:rsid w:val="00601637"/>
    <w:rsid w:val="00601B64"/>
    <w:rsid w:val="0060260F"/>
    <w:rsid w:val="00602CB8"/>
    <w:rsid w:val="006031DD"/>
    <w:rsid w:val="0060331F"/>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32"/>
    <w:rsid w:val="00605D94"/>
    <w:rsid w:val="00605F65"/>
    <w:rsid w:val="006062F9"/>
    <w:rsid w:val="00606E41"/>
    <w:rsid w:val="006074BF"/>
    <w:rsid w:val="00610517"/>
    <w:rsid w:val="006105CE"/>
    <w:rsid w:val="0061092E"/>
    <w:rsid w:val="0061103F"/>
    <w:rsid w:val="006119EF"/>
    <w:rsid w:val="00611A22"/>
    <w:rsid w:val="00611AED"/>
    <w:rsid w:val="00611C5D"/>
    <w:rsid w:val="006126C1"/>
    <w:rsid w:val="00612B6F"/>
    <w:rsid w:val="00613323"/>
    <w:rsid w:val="00613577"/>
    <w:rsid w:val="00613BBB"/>
    <w:rsid w:val="00613CD5"/>
    <w:rsid w:val="00613E37"/>
    <w:rsid w:val="0061414E"/>
    <w:rsid w:val="00614187"/>
    <w:rsid w:val="006144AB"/>
    <w:rsid w:val="00614540"/>
    <w:rsid w:val="0061462D"/>
    <w:rsid w:val="006148CE"/>
    <w:rsid w:val="006154BD"/>
    <w:rsid w:val="00615768"/>
    <w:rsid w:val="006160C0"/>
    <w:rsid w:val="00616302"/>
    <w:rsid w:val="0061639A"/>
    <w:rsid w:val="0061679C"/>
    <w:rsid w:val="00616B34"/>
    <w:rsid w:val="00616DAF"/>
    <w:rsid w:val="00616F37"/>
    <w:rsid w:val="00617100"/>
    <w:rsid w:val="00617765"/>
    <w:rsid w:val="00617C09"/>
    <w:rsid w:val="00620474"/>
    <w:rsid w:val="00620493"/>
    <w:rsid w:val="006206BF"/>
    <w:rsid w:val="00620E44"/>
    <w:rsid w:val="0062127E"/>
    <w:rsid w:val="006214C9"/>
    <w:rsid w:val="00621BFC"/>
    <w:rsid w:val="00621F2A"/>
    <w:rsid w:val="0062255C"/>
    <w:rsid w:val="006229A9"/>
    <w:rsid w:val="006229E9"/>
    <w:rsid w:val="00622A13"/>
    <w:rsid w:val="00622AC2"/>
    <w:rsid w:val="00622B35"/>
    <w:rsid w:val="00622E4A"/>
    <w:rsid w:val="006230D9"/>
    <w:rsid w:val="00623359"/>
    <w:rsid w:val="00623A3F"/>
    <w:rsid w:val="00623B54"/>
    <w:rsid w:val="00624CA6"/>
    <w:rsid w:val="00624FAE"/>
    <w:rsid w:val="00625270"/>
    <w:rsid w:val="00625582"/>
    <w:rsid w:val="00625674"/>
    <w:rsid w:val="00625902"/>
    <w:rsid w:val="00625A52"/>
    <w:rsid w:val="00625F31"/>
    <w:rsid w:val="00626A1D"/>
    <w:rsid w:val="00626C76"/>
    <w:rsid w:val="00626D31"/>
    <w:rsid w:val="00626F02"/>
    <w:rsid w:val="0062765D"/>
    <w:rsid w:val="006279A6"/>
    <w:rsid w:val="00627A5C"/>
    <w:rsid w:val="00627D05"/>
    <w:rsid w:val="00627D75"/>
    <w:rsid w:val="006300F9"/>
    <w:rsid w:val="00630676"/>
    <w:rsid w:val="00630FFC"/>
    <w:rsid w:val="0063131D"/>
    <w:rsid w:val="00631A8C"/>
    <w:rsid w:val="00631BDC"/>
    <w:rsid w:val="00631C75"/>
    <w:rsid w:val="00631E26"/>
    <w:rsid w:val="00632152"/>
    <w:rsid w:val="0063221F"/>
    <w:rsid w:val="00632385"/>
    <w:rsid w:val="00632A36"/>
    <w:rsid w:val="00632ADF"/>
    <w:rsid w:val="00632DFE"/>
    <w:rsid w:val="00633065"/>
    <w:rsid w:val="0063346A"/>
    <w:rsid w:val="00634253"/>
    <w:rsid w:val="006342EB"/>
    <w:rsid w:val="00634B94"/>
    <w:rsid w:val="00634D81"/>
    <w:rsid w:val="006355A4"/>
    <w:rsid w:val="00635819"/>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4FF"/>
    <w:rsid w:val="0064454C"/>
    <w:rsid w:val="00644772"/>
    <w:rsid w:val="00644ACF"/>
    <w:rsid w:val="00644B0D"/>
    <w:rsid w:val="00644F34"/>
    <w:rsid w:val="00645253"/>
    <w:rsid w:val="006457EA"/>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E77"/>
    <w:rsid w:val="00656F10"/>
    <w:rsid w:val="00656FA8"/>
    <w:rsid w:val="00657C7A"/>
    <w:rsid w:val="00657F7A"/>
    <w:rsid w:val="00660433"/>
    <w:rsid w:val="0066046E"/>
    <w:rsid w:val="006606F2"/>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7BF"/>
    <w:rsid w:val="00663AE3"/>
    <w:rsid w:val="00663EA8"/>
    <w:rsid w:val="00663EE3"/>
    <w:rsid w:val="00664213"/>
    <w:rsid w:val="00664CBB"/>
    <w:rsid w:val="00665449"/>
    <w:rsid w:val="0066556A"/>
    <w:rsid w:val="00665B5B"/>
    <w:rsid w:val="00665C07"/>
    <w:rsid w:val="00665C0E"/>
    <w:rsid w:val="0066632B"/>
    <w:rsid w:val="00666E66"/>
    <w:rsid w:val="006674D3"/>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4B90"/>
    <w:rsid w:val="006759B6"/>
    <w:rsid w:val="00675ACD"/>
    <w:rsid w:val="00675FA5"/>
    <w:rsid w:val="00676152"/>
    <w:rsid w:val="0067631E"/>
    <w:rsid w:val="0067666C"/>
    <w:rsid w:val="00676CE3"/>
    <w:rsid w:val="00676E65"/>
    <w:rsid w:val="00676EA5"/>
    <w:rsid w:val="006773D9"/>
    <w:rsid w:val="00677587"/>
    <w:rsid w:val="00677886"/>
    <w:rsid w:val="0067791F"/>
    <w:rsid w:val="0068011D"/>
    <w:rsid w:val="006803A4"/>
    <w:rsid w:val="0068071E"/>
    <w:rsid w:val="00680896"/>
    <w:rsid w:val="00681544"/>
    <w:rsid w:val="00681682"/>
    <w:rsid w:val="00681A83"/>
    <w:rsid w:val="00681C25"/>
    <w:rsid w:val="00681F82"/>
    <w:rsid w:val="00682E3B"/>
    <w:rsid w:val="00682EDF"/>
    <w:rsid w:val="00683920"/>
    <w:rsid w:val="0068394B"/>
    <w:rsid w:val="006839D6"/>
    <w:rsid w:val="00683BCE"/>
    <w:rsid w:val="00684090"/>
    <w:rsid w:val="006840B9"/>
    <w:rsid w:val="006840C5"/>
    <w:rsid w:val="0068420C"/>
    <w:rsid w:val="006847CA"/>
    <w:rsid w:val="006848EC"/>
    <w:rsid w:val="00685345"/>
    <w:rsid w:val="00685351"/>
    <w:rsid w:val="00685687"/>
    <w:rsid w:val="006856A7"/>
    <w:rsid w:val="00685741"/>
    <w:rsid w:val="006859D9"/>
    <w:rsid w:val="00685C0A"/>
    <w:rsid w:val="00686263"/>
    <w:rsid w:val="006863CB"/>
    <w:rsid w:val="0068664A"/>
    <w:rsid w:val="006868BC"/>
    <w:rsid w:val="00686A79"/>
    <w:rsid w:val="00686E07"/>
    <w:rsid w:val="00687430"/>
    <w:rsid w:val="006875B1"/>
    <w:rsid w:val="006875EA"/>
    <w:rsid w:val="006877A8"/>
    <w:rsid w:val="00687FD0"/>
    <w:rsid w:val="00690009"/>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74C"/>
    <w:rsid w:val="006931E9"/>
    <w:rsid w:val="006939D2"/>
    <w:rsid w:val="00693F9D"/>
    <w:rsid w:val="006942BD"/>
    <w:rsid w:val="00694D7D"/>
    <w:rsid w:val="00695004"/>
    <w:rsid w:val="0069549B"/>
    <w:rsid w:val="006955F2"/>
    <w:rsid w:val="00695913"/>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19D"/>
    <w:rsid w:val="006A1225"/>
    <w:rsid w:val="006A13E4"/>
    <w:rsid w:val="006A152E"/>
    <w:rsid w:val="006A157F"/>
    <w:rsid w:val="006A15A2"/>
    <w:rsid w:val="006A1A47"/>
    <w:rsid w:val="006A2B26"/>
    <w:rsid w:val="006A3726"/>
    <w:rsid w:val="006A389F"/>
    <w:rsid w:val="006A39A0"/>
    <w:rsid w:val="006A411B"/>
    <w:rsid w:val="006A4BDF"/>
    <w:rsid w:val="006A4EF3"/>
    <w:rsid w:val="006A515B"/>
    <w:rsid w:val="006A52E5"/>
    <w:rsid w:val="006A595D"/>
    <w:rsid w:val="006A5D8E"/>
    <w:rsid w:val="006A60CC"/>
    <w:rsid w:val="006A62D9"/>
    <w:rsid w:val="006A64EC"/>
    <w:rsid w:val="006A65D6"/>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E38"/>
    <w:rsid w:val="006B2E3D"/>
    <w:rsid w:val="006B30C2"/>
    <w:rsid w:val="006B357D"/>
    <w:rsid w:val="006B3C74"/>
    <w:rsid w:val="006B3D63"/>
    <w:rsid w:val="006B4202"/>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FC"/>
    <w:rsid w:val="006C00E9"/>
    <w:rsid w:val="006C0115"/>
    <w:rsid w:val="006C03C5"/>
    <w:rsid w:val="006C03DD"/>
    <w:rsid w:val="006C0441"/>
    <w:rsid w:val="006C050A"/>
    <w:rsid w:val="006C1399"/>
    <w:rsid w:val="006C1435"/>
    <w:rsid w:val="006C1520"/>
    <w:rsid w:val="006C171E"/>
    <w:rsid w:val="006C2B73"/>
    <w:rsid w:val="006C2FFB"/>
    <w:rsid w:val="006C365C"/>
    <w:rsid w:val="006C39FC"/>
    <w:rsid w:val="006C422D"/>
    <w:rsid w:val="006C4608"/>
    <w:rsid w:val="006C47B5"/>
    <w:rsid w:val="006C4ADA"/>
    <w:rsid w:val="006C4F70"/>
    <w:rsid w:val="006C4F95"/>
    <w:rsid w:val="006C522B"/>
    <w:rsid w:val="006C5581"/>
    <w:rsid w:val="006C5911"/>
    <w:rsid w:val="006C595F"/>
    <w:rsid w:val="006C5AFA"/>
    <w:rsid w:val="006C5BED"/>
    <w:rsid w:val="006C5CA0"/>
    <w:rsid w:val="006C61EE"/>
    <w:rsid w:val="006C6C27"/>
    <w:rsid w:val="006C7148"/>
    <w:rsid w:val="006C7E25"/>
    <w:rsid w:val="006D029F"/>
    <w:rsid w:val="006D0362"/>
    <w:rsid w:val="006D052D"/>
    <w:rsid w:val="006D0A45"/>
    <w:rsid w:val="006D0BA6"/>
    <w:rsid w:val="006D1332"/>
    <w:rsid w:val="006D1962"/>
    <w:rsid w:val="006D1A02"/>
    <w:rsid w:val="006D1B44"/>
    <w:rsid w:val="006D1B68"/>
    <w:rsid w:val="006D1C20"/>
    <w:rsid w:val="006D23C0"/>
    <w:rsid w:val="006D2529"/>
    <w:rsid w:val="006D258C"/>
    <w:rsid w:val="006D2748"/>
    <w:rsid w:val="006D3013"/>
    <w:rsid w:val="006D33A2"/>
    <w:rsid w:val="006D38D0"/>
    <w:rsid w:val="006D3991"/>
    <w:rsid w:val="006D39D6"/>
    <w:rsid w:val="006D3A0B"/>
    <w:rsid w:val="006D3ABF"/>
    <w:rsid w:val="006D3DE1"/>
    <w:rsid w:val="006D3FE1"/>
    <w:rsid w:val="006D42EE"/>
    <w:rsid w:val="006D42F3"/>
    <w:rsid w:val="006D4611"/>
    <w:rsid w:val="006D4A5A"/>
    <w:rsid w:val="006D4D5C"/>
    <w:rsid w:val="006D4DD0"/>
    <w:rsid w:val="006D54D2"/>
    <w:rsid w:val="006D5C66"/>
    <w:rsid w:val="006D6459"/>
    <w:rsid w:val="006D6791"/>
    <w:rsid w:val="006D67C2"/>
    <w:rsid w:val="006D6E72"/>
    <w:rsid w:val="006D6EBC"/>
    <w:rsid w:val="006D7B86"/>
    <w:rsid w:val="006D7C1C"/>
    <w:rsid w:val="006D7CA7"/>
    <w:rsid w:val="006E0104"/>
    <w:rsid w:val="006E0366"/>
    <w:rsid w:val="006E0434"/>
    <w:rsid w:val="006E0458"/>
    <w:rsid w:val="006E0499"/>
    <w:rsid w:val="006E04D8"/>
    <w:rsid w:val="006E0D59"/>
    <w:rsid w:val="006E0E89"/>
    <w:rsid w:val="006E0ED3"/>
    <w:rsid w:val="006E0ED6"/>
    <w:rsid w:val="006E12A1"/>
    <w:rsid w:val="006E1383"/>
    <w:rsid w:val="006E1492"/>
    <w:rsid w:val="006E19C6"/>
    <w:rsid w:val="006E1D75"/>
    <w:rsid w:val="006E1ED0"/>
    <w:rsid w:val="006E216D"/>
    <w:rsid w:val="006E23BD"/>
    <w:rsid w:val="006E281F"/>
    <w:rsid w:val="006E294B"/>
    <w:rsid w:val="006E297D"/>
    <w:rsid w:val="006E2AAB"/>
    <w:rsid w:val="006E2E60"/>
    <w:rsid w:val="006E2F7C"/>
    <w:rsid w:val="006E32DC"/>
    <w:rsid w:val="006E3B57"/>
    <w:rsid w:val="006E3C23"/>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724"/>
    <w:rsid w:val="006E78E2"/>
    <w:rsid w:val="006E7AD1"/>
    <w:rsid w:val="006E7CEC"/>
    <w:rsid w:val="006E7DE3"/>
    <w:rsid w:val="006E7E92"/>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621"/>
    <w:rsid w:val="006F5DA6"/>
    <w:rsid w:val="006F608D"/>
    <w:rsid w:val="006F6427"/>
    <w:rsid w:val="006F65B6"/>
    <w:rsid w:val="006F68A9"/>
    <w:rsid w:val="006F68BD"/>
    <w:rsid w:val="006F7519"/>
    <w:rsid w:val="006F752F"/>
    <w:rsid w:val="006F7ED5"/>
    <w:rsid w:val="0070008F"/>
    <w:rsid w:val="0070079C"/>
    <w:rsid w:val="00700BF1"/>
    <w:rsid w:val="00700C3D"/>
    <w:rsid w:val="00700E5B"/>
    <w:rsid w:val="00700FA6"/>
    <w:rsid w:val="007012B0"/>
    <w:rsid w:val="007013D3"/>
    <w:rsid w:val="00701B82"/>
    <w:rsid w:val="00701CDD"/>
    <w:rsid w:val="00702439"/>
    <w:rsid w:val="00702541"/>
    <w:rsid w:val="00702760"/>
    <w:rsid w:val="00702AB4"/>
    <w:rsid w:val="00702C7F"/>
    <w:rsid w:val="00702FEF"/>
    <w:rsid w:val="00703267"/>
    <w:rsid w:val="0070395D"/>
    <w:rsid w:val="00703B51"/>
    <w:rsid w:val="00704143"/>
    <w:rsid w:val="007041D0"/>
    <w:rsid w:val="00704BC6"/>
    <w:rsid w:val="00704DEA"/>
    <w:rsid w:val="0070578E"/>
    <w:rsid w:val="00706010"/>
    <w:rsid w:val="007063AA"/>
    <w:rsid w:val="00706414"/>
    <w:rsid w:val="0070658D"/>
    <w:rsid w:val="007066F7"/>
    <w:rsid w:val="00706D62"/>
    <w:rsid w:val="00706E24"/>
    <w:rsid w:val="00706E5F"/>
    <w:rsid w:val="00706F13"/>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2AD"/>
    <w:rsid w:val="00720321"/>
    <w:rsid w:val="00720600"/>
    <w:rsid w:val="00720612"/>
    <w:rsid w:val="007208F1"/>
    <w:rsid w:val="00720E95"/>
    <w:rsid w:val="00720FC2"/>
    <w:rsid w:val="00721842"/>
    <w:rsid w:val="0072184D"/>
    <w:rsid w:val="0072195A"/>
    <w:rsid w:val="00721C94"/>
    <w:rsid w:val="007226A4"/>
    <w:rsid w:val="007226DC"/>
    <w:rsid w:val="00722B68"/>
    <w:rsid w:val="00722DF3"/>
    <w:rsid w:val="00723E62"/>
    <w:rsid w:val="007244B8"/>
    <w:rsid w:val="007249B1"/>
    <w:rsid w:val="00724AAC"/>
    <w:rsid w:val="00724DE6"/>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834"/>
    <w:rsid w:val="00731A28"/>
    <w:rsid w:val="00731A83"/>
    <w:rsid w:val="00731EA6"/>
    <w:rsid w:val="00732417"/>
    <w:rsid w:val="007324F2"/>
    <w:rsid w:val="007325C1"/>
    <w:rsid w:val="00732628"/>
    <w:rsid w:val="00732B13"/>
    <w:rsid w:val="00733122"/>
    <w:rsid w:val="00733137"/>
    <w:rsid w:val="007333CE"/>
    <w:rsid w:val="007335B0"/>
    <w:rsid w:val="007335EF"/>
    <w:rsid w:val="00733627"/>
    <w:rsid w:val="0073380B"/>
    <w:rsid w:val="007340D8"/>
    <w:rsid w:val="007340F7"/>
    <w:rsid w:val="00734371"/>
    <w:rsid w:val="007343E4"/>
    <w:rsid w:val="00734596"/>
    <w:rsid w:val="00734733"/>
    <w:rsid w:val="007348C8"/>
    <w:rsid w:val="00734928"/>
    <w:rsid w:val="00734950"/>
    <w:rsid w:val="007349F4"/>
    <w:rsid w:val="00734C4A"/>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37F4E"/>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519"/>
    <w:rsid w:val="00744957"/>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32"/>
    <w:rsid w:val="007476DE"/>
    <w:rsid w:val="007476E2"/>
    <w:rsid w:val="007476F2"/>
    <w:rsid w:val="0074779A"/>
    <w:rsid w:val="00747B6A"/>
    <w:rsid w:val="00747C75"/>
    <w:rsid w:val="00747D78"/>
    <w:rsid w:val="0075056D"/>
    <w:rsid w:val="007506B8"/>
    <w:rsid w:val="00750CD4"/>
    <w:rsid w:val="007510B6"/>
    <w:rsid w:val="00751315"/>
    <w:rsid w:val="007513FB"/>
    <w:rsid w:val="00751422"/>
    <w:rsid w:val="00751794"/>
    <w:rsid w:val="00751914"/>
    <w:rsid w:val="00751BC0"/>
    <w:rsid w:val="007521FB"/>
    <w:rsid w:val="00752886"/>
    <w:rsid w:val="007528DD"/>
    <w:rsid w:val="00752933"/>
    <w:rsid w:val="00752975"/>
    <w:rsid w:val="00752EDE"/>
    <w:rsid w:val="00752EF2"/>
    <w:rsid w:val="00752F22"/>
    <w:rsid w:val="00753138"/>
    <w:rsid w:val="00753537"/>
    <w:rsid w:val="007538CC"/>
    <w:rsid w:val="00753E28"/>
    <w:rsid w:val="00754054"/>
    <w:rsid w:val="0075410D"/>
    <w:rsid w:val="0075457A"/>
    <w:rsid w:val="00754833"/>
    <w:rsid w:val="007549E6"/>
    <w:rsid w:val="00755531"/>
    <w:rsid w:val="007558E5"/>
    <w:rsid w:val="00756412"/>
    <w:rsid w:val="00756726"/>
    <w:rsid w:val="00756C5D"/>
    <w:rsid w:val="00756D34"/>
    <w:rsid w:val="00757B54"/>
    <w:rsid w:val="00757DBF"/>
    <w:rsid w:val="00757F4E"/>
    <w:rsid w:val="007605BA"/>
    <w:rsid w:val="007607B9"/>
    <w:rsid w:val="007609C0"/>
    <w:rsid w:val="007609D4"/>
    <w:rsid w:val="00760BE3"/>
    <w:rsid w:val="00760F59"/>
    <w:rsid w:val="00761108"/>
    <w:rsid w:val="007612FD"/>
    <w:rsid w:val="0076154E"/>
    <w:rsid w:val="00761898"/>
    <w:rsid w:val="007619CA"/>
    <w:rsid w:val="00762381"/>
    <w:rsid w:val="007625CD"/>
    <w:rsid w:val="00762BC3"/>
    <w:rsid w:val="00762DAC"/>
    <w:rsid w:val="00762DB0"/>
    <w:rsid w:val="00763552"/>
    <w:rsid w:val="007638A0"/>
    <w:rsid w:val="00763C67"/>
    <w:rsid w:val="00763C92"/>
    <w:rsid w:val="00764029"/>
    <w:rsid w:val="007640E6"/>
    <w:rsid w:val="007645FF"/>
    <w:rsid w:val="00764ECF"/>
    <w:rsid w:val="00765033"/>
    <w:rsid w:val="007651BB"/>
    <w:rsid w:val="00765321"/>
    <w:rsid w:val="0076561D"/>
    <w:rsid w:val="0076575B"/>
    <w:rsid w:val="00765A27"/>
    <w:rsid w:val="00765FCF"/>
    <w:rsid w:val="00766180"/>
    <w:rsid w:val="00766E32"/>
    <w:rsid w:val="00767183"/>
    <w:rsid w:val="007671D4"/>
    <w:rsid w:val="007674E7"/>
    <w:rsid w:val="00767C08"/>
    <w:rsid w:val="00767C81"/>
    <w:rsid w:val="00767D53"/>
    <w:rsid w:val="00770634"/>
    <w:rsid w:val="007708AB"/>
    <w:rsid w:val="00770CD3"/>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23C"/>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70"/>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3D3"/>
    <w:rsid w:val="007866A7"/>
    <w:rsid w:val="00786B3E"/>
    <w:rsid w:val="00786B5E"/>
    <w:rsid w:val="00787175"/>
    <w:rsid w:val="007876F1"/>
    <w:rsid w:val="007877B6"/>
    <w:rsid w:val="007877CB"/>
    <w:rsid w:val="0078798A"/>
    <w:rsid w:val="00787CCB"/>
    <w:rsid w:val="00787D59"/>
    <w:rsid w:val="00790263"/>
    <w:rsid w:val="00790B3F"/>
    <w:rsid w:val="00790D45"/>
    <w:rsid w:val="00790E8C"/>
    <w:rsid w:val="00791028"/>
    <w:rsid w:val="007914DA"/>
    <w:rsid w:val="0079158F"/>
    <w:rsid w:val="00791647"/>
    <w:rsid w:val="007917F9"/>
    <w:rsid w:val="00791AC0"/>
    <w:rsid w:val="00792361"/>
    <w:rsid w:val="00792593"/>
    <w:rsid w:val="00792ACD"/>
    <w:rsid w:val="00792DA7"/>
    <w:rsid w:val="0079320F"/>
    <w:rsid w:val="007934E4"/>
    <w:rsid w:val="0079353B"/>
    <w:rsid w:val="0079388B"/>
    <w:rsid w:val="00793D91"/>
    <w:rsid w:val="007947DB"/>
    <w:rsid w:val="007956B0"/>
    <w:rsid w:val="0079583D"/>
    <w:rsid w:val="00795889"/>
    <w:rsid w:val="00795946"/>
    <w:rsid w:val="007963B2"/>
    <w:rsid w:val="0079663D"/>
    <w:rsid w:val="00796659"/>
    <w:rsid w:val="00796716"/>
    <w:rsid w:val="00796D73"/>
    <w:rsid w:val="007976E4"/>
    <w:rsid w:val="0079784B"/>
    <w:rsid w:val="00797C4F"/>
    <w:rsid w:val="007A0366"/>
    <w:rsid w:val="007A143A"/>
    <w:rsid w:val="007A19B9"/>
    <w:rsid w:val="007A1C12"/>
    <w:rsid w:val="007A221F"/>
    <w:rsid w:val="007A25E3"/>
    <w:rsid w:val="007A2B36"/>
    <w:rsid w:val="007A2FAB"/>
    <w:rsid w:val="007A32BA"/>
    <w:rsid w:val="007A356D"/>
    <w:rsid w:val="007A3637"/>
    <w:rsid w:val="007A3DFB"/>
    <w:rsid w:val="007A3F53"/>
    <w:rsid w:val="007A43A8"/>
    <w:rsid w:val="007A470F"/>
    <w:rsid w:val="007A5007"/>
    <w:rsid w:val="007A58F3"/>
    <w:rsid w:val="007A5B96"/>
    <w:rsid w:val="007A6330"/>
    <w:rsid w:val="007A6373"/>
    <w:rsid w:val="007A672D"/>
    <w:rsid w:val="007A67D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933"/>
    <w:rsid w:val="007B1CB6"/>
    <w:rsid w:val="007B1DD9"/>
    <w:rsid w:val="007B1E64"/>
    <w:rsid w:val="007B2783"/>
    <w:rsid w:val="007B2A57"/>
    <w:rsid w:val="007B367B"/>
    <w:rsid w:val="007B36D7"/>
    <w:rsid w:val="007B3708"/>
    <w:rsid w:val="007B3F54"/>
    <w:rsid w:val="007B3FB2"/>
    <w:rsid w:val="007B42F9"/>
    <w:rsid w:val="007B4334"/>
    <w:rsid w:val="007B477C"/>
    <w:rsid w:val="007B4AA0"/>
    <w:rsid w:val="007B4B53"/>
    <w:rsid w:val="007B4CC8"/>
    <w:rsid w:val="007B5108"/>
    <w:rsid w:val="007B5CEB"/>
    <w:rsid w:val="007B67D9"/>
    <w:rsid w:val="007B6B19"/>
    <w:rsid w:val="007B7150"/>
    <w:rsid w:val="007B7A3B"/>
    <w:rsid w:val="007B7F47"/>
    <w:rsid w:val="007C0159"/>
    <w:rsid w:val="007C052A"/>
    <w:rsid w:val="007C0551"/>
    <w:rsid w:val="007C0979"/>
    <w:rsid w:val="007C0C51"/>
    <w:rsid w:val="007C0E99"/>
    <w:rsid w:val="007C135B"/>
    <w:rsid w:val="007C14F1"/>
    <w:rsid w:val="007C1552"/>
    <w:rsid w:val="007C1BBE"/>
    <w:rsid w:val="007C1F0C"/>
    <w:rsid w:val="007C21D1"/>
    <w:rsid w:val="007C225E"/>
    <w:rsid w:val="007C22E9"/>
    <w:rsid w:val="007C232E"/>
    <w:rsid w:val="007C2D1A"/>
    <w:rsid w:val="007C2EE0"/>
    <w:rsid w:val="007C2FAF"/>
    <w:rsid w:val="007C2FE6"/>
    <w:rsid w:val="007C3008"/>
    <w:rsid w:val="007C329F"/>
    <w:rsid w:val="007C3EEA"/>
    <w:rsid w:val="007C4292"/>
    <w:rsid w:val="007C431C"/>
    <w:rsid w:val="007C4404"/>
    <w:rsid w:val="007C4582"/>
    <w:rsid w:val="007C5738"/>
    <w:rsid w:val="007C58C0"/>
    <w:rsid w:val="007C5E89"/>
    <w:rsid w:val="007C6F28"/>
    <w:rsid w:val="007D08B9"/>
    <w:rsid w:val="007D098B"/>
    <w:rsid w:val="007D0C2E"/>
    <w:rsid w:val="007D0E19"/>
    <w:rsid w:val="007D0F74"/>
    <w:rsid w:val="007D0F78"/>
    <w:rsid w:val="007D105B"/>
    <w:rsid w:val="007D1177"/>
    <w:rsid w:val="007D2048"/>
    <w:rsid w:val="007D22C9"/>
    <w:rsid w:val="007D2696"/>
    <w:rsid w:val="007D2852"/>
    <w:rsid w:val="007D28EC"/>
    <w:rsid w:val="007D299C"/>
    <w:rsid w:val="007D2BF4"/>
    <w:rsid w:val="007D2E0E"/>
    <w:rsid w:val="007D2EF5"/>
    <w:rsid w:val="007D2F5D"/>
    <w:rsid w:val="007D30B2"/>
    <w:rsid w:val="007D3F66"/>
    <w:rsid w:val="007D44AA"/>
    <w:rsid w:val="007D4559"/>
    <w:rsid w:val="007D45B4"/>
    <w:rsid w:val="007D465F"/>
    <w:rsid w:val="007D476B"/>
    <w:rsid w:val="007D4838"/>
    <w:rsid w:val="007D4883"/>
    <w:rsid w:val="007D49C5"/>
    <w:rsid w:val="007D4A4F"/>
    <w:rsid w:val="007D4C1F"/>
    <w:rsid w:val="007D537E"/>
    <w:rsid w:val="007D54CE"/>
    <w:rsid w:val="007D57E8"/>
    <w:rsid w:val="007D592F"/>
    <w:rsid w:val="007D59D0"/>
    <w:rsid w:val="007D5B3F"/>
    <w:rsid w:val="007D5DF9"/>
    <w:rsid w:val="007D5E23"/>
    <w:rsid w:val="007D5EE0"/>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717"/>
    <w:rsid w:val="007E09F8"/>
    <w:rsid w:val="007E0CB5"/>
    <w:rsid w:val="007E0CD1"/>
    <w:rsid w:val="007E0D94"/>
    <w:rsid w:val="007E1611"/>
    <w:rsid w:val="007E1762"/>
    <w:rsid w:val="007E17C7"/>
    <w:rsid w:val="007E1986"/>
    <w:rsid w:val="007E1EC8"/>
    <w:rsid w:val="007E25E8"/>
    <w:rsid w:val="007E26F1"/>
    <w:rsid w:val="007E2C94"/>
    <w:rsid w:val="007E34F1"/>
    <w:rsid w:val="007E3B7F"/>
    <w:rsid w:val="007E3CBF"/>
    <w:rsid w:val="007E3FCA"/>
    <w:rsid w:val="007E42E1"/>
    <w:rsid w:val="007E4AC9"/>
    <w:rsid w:val="007E5009"/>
    <w:rsid w:val="007E52DF"/>
    <w:rsid w:val="007E54A4"/>
    <w:rsid w:val="007E55AA"/>
    <w:rsid w:val="007E59F8"/>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48"/>
    <w:rsid w:val="007F2F26"/>
    <w:rsid w:val="007F3504"/>
    <w:rsid w:val="007F3C23"/>
    <w:rsid w:val="007F3E57"/>
    <w:rsid w:val="007F44CD"/>
    <w:rsid w:val="007F4526"/>
    <w:rsid w:val="007F477A"/>
    <w:rsid w:val="007F4934"/>
    <w:rsid w:val="007F4AFA"/>
    <w:rsid w:val="007F4B25"/>
    <w:rsid w:val="007F54C7"/>
    <w:rsid w:val="007F56B3"/>
    <w:rsid w:val="007F5E82"/>
    <w:rsid w:val="007F61A2"/>
    <w:rsid w:val="007F62E0"/>
    <w:rsid w:val="007F6CDF"/>
    <w:rsid w:val="007F6FAA"/>
    <w:rsid w:val="007F74BA"/>
    <w:rsid w:val="007F7A2C"/>
    <w:rsid w:val="007F7BA3"/>
    <w:rsid w:val="007F7D17"/>
    <w:rsid w:val="008000AD"/>
    <w:rsid w:val="008000D0"/>
    <w:rsid w:val="0080041C"/>
    <w:rsid w:val="0080059D"/>
    <w:rsid w:val="008005E0"/>
    <w:rsid w:val="008007AF"/>
    <w:rsid w:val="0080118E"/>
    <w:rsid w:val="008013FE"/>
    <w:rsid w:val="00801448"/>
    <w:rsid w:val="0080164D"/>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92F"/>
    <w:rsid w:val="00807BCA"/>
    <w:rsid w:val="00807DAC"/>
    <w:rsid w:val="00810045"/>
    <w:rsid w:val="00810094"/>
    <w:rsid w:val="008102BC"/>
    <w:rsid w:val="0081030F"/>
    <w:rsid w:val="00810407"/>
    <w:rsid w:val="008109CF"/>
    <w:rsid w:val="00810D5E"/>
    <w:rsid w:val="00810EC6"/>
    <w:rsid w:val="008114DD"/>
    <w:rsid w:val="008116A4"/>
    <w:rsid w:val="00811A9F"/>
    <w:rsid w:val="00811C9C"/>
    <w:rsid w:val="00811E9B"/>
    <w:rsid w:val="00812B72"/>
    <w:rsid w:val="00812FCA"/>
    <w:rsid w:val="0081301E"/>
    <w:rsid w:val="008135E3"/>
    <w:rsid w:val="008137E0"/>
    <w:rsid w:val="0081398D"/>
    <w:rsid w:val="00813E80"/>
    <w:rsid w:val="0081410A"/>
    <w:rsid w:val="008143C0"/>
    <w:rsid w:val="008156EE"/>
    <w:rsid w:val="00815ABB"/>
    <w:rsid w:val="00815B3E"/>
    <w:rsid w:val="00815B6D"/>
    <w:rsid w:val="00816061"/>
    <w:rsid w:val="008164D2"/>
    <w:rsid w:val="00816B27"/>
    <w:rsid w:val="0081728F"/>
    <w:rsid w:val="00817384"/>
    <w:rsid w:val="00817F98"/>
    <w:rsid w:val="00820757"/>
    <w:rsid w:val="00820F05"/>
    <w:rsid w:val="00820F85"/>
    <w:rsid w:val="00821295"/>
    <w:rsid w:val="008214CB"/>
    <w:rsid w:val="008218A4"/>
    <w:rsid w:val="00821EA8"/>
    <w:rsid w:val="00821F36"/>
    <w:rsid w:val="008227D6"/>
    <w:rsid w:val="00822835"/>
    <w:rsid w:val="00822D55"/>
    <w:rsid w:val="00822D8B"/>
    <w:rsid w:val="00823169"/>
    <w:rsid w:val="00823359"/>
    <w:rsid w:val="00823A48"/>
    <w:rsid w:val="00824025"/>
    <w:rsid w:val="008240A9"/>
    <w:rsid w:val="0082468E"/>
    <w:rsid w:val="00824C6F"/>
    <w:rsid w:val="00824DFC"/>
    <w:rsid w:val="00824ED0"/>
    <w:rsid w:val="00825259"/>
    <w:rsid w:val="00825504"/>
    <w:rsid w:val="0082551A"/>
    <w:rsid w:val="0082573B"/>
    <w:rsid w:val="0082598B"/>
    <w:rsid w:val="00825E3A"/>
    <w:rsid w:val="008260AF"/>
    <w:rsid w:val="0082666D"/>
    <w:rsid w:val="00826696"/>
    <w:rsid w:val="008266F6"/>
    <w:rsid w:val="00826CB8"/>
    <w:rsid w:val="00826E6A"/>
    <w:rsid w:val="00826F12"/>
    <w:rsid w:val="00827312"/>
    <w:rsid w:val="00827403"/>
    <w:rsid w:val="008274EF"/>
    <w:rsid w:val="00827826"/>
    <w:rsid w:val="00827D7B"/>
    <w:rsid w:val="00827EE3"/>
    <w:rsid w:val="008301BF"/>
    <w:rsid w:val="008303FD"/>
    <w:rsid w:val="00830690"/>
    <w:rsid w:val="00830875"/>
    <w:rsid w:val="00830C2E"/>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5B"/>
    <w:rsid w:val="00833D95"/>
    <w:rsid w:val="00833DD4"/>
    <w:rsid w:val="008344E5"/>
    <w:rsid w:val="008345A1"/>
    <w:rsid w:val="008348E7"/>
    <w:rsid w:val="008349C2"/>
    <w:rsid w:val="00834B95"/>
    <w:rsid w:val="00834C38"/>
    <w:rsid w:val="00834C90"/>
    <w:rsid w:val="00834FFE"/>
    <w:rsid w:val="0083506B"/>
    <w:rsid w:val="00835266"/>
    <w:rsid w:val="008353DC"/>
    <w:rsid w:val="0083541F"/>
    <w:rsid w:val="00835553"/>
    <w:rsid w:val="00835687"/>
    <w:rsid w:val="00835ADD"/>
    <w:rsid w:val="00835B7C"/>
    <w:rsid w:val="00835D45"/>
    <w:rsid w:val="00836291"/>
    <w:rsid w:val="008364FE"/>
    <w:rsid w:val="008369B7"/>
    <w:rsid w:val="00836BC3"/>
    <w:rsid w:val="00837591"/>
    <w:rsid w:val="008376C3"/>
    <w:rsid w:val="00837F38"/>
    <w:rsid w:val="008401EA"/>
    <w:rsid w:val="0084067E"/>
    <w:rsid w:val="00840ABC"/>
    <w:rsid w:val="00840F5F"/>
    <w:rsid w:val="008410F8"/>
    <w:rsid w:val="008411D5"/>
    <w:rsid w:val="00841B9F"/>
    <w:rsid w:val="00841BE2"/>
    <w:rsid w:val="008421DD"/>
    <w:rsid w:val="00842263"/>
    <w:rsid w:val="008424D5"/>
    <w:rsid w:val="00842D9F"/>
    <w:rsid w:val="00842FB0"/>
    <w:rsid w:val="0084351B"/>
    <w:rsid w:val="00843AC5"/>
    <w:rsid w:val="00843C92"/>
    <w:rsid w:val="00844298"/>
    <w:rsid w:val="00844336"/>
    <w:rsid w:val="008443DD"/>
    <w:rsid w:val="00844FE7"/>
    <w:rsid w:val="0084504E"/>
    <w:rsid w:val="0084515A"/>
    <w:rsid w:val="008452EE"/>
    <w:rsid w:val="00845592"/>
    <w:rsid w:val="008456CE"/>
    <w:rsid w:val="008458F8"/>
    <w:rsid w:val="00845918"/>
    <w:rsid w:val="00845DE0"/>
    <w:rsid w:val="00845DF8"/>
    <w:rsid w:val="0084633E"/>
    <w:rsid w:val="00846AC9"/>
    <w:rsid w:val="00846B2E"/>
    <w:rsid w:val="00846F9F"/>
    <w:rsid w:val="00846FF3"/>
    <w:rsid w:val="0084758A"/>
    <w:rsid w:val="008477C7"/>
    <w:rsid w:val="008477C8"/>
    <w:rsid w:val="00850800"/>
    <w:rsid w:val="00850C50"/>
    <w:rsid w:val="00850DC7"/>
    <w:rsid w:val="00850EAE"/>
    <w:rsid w:val="00850F92"/>
    <w:rsid w:val="0085112C"/>
    <w:rsid w:val="0085134A"/>
    <w:rsid w:val="00851609"/>
    <w:rsid w:val="00851812"/>
    <w:rsid w:val="00851A53"/>
    <w:rsid w:val="00851C75"/>
    <w:rsid w:val="00851CF6"/>
    <w:rsid w:val="0085277E"/>
    <w:rsid w:val="008527BC"/>
    <w:rsid w:val="008528A3"/>
    <w:rsid w:val="008528E8"/>
    <w:rsid w:val="00852E26"/>
    <w:rsid w:val="00852F13"/>
    <w:rsid w:val="00852F66"/>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A74"/>
    <w:rsid w:val="00862CEE"/>
    <w:rsid w:val="0086306B"/>
    <w:rsid w:val="0086354B"/>
    <w:rsid w:val="00863834"/>
    <w:rsid w:val="008639C6"/>
    <w:rsid w:val="008639D7"/>
    <w:rsid w:val="00863C0B"/>
    <w:rsid w:val="0086401F"/>
    <w:rsid w:val="008641F2"/>
    <w:rsid w:val="008644B1"/>
    <w:rsid w:val="00864577"/>
    <w:rsid w:val="00864A55"/>
    <w:rsid w:val="00864BD1"/>
    <w:rsid w:val="008655CC"/>
    <w:rsid w:val="00865D27"/>
    <w:rsid w:val="008666C0"/>
    <w:rsid w:val="0086675B"/>
    <w:rsid w:val="00866D0C"/>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3575"/>
    <w:rsid w:val="00873A25"/>
    <w:rsid w:val="00873CF2"/>
    <w:rsid w:val="008742F4"/>
    <w:rsid w:val="008743BD"/>
    <w:rsid w:val="008749EB"/>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F7E"/>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78A"/>
    <w:rsid w:val="0088584D"/>
    <w:rsid w:val="00886396"/>
    <w:rsid w:val="00886ADA"/>
    <w:rsid w:val="0088726E"/>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08D"/>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1EA"/>
    <w:rsid w:val="008958EC"/>
    <w:rsid w:val="00895A50"/>
    <w:rsid w:val="008961F8"/>
    <w:rsid w:val="008963CC"/>
    <w:rsid w:val="00896937"/>
    <w:rsid w:val="00896EDD"/>
    <w:rsid w:val="00897360"/>
    <w:rsid w:val="00897576"/>
    <w:rsid w:val="008979C6"/>
    <w:rsid w:val="00897B31"/>
    <w:rsid w:val="008A057E"/>
    <w:rsid w:val="008A07FE"/>
    <w:rsid w:val="008A0CE1"/>
    <w:rsid w:val="008A1419"/>
    <w:rsid w:val="008A143E"/>
    <w:rsid w:val="008A1C68"/>
    <w:rsid w:val="008A1F4F"/>
    <w:rsid w:val="008A21AA"/>
    <w:rsid w:val="008A21B5"/>
    <w:rsid w:val="008A30AB"/>
    <w:rsid w:val="008A314E"/>
    <w:rsid w:val="008A32A6"/>
    <w:rsid w:val="008A3321"/>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9D1"/>
    <w:rsid w:val="008A5AC9"/>
    <w:rsid w:val="008A6206"/>
    <w:rsid w:val="008A6B47"/>
    <w:rsid w:val="008A6BF7"/>
    <w:rsid w:val="008A6DBC"/>
    <w:rsid w:val="008A7132"/>
    <w:rsid w:val="008A7234"/>
    <w:rsid w:val="008A73EC"/>
    <w:rsid w:val="008A7406"/>
    <w:rsid w:val="008A7549"/>
    <w:rsid w:val="008A76BA"/>
    <w:rsid w:val="008A772C"/>
    <w:rsid w:val="008A77EC"/>
    <w:rsid w:val="008A7DE5"/>
    <w:rsid w:val="008A7E8B"/>
    <w:rsid w:val="008A7EEC"/>
    <w:rsid w:val="008B03AE"/>
    <w:rsid w:val="008B0496"/>
    <w:rsid w:val="008B05CB"/>
    <w:rsid w:val="008B09EF"/>
    <w:rsid w:val="008B0D61"/>
    <w:rsid w:val="008B0F05"/>
    <w:rsid w:val="008B102F"/>
    <w:rsid w:val="008B10BF"/>
    <w:rsid w:val="008B1463"/>
    <w:rsid w:val="008B1708"/>
    <w:rsid w:val="008B1A92"/>
    <w:rsid w:val="008B2523"/>
    <w:rsid w:val="008B2B6F"/>
    <w:rsid w:val="008B2D69"/>
    <w:rsid w:val="008B2F1D"/>
    <w:rsid w:val="008B3802"/>
    <w:rsid w:val="008B3B44"/>
    <w:rsid w:val="008B3B79"/>
    <w:rsid w:val="008B3C86"/>
    <w:rsid w:val="008B41F3"/>
    <w:rsid w:val="008B44E4"/>
    <w:rsid w:val="008B4A48"/>
    <w:rsid w:val="008B4A65"/>
    <w:rsid w:val="008B4C33"/>
    <w:rsid w:val="008B4E15"/>
    <w:rsid w:val="008B4F58"/>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8D1"/>
    <w:rsid w:val="008C2D96"/>
    <w:rsid w:val="008C30E7"/>
    <w:rsid w:val="008C38CD"/>
    <w:rsid w:val="008C3C56"/>
    <w:rsid w:val="008C3C61"/>
    <w:rsid w:val="008C3C93"/>
    <w:rsid w:val="008C3E0A"/>
    <w:rsid w:val="008C3F7E"/>
    <w:rsid w:val="008C3FBF"/>
    <w:rsid w:val="008C45B7"/>
    <w:rsid w:val="008C4620"/>
    <w:rsid w:val="008C4905"/>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D4C"/>
    <w:rsid w:val="008C6F94"/>
    <w:rsid w:val="008C7D43"/>
    <w:rsid w:val="008D00BB"/>
    <w:rsid w:val="008D0616"/>
    <w:rsid w:val="008D0683"/>
    <w:rsid w:val="008D0F38"/>
    <w:rsid w:val="008D1112"/>
    <w:rsid w:val="008D1312"/>
    <w:rsid w:val="008D1502"/>
    <w:rsid w:val="008D1AA2"/>
    <w:rsid w:val="008D1B71"/>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813"/>
    <w:rsid w:val="008D4F2C"/>
    <w:rsid w:val="008D5525"/>
    <w:rsid w:val="008D5738"/>
    <w:rsid w:val="008D5801"/>
    <w:rsid w:val="008D5B8D"/>
    <w:rsid w:val="008D5EC4"/>
    <w:rsid w:val="008D6048"/>
    <w:rsid w:val="008D61B2"/>
    <w:rsid w:val="008D62AA"/>
    <w:rsid w:val="008D6520"/>
    <w:rsid w:val="008D68C3"/>
    <w:rsid w:val="008D6A8E"/>
    <w:rsid w:val="008D6BAB"/>
    <w:rsid w:val="008D6E2E"/>
    <w:rsid w:val="008D6FED"/>
    <w:rsid w:val="008D769E"/>
    <w:rsid w:val="008D76F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85F"/>
    <w:rsid w:val="008E5940"/>
    <w:rsid w:val="008E59F8"/>
    <w:rsid w:val="008E5B71"/>
    <w:rsid w:val="008E6467"/>
    <w:rsid w:val="008E686D"/>
    <w:rsid w:val="008E6B36"/>
    <w:rsid w:val="008E726B"/>
    <w:rsid w:val="008E745A"/>
    <w:rsid w:val="008E74D6"/>
    <w:rsid w:val="008E7813"/>
    <w:rsid w:val="008E79C6"/>
    <w:rsid w:val="008E7CF1"/>
    <w:rsid w:val="008E7D37"/>
    <w:rsid w:val="008F03AD"/>
    <w:rsid w:val="008F05C3"/>
    <w:rsid w:val="008F09B6"/>
    <w:rsid w:val="008F0C55"/>
    <w:rsid w:val="008F0C84"/>
    <w:rsid w:val="008F0FC1"/>
    <w:rsid w:val="008F10DD"/>
    <w:rsid w:val="008F1217"/>
    <w:rsid w:val="008F1975"/>
    <w:rsid w:val="008F1B9C"/>
    <w:rsid w:val="008F21DC"/>
    <w:rsid w:val="008F222F"/>
    <w:rsid w:val="008F22EF"/>
    <w:rsid w:val="008F25ED"/>
    <w:rsid w:val="008F2655"/>
    <w:rsid w:val="008F2977"/>
    <w:rsid w:val="008F2E7F"/>
    <w:rsid w:val="008F2EA3"/>
    <w:rsid w:val="008F312D"/>
    <w:rsid w:val="008F34F9"/>
    <w:rsid w:val="008F3688"/>
    <w:rsid w:val="008F37B7"/>
    <w:rsid w:val="008F3ED7"/>
    <w:rsid w:val="008F3F54"/>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0F2F"/>
    <w:rsid w:val="0090115B"/>
    <w:rsid w:val="00901176"/>
    <w:rsid w:val="009011AC"/>
    <w:rsid w:val="00901570"/>
    <w:rsid w:val="009015FF"/>
    <w:rsid w:val="009025AE"/>
    <w:rsid w:val="009029C1"/>
    <w:rsid w:val="00902F52"/>
    <w:rsid w:val="0090314C"/>
    <w:rsid w:val="00903641"/>
    <w:rsid w:val="00903966"/>
    <w:rsid w:val="00903991"/>
    <w:rsid w:val="00903FE9"/>
    <w:rsid w:val="00904500"/>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6C9"/>
    <w:rsid w:val="009077D9"/>
    <w:rsid w:val="00907AEB"/>
    <w:rsid w:val="009102E5"/>
    <w:rsid w:val="00910907"/>
    <w:rsid w:val="00910FA7"/>
    <w:rsid w:val="009115EE"/>
    <w:rsid w:val="00911A4D"/>
    <w:rsid w:val="00911BF2"/>
    <w:rsid w:val="00911FBA"/>
    <w:rsid w:val="00912176"/>
    <w:rsid w:val="00912A65"/>
    <w:rsid w:val="00912EBF"/>
    <w:rsid w:val="0091352C"/>
    <w:rsid w:val="00913770"/>
    <w:rsid w:val="00913967"/>
    <w:rsid w:val="00913D7B"/>
    <w:rsid w:val="00913F3E"/>
    <w:rsid w:val="00914094"/>
    <w:rsid w:val="00914A48"/>
    <w:rsid w:val="00914A4E"/>
    <w:rsid w:val="00914AFB"/>
    <w:rsid w:val="00914D12"/>
    <w:rsid w:val="00914DB4"/>
    <w:rsid w:val="00914F75"/>
    <w:rsid w:val="00915067"/>
    <w:rsid w:val="009156E4"/>
    <w:rsid w:val="00915731"/>
    <w:rsid w:val="009157A8"/>
    <w:rsid w:val="0091580E"/>
    <w:rsid w:val="0091582E"/>
    <w:rsid w:val="00915A91"/>
    <w:rsid w:val="00915C37"/>
    <w:rsid w:val="00915F1A"/>
    <w:rsid w:val="00916032"/>
    <w:rsid w:val="009168F7"/>
    <w:rsid w:val="00916B9B"/>
    <w:rsid w:val="00916DDB"/>
    <w:rsid w:val="00916F13"/>
    <w:rsid w:val="0091700C"/>
    <w:rsid w:val="0091758D"/>
    <w:rsid w:val="00917625"/>
    <w:rsid w:val="00917C9E"/>
    <w:rsid w:val="00917D0E"/>
    <w:rsid w:val="00917E13"/>
    <w:rsid w:val="0092048C"/>
    <w:rsid w:val="0092071B"/>
    <w:rsid w:val="00920AA1"/>
    <w:rsid w:val="00920CF1"/>
    <w:rsid w:val="00920F54"/>
    <w:rsid w:val="009218C7"/>
    <w:rsid w:val="00921B35"/>
    <w:rsid w:val="00921CD2"/>
    <w:rsid w:val="009223E7"/>
    <w:rsid w:val="00922472"/>
    <w:rsid w:val="009233C8"/>
    <w:rsid w:val="00923F69"/>
    <w:rsid w:val="00924967"/>
    <w:rsid w:val="00924B3B"/>
    <w:rsid w:val="00924BC4"/>
    <w:rsid w:val="00924EAD"/>
    <w:rsid w:val="0092548E"/>
    <w:rsid w:val="00925552"/>
    <w:rsid w:val="009256D5"/>
    <w:rsid w:val="009257BF"/>
    <w:rsid w:val="00925C1F"/>
    <w:rsid w:val="00925EC4"/>
    <w:rsid w:val="009262DE"/>
    <w:rsid w:val="00927678"/>
    <w:rsid w:val="009277BC"/>
    <w:rsid w:val="00927ADF"/>
    <w:rsid w:val="00927E86"/>
    <w:rsid w:val="00927F1E"/>
    <w:rsid w:val="00930311"/>
    <w:rsid w:val="009307FD"/>
    <w:rsid w:val="009308D4"/>
    <w:rsid w:val="009309C6"/>
    <w:rsid w:val="0093113B"/>
    <w:rsid w:val="009319EC"/>
    <w:rsid w:val="00931F89"/>
    <w:rsid w:val="00932123"/>
    <w:rsid w:val="00932136"/>
    <w:rsid w:val="009332CF"/>
    <w:rsid w:val="00933EDE"/>
    <w:rsid w:val="00933F91"/>
    <w:rsid w:val="0093462A"/>
    <w:rsid w:val="0093471B"/>
    <w:rsid w:val="00934AB1"/>
    <w:rsid w:val="009354FA"/>
    <w:rsid w:val="009358F9"/>
    <w:rsid w:val="0093619A"/>
    <w:rsid w:val="009361B2"/>
    <w:rsid w:val="00936307"/>
    <w:rsid w:val="00936941"/>
    <w:rsid w:val="00936A52"/>
    <w:rsid w:val="00936B77"/>
    <w:rsid w:val="00936EAF"/>
    <w:rsid w:val="0093715D"/>
    <w:rsid w:val="00937316"/>
    <w:rsid w:val="009376CB"/>
    <w:rsid w:val="0093770D"/>
    <w:rsid w:val="00937B7C"/>
    <w:rsid w:val="00937E5F"/>
    <w:rsid w:val="00937EA9"/>
    <w:rsid w:val="00940839"/>
    <w:rsid w:val="00940B14"/>
    <w:rsid w:val="00940B54"/>
    <w:rsid w:val="009413C0"/>
    <w:rsid w:val="00941E66"/>
    <w:rsid w:val="0094202B"/>
    <w:rsid w:val="009422DC"/>
    <w:rsid w:val="00942313"/>
    <w:rsid w:val="0094233A"/>
    <w:rsid w:val="009425CD"/>
    <w:rsid w:val="0094274F"/>
    <w:rsid w:val="00942B8C"/>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BC"/>
    <w:rsid w:val="00947BA9"/>
    <w:rsid w:val="00947D7D"/>
    <w:rsid w:val="00947DA8"/>
    <w:rsid w:val="00947E98"/>
    <w:rsid w:val="00947FDE"/>
    <w:rsid w:val="00950301"/>
    <w:rsid w:val="00950D95"/>
    <w:rsid w:val="00950DE9"/>
    <w:rsid w:val="009513D7"/>
    <w:rsid w:val="00951769"/>
    <w:rsid w:val="00951C08"/>
    <w:rsid w:val="009521CB"/>
    <w:rsid w:val="0095220A"/>
    <w:rsid w:val="00952309"/>
    <w:rsid w:val="0095258F"/>
    <w:rsid w:val="00953027"/>
    <w:rsid w:val="009530BD"/>
    <w:rsid w:val="0095346B"/>
    <w:rsid w:val="0095367A"/>
    <w:rsid w:val="00953982"/>
    <w:rsid w:val="00953D12"/>
    <w:rsid w:val="009542FB"/>
    <w:rsid w:val="009546A8"/>
    <w:rsid w:val="00954783"/>
    <w:rsid w:val="00954CB3"/>
    <w:rsid w:val="00954D4C"/>
    <w:rsid w:val="00954E1F"/>
    <w:rsid w:val="00954FA4"/>
    <w:rsid w:val="0095534E"/>
    <w:rsid w:val="009553CE"/>
    <w:rsid w:val="009558FA"/>
    <w:rsid w:val="00956065"/>
    <w:rsid w:val="009566B6"/>
    <w:rsid w:val="00956BD7"/>
    <w:rsid w:val="00956E25"/>
    <w:rsid w:val="00957919"/>
    <w:rsid w:val="00957AAE"/>
    <w:rsid w:val="00957AFA"/>
    <w:rsid w:val="00960686"/>
    <w:rsid w:val="009608AF"/>
    <w:rsid w:val="009608C5"/>
    <w:rsid w:val="00960E68"/>
    <w:rsid w:val="00960EC0"/>
    <w:rsid w:val="00961356"/>
    <w:rsid w:val="009617F7"/>
    <w:rsid w:val="00961938"/>
    <w:rsid w:val="00961DCB"/>
    <w:rsid w:val="00962254"/>
    <w:rsid w:val="009623EE"/>
    <w:rsid w:val="00962565"/>
    <w:rsid w:val="009627CA"/>
    <w:rsid w:val="00962AEE"/>
    <w:rsid w:val="00962B9D"/>
    <w:rsid w:val="00962DF7"/>
    <w:rsid w:val="00962E6F"/>
    <w:rsid w:val="0096317E"/>
    <w:rsid w:val="00963577"/>
    <w:rsid w:val="00963726"/>
    <w:rsid w:val="0096389B"/>
    <w:rsid w:val="00964F34"/>
    <w:rsid w:val="00965380"/>
    <w:rsid w:val="00965526"/>
    <w:rsid w:val="0096584C"/>
    <w:rsid w:val="00965E5D"/>
    <w:rsid w:val="009662EF"/>
    <w:rsid w:val="009662FC"/>
    <w:rsid w:val="009664AE"/>
    <w:rsid w:val="009667D1"/>
    <w:rsid w:val="009669DB"/>
    <w:rsid w:val="009671A1"/>
    <w:rsid w:val="00967B87"/>
    <w:rsid w:val="00967BE5"/>
    <w:rsid w:val="00967F11"/>
    <w:rsid w:val="009700E1"/>
    <w:rsid w:val="00970981"/>
    <w:rsid w:val="00970B5A"/>
    <w:rsid w:val="009711AF"/>
    <w:rsid w:val="009715EF"/>
    <w:rsid w:val="009718AE"/>
    <w:rsid w:val="00971967"/>
    <w:rsid w:val="00971BF8"/>
    <w:rsid w:val="00971EB3"/>
    <w:rsid w:val="00971ED7"/>
    <w:rsid w:val="00972354"/>
    <w:rsid w:val="0097258C"/>
    <w:rsid w:val="00972EF7"/>
    <w:rsid w:val="00973023"/>
    <w:rsid w:val="0097319B"/>
    <w:rsid w:val="00973370"/>
    <w:rsid w:val="00973590"/>
    <w:rsid w:val="00973AC2"/>
    <w:rsid w:val="00974833"/>
    <w:rsid w:val="009749E2"/>
    <w:rsid w:val="00974C1B"/>
    <w:rsid w:val="00974FA3"/>
    <w:rsid w:val="00975228"/>
    <w:rsid w:val="0097552E"/>
    <w:rsid w:val="00975711"/>
    <w:rsid w:val="0097574D"/>
    <w:rsid w:val="00975CE7"/>
    <w:rsid w:val="00975D9E"/>
    <w:rsid w:val="009760FB"/>
    <w:rsid w:val="00976423"/>
    <w:rsid w:val="009765AA"/>
    <w:rsid w:val="0097672B"/>
    <w:rsid w:val="00976DC8"/>
    <w:rsid w:val="0097706D"/>
    <w:rsid w:val="00977720"/>
    <w:rsid w:val="0097787F"/>
    <w:rsid w:val="00977D47"/>
    <w:rsid w:val="00977DA3"/>
    <w:rsid w:val="00977DB2"/>
    <w:rsid w:val="0098012A"/>
    <w:rsid w:val="009802A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356"/>
    <w:rsid w:val="00984A45"/>
    <w:rsid w:val="00984DBD"/>
    <w:rsid w:val="0098500A"/>
    <w:rsid w:val="00985780"/>
    <w:rsid w:val="00985C79"/>
    <w:rsid w:val="00985F00"/>
    <w:rsid w:val="00985F4C"/>
    <w:rsid w:val="00985FA8"/>
    <w:rsid w:val="00986016"/>
    <w:rsid w:val="0098606F"/>
    <w:rsid w:val="00986072"/>
    <w:rsid w:val="009860D7"/>
    <w:rsid w:val="009863DF"/>
    <w:rsid w:val="00986598"/>
    <w:rsid w:val="0098662C"/>
    <w:rsid w:val="00986881"/>
    <w:rsid w:val="00986E1C"/>
    <w:rsid w:val="0098743F"/>
    <w:rsid w:val="00987719"/>
    <w:rsid w:val="00987D4C"/>
    <w:rsid w:val="00987D9C"/>
    <w:rsid w:val="00987DFE"/>
    <w:rsid w:val="009900BC"/>
    <w:rsid w:val="0099021A"/>
    <w:rsid w:val="009902A8"/>
    <w:rsid w:val="0099031B"/>
    <w:rsid w:val="00991294"/>
    <w:rsid w:val="009914FF"/>
    <w:rsid w:val="00991809"/>
    <w:rsid w:val="00991BEC"/>
    <w:rsid w:val="00992174"/>
    <w:rsid w:val="00992292"/>
    <w:rsid w:val="00992720"/>
    <w:rsid w:val="00992813"/>
    <w:rsid w:val="009928ED"/>
    <w:rsid w:val="009935B1"/>
    <w:rsid w:val="009938C7"/>
    <w:rsid w:val="00993BC9"/>
    <w:rsid w:val="00993DB9"/>
    <w:rsid w:val="00993EA9"/>
    <w:rsid w:val="00993F52"/>
    <w:rsid w:val="00994327"/>
    <w:rsid w:val="00994844"/>
    <w:rsid w:val="00994DE6"/>
    <w:rsid w:val="0099534E"/>
    <w:rsid w:val="00995420"/>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2D42"/>
    <w:rsid w:val="009A32FD"/>
    <w:rsid w:val="009A33C9"/>
    <w:rsid w:val="009A33D5"/>
    <w:rsid w:val="009A345C"/>
    <w:rsid w:val="009A3817"/>
    <w:rsid w:val="009A38B4"/>
    <w:rsid w:val="009A3A6B"/>
    <w:rsid w:val="009A3B36"/>
    <w:rsid w:val="009A4241"/>
    <w:rsid w:val="009A448D"/>
    <w:rsid w:val="009A48F3"/>
    <w:rsid w:val="009A4A34"/>
    <w:rsid w:val="009A4D09"/>
    <w:rsid w:val="009A4F2D"/>
    <w:rsid w:val="009A52E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B52"/>
    <w:rsid w:val="009B1C81"/>
    <w:rsid w:val="009B215F"/>
    <w:rsid w:val="009B287E"/>
    <w:rsid w:val="009B28BB"/>
    <w:rsid w:val="009B2DCE"/>
    <w:rsid w:val="009B2F17"/>
    <w:rsid w:val="009B3094"/>
    <w:rsid w:val="009B318E"/>
    <w:rsid w:val="009B320B"/>
    <w:rsid w:val="009B327B"/>
    <w:rsid w:val="009B3476"/>
    <w:rsid w:val="009B3814"/>
    <w:rsid w:val="009B4E55"/>
    <w:rsid w:val="009B5512"/>
    <w:rsid w:val="009B5983"/>
    <w:rsid w:val="009B59FF"/>
    <w:rsid w:val="009B5BBD"/>
    <w:rsid w:val="009B5DCF"/>
    <w:rsid w:val="009B68EE"/>
    <w:rsid w:val="009B695C"/>
    <w:rsid w:val="009B6E4D"/>
    <w:rsid w:val="009B739A"/>
    <w:rsid w:val="009B73DF"/>
    <w:rsid w:val="009B7A48"/>
    <w:rsid w:val="009B7BE8"/>
    <w:rsid w:val="009B7E05"/>
    <w:rsid w:val="009C0499"/>
    <w:rsid w:val="009C0825"/>
    <w:rsid w:val="009C0C0F"/>
    <w:rsid w:val="009C0D7C"/>
    <w:rsid w:val="009C0E0B"/>
    <w:rsid w:val="009C128A"/>
    <w:rsid w:val="009C129A"/>
    <w:rsid w:val="009C16B6"/>
    <w:rsid w:val="009C1782"/>
    <w:rsid w:val="009C1D77"/>
    <w:rsid w:val="009C1E74"/>
    <w:rsid w:val="009C1F50"/>
    <w:rsid w:val="009C2125"/>
    <w:rsid w:val="009C2C05"/>
    <w:rsid w:val="009C2E79"/>
    <w:rsid w:val="009C3242"/>
    <w:rsid w:val="009C3660"/>
    <w:rsid w:val="009C3A96"/>
    <w:rsid w:val="009C51EC"/>
    <w:rsid w:val="009C546F"/>
    <w:rsid w:val="009C55B2"/>
    <w:rsid w:val="009C58F8"/>
    <w:rsid w:val="009C5C97"/>
    <w:rsid w:val="009C62D6"/>
    <w:rsid w:val="009C6463"/>
    <w:rsid w:val="009C66E9"/>
    <w:rsid w:val="009C68AE"/>
    <w:rsid w:val="009C6D98"/>
    <w:rsid w:val="009C7166"/>
    <w:rsid w:val="009C7342"/>
    <w:rsid w:val="009C7472"/>
    <w:rsid w:val="009C787F"/>
    <w:rsid w:val="009C7C04"/>
    <w:rsid w:val="009D0043"/>
    <w:rsid w:val="009D0150"/>
    <w:rsid w:val="009D04FD"/>
    <w:rsid w:val="009D08D5"/>
    <w:rsid w:val="009D126C"/>
    <w:rsid w:val="009D1CF4"/>
    <w:rsid w:val="009D2190"/>
    <w:rsid w:val="009D25DA"/>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135"/>
    <w:rsid w:val="009D58A1"/>
    <w:rsid w:val="009D6046"/>
    <w:rsid w:val="009D6138"/>
    <w:rsid w:val="009D6359"/>
    <w:rsid w:val="009D66BA"/>
    <w:rsid w:val="009D671A"/>
    <w:rsid w:val="009D697E"/>
    <w:rsid w:val="009D70C4"/>
    <w:rsid w:val="009D718C"/>
    <w:rsid w:val="009D7263"/>
    <w:rsid w:val="009D7267"/>
    <w:rsid w:val="009D76EF"/>
    <w:rsid w:val="009D79F9"/>
    <w:rsid w:val="009D7B07"/>
    <w:rsid w:val="009D7B22"/>
    <w:rsid w:val="009D7B9B"/>
    <w:rsid w:val="009D7BF5"/>
    <w:rsid w:val="009D7D56"/>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347A"/>
    <w:rsid w:val="009E3536"/>
    <w:rsid w:val="009E37AE"/>
    <w:rsid w:val="009E4111"/>
    <w:rsid w:val="009E411A"/>
    <w:rsid w:val="009E4256"/>
    <w:rsid w:val="009E47B8"/>
    <w:rsid w:val="009E4825"/>
    <w:rsid w:val="009E4991"/>
    <w:rsid w:val="009E4C25"/>
    <w:rsid w:val="009E4DB1"/>
    <w:rsid w:val="009E4E32"/>
    <w:rsid w:val="009E5705"/>
    <w:rsid w:val="009E5719"/>
    <w:rsid w:val="009E5883"/>
    <w:rsid w:val="009E58E8"/>
    <w:rsid w:val="009E59CA"/>
    <w:rsid w:val="009E5ED5"/>
    <w:rsid w:val="009E620C"/>
    <w:rsid w:val="009E6312"/>
    <w:rsid w:val="009E6632"/>
    <w:rsid w:val="009E6A63"/>
    <w:rsid w:val="009E6DAA"/>
    <w:rsid w:val="009E6FE4"/>
    <w:rsid w:val="009E7373"/>
    <w:rsid w:val="009E76C7"/>
    <w:rsid w:val="009E7CF4"/>
    <w:rsid w:val="009E7D6E"/>
    <w:rsid w:val="009E7E34"/>
    <w:rsid w:val="009E7ED6"/>
    <w:rsid w:val="009F00E7"/>
    <w:rsid w:val="009F05F0"/>
    <w:rsid w:val="009F0978"/>
    <w:rsid w:val="009F0F07"/>
    <w:rsid w:val="009F1011"/>
    <w:rsid w:val="009F1143"/>
    <w:rsid w:val="009F1491"/>
    <w:rsid w:val="009F15E2"/>
    <w:rsid w:val="009F16B0"/>
    <w:rsid w:val="009F1BBE"/>
    <w:rsid w:val="009F1C2C"/>
    <w:rsid w:val="009F1EAF"/>
    <w:rsid w:val="009F1F62"/>
    <w:rsid w:val="009F21FC"/>
    <w:rsid w:val="009F260D"/>
    <w:rsid w:val="009F2B3E"/>
    <w:rsid w:val="009F2C79"/>
    <w:rsid w:val="009F2F26"/>
    <w:rsid w:val="009F3166"/>
    <w:rsid w:val="009F41A3"/>
    <w:rsid w:val="009F41B1"/>
    <w:rsid w:val="009F42FD"/>
    <w:rsid w:val="009F43A4"/>
    <w:rsid w:val="009F43B6"/>
    <w:rsid w:val="009F478B"/>
    <w:rsid w:val="009F4809"/>
    <w:rsid w:val="009F4AE7"/>
    <w:rsid w:val="009F4BAF"/>
    <w:rsid w:val="009F54FE"/>
    <w:rsid w:val="009F57B5"/>
    <w:rsid w:val="009F584D"/>
    <w:rsid w:val="009F58F6"/>
    <w:rsid w:val="009F6011"/>
    <w:rsid w:val="009F65DF"/>
    <w:rsid w:val="009F6A1A"/>
    <w:rsid w:val="009F6F79"/>
    <w:rsid w:val="009F71DC"/>
    <w:rsid w:val="009F774A"/>
    <w:rsid w:val="009F7818"/>
    <w:rsid w:val="00A0039E"/>
    <w:rsid w:val="00A00481"/>
    <w:rsid w:val="00A005D9"/>
    <w:rsid w:val="00A00E2E"/>
    <w:rsid w:val="00A014F4"/>
    <w:rsid w:val="00A0152B"/>
    <w:rsid w:val="00A01760"/>
    <w:rsid w:val="00A01866"/>
    <w:rsid w:val="00A01AFB"/>
    <w:rsid w:val="00A022F7"/>
    <w:rsid w:val="00A02311"/>
    <w:rsid w:val="00A0238D"/>
    <w:rsid w:val="00A02421"/>
    <w:rsid w:val="00A02999"/>
    <w:rsid w:val="00A02A22"/>
    <w:rsid w:val="00A02CD5"/>
    <w:rsid w:val="00A02D66"/>
    <w:rsid w:val="00A02DAD"/>
    <w:rsid w:val="00A03170"/>
    <w:rsid w:val="00A03343"/>
    <w:rsid w:val="00A0350E"/>
    <w:rsid w:val="00A0378D"/>
    <w:rsid w:val="00A042C9"/>
    <w:rsid w:val="00A0486F"/>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C58"/>
    <w:rsid w:val="00A13DA8"/>
    <w:rsid w:val="00A13FD1"/>
    <w:rsid w:val="00A145AC"/>
    <w:rsid w:val="00A14B5C"/>
    <w:rsid w:val="00A14D79"/>
    <w:rsid w:val="00A1517F"/>
    <w:rsid w:val="00A151CF"/>
    <w:rsid w:val="00A15531"/>
    <w:rsid w:val="00A15650"/>
    <w:rsid w:val="00A15839"/>
    <w:rsid w:val="00A15938"/>
    <w:rsid w:val="00A15993"/>
    <w:rsid w:val="00A15A14"/>
    <w:rsid w:val="00A15AC7"/>
    <w:rsid w:val="00A15CDE"/>
    <w:rsid w:val="00A16038"/>
    <w:rsid w:val="00A16792"/>
    <w:rsid w:val="00A16E58"/>
    <w:rsid w:val="00A172DD"/>
    <w:rsid w:val="00A174AA"/>
    <w:rsid w:val="00A175AD"/>
    <w:rsid w:val="00A17948"/>
    <w:rsid w:val="00A179CF"/>
    <w:rsid w:val="00A17A0E"/>
    <w:rsid w:val="00A17D14"/>
    <w:rsid w:val="00A17E2B"/>
    <w:rsid w:val="00A201A8"/>
    <w:rsid w:val="00A20351"/>
    <w:rsid w:val="00A20354"/>
    <w:rsid w:val="00A203A5"/>
    <w:rsid w:val="00A20AE3"/>
    <w:rsid w:val="00A20B66"/>
    <w:rsid w:val="00A20E73"/>
    <w:rsid w:val="00A2107E"/>
    <w:rsid w:val="00A2142E"/>
    <w:rsid w:val="00A216D1"/>
    <w:rsid w:val="00A216F8"/>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191"/>
    <w:rsid w:val="00A25757"/>
    <w:rsid w:val="00A259D5"/>
    <w:rsid w:val="00A25BA8"/>
    <w:rsid w:val="00A2607A"/>
    <w:rsid w:val="00A2628B"/>
    <w:rsid w:val="00A2664E"/>
    <w:rsid w:val="00A2674C"/>
    <w:rsid w:val="00A26C6E"/>
    <w:rsid w:val="00A26D57"/>
    <w:rsid w:val="00A27DDB"/>
    <w:rsid w:val="00A30363"/>
    <w:rsid w:val="00A30E58"/>
    <w:rsid w:val="00A310B6"/>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5E00"/>
    <w:rsid w:val="00A3625C"/>
    <w:rsid w:val="00A3632F"/>
    <w:rsid w:val="00A3646C"/>
    <w:rsid w:val="00A3656F"/>
    <w:rsid w:val="00A36728"/>
    <w:rsid w:val="00A372C2"/>
    <w:rsid w:val="00A37580"/>
    <w:rsid w:val="00A37692"/>
    <w:rsid w:val="00A37A50"/>
    <w:rsid w:val="00A37C5D"/>
    <w:rsid w:val="00A37C7D"/>
    <w:rsid w:val="00A402FA"/>
    <w:rsid w:val="00A409C5"/>
    <w:rsid w:val="00A40DA4"/>
    <w:rsid w:val="00A41081"/>
    <w:rsid w:val="00A4109F"/>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82"/>
    <w:rsid w:val="00A445BD"/>
    <w:rsid w:val="00A4490E"/>
    <w:rsid w:val="00A44FC8"/>
    <w:rsid w:val="00A458F3"/>
    <w:rsid w:val="00A46227"/>
    <w:rsid w:val="00A466AA"/>
    <w:rsid w:val="00A46DB9"/>
    <w:rsid w:val="00A46F7E"/>
    <w:rsid w:val="00A4711C"/>
    <w:rsid w:val="00A47989"/>
    <w:rsid w:val="00A47E87"/>
    <w:rsid w:val="00A50E9F"/>
    <w:rsid w:val="00A51125"/>
    <w:rsid w:val="00A511E0"/>
    <w:rsid w:val="00A519F9"/>
    <w:rsid w:val="00A51B27"/>
    <w:rsid w:val="00A51DAE"/>
    <w:rsid w:val="00A51DD9"/>
    <w:rsid w:val="00A51F08"/>
    <w:rsid w:val="00A524B3"/>
    <w:rsid w:val="00A524C0"/>
    <w:rsid w:val="00A52AFE"/>
    <w:rsid w:val="00A52B0D"/>
    <w:rsid w:val="00A53153"/>
    <w:rsid w:val="00A538F1"/>
    <w:rsid w:val="00A53A77"/>
    <w:rsid w:val="00A53F0C"/>
    <w:rsid w:val="00A5403C"/>
    <w:rsid w:val="00A54324"/>
    <w:rsid w:val="00A5463C"/>
    <w:rsid w:val="00A54A73"/>
    <w:rsid w:val="00A556EF"/>
    <w:rsid w:val="00A55AA6"/>
    <w:rsid w:val="00A56012"/>
    <w:rsid w:val="00A5611F"/>
    <w:rsid w:val="00A56156"/>
    <w:rsid w:val="00A562A9"/>
    <w:rsid w:val="00A56306"/>
    <w:rsid w:val="00A563A0"/>
    <w:rsid w:val="00A56928"/>
    <w:rsid w:val="00A56979"/>
    <w:rsid w:val="00A56BEE"/>
    <w:rsid w:val="00A56F5B"/>
    <w:rsid w:val="00A576AE"/>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83F"/>
    <w:rsid w:val="00A62919"/>
    <w:rsid w:val="00A62A62"/>
    <w:rsid w:val="00A63943"/>
    <w:rsid w:val="00A63A4D"/>
    <w:rsid w:val="00A63AD8"/>
    <w:rsid w:val="00A64167"/>
    <w:rsid w:val="00A64D5A"/>
    <w:rsid w:val="00A64D73"/>
    <w:rsid w:val="00A65058"/>
    <w:rsid w:val="00A65721"/>
    <w:rsid w:val="00A658BC"/>
    <w:rsid w:val="00A65D90"/>
    <w:rsid w:val="00A6601D"/>
    <w:rsid w:val="00A66264"/>
    <w:rsid w:val="00A66525"/>
    <w:rsid w:val="00A66596"/>
    <w:rsid w:val="00A665F1"/>
    <w:rsid w:val="00A6663C"/>
    <w:rsid w:val="00A66CE7"/>
    <w:rsid w:val="00A66F57"/>
    <w:rsid w:val="00A6770C"/>
    <w:rsid w:val="00A679E3"/>
    <w:rsid w:val="00A67B1B"/>
    <w:rsid w:val="00A67BC3"/>
    <w:rsid w:val="00A67BFF"/>
    <w:rsid w:val="00A67C1A"/>
    <w:rsid w:val="00A67D1B"/>
    <w:rsid w:val="00A67D78"/>
    <w:rsid w:val="00A70337"/>
    <w:rsid w:val="00A70476"/>
    <w:rsid w:val="00A70665"/>
    <w:rsid w:val="00A70872"/>
    <w:rsid w:val="00A70926"/>
    <w:rsid w:val="00A70BEC"/>
    <w:rsid w:val="00A70FA7"/>
    <w:rsid w:val="00A7153D"/>
    <w:rsid w:val="00A71D00"/>
    <w:rsid w:val="00A71EFD"/>
    <w:rsid w:val="00A71F0A"/>
    <w:rsid w:val="00A71FF2"/>
    <w:rsid w:val="00A729A4"/>
    <w:rsid w:val="00A72D26"/>
    <w:rsid w:val="00A7319E"/>
    <w:rsid w:val="00A73862"/>
    <w:rsid w:val="00A738B1"/>
    <w:rsid w:val="00A73B94"/>
    <w:rsid w:val="00A73D0F"/>
    <w:rsid w:val="00A73D90"/>
    <w:rsid w:val="00A73EBF"/>
    <w:rsid w:val="00A7463E"/>
    <w:rsid w:val="00A746CF"/>
    <w:rsid w:val="00A75024"/>
    <w:rsid w:val="00A75153"/>
    <w:rsid w:val="00A75860"/>
    <w:rsid w:val="00A75882"/>
    <w:rsid w:val="00A75F87"/>
    <w:rsid w:val="00A76143"/>
    <w:rsid w:val="00A767A2"/>
    <w:rsid w:val="00A769D3"/>
    <w:rsid w:val="00A76BAB"/>
    <w:rsid w:val="00A76C03"/>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3F42"/>
    <w:rsid w:val="00A8414C"/>
    <w:rsid w:val="00A8417D"/>
    <w:rsid w:val="00A844F0"/>
    <w:rsid w:val="00A84702"/>
    <w:rsid w:val="00A84E76"/>
    <w:rsid w:val="00A8533E"/>
    <w:rsid w:val="00A85480"/>
    <w:rsid w:val="00A8582B"/>
    <w:rsid w:val="00A858B4"/>
    <w:rsid w:val="00A865DA"/>
    <w:rsid w:val="00A866D3"/>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917"/>
    <w:rsid w:val="00A90A33"/>
    <w:rsid w:val="00A90AE8"/>
    <w:rsid w:val="00A91CC5"/>
    <w:rsid w:val="00A923C7"/>
    <w:rsid w:val="00A924F0"/>
    <w:rsid w:val="00A92BEA"/>
    <w:rsid w:val="00A93B05"/>
    <w:rsid w:val="00A93CD5"/>
    <w:rsid w:val="00A94275"/>
    <w:rsid w:val="00A94340"/>
    <w:rsid w:val="00A9438C"/>
    <w:rsid w:val="00A9459F"/>
    <w:rsid w:val="00A9507E"/>
    <w:rsid w:val="00A951C5"/>
    <w:rsid w:val="00A9551B"/>
    <w:rsid w:val="00A95532"/>
    <w:rsid w:val="00A95730"/>
    <w:rsid w:val="00A958F5"/>
    <w:rsid w:val="00A95BCA"/>
    <w:rsid w:val="00A95C6E"/>
    <w:rsid w:val="00A95D04"/>
    <w:rsid w:val="00A96350"/>
    <w:rsid w:val="00A964C1"/>
    <w:rsid w:val="00A96500"/>
    <w:rsid w:val="00A9661F"/>
    <w:rsid w:val="00A9678B"/>
    <w:rsid w:val="00A96DF4"/>
    <w:rsid w:val="00A96E45"/>
    <w:rsid w:val="00A970B9"/>
    <w:rsid w:val="00A97124"/>
    <w:rsid w:val="00A971A1"/>
    <w:rsid w:val="00A97509"/>
    <w:rsid w:val="00A976EA"/>
    <w:rsid w:val="00A97D32"/>
    <w:rsid w:val="00AA0313"/>
    <w:rsid w:val="00AA0331"/>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5D42"/>
    <w:rsid w:val="00AA5F2A"/>
    <w:rsid w:val="00AA612B"/>
    <w:rsid w:val="00AA683A"/>
    <w:rsid w:val="00AA6B1D"/>
    <w:rsid w:val="00AA7135"/>
    <w:rsid w:val="00AA71DD"/>
    <w:rsid w:val="00AA764A"/>
    <w:rsid w:val="00AB0250"/>
    <w:rsid w:val="00AB03C0"/>
    <w:rsid w:val="00AB05F9"/>
    <w:rsid w:val="00AB0B4D"/>
    <w:rsid w:val="00AB0DE9"/>
    <w:rsid w:val="00AB0FE9"/>
    <w:rsid w:val="00AB105E"/>
    <w:rsid w:val="00AB1162"/>
    <w:rsid w:val="00AB13EE"/>
    <w:rsid w:val="00AB18CD"/>
    <w:rsid w:val="00AB18F0"/>
    <w:rsid w:val="00AB18FD"/>
    <w:rsid w:val="00AB1939"/>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4ED5"/>
    <w:rsid w:val="00AB5407"/>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854"/>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92"/>
    <w:rsid w:val="00AC5AFF"/>
    <w:rsid w:val="00AC6285"/>
    <w:rsid w:val="00AC656D"/>
    <w:rsid w:val="00AC6761"/>
    <w:rsid w:val="00AC6A7F"/>
    <w:rsid w:val="00AC6D0F"/>
    <w:rsid w:val="00AC6E85"/>
    <w:rsid w:val="00AC72A8"/>
    <w:rsid w:val="00AC76D5"/>
    <w:rsid w:val="00AC7724"/>
    <w:rsid w:val="00AC787D"/>
    <w:rsid w:val="00AD0055"/>
    <w:rsid w:val="00AD0194"/>
    <w:rsid w:val="00AD028F"/>
    <w:rsid w:val="00AD070E"/>
    <w:rsid w:val="00AD0838"/>
    <w:rsid w:val="00AD0981"/>
    <w:rsid w:val="00AD0A6E"/>
    <w:rsid w:val="00AD1362"/>
    <w:rsid w:val="00AD14EA"/>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1F2A"/>
    <w:rsid w:val="00AE248A"/>
    <w:rsid w:val="00AE248C"/>
    <w:rsid w:val="00AE254B"/>
    <w:rsid w:val="00AE2604"/>
    <w:rsid w:val="00AE2A23"/>
    <w:rsid w:val="00AE2BBA"/>
    <w:rsid w:val="00AE3075"/>
    <w:rsid w:val="00AE35D5"/>
    <w:rsid w:val="00AE3971"/>
    <w:rsid w:val="00AE3B24"/>
    <w:rsid w:val="00AE3CA0"/>
    <w:rsid w:val="00AE3E80"/>
    <w:rsid w:val="00AE4494"/>
    <w:rsid w:val="00AE46C4"/>
    <w:rsid w:val="00AE48C0"/>
    <w:rsid w:val="00AE4BFD"/>
    <w:rsid w:val="00AE50BA"/>
    <w:rsid w:val="00AE52E1"/>
    <w:rsid w:val="00AE54CC"/>
    <w:rsid w:val="00AE557B"/>
    <w:rsid w:val="00AE5C84"/>
    <w:rsid w:val="00AE5E8F"/>
    <w:rsid w:val="00AE67B3"/>
    <w:rsid w:val="00AE67C2"/>
    <w:rsid w:val="00AE6B8D"/>
    <w:rsid w:val="00AE6F07"/>
    <w:rsid w:val="00AE72B0"/>
    <w:rsid w:val="00AE73A9"/>
    <w:rsid w:val="00AE7467"/>
    <w:rsid w:val="00AE7ABD"/>
    <w:rsid w:val="00AE7B97"/>
    <w:rsid w:val="00AE7BD8"/>
    <w:rsid w:val="00AE7D99"/>
    <w:rsid w:val="00AE7F59"/>
    <w:rsid w:val="00AF0341"/>
    <w:rsid w:val="00AF0680"/>
    <w:rsid w:val="00AF06DE"/>
    <w:rsid w:val="00AF0BF5"/>
    <w:rsid w:val="00AF0FA7"/>
    <w:rsid w:val="00AF123F"/>
    <w:rsid w:val="00AF13D8"/>
    <w:rsid w:val="00AF14D0"/>
    <w:rsid w:val="00AF1C5C"/>
    <w:rsid w:val="00AF1CFD"/>
    <w:rsid w:val="00AF247A"/>
    <w:rsid w:val="00AF2698"/>
    <w:rsid w:val="00AF27A0"/>
    <w:rsid w:val="00AF2D7B"/>
    <w:rsid w:val="00AF2FEE"/>
    <w:rsid w:val="00AF33F6"/>
    <w:rsid w:val="00AF3542"/>
    <w:rsid w:val="00AF3614"/>
    <w:rsid w:val="00AF3B1A"/>
    <w:rsid w:val="00AF4662"/>
    <w:rsid w:val="00AF46A5"/>
    <w:rsid w:val="00AF47D2"/>
    <w:rsid w:val="00AF4C8B"/>
    <w:rsid w:val="00AF53E8"/>
    <w:rsid w:val="00AF545A"/>
    <w:rsid w:val="00AF5CC7"/>
    <w:rsid w:val="00AF5D8C"/>
    <w:rsid w:val="00AF61BE"/>
    <w:rsid w:val="00AF63D1"/>
    <w:rsid w:val="00AF677E"/>
    <w:rsid w:val="00AF67C5"/>
    <w:rsid w:val="00AF6968"/>
    <w:rsid w:val="00AF7117"/>
    <w:rsid w:val="00AF726D"/>
    <w:rsid w:val="00AF7C0C"/>
    <w:rsid w:val="00B00115"/>
    <w:rsid w:val="00B00200"/>
    <w:rsid w:val="00B00215"/>
    <w:rsid w:val="00B0090E"/>
    <w:rsid w:val="00B00B18"/>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A43"/>
    <w:rsid w:val="00B03FB4"/>
    <w:rsid w:val="00B04564"/>
    <w:rsid w:val="00B04637"/>
    <w:rsid w:val="00B04E24"/>
    <w:rsid w:val="00B05157"/>
    <w:rsid w:val="00B05314"/>
    <w:rsid w:val="00B05B0A"/>
    <w:rsid w:val="00B05FBD"/>
    <w:rsid w:val="00B0613B"/>
    <w:rsid w:val="00B061F1"/>
    <w:rsid w:val="00B061F9"/>
    <w:rsid w:val="00B0679A"/>
    <w:rsid w:val="00B068DA"/>
    <w:rsid w:val="00B06B47"/>
    <w:rsid w:val="00B06CBF"/>
    <w:rsid w:val="00B06D11"/>
    <w:rsid w:val="00B06D46"/>
    <w:rsid w:val="00B06EA7"/>
    <w:rsid w:val="00B06F5E"/>
    <w:rsid w:val="00B072C0"/>
    <w:rsid w:val="00B075E9"/>
    <w:rsid w:val="00B079F3"/>
    <w:rsid w:val="00B07A7C"/>
    <w:rsid w:val="00B07A98"/>
    <w:rsid w:val="00B10202"/>
    <w:rsid w:val="00B1097E"/>
    <w:rsid w:val="00B11474"/>
    <w:rsid w:val="00B115EA"/>
    <w:rsid w:val="00B11D79"/>
    <w:rsid w:val="00B11DC7"/>
    <w:rsid w:val="00B11F36"/>
    <w:rsid w:val="00B12006"/>
    <w:rsid w:val="00B12046"/>
    <w:rsid w:val="00B1219E"/>
    <w:rsid w:val="00B12226"/>
    <w:rsid w:val="00B1227E"/>
    <w:rsid w:val="00B1231B"/>
    <w:rsid w:val="00B129FD"/>
    <w:rsid w:val="00B12B61"/>
    <w:rsid w:val="00B12CCE"/>
    <w:rsid w:val="00B12E51"/>
    <w:rsid w:val="00B13436"/>
    <w:rsid w:val="00B13852"/>
    <w:rsid w:val="00B138D8"/>
    <w:rsid w:val="00B13A15"/>
    <w:rsid w:val="00B141DB"/>
    <w:rsid w:val="00B14701"/>
    <w:rsid w:val="00B14704"/>
    <w:rsid w:val="00B149B0"/>
    <w:rsid w:val="00B14F00"/>
    <w:rsid w:val="00B15AD9"/>
    <w:rsid w:val="00B15B11"/>
    <w:rsid w:val="00B15EAE"/>
    <w:rsid w:val="00B16102"/>
    <w:rsid w:val="00B16119"/>
    <w:rsid w:val="00B1614F"/>
    <w:rsid w:val="00B163D7"/>
    <w:rsid w:val="00B16606"/>
    <w:rsid w:val="00B169A6"/>
    <w:rsid w:val="00B16BE0"/>
    <w:rsid w:val="00B16C46"/>
    <w:rsid w:val="00B16F2F"/>
    <w:rsid w:val="00B17179"/>
    <w:rsid w:val="00B1770C"/>
    <w:rsid w:val="00B179C5"/>
    <w:rsid w:val="00B17D0B"/>
    <w:rsid w:val="00B17D7B"/>
    <w:rsid w:val="00B2034C"/>
    <w:rsid w:val="00B20547"/>
    <w:rsid w:val="00B20CE5"/>
    <w:rsid w:val="00B20DE0"/>
    <w:rsid w:val="00B20F8D"/>
    <w:rsid w:val="00B21095"/>
    <w:rsid w:val="00B2137A"/>
    <w:rsid w:val="00B214AB"/>
    <w:rsid w:val="00B21938"/>
    <w:rsid w:val="00B21DA0"/>
    <w:rsid w:val="00B21E9C"/>
    <w:rsid w:val="00B2246E"/>
    <w:rsid w:val="00B22543"/>
    <w:rsid w:val="00B22678"/>
    <w:rsid w:val="00B22C6D"/>
    <w:rsid w:val="00B22DC2"/>
    <w:rsid w:val="00B22E46"/>
    <w:rsid w:val="00B23121"/>
    <w:rsid w:val="00B23281"/>
    <w:rsid w:val="00B238E2"/>
    <w:rsid w:val="00B2392C"/>
    <w:rsid w:val="00B23ABC"/>
    <w:rsid w:val="00B23F9A"/>
    <w:rsid w:val="00B23F9B"/>
    <w:rsid w:val="00B23FF5"/>
    <w:rsid w:val="00B24C24"/>
    <w:rsid w:val="00B24C98"/>
    <w:rsid w:val="00B25310"/>
    <w:rsid w:val="00B258BC"/>
    <w:rsid w:val="00B25A53"/>
    <w:rsid w:val="00B25DC1"/>
    <w:rsid w:val="00B260C4"/>
    <w:rsid w:val="00B26208"/>
    <w:rsid w:val="00B262E4"/>
    <w:rsid w:val="00B26417"/>
    <w:rsid w:val="00B266F4"/>
    <w:rsid w:val="00B268DB"/>
    <w:rsid w:val="00B26D2F"/>
    <w:rsid w:val="00B26DDB"/>
    <w:rsid w:val="00B271B0"/>
    <w:rsid w:val="00B272F2"/>
    <w:rsid w:val="00B27CFE"/>
    <w:rsid w:val="00B27D84"/>
    <w:rsid w:val="00B27FD8"/>
    <w:rsid w:val="00B30933"/>
    <w:rsid w:val="00B30DB1"/>
    <w:rsid w:val="00B31BDB"/>
    <w:rsid w:val="00B31DBE"/>
    <w:rsid w:val="00B31DC7"/>
    <w:rsid w:val="00B325FD"/>
    <w:rsid w:val="00B3271F"/>
    <w:rsid w:val="00B328A2"/>
    <w:rsid w:val="00B32BAF"/>
    <w:rsid w:val="00B33068"/>
    <w:rsid w:val="00B33744"/>
    <w:rsid w:val="00B33925"/>
    <w:rsid w:val="00B33D2A"/>
    <w:rsid w:val="00B344AB"/>
    <w:rsid w:val="00B344EB"/>
    <w:rsid w:val="00B34570"/>
    <w:rsid w:val="00B34641"/>
    <w:rsid w:val="00B34D32"/>
    <w:rsid w:val="00B35012"/>
    <w:rsid w:val="00B3522B"/>
    <w:rsid w:val="00B356CB"/>
    <w:rsid w:val="00B35E50"/>
    <w:rsid w:val="00B35F14"/>
    <w:rsid w:val="00B3600E"/>
    <w:rsid w:val="00B36518"/>
    <w:rsid w:val="00B367D3"/>
    <w:rsid w:val="00B36A1F"/>
    <w:rsid w:val="00B36F95"/>
    <w:rsid w:val="00B3700B"/>
    <w:rsid w:val="00B37C0C"/>
    <w:rsid w:val="00B40080"/>
    <w:rsid w:val="00B4073B"/>
    <w:rsid w:val="00B40D43"/>
    <w:rsid w:val="00B41014"/>
    <w:rsid w:val="00B41728"/>
    <w:rsid w:val="00B418E9"/>
    <w:rsid w:val="00B42AC8"/>
    <w:rsid w:val="00B42AE8"/>
    <w:rsid w:val="00B42D94"/>
    <w:rsid w:val="00B42EEF"/>
    <w:rsid w:val="00B43C56"/>
    <w:rsid w:val="00B43CB0"/>
    <w:rsid w:val="00B44013"/>
    <w:rsid w:val="00B447C3"/>
    <w:rsid w:val="00B4495F"/>
    <w:rsid w:val="00B44F02"/>
    <w:rsid w:val="00B44FFA"/>
    <w:rsid w:val="00B453BC"/>
    <w:rsid w:val="00B455F2"/>
    <w:rsid w:val="00B457AB"/>
    <w:rsid w:val="00B45C8D"/>
    <w:rsid w:val="00B467B7"/>
    <w:rsid w:val="00B46CAE"/>
    <w:rsid w:val="00B4727B"/>
    <w:rsid w:val="00B47416"/>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C65"/>
    <w:rsid w:val="00B53C8F"/>
    <w:rsid w:val="00B53DEB"/>
    <w:rsid w:val="00B53E47"/>
    <w:rsid w:val="00B544AA"/>
    <w:rsid w:val="00B546B7"/>
    <w:rsid w:val="00B54924"/>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A6"/>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A1E"/>
    <w:rsid w:val="00B63CA1"/>
    <w:rsid w:val="00B63E6A"/>
    <w:rsid w:val="00B64580"/>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4DEA"/>
    <w:rsid w:val="00B751BB"/>
    <w:rsid w:val="00B7537F"/>
    <w:rsid w:val="00B75623"/>
    <w:rsid w:val="00B75637"/>
    <w:rsid w:val="00B7570F"/>
    <w:rsid w:val="00B75DCE"/>
    <w:rsid w:val="00B7622F"/>
    <w:rsid w:val="00B76784"/>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78B"/>
    <w:rsid w:val="00B82C22"/>
    <w:rsid w:val="00B82E0C"/>
    <w:rsid w:val="00B8305D"/>
    <w:rsid w:val="00B83145"/>
    <w:rsid w:val="00B8325F"/>
    <w:rsid w:val="00B83672"/>
    <w:rsid w:val="00B8394A"/>
    <w:rsid w:val="00B83960"/>
    <w:rsid w:val="00B83A5B"/>
    <w:rsid w:val="00B83C0B"/>
    <w:rsid w:val="00B83F5F"/>
    <w:rsid w:val="00B845D6"/>
    <w:rsid w:val="00B8462A"/>
    <w:rsid w:val="00B850A5"/>
    <w:rsid w:val="00B8563B"/>
    <w:rsid w:val="00B858A6"/>
    <w:rsid w:val="00B860FD"/>
    <w:rsid w:val="00B8646F"/>
    <w:rsid w:val="00B869BF"/>
    <w:rsid w:val="00B86AB3"/>
    <w:rsid w:val="00B86F2F"/>
    <w:rsid w:val="00B8734B"/>
    <w:rsid w:val="00B87739"/>
    <w:rsid w:val="00B90192"/>
    <w:rsid w:val="00B903F0"/>
    <w:rsid w:val="00B90429"/>
    <w:rsid w:val="00B90513"/>
    <w:rsid w:val="00B9091B"/>
    <w:rsid w:val="00B90969"/>
    <w:rsid w:val="00B9103E"/>
    <w:rsid w:val="00B91348"/>
    <w:rsid w:val="00B91509"/>
    <w:rsid w:val="00B91564"/>
    <w:rsid w:val="00B915B5"/>
    <w:rsid w:val="00B915F1"/>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6CB"/>
    <w:rsid w:val="00B95A65"/>
    <w:rsid w:val="00B95CC6"/>
    <w:rsid w:val="00B9632F"/>
    <w:rsid w:val="00B96363"/>
    <w:rsid w:val="00B96754"/>
    <w:rsid w:val="00B96C49"/>
    <w:rsid w:val="00B973FD"/>
    <w:rsid w:val="00B97856"/>
    <w:rsid w:val="00B97927"/>
    <w:rsid w:val="00B97985"/>
    <w:rsid w:val="00B97A8D"/>
    <w:rsid w:val="00B97B89"/>
    <w:rsid w:val="00BA0020"/>
    <w:rsid w:val="00BA01FA"/>
    <w:rsid w:val="00BA02B4"/>
    <w:rsid w:val="00BA048C"/>
    <w:rsid w:val="00BA04E9"/>
    <w:rsid w:val="00BA08C0"/>
    <w:rsid w:val="00BA08D8"/>
    <w:rsid w:val="00BA0DCC"/>
    <w:rsid w:val="00BA0E35"/>
    <w:rsid w:val="00BA1A71"/>
    <w:rsid w:val="00BA1A77"/>
    <w:rsid w:val="00BA1D40"/>
    <w:rsid w:val="00BA25E8"/>
    <w:rsid w:val="00BA2A83"/>
    <w:rsid w:val="00BA3020"/>
    <w:rsid w:val="00BA32B9"/>
    <w:rsid w:val="00BA37DB"/>
    <w:rsid w:val="00BA40D7"/>
    <w:rsid w:val="00BA4180"/>
    <w:rsid w:val="00BA441D"/>
    <w:rsid w:val="00BA4733"/>
    <w:rsid w:val="00BA48BD"/>
    <w:rsid w:val="00BA5819"/>
    <w:rsid w:val="00BA5961"/>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8F9"/>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07"/>
    <w:rsid w:val="00BB78AD"/>
    <w:rsid w:val="00BB7F35"/>
    <w:rsid w:val="00BC03AB"/>
    <w:rsid w:val="00BC03F1"/>
    <w:rsid w:val="00BC055B"/>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6B5"/>
    <w:rsid w:val="00BC77D7"/>
    <w:rsid w:val="00BC7ECB"/>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4BB5"/>
    <w:rsid w:val="00BD56AF"/>
    <w:rsid w:val="00BD5A9E"/>
    <w:rsid w:val="00BD5B0B"/>
    <w:rsid w:val="00BD5EA4"/>
    <w:rsid w:val="00BD6220"/>
    <w:rsid w:val="00BD65EB"/>
    <w:rsid w:val="00BD678D"/>
    <w:rsid w:val="00BD6930"/>
    <w:rsid w:val="00BD69D6"/>
    <w:rsid w:val="00BD7026"/>
    <w:rsid w:val="00BD73B8"/>
    <w:rsid w:val="00BD7932"/>
    <w:rsid w:val="00BD7A0E"/>
    <w:rsid w:val="00BD7C44"/>
    <w:rsid w:val="00BD7E35"/>
    <w:rsid w:val="00BD7E46"/>
    <w:rsid w:val="00BE0017"/>
    <w:rsid w:val="00BE03B1"/>
    <w:rsid w:val="00BE07DB"/>
    <w:rsid w:val="00BE07EA"/>
    <w:rsid w:val="00BE09C5"/>
    <w:rsid w:val="00BE0D1E"/>
    <w:rsid w:val="00BE0D23"/>
    <w:rsid w:val="00BE0D42"/>
    <w:rsid w:val="00BE1244"/>
    <w:rsid w:val="00BE12EF"/>
    <w:rsid w:val="00BE14A8"/>
    <w:rsid w:val="00BE14C4"/>
    <w:rsid w:val="00BE19CC"/>
    <w:rsid w:val="00BE1B7C"/>
    <w:rsid w:val="00BE2A9D"/>
    <w:rsid w:val="00BE2AC9"/>
    <w:rsid w:val="00BE2E7E"/>
    <w:rsid w:val="00BE2F98"/>
    <w:rsid w:val="00BE3AFC"/>
    <w:rsid w:val="00BE431B"/>
    <w:rsid w:val="00BE4A01"/>
    <w:rsid w:val="00BE4A39"/>
    <w:rsid w:val="00BE4F5E"/>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BC"/>
    <w:rsid w:val="00BF39BB"/>
    <w:rsid w:val="00BF3FBE"/>
    <w:rsid w:val="00BF3FCB"/>
    <w:rsid w:val="00BF4069"/>
    <w:rsid w:val="00BF41B2"/>
    <w:rsid w:val="00BF422A"/>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2B88"/>
    <w:rsid w:val="00C0333A"/>
    <w:rsid w:val="00C038B4"/>
    <w:rsid w:val="00C03C10"/>
    <w:rsid w:val="00C03CFA"/>
    <w:rsid w:val="00C04867"/>
    <w:rsid w:val="00C04872"/>
    <w:rsid w:val="00C04BA2"/>
    <w:rsid w:val="00C04BBE"/>
    <w:rsid w:val="00C04C0E"/>
    <w:rsid w:val="00C050B1"/>
    <w:rsid w:val="00C0555D"/>
    <w:rsid w:val="00C055F8"/>
    <w:rsid w:val="00C061F7"/>
    <w:rsid w:val="00C06892"/>
    <w:rsid w:val="00C0693D"/>
    <w:rsid w:val="00C06F93"/>
    <w:rsid w:val="00C071AE"/>
    <w:rsid w:val="00C07244"/>
    <w:rsid w:val="00C0744C"/>
    <w:rsid w:val="00C079BC"/>
    <w:rsid w:val="00C079F2"/>
    <w:rsid w:val="00C10268"/>
    <w:rsid w:val="00C105C6"/>
    <w:rsid w:val="00C106E0"/>
    <w:rsid w:val="00C10831"/>
    <w:rsid w:val="00C10989"/>
    <w:rsid w:val="00C10D3D"/>
    <w:rsid w:val="00C11D1D"/>
    <w:rsid w:val="00C1220F"/>
    <w:rsid w:val="00C123E4"/>
    <w:rsid w:val="00C12493"/>
    <w:rsid w:val="00C124D6"/>
    <w:rsid w:val="00C12793"/>
    <w:rsid w:val="00C12C2A"/>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644"/>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8F"/>
    <w:rsid w:val="00C210FD"/>
    <w:rsid w:val="00C21642"/>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508"/>
    <w:rsid w:val="00C256F7"/>
    <w:rsid w:val="00C25B54"/>
    <w:rsid w:val="00C260EF"/>
    <w:rsid w:val="00C26339"/>
    <w:rsid w:val="00C26588"/>
    <w:rsid w:val="00C26BFC"/>
    <w:rsid w:val="00C26BFE"/>
    <w:rsid w:val="00C26EA1"/>
    <w:rsid w:val="00C2725B"/>
    <w:rsid w:val="00C27454"/>
    <w:rsid w:val="00C27593"/>
    <w:rsid w:val="00C277F2"/>
    <w:rsid w:val="00C27AF9"/>
    <w:rsid w:val="00C30127"/>
    <w:rsid w:val="00C30234"/>
    <w:rsid w:val="00C30DB2"/>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4DEF"/>
    <w:rsid w:val="00C3623A"/>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7A6"/>
    <w:rsid w:val="00C41FCD"/>
    <w:rsid w:val="00C4233C"/>
    <w:rsid w:val="00C4255B"/>
    <w:rsid w:val="00C42577"/>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730C"/>
    <w:rsid w:val="00C47419"/>
    <w:rsid w:val="00C47825"/>
    <w:rsid w:val="00C47D34"/>
    <w:rsid w:val="00C47F26"/>
    <w:rsid w:val="00C47F42"/>
    <w:rsid w:val="00C50730"/>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D4B"/>
    <w:rsid w:val="00C619A3"/>
    <w:rsid w:val="00C621EC"/>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3F9"/>
    <w:rsid w:val="00C67485"/>
    <w:rsid w:val="00C67CB8"/>
    <w:rsid w:val="00C701E2"/>
    <w:rsid w:val="00C70416"/>
    <w:rsid w:val="00C70808"/>
    <w:rsid w:val="00C70AA2"/>
    <w:rsid w:val="00C70B16"/>
    <w:rsid w:val="00C70C98"/>
    <w:rsid w:val="00C71B17"/>
    <w:rsid w:val="00C72156"/>
    <w:rsid w:val="00C721DF"/>
    <w:rsid w:val="00C72259"/>
    <w:rsid w:val="00C7276B"/>
    <w:rsid w:val="00C72891"/>
    <w:rsid w:val="00C72C0A"/>
    <w:rsid w:val="00C72ED8"/>
    <w:rsid w:val="00C7344E"/>
    <w:rsid w:val="00C73538"/>
    <w:rsid w:val="00C73708"/>
    <w:rsid w:val="00C73A30"/>
    <w:rsid w:val="00C742A8"/>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A6"/>
    <w:rsid w:val="00C80C49"/>
    <w:rsid w:val="00C80C5C"/>
    <w:rsid w:val="00C80DD0"/>
    <w:rsid w:val="00C81467"/>
    <w:rsid w:val="00C815C6"/>
    <w:rsid w:val="00C81800"/>
    <w:rsid w:val="00C8180B"/>
    <w:rsid w:val="00C819AC"/>
    <w:rsid w:val="00C82162"/>
    <w:rsid w:val="00C82942"/>
    <w:rsid w:val="00C82976"/>
    <w:rsid w:val="00C82E45"/>
    <w:rsid w:val="00C83124"/>
    <w:rsid w:val="00C83BF6"/>
    <w:rsid w:val="00C840B4"/>
    <w:rsid w:val="00C84419"/>
    <w:rsid w:val="00C845FF"/>
    <w:rsid w:val="00C84833"/>
    <w:rsid w:val="00C85283"/>
    <w:rsid w:val="00C857BC"/>
    <w:rsid w:val="00C85861"/>
    <w:rsid w:val="00C85C43"/>
    <w:rsid w:val="00C8637C"/>
    <w:rsid w:val="00C86646"/>
    <w:rsid w:val="00C86B17"/>
    <w:rsid w:val="00C86D41"/>
    <w:rsid w:val="00C86E14"/>
    <w:rsid w:val="00C874C8"/>
    <w:rsid w:val="00C8783B"/>
    <w:rsid w:val="00C87B39"/>
    <w:rsid w:val="00C87B3F"/>
    <w:rsid w:val="00C87C09"/>
    <w:rsid w:val="00C90610"/>
    <w:rsid w:val="00C90722"/>
    <w:rsid w:val="00C90F5F"/>
    <w:rsid w:val="00C90FF1"/>
    <w:rsid w:val="00C9137D"/>
    <w:rsid w:val="00C913A9"/>
    <w:rsid w:val="00C9171F"/>
    <w:rsid w:val="00C91A31"/>
    <w:rsid w:val="00C9202E"/>
    <w:rsid w:val="00C921E1"/>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8D4"/>
    <w:rsid w:val="00C979B8"/>
    <w:rsid w:val="00C97A71"/>
    <w:rsid w:val="00C97AD7"/>
    <w:rsid w:val="00C97EB4"/>
    <w:rsid w:val="00CA0093"/>
    <w:rsid w:val="00CA0097"/>
    <w:rsid w:val="00CA055C"/>
    <w:rsid w:val="00CA0EB8"/>
    <w:rsid w:val="00CA11CB"/>
    <w:rsid w:val="00CA1E18"/>
    <w:rsid w:val="00CA21BE"/>
    <w:rsid w:val="00CA222B"/>
    <w:rsid w:val="00CA2234"/>
    <w:rsid w:val="00CA2253"/>
    <w:rsid w:val="00CA2521"/>
    <w:rsid w:val="00CA25B7"/>
    <w:rsid w:val="00CA2E25"/>
    <w:rsid w:val="00CA3308"/>
    <w:rsid w:val="00CA3503"/>
    <w:rsid w:val="00CA3C1B"/>
    <w:rsid w:val="00CA472F"/>
    <w:rsid w:val="00CA482C"/>
    <w:rsid w:val="00CA4A6D"/>
    <w:rsid w:val="00CA4F32"/>
    <w:rsid w:val="00CA4FC6"/>
    <w:rsid w:val="00CA5C22"/>
    <w:rsid w:val="00CA649E"/>
    <w:rsid w:val="00CA6CDA"/>
    <w:rsid w:val="00CA71CC"/>
    <w:rsid w:val="00CA7CD3"/>
    <w:rsid w:val="00CB005B"/>
    <w:rsid w:val="00CB0277"/>
    <w:rsid w:val="00CB0759"/>
    <w:rsid w:val="00CB14DA"/>
    <w:rsid w:val="00CB2AAB"/>
    <w:rsid w:val="00CB2E34"/>
    <w:rsid w:val="00CB3040"/>
    <w:rsid w:val="00CB3424"/>
    <w:rsid w:val="00CB3BC4"/>
    <w:rsid w:val="00CB3BD3"/>
    <w:rsid w:val="00CB4372"/>
    <w:rsid w:val="00CB43BB"/>
    <w:rsid w:val="00CB46E7"/>
    <w:rsid w:val="00CB4D97"/>
    <w:rsid w:val="00CB52A8"/>
    <w:rsid w:val="00CB5B57"/>
    <w:rsid w:val="00CB5D08"/>
    <w:rsid w:val="00CB5DD2"/>
    <w:rsid w:val="00CB62EE"/>
    <w:rsid w:val="00CB63AA"/>
    <w:rsid w:val="00CB64B2"/>
    <w:rsid w:val="00CB6627"/>
    <w:rsid w:val="00CB6B01"/>
    <w:rsid w:val="00CB6EAE"/>
    <w:rsid w:val="00CB736F"/>
    <w:rsid w:val="00CB77EC"/>
    <w:rsid w:val="00CB7BE3"/>
    <w:rsid w:val="00CC04BE"/>
    <w:rsid w:val="00CC07CE"/>
    <w:rsid w:val="00CC0A62"/>
    <w:rsid w:val="00CC0E4A"/>
    <w:rsid w:val="00CC170C"/>
    <w:rsid w:val="00CC1C7D"/>
    <w:rsid w:val="00CC1EE4"/>
    <w:rsid w:val="00CC2AD0"/>
    <w:rsid w:val="00CC2B7F"/>
    <w:rsid w:val="00CC2DB2"/>
    <w:rsid w:val="00CC30A1"/>
    <w:rsid w:val="00CC330E"/>
    <w:rsid w:val="00CC3876"/>
    <w:rsid w:val="00CC3CB6"/>
    <w:rsid w:val="00CC4258"/>
    <w:rsid w:val="00CC4666"/>
    <w:rsid w:val="00CC4760"/>
    <w:rsid w:val="00CC504F"/>
    <w:rsid w:val="00CC522B"/>
    <w:rsid w:val="00CC5743"/>
    <w:rsid w:val="00CC5837"/>
    <w:rsid w:val="00CC5E62"/>
    <w:rsid w:val="00CC5EE9"/>
    <w:rsid w:val="00CC61D6"/>
    <w:rsid w:val="00CC6434"/>
    <w:rsid w:val="00CC6E2F"/>
    <w:rsid w:val="00CC703D"/>
    <w:rsid w:val="00CC73CE"/>
    <w:rsid w:val="00CC7CA2"/>
    <w:rsid w:val="00CD01AD"/>
    <w:rsid w:val="00CD05D7"/>
    <w:rsid w:val="00CD0A35"/>
    <w:rsid w:val="00CD0DFC"/>
    <w:rsid w:val="00CD1856"/>
    <w:rsid w:val="00CD1AAF"/>
    <w:rsid w:val="00CD21DC"/>
    <w:rsid w:val="00CD2258"/>
    <w:rsid w:val="00CD2275"/>
    <w:rsid w:val="00CD2768"/>
    <w:rsid w:val="00CD276F"/>
    <w:rsid w:val="00CD2990"/>
    <w:rsid w:val="00CD2E93"/>
    <w:rsid w:val="00CD2FF0"/>
    <w:rsid w:val="00CD3D6E"/>
    <w:rsid w:val="00CD4C8B"/>
    <w:rsid w:val="00CD4EAF"/>
    <w:rsid w:val="00CD581E"/>
    <w:rsid w:val="00CD5830"/>
    <w:rsid w:val="00CD5A72"/>
    <w:rsid w:val="00CD5E95"/>
    <w:rsid w:val="00CD6146"/>
    <w:rsid w:val="00CD7447"/>
    <w:rsid w:val="00CD7522"/>
    <w:rsid w:val="00CD7BA1"/>
    <w:rsid w:val="00CD7C6E"/>
    <w:rsid w:val="00CD7F97"/>
    <w:rsid w:val="00CE03D5"/>
    <w:rsid w:val="00CE04AD"/>
    <w:rsid w:val="00CE0554"/>
    <w:rsid w:val="00CE0699"/>
    <w:rsid w:val="00CE06AE"/>
    <w:rsid w:val="00CE0CFA"/>
    <w:rsid w:val="00CE1E01"/>
    <w:rsid w:val="00CE20A8"/>
    <w:rsid w:val="00CE25D4"/>
    <w:rsid w:val="00CE2845"/>
    <w:rsid w:val="00CE29DC"/>
    <w:rsid w:val="00CE2E9C"/>
    <w:rsid w:val="00CE2F08"/>
    <w:rsid w:val="00CE372F"/>
    <w:rsid w:val="00CE373A"/>
    <w:rsid w:val="00CE3C26"/>
    <w:rsid w:val="00CE3E9B"/>
    <w:rsid w:val="00CE3FCF"/>
    <w:rsid w:val="00CE424B"/>
    <w:rsid w:val="00CE4733"/>
    <w:rsid w:val="00CE4844"/>
    <w:rsid w:val="00CE4902"/>
    <w:rsid w:val="00CE4BF6"/>
    <w:rsid w:val="00CE5007"/>
    <w:rsid w:val="00CE513E"/>
    <w:rsid w:val="00CE5DA1"/>
    <w:rsid w:val="00CE5ED2"/>
    <w:rsid w:val="00CE5F63"/>
    <w:rsid w:val="00CE603D"/>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B2F"/>
    <w:rsid w:val="00CF7C37"/>
    <w:rsid w:val="00CF7D58"/>
    <w:rsid w:val="00CF7DBF"/>
    <w:rsid w:val="00D00441"/>
    <w:rsid w:val="00D00746"/>
    <w:rsid w:val="00D0099D"/>
    <w:rsid w:val="00D009F0"/>
    <w:rsid w:val="00D00BCA"/>
    <w:rsid w:val="00D00CB7"/>
    <w:rsid w:val="00D0102E"/>
    <w:rsid w:val="00D012A7"/>
    <w:rsid w:val="00D0141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3A4"/>
    <w:rsid w:val="00D07506"/>
    <w:rsid w:val="00D07948"/>
    <w:rsid w:val="00D10166"/>
    <w:rsid w:val="00D104DB"/>
    <w:rsid w:val="00D10956"/>
    <w:rsid w:val="00D10DB4"/>
    <w:rsid w:val="00D10E7E"/>
    <w:rsid w:val="00D113DA"/>
    <w:rsid w:val="00D11B82"/>
    <w:rsid w:val="00D11C4E"/>
    <w:rsid w:val="00D11EC5"/>
    <w:rsid w:val="00D12057"/>
    <w:rsid w:val="00D12525"/>
    <w:rsid w:val="00D12545"/>
    <w:rsid w:val="00D12BBC"/>
    <w:rsid w:val="00D130DF"/>
    <w:rsid w:val="00D1323E"/>
    <w:rsid w:val="00D13361"/>
    <w:rsid w:val="00D1378F"/>
    <w:rsid w:val="00D13CFA"/>
    <w:rsid w:val="00D1515B"/>
    <w:rsid w:val="00D15266"/>
    <w:rsid w:val="00D15324"/>
    <w:rsid w:val="00D15A6F"/>
    <w:rsid w:val="00D15AE2"/>
    <w:rsid w:val="00D165DD"/>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BA1"/>
    <w:rsid w:val="00D21F86"/>
    <w:rsid w:val="00D22B49"/>
    <w:rsid w:val="00D22D05"/>
    <w:rsid w:val="00D235CC"/>
    <w:rsid w:val="00D23746"/>
    <w:rsid w:val="00D23F7D"/>
    <w:rsid w:val="00D24194"/>
    <w:rsid w:val="00D24231"/>
    <w:rsid w:val="00D2440B"/>
    <w:rsid w:val="00D2453F"/>
    <w:rsid w:val="00D24929"/>
    <w:rsid w:val="00D24AC9"/>
    <w:rsid w:val="00D24F2A"/>
    <w:rsid w:val="00D25071"/>
    <w:rsid w:val="00D25506"/>
    <w:rsid w:val="00D261A6"/>
    <w:rsid w:val="00D2675B"/>
    <w:rsid w:val="00D26A24"/>
    <w:rsid w:val="00D26F90"/>
    <w:rsid w:val="00D26FFF"/>
    <w:rsid w:val="00D2711D"/>
    <w:rsid w:val="00D2792A"/>
    <w:rsid w:val="00D27942"/>
    <w:rsid w:val="00D27953"/>
    <w:rsid w:val="00D30175"/>
    <w:rsid w:val="00D303EB"/>
    <w:rsid w:val="00D305A7"/>
    <w:rsid w:val="00D306CB"/>
    <w:rsid w:val="00D30735"/>
    <w:rsid w:val="00D30764"/>
    <w:rsid w:val="00D30E19"/>
    <w:rsid w:val="00D31179"/>
    <w:rsid w:val="00D3181D"/>
    <w:rsid w:val="00D319A7"/>
    <w:rsid w:val="00D319C4"/>
    <w:rsid w:val="00D31BE6"/>
    <w:rsid w:val="00D31DF4"/>
    <w:rsid w:val="00D326A8"/>
    <w:rsid w:val="00D32854"/>
    <w:rsid w:val="00D32DDC"/>
    <w:rsid w:val="00D331A7"/>
    <w:rsid w:val="00D33775"/>
    <w:rsid w:val="00D33830"/>
    <w:rsid w:val="00D33A18"/>
    <w:rsid w:val="00D33C9F"/>
    <w:rsid w:val="00D33DB4"/>
    <w:rsid w:val="00D3407F"/>
    <w:rsid w:val="00D341B6"/>
    <w:rsid w:val="00D34518"/>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C0C"/>
    <w:rsid w:val="00D37D7B"/>
    <w:rsid w:val="00D40905"/>
    <w:rsid w:val="00D40AB6"/>
    <w:rsid w:val="00D40CEE"/>
    <w:rsid w:val="00D40D8F"/>
    <w:rsid w:val="00D411D2"/>
    <w:rsid w:val="00D41D0A"/>
    <w:rsid w:val="00D422D4"/>
    <w:rsid w:val="00D4249F"/>
    <w:rsid w:val="00D424E0"/>
    <w:rsid w:val="00D42BE9"/>
    <w:rsid w:val="00D42FA0"/>
    <w:rsid w:val="00D4329B"/>
    <w:rsid w:val="00D43850"/>
    <w:rsid w:val="00D438F0"/>
    <w:rsid w:val="00D43BBD"/>
    <w:rsid w:val="00D44299"/>
    <w:rsid w:val="00D444D8"/>
    <w:rsid w:val="00D4459A"/>
    <w:rsid w:val="00D44E87"/>
    <w:rsid w:val="00D4520F"/>
    <w:rsid w:val="00D4522C"/>
    <w:rsid w:val="00D45559"/>
    <w:rsid w:val="00D45ACB"/>
    <w:rsid w:val="00D45B07"/>
    <w:rsid w:val="00D45CE6"/>
    <w:rsid w:val="00D45FF3"/>
    <w:rsid w:val="00D46498"/>
    <w:rsid w:val="00D464E1"/>
    <w:rsid w:val="00D46A62"/>
    <w:rsid w:val="00D46F97"/>
    <w:rsid w:val="00D474E0"/>
    <w:rsid w:val="00D47D51"/>
    <w:rsid w:val="00D51183"/>
    <w:rsid w:val="00D511D2"/>
    <w:rsid w:val="00D513F1"/>
    <w:rsid w:val="00D518D7"/>
    <w:rsid w:val="00D5192B"/>
    <w:rsid w:val="00D51A65"/>
    <w:rsid w:val="00D51C02"/>
    <w:rsid w:val="00D520D5"/>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698C"/>
    <w:rsid w:val="00D57282"/>
    <w:rsid w:val="00D574B9"/>
    <w:rsid w:val="00D578E0"/>
    <w:rsid w:val="00D578F8"/>
    <w:rsid w:val="00D57BED"/>
    <w:rsid w:val="00D57EBB"/>
    <w:rsid w:val="00D60025"/>
    <w:rsid w:val="00D6023C"/>
    <w:rsid w:val="00D60464"/>
    <w:rsid w:val="00D6066B"/>
    <w:rsid w:val="00D6096A"/>
    <w:rsid w:val="00D60C22"/>
    <w:rsid w:val="00D60D68"/>
    <w:rsid w:val="00D613E7"/>
    <w:rsid w:val="00D61732"/>
    <w:rsid w:val="00D61734"/>
    <w:rsid w:val="00D61A28"/>
    <w:rsid w:val="00D61AA1"/>
    <w:rsid w:val="00D61D5F"/>
    <w:rsid w:val="00D61E4A"/>
    <w:rsid w:val="00D6241E"/>
    <w:rsid w:val="00D6264F"/>
    <w:rsid w:val="00D62964"/>
    <w:rsid w:val="00D62DA4"/>
    <w:rsid w:val="00D63139"/>
    <w:rsid w:val="00D6332A"/>
    <w:rsid w:val="00D63707"/>
    <w:rsid w:val="00D6381F"/>
    <w:rsid w:val="00D63CDC"/>
    <w:rsid w:val="00D63D5C"/>
    <w:rsid w:val="00D63D8F"/>
    <w:rsid w:val="00D63FC2"/>
    <w:rsid w:val="00D6428E"/>
    <w:rsid w:val="00D64300"/>
    <w:rsid w:val="00D64F54"/>
    <w:rsid w:val="00D651DC"/>
    <w:rsid w:val="00D6525A"/>
    <w:rsid w:val="00D654F8"/>
    <w:rsid w:val="00D65841"/>
    <w:rsid w:val="00D65B36"/>
    <w:rsid w:val="00D65E8C"/>
    <w:rsid w:val="00D66060"/>
    <w:rsid w:val="00D66151"/>
    <w:rsid w:val="00D66195"/>
    <w:rsid w:val="00D665E8"/>
    <w:rsid w:val="00D66C33"/>
    <w:rsid w:val="00D671A1"/>
    <w:rsid w:val="00D67559"/>
    <w:rsid w:val="00D67AD3"/>
    <w:rsid w:val="00D67EFC"/>
    <w:rsid w:val="00D67FA7"/>
    <w:rsid w:val="00D702C3"/>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3308"/>
    <w:rsid w:val="00D733B4"/>
    <w:rsid w:val="00D73496"/>
    <w:rsid w:val="00D73B43"/>
    <w:rsid w:val="00D73CC5"/>
    <w:rsid w:val="00D74020"/>
    <w:rsid w:val="00D74251"/>
    <w:rsid w:val="00D74252"/>
    <w:rsid w:val="00D742CD"/>
    <w:rsid w:val="00D74383"/>
    <w:rsid w:val="00D7459D"/>
    <w:rsid w:val="00D7474C"/>
    <w:rsid w:val="00D74900"/>
    <w:rsid w:val="00D74AF6"/>
    <w:rsid w:val="00D74C16"/>
    <w:rsid w:val="00D74E32"/>
    <w:rsid w:val="00D74E61"/>
    <w:rsid w:val="00D7510C"/>
    <w:rsid w:val="00D7577A"/>
    <w:rsid w:val="00D75A89"/>
    <w:rsid w:val="00D75C5F"/>
    <w:rsid w:val="00D75D4A"/>
    <w:rsid w:val="00D7622C"/>
    <w:rsid w:val="00D76B91"/>
    <w:rsid w:val="00D77A7D"/>
    <w:rsid w:val="00D77F37"/>
    <w:rsid w:val="00D804E8"/>
    <w:rsid w:val="00D808A7"/>
    <w:rsid w:val="00D80FA2"/>
    <w:rsid w:val="00D80FCD"/>
    <w:rsid w:val="00D81628"/>
    <w:rsid w:val="00D816FF"/>
    <w:rsid w:val="00D81957"/>
    <w:rsid w:val="00D81DDD"/>
    <w:rsid w:val="00D82B69"/>
    <w:rsid w:val="00D831C7"/>
    <w:rsid w:val="00D8322F"/>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D00"/>
    <w:rsid w:val="00D86E99"/>
    <w:rsid w:val="00D872AD"/>
    <w:rsid w:val="00D873BF"/>
    <w:rsid w:val="00D906C4"/>
    <w:rsid w:val="00D906CC"/>
    <w:rsid w:val="00D90D54"/>
    <w:rsid w:val="00D90DE1"/>
    <w:rsid w:val="00D90FAB"/>
    <w:rsid w:val="00D90FD9"/>
    <w:rsid w:val="00D91079"/>
    <w:rsid w:val="00D9161C"/>
    <w:rsid w:val="00D916EF"/>
    <w:rsid w:val="00D91B46"/>
    <w:rsid w:val="00D921FD"/>
    <w:rsid w:val="00D925C9"/>
    <w:rsid w:val="00D929CE"/>
    <w:rsid w:val="00D92D29"/>
    <w:rsid w:val="00D92FC5"/>
    <w:rsid w:val="00D93008"/>
    <w:rsid w:val="00D932DC"/>
    <w:rsid w:val="00D9343B"/>
    <w:rsid w:val="00D9382E"/>
    <w:rsid w:val="00D938AD"/>
    <w:rsid w:val="00D939B9"/>
    <w:rsid w:val="00D94428"/>
    <w:rsid w:val="00D94D8C"/>
    <w:rsid w:val="00D950ED"/>
    <w:rsid w:val="00D954C5"/>
    <w:rsid w:val="00D956FD"/>
    <w:rsid w:val="00D96152"/>
    <w:rsid w:val="00D96375"/>
    <w:rsid w:val="00D9638F"/>
    <w:rsid w:val="00D965A5"/>
    <w:rsid w:val="00D967F6"/>
    <w:rsid w:val="00D9744E"/>
    <w:rsid w:val="00D97544"/>
    <w:rsid w:val="00D976D2"/>
    <w:rsid w:val="00D97E30"/>
    <w:rsid w:val="00D97E90"/>
    <w:rsid w:val="00DA00A6"/>
    <w:rsid w:val="00DA0183"/>
    <w:rsid w:val="00DA08EC"/>
    <w:rsid w:val="00DA0989"/>
    <w:rsid w:val="00DA0B21"/>
    <w:rsid w:val="00DA0B85"/>
    <w:rsid w:val="00DA1053"/>
    <w:rsid w:val="00DA10CA"/>
    <w:rsid w:val="00DA1804"/>
    <w:rsid w:val="00DA1AE1"/>
    <w:rsid w:val="00DA1F2D"/>
    <w:rsid w:val="00DA2181"/>
    <w:rsid w:val="00DA21FD"/>
    <w:rsid w:val="00DA26C3"/>
    <w:rsid w:val="00DA2C84"/>
    <w:rsid w:val="00DA34AE"/>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6DDA"/>
    <w:rsid w:val="00DA7C29"/>
    <w:rsid w:val="00DA7D6B"/>
    <w:rsid w:val="00DB07C2"/>
    <w:rsid w:val="00DB08D0"/>
    <w:rsid w:val="00DB0B34"/>
    <w:rsid w:val="00DB0CBB"/>
    <w:rsid w:val="00DB1844"/>
    <w:rsid w:val="00DB1DCD"/>
    <w:rsid w:val="00DB1DF3"/>
    <w:rsid w:val="00DB2305"/>
    <w:rsid w:val="00DB2529"/>
    <w:rsid w:val="00DB2753"/>
    <w:rsid w:val="00DB2967"/>
    <w:rsid w:val="00DB2AB4"/>
    <w:rsid w:val="00DB2C58"/>
    <w:rsid w:val="00DB2D55"/>
    <w:rsid w:val="00DB2E4E"/>
    <w:rsid w:val="00DB350B"/>
    <w:rsid w:val="00DB3725"/>
    <w:rsid w:val="00DB3828"/>
    <w:rsid w:val="00DB3989"/>
    <w:rsid w:val="00DB3ED9"/>
    <w:rsid w:val="00DB4289"/>
    <w:rsid w:val="00DB45CA"/>
    <w:rsid w:val="00DB45CF"/>
    <w:rsid w:val="00DB4704"/>
    <w:rsid w:val="00DB5258"/>
    <w:rsid w:val="00DB525C"/>
    <w:rsid w:val="00DB52C9"/>
    <w:rsid w:val="00DB547C"/>
    <w:rsid w:val="00DB54BF"/>
    <w:rsid w:val="00DB55AE"/>
    <w:rsid w:val="00DB6107"/>
    <w:rsid w:val="00DB614B"/>
    <w:rsid w:val="00DB618C"/>
    <w:rsid w:val="00DB6466"/>
    <w:rsid w:val="00DB7B34"/>
    <w:rsid w:val="00DB7C92"/>
    <w:rsid w:val="00DB7E23"/>
    <w:rsid w:val="00DB7ECC"/>
    <w:rsid w:val="00DB7FCD"/>
    <w:rsid w:val="00DC0172"/>
    <w:rsid w:val="00DC09D3"/>
    <w:rsid w:val="00DC0F63"/>
    <w:rsid w:val="00DC1053"/>
    <w:rsid w:val="00DC11C5"/>
    <w:rsid w:val="00DC145B"/>
    <w:rsid w:val="00DC16F9"/>
    <w:rsid w:val="00DC17E0"/>
    <w:rsid w:val="00DC1820"/>
    <w:rsid w:val="00DC1CE7"/>
    <w:rsid w:val="00DC2042"/>
    <w:rsid w:val="00DC2468"/>
    <w:rsid w:val="00DC271E"/>
    <w:rsid w:val="00DC29BE"/>
    <w:rsid w:val="00DC2E37"/>
    <w:rsid w:val="00DC2F1F"/>
    <w:rsid w:val="00DC3157"/>
    <w:rsid w:val="00DC3240"/>
    <w:rsid w:val="00DC3290"/>
    <w:rsid w:val="00DC36B9"/>
    <w:rsid w:val="00DC37B5"/>
    <w:rsid w:val="00DC38AF"/>
    <w:rsid w:val="00DC41C8"/>
    <w:rsid w:val="00DC42EB"/>
    <w:rsid w:val="00DC4365"/>
    <w:rsid w:val="00DC48EB"/>
    <w:rsid w:val="00DC4AFC"/>
    <w:rsid w:val="00DC4D12"/>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55D"/>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680"/>
    <w:rsid w:val="00DD494F"/>
    <w:rsid w:val="00DD50BC"/>
    <w:rsid w:val="00DD53B7"/>
    <w:rsid w:val="00DD5718"/>
    <w:rsid w:val="00DD5A18"/>
    <w:rsid w:val="00DD5A1E"/>
    <w:rsid w:val="00DD5EB2"/>
    <w:rsid w:val="00DD630B"/>
    <w:rsid w:val="00DD635E"/>
    <w:rsid w:val="00DD65B9"/>
    <w:rsid w:val="00DD66C7"/>
    <w:rsid w:val="00DD7483"/>
    <w:rsid w:val="00DD7A6D"/>
    <w:rsid w:val="00DD7C54"/>
    <w:rsid w:val="00DD7E47"/>
    <w:rsid w:val="00DE1765"/>
    <w:rsid w:val="00DE18C7"/>
    <w:rsid w:val="00DE1EBD"/>
    <w:rsid w:val="00DE1FE3"/>
    <w:rsid w:val="00DE2429"/>
    <w:rsid w:val="00DE25F0"/>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E7595"/>
    <w:rsid w:val="00DF02C5"/>
    <w:rsid w:val="00DF058D"/>
    <w:rsid w:val="00DF0717"/>
    <w:rsid w:val="00DF0726"/>
    <w:rsid w:val="00DF0F73"/>
    <w:rsid w:val="00DF124E"/>
    <w:rsid w:val="00DF1B47"/>
    <w:rsid w:val="00DF1E3B"/>
    <w:rsid w:val="00DF1F03"/>
    <w:rsid w:val="00DF209F"/>
    <w:rsid w:val="00DF22F6"/>
    <w:rsid w:val="00DF27FB"/>
    <w:rsid w:val="00DF28DB"/>
    <w:rsid w:val="00DF2A2C"/>
    <w:rsid w:val="00DF2E9F"/>
    <w:rsid w:val="00DF333C"/>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F3"/>
    <w:rsid w:val="00E023FA"/>
    <w:rsid w:val="00E02C10"/>
    <w:rsid w:val="00E02C86"/>
    <w:rsid w:val="00E02DAA"/>
    <w:rsid w:val="00E0300C"/>
    <w:rsid w:val="00E032D4"/>
    <w:rsid w:val="00E034CA"/>
    <w:rsid w:val="00E03582"/>
    <w:rsid w:val="00E036C5"/>
    <w:rsid w:val="00E03B5B"/>
    <w:rsid w:val="00E03C94"/>
    <w:rsid w:val="00E04214"/>
    <w:rsid w:val="00E0430F"/>
    <w:rsid w:val="00E04B14"/>
    <w:rsid w:val="00E0541E"/>
    <w:rsid w:val="00E0579B"/>
    <w:rsid w:val="00E057CE"/>
    <w:rsid w:val="00E0594D"/>
    <w:rsid w:val="00E059E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2F8"/>
    <w:rsid w:val="00E12403"/>
    <w:rsid w:val="00E12A8F"/>
    <w:rsid w:val="00E13437"/>
    <w:rsid w:val="00E135DC"/>
    <w:rsid w:val="00E136FE"/>
    <w:rsid w:val="00E13716"/>
    <w:rsid w:val="00E13945"/>
    <w:rsid w:val="00E139DB"/>
    <w:rsid w:val="00E13BDE"/>
    <w:rsid w:val="00E1421E"/>
    <w:rsid w:val="00E14640"/>
    <w:rsid w:val="00E14870"/>
    <w:rsid w:val="00E14B3E"/>
    <w:rsid w:val="00E14E44"/>
    <w:rsid w:val="00E14F3C"/>
    <w:rsid w:val="00E14F7E"/>
    <w:rsid w:val="00E15776"/>
    <w:rsid w:val="00E1605C"/>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3C0"/>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7DC"/>
    <w:rsid w:val="00E30D1B"/>
    <w:rsid w:val="00E30D3A"/>
    <w:rsid w:val="00E31001"/>
    <w:rsid w:val="00E31841"/>
    <w:rsid w:val="00E31B02"/>
    <w:rsid w:val="00E31EB3"/>
    <w:rsid w:val="00E320CA"/>
    <w:rsid w:val="00E321B3"/>
    <w:rsid w:val="00E32654"/>
    <w:rsid w:val="00E32922"/>
    <w:rsid w:val="00E32A41"/>
    <w:rsid w:val="00E32A85"/>
    <w:rsid w:val="00E32C60"/>
    <w:rsid w:val="00E32CCB"/>
    <w:rsid w:val="00E32DBF"/>
    <w:rsid w:val="00E33709"/>
    <w:rsid w:val="00E3374C"/>
    <w:rsid w:val="00E3392D"/>
    <w:rsid w:val="00E33A59"/>
    <w:rsid w:val="00E33B8B"/>
    <w:rsid w:val="00E33CB6"/>
    <w:rsid w:val="00E33F6E"/>
    <w:rsid w:val="00E34125"/>
    <w:rsid w:val="00E342C1"/>
    <w:rsid w:val="00E3462F"/>
    <w:rsid w:val="00E34A23"/>
    <w:rsid w:val="00E34B85"/>
    <w:rsid w:val="00E34BA1"/>
    <w:rsid w:val="00E34ECF"/>
    <w:rsid w:val="00E35D4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57C"/>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177"/>
    <w:rsid w:val="00E4791C"/>
    <w:rsid w:val="00E47EBA"/>
    <w:rsid w:val="00E50224"/>
    <w:rsid w:val="00E50622"/>
    <w:rsid w:val="00E50B54"/>
    <w:rsid w:val="00E50D49"/>
    <w:rsid w:val="00E511F2"/>
    <w:rsid w:val="00E51269"/>
    <w:rsid w:val="00E516EF"/>
    <w:rsid w:val="00E517E8"/>
    <w:rsid w:val="00E51BD1"/>
    <w:rsid w:val="00E51FD3"/>
    <w:rsid w:val="00E520C3"/>
    <w:rsid w:val="00E52189"/>
    <w:rsid w:val="00E5289E"/>
    <w:rsid w:val="00E52B4C"/>
    <w:rsid w:val="00E52B7D"/>
    <w:rsid w:val="00E52E85"/>
    <w:rsid w:val="00E534D4"/>
    <w:rsid w:val="00E53621"/>
    <w:rsid w:val="00E5388A"/>
    <w:rsid w:val="00E53ACD"/>
    <w:rsid w:val="00E53B4F"/>
    <w:rsid w:val="00E54086"/>
    <w:rsid w:val="00E5428E"/>
    <w:rsid w:val="00E5445E"/>
    <w:rsid w:val="00E54647"/>
    <w:rsid w:val="00E54B63"/>
    <w:rsid w:val="00E54F57"/>
    <w:rsid w:val="00E559EE"/>
    <w:rsid w:val="00E55A8B"/>
    <w:rsid w:val="00E55B0B"/>
    <w:rsid w:val="00E55E76"/>
    <w:rsid w:val="00E55F29"/>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B56"/>
    <w:rsid w:val="00E6616E"/>
    <w:rsid w:val="00E6625A"/>
    <w:rsid w:val="00E66692"/>
    <w:rsid w:val="00E6685D"/>
    <w:rsid w:val="00E66F94"/>
    <w:rsid w:val="00E67248"/>
    <w:rsid w:val="00E6759E"/>
    <w:rsid w:val="00E67940"/>
    <w:rsid w:val="00E67B03"/>
    <w:rsid w:val="00E67FDF"/>
    <w:rsid w:val="00E70784"/>
    <w:rsid w:val="00E70E24"/>
    <w:rsid w:val="00E70EE9"/>
    <w:rsid w:val="00E71316"/>
    <w:rsid w:val="00E71AF2"/>
    <w:rsid w:val="00E71DF5"/>
    <w:rsid w:val="00E71EAB"/>
    <w:rsid w:val="00E71FE4"/>
    <w:rsid w:val="00E72520"/>
    <w:rsid w:val="00E72747"/>
    <w:rsid w:val="00E72805"/>
    <w:rsid w:val="00E72C52"/>
    <w:rsid w:val="00E73175"/>
    <w:rsid w:val="00E7398C"/>
    <w:rsid w:val="00E74814"/>
    <w:rsid w:val="00E748FD"/>
    <w:rsid w:val="00E7493B"/>
    <w:rsid w:val="00E74B1A"/>
    <w:rsid w:val="00E74C70"/>
    <w:rsid w:val="00E74E49"/>
    <w:rsid w:val="00E75119"/>
    <w:rsid w:val="00E75344"/>
    <w:rsid w:val="00E755FF"/>
    <w:rsid w:val="00E757BB"/>
    <w:rsid w:val="00E758E6"/>
    <w:rsid w:val="00E75CED"/>
    <w:rsid w:val="00E75D80"/>
    <w:rsid w:val="00E76FFF"/>
    <w:rsid w:val="00E7720D"/>
    <w:rsid w:val="00E77226"/>
    <w:rsid w:val="00E776AB"/>
    <w:rsid w:val="00E77A12"/>
    <w:rsid w:val="00E77A81"/>
    <w:rsid w:val="00E77F7C"/>
    <w:rsid w:val="00E804D4"/>
    <w:rsid w:val="00E80971"/>
    <w:rsid w:val="00E80BC5"/>
    <w:rsid w:val="00E8160C"/>
    <w:rsid w:val="00E81772"/>
    <w:rsid w:val="00E81EC5"/>
    <w:rsid w:val="00E8202B"/>
    <w:rsid w:val="00E82052"/>
    <w:rsid w:val="00E82219"/>
    <w:rsid w:val="00E824F7"/>
    <w:rsid w:val="00E82618"/>
    <w:rsid w:val="00E82AE1"/>
    <w:rsid w:val="00E82B4D"/>
    <w:rsid w:val="00E82EC5"/>
    <w:rsid w:val="00E83788"/>
    <w:rsid w:val="00E83AEA"/>
    <w:rsid w:val="00E83D6D"/>
    <w:rsid w:val="00E83F9D"/>
    <w:rsid w:val="00E84033"/>
    <w:rsid w:val="00E84157"/>
    <w:rsid w:val="00E84601"/>
    <w:rsid w:val="00E84D6E"/>
    <w:rsid w:val="00E86031"/>
    <w:rsid w:val="00E864F1"/>
    <w:rsid w:val="00E86623"/>
    <w:rsid w:val="00E8676E"/>
    <w:rsid w:val="00E8685A"/>
    <w:rsid w:val="00E8693A"/>
    <w:rsid w:val="00E86994"/>
    <w:rsid w:val="00E871F7"/>
    <w:rsid w:val="00E872EF"/>
    <w:rsid w:val="00E87EB2"/>
    <w:rsid w:val="00E905C8"/>
    <w:rsid w:val="00E906CF"/>
    <w:rsid w:val="00E91184"/>
    <w:rsid w:val="00E9168F"/>
    <w:rsid w:val="00E91C14"/>
    <w:rsid w:val="00E91CBD"/>
    <w:rsid w:val="00E91D8E"/>
    <w:rsid w:val="00E91E8C"/>
    <w:rsid w:val="00E92A3A"/>
    <w:rsid w:val="00E92BC0"/>
    <w:rsid w:val="00E92F76"/>
    <w:rsid w:val="00E93585"/>
    <w:rsid w:val="00E93604"/>
    <w:rsid w:val="00E9372F"/>
    <w:rsid w:val="00E93969"/>
    <w:rsid w:val="00E9415A"/>
    <w:rsid w:val="00E94320"/>
    <w:rsid w:val="00E94AA5"/>
    <w:rsid w:val="00E95A80"/>
    <w:rsid w:val="00E96441"/>
    <w:rsid w:val="00E9664A"/>
    <w:rsid w:val="00E966FB"/>
    <w:rsid w:val="00E96F2F"/>
    <w:rsid w:val="00E971F2"/>
    <w:rsid w:val="00E97FCF"/>
    <w:rsid w:val="00EA0915"/>
    <w:rsid w:val="00EA176C"/>
    <w:rsid w:val="00EA1E08"/>
    <w:rsid w:val="00EA1E73"/>
    <w:rsid w:val="00EA1EB7"/>
    <w:rsid w:val="00EA21C3"/>
    <w:rsid w:val="00EA22F8"/>
    <w:rsid w:val="00EA248D"/>
    <w:rsid w:val="00EA2681"/>
    <w:rsid w:val="00EA26D9"/>
    <w:rsid w:val="00EA2B84"/>
    <w:rsid w:val="00EA2C9C"/>
    <w:rsid w:val="00EA30F6"/>
    <w:rsid w:val="00EA34BB"/>
    <w:rsid w:val="00EA356D"/>
    <w:rsid w:val="00EA3988"/>
    <w:rsid w:val="00EA4805"/>
    <w:rsid w:val="00EA4943"/>
    <w:rsid w:val="00EA498B"/>
    <w:rsid w:val="00EA49DD"/>
    <w:rsid w:val="00EA4B8F"/>
    <w:rsid w:val="00EA4CFE"/>
    <w:rsid w:val="00EA4D31"/>
    <w:rsid w:val="00EA4DC4"/>
    <w:rsid w:val="00EA5083"/>
    <w:rsid w:val="00EA53CF"/>
    <w:rsid w:val="00EA55EB"/>
    <w:rsid w:val="00EA5704"/>
    <w:rsid w:val="00EA57F8"/>
    <w:rsid w:val="00EA5A41"/>
    <w:rsid w:val="00EA5A74"/>
    <w:rsid w:val="00EA5CE0"/>
    <w:rsid w:val="00EA5EC2"/>
    <w:rsid w:val="00EA7988"/>
    <w:rsid w:val="00EA7F71"/>
    <w:rsid w:val="00EB02E8"/>
    <w:rsid w:val="00EB03E6"/>
    <w:rsid w:val="00EB04E6"/>
    <w:rsid w:val="00EB0D39"/>
    <w:rsid w:val="00EB148E"/>
    <w:rsid w:val="00EB1579"/>
    <w:rsid w:val="00EB1807"/>
    <w:rsid w:val="00EB1938"/>
    <w:rsid w:val="00EB1BB3"/>
    <w:rsid w:val="00EB1E1A"/>
    <w:rsid w:val="00EB2A6E"/>
    <w:rsid w:val="00EB2B42"/>
    <w:rsid w:val="00EB2CAC"/>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7853"/>
    <w:rsid w:val="00EB7C39"/>
    <w:rsid w:val="00EB7D6D"/>
    <w:rsid w:val="00EC0153"/>
    <w:rsid w:val="00EC051C"/>
    <w:rsid w:val="00EC05FD"/>
    <w:rsid w:val="00EC09B7"/>
    <w:rsid w:val="00EC0BEC"/>
    <w:rsid w:val="00EC0F35"/>
    <w:rsid w:val="00EC0F9C"/>
    <w:rsid w:val="00EC1835"/>
    <w:rsid w:val="00EC1C95"/>
    <w:rsid w:val="00EC1E31"/>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035"/>
    <w:rsid w:val="00ED016D"/>
    <w:rsid w:val="00ED0288"/>
    <w:rsid w:val="00ED04D3"/>
    <w:rsid w:val="00ED04F0"/>
    <w:rsid w:val="00ED0A60"/>
    <w:rsid w:val="00ED0B2E"/>
    <w:rsid w:val="00ED0F2A"/>
    <w:rsid w:val="00ED108D"/>
    <w:rsid w:val="00ED10A9"/>
    <w:rsid w:val="00ED11B1"/>
    <w:rsid w:val="00ED202F"/>
    <w:rsid w:val="00ED20C9"/>
    <w:rsid w:val="00ED217C"/>
    <w:rsid w:val="00ED228D"/>
    <w:rsid w:val="00ED2298"/>
    <w:rsid w:val="00ED22E9"/>
    <w:rsid w:val="00ED2590"/>
    <w:rsid w:val="00ED2659"/>
    <w:rsid w:val="00ED2C97"/>
    <w:rsid w:val="00ED2D8D"/>
    <w:rsid w:val="00ED2DD5"/>
    <w:rsid w:val="00ED3EF7"/>
    <w:rsid w:val="00ED4099"/>
    <w:rsid w:val="00ED4495"/>
    <w:rsid w:val="00ED45F6"/>
    <w:rsid w:val="00ED4B4F"/>
    <w:rsid w:val="00ED4CA8"/>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968"/>
    <w:rsid w:val="00EE4BDE"/>
    <w:rsid w:val="00EE5197"/>
    <w:rsid w:val="00EE5582"/>
    <w:rsid w:val="00EE5B65"/>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963"/>
    <w:rsid w:val="00EF4D54"/>
    <w:rsid w:val="00EF4F01"/>
    <w:rsid w:val="00EF50CA"/>
    <w:rsid w:val="00EF5BC9"/>
    <w:rsid w:val="00EF615C"/>
    <w:rsid w:val="00EF64BC"/>
    <w:rsid w:val="00EF6CAC"/>
    <w:rsid w:val="00EF7117"/>
    <w:rsid w:val="00EF7293"/>
    <w:rsid w:val="00EF76B7"/>
    <w:rsid w:val="00EF7CD8"/>
    <w:rsid w:val="00EF7E3C"/>
    <w:rsid w:val="00EF7F3B"/>
    <w:rsid w:val="00F0033C"/>
    <w:rsid w:val="00F0038F"/>
    <w:rsid w:val="00F00674"/>
    <w:rsid w:val="00F00D03"/>
    <w:rsid w:val="00F00F70"/>
    <w:rsid w:val="00F011DB"/>
    <w:rsid w:val="00F01490"/>
    <w:rsid w:val="00F01854"/>
    <w:rsid w:val="00F01922"/>
    <w:rsid w:val="00F02249"/>
    <w:rsid w:val="00F022E3"/>
    <w:rsid w:val="00F024C6"/>
    <w:rsid w:val="00F02520"/>
    <w:rsid w:val="00F027B8"/>
    <w:rsid w:val="00F02BB9"/>
    <w:rsid w:val="00F02D50"/>
    <w:rsid w:val="00F0333D"/>
    <w:rsid w:val="00F03405"/>
    <w:rsid w:val="00F034D2"/>
    <w:rsid w:val="00F03588"/>
    <w:rsid w:val="00F038AF"/>
    <w:rsid w:val="00F03BAB"/>
    <w:rsid w:val="00F03C34"/>
    <w:rsid w:val="00F04A90"/>
    <w:rsid w:val="00F04F48"/>
    <w:rsid w:val="00F05548"/>
    <w:rsid w:val="00F058DA"/>
    <w:rsid w:val="00F05ADE"/>
    <w:rsid w:val="00F0619C"/>
    <w:rsid w:val="00F06617"/>
    <w:rsid w:val="00F06703"/>
    <w:rsid w:val="00F06FA9"/>
    <w:rsid w:val="00F07576"/>
    <w:rsid w:val="00F07762"/>
    <w:rsid w:val="00F079FD"/>
    <w:rsid w:val="00F1035C"/>
    <w:rsid w:val="00F103F6"/>
    <w:rsid w:val="00F10924"/>
    <w:rsid w:val="00F10AB1"/>
    <w:rsid w:val="00F10BBE"/>
    <w:rsid w:val="00F10BCC"/>
    <w:rsid w:val="00F10DCD"/>
    <w:rsid w:val="00F11392"/>
    <w:rsid w:val="00F11556"/>
    <w:rsid w:val="00F11647"/>
    <w:rsid w:val="00F119B0"/>
    <w:rsid w:val="00F11C06"/>
    <w:rsid w:val="00F11F10"/>
    <w:rsid w:val="00F12216"/>
    <w:rsid w:val="00F12A43"/>
    <w:rsid w:val="00F12DC5"/>
    <w:rsid w:val="00F130C9"/>
    <w:rsid w:val="00F131A1"/>
    <w:rsid w:val="00F132BD"/>
    <w:rsid w:val="00F13431"/>
    <w:rsid w:val="00F1348C"/>
    <w:rsid w:val="00F136DE"/>
    <w:rsid w:val="00F13931"/>
    <w:rsid w:val="00F13BA4"/>
    <w:rsid w:val="00F13D44"/>
    <w:rsid w:val="00F146DE"/>
    <w:rsid w:val="00F14715"/>
    <w:rsid w:val="00F15803"/>
    <w:rsid w:val="00F15AB0"/>
    <w:rsid w:val="00F15B7F"/>
    <w:rsid w:val="00F1627D"/>
    <w:rsid w:val="00F16433"/>
    <w:rsid w:val="00F1655F"/>
    <w:rsid w:val="00F16D56"/>
    <w:rsid w:val="00F16EFF"/>
    <w:rsid w:val="00F16F9B"/>
    <w:rsid w:val="00F17116"/>
    <w:rsid w:val="00F1767C"/>
    <w:rsid w:val="00F177D9"/>
    <w:rsid w:val="00F17B0A"/>
    <w:rsid w:val="00F17BED"/>
    <w:rsid w:val="00F17D8F"/>
    <w:rsid w:val="00F17DF7"/>
    <w:rsid w:val="00F202BE"/>
    <w:rsid w:val="00F20820"/>
    <w:rsid w:val="00F208C4"/>
    <w:rsid w:val="00F20D97"/>
    <w:rsid w:val="00F21EDE"/>
    <w:rsid w:val="00F2206B"/>
    <w:rsid w:val="00F22288"/>
    <w:rsid w:val="00F22816"/>
    <w:rsid w:val="00F2288D"/>
    <w:rsid w:val="00F22E19"/>
    <w:rsid w:val="00F22F71"/>
    <w:rsid w:val="00F22FFD"/>
    <w:rsid w:val="00F23304"/>
    <w:rsid w:val="00F23BD8"/>
    <w:rsid w:val="00F24406"/>
    <w:rsid w:val="00F24512"/>
    <w:rsid w:val="00F2503B"/>
    <w:rsid w:val="00F26229"/>
    <w:rsid w:val="00F26514"/>
    <w:rsid w:val="00F26655"/>
    <w:rsid w:val="00F266AB"/>
    <w:rsid w:val="00F26D35"/>
    <w:rsid w:val="00F26E74"/>
    <w:rsid w:val="00F27657"/>
    <w:rsid w:val="00F278A8"/>
    <w:rsid w:val="00F278D4"/>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3F2E"/>
    <w:rsid w:val="00F34457"/>
    <w:rsid w:val="00F34603"/>
    <w:rsid w:val="00F34726"/>
    <w:rsid w:val="00F349BE"/>
    <w:rsid w:val="00F351F5"/>
    <w:rsid w:val="00F35328"/>
    <w:rsid w:val="00F356DB"/>
    <w:rsid w:val="00F357E3"/>
    <w:rsid w:val="00F358BB"/>
    <w:rsid w:val="00F35A30"/>
    <w:rsid w:val="00F35AFD"/>
    <w:rsid w:val="00F35E2C"/>
    <w:rsid w:val="00F36324"/>
    <w:rsid w:val="00F369DE"/>
    <w:rsid w:val="00F36C33"/>
    <w:rsid w:val="00F374A1"/>
    <w:rsid w:val="00F37978"/>
    <w:rsid w:val="00F37C72"/>
    <w:rsid w:val="00F404CD"/>
    <w:rsid w:val="00F4086E"/>
    <w:rsid w:val="00F408A4"/>
    <w:rsid w:val="00F40BA0"/>
    <w:rsid w:val="00F41443"/>
    <w:rsid w:val="00F41825"/>
    <w:rsid w:val="00F41827"/>
    <w:rsid w:val="00F41CEB"/>
    <w:rsid w:val="00F41E95"/>
    <w:rsid w:val="00F421A5"/>
    <w:rsid w:val="00F42977"/>
    <w:rsid w:val="00F42B37"/>
    <w:rsid w:val="00F42B58"/>
    <w:rsid w:val="00F42EC8"/>
    <w:rsid w:val="00F42F54"/>
    <w:rsid w:val="00F4392A"/>
    <w:rsid w:val="00F43970"/>
    <w:rsid w:val="00F43B0C"/>
    <w:rsid w:val="00F440B0"/>
    <w:rsid w:val="00F44219"/>
    <w:rsid w:val="00F4446E"/>
    <w:rsid w:val="00F4450F"/>
    <w:rsid w:val="00F45374"/>
    <w:rsid w:val="00F4544D"/>
    <w:rsid w:val="00F45CA1"/>
    <w:rsid w:val="00F4618D"/>
    <w:rsid w:val="00F4668E"/>
    <w:rsid w:val="00F467FD"/>
    <w:rsid w:val="00F469EA"/>
    <w:rsid w:val="00F46C0B"/>
    <w:rsid w:val="00F46EB3"/>
    <w:rsid w:val="00F4762D"/>
    <w:rsid w:val="00F47BCB"/>
    <w:rsid w:val="00F502DC"/>
    <w:rsid w:val="00F50E99"/>
    <w:rsid w:val="00F50FED"/>
    <w:rsid w:val="00F5132B"/>
    <w:rsid w:val="00F51AD8"/>
    <w:rsid w:val="00F5227F"/>
    <w:rsid w:val="00F5272B"/>
    <w:rsid w:val="00F527E6"/>
    <w:rsid w:val="00F5280B"/>
    <w:rsid w:val="00F5284C"/>
    <w:rsid w:val="00F528F3"/>
    <w:rsid w:val="00F533A7"/>
    <w:rsid w:val="00F53626"/>
    <w:rsid w:val="00F53D4C"/>
    <w:rsid w:val="00F53E7B"/>
    <w:rsid w:val="00F54AC3"/>
    <w:rsid w:val="00F54B3E"/>
    <w:rsid w:val="00F54DA2"/>
    <w:rsid w:val="00F55232"/>
    <w:rsid w:val="00F5523B"/>
    <w:rsid w:val="00F55CD7"/>
    <w:rsid w:val="00F55DC5"/>
    <w:rsid w:val="00F55E4B"/>
    <w:rsid w:val="00F563D7"/>
    <w:rsid w:val="00F5679C"/>
    <w:rsid w:val="00F56AF5"/>
    <w:rsid w:val="00F56DFA"/>
    <w:rsid w:val="00F56FB8"/>
    <w:rsid w:val="00F57330"/>
    <w:rsid w:val="00F579B9"/>
    <w:rsid w:val="00F60192"/>
    <w:rsid w:val="00F603B3"/>
    <w:rsid w:val="00F6049F"/>
    <w:rsid w:val="00F607A6"/>
    <w:rsid w:val="00F612B0"/>
    <w:rsid w:val="00F6137D"/>
    <w:rsid w:val="00F613AC"/>
    <w:rsid w:val="00F61696"/>
    <w:rsid w:val="00F61B82"/>
    <w:rsid w:val="00F623E9"/>
    <w:rsid w:val="00F625A3"/>
    <w:rsid w:val="00F62B2B"/>
    <w:rsid w:val="00F62F87"/>
    <w:rsid w:val="00F62F8A"/>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A14"/>
    <w:rsid w:val="00F70B11"/>
    <w:rsid w:val="00F71018"/>
    <w:rsid w:val="00F71025"/>
    <w:rsid w:val="00F71078"/>
    <w:rsid w:val="00F7115C"/>
    <w:rsid w:val="00F71365"/>
    <w:rsid w:val="00F71488"/>
    <w:rsid w:val="00F71610"/>
    <w:rsid w:val="00F7174E"/>
    <w:rsid w:val="00F719B4"/>
    <w:rsid w:val="00F71C23"/>
    <w:rsid w:val="00F71EF8"/>
    <w:rsid w:val="00F7212F"/>
    <w:rsid w:val="00F72144"/>
    <w:rsid w:val="00F72195"/>
    <w:rsid w:val="00F72B6B"/>
    <w:rsid w:val="00F72D41"/>
    <w:rsid w:val="00F72D47"/>
    <w:rsid w:val="00F7301F"/>
    <w:rsid w:val="00F7332C"/>
    <w:rsid w:val="00F73C69"/>
    <w:rsid w:val="00F73DF9"/>
    <w:rsid w:val="00F741CD"/>
    <w:rsid w:val="00F747DA"/>
    <w:rsid w:val="00F74B8E"/>
    <w:rsid w:val="00F75583"/>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E26"/>
    <w:rsid w:val="00F8050B"/>
    <w:rsid w:val="00F805BA"/>
    <w:rsid w:val="00F80DF4"/>
    <w:rsid w:val="00F80DF9"/>
    <w:rsid w:val="00F81112"/>
    <w:rsid w:val="00F81246"/>
    <w:rsid w:val="00F8151D"/>
    <w:rsid w:val="00F815AF"/>
    <w:rsid w:val="00F81ACD"/>
    <w:rsid w:val="00F81D34"/>
    <w:rsid w:val="00F82437"/>
    <w:rsid w:val="00F82576"/>
    <w:rsid w:val="00F82847"/>
    <w:rsid w:val="00F82AD8"/>
    <w:rsid w:val="00F82B1B"/>
    <w:rsid w:val="00F82E28"/>
    <w:rsid w:val="00F830F1"/>
    <w:rsid w:val="00F83285"/>
    <w:rsid w:val="00F83300"/>
    <w:rsid w:val="00F8334B"/>
    <w:rsid w:val="00F84071"/>
    <w:rsid w:val="00F845BE"/>
    <w:rsid w:val="00F8494A"/>
    <w:rsid w:val="00F84AF5"/>
    <w:rsid w:val="00F84BBA"/>
    <w:rsid w:val="00F84F8A"/>
    <w:rsid w:val="00F851FB"/>
    <w:rsid w:val="00F85374"/>
    <w:rsid w:val="00F85EEF"/>
    <w:rsid w:val="00F85F02"/>
    <w:rsid w:val="00F85FB3"/>
    <w:rsid w:val="00F8625D"/>
    <w:rsid w:val="00F86BFF"/>
    <w:rsid w:val="00F86D32"/>
    <w:rsid w:val="00F86D7C"/>
    <w:rsid w:val="00F86F56"/>
    <w:rsid w:val="00F86FE6"/>
    <w:rsid w:val="00F8726D"/>
    <w:rsid w:val="00F8738E"/>
    <w:rsid w:val="00F874C1"/>
    <w:rsid w:val="00F87766"/>
    <w:rsid w:val="00F9032A"/>
    <w:rsid w:val="00F90604"/>
    <w:rsid w:val="00F909D8"/>
    <w:rsid w:val="00F90D7C"/>
    <w:rsid w:val="00F91011"/>
    <w:rsid w:val="00F910CD"/>
    <w:rsid w:val="00F9193F"/>
    <w:rsid w:val="00F91F64"/>
    <w:rsid w:val="00F920AA"/>
    <w:rsid w:val="00F921DB"/>
    <w:rsid w:val="00F92514"/>
    <w:rsid w:val="00F9258B"/>
    <w:rsid w:val="00F92A1D"/>
    <w:rsid w:val="00F92CD8"/>
    <w:rsid w:val="00F92D91"/>
    <w:rsid w:val="00F9326E"/>
    <w:rsid w:val="00F936EC"/>
    <w:rsid w:val="00F93CC0"/>
    <w:rsid w:val="00F93E9C"/>
    <w:rsid w:val="00F93FEB"/>
    <w:rsid w:val="00F94151"/>
    <w:rsid w:val="00F94292"/>
    <w:rsid w:val="00F94387"/>
    <w:rsid w:val="00F945A4"/>
    <w:rsid w:val="00F9471C"/>
    <w:rsid w:val="00F94B3C"/>
    <w:rsid w:val="00F94E83"/>
    <w:rsid w:val="00F95076"/>
    <w:rsid w:val="00F9516B"/>
    <w:rsid w:val="00F95218"/>
    <w:rsid w:val="00F95657"/>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9F3"/>
    <w:rsid w:val="00FA3A10"/>
    <w:rsid w:val="00FA3A51"/>
    <w:rsid w:val="00FA3EC4"/>
    <w:rsid w:val="00FA4A99"/>
    <w:rsid w:val="00FA4ABD"/>
    <w:rsid w:val="00FA4F4D"/>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931"/>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6B"/>
    <w:rsid w:val="00FB1D43"/>
    <w:rsid w:val="00FB252B"/>
    <w:rsid w:val="00FB2DCA"/>
    <w:rsid w:val="00FB3086"/>
    <w:rsid w:val="00FB446A"/>
    <w:rsid w:val="00FB4610"/>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AA"/>
    <w:rsid w:val="00FC31EC"/>
    <w:rsid w:val="00FC3318"/>
    <w:rsid w:val="00FC3837"/>
    <w:rsid w:val="00FC4074"/>
    <w:rsid w:val="00FC4313"/>
    <w:rsid w:val="00FC45E9"/>
    <w:rsid w:val="00FC4BDB"/>
    <w:rsid w:val="00FC4FCB"/>
    <w:rsid w:val="00FC504C"/>
    <w:rsid w:val="00FC5145"/>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728"/>
    <w:rsid w:val="00FD1852"/>
    <w:rsid w:val="00FD1A52"/>
    <w:rsid w:val="00FD1BC7"/>
    <w:rsid w:val="00FD1DDC"/>
    <w:rsid w:val="00FD1E0B"/>
    <w:rsid w:val="00FD1EA2"/>
    <w:rsid w:val="00FD2326"/>
    <w:rsid w:val="00FD2398"/>
    <w:rsid w:val="00FD2524"/>
    <w:rsid w:val="00FD2564"/>
    <w:rsid w:val="00FD2A53"/>
    <w:rsid w:val="00FD2C27"/>
    <w:rsid w:val="00FD345B"/>
    <w:rsid w:val="00FD3CB4"/>
    <w:rsid w:val="00FD48A0"/>
    <w:rsid w:val="00FD4E49"/>
    <w:rsid w:val="00FD55D7"/>
    <w:rsid w:val="00FD59E1"/>
    <w:rsid w:val="00FD5C1D"/>
    <w:rsid w:val="00FD6CC7"/>
    <w:rsid w:val="00FD70BD"/>
    <w:rsid w:val="00FD790D"/>
    <w:rsid w:val="00FD79E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0BF"/>
    <w:rsid w:val="00FE6150"/>
    <w:rsid w:val="00FE659B"/>
    <w:rsid w:val="00FE679D"/>
    <w:rsid w:val="00FE6C30"/>
    <w:rsid w:val="00FE6CFF"/>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04"/>
    <w:rsid w:val="00FF466E"/>
    <w:rsid w:val="00FF47F6"/>
    <w:rsid w:val="00FF48C8"/>
    <w:rsid w:val="00FF4986"/>
    <w:rsid w:val="00FF4B16"/>
    <w:rsid w:val="00FF4F65"/>
    <w:rsid w:val="00FF5109"/>
    <w:rsid w:val="00FF514A"/>
    <w:rsid w:val="00FF5617"/>
    <w:rsid w:val="00FF5866"/>
    <w:rsid w:val="00FF5BF9"/>
    <w:rsid w:val="00FF5E27"/>
    <w:rsid w:val="00FF60B5"/>
    <w:rsid w:val="00FF6906"/>
    <w:rsid w:val="00FF6BF4"/>
    <w:rsid w:val="00FF6E85"/>
    <w:rsid w:val="00FF7999"/>
    <w:rsid w:val="00FF7DEF"/>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2977"/>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4543C5"/>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3036720">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17464590">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671555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943">
      <w:bodyDiv w:val="1"/>
      <w:marLeft w:val="0"/>
      <w:marRight w:val="0"/>
      <w:marTop w:val="0"/>
      <w:marBottom w:val="0"/>
      <w:divBdr>
        <w:top w:val="none" w:sz="0" w:space="0" w:color="auto"/>
        <w:left w:val="none" w:sz="0" w:space="0" w:color="auto"/>
        <w:bottom w:val="none" w:sz="0" w:space="0" w:color="auto"/>
        <w:right w:val="none" w:sz="0" w:space="0" w:color="auto"/>
      </w:divBdr>
    </w:div>
    <w:div w:id="1961376704">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s://www.gov.br/compras/pt-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openxmlformats.org/officeDocument/2006/relationships/hyperlink" Target="http://www.legislacao.sp.gov.br/legislacao/dg280202.nsf/5fb5269ed17b47ab83256cfb00501469/6942580fdf794ec903258a830066c0e6?OpenDocument&amp;Highlight=0,68.155" TargetMode="External"/><Relationship Id="rId138" Type="http://schemas.openxmlformats.org/officeDocument/2006/relationships/fontTable" Target="fontTable.xml"/><Relationship Id="rId16" Type="http://schemas.openxmlformats.org/officeDocument/2006/relationships/hyperlink" Target="https://www.planalto.gov.br/ccivil_03/LEIS/LCP/Lcp123.htm" TargetMode="External"/><Relationship Id="rId107" Type="http://schemas.openxmlformats.org/officeDocument/2006/relationships/hyperlink" Target="https://www.planalto.gov.br/ccivil_03/_ato2015-2018/2018/lei/l13709.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microsoft.com/office/2016/09/relationships/commentsIds" Target="commentsIds.xml"/><Relationship Id="rId79" Type="http://schemas.openxmlformats.org/officeDocument/2006/relationships/footer" Target="footer1.xml"/><Relationship Id="rId102" Type="http://schemas.openxmlformats.org/officeDocument/2006/relationships/hyperlink" Target="https://www.planalto.gov.br/ccivil_03/_Ato2019-2022/2021/Lei/L14133.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hyperlink" Target="https://www.tce.sp.gov.br/legislacao/resolucao/dispoe-sobre-politica-institucional-sustentabilidade-tribunal-contas-estado" TargetMode="External"/><Relationship Id="rId113" Type="http://schemas.openxmlformats.org/officeDocument/2006/relationships/hyperlink" Target="http://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microsoft.com/office/2011/relationships/people" Target="people.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comments" Target="comments.xml"/><Relationship Id="rId80" Type="http://schemas.openxmlformats.org/officeDocument/2006/relationships/hyperlink" Target="http://www.planalto.gov.br/ccivil_03/_ato2019-2022/2021/lei/L14133.htm" TargetMode="External"/><Relationship Id="rId85" Type="http://schemas.openxmlformats.org/officeDocument/2006/relationships/image" Target="media/image3.wmf"/><Relationship Id="rId93" Type="http://schemas.openxmlformats.org/officeDocument/2006/relationships/hyperlink" Target="https://www.planalto.gov.br/ccivil_03/leis/l8078compilado.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s://www.planalto.gov.br/ccivil_03/_ato2015-2018/2018/lei/l13709.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leis/l8078compilado.htm" TargetMode="External"/><Relationship Id="rId137" Type="http://schemas.openxmlformats.org/officeDocument/2006/relationships/footer" Target="footer2.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openxmlformats.org/officeDocument/2006/relationships/hyperlink" Target="https://www.tce.sp.gov.br/legislacao/resolucao/altera-resolucao-ndeg-17-9-novembro-2022-dispoe-sobre-politica-institucional" TargetMode="External"/><Relationship Id="rId75" Type="http://schemas.microsoft.com/office/2018/08/relationships/commentsExtensible" Target="commentsExtensible.xm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9-2022/2021/Lei/L14133.htm" TargetMode="External"/><Relationship Id="rId132" Type="http://schemas.openxmlformats.org/officeDocument/2006/relationships/hyperlink" Target="https://www.planalto.gov.br/ccivil_03/_ato2011-2014/2011/lei/l12527.htm"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s://www.in.gov.br/en/web/dou/-/circular-susep-n-662-de-11-de-abril-de-2022-392772088"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eader" Target="header1.xml"/><Relationship Id="rId81" Type="http://schemas.openxmlformats.org/officeDocument/2006/relationships/hyperlink" Target="https://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1-2014/2013/Lei/L12846.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www.planalto.gov.br/ccivil_03/_ato2019-2022/2021/lei/L14133.htm" TargetMode="External"/><Relationship Id="rId135"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mailto:ds2@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eader" Target="header2.xml"/><Relationship Id="rId61" Type="http://schemas.openxmlformats.org/officeDocument/2006/relationships/hyperlink" Target="https://www.planalto.gov.br/ccivil_03/_Ato2019-2022/2021/Lei/L14133.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image" Target="media/image1.png"/><Relationship Id="rId100" Type="http://schemas.openxmlformats.org/officeDocument/2006/relationships/hyperlink" Target="https://www.planalto.gov.br/ccivil_03/_Ato2011-2014/2013/Lei/L12846.htm" TargetMode="External"/><Relationship Id="rId105" Type="http://schemas.openxmlformats.org/officeDocument/2006/relationships/hyperlink" Target="https://www.planalto.gov.br/ccivil_03/_ato2015-2018/2018/lei/l13709.htm" TargetMode="External"/><Relationship Id="rId126"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18316</TotalTime>
  <Pages>72</Pages>
  <Words>25939</Words>
  <Characters>140071</Characters>
  <Application>Microsoft Office Word</Application>
  <DocSecurity>0</DocSecurity>
  <Lines>1167</Lines>
  <Paragraphs>331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165679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Caroline Zentner</cp:lastModifiedBy>
  <cp:revision>1081</cp:revision>
  <cp:lastPrinted>2024-05-10T18:42:00Z</cp:lastPrinted>
  <dcterms:created xsi:type="dcterms:W3CDTF">2024-07-06T20:40:00Z</dcterms:created>
  <dcterms:modified xsi:type="dcterms:W3CDTF">2026-04-16T18:26:00Z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