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0AFDC" w14:textId="23D230DC" w:rsidR="00300E52" w:rsidRPr="00EE5FDD" w:rsidRDefault="00300E52" w:rsidP="00B903F0">
      <w:pPr>
        <w:outlineLvl w:val="0"/>
        <w:rPr>
          <w:rFonts w:eastAsia="Times New Roman" w:cs="Arial"/>
          <w:b/>
          <w:sz w:val="20"/>
          <w:szCs w:val="20"/>
        </w:rPr>
      </w:pPr>
    </w:p>
    <w:p w14:paraId="72E776F7" w14:textId="77777777" w:rsidR="00B903F0" w:rsidRPr="009D2190" w:rsidRDefault="00B903F0" w:rsidP="00831AFC">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0007E7C"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95563C">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0E0D7685" w:rsidR="00EB5980" w:rsidRDefault="00AB1149" w:rsidP="00AB1149">
      <w:pPr>
        <w:rPr>
          <w:rFonts w:cs="Arial"/>
          <w:i/>
          <w:iCs/>
          <w:sz w:val="28"/>
          <w:szCs w:val="28"/>
        </w:rPr>
      </w:pPr>
      <w:r w:rsidRPr="00AB1149">
        <w:rPr>
          <w:rFonts w:cs="Arial"/>
          <w:i/>
          <w:iCs/>
          <w:sz w:val="28"/>
          <w:szCs w:val="28"/>
          <w:highlight w:val="yellow"/>
        </w:rPr>
        <w:t xml:space="preserve">Aquisição de monitores </w:t>
      </w:r>
      <w:proofErr w:type="spellStart"/>
      <w:r w:rsidRPr="00AB1149">
        <w:rPr>
          <w:rFonts w:cs="Arial"/>
          <w:i/>
          <w:iCs/>
          <w:sz w:val="28"/>
          <w:szCs w:val="28"/>
          <w:highlight w:val="yellow"/>
        </w:rPr>
        <w:t>FullHD</w:t>
      </w:r>
      <w:proofErr w:type="spellEnd"/>
      <w:r w:rsidRPr="00AB1149">
        <w:rPr>
          <w:rFonts w:cs="Arial"/>
          <w:i/>
          <w:iCs/>
          <w:sz w:val="28"/>
          <w:szCs w:val="28"/>
          <w:highlight w:val="yellow"/>
        </w:rPr>
        <w:t>, com garantia on-site de 36 meses</w:t>
      </w:r>
    </w:p>
    <w:p w14:paraId="656475EA" w14:textId="77777777" w:rsidR="00AB1149" w:rsidRPr="00EB5980" w:rsidRDefault="00AB1149" w:rsidP="00AB1149">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794DF149" w:rsidR="00EB5980" w:rsidRPr="00EB5980" w:rsidRDefault="00EB5980" w:rsidP="00EB5980">
      <w:pPr>
        <w:rPr>
          <w:rFonts w:cs="Arial"/>
          <w:b/>
          <w:bCs/>
          <w:sz w:val="28"/>
          <w:szCs w:val="28"/>
        </w:rPr>
      </w:pPr>
      <w:r w:rsidRPr="00B107B7">
        <w:rPr>
          <w:rFonts w:cs="Arial"/>
          <w:b/>
          <w:bCs/>
          <w:sz w:val="28"/>
          <w:szCs w:val="28"/>
          <w:highlight w:val="yellow"/>
        </w:rPr>
        <w:t xml:space="preserve">R$ </w:t>
      </w:r>
      <w:r w:rsidR="00B107B7" w:rsidRPr="00B107B7">
        <w:rPr>
          <w:rFonts w:cs="Arial"/>
          <w:b/>
          <w:bCs/>
          <w:sz w:val="28"/>
          <w:szCs w:val="28"/>
          <w:highlight w:val="yellow"/>
        </w:rPr>
        <w:t>1.024.870,00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031155">
        <w:rPr>
          <w:rFonts w:cs="Arial"/>
          <w:sz w:val="28"/>
          <w:szCs w:val="28"/>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6480A2EF" w14:textId="5F976EB7" w:rsidR="00EB5980" w:rsidRPr="00EB5980" w:rsidRDefault="00D77E1E" w:rsidP="00EB5980">
      <w:pPr>
        <w:rPr>
          <w:rFonts w:cs="Arial"/>
          <w:b/>
          <w:bCs/>
          <w:sz w:val="32"/>
          <w:szCs w:val="32"/>
        </w:rPr>
      </w:pPr>
      <w:r>
        <w:rPr>
          <w:rFonts w:cs="Arial"/>
          <w:b/>
          <w:bCs/>
          <w:sz w:val="32"/>
          <w:szCs w:val="32"/>
        </w:rPr>
        <w:t>BENEFÍCIO ME/EPP</w:t>
      </w:r>
    </w:p>
    <w:p w14:paraId="3F77E433" w14:textId="315AC668" w:rsidR="00B97B75" w:rsidRPr="003A58FB" w:rsidRDefault="00B97B75" w:rsidP="00B97B75">
      <w:pPr>
        <w:rPr>
          <w:rFonts w:cs="Arial"/>
          <w:sz w:val="28"/>
          <w:szCs w:val="28"/>
        </w:rPr>
      </w:pPr>
      <w:r w:rsidRPr="008A16D0">
        <w:rPr>
          <w:rFonts w:cs="Arial"/>
          <w:sz w:val="28"/>
          <w:szCs w:val="28"/>
          <w:highlight w:val="yellow"/>
        </w:rPr>
        <w:t>N</w:t>
      </w:r>
      <w:r w:rsidR="007C5C91" w:rsidRPr="007C5C91">
        <w:rPr>
          <w:rFonts w:cs="Arial"/>
          <w:sz w:val="28"/>
          <w:szCs w:val="28"/>
          <w:highlight w:val="yellow"/>
        </w:rPr>
        <w:t>ão</w:t>
      </w:r>
      <w:r w:rsidRPr="003A58FB">
        <w:rPr>
          <w:rFonts w:cs="Arial"/>
          <w:sz w:val="28"/>
          <w:szCs w:val="28"/>
        </w:rPr>
        <w:t xml:space="preserve"> </w:t>
      </w:r>
    </w:p>
    <w:p w14:paraId="73AC1F4C" w14:textId="77777777" w:rsidR="00EB5980" w:rsidRDefault="00763C92">
      <w:pPr>
        <w:rPr>
          <w:rFonts w:cs="Arial"/>
          <w:b/>
          <w:bCs/>
          <w:sz w:val="26"/>
          <w:szCs w:val="26"/>
          <w:highlight w:val="yellow"/>
        </w:rPr>
      </w:pPr>
      <w:r>
        <w:rPr>
          <w:rFonts w:cs="Arial"/>
          <w:b/>
          <w:bCs/>
          <w:sz w:val="26"/>
          <w:szCs w:val="26"/>
          <w:highlight w:val="yellow"/>
        </w:rPr>
        <w:t xml:space="preserve">  </w:t>
      </w:r>
      <w:r w:rsidR="009F43B6">
        <w:rPr>
          <w:rFonts w:cs="Arial"/>
          <w:b/>
          <w:bCs/>
          <w:sz w:val="26"/>
          <w:szCs w:val="26"/>
          <w:highlight w:val="yellow"/>
        </w:rPr>
        <w:t xml:space="preserve">   </w:t>
      </w:r>
      <w:r w:rsidR="00EB5980">
        <w:rPr>
          <w:rFonts w:cs="Arial"/>
          <w:b/>
          <w:bCs/>
          <w:sz w:val="26"/>
          <w:szCs w:val="26"/>
          <w:highlight w:val="yellow"/>
        </w:rPr>
        <w:br w:type="page"/>
      </w:r>
    </w:p>
    <w:p w14:paraId="2D39A23E" w14:textId="14A87260"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B75DC7">
        <w:rPr>
          <w:rFonts w:cs="Arial"/>
          <w:b/>
          <w:color w:val="000000"/>
        </w:rPr>
        <w:t>6</w:t>
      </w:r>
    </w:p>
    <w:p w14:paraId="1711F347" w14:textId="1D135000"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 xml:space="preserve">SEI nº </w:t>
      </w:r>
      <w:r w:rsidR="00BA3B9B" w:rsidRPr="00B75DC7">
        <w:rPr>
          <w:rFonts w:cs="Arial"/>
          <w:color w:val="000000"/>
          <w:highlight w:val="yellow"/>
        </w:rPr>
        <w:t>4725/2026-14</w:t>
      </w:r>
      <w:r w:rsidRPr="00EB5980">
        <w:rPr>
          <w:rFonts w:cs="Arial"/>
          <w:bCs/>
          <w:color w:val="000000"/>
        </w:rPr>
        <w:t>)</w:t>
      </w:r>
    </w:p>
    <w:p w14:paraId="26AE9A99" w14:textId="77777777" w:rsidR="00B72885" w:rsidRPr="009B2E3A" w:rsidRDefault="00B72885" w:rsidP="00EB5980">
      <w:pPr>
        <w:pStyle w:val="Nivel2"/>
        <w:numPr>
          <w:ilvl w:val="0"/>
          <w:numId w:val="0"/>
        </w:numPr>
        <w:ind w:firstLine="1134"/>
        <w:rPr>
          <w:sz w:val="18"/>
          <w:szCs w:val="18"/>
        </w:rPr>
      </w:pPr>
    </w:p>
    <w:p w14:paraId="136DB514" w14:textId="059D4293" w:rsidR="00EB5980" w:rsidRPr="00B36518" w:rsidRDefault="00EB5980" w:rsidP="00E84D6E">
      <w:pPr>
        <w:pStyle w:val="Nivel2"/>
        <w:numPr>
          <w:ilvl w:val="0"/>
          <w:numId w:val="0"/>
        </w:numPr>
        <w:spacing w:before="0"/>
        <w:ind w:firstLine="1134"/>
        <w:rPr>
          <w:rFonts w:eastAsia="Times New Roman"/>
          <w:sz w:val="24"/>
          <w:szCs w:val="24"/>
        </w:rPr>
      </w:pPr>
      <w:r w:rsidRPr="001951B9">
        <w:rPr>
          <w:sz w:val="24"/>
          <w:szCs w:val="24"/>
        </w:rPr>
        <w:t xml:space="preserve">Torna-se público que o </w:t>
      </w:r>
      <w:r w:rsidRPr="001951B9">
        <w:rPr>
          <w:b/>
          <w:bCs/>
          <w:sz w:val="24"/>
          <w:szCs w:val="24"/>
        </w:rPr>
        <w:t>Tribunal de Contas do Estado de São Paulo</w:t>
      </w:r>
      <w:r w:rsidRPr="001951B9">
        <w:rPr>
          <w:sz w:val="24"/>
          <w:szCs w:val="24"/>
        </w:rPr>
        <w:t xml:space="preserve">, por meio do </w:t>
      </w:r>
      <w:r w:rsidRPr="001951B9">
        <w:rPr>
          <w:b/>
          <w:bCs/>
          <w:sz w:val="24"/>
          <w:szCs w:val="24"/>
        </w:rPr>
        <w:t>Departamento Geral de Administração</w:t>
      </w:r>
      <w:r w:rsidRPr="001951B9">
        <w:rPr>
          <w:sz w:val="24"/>
          <w:szCs w:val="24"/>
        </w:rPr>
        <w:t>, sediado</w:t>
      </w:r>
      <w:r w:rsidR="00BC6232" w:rsidRPr="001951B9">
        <w:rPr>
          <w:sz w:val="24"/>
          <w:szCs w:val="24"/>
        </w:rPr>
        <w:t xml:space="preserve"> </w:t>
      </w:r>
      <w:r w:rsidR="00B72885" w:rsidRPr="001951B9">
        <w:rPr>
          <w:sz w:val="24"/>
          <w:szCs w:val="24"/>
        </w:rPr>
        <w:t>na Avenida Rangel Pestana, nº 315</w:t>
      </w:r>
      <w:r w:rsidRPr="001951B9">
        <w:rPr>
          <w:sz w:val="24"/>
          <w:szCs w:val="24"/>
        </w:rPr>
        <w:t>,</w:t>
      </w:r>
      <w:r w:rsidR="00B72885" w:rsidRPr="001951B9">
        <w:rPr>
          <w:sz w:val="24"/>
          <w:szCs w:val="24"/>
        </w:rPr>
        <w:t xml:space="preserve"> São Paulo/SP,</w:t>
      </w:r>
      <w:r w:rsidRPr="001951B9">
        <w:rPr>
          <w:sz w:val="24"/>
          <w:szCs w:val="24"/>
        </w:rPr>
        <w:t xml:space="preserve"> </w:t>
      </w:r>
      <w:bookmarkStart w:id="0" w:name="_Hlk161751366"/>
      <w:r w:rsidR="001167EF" w:rsidRPr="001951B9">
        <w:rPr>
          <w:sz w:val="24"/>
          <w:szCs w:val="24"/>
        </w:rPr>
        <w:t>realizará licitação, na modalidade PREGÃO, na forma ELETRÔNICA,</w:t>
      </w:r>
      <w:r w:rsidR="001167EF" w:rsidRPr="001951B9">
        <w:rPr>
          <w:rFonts w:eastAsia="Times New Roman"/>
          <w:sz w:val="24"/>
          <w:szCs w:val="24"/>
        </w:rPr>
        <w:t xml:space="preserve"> </w:t>
      </w:r>
      <w:r w:rsidR="001167EF" w:rsidRPr="001951B9">
        <w:rPr>
          <w:sz w:val="24"/>
          <w:szCs w:val="24"/>
        </w:rPr>
        <w:t xml:space="preserve">nos termos da </w:t>
      </w:r>
      <w:hyperlink r:id="rId11" w:history="1">
        <w:r w:rsidR="001167EF" w:rsidRPr="001951B9">
          <w:rPr>
            <w:rStyle w:val="Hyperlink"/>
            <w:sz w:val="24"/>
            <w:szCs w:val="24"/>
          </w:rPr>
          <w:t>Lei nº 14.133, de 1º de abril de 2021</w:t>
        </w:r>
      </w:hyperlink>
      <w:r w:rsidR="001167EF" w:rsidRPr="001951B9">
        <w:rPr>
          <w:sz w:val="24"/>
          <w:szCs w:val="24"/>
        </w:rPr>
        <w:t xml:space="preserve">, </w:t>
      </w:r>
      <w:r w:rsidR="00587093" w:rsidRPr="001951B9">
        <w:rPr>
          <w:sz w:val="24"/>
          <w:szCs w:val="24"/>
        </w:rPr>
        <w:t>da Resolução TCE-SP n° 21/2023 de 12 de dezembro de 2023,</w:t>
      </w:r>
      <w:r w:rsidR="001167EF" w:rsidRPr="001951B9">
        <w:rPr>
          <w:sz w:val="24"/>
          <w:szCs w:val="24"/>
        </w:rPr>
        <w:t xml:space="preserve"> e demais normas da legislação aplicável e, ainda, de acordo com as condições estabelecidas neste Edital e em seus Anexos</w:t>
      </w:r>
      <w:r w:rsidRPr="001951B9">
        <w:rPr>
          <w:rFonts w:eastAsia="Times New Roman"/>
          <w:sz w:val="24"/>
          <w:szCs w:val="24"/>
        </w:rPr>
        <w:t>.</w:t>
      </w:r>
      <w:bookmarkEnd w:id="0"/>
    </w:p>
    <w:p w14:paraId="25953857" w14:textId="275F5E24" w:rsidR="006A1225" w:rsidRDefault="00182D29" w:rsidP="00920A66">
      <w:pPr>
        <w:pStyle w:val="Nvel2-Red"/>
        <w:numPr>
          <w:ilvl w:val="0"/>
          <w:numId w:val="0"/>
        </w:numPr>
        <w:ind w:firstLine="1134"/>
        <w:rPr>
          <w:i w:val="0"/>
          <w:iCs w:val="0"/>
          <w:color w:val="auto"/>
          <w:sz w:val="24"/>
          <w:szCs w:val="24"/>
          <w:highlight w:val="yellow"/>
        </w:rPr>
      </w:pPr>
      <w:r w:rsidRPr="00B36518">
        <w:rPr>
          <w:i w:val="0"/>
          <w:iCs w:val="0"/>
          <w:color w:val="auto"/>
          <w:sz w:val="24"/>
          <w:szCs w:val="24"/>
          <w:highlight w:val="yellow"/>
        </w:rPr>
        <w:t xml:space="preserve">A sessão pública de processamento do Pregão Eletrônico será realizada no endereço eletrônico </w:t>
      </w:r>
      <w:hyperlink r:id="rId12" w:history="1">
        <w:r w:rsidRPr="00B36518">
          <w:rPr>
            <w:rStyle w:val="Hyperlink"/>
            <w:i w:val="0"/>
            <w:iCs w:val="0"/>
            <w:sz w:val="24"/>
            <w:szCs w:val="24"/>
            <w:highlight w:val="yellow"/>
          </w:rPr>
          <w:t>https://www.gov.br/compras</w:t>
        </w:r>
      </w:hyperlink>
      <w:r w:rsidRPr="00B36518">
        <w:rPr>
          <w:i w:val="0"/>
          <w:iCs w:val="0"/>
          <w:color w:val="auto"/>
          <w:sz w:val="24"/>
          <w:szCs w:val="24"/>
          <w:highlight w:val="yellow"/>
        </w:rPr>
        <w:t>.</w:t>
      </w:r>
    </w:p>
    <w:p w14:paraId="19822619" w14:textId="77777777" w:rsidR="00920A66" w:rsidRPr="00920A66" w:rsidRDefault="00920A66" w:rsidP="00920A66">
      <w:pPr>
        <w:pStyle w:val="Nvel2-Red"/>
        <w:numPr>
          <w:ilvl w:val="0"/>
          <w:numId w:val="0"/>
        </w:numPr>
        <w:ind w:firstLine="1134"/>
        <w:rPr>
          <w:i w:val="0"/>
          <w:iCs w:val="0"/>
          <w:color w:val="auto"/>
          <w:sz w:val="24"/>
          <w:szCs w:val="24"/>
          <w:highlight w:val="yellow"/>
        </w:rPr>
      </w:pPr>
    </w:p>
    <w:p w14:paraId="689F2F4E" w14:textId="77777777" w:rsidR="006E23BD" w:rsidRPr="009B2E3A" w:rsidRDefault="006E23BD" w:rsidP="00DB5E88">
      <w:pPr>
        <w:pStyle w:val="Nvel2-Red"/>
        <w:numPr>
          <w:ilvl w:val="0"/>
          <w:numId w:val="0"/>
        </w:numPr>
        <w:ind w:left="3693" w:hanging="432"/>
        <w:rPr>
          <w:i w:val="0"/>
          <w:iCs w:val="0"/>
          <w:color w:val="auto"/>
          <w:sz w:val="18"/>
          <w:szCs w:val="18"/>
          <w:highlight w:val="green"/>
        </w:rPr>
      </w:pPr>
    </w:p>
    <w:p w14:paraId="3DE6AB0A" w14:textId="77777777" w:rsidR="00EB5980" w:rsidRPr="00B36518" w:rsidRDefault="00EB5980" w:rsidP="003758A1">
      <w:pPr>
        <w:pStyle w:val="Nivel01"/>
        <w:numPr>
          <w:ilvl w:val="0"/>
          <w:numId w:val="5"/>
        </w:numPr>
      </w:pPr>
      <w:bookmarkStart w:id="1" w:name="_Toc135469223"/>
      <w:r w:rsidRPr="00B36518">
        <w:t>DO OBJETO</w:t>
      </w:r>
      <w:bookmarkEnd w:id="1"/>
    </w:p>
    <w:p w14:paraId="35849F7C" w14:textId="6423537B" w:rsidR="001167EF" w:rsidRPr="00B36518" w:rsidRDefault="00EB5980" w:rsidP="00AE46C4">
      <w:pPr>
        <w:pStyle w:val="Nivel2"/>
        <w:ind w:left="0" w:firstLine="0"/>
        <w:rPr>
          <w:sz w:val="24"/>
          <w:szCs w:val="24"/>
        </w:rPr>
      </w:pPr>
      <w:r w:rsidRPr="00B36518">
        <w:rPr>
          <w:color w:val="auto"/>
          <w:sz w:val="24"/>
          <w:szCs w:val="24"/>
        </w:rPr>
        <w:t xml:space="preserve">O objeto da presente licitação é </w:t>
      </w:r>
      <w:r w:rsidR="00B75DC7" w:rsidRPr="00B109CD">
        <w:rPr>
          <w:b/>
          <w:bCs/>
          <w:color w:val="auto"/>
          <w:sz w:val="24"/>
          <w:szCs w:val="24"/>
          <w:highlight w:val="yellow"/>
        </w:rPr>
        <w:t>a a</w:t>
      </w:r>
      <w:r w:rsidR="00B109CD" w:rsidRPr="00B109CD">
        <w:rPr>
          <w:b/>
          <w:bCs/>
          <w:color w:val="auto"/>
          <w:sz w:val="24"/>
          <w:szCs w:val="24"/>
          <w:highlight w:val="yellow"/>
        </w:rPr>
        <w:t>quisição</w:t>
      </w:r>
      <w:r w:rsidR="00B75DC7" w:rsidRPr="00B109CD">
        <w:rPr>
          <w:b/>
          <w:bCs/>
          <w:color w:val="auto"/>
          <w:sz w:val="24"/>
          <w:szCs w:val="24"/>
          <w:highlight w:val="yellow"/>
        </w:rPr>
        <w:t xml:space="preserve"> de monitores </w:t>
      </w:r>
      <w:proofErr w:type="spellStart"/>
      <w:r w:rsidR="00B75DC7" w:rsidRPr="00B109CD">
        <w:rPr>
          <w:b/>
          <w:bCs/>
          <w:color w:val="auto"/>
          <w:sz w:val="24"/>
          <w:szCs w:val="24"/>
          <w:highlight w:val="yellow"/>
        </w:rPr>
        <w:t>FullHD</w:t>
      </w:r>
      <w:proofErr w:type="spellEnd"/>
      <w:r w:rsidR="00B75DC7" w:rsidRPr="00B109CD">
        <w:rPr>
          <w:b/>
          <w:bCs/>
          <w:color w:val="auto"/>
          <w:sz w:val="24"/>
          <w:szCs w:val="24"/>
          <w:highlight w:val="yellow"/>
        </w:rPr>
        <w:t>, com garantia on-site de 36 meses</w:t>
      </w:r>
      <w:r w:rsidR="00452722" w:rsidRPr="00B109CD">
        <w:rPr>
          <w:b/>
          <w:bCs/>
          <w:color w:val="auto"/>
          <w:sz w:val="24"/>
          <w:szCs w:val="24"/>
          <w:highlight w:val="yellow"/>
        </w:rPr>
        <w:t>,</w:t>
      </w:r>
      <w:r w:rsidR="00B72885" w:rsidRPr="00B36518">
        <w:rPr>
          <w:color w:val="auto"/>
          <w:sz w:val="24"/>
          <w:szCs w:val="24"/>
        </w:rPr>
        <w:t xml:space="preserve"> </w:t>
      </w:r>
      <w:r w:rsidRPr="00B36518">
        <w:rPr>
          <w:color w:val="auto"/>
          <w:sz w:val="24"/>
          <w:szCs w:val="24"/>
        </w:rPr>
        <w:t>conforme condições, quantidades e exigências estabelecidas neste Edital e seus anexos.</w:t>
      </w:r>
    </w:p>
    <w:p w14:paraId="18A8140C" w14:textId="03FE8BEC" w:rsidR="00D91079" w:rsidRPr="00807DAC" w:rsidRDefault="00F85FB3" w:rsidP="00AE46C4">
      <w:pPr>
        <w:pStyle w:val="Nvel2-Red"/>
        <w:numPr>
          <w:ilvl w:val="0"/>
          <w:numId w:val="0"/>
        </w:numPr>
        <w:rPr>
          <w:i w:val="0"/>
          <w:iCs w:val="0"/>
          <w:color w:val="auto"/>
          <w:sz w:val="24"/>
          <w:szCs w:val="24"/>
        </w:rPr>
      </w:pPr>
      <w:r w:rsidRPr="000A1454">
        <w:rPr>
          <w:i w:val="0"/>
          <w:iCs w:val="0"/>
          <w:color w:val="auto"/>
          <w:sz w:val="24"/>
          <w:szCs w:val="24"/>
          <w:highlight w:val="yellow"/>
        </w:rPr>
        <w:t xml:space="preserve">1.2. </w:t>
      </w:r>
      <w:r w:rsidR="00327FBC" w:rsidRPr="001B27D4">
        <w:rPr>
          <w:i w:val="0"/>
          <w:iCs w:val="0"/>
          <w:color w:val="000000" w:themeColor="text1"/>
          <w:sz w:val="24"/>
          <w:szCs w:val="24"/>
          <w:highlight w:val="yellow"/>
        </w:rPr>
        <w:t xml:space="preserve">A licitação será realizada em </w:t>
      </w:r>
      <w:r w:rsidR="00B758B3" w:rsidRPr="00B758B3">
        <w:rPr>
          <w:b/>
          <w:bCs/>
          <w:i w:val="0"/>
          <w:iCs w:val="0"/>
          <w:color w:val="000000" w:themeColor="text1"/>
          <w:sz w:val="24"/>
          <w:szCs w:val="24"/>
          <w:highlight w:val="yellow"/>
        </w:rPr>
        <w:t>único item.</w:t>
      </w:r>
    </w:p>
    <w:p w14:paraId="05971544" w14:textId="77777777" w:rsidR="00807DAC" w:rsidRPr="009B2E3A" w:rsidRDefault="00807DAC" w:rsidP="00AE46C4">
      <w:pPr>
        <w:pStyle w:val="Nvel2-Red"/>
        <w:numPr>
          <w:ilvl w:val="0"/>
          <w:numId w:val="0"/>
        </w:numPr>
        <w:rPr>
          <w:i w:val="0"/>
          <w:iCs w:val="0"/>
        </w:rPr>
      </w:pPr>
    </w:p>
    <w:p w14:paraId="7246182E" w14:textId="77777777" w:rsidR="00807DAC" w:rsidRPr="009B2E3A" w:rsidRDefault="00807DAC" w:rsidP="00AE46C4">
      <w:pPr>
        <w:pStyle w:val="Nvel2-Red"/>
        <w:numPr>
          <w:ilvl w:val="0"/>
          <w:numId w:val="0"/>
        </w:numPr>
      </w:pPr>
    </w:p>
    <w:p w14:paraId="4578AA0B" w14:textId="77777777" w:rsidR="001167EF" w:rsidRPr="00B36518" w:rsidRDefault="001167EF" w:rsidP="00AE46C4">
      <w:pPr>
        <w:pStyle w:val="Nivel01"/>
        <w:numPr>
          <w:ilvl w:val="0"/>
          <w:numId w:val="5"/>
        </w:numPr>
        <w:ind w:left="0" w:firstLine="0"/>
      </w:pPr>
      <w:bookmarkStart w:id="2" w:name="_Toc135469225"/>
      <w:r w:rsidRPr="00B36518">
        <w:t>DA PARTICIPAÇÃO NA LICITAÇÃO</w:t>
      </w:r>
      <w:bookmarkEnd w:id="2"/>
    </w:p>
    <w:p w14:paraId="41205445" w14:textId="6ECD8359" w:rsidR="001167EF" w:rsidRPr="00B36518" w:rsidRDefault="001167EF" w:rsidP="00AE46C4">
      <w:pPr>
        <w:pStyle w:val="Nivel2"/>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3"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127D8D">
      <w:pPr>
        <w:pStyle w:val="Nivel3"/>
        <w:widowControl w:val="0"/>
        <w:rPr>
          <w:sz w:val="24"/>
          <w:szCs w:val="24"/>
        </w:rPr>
      </w:pPr>
      <w:r w:rsidRPr="00B36518">
        <w:rPr>
          <w:sz w:val="24"/>
          <w:szCs w:val="24"/>
        </w:rPr>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D43A4D">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lastRenderedPageBreak/>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4" w:history="1">
        <w:r w:rsidRPr="00B36518">
          <w:rPr>
            <w:rStyle w:val="Hyperlink"/>
            <w:sz w:val="24"/>
            <w:szCs w:val="24"/>
          </w:rPr>
          <w:t>Lei nº 14.133, de 2021</w:t>
        </w:r>
      </w:hyperlink>
      <w:r w:rsidRPr="00B36518">
        <w:rPr>
          <w:sz w:val="24"/>
          <w:szCs w:val="24"/>
        </w:rPr>
        <w:t xml:space="preserve">, e na </w:t>
      </w:r>
      <w:hyperlink r:id="rId15"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6D4447AD" w14:textId="7B08FF65" w:rsidR="003A58FB" w:rsidRPr="00B36518" w:rsidRDefault="003A58FB" w:rsidP="003A58FB">
      <w:pPr>
        <w:pStyle w:val="Nivel2"/>
        <w:ind w:left="0" w:firstLine="0"/>
        <w:rPr>
          <w:sz w:val="24"/>
          <w:szCs w:val="24"/>
        </w:rPr>
      </w:pPr>
      <w:r w:rsidRPr="003A58FB">
        <w:rPr>
          <w:bCs/>
          <w:sz w:val="24"/>
          <w:szCs w:val="24"/>
          <w:highlight w:val="yellow"/>
        </w:rPr>
        <w:t xml:space="preserve">Em relação às regras aplicáveis à presente licitação concernentes a tratamento favorecido para as microempresas, empresas de pequeno porte e equiparadas, observa-se que, neste certame, </w:t>
      </w:r>
      <w:r w:rsidRPr="008635D8">
        <w:rPr>
          <w:b/>
          <w:color w:val="auto"/>
          <w:sz w:val="24"/>
          <w:szCs w:val="24"/>
          <w:highlight w:val="yellow"/>
        </w:rPr>
        <w:t>a participação é ampla</w:t>
      </w:r>
      <w:r w:rsidRPr="003A58FB">
        <w:rPr>
          <w:bCs/>
          <w:color w:val="auto"/>
          <w:sz w:val="24"/>
          <w:szCs w:val="24"/>
          <w:highlight w:val="yellow"/>
        </w:rPr>
        <w:t xml:space="preserve">, sendo aplicáveis as regras de tratamento favorecido constantes dos </w:t>
      </w:r>
      <w:proofErr w:type="spellStart"/>
      <w:r w:rsidRPr="003A58FB">
        <w:rPr>
          <w:bCs/>
          <w:color w:val="auto"/>
          <w:sz w:val="24"/>
          <w:szCs w:val="24"/>
          <w:highlight w:val="yellow"/>
        </w:rPr>
        <w:t>arts</w:t>
      </w:r>
      <w:proofErr w:type="spellEnd"/>
      <w:r w:rsidRPr="003A58FB">
        <w:rPr>
          <w:bCs/>
          <w:color w:val="auto"/>
          <w:sz w:val="24"/>
          <w:szCs w:val="24"/>
          <w:highlight w:val="yellow"/>
        </w:rPr>
        <w:t xml:space="preserve">. 42 a 45 da </w:t>
      </w:r>
      <w:hyperlink r:id="rId16" w:history="1">
        <w:r w:rsidRPr="003A58FB">
          <w:rPr>
            <w:rStyle w:val="Hyperlink"/>
            <w:bCs/>
            <w:sz w:val="24"/>
            <w:szCs w:val="24"/>
            <w:highlight w:val="yellow"/>
          </w:rPr>
          <w:t>Lei Complementar nº 123, de 2006</w:t>
        </w:r>
      </w:hyperlink>
      <w:r w:rsidRPr="003A58FB">
        <w:rPr>
          <w:bCs/>
          <w:color w:val="auto"/>
          <w:sz w:val="24"/>
          <w:szCs w:val="24"/>
          <w:highlight w:val="yellow"/>
        </w:rPr>
        <w:t>,</w:t>
      </w:r>
      <w:r w:rsidRPr="003A58FB">
        <w:rPr>
          <w:bCs/>
          <w:sz w:val="24"/>
          <w:szCs w:val="24"/>
          <w:highlight w:val="yellow"/>
        </w:rPr>
        <w:t xml:space="preserve"> </w:t>
      </w:r>
      <w:r w:rsidRPr="003A58FB">
        <w:rPr>
          <w:bCs/>
          <w:color w:val="auto"/>
          <w:sz w:val="24"/>
          <w:szCs w:val="24"/>
          <w:highlight w:val="yellow"/>
        </w:rPr>
        <w:t xml:space="preserve">observado o disposto no § 2º do art. 4º da </w:t>
      </w:r>
      <w:hyperlink r:id="rId17" w:history="1">
        <w:r w:rsidRPr="003A58FB">
          <w:rPr>
            <w:rStyle w:val="Hyperlink"/>
            <w:bCs/>
            <w:sz w:val="24"/>
            <w:szCs w:val="24"/>
            <w:highlight w:val="yellow"/>
          </w:rPr>
          <w:t>Lei nº 14.133, de 2021</w:t>
        </w:r>
      </w:hyperlink>
      <w:r>
        <w:t>.</w:t>
      </w:r>
    </w:p>
    <w:p w14:paraId="79220E26" w14:textId="77777777" w:rsidR="001167EF" w:rsidRPr="00B36518" w:rsidRDefault="001167EF" w:rsidP="00AE46C4">
      <w:pPr>
        <w:pStyle w:val="Nivel2"/>
        <w:ind w:left="0" w:firstLine="0"/>
        <w:rPr>
          <w:sz w:val="24"/>
          <w:szCs w:val="24"/>
        </w:rPr>
      </w:pPr>
      <w:bookmarkStart w:id="5" w:name="_Ref117000692"/>
      <w:r w:rsidRPr="00D53AB6">
        <w:rPr>
          <w:b/>
          <w:bCs/>
          <w:sz w:val="24"/>
          <w:szCs w:val="24"/>
        </w:rPr>
        <w:t>Não poderão disputar esta licitação</w:t>
      </w:r>
      <w:r w:rsidRPr="00B36518">
        <w:rPr>
          <w:sz w:val="24"/>
          <w:szCs w:val="24"/>
        </w:rPr>
        <w:t>:</w:t>
      </w:r>
      <w:bookmarkEnd w:id="5"/>
    </w:p>
    <w:p w14:paraId="2A85B2F4" w14:textId="774DC3D6" w:rsidR="001167EF" w:rsidRPr="00B36518" w:rsidRDefault="00EA4CFE" w:rsidP="00826E6A">
      <w:pPr>
        <w:pStyle w:val="Nivel3"/>
        <w:rPr>
          <w:sz w:val="24"/>
          <w:szCs w:val="24"/>
        </w:rPr>
      </w:pPr>
      <w:bookmarkStart w:id="6"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7" w:name="_Ref113883003"/>
      <w:bookmarkEnd w:id="6"/>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8" w:name="_Ref113883579"/>
      <w:r w:rsidRPr="00B36518">
        <w:rPr>
          <w:sz w:val="24"/>
          <w:szCs w:val="24"/>
        </w:rPr>
        <w:t>E</w:t>
      </w:r>
      <w:r w:rsidR="001167EF" w:rsidRPr="00B36518">
        <w:rPr>
          <w:sz w:val="24"/>
          <w:szCs w:val="24"/>
        </w:rPr>
        <w:t xml:space="preserve">mpresas controladoras, controladas ou coligadas, nos termos da </w:t>
      </w:r>
      <w:hyperlink r:id="rId18" w:history="1">
        <w:r w:rsidR="001167EF" w:rsidRPr="00B36518">
          <w:rPr>
            <w:rStyle w:val="Hyperlink"/>
            <w:sz w:val="24"/>
            <w:szCs w:val="24"/>
          </w:rPr>
          <w:t>Lei nº 6.404, de 15 de dezembro de 1976</w:t>
        </w:r>
      </w:hyperlink>
      <w:r w:rsidR="001167EF" w:rsidRPr="00B36518">
        <w:rPr>
          <w:sz w:val="24"/>
          <w:szCs w:val="24"/>
        </w:rPr>
        <w:t>, concorrendo entre si;</w:t>
      </w:r>
      <w:bookmarkEnd w:id="8"/>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9"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9"/>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302B6A" w:rsidRDefault="00EA4CFE" w:rsidP="00826E6A">
      <w:pPr>
        <w:pStyle w:val="Nvel3-R"/>
        <w:numPr>
          <w:ilvl w:val="2"/>
          <w:numId w:val="5"/>
        </w:numPr>
        <w:ind w:left="284" w:firstLine="0"/>
        <w:rPr>
          <w:i w:val="0"/>
          <w:iCs w:val="0"/>
          <w:color w:val="auto"/>
          <w:sz w:val="24"/>
          <w:szCs w:val="24"/>
        </w:rPr>
      </w:pPr>
      <w:r w:rsidRPr="00302B6A">
        <w:rPr>
          <w:i w:val="0"/>
          <w:iCs w:val="0"/>
          <w:color w:val="auto"/>
          <w:sz w:val="24"/>
          <w:szCs w:val="24"/>
        </w:rPr>
        <w:t>E</w:t>
      </w:r>
      <w:r w:rsidR="00552976" w:rsidRPr="00302B6A">
        <w:rPr>
          <w:i w:val="0"/>
          <w:iCs w:val="0"/>
          <w:color w:val="auto"/>
          <w:sz w:val="24"/>
          <w:szCs w:val="24"/>
        </w:rPr>
        <w:t xml:space="preserve">mpresas que tenham sido proibidas pelo Plenário do CADE de participar de licitações promovidas pela Administração Pública federal, estadual, </w:t>
      </w:r>
      <w:r w:rsidR="00552976" w:rsidRPr="00302B6A">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302B6A" w:rsidRDefault="00EA4CFE" w:rsidP="00826E6A">
      <w:pPr>
        <w:pStyle w:val="Nvel3-R"/>
        <w:numPr>
          <w:ilvl w:val="2"/>
          <w:numId w:val="5"/>
        </w:numPr>
        <w:ind w:left="284" w:firstLine="0"/>
        <w:rPr>
          <w:i w:val="0"/>
          <w:iCs w:val="0"/>
          <w:color w:val="auto"/>
          <w:sz w:val="24"/>
          <w:szCs w:val="24"/>
        </w:rPr>
      </w:pPr>
      <w:r w:rsidRPr="00302B6A">
        <w:rPr>
          <w:i w:val="0"/>
          <w:iCs w:val="0"/>
          <w:color w:val="auto"/>
          <w:sz w:val="24"/>
          <w:szCs w:val="24"/>
        </w:rPr>
        <w:t>E</w:t>
      </w:r>
      <w:r w:rsidR="00552976" w:rsidRPr="00302B6A">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302B6A">
        <w:rPr>
          <w:i w:val="0"/>
          <w:iCs w:val="0"/>
          <w:color w:val="auto"/>
          <w:sz w:val="24"/>
          <w:szCs w:val="24"/>
        </w:rPr>
        <w:t>do art. 62, incisos IV e V, do Decreto Estadual n° 68.155/2023</w:t>
      </w:r>
      <w:r w:rsidR="00552976" w:rsidRPr="00302B6A">
        <w:rPr>
          <w:i w:val="0"/>
          <w:iCs w:val="0"/>
          <w:color w:val="auto"/>
          <w:sz w:val="24"/>
          <w:szCs w:val="24"/>
        </w:rPr>
        <w:t>;</w:t>
      </w:r>
    </w:p>
    <w:p w14:paraId="469FF8E3" w14:textId="4A44880A" w:rsidR="00552976" w:rsidRPr="00302B6A" w:rsidRDefault="00EA4CFE" w:rsidP="00826E6A">
      <w:pPr>
        <w:pStyle w:val="Nvel3-R"/>
        <w:numPr>
          <w:ilvl w:val="2"/>
          <w:numId w:val="5"/>
        </w:numPr>
        <w:ind w:left="284" w:firstLine="0"/>
        <w:rPr>
          <w:i w:val="0"/>
          <w:iCs w:val="0"/>
          <w:color w:val="auto"/>
          <w:sz w:val="24"/>
          <w:szCs w:val="24"/>
        </w:rPr>
      </w:pPr>
      <w:r w:rsidRPr="00302B6A">
        <w:rPr>
          <w:i w:val="0"/>
          <w:iCs w:val="0"/>
          <w:color w:val="auto"/>
          <w:sz w:val="24"/>
          <w:szCs w:val="24"/>
        </w:rPr>
        <w:t>E</w:t>
      </w:r>
      <w:r w:rsidR="00552976" w:rsidRPr="00302B6A">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302B6A">
        <w:rPr>
          <w:i w:val="0"/>
          <w:iCs w:val="0"/>
          <w:color w:val="auto"/>
          <w:sz w:val="24"/>
          <w:szCs w:val="24"/>
        </w:rPr>
        <w:t>ou no Cadastro Nacional de Empresas Inidôneas e Suspensas - CEIS (art. 2º do Decreto Estadual nº 67.684/2023)</w:t>
      </w:r>
      <w:r w:rsidR="00552976" w:rsidRPr="00302B6A">
        <w:rPr>
          <w:i w:val="0"/>
          <w:iCs w:val="0"/>
          <w:color w:val="auto"/>
          <w:sz w:val="24"/>
          <w:szCs w:val="24"/>
        </w:rPr>
        <w:t>;</w:t>
      </w:r>
    </w:p>
    <w:p w14:paraId="114FF8C2" w14:textId="4C74E529" w:rsidR="00552976" w:rsidRPr="00302B6A" w:rsidRDefault="00552976" w:rsidP="00826E6A">
      <w:pPr>
        <w:pStyle w:val="Nvel3-R"/>
        <w:numPr>
          <w:ilvl w:val="2"/>
          <w:numId w:val="5"/>
        </w:numPr>
        <w:ind w:left="284" w:firstLine="0"/>
        <w:rPr>
          <w:i w:val="0"/>
          <w:iCs w:val="0"/>
          <w:color w:val="auto"/>
          <w:sz w:val="24"/>
          <w:szCs w:val="24"/>
        </w:rPr>
      </w:pPr>
      <w:r w:rsidRPr="00302B6A">
        <w:rPr>
          <w:i w:val="0"/>
          <w:iCs w:val="0"/>
          <w:color w:val="auto"/>
          <w:sz w:val="24"/>
          <w:szCs w:val="24"/>
        </w:rPr>
        <w:t>Empresas que estejam proibidas de contratar com o Poder Público em decorrência de condenação por ato de improbidade administrativa, nos termos do art. 12 da Lei n° 8.429/1992</w:t>
      </w:r>
      <w:r w:rsidR="003F75EB" w:rsidRPr="00302B6A">
        <w:rPr>
          <w:i w:val="0"/>
          <w:iCs w:val="0"/>
          <w:color w:val="auto"/>
          <w:sz w:val="24"/>
          <w:szCs w:val="24"/>
        </w:rPr>
        <w:t>.</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CF5938">
      <w:pPr>
        <w:pStyle w:val="Nivel3"/>
        <w:widowControl w:val="0"/>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A518B7">
        <w:rPr>
          <w:b/>
          <w:bCs/>
          <w:sz w:val="24"/>
          <w:szCs w:val="24"/>
          <w:highlight w:val="yellow"/>
        </w:rPr>
        <w:t xml:space="preserve">item </w:t>
      </w:r>
      <w:r w:rsidR="00D01DE5" w:rsidRPr="00A518B7">
        <w:rPr>
          <w:b/>
          <w:bCs/>
          <w:sz w:val="24"/>
          <w:szCs w:val="24"/>
          <w:highlight w:val="yellow"/>
        </w:rPr>
        <w:t>2</w:t>
      </w:r>
      <w:r w:rsidRPr="00A518B7">
        <w:rPr>
          <w:b/>
          <w:bCs/>
          <w:sz w:val="24"/>
          <w:szCs w:val="24"/>
          <w:highlight w:val="yellow"/>
        </w:rPr>
        <w:t>.6.</w:t>
      </w:r>
      <w:r w:rsidR="005B6C95" w:rsidRPr="00A518B7">
        <w:rPr>
          <w:b/>
          <w:bCs/>
          <w:sz w:val="24"/>
          <w:szCs w:val="24"/>
          <w:highlight w:val="yellow"/>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53E0E03A" w14:textId="6EAC7511" w:rsidR="00D51857" w:rsidRPr="000A1454" w:rsidRDefault="003A58FB" w:rsidP="00AE46C4">
      <w:pPr>
        <w:pStyle w:val="Nivel2"/>
        <w:ind w:left="0" w:firstLine="0"/>
        <w:rPr>
          <w:sz w:val="24"/>
          <w:szCs w:val="24"/>
          <w:highlight w:val="yellow"/>
        </w:rPr>
      </w:pPr>
      <w:r w:rsidRPr="000A1454">
        <w:rPr>
          <w:sz w:val="24"/>
          <w:szCs w:val="24"/>
          <w:highlight w:val="yellow"/>
        </w:rPr>
        <w:t>Será permitida a participação de sociedades cooperativas nesta licitação, nos termos do art. 16 da</w:t>
      </w:r>
      <w:r w:rsidRPr="000A1454">
        <w:rPr>
          <w:color w:val="FF0000"/>
          <w:sz w:val="24"/>
          <w:szCs w:val="24"/>
          <w:highlight w:val="yellow"/>
        </w:rPr>
        <w:t xml:space="preserve"> </w:t>
      </w:r>
      <w:hyperlink r:id="rId20" w:history="1">
        <w:r w:rsidRPr="000A1454">
          <w:rPr>
            <w:rStyle w:val="Hyperlink"/>
            <w:bCs/>
            <w:sz w:val="24"/>
            <w:szCs w:val="24"/>
            <w:highlight w:val="yellow"/>
          </w:rPr>
          <w:t>Lei nº 14.133, de 2021</w:t>
        </w:r>
      </w:hyperlink>
      <w:r w:rsidR="00D51857" w:rsidRPr="000A1454">
        <w:rPr>
          <w:highlight w:val="yellow"/>
        </w:rPr>
        <w:t>.</w:t>
      </w:r>
    </w:p>
    <w:p w14:paraId="21419BF3" w14:textId="720D7B4E" w:rsidR="001167EF" w:rsidRPr="00EB1E1A" w:rsidRDefault="00F85FB3" w:rsidP="00AE46C4">
      <w:pPr>
        <w:pStyle w:val="Nvel2-Red"/>
        <w:numPr>
          <w:ilvl w:val="0"/>
          <w:numId w:val="0"/>
        </w:numPr>
        <w:rPr>
          <w:i w:val="0"/>
          <w:iCs w:val="0"/>
          <w:color w:val="auto"/>
          <w:sz w:val="24"/>
          <w:szCs w:val="24"/>
          <w:highlight w:val="yellow"/>
        </w:rPr>
      </w:pPr>
      <w:bookmarkStart w:id="11" w:name="art14§3"/>
      <w:bookmarkStart w:id="12" w:name="art14§4"/>
      <w:bookmarkEnd w:id="11"/>
      <w:bookmarkEnd w:id="12"/>
      <w:r w:rsidRPr="00EB1E1A">
        <w:rPr>
          <w:i w:val="0"/>
          <w:iCs w:val="0"/>
          <w:color w:val="auto"/>
          <w:sz w:val="24"/>
          <w:szCs w:val="24"/>
          <w:highlight w:val="yellow"/>
        </w:rPr>
        <w:t>2.</w:t>
      </w:r>
      <w:r w:rsidR="005E3E29">
        <w:rPr>
          <w:i w:val="0"/>
          <w:iCs w:val="0"/>
          <w:color w:val="auto"/>
          <w:sz w:val="24"/>
          <w:szCs w:val="24"/>
          <w:highlight w:val="yellow"/>
        </w:rPr>
        <w:t>1</w:t>
      </w:r>
      <w:r w:rsidR="003A58FB">
        <w:rPr>
          <w:i w:val="0"/>
          <w:iCs w:val="0"/>
          <w:color w:val="auto"/>
          <w:sz w:val="24"/>
          <w:szCs w:val="24"/>
          <w:highlight w:val="yellow"/>
        </w:rPr>
        <w:t>0</w:t>
      </w:r>
      <w:r w:rsidRPr="00EB1E1A">
        <w:rPr>
          <w:i w:val="0"/>
          <w:iCs w:val="0"/>
          <w:color w:val="auto"/>
          <w:sz w:val="24"/>
          <w:szCs w:val="24"/>
          <w:highlight w:val="yellow"/>
        </w:rPr>
        <w:t xml:space="preserve">. </w:t>
      </w:r>
      <w:bookmarkStart w:id="13" w:name="_Hlk157590613"/>
      <w:r w:rsidR="009B220B">
        <w:rPr>
          <w:i w:val="0"/>
          <w:iCs w:val="0"/>
          <w:color w:val="auto"/>
          <w:sz w:val="24"/>
          <w:szCs w:val="24"/>
          <w:highlight w:val="yellow"/>
        </w:rPr>
        <w:t xml:space="preserve">  </w:t>
      </w:r>
      <w:r w:rsidR="001167EF" w:rsidRPr="00EB1E1A">
        <w:rPr>
          <w:i w:val="0"/>
          <w:iCs w:val="0"/>
          <w:color w:val="auto"/>
          <w:sz w:val="24"/>
          <w:szCs w:val="24"/>
          <w:highlight w:val="yellow"/>
        </w:rPr>
        <w:t xml:space="preserve">Será admitida a participação de pessoas jurídicas em consórcio, nos termos do art. 15 da </w:t>
      </w:r>
      <w:hyperlink r:id="rId21" w:history="1">
        <w:r w:rsidR="001167EF" w:rsidRPr="00EB1E1A">
          <w:rPr>
            <w:rStyle w:val="Hyperlink"/>
            <w:i w:val="0"/>
            <w:iCs w:val="0"/>
            <w:sz w:val="24"/>
            <w:szCs w:val="24"/>
            <w:highlight w:val="yellow"/>
          </w:rPr>
          <w:t>Lei nº 14.133, de 2021</w:t>
        </w:r>
        <w:bookmarkEnd w:id="13"/>
      </w:hyperlink>
      <w:r w:rsidR="001167EF" w:rsidRPr="00EB1E1A">
        <w:rPr>
          <w:i w:val="0"/>
          <w:iCs w:val="0"/>
          <w:color w:val="auto"/>
          <w:sz w:val="24"/>
          <w:szCs w:val="24"/>
          <w:highlight w:val="yellow"/>
        </w:rPr>
        <w:t>.</w:t>
      </w:r>
    </w:p>
    <w:p w14:paraId="6D087EE2" w14:textId="3DFFC4D3" w:rsidR="001167EF" w:rsidRPr="007314AF" w:rsidRDefault="00F85FB3" w:rsidP="003E0FBB">
      <w:pPr>
        <w:pStyle w:val="Nvel3-R"/>
        <w:numPr>
          <w:ilvl w:val="0"/>
          <w:numId w:val="0"/>
        </w:numPr>
        <w:ind w:left="284"/>
        <w:rPr>
          <w:i w:val="0"/>
          <w:iCs w:val="0"/>
          <w:color w:val="auto"/>
          <w:sz w:val="24"/>
          <w:szCs w:val="24"/>
        </w:rPr>
      </w:pPr>
      <w:r w:rsidRPr="007314AF">
        <w:rPr>
          <w:i w:val="0"/>
          <w:iCs w:val="0"/>
          <w:color w:val="auto"/>
          <w:sz w:val="24"/>
          <w:szCs w:val="24"/>
          <w:highlight w:val="yellow"/>
        </w:rPr>
        <w:t>2.</w:t>
      </w:r>
      <w:r w:rsidR="005E3E29">
        <w:rPr>
          <w:i w:val="0"/>
          <w:iCs w:val="0"/>
          <w:color w:val="auto"/>
          <w:sz w:val="24"/>
          <w:szCs w:val="24"/>
          <w:highlight w:val="yellow"/>
        </w:rPr>
        <w:t>1</w:t>
      </w:r>
      <w:r w:rsidR="003A58FB">
        <w:rPr>
          <w:i w:val="0"/>
          <w:iCs w:val="0"/>
          <w:color w:val="auto"/>
          <w:sz w:val="24"/>
          <w:szCs w:val="24"/>
          <w:highlight w:val="yellow"/>
        </w:rPr>
        <w:t>0</w:t>
      </w:r>
      <w:r w:rsidRPr="007314AF">
        <w:rPr>
          <w:i w:val="0"/>
          <w:iCs w:val="0"/>
          <w:color w:val="auto"/>
          <w:sz w:val="24"/>
          <w:szCs w:val="24"/>
          <w:highlight w:val="yellow"/>
        </w:rPr>
        <w:t xml:space="preserve">.1.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2"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Default="005B6C95" w:rsidP="00AE46C4">
      <w:pPr>
        <w:pStyle w:val="Nvel3-R"/>
        <w:numPr>
          <w:ilvl w:val="0"/>
          <w:numId w:val="0"/>
        </w:numPr>
        <w:rPr>
          <w:i w:val="0"/>
          <w:iCs w:val="0"/>
          <w:sz w:val="24"/>
          <w:szCs w:val="24"/>
        </w:rPr>
      </w:pPr>
    </w:p>
    <w:p w14:paraId="6D55580F" w14:textId="77777777" w:rsidR="00D8031F" w:rsidRPr="00B33B33" w:rsidRDefault="00D8031F" w:rsidP="00AE46C4">
      <w:pPr>
        <w:pStyle w:val="Nvel3-R"/>
        <w:numPr>
          <w:ilvl w:val="0"/>
          <w:numId w:val="0"/>
        </w:numPr>
        <w:rPr>
          <w:i w:val="0"/>
          <w:iCs w:val="0"/>
          <w:sz w:val="24"/>
          <w:szCs w:val="24"/>
        </w:rPr>
      </w:pPr>
    </w:p>
    <w:p w14:paraId="5984F483" w14:textId="77777777" w:rsidR="001167EF" w:rsidRPr="00B36518" w:rsidRDefault="001167EF" w:rsidP="00AE46C4">
      <w:pPr>
        <w:pStyle w:val="Nivel01"/>
        <w:numPr>
          <w:ilvl w:val="0"/>
          <w:numId w:val="5"/>
        </w:numPr>
        <w:ind w:left="0" w:firstLine="0"/>
      </w:pPr>
      <w:bookmarkStart w:id="14" w:name="_Toc135469226"/>
      <w:r w:rsidRPr="00B36518">
        <w:lastRenderedPageBreak/>
        <w:t>DA APRESENTAÇÃO DA PROPOSTA E DOS DOCUMENTOS DE HABILITAÇÃO</w:t>
      </w:r>
      <w:bookmarkEnd w:id="14"/>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1E1F8E" w:rsidRDefault="001167EF" w:rsidP="00AE46C4">
      <w:pPr>
        <w:pStyle w:val="Nivel2"/>
        <w:ind w:left="0" w:firstLine="0"/>
        <w:rPr>
          <w:sz w:val="24"/>
          <w:szCs w:val="24"/>
        </w:rPr>
      </w:pPr>
      <w:bookmarkStart w:id="15" w:name="_Ref113886867"/>
      <w:r w:rsidRPr="001E1F8E">
        <w:rPr>
          <w:sz w:val="24"/>
          <w:szCs w:val="24"/>
        </w:rPr>
        <w:t xml:space="preserve">Os licitantes encaminharão, exclusivamente por meio do sistema eletrônico, a proposta com </w:t>
      </w:r>
      <w:r w:rsidRPr="001E1F8E">
        <w:rPr>
          <w:color w:val="auto"/>
          <w:sz w:val="24"/>
          <w:szCs w:val="24"/>
        </w:rPr>
        <w:t>o preço</w:t>
      </w:r>
      <w:r w:rsidRPr="001E1F8E">
        <w:rPr>
          <w:sz w:val="24"/>
          <w:szCs w:val="24"/>
        </w:rPr>
        <w:t>, até a data e o horário estabelecidos para abertura da sessão pública.</w:t>
      </w:r>
      <w:bookmarkEnd w:id="15"/>
    </w:p>
    <w:p w14:paraId="1A6A7FC9" w14:textId="77777777" w:rsidR="001167EF" w:rsidRPr="00B36518" w:rsidRDefault="001167EF" w:rsidP="00AE46C4">
      <w:pPr>
        <w:pStyle w:val="Nivel2"/>
        <w:ind w:left="0" w:firstLine="0"/>
        <w:rPr>
          <w:sz w:val="24"/>
          <w:szCs w:val="24"/>
        </w:rPr>
      </w:pPr>
      <w:bookmarkStart w:id="16" w:name="_Ref113968921"/>
      <w:r w:rsidRPr="00B36518">
        <w:rPr>
          <w:sz w:val="24"/>
          <w:szCs w:val="24"/>
        </w:rPr>
        <w:t>No cadastramento da proposta inicial, o licitante declarará, em campo próprio do sistema, que:</w:t>
      </w:r>
      <w:bookmarkEnd w:id="16"/>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3"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4"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AF4D6A">
      <w:pPr>
        <w:pStyle w:val="Nivel3"/>
        <w:widowControl w:val="0"/>
        <w:rPr>
          <w:sz w:val="24"/>
          <w:szCs w:val="24"/>
        </w:rPr>
      </w:pPr>
      <w:r w:rsidRPr="00B36518">
        <w:rPr>
          <w:sz w:val="24"/>
          <w:szCs w:val="24"/>
        </w:rPr>
        <w:t xml:space="preserve">não possui empregados executando trabalho degradante ou forçado, observando o disposto nos </w:t>
      </w:r>
      <w:hyperlink r:id="rId25"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p>
    <w:p w14:paraId="25875246" w14:textId="3E9524B6" w:rsidR="001167EF" w:rsidRPr="000A1454" w:rsidRDefault="002849B7" w:rsidP="00AE46C4">
      <w:pPr>
        <w:pStyle w:val="Nivel2"/>
        <w:ind w:left="0" w:firstLine="0"/>
        <w:rPr>
          <w:rStyle w:val="Hyperlink"/>
          <w:color w:val="auto"/>
          <w:sz w:val="24"/>
          <w:szCs w:val="24"/>
          <w:highlight w:val="yellow"/>
          <w:u w:val="none"/>
        </w:rPr>
      </w:pPr>
      <w:r w:rsidRPr="000A1454">
        <w:rPr>
          <w:color w:val="auto"/>
          <w:sz w:val="24"/>
          <w:szCs w:val="24"/>
          <w:highlight w:val="yellow"/>
        </w:rPr>
        <w:t xml:space="preserve">O licitante organizado em cooperativa deverá declarar, ainda, em campo próprio do sistema eletrônico, que cumpre os requisitos estabelecidos no </w:t>
      </w:r>
      <w:hyperlink r:id="rId26" w:anchor="art16">
        <w:r w:rsidRPr="000A1454">
          <w:rPr>
            <w:rStyle w:val="Hyperlink"/>
            <w:sz w:val="24"/>
            <w:szCs w:val="24"/>
            <w:highlight w:val="yellow"/>
          </w:rPr>
          <w:t>artigo 16 da Lei nº 14.133, de 2021</w:t>
        </w:r>
      </w:hyperlink>
      <w:r w:rsidR="00467370" w:rsidRPr="000A1454">
        <w:rPr>
          <w:sz w:val="24"/>
          <w:szCs w:val="24"/>
          <w:highlight w:val="yellow"/>
        </w:rPr>
        <w:t>.</w:t>
      </w:r>
    </w:p>
    <w:p w14:paraId="54BC15DB" w14:textId="292B7291" w:rsidR="002849B7" w:rsidRPr="00B36518" w:rsidRDefault="002849B7" w:rsidP="00AE46C4">
      <w:pPr>
        <w:pStyle w:val="Nivel2"/>
        <w:ind w:left="0" w:firstLine="0"/>
        <w:rPr>
          <w:sz w:val="24"/>
          <w:szCs w:val="24"/>
        </w:rPr>
      </w:pPr>
      <w:r w:rsidRPr="00B36518">
        <w:rPr>
          <w:sz w:val="24"/>
          <w:szCs w:val="24"/>
        </w:rPr>
        <w:t>O fornecedor enquadrado como microempresa</w:t>
      </w:r>
      <w:r>
        <w:rPr>
          <w:sz w:val="24"/>
          <w:szCs w:val="24"/>
        </w:rPr>
        <w:t xml:space="preserve"> </w:t>
      </w:r>
      <w:r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27"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hyperlink r:id="rId28" w:anchor="art42" w:history="1">
        <w:proofErr w:type="spellStart"/>
        <w:r w:rsidRPr="00B36518">
          <w:rPr>
            <w:rStyle w:val="Hyperlink"/>
            <w:sz w:val="24"/>
            <w:szCs w:val="24"/>
          </w:rPr>
          <w:t>arts</w:t>
        </w:r>
        <w:proofErr w:type="spellEnd"/>
        <w:r w:rsidRPr="00B36518">
          <w:rPr>
            <w:rStyle w:val="Hyperlink"/>
            <w:sz w:val="24"/>
            <w:szCs w:val="24"/>
          </w:rPr>
          <w:t>. 42 a 49</w:t>
        </w:r>
      </w:hyperlink>
      <w:r w:rsidRPr="00B36518">
        <w:rPr>
          <w:sz w:val="24"/>
          <w:szCs w:val="24"/>
        </w:rPr>
        <w:t xml:space="preserve">, observado o disposto nos </w:t>
      </w:r>
      <w:hyperlink r:id="rId29" w:anchor="art4§1">
        <w:r w:rsidRPr="00B36518">
          <w:rPr>
            <w:rStyle w:val="Hyperlink"/>
            <w:sz w:val="24"/>
            <w:szCs w:val="24"/>
          </w:rPr>
          <w:t>§§ 1º ao 3º do art. 4º da Lei n.º 14.133, de 2021</w:t>
        </w:r>
      </w:hyperlink>
      <w:r w:rsidR="00EB3AAE">
        <w:t>.</w:t>
      </w:r>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w:t>
      </w:r>
      <w:proofErr w:type="spellStart"/>
      <w:r w:rsidRPr="00B36518">
        <w:rPr>
          <w:sz w:val="24"/>
          <w:szCs w:val="24"/>
        </w:rPr>
        <w:t>arts</w:t>
      </w:r>
      <w:proofErr w:type="spellEnd"/>
      <w:r w:rsidRPr="00B36518">
        <w:rPr>
          <w:sz w:val="24"/>
          <w:szCs w:val="24"/>
        </w:rPr>
        <w:t xml:space="preserve">. 42 a 49 da </w:t>
      </w:r>
      <w:hyperlink r:id="rId30"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w:t>
      </w:r>
      <w:r w:rsidRPr="00B36518">
        <w:rPr>
          <w:sz w:val="24"/>
          <w:szCs w:val="24"/>
        </w:rPr>
        <w:lastRenderedPageBreak/>
        <w:t xml:space="preserve">bruta máxima admitida para fins de enquadramento como empresa de pequeno porte, nos termos do § 2º do art. 4º da </w:t>
      </w:r>
      <w:hyperlink r:id="rId31" w:history="1">
        <w:r w:rsidRPr="00B36518">
          <w:rPr>
            <w:rStyle w:val="Hyperlink"/>
            <w:sz w:val="24"/>
            <w:szCs w:val="24"/>
          </w:rPr>
          <w:t>Lei nº 14.133, de 2021</w:t>
        </w:r>
      </w:hyperlink>
      <w:r w:rsidRPr="00B36518">
        <w:rPr>
          <w:sz w:val="24"/>
          <w:szCs w:val="24"/>
        </w:rPr>
        <w:t>.</w:t>
      </w:r>
    </w:p>
    <w:p w14:paraId="38647458" w14:textId="1F4BFD50" w:rsidR="001167EF" w:rsidRPr="000224BC" w:rsidRDefault="001167EF" w:rsidP="009E7CF4">
      <w:pPr>
        <w:pStyle w:val="Nivel3"/>
        <w:rPr>
          <w:color w:val="auto"/>
          <w:sz w:val="24"/>
          <w:szCs w:val="24"/>
        </w:rPr>
      </w:pPr>
      <w:r w:rsidRPr="000224BC">
        <w:rPr>
          <w:color w:val="auto"/>
          <w:sz w:val="24"/>
          <w:szCs w:val="24"/>
        </w:rPr>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F44219" w:rsidRPr="0085418E">
        <w:rPr>
          <w:b/>
          <w:bCs/>
          <w:color w:val="auto"/>
          <w:sz w:val="24"/>
          <w:szCs w:val="24"/>
          <w:highlight w:val="yellow"/>
        </w:rPr>
        <w:t>3</w:t>
      </w:r>
      <w:r w:rsidRPr="0085418E">
        <w:rPr>
          <w:b/>
          <w:bCs/>
          <w:color w:val="auto"/>
          <w:sz w:val="24"/>
          <w:szCs w:val="24"/>
          <w:highlight w:val="yellow"/>
        </w:rPr>
        <w:t>.</w:t>
      </w:r>
      <w:r w:rsidR="00100BB4">
        <w:rPr>
          <w:b/>
          <w:bCs/>
          <w:color w:val="auto"/>
          <w:sz w:val="24"/>
          <w:szCs w:val="24"/>
          <w:highlight w:val="yellow"/>
        </w:rPr>
        <w:t>5</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32" w:history="1">
        <w:r w:rsidRPr="00344790">
          <w:rPr>
            <w:rStyle w:val="Hyperlink"/>
            <w:sz w:val="24"/>
            <w:szCs w:val="24"/>
          </w:rPr>
          <w:t>Lei Complementar nº 123, de 2006</w:t>
        </w:r>
      </w:hyperlink>
      <w:r w:rsidRPr="000224BC">
        <w:rPr>
          <w:color w:val="auto"/>
          <w:sz w:val="24"/>
          <w:szCs w:val="24"/>
        </w:rPr>
        <w:t>.</w:t>
      </w:r>
    </w:p>
    <w:p w14:paraId="552640B7" w14:textId="62BB617B" w:rsidR="00BC36F5" w:rsidRPr="001D3236" w:rsidRDefault="003A58FB" w:rsidP="009E7CF4">
      <w:pPr>
        <w:pStyle w:val="Nivel3"/>
        <w:rPr>
          <w:color w:val="auto"/>
          <w:sz w:val="24"/>
          <w:szCs w:val="24"/>
          <w:highlight w:val="yellow"/>
        </w:rPr>
      </w:pPr>
      <w:r w:rsidRPr="001D3236">
        <w:rPr>
          <w:color w:val="auto"/>
          <w:sz w:val="24"/>
          <w:szCs w:val="24"/>
          <w:highlight w:val="yellow"/>
        </w:rPr>
        <w:t>Considerando que, neste Pregão, a participação é ampla,</w:t>
      </w:r>
      <w:r w:rsidRPr="001D3236">
        <w:rPr>
          <w:color w:val="000000" w:themeColor="text1"/>
          <w:sz w:val="24"/>
          <w:szCs w:val="24"/>
          <w:highlight w:val="yellow"/>
        </w:rPr>
        <w:t xml:space="preserve"> a assinalação do campo “não” apenas produzirá o efeito de o licitante não ter direito ao tratamento favorecido previsto na </w:t>
      </w:r>
      <w:hyperlink r:id="rId33" w:history="1">
        <w:r w:rsidRPr="001D3236">
          <w:rPr>
            <w:rStyle w:val="Hyperlink"/>
            <w:sz w:val="24"/>
            <w:szCs w:val="24"/>
            <w:highlight w:val="yellow"/>
          </w:rPr>
          <w:t>Lei Complementar nº 123, de 2006</w:t>
        </w:r>
      </w:hyperlink>
      <w:r w:rsidRPr="001D3236">
        <w:rPr>
          <w:color w:val="000000" w:themeColor="text1"/>
          <w:sz w:val="24"/>
          <w:szCs w:val="24"/>
          <w:highlight w:val="yellow"/>
        </w:rPr>
        <w:t>, mesmo que microempresa ou empresa de pequeno porte</w:t>
      </w:r>
      <w:r w:rsidR="00A82539" w:rsidRPr="001D3236">
        <w:rPr>
          <w:color w:val="000000" w:themeColor="text1"/>
          <w:sz w:val="24"/>
          <w:szCs w:val="24"/>
          <w:highlight w:val="yellow"/>
        </w:rPr>
        <w:t>.</w:t>
      </w:r>
    </w:p>
    <w:p w14:paraId="18D736D7" w14:textId="27E2FE05"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85418E">
        <w:rPr>
          <w:b/>
          <w:bCs/>
          <w:sz w:val="24"/>
          <w:szCs w:val="24"/>
          <w:highlight w:val="yellow"/>
        </w:rPr>
        <w:t>3</w:t>
      </w:r>
      <w:r w:rsidRPr="0085418E">
        <w:rPr>
          <w:b/>
          <w:bCs/>
          <w:sz w:val="24"/>
          <w:szCs w:val="24"/>
          <w:highlight w:val="yellow"/>
        </w:rPr>
        <w:t>.3</w:t>
      </w:r>
      <w:r w:rsidRPr="0085418E">
        <w:rPr>
          <w:sz w:val="24"/>
          <w:szCs w:val="24"/>
          <w:highlight w:val="yellow"/>
        </w:rPr>
        <w:t xml:space="preserve"> </w:t>
      </w:r>
      <w:r w:rsidR="009A4068" w:rsidRPr="009A4068">
        <w:rPr>
          <w:sz w:val="24"/>
          <w:szCs w:val="24"/>
          <w:highlight w:val="green"/>
        </w:rPr>
        <w:t>a</w:t>
      </w:r>
      <w:r w:rsidRPr="0085418E">
        <w:rPr>
          <w:sz w:val="24"/>
          <w:szCs w:val="24"/>
          <w:highlight w:val="yellow"/>
        </w:rPr>
        <w:t xml:space="preserve"> </w:t>
      </w:r>
      <w:r w:rsidR="00F44219" w:rsidRPr="0085418E">
        <w:rPr>
          <w:b/>
          <w:bCs/>
          <w:sz w:val="24"/>
          <w:szCs w:val="24"/>
          <w:highlight w:val="yellow"/>
        </w:rPr>
        <w:t>3</w:t>
      </w:r>
      <w:r w:rsidRPr="0085418E">
        <w:rPr>
          <w:b/>
          <w:bCs/>
          <w:sz w:val="24"/>
          <w:szCs w:val="24"/>
          <w:highlight w:val="yellow"/>
        </w:rPr>
        <w:t>.</w:t>
      </w:r>
      <w:r w:rsidR="00100BB4" w:rsidRPr="00100BB4">
        <w:rPr>
          <w:b/>
          <w:bCs/>
          <w:sz w:val="24"/>
          <w:szCs w:val="24"/>
          <w:highlight w:val="yellow"/>
        </w:rPr>
        <w:t>5</w:t>
      </w:r>
      <w:r w:rsidRPr="00B36518">
        <w:rPr>
          <w:sz w:val="24"/>
          <w:szCs w:val="24"/>
        </w:rPr>
        <w:t xml:space="preserve"> sujeitará o licitante às sanções previstas na </w:t>
      </w:r>
      <w:hyperlink r:id="rId34"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Default="001167EF" w:rsidP="00AE46C4">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00839B07" w14:textId="77777777" w:rsidR="00CF5938" w:rsidRDefault="00CF5938" w:rsidP="00CF5938">
      <w:pPr>
        <w:pStyle w:val="Nivel2"/>
        <w:numPr>
          <w:ilvl w:val="0"/>
          <w:numId w:val="0"/>
        </w:numPr>
        <w:rPr>
          <w:sz w:val="24"/>
          <w:szCs w:val="24"/>
        </w:rPr>
      </w:pPr>
    </w:p>
    <w:p w14:paraId="2BD6135E" w14:textId="77777777" w:rsidR="005848F1" w:rsidRDefault="005848F1" w:rsidP="00CF5938">
      <w:pPr>
        <w:pStyle w:val="Nivel2"/>
        <w:numPr>
          <w:ilvl w:val="0"/>
          <w:numId w:val="0"/>
        </w:numPr>
        <w:rPr>
          <w:sz w:val="24"/>
          <w:szCs w:val="24"/>
        </w:rPr>
      </w:pPr>
    </w:p>
    <w:p w14:paraId="13417A29" w14:textId="77777777" w:rsidR="001167EF" w:rsidRPr="00B36518" w:rsidRDefault="001167EF" w:rsidP="00AE46C4">
      <w:pPr>
        <w:pStyle w:val="Nivel01"/>
        <w:numPr>
          <w:ilvl w:val="0"/>
          <w:numId w:val="5"/>
        </w:numPr>
        <w:ind w:left="0" w:firstLine="0"/>
      </w:pPr>
      <w:bookmarkStart w:id="17" w:name="_Toc135469227"/>
      <w:r w:rsidRPr="00B36518">
        <w:t>DO PREENCHIMENTO DA PROPOSTA</w:t>
      </w:r>
      <w:bookmarkEnd w:id="17"/>
    </w:p>
    <w:p w14:paraId="51F82619" w14:textId="4EDB001B"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004B2252" w:rsidRPr="004B2252">
        <w:rPr>
          <w:sz w:val="24"/>
          <w:szCs w:val="24"/>
          <w:highlight w:val="yellow"/>
        </w:rPr>
        <w:t>dos seguintes campos</w:t>
      </w:r>
      <w:r w:rsidRPr="00B36518">
        <w:rPr>
          <w:sz w:val="24"/>
          <w:szCs w:val="24"/>
        </w:rPr>
        <w:t>:</w:t>
      </w:r>
    </w:p>
    <w:p w14:paraId="756F6BE5" w14:textId="46FD50B4" w:rsidR="001167EF" w:rsidRPr="00FA582D" w:rsidRDefault="006A59D5" w:rsidP="00FC4BDB">
      <w:pPr>
        <w:pStyle w:val="Nvel3-R"/>
        <w:numPr>
          <w:ilvl w:val="2"/>
          <w:numId w:val="5"/>
        </w:numPr>
        <w:ind w:left="284" w:firstLine="0"/>
        <w:rPr>
          <w:i w:val="0"/>
          <w:iCs w:val="0"/>
          <w:color w:val="auto"/>
          <w:sz w:val="24"/>
          <w:szCs w:val="24"/>
          <w:highlight w:val="yellow"/>
        </w:rPr>
      </w:pPr>
      <w:r w:rsidRPr="00E13D9C">
        <w:rPr>
          <w:i w:val="0"/>
          <w:iCs w:val="0"/>
          <w:color w:val="auto"/>
          <w:sz w:val="24"/>
          <w:szCs w:val="24"/>
          <w:highlight w:val="yellow"/>
        </w:rPr>
        <w:t>Valor</w:t>
      </w:r>
      <w:r>
        <w:rPr>
          <w:i w:val="0"/>
          <w:iCs w:val="0"/>
          <w:color w:val="auto"/>
          <w:sz w:val="24"/>
          <w:szCs w:val="24"/>
          <w:highlight w:val="yellow"/>
        </w:rPr>
        <w:t xml:space="preserve"> unitário </w:t>
      </w:r>
      <w:r w:rsidR="00DF603B">
        <w:rPr>
          <w:i w:val="0"/>
          <w:iCs w:val="0"/>
          <w:color w:val="auto"/>
          <w:sz w:val="24"/>
          <w:szCs w:val="24"/>
          <w:highlight w:val="yellow"/>
        </w:rPr>
        <w:t xml:space="preserve">e total </w:t>
      </w:r>
      <w:r w:rsidRPr="00E13D9C">
        <w:rPr>
          <w:i w:val="0"/>
          <w:iCs w:val="0"/>
          <w:color w:val="auto"/>
          <w:sz w:val="24"/>
          <w:szCs w:val="24"/>
          <w:highlight w:val="yellow"/>
        </w:rPr>
        <w:t>do it</w:t>
      </w:r>
      <w:r>
        <w:rPr>
          <w:i w:val="0"/>
          <w:iCs w:val="0"/>
          <w:color w:val="auto"/>
          <w:sz w:val="24"/>
          <w:szCs w:val="24"/>
          <w:highlight w:val="yellow"/>
        </w:rPr>
        <w:t>e</w:t>
      </w:r>
      <w:r w:rsidR="006A20F3">
        <w:rPr>
          <w:i w:val="0"/>
          <w:iCs w:val="0"/>
          <w:color w:val="auto"/>
          <w:sz w:val="24"/>
          <w:szCs w:val="24"/>
          <w:highlight w:val="yellow"/>
        </w:rPr>
        <w:t>m</w:t>
      </w:r>
      <w:r w:rsidR="00BA75C1" w:rsidRPr="00FA582D">
        <w:rPr>
          <w:i w:val="0"/>
          <w:iCs w:val="0"/>
          <w:color w:val="auto"/>
          <w:sz w:val="24"/>
          <w:szCs w:val="24"/>
          <w:highlight w:val="yellow"/>
        </w:rPr>
        <w:t>;</w:t>
      </w:r>
    </w:p>
    <w:p w14:paraId="5D7E46B9" w14:textId="0646EC2E" w:rsidR="00BA75C1" w:rsidRPr="00FA582D" w:rsidRDefault="00FA17C6" w:rsidP="00FC4BDB">
      <w:pPr>
        <w:pStyle w:val="Nvel3-R"/>
        <w:numPr>
          <w:ilvl w:val="2"/>
          <w:numId w:val="5"/>
        </w:numPr>
        <w:ind w:left="284" w:firstLine="0"/>
        <w:rPr>
          <w:i w:val="0"/>
          <w:iCs w:val="0"/>
          <w:color w:val="auto"/>
          <w:sz w:val="24"/>
          <w:szCs w:val="24"/>
          <w:highlight w:val="yellow"/>
        </w:rPr>
      </w:pPr>
      <w:r w:rsidRPr="00FA17C6">
        <w:rPr>
          <w:i w:val="0"/>
          <w:iCs w:val="0"/>
          <w:color w:val="auto"/>
          <w:sz w:val="24"/>
          <w:szCs w:val="24"/>
          <w:highlight w:val="yellow"/>
        </w:rPr>
        <w:t>Marca/Fabricante</w:t>
      </w:r>
      <w:r w:rsidR="00BA75C1" w:rsidRPr="00FA582D">
        <w:rPr>
          <w:i w:val="0"/>
          <w:iCs w:val="0"/>
          <w:color w:val="auto"/>
          <w:sz w:val="24"/>
          <w:szCs w:val="24"/>
          <w:highlight w:val="yellow"/>
        </w:rPr>
        <w:t>;</w:t>
      </w:r>
    </w:p>
    <w:p w14:paraId="29CE52C4" w14:textId="3AB3603C" w:rsidR="00BA75C1" w:rsidRPr="00FA582D" w:rsidRDefault="00FA17C6" w:rsidP="00FC4BDB">
      <w:pPr>
        <w:pStyle w:val="Nvel3-R"/>
        <w:numPr>
          <w:ilvl w:val="2"/>
          <w:numId w:val="5"/>
        </w:numPr>
        <w:ind w:left="284" w:firstLine="0"/>
        <w:rPr>
          <w:i w:val="0"/>
          <w:iCs w:val="0"/>
          <w:color w:val="auto"/>
          <w:sz w:val="24"/>
          <w:szCs w:val="24"/>
          <w:highlight w:val="yellow"/>
        </w:rPr>
      </w:pPr>
      <w:r w:rsidRPr="00FA17C6">
        <w:rPr>
          <w:i w:val="0"/>
          <w:iCs w:val="0"/>
          <w:color w:val="auto"/>
          <w:sz w:val="24"/>
          <w:szCs w:val="24"/>
          <w:highlight w:val="yellow"/>
        </w:rPr>
        <w:t>Modelo/</w:t>
      </w:r>
      <w:r w:rsidR="00D25DD6">
        <w:rPr>
          <w:i w:val="0"/>
          <w:iCs w:val="0"/>
          <w:color w:val="auto"/>
          <w:sz w:val="24"/>
          <w:szCs w:val="24"/>
          <w:highlight w:val="yellow"/>
        </w:rPr>
        <w:t>V</w:t>
      </w:r>
      <w:r w:rsidRPr="00FA17C6">
        <w:rPr>
          <w:i w:val="0"/>
          <w:iCs w:val="0"/>
          <w:color w:val="auto"/>
          <w:sz w:val="24"/>
          <w:szCs w:val="24"/>
          <w:highlight w:val="yellow"/>
        </w:rPr>
        <w:t>ersão</w:t>
      </w:r>
      <w:r w:rsidR="00616C64" w:rsidRPr="00FA582D">
        <w:rPr>
          <w:i w:val="0"/>
          <w:iCs w:val="0"/>
          <w:color w:val="auto"/>
          <w:sz w:val="24"/>
          <w:szCs w:val="24"/>
          <w:highlight w:val="yellow"/>
        </w:rPr>
        <w:t>.</w:t>
      </w:r>
    </w:p>
    <w:p w14:paraId="4C060D70" w14:textId="69BBEAA6" w:rsidR="001167EF" w:rsidRDefault="001167EF" w:rsidP="00AE46C4">
      <w:pPr>
        <w:pStyle w:val="Nivel2"/>
        <w:ind w:left="0" w:firstLine="0"/>
        <w:rPr>
          <w:sz w:val="24"/>
          <w:szCs w:val="24"/>
        </w:rPr>
      </w:pPr>
      <w:r w:rsidRPr="00B36518">
        <w:rPr>
          <w:sz w:val="24"/>
          <w:szCs w:val="24"/>
        </w:rPr>
        <w:t>Todas as especificações do objeto contidas na proposta vinculam o licitante.</w:t>
      </w:r>
    </w:p>
    <w:p w14:paraId="63855D6D" w14:textId="4D887F73" w:rsidR="005B6C95" w:rsidRDefault="005B6C95" w:rsidP="00FC4BDB">
      <w:pPr>
        <w:pStyle w:val="Nivel2"/>
        <w:numPr>
          <w:ilvl w:val="0"/>
          <w:numId w:val="0"/>
        </w:numPr>
        <w:ind w:left="284"/>
        <w:rPr>
          <w:color w:val="auto"/>
          <w:sz w:val="24"/>
          <w:szCs w:val="24"/>
        </w:rPr>
      </w:pPr>
      <w:r w:rsidRPr="00D36A68">
        <w:rPr>
          <w:color w:val="auto"/>
          <w:sz w:val="24"/>
          <w:szCs w:val="24"/>
          <w:highlight w:val="yellow"/>
        </w:rPr>
        <w:t>4.</w:t>
      </w:r>
      <w:r w:rsidR="00A52F13">
        <w:rPr>
          <w:color w:val="auto"/>
          <w:sz w:val="24"/>
          <w:szCs w:val="24"/>
          <w:highlight w:val="yellow"/>
        </w:rPr>
        <w:t>2</w:t>
      </w:r>
      <w:r w:rsidRPr="00D36A68">
        <w:rPr>
          <w:color w:val="auto"/>
          <w:sz w:val="24"/>
          <w:szCs w:val="24"/>
          <w:highlight w:val="yellow"/>
        </w:rPr>
        <w:t>.1. Não será admitida cotação inferior às quantidades previstas neste Edital</w:t>
      </w:r>
      <w:r w:rsidR="00A52F13">
        <w:rPr>
          <w:color w:val="auto"/>
          <w:sz w:val="24"/>
          <w:szCs w:val="24"/>
        </w:rPr>
        <w:t>;</w:t>
      </w:r>
    </w:p>
    <w:p w14:paraId="34EE4B5D" w14:textId="77777777" w:rsidR="001167EF" w:rsidRPr="00B36518" w:rsidRDefault="001167EF" w:rsidP="00AE46C4">
      <w:pPr>
        <w:pStyle w:val="Nivel2"/>
        <w:ind w:left="0" w:firstLine="0"/>
        <w:rPr>
          <w:sz w:val="24"/>
          <w:szCs w:val="24"/>
        </w:rPr>
      </w:pPr>
      <w:r w:rsidRPr="00B36518">
        <w:rPr>
          <w:sz w:val="24"/>
          <w:szCs w:val="24"/>
        </w:rPr>
        <w:lastRenderedPageBreak/>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vedações </w:t>
      </w:r>
      <w:r w:rsidRPr="0068488F">
        <w:rPr>
          <w:i w:val="0"/>
          <w:iCs w:val="0"/>
          <w:color w:val="auto"/>
          <w:sz w:val="24"/>
          <w:szCs w:val="24"/>
          <w:highlight w:val="yellow"/>
        </w:rPr>
        <w:t xml:space="preserve">previstas na </w:t>
      </w:r>
      <w:hyperlink r:id="rId35" w:history="1">
        <w:r w:rsidRPr="0068488F">
          <w:rPr>
            <w:rStyle w:val="Hyperlink"/>
            <w:i w:val="0"/>
            <w:iCs w:val="0"/>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6" w:history="1">
        <w:r w:rsidRPr="0068488F">
          <w:rPr>
            <w:rStyle w:val="Hyperlink"/>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52FBA3E9"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público contratante comunicar o fato ao órgão fazendário competente, solicitando que o Contratado seja excluído de ofício do Simples Nacional, nos termos do art. 29, inc. I, da </w:t>
      </w:r>
      <w:hyperlink r:id="rId37" w:history="1">
        <w:r w:rsidRPr="0068488F">
          <w:rPr>
            <w:rStyle w:val="Hyperlink"/>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101B3662" w14:textId="7702DF7E" w:rsidR="001167EF" w:rsidRPr="00EE2B41" w:rsidRDefault="001167EF" w:rsidP="00AE46C4">
      <w:pPr>
        <w:pStyle w:val="Nivel2"/>
        <w:ind w:left="0" w:firstLine="0"/>
        <w:rPr>
          <w:rFonts w:eastAsiaTheme="majorEastAsia"/>
          <w:b/>
          <w:bCs/>
          <w:sz w:val="24"/>
          <w:szCs w:val="24"/>
        </w:rPr>
      </w:pPr>
      <w:r w:rsidRPr="00EE2B41">
        <w:rPr>
          <w:sz w:val="24"/>
          <w:szCs w:val="24"/>
        </w:rPr>
        <w:t xml:space="preserve">O descumprimento das regras supramencionadas por parte do Contratado pode ensejar a </w:t>
      </w:r>
      <w:r w:rsidRPr="00EE2B41">
        <w:rPr>
          <w:color w:val="000000" w:themeColor="text1"/>
          <w:sz w:val="24"/>
          <w:szCs w:val="24"/>
        </w:rPr>
        <w:t>responsabilização pelo</w:t>
      </w:r>
      <w:r w:rsidRPr="00EE2B41">
        <w:rPr>
          <w:sz w:val="24"/>
          <w:szCs w:val="24"/>
        </w:rPr>
        <w:t xml:space="preserve"> </w:t>
      </w:r>
      <w:r w:rsidR="00587093" w:rsidRPr="00EE2B41">
        <w:rPr>
          <w:sz w:val="24"/>
          <w:szCs w:val="24"/>
        </w:rPr>
        <w:t>T</w:t>
      </w:r>
      <w:r w:rsidR="00F96AD6" w:rsidRPr="00EE2B41">
        <w:rPr>
          <w:sz w:val="24"/>
          <w:szCs w:val="24"/>
        </w:rPr>
        <w:t>ribunal de Contas do Estado de São Paulo</w:t>
      </w:r>
      <w:r w:rsidRPr="00EE2B41">
        <w:rPr>
          <w:sz w:val="24"/>
          <w:szCs w:val="24"/>
        </w:rPr>
        <w:t xml:space="preserve"> e, após o devido processo legal, gerar as seguintes consequências: assinatura de prazo para a adoção das medidas necessárias ao exato cumprimento da lei, nos termos do </w:t>
      </w:r>
      <w:hyperlink r:id="rId38" w:history="1">
        <w:r w:rsidRPr="00EE2B41">
          <w:rPr>
            <w:rStyle w:val="Hyperlink"/>
            <w:sz w:val="24"/>
            <w:szCs w:val="24"/>
          </w:rPr>
          <w:t>art. 71, inciso IX, da Constituição</w:t>
        </w:r>
      </w:hyperlink>
      <w:r w:rsidRPr="00EE2B41">
        <w:rPr>
          <w:rStyle w:val="Hyperlink"/>
          <w:sz w:val="24"/>
          <w:szCs w:val="24"/>
        </w:rPr>
        <w:t xml:space="preserve"> Federal</w:t>
      </w:r>
      <w:r w:rsidRPr="00EE2B41">
        <w:rPr>
          <w:sz w:val="24"/>
          <w:szCs w:val="24"/>
        </w:rPr>
        <w:t xml:space="preserve">, e do art. 33, inc. X, da </w:t>
      </w:r>
      <w:hyperlink r:id="rId39" w:history="1">
        <w:r w:rsidRPr="00EE2B41">
          <w:rPr>
            <w:rStyle w:val="Hyperlink"/>
            <w:sz w:val="24"/>
            <w:szCs w:val="24"/>
          </w:rPr>
          <w:t>Constituição do Estado de São Paulo</w:t>
        </w:r>
      </w:hyperlink>
      <w:r w:rsidRPr="00EE2B41">
        <w:rPr>
          <w:sz w:val="24"/>
          <w:szCs w:val="24"/>
        </w:rPr>
        <w:t xml:space="preserve">; ou condenação dos agentes públicos responsáveis e do </w:t>
      </w:r>
      <w:r w:rsidRPr="00EE2B41">
        <w:rPr>
          <w:sz w:val="24"/>
          <w:szCs w:val="24"/>
        </w:rPr>
        <w:lastRenderedPageBreak/>
        <w:t>Contratado ao pagamento de indenização pelos prejuízos ao erário, caso verificada a ocorrência de superfaturamento por sobrepreço na execução do contrato.</w:t>
      </w:r>
      <w:bookmarkStart w:id="18" w:name="_Hlk167182115"/>
    </w:p>
    <w:p w14:paraId="2C45E531" w14:textId="77777777" w:rsidR="001852F3" w:rsidRPr="00C35524" w:rsidRDefault="001852F3" w:rsidP="00AE46C4">
      <w:pPr>
        <w:pStyle w:val="Nivel3"/>
        <w:numPr>
          <w:ilvl w:val="0"/>
          <w:numId w:val="0"/>
        </w:numPr>
        <w:rPr>
          <w:color w:val="FF0000"/>
          <w:sz w:val="24"/>
          <w:szCs w:val="24"/>
        </w:rPr>
      </w:pPr>
    </w:p>
    <w:p w14:paraId="62ABA8E1" w14:textId="77777777" w:rsidR="00C50A70" w:rsidRPr="00C35524" w:rsidRDefault="00C50A70" w:rsidP="00AE46C4">
      <w:pPr>
        <w:pStyle w:val="Nivel3"/>
        <w:numPr>
          <w:ilvl w:val="0"/>
          <w:numId w:val="0"/>
        </w:numPr>
        <w:rPr>
          <w:color w:val="FF0000"/>
          <w:sz w:val="24"/>
          <w:szCs w:val="24"/>
        </w:rPr>
      </w:pPr>
    </w:p>
    <w:p w14:paraId="7F020592" w14:textId="77777777" w:rsidR="001167EF" w:rsidRPr="00B36518" w:rsidRDefault="001167EF" w:rsidP="00AE46C4">
      <w:pPr>
        <w:pStyle w:val="Nivel01"/>
        <w:numPr>
          <w:ilvl w:val="0"/>
          <w:numId w:val="5"/>
        </w:numPr>
        <w:ind w:left="0" w:firstLine="0"/>
      </w:pPr>
      <w:bookmarkStart w:id="19" w:name="_Toc135469228"/>
      <w:bookmarkEnd w:id="18"/>
      <w:r w:rsidRPr="00B36518">
        <w:t>DA ABERTURA DA SESSÃO, CLASSIFICAÇÃO DAS PROPOSTAS E FORMULAÇÃO DE LANCES</w:t>
      </w:r>
      <w:bookmarkEnd w:id="19"/>
    </w:p>
    <w:p w14:paraId="0B9CA62E" w14:textId="77777777" w:rsidR="001167EF" w:rsidRPr="00B36518" w:rsidRDefault="001167EF" w:rsidP="00AE46C4">
      <w:pPr>
        <w:pStyle w:val="Nivel2"/>
        <w:ind w:left="0" w:firstLine="0"/>
        <w:rPr>
          <w:sz w:val="24"/>
          <w:szCs w:val="24"/>
        </w:rPr>
      </w:pPr>
      <w:bookmarkStart w:id="20"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28025CDB" w:rsidR="001167EF" w:rsidRPr="00B36518" w:rsidRDefault="001167EF" w:rsidP="00AE46C4">
      <w:pPr>
        <w:pStyle w:val="Nivel2"/>
        <w:ind w:left="0" w:firstLine="0"/>
        <w:rPr>
          <w:sz w:val="24"/>
          <w:szCs w:val="24"/>
        </w:rPr>
      </w:pPr>
      <w:r w:rsidRPr="00B36518">
        <w:rPr>
          <w:sz w:val="24"/>
          <w:szCs w:val="24"/>
        </w:rPr>
        <w:t xml:space="preserve">O lance deverá ser ofertado pelo </w:t>
      </w:r>
      <w:r w:rsidRPr="00EB7C39">
        <w:rPr>
          <w:b/>
          <w:bCs/>
          <w:color w:val="auto"/>
          <w:sz w:val="24"/>
          <w:szCs w:val="24"/>
          <w:highlight w:val="yellow"/>
        </w:rPr>
        <w:t xml:space="preserve">valor </w:t>
      </w:r>
      <w:r w:rsidR="0040767E">
        <w:rPr>
          <w:b/>
          <w:bCs/>
          <w:color w:val="auto"/>
          <w:sz w:val="24"/>
          <w:szCs w:val="24"/>
          <w:highlight w:val="yellow"/>
        </w:rPr>
        <w:t>unitário</w:t>
      </w:r>
      <w:r w:rsidRPr="00EB7C39">
        <w:rPr>
          <w:b/>
          <w:bCs/>
          <w:color w:val="auto"/>
          <w:sz w:val="24"/>
          <w:szCs w:val="24"/>
          <w:highlight w:val="yellow"/>
        </w:rPr>
        <w:t xml:space="preserve"> </w:t>
      </w:r>
      <w:r w:rsidR="00803F19">
        <w:rPr>
          <w:b/>
          <w:bCs/>
          <w:color w:val="auto"/>
          <w:sz w:val="24"/>
          <w:szCs w:val="24"/>
          <w:highlight w:val="yellow"/>
        </w:rPr>
        <w:t>do</w:t>
      </w:r>
      <w:r w:rsidR="0001592C">
        <w:rPr>
          <w:b/>
          <w:bCs/>
          <w:color w:val="auto"/>
          <w:sz w:val="24"/>
          <w:szCs w:val="24"/>
          <w:highlight w:val="yellow"/>
        </w:rPr>
        <w:t xml:space="preserve"> Item Único</w:t>
      </w:r>
      <w:r w:rsidRPr="00B36518">
        <w:rPr>
          <w:sz w:val="24"/>
          <w:szCs w:val="24"/>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Pr="00EE2B41" w:rsidRDefault="001167EF" w:rsidP="00AE46C4">
      <w:pPr>
        <w:pStyle w:val="Nivel2"/>
        <w:ind w:left="0" w:firstLine="0"/>
        <w:rPr>
          <w:sz w:val="24"/>
          <w:szCs w:val="24"/>
        </w:rPr>
      </w:pPr>
      <w:r w:rsidRPr="00EE2B41">
        <w:rPr>
          <w:sz w:val="24"/>
          <w:szCs w:val="24"/>
        </w:rPr>
        <w:t xml:space="preserve">O licitante somente poderá oferecer </w:t>
      </w:r>
      <w:r w:rsidRPr="00EE2B41">
        <w:rPr>
          <w:color w:val="auto"/>
          <w:sz w:val="24"/>
          <w:szCs w:val="24"/>
        </w:rPr>
        <w:t>lance de valor inferior</w:t>
      </w:r>
      <w:r w:rsidRPr="00EE2B41">
        <w:rPr>
          <w:i/>
          <w:iCs/>
          <w:color w:val="auto"/>
          <w:sz w:val="24"/>
          <w:szCs w:val="24"/>
        </w:rPr>
        <w:t xml:space="preserve"> </w:t>
      </w:r>
      <w:r w:rsidRPr="00EE2B41">
        <w:rPr>
          <w:sz w:val="24"/>
          <w:szCs w:val="24"/>
        </w:rPr>
        <w:t xml:space="preserve">ao último por ele ofertado e registrado pelo sistema. </w:t>
      </w:r>
    </w:p>
    <w:p w14:paraId="792B7762" w14:textId="77407C59" w:rsidR="00525F69" w:rsidRPr="00D614E9" w:rsidRDefault="00525F69" w:rsidP="001C28A5">
      <w:pPr>
        <w:pStyle w:val="Nivel2"/>
        <w:ind w:left="0" w:firstLine="0"/>
        <w:rPr>
          <w:color w:val="auto"/>
          <w:sz w:val="24"/>
          <w:szCs w:val="24"/>
        </w:rPr>
      </w:pPr>
      <w:r w:rsidRPr="00ED77B1">
        <w:rPr>
          <w:sz w:val="24"/>
          <w:szCs w:val="24"/>
          <w:highlight w:val="yellow"/>
        </w:rPr>
        <w:t>O intervalo mínimo de diferença de valor entre os lances, que incidir</w:t>
      </w:r>
      <w:r w:rsidR="001C28A5">
        <w:rPr>
          <w:sz w:val="24"/>
          <w:szCs w:val="24"/>
          <w:highlight w:val="yellow"/>
        </w:rPr>
        <w:t>á</w:t>
      </w:r>
      <w:r w:rsidRPr="00ED77B1">
        <w:rPr>
          <w:sz w:val="24"/>
          <w:szCs w:val="24"/>
          <w:highlight w:val="yellow"/>
        </w:rPr>
        <w:t xml:space="preserve"> tanto em </w:t>
      </w:r>
      <w:r w:rsidRPr="00D614E9">
        <w:rPr>
          <w:sz w:val="24"/>
          <w:szCs w:val="24"/>
          <w:highlight w:val="yellow"/>
        </w:rPr>
        <w:t>relação aos lances intermediários quanto em relação à proposta que cobrir a melhor oferta, dever</w:t>
      </w:r>
      <w:r w:rsidR="001C28A5" w:rsidRPr="00D614E9">
        <w:rPr>
          <w:sz w:val="24"/>
          <w:szCs w:val="24"/>
          <w:highlight w:val="yellow"/>
        </w:rPr>
        <w:t>á</w:t>
      </w:r>
      <w:r w:rsidRPr="00D614E9">
        <w:rPr>
          <w:sz w:val="24"/>
          <w:szCs w:val="24"/>
          <w:highlight w:val="yellow"/>
        </w:rPr>
        <w:t xml:space="preserve"> ser </w:t>
      </w:r>
      <w:r w:rsidR="0050401D" w:rsidRPr="00D614E9">
        <w:rPr>
          <w:sz w:val="24"/>
          <w:szCs w:val="24"/>
          <w:highlight w:val="yellow"/>
        </w:rPr>
        <w:t xml:space="preserve">de </w:t>
      </w:r>
      <w:r w:rsidR="001C28A5" w:rsidRPr="00D614E9">
        <w:rPr>
          <w:sz w:val="24"/>
          <w:szCs w:val="24"/>
          <w:highlight w:val="yellow"/>
        </w:rPr>
        <w:t xml:space="preserve">R$ </w:t>
      </w:r>
      <w:r w:rsidR="00D614E9" w:rsidRPr="00D614E9">
        <w:rPr>
          <w:sz w:val="24"/>
          <w:szCs w:val="24"/>
          <w:highlight w:val="yellow"/>
        </w:rPr>
        <w:t>7</w:t>
      </w:r>
      <w:r w:rsidR="00C1123D">
        <w:rPr>
          <w:sz w:val="24"/>
          <w:szCs w:val="24"/>
          <w:highlight w:val="yellow"/>
        </w:rPr>
        <w:t>,</w:t>
      </w:r>
      <w:r w:rsidR="00D614E9" w:rsidRPr="00D614E9">
        <w:rPr>
          <w:sz w:val="24"/>
          <w:szCs w:val="24"/>
          <w:highlight w:val="yellow"/>
        </w:rPr>
        <w:t>5</w:t>
      </w:r>
      <w:r w:rsidR="001C28A5" w:rsidRPr="00D614E9">
        <w:rPr>
          <w:sz w:val="24"/>
          <w:szCs w:val="24"/>
          <w:highlight w:val="yellow"/>
        </w:rPr>
        <w:t xml:space="preserve">0 </w:t>
      </w:r>
      <w:r w:rsidR="00D614E9" w:rsidRPr="00D614E9">
        <w:rPr>
          <w:sz w:val="24"/>
          <w:szCs w:val="24"/>
          <w:highlight w:val="yellow"/>
        </w:rPr>
        <w:t>(</w:t>
      </w:r>
      <w:r w:rsidR="00C1123D">
        <w:rPr>
          <w:sz w:val="24"/>
          <w:szCs w:val="24"/>
          <w:highlight w:val="yellow"/>
        </w:rPr>
        <w:t>sete reais e cinquenta centavos</w:t>
      </w:r>
      <w:r w:rsidR="006761B0" w:rsidRPr="00D614E9">
        <w:rPr>
          <w:sz w:val="24"/>
          <w:szCs w:val="24"/>
          <w:highlight w:val="yellow"/>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1"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2" w:name="_Hlk113697816"/>
      <w:bookmarkEnd w:id="21"/>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lastRenderedPageBreak/>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3" w:name="_Hlk113631522"/>
      <w:bookmarkEnd w:id="22"/>
    </w:p>
    <w:bookmarkEnd w:id="23"/>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704A8E">
      <w:pPr>
        <w:pStyle w:val="Nivel2"/>
        <w:widowControl w:val="0"/>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636A1E4A" w14:textId="2A6DF522" w:rsidR="00581F88" w:rsidRPr="005E19BF" w:rsidRDefault="001D3236" w:rsidP="00581F88">
      <w:pPr>
        <w:pStyle w:val="Nivel2"/>
        <w:ind w:left="0" w:firstLine="0"/>
        <w:rPr>
          <w:sz w:val="24"/>
          <w:szCs w:val="24"/>
          <w:highlight w:val="yellow"/>
        </w:rPr>
      </w:pPr>
      <w:r>
        <w:rPr>
          <w:sz w:val="24"/>
          <w:szCs w:val="24"/>
          <w:highlight w:val="yellow"/>
        </w:rPr>
        <w:t>E</w:t>
      </w:r>
      <w:r w:rsidR="00581F88" w:rsidRPr="005E19BF">
        <w:rPr>
          <w:sz w:val="24"/>
          <w:szCs w:val="24"/>
          <w:highlight w:val="yellow"/>
        </w:rPr>
        <w:t>ncerrada a etapa de lances</w:t>
      </w:r>
      <w:r w:rsidR="00581F88" w:rsidRPr="005E19BF">
        <w:rPr>
          <w:rFonts w:eastAsia="Zurich BT"/>
          <w:sz w:val="24"/>
          <w:szCs w:val="24"/>
          <w:highlight w:val="yellow"/>
        </w:rPr>
        <w:t xml:space="preserve">, será efetivada a verificação automática, junto à Receita Federal, do porte da entidade empresarial. O sistema identificará em coluna própria as microempresas e empresas de pequeno porte </w:t>
      </w:r>
      <w:r w:rsidR="00581F88" w:rsidRPr="005E19BF">
        <w:rPr>
          <w:sz w:val="24"/>
          <w:szCs w:val="24"/>
          <w:highlight w:val="yellow"/>
        </w:rPr>
        <w:t>participantes</w:t>
      </w:r>
      <w:r w:rsidR="00581F88" w:rsidRPr="005E19BF">
        <w:rPr>
          <w:rFonts w:eastAsia="Zurich BT"/>
          <w:sz w:val="24"/>
          <w:szCs w:val="24"/>
          <w:highlight w:val="yellow"/>
        </w:rPr>
        <w:t xml:space="preserve">, procedendo à comparação com os valores da primeira colocada, se esta for empresa de maior porte, assim como das demais classificadas, para o fim de aplicar-se o disposto nos </w:t>
      </w:r>
      <w:hyperlink r:id="rId40" w:anchor="art44">
        <w:proofErr w:type="spellStart"/>
        <w:r w:rsidR="00581F88" w:rsidRPr="005E19BF">
          <w:rPr>
            <w:rStyle w:val="Hyperlink"/>
            <w:rFonts w:eastAsia="Zurich BT"/>
            <w:sz w:val="24"/>
            <w:szCs w:val="24"/>
            <w:highlight w:val="yellow"/>
          </w:rPr>
          <w:t>arts</w:t>
        </w:r>
        <w:proofErr w:type="spellEnd"/>
        <w:r w:rsidR="00581F88" w:rsidRPr="005E19BF">
          <w:rPr>
            <w:rStyle w:val="Hyperlink"/>
            <w:rFonts w:eastAsia="Zurich BT"/>
            <w:sz w:val="24"/>
            <w:szCs w:val="24"/>
            <w:highlight w:val="yellow"/>
          </w:rPr>
          <w:t>. 44 e 45 da Lei Complementar nº 123, de 2006</w:t>
        </w:r>
      </w:hyperlink>
      <w:r w:rsidR="00581F88" w:rsidRPr="005E19BF">
        <w:rPr>
          <w:rFonts w:eastAsia="Zurich BT"/>
          <w:sz w:val="24"/>
          <w:szCs w:val="24"/>
          <w:highlight w:val="yellow"/>
        </w:rPr>
        <w:t>.</w:t>
      </w:r>
    </w:p>
    <w:p w14:paraId="7918DEF6" w14:textId="77777777" w:rsidR="00581F88" w:rsidRPr="00B36518" w:rsidRDefault="00581F88" w:rsidP="00581F88">
      <w:pPr>
        <w:pStyle w:val="Nivel3"/>
        <w:rPr>
          <w:sz w:val="24"/>
          <w:szCs w:val="24"/>
        </w:rPr>
      </w:pPr>
      <w:r w:rsidRPr="00B36518">
        <w:rPr>
          <w:sz w:val="24"/>
          <w:szCs w:val="24"/>
        </w:rPr>
        <w:t xml:space="preserve">Nessas condições, as propostas de </w:t>
      </w:r>
      <w:r w:rsidRPr="00B36518">
        <w:rPr>
          <w:rFonts w:eastAsia="Zurich BT"/>
          <w:sz w:val="24"/>
          <w:szCs w:val="24"/>
        </w:rPr>
        <w:t xml:space="preserve">microempresas e empresas de pequeno porte </w:t>
      </w:r>
      <w:r w:rsidRPr="00B36518">
        <w:rPr>
          <w:sz w:val="24"/>
          <w:szCs w:val="24"/>
        </w:rPr>
        <w:t>que se encontrarem na faixa de até 5% (cinco por cento) acima da melhor proposta ou melhor lance serão consideradas empatadas com a primeira colocada.</w:t>
      </w:r>
    </w:p>
    <w:p w14:paraId="4A2E7AA7" w14:textId="77777777" w:rsidR="00581F88" w:rsidRPr="00B36518" w:rsidRDefault="00581F88" w:rsidP="00581F88">
      <w:pPr>
        <w:pStyle w:val="Nivel3"/>
        <w:rPr>
          <w:sz w:val="24"/>
          <w:szCs w:val="24"/>
        </w:rPr>
      </w:pPr>
      <w:r w:rsidRPr="00B36518">
        <w:rPr>
          <w:sz w:val="24"/>
          <w:szCs w:val="24"/>
        </w:rPr>
        <w:t xml:space="preserve">A </w:t>
      </w:r>
      <w:proofErr w:type="gramStart"/>
      <w:r w:rsidRPr="00B36518">
        <w:rPr>
          <w:sz w:val="24"/>
          <w:szCs w:val="24"/>
        </w:rPr>
        <w:t>melhor</w:t>
      </w:r>
      <w:proofErr w:type="gramEnd"/>
      <w:r w:rsidRPr="00B36518">
        <w:rPr>
          <w:sz w:val="24"/>
          <w:szCs w:val="24"/>
        </w:rPr>
        <w:t xml:space="preserve"> classificada nos termos do item acima terá o direito de encaminhar uma última oferta para desempate, obrigatoriamente em valor inferior ao da primeira colocada, no prazo de 5 (cinco) minutos controlados pelo sistema, contados após a comunicação automática para tanto.</w:t>
      </w:r>
    </w:p>
    <w:p w14:paraId="74243919" w14:textId="77777777" w:rsidR="00581F88" w:rsidRPr="00B36518" w:rsidRDefault="00581F88" w:rsidP="00581F88">
      <w:pPr>
        <w:pStyle w:val="Nivel3"/>
        <w:rPr>
          <w:sz w:val="24"/>
          <w:szCs w:val="24"/>
        </w:rPr>
      </w:pPr>
      <w:r w:rsidRPr="00B36518">
        <w:rPr>
          <w:sz w:val="24"/>
          <w:szCs w:val="24"/>
        </w:rPr>
        <w:lastRenderedPageBreak/>
        <w:t xml:space="preserve">Caso a </w:t>
      </w:r>
      <w:r w:rsidRPr="00B36518">
        <w:rPr>
          <w:rFonts w:eastAsia="Zurich BT"/>
          <w:sz w:val="24"/>
          <w:szCs w:val="24"/>
        </w:rPr>
        <w:t>microempresa ou a empresa de pequeno porte</w:t>
      </w:r>
      <w:r w:rsidRPr="00B36518">
        <w:rPr>
          <w:sz w:val="24"/>
          <w:szCs w:val="24"/>
        </w:rPr>
        <w:t xml:space="preserve"> melhor classificada desista ou não se manifeste no prazo estabelecido, serão convocadas as demais licitantes </w:t>
      </w:r>
      <w:r w:rsidRPr="00B36518">
        <w:rPr>
          <w:rFonts w:eastAsia="Zurich BT"/>
          <w:sz w:val="24"/>
          <w:szCs w:val="24"/>
        </w:rPr>
        <w:t>microempresa e empresa de pequeno porte</w:t>
      </w:r>
      <w:r w:rsidRPr="00B36518">
        <w:rPr>
          <w:sz w:val="24"/>
          <w:szCs w:val="24"/>
        </w:rPr>
        <w:t xml:space="preserve"> que se encontrem naquele intervalo de 5% (cinco por cento), na ordem de classificação, para o exercício do mesmo direito, no prazo estabelecido no item acima.</w:t>
      </w:r>
    </w:p>
    <w:p w14:paraId="2CAF6B85" w14:textId="77777777" w:rsidR="00581F88" w:rsidRPr="00B36518" w:rsidRDefault="00581F88" w:rsidP="00581F88">
      <w:pPr>
        <w:pStyle w:val="Nivel3"/>
        <w:rPr>
          <w:sz w:val="24"/>
          <w:szCs w:val="24"/>
        </w:rPr>
      </w:pPr>
      <w:r w:rsidRPr="00B36518">
        <w:rPr>
          <w:sz w:val="24"/>
          <w:szCs w:val="24"/>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41"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42"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3"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4" w:name="art60§1i"/>
      <w:bookmarkEnd w:id="24"/>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5" w:name="art60§1ii"/>
      <w:bookmarkEnd w:id="25"/>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6" w:name="art60§1iii"/>
      <w:bookmarkEnd w:id="26"/>
      <w:r w:rsidRPr="00B36518">
        <w:rPr>
          <w:sz w:val="24"/>
          <w:szCs w:val="24"/>
        </w:rPr>
        <w:t>empresas que invistam em pesquisa e no desenvolvimento de tecnologia no País;</w:t>
      </w:r>
    </w:p>
    <w:p w14:paraId="430107D9" w14:textId="16BB3F3B" w:rsidR="001167EF" w:rsidRPr="000459A9" w:rsidRDefault="001167EF" w:rsidP="0027342C">
      <w:pPr>
        <w:pStyle w:val="Nivel4"/>
        <w:widowControl w:val="0"/>
        <w:ind w:left="851"/>
        <w:rPr>
          <w:sz w:val="24"/>
          <w:szCs w:val="24"/>
        </w:rPr>
      </w:pPr>
      <w:bookmarkStart w:id="27" w:name="art60§1iv"/>
      <w:bookmarkEnd w:id="27"/>
      <w:r w:rsidRPr="00B36518">
        <w:rPr>
          <w:sz w:val="24"/>
          <w:szCs w:val="24"/>
        </w:rPr>
        <w:t xml:space="preserve">empresas que comprovem a prática de mitigação, nos termos da </w:t>
      </w:r>
      <w:hyperlink r:id="rId44" w:anchor=":~:text=LEI%20N%C2%BA%2012.187%2C%20DE%2029%20DE%20DEZEMBRO%20DE%202009.&amp;text=Institui%20a%20Pol%C3%ADtica%20Nacional%20sobre,PNMC%20e%20d%C3%A1%20outras%20provid%C3%AAncias." w:history="1">
        <w:r w:rsidRPr="00B36518">
          <w:rPr>
            <w:rStyle w:val="Hyperlink"/>
            <w:sz w:val="24"/>
            <w:szCs w:val="24"/>
          </w:rPr>
          <w:t>Lei nº 12.187, de 29 de dezembro de 2009</w:t>
        </w:r>
      </w:hyperlink>
      <w:r w:rsidR="00BE07EA">
        <w:rPr>
          <w:rStyle w:val="Hyperlink"/>
          <w:sz w:val="24"/>
          <w:szCs w:val="24"/>
        </w:rPr>
        <w:t xml:space="preserve"> </w:t>
      </w:r>
      <w:r w:rsidR="00BE07EA" w:rsidRPr="000459A9">
        <w:rPr>
          <w:sz w:val="24"/>
          <w:szCs w:val="24"/>
        </w:rPr>
        <w:t>e da Lei Estadual nº 13.798, de 09 de novembro de 2009</w:t>
      </w:r>
      <w:r w:rsidRPr="000459A9">
        <w:rPr>
          <w:sz w:val="24"/>
          <w:szCs w:val="24"/>
        </w:rPr>
        <w:t>.</w:t>
      </w:r>
    </w:p>
    <w:p w14:paraId="507B1CC1" w14:textId="33C7E761" w:rsidR="00550ABE" w:rsidRPr="000459A9" w:rsidRDefault="00550ABE" w:rsidP="00844FE7">
      <w:pPr>
        <w:pStyle w:val="Nivel3"/>
      </w:pPr>
      <w:r w:rsidRPr="000459A9">
        <w:rPr>
          <w:sz w:val="24"/>
          <w:szCs w:val="24"/>
        </w:rPr>
        <w:t xml:space="preserve">Permanecendo </w:t>
      </w:r>
      <w:r w:rsidR="00656F10" w:rsidRPr="000459A9">
        <w:rPr>
          <w:sz w:val="24"/>
          <w:szCs w:val="24"/>
        </w:rPr>
        <w:t xml:space="preserve">o </w:t>
      </w:r>
      <w:r w:rsidRPr="000459A9">
        <w:rPr>
          <w:sz w:val="24"/>
          <w:szCs w:val="24"/>
        </w:rPr>
        <w:t xml:space="preserve">empate após aplicação de todos os critérios de desempate de que tratam os </w:t>
      </w:r>
      <w:r w:rsidRPr="00E56666">
        <w:rPr>
          <w:b/>
          <w:bCs/>
          <w:sz w:val="24"/>
          <w:szCs w:val="24"/>
          <w:highlight w:val="yellow"/>
        </w:rPr>
        <w:t>subitens 5.1</w:t>
      </w:r>
      <w:r w:rsidR="00227C3D" w:rsidRPr="00E56666">
        <w:rPr>
          <w:b/>
          <w:bCs/>
          <w:sz w:val="24"/>
          <w:szCs w:val="24"/>
          <w:highlight w:val="yellow"/>
        </w:rPr>
        <w:t>8</w:t>
      </w:r>
      <w:r w:rsidRPr="00E56666">
        <w:rPr>
          <w:b/>
          <w:bCs/>
          <w:sz w:val="24"/>
          <w:szCs w:val="24"/>
          <w:highlight w:val="yellow"/>
        </w:rPr>
        <w:t>.1 e 5.1</w:t>
      </w:r>
      <w:r w:rsidR="00227C3D" w:rsidRPr="00E56666">
        <w:rPr>
          <w:b/>
          <w:bCs/>
          <w:sz w:val="24"/>
          <w:szCs w:val="24"/>
          <w:highlight w:val="yellow"/>
        </w:rPr>
        <w:t>8</w:t>
      </w:r>
      <w:r w:rsidRPr="00E56666">
        <w:rPr>
          <w:b/>
          <w:bCs/>
          <w:sz w:val="24"/>
          <w:szCs w:val="24"/>
          <w:highlight w:val="yellow"/>
        </w:rPr>
        <w:t>.2</w:t>
      </w:r>
      <w:r w:rsidRPr="000459A9">
        <w:rPr>
          <w:sz w:val="24"/>
          <w:szCs w:val="24"/>
        </w:rPr>
        <w:t>, proceder-se-á ao sorteio eletrônico e automático pelo sistema das propostas empatadas</w:t>
      </w:r>
      <w:r w:rsidRPr="000459A9">
        <w:t>.</w:t>
      </w:r>
    </w:p>
    <w:p w14:paraId="4EB74FD6" w14:textId="38C60779" w:rsidR="001167EF" w:rsidRPr="000459A9" w:rsidRDefault="001167EF" w:rsidP="00AE46C4">
      <w:pPr>
        <w:pStyle w:val="Nivel2"/>
        <w:ind w:left="0" w:firstLine="0"/>
        <w:rPr>
          <w:sz w:val="24"/>
          <w:szCs w:val="24"/>
        </w:rPr>
      </w:pPr>
      <w:r w:rsidRPr="000459A9">
        <w:rPr>
          <w:sz w:val="24"/>
          <w:szCs w:val="24"/>
        </w:rPr>
        <w:t xml:space="preserve">Encerrada a etapa de envio de lances da sessão pública, na hipótese de a proposta do primeiro colocado permanecer acima do </w:t>
      </w:r>
      <w:r w:rsidRPr="000459A9">
        <w:rPr>
          <w:color w:val="auto"/>
          <w:sz w:val="24"/>
          <w:szCs w:val="24"/>
        </w:rPr>
        <w:t xml:space="preserve">preço máximo definido para a </w:t>
      </w:r>
      <w:r w:rsidRPr="000459A9">
        <w:rPr>
          <w:color w:val="auto"/>
          <w:sz w:val="24"/>
          <w:szCs w:val="24"/>
        </w:rPr>
        <w:lastRenderedPageBreak/>
        <w:t>contratação</w:t>
      </w:r>
      <w:r w:rsidRPr="000459A9">
        <w:rPr>
          <w:sz w:val="24"/>
          <w:szCs w:val="24"/>
        </w:rPr>
        <w:t>, o pregoeiro poderá negociar condições mais vantajosas, após definido o resultado do julgamento.</w:t>
      </w:r>
    </w:p>
    <w:p w14:paraId="51913273" w14:textId="1002A634"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77A17BFD" w14:textId="77777777" w:rsidR="001167EF" w:rsidRDefault="001167EF" w:rsidP="00D235CC">
      <w:pPr>
        <w:pStyle w:val="Nivel3"/>
        <w:rPr>
          <w:sz w:val="24"/>
          <w:szCs w:val="24"/>
        </w:rPr>
      </w:pPr>
      <w:r w:rsidRPr="00B36518">
        <w:rPr>
          <w:sz w:val="24"/>
          <w:szCs w:val="24"/>
        </w:rPr>
        <w:t>O resultado da negociação será divulgado a todos os licitantes e anexado aos autos do processo licitatório.</w:t>
      </w:r>
    </w:p>
    <w:p w14:paraId="310FAF90" w14:textId="311B6FFF" w:rsidR="00EA0915" w:rsidRPr="002B6CAB" w:rsidRDefault="001167EF" w:rsidP="00867528">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20"/>
    </w:p>
    <w:p w14:paraId="1A67032D" w14:textId="77777777" w:rsidR="009931EA" w:rsidRPr="00B36518" w:rsidRDefault="009931EA" w:rsidP="00AE46C4">
      <w:pPr>
        <w:pStyle w:val="Nivel2"/>
        <w:numPr>
          <w:ilvl w:val="0"/>
          <w:numId w:val="0"/>
        </w:numPr>
        <w:rPr>
          <w:rFonts w:eastAsia="Times New Roman"/>
          <w:sz w:val="24"/>
          <w:szCs w:val="24"/>
        </w:rPr>
      </w:pPr>
    </w:p>
    <w:p w14:paraId="140E2B09" w14:textId="77777777" w:rsidR="001167EF" w:rsidRPr="00B36518" w:rsidRDefault="001167EF" w:rsidP="00AE46C4">
      <w:pPr>
        <w:pStyle w:val="Nivel01"/>
        <w:numPr>
          <w:ilvl w:val="0"/>
          <w:numId w:val="5"/>
        </w:numPr>
        <w:ind w:left="0" w:firstLine="0"/>
      </w:pPr>
      <w:bookmarkStart w:id="28" w:name="_Toc135469229"/>
      <w:r w:rsidRPr="00B36518">
        <w:t>DA FASE DE JULGAMENTO</w:t>
      </w:r>
      <w:bookmarkEnd w:id="28"/>
    </w:p>
    <w:p w14:paraId="7E95A5AC" w14:textId="74A689F4" w:rsidR="001167EF" w:rsidRPr="00B36518" w:rsidRDefault="001167EF" w:rsidP="00AE46C4">
      <w:pPr>
        <w:pStyle w:val="Nivel2"/>
        <w:ind w:left="0" w:firstLine="0"/>
        <w:rPr>
          <w:b/>
          <w:bCs/>
          <w:sz w:val="24"/>
          <w:szCs w:val="24"/>
          <w:lang w:eastAsia="ar-SA"/>
        </w:rPr>
      </w:pPr>
      <w:bookmarkStart w:id="29"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5"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29"/>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FD4DC4">
        <w:rPr>
          <w:spacing w:val="-6"/>
          <w:sz w:val="24"/>
          <w:szCs w:val="24"/>
          <w:lang w:eastAsia="ar-SA"/>
        </w:rPr>
        <w:t xml:space="preserve">Cadastro Nacional de Empresas Inidôneas e Suspensas - </w:t>
      </w:r>
      <w:proofErr w:type="spellStart"/>
      <w:r w:rsidRPr="00FD4DC4">
        <w:rPr>
          <w:spacing w:val="-6"/>
          <w:sz w:val="24"/>
          <w:szCs w:val="24"/>
          <w:lang w:eastAsia="ar-SA"/>
        </w:rPr>
        <w:t>Ceis</w:t>
      </w:r>
      <w:proofErr w:type="spellEnd"/>
      <w:r w:rsidRPr="00FD4DC4">
        <w:rPr>
          <w:spacing w:val="-6"/>
          <w:sz w:val="24"/>
          <w:szCs w:val="24"/>
          <w:lang w:eastAsia="ar-SA"/>
        </w:rPr>
        <w:t>, mantido pela Controladoria-Geral da União (</w:t>
      </w:r>
      <w:hyperlink r:id="rId46" w:history="1">
        <w:r w:rsidRPr="00FD4DC4">
          <w:rPr>
            <w:rStyle w:val="Hyperlink"/>
            <w:spacing w:val="-6"/>
            <w:sz w:val="24"/>
            <w:szCs w:val="24"/>
            <w:lang w:eastAsia="ar-SA"/>
          </w:rPr>
          <w:t>https://portaldatransparencia.gov.br/sancoes/consulta</w:t>
        </w:r>
      </w:hyperlink>
      <w:r w:rsidRPr="00FD4DC4">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FD4DC4">
        <w:rPr>
          <w:spacing w:val="-6"/>
          <w:sz w:val="24"/>
          <w:szCs w:val="24"/>
          <w:lang w:eastAsia="ar-SA"/>
        </w:rPr>
        <w:t xml:space="preserve">Cadastro Nacional de Empresas Punidas – </w:t>
      </w:r>
      <w:proofErr w:type="spellStart"/>
      <w:r w:rsidRPr="00FD4DC4">
        <w:rPr>
          <w:spacing w:val="-6"/>
          <w:sz w:val="24"/>
          <w:szCs w:val="24"/>
          <w:lang w:eastAsia="ar-SA"/>
        </w:rPr>
        <w:t>Cnep</w:t>
      </w:r>
      <w:proofErr w:type="spellEnd"/>
      <w:r w:rsidRPr="00FD4DC4">
        <w:rPr>
          <w:spacing w:val="-6"/>
          <w:sz w:val="24"/>
          <w:szCs w:val="24"/>
          <w:lang w:eastAsia="ar-SA"/>
        </w:rPr>
        <w:t>, mantido pela Controladoria-Geral da União (</w:t>
      </w:r>
      <w:hyperlink r:id="rId47" w:history="1">
        <w:r w:rsidRPr="00FD4DC4">
          <w:rPr>
            <w:rStyle w:val="Hyperlink"/>
            <w:spacing w:val="-6"/>
            <w:sz w:val="24"/>
            <w:szCs w:val="24"/>
            <w:lang w:eastAsia="ar-SA"/>
          </w:rPr>
          <w:t>https://portaldatransparencia.gov.br/sancoes/consulta</w:t>
        </w:r>
      </w:hyperlink>
      <w:r w:rsidRPr="00FD4DC4">
        <w:rPr>
          <w:spacing w:val="-6"/>
          <w:sz w:val="24"/>
          <w:szCs w:val="24"/>
          <w:lang w:eastAsia="ar-SA"/>
        </w:rPr>
        <w:t>)</w:t>
      </w:r>
      <w:r w:rsidRPr="00B36518">
        <w:rPr>
          <w:sz w:val="24"/>
          <w:szCs w:val="24"/>
          <w:lang w:eastAsia="ar-SA"/>
        </w:rPr>
        <w:t>;</w:t>
      </w:r>
    </w:p>
    <w:p w14:paraId="4561A3A2" w14:textId="77777777" w:rsidR="001167EF" w:rsidRPr="00B36518" w:rsidRDefault="001167EF" w:rsidP="00B11B24">
      <w:pPr>
        <w:pStyle w:val="Nivel3"/>
        <w:widowControl w:val="0"/>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8"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49"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50"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w:t>
      </w:r>
      <w:proofErr w:type="gramStart"/>
      <w:r w:rsidRPr="00B36518">
        <w:rPr>
          <w:sz w:val="24"/>
          <w:szCs w:val="24"/>
        </w:rPr>
        <w:t>e também</w:t>
      </w:r>
      <w:proofErr w:type="gramEnd"/>
      <w:r w:rsidRPr="00B36518">
        <w:rPr>
          <w:sz w:val="24"/>
          <w:szCs w:val="24"/>
        </w:rPr>
        <w:t xml:space="preserve"> de seu sócio majoritário, por força do </w:t>
      </w:r>
      <w:hyperlink r:id="rId51"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lastRenderedPageBreak/>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AE46C4">
      <w:pPr>
        <w:pStyle w:val="Nivel2"/>
        <w:ind w:left="0" w:firstLine="0"/>
        <w:rPr>
          <w:sz w:val="24"/>
          <w:szCs w:val="24"/>
        </w:rPr>
      </w:pPr>
      <w:bookmarkStart w:id="30" w:name="_Hlk135317550"/>
      <w:r w:rsidRPr="00B36518">
        <w:rPr>
          <w:sz w:val="24"/>
          <w:szCs w:val="24"/>
        </w:rPr>
        <w:t>Caso atendidas as condições de participação, prosseguirá a análise da fase de julgamento da proposta classificada em primeiro lugar.</w:t>
      </w:r>
    </w:p>
    <w:bookmarkEnd w:id="30"/>
    <w:p w14:paraId="0B56BFFC" w14:textId="6357C23A" w:rsidR="001167EF" w:rsidRPr="009931EA" w:rsidRDefault="001D3236" w:rsidP="00AE46C4">
      <w:pPr>
        <w:pStyle w:val="Nivel2"/>
        <w:ind w:left="0" w:firstLine="0"/>
        <w:rPr>
          <w:sz w:val="24"/>
          <w:szCs w:val="24"/>
          <w:highlight w:val="yellow"/>
        </w:rPr>
      </w:pPr>
      <w:r w:rsidRPr="001D3236">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1D3236">
        <w:rPr>
          <w:b/>
          <w:bCs/>
          <w:sz w:val="24"/>
          <w:szCs w:val="24"/>
          <w:highlight w:val="yellow"/>
        </w:rPr>
        <w:t>itens</w:t>
      </w:r>
      <w:r w:rsidR="001E1F8E">
        <w:rPr>
          <w:b/>
          <w:bCs/>
          <w:sz w:val="24"/>
          <w:szCs w:val="24"/>
          <w:highlight w:val="yellow"/>
        </w:rPr>
        <w:t> </w:t>
      </w:r>
      <w:r w:rsidRPr="001D3236">
        <w:rPr>
          <w:b/>
          <w:bCs/>
          <w:sz w:val="24"/>
          <w:szCs w:val="24"/>
          <w:highlight w:val="yellow"/>
        </w:rPr>
        <w:t xml:space="preserve">2.5 </w:t>
      </w:r>
      <w:r w:rsidRPr="001D3236">
        <w:rPr>
          <w:sz w:val="24"/>
          <w:szCs w:val="24"/>
          <w:highlight w:val="yellow"/>
        </w:rPr>
        <w:t xml:space="preserve">e </w:t>
      </w:r>
      <w:r w:rsidRPr="001D3236">
        <w:rPr>
          <w:b/>
          <w:bCs/>
          <w:sz w:val="24"/>
          <w:szCs w:val="24"/>
          <w:highlight w:val="yellow"/>
        </w:rPr>
        <w:t>3.5</w:t>
      </w:r>
      <w:r w:rsidRPr="001D3236">
        <w:rPr>
          <w:sz w:val="24"/>
          <w:szCs w:val="24"/>
          <w:highlight w:val="yellow"/>
        </w:rPr>
        <w:t xml:space="preserve"> deste Edital</w:t>
      </w:r>
      <w:r w:rsidR="001167EF" w:rsidRPr="009931EA">
        <w:rPr>
          <w:sz w:val="24"/>
          <w:szCs w:val="24"/>
          <w:highlight w:val="yellow"/>
        </w:rPr>
        <w:t>.</w:t>
      </w:r>
    </w:p>
    <w:p w14:paraId="1A0FD814" w14:textId="77777777" w:rsidR="001167EF" w:rsidRPr="004D4CC5" w:rsidRDefault="001167EF" w:rsidP="00AE46C4">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1334F373" w14:textId="77777777" w:rsidR="009339B5" w:rsidRPr="00194366" w:rsidRDefault="004D4CC5" w:rsidP="009339B5">
      <w:pPr>
        <w:pStyle w:val="Nivel2"/>
        <w:ind w:left="0" w:firstLine="0"/>
        <w:rPr>
          <w:b/>
          <w:sz w:val="24"/>
          <w:szCs w:val="24"/>
          <w:highlight w:val="yellow"/>
        </w:rPr>
      </w:pPr>
      <w:r w:rsidRPr="004D4CC5">
        <w:rPr>
          <w:sz w:val="24"/>
          <w:szCs w:val="24"/>
          <w:highlight w:val="yellow"/>
        </w:rPr>
        <w:t xml:space="preserve">O Pregoeiro poderá, a qualquer momento, solicitar aos licitantes </w:t>
      </w:r>
      <w:r w:rsidRPr="00194366">
        <w:rPr>
          <w:sz w:val="24"/>
          <w:szCs w:val="24"/>
          <w:highlight w:val="yellow"/>
        </w:rPr>
        <w:t>esclarecimentos que julgar necessários.</w:t>
      </w:r>
    </w:p>
    <w:p w14:paraId="21BEF63E" w14:textId="77777777" w:rsidR="009339B5" w:rsidRPr="00194366" w:rsidRDefault="00FD09EE" w:rsidP="009339B5">
      <w:pPr>
        <w:pStyle w:val="Nivel2"/>
        <w:ind w:left="0" w:firstLine="0"/>
        <w:rPr>
          <w:b/>
          <w:sz w:val="24"/>
          <w:szCs w:val="24"/>
          <w:highlight w:val="yellow"/>
        </w:rPr>
      </w:pPr>
      <w:r w:rsidRPr="00194366">
        <w:rPr>
          <w:sz w:val="24"/>
          <w:szCs w:val="24"/>
          <w:highlight w:val="yellow"/>
        </w:rPr>
        <w:t>Se a proposta vencedora for desclassificada, o pregoeiro examinará a proposta subsequente, e, assim sucessivamente, na ordem de classificação.</w:t>
      </w:r>
    </w:p>
    <w:p w14:paraId="5061323D" w14:textId="215A56C1" w:rsidR="00FD09EE" w:rsidRPr="00194366" w:rsidRDefault="00FD09EE" w:rsidP="009339B5">
      <w:pPr>
        <w:pStyle w:val="Nivel2"/>
        <w:ind w:left="0" w:firstLine="0"/>
        <w:rPr>
          <w:b/>
          <w:sz w:val="24"/>
          <w:szCs w:val="24"/>
          <w:highlight w:val="yellow"/>
        </w:rPr>
      </w:pPr>
      <w:r w:rsidRPr="00194366">
        <w:rPr>
          <w:sz w:val="24"/>
          <w:szCs w:val="24"/>
          <w:highlight w:val="yellow"/>
        </w:rPr>
        <w:t xml:space="preserve">Encerrada a fase de julgamento, caso se verifique a conformidade da proposta de que trata o </w:t>
      </w:r>
      <w:r w:rsidRPr="00194366">
        <w:rPr>
          <w:b/>
          <w:bCs/>
          <w:sz w:val="24"/>
          <w:szCs w:val="24"/>
          <w:highlight w:val="yellow"/>
        </w:rPr>
        <w:t>subitem 6.6</w:t>
      </w:r>
      <w:r w:rsidRPr="00194366">
        <w:rPr>
          <w:sz w:val="24"/>
          <w:szCs w:val="24"/>
          <w:highlight w:val="yellow"/>
        </w:rPr>
        <w:t xml:space="preserve">, o pregoeiro passará à verificação da documentação de habilitação do licitante conforme disposições do </w:t>
      </w:r>
      <w:r w:rsidRPr="00194366">
        <w:rPr>
          <w:b/>
          <w:bCs/>
          <w:sz w:val="24"/>
          <w:szCs w:val="24"/>
          <w:highlight w:val="yellow"/>
        </w:rPr>
        <w:t>item 7</w:t>
      </w:r>
      <w:r w:rsidRPr="00194366">
        <w:rPr>
          <w:sz w:val="24"/>
          <w:szCs w:val="24"/>
          <w:highlight w:val="yellow"/>
        </w:rPr>
        <w:t>.</w:t>
      </w:r>
    </w:p>
    <w:p w14:paraId="60030885" w14:textId="77777777"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B11B24">
      <w:pPr>
        <w:pStyle w:val="Nivel3"/>
        <w:widowControl w:val="0"/>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54E281E" w14:textId="20F69D9E" w:rsidR="001167EF" w:rsidRDefault="001167EF" w:rsidP="0021212E">
      <w:pPr>
        <w:pStyle w:val="Nivel3"/>
        <w:rPr>
          <w:sz w:val="24"/>
          <w:szCs w:val="24"/>
        </w:rPr>
      </w:pPr>
      <w:r w:rsidRPr="00B36518">
        <w:rPr>
          <w:sz w:val="24"/>
          <w:szCs w:val="24"/>
        </w:rPr>
        <w:t>apresentar desconformidade com quaisquer outras exigências deste Edital ou seus Anexos, desde que insanável</w:t>
      </w:r>
      <w:r w:rsidR="00127FBC">
        <w:rPr>
          <w:sz w:val="24"/>
          <w:szCs w:val="24"/>
        </w:rPr>
        <w:t>.</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lastRenderedPageBreak/>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751862BD" w:rsidR="001167EF" w:rsidRPr="00A002C7"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r w:rsidR="00537FE7" w:rsidRPr="00537FE7">
        <w:rPr>
          <w:color w:val="auto"/>
          <w:sz w:val="24"/>
          <w:szCs w:val="24"/>
          <w:highlight w:val="yellow"/>
          <w:lang w:eastAsia="en-US"/>
        </w:rPr>
        <w:t xml:space="preserve">material </w:t>
      </w:r>
      <w:r w:rsidRPr="00B36518">
        <w:rPr>
          <w:sz w:val="24"/>
          <w:szCs w:val="24"/>
          <w:lang w:eastAsia="en-US"/>
        </w:rPr>
        <w:t>ou da área especializada no objeto.</w:t>
      </w:r>
    </w:p>
    <w:p w14:paraId="3EFD54A5" w14:textId="6BC707E2" w:rsidR="00A002C7" w:rsidRPr="00696C6A" w:rsidRDefault="00A002C7" w:rsidP="00AE46C4">
      <w:pPr>
        <w:pStyle w:val="Nivel2"/>
        <w:ind w:left="0" w:firstLine="0"/>
        <w:rPr>
          <w:b/>
          <w:sz w:val="24"/>
          <w:szCs w:val="24"/>
          <w:highlight w:val="green"/>
        </w:rPr>
      </w:pPr>
      <w:r w:rsidRPr="00696C6A">
        <w:rPr>
          <w:b/>
          <w:sz w:val="24"/>
          <w:szCs w:val="24"/>
          <w:highlight w:val="green"/>
        </w:rPr>
        <w:t>Será exigida a apresentação de amostra(s)</w:t>
      </w:r>
      <w:r w:rsidR="00472DBE" w:rsidRPr="00696C6A">
        <w:rPr>
          <w:b/>
          <w:sz w:val="24"/>
          <w:szCs w:val="24"/>
          <w:highlight w:val="green"/>
        </w:rPr>
        <w:t>,</w:t>
      </w:r>
      <w:r w:rsidRPr="00696C6A">
        <w:rPr>
          <w:b/>
          <w:sz w:val="24"/>
          <w:szCs w:val="24"/>
          <w:highlight w:val="green"/>
        </w:rPr>
        <w:t xml:space="preserve"> por ocasião do julgamento das propostas, do licitante classificado em primeiro lugar, conforme procedimento disciplinado</w:t>
      </w:r>
      <w:r w:rsidR="00472DBE" w:rsidRPr="00696C6A">
        <w:rPr>
          <w:b/>
          <w:sz w:val="24"/>
          <w:szCs w:val="24"/>
          <w:highlight w:val="green"/>
        </w:rPr>
        <w:t xml:space="preserve"> </w:t>
      </w:r>
      <w:r w:rsidR="00472DBE" w:rsidRPr="00726321">
        <w:rPr>
          <w:b/>
          <w:sz w:val="24"/>
          <w:szCs w:val="24"/>
          <w:highlight w:val="green"/>
        </w:rPr>
        <w:t>no</w:t>
      </w:r>
      <w:r w:rsidRPr="00726321">
        <w:rPr>
          <w:b/>
          <w:sz w:val="24"/>
          <w:szCs w:val="24"/>
          <w:highlight w:val="green"/>
        </w:rPr>
        <w:t xml:space="preserve"> </w:t>
      </w:r>
      <w:r w:rsidR="00472DBE" w:rsidRPr="00726321">
        <w:rPr>
          <w:b/>
          <w:sz w:val="24"/>
          <w:szCs w:val="24"/>
          <w:highlight w:val="green"/>
        </w:rPr>
        <w:t xml:space="preserve">item </w:t>
      </w:r>
      <w:r w:rsidR="006767B0">
        <w:rPr>
          <w:b/>
          <w:sz w:val="24"/>
          <w:szCs w:val="24"/>
          <w:highlight w:val="green"/>
        </w:rPr>
        <w:t>8</w:t>
      </w:r>
      <w:r w:rsidR="00472DBE" w:rsidRPr="00726321">
        <w:rPr>
          <w:b/>
          <w:sz w:val="24"/>
          <w:szCs w:val="24"/>
          <w:highlight w:val="green"/>
        </w:rPr>
        <w:t xml:space="preserve"> do Term</w:t>
      </w:r>
      <w:r w:rsidR="00472DBE" w:rsidRPr="00696C6A">
        <w:rPr>
          <w:b/>
          <w:sz w:val="24"/>
          <w:szCs w:val="24"/>
          <w:highlight w:val="green"/>
        </w:rPr>
        <w:t>o de Referência – Anexo I do Edital</w:t>
      </w:r>
      <w:r w:rsidRPr="00696C6A">
        <w:rPr>
          <w:b/>
          <w:sz w:val="24"/>
          <w:szCs w:val="24"/>
          <w:highlight w:val="green"/>
        </w:rPr>
        <w:t>, sob pena de não aceitação da proposta</w:t>
      </w:r>
      <w:r w:rsidR="005212CA" w:rsidRPr="00696C6A">
        <w:rPr>
          <w:b/>
          <w:sz w:val="24"/>
          <w:szCs w:val="24"/>
          <w:highlight w:val="green"/>
        </w:rPr>
        <w:t>;</w:t>
      </w:r>
    </w:p>
    <w:p w14:paraId="2BB62361" w14:textId="3518CE66" w:rsidR="005212CA" w:rsidRPr="00696C6A" w:rsidRDefault="00726321" w:rsidP="005212CA">
      <w:pPr>
        <w:pStyle w:val="Nivel3"/>
        <w:rPr>
          <w:color w:val="auto"/>
          <w:sz w:val="24"/>
          <w:szCs w:val="24"/>
          <w:highlight w:val="yellow"/>
        </w:rPr>
      </w:pPr>
      <w:r>
        <w:rPr>
          <w:sz w:val="24"/>
          <w:szCs w:val="24"/>
          <w:highlight w:val="yellow"/>
        </w:rPr>
        <w:t>O l</w:t>
      </w:r>
      <w:r w:rsidRPr="007C3B49">
        <w:rPr>
          <w:sz w:val="24"/>
          <w:szCs w:val="24"/>
          <w:highlight w:val="yellow"/>
        </w:rPr>
        <w:t xml:space="preserve">ocal e prazo para avaliação de amostras estão definidos no </w:t>
      </w:r>
      <w:r w:rsidRPr="00726321">
        <w:rPr>
          <w:b/>
          <w:bCs/>
          <w:sz w:val="24"/>
          <w:szCs w:val="24"/>
          <w:highlight w:val="green"/>
        </w:rPr>
        <w:t xml:space="preserve">item </w:t>
      </w:r>
      <w:r w:rsidR="006767B0">
        <w:rPr>
          <w:b/>
          <w:bCs/>
          <w:sz w:val="24"/>
          <w:szCs w:val="24"/>
          <w:highlight w:val="green"/>
        </w:rPr>
        <w:t>8</w:t>
      </w:r>
      <w:r w:rsidRPr="00726321">
        <w:rPr>
          <w:b/>
          <w:bCs/>
          <w:sz w:val="24"/>
          <w:szCs w:val="24"/>
          <w:highlight w:val="green"/>
        </w:rPr>
        <w:t xml:space="preserve"> do Termo de Referência – Anexo I do Edital</w:t>
      </w:r>
      <w:r w:rsidRPr="00726321">
        <w:rPr>
          <w:sz w:val="24"/>
          <w:szCs w:val="24"/>
          <w:highlight w:val="green"/>
        </w:rPr>
        <w:t>.</w:t>
      </w:r>
      <w:r w:rsidRPr="00696C6A">
        <w:rPr>
          <w:color w:val="auto"/>
          <w:sz w:val="24"/>
          <w:szCs w:val="24"/>
          <w:highlight w:val="yellow"/>
        </w:rPr>
        <w:t xml:space="preserve"> </w:t>
      </w:r>
      <w:r>
        <w:rPr>
          <w:color w:val="auto"/>
          <w:sz w:val="24"/>
          <w:szCs w:val="24"/>
          <w:highlight w:val="yellow"/>
        </w:rPr>
        <w:t>P</w:t>
      </w:r>
      <w:r w:rsidR="005212CA" w:rsidRPr="00696C6A">
        <w:rPr>
          <w:color w:val="auto"/>
          <w:sz w:val="24"/>
          <w:szCs w:val="24"/>
          <w:highlight w:val="yellow"/>
        </w:rPr>
        <w:t xml:space="preserve">ara a avaliação da(s) amostra(s), </w:t>
      </w:r>
      <w:r>
        <w:rPr>
          <w:color w:val="auto"/>
          <w:sz w:val="24"/>
          <w:szCs w:val="24"/>
          <w:highlight w:val="yellow"/>
        </w:rPr>
        <w:t>a</w:t>
      </w:r>
      <w:r w:rsidR="005212CA" w:rsidRPr="00696C6A">
        <w:rPr>
          <w:color w:val="auto"/>
          <w:sz w:val="24"/>
          <w:szCs w:val="24"/>
          <w:highlight w:val="yellow"/>
        </w:rPr>
        <w:t xml:space="preserve"> presença será facultada a todos os interessados, incluindo os demais licitantes;</w:t>
      </w:r>
    </w:p>
    <w:p w14:paraId="057809F9" w14:textId="035425DB" w:rsidR="005212CA" w:rsidRPr="00696C6A" w:rsidRDefault="005212CA" w:rsidP="005212CA">
      <w:pPr>
        <w:pStyle w:val="Nivel3"/>
        <w:rPr>
          <w:color w:val="auto"/>
          <w:sz w:val="24"/>
          <w:szCs w:val="24"/>
          <w:highlight w:val="yellow"/>
        </w:rPr>
      </w:pPr>
      <w:r w:rsidRPr="00696C6A">
        <w:rPr>
          <w:color w:val="auto"/>
          <w:sz w:val="24"/>
          <w:szCs w:val="24"/>
          <w:highlight w:val="yellow"/>
        </w:rPr>
        <w:t>Os resultados das avaliações serão divulgados por meio de mensagem no sistema;</w:t>
      </w:r>
    </w:p>
    <w:p w14:paraId="69233EBE" w14:textId="54CB17F2" w:rsidR="005212CA" w:rsidRPr="00696C6A" w:rsidRDefault="005212CA" w:rsidP="005212CA">
      <w:pPr>
        <w:pStyle w:val="Nivel3"/>
        <w:rPr>
          <w:color w:val="auto"/>
          <w:sz w:val="24"/>
          <w:szCs w:val="24"/>
          <w:highlight w:val="yellow"/>
        </w:rPr>
      </w:pPr>
      <w:r w:rsidRPr="00696C6A">
        <w:rPr>
          <w:color w:val="auto"/>
          <w:sz w:val="24"/>
          <w:szCs w:val="24"/>
          <w:highlight w:val="yellow"/>
        </w:rPr>
        <w:t>Se não houver entrega da(s) amostra(s) ou se ocorrer atraso na entrega, sem justificativa aceita pelo pregoeiro, ou se houver entrega de amostra(s) fora das especificações previstas neste Edital</w:t>
      </w:r>
      <w:r w:rsidR="00D83ED6">
        <w:rPr>
          <w:color w:val="auto"/>
          <w:sz w:val="24"/>
          <w:szCs w:val="24"/>
          <w:highlight w:val="yellow"/>
        </w:rPr>
        <w:t xml:space="preserve"> </w:t>
      </w:r>
      <w:r w:rsidR="00D83ED6">
        <w:rPr>
          <w:sz w:val="24"/>
          <w:szCs w:val="24"/>
          <w:highlight w:val="yellow"/>
        </w:rPr>
        <w:t xml:space="preserve">e </w:t>
      </w:r>
      <w:r w:rsidR="00D83ED6" w:rsidRPr="00540DA4">
        <w:rPr>
          <w:sz w:val="24"/>
          <w:szCs w:val="24"/>
          <w:highlight w:val="green"/>
        </w:rPr>
        <w:t>no T</w:t>
      </w:r>
      <w:r w:rsidR="00D83ED6" w:rsidRPr="004D578D">
        <w:rPr>
          <w:sz w:val="24"/>
          <w:szCs w:val="24"/>
          <w:highlight w:val="green"/>
        </w:rPr>
        <w:t>ermo de Referência – Anexo I do Edital</w:t>
      </w:r>
      <w:r w:rsidRPr="00696C6A">
        <w:rPr>
          <w:color w:val="auto"/>
          <w:sz w:val="24"/>
          <w:szCs w:val="24"/>
          <w:highlight w:val="yellow"/>
        </w:rPr>
        <w:t>, a proposta do licitante será recusada;</w:t>
      </w:r>
    </w:p>
    <w:p w14:paraId="4EA9A906" w14:textId="3DA3F991" w:rsidR="005212CA" w:rsidRPr="00696C6A" w:rsidRDefault="005212CA" w:rsidP="005212CA">
      <w:pPr>
        <w:pStyle w:val="Nivel4"/>
        <w:rPr>
          <w:sz w:val="24"/>
          <w:szCs w:val="24"/>
          <w:highlight w:val="yellow"/>
        </w:rPr>
      </w:pPr>
      <w:r w:rsidRPr="00696C6A">
        <w:rPr>
          <w:sz w:val="24"/>
          <w:szCs w:val="24"/>
          <w:highlight w:val="yellow"/>
        </w:rPr>
        <w:t xml:space="preserve">Se a(s) amostra(s) apresentada(s) pelo primeiro classificado não for(em) aceita(s), o pregoeiro analisará a aceitabilidade da proposta ou lance ofertado pelo segundo classificado. Seguir-se-á com a verificação da(s) amostra(s) e, assim, sucessivamente, até a verificação de uma que atenda às especificações constantes no </w:t>
      </w:r>
      <w:r w:rsidRPr="00D83ED6">
        <w:rPr>
          <w:sz w:val="24"/>
          <w:szCs w:val="24"/>
          <w:highlight w:val="green"/>
        </w:rPr>
        <w:t>Termo de Referência – Anexo I do Edital</w:t>
      </w:r>
      <w:r w:rsidRPr="00696C6A">
        <w:rPr>
          <w:sz w:val="24"/>
          <w:szCs w:val="24"/>
          <w:highlight w:val="yellow"/>
        </w:rPr>
        <w:t>.</w:t>
      </w:r>
    </w:p>
    <w:p w14:paraId="404A4B42" w14:textId="77777777" w:rsidR="00CE442A" w:rsidRDefault="00CE442A" w:rsidP="00AE46C4">
      <w:pPr>
        <w:pStyle w:val="Nivel4"/>
        <w:numPr>
          <w:ilvl w:val="0"/>
          <w:numId w:val="0"/>
        </w:numPr>
        <w:rPr>
          <w:color w:val="FF0000"/>
          <w:sz w:val="24"/>
          <w:szCs w:val="24"/>
        </w:rPr>
      </w:pPr>
    </w:p>
    <w:p w14:paraId="68D40ABD" w14:textId="77777777" w:rsidR="00C61F9E" w:rsidRPr="00427AFC" w:rsidRDefault="00C61F9E" w:rsidP="00AE46C4">
      <w:pPr>
        <w:pStyle w:val="Nivel4"/>
        <w:numPr>
          <w:ilvl w:val="0"/>
          <w:numId w:val="0"/>
        </w:numPr>
        <w:rPr>
          <w:color w:val="FF0000"/>
          <w:sz w:val="24"/>
          <w:szCs w:val="24"/>
        </w:rPr>
      </w:pPr>
    </w:p>
    <w:p w14:paraId="72E3194F" w14:textId="77777777" w:rsidR="001167EF" w:rsidRPr="00B36518" w:rsidRDefault="001167EF" w:rsidP="00AE46C4">
      <w:pPr>
        <w:pStyle w:val="Nivel01"/>
        <w:numPr>
          <w:ilvl w:val="0"/>
          <w:numId w:val="5"/>
        </w:numPr>
        <w:ind w:left="0" w:firstLine="0"/>
      </w:pPr>
      <w:bookmarkStart w:id="31" w:name="_Toc135469230"/>
      <w:r w:rsidRPr="00B36518">
        <w:t>DA FASE DE HABILITAÇÃO</w:t>
      </w:r>
      <w:bookmarkEnd w:id="31"/>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2" w:anchor="art62" w:history="1">
        <w:proofErr w:type="spellStart"/>
        <w:r w:rsidRPr="00B36518">
          <w:rPr>
            <w:rStyle w:val="Hyperlink"/>
            <w:sz w:val="24"/>
            <w:szCs w:val="24"/>
          </w:rPr>
          <w:t>arts</w:t>
        </w:r>
        <w:proofErr w:type="spellEnd"/>
        <w:r w:rsidRPr="00B36518">
          <w:rPr>
            <w:rStyle w:val="Hyperlink"/>
            <w:sz w:val="24"/>
            <w:szCs w:val="24"/>
          </w:rPr>
          <w:t>.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32" w:name="_Ref114663777"/>
      <w:r w:rsidRPr="00B36518">
        <w:rPr>
          <w:sz w:val="24"/>
          <w:szCs w:val="24"/>
        </w:rPr>
        <w:lastRenderedPageBreak/>
        <w:t>A documentação exigida para fins de habilitação jurídica, fiscal, social e trabalhista e econômico-</w:t>
      </w:r>
      <w:proofErr w:type="spellStart"/>
      <w:r w:rsidRPr="00B36518">
        <w:rPr>
          <w:sz w:val="24"/>
          <w:szCs w:val="24"/>
        </w:rPr>
        <w:t>ﬁnanceira</w:t>
      </w:r>
      <w:proofErr w:type="spellEnd"/>
      <w:r w:rsidRPr="00B36518">
        <w:rPr>
          <w:sz w:val="24"/>
          <w:szCs w:val="24"/>
        </w:rPr>
        <w:t xml:space="preserve">,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2"/>
    </w:p>
    <w:p w14:paraId="6A103BC4" w14:textId="77777777" w:rsidR="001167EF" w:rsidRDefault="001167EF" w:rsidP="000E71F7">
      <w:pPr>
        <w:pStyle w:val="Nvel3-R"/>
        <w:numPr>
          <w:ilvl w:val="2"/>
          <w:numId w:val="5"/>
        </w:numPr>
        <w:ind w:left="284" w:firstLine="0"/>
        <w:rPr>
          <w:i w:val="0"/>
          <w:iCs w:val="0"/>
          <w:color w:val="auto"/>
          <w:sz w:val="24"/>
          <w:szCs w:val="24"/>
          <w:highlight w:val="yellow"/>
        </w:rPr>
      </w:pPr>
      <w:r w:rsidRPr="00967BE5">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B36518" w:rsidRDefault="001011B2" w:rsidP="00FF2FDD">
      <w:pPr>
        <w:pStyle w:val="Nivel3"/>
        <w:numPr>
          <w:ilvl w:val="0"/>
          <w:numId w:val="0"/>
        </w:numPr>
        <w:ind w:left="851"/>
        <w:rPr>
          <w:sz w:val="24"/>
          <w:szCs w:val="24"/>
        </w:rPr>
      </w:pPr>
      <w:r w:rsidRPr="00C23496">
        <w:rPr>
          <w:sz w:val="24"/>
          <w:szCs w:val="24"/>
          <w:highlight w:val="yellow"/>
        </w:rPr>
        <w:t>a)</w:t>
      </w:r>
      <w:r w:rsidRPr="00C23496">
        <w:rPr>
          <w:sz w:val="24"/>
          <w:szCs w:val="24"/>
          <w:highlight w:val="yellow"/>
        </w:rPr>
        <w:tab/>
        <w:t>Caso o licitante pretenda que um de seus estabelecimentos, que não o participante desta licitação, execute o futuro contrato, deverá apresentar toda documentação de habilitação de ambos os estabelecimentos</w:t>
      </w:r>
      <w:r w:rsidR="00656F10">
        <w:rPr>
          <w:sz w:val="24"/>
          <w:szCs w:val="24"/>
        </w:rPr>
        <w:t>.</w:t>
      </w:r>
    </w:p>
    <w:p w14:paraId="13481B7B" w14:textId="6407C3FE" w:rsidR="00BC165D" w:rsidRPr="00336D1D" w:rsidRDefault="00336D1D" w:rsidP="00AE46C4">
      <w:pPr>
        <w:pStyle w:val="Nivel2"/>
        <w:ind w:left="0" w:firstLine="0"/>
        <w:rPr>
          <w:sz w:val="24"/>
          <w:szCs w:val="24"/>
          <w:highlight w:val="yellow"/>
        </w:rPr>
      </w:pPr>
      <w:r w:rsidRPr="00336D1D">
        <w:rPr>
          <w:sz w:val="24"/>
          <w:szCs w:val="24"/>
          <w:highlight w:val="yellow"/>
        </w:rPr>
        <w:t xml:space="preserve">Na impossibilidade de verificação de autenticidade por meio eletrônico, poderá ser exigida a apresentação dos documentos para fins de habilitação, em original ou cópia, por meio de </w:t>
      </w:r>
      <w:r w:rsidRPr="00336D1D">
        <w:rPr>
          <w:b/>
          <w:bCs/>
          <w:sz w:val="24"/>
          <w:szCs w:val="24"/>
          <w:highlight w:val="yellow"/>
        </w:rPr>
        <w:t>Protocolo Digital</w:t>
      </w:r>
      <w:r w:rsidRPr="00336D1D">
        <w:rPr>
          <w:sz w:val="24"/>
          <w:szCs w:val="24"/>
          <w:highlight w:val="yellow"/>
        </w:rPr>
        <w:t xml:space="preserve"> ou por </w:t>
      </w:r>
      <w:r w:rsidRPr="00336D1D">
        <w:rPr>
          <w:b/>
          <w:bCs/>
          <w:sz w:val="24"/>
          <w:szCs w:val="24"/>
          <w:highlight w:val="yellow"/>
        </w:rPr>
        <w:t>Correspondência</w:t>
      </w:r>
      <w:r w:rsidR="00BC165D" w:rsidRPr="00336D1D">
        <w:rPr>
          <w:sz w:val="24"/>
          <w:szCs w:val="24"/>
          <w:highlight w:val="yellow"/>
        </w:rPr>
        <w:t xml:space="preserve">: </w:t>
      </w:r>
    </w:p>
    <w:p w14:paraId="5053059D" w14:textId="77777777" w:rsidR="00BC165D" w:rsidRPr="00D97FE1" w:rsidRDefault="00BC165D" w:rsidP="00665B5B">
      <w:pPr>
        <w:pStyle w:val="Nivel3"/>
        <w:rPr>
          <w:sz w:val="24"/>
          <w:szCs w:val="24"/>
        </w:rPr>
      </w:pPr>
      <w:r w:rsidRPr="00D97FE1">
        <w:rPr>
          <w:b/>
          <w:bCs/>
          <w:sz w:val="24"/>
          <w:szCs w:val="24"/>
        </w:rPr>
        <w:t>PROTOCOLO DIGITAL</w:t>
      </w:r>
      <w:r w:rsidRPr="00D97FE1">
        <w:rPr>
          <w:sz w:val="24"/>
          <w:szCs w:val="24"/>
        </w:rPr>
        <w:t xml:space="preserve">: </w:t>
      </w:r>
      <w:hyperlink r:id="rId53" w:history="1">
        <w:r w:rsidRPr="00D97FE1">
          <w:rPr>
            <w:rStyle w:val="Hyperlink"/>
            <w:sz w:val="24"/>
            <w:szCs w:val="24"/>
          </w:rPr>
          <w:t>https://www.tce.sp.gov.br/protocolo-digital</w:t>
        </w:r>
      </w:hyperlink>
      <w:r w:rsidRPr="00D97FE1">
        <w:rPr>
          <w:sz w:val="24"/>
          <w:szCs w:val="24"/>
        </w:rPr>
        <w:t xml:space="preserve"> </w:t>
      </w:r>
    </w:p>
    <w:p w14:paraId="1C0B4043" w14:textId="77777777" w:rsidR="00BC165D" w:rsidRPr="00D97FE1" w:rsidRDefault="00BC165D" w:rsidP="009425CD">
      <w:pPr>
        <w:pStyle w:val="Nivel4"/>
        <w:ind w:left="851"/>
        <w:rPr>
          <w:sz w:val="24"/>
          <w:szCs w:val="24"/>
        </w:rPr>
      </w:pPr>
      <w:r w:rsidRPr="00D97FE1">
        <w:rPr>
          <w:sz w:val="24"/>
          <w:szCs w:val="24"/>
        </w:rPr>
        <w:t xml:space="preserve">Havendo necessidade de realizar o cadastro prévio: </w:t>
      </w:r>
      <w:hyperlink r:id="rId54" w:history="1">
        <w:r w:rsidRPr="00D97FE1">
          <w:rPr>
            <w:rStyle w:val="Hyperlink"/>
            <w:sz w:val="24"/>
            <w:szCs w:val="24"/>
          </w:rPr>
          <w:t>https://sso.tce.sp.gov.br/Portal/cadastro/cadastro_usuario.xhtml</w:t>
        </w:r>
      </w:hyperlink>
      <w:r w:rsidRPr="00D97FE1">
        <w:rPr>
          <w:sz w:val="24"/>
          <w:szCs w:val="24"/>
        </w:rPr>
        <w:t xml:space="preserve">   </w:t>
      </w:r>
    </w:p>
    <w:p w14:paraId="76AD1737" w14:textId="41C51A2B" w:rsidR="00BC165D" w:rsidRPr="00D97FE1" w:rsidRDefault="00BC165D" w:rsidP="009425CD">
      <w:pPr>
        <w:pStyle w:val="Nivel4"/>
        <w:ind w:left="851"/>
        <w:rPr>
          <w:sz w:val="24"/>
          <w:szCs w:val="24"/>
        </w:rPr>
      </w:pPr>
      <w:r w:rsidRPr="00D97FE1">
        <w:rPr>
          <w:sz w:val="24"/>
          <w:szCs w:val="24"/>
        </w:rPr>
        <w:t xml:space="preserve">Endereçando o arquivo para a </w:t>
      </w:r>
      <w:r w:rsidRPr="00D97FE1">
        <w:rPr>
          <w:b/>
          <w:bCs/>
          <w:sz w:val="24"/>
          <w:szCs w:val="24"/>
          <w:u w:val="single"/>
        </w:rPr>
        <w:t>Comissão Permanente de Contratação</w:t>
      </w:r>
      <w:r w:rsidRPr="00D97FE1">
        <w:rPr>
          <w:b/>
          <w:bCs/>
          <w:sz w:val="24"/>
          <w:szCs w:val="24"/>
        </w:rPr>
        <w:t xml:space="preserve"> </w:t>
      </w:r>
      <w:r w:rsidRPr="00D97FE1">
        <w:rPr>
          <w:sz w:val="24"/>
          <w:szCs w:val="24"/>
        </w:rPr>
        <w:t>com o número do Pregão Eletrônico e do Processo SEI</w:t>
      </w:r>
      <w:r w:rsidR="00656F10" w:rsidRPr="00D97FE1">
        <w:rPr>
          <w:sz w:val="24"/>
          <w:szCs w:val="24"/>
        </w:rPr>
        <w:t>.</w:t>
      </w:r>
    </w:p>
    <w:p w14:paraId="4C98C3FB" w14:textId="074E6DF6" w:rsidR="00BC165D" w:rsidRPr="00D97FE1" w:rsidRDefault="00BC165D" w:rsidP="00665B5B">
      <w:pPr>
        <w:pStyle w:val="Nivel3"/>
        <w:rPr>
          <w:sz w:val="24"/>
          <w:szCs w:val="24"/>
        </w:rPr>
      </w:pPr>
      <w:r w:rsidRPr="00D97FE1">
        <w:rPr>
          <w:b/>
          <w:bCs/>
          <w:sz w:val="24"/>
          <w:szCs w:val="24"/>
        </w:rPr>
        <w:t>CORRESPONDÊNCIA</w:t>
      </w:r>
      <w:r w:rsidRPr="00D97FE1">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B36518" w:rsidRDefault="00BC165D" w:rsidP="00665B5B">
      <w:pPr>
        <w:pStyle w:val="Nivel2"/>
        <w:numPr>
          <w:ilvl w:val="0"/>
          <w:numId w:val="0"/>
        </w:numPr>
        <w:ind w:left="284"/>
        <w:rPr>
          <w:sz w:val="24"/>
          <w:szCs w:val="24"/>
        </w:rPr>
      </w:pPr>
      <w:r w:rsidRPr="00D97FE1">
        <w:rPr>
          <w:b/>
          <w:bCs/>
          <w:sz w:val="24"/>
          <w:szCs w:val="24"/>
        </w:rPr>
        <w:t>Prazo para envio: até 2 (dois) dias úteis após o encerramento da sessão pública</w:t>
      </w:r>
      <w:r w:rsidRPr="00D97FE1">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D97FE1" w:rsidRDefault="00BC165D" w:rsidP="00665B5B">
      <w:pPr>
        <w:pStyle w:val="Nivel3"/>
        <w:rPr>
          <w:sz w:val="24"/>
          <w:szCs w:val="24"/>
        </w:rPr>
      </w:pPr>
      <w:r w:rsidRPr="00D97FE1">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5"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lastRenderedPageBreak/>
        <w:t>Será verificado se o licitante apresentou declaração de que atende aos requisitos de habilitação, e o declarante responderá pela veracidade das informações prestadas, na forma da lei (</w:t>
      </w:r>
      <w:hyperlink r:id="rId56"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7"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 xml:space="preserve">Somente haverá a necessidade de comprovação do preenchimento de requisitos mediante apresentação dos documentos originais </w:t>
      </w:r>
      <w:proofErr w:type="spellStart"/>
      <w:r w:rsidRPr="00B36518">
        <w:rPr>
          <w:sz w:val="24"/>
          <w:szCs w:val="24"/>
        </w:rPr>
        <w:t>não-digitais</w:t>
      </w:r>
      <w:proofErr w:type="spellEnd"/>
      <w:r w:rsidRPr="00B36518">
        <w:rPr>
          <w:sz w:val="24"/>
          <w:szCs w:val="24"/>
        </w:rPr>
        <w:t xml:space="preserve"> quando houver dúvida em relação à integridade do documento digital ou quando a lei expressamente o exigir.</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3"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3"/>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D97FE1" w:rsidRDefault="004A2429" w:rsidP="00AE46C4">
      <w:pPr>
        <w:pStyle w:val="Nivel2"/>
        <w:ind w:left="0" w:firstLine="0"/>
        <w:rPr>
          <w:i/>
          <w:sz w:val="24"/>
          <w:szCs w:val="24"/>
        </w:rPr>
      </w:pPr>
      <w:r w:rsidRPr="00D97FE1">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D97FE1">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8"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lastRenderedPageBreak/>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C53ACCA" w14:textId="7EEBDBD6" w:rsidR="001167EF" w:rsidRPr="00B36518" w:rsidRDefault="001167EF" w:rsidP="00AE46C4">
      <w:pPr>
        <w:pStyle w:val="Nivel2"/>
        <w:ind w:left="0" w:firstLine="0"/>
        <w:rPr>
          <w:sz w:val="24"/>
          <w:szCs w:val="24"/>
        </w:rPr>
      </w:pPr>
      <w:bookmarkStart w:id="34"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656F10">
        <w:rPr>
          <w:sz w:val="24"/>
          <w:szCs w:val="24"/>
          <w:highlight w:val="yellow"/>
        </w:rPr>
        <w:t xml:space="preserve">item </w:t>
      </w:r>
      <w:r w:rsidR="00CF655B" w:rsidRPr="00656F10">
        <w:rPr>
          <w:sz w:val="24"/>
          <w:szCs w:val="24"/>
          <w:highlight w:val="yellow"/>
        </w:rPr>
        <w:t>7</w:t>
      </w:r>
      <w:r w:rsidRPr="00656F10">
        <w:rPr>
          <w:sz w:val="24"/>
          <w:szCs w:val="24"/>
          <w:highlight w:val="yellow"/>
        </w:rPr>
        <w:t>.</w:t>
      </w:r>
      <w:r w:rsidR="008D19C8">
        <w:rPr>
          <w:sz w:val="24"/>
          <w:szCs w:val="24"/>
          <w:highlight w:val="yellow"/>
        </w:rPr>
        <w:t>8</w:t>
      </w:r>
      <w:r w:rsidRPr="00656F10">
        <w:rPr>
          <w:sz w:val="24"/>
          <w:szCs w:val="24"/>
          <w:highlight w:val="yellow"/>
        </w:rPr>
        <w:t>.1</w:t>
      </w:r>
      <w:r w:rsidRPr="00B36518">
        <w:rPr>
          <w:sz w:val="24"/>
          <w:szCs w:val="24"/>
        </w:rPr>
        <w:t>.</w:t>
      </w:r>
      <w:bookmarkEnd w:id="34"/>
    </w:p>
    <w:p w14:paraId="21188964" w14:textId="0BC75A20" w:rsidR="001167EF" w:rsidRPr="00B36518" w:rsidRDefault="001167EF" w:rsidP="00AE46C4">
      <w:pPr>
        <w:pStyle w:val="Nivel2"/>
        <w:ind w:left="0" w:firstLine="0"/>
        <w:rPr>
          <w:sz w:val="24"/>
          <w:szCs w:val="24"/>
        </w:rPr>
      </w:pPr>
      <w:bookmarkStart w:id="35"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35"/>
      <w:r w:rsidRPr="00B36518">
        <w:rPr>
          <w:sz w:val="24"/>
          <w:szCs w:val="24"/>
        </w:rPr>
        <w:t>.</w:t>
      </w:r>
    </w:p>
    <w:p w14:paraId="455B8A29" w14:textId="15C83B58"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trabalhista listados </w:t>
      </w:r>
      <w:r w:rsidR="00304688" w:rsidRPr="00B20EFA">
        <w:rPr>
          <w:sz w:val="24"/>
          <w:szCs w:val="24"/>
          <w:highlight w:val="yellow"/>
        </w:rPr>
        <w:t>no</w:t>
      </w:r>
      <w:r w:rsidR="00A072A5">
        <w:rPr>
          <w:sz w:val="24"/>
          <w:szCs w:val="24"/>
          <w:highlight w:val="yellow"/>
        </w:rPr>
        <w:t xml:space="preserve"> </w:t>
      </w:r>
      <w:r w:rsidR="00A072A5" w:rsidRPr="00A072A5">
        <w:rPr>
          <w:sz w:val="24"/>
          <w:szCs w:val="24"/>
          <w:highlight w:val="green"/>
        </w:rPr>
        <w:t>Apêndice ao</w:t>
      </w:r>
      <w:r w:rsidR="00304688" w:rsidRPr="00B20EFA">
        <w:rPr>
          <w:sz w:val="24"/>
          <w:szCs w:val="24"/>
          <w:highlight w:val="yellow"/>
        </w:rPr>
        <w:t xml:space="preserve"> </w:t>
      </w:r>
      <w:r w:rsidR="00304688" w:rsidRPr="006B5E25">
        <w:rPr>
          <w:b/>
          <w:bCs/>
          <w:sz w:val="24"/>
          <w:szCs w:val="24"/>
          <w:highlight w:val="yellow"/>
        </w:rPr>
        <w:t>Termo de Referência</w:t>
      </w:r>
      <w:r w:rsidR="00304688" w:rsidRPr="00B20EFA">
        <w:rPr>
          <w:sz w:val="24"/>
          <w:szCs w:val="24"/>
          <w:highlight w:val="yellow"/>
        </w:rPr>
        <w:t xml:space="preserve">, ainda </w:t>
      </w:r>
      <w:r w:rsidR="00304688" w:rsidRPr="00304688">
        <w:rPr>
          <w:sz w:val="24"/>
          <w:szCs w:val="24"/>
          <w:highlight w:val="yellow"/>
        </w:rPr>
        <w:t>que veiculem restrições impeditivas à referida comprovação.</w:t>
      </w:r>
    </w:p>
    <w:p w14:paraId="63D00FA6" w14:textId="103F6E0C" w:rsidR="001167EF" w:rsidRPr="0070700C" w:rsidRDefault="001167EF" w:rsidP="00AE2B4F">
      <w:pPr>
        <w:pStyle w:val="Nivel3"/>
        <w:keepNext/>
        <w:keepLines/>
        <w:rPr>
          <w:sz w:val="24"/>
          <w:szCs w:val="24"/>
        </w:rPr>
      </w:pPr>
      <w:r w:rsidRPr="0070700C">
        <w:rPr>
          <w:sz w:val="24"/>
          <w:szCs w:val="24"/>
        </w:rPr>
        <w:t>Havendo alguma restrição no que tange à regularidade fiscal e trabalhista, o licitante habilitado nas condições d</w:t>
      </w:r>
      <w:r w:rsidR="00871C91" w:rsidRPr="0070700C">
        <w:rPr>
          <w:sz w:val="24"/>
          <w:szCs w:val="24"/>
        </w:rPr>
        <w:t>o</w:t>
      </w:r>
      <w:r w:rsidRPr="0070700C">
        <w:rPr>
          <w:sz w:val="24"/>
          <w:szCs w:val="24"/>
        </w:rPr>
        <w:t xml:space="preserve"> </w:t>
      </w:r>
      <w:r w:rsidR="00871C91" w:rsidRPr="0070700C">
        <w:rPr>
          <w:sz w:val="24"/>
          <w:szCs w:val="24"/>
        </w:rPr>
        <w:t>item</w:t>
      </w:r>
      <w:r w:rsidRPr="0070700C">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70700C">
        <w:rPr>
          <w:b/>
          <w:bCs/>
          <w:sz w:val="24"/>
          <w:szCs w:val="24"/>
        </w:rPr>
        <w:t>5 (cinco) dias úteis</w:t>
      </w:r>
      <w:r w:rsidRPr="0070700C">
        <w:rPr>
          <w:sz w:val="24"/>
          <w:szCs w:val="24"/>
        </w:rPr>
        <w:t xml:space="preserve">, </w:t>
      </w:r>
      <w:r w:rsidR="00E242FF" w:rsidRPr="0070700C">
        <w:rPr>
          <w:sz w:val="24"/>
          <w:szCs w:val="24"/>
        </w:rPr>
        <w:t>a contar da publicação da homologação do certame</w:t>
      </w:r>
      <w:r w:rsidRPr="0070700C">
        <w:rPr>
          <w:sz w:val="24"/>
          <w:szCs w:val="24"/>
        </w:rPr>
        <w:t>, prorrogável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656F10">
        <w:rPr>
          <w:sz w:val="24"/>
          <w:szCs w:val="24"/>
          <w:highlight w:val="yellow"/>
        </w:rPr>
        <w:t>item 1</w:t>
      </w:r>
      <w:r w:rsidR="00CF655B" w:rsidRPr="00656F10">
        <w:rPr>
          <w:sz w:val="24"/>
          <w:szCs w:val="24"/>
          <w:highlight w:val="yellow"/>
        </w:rPr>
        <w:t>1</w:t>
      </w:r>
      <w:r w:rsidRPr="00B36518">
        <w:rPr>
          <w:sz w:val="24"/>
          <w:szCs w:val="24"/>
        </w:rPr>
        <w:t xml:space="preserve"> deste Edital.</w:t>
      </w:r>
    </w:p>
    <w:p w14:paraId="5E299138" w14:textId="77777777" w:rsidR="000C17CA" w:rsidRDefault="000C17CA" w:rsidP="00AE46C4">
      <w:pPr>
        <w:pStyle w:val="Nvel2-Red"/>
        <w:numPr>
          <w:ilvl w:val="0"/>
          <w:numId w:val="0"/>
        </w:numPr>
        <w:rPr>
          <w:i w:val="0"/>
          <w:iCs w:val="0"/>
          <w:sz w:val="24"/>
          <w:szCs w:val="24"/>
          <w:highlight w:val="cyan"/>
        </w:rPr>
      </w:pPr>
    </w:p>
    <w:p w14:paraId="1D4AA081" w14:textId="77777777" w:rsidR="00B11B24" w:rsidRPr="00B11B24" w:rsidRDefault="00B11B24" w:rsidP="00AE46C4">
      <w:pPr>
        <w:pStyle w:val="Nvel2-Red"/>
        <w:numPr>
          <w:ilvl w:val="0"/>
          <w:numId w:val="0"/>
        </w:numPr>
        <w:rPr>
          <w:i w:val="0"/>
          <w:iCs w:val="0"/>
          <w:sz w:val="24"/>
          <w:szCs w:val="24"/>
          <w:highlight w:val="cyan"/>
        </w:rPr>
      </w:pPr>
    </w:p>
    <w:p w14:paraId="31082AEA" w14:textId="77777777" w:rsidR="001167EF" w:rsidRPr="00B36518" w:rsidRDefault="001167EF" w:rsidP="00AE46C4">
      <w:pPr>
        <w:pStyle w:val="Nivel01"/>
        <w:numPr>
          <w:ilvl w:val="0"/>
          <w:numId w:val="5"/>
        </w:numPr>
        <w:ind w:left="0" w:firstLine="0"/>
      </w:pPr>
      <w:bookmarkStart w:id="36" w:name="_Toc135469233"/>
      <w:r w:rsidRPr="00B36518">
        <w:t>DOS RECURSOS</w:t>
      </w:r>
      <w:bookmarkEnd w:id="36"/>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59" w:anchor="art165" w:history="1">
        <w:r w:rsidRPr="00B36518">
          <w:rPr>
            <w:rStyle w:val="Hyperlink"/>
            <w:sz w:val="24"/>
            <w:szCs w:val="24"/>
          </w:rPr>
          <w:t xml:space="preserve">art. 165 da </w:t>
        </w:r>
        <w:r w:rsidRPr="00D531F1">
          <w:rPr>
            <w:rStyle w:val="Hyperlink"/>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lastRenderedPageBreak/>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37" w:name="_Hlk135318381"/>
      <w:bookmarkStart w:id="38" w:name="_Hlk135315794"/>
      <w:r w:rsidRPr="00B36518">
        <w:rPr>
          <w:sz w:val="24"/>
          <w:szCs w:val="24"/>
        </w:rPr>
        <w:t>o prazo para a manifestação da intenção de recorrer não será inferior a 10 (dez) minutos;</w:t>
      </w:r>
      <w:bookmarkEnd w:id="37"/>
    </w:p>
    <w:bookmarkEnd w:id="38"/>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8C299E" w:rsidRDefault="001167EF" w:rsidP="00AE46C4">
      <w:pPr>
        <w:pStyle w:val="Nivel2"/>
        <w:ind w:left="0" w:firstLine="0"/>
        <w:rPr>
          <w:sz w:val="24"/>
          <w:szCs w:val="24"/>
        </w:rPr>
      </w:pPr>
      <w:r w:rsidRPr="008C299E">
        <w:rPr>
          <w:sz w:val="24"/>
          <w:szCs w:val="24"/>
        </w:rPr>
        <w:t xml:space="preserve">O recurso </w:t>
      </w:r>
      <w:r w:rsidR="00F31340" w:rsidRPr="008C299E">
        <w:rPr>
          <w:sz w:val="24"/>
          <w:szCs w:val="24"/>
        </w:rPr>
        <w:t xml:space="preserve">e o pedido de reconsideração terão </w:t>
      </w:r>
      <w:r w:rsidRPr="008C299E">
        <w:rPr>
          <w:sz w:val="24"/>
          <w:szCs w:val="24"/>
        </w:rPr>
        <w:t xml:space="preserve">efeito suspensivo do ato ou da decisão recorrida até que sobrevenha decisão final da autoridade competente. </w:t>
      </w:r>
    </w:p>
    <w:p w14:paraId="5C9FB0F4" w14:textId="77777777" w:rsidR="001167EF" w:rsidRPr="008C299E" w:rsidRDefault="001167EF" w:rsidP="00AE46C4">
      <w:pPr>
        <w:pStyle w:val="Nivel2"/>
        <w:ind w:left="0" w:firstLine="0"/>
        <w:rPr>
          <w:sz w:val="24"/>
          <w:szCs w:val="24"/>
        </w:rPr>
      </w:pPr>
      <w:r w:rsidRPr="008C299E">
        <w:rPr>
          <w:sz w:val="24"/>
          <w:szCs w:val="24"/>
        </w:rPr>
        <w:t xml:space="preserve">O acolhimento do recurso invalida tão somente os atos insuscetíveis de aproveitamento. </w:t>
      </w:r>
    </w:p>
    <w:p w14:paraId="7554627E" w14:textId="74FBAB43" w:rsidR="001167EF" w:rsidRPr="00B36518" w:rsidRDefault="00361E16" w:rsidP="00AE46C4">
      <w:pPr>
        <w:pStyle w:val="Nivel2"/>
        <w:ind w:left="0" w:firstLine="0"/>
        <w:rPr>
          <w:sz w:val="24"/>
          <w:szCs w:val="24"/>
        </w:rPr>
      </w:pPr>
      <w:r w:rsidRPr="008C299E">
        <w:rPr>
          <w:sz w:val="24"/>
          <w:szCs w:val="24"/>
        </w:rPr>
        <w:t>O andamento do processo poderá ser acompanhado pelos interessados no</w:t>
      </w:r>
      <w:r w:rsidRPr="00B36518">
        <w:rPr>
          <w:sz w:val="24"/>
          <w:szCs w:val="24"/>
        </w:rPr>
        <w:t xml:space="preserve"> sítio eletrônico </w:t>
      </w:r>
      <w:hyperlink r:id="rId60" w:history="1">
        <w:r w:rsidR="0021169C">
          <w:rPr>
            <w:rStyle w:val="Hyperlink"/>
            <w:sz w:val="24"/>
            <w:szCs w:val="24"/>
          </w:rPr>
          <w:t>https://www.tce.sp.gov.br/transparencia-tcesp</w:t>
        </w:r>
      </w:hyperlink>
      <w:r w:rsidR="001167EF" w:rsidRPr="00B36518">
        <w:rPr>
          <w:color w:val="auto"/>
          <w:sz w:val="24"/>
          <w:szCs w:val="24"/>
        </w:rPr>
        <w:t>.</w:t>
      </w:r>
    </w:p>
    <w:p w14:paraId="099D462D" w14:textId="77777777" w:rsidR="007F2D3C" w:rsidRDefault="007F2D3C" w:rsidP="00AE46C4">
      <w:pPr>
        <w:pStyle w:val="Nivel2"/>
        <w:numPr>
          <w:ilvl w:val="0"/>
          <w:numId w:val="0"/>
        </w:numPr>
        <w:rPr>
          <w:sz w:val="24"/>
          <w:szCs w:val="24"/>
        </w:rPr>
      </w:pPr>
    </w:p>
    <w:p w14:paraId="12865015" w14:textId="77777777" w:rsidR="0098048B" w:rsidRPr="00B36518" w:rsidRDefault="0098048B" w:rsidP="00AE46C4">
      <w:pPr>
        <w:pStyle w:val="Nivel2"/>
        <w:numPr>
          <w:ilvl w:val="0"/>
          <w:numId w:val="0"/>
        </w:numPr>
        <w:rPr>
          <w:sz w:val="24"/>
          <w:szCs w:val="24"/>
        </w:rPr>
      </w:pPr>
    </w:p>
    <w:p w14:paraId="41538485" w14:textId="77777777" w:rsidR="001167EF" w:rsidRPr="00B36518" w:rsidRDefault="001167EF" w:rsidP="00AE46C4">
      <w:pPr>
        <w:pStyle w:val="Nivel01"/>
        <w:numPr>
          <w:ilvl w:val="0"/>
          <w:numId w:val="5"/>
        </w:numPr>
        <w:ind w:left="0" w:firstLine="0"/>
      </w:pPr>
      <w:bookmarkStart w:id="39" w:name="_Toc135469234"/>
      <w:r w:rsidRPr="00B36518">
        <w:t>DAS INFRAÇÕES ADMINISTRATIVAS E SANÇÕES</w:t>
      </w:r>
      <w:bookmarkEnd w:id="39"/>
    </w:p>
    <w:p w14:paraId="3C0FA8D3" w14:textId="170F5D66" w:rsidR="001167EF" w:rsidRPr="00356502" w:rsidRDefault="007F2D3C" w:rsidP="00AE46C4">
      <w:pPr>
        <w:pStyle w:val="Nivel2"/>
        <w:ind w:left="0" w:firstLine="0"/>
        <w:rPr>
          <w:sz w:val="24"/>
          <w:szCs w:val="24"/>
        </w:rPr>
      </w:pPr>
      <w:r w:rsidRPr="00356502">
        <w:rPr>
          <w:sz w:val="24"/>
          <w:szCs w:val="24"/>
        </w:rPr>
        <w:t xml:space="preserve">No que for cabível, aplicam-se à presente licitação as sanções previstas na Lei Federal nº 14.133/2021 e na Resolução </w:t>
      </w:r>
      <w:r w:rsidR="004A4578" w:rsidRPr="00356502">
        <w:rPr>
          <w:sz w:val="24"/>
          <w:szCs w:val="24"/>
        </w:rPr>
        <w:t xml:space="preserve">TCE-SP </w:t>
      </w:r>
      <w:r w:rsidRPr="00356502">
        <w:rPr>
          <w:sz w:val="24"/>
          <w:szCs w:val="24"/>
        </w:rPr>
        <w:t>nº 11/2023</w:t>
      </w:r>
      <w:r w:rsidR="004A4578" w:rsidRPr="00356502">
        <w:rPr>
          <w:sz w:val="24"/>
          <w:szCs w:val="24"/>
        </w:rPr>
        <w:t xml:space="preserve"> que integra este Edital como anexo. </w:t>
      </w:r>
      <w:r w:rsidR="001167EF" w:rsidRPr="00356502">
        <w:rPr>
          <w:sz w:val="24"/>
          <w:szCs w:val="24"/>
        </w:rPr>
        <w:t xml:space="preserve"> </w:t>
      </w:r>
    </w:p>
    <w:p w14:paraId="3B62AE50" w14:textId="52ACF581" w:rsidR="001167EF" w:rsidRPr="00D2784E" w:rsidRDefault="00D2784E" w:rsidP="00AE46C4">
      <w:pPr>
        <w:pStyle w:val="Nivel2"/>
        <w:ind w:left="0" w:firstLine="0"/>
        <w:rPr>
          <w:sz w:val="24"/>
          <w:szCs w:val="24"/>
          <w:highlight w:val="yellow"/>
        </w:rPr>
      </w:pPr>
      <w:r w:rsidRPr="00D2784E">
        <w:rPr>
          <w:sz w:val="24"/>
          <w:szCs w:val="24"/>
          <w:highlight w:val="yellow"/>
        </w:rPr>
        <w:t>As sanções de que trata o item anterior serão aplicadas garantindo-se o exercício de prévia e ampla defesa, e serão registradas no SICAF e na Relação de Apenados deste Tribunal de Contas, nos termos da</w:t>
      </w:r>
      <w:r w:rsidR="0093294B">
        <w:rPr>
          <w:sz w:val="24"/>
          <w:szCs w:val="24"/>
          <w:highlight w:val="yellow"/>
        </w:rPr>
        <w:t>s</w:t>
      </w:r>
      <w:r w:rsidRPr="00D2784E">
        <w:rPr>
          <w:sz w:val="24"/>
          <w:szCs w:val="24"/>
          <w:highlight w:val="yellow"/>
        </w:rPr>
        <w:t xml:space="preserve"> Instruç</w:t>
      </w:r>
      <w:r w:rsidR="0093294B">
        <w:rPr>
          <w:sz w:val="24"/>
          <w:szCs w:val="24"/>
          <w:highlight w:val="yellow"/>
        </w:rPr>
        <w:t>ões</w:t>
      </w:r>
      <w:r w:rsidRPr="00D2784E">
        <w:rPr>
          <w:sz w:val="24"/>
          <w:szCs w:val="24"/>
          <w:highlight w:val="yellow"/>
        </w:rPr>
        <w:t xml:space="preserve"> nº 1/2024</w:t>
      </w:r>
      <w:r w:rsidR="004A4578" w:rsidRPr="00D2784E">
        <w:rPr>
          <w:sz w:val="24"/>
          <w:szCs w:val="24"/>
          <w:highlight w:val="yellow"/>
        </w:rPr>
        <w:t>.</w:t>
      </w:r>
      <w:r w:rsidR="001167EF" w:rsidRPr="00D2784E">
        <w:rPr>
          <w:sz w:val="24"/>
          <w:szCs w:val="24"/>
          <w:highlight w:val="yellow"/>
        </w:rPr>
        <w:t xml:space="preserve"> </w:t>
      </w:r>
    </w:p>
    <w:p w14:paraId="2E481709" w14:textId="2E5B161D" w:rsidR="001167EF" w:rsidRDefault="001167EF" w:rsidP="00AE46C4">
      <w:pPr>
        <w:pStyle w:val="Nivel3"/>
        <w:numPr>
          <w:ilvl w:val="0"/>
          <w:numId w:val="0"/>
        </w:numPr>
        <w:rPr>
          <w:i/>
          <w:iCs/>
          <w:color w:val="FF0000"/>
          <w:sz w:val="24"/>
          <w:szCs w:val="24"/>
          <w:highlight w:val="cyan"/>
        </w:rPr>
      </w:pPr>
    </w:p>
    <w:p w14:paraId="2D13C576" w14:textId="77777777" w:rsidR="00ED63AB" w:rsidRPr="00B36518" w:rsidRDefault="00ED63AB" w:rsidP="00AE46C4">
      <w:pPr>
        <w:pStyle w:val="Nivel3"/>
        <w:numPr>
          <w:ilvl w:val="0"/>
          <w:numId w:val="0"/>
        </w:numPr>
        <w:rPr>
          <w:i/>
          <w:iCs/>
          <w:color w:val="FF0000"/>
          <w:sz w:val="24"/>
          <w:szCs w:val="24"/>
          <w:highlight w:val="cyan"/>
        </w:rPr>
      </w:pPr>
    </w:p>
    <w:p w14:paraId="1EA872D6" w14:textId="77777777" w:rsidR="001167EF" w:rsidRPr="00B36518" w:rsidRDefault="001167EF" w:rsidP="00AE46C4">
      <w:pPr>
        <w:pStyle w:val="Nivel01"/>
        <w:numPr>
          <w:ilvl w:val="0"/>
          <w:numId w:val="5"/>
        </w:numPr>
        <w:ind w:left="0" w:firstLine="0"/>
      </w:pPr>
      <w:bookmarkStart w:id="40" w:name="_Toc135469235"/>
      <w:r w:rsidRPr="00B36518">
        <w:lastRenderedPageBreak/>
        <w:t>DA IMPUGNAÇÃO AO EDITAL E DO PEDIDO DE ESCLARECIMENTO</w:t>
      </w:r>
      <w:bookmarkEnd w:id="40"/>
    </w:p>
    <w:p w14:paraId="3F4A48EB" w14:textId="57782A63"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61" w:history="1">
        <w:r w:rsidR="00ED63AB" w:rsidRPr="00BF4DE1">
          <w:rPr>
            <w:rStyle w:val="Hyperlink"/>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356502" w:rsidRDefault="001167EF" w:rsidP="00AE46C4">
      <w:pPr>
        <w:pStyle w:val="Nivel2"/>
        <w:ind w:left="0" w:firstLine="0"/>
        <w:rPr>
          <w:sz w:val="24"/>
          <w:szCs w:val="24"/>
        </w:rPr>
      </w:pPr>
      <w:r w:rsidRPr="00B36518">
        <w:rPr>
          <w:sz w:val="24"/>
          <w:szCs w:val="24"/>
        </w:rPr>
        <w:t xml:space="preserve">A impugnação e o pedido de esclarecimento poderão ser realizados por forma </w:t>
      </w:r>
      <w:r w:rsidRPr="00356502">
        <w:rPr>
          <w:sz w:val="24"/>
          <w:szCs w:val="24"/>
        </w:rPr>
        <w:t xml:space="preserve">eletrônica, </w:t>
      </w:r>
      <w:r w:rsidR="007F2D3C" w:rsidRPr="00356502">
        <w:rPr>
          <w:sz w:val="24"/>
          <w:szCs w:val="24"/>
        </w:rPr>
        <w:t xml:space="preserve">pelo e-mail </w:t>
      </w:r>
      <w:hyperlink r:id="rId62" w:history="1">
        <w:r w:rsidR="007F2D3C" w:rsidRPr="00356502">
          <w:rPr>
            <w:rStyle w:val="Hyperlink"/>
            <w:sz w:val="24"/>
            <w:szCs w:val="24"/>
          </w:rPr>
          <w:t>cpc@tce.sp.gov.br</w:t>
        </w:r>
      </w:hyperlink>
      <w:r w:rsidR="007F2D3C" w:rsidRPr="00356502">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2B4F">
      <w:pPr>
        <w:pStyle w:val="Nivel2"/>
        <w:keepNext/>
        <w:keepLines/>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2B4F">
      <w:pPr>
        <w:pStyle w:val="Nivel2"/>
        <w:keepNext/>
        <w:keepLines/>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Default="001852F3" w:rsidP="00AE46C4">
      <w:pPr>
        <w:pStyle w:val="Nivel2"/>
        <w:numPr>
          <w:ilvl w:val="0"/>
          <w:numId w:val="0"/>
        </w:numPr>
        <w:rPr>
          <w:sz w:val="24"/>
          <w:szCs w:val="24"/>
        </w:rPr>
      </w:pPr>
    </w:p>
    <w:p w14:paraId="6B20BB7A" w14:textId="77777777" w:rsidR="00DA39F9" w:rsidRPr="00B36518" w:rsidRDefault="00DA39F9" w:rsidP="00AE46C4">
      <w:pPr>
        <w:pStyle w:val="Nivel2"/>
        <w:numPr>
          <w:ilvl w:val="0"/>
          <w:numId w:val="0"/>
        </w:numPr>
        <w:rPr>
          <w:sz w:val="24"/>
          <w:szCs w:val="24"/>
        </w:rPr>
      </w:pPr>
    </w:p>
    <w:p w14:paraId="238948D3" w14:textId="77777777" w:rsidR="001167EF" w:rsidRPr="00B36518" w:rsidRDefault="001167EF" w:rsidP="00AE46C4">
      <w:pPr>
        <w:pStyle w:val="Nivel01"/>
        <w:numPr>
          <w:ilvl w:val="0"/>
          <w:numId w:val="5"/>
        </w:numPr>
        <w:ind w:left="0" w:firstLine="0"/>
      </w:pPr>
      <w:bookmarkStart w:id="41" w:name="_Toc135469236"/>
      <w:r w:rsidRPr="00B36518">
        <w:t>DAS DISPOSIÇÕES GERAIS</w:t>
      </w:r>
      <w:bookmarkEnd w:id="41"/>
    </w:p>
    <w:p w14:paraId="64BB97B9" w14:textId="77777777" w:rsidR="001167EF" w:rsidRPr="00B36518" w:rsidRDefault="001167EF" w:rsidP="00AE46C4">
      <w:pPr>
        <w:pStyle w:val="Nivel2"/>
        <w:ind w:left="0" w:firstLine="0"/>
        <w:rPr>
          <w:sz w:val="24"/>
          <w:szCs w:val="24"/>
        </w:rPr>
      </w:pPr>
      <w:bookmarkStart w:id="42" w:name="_Hlk82473550"/>
      <w:r w:rsidRPr="00B36518">
        <w:rPr>
          <w:sz w:val="24"/>
          <w:szCs w:val="24"/>
        </w:rPr>
        <w:t xml:space="preserve">Exaurida a fase recursal, será observado o disposto no art. 71 da </w:t>
      </w:r>
      <w:hyperlink r:id="rId63"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0C659D">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092A66" w:rsidRDefault="00CF655B" w:rsidP="00AE46C4">
      <w:pPr>
        <w:pStyle w:val="Nvel2-Red"/>
        <w:ind w:left="0" w:firstLine="0"/>
        <w:rPr>
          <w:i w:val="0"/>
          <w:iCs w:val="0"/>
          <w:color w:val="auto"/>
          <w:sz w:val="24"/>
          <w:szCs w:val="24"/>
        </w:rPr>
      </w:pPr>
      <w:r w:rsidRPr="00B36518">
        <w:rPr>
          <w:sz w:val="24"/>
          <w:szCs w:val="24"/>
        </w:rPr>
        <w:t xml:space="preserve"> </w:t>
      </w:r>
      <w:r w:rsidRPr="00092A66">
        <w:rPr>
          <w:i w:val="0"/>
          <w:iCs w:val="0"/>
          <w:color w:val="auto"/>
          <w:sz w:val="24"/>
          <w:szCs w:val="24"/>
        </w:rPr>
        <w:t>Após a homologação da licitação, em sendo realizada a contratação, sua formalização ocorrerá mediante a assinatura de Termo de Contrato, cuja minuta integra este Edital como Anexo</w:t>
      </w:r>
      <w:r w:rsidR="00AB5CE0" w:rsidRPr="00092A66">
        <w:rPr>
          <w:i w:val="0"/>
          <w:iCs w:val="0"/>
          <w:color w:val="auto"/>
          <w:sz w:val="24"/>
          <w:szCs w:val="24"/>
        </w:rPr>
        <w:t>.</w:t>
      </w:r>
    </w:p>
    <w:p w14:paraId="72529964" w14:textId="77777777"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 xml:space="preserve">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w:t>
      </w:r>
      <w:r w:rsidRPr="00092A66">
        <w:rPr>
          <w:i w:val="0"/>
          <w:iCs w:val="0"/>
          <w:color w:val="auto"/>
          <w:sz w:val="24"/>
          <w:szCs w:val="24"/>
        </w:rPr>
        <w:lastRenderedPageBreak/>
        <w:t>nos autos do processo, anexando a ele os documentos comprobatórios, salvo impossibilidade devidamente justificada.</w:t>
      </w:r>
    </w:p>
    <w:p w14:paraId="65D37D99" w14:textId="2D7823C6"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Se não for possível atualizar os documentos referidos n</w:t>
      </w:r>
      <w:r w:rsidR="00871C91" w:rsidRPr="00092A66">
        <w:rPr>
          <w:i w:val="0"/>
          <w:iCs w:val="0"/>
          <w:color w:val="auto"/>
          <w:sz w:val="24"/>
          <w:szCs w:val="24"/>
        </w:rPr>
        <w:t>o</w:t>
      </w:r>
      <w:r w:rsidRPr="00092A66">
        <w:rPr>
          <w:i w:val="0"/>
          <w:iCs w:val="0"/>
          <w:color w:val="auto"/>
          <w:sz w:val="24"/>
          <w:szCs w:val="24"/>
        </w:rPr>
        <w:t xml:space="preserve"> </w:t>
      </w:r>
      <w:r w:rsidR="00871C91" w:rsidRPr="00092A66">
        <w:rPr>
          <w:i w:val="0"/>
          <w:iCs w:val="0"/>
          <w:color w:val="auto"/>
          <w:sz w:val="24"/>
          <w:szCs w:val="24"/>
        </w:rPr>
        <w:t>item</w:t>
      </w:r>
      <w:r w:rsidRPr="00092A66">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4" w:history="1">
        <w:r w:rsidRPr="00092A66">
          <w:rPr>
            <w:rStyle w:val="Hyperlink"/>
            <w:i w:val="0"/>
            <w:iCs w:val="0"/>
            <w:color w:val="auto"/>
            <w:sz w:val="24"/>
            <w:szCs w:val="24"/>
          </w:rPr>
          <w:t>Lei estadual nº 12.799, de 2008</w:t>
        </w:r>
      </w:hyperlink>
      <w:r w:rsidRPr="00092A66">
        <w:rPr>
          <w:i w:val="0"/>
          <w:iCs w:val="0"/>
          <w:color w:val="auto"/>
          <w:sz w:val="24"/>
          <w:szCs w:val="24"/>
        </w:rPr>
        <w:t>.</w:t>
      </w:r>
    </w:p>
    <w:p w14:paraId="22B4119D" w14:textId="776000E9"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092A66">
        <w:rPr>
          <w:b/>
          <w:bCs/>
          <w:i w:val="0"/>
          <w:iCs w:val="0"/>
          <w:color w:val="auto"/>
          <w:sz w:val="24"/>
          <w:szCs w:val="24"/>
        </w:rPr>
        <w:t xml:space="preserve">item </w:t>
      </w:r>
      <w:r w:rsidR="00EB4191" w:rsidRPr="00092A66">
        <w:rPr>
          <w:b/>
          <w:bCs/>
          <w:i w:val="0"/>
          <w:iCs w:val="0"/>
          <w:color w:val="auto"/>
          <w:sz w:val="24"/>
          <w:szCs w:val="24"/>
        </w:rPr>
        <w:t>6</w:t>
      </w:r>
      <w:r w:rsidRPr="00092A66">
        <w:rPr>
          <w:b/>
          <w:bCs/>
          <w:i w:val="0"/>
          <w:iCs w:val="0"/>
          <w:color w:val="auto"/>
          <w:sz w:val="24"/>
          <w:szCs w:val="24"/>
        </w:rPr>
        <w:t>.1</w:t>
      </w:r>
      <w:r w:rsidRPr="00092A66">
        <w:rPr>
          <w:i w:val="0"/>
          <w:iCs w:val="0"/>
          <w:color w:val="auto"/>
          <w:sz w:val="24"/>
          <w:szCs w:val="24"/>
        </w:rPr>
        <w:t xml:space="preserve"> deste Edital.</w:t>
      </w:r>
    </w:p>
    <w:p w14:paraId="5AB9FE3E" w14:textId="155995D2" w:rsidR="00EB4191" w:rsidRPr="00092A66" w:rsidRDefault="00EB4191" w:rsidP="00075EF6">
      <w:pPr>
        <w:pStyle w:val="Nvel4-R"/>
        <w:numPr>
          <w:ilvl w:val="3"/>
          <w:numId w:val="5"/>
        </w:numPr>
        <w:ind w:left="567" w:firstLine="0"/>
        <w:rPr>
          <w:i w:val="0"/>
          <w:iCs w:val="0"/>
          <w:color w:val="auto"/>
          <w:sz w:val="24"/>
          <w:szCs w:val="24"/>
        </w:rPr>
      </w:pPr>
      <w:r w:rsidRPr="007D4F00">
        <w:rPr>
          <w:i w:val="0"/>
          <w:iCs w:val="0"/>
          <w:color w:val="auto"/>
          <w:sz w:val="24"/>
          <w:szCs w:val="24"/>
        </w:rPr>
        <w:t xml:space="preserve">Prestação de Garantia Contratual: As condições para a prestação de garantia contratual estão previstas na </w:t>
      </w:r>
      <w:r w:rsidR="00E573F9" w:rsidRPr="007D4F00">
        <w:rPr>
          <w:i w:val="0"/>
          <w:iCs w:val="0"/>
          <w:color w:val="auto"/>
          <w:sz w:val="24"/>
          <w:szCs w:val="24"/>
        </w:rPr>
        <w:t>Minuta de Contrato que integra este Edital como Anexo.</w:t>
      </w:r>
    </w:p>
    <w:p w14:paraId="7F829D06" w14:textId="0AFA1BCF" w:rsidR="00E0430F" w:rsidRPr="00092A66" w:rsidRDefault="00E0430F" w:rsidP="00075EF6">
      <w:pPr>
        <w:pStyle w:val="Nvel4-R"/>
        <w:numPr>
          <w:ilvl w:val="0"/>
          <w:numId w:val="0"/>
        </w:numPr>
        <w:ind w:left="851"/>
        <w:rPr>
          <w:i w:val="0"/>
          <w:iCs w:val="0"/>
          <w:color w:val="auto"/>
          <w:sz w:val="24"/>
          <w:szCs w:val="24"/>
          <w:shd w:val="clear" w:color="auto" w:fill="FFFF00"/>
        </w:rPr>
      </w:pPr>
      <w:r w:rsidRPr="00512388">
        <w:rPr>
          <w:i w:val="0"/>
          <w:iCs w:val="0"/>
          <w:color w:val="auto"/>
          <w:sz w:val="24"/>
          <w:szCs w:val="24"/>
        </w:rPr>
        <w:t xml:space="preserve">e.1) A prestação da garantia pela </w:t>
      </w:r>
      <w:r w:rsidR="006A099E" w:rsidRPr="00512388">
        <w:rPr>
          <w:b/>
          <w:bCs/>
          <w:i w:val="0"/>
          <w:iCs w:val="0"/>
          <w:color w:val="auto"/>
          <w:sz w:val="24"/>
          <w:szCs w:val="24"/>
        </w:rPr>
        <w:t>CONTRATADA</w:t>
      </w:r>
      <w:r w:rsidRPr="00512388">
        <w:rPr>
          <w:i w:val="0"/>
          <w:iCs w:val="0"/>
          <w:color w:val="auto"/>
          <w:sz w:val="24"/>
          <w:szCs w:val="24"/>
        </w:rPr>
        <w:t>, quando optar pela modalidade "seguro-garantia", deverá ocorrer no prazo de até 1 (um) mês, contado da data de homologação da licitação e anterior à assinatura do contrato.</w:t>
      </w:r>
    </w:p>
    <w:p w14:paraId="3DDA345B" w14:textId="2CA3189D" w:rsidR="009C373B" w:rsidRPr="00167BE4" w:rsidRDefault="009C373B" w:rsidP="00167B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ind w:left="567"/>
        <w:jc w:val="both"/>
        <w:rPr>
          <w:rFonts w:eastAsia="Times New Roman" w:cs="Arial"/>
          <w:color w:val="000000"/>
          <w:highlight w:val="yellow"/>
          <w:lang w:eastAsia="ko-KR"/>
        </w:rPr>
      </w:pPr>
      <w:r w:rsidRPr="009C373B">
        <w:rPr>
          <w:rFonts w:eastAsia="Times New Roman" w:cs="Arial"/>
          <w:color w:val="000000"/>
          <w:highlight w:val="yellow"/>
          <w:lang w:eastAsia="ko-KR"/>
        </w:rPr>
        <w:t>f) Constitui(em), igualmente, condição(</w:t>
      </w:r>
      <w:proofErr w:type="spellStart"/>
      <w:r w:rsidRPr="009C373B">
        <w:rPr>
          <w:rFonts w:eastAsia="Times New Roman" w:cs="Arial"/>
          <w:color w:val="000000"/>
          <w:highlight w:val="yellow"/>
          <w:lang w:eastAsia="ko-KR"/>
        </w:rPr>
        <w:t>ões</w:t>
      </w:r>
      <w:proofErr w:type="spellEnd"/>
      <w:r w:rsidRPr="009C373B">
        <w:rPr>
          <w:rFonts w:eastAsia="Times New Roman" w:cs="Arial"/>
          <w:color w:val="000000"/>
          <w:highlight w:val="yellow"/>
          <w:lang w:eastAsia="ko-KR"/>
        </w:rPr>
        <w:t>) para a celebração da contratação:</w:t>
      </w:r>
    </w:p>
    <w:p w14:paraId="65AC7E52" w14:textId="39FA813A" w:rsidR="009C373B" w:rsidRPr="004D3019" w:rsidRDefault="009C373B" w:rsidP="004D3019">
      <w:pPr>
        <w:pStyle w:val="Nvel4-R"/>
        <w:numPr>
          <w:ilvl w:val="0"/>
          <w:numId w:val="0"/>
        </w:numPr>
        <w:ind w:left="851"/>
        <w:rPr>
          <w:i w:val="0"/>
          <w:iCs w:val="0"/>
          <w:color w:val="auto"/>
          <w:sz w:val="24"/>
          <w:szCs w:val="24"/>
          <w:highlight w:val="yellow"/>
          <w:shd w:val="clear" w:color="auto" w:fill="FFFF00"/>
        </w:rPr>
      </w:pPr>
      <w:r w:rsidRPr="009C373B">
        <w:rPr>
          <w:rFonts w:eastAsia="Times New Roman"/>
          <w:i w:val="0"/>
          <w:iCs w:val="0"/>
          <w:color w:val="000000"/>
          <w:sz w:val="24"/>
          <w:szCs w:val="24"/>
          <w:highlight w:val="yellow"/>
          <w:lang w:eastAsia="ko-KR"/>
        </w:rPr>
        <w:t>f.</w:t>
      </w:r>
      <w:r w:rsidR="00167BE4">
        <w:rPr>
          <w:rFonts w:eastAsia="Times New Roman"/>
          <w:i w:val="0"/>
          <w:iCs w:val="0"/>
          <w:color w:val="000000"/>
          <w:sz w:val="24"/>
          <w:szCs w:val="24"/>
          <w:highlight w:val="yellow"/>
          <w:lang w:eastAsia="ko-KR"/>
        </w:rPr>
        <w:t>1</w:t>
      </w:r>
      <w:r w:rsidRPr="009C373B">
        <w:rPr>
          <w:rFonts w:eastAsia="Times New Roman"/>
          <w:i w:val="0"/>
          <w:iCs w:val="0"/>
          <w:color w:val="000000"/>
          <w:sz w:val="24"/>
          <w:szCs w:val="24"/>
          <w:highlight w:val="yellow"/>
          <w:lang w:eastAsia="ko-KR"/>
        </w:rPr>
        <w:t>) a indicação de gestor encarregado de representar o adjudicatário com exclusividade perante o Contratante, caso se trate de sociedade cooperativa.</w:t>
      </w:r>
    </w:p>
    <w:p w14:paraId="638BFBF3" w14:textId="1C21DCDC" w:rsidR="001167EF" w:rsidRPr="00092A66" w:rsidRDefault="00740C7E" w:rsidP="00A3532C">
      <w:pPr>
        <w:pStyle w:val="Nvel3-R"/>
        <w:numPr>
          <w:ilvl w:val="0"/>
          <w:numId w:val="0"/>
        </w:numPr>
        <w:ind w:left="284"/>
        <w:rPr>
          <w:i w:val="0"/>
          <w:iCs w:val="0"/>
          <w:color w:val="auto"/>
          <w:sz w:val="24"/>
          <w:szCs w:val="24"/>
        </w:rPr>
      </w:pPr>
      <w:r w:rsidRPr="00092A66">
        <w:rPr>
          <w:i w:val="0"/>
          <w:iCs w:val="0"/>
          <w:color w:val="auto"/>
          <w:sz w:val="24"/>
          <w:szCs w:val="24"/>
        </w:rPr>
        <w:t xml:space="preserve">11.2.1. </w:t>
      </w:r>
      <w:r w:rsidR="00BC03F1" w:rsidRPr="00092A66">
        <w:rPr>
          <w:i w:val="0"/>
          <w:iCs w:val="0"/>
          <w:color w:val="auto"/>
          <w:sz w:val="24"/>
          <w:szCs w:val="24"/>
        </w:rPr>
        <w:t>O</w:t>
      </w:r>
      <w:r w:rsidR="00BC03F1" w:rsidRPr="00092A66">
        <w:rPr>
          <w:b/>
          <w:bCs/>
          <w:i w:val="0"/>
          <w:iCs w:val="0"/>
          <w:color w:val="auto"/>
          <w:sz w:val="24"/>
          <w:szCs w:val="24"/>
        </w:rPr>
        <w:t xml:space="preserve"> </w:t>
      </w:r>
      <w:r w:rsidR="0021169C">
        <w:rPr>
          <w:b/>
          <w:bCs/>
          <w:i w:val="0"/>
          <w:iCs w:val="0"/>
          <w:color w:val="auto"/>
          <w:sz w:val="24"/>
          <w:szCs w:val="24"/>
        </w:rPr>
        <w:t>T</w:t>
      </w:r>
      <w:r w:rsidR="004E3E5A" w:rsidRPr="00092A66">
        <w:rPr>
          <w:b/>
          <w:bCs/>
          <w:i w:val="0"/>
          <w:iCs w:val="0"/>
          <w:color w:val="auto"/>
          <w:sz w:val="24"/>
          <w:szCs w:val="24"/>
        </w:rPr>
        <w:t xml:space="preserve">ermo de </w:t>
      </w:r>
      <w:r w:rsidR="0021169C">
        <w:rPr>
          <w:b/>
          <w:bCs/>
          <w:i w:val="0"/>
          <w:iCs w:val="0"/>
          <w:color w:val="auto"/>
          <w:sz w:val="24"/>
          <w:szCs w:val="24"/>
        </w:rPr>
        <w:t>C</w:t>
      </w:r>
      <w:r w:rsidR="004E3E5A" w:rsidRPr="00092A66">
        <w:rPr>
          <w:b/>
          <w:bCs/>
          <w:i w:val="0"/>
          <w:iCs w:val="0"/>
          <w:color w:val="auto"/>
          <w:sz w:val="24"/>
          <w:szCs w:val="24"/>
        </w:rPr>
        <w:t>ontrato</w:t>
      </w:r>
      <w:r w:rsidR="00BC03F1" w:rsidRPr="00092A66">
        <w:rPr>
          <w:i w:val="0"/>
          <w:iCs w:val="0"/>
          <w:color w:val="auto"/>
          <w:sz w:val="24"/>
          <w:szCs w:val="24"/>
        </w:rPr>
        <w:t xml:space="preserve"> deverá</w:t>
      </w:r>
      <w:r w:rsidR="004E3E5A" w:rsidRPr="00092A66">
        <w:rPr>
          <w:i w:val="0"/>
          <w:iCs w:val="0"/>
          <w:color w:val="auto"/>
          <w:sz w:val="24"/>
          <w:szCs w:val="24"/>
        </w:rPr>
        <w:t xml:space="preserve"> ser assinado eletronicamente pelo adjudicatário no </w:t>
      </w:r>
      <w:r w:rsidR="004E3E5A" w:rsidRPr="00092A66">
        <w:rPr>
          <w:b/>
          <w:bCs/>
          <w:i w:val="0"/>
          <w:iCs w:val="0"/>
          <w:color w:val="auto"/>
          <w:sz w:val="24"/>
          <w:szCs w:val="24"/>
        </w:rPr>
        <w:t>prazo de 5 (cinco) dias úteis contados da sua disponibilização no Sistema Eletrônico de Informações – SEI</w:t>
      </w:r>
      <w:r w:rsidR="004E3E5A" w:rsidRPr="00092A66">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4E3E5A" w:rsidRPr="00092A66">
        <w:rPr>
          <w:b/>
          <w:bCs/>
          <w:i w:val="0"/>
          <w:iCs w:val="0"/>
          <w:color w:val="auto"/>
          <w:sz w:val="24"/>
          <w:szCs w:val="24"/>
        </w:rPr>
        <w:t>CONTRATANTE</w:t>
      </w:r>
      <w:r w:rsidR="004E3E5A" w:rsidRPr="00092A66">
        <w:rPr>
          <w:i w:val="0"/>
          <w:iCs w:val="0"/>
          <w:color w:val="auto"/>
          <w:sz w:val="24"/>
          <w:szCs w:val="24"/>
        </w:rPr>
        <w:t>, sob pena de decair do direito à contratação se não o fizer, sem prejuízo das sanções previstas no Edital</w:t>
      </w:r>
      <w:r w:rsidR="001167EF" w:rsidRPr="00092A66">
        <w:rPr>
          <w:bCs/>
          <w:i w:val="0"/>
          <w:iCs w:val="0"/>
          <w:color w:val="auto"/>
          <w:sz w:val="24"/>
          <w:szCs w:val="24"/>
        </w:rPr>
        <w:t>.</w:t>
      </w:r>
    </w:p>
    <w:p w14:paraId="0C4D9211" w14:textId="20BBA6E1" w:rsidR="001167EF" w:rsidRPr="00092A66" w:rsidRDefault="004E3E5A" w:rsidP="003E0A3C">
      <w:pPr>
        <w:pStyle w:val="Nivel4"/>
        <w:numPr>
          <w:ilvl w:val="3"/>
          <w:numId w:val="12"/>
        </w:numPr>
        <w:ind w:left="567" w:firstLine="0"/>
        <w:rPr>
          <w:sz w:val="24"/>
          <w:szCs w:val="24"/>
        </w:rPr>
      </w:pPr>
      <w:r w:rsidRPr="00092A66">
        <w:rPr>
          <w:sz w:val="24"/>
          <w:szCs w:val="24"/>
        </w:rPr>
        <w:t xml:space="preserve">O adjudicatário será cientificado da disponibilização do Contrato para assinatura </w:t>
      </w:r>
      <w:r w:rsidRPr="00092A66">
        <w:rPr>
          <w:b/>
          <w:bCs/>
          <w:sz w:val="24"/>
          <w:szCs w:val="24"/>
          <w:u w:val="single"/>
        </w:rPr>
        <w:t>exclusivamente por meio do e-mail informado no Sistema de Cadastramento Unificado de Fornecedores - SICAF</w:t>
      </w:r>
      <w:r w:rsidR="001167EF" w:rsidRPr="00092A66">
        <w:rPr>
          <w:sz w:val="24"/>
          <w:szCs w:val="24"/>
        </w:rPr>
        <w:t>.</w:t>
      </w:r>
    </w:p>
    <w:p w14:paraId="16E94229" w14:textId="09216738" w:rsidR="001167EF" w:rsidRPr="00092A66" w:rsidRDefault="004E3E5A" w:rsidP="00A3532C">
      <w:pPr>
        <w:pStyle w:val="Nvel4-R"/>
        <w:numPr>
          <w:ilvl w:val="3"/>
          <w:numId w:val="5"/>
        </w:numPr>
        <w:ind w:left="567" w:firstLine="0"/>
        <w:rPr>
          <w:i w:val="0"/>
          <w:iCs w:val="0"/>
          <w:color w:val="auto"/>
          <w:sz w:val="24"/>
          <w:szCs w:val="24"/>
        </w:rPr>
      </w:pPr>
      <w:r w:rsidRPr="00092A66">
        <w:rPr>
          <w:i w:val="0"/>
          <w:iCs w:val="0"/>
          <w:color w:val="auto"/>
          <w:sz w:val="24"/>
          <w:szCs w:val="24"/>
        </w:rPr>
        <w:t xml:space="preserve">O adjudicatário deverá solicitar seu login e senha </w:t>
      </w:r>
      <w:r w:rsidRPr="00092A66">
        <w:rPr>
          <w:b/>
          <w:bCs/>
          <w:i w:val="0"/>
          <w:iCs w:val="0"/>
          <w:color w:val="auto"/>
          <w:sz w:val="24"/>
          <w:szCs w:val="24"/>
        </w:rPr>
        <w:t>para assinatura eletrônica do Contrato</w:t>
      </w:r>
      <w:r w:rsidRPr="00092A66">
        <w:rPr>
          <w:i w:val="0"/>
          <w:iCs w:val="0"/>
          <w:color w:val="auto"/>
          <w:sz w:val="24"/>
          <w:szCs w:val="24"/>
        </w:rPr>
        <w:t xml:space="preserve"> em conformidade com a regulamentação do Sistema </w:t>
      </w:r>
      <w:r w:rsidRPr="00092A66">
        <w:rPr>
          <w:i w:val="0"/>
          <w:iCs w:val="0"/>
          <w:color w:val="auto"/>
          <w:sz w:val="24"/>
          <w:szCs w:val="24"/>
        </w:rPr>
        <w:lastRenderedPageBreak/>
        <w:t xml:space="preserve">Eletrônico de Informações – SEI, no âmbito deste Tribunal de Contas. Maiores informações poderão ser obtidas junto à </w:t>
      </w:r>
      <w:r w:rsidRPr="00092A66">
        <w:rPr>
          <w:b/>
          <w:bCs/>
          <w:i w:val="0"/>
          <w:iCs w:val="0"/>
          <w:color w:val="auto"/>
          <w:sz w:val="24"/>
          <w:szCs w:val="24"/>
        </w:rPr>
        <w:t>Seção de Contratos – DCP-1, pelos telefones (11) 3292-3359 / 3292-3765, e-mail:</w:t>
      </w:r>
      <w:r w:rsidRPr="00092A66">
        <w:rPr>
          <w:i w:val="0"/>
          <w:iCs w:val="0"/>
          <w:color w:val="auto"/>
          <w:sz w:val="24"/>
          <w:szCs w:val="24"/>
        </w:rPr>
        <w:t xml:space="preserve"> </w:t>
      </w:r>
      <w:hyperlink r:id="rId65" w:history="1">
        <w:r w:rsidRPr="00092A66">
          <w:rPr>
            <w:rStyle w:val="Hyperlink"/>
            <w:i w:val="0"/>
            <w:iCs w:val="0"/>
            <w:color w:val="auto"/>
            <w:sz w:val="24"/>
            <w:szCs w:val="24"/>
          </w:rPr>
          <w:t>dcp1@tce.sp.gov.br</w:t>
        </w:r>
      </w:hyperlink>
      <w:r w:rsidR="001167EF" w:rsidRPr="00092A66">
        <w:rPr>
          <w:i w:val="0"/>
          <w:iCs w:val="0"/>
          <w:color w:val="auto"/>
          <w:sz w:val="24"/>
          <w:szCs w:val="24"/>
        </w:rPr>
        <w:t>.</w:t>
      </w:r>
    </w:p>
    <w:p w14:paraId="03C1FD3A" w14:textId="286EF4E7" w:rsidR="001167EF" w:rsidRPr="001031E4" w:rsidRDefault="00D20957" w:rsidP="00AE46C4">
      <w:pPr>
        <w:pStyle w:val="Nivel2"/>
        <w:ind w:left="0" w:firstLine="0"/>
        <w:rPr>
          <w:rStyle w:val="Hyperlink"/>
          <w:color w:val="000000"/>
          <w:sz w:val="24"/>
          <w:szCs w:val="24"/>
          <w:u w:val="none"/>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66" w:history="1">
        <w:r w:rsidRPr="00B36518">
          <w:rPr>
            <w:rStyle w:val="Hyperlink"/>
            <w:sz w:val="24"/>
            <w:szCs w:val="24"/>
          </w:rPr>
          <w:t>Lei nº 14.133, de 2021</w:t>
        </w:r>
      </w:hyperlink>
      <w:r w:rsidR="003A0ED6" w:rsidRPr="003A0ED6">
        <w:rPr>
          <w:rStyle w:val="Hyperlink"/>
          <w:color w:val="auto"/>
          <w:sz w:val="24"/>
          <w:szCs w:val="24"/>
          <w:u w:val="none"/>
        </w:rPr>
        <w:t>.</w:t>
      </w:r>
    </w:p>
    <w:p w14:paraId="3115C790" w14:textId="0EB52DAD" w:rsidR="00D20957" w:rsidRPr="00B36518" w:rsidRDefault="00D20957" w:rsidP="00AE46C4">
      <w:pPr>
        <w:pStyle w:val="Nivel2"/>
        <w:ind w:left="0" w:firstLine="0"/>
        <w:rPr>
          <w:sz w:val="24"/>
          <w:szCs w:val="24"/>
        </w:rPr>
      </w:pPr>
      <w:r w:rsidRPr="00B36518">
        <w:rPr>
          <w:color w:val="auto"/>
          <w:sz w:val="24"/>
          <w:szCs w:val="24"/>
        </w:rPr>
        <w:t>Será facultada à Administração a convocação dos demais licitantes classificados para a contratação de remanescente</w:t>
      </w:r>
      <w:r w:rsidR="005F4C15">
        <w:rPr>
          <w:color w:val="auto"/>
          <w:sz w:val="24"/>
          <w:szCs w:val="24"/>
        </w:rPr>
        <w:t xml:space="preserve"> </w:t>
      </w:r>
      <w:r w:rsidR="005F4C15" w:rsidRPr="00C157CC">
        <w:rPr>
          <w:color w:val="auto"/>
          <w:sz w:val="24"/>
          <w:szCs w:val="24"/>
          <w:highlight w:val="yellow"/>
        </w:rPr>
        <w:t>do fornecimento</w:t>
      </w:r>
      <w:r w:rsidRPr="00B36518">
        <w:rPr>
          <w:color w:val="auto"/>
          <w:sz w:val="24"/>
          <w:szCs w:val="24"/>
        </w:rPr>
        <w:t xml:space="preserve"> em consequência de rescisão de contrato celebrado com fundamento nesta licitação, observados os critérios estabelecidos no § 7º do art. 90 da </w:t>
      </w:r>
      <w:hyperlink r:id="rId67"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337D9C">
      <w:pPr>
        <w:pStyle w:val="Nivel2"/>
        <w:keepNext/>
        <w:keepLines/>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997C33">
      <w:pPr>
        <w:pStyle w:val="Nivel2"/>
        <w:widowControl w:val="0"/>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lastRenderedPageBreak/>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8"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750B1B07" w:rsidR="001167EF" w:rsidRPr="003C20F7" w:rsidRDefault="001167EF" w:rsidP="00AE46C4">
      <w:pPr>
        <w:pStyle w:val="Nivel2"/>
        <w:ind w:left="0" w:firstLine="0"/>
        <w:rPr>
          <w:rFonts w:eastAsia="Times New Roman"/>
          <w:sz w:val="24"/>
          <w:szCs w:val="24"/>
        </w:rPr>
      </w:pPr>
      <w:r w:rsidRPr="003C20F7">
        <w:rPr>
          <w:sz w:val="24"/>
          <w:szCs w:val="24"/>
        </w:rPr>
        <w:t xml:space="preserve">O Edital e seus anexos estão disponíveis, na íntegra, no Portal Nacional de Contratações Públicas </w:t>
      </w:r>
      <w:r w:rsidR="00374EDA" w:rsidRPr="003C20F7">
        <w:rPr>
          <w:sz w:val="24"/>
          <w:szCs w:val="24"/>
        </w:rPr>
        <w:t xml:space="preserve">– </w:t>
      </w:r>
      <w:r w:rsidRPr="003C20F7">
        <w:rPr>
          <w:sz w:val="24"/>
          <w:szCs w:val="24"/>
        </w:rPr>
        <w:t>PNCP</w:t>
      </w:r>
      <w:r w:rsidR="00374EDA" w:rsidRPr="003C20F7">
        <w:rPr>
          <w:sz w:val="24"/>
          <w:szCs w:val="24"/>
        </w:rPr>
        <w:t xml:space="preserve"> (</w:t>
      </w:r>
      <w:hyperlink r:id="rId69" w:history="1">
        <w:r w:rsidR="00822D8B" w:rsidRPr="003C20F7">
          <w:rPr>
            <w:rStyle w:val="Hyperlink"/>
            <w:sz w:val="24"/>
            <w:szCs w:val="24"/>
          </w:rPr>
          <w:t>www.gov.br/pncp/pt-br</w:t>
        </w:r>
      </w:hyperlink>
      <w:r w:rsidR="00374EDA" w:rsidRPr="003C20F7">
        <w:t>)</w:t>
      </w:r>
      <w:r w:rsidR="00475089">
        <w:t>.</w:t>
      </w:r>
    </w:p>
    <w:p w14:paraId="6A7CDF03" w14:textId="33085ED1" w:rsidR="001167EF" w:rsidRPr="003C20F7" w:rsidRDefault="001167EF" w:rsidP="00AE46C4">
      <w:pPr>
        <w:pStyle w:val="Nivel2"/>
        <w:ind w:left="0" w:firstLine="0"/>
        <w:rPr>
          <w:rFonts w:eastAsia="Times New Roman"/>
          <w:sz w:val="24"/>
          <w:szCs w:val="24"/>
        </w:rPr>
      </w:pPr>
      <w:r w:rsidRPr="003C20F7">
        <w:rPr>
          <w:iCs/>
          <w:sz w:val="24"/>
          <w:szCs w:val="24"/>
        </w:rPr>
        <w:t xml:space="preserve">Para dirimir quaisquer questões decorrentes da licitação, não resolvidas na esfera administrativa, </w:t>
      </w:r>
      <w:r w:rsidR="00791CAE" w:rsidRPr="003C20F7">
        <w:rPr>
          <w:iCs/>
          <w:sz w:val="24"/>
          <w:szCs w:val="24"/>
        </w:rPr>
        <w:t xml:space="preserve">será competente o </w:t>
      </w:r>
      <w:r w:rsidR="00791CAE" w:rsidRPr="003C20F7">
        <w:rPr>
          <w:color w:val="auto"/>
          <w:sz w:val="24"/>
          <w:szCs w:val="24"/>
          <w:lang w:eastAsia="en-US"/>
        </w:rPr>
        <w:t>Foro Central da Capital do Estado de São Paulo</w:t>
      </w:r>
      <w:r w:rsidRPr="003C20F7">
        <w:rPr>
          <w:iCs/>
          <w:sz w:val="24"/>
          <w:szCs w:val="24"/>
        </w:rPr>
        <w:t>.</w:t>
      </w:r>
    </w:p>
    <w:p w14:paraId="53847564" w14:textId="11F2E58C" w:rsidR="001167EF" w:rsidRPr="003C20F7" w:rsidRDefault="001167EF" w:rsidP="00AE46C4">
      <w:pPr>
        <w:pStyle w:val="Nivel2"/>
        <w:ind w:left="0" w:firstLine="0"/>
        <w:rPr>
          <w:rFonts w:eastAsia="Times New Roman"/>
          <w:sz w:val="24"/>
          <w:szCs w:val="24"/>
        </w:rPr>
      </w:pPr>
      <w:r w:rsidRPr="003C20F7">
        <w:rPr>
          <w:sz w:val="24"/>
          <w:szCs w:val="24"/>
        </w:rPr>
        <w:t xml:space="preserve">Integram este Edital, para todos os fins e </w:t>
      </w:r>
      <w:r w:rsidR="0064235D" w:rsidRPr="003C20F7">
        <w:rPr>
          <w:sz w:val="24"/>
          <w:szCs w:val="24"/>
        </w:rPr>
        <w:t>efeitos</w:t>
      </w:r>
      <w:r w:rsidR="00F35632">
        <w:rPr>
          <w:sz w:val="24"/>
          <w:szCs w:val="24"/>
        </w:rPr>
        <w:t>,</w:t>
      </w:r>
      <w:r w:rsidR="00EE3E54">
        <w:rPr>
          <w:sz w:val="24"/>
          <w:szCs w:val="24"/>
        </w:rPr>
        <w:t xml:space="preserve"> o</w:t>
      </w:r>
      <w:r w:rsidR="0064235D" w:rsidRPr="003C20F7">
        <w:rPr>
          <w:sz w:val="24"/>
          <w:szCs w:val="24"/>
        </w:rPr>
        <w:t>s</w:t>
      </w:r>
      <w:r w:rsidR="0064235D" w:rsidRPr="003C20F7">
        <w:t xml:space="preserve"> </w:t>
      </w:r>
      <w:r w:rsidRPr="003C20F7">
        <w:rPr>
          <w:sz w:val="24"/>
          <w:szCs w:val="24"/>
        </w:rPr>
        <w:t>seguintes Anexos:</w:t>
      </w:r>
    </w:p>
    <w:p w14:paraId="61E01808" w14:textId="71B58430" w:rsidR="00BD563D" w:rsidRDefault="001167EF" w:rsidP="00BD563D">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3563C5A4" w14:textId="4ECF4003" w:rsidR="00BD563D" w:rsidRPr="00BD563D" w:rsidRDefault="00BD563D" w:rsidP="00040369">
      <w:pPr>
        <w:pStyle w:val="Nvel3-R"/>
        <w:numPr>
          <w:ilvl w:val="3"/>
          <w:numId w:val="36"/>
        </w:numPr>
        <w:ind w:hanging="653"/>
        <w:rPr>
          <w:i w:val="0"/>
          <w:iCs w:val="0"/>
          <w:color w:val="auto"/>
          <w:sz w:val="24"/>
          <w:szCs w:val="24"/>
          <w:highlight w:val="yellow"/>
        </w:rPr>
      </w:pPr>
      <w:r w:rsidRPr="00BD563D">
        <w:rPr>
          <w:i w:val="0"/>
          <w:iCs w:val="0"/>
          <w:color w:val="auto"/>
          <w:sz w:val="24"/>
          <w:szCs w:val="24"/>
          <w:highlight w:val="yellow"/>
        </w:rPr>
        <w:t>APÊNDICE ao Termo de Referência;</w:t>
      </w:r>
    </w:p>
    <w:p w14:paraId="506B60A2" w14:textId="1BDA2436" w:rsidR="001167EF"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FD1EFB">
        <w:rPr>
          <w:i w:val="0"/>
          <w:iCs w:val="0"/>
          <w:color w:val="auto"/>
          <w:sz w:val="24"/>
          <w:szCs w:val="24"/>
        </w:rPr>
        <w:t>I</w:t>
      </w:r>
      <w:r w:rsidR="0026623A">
        <w:rPr>
          <w:i w:val="0"/>
          <w:iCs w:val="0"/>
          <w:color w:val="auto"/>
          <w:sz w:val="24"/>
          <w:szCs w:val="24"/>
        </w:rPr>
        <w:t>I</w:t>
      </w:r>
      <w:r w:rsidR="0074234D" w:rsidRPr="003A0ED6">
        <w:rPr>
          <w:i w:val="0"/>
          <w:iCs w:val="0"/>
          <w:color w:val="auto"/>
          <w:sz w:val="24"/>
          <w:szCs w:val="24"/>
        </w:rPr>
        <w:t xml:space="preserve"> </w:t>
      </w:r>
      <w:r w:rsidRPr="003A0ED6">
        <w:rPr>
          <w:i w:val="0"/>
          <w:iCs w:val="0"/>
          <w:color w:val="auto"/>
          <w:sz w:val="24"/>
          <w:szCs w:val="24"/>
        </w:rPr>
        <w:t>– Minuta de Contrato;</w:t>
      </w:r>
    </w:p>
    <w:p w14:paraId="71A681E3" w14:textId="1FEF3EC7" w:rsidR="001167EF" w:rsidRPr="00BC6F2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26623A">
        <w:rPr>
          <w:i w:val="0"/>
          <w:iCs w:val="0"/>
          <w:color w:val="auto"/>
          <w:sz w:val="24"/>
          <w:szCs w:val="24"/>
        </w:rPr>
        <w:t>III</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p w14:paraId="5B4A2BA2" w14:textId="77777777" w:rsidR="001167EF" w:rsidRPr="00BC6F26" w:rsidRDefault="001167EF" w:rsidP="00BC6F26">
      <w:pPr>
        <w:pStyle w:val="Nivel2"/>
        <w:numPr>
          <w:ilvl w:val="0"/>
          <w:numId w:val="0"/>
        </w:numPr>
        <w:rPr>
          <w:sz w:val="24"/>
          <w:szCs w:val="24"/>
        </w:rPr>
      </w:pPr>
    </w:p>
    <w:bookmarkEnd w:id="42"/>
    <w:p w14:paraId="4348E45C" w14:textId="77777777" w:rsidR="00093E3A" w:rsidRDefault="00093E3A" w:rsidP="00BC6F26">
      <w:pPr>
        <w:pStyle w:val="Nivel3"/>
        <w:numPr>
          <w:ilvl w:val="0"/>
          <w:numId w:val="0"/>
        </w:numPr>
        <w:rPr>
          <w:sz w:val="24"/>
          <w:szCs w:val="24"/>
        </w:rPr>
      </w:pPr>
    </w:p>
    <w:p w14:paraId="5E6D6760" w14:textId="77777777" w:rsidR="00093E3A" w:rsidRDefault="00093E3A" w:rsidP="00BC6F26">
      <w:pPr>
        <w:pStyle w:val="Nivel3"/>
        <w:numPr>
          <w:ilvl w:val="0"/>
          <w:numId w:val="0"/>
        </w:numPr>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Default="00093E3A" w:rsidP="007F2B8D">
      <w:pPr>
        <w:jc w:val="center"/>
        <w:rPr>
          <w:rFonts w:cs="Arial"/>
          <w:b/>
        </w:rPr>
      </w:pPr>
      <w:r>
        <w:rPr>
          <w:rFonts w:cs="Arial"/>
          <w:b/>
        </w:rPr>
        <w:t>Departamento Geral de Administração</w:t>
      </w:r>
    </w:p>
    <w:p w14:paraId="3824B705" w14:textId="738DF988" w:rsidR="00D13100" w:rsidRDefault="00D13100">
      <w:pPr>
        <w:rPr>
          <w:rFonts w:cs="Arial"/>
          <w:b/>
        </w:rPr>
      </w:pPr>
      <w:r>
        <w:rPr>
          <w:rFonts w:cs="Arial"/>
          <w:b/>
        </w:rPr>
        <w:br w:type="page"/>
      </w:r>
    </w:p>
    <w:p w14:paraId="67E69096" w14:textId="3BFFA0F1" w:rsidR="000A04BF" w:rsidRPr="007B7FAB" w:rsidRDefault="000A04BF" w:rsidP="000A04BF">
      <w:pPr>
        <w:jc w:val="center"/>
        <w:rPr>
          <w:rFonts w:cs="Arial"/>
          <w:b/>
        </w:rPr>
      </w:pPr>
      <w:r w:rsidRPr="007B7FAB">
        <w:rPr>
          <w:rFonts w:cs="Arial"/>
          <w:b/>
        </w:rPr>
        <w:lastRenderedPageBreak/>
        <w:t>ANEXO I</w:t>
      </w:r>
    </w:p>
    <w:p w14:paraId="5692E561" w14:textId="77777777" w:rsidR="00624F97" w:rsidRPr="0093753B" w:rsidRDefault="00624F97" w:rsidP="00624F97">
      <w:pPr>
        <w:spacing w:line="360" w:lineRule="auto"/>
        <w:jc w:val="center"/>
        <w:rPr>
          <w:rFonts w:cs="Arial"/>
          <w:b/>
        </w:rPr>
      </w:pPr>
      <w:r w:rsidRPr="0093753B">
        <w:rPr>
          <w:rFonts w:cs="Arial"/>
          <w:b/>
        </w:rPr>
        <w:t>Termo de Referência</w:t>
      </w:r>
    </w:p>
    <w:p w14:paraId="5C76A54F" w14:textId="77777777" w:rsidR="00624F97" w:rsidRPr="0093753B" w:rsidRDefault="00624F97" w:rsidP="00624F97">
      <w:pPr>
        <w:spacing w:line="360" w:lineRule="auto"/>
        <w:jc w:val="center"/>
        <w:rPr>
          <w:rFonts w:cs="Arial"/>
          <w:b/>
        </w:rPr>
      </w:pPr>
      <w:r w:rsidRPr="0093753B">
        <w:rPr>
          <w:rFonts w:cs="Arial"/>
          <w:b/>
        </w:rPr>
        <w:t>Especificações Mínimas</w:t>
      </w:r>
    </w:p>
    <w:p w14:paraId="4EB0B731" w14:textId="77777777" w:rsidR="00624F97" w:rsidRPr="0093753B" w:rsidRDefault="00624F97" w:rsidP="00624F97">
      <w:pPr>
        <w:spacing w:line="360" w:lineRule="auto"/>
        <w:jc w:val="center"/>
        <w:rPr>
          <w:rFonts w:cs="Arial"/>
          <w:b/>
        </w:rPr>
      </w:pPr>
    </w:p>
    <w:p w14:paraId="6C70B76D" w14:textId="77777777" w:rsidR="00624F97" w:rsidRPr="0093753B" w:rsidRDefault="00624F97" w:rsidP="00624F97">
      <w:pPr>
        <w:spacing w:after="200" w:line="360" w:lineRule="auto"/>
        <w:ind w:left="993" w:hanging="993"/>
        <w:jc w:val="both"/>
        <w:rPr>
          <w:rFonts w:cs="Arial"/>
        </w:rPr>
      </w:pPr>
      <w:r w:rsidRPr="0093753B">
        <w:rPr>
          <w:rFonts w:cs="Arial"/>
          <w:b/>
        </w:rPr>
        <w:t>Objeto</w:t>
      </w:r>
      <w:r w:rsidRPr="0093753B">
        <w:rPr>
          <w:rFonts w:cs="Arial"/>
        </w:rPr>
        <w:t>: O presente Termo de Referência destina-se a caracterizar os seguintes materiais:</w:t>
      </w:r>
    </w:p>
    <w:tbl>
      <w:tblPr>
        <w:tblW w:w="8106" w:type="dxa"/>
        <w:tblInd w:w="197" w:type="dxa"/>
        <w:tblCellMar>
          <w:left w:w="70" w:type="dxa"/>
          <w:right w:w="70" w:type="dxa"/>
        </w:tblCellMar>
        <w:tblLook w:val="04A0" w:firstRow="1" w:lastRow="0" w:firstColumn="1" w:lastColumn="0" w:noHBand="0" w:noVBand="1"/>
      </w:tblPr>
      <w:tblGrid>
        <w:gridCol w:w="669"/>
        <w:gridCol w:w="2020"/>
        <w:gridCol w:w="1154"/>
        <w:gridCol w:w="1767"/>
        <w:gridCol w:w="1663"/>
        <w:gridCol w:w="937"/>
      </w:tblGrid>
      <w:tr w:rsidR="00624F97" w:rsidRPr="0093753B" w14:paraId="6412BD99" w14:textId="77777777" w:rsidTr="00A93D67">
        <w:trPr>
          <w:trHeight w:val="300"/>
        </w:trPr>
        <w:tc>
          <w:tcPr>
            <w:tcW w:w="669" w:type="dxa"/>
            <w:tcBorders>
              <w:top w:val="single" w:sz="4" w:space="0" w:color="auto"/>
              <w:left w:val="single" w:sz="4" w:space="0" w:color="auto"/>
              <w:bottom w:val="single" w:sz="4" w:space="0" w:color="auto"/>
              <w:right w:val="single" w:sz="4" w:space="0" w:color="auto"/>
            </w:tcBorders>
            <w:noWrap/>
            <w:vAlign w:val="center"/>
            <w:hideMark/>
          </w:tcPr>
          <w:p w14:paraId="3B39CEA1" w14:textId="77777777" w:rsidR="00624F97" w:rsidRPr="0093753B" w:rsidRDefault="00624F97" w:rsidP="00A93D67">
            <w:pPr>
              <w:jc w:val="center"/>
              <w:rPr>
                <w:rFonts w:cs="Arial"/>
                <w:b/>
                <w:bCs/>
                <w:color w:val="000000"/>
              </w:rPr>
            </w:pPr>
            <w:r w:rsidRPr="0093753B">
              <w:rPr>
                <w:rFonts w:cs="Arial"/>
                <w:b/>
                <w:bCs/>
                <w:color w:val="000000"/>
              </w:rPr>
              <w:t>Item</w:t>
            </w:r>
          </w:p>
        </w:tc>
        <w:tc>
          <w:tcPr>
            <w:tcW w:w="2020" w:type="dxa"/>
            <w:tcBorders>
              <w:top w:val="single" w:sz="4" w:space="0" w:color="auto"/>
              <w:left w:val="nil"/>
              <w:bottom w:val="single" w:sz="4" w:space="0" w:color="auto"/>
              <w:right w:val="single" w:sz="4" w:space="0" w:color="auto"/>
            </w:tcBorders>
            <w:noWrap/>
            <w:vAlign w:val="center"/>
            <w:hideMark/>
          </w:tcPr>
          <w:p w14:paraId="33B8BE0C" w14:textId="77777777" w:rsidR="00624F97" w:rsidRPr="0093753B" w:rsidRDefault="00624F97" w:rsidP="00A93D67">
            <w:pPr>
              <w:jc w:val="center"/>
              <w:rPr>
                <w:rFonts w:cs="Arial"/>
                <w:b/>
                <w:bCs/>
                <w:color w:val="000000"/>
              </w:rPr>
            </w:pPr>
            <w:r w:rsidRPr="0093753B">
              <w:rPr>
                <w:rFonts w:cs="Arial"/>
                <w:b/>
                <w:bCs/>
                <w:color w:val="000000"/>
              </w:rPr>
              <w:t>Especificação</w:t>
            </w:r>
          </w:p>
        </w:tc>
        <w:tc>
          <w:tcPr>
            <w:tcW w:w="1050" w:type="dxa"/>
            <w:tcBorders>
              <w:top w:val="single" w:sz="4" w:space="0" w:color="auto"/>
              <w:left w:val="nil"/>
              <w:bottom w:val="single" w:sz="4" w:space="0" w:color="auto"/>
              <w:right w:val="single" w:sz="4" w:space="0" w:color="auto"/>
            </w:tcBorders>
            <w:noWrap/>
            <w:vAlign w:val="center"/>
            <w:hideMark/>
          </w:tcPr>
          <w:p w14:paraId="515F97BE" w14:textId="77777777" w:rsidR="00624F97" w:rsidRPr="0093753B" w:rsidRDefault="00624F97" w:rsidP="00A93D67">
            <w:pPr>
              <w:jc w:val="center"/>
              <w:rPr>
                <w:rFonts w:cs="Arial"/>
                <w:b/>
                <w:bCs/>
                <w:color w:val="000000"/>
              </w:rPr>
            </w:pPr>
            <w:r w:rsidRPr="0093753B">
              <w:rPr>
                <w:rFonts w:cs="Arial"/>
                <w:b/>
                <w:bCs/>
                <w:color w:val="000000"/>
              </w:rPr>
              <w:t>CATMAT</w:t>
            </w:r>
          </w:p>
        </w:tc>
        <w:tc>
          <w:tcPr>
            <w:tcW w:w="1767" w:type="dxa"/>
            <w:tcBorders>
              <w:top w:val="single" w:sz="4" w:space="0" w:color="auto"/>
              <w:left w:val="nil"/>
              <w:bottom w:val="single" w:sz="4" w:space="0" w:color="auto"/>
              <w:right w:val="single" w:sz="4" w:space="0" w:color="auto"/>
            </w:tcBorders>
            <w:noWrap/>
            <w:vAlign w:val="center"/>
            <w:hideMark/>
          </w:tcPr>
          <w:p w14:paraId="5B4D3581" w14:textId="77777777" w:rsidR="00624F97" w:rsidRPr="0093753B" w:rsidRDefault="00624F97" w:rsidP="00A93D67">
            <w:pPr>
              <w:jc w:val="center"/>
              <w:rPr>
                <w:rFonts w:cs="Arial"/>
                <w:b/>
                <w:bCs/>
                <w:color w:val="000000"/>
              </w:rPr>
            </w:pPr>
            <w:r w:rsidRPr="0093753B">
              <w:rPr>
                <w:rFonts w:cs="Arial"/>
                <w:b/>
                <w:bCs/>
                <w:color w:val="000000"/>
              </w:rPr>
              <w:t>Periodicidade</w:t>
            </w:r>
          </w:p>
        </w:tc>
        <w:tc>
          <w:tcPr>
            <w:tcW w:w="1663" w:type="dxa"/>
            <w:tcBorders>
              <w:top w:val="single" w:sz="4" w:space="0" w:color="auto"/>
              <w:left w:val="nil"/>
              <w:bottom w:val="single" w:sz="4" w:space="0" w:color="auto"/>
              <w:right w:val="single" w:sz="4" w:space="0" w:color="auto"/>
            </w:tcBorders>
            <w:noWrap/>
            <w:vAlign w:val="center"/>
            <w:hideMark/>
          </w:tcPr>
          <w:p w14:paraId="3C0A7BC4" w14:textId="77777777" w:rsidR="00624F97" w:rsidRPr="0093753B" w:rsidRDefault="00624F97" w:rsidP="00A93D67">
            <w:pPr>
              <w:jc w:val="center"/>
              <w:rPr>
                <w:rFonts w:cs="Arial"/>
                <w:b/>
                <w:bCs/>
                <w:color w:val="000000"/>
              </w:rPr>
            </w:pPr>
            <w:r w:rsidRPr="0093753B">
              <w:rPr>
                <w:rFonts w:cs="Arial"/>
                <w:b/>
                <w:bCs/>
                <w:color w:val="000000"/>
              </w:rPr>
              <w:t>QTD por período</w:t>
            </w:r>
          </w:p>
        </w:tc>
        <w:tc>
          <w:tcPr>
            <w:tcW w:w="937" w:type="dxa"/>
            <w:tcBorders>
              <w:top w:val="single" w:sz="4" w:space="0" w:color="auto"/>
              <w:left w:val="nil"/>
              <w:bottom w:val="single" w:sz="4" w:space="0" w:color="auto"/>
              <w:right w:val="single" w:sz="4" w:space="0" w:color="auto"/>
            </w:tcBorders>
            <w:noWrap/>
            <w:vAlign w:val="center"/>
            <w:hideMark/>
          </w:tcPr>
          <w:p w14:paraId="793AE93D" w14:textId="77777777" w:rsidR="00624F97" w:rsidRPr="0093753B" w:rsidRDefault="00624F97" w:rsidP="00A93D67">
            <w:pPr>
              <w:jc w:val="center"/>
              <w:rPr>
                <w:rFonts w:cs="Arial"/>
                <w:b/>
                <w:bCs/>
                <w:color w:val="000000"/>
              </w:rPr>
            </w:pPr>
            <w:r w:rsidRPr="0093753B">
              <w:rPr>
                <w:rFonts w:cs="Arial"/>
                <w:b/>
                <w:bCs/>
                <w:color w:val="000000"/>
              </w:rPr>
              <w:t>Total</w:t>
            </w:r>
          </w:p>
        </w:tc>
      </w:tr>
      <w:tr w:rsidR="00624F97" w:rsidRPr="0093753B" w14:paraId="5CAAD891" w14:textId="77777777" w:rsidTr="00A93D67">
        <w:trPr>
          <w:trHeight w:val="687"/>
        </w:trPr>
        <w:tc>
          <w:tcPr>
            <w:tcW w:w="669" w:type="dxa"/>
            <w:tcBorders>
              <w:top w:val="nil"/>
              <w:left w:val="single" w:sz="4" w:space="0" w:color="auto"/>
              <w:bottom w:val="single" w:sz="4" w:space="0" w:color="auto"/>
              <w:right w:val="single" w:sz="4" w:space="0" w:color="auto"/>
            </w:tcBorders>
            <w:noWrap/>
            <w:vAlign w:val="center"/>
            <w:hideMark/>
          </w:tcPr>
          <w:p w14:paraId="3E007AE9" w14:textId="77777777" w:rsidR="00624F97" w:rsidRPr="0093753B" w:rsidRDefault="00624F97" w:rsidP="00A93D67">
            <w:pPr>
              <w:jc w:val="center"/>
              <w:rPr>
                <w:rFonts w:cs="Arial"/>
                <w:color w:val="000000"/>
              </w:rPr>
            </w:pPr>
            <w:r w:rsidRPr="0093753B">
              <w:rPr>
                <w:rFonts w:cs="Arial"/>
                <w:color w:val="000000"/>
              </w:rPr>
              <w:t>1</w:t>
            </w:r>
          </w:p>
        </w:tc>
        <w:tc>
          <w:tcPr>
            <w:tcW w:w="2020" w:type="dxa"/>
            <w:tcBorders>
              <w:top w:val="nil"/>
              <w:left w:val="nil"/>
              <w:bottom w:val="single" w:sz="4" w:space="0" w:color="auto"/>
              <w:right w:val="single" w:sz="4" w:space="0" w:color="auto"/>
            </w:tcBorders>
            <w:noWrap/>
            <w:vAlign w:val="center"/>
            <w:hideMark/>
          </w:tcPr>
          <w:p w14:paraId="33781ECD" w14:textId="77777777" w:rsidR="00624F97" w:rsidRPr="0093753B" w:rsidRDefault="00624F97" w:rsidP="00A93D67">
            <w:pPr>
              <w:jc w:val="center"/>
              <w:rPr>
                <w:rFonts w:cs="Arial"/>
                <w:color w:val="000000"/>
              </w:rPr>
            </w:pPr>
            <w:r w:rsidRPr="0093753B">
              <w:rPr>
                <w:rFonts w:cs="Arial"/>
                <w:color w:val="000000"/>
              </w:rPr>
              <w:t xml:space="preserve">Monitor 23,8” </w:t>
            </w:r>
            <w:proofErr w:type="spellStart"/>
            <w:r w:rsidRPr="0093753B">
              <w:rPr>
                <w:rFonts w:cs="Arial"/>
                <w:color w:val="000000"/>
              </w:rPr>
              <w:t>FullHD</w:t>
            </w:r>
            <w:proofErr w:type="spellEnd"/>
          </w:p>
        </w:tc>
        <w:tc>
          <w:tcPr>
            <w:tcW w:w="1050" w:type="dxa"/>
            <w:tcBorders>
              <w:top w:val="nil"/>
              <w:left w:val="nil"/>
              <w:bottom w:val="single" w:sz="4" w:space="0" w:color="auto"/>
              <w:right w:val="single" w:sz="4" w:space="0" w:color="auto"/>
            </w:tcBorders>
            <w:noWrap/>
            <w:vAlign w:val="center"/>
            <w:hideMark/>
          </w:tcPr>
          <w:p w14:paraId="2242765E" w14:textId="77777777" w:rsidR="00624F97" w:rsidRPr="0093753B" w:rsidRDefault="00624F97" w:rsidP="00A93D67">
            <w:pPr>
              <w:jc w:val="center"/>
              <w:rPr>
                <w:rFonts w:cs="Arial"/>
                <w:color w:val="000000" w:themeColor="text1"/>
              </w:rPr>
            </w:pPr>
            <w:r w:rsidRPr="0093753B">
              <w:rPr>
                <w:rFonts w:cs="Arial"/>
                <w:color w:val="000000" w:themeColor="text1"/>
              </w:rPr>
              <w:t>451815</w:t>
            </w:r>
          </w:p>
        </w:tc>
        <w:tc>
          <w:tcPr>
            <w:tcW w:w="1767" w:type="dxa"/>
            <w:tcBorders>
              <w:top w:val="nil"/>
              <w:left w:val="nil"/>
              <w:bottom w:val="single" w:sz="4" w:space="0" w:color="auto"/>
              <w:right w:val="single" w:sz="4" w:space="0" w:color="auto"/>
            </w:tcBorders>
            <w:noWrap/>
            <w:vAlign w:val="center"/>
            <w:hideMark/>
          </w:tcPr>
          <w:p w14:paraId="6AC3AA18" w14:textId="77777777" w:rsidR="00624F97" w:rsidRPr="0093753B" w:rsidRDefault="00624F97" w:rsidP="00A93D67">
            <w:pPr>
              <w:jc w:val="center"/>
              <w:rPr>
                <w:rFonts w:cs="Arial"/>
                <w:color w:val="000000"/>
              </w:rPr>
            </w:pPr>
            <w:r w:rsidRPr="0093753B">
              <w:rPr>
                <w:rFonts w:cs="Arial"/>
                <w:color w:val="000000"/>
              </w:rPr>
              <w:t>Mensal</w:t>
            </w:r>
          </w:p>
        </w:tc>
        <w:tc>
          <w:tcPr>
            <w:tcW w:w="1663" w:type="dxa"/>
            <w:tcBorders>
              <w:top w:val="nil"/>
              <w:left w:val="nil"/>
              <w:bottom w:val="single" w:sz="4" w:space="0" w:color="auto"/>
              <w:right w:val="single" w:sz="4" w:space="0" w:color="auto"/>
            </w:tcBorders>
            <w:noWrap/>
            <w:vAlign w:val="center"/>
            <w:hideMark/>
          </w:tcPr>
          <w:p w14:paraId="6F615287" w14:textId="77777777" w:rsidR="00624F97" w:rsidRPr="0093753B" w:rsidRDefault="00624F97" w:rsidP="00A93D67">
            <w:pPr>
              <w:jc w:val="center"/>
              <w:rPr>
                <w:rFonts w:cs="Arial"/>
                <w:color w:val="000000"/>
              </w:rPr>
            </w:pPr>
            <w:r w:rsidRPr="0093753B">
              <w:rPr>
                <w:rFonts w:cs="Arial"/>
                <w:color w:val="000000"/>
              </w:rPr>
              <w:t>200</w:t>
            </w:r>
          </w:p>
        </w:tc>
        <w:tc>
          <w:tcPr>
            <w:tcW w:w="937" w:type="dxa"/>
            <w:tcBorders>
              <w:top w:val="nil"/>
              <w:left w:val="nil"/>
              <w:bottom w:val="single" w:sz="4" w:space="0" w:color="auto"/>
              <w:right w:val="single" w:sz="4" w:space="0" w:color="auto"/>
            </w:tcBorders>
            <w:noWrap/>
            <w:vAlign w:val="center"/>
            <w:hideMark/>
          </w:tcPr>
          <w:p w14:paraId="03A7EFE5" w14:textId="77777777" w:rsidR="00624F97" w:rsidRPr="0093753B" w:rsidRDefault="00624F97" w:rsidP="00A93D67">
            <w:pPr>
              <w:jc w:val="center"/>
              <w:rPr>
                <w:rFonts w:cs="Arial"/>
                <w:color w:val="000000"/>
              </w:rPr>
            </w:pPr>
            <w:r w:rsidRPr="0093753B">
              <w:rPr>
                <w:rFonts w:cs="Arial"/>
                <w:color w:val="000000"/>
              </w:rPr>
              <w:t>1000</w:t>
            </w:r>
          </w:p>
        </w:tc>
      </w:tr>
    </w:tbl>
    <w:p w14:paraId="21430B3E" w14:textId="77777777" w:rsidR="00624F97" w:rsidRPr="0093753B" w:rsidRDefault="00624F97" w:rsidP="00624F97">
      <w:pPr>
        <w:spacing w:after="200" w:line="360" w:lineRule="auto"/>
        <w:ind w:left="993" w:hanging="993"/>
        <w:jc w:val="both"/>
        <w:rPr>
          <w:rFonts w:cs="Arial"/>
          <w:b/>
        </w:rPr>
      </w:pPr>
    </w:p>
    <w:p w14:paraId="241317D3" w14:textId="77777777" w:rsidR="00624F97" w:rsidRPr="0093753B" w:rsidRDefault="00624F97" w:rsidP="00624F97">
      <w:pPr>
        <w:spacing w:after="200" w:line="360" w:lineRule="auto"/>
        <w:ind w:left="993" w:hanging="993"/>
        <w:jc w:val="both"/>
        <w:rPr>
          <w:rFonts w:cs="Arial"/>
        </w:rPr>
      </w:pPr>
      <w:r w:rsidRPr="0093753B">
        <w:rPr>
          <w:rFonts w:cs="Arial"/>
          <w:b/>
        </w:rPr>
        <w:t>Fundamentação da Contratação</w:t>
      </w:r>
      <w:r w:rsidRPr="0093753B">
        <w:rPr>
          <w:rFonts w:cs="Arial"/>
        </w:rPr>
        <w:t>: A aquisição justifica-se pela necessidade de reposição de estoque devido a desgaste, falha, mau uso e obsolescência.</w:t>
      </w:r>
    </w:p>
    <w:p w14:paraId="0B85CC60" w14:textId="77777777" w:rsidR="00624F97" w:rsidRPr="0093753B" w:rsidRDefault="00624F97" w:rsidP="00624F97">
      <w:pPr>
        <w:pStyle w:val="PargrafodaLista"/>
        <w:numPr>
          <w:ilvl w:val="0"/>
          <w:numId w:val="32"/>
        </w:numPr>
        <w:spacing w:after="200" w:line="360" w:lineRule="auto"/>
        <w:jc w:val="both"/>
        <w:rPr>
          <w:rFonts w:ascii="Arial" w:hAnsi="Arial" w:cs="Arial"/>
          <w:b/>
          <w:bCs/>
          <w:u w:val="single"/>
        </w:rPr>
      </w:pPr>
      <w:r w:rsidRPr="0093753B">
        <w:rPr>
          <w:rFonts w:ascii="Arial" w:hAnsi="Arial" w:cs="Arial"/>
          <w:b/>
          <w:bCs/>
          <w:u w:val="single"/>
        </w:rPr>
        <w:t>Características técnicas MÍNIMAS:</w:t>
      </w:r>
    </w:p>
    <w:p w14:paraId="26FE46BC" w14:textId="77777777" w:rsidR="00624F97" w:rsidRPr="0093753B" w:rsidRDefault="00624F97" w:rsidP="00624F97">
      <w:pPr>
        <w:pStyle w:val="PargrafodaLista"/>
        <w:numPr>
          <w:ilvl w:val="1"/>
          <w:numId w:val="32"/>
        </w:numPr>
        <w:spacing w:after="200" w:line="360" w:lineRule="auto"/>
        <w:jc w:val="both"/>
        <w:rPr>
          <w:rFonts w:ascii="Arial" w:hAnsi="Arial" w:cs="Arial"/>
        </w:rPr>
      </w:pPr>
      <w:r w:rsidRPr="0093753B">
        <w:rPr>
          <w:rFonts w:ascii="Arial" w:hAnsi="Arial" w:cs="Arial"/>
          <w:b/>
          <w:bCs/>
          <w:u w:val="single"/>
        </w:rPr>
        <w:t>Quantidade</w:t>
      </w:r>
      <w:r w:rsidRPr="0093753B">
        <w:rPr>
          <w:rFonts w:ascii="Arial" w:hAnsi="Arial" w:cs="Arial"/>
        </w:rPr>
        <w:t>: 1000 unidades;</w:t>
      </w:r>
    </w:p>
    <w:p w14:paraId="03EC5532" w14:textId="77777777" w:rsidR="00624F97" w:rsidRPr="0093753B" w:rsidRDefault="00624F97" w:rsidP="00624F97">
      <w:pPr>
        <w:pStyle w:val="PargrafodaLista"/>
        <w:numPr>
          <w:ilvl w:val="1"/>
          <w:numId w:val="32"/>
        </w:numPr>
        <w:spacing w:after="200" w:line="360" w:lineRule="auto"/>
        <w:jc w:val="both"/>
        <w:rPr>
          <w:rFonts w:ascii="Arial" w:hAnsi="Arial" w:cs="Arial"/>
        </w:rPr>
      </w:pPr>
      <w:r w:rsidRPr="0093753B">
        <w:rPr>
          <w:rFonts w:ascii="Arial" w:hAnsi="Arial" w:cs="Arial"/>
          <w:b/>
          <w:bCs/>
          <w:u w:val="single"/>
        </w:rPr>
        <w:t>Descrição</w:t>
      </w:r>
      <w:r w:rsidRPr="0093753B">
        <w:rPr>
          <w:rFonts w:ascii="Arial" w:hAnsi="Arial" w:cs="Arial"/>
        </w:rPr>
        <w:t>: Monitores LED ou tecnologia de iluminação LED;</w:t>
      </w:r>
    </w:p>
    <w:p w14:paraId="1C8D09CD" w14:textId="77777777" w:rsidR="00624F97" w:rsidRPr="0093753B" w:rsidRDefault="00624F97" w:rsidP="00624F97">
      <w:pPr>
        <w:pStyle w:val="PargrafodaLista"/>
        <w:numPr>
          <w:ilvl w:val="1"/>
          <w:numId w:val="32"/>
        </w:numPr>
        <w:spacing w:after="200" w:line="360" w:lineRule="auto"/>
        <w:jc w:val="both"/>
        <w:rPr>
          <w:rFonts w:ascii="Arial" w:hAnsi="Arial" w:cs="Arial"/>
        </w:rPr>
      </w:pPr>
      <w:r w:rsidRPr="0093753B">
        <w:rPr>
          <w:rFonts w:ascii="Arial" w:hAnsi="Arial" w:cs="Arial"/>
          <w:b/>
          <w:bCs/>
          <w:u w:val="single"/>
        </w:rPr>
        <w:t>Formato</w:t>
      </w:r>
      <w:r w:rsidRPr="0093753B">
        <w:rPr>
          <w:rFonts w:ascii="Arial" w:hAnsi="Arial" w:cs="Arial"/>
        </w:rPr>
        <w:t xml:space="preserve">: </w:t>
      </w:r>
      <w:proofErr w:type="spellStart"/>
      <w:r w:rsidRPr="0093753B">
        <w:rPr>
          <w:rFonts w:ascii="Arial" w:hAnsi="Arial" w:cs="Arial"/>
          <w:i/>
          <w:iCs/>
        </w:rPr>
        <w:t>Widescreen</w:t>
      </w:r>
      <w:proofErr w:type="spellEnd"/>
      <w:r w:rsidRPr="0093753B">
        <w:rPr>
          <w:rFonts w:ascii="Arial" w:hAnsi="Arial" w:cs="Arial"/>
        </w:rPr>
        <w:t xml:space="preserve"> (razão de proporção entre largura e altura de 16:9 ou de 16:10);</w:t>
      </w:r>
    </w:p>
    <w:p w14:paraId="69BDBE82" w14:textId="77777777" w:rsidR="00624F97" w:rsidRPr="0093753B" w:rsidRDefault="00624F97" w:rsidP="00624F97">
      <w:pPr>
        <w:pStyle w:val="PargrafodaLista"/>
        <w:numPr>
          <w:ilvl w:val="1"/>
          <w:numId w:val="32"/>
        </w:numPr>
        <w:spacing w:after="200" w:line="360" w:lineRule="auto"/>
        <w:jc w:val="both"/>
        <w:rPr>
          <w:rFonts w:ascii="Arial" w:hAnsi="Arial" w:cs="Arial"/>
        </w:rPr>
      </w:pPr>
      <w:r w:rsidRPr="0093753B">
        <w:rPr>
          <w:rFonts w:ascii="Arial" w:hAnsi="Arial" w:cs="Arial"/>
          <w:b/>
          <w:bCs/>
          <w:u w:val="single"/>
        </w:rPr>
        <w:t>Dimensão diagonal</w:t>
      </w:r>
      <w:r w:rsidRPr="0093753B">
        <w:rPr>
          <w:rFonts w:ascii="Arial" w:hAnsi="Arial" w:cs="Arial"/>
        </w:rPr>
        <w:t>: 23,8” (polegadas);</w:t>
      </w:r>
    </w:p>
    <w:p w14:paraId="2F42748B" w14:textId="77777777" w:rsidR="00624F97" w:rsidRPr="0093753B" w:rsidRDefault="00624F97" w:rsidP="00624F97">
      <w:pPr>
        <w:pStyle w:val="PargrafodaLista"/>
        <w:numPr>
          <w:ilvl w:val="1"/>
          <w:numId w:val="32"/>
        </w:numPr>
        <w:spacing w:after="200" w:line="360" w:lineRule="auto"/>
        <w:jc w:val="both"/>
        <w:rPr>
          <w:rFonts w:ascii="Arial" w:hAnsi="Arial" w:cs="Arial"/>
        </w:rPr>
      </w:pPr>
      <w:r w:rsidRPr="0093753B">
        <w:rPr>
          <w:rFonts w:ascii="Arial" w:hAnsi="Arial" w:cs="Arial"/>
          <w:b/>
          <w:u w:val="single"/>
        </w:rPr>
        <w:t>Resolução</w:t>
      </w:r>
      <w:r w:rsidRPr="0093753B">
        <w:rPr>
          <w:rFonts w:ascii="Arial" w:hAnsi="Arial" w:cs="Arial"/>
        </w:rPr>
        <w:t xml:space="preserve">: </w:t>
      </w:r>
      <w:proofErr w:type="spellStart"/>
      <w:r w:rsidRPr="0093753B">
        <w:rPr>
          <w:rFonts w:ascii="Arial" w:hAnsi="Arial" w:cs="Arial"/>
          <w:i/>
          <w:iCs/>
        </w:rPr>
        <w:t>FullHD</w:t>
      </w:r>
      <w:proofErr w:type="spellEnd"/>
      <w:r w:rsidRPr="0093753B">
        <w:rPr>
          <w:rFonts w:ascii="Arial" w:hAnsi="Arial" w:cs="Arial"/>
        </w:rPr>
        <w:t xml:space="preserve"> (1920x1080 pixels);</w:t>
      </w:r>
    </w:p>
    <w:p w14:paraId="237DC0E1" w14:textId="77777777" w:rsidR="00624F97" w:rsidRPr="0093753B" w:rsidRDefault="00624F97" w:rsidP="00624F97">
      <w:pPr>
        <w:pStyle w:val="PargrafodaLista"/>
        <w:numPr>
          <w:ilvl w:val="1"/>
          <w:numId w:val="32"/>
        </w:numPr>
        <w:spacing w:after="200" w:line="360" w:lineRule="auto"/>
        <w:jc w:val="both"/>
        <w:rPr>
          <w:rFonts w:ascii="Arial" w:hAnsi="Arial" w:cs="Arial"/>
        </w:rPr>
      </w:pPr>
      <w:r w:rsidRPr="0093753B">
        <w:rPr>
          <w:rFonts w:ascii="Arial" w:hAnsi="Arial" w:cs="Arial"/>
          <w:b/>
          <w:u w:val="single"/>
        </w:rPr>
        <w:t>Cores</w:t>
      </w:r>
      <w:r w:rsidRPr="0093753B">
        <w:rPr>
          <w:rFonts w:ascii="Arial" w:hAnsi="Arial" w:cs="Arial"/>
        </w:rPr>
        <w:t>: Suporte a 16 milhões de cores;</w:t>
      </w:r>
    </w:p>
    <w:p w14:paraId="2A5D3D0C" w14:textId="77777777" w:rsidR="00624F97" w:rsidRPr="0093753B" w:rsidRDefault="00624F97" w:rsidP="00624F97">
      <w:pPr>
        <w:pStyle w:val="PargrafodaLista"/>
        <w:numPr>
          <w:ilvl w:val="1"/>
          <w:numId w:val="32"/>
        </w:numPr>
        <w:spacing w:after="200" w:line="360" w:lineRule="auto"/>
        <w:jc w:val="both"/>
        <w:rPr>
          <w:rFonts w:ascii="Arial" w:hAnsi="Arial" w:cs="Arial"/>
        </w:rPr>
      </w:pPr>
      <w:r w:rsidRPr="0093753B">
        <w:rPr>
          <w:rFonts w:ascii="Arial" w:hAnsi="Arial" w:cs="Arial"/>
          <w:b/>
          <w:u w:val="single"/>
        </w:rPr>
        <w:t>Frequência de atualização</w:t>
      </w:r>
      <w:r w:rsidRPr="0093753B">
        <w:rPr>
          <w:rFonts w:ascii="Arial" w:hAnsi="Arial" w:cs="Arial"/>
        </w:rPr>
        <w:t>: 60Hz;</w:t>
      </w:r>
    </w:p>
    <w:p w14:paraId="55FBCFDF" w14:textId="77777777" w:rsidR="00624F97" w:rsidRPr="0093753B" w:rsidRDefault="00624F97" w:rsidP="00624F97">
      <w:pPr>
        <w:pStyle w:val="PargrafodaLista"/>
        <w:numPr>
          <w:ilvl w:val="1"/>
          <w:numId w:val="32"/>
        </w:numPr>
        <w:spacing w:after="200" w:line="360" w:lineRule="auto"/>
        <w:jc w:val="both"/>
        <w:rPr>
          <w:rFonts w:ascii="Arial" w:hAnsi="Arial" w:cs="Arial"/>
        </w:rPr>
      </w:pPr>
      <w:r w:rsidRPr="0093753B">
        <w:rPr>
          <w:rFonts w:ascii="Arial" w:hAnsi="Arial" w:cs="Arial"/>
          <w:b/>
          <w:bCs/>
          <w:u w:val="single"/>
        </w:rPr>
        <w:t>Conexões</w:t>
      </w:r>
      <w:r w:rsidRPr="0093753B">
        <w:rPr>
          <w:rFonts w:ascii="Arial" w:hAnsi="Arial" w:cs="Arial"/>
        </w:rPr>
        <w:t xml:space="preserve">: 1x HDMI e 1x </w:t>
      </w:r>
      <w:proofErr w:type="spellStart"/>
      <w:r w:rsidRPr="0093753B">
        <w:rPr>
          <w:rFonts w:ascii="Arial" w:hAnsi="Arial" w:cs="Arial"/>
        </w:rPr>
        <w:t>DisplayPort</w:t>
      </w:r>
      <w:proofErr w:type="spellEnd"/>
      <w:r w:rsidRPr="0093753B">
        <w:rPr>
          <w:rFonts w:ascii="Arial" w:hAnsi="Arial" w:cs="Arial"/>
        </w:rPr>
        <w:t xml:space="preserve">, </w:t>
      </w:r>
      <w:r w:rsidRPr="0093753B">
        <w:rPr>
          <w:rFonts w:ascii="Arial" w:hAnsi="Arial" w:cs="Arial"/>
          <w:b/>
          <w:bCs/>
        </w:rPr>
        <w:t>NÃO</w:t>
      </w:r>
      <w:r w:rsidRPr="0093753B">
        <w:rPr>
          <w:rFonts w:ascii="Arial" w:hAnsi="Arial" w:cs="Arial"/>
        </w:rPr>
        <w:t xml:space="preserve"> sendo aceito o uso de adaptadores;</w:t>
      </w:r>
    </w:p>
    <w:p w14:paraId="38628809" w14:textId="77777777" w:rsidR="00624F97" w:rsidRPr="0093753B" w:rsidRDefault="00624F97" w:rsidP="00624F97">
      <w:pPr>
        <w:pStyle w:val="PargrafodaLista"/>
        <w:numPr>
          <w:ilvl w:val="1"/>
          <w:numId w:val="32"/>
        </w:numPr>
        <w:spacing w:after="200" w:line="360" w:lineRule="auto"/>
        <w:jc w:val="both"/>
        <w:rPr>
          <w:rFonts w:ascii="Arial" w:hAnsi="Arial" w:cs="Arial"/>
        </w:rPr>
      </w:pPr>
      <w:r w:rsidRPr="0093753B">
        <w:rPr>
          <w:rFonts w:ascii="Arial" w:hAnsi="Arial" w:cs="Arial"/>
          <w:b/>
          <w:bCs/>
          <w:u w:val="single"/>
        </w:rPr>
        <w:t>Contraste</w:t>
      </w:r>
      <w:r w:rsidRPr="0093753B">
        <w:rPr>
          <w:rFonts w:ascii="Arial" w:hAnsi="Arial" w:cs="Arial"/>
        </w:rPr>
        <w:t>: 1.000:1 (estático) ou 1.000.000:1 (dinâmico);</w:t>
      </w:r>
    </w:p>
    <w:p w14:paraId="37099BEF" w14:textId="77777777" w:rsidR="00624F97" w:rsidRPr="0093753B" w:rsidRDefault="00624F97" w:rsidP="00624F97">
      <w:pPr>
        <w:pStyle w:val="PargrafodaLista"/>
        <w:numPr>
          <w:ilvl w:val="1"/>
          <w:numId w:val="32"/>
        </w:numPr>
        <w:spacing w:after="200" w:line="360" w:lineRule="auto"/>
        <w:jc w:val="both"/>
        <w:rPr>
          <w:rFonts w:ascii="Arial" w:hAnsi="Arial" w:cs="Arial"/>
        </w:rPr>
      </w:pPr>
      <w:r w:rsidRPr="0093753B">
        <w:rPr>
          <w:rFonts w:ascii="Arial" w:hAnsi="Arial" w:cs="Arial"/>
          <w:b/>
          <w:bCs/>
          <w:u w:val="single"/>
        </w:rPr>
        <w:t>Brilho</w:t>
      </w:r>
      <w:r w:rsidRPr="0093753B">
        <w:rPr>
          <w:rFonts w:ascii="Arial" w:hAnsi="Arial" w:cs="Arial"/>
        </w:rPr>
        <w:t xml:space="preserve">: 250 </w:t>
      </w:r>
      <w:proofErr w:type="spellStart"/>
      <w:r w:rsidRPr="0093753B">
        <w:rPr>
          <w:rFonts w:ascii="Arial" w:hAnsi="Arial" w:cs="Arial"/>
        </w:rPr>
        <w:t>cd</w:t>
      </w:r>
      <w:proofErr w:type="spellEnd"/>
      <w:r w:rsidRPr="0093753B">
        <w:rPr>
          <w:rFonts w:ascii="Arial" w:hAnsi="Arial" w:cs="Arial"/>
        </w:rPr>
        <w:t xml:space="preserve">/m² ou 250 </w:t>
      </w:r>
      <w:proofErr w:type="spellStart"/>
      <w:r w:rsidRPr="0093753B">
        <w:rPr>
          <w:rFonts w:ascii="Arial" w:hAnsi="Arial" w:cs="Arial"/>
        </w:rPr>
        <w:t>nits</w:t>
      </w:r>
      <w:proofErr w:type="spellEnd"/>
      <w:r w:rsidRPr="0093753B">
        <w:rPr>
          <w:rFonts w:ascii="Arial" w:hAnsi="Arial" w:cs="Arial"/>
        </w:rPr>
        <w:t>;</w:t>
      </w:r>
    </w:p>
    <w:p w14:paraId="06AFF16D" w14:textId="77777777" w:rsidR="00624F97" w:rsidRPr="0093753B" w:rsidRDefault="00624F97" w:rsidP="00624F97">
      <w:pPr>
        <w:pStyle w:val="PargrafodaLista"/>
        <w:numPr>
          <w:ilvl w:val="1"/>
          <w:numId w:val="32"/>
        </w:numPr>
        <w:spacing w:after="200" w:line="360" w:lineRule="auto"/>
        <w:jc w:val="both"/>
        <w:rPr>
          <w:rFonts w:ascii="Arial" w:hAnsi="Arial" w:cs="Arial"/>
        </w:rPr>
      </w:pPr>
      <w:r w:rsidRPr="0093753B">
        <w:rPr>
          <w:rFonts w:ascii="Arial" w:hAnsi="Arial" w:cs="Arial"/>
          <w:b/>
          <w:bCs/>
          <w:u w:val="single"/>
        </w:rPr>
        <w:t>Cor predominante</w:t>
      </w:r>
      <w:r w:rsidRPr="0093753B">
        <w:rPr>
          <w:rFonts w:ascii="Arial" w:hAnsi="Arial" w:cs="Arial"/>
        </w:rPr>
        <w:t>: preta, cinza ou escura;</w:t>
      </w:r>
    </w:p>
    <w:p w14:paraId="26CD8EA8" w14:textId="77777777" w:rsidR="00624F97" w:rsidRPr="0093753B" w:rsidRDefault="00624F97" w:rsidP="00624F97">
      <w:pPr>
        <w:pStyle w:val="PargrafodaLista"/>
        <w:numPr>
          <w:ilvl w:val="1"/>
          <w:numId w:val="32"/>
        </w:numPr>
        <w:spacing w:after="200" w:line="360" w:lineRule="auto"/>
        <w:jc w:val="both"/>
        <w:rPr>
          <w:rFonts w:ascii="Arial" w:hAnsi="Arial" w:cs="Arial"/>
        </w:rPr>
      </w:pPr>
      <w:r w:rsidRPr="0093753B">
        <w:rPr>
          <w:rFonts w:ascii="Arial" w:hAnsi="Arial" w:cs="Arial"/>
          <w:b/>
          <w:bCs/>
          <w:u w:val="single"/>
        </w:rPr>
        <w:t>Suporte de monitor</w:t>
      </w:r>
      <w:r w:rsidRPr="0093753B">
        <w:rPr>
          <w:rFonts w:ascii="Arial" w:hAnsi="Arial" w:cs="Arial"/>
        </w:rPr>
        <w:t>: com regulagem de altura, rotação e inclinação;</w:t>
      </w:r>
    </w:p>
    <w:p w14:paraId="36E69561" w14:textId="77777777" w:rsidR="00624F97" w:rsidRPr="0093753B" w:rsidRDefault="00624F97" w:rsidP="00624F97">
      <w:pPr>
        <w:pStyle w:val="PargrafodaLista"/>
        <w:numPr>
          <w:ilvl w:val="1"/>
          <w:numId w:val="32"/>
        </w:numPr>
        <w:spacing w:after="200" w:line="360" w:lineRule="auto"/>
        <w:jc w:val="both"/>
        <w:rPr>
          <w:rFonts w:ascii="Arial" w:hAnsi="Arial" w:cs="Arial"/>
        </w:rPr>
      </w:pPr>
      <w:r w:rsidRPr="0093753B">
        <w:rPr>
          <w:rFonts w:ascii="Arial" w:hAnsi="Arial" w:cs="Arial"/>
          <w:b/>
          <w:bCs/>
          <w:u w:val="single"/>
        </w:rPr>
        <w:t>Acessórios e cabos</w:t>
      </w:r>
      <w:r w:rsidRPr="0093753B">
        <w:rPr>
          <w:rFonts w:ascii="Arial" w:hAnsi="Arial" w:cs="Arial"/>
        </w:rPr>
        <w:t>: Deverão ser fornecidos todos os cabos e acessórios necessários para o correto funcionamento do monitor nas interfaces e conexões disponíveis, com comprimento mínimo de 1,5 metros;</w:t>
      </w:r>
    </w:p>
    <w:p w14:paraId="46FD759E" w14:textId="77777777" w:rsidR="00624F97" w:rsidRPr="0093753B" w:rsidRDefault="00624F97" w:rsidP="00624F97">
      <w:pPr>
        <w:pStyle w:val="PargrafodaLista"/>
        <w:numPr>
          <w:ilvl w:val="2"/>
          <w:numId w:val="32"/>
        </w:numPr>
        <w:spacing w:after="200" w:line="360" w:lineRule="auto"/>
        <w:jc w:val="both"/>
        <w:rPr>
          <w:rFonts w:ascii="Arial" w:hAnsi="Arial" w:cs="Arial"/>
        </w:rPr>
      </w:pPr>
      <w:r w:rsidRPr="0093753B">
        <w:rPr>
          <w:rFonts w:ascii="Arial" w:hAnsi="Arial" w:cs="Arial"/>
        </w:rPr>
        <w:t xml:space="preserve">Adicionalmente, deverá ser fornecido um cabo USB-C para HDMI ou </w:t>
      </w:r>
      <w:proofErr w:type="spellStart"/>
      <w:r w:rsidRPr="0093753B">
        <w:rPr>
          <w:rFonts w:ascii="Arial" w:hAnsi="Arial" w:cs="Arial"/>
        </w:rPr>
        <w:t>DisplayPort</w:t>
      </w:r>
      <w:proofErr w:type="spellEnd"/>
      <w:r w:rsidRPr="0093753B">
        <w:rPr>
          <w:rFonts w:ascii="Arial" w:hAnsi="Arial" w:cs="Arial"/>
        </w:rPr>
        <w:t xml:space="preserve"> para cada monitor, com comprimento mínimo de 1,5 </w:t>
      </w:r>
      <w:r w:rsidRPr="0093753B">
        <w:rPr>
          <w:rFonts w:ascii="Arial" w:hAnsi="Arial" w:cs="Arial"/>
        </w:rPr>
        <w:lastRenderedPageBreak/>
        <w:t xml:space="preserve">metros e em peça única, não sendo aceito conjunto de adaptador do tipo </w:t>
      </w:r>
      <w:proofErr w:type="spellStart"/>
      <w:r w:rsidRPr="0093753B">
        <w:rPr>
          <w:rFonts w:ascii="Arial" w:hAnsi="Arial" w:cs="Arial"/>
          <w:i/>
          <w:iCs/>
        </w:rPr>
        <w:t>dongle</w:t>
      </w:r>
      <w:proofErr w:type="spellEnd"/>
      <w:r w:rsidRPr="0093753B">
        <w:rPr>
          <w:rFonts w:ascii="Arial" w:hAnsi="Arial" w:cs="Arial"/>
        </w:rPr>
        <w:t xml:space="preserve"> e cabo;</w:t>
      </w:r>
    </w:p>
    <w:p w14:paraId="0495FDE7" w14:textId="77777777" w:rsidR="00624F97" w:rsidRPr="0093753B" w:rsidRDefault="00624F97" w:rsidP="00624F97">
      <w:pPr>
        <w:pStyle w:val="PargrafodaLista"/>
        <w:numPr>
          <w:ilvl w:val="1"/>
          <w:numId w:val="32"/>
        </w:numPr>
        <w:spacing w:after="160" w:line="259" w:lineRule="auto"/>
        <w:ind w:left="1122" w:hanging="697"/>
        <w:contextualSpacing w:val="0"/>
        <w:jc w:val="both"/>
        <w:rPr>
          <w:rFonts w:ascii="Arial" w:hAnsi="Arial" w:cs="Arial"/>
        </w:rPr>
      </w:pPr>
      <w:r w:rsidRPr="0093753B">
        <w:rPr>
          <w:rFonts w:ascii="Arial" w:hAnsi="Arial" w:cs="Arial"/>
          <w:b/>
          <w:bCs/>
          <w:u w:val="single"/>
        </w:rPr>
        <w:t>Fonte de alimentação</w:t>
      </w:r>
      <w:r w:rsidRPr="0093753B">
        <w:rPr>
          <w:rFonts w:ascii="Arial" w:hAnsi="Arial" w:cs="Arial"/>
        </w:rPr>
        <w:t>: Interna, com tensão de entrada de 110V a 220V, comutável automaticamente;</w:t>
      </w:r>
    </w:p>
    <w:p w14:paraId="093A2FAF" w14:textId="77777777" w:rsidR="00624F97" w:rsidRPr="0093753B" w:rsidRDefault="00624F97" w:rsidP="00624F97">
      <w:pPr>
        <w:pStyle w:val="PargrafodaLista"/>
        <w:numPr>
          <w:ilvl w:val="1"/>
          <w:numId w:val="32"/>
        </w:numPr>
        <w:spacing w:after="200" w:line="360" w:lineRule="auto"/>
        <w:jc w:val="both"/>
        <w:rPr>
          <w:rFonts w:ascii="Arial" w:hAnsi="Arial" w:cs="Arial"/>
        </w:rPr>
      </w:pPr>
      <w:r w:rsidRPr="0093753B">
        <w:rPr>
          <w:rFonts w:ascii="Arial" w:hAnsi="Arial" w:cs="Arial"/>
          <w:b/>
          <w:u w:val="single"/>
        </w:rPr>
        <w:t>Características adicionais</w:t>
      </w:r>
      <w:r w:rsidRPr="0093753B">
        <w:rPr>
          <w:rFonts w:ascii="Arial" w:hAnsi="Arial" w:cs="Arial"/>
        </w:rPr>
        <w:t>:</w:t>
      </w:r>
    </w:p>
    <w:p w14:paraId="1843F8DC" w14:textId="77777777" w:rsidR="00624F97" w:rsidRPr="0093753B" w:rsidRDefault="00624F97" w:rsidP="00624F97">
      <w:pPr>
        <w:pStyle w:val="PargrafodaLista"/>
        <w:numPr>
          <w:ilvl w:val="2"/>
          <w:numId w:val="32"/>
        </w:numPr>
        <w:spacing w:after="200" w:line="360" w:lineRule="auto"/>
        <w:ind w:left="1645" w:hanging="936"/>
        <w:contextualSpacing w:val="0"/>
        <w:jc w:val="both"/>
        <w:rPr>
          <w:rFonts w:ascii="Arial" w:hAnsi="Arial" w:cs="Arial"/>
          <w:bCs/>
        </w:rPr>
      </w:pPr>
      <w:r w:rsidRPr="0093753B">
        <w:rPr>
          <w:rFonts w:ascii="Arial" w:hAnsi="Arial" w:cs="Arial"/>
          <w:bCs/>
        </w:rPr>
        <w:t>Tratamento de tela antirreflexivo, não sendo aceita soluções envolvendo películas ou adesivos antirreflexivos;</w:t>
      </w:r>
    </w:p>
    <w:p w14:paraId="02AED0D0" w14:textId="77777777" w:rsidR="00624F97" w:rsidRPr="0093753B" w:rsidRDefault="00624F97" w:rsidP="00624F97">
      <w:pPr>
        <w:pStyle w:val="PargrafodaLista"/>
        <w:numPr>
          <w:ilvl w:val="2"/>
          <w:numId w:val="32"/>
        </w:numPr>
        <w:spacing w:after="200" w:line="360" w:lineRule="auto"/>
        <w:ind w:left="1645" w:hanging="936"/>
        <w:contextualSpacing w:val="0"/>
        <w:jc w:val="both"/>
        <w:rPr>
          <w:rFonts w:ascii="Arial" w:hAnsi="Arial" w:cs="Arial"/>
          <w:bCs/>
        </w:rPr>
      </w:pPr>
      <w:r w:rsidRPr="0093753B">
        <w:rPr>
          <w:rFonts w:ascii="Arial" w:hAnsi="Arial" w:cs="Arial"/>
          <w:bCs/>
        </w:rPr>
        <w:t>Furação VESA, permitindo assim o uso de suporte de monitor ou suporte/braço articulado;</w:t>
      </w:r>
    </w:p>
    <w:p w14:paraId="078D7A95" w14:textId="77777777" w:rsidR="00624F97" w:rsidRPr="0093753B" w:rsidRDefault="00624F97" w:rsidP="00624F97">
      <w:pPr>
        <w:pStyle w:val="PargrafodaLista"/>
        <w:numPr>
          <w:ilvl w:val="2"/>
          <w:numId w:val="32"/>
        </w:numPr>
        <w:spacing w:after="200" w:line="360" w:lineRule="auto"/>
        <w:ind w:left="1645" w:hanging="936"/>
        <w:contextualSpacing w:val="0"/>
        <w:jc w:val="both"/>
        <w:rPr>
          <w:rFonts w:ascii="Arial" w:hAnsi="Arial" w:cs="Arial"/>
          <w:bCs/>
        </w:rPr>
      </w:pPr>
      <w:r w:rsidRPr="0093753B">
        <w:rPr>
          <w:rFonts w:ascii="Arial" w:hAnsi="Arial" w:cs="Arial"/>
          <w:bCs/>
        </w:rPr>
        <w:t>Quando eventualmente conectado a um suporte ou braço articulado, o equipamento deve funcionar em qualquer ângulo ou inclinação;</w:t>
      </w:r>
    </w:p>
    <w:p w14:paraId="59A45064" w14:textId="77777777" w:rsidR="00624F97" w:rsidRPr="0093753B" w:rsidRDefault="00624F97" w:rsidP="00624F97">
      <w:pPr>
        <w:pStyle w:val="PargrafodaLista"/>
        <w:numPr>
          <w:ilvl w:val="2"/>
          <w:numId w:val="34"/>
        </w:numPr>
        <w:spacing w:after="200" w:line="360" w:lineRule="auto"/>
        <w:ind w:left="1645" w:hanging="936"/>
        <w:contextualSpacing w:val="0"/>
        <w:jc w:val="both"/>
        <w:rPr>
          <w:rFonts w:ascii="Arial" w:hAnsi="Arial" w:cs="Arial"/>
          <w:bCs/>
        </w:rPr>
      </w:pPr>
      <w:r w:rsidRPr="0093753B">
        <w:rPr>
          <w:rFonts w:ascii="Arial" w:hAnsi="Arial" w:cs="Arial"/>
          <w:bCs/>
        </w:rPr>
        <w:t xml:space="preserve">Possuir uma das seguintes certificações: EPA, </w:t>
      </w:r>
      <w:r w:rsidRPr="0093753B">
        <w:rPr>
          <w:rFonts w:ascii="Arial" w:hAnsi="Arial" w:cs="Arial"/>
          <w:bCs/>
          <w:i/>
          <w:iCs/>
        </w:rPr>
        <w:t>Energy Star</w:t>
      </w:r>
      <w:r w:rsidRPr="0093753B">
        <w:rPr>
          <w:rFonts w:ascii="Arial" w:hAnsi="Arial" w:cs="Arial"/>
          <w:bCs/>
        </w:rPr>
        <w:t xml:space="preserve">, TCO, </w:t>
      </w:r>
      <w:r w:rsidRPr="0093753B">
        <w:rPr>
          <w:rFonts w:ascii="Arial" w:hAnsi="Arial" w:cs="Arial"/>
          <w:bCs/>
          <w:i/>
          <w:iCs/>
        </w:rPr>
        <w:t>TÜV Rheinland</w:t>
      </w:r>
      <w:r w:rsidRPr="0093753B">
        <w:rPr>
          <w:rFonts w:ascii="Arial" w:hAnsi="Arial" w:cs="Arial"/>
          <w:bCs/>
        </w:rPr>
        <w:t>, ou outra comprovadamente equivalente;</w:t>
      </w:r>
    </w:p>
    <w:p w14:paraId="0FACE7E2" w14:textId="77777777" w:rsidR="00624F97" w:rsidRPr="0093753B" w:rsidRDefault="00624F97" w:rsidP="00624F97">
      <w:pPr>
        <w:pStyle w:val="PargrafodaLista"/>
        <w:numPr>
          <w:ilvl w:val="2"/>
          <w:numId w:val="34"/>
        </w:numPr>
        <w:spacing w:after="200" w:line="360" w:lineRule="auto"/>
        <w:ind w:left="1645" w:hanging="936"/>
        <w:contextualSpacing w:val="0"/>
        <w:jc w:val="both"/>
        <w:rPr>
          <w:rFonts w:ascii="Arial" w:hAnsi="Arial" w:cs="Arial"/>
          <w:bCs/>
        </w:rPr>
      </w:pPr>
      <w:r w:rsidRPr="0093753B">
        <w:rPr>
          <w:rFonts w:ascii="Arial" w:hAnsi="Arial" w:cs="Arial"/>
          <w:bCs/>
        </w:rPr>
        <w:t>Os equipamentos devem informar seu número de série pelo protocolo EDID ou equivalente.</w:t>
      </w:r>
    </w:p>
    <w:p w14:paraId="7748924E" w14:textId="77777777" w:rsidR="00624F97" w:rsidRPr="0093753B" w:rsidRDefault="00624F97" w:rsidP="00624F97">
      <w:pPr>
        <w:pStyle w:val="PargrafodaLista"/>
        <w:numPr>
          <w:ilvl w:val="3"/>
          <w:numId w:val="34"/>
        </w:numPr>
        <w:spacing w:after="200" w:line="360" w:lineRule="auto"/>
        <w:contextualSpacing w:val="0"/>
        <w:jc w:val="both"/>
        <w:rPr>
          <w:rFonts w:ascii="Arial" w:hAnsi="Arial" w:cs="Arial"/>
          <w:bCs/>
        </w:rPr>
      </w:pPr>
      <w:r w:rsidRPr="0093753B">
        <w:rPr>
          <w:rFonts w:ascii="Arial" w:hAnsi="Arial" w:cs="Arial"/>
          <w:bCs/>
        </w:rPr>
        <w:t>Tal informação deve ser consultável no equipamento a que ele se conecte por meio de</w:t>
      </w:r>
    </w:p>
    <w:p w14:paraId="3621A5EF" w14:textId="77777777" w:rsidR="00624F97" w:rsidRPr="0093753B" w:rsidRDefault="00624F97" w:rsidP="00624F97">
      <w:pPr>
        <w:pStyle w:val="PargrafodaLista"/>
        <w:numPr>
          <w:ilvl w:val="4"/>
          <w:numId w:val="34"/>
        </w:numPr>
        <w:spacing w:after="200" w:line="360" w:lineRule="auto"/>
        <w:contextualSpacing w:val="0"/>
        <w:jc w:val="both"/>
        <w:rPr>
          <w:rFonts w:ascii="Arial" w:hAnsi="Arial" w:cs="Arial"/>
          <w:bCs/>
        </w:rPr>
      </w:pPr>
      <w:r w:rsidRPr="0093753B">
        <w:rPr>
          <w:rFonts w:ascii="Arial" w:hAnsi="Arial" w:cs="Arial"/>
          <w:bCs/>
        </w:rPr>
        <w:t xml:space="preserve">Linha de comando do </w:t>
      </w:r>
      <w:proofErr w:type="spellStart"/>
      <w:r w:rsidRPr="0093753B">
        <w:rPr>
          <w:rFonts w:ascii="Arial" w:hAnsi="Arial" w:cs="Arial"/>
          <w:bCs/>
        </w:rPr>
        <w:t>PowerShell</w:t>
      </w:r>
      <w:proofErr w:type="spellEnd"/>
      <w:r w:rsidRPr="0093753B">
        <w:rPr>
          <w:rFonts w:ascii="Arial" w:hAnsi="Arial" w:cs="Arial"/>
          <w:bCs/>
        </w:rPr>
        <w:t xml:space="preserve"> do equipamento (Sistema Operacional Microsoft Windows 11) e</w:t>
      </w:r>
    </w:p>
    <w:p w14:paraId="43E7955F" w14:textId="77777777" w:rsidR="00624F97" w:rsidRPr="0093753B" w:rsidRDefault="00624F97" w:rsidP="00624F97">
      <w:pPr>
        <w:pStyle w:val="PargrafodaLista"/>
        <w:numPr>
          <w:ilvl w:val="4"/>
          <w:numId w:val="34"/>
        </w:numPr>
        <w:spacing w:after="200" w:line="360" w:lineRule="auto"/>
        <w:contextualSpacing w:val="0"/>
        <w:jc w:val="both"/>
        <w:rPr>
          <w:rFonts w:ascii="Arial" w:hAnsi="Arial" w:cs="Arial"/>
          <w:bCs/>
        </w:rPr>
      </w:pPr>
      <w:r w:rsidRPr="0093753B">
        <w:rPr>
          <w:rFonts w:ascii="Arial" w:hAnsi="Arial" w:cs="Arial"/>
        </w:rPr>
        <w:t>Ferramenta de Inventário GLPI versão 10 ou posterior.</w:t>
      </w:r>
      <w:r w:rsidRPr="0093753B">
        <w:rPr>
          <w:rFonts w:ascii="Arial" w:hAnsi="Arial" w:cs="Arial"/>
          <w:bCs/>
          <w:highlight w:val="yellow"/>
        </w:rPr>
        <w:t xml:space="preserve"> </w:t>
      </w:r>
    </w:p>
    <w:p w14:paraId="265A254B" w14:textId="77777777" w:rsidR="00624F97" w:rsidRPr="0093753B" w:rsidRDefault="00624F97" w:rsidP="00624F97">
      <w:pPr>
        <w:pStyle w:val="PargrafodaLista"/>
        <w:numPr>
          <w:ilvl w:val="5"/>
          <w:numId w:val="34"/>
        </w:numPr>
        <w:spacing w:after="200" w:line="360" w:lineRule="auto"/>
        <w:contextualSpacing w:val="0"/>
        <w:jc w:val="both"/>
        <w:rPr>
          <w:rFonts w:ascii="Arial" w:hAnsi="Arial" w:cs="Arial"/>
        </w:rPr>
      </w:pPr>
      <w:r w:rsidRPr="0093753B">
        <w:rPr>
          <w:rFonts w:ascii="Arial" w:hAnsi="Arial" w:cs="Arial"/>
        </w:rPr>
        <w:t>A ferramenta é disponibilizada no sítio eletrônico https://www.glpi-project.org/en/</w:t>
      </w:r>
    </w:p>
    <w:p w14:paraId="6B558888" w14:textId="77777777" w:rsidR="00624F97" w:rsidRPr="0093753B" w:rsidRDefault="00624F97" w:rsidP="00624F97">
      <w:pPr>
        <w:pStyle w:val="PargrafodaLista"/>
        <w:spacing w:line="360" w:lineRule="auto"/>
        <w:ind w:left="1123"/>
        <w:jc w:val="both"/>
        <w:rPr>
          <w:rFonts w:ascii="Arial" w:hAnsi="Arial" w:cs="Arial"/>
          <w:bCs/>
        </w:rPr>
      </w:pPr>
    </w:p>
    <w:p w14:paraId="4B63C4E3" w14:textId="77777777" w:rsidR="00624F97" w:rsidRPr="0093753B" w:rsidRDefault="00624F97" w:rsidP="00624F97">
      <w:pPr>
        <w:pStyle w:val="PargrafodaLista"/>
        <w:numPr>
          <w:ilvl w:val="0"/>
          <w:numId w:val="34"/>
        </w:numPr>
        <w:spacing w:after="200" w:line="360" w:lineRule="auto"/>
        <w:jc w:val="both"/>
        <w:rPr>
          <w:rFonts w:ascii="Arial" w:hAnsi="Arial" w:cs="Arial"/>
          <w:b/>
          <w:bCs/>
          <w:u w:val="single"/>
        </w:rPr>
      </w:pPr>
      <w:r w:rsidRPr="0093753B">
        <w:rPr>
          <w:rFonts w:ascii="Arial" w:hAnsi="Arial" w:cs="Arial"/>
          <w:b/>
          <w:bCs/>
          <w:u w:val="single"/>
        </w:rPr>
        <w:t>Acondicionamento</w:t>
      </w:r>
    </w:p>
    <w:p w14:paraId="4D851F7E" w14:textId="77777777" w:rsidR="00624F97" w:rsidRPr="0093753B" w:rsidRDefault="00624F97" w:rsidP="00624F97">
      <w:pPr>
        <w:pStyle w:val="PargrafodaLista"/>
        <w:numPr>
          <w:ilvl w:val="1"/>
          <w:numId w:val="34"/>
        </w:numPr>
        <w:spacing w:after="200" w:line="360" w:lineRule="auto"/>
        <w:ind w:left="1122" w:hanging="697"/>
        <w:contextualSpacing w:val="0"/>
        <w:jc w:val="both"/>
        <w:rPr>
          <w:rFonts w:ascii="Arial" w:hAnsi="Arial" w:cs="Arial"/>
          <w:bCs/>
        </w:rPr>
      </w:pPr>
      <w:r w:rsidRPr="0093753B">
        <w:rPr>
          <w:rFonts w:ascii="Arial" w:hAnsi="Arial" w:cs="Arial"/>
          <w:bCs/>
        </w:rPr>
        <w:t>Os produtos deverão ser entregues em embalagem devidamente identificada, sem sinais de umidade ou danos, como por exemplo: amassados, mofo, rasgos, sujeiras, dentre outros;</w:t>
      </w:r>
    </w:p>
    <w:p w14:paraId="0715F540" w14:textId="77777777" w:rsidR="00624F97" w:rsidRPr="0093753B" w:rsidRDefault="00624F97" w:rsidP="00624F97">
      <w:pPr>
        <w:pStyle w:val="PargrafodaLista"/>
        <w:numPr>
          <w:ilvl w:val="1"/>
          <w:numId w:val="34"/>
        </w:numPr>
        <w:spacing w:after="200" w:line="360" w:lineRule="auto"/>
        <w:ind w:left="1122" w:hanging="697"/>
        <w:contextualSpacing w:val="0"/>
        <w:jc w:val="both"/>
        <w:rPr>
          <w:rFonts w:ascii="Arial" w:hAnsi="Arial" w:cs="Arial"/>
          <w:bCs/>
        </w:rPr>
      </w:pPr>
      <w:r w:rsidRPr="0093753B">
        <w:rPr>
          <w:rFonts w:ascii="Arial" w:hAnsi="Arial" w:cs="Arial"/>
          <w:bCs/>
        </w:rPr>
        <w:lastRenderedPageBreak/>
        <w:t>Os materiais deverão ser entregues acondicionados em embalagens adequadas, de forma a garantir-lhes a máxima proteção durante o transporte e o armazenamento.</w:t>
      </w:r>
    </w:p>
    <w:p w14:paraId="706E4EDF" w14:textId="77777777" w:rsidR="00624F97" w:rsidRPr="0093753B" w:rsidRDefault="00624F97" w:rsidP="00624F97">
      <w:pPr>
        <w:pStyle w:val="PargrafodaLista"/>
        <w:spacing w:line="360" w:lineRule="auto"/>
        <w:ind w:left="1123"/>
        <w:jc w:val="both"/>
        <w:rPr>
          <w:rFonts w:ascii="Arial" w:hAnsi="Arial" w:cs="Arial"/>
          <w:bCs/>
        </w:rPr>
      </w:pPr>
    </w:p>
    <w:p w14:paraId="52D4AACF" w14:textId="77777777" w:rsidR="00624F97" w:rsidRPr="0093753B" w:rsidRDefault="00624F97" w:rsidP="00624F97">
      <w:pPr>
        <w:pStyle w:val="PargrafodaLista"/>
        <w:numPr>
          <w:ilvl w:val="0"/>
          <w:numId w:val="34"/>
        </w:numPr>
        <w:autoSpaceDE w:val="0"/>
        <w:autoSpaceDN w:val="0"/>
        <w:adjustRightInd w:val="0"/>
        <w:spacing w:after="200" w:line="360" w:lineRule="auto"/>
        <w:jc w:val="both"/>
        <w:rPr>
          <w:rFonts w:ascii="Arial" w:hAnsi="Arial" w:cs="Arial"/>
        </w:rPr>
      </w:pPr>
      <w:r w:rsidRPr="0093753B">
        <w:rPr>
          <w:rFonts w:ascii="Arial" w:hAnsi="Arial" w:cs="Arial"/>
          <w:b/>
          <w:u w:val="single"/>
        </w:rPr>
        <w:t>Garantia e Suporte Técnico</w:t>
      </w:r>
      <w:r w:rsidRPr="0093753B">
        <w:rPr>
          <w:rFonts w:ascii="Arial" w:hAnsi="Arial" w:cs="Arial"/>
        </w:rPr>
        <w:t>:</w:t>
      </w:r>
    </w:p>
    <w:p w14:paraId="43A9B352" w14:textId="77777777" w:rsidR="00624F97" w:rsidRPr="0093753B" w:rsidRDefault="00624F97" w:rsidP="00624F97">
      <w:pPr>
        <w:pStyle w:val="PargrafodaLista"/>
        <w:numPr>
          <w:ilvl w:val="1"/>
          <w:numId w:val="34"/>
        </w:numPr>
        <w:spacing w:after="200" w:line="360" w:lineRule="auto"/>
        <w:ind w:left="1122" w:hanging="697"/>
        <w:contextualSpacing w:val="0"/>
        <w:jc w:val="both"/>
        <w:rPr>
          <w:rFonts w:ascii="Arial" w:hAnsi="Arial" w:cs="Arial"/>
          <w:bCs/>
        </w:rPr>
      </w:pPr>
      <w:r w:rsidRPr="0093753B">
        <w:rPr>
          <w:rFonts w:ascii="Arial" w:hAnsi="Arial" w:cs="Arial"/>
          <w:b/>
          <w:u w:val="single"/>
        </w:rPr>
        <w:t>Período</w:t>
      </w:r>
      <w:r w:rsidRPr="0093753B">
        <w:rPr>
          <w:rFonts w:ascii="Arial" w:hAnsi="Arial" w:cs="Arial"/>
          <w:bCs/>
        </w:rPr>
        <w:t>: 36 meses pelo fabricante, devendo constar em sítio eletrônico ou catálogo técnico do fabricante;</w:t>
      </w:r>
    </w:p>
    <w:p w14:paraId="60512EBF" w14:textId="77777777" w:rsidR="00624F97" w:rsidRPr="0093753B" w:rsidRDefault="00624F97" w:rsidP="00624F97">
      <w:pPr>
        <w:pStyle w:val="PargrafodaLista"/>
        <w:numPr>
          <w:ilvl w:val="1"/>
          <w:numId w:val="34"/>
        </w:numPr>
        <w:spacing w:after="200" w:line="360" w:lineRule="auto"/>
        <w:ind w:left="1122" w:hanging="697"/>
        <w:contextualSpacing w:val="0"/>
        <w:jc w:val="both"/>
        <w:rPr>
          <w:rFonts w:ascii="Arial" w:hAnsi="Arial" w:cs="Arial"/>
          <w:bCs/>
        </w:rPr>
      </w:pPr>
      <w:r w:rsidRPr="0093753B">
        <w:rPr>
          <w:rFonts w:ascii="Arial" w:hAnsi="Arial" w:cs="Arial"/>
          <w:b/>
          <w:u w:val="single"/>
        </w:rPr>
        <w:t>Modalidade</w:t>
      </w:r>
      <w:r w:rsidRPr="0093753B">
        <w:rPr>
          <w:rFonts w:ascii="Arial" w:hAnsi="Arial" w:cs="Arial"/>
          <w:bCs/>
        </w:rPr>
        <w:t xml:space="preserve">: </w:t>
      </w:r>
      <w:r w:rsidRPr="0093753B">
        <w:rPr>
          <w:rFonts w:ascii="Arial" w:hAnsi="Arial" w:cs="Arial"/>
          <w:b/>
          <w:i/>
          <w:iCs/>
        </w:rPr>
        <w:t>on-site</w:t>
      </w:r>
      <w:r w:rsidRPr="0093753B">
        <w:rPr>
          <w:rFonts w:ascii="Arial" w:hAnsi="Arial" w:cs="Arial"/>
          <w:bCs/>
        </w:rPr>
        <w:t>, executados nos locais especificados no item 3.11;</w:t>
      </w:r>
    </w:p>
    <w:p w14:paraId="257B4D0D" w14:textId="4AB1E803" w:rsidR="00624F97" w:rsidRPr="0093753B" w:rsidRDefault="00624F97" w:rsidP="00624F97">
      <w:pPr>
        <w:pStyle w:val="PargrafodaLista"/>
        <w:numPr>
          <w:ilvl w:val="1"/>
          <w:numId w:val="34"/>
        </w:numPr>
        <w:spacing w:after="200" w:line="360" w:lineRule="auto"/>
        <w:contextualSpacing w:val="0"/>
        <w:jc w:val="both"/>
        <w:rPr>
          <w:rFonts w:ascii="Arial" w:hAnsi="Arial" w:cs="Arial"/>
          <w:bCs/>
        </w:rPr>
      </w:pPr>
      <w:r w:rsidRPr="0093753B">
        <w:rPr>
          <w:rFonts w:ascii="Arial" w:hAnsi="Arial" w:cs="Arial"/>
          <w:bCs/>
        </w:rPr>
        <w:t>O período de garantia deverá ser iniciado a partir da emissão do Termo de Recebimento Definitivo (TRD)</w:t>
      </w:r>
      <w:r w:rsidR="00D47F19">
        <w:rPr>
          <w:rFonts w:ascii="Arial" w:hAnsi="Arial" w:cs="Arial"/>
          <w:bCs/>
        </w:rPr>
        <w:t xml:space="preserve"> </w:t>
      </w:r>
      <w:r w:rsidR="00D47F19" w:rsidRPr="00D47F19">
        <w:rPr>
          <w:rFonts w:ascii="Arial" w:hAnsi="Arial" w:cs="Arial"/>
          <w:bCs/>
          <w:highlight w:val="yellow"/>
        </w:rPr>
        <w:t>do lote correspondente</w:t>
      </w:r>
      <w:r w:rsidRPr="0093753B">
        <w:rPr>
          <w:rFonts w:ascii="Arial" w:hAnsi="Arial" w:cs="Arial"/>
          <w:bCs/>
        </w:rPr>
        <w:t>;</w:t>
      </w:r>
    </w:p>
    <w:p w14:paraId="0647A246" w14:textId="77777777" w:rsidR="00624F97" w:rsidRPr="0093753B" w:rsidRDefault="00624F97" w:rsidP="00624F97">
      <w:pPr>
        <w:pStyle w:val="PargrafodaLista"/>
        <w:numPr>
          <w:ilvl w:val="1"/>
          <w:numId w:val="34"/>
        </w:numPr>
        <w:spacing w:after="200" w:line="360" w:lineRule="auto"/>
        <w:contextualSpacing w:val="0"/>
        <w:jc w:val="both"/>
        <w:rPr>
          <w:rFonts w:ascii="Arial" w:hAnsi="Arial" w:cs="Arial"/>
          <w:bCs/>
        </w:rPr>
      </w:pPr>
      <w:r w:rsidRPr="0093753B">
        <w:rPr>
          <w:rFonts w:ascii="Arial" w:hAnsi="Arial" w:cs="Arial"/>
          <w:bCs/>
        </w:rPr>
        <w:t>Visando a abertura de chamado para atendimento técnico a CONTRATADA deverá disponibilizar, pelo menos, um dos seguintes métodos de atendimento: telefone, e-mail ou sítio internet;</w:t>
      </w:r>
    </w:p>
    <w:p w14:paraId="052913E7" w14:textId="77777777" w:rsidR="00624F97" w:rsidRPr="0093753B" w:rsidRDefault="00624F97" w:rsidP="00624F97">
      <w:pPr>
        <w:pStyle w:val="PargrafodaLista"/>
        <w:numPr>
          <w:ilvl w:val="1"/>
          <w:numId w:val="34"/>
        </w:numPr>
        <w:spacing w:after="200" w:line="360" w:lineRule="auto"/>
        <w:contextualSpacing w:val="0"/>
        <w:jc w:val="both"/>
        <w:rPr>
          <w:rFonts w:ascii="Arial" w:hAnsi="Arial" w:cs="Arial"/>
          <w:bCs/>
        </w:rPr>
      </w:pPr>
      <w:r w:rsidRPr="0093753B">
        <w:rPr>
          <w:rFonts w:ascii="Arial" w:hAnsi="Arial" w:cs="Arial"/>
          <w:bCs/>
        </w:rPr>
        <w:t>O sistema da CONTRATADA deverá gerar para cada chamado um número de identificação, que deverá ser único, sequencial e em ordem crescente;</w:t>
      </w:r>
    </w:p>
    <w:p w14:paraId="13ED2870" w14:textId="77777777" w:rsidR="00624F97" w:rsidRPr="0093753B" w:rsidRDefault="00624F97" w:rsidP="00624F97">
      <w:pPr>
        <w:pStyle w:val="PargrafodaLista"/>
        <w:numPr>
          <w:ilvl w:val="2"/>
          <w:numId w:val="34"/>
        </w:numPr>
        <w:spacing w:after="200" w:line="360" w:lineRule="auto"/>
        <w:contextualSpacing w:val="0"/>
        <w:jc w:val="both"/>
        <w:rPr>
          <w:rFonts w:ascii="Arial" w:hAnsi="Arial" w:cs="Arial"/>
          <w:bCs/>
        </w:rPr>
      </w:pPr>
      <w:r w:rsidRPr="0093753B">
        <w:rPr>
          <w:rFonts w:ascii="Arial" w:hAnsi="Arial" w:cs="Arial"/>
          <w:bCs/>
        </w:rPr>
        <w:t>O chamado técnico poderá ser denominado, também, por ordem de serviço (OS), chamado para atendimento técnico ou outra designação que a CONTRATADA apresente.</w:t>
      </w:r>
    </w:p>
    <w:p w14:paraId="0C3507EA" w14:textId="77777777" w:rsidR="00624F97" w:rsidRPr="0093753B" w:rsidRDefault="00624F97" w:rsidP="00624F97">
      <w:pPr>
        <w:pStyle w:val="PargrafodaLista"/>
        <w:numPr>
          <w:ilvl w:val="1"/>
          <w:numId w:val="34"/>
        </w:numPr>
        <w:spacing w:after="200" w:line="360" w:lineRule="auto"/>
        <w:contextualSpacing w:val="0"/>
        <w:jc w:val="both"/>
        <w:rPr>
          <w:rFonts w:ascii="Arial" w:hAnsi="Arial" w:cs="Arial"/>
          <w:bCs/>
        </w:rPr>
      </w:pPr>
      <w:r w:rsidRPr="0093753B">
        <w:rPr>
          <w:rFonts w:ascii="Arial" w:hAnsi="Arial" w:cs="Arial"/>
          <w:bCs/>
        </w:rPr>
        <w:t>O atendimento às demandas deverá ser realizado nos dias de expediente da unidade da CONTRATANTE onde o monitor está instalado, no horário das 08h às 18h;</w:t>
      </w:r>
    </w:p>
    <w:p w14:paraId="697D4A76" w14:textId="77777777" w:rsidR="00624F97" w:rsidRPr="0093753B" w:rsidRDefault="00624F97" w:rsidP="00624F97">
      <w:pPr>
        <w:pStyle w:val="PargrafodaLista"/>
        <w:numPr>
          <w:ilvl w:val="1"/>
          <w:numId w:val="34"/>
        </w:numPr>
        <w:spacing w:after="200" w:line="360" w:lineRule="auto"/>
        <w:contextualSpacing w:val="0"/>
        <w:jc w:val="both"/>
        <w:rPr>
          <w:rFonts w:ascii="Arial" w:hAnsi="Arial" w:cs="Arial"/>
          <w:bCs/>
        </w:rPr>
      </w:pPr>
      <w:r w:rsidRPr="0093753B">
        <w:rPr>
          <w:rFonts w:ascii="Arial" w:hAnsi="Arial" w:cs="Arial"/>
          <w:bCs/>
        </w:rPr>
        <w:t xml:space="preserve">A CONTRATANTE possui equipe de suporte técnico própria e equipe de </w:t>
      </w:r>
      <w:proofErr w:type="spellStart"/>
      <w:r w:rsidRPr="0093753B">
        <w:rPr>
          <w:rFonts w:ascii="Arial" w:hAnsi="Arial" w:cs="Arial"/>
          <w:bCs/>
          <w:i/>
          <w:iCs/>
        </w:rPr>
        <w:t>service</w:t>
      </w:r>
      <w:proofErr w:type="spellEnd"/>
      <w:r w:rsidRPr="0093753B">
        <w:rPr>
          <w:rFonts w:ascii="Arial" w:hAnsi="Arial" w:cs="Arial"/>
          <w:bCs/>
          <w:i/>
          <w:iCs/>
        </w:rPr>
        <w:t xml:space="preserve"> </w:t>
      </w:r>
      <w:proofErr w:type="spellStart"/>
      <w:r w:rsidRPr="0093753B">
        <w:rPr>
          <w:rFonts w:ascii="Arial" w:hAnsi="Arial" w:cs="Arial"/>
          <w:bCs/>
          <w:i/>
          <w:iCs/>
        </w:rPr>
        <w:t>desk</w:t>
      </w:r>
      <w:proofErr w:type="spellEnd"/>
      <w:r w:rsidRPr="0093753B">
        <w:rPr>
          <w:rFonts w:ascii="Arial" w:hAnsi="Arial" w:cs="Arial"/>
          <w:bCs/>
        </w:rPr>
        <w:t xml:space="preserve"> terceirizada, ambas com capacidade de interagir com a área de atendimento da CONTRATADA e assim melhor identificar e categorizar os problemas que demandam abertura de chamado e atendimento técnico da CONTRATADA;</w:t>
      </w:r>
    </w:p>
    <w:p w14:paraId="069E8263" w14:textId="77777777" w:rsidR="00624F97" w:rsidRPr="0093753B" w:rsidRDefault="00624F97" w:rsidP="00624F97">
      <w:pPr>
        <w:pStyle w:val="PargrafodaLista"/>
        <w:numPr>
          <w:ilvl w:val="1"/>
          <w:numId w:val="34"/>
        </w:numPr>
        <w:spacing w:after="200" w:line="360" w:lineRule="auto"/>
        <w:contextualSpacing w:val="0"/>
        <w:jc w:val="both"/>
        <w:rPr>
          <w:rFonts w:ascii="Arial" w:hAnsi="Arial" w:cs="Arial"/>
          <w:bCs/>
        </w:rPr>
      </w:pPr>
      <w:r w:rsidRPr="0093753B">
        <w:rPr>
          <w:rFonts w:ascii="Arial" w:hAnsi="Arial" w:cs="Arial"/>
          <w:bCs/>
        </w:rPr>
        <w:t>A equipe da CONTRATANTE, própria ou terceirizada, procederá à abertura de chamado de suporte técnico junto a CONTRATADA;</w:t>
      </w:r>
    </w:p>
    <w:p w14:paraId="09FCCA90" w14:textId="77777777" w:rsidR="00624F97" w:rsidRPr="0093753B" w:rsidRDefault="00624F97" w:rsidP="00624F97">
      <w:pPr>
        <w:pStyle w:val="PargrafodaLista"/>
        <w:numPr>
          <w:ilvl w:val="1"/>
          <w:numId w:val="34"/>
        </w:numPr>
        <w:spacing w:after="200" w:line="360" w:lineRule="auto"/>
        <w:contextualSpacing w:val="0"/>
        <w:jc w:val="both"/>
        <w:rPr>
          <w:rFonts w:ascii="Arial" w:hAnsi="Arial" w:cs="Arial"/>
          <w:bCs/>
        </w:rPr>
      </w:pPr>
      <w:r w:rsidRPr="0093753B">
        <w:rPr>
          <w:rFonts w:ascii="Arial" w:hAnsi="Arial" w:cs="Arial"/>
          <w:bCs/>
        </w:rPr>
        <w:lastRenderedPageBreak/>
        <w:t xml:space="preserve">Os chamados poderão ter os seguintes fluxos e tempos de atendimento (SLA - </w:t>
      </w:r>
      <w:r w:rsidRPr="0093753B">
        <w:rPr>
          <w:rFonts w:ascii="Arial" w:hAnsi="Arial" w:cs="Arial"/>
          <w:bCs/>
          <w:i/>
          <w:iCs/>
        </w:rPr>
        <w:t xml:space="preserve">Service </w:t>
      </w:r>
      <w:proofErr w:type="spellStart"/>
      <w:r w:rsidRPr="0093753B">
        <w:rPr>
          <w:rFonts w:ascii="Arial" w:hAnsi="Arial" w:cs="Arial"/>
          <w:bCs/>
          <w:i/>
          <w:iCs/>
        </w:rPr>
        <w:t>Level</w:t>
      </w:r>
      <w:proofErr w:type="spellEnd"/>
      <w:r w:rsidRPr="0093753B">
        <w:rPr>
          <w:rFonts w:ascii="Arial" w:hAnsi="Arial" w:cs="Arial"/>
          <w:bCs/>
          <w:i/>
          <w:iCs/>
        </w:rPr>
        <w:t xml:space="preserve"> </w:t>
      </w:r>
      <w:proofErr w:type="spellStart"/>
      <w:r w:rsidRPr="0093753B">
        <w:rPr>
          <w:rFonts w:ascii="Arial" w:hAnsi="Arial" w:cs="Arial"/>
          <w:bCs/>
          <w:i/>
          <w:iCs/>
        </w:rPr>
        <w:t>Agreement</w:t>
      </w:r>
      <w:proofErr w:type="spellEnd"/>
      <w:r w:rsidRPr="0093753B">
        <w:rPr>
          <w:rFonts w:ascii="Arial" w:hAnsi="Arial" w:cs="Arial"/>
          <w:bCs/>
        </w:rPr>
        <w:t>):</w:t>
      </w:r>
    </w:p>
    <w:p w14:paraId="41F3AB70" w14:textId="77777777" w:rsidR="00624F97" w:rsidRPr="0093753B" w:rsidRDefault="00624F97" w:rsidP="00624F97">
      <w:pPr>
        <w:pStyle w:val="PargrafodaLista"/>
        <w:numPr>
          <w:ilvl w:val="2"/>
          <w:numId w:val="33"/>
        </w:numPr>
        <w:spacing w:after="200" w:line="360" w:lineRule="auto"/>
        <w:contextualSpacing w:val="0"/>
        <w:jc w:val="both"/>
        <w:rPr>
          <w:rFonts w:ascii="Arial" w:hAnsi="Arial" w:cs="Arial"/>
          <w:bCs/>
        </w:rPr>
      </w:pPr>
      <w:r w:rsidRPr="0093753B">
        <w:rPr>
          <w:rFonts w:ascii="Arial" w:hAnsi="Arial" w:cs="Arial"/>
          <w:bCs/>
        </w:rPr>
        <w:t>Primeiro atendimento: deverá ocorrer em até 4(quatro) horas úteis da abertura do chamado técnico, não havendo restrição à forma como será realizado o contato/atendimento;</w:t>
      </w:r>
    </w:p>
    <w:p w14:paraId="3C04B936" w14:textId="77777777" w:rsidR="00624F97" w:rsidRPr="0093753B" w:rsidRDefault="00624F97" w:rsidP="00624F97">
      <w:pPr>
        <w:pStyle w:val="PargrafodaLista"/>
        <w:numPr>
          <w:ilvl w:val="2"/>
          <w:numId w:val="33"/>
        </w:numPr>
        <w:spacing w:after="200" w:line="360" w:lineRule="auto"/>
        <w:contextualSpacing w:val="0"/>
        <w:jc w:val="both"/>
        <w:rPr>
          <w:rFonts w:ascii="Arial" w:hAnsi="Arial" w:cs="Arial"/>
          <w:bCs/>
        </w:rPr>
      </w:pPr>
      <w:r w:rsidRPr="0093753B">
        <w:rPr>
          <w:rFonts w:ascii="Arial" w:hAnsi="Arial" w:cs="Arial"/>
          <w:bCs/>
        </w:rPr>
        <w:t>Segundo atendimento: deverá ocorrer em no máximo 4(quatro) dias úteis após o primeiro atendimento e deverá ser realizado presencialmente (on-site);</w:t>
      </w:r>
    </w:p>
    <w:p w14:paraId="1C421813" w14:textId="77777777" w:rsidR="00624F97" w:rsidRPr="0093753B" w:rsidRDefault="00624F97" w:rsidP="00624F97">
      <w:pPr>
        <w:pStyle w:val="PargrafodaLista"/>
        <w:numPr>
          <w:ilvl w:val="2"/>
          <w:numId w:val="33"/>
        </w:numPr>
        <w:spacing w:after="200" w:line="360" w:lineRule="auto"/>
        <w:contextualSpacing w:val="0"/>
        <w:jc w:val="both"/>
        <w:rPr>
          <w:rFonts w:ascii="Arial" w:hAnsi="Arial" w:cs="Arial"/>
          <w:bCs/>
        </w:rPr>
      </w:pPr>
      <w:r w:rsidRPr="0093753B">
        <w:rPr>
          <w:rFonts w:ascii="Arial" w:hAnsi="Arial" w:cs="Arial"/>
          <w:bCs/>
        </w:rPr>
        <w:t xml:space="preserve">Substituição temporária: deverá ocorrer se não houver a solução do problema no segundo atendimento e deverá ser realizada em até </w:t>
      </w:r>
      <w:r w:rsidRPr="0093753B">
        <w:rPr>
          <w:rFonts w:ascii="Arial" w:hAnsi="Arial" w:cs="Arial"/>
          <w:b/>
        </w:rPr>
        <w:t>5 (cinco) dias úteis</w:t>
      </w:r>
      <w:r w:rsidRPr="0093753B">
        <w:rPr>
          <w:rFonts w:ascii="Arial" w:hAnsi="Arial" w:cs="Arial"/>
          <w:bCs/>
        </w:rPr>
        <w:t xml:space="preserve"> após o segundo atendimento;</w:t>
      </w:r>
    </w:p>
    <w:p w14:paraId="2EA24102" w14:textId="77777777" w:rsidR="00624F97" w:rsidRPr="0093753B" w:rsidRDefault="00624F97" w:rsidP="00624F97">
      <w:pPr>
        <w:pStyle w:val="PargrafodaLista"/>
        <w:numPr>
          <w:ilvl w:val="3"/>
          <w:numId w:val="32"/>
        </w:numPr>
        <w:spacing w:after="200" w:line="360" w:lineRule="auto"/>
        <w:contextualSpacing w:val="0"/>
        <w:jc w:val="both"/>
        <w:rPr>
          <w:rFonts w:ascii="Arial" w:hAnsi="Arial" w:cs="Arial"/>
          <w:bCs/>
        </w:rPr>
      </w:pPr>
      <w:r w:rsidRPr="0093753B">
        <w:rPr>
          <w:rFonts w:ascii="Arial" w:hAnsi="Arial" w:cs="Arial"/>
          <w:bCs/>
        </w:rPr>
        <w:t>Deverá ser fornecido equipamento com características técnicas equivalentes ou superiores ao equipamento substituído;</w:t>
      </w:r>
    </w:p>
    <w:p w14:paraId="21A4B4BB" w14:textId="77777777" w:rsidR="00624F97" w:rsidRPr="0093753B" w:rsidRDefault="00624F97" w:rsidP="00624F97">
      <w:pPr>
        <w:pStyle w:val="PargrafodaLista"/>
        <w:numPr>
          <w:ilvl w:val="3"/>
          <w:numId w:val="32"/>
        </w:numPr>
        <w:spacing w:after="200" w:line="360" w:lineRule="auto"/>
        <w:contextualSpacing w:val="0"/>
        <w:jc w:val="both"/>
        <w:rPr>
          <w:rFonts w:ascii="Arial" w:hAnsi="Arial" w:cs="Arial"/>
          <w:bCs/>
        </w:rPr>
      </w:pPr>
      <w:r w:rsidRPr="0093753B">
        <w:rPr>
          <w:rFonts w:ascii="Arial" w:hAnsi="Arial" w:cs="Arial"/>
          <w:bCs/>
        </w:rPr>
        <w:t>No prazo máximo de 30 (trinta) dias corridos, após a substituição temporária, deverá ocorrer a solução definitiva do problema reportado ou a substituição definitiva do equipamento.</w:t>
      </w:r>
    </w:p>
    <w:p w14:paraId="46B63CF4" w14:textId="77777777" w:rsidR="00624F97" w:rsidRPr="0093753B" w:rsidRDefault="00624F97" w:rsidP="00624F97">
      <w:pPr>
        <w:pStyle w:val="PargrafodaLista"/>
        <w:numPr>
          <w:ilvl w:val="2"/>
          <w:numId w:val="32"/>
        </w:numPr>
        <w:spacing w:after="200" w:line="360" w:lineRule="auto"/>
        <w:contextualSpacing w:val="0"/>
        <w:jc w:val="both"/>
        <w:rPr>
          <w:rFonts w:ascii="Arial" w:hAnsi="Arial" w:cs="Arial"/>
          <w:bCs/>
        </w:rPr>
      </w:pPr>
      <w:r w:rsidRPr="0093753B">
        <w:rPr>
          <w:rFonts w:ascii="Arial" w:hAnsi="Arial" w:cs="Arial"/>
          <w:bCs/>
        </w:rPr>
        <w:t>Substituição definitiva: deverá ser instalado um equipamento novo, sem uso anterior, com especificações semelhantes ou superiores às especificações do equipamento antigo;</w:t>
      </w:r>
    </w:p>
    <w:p w14:paraId="584D405E" w14:textId="77777777" w:rsidR="00624F97" w:rsidRPr="0093753B" w:rsidRDefault="00624F97" w:rsidP="00624F97">
      <w:pPr>
        <w:pStyle w:val="PargrafodaLista"/>
        <w:numPr>
          <w:ilvl w:val="2"/>
          <w:numId w:val="32"/>
        </w:numPr>
        <w:spacing w:after="200" w:line="360" w:lineRule="auto"/>
        <w:contextualSpacing w:val="0"/>
        <w:jc w:val="both"/>
        <w:rPr>
          <w:rFonts w:ascii="Arial" w:hAnsi="Arial" w:cs="Arial"/>
          <w:bCs/>
        </w:rPr>
      </w:pPr>
      <w:r w:rsidRPr="0093753B">
        <w:rPr>
          <w:rFonts w:ascii="Arial" w:hAnsi="Arial" w:cs="Arial"/>
          <w:bCs/>
        </w:rPr>
        <w:t>Será permitida à equipe técnica da CONTRATANTE a análise prévia do problema, em caso de necessidade;</w:t>
      </w:r>
    </w:p>
    <w:p w14:paraId="26AB4D49" w14:textId="77777777" w:rsidR="00624F97" w:rsidRPr="0093753B" w:rsidRDefault="00624F97" w:rsidP="00624F97">
      <w:pPr>
        <w:pStyle w:val="PargrafodaLista"/>
        <w:numPr>
          <w:ilvl w:val="2"/>
          <w:numId w:val="32"/>
        </w:numPr>
        <w:spacing w:after="200" w:line="360" w:lineRule="auto"/>
        <w:contextualSpacing w:val="0"/>
        <w:jc w:val="both"/>
        <w:rPr>
          <w:rFonts w:ascii="Arial" w:hAnsi="Arial" w:cs="Arial"/>
          <w:bCs/>
        </w:rPr>
      </w:pPr>
      <w:r w:rsidRPr="0093753B">
        <w:rPr>
          <w:rFonts w:ascii="Arial" w:hAnsi="Arial" w:cs="Arial"/>
          <w:bCs/>
        </w:rPr>
        <w:t>Caso o equipamento seja substituído por outro em caráter definitivo, esta informação deverá constar no histórico do chamado, bem como os dados do novo equipamento, como marca, modelo, número de série etc.</w:t>
      </w:r>
    </w:p>
    <w:p w14:paraId="40F9BEC5" w14:textId="7606DB88" w:rsidR="00624F97" w:rsidRPr="00D427D9" w:rsidRDefault="00624F97" w:rsidP="00AE04E4">
      <w:pPr>
        <w:pStyle w:val="PargrafodaLista"/>
        <w:numPr>
          <w:ilvl w:val="1"/>
          <w:numId w:val="32"/>
        </w:numPr>
        <w:spacing w:after="200" w:line="360" w:lineRule="auto"/>
        <w:contextualSpacing w:val="0"/>
        <w:jc w:val="both"/>
        <w:rPr>
          <w:rFonts w:ascii="Arial" w:hAnsi="Arial" w:cs="Arial"/>
          <w:bCs/>
        </w:rPr>
      </w:pPr>
      <w:r w:rsidRPr="00D427D9">
        <w:rPr>
          <w:rFonts w:ascii="Arial" w:hAnsi="Arial" w:cs="Arial"/>
          <w:bCs/>
        </w:rPr>
        <w:t xml:space="preserve">Durante o período de garantia deverão ser substituídas, sem nenhum ônus para o CONTRATANTE, itens, peças ou partes defeituosas, salvo </w:t>
      </w:r>
      <w:r w:rsidRPr="00D427D9">
        <w:rPr>
          <w:rFonts w:ascii="Arial" w:hAnsi="Arial" w:cs="Arial"/>
          <w:bCs/>
        </w:rPr>
        <w:lastRenderedPageBreak/>
        <w:t>quando o defeito for provocado por uso indevido do produto, devidamente comprovado;</w:t>
      </w:r>
    </w:p>
    <w:p w14:paraId="481852D3" w14:textId="77777777" w:rsidR="00624F97" w:rsidRPr="0093753B" w:rsidRDefault="00624F97" w:rsidP="00624F97">
      <w:pPr>
        <w:pStyle w:val="PargrafodaLista"/>
        <w:numPr>
          <w:ilvl w:val="1"/>
          <w:numId w:val="32"/>
        </w:numPr>
        <w:spacing w:after="200" w:line="360" w:lineRule="auto"/>
        <w:jc w:val="both"/>
        <w:rPr>
          <w:rFonts w:ascii="Arial" w:hAnsi="Arial" w:cs="Arial"/>
          <w:bCs/>
        </w:rPr>
      </w:pPr>
      <w:r w:rsidRPr="0093753B">
        <w:rPr>
          <w:rFonts w:ascii="Arial" w:hAnsi="Arial" w:cs="Arial"/>
          <w:bCs/>
        </w:rPr>
        <w:t>Endereços dos locais de garantia/suporte:</w:t>
      </w:r>
    </w:p>
    <w:tbl>
      <w:tblPr>
        <w:tblStyle w:val="Tabelacomgrade"/>
        <w:tblW w:w="8075" w:type="dxa"/>
        <w:jc w:val="center"/>
        <w:tblLayout w:type="fixed"/>
        <w:tblLook w:val="04A0" w:firstRow="1" w:lastRow="0" w:firstColumn="1" w:lastColumn="0" w:noHBand="0" w:noVBand="1"/>
      </w:tblPr>
      <w:tblGrid>
        <w:gridCol w:w="1286"/>
        <w:gridCol w:w="2127"/>
        <w:gridCol w:w="1701"/>
        <w:gridCol w:w="1696"/>
        <w:gridCol w:w="1265"/>
      </w:tblGrid>
      <w:tr w:rsidR="00624F97" w:rsidRPr="0093753B" w14:paraId="5B874919" w14:textId="77777777" w:rsidTr="00A93D67">
        <w:trPr>
          <w:trHeight w:val="70"/>
          <w:tblHeader/>
          <w:jc w:val="center"/>
        </w:trPr>
        <w:tc>
          <w:tcPr>
            <w:tcW w:w="1286" w:type="dxa"/>
            <w:vAlign w:val="center"/>
          </w:tcPr>
          <w:p w14:paraId="682E3886" w14:textId="77777777" w:rsidR="00624F97" w:rsidRPr="0093753B" w:rsidRDefault="00624F97" w:rsidP="00A93D67">
            <w:pPr>
              <w:pStyle w:val="PargrafodaLista"/>
              <w:ind w:left="0"/>
              <w:jc w:val="center"/>
              <w:rPr>
                <w:rFonts w:ascii="Arial" w:hAnsi="Arial" w:cs="Arial"/>
                <w:b/>
                <w:sz w:val="20"/>
                <w:szCs w:val="20"/>
              </w:rPr>
            </w:pPr>
          </w:p>
        </w:tc>
        <w:tc>
          <w:tcPr>
            <w:tcW w:w="2127" w:type="dxa"/>
            <w:vAlign w:val="center"/>
          </w:tcPr>
          <w:p w14:paraId="503B5EA5"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LOGRADOURO</w:t>
            </w:r>
          </w:p>
        </w:tc>
        <w:tc>
          <w:tcPr>
            <w:tcW w:w="1701" w:type="dxa"/>
            <w:vAlign w:val="center"/>
          </w:tcPr>
          <w:p w14:paraId="10AAC459"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BAIRRO</w:t>
            </w:r>
          </w:p>
        </w:tc>
        <w:tc>
          <w:tcPr>
            <w:tcW w:w="1696" w:type="dxa"/>
            <w:vAlign w:val="center"/>
          </w:tcPr>
          <w:p w14:paraId="023B4D19"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CIDADE</w:t>
            </w:r>
          </w:p>
        </w:tc>
        <w:tc>
          <w:tcPr>
            <w:tcW w:w="1265" w:type="dxa"/>
            <w:vAlign w:val="center"/>
          </w:tcPr>
          <w:p w14:paraId="3809657D"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CEP</w:t>
            </w:r>
          </w:p>
        </w:tc>
      </w:tr>
      <w:tr w:rsidR="00624F97" w:rsidRPr="0093753B" w14:paraId="22B206CB" w14:textId="77777777" w:rsidTr="00A93D67">
        <w:trPr>
          <w:trHeight w:val="192"/>
          <w:jc w:val="center"/>
        </w:trPr>
        <w:tc>
          <w:tcPr>
            <w:tcW w:w="1286" w:type="dxa"/>
            <w:vAlign w:val="center"/>
          </w:tcPr>
          <w:p w14:paraId="700C2902"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Sede/ Anexo I</w:t>
            </w:r>
          </w:p>
        </w:tc>
        <w:tc>
          <w:tcPr>
            <w:tcW w:w="2127" w:type="dxa"/>
            <w:vAlign w:val="center"/>
          </w:tcPr>
          <w:p w14:paraId="1D8E2545"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Av. Rangel Pestana, 315</w:t>
            </w:r>
          </w:p>
        </w:tc>
        <w:tc>
          <w:tcPr>
            <w:tcW w:w="1701" w:type="dxa"/>
            <w:vAlign w:val="center"/>
          </w:tcPr>
          <w:p w14:paraId="71387F23" w14:textId="734DDDE8" w:rsidR="00624F97" w:rsidRPr="0093753B" w:rsidRDefault="00F460F7" w:rsidP="00A93D67">
            <w:pPr>
              <w:pStyle w:val="PargrafodaLista"/>
              <w:ind w:left="0"/>
              <w:jc w:val="center"/>
              <w:rPr>
                <w:rFonts w:ascii="Arial" w:hAnsi="Arial" w:cs="Arial"/>
                <w:bCs/>
                <w:sz w:val="20"/>
                <w:szCs w:val="20"/>
              </w:rPr>
            </w:pPr>
            <w:r w:rsidRPr="00496E77">
              <w:rPr>
                <w:rFonts w:ascii="Arial" w:hAnsi="Arial" w:cs="Arial"/>
                <w:bCs/>
                <w:sz w:val="20"/>
                <w:szCs w:val="20"/>
                <w:highlight w:val="yellow"/>
              </w:rPr>
              <w:t>C</w:t>
            </w:r>
            <w:r w:rsidR="00AD28E6" w:rsidRPr="00496E77">
              <w:rPr>
                <w:rFonts w:ascii="Arial" w:hAnsi="Arial" w:cs="Arial"/>
                <w:bCs/>
                <w:sz w:val="20"/>
                <w:szCs w:val="20"/>
                <w:highlight w:val="yellow"/>
              </w:rPr>
              <w:t>entro</w:t>
            </w:r>
          </w:p>
        </w:tc>
        <w:tc>
          <w:tcPr>
            <w:tcW w:w="1696" w:type="dxa"/>
            <w:vAlign w:val="center"/>
          </w:tcPr>
          <w:p w14:paraId="1F724EF6"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São Paulo</w:t>
            </w:r>
          </w:p>
        </w:tc>
        <w:tc>
          <w:tcPr>
            <w:tcW w:w="1265" w:type="dxa"/>
            <w:vAlign w:val="center"/>
          </w:tcPr>
          <w:p w14:paraId="7F4C06E9"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01017-906</w:t>
            </w:r>
          </w:p>
        </w:tc>
      </w:tr>
      <w:tr w:rsidR="00624F97" w:rsidRPr="0093753B" w14:paraId="4A686606" w14:textId="77777777" w:rsidTr="00A93D67">
        <w:trPr>
          <w:trHeight w:val="70"/>
          <w:jc w:val="center"/>
        </w:trPr>
        <w:tc>
          <w:tcPr>
            <w:tcW w:w="1286" w:type="dxa"/>
            <w:vAlign w:val="center"/>
          </w:tcPr>
          <w:p w14:paraId="22BB4DD3"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Anexo II</w:t>
            </w:r>
          </w:p>
        </w:tc>
        <w:tc>
          <w:tcPr>
            <w:tcW w:w="2127" w:type="dxa"/>
            <w:vAlign w:val="center"/>
          </w:tcPr>
          <w:p w14:paraId="06A55459"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Rua Venceslau Brás, 183</w:t>
            </w:r>
          </w:p>
        </w:tc>
        <w:tc>
          <w:tcPr>
            <w:tcW w:w="1701" w:type="dxa"/>
            <w:vAlign w:val="center"/>
          </w:tcPr>
          <w:p w14:paraId="0FA192C2" w14:textId="1280B3DE" w:rsidR="00624F97" w:rsidRPr="0093753B" w:rsidRDefault="00333116" w:rsidP="00A93D67">
            <w:pPr>
              <w:pStyle w:val="PargrafodaLista"/>
              <w:ind w:left="0"/>
              <w:jc w:val="center"/>
              <w:rPr>
                <w:rFonts w:ascii="Arial" w:hAnsi="Arial" w:cs="Arial"/>
                <w:bCs/>
                <w:sz w:val="20"/>
                <w:szCs w:val="20"/>
              </w:rPr>
            </w:pPr>
            <w:r w:rsidRPr="00496E77">
              <w:rPr>
                <w:rFonts w:ascii="Arial" w:hAnsi="Arial" w:cs="Arial"/>
                <w:bCs/>
                <w:sz w:val="20"/>
                <w:szCs w:val="20"/>
                <w:highlight w:val="yellow"/>
              </w:rPr>
              <w:t>Centro</w:t>
            </w:r>
          </w:p>
        </w:tc>
        <w:tc>
          <w:tcPr>
            <w:tcW w:w="1696" w:type="dxa"/>
            <w:vAlign w:val="center"/>
          </w:tcPr>
          <w:p w14:paraId="4487C756"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São Paulo</w:t>
            </w:r>
          </w:p>
        </w:tc>
        <w:tc>
          <w:tcPr>
            <w:tcW w:w="1265" w:type="dxa"/>
            <w:vAlign w:val="center"/>
          </w:tcPr>
          <w:p w14:paraId="27F70430"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01016-000</w:t>
            </w:r>
          </w:p>
        </w:tc>
      </w:tr>
      <w:tr w:rsidR="00624F97" w:rsidRPr="0093753B" w14:paraId="05033222" w14:textId="77777777" w:rsidTr="00A93D67">
        <w:trPr>
          <w:trHeight w:val="70"/>
          <w:jc w:val="center"/>
        </w:trPr>
        <w:tc>
          <w:tcPr>
            <w:tcW w:w="1286" w:type="dxa"/>
            <w:vAlign w:val="center"/>
          </w:tcPr>
          <w:p w14:paraId="221EE40D"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UR-01</w:t>
            </w:r>
          </w:p>
        </w:tc>
        <w:tc>
          <w:tcPr>
            <w:tcW w:w="2127" w:type="dxa"/>
            <w:vAlign w:val="center"/>
          </w:tcPr>
          <w:p w14:paraId="161F8178"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Av. Café Filho, 402</w:t>
            </w:r>
          </w:p>
        </w:tc>
        <w:tc>
          <w:tcPr>
            <w:tcW w:w="1701" w:type="dxa"/>
            <w:vAlign w:val="center"/>
          </w:tcPr>
          <w:p w14:paraId="51B69BA7" w14:textId="77777777" w:rsidR="00624F97" w:rsidRPr="0093753B" w:rsidRDefault="00624F97" w:rsidP="00A93D67">
            <w:pPr>
              <w:pStyle w:val="PargrafodaLista"/>
              <w:ind w:left="0"/>
              <w:jc w:val="center"/>
              <w:rPr>
                <w:rFonts w:ascii="Arial" w:hAnsi="Arial" w:cs="Arial"/>
                <w:bCs/>
                <w:sz w:val="20"/>
                <w:szCs w:val="20"/>
              </w:rPr>
            </w:pPr>
            <w:proofErr w:type="spellStart"/>
            <w:r w:rsidRPr="0093753B">
              <w:rPr>
                <w:rFonts w:ascii="Arial" w:hAnsi="Arial" w:cs="Arial"/>
                <w:bCs/>
                <w:sz w:val="20"/>
                <w:szCs w:val="20"/>
              </w:rPr>
              <w:t>Icaray</w:t>
            </w:r>
            <w:proofErr w:type="spellEnd"/>
          </w:p>
        </w:tc>
        <w:tc>
          <w:tcPr>
            <w:tcW w:w="1696" w:type="dxa"/>
            <w:vAlign w:val="center"/>
          </w:tcPr>
          <w:p w14:paraId="657E454F"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Araçatuba</w:t>
            </w:r>
          </w:p>
        </w:tc>
        <w:tc>
          <w:tcPr>
            <w:tcW w:w="1265" w:type="dxa"/>
            <w:vAlign w:val="center"/>
          </w:tcPr>
          <w:p w14:paraId="3835DA44"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16020-352</w:t>
            </w:r>
          </w:p>
        </w:tc>
      </w:tr>
      <w:tr w:rsidR="00624F97" w:rsidRPr="0093753B" w14:paraId="2E478C5A" w14:textId="77777777" w:rsidTr="00A93D67">
        <w:trPr>
          <w:trHeight w:val="70"/>
          <w:jc w:val="center"/>
        </w:trPr>
        <w:tc>
          <w:tcPr>
            <w:tcW w:w="1286" w:type="dxa"/>
            <w:vAlign w:val="center"/>
          </w:tcPr>
          <w:p w14:paraId="66A6E424"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UR-02</w:t>
            </w:r>
          </w:p>
        </w:tc>
        <w:tc>
          <w:tcPr>
            <w:tcW w:w="2127" w:type="dxa"/>
            <w:vAlign w:val="center"/>
          </w:tcPr>
          <w:p w14:paraId="2B8B3636"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Rua José Francisco Augusto, 5-4</w:t>
            </w:r>
          </w:p>
        </w:tc>
        <w:tc>
          <w:tcPr>
            <w:tcW w:w="1701" w:type="dxa"/>
            <w:vAlign w:val="center"/>
          </w:tcPr>
          <w:p w14:paraId="16AB7622"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Jd. Godoy</w:t>
            </w:r>
          </w:p>
        </w:tc>
        <w:tc>
          <w:tcPr>
            <w:tcW w:w="1696" w:type="dxa"/>
            <w:vAlign w:val="center"/>
          </w:tcPr>
          <w:p w14:paraId="4ADFB8E3"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Bauru</w:t>
            </w:r>
          </w:p>
        </w:tc>
        <w:tc>
          <w:tcPr>
            <w:tcW w:w="1265" w:type="dxa"/>
            <w:vAlign w:val="center"/>
          </w:tcPr>
          <w:p w14:paraId="03C4C1B2"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17021-362</w:t>
            </w:r>
          </w:p>
        </w:tc>
      </w:tr>
      <w:tr w:rsidR="00624F97" w:rsidRPr="0093753B" w14:paraId="01EA4A03" w14:textId="77777777" w:rsidTr="00A93D67">
        <w:trPr>
          <w:trHeight w:val="70"/>
          <w:jc w:val="center"/>
        </w:trPr>
        <w:tc>
          <w:tcPr>
            <w:tcW w:w="1286" w:type="dxa"/>
            <w:vAlign w:val="center"/>
          </w:tcPr>
          <w:p w14:paraId="09E02580"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UR-03</w:t>
            </w:r>
          </w:p>
        </w:tc>
        <w:tc>
          <w:tcPr>
            <w:tcW w:w="2127" w:type="dxa"/>
            <w:vAlign w:val="center"/>
          </w:tcPr>
          <w:p w14:paraId="770B59F1"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Av. Carlos Grimaldi, 880</w:t>
            </w:r>
          </w:p>
        </w:tc>
        <w:tc>
          <w:tcPr>
            <w:tcW w:w="1701" w:type="dxa"/>
            <w:vAlign w:val="center"/>
          </w:tcPr>
          <w:p w14:paraId="09866678"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Jd. Conceição</w:t>
            </w:r>
          </w:p>
        </w:tc>
        <w:tc>
          <w:tcPr>
            <w:tcW w:w="1696" w:type="dxa"/>
            <w:vAlign w:val="center"/>
          </w:tcPr>
          <w:p w14:paraId="0415BD13"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Campinas</w:t>
            </w:r>
          </w:p>
        </w:tc>
        <w:tc>
          <w:tcPr>
            <w:tcW w:w="1265" w:type="dxa"/>
            <w:vAlign w:val="center"/>
          </w:tcPr>
          <w:p w14:paraId="51032D36"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13091-000</w:t>
            </w:r>
          </w:p>
        </w:tc>
      </w:tr>
      <w:tr w:rsidR="00624F97" w:rsidRPr="0093753B" w14:paraId="35040AFF" w14:textId="77777777" w:rsidTr="00A93D67">
        <w:trPr>
          <w:trHeight w:val="70"/>
          <w:jc w:val="center"/>
        </w:trPr>
        <w:tc>
          <w:tcPr>
            <w:tcW w:w="1286" w:type="dxa"/>
            <w:vAlign w:val="center"/>
          </w:tcPr>
          <w:p w14:paraId="1425FCF4"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UR-04</w:t>
            </w:r>
          </w:p>
        </w:tc>
        <w:tc>
          <w:tcPr>
            <w:tcW w:w="2127" w:type="dxa"/>
            <w:vAlign w:val="center"/>
          </w:tcPr>
          <w:p w14:paraId="1065E866"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Rua Professor Francisco Morato, 381</w:t>
            </w:r>
          </w:p>
        </w:tc>
        <w:tc>
          <w:tcPr>
            <w:tcW w:w="1701" w:type="dxa"/>
            <w:vAlign w:val="center"/>
          </w:tcPr>
          <w:p w14:paraId="30914DAC"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Jd. São Geraldo</w:t>
            </w:r>
          </w:p>
        </w:tc>
        <w:tc>
          <w:tcPr>
            <w:tcW w:w="1696" w:type="dxa"/>
            <w:vAlign w:val="center"/>
          </w:tcPr>
          <w:p w14:paraId="515D974D"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Marília</w:t>
            </w:r>
          </w:p>
        </w:tc>
        <w:tc>
          <w:tcPr>
            <w:tcW w:w="1265" w:type="dxa"/>
            <w:vAlign w:val="center"/>
          </w:tcPr>
          <w:p w14:paraId="0E823A52"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17501-020</w:t>
            </w:r>
          </w:p>
        </w:tc>
      </w:tr>
      <w:tr w:rsidR="00624F97" w:rsidRPr="0093753B" w14:paraId="5C54FD28" w14:textId="77777777" w:rsidTr="00A93D67">
        <w:trPr>
          <w:trHeight w:val="70"/>
          <w:jc w:val="center"/>
        </w:trPr>
        <w:tc>
          <w:tcPr>
            <w:tcW w:w="1286" w:type="dxa"/>
            <w:vAlign w:val="center"/>
          </w:tcPr>
          <w:p w14:paraId="77269CBE"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UR-05</w:t>
            </w:r>
          </w:p>
        </w:tc>
        <w:tc>
          <w:tcPr>
            <w:tcW w:w="2127" w:type="dxa"/>
            <w:vAlign w:val="center"/>
          </w:tcPr>
          <w:p w14:paraId="1F582980"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Rua José Cupertino, 179</w:t>
            </w:r>
          </w:p>
        </w:tc>
        <w:tc>
          <w:tcPr>
            <w:tcW w:w="1701" w:type="dxa"/>
            <w:vAlign w:val="center"/>
          </w:tcPr>
          <w:p w14:paraId="143CCC60"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 xml:space="preserve">Jd. </w:t>
            </w:r>
            <w:proofErr w:type="spellStart"/>
            <w:r w:rsidRPr="0093753B">
              <w:rPr>
                <w:rFonts w:ascii="Arial" w:hAnsi="Arial" w:cs="Arial"/>
                <w:bCs/>
                <w:sz w:val="20"/>
                <w:szCs w:val="20"/>
              </w:rPr>
              <w:t>Marupiara</w:t>
            </w:r>
            <w:proofErr w:type="spellEnd"/>
          </w:p>
        </w:tc>
        <w:tc>
          <w:tcPr>
            <w:tcW w:w="1696" w:type="dxa"/>
            <w:vAlign w:val="center"/>
          </w:tcPr>
          <w:p w14:paraId="7B792D2D"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Presidente Prudente</w:t>
            </w:r>
          </w:p>
        </w:tc>
        <w:tc>
          <w:tcPr>
            <w:tcW w:w="1265" w:type="dxa"/>
            <w:vAlign w:val="center"/>
          </w:tcPr>
          <w:p w14:paraId="72C7214A"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19060-090</w:t>
            </w:r>
          </w:p>
        </w:tc>
      </w:tr>
      <w:tr w:rsidR="00624F97" w:rsidRPr="0093753B" w14:paraId="717A721C" w14:textId="77777777" w:rsidTr="00A93D67">
        <w:trPr>
          <w:trHeight w:val="70"/>
          <w:jc w:val="center"/>
        </w:trPr>
        <w:tc>
          <w:tcPr>
            <w:tcW w:w="1286" w:type="dxa"/>
            <w:vAlign w:val="center"/>
          </w:tcPr>
          <w:p w14:paraId="4380C950"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UR-06</w:t>
            </w:r>
          </w:p>
        </w:tc>
        <w:tc>
          <w:tcPr>
            <w:tcW w:w="2127" w:type="dxa"/>
            <w:vAlign w:val="center"/>
          </w:tcPr>
          <w:p w14:paraId="3EB7DD7A"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 xml:space="preserve">Rua Adolfo </w:t>
            </w:r>
            <w:proofErr w:type="spellStart"/>
            <w:r w:rsidRPr="0093753B">
              <w:rPr>
                <w:rFonts w:ascii="Arial" w:hAnsi="Arial" w:cs="Arial"/>
                <w:bCs/>
                <w:sz w:val="20"/>
                <w:szCs w:val="20"/>
              </w:rPr>
              <w:t>Zéo</w:t>
            </w:r>
            <w:proofErr w:type="spellEnd"/>
            <w:r w:rsidRPr="0093753B">
              <w:rPr>
                <w:rFonts w:ascii="Arial" w:hAnsi="Arial" w:cs="Arial"/>
                <w:bCs/>
                <w:sz w:val="20"/>
                <w:szCs w:val="20"/>
              </w:rPr>
              <w:t>, 426</w:t>
            </w:r>
          </w:p>
        </w:tc>
        <w:tc>
          <w:tcPr>
            <w:tcW w:w="1701" w:type="dxa"/>
            <w:vAlign w:val="center"/>
          </w:tcPr>
          <w:p w14:paraId="2EB85BE0" w14:textId="77777777" w:rsidR="00624F97" w:rsidRPr="0093753B" w:rsidRDefault="00624F97" w:rsidP="00A93D67">
            <w:pPr>
              <w:pStyle w:val="PargrafodaLista"/>
              <w:ind w:left="0"/>
              <w:jc w:val="center"/>
              <w:rPr>
                <w:rFonts w:ascii="Arial" w:hAnsi="Arial" w:cs="Arial"/>
                <w:bCs/>
                <w:sz w:val="20"/>
                <w:szCs w:val="20"/>
              </w:rPr>
            </w:pPr>
            <w:proofErr w:type="spellStart"/>
            <w:r w:rsidRPr="0093753B">
              <w:rPr>
                <w:rFonts w:ascii="Arial" w:hAnsi="Arial" w:cs="Arial"/>
                <w:bCs/>
                <w:sz w:val="20"/>
                <w:szCs w:val="20"/>
              </w:rPr>
              <w:t>Ribeirânia</w:t>
            </w:r>
            <w:proofErr w:type="spellEnd"/>
          </w:p>
        </w:tc>
        <w:tc>
          <w:tcPr>
            <w:tcW w:w="1696" w:type="dxa"/>
            <w:vAlign w:val="center"/>
          </w:tcPr>
          <w:p w14:paraId="71A96FF2"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Ribeirão Preto</w:t>
            </w:r>
          </w:p>
        </w:tc>
        <w:tc>
          <w:tcPr>
            <w:tcW w:w="1265" w:type="dxa"/>
            <w:vAlign w:val="center"/>
          </w:tcPr>
          <w:p w14:paraId="0C389360"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14096-470</w:t>
            </w:r>
          </w:p>
        </w:tc>
      </w:tr>
      <w:tr w:rsidR="00624F97" w:rsidRPr="0093753B" w14:paraId="1F75BD05" w14:textId="77777777" w:rsidTr="00A93D67">
        <w:trPr>
          <w:trHeight w:val="70"/>
          <w:jc w:val="center"/>
        </w:trPr>
        <w:tc>
          <w:tcPr>
            <w:tcW w:w="1286" w:type="dxa"/>
            <w:vAlign w:val="center"/>
          </w:tcPr>
          <w:p w14:paraId="01788AC5"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UR-07</w:t>
            </w:r>
          </w:p>
        </w:tc>
        <w:tc>
          <w:tcPr>
            <w:tcW w:w="2127" w:type="dxa"/>
            <w:vAlign w:val="center"/>
          </w:tcPr>
          <w:p w14:paraId="08705EF1"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Av. Heitor Villa Lobos, 781</w:t>
            </w:r>
          </w:p>
        </w:tc>
        <w:tc>
          <w:tcPr>
            <w:tcW w:w="1701" w:type="dxa"/>
            <w:vAlign w:val="center"/>
          </w:tcPr>
          <w:p w14:paraId="59F6FFF1"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Vila Ema</w:t>
            </w:r>
          </w:p>
        </w:tc>
        <w:tc>
          <w:tcPr>
            <w:tcW w:w="1696" w:type="dxa"/>
            <w:vAlign w:val="center"/>
          </w:tcPr>
          <w:p w14:paraId="73C5B553"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São José dos Campos</w:t>
            </w:r>
          </w:p>
        </w:tc>
        <w:tc>
          <w:tcPr>
            <w:tcW w:w="1265" w:type="dxa"/>
            <w:vAlign w:val="center"/>
          </w:tcPr>
          <w:p w14:paraId="02CA218D"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12243-260</w:t>
            </w:r>
          </w:p>
        </w:tc>
      </w:tr>
      <w:tr w:rsidR="00624F97" w:rsidRPr="0093753B" w14:paraId="0DA90AD1" w14:textId="77777777" w:rsidTr="00A93D67">
        <w:trPr>
          <w:trHeight w:val="70"/>
          <w:jc w:val="center"/>
        </w:trPr>
        <w:tc>
          <w:tcPr>
            <w:tcW w:w="1286" w:type="dxa"/>
            <w:vAlign w:val="center"/>
          </w:tcPr>
          <w:p w14:paraId="02E13566"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UR-08</w:t>
            </w:r>
          </w:p>
        </w:tc>
        <w:tc>
          <w:tcPr>
            <w:tcW w:w="2127" w:type="dxa"/>
            <w:vAlign w:val="center"/>
          </w:tcPr>
          <w:p w14:paraId="14CA469A"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Av. José Munia, 5400</w:t>
            </w:r>
          </w:p>
        </w:tc>
        <w:tc>
          <w:tcPr>
            <w:tcW w:w="1701" w:type="dxa"/>
            <w:vAlign w:val="center"/>
          </w:tcPr>
          <w:p w14:paraId="2F032C6F"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Chácara Municipal</w:t>
            </w:r>
          </w:p>
        </w:tc>
        <w:tc>
          <w:tcPr>
            <w:tcW w:w="1696" w:type="dxa"/>
            <w:vAlign w:val="center"/>
          </w:tcPr>
          <w:p w14:paraId="27CC686E"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São José do Rio Preto</w:t>
            </w:r>
          </w:p>
        </w:tc>
        <w:tc>
          <w:tcPr>
            <w:tcW w:w="1265" w:type="dxa"/>
            <w:vAlign w:val="center"/>
          </w:tcPr>
          <w:p w14:paraId="67CF1016"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15090-185</w:t>
            </w:r>
          </w:p>
        </w:tc>
      </w:tr>
      <w:tr w:rsidR="00624F97" w:rsidRPr="0093753B" w14:paraId="5B6B454B" w14:textId="77777777" w:rsidTr="00A93D67">
        <w:trPr>
          <w:trHeight w:val="70"/>
          <w:jc w:val="center"/>
        </w:trPr>
        <w:tc>
          <w:tcPr>
            <w:tcW w:w="1286" w:type="dxa"/>
            <w:vAlign w:val="center"/>
          </w:tcPr>
          <w:p w14:paraId="291099D7"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UR-09</w:t>
            </w:r>
          </w:p>
        </w:tc>
        <w:tc>
          <w:tcPr>
            <w:tcW w:w="2127" w:type="dxa"/>
            <w:vAlign w:val="center"/>
          </w:tcPr>
          <w:p w14:paraId="7CEAA37F"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 xml:space="preserve">Rua Marco Francisco Garcia </w:t>
            </w:r>
            <w:proofErr w:type="spellStart"/>
            <w:r w:rsidRPr="0093753B">
              <w:rPr>
                <w:rFonts w:ascii="Arial" w:hAnsi="Arial" w:cs="Arial"/>
                <w:bCs/>
                <w:sz w:val="20"/>
                <w:szCs w:val="20"/>
              </w:rPr>
              <w:t>Chiuratto</w:t>
            </w:r>
            <w:proofErr w:type="spellEnd"/>
            <w:r w:rsidRPr="0093753B">
              <w:rPr>
                <w:rFonts w:ascii="Arial" w:hAnsi="Arial" w:cs="Arial"/>
                <w:bCs/>
                <w:sz w:val="20"/>
                <w:szCs w:val="20"/>
              </w:rPr>
              <w:t>, 180</w:t>
            </w:r>
          </w:p>
        </w:tc>
        <w:tc>
          <w:tcPr>
            <w:tcW w:w="1701" w:type="dxa"/>
            <w:vAlign w:val="center"/>
          </w:tcPr>
          <w:p w14:paraId="508F2989"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Boa Vista</w:t>
            </w:r>
          </w:p>
        </w:tc>
        <w:tc>
          <w:tcPr>
            <w:tcW w:w="1696" w:type="dxa"/>
            <w:vAlign w:val="center"/>
          </w:tcPr>
          <w:p w14:paraId="1F3943EA"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Sorocaba</w:t>
            </w:r>
          </w:p>
        </w:tc>
        <w:tc>
          <w:tcPr>
            <w:tcW w:w="1265" w:type="dxa"/>
            <w:vAlign w:val="center"/>
          </w:tcPr>
          <w:p w14:paraId="72EF24FF"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18085-840</w:t>
            </w:r>
          </w:p>
        </w:tc>
      </w:tr>
      <w:tr w:rsidR="00624F97" w:rsidRPr="0093753B" w14:paraId="1E7C28C3" w14:textId="77777777" w:rsidTr="00A93D67">
        <w:trPr>
          <w:trHeight w:val="70"/>
          <w:jc w:val="center"/>
        </w:trPr>
        <w:tc>
          <w:tcPr>
            <w:tcW w:w="1286" w:type="dxa"/>
            <w:vAlign w:val="center"/>
          </w:tcPr>
          <w:p w14:paraId="3D4E356C"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UR-10</w:t>
            </w:r>
          </w:p>
        </w:tc>
        <w:tc>
          <w:tcPr>
            <w:tcW w:w="2127" w:type="dxa"/>
            <w:vAlign w:val="center"/>
          </w:tcPr>
          <w:p w14:paraId="7C644EA4"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 xml:space="preserve">Av. Dr. Maximiliano </w:t>
            </w:r>
            <w:proofErr w:type="spellStart"/>
            <w:r w:rsidRPr="0093753B">
              <w:rPr>
                <w:rFonts w:ascii="Arial" w:hAnsi="Arial" w:cs="Arial"/>
                <w:bCs/>
                <w:sz w:val="20"/>
                <w:szCs w:val="20"/>
              </w:rPr>
              <w:t>Baruto</w:t>
            </w:r>
            <w:proofErr w:type="spellEnd"/>
            <w:r w:rsidRPr="0093753B">
              <w:rPr>
                <w:rFonts w:ascii="Arial" w:hAnsi="Arial" w:cs="Arial"/>
                <w:bCs/>
                <w:sz w:val="20"/>
                <w:szCs w:val="20"/>
              </w:rPr>
              <w:t>, 471</w:t>
            </w:r>
          </w:p>
        </w:tc>
        <w:tc>
          <w:tcPr>
            <w:tcW w:w="1701" w:type="dxa"/>
            <w:vAlign w:val="center"/>
          </w:tcPr>
          <w:p w14:paraId="2F29E4B0"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Jd. Universitário</w:t>
            </w:r>
          </w:p>
        </w:tc>
        <w:tc>
          <w:tcPr>
            <w:tcW w:w="1696" w:type="dxa"/>
            <w:vAlign w:val="center"/>
          </w:tcPr>
          <w:p w14:paraId="7536F832"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Araras</w:t>
            </w:r>
          </w:p>
        </w:tc>
        <w:tc>
          <w:tcPr>
            <w:tcW w:w="1265" w:type="dxa"/>
            <w:vAlign w:val="center"/>
          </w:tcPr>
          <w:p w14:paraId="58DC8236"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13607-339</w:t>
            </w:r>
          </w:p>
        </w:tc>
      </w:tr>
      <w:tr w:rsidR="00624F97" w:rsidRPr="0093753B" w14:paraId="0A20511D" w14:textId="77777777" w:rsidTr="00A93D67">
        <w:trPr>
          <w:trHeight w:val="70"/>
          <w:jc w:val="center"/>
        </w:trPr>
        <w:tc>
          <w:tcPr>
            <w:tcW w:w="1286" w:type="dxa"/>
            <w:vAlign w:val="center"/>
          </w:tcPr>
          <w:p w14:paraId="1C347DD6"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UR-11</w:t>
            </w:r>
          </w:p>
        </w:tc>
        <w:tc>
          <w:tcPr>
            <w:tcW w:w="2127" w:type="dxa"/>
            <w:vAlign w:val="center"/>
          </w:tcPr>
          <w:p w14:paraId="24CC28AD"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Rua Maria Batista, 209</w:t>
            </w:r>
          </w:p>
        </w:tc>
        <w:tc>
          <w:tcPr>
            <w:tcW w:w="1701" w:type="dxa"/>
            <w:vAlign w:val="center"/>
          </w:tcPr>
          <w:p w14:paraId="47413596"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Jd. Santa Rita</w:t>
            </w:r>
          </w:p>
        </w:tc>
        <w:tc>
          <w:tcPr>
            <w:tcW w:w="1696" w:type="dxa"/>
            <w:vAlign w:val="center"/>
          </w:tcPr>
          <w:p w14:paraId="2BB192EF"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Fernandópolis</w:t>
            </w:r>
          </w:p>
        </w:tc>
        <w:tc>
          <w:tcPr>
            <w:tcW w:w="1265" w:type="dxa"/>
            <w:vAlign w:val="center"/>
          </w:tcPr>
          <w:p w14:paraId="565EB3B0"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15610-022</w:t>
            </w:r>
          </w:p>
        </w:tc>
      </w:tr>
      <w:tr w:rsidR="00624F97" w:rsidRPr="0093753B" w14:paraId="68A9AD59" w14:textId="77777777" w:rsidTr="00A93D67">
        <w:trPr>
          <w:trHeight w:val="70"/>
          <w:jc w:val="center"/>
        </w:trPr>
        <w:tc>
          <w:tcPr>
            <w:tcW w:w="1286" w:type="dxa"/>
            <w:vAlign w:val="center"/>
          </w:tcPr>
          <w:p w14:paraId="14D487C6"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UR-12</w:t>
            </w:r>
          </w:p>
        </w:tc>
        <w:tc>
          <w:tcPr>
            <w:tcW w:w="2127" w:type="dxa"/>
            <w:vAlign w:val="center"/>
          </w:tcPr>
          <w:p w14:paraId="38698049"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 xml:space="preserve">Rua Goro </w:t>
            </w:r>
            <w:proofErr w:type="spellStart"/>
            <w:r w:rsidRPr="0093753B">
              <w:rPr>
                <w:rFonts w:ascii="Arial" w:hAnsi="Arial" w:cs="Arial"/>
                <w:bCs/>
                <w:sz w:val="20"/>
                <w:szCs w:val="20"/>
              </w:rPr>
              <w:t>Assanuma</w:t>
            </w:r>
            <w:proofErr w:type="spellEnd"/>
            <w:r w:rsidRPr="0093753B">
              <w:rPr>
                <w:rFonts w:ascii="Arial" w:hAnsi="Arial" w:cs="Arial"/>
                <w:bCs/>
                <w:sz w:val="20"/>
                <w:szCs w:val="20"/>
              </w:rPr>
              <w:t>, 259</w:t>
            </w:r>
          </w:p>
        </w:tc>
        <w:tc>
          <w:tcPr>
            <w:tcW w:w="1701" w:type="dxa"/>
            <w:vAlign w:val="center"/>
          </w:tcPr>
          <w:p w14:paraId="426B43B1"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Vila Tupy</w:t>
            </w:r>
          </w:p>
        </w:tc>
        <w:tc>
          <w:tcPr>
            <w:tcW w:w="1696" w:type="dxa"/>
            <w:vAlign w:val="center"/>
          </w:tcPr>
          <w:p w14:paraId="2810A89B"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Registro</w:t>
            </w:r>
          </w:p>
        </w:tc>
        <w:tc>
          <w:tcPr>
            <w:tcW w:w="1265" w:type="dxa"/>
            <w:vAlign w:val="center"/>
          </w:tcPr>
          <w:p w14:paraId="22210AD7"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11900-000</w:t>
            </w:r>
          </w:p>
        </w:tc>
      </w:tr>
      <w:tr w:rsidR="00624F97" w:rsidRPr="0093753B" w14:paraId="4C350D28" w14:textId="77777777" w:rsidTr="00A93D67">
        <w:trPr>
          <w:trHeight w:val="70"/>
          <w:jc w:val="center"/>
        </w:trPr>
        <w:tc>
          <w:tcPr>
            <w:tcW w:w="1286" w:type="dxa"/>
            <w:vAlign w:val="center"/>
          </w:tcPr>
          <w:p w14:paraId="506C27F7"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UR-13</w:t>
            </w:r>
          </w:p>
        </w:tc>
        <w:tc>
          <w:tcPr>
            <w:tcW w:w="2127" w:type="dxa"/>
            <w:vAlign w:val="center"/>
          </w:tcPr>
          <w:p w14:paraId="60461980"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Rua. Dr. Euclides da Cunha Viana, 551</w:t>
            </w:r>
          </w:p>
        </w:tc>
        <w:tc>
          <w:tcPr>
            <w:tcW w:w="1701" w:type="dxa"/>
            <w:vAlign w:val="center"/>
          </w:tcPr>
          <w:p w14:paraId="7C4D3D7B"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Jd. Morumbi</w:t>
            </w:r>
          </w:p>
        </w:tc>
        <w:tc>
          <w:tcPr>
            <w:tcW w:w="1696" w:type="dxa"/>
            <w:vAlign w:val="center"/>
          </w:tcPr>
          <w:p w14:paraId="3A3C8CCC"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Araraquara</w:t>
            </w:r>
          </w:p>
        </w:tc>
        <w:tc>
          <w:tcPr>
            <w:tcW w:w="1265" w:type="dxa"/>
            <w:vAlign w:val="center"/>
          </w:tcPr>
          <w:p w14:paraId="3FF2445A"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14801-096</w:t>
            </w:r>
          </w:p>
        </w:tc>
      </w:tr>
      <w:tr w:rsidR="00624F97" w:rsidRPr="0093753B" w14:paraId="1CDA0EEC" w14:textId="77777777" w:rsidTr="00A93D67">
        <w:trPr>
          <w:trHeight w:val="70"/>
          <w:jc w:val="center"/>
        </w:trPr>
        <w:tc>
          <w:tcPr>
            <w:tcW w:w="1286" w:type="dxa"/>
            <w:vAlign w:val="center"/>
          </w:tcPr>
          <w:p w14:paraId="2A4696EB"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UR-14</w:t>
            </w:r>
          </w:p>
        </w:tc>
        <w:tc>
          <w:tcPr>
            <w:tcW w:w="2127" w:type="dxa"/>
            <w:vAlign w:val="center"/>
          </w:tcPr>
          <w:p w14:paraId="7118719C"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Av. Doutor Ariberto Pereira da Cunha, 1302</w:t>
            </w:r>
          </w:p>
        </w:tc>
        <w:tc>
          <w:tcPr>
            <w:tcW w:w="1701" w:type="dxa"/>
            <w:vAlign w:val="center"/>
          </w:tcPr>
          <w:p w14:paraId="51CB6F5F"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Res. Alberto Byington</w:t>
            </w:r>
          </w:p>
        </w:tc>
        <w:tc>
          <w:tcPr>
            <w:tcW w:w="1696" w:type="dxa"/>
            <w:vAlign w:val="center"/>
          </w:tcPr>
          <w:p w14:paraId="047C798A"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Guaratinguetá</w:t>
            </w:r>
          </w:p>
        </w:tc>
        <w:tc>
          <w:tcPr>
            <w:tcW w:w="1265" w:type="dxa"/>
            <w:vAlign w:val="center"/>
          </w:tcPr>
          <w:p w14:paraId="364F576F"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12515-241</w:t>
            </w:r>
          </w:p>
        </w:tc>
      </w:tr>
      <w:tr w:rsidR="00624F97" w:rsidRPr="0093753B" w14:paraId="512AEA60" w14:textId="77777777" w:rsidTr="00A93D67">
        <w:trPr>
          <w:trHeight w:val="70"/>
          <w:jc w:val="center"/>
        </w:trPr>
        <w:tc>
          <w:tcPr>
            <w:tcW w:w="1286" w:type="dxa"/>
            <w:vAlign w:val="center"/>
          </w:tcPr>
          <w:p w14:paraId="747B4627" w14:textId="77777777" w:rsidR="00624F97" w:rsidRPr="0093753B" w:rsidRDefault="00624F97" w:rsidP="00A93D67">
            <w:pPr>
              <w:pStyle w:val="PargrafodaLista"/>
              <w:ind w:left="0"/>
              <w:jc w:val="center"/>
              <w:rPr>
                <w:rFonts w:ascii="Arial" w:hAnsi="Arial" w:cs="Arial"/>
                <w:b/>
                <w:sz w:val="20"/>
                <w:szCs w:val="20"/>
              </w:rPr>
            </w:pPr>
            <w:r w:rsidRPr="0093753B">
              <w:rPr>
                <w:rFonts w:ascii="Arial" w:hAnsi="Arial" w:cs="Arial"/>
                <w:b/>
                <w:sz w:val="20"/>
                <w:szCs w:val="20"/>
              </w:rPr>
              <w:t>UR-15</w:t>
            </w:r>
          </w:p>
        </w:tc>
        <w:tc>
          <w:tcPr>
            <w:tcW w:w="2127" w:type="dxa"/>
            <w:vAlign w:val="center"/>
          </w:tcPr>
          <w:p w14:paraId="383F3EE1"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Rua Pereira Barreto, 1681</w:t>
            </w:r>
          </w:p>
        </w:tc>
        <w:tc>
          <w:tcPr>
            <w:tcW w:w="1701" w:type="dxa"/>
            <w:vAlign w:val="center"/>
          </w:tcPr>
          <w:p w14:paraId="6D5C0930"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Centro</w:t>
            </w:r>
          </w:p>
        </w:tc>
        <w:tc>
          <w:tcPr>
            <w:tcW w:w="1696" w:type="dxa"/>
            <w:vAlign w:val="center"/>
          </w:tcPr>
          <w:p w14:paraId="7ED97344"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Andradina</w:t>
            </w:r>
          </w:p>
        </w:tc>
        <w:tc>
          <w:tcPr>
            <w:tcW w:w="1265" w:type="dxa"/>
            <w:vAlign w:val="center"/>
          </w:tcPr>
          <w:p w14:paraId="7727E937" w14:textId="77777777" w:rsidR="00624F97" w:rsidRPr="0093753B" w:rsidRDefault="00624F97" w:rsidP="00A93D67">
            <w:pPr>
              <w:pStyle w:val="PargrafodaLista"/>
              <w:ind w:left="0"/>
              <w:jc w:val="center"/>
              <w:rPr>
                <w:rFonts w:ascii="Arial" w:hAnsi="Arial" w:cs="Arial"/>
                <w:bCs/>
                <w:sz w:val="20"/>
                <w:szCs w:val="20"/>
              </w:rPr>
            </w:pPr>
            <w:r w:rsidRPr="0093753B">
              <w:rPr>
                <w:rFonts w:ascii="Arial" w:hAnsi="Arial" w:cs="Arial"/>
                <w:bCs/>
                <w:sz w:val="20"/>
                <w:szCs w:val="20"/>
              </w:rPr>
              <w:t>16901-022</w:t>
            </w:r>
          </w:p>
        </w:tc>
      </w:tr>
      <w:tr w:rsidR="00624F97" w:rsidRPr="0093753B" w14:paraId="5211C3DD" w14:textId="77777777" w:rsidTr="00A93D67">
        <w:trPr>
          <w:trHeight w:val="70"/>
          <w:jc w:val="center"/>
        </w:trPr>
        <w:tc>
          <w:tcPr>
            <w:tcW w:w="1286" w:type="dxa"/>
            <w:vAlign w:val="center"/>
          </w:tcPr>
          <w:p w14:paraId="766E4767" w14:textId="77777777" w:rsidR="00624F97" w:rsidRPr="00283253" w:rsidRDefault="00624F97" w:rsidP="00A93D67">
            <w:pPr>
              <w:pStyle w:val="PargrafodaLista"/>
              <w:ind w:left="0"/>
              <w:jc w:val="center"/>
              <w:rPr>
                <w:rFonts w:ascii="Arial" w:hAnsi="Arial" w:cs="Arial"/>
                <w:b/>
                <w:sz w:val="20"/>
                <w:szCs w:val="20"/>
              </w:rPr>
            </w:pPr>
            <w:r w:rsidRPr="00283253">
              <w:rPr>
                <w:rFonts w:ascii="Arial" w:hAnsi="Arial" w:cs="Arial"/>
                <w:b/>
                <w:sz w:val="20"/>
                <w:szCs w:val="20"/>
              </w:rPr>
              <w:t>UR-16</w:t>
            </w:r>
          </w:p>
        </w:tc>
        <w:tc>
          <w:tcPr>
            <w:tcW w:w="2127" w:type="dxa"/>
            <w:vAlign w:val="center"/>
          </w:tcPr>
          <w:p w14:paraId="7FB63526"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Rua Leovigildo de Almeida Camargo, 143</w:t>
            </w:r>
          </w:p>
        </w:tc>
        <w:tc>
          <w:tcPr>
            <w:tcW w:w="1701" w:type="dxa"/>
            <w:vAlign w:val="center"/>
          </w:tcPr>
          <w:p w14:paraId="0C21E107"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Jd. Ferrari</w:t>
            </w:r>
          </w:p>
        </w:tc>
        <w:tc>
          <w:tcPr>
            <w:tcW w:w="1696" w:type="dxa"/>
            <w:vAlign w:val="center"/>
          </w:tcPr>
          <w:p w14:paraId="0AC28484"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Itapeva</w:t>
            </w:r>
          </w:p>
        </w:tc>
        <w:tc>
          <w:tcPr>
            <w:tcW w:w="1265" w:type="dxa"/>
            <w:vAlign w:val="center"/>
          </w:tcPr>
          <w:p w14:paraId="63626D8E"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18405-100</w:t>
            </w:r>
          </w:p>
        </w:tc>
      </w:tr>
      <w:tr w:rsidR="00624F97" w:rsidRPr="0093753B" w14:paraId="61DE605A" w14:textId="77777777" w:rsidTr="00A93D67">
        <w:trPr>
          <w:trHeight w:val="70"/>
          <w:jc w:val="center"/>
        </w:trPr>
        <w:tc>
          <w:tcPr>
            <w:tcW w:w="1286" w:type="dxa"/>
            <w:vAlign w:val="center"/>
          </w:tcPr>
          <w:p w14:paraId="0E93E8FA" w14:textId="77777777" w:rsidR="00624F97" w:rsidRPr="00283253" w:rsidRDefault="00624F97" w:rsidP="00A93D67">
            <w:pPr>
              <w:pStyle w:val="PargrafodaLista"/>
              <w:ind w:left="0"/>
              <w:jc w:val="center"/>
              <w:rPr>
                <w:rFonts w:ascii="Arial" w:hAnsi="Arial" w:cs="Arial"/>
                <w:b/>
                <w:sz w:val="20"/>
                <w:szCs w:val="20"/>
              </w:rPr>
            </w:pPr>
            <w:r w:rsidRPr="00283253">
              <w:rPr>
                <w:rFonts w:ascii="Arial" w:hAnsi="Arial" w:cs="Arial"/>
                <w:b/>
                <w:sz w:val="20"/>
                <w:szCs w:val="20"/>
              </w:rPr>
              <w:t>UR-17</w:t>
            </w:r>
          </w:p>
        </w:tc>
        <w:tc>
          <w:tcPr>
            <w:tcW w:w="2127" w:type="dxa"/>
            <w:vAlign w:val="center"/>
          </w:tcPr>
          <w:p w14:paraId="5B5D83AE"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Rua Dom Pedro I, 520</w:t>
            </w:r>
          </w:p>
        </w:tc>
        <w:tc>
          <w:tcPr>
            <w:tcW w:w="1701" w:type="dxa"/>
            <w:vAlign w:val="center"/>
          </w:tcPr>
          <w:p w14:paraId="2D918147"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Estância Vale do Sol</w:t>
            </w:r>
          </w:p>
        </w:tc>
        <w:tc>
          <w:tcPr>
            <w:tcW w:w="1696" w:type="dxa"/>
            <w:vAlign w:val="center"/>
          </w:tcPr>
          <w:p w14:paraId="42195D2E"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Ituverava</w:t>
            </w:r>
          </w:p>
        </w:tc>
        <w:tc>
          <w:tcPr>
            <w:tcW w:w="1265" w:type="dxa"/>
            <w:vAlign w:val="center"/>
          </w:tcPr>
          <w:p w14:paraId="62188620"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14503-088</w:t>
            </w:r>
          </w:p>
        </w:tc>
      </w:tr>
      <w:tr w:rsidR="00624F97" w:rsidRPr="0093753B" w14:paraId="42D7358B" w14:textId="77777777" w:rsidTr="00A93D67">
        <w:trPr>
          <w:trHeight w:val="70"/>
          <w:jc w:val="center"/>
        </w:trPr>
        <w:tc>
          <w:tcPr>
            <w:tcW w:w="1286" w:type="dxa"/>
            <w:vAlign w:val="center"/>
          </w:tcPr>
          <w:p w14:paraId="2B2337A9" w14:textId="77777777" w:rsidR="00624F97" w:rsidRPr="00283253" w:rsidRDefault="00624F97" w:rsidP="00A93D67">
            <w:pPr>
              <w:pStyle w:val="PargrafodaLista"/>
              <w:ind w:left="0"/>
              <w:jc w:val="center"/>
              <w:rPr>
                <w:rFonts w:ascii="Arial" w:hAnsi="Arial" w:cs="Arial"/>
                <w:b/>
                <w:sz w:val="20"/>
                <w:szCs w:val="20"/>
              </w:rPr>
            </w:pPr>
            <w:r w:rsidRPr="00283253">
              <w:rPr>
                <w:rFonts w:ascii="Arial" w:hAnsi="Arial" w:cs="Arial"/>
                <w:b/>
                <w:sz w:val="20"/>
                <w:szCs w:val="20"/>
              </w:rPr>
              <w:t>UR-18</w:t>
            </w:r>
          </w:p>
        </w:tc>
        <w:tc>
          <w:tcPr>
            <w:tcW w:w="2127" w:type="dxa"/>
            <w:vAlign w:val="center"/>
          </w:tcPr>
          <w:p w14:paraId="011B1581"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 xml:space="preserve">Rua Josefina </w:t>
            </w:r>
            <w:proofErr w:type="spellStart"/>
            <w:r w:rsidRPr="00283253">
              <w:rPr>
                <w:rFonts w:ascii="Arial" w:hAnsi="Arial" w:cs="Arial"/>
                <w:bCs/>
                <w:sz w:val="20"/>
                <w:szCs w:val="20"/>
              </w:rPr>
              <w:t>Dall’Antonia</w:t>
            </w:r>
            <w:proofErr w:type="spellEnd"/>
            <w:r w:rsidRPr="00283253">
              <w:rPr>
                <w:rFonts w:ascii="Arial" w:hAnsi="Arial" w:cs="Arial"/>
                <w:bCs/>
                <w:sz w:val="20"/>
                <w:szCs w:val="20"/>
              </w:rPr>
              <w:t xml:space="preserve"> </w:t>
            </w:r>
            <w:proofErr w:type="spellStart"/>
            <w:r w:rsidRPr="00283253">
              <w:rPr>
                <w:rFonts w:ascii="Arial" w:hAnsi="Arial" w:cs="Arial"/>
                <w:bCs/>
                <w:sz w:val="20"/>
                <w:szCs w:val="20"/>
              </w:rPr>
              <w:t>Tiveron</w:t>
            </w:r>
            <w:proofErr w:type="spellEnd"/>
            <w:r w:rsidRPr="00283253">
              <w:rPr>
                <w:rFonts w:ascii="Arial" w:hAnsi="Arial" w:cs="Arial"/>
                <w:bCs/>
                <w:sz w:val="20"/>
                <w:szCs w:val="20"/>
              </w:rPr>
              <w:t>, 180</w:t>
            </w:r>
          </w:p>
        </w:tc>
        <w:tc>
          <w:tcPr>
            <w:tcW w:w="1701" w:type="dxa"/>
            <w:vAlign w:val="center"/>
          </w:tcPr>
          <w:p w14:paraId="0714B7CE"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Centro</w:t>
            </w:r>
          </w:p>
        </w:tc>
        <w:tc>
          <w:tcPr>
            <w:tcW w:w="1696" w:type="dxa"/>
            <w:vAlign w:val="center"/>
          </w:tcPr>
          <w:p w14:paraId="40DC0752"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Adamantina</w:t>
            </w:r>
          </w:p>
        </w:tc>
        <w:tc>
          <w:tcPr>
            <w:tcW w:w="1265" w:type="dxa"/>
            <w:vAlign w:val="center"/>
          </w:tcPr>
          <w:p w14:paraId="54119D95"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17800-003</w:t>
            </w:r>
          </w:p>
        </w:tc>
      </w:tr>
      <w:tr w:rsidR="00624F97" w:rsidRPr="0093753B" w14:paraId="1BCEA388" w14:textId="77777777" w:rsidTr="00A93D67">
        <w:trPr>
          <w:trHeight w:val="70"/>
          <w:jc w:val="center"/>
        </w:trPr>
        <w:tc>
          <w:tcPr>
            <w:tcW w:w="1286" w:type="dxa"/>
            <w:vAlign w:val="center"/>
          </w:tcPr>
          <w:p w14:paraId="552DFC39" w14:textId="77777777" w:rsidR="00624F97" w:rsidRPr="00283253" w:rsidRDefault="00624F97" w:rsidP="00A93D67">
            <w:pPr>
              <w:pStyle w:val="PargrafodaLista"/>
              <w:ind w:left="0"/>
              <w:jc w:val="center"/>
              <w:rPr>
                <w:rFonts w:ascii="Arial" w:hAnsi="Arial" w:cs="Arial"/>
                <w:b/>
                <w:sz w:val="20"/>
                <w:szCs w:val="20"/>
              </w:rPr>
            </w:pPr>
            <w:r w:rsidRPr="00283253">
              <w:rPr>
                <w:rFonts w:ascii="Arial" w:hAnsi="Arial" w:cs="Arial"/>
                <w:b/>
                <w:sz w:val="20"/>
                <w:szCs w:val="20"/>
              </w:rPr>
              <w:t>UR-19</w:t>
            </w:r>
          </w:p>
        </w:tc>
        <w:tc>
          <w:tcPr>
            <w:tcW w:w="2127" w:type="dxa"/>
            <w:vAlign w:val="center"/>
          </w:tcPr>
          <w:p w14:paraId="6031F1AB"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Rua Catanduva, 145</w:t>
            </w:r>
          </w:p>
        </w:tc>
        <w:tc>
          <w:tcPr>
            <w:tcW w:w="1701" w:type="dxa"/>
            <w:vAlign w:val="center"/>
          </w:tcPr>
          <w:p w14:paraId="77111A97"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Jd. Planalto Verde</w:t>
            </w:r>
          </w:p>
        </w:tc>
        <w:tc>
          <w:tcPr>
            <w:tcW w:w="1696" w:type="dxa"/>
            <w:vAlign w:val="center"/>
          </w:tcPr>
          <w:p w14:paraId="6635FB27"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Mogi Guaçu</w:t>
            </w:r>
          </w:p>
        </w:tc>
        <w:tc>
          <w:tcPr>
            <w:tcW w:w="1265" w:type="dxa"/>
            <w:vAlign w:val="center"/>
          </w:tcPr>
          <w:p w14:paraId="3FF10160"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13843-193</w:t>
            </w:r>
          </w:p>
        </w:tc>
      </w:tr>
      <w:tr w:rsidR="00624F97" w:rsidRPr="0093753B" w14:paraId="6B960F59" w14:textId="77777777" w:rsidTr="00A93D67">
        <w:trPr>
          <w:trHeight w:val="70"/>
          <w:jc w:val="center"/>
        </w:trPr>
        <w:tc>
          <w:tcPr>
            <w:tcW w:w="1286" w:type="dxa"/>
            <w:vAlign w:val="center"/>
          </w:tcPr>
          <w:p w14:paraId="61646235" w14:textId="77777777" w:rsidR="00624F97" w:rsidRPr="00283253" w:rsidRDefault="00624F97" w:rsidP="00A93D67">
            <w:pPr>
              <w:pStyle w:val="PargrafodaLista"/>
              <w:ind w:left="0"/>
              <w:jc w:val="center"/>
              <w:rPr>
                <w:rFonts w:ascii="Arial" w:hAnsi="Arial" w:cs="Arial"/>
                <w:b/>
                <w:sz w:val="20"/>
                <w:szCs w:val="20"/>
              </w:rPr>
            </w:pPr>
            <w:r w:rsidRPr="00283253">
              <w:rPr>
                <w:rFonts w:ascii="Arial" w:hAnsi="Arial" w:cs="Arial"/>
                <w:b/>
                <w:sz w:val="20"/>
                <w:szCs w:val="20"/>
              </w:rPr>
              <w:t>UR-20</w:t>
            </w:r>
          </w:p>
        </w:tc>
        <w:tc>
          <w:tcPr>
            <w:tcW w:w="2127" w:type="dxa"/>
            <w:vAlign w:val="center"/>
          </w:tcPr>
          <w:p w14:paraId="6318883C"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Av. Washington Luiz, 299</w:t>
            </w:r>
          </w:p>
        </w:tc>
        <w:tc>
          <w:tcPr>
            <w:tcW w:w="1701" w:type="dxa"/>
            <w:vAlign w:val="center"/>
          </w:tcPr>
          <w:p w14:paraId="3F2F3EBD"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Boqueirão</w:t>
            </w:r>
          </w:p>
        </w:tc>
        <w:tc>
          <w:tcPr>
            <w:tcW w:w="1696" w:type="dxa"/>
            <w:vAlign w:val="center"/>
          </w:tcPr>
          <w:p w14:paraId="1286A371" w14:textId="77777777" w:rsidR="00624F97" w:rsidRPr="00283253" w:rsidRDefault="00624F97" w:rsidP="00A93D67">
            <w:pPr>
              <w:pStyle w:val="PargrafodaLista"/>
              <w:ind w:left="0"/>
              <w:jc w:val="center"/>
              <w:rPr>
                <w:rFonts w:ascii="Arial" w:hAnsi="Arial" w:cs="Arial"/>
                <w:bCs/>
                <w:sz w:val="20"/>
                <w:szCs w:val="20"/>
              </w:rPr>
            </w:pPr>
            <w:r w:rsidRPr="00283253">
              <w:rPr>
                <w:rFonts w:ascii="Arial" w:hAnsi="Arial" w:cs="Arial"/>
                <w:bCs/>
                <w:sz w:val="20"/>
                <w:szCs w:val="20"/>
              </w:rPr>
              <w:t>Santos</w:t>
            </w:r>
          </w:p>
        </w:tc>
        <w:tc>
          <w:tcPr>
            <w:tcW w:w="1265" w:type="dxa"/>
            <w:vAlign w:val="center"/>
          </w:tcPr>
          <w:p w14:paraId="5238E42A" w14:textId="0C14C85D" w:rsidR="00624F97" w:rsidRPr="00283253" w:rsidRDefault="004376F0" w:rsidP="00A93D67">
            <w:pPr>
              <w:pStyle w:val="PargrafodaLista"/>
              <w:ind w:left="0"/>
              <w:jc w:val="center"/>
              <w:rPr>
                <w:rFonts w:ascii="Arial" w:hAnsi="Arial" w:cs="Arial"/>
                <w:bCs/>
                <w:sz w:val="20"/>
                <w:szCs w:val="20"/>
              </w:rPr>
            </w:pPr>
            <w:r w:rsidRPr="00496E77">
              <w:rPr>
                <w:rFonts w:ascii="Arial" w:hAnsi="Arial" w:cs="Arial"/>
                <w:bCs/>
                <w:sz w:val="20"/>
                <w:szCs w:val="20"/>
                <w:highlight w:val="yellow"/>
              </w:rPr>
              <w:t>11055-001</w:t>
            </w:r>
          </w:p>
        </w:tc>
      </w:tr>
      <w:tr w:rsidR="00624F97" w:rsidRPr="0093753B" w14:paraId="4DD4701B" w14:textId="77777777" w:rsidTr="00A93D67">
        <w:trPr>
          <w:trHeight w:val="70"/>
          <w:jc w:val="center"/>
        </w:trPr>
        <w:tc>
          <w:tcPr>
            <w:tcW w:w="8075" w:type="dxa"/>
            <w:gridSpan w:val="5"/>
            <w:vAlign w:val="center"/>
          </w:tcPr>
          <w:p w14:paraId="76D7BF57" w14:textId="77777777" w:rsidR="00624F97" w:rsidRPr="00283253" w:rsidRDefault="00624F97" w:rsidP="00A93D67">
            <w:pPr>
              <w:pStyle w:val="PargrafodaLista"/>
              <w:ind w:left="0"/>
              <w:jc w:val="center"/>
              <w:rPr>
                <w:rFonts w:ascii="Arial" w:hAnsi="Arial" w:cs="Arial"/>
                <w:b/>
                <w:sz w:val="20"/>
                <w:szCs w:val="20"/>
              </w:rPr>
            </w:pPr>
            <w:r w:rsidRPr="00283253">
              <w:rPr>
                <w:rFonts w:ascii="Arial" w:hAnsi="Arial" w:cs="Arial"/>
                <w:b/>
                <w:sz w:val="20"/>
                <w:szCs w:val="20"/>
              </w:rPr>
              <w:t>Tabela 1: Endereços do Tribunal de Contas do Estado de São Paulo</w:t>
            </w:r>
          </w:p>
        </w:tc>
      </w:tr>
    </w:tbl>
    <w:p w14:paraId="69DD8D41" w14:textId="77777777" w:rsidR="00624F97" w:rsidRPr="0093753B" w:rsidRDefault="00624F97" w:rsidP="00624F97">
      <w:pPr>
        <w:pStyle w:val="PargrafodaLista"/>
        <w:spacing w:line="360" w:lineRule="auto"/>
        <w:ind w:left="1123"/>
        <w:jc w:val="both"/>
        <w:rPr>
          <w:rFonts w:ascii="Arial" w:hAnsi="Arial" w:cs="Arial"/>
          <w:bCs/>
        </w:rPr>
      </w:pPr>
    </w:p>
    <w:p w14:paraId="7380E175" w14:textId="77777777" w:rsidR="00624F97" w:rsidRPr="0093753B" w:rsidRDefault="00624F97" w:rsidP="00624F97">
      <w:pPr>
        <w:pStyle w:val="PargrafodaLista"/>
        <w:numPr>
          <w:ilvl w:val="2"/>
          <w:numId w:val="34"/>
        </w:numPr>
        <w:spacing w:after="200" w:line="360" w:lineRule="auto"/>
        <w:jc w:val="both"/>
        <w:rPr>
          <w:rFonts w:ascii="Arial" w:hAnsi="Arial" w:cs="Arial"/>
          <w:bCs/>
        </w:rPr>
      </w:pPr>
      <w:r w:rsidRPr="0093753B">
        <w:rPr>
          <w:rFonts w:ascii="Arial" w:hAnsi="Arial" w:cs="Arial"/>
          <w:bCs/>
        </w:rPr>
        <w:lastRenderedPageBreak/>
        <w:t>Durante a vigência contratual, poderá haver alteração de endereço de uma ou mais Unidades Regionais do TCESP, no mesmo município especificado na listagem acima.</w:t>
      </w:r>
    </w:p>
    <w:p w14:paraId="32564675" w14:textId="77777777" w:rsidR="00624F97" w:rsidRPr="0093753B" w:rsidRDefault="00624F97" w:rsidP="00624F97">
      <w:pPr>
        <w:pStyle w:val="PargrafodaLista"/>
        <w:spacing w:line="360" w:lineRule="auto"/>
        <w:ind w:left="1123"/>
        <w:jc w:val="both"/>
        <w:rPr>
          <w:rFonts w:ascii="Arial" w:hAnsi="Arial" w:cs="Arial"/>
          <w:bCs/>
        </w:rPr>
      </w:pPr>
    </w:p>
    <w:p w14:paraId="32D9C135" w14:textId="77777777" w:rsidR="00624F97" w:rsidRPr="0093753B" w:rsidRDefault="00624F97" w:rsidP="00624F97">
      <w:pPr>
        <w:pStyle w:val="PargrafodaLista"/>
        <w:spacing w:line="360" w:lineRule="auto"/>
        <w:ind w:left="1123"/>
        <w:jc w:val="both"/>
        <w:rPr>
          <w:rFonts w:ascii="Arial" w:hAnsi="Arial" w:cs="Arial"/>
          <w:bCs/>
        </w:rPr>
      </w:pPr>
    </w:p>
    <w:p w14:paraId="66D5EBC3" w14:textId="77777777" w:rsidR="00624F97" w:rsidRPr="0093753B" w:rsidRDefault="00624F97" w:rsidP="00624F97">
      <w:pPr>
        <w:pStyle w:val="PargrafodaLista"/>
        <w:numPr>
          <w:ilvl w:val="0"/>
          <w:numId w:val="35"/>
        </w:numPr>
        <w:spacing w:after="200" w:line="360" w:lineRule="auto"/>
        <w:contextualSpacing w:val="0"/>
        <w:jc w:val="both"/>
        <w:rPr>
          <w:rFonts w:ascii="Arial" w:hAnsi="Arial" w:cs="Arial"/>
          <w:b/>
          <w:bCs/>
          <w:u w:val="single"/>
        </w:rPr>
      </w:pPr>
      <w:r w:rsidRPr="0093753B">
        <w:rPr>
          <w:rFonts w:ascii="Arial" w:hAnsi="Arial" w:cs="Arial"/>
          <w:b/>
          <w:bCs/>
          <w:u w:val="single"/>
        </w:rPr>
        <w:t>Local de Entrega</w:t>
      </w:r>
    </w:p>
    <w:p w14:paraId="37C28C0E" w14:textId="12266D74" w:rsidR="00624F97" w:rsidRPr="0093753B" w:rsidRDefault="00624F97" w:rsidP="00624F97">
      <w:pPr>
        <w:pStyle w:val="PargrafodaLista"/>
        <w:numPr>
          <w:ilvl w:val="1"/>
          <w:numId w:val="35"/>
        </w:numPr>
        <w:spacing w:before="240" w:after="200" w:line="360" w:lineRule="auto"/>
        <w:jc w:val="both"/>
        <w:rPr>
          <w:rFonts w:ascii="Arial" w:hAnsi="Arial" w:cs="Arial"/>
        </w:rPr>
      </w:pPr>
      <w:r w:rsidRPr="0093753B">
        <w:rPr>
          <w:rFonts w:ascii="Arial" w:hAnsi="Arial" w:cs="Arial"/>
        </w:rPr>
        <w:t>Local de entrega dos lotes:</w:t>
      </w:r>
      <w:r w:rsidRPr="0093753B">
        <w:rPr>
          <w:rFonts w:ascii="Arial" w:hAnsi="Arial" w:cs="Arial"/>
        </w:rPr>
        <w:tab/>
      </w:r>
      <w:r w:rsidRPr="0093753B">
        <w:rPr>
          <w:rFonts w:ascii="Arial" w:hAnsi="Arial" w:cs="Arial"/>
        </w:rPr>
        <w:br/>
      </w:r>
      <w:r w:rsidRPr="0093753B">
        <w:rPr>
          <w:rFonts w:ascii="Arial" w:hAnsi="Arial" w:cs="Arial"/>
          <w:b/>
        </w:rPr>
        <w:t xml:space="preserve">Seção de Almoxarifado (DM-3), na Avenida Rangel Pestana, nº 315, Prédio Anexo I, 3º Subsolo, </w:t>
      </w:r>
      <w:r w:rsidR="00B231E1" w:rsidRPr="00B231E1">
        <w:rPr>
          <w:rFonts w:ascii="Arial" w:hAnsi="Arial" w:cs="Arial"/>
          <w:b/>
          <w:highlight w:val="yellow"/>
        </w:rPr>
        <w:t>Centro</w:t>
      </w:r>
      <w:r w:rsidRPr="0093753B">
        <w:rPr>
          <w:rFonts w:ascii="Arial" w:hAnsi="Arial" w:cs="Arial"/>
          <w:b/>
        </w:rPr>
        <w:t>, em São Paulo, Estado de São Paulo, CEP: 01.017-906;</w:t>
      </w:r>
    </w:p>
    <w:p w14:paraId="3D83C45C" w14:textId="77777777" w:rsidR="00624F97" w:rsidRPr="0093753B" w:rsidRDefault="00624F97" w:rsidP="00624F97">
      <w:pPr>
        <w:pStyle w:val="PargrafodaLista"/>
        <w:spacing w:before="240" w:line="360" w:lineRule="auto"/>
        <w:ind w:left="1123"/>
        <w:jc w:val="both"/>
        <w:rPr>
          <w:rFonts w:ascii="Arial" w:hAnsi="Arial" w:cs="Arial"/>
          <w:bCs/>
        </w:rPr>
      </w:pPr>
      <w:r w:rsidRPr="0093753B">
        <w:rPr>
          <w:rFonts w:ascii="Arial" w:hAnsi="Arial" w:cs="Arial"/>
          <w:bCs/>
        </w:rPr>
        <w:t>OU</w:t>
      </w:r>
    </w:p>
    <w:p w14:paraId="0310DE02" w14:textId="4C5122B9" w:rsidR="00624F97" w:rsidRPr="0093753B" w:rsidRDefault="00624F97" w:rsidP="00624F97">
      <w:pPr>
        <w:pStyle w:val="PargrafodaLista"/>
        <w:spacing w:before="240" w:line="360" w:lineRule="auto"/>
        <w:ind w:left="1123"/>
        <w:jc w:val="both"/>
        <w:rPr>
          <w:rFonts w:ascii="Arial" w:hAnsi="Arial" w:cs="Arial"/>
          <w:b/>
        </w:rPr>
      </w:pPr>
      <w:r w:rsidRPr="0093753B">
        <w:rPr>
          <w:rFonts w:ascii="Arial" w:hAnsi="Arial" w:cs="Arial"/>
          <w:b/>
        </w:rPr>
        <w:t xml:space="preserve">Seção Técnica de Suporte em Tecnologia (DTEC-3), na Rua Venceslau Brás, 183, Prédio Anexo II, 1º Andar, </w:t>
      </w:r>
      <w:r w:rsidR="00FC64BE" w:rsidRPr="00FC64BE">
        <w:rPr>
          <w:rFonts w:ascii="Arial" w:hAnsi="Arial" w:cs="Arial"/>
          <w:b/>
          <w:highlight w:val="yellow"/>
        </w:rPr>
        <w:t>Centro</w:t>
      </w:r>
      <w:r w:rsidRPr="0093753B">
        <w:rPr>
          <w:rFonts w:ascii="Arial" w:hAnsi="Arial" w:cs="Arial"/>
          <w:b/>
        </w:rPr>
        <w:t>, em São Paulo, Estado de São Paulo, CEP: 01.016-000;</w:t>
      </w:r>
    </w:p>
    <w:p w14:paraId="3921AB60" w14:textId="77777777" w:rsidR="00624F97" w:rsidRPr="0093753B" w:rsidRDefault="00624F97" w:rsidP="00624F97">
      <w:pPr>
        <w:pStyle w:val="PargrafodaLista"/>
        <w:spacing w:before="240" w:line="360" w:lineRule="auto"/>
        <w:ind w:left="1123"/>
        <w:jc w:val="both"/>
        <w:rPr>
          <w:rFonts w:ascii="Arial" w:hAnsi="Arial" w:cs="Arial"/>
          <w:b/>
          <w:highlight w:val="cyan"/>
        </w:rPr>
      </w:pPr>
    </w:p>
    <w:p w14:paraId="5BB841A4" w14:textId="77777777" w:rsidR="00624F97" w:rsidRPr="0093753B" w:rsidRDefault="00624F97" w:rsidP="00624F97">
      <w:pPr>
        <w:pStyle w:val="PargrafodaLista"/>
        <w:numPr>
          <w:ilvl w:val="2"/>
          <w:numId w:val="35"/>
        </w:numPr>
        <w:spacing w:after="200" w:line="360" w:lineRule="auto"/>
        <w:contextualSpacing w:val="0"/>
        <w:jc w:val="both"/>
        <w:rPr>
          <w:rFonts w:ascii="Arial" w:hAnsi="Arial" w:cs="Arial"/>
          <w:bCs/>
        </w:rPr>
      </w:pPr>
      <w:r w:rsidRPr="0093753B">
        <w:rPr>
          <w:rFonts w:ascii="Arial" w:hAnsi="Arial" w:cs="Arial"/>
          <w:bCs/>
        </w:rPr>
        <w:t>O local de entrega dos lotes será definido em data próxima à data de entrega, de acordo com a disponibilidade dos espaços para armazenamento dos equipamentos;</w:t>
      </w:r>
    </w:p>
    <w:p w14:paraId="46BB1129" w14:textId="77777777" w:rsidR="00624F97" w:rsidRPr="0093753B" w:rsidRDefault="00624F97" w:rsidP="00624F97">
      <w:pPr>
        <w:pStyle w:val="PargrafodaLista"/>
        <w:numPr>
          <w:ilvl w:val="1"/>
          <w:numId w:val="35"/>
        </w:numPr>
        <w:spacing w:after="200" w:line="360" w:lineRule="auto"/>
        <w:contextualSpacing w:val="0"/>
        <w:jc w:val="both"/>
        <w:rPr>
          <w:rFonts w:ascii="Arial" w:hAnsi="Arial" w:cs="Arial"/>
          <w:bCs/>
        </w:rPr>
      </w:pPr>
      <w:r w:rsidRPr="0093753B">
        <w:rPr>
          <w:rFonts w:ascii="Arial" w:hAnsi="Arial" w:cs="Arial"/>
          <w:bCs/>
        </w:rPr>
        <w:t>Horário de recebimento, das 10h às 12h e das 13h às 16h;</w:t>
      </w:r>
    </w:p>
    <w:p w14:paraId="118E30E8" w14:textId="77777777" w:rsidR="00624F97" w:rsidRPr="0093753B" w:rsidRDefault="00624F97" w:rsidP="00624F97">
      <w:pPr>
        <w:pStyle w:val="PargrafodaLista"/>
        <w:numPr>
          <w:ilvl w:val="1"/>
          <w:numId w:val="35"/>
        </w:numPr>
        <w:spacing w:after="200" w:line="360" w:lineRule="auto"/>
        <w:contextualSpacing w:val="0"/>
        <w:jc w:val="both"/>
        <w:rPr>
          <w:rFonts w:ascii="Arial" w:hAnsi="Arial" w:cs="Arial"/>
          <w:bCs/>
        </w:rPr>
      </w:pPr>
      <w:r w:rsidRPr="0093753B">
        <w:rPr>
          <w:rFonts w:ascii="Arial" w:hAnsi="Arial" w:cs="Arial"/>
          <w:bCs/>
        </w:rPr>
        <w:t xml:space="preserve">As entregas deverão ser agendadas previamente com a Comissão de Fiscalização do Contrato, pelo endereço eletrônico: </w:t>
      </w:r>
      <w:r w:rsidRPr="0093753B">
        <w:rPr>
          <w:rFonts w:ascii="Arial" w:hAnsi="Arial" w:cs="Arial"/>
          <w:b/>
          <w:u w:val="single"/>
        </w:rPr>
        <w:t>dcp4@tce.sp.gov.br</w:t>
      </w:r>
      <w:r w:rsidRPr="0093753B">
        <w:rPr>
          <w:rFonts w:ascii="Arial" w:hAnsi="Arial" w:cs="Arial"/>
          <w:bCs/>
        </w:rPr>
        <w:t>, com cópia à Seção de Almoxarifado (</w:t>
      </w:r>
      <w:r w:rsidRPr="0093753B">
        <w:rPr>
          <w:rFonts w:ascii="Arial" w:hAnsi="Arial" w:cs="Arial"/>
          <w:b/>
          <w:u w:val="single"/>
        </w:rPr>
        <w:t>dm3@tce.sp.gov.br)</w:t>
      </w:r>
      <w:r w:rsidRPr="0093753B">
        <w:rPr>
          <w:rFonts w:ascii="Arial" w:hAnsi="Arial" w:cs="Arial"/>
          <w:bCs/>
        </w:rPr>
        <w:t xml:space="preserve"> e à Seção Técnica de Suporte em Tecnologia(</w:t>
      </w:r>
      <w:r w:rsidRPr="0093753B">
        <w:rPr>
          <w:rFonts w:ascii="Arial" w:hAnsi="Arial" w:cs="Arial"/>
          <w:b/>
          <w:u w:val="single"/>
        </w:rPr>
        <w:t>dtec3@tce.sp.gov.br),</w:t>
      </w:r>
      <w:r w:rsidRPr="0093753B">
        <w:rPr>
          <w:rFonts w:ascii="Arial" w:hAnsi="Arial" w:cs="Arial"/>
          <w:bCs/>
        </w:rPr>
        <w:t xml:space="preserve"> sob pena de recusa de recebimento;</w:t>
      </w:r>
    </w:p>
    <w:p w14:paraId="16F6F40C" w14:textId="77777777" w:rsidR="00624F97" w:rsidRPr="0093753B" w:rsidRDefault="00624F97" w:rsidP="00624F97">
      <w:pPr>
        <w:pStyle w:val="PargrafodaLista"/>
        <w:numPr>
          <w:ilvl w:val="1"/>
          <w:numId w:val="35"/>
        </w:numPr>
        <w:spacing w:after="200" w:line="360" w:lineRule="auto"/>
        <w:contextualSpacing w:val="0"/>
        <w:jc w:val="both"/>
        <w:rPr>
          <w:rFonts w:ascii="Arial" w:hAnsi="Arial" w:cs="Arial"/>
        </w:rPr>
      </w:pPr>
      <w:r w:rsidRPr="0093753B">
        <w:rPr>
          <w:rFonts w:ascii="Arial" w:hAnsi="Arial" w:cs="Arial"/>
        </w:rPr>
        <w:t>O local de carga e descarga do TCE-SP encontra-se dentro da ZMRC (Zona de Máxima Restrição de Circulação), sujeito, portanto, à legislação municipal pertinente.</w:t>
      </w:r>
    </w:p>
    <w:p w14:paraId="1AFD39F1" w14:textId="77777777" w:rsidR="00624F97" w:rsidRPr="0093753B" w:rsidRDefault="00624F97" w:rsidP="00624F97">
      <w:pPr>
        <w:pStyle w:val="PargrafodaLista"/>
        <w:numPr>
          <w:ilvl w:val="1"/>
          <w:numId w:val="35"/>
        </w:numPr>
        <w:spacing w:after="200" w:line="360" w:lineRule="auto"/>
        <w:contextualSpacing w:val="0"/>
        <w:jc w:val="both"/>
        <w:rPr>
          <w:rFonts w:ascii="Arial" w:hAnsi="Arial" w:cs="Arial"/>
          <w:bCs/>
        </w:rPr>
      </w:pPr>
      <w:r w:rsidRPr="0093753B">
        <w:rPr>
          <w:rFonts w:ascii="Arial" w:hAnsi="Arial" w:cs="Arial"/>
          <w:bCs/>
        </w:rPr>
        <w:t>A mão de obra para o descarregamento da carga deverá ser providenciada pela CONTRATADA.</w:t>
      </w:r>
    </w:p>
    <w:p w14:paraId="7FA49442" w14:textId="77777777" w:rsidR="00624F97" w:rsidRPr="0093753B" w:rsidRDefault="00624F97" w:rsidP="00624F97">
      <w:pPr>
        <w:spacing w:line="360" w:lineRule="auto"/>
        <w:jc w:val="both"/>
        <w:rPr>
          <w:rFonts w:cs="Arial"/>
          <w:bCs/>
        </w:rPr>
      </w:pPr>
    </w:p>
    <w:p w14:paraId="67D8B3A4" w14:textId="77777777" w:rsidR="00624F97" w:rsidRPr="0093753B" w:rsidRDefault="00624F97" w:rsidP="00624F97">
      <w:pPr>
        <w:pStyle w:val="PargrafodaLista"/>
        <w:numPr>
          <w:ilvl w:val="0"/>
          <w:numId w:val="35"/>
        </w:numPr>
        <w:spacing w:after="200" w:line="360" w:lineRule="auto"/>
        <w:jc w:val="both"/>
        <w:rPr>
          <w:rFonts w:ascii="Arial" w:hAnsi="Arial" w:cs="Arial"/>
          <w:b/>
          <w:u w:val="single"/>
        </w:rPr>
      </w:pPr>
      <w:r w:rsidRPr="0093753B">
        <w:rPr>
          <w:rFonts w:ascii="Arial" w:hAnsi="Arial" w:cs="Arial"/>
          <w:b/>
          <w:u w:val="single"/>
        </w:rPr>
        <w:lastRenderedPageBreak/>
        <w:t>Das condições de fornecimento</w:t>
      </w:r>
      <w:r w:rsidRPr="0093753B">
        <w:rPr>
          <w:rFonts w:ascii="Arial" w:hAnsi="Arial" w:cs="Arial"/>
          <w:b/>
        </w:rPr>
        <w:t>:</w:t>
      </w:r>
    </w:p>
    <w:p w14:paraId="7F708A98" w14:textId="77777777" w:rsidR="00624F97" w:rsidRPr="0093753B" w:rsidRDefault="00624F97" w:rsidP="00624F97">
      <w:pPr>
        <w:pStyle w:val="PargrafodaLista"/>
        <w:numPr>
          <w:ilvl w:val="1"/>
          <w:numId w:val="35"/>
        </w:numPr>
        <w:spacing w:after="200" w:line="360" w:lineRule="auto"/>
        <w:contextualSpacing w:val="0"/>
        <w:jc w:val="both"/>
        <w:rPr>
          <w:rFonts w:ascii="Arial" w:hAnsi="Arial" w:cs="Arial"/>
          <w:bCs/>
        </w:rPr>
      </w:pPr>
      <w:r w:rsidRPr="0093753B">
        <w:rPr>
          <w:rFonts w:ascii="Arial" w:hAnsi="Arial" w:cs="Arial"/>
          <w:bCs/>
        </w:rPr>
        <w:t>O fornecimento deverá obedecer às periodicidades abaixo relacionadas:</w:t>
      </w:r>
    </w:p>
    <w:p w14:paraId="1B81D844" w14:textId="0080C25F" w:rsidR="00624F97" w:rsidRPr="0093753B" w:rsidRDefault="00624F97" w:rsidP="00624F97">
      <w:pPr>
        <w:pStyle w:val="PargrafodaLista"/>
        <w:numPr>
          <w:ilvl w:val="2"/>
          <w:numId w:val="35"/>
        </w:numPr>
        <w:spacing w:after="200" w:line="360" w:lineRule="auto"/>
        <w:contextualSpacing w:val="0"/>
        <w:jc w:val="both"/>
        <w:rPr>
          <w:rFonts w:ascii="Arial" w:hAnsi="Arial" w:cs="Arial"/>
          <w:bCs/>
        </w:rPr>
      </w:pPr>
      <w:r w:rsidRPr="0093753B">
        <w:rPr>
          <w:rFonts w:ascii="Arial" w:hAnsi="Arial" w:cs="Arial"/>
          <w:b/>
        </w:rPr>
        <w:t xml:space="preserve">Item </w:t>
      </w:r>
      <w:r w:rsidR="00F25264" w:rsidRPr="00F25264">
        <w:rPr>
          <w:rFonts w:ascii="Arial" w:hAnsi="Arial" w:cs="Arial"/>
          <w:b/>
          <w:highlight w:val="yellow"/>
        </w:rPr>
        <w:t>único</w:t>
      </w:r>
      <w:r w:rsidRPr="0093753B">
        <w:rPr>
          <w:rFonts w:ascii="Arial" w:hAnsi="Arial" w:cs="Arial"/>
          <w:b/>
        </w:rPr>
        <w:t xml:space="preserve"> (Monitor 23,8” </w:t>
      </w:r>
      <w:proofErr w:type="spellStart"/>
      <w:r w:rsidRPr="0093753B">
        <w:rPr>
          <w:rFonts w:ascii="Arial" w:hAnsi="Arial" w:cs="Arial"/>
          <w:b/>
        </w:rPr>
        <w:t>FullHD</w:t>
      </w:r>
      <w:proofErr w:type="spellEnd"/>
      <w:r w:rsidRPr="0093753B">
        <w:rPr>
          <w:rFonts w:ascii="Arial" w:hAnsi="Arial" w:cs="Arial"/>
          <w:b/>
        </w:rPr>
        <w:t>)</w:t>
      </w:r>
      <w:r w:rsidRPr="0093753B">
        <w:rPr>
          <w:rFonts w:ascii="Arial" w:hAnsi="Arial" w:cs="Arial"/>
          <w:bCs/>
        </w:rPr>
        <w:t>, mensalmente nas quantidades descritas no objeto deste documento;</w:t>
      </w:r>
    </w:p>
    <w:p w14:paraId="5F5263AC" w14:textId="62562C64" w:rsidR="00624F97" w:rsidRPr="0093753B" w:rsidRDefault="00624F97" w:rsidP="00624F97">
      <w:pPr>
        <w:pStyle w:val="PargrafodaLista"/>
        <w:numPr>
          <w:ilvl w:val="1"/>
          <w:numId w:val="35"/>
        </w:numPr>
        <w:spacing w:after="200" w:line="360" w:lineRule="auto"/>
        <w:contextualSpacing w:val="0"/>
        <w:jc w:val="both"/>
        <w:rPr>
          <w:rFonts w:ascii="Arial" w:hAnsi="Arial" w:cs="Arial"/>
          <w:bCs/>
        </w:rPr>
      </w:pPr>
      <w:r w:rsidRPr="0093753B">
        <w:rPr>
          <w:rFonts w:ascii="Arial" w:hAnsi="Arial" w:cs="Arial"/>
          <w:bCs/>
        </w:rPr>
        <w:t xml:space="preserve">Durante o prazo de vigência contratual, na periodicidade acima definida, a CONTRATADA deverá entregar a este Tribunal os quantitativos estabelecidos no quadro constante </w:t>
      </w:r>
      <w:r w:rsidR="00FC7213" w:rsidRPr="00C61B04">
        <w:rPr>
          <w:rFonts w:ascii="Arial" w:hAnsi="Arial" w:cs="Arial"/>
          <w:bCs/>
          <w:highlight w:val="yellow"/>
        </w:rPr>
        <w:t>do</w:t>
      </w:r>
      <w:r w:rsidR="00C61B04" w:rsidRPr="00C61B04">
        <w:rPr>
          <w:rFonts w:ascii="Arial" w:hAnsi="Arial" w:cs="Arial"/>
          <w:bCs/>
          <w:highlight w:val="yellow"/>
        </w:rPr>
        <w:t xml:space="preserve"> preâmbulo</w:t>
      </w:r>
      <w:r w:rsidRPr="0093753B">
        <w:rPr>
          <w:rFonts w:ascii="Arial" w:hAnsi="Arial" w:cs="Arial"/>
          <w:bCs/>
        </w:rPr>
        <w:t xml:space="preserve"> deste Termo de Referência.</w:t>
      </w:r>
    </w:p>
    <w:p w14:paraId="76C69572" w14:textId="77777777" w:rsidR="00624F97" w:rsidRPr="0093753B" w:rsidRDefault="00624F97" w:rsidP="00624F97">
      <w:pPr>
        <w:pStyle w:val="PargrafodaLista"/>
        <w:numPr>
          <w:ilvl w:val="1"/>
          <w:numId w:val="35"/>
        </w:numPr>
        <w:spacing w:after="200" w:line="360" w:lineRule="auto"/>
        <w:contextualSpacing w:val="0"/>
        <w:jc w:val="both"/>
        <w:rPr>
          <w:rFonts w:ascii="Arial" w:hAnsi="Arial" w:cs="Arial"/>
          <w:bCs/>
        </w:rPr>
      </w:pPr>
      <w:r w:rsidRPr="0093753B">
        <w:rPr>
          <w:rFonts w:ascii="Arial" w:hAnsi="Arial" w:cs="Arial"/>
          <w:bCs/>
        </w:rPr>
        <w:t xml:space="preserve">A primeira entrega deverá ocorrer em até </w:t>
      </w:r>
      <w:r w:rsidRPr="0093753B">
        <w:rPr>
          <w:rFonts w:ascii="Arial" w:hAnsi="Arial" w:cs="Arial"/>
          <w:b/>
        </w:rPr>
        <w:t>30 (trinta) dias</w:t>
      </w:r>
      <w:r w:rsidRPr="0093753B">
        <w:rPr>
          <w:rFonts w:ascii="Arial" w:hAnsi="Arial" w:cs="Arial"/>
          <w:bCs/>
        </w:rPr>
        <w:t>, contados da data indicada na Autorização para Início do Fornecimento – AIF. As entregas posteriores deverão ocorrer na periodicidade definida para cada item, até o último dia útil do mês correspondente.</w:t>
      </w:r>
    </w:p>
    <w:p w14:paraId="3B60400F" w14:textId="77777777" w:rsidR="00624F97" w:rsidRPr="0093753B" w:rsidRDefault="00624F97" w:rsidP="00624F97">
      <w:pPr>
        <w:pStyle w:val="PargrafodaLista"/>
        <w:numPr>
          <w:ilvl w:val="1"/>
          <w:numId w:val="35"/>
        </w:numPr>
        <w:spacing w:after="200" w:line="360" w:lineRule="auto"/>
        <w:contextualSpacing w:val="0"/>
        <w:jc w:val="both"/>
        <w:rPr>
          <w:rFonts w:ascii="Arial" w:hAnsi="Arial" w:cs="Arial"/>
          <w:bCs/>
        </w:rPr>
      </w:pPr>
      <w:r w:rsidRPr="0093753B">
        <w:rPr>
          <w:rFonts w:ascii="Arial" w:hAnsi="Arial" w:cs="Arial"/>
          <w:bCs/>
        </w:rPr>
        <w:t>Eventuais pedidos de prorrogação deverão ser protocolados, antes do vencimento do prazo de entrega, devidamente justificados pela CONTRATADA, para serem submetidos à apreciação superior.</w:t>
      </w:r>
    </w:p>
    <w:p w14:paraId="76864CD9" w14:textId="77777777" w:rsidR="00624F97" w:rsidRPr="0093753B" w:rsidRDefault="00624F97" w:rsidP="00624F97">
      <w:pPr>
        <w:pStyle w:val="PargrafodaLista"/>
        <w:numPr>
          <w:ilvl w:val="1"/>
          <w:numId w:val="35"/>
        </w:numPr>
        <w:spacing w:after="200" w:line="360" w:lineRule="auto"/>
        <w:contextualSpacing w:val="0"/>
        <w:jc w:val="both"/>
        <w:rPr>
          <w:rFonts w:ascii="Arial" w:hAnsi="Arial" w:cs="Arial"/>
          <w:bCs/>
        </w:rPr>
      </w:pPr>
      <w:r w:rsidRPr="0093753B">
        <w:rPr>
          <w:rFonts w:ascii="Arial" w:hAnsi="Arial" w:cs="Arial"/>
          <w:bCs/>
        </w:rPr>
        <w:t>Caberá à CONTRATADA:</w:t>
      </w:r>
    </w:p>
    <w:p w14:paraId="193F1307" w14:textId="77777777" w:rsidR="00624F97" w:rsidRPr="0093753B" w:rsidRDefault="00624F97" w:rsidP="00624F97">
      <w:pPr>
        <w:pStyle w:val="PargrafodaLista"/>
        <w:numPr>
          <w:ilvl w:val="2"/>
          <w:numId w:val="35"/>
        </w:numPr>
        <w:spacing w:after="200" w:line="360" w:lineRule="auto"/>
        <w:contextualSpacing w:val="0"/>
        <w:jc w:val="both"/>
        <w:rPr>
          <w:rFonts w:ascii="Arial" w:hAnsi="Arial" w:cs="Arial"/>
          <w:bCs/>
        </w:rPr>
      </w:pPr>
      <w:r w:rsidRPr="0093753B">
        <w:rPr>
          <w:rFonts w:ascii="Arial" w:hAnsi="Arial" w:cs="Arial"/>
          <w:bCs/>
        </w:rPr>
        <w:t>Arcar com as despesas de carga, descarga e frete referentes à entrega dos produtos, inclusive as decorrentes da devolução e reposição das mercadorias recusadas por não atenderem ao edital;</w:t>
      </w:r>
    </w:p>
    <w:p w14:paraId="23C9A021" w14:textId="77777777" w:rsidR="00624F97" w:rsidRPr="0093753B" w:rsidRDefault="00624F97" w:rsidP="00624F97">
      <w:pPr>
        <w:pStyle w:val="PargrafodaLista"/>
        <w:numPr>
          <w:ilvl w:val="2"/>
          <w:numId w:val="35"/>
        </w:numPr>
        <w:spacing w:after="200" w:line="360" w:lineRule="auto"/>
        <w:contextualSpacing w:val="0"/>
        <w:jc w:val="both"/>
        <w:rPr>
          <w:rFonts w:ascii="Arial" w:hAnsi="Arial" w:cs="Arial"/>
          <w:bCs/>
        </w:rPr>
      </w:pPr>
      <w:r w:rsidRPr="0093753B">
        <w:rPr>
          <w:rFonts w:ascii="Arial" w:hAnsi="Arial" w:cs="Arial"/>
          <w:bCs/>
        </w:rPr>
        <w:t>Responder por quaisquer danos causados aos empregados ou a terceiros, oriundos de sua culpa ou dolo durante o fornecimento do objeto deste Termo, os quais não serão excluídos ou reduzidos em decorrência do acompanhamento exercido por este Tribunal;</w:t>
      </w:r>
    </w:p>
    <w:p w14:paraId="0910C864" w14:textId="77777777" w:rsidR="00624F97" w:rsidRPr="0093753B" w:rsidRDefault="00624F97" w:rsidP="00624F97">
      <w:pPr>
        <w:pStyle w:val="PargrafodaLista"/>
        <w:numPr>
          <w:ilvl w:val="2"/>
          <w:numId w:val="35"/>
        </w:numPr>
        <w:spacing w:after="200" w:line="360" w:lineRule="auto"/>
        <w:contextualSpacing w:val="0"/>
        <w:jc w:val="both"/>
        <w:rPr>
          <w:rFonts w:ascii="Arial" w:hAnsi="Arial" w:cs="Arial"/>
          <w:bCs/>
        </w:rPr>
      </w:pPr>
      <w:r w:rsidRPr="0093753B">
        <w:rPr>
          <w:rFonts w:ascii="Arial" w:hAnsi="Arial" w:cs="Arial"/>
          <w:bCs/>
        </w:rPr>
        <w:t>Atender a toda a legislação vigente (no âmbito federal, estadual e municipal), durante o fornecimento do objeto deste instrumento;</w:t>
      </w:r>
    </w:p>
    <w:p w14:paraId="63E452DB" w14:textId="77777777" w:rsidR="00624F97" w:rsidRPr="0093753B" w:rsidRDefault="00624F97" w:rsidP="00624F97">
      <w:pPr>
        <w:pStyle w:val="PargrafodaLista"/>
        <w:numPr>
          <w:ilvl w:val="2"/>
          <w:numId w:val="35"/>
        </w:numPr>
        <w:spacing w:after="200" w:line="360" w:lineRule="auto"/>
        <w:contextualSpacing w:val="0"/>
        <w:jc w:val="both"/>
        <w:rPr>
          <w:rFonts w:ascii="Arial" w:hAnsi="Arial" w:cs="Arial"/>
          <w:bCs/>
        </w:rPr>
      </w:pPr>
      <w:r w:rsidRPr="0093753B">
        <w:rPr>
          <w:rFonts w:ascii="Arial" w:hAnsi="Arial" w:cs="Arial"/>
          <w:bCs/>
        </w:rPr>
        <w:t>Agendar previamente as entregas conforme descrito no item 4.3.</w:t>
      </w:r>
    </w:p>
    <w:p w14:paraId="494B940B" w14:textId="77777777" w:rsidR="00624F97" w:rsidRPr="0093753B" w:rsidRDefault="00624F97" w:rsidP="00624F97">
      <w:pPr>
        <w:pStyle w:val="PargrafodaLista"/>
        <w:numPr>
          <w:ilvl w:val="3"/>
          <w:numId w:val="35"/>
        </w:numPr>
        <w:spacing w:after="200" w:line="360" w:lineRule="auto"/>
        <w:contextualSpacing w:val="0"/>
        <w:jc w:val="both"/>
        <w:rPr>
          <w:rFonts w:ascii="Arial" w:hAnsi="Arial" w:cs="Arial"/>
          <w:bCs/>
        </w:rPr>
      </w:pPr>
      <w:r w:rsidRPr="0093753B">
        <w:rPr>
          <w:rFonts w:ascii="Arial" w:hAnsi="Arial" w:cs="Arial"/>
          <w:bCs/>
        </w:rPr>
        <w:lastRenderedPageBreak/>
        <w:t>No caso de entregas feitas por transportadoras, estas deverão ser orientadas pela CONTRATADA sobre essa obrigação, sob pena de recusa do recebimento;</w:t>
      </w:r>
    </w:p>
    <w:p w14:paraId="737B46D4" w14:textId="77777777" w:rsidR="00624F97" w:rsidRPr="0093753B" w:rsidRDefault="00624F97" w:rsidP="00624F97">
      <w:pPr>
        <w:pStyle w:val="PargrafodaLista"/>
        <w:numPr>
          <w:ilvl w:val="2"/>
          <w:numId w:val="35"/>
        </w:numPr>
        <w:spacing w:after="200" w:line="360" w:lineRule="auto"/>
        <w:contextualSpacing w:val="0"/>
        <w:jc w:val="both"/>
        <w:rPr>
          <w:rFonts w:ascii="Arial" w:hAnsi="Arial" w:cs="Arial"/>
          <w:bCs/>
        </w:rPr>
      </w:pPr>
      <w:r w:rsidRPr="0093753B">
        <w:rPr>
          <w:rFonts w:ascii="Arial" w:hAnsi="Arial" w:cs="Arial"/>
          <w:bCs/>
        </w:rPr>
        <w:t>Disponibilizar pessoal suficiente e adequado para a descarga, para a movimentação e para a efetiva entrega dos materiais a este Tribunal;</w:t>
      </w:r>
    </w:p>
    <w:p w14:paraId="5B59353D" w14:textId="77777777" w:rsidR="00624F97" w:rsidRPr="0093753B" w:rsidRDefault="00624F97" w:rsidP="00624F97">
      <w:pPr>
        <w:pStyle w:val="PargrafodaLista"/>
        <w:numPr>
          <w:ilvl w:val="2"/>
          <w:numId w:val="35"/>
        </w:numPr>
        <w:spacing w:after="200" w:line="360" w:lineRule="auto"/>
        <w:contextualSpacing w:val="0"/>
        <w:jc w:val="both"/>
        <w:rPr>
          <w:rFonts w:ascii="Arial" w:hAnsi="Arial" w:cs="Arial"/>
          <w:bCs/>
        </w:rPr>
      </w:pPr>
      <w:r w:rsidRPr="0093753B">
        <w:rPr>
          <w:rFonts w:ascii="Arial" w:hAnsi="Arial" w:cs="Arial"/>
          <w:bCs/>
        </w:rPr>
        <w:t>Aceitar, nas mesmas condições contratuais, acréscimos ou supressões no objeto, nos termos do artigo 125 da Lei Federal n° 14.133/2021, com suas posteriores alterações;</w:t>
      </w:r>
    </w:p>
    <w:p w14:paraId="085C59AD" w14:textId="77777777" w:rsidR="00624F97" w:rsidRPr="0093753B" w:rsidRDefault="00624F97" w:rsidP="00624F97">
      <w:pPr>
        <w:pStyle w:val="PargrafodaLista"/>
        <w:numPr>
          <w:ilvl w:val="2"/>
          <w:numId w:val="35"/>
        </w:numPr>
        <w:spacing w:after="200" w:line="360" w:lineRule="auto"/>
        <w:contextualSpacing w:val="0"/>
        <w:jc w:val="both"/>
        <w:rPr>
          <w:rFonts w:ascii="Arial" w:hAnsi="Arial" w:cs="Arial"/>
          <w:bCs/>
        </w:rPr>
      </w:pPr>
      <w:r w:rsidRPr="0093753B">
        <w:rPr>
          <w:rFonts w:ascii="Arial" w:hAnsi="Arial" w:cs="Arial"/>
          <w:bCs/>
        </w:rPr>
        <w:t>Entregar o material nos exatos termos constantes no edital e na proposta ofertada, principalmente no tocante à unidade de fornecimento e à marca indicada durante o certame licitatório, sob pena de recusa de recebimento;</w:t>
      </w:r>
    </w:p>
    <w:p w14:paraId="59E906A1" w14:textId="77777777" w:rsidR="00624F97" w:rsidRPr="0093753B" w:rsidRDefault="00624F97" w:rsidP="00624F97">
      <w:pPr>
        <w:pStyle w:val="PargrafodaLista"/>
        <w:numPr>
          <w:ilvl w:val="2"/>
          <w:numId w:val="35"/>
        </w:numPr>
        <w:spacing w:after="200" w:line="360" w:lineRule="auto"/>
        <w:contextualSpacing w:val="0"/>
        <w:jc w:val="both"/>
        <w:rPr>
          <w:rFonts w:ascii="Arial" w:hAnsi="Arial" w:cs="Arial"/>
          <w:bCs/>
        </w:rPr>
      </w:pPr>
      <w:r w:rsidRPr="0093753B">
        <w:rPr>
          <w:rFonts w:ascii="Arial" w:hAnsi="Arial" w:cs="Arial"/>
          <w:bCs/>
        </w:rPr>
        <w:t>Eventuais requerimentos de substituição de marca/modelo deverão ser protocolados pela CONTRATADA, antes do vencimento do prazo de entrega, para serem submetidos à análise da equipe técnica do TCESP e, posteriormente, à decisão da autoridade competente;</w:t>
      </w:r>
    </w:p>
    <w:p w14:paraId="5BB044F3" w14:textId="77777777" w:rsidR="00624F97" w:rsidRPr="0093753B" w:rsidRDefault="00624F97" w:rsidP="00624F97">
      <w:pPr>
        <w:pStyle w:val="PargrafodaLista"/>
        <w:numPr>
          <w:ilvl w:val="3"/>
          <w:numId w:val="35"/>
        </w:numPr>
        <w:spacing w:after="200" w:line="360" w:lineRule="auto"/>
        <w:contextualSpacing w:val="0"/>
        <w:jc w:val="both"/>
        <w:rPr>
          <w:rFonts w:ascii="Arial" w:hAnsi="Arial" w:cs="Arial"/>
          <w:bCs/>
        </w:rPr>
      </w:pPr>
      <w:r w:rsidRPr="0093753B">
        <w:rPr>
          <w:rFonts w:ascii="Arial" w:hAnsi="Arial" w:cs="Arial"/>
          <w:bCs/>
        </w:rPr>
        <w:t>Os requerimentos em questão devem ser acompanhados de justificativa, da indicação de nova marca e modelo, com caraterísticas equivalentes ou superiores àquelas propostas durante o certame licitatório e dos documentos comprobatórios, tais como catálogos, fichas técnicas etc.;</w:t>
      </w:r>
    </w:p>
    <w:p w14:paraId="1451FECA" w14:textId="77777777" w:rsidR="00624F97" w:rsidRPr="0093753B" w:rsidRDefault="00624F97" w:rsidP="00624F97">
      <w:pPr>
        <w:pStyle w:val="PargrafodaLista"/>
        <w:numPr>
          <w:ilvl w:val="2"/>
          <w:numId w:val="35"/>
        </w:numPr>
        <w:spacing w:after="200" w:line="360" w:lineRule="auto"/>
        <w:ind w:left="1645" w:hanging="936"/>
        <w:contextualSpacing w:val="0"/>
        <w:jc w:val="both"/>
        <w:rPr>
          <w:rFonts w:ascii="Arial" w:hAnsi="Arial" w:cs="Arial"/>
          <w:bCs/>
        </w:rPr>
      </w:pPr>
      <w:r w:rsidRPr="0093753B">
        <w:rPr>
          <w:rFonts w:ascii="Arial" w:hAnsi="Arial" w:cs="Arial"/>
          <w:bCs/>
        </w:rPr>
        <w:t>A critério da Comissão de Fiscalização do Contrato, poderá ser exigida amostra do produto oferecido em substituição para análise técnica, sem custos adicionais para o CONTRATANTE;</w:t>
      </w:r>
    </w:p>
    <w:p w14:paraId="28A83D10" w14:textId="50AE24D5" w:rsidR="00624F97" w:rsidRPr="0093753B" w:rsidRDefault="006A2FC8" w:rsidP="00624F97">
      <w:pPr>
        <w:pStyle w:val="PargrafodaLista"/>
        <w:numPr>
          <w:ilvl w:val="2"/>
          <w:numId w:val="35"/>
        </w:numPr>
        <w:spacing w:after="200" w:line="360" w:lineRule="auto"/>
        <w:ind w:left="1645" w:hanging="936"/>
        <w:contextualSpacing w:val="0"/>
        <w:jc w:val="both"/>
        <w:rPr>
          <w:rFonts w:ascii="Arial" w:hAnsi="Arial" w:cs="Arial"/>
          <w:bCs/>
        </w:rPr>
      </w:pPr>
      <w:r>
        <w:rPr>
          <w:rFonts w:ascii="Arial" w:hAnsi="Arial" w:cs="Arial"/>
          <w:bCs/>
        </w:rPr>
        <w:t>M</w:t>
      </w:r>
      <w:r w:rsidR="00624F97" w:rsidRPr="0093753B">
        <w:rPr>
          <w:rFonts w:ascii="Arial" w:hAnsi="Arial" w:cs="Arial"/>
          <w:bCs/>
        </w:rPr>
        <w:t>anter durante toda a execução contratual, compatibilidade com as obrigações assumidas, bem como todas as condições de habilitação e qualificação exigidas na licitação, apresentando documentação revalidada se algum documento perder a validade;</w:t>
      </w:r>
    </w:p>
    <w:p w14:paraId="593B52B2" w14:textId="77777777" w:rsidR="00624F97" w:rsidRPr="0093753B" w:rsidRDefault="00624F97" w:rsidP="00624F97">
      <w:pPr>
        <w:pStyle w:val="PargrafodaLista"/>
        <w:numPr>
          <w:ilvl w:val="2"/>
          <w:numId w:val="35"/>
        </w:numPr>
        <w:spacing w:after="200" w:line="360" w:lineRule="auto"/>
        <w:ind w:left="1645" w:hanging="936"/>
        <w:contextualSpacing w:val="0"/>
        <w:jc w:val="both"/>
        <w:rPr>
          <w:rFonts w:ascii="Arial" w:hAnsi="Arial" w:cs="Arial"/>
          <w:bCs/>
        </w:rPr>
      </w:pPr>
      <w:r w:rsidRPr="0093753B">
        <w:rPr>
          <w:rFonts w:ascii="Arial" w:hAnsi="Arial" w:cs="Arial"/>
          <w:bCs/>
        </w:rPr>
        <w:lastRenderedPageBreak/>
        <w:t>Arcar com as despesas decorrentes de ensaios, testes, laudos e demais provas exigidas por normas técnicas oficiais para a boa execução do objeto do contrato, quando necessário, nos termos do artigo 140, § 4º, da Lei Federal nº 14.133/2021, com suas posteriores alterações.</w:t>
      </w:r>
    </w:p>
    <w:p w14:paraId="53E0663B" w14:textId="77777777" w:rsidR="00624F97" w:rsidRPr="0093753B" w:rsidRDefault="00624F97" w:rsidP="00624F97">
      <w:pPr>
        <w:spacing w:line="360" w:lineRule="auto"/>
        <w:jc w:val="both"/>
        <w:rPr>
          <w:rFonts w:cs="Arial"/>
          <w:bCs/>
        </w:rPr>
      </w:pPr>
    </w:p>
    <w:p w14:paraId="62BED107" w14:textId="77777777" w:rsidR="00624F97" w:rsidRPr="0093753B" w:rsidRDefault="00624F97" w:rsidP="00624F97">
      <w:pPr>
        <w:pStyle w:val="PargrafodaLista"/>
        <w:numPr>
          <w:ilvl w:val="0"/>
          <w:numId w:val="35"/>
        </w:numPr>
        <w:spacing w:after="200" w:line="360" w:lineRule="auto"/>
        <w:contextualSpacing w:val="0"/>
        <w:jc w:val="both"/>
        <w:rPr>
          <w:rFonts w:ascii="Arial" w:hAnsi="Arial" w:cs="Arial"/>
          <w:b/>
          <w:bCs/>
          <w:u w:val="single"/>
        </w:rPr>
      </w:pPr>
      <w:r w:rsidRPr="0093753B">
        <w:rPr>
          <w:rFonts w:ascii="Arial" w:hAnsi="Arial" w:cs="Arial"/>
          <w:b/>
          <w:bCs/>
          <w:u w:val="single"/>
        </w:rPr>
        <w:t>Recebimento do objeto</w:t>
      </w:r>
    </w:p>
    <w:p w14:paraId="4D65F373" w14:textId="77777777" w:rsidR="00624F97" w:rsidRPr="0093753B" w:rsidRDefault="00624F97" w:rsidP="00624F97">
      <w:pPr>
        <w:pStyle w:val="PargrafodaLista"/>
        <w:numPr>
          <w:ilvl w:val="1"/>
          <w:numId w:val="35"/>
        </w:numPr>
        <w:spacing w:after="200" w:line="360" w:lineRule="auto"/>
        <w:contextualSpacing w:val="0"/>
        <w:jc w:val="both"/>
        <w:rPr>
          <w:rFonts w:ascii="Arial" w:hAnsi="Arial" w:cs="Arial"/>
          <w:bCs/>
        </w:rPr>
      </w:pPr>
      <w:r w:rsidRPr="0093753B">
        <w:rPr>
          <w:rFonts w:ascii="Arial" w:hAnsi="Arial" w:cs="Arial"/>
          <w:bCs/>
        </w:rPr>
        <w:t>O objeto entregue pela CONTRATADA será recebido por este Tribunal:</w:t>
      </w:r>
    </w:p>
    <w:p w14:paraId="5B3970EC" w14:textId="77777777" w:rsidR="00624F97" w:rsidRPr="0093753B" w:rsidRDefault="00624F97" w:rsidP="00624F97">
      <w:pPr>
        <w:pStyle w:val="PargrafodaLista"/>
        <w:numPr>
          <w:ilvl w:val="2"/>
          <w:numId w:val="35"/>
        </w:numPr>
        <w:spacing w:after="200" w:line="360" w:lineRule="auto"/>
        <w:contextualSpacing w:val="0"/>
        <w:jc w:val="both"/>
        <w:rPr>
          <w:rFonts w:ascii="Arial" w:hAnsi="Arial" w:cs="Arial"/>
          <w:bCs/>
        </w:rPr>
      </w:pPr>
      <w:r w:rsidRPr="0093753B">
        <w:rPr>
          <w:rFonts w:ascii="Arial" w:hAnsi="Arial" w:cs="Arial"/>
          <w:b/>
          <w:u w:val="single"/>
        </w:rPr>
        <w:t>Provisoriamente</w:t>
      </w:r>
      <w:r w:rsidRPr="0093753B">
        <w:rPr>
          <w:rFonts w:ascii="Arial" w:hAnsi="Arial" w:cs="Arial"/>
          <w:bCs/>
        </w:rPr>
        <w:t>: mediante recibo, após a conferência visual e quantitativa do objeto, conforme consta neste Termo de Referência;</w:t>
      </w:r>
    </w:p>
    <w:p w14:paraId="45ADE806" w14:textId="77777777" w:rsidR="00624F97" w:rsidRPr="0093753B" w:rsidRDefault="00624F97" w:rsidP="00624F97">
      <w:pPr>
        <w:pStyle w:val="PargrafodaLista"/>
        <w:numPr>
          <w:ilvl w:val="2"/>
          <w:numId w:val="35"/>
        </w:numPr>
        <w:spacing w:after="200" w:line="360" w:lineRule="auto"/>
        <w:contextualSpacing w:val="0"/>
        <w:jc w:val="both"/>
        <w:rPr>
          <w:rFonts w:ascii="Arial" w:hAnsi="Arial" w:cs="Arial"/>
          <w:bCs/>
        </w:rPr>
      </w:pPr>
      <w:r w:rsidRPr="0093753B">
        <w:rPr>
          <w:rFonts w:ascii="Arial" w:hAnsi="Arial" w:cs="Arial"/>
          <w:b/>
          <w:u w:val="single"/>
        </w:rPr>
        <w:t>Definitivamente</w:t>
      </w:r>
      <w:r w:rsidRPr="0093753B">
        <w:rPr>
          <w:rFonts w:ascii="Arial" w:hAnsi="Arial" w:cs="Arial"/>
          <w:bCs/>
        </w:rPr>
        <w:t>: mediante atestado, após o resultado da análise qualitativa da conformidade do objeto com todas as condições previstas neste Termo de Referência.</w:t>
      </w:r>
    </w:p>
    <w:p w14:paraId="3BAB034C" w14:textId="77777777" w:rsidR="00624F97" w:rsidRPr="0093753B" w:rsidRDefault="00624F97" w:rsidP="00624F97">
      <w:pPr>
        <w:pStyle w:val="PargrafodaLista"/>
        <w:numPr>
          <w:ilvl w:val="1"/>
          <w:numId w:val="35"/>
        </w:numPr>
        <w:spacing w:after="200" w:line="360" w:lineRule="auto"/>
        <w:contextualSpacing w:val="0"/>
        <w:jc w:val="both"/>
        <w:rPr>
          <w:rFonts w:ascii="Arial" w:hAnsi="Arial" w:cs="Arial"/>
          <w:bCs/>
        </w:rPr>
      </w:pPr>
      <w:r w:rsidRPr="0093753B">
        <w:rPr>
          <w:rFonts w:ascii="Arial" w:hAnsi="Arial" w:cs="Arial"/>
          <w:bCs/>
        </w:rPr>
        <w:t>Durante a execução dos testes de funcionamento e aceite, o lote será rejeitado caso 10% ou mais peças do lote apresentem problemas ou falhas.</w:t>
      </w:r>
    </w:p>
    <w:p w14:paraId="2AAA61A3" w14:textId="77777777" w:rsidR="00624F97" w:rsidRPr="0093753B" w:rsidRDefault="00624F97" w:rsidP="00624F97">
      <w:pPr>
        <w:pStyle w:val="PargrafodaLista"/>
        <w:numPr>
          <w:ilvl w:val="1"/>
          <w:numId w:val="35"/>
        </w:numPr>
        <w:spacing w:after="200" w:line="360" w:lineRule="auto"/>
        <w:contextualSpacing w:val="0"/>
        <w:jc w:val="both"/>
        <w:rPr>
          <w:rFonts w:ascii="Arial" w:hAnsi="Arial" w:cs="Arial"/>
          <w:bCs/>
        </w:rPr>
      </w:pPr>
      <w:r w:rsidRPr="0093753B">
        <w:rPr>
          <w:rFonts w:ascii="Arial" w:hAnsi="Arial" w:cs="Arial"/>
          <w:bCs/>
        </w:rPr>
        <w:t>Constatadas irregularidades no objeto entregue, este Tribunal de Contas, sem prejuízo das penalidades cabíveis, poderá:</w:t>
      </w:r>
    </w:p>
    <w:p w14:paraId="65707AB0" w14:textId="77777777" w:rsidR="00624F97" w:rsidRPr="0093753B" w:rsidRDefault="00624F97" w:rsidP="00624F97">
      <w:pPr>
        <w:pStyle w:val="PargrafodaLista"/>
        <w:numPr>
          <w:ilvl w:val="2"/>
          <w:numId w:val="35"/>
        </w:numPr>
        <w:spacing w:after="200" w:line="360" w:lineRule="auto"/>
        <w:contextualSpacing w:val="0"/>
        <w:jc w:val="both"/>
        <w:rPr>
          <w:rFonts w:ascii="Arial" w:hAnsi="Arial" w:cs="Arial"/>
          <w:bCs/>
        </w:rPr>
      </w:pPr>
      <w:r w:rsidRPr="0093753B">
        <w:rPr>
          <w:rFonts w:ascii="Arial" w:hAnsi="Arial" w:cs="Arial"/>
          <w:bCs/>
        </w:rPr>
        <w:t>Rejeitá-lo no todo ou em parte se não corresponder às especificações deste Termo de Referência, determinando sua substituição;</w:t>
      </w:r>
    </w:p>
    <w:p w14:paraId="271F8EED" w14:textId="77777777" w:rsidR="00624F97" w:rsidRPr="0093753B" w:rsidRDefault="00624F97" w:rsidP="00624F97">
      <w:pPr>
        <w:pStyle w:val="PargrafodaLista"/>
        <w:numPr>
          <w:ilvl w:val="2"/>
          <w:numId w:val="32"/>
        </w:numPr>
        <w:spacing w:after="200" w:line="360" w:lineRule="auto"/>
        <w:contextualSpacing w:val="0"/>
        <w:jc w:val="both"/>
        <w:rPr>
          <w:rFonts w:ascii="Arial" w:hAnsi="Arial" w:cs="Arial"/>
          <w:bCs/>
        </w:rPr>
      </w:pPr>
      <w:r w:rsidRPr="0093753B">
        <w:rPr>
          <w:rFonts w:ascii="Arial" w:hAnsi="Arial" w:cs="Arial"/>
          <w:bCs/>
        </w:rPr>
        <w:t>Determinar sua complementação se houver diferença de quantidades.</w:t>
      </w:r>
    </w:p>
    <w:p w14:paraId="00BADD8A" w14:textId="77777777" w:rsidR="00624F97" w:rsidRPr="0093753B" w:rsidRDefault="00624F97" w:rsidP="00624F97">
      <w:pPr>
        <w:pStyle w:val="PargrafodaLista"/>
        <w:numPr>
          <w:ilvl w:val="1"/>
          <w:numId w:val="32"/>
        </w:numPr>
        <w:spacing w:after="200" w:line="360" w:lineRule="auto"/>
        <w:contextualSpacing w:val="0"/>
        <w:jc w:val="both"/>
        <w:rPr>
          <w:rFonts w:ascii="Arial" w:hAnsi="Arial" w:cs="Arial"/>
          <w:bCs/>
        </w:rPr>
      </w:pPr>
      <w:r w:rsidRPr="0093753B">
        <w:rPr>
          <w:rFonts w:ascii="Arial" w:hAnsi="Arial" w:cs="Arial"/>
          <w:bCs/>
        </w:rPr>
        <w:t xml:space="preserve">As irregularidades deverão ser sanadas no prazo de até </w:t>
      </w:r>
      <w:r w:rsidRPr="0093753B">
        <w:rPr>
          <w:rFonts w:ascii="Arial" w:hAnsi="Arial" w:cs="Arial"/>
          <w:b/>
        </w:rPr>
        <w:t>05 (cinco) dias úteis</w:t>
      </w:r>
      <w:r w:rsidRPr="0093753B">
        <w:rPr>
          <w:rFonts w:ascii="Arial" w:hAnsi="Arial" w:cs="Arial"/>
          <w:bCs/>
        </w:rPr>
        <w:t>, contados do recebimento pela CONTRATADA da notificação correspondente, mantido o preço inicialmente ofertado.</w:t>
      </w:r>
    </w:p>
    <w:p w14:paraId="1BD19688" w14:textId="77777777" w:rsidR="00624F97" w:rsidRPr="0093753B" w:rsidRDefault="00624F97" w:rsidP="00624F97">
      <w:pPr>
        <w:pStyle w:val="PargrafodaLista"/>
        <w:numPr>
          <w:ilvl w:val="1"/>
          <w:numId w:val="32"/>
        </w:numPr>
        <w:spacing w:after="200" w:line="360" w:lineRule="auto"/>
        <w:contextualSpacing w:val="0"/>
        <w:jc w:val="both"/>
        <w:rPr>
          <w:rFonts w:ascii="Arial" w:hAnsi="Arial" w:cs="Arial"/>
          <w:bCs/>
        </w:rPr>
      </w:pPr>
      <w:r w:rsidRPr="0093753B">
        <w:rPr>
          <w:rFonts w:ascii="Arial" w:hAnsi="Arial" w:cs="Arial"/>
          <w:bCs/>
        </w:rPr>
        <w:t>O recebimento definitivo não exime a CONTRATADA de sua responsabilidade, na forma da Lei, pela qualidade, correção e segurança dos produtos entregues.</w:t>
      </w:r>
    </w:p>
    <w:p w14:paraId="52889701" w14:textId="77777777" w:rsidR="00624F97" w:rsidRPr="0093753B" w:rsidRDefault="00624F97" w:rsidP="00624F97">
      <w:pPr>
        <w:spacing w:after="160" w:line="259" w:lineRule="auto"/>
        <w:rPr>
          <w:rFonts w:cs="Arial"/>
          <w:b/>
          <w:bCs/>
          <w:u w:val="single"/>
        </w:rPr>
      </w:pPr>
      <w:r w:rsidRPr="0093753B">
        <w:rPr>
          <w:rFonts w:cs="Arial"/>
          <w:b/>
          <w:bCs/>
          <w:u w:val="single"/>
        </w:rPr>
        <w:br w:type="page"/>
      </w:r>
    </w:p>
    <w:p w14:paraId="5D15DE29" w14:textId="77777777" w:rsidR="00624F97" w:rsidRPr="0093753B" w:rsidRDefault="00624F97" w:rsidP="00624F97">
      <w:pPr>
        <w:pStyle w:val="PargrafodaLista"/>
        <w:numPr>
          <w:ilvl w:val="0"/>
          <w:numId w:val="32"/>
        </w:numPr>
        <w:spacing w:after="200" w:line="360" w:lineRule="auto"/>
        <w:jc w:val="both"/>
        <w:rPr>
          <w:rFonts w:ascii="Arial" w:hAnsi="Arial" w:cs="Arial"/>
          <w:b/>
          <w:bCs/>
          <w:u w:val="single"/>
        </w:rPr>
      </w:pPr>
      <w:r w:rsidRPr="0093753B">
        <w:rPr>
          <w:rFonts w:ascii="Arial" w:hAnsi="Arial" w:cs="Arial"/>
          <w:b/>
          <w:bCs/>
          <w:u w:val="single"/>
        </w:rPr>
        <w:lastRenderedPageBreak/>
        <w:t>Cronograma de Entrega</w:t>
      </w:r>
    </w:p>
    <w:p w14:paraId="2AF8B67E" w14:textId="77777777" w:rsidR="00624F97" w:rsidRPr="0093753B" w:rsidRDefault="00624F97" w:rsidP="00624F97">
      <w:pPr>
        <w:pStyle w:val="PargrafodaLista"/>
        <w:spacing w:line="360" w:lineRule="auto"/>
        <w:ind w:left="357"/>
        <w:jc w:val="both"/>
        <w:rPr>
          <w:rFonts w:ascii="Arial" w:hAnsi="Arial" w:cs="Arial"/>
        </w:rPr>
      </w:pPr>
      <w:r w:rsidRPr="0093753B">
        <w:rPr>
          <w:rFonts w:ascii="Arial" w:hAnsi="Arial" w:cs="Arial"/>
        </w:rPr>
        <w:t xml:space="preserve">As etapas </w:t>
      </w:r>
      <w:r w:rsidRPr="0093753B">
        <w:rPr>
          <w:rFonts w:ascii="Arial" w:hAnsi="Arial" w:cs="Arial"/>
          <w:b/>
          <w:bCs/>
        </w:rPr>
        <w:t>2, 3 e 4</w:t>
      </w:r>
      <w:r w:rsidRPr="0093753B">
        <w:rPr>
          <w:rFonts w:ascii="Arial" w:hAnsi="Arial" w:cs="Arial"/>
        </w:rPr>
        <w:t xml:space="preserve"> se repetem para cada um dos lotes.</w:t>
      </w:r>
    </w:p>
    <w:tbl>
      <w:tblPr>
        <w:tblW w:w="4662"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Look w:val="04A0" w:firstRow="1" w:lastRow="0" w:firstColumn="1" w:lastColumn="0" w:noHBand="0" w:noVBand="1"/>
      </w:tblPr>
      <w:tblGrid>
        <w:gridCol w:w="877"/>
        <w:gridCol w:w="1009"/>
        <w:gridCol w:w="4346"/>
        <w:gridCol w:w="2217"/>
      </w:tblGrid>
      <w:tr w:rsidR="00624F97" w:rsidRPr="0093753B" w14:paraId="78FA77E0" w14:textId="77777777" w:rsidTr="00A93D67">
        <w:trPr>
          <w:cantSplit/>
          <w:jc w:val="center"/>
        </w:trPr>
        <w:tc>
          <w:tcPr>
            <w:tcW w:w="519" w:type="pct"/>
            <w:vAlign w:val="center"/>
          </w:tcPr>
          <w:p w14:paraId="227DD352" w14:textId="77777777" w:rsidR="00624F97" w:rsidRPr="0093753B" w:rsidRDefault="00624F97" w:rsidP="00A93D67">
            <w:pPr>
              <w:spacing w:line="360" w:lineRule="auto"/>
              <w:jc w:val="center"/>
              <w:rPr>
                <w:rFonts w:eastAsia="Calibri" w:cs="Arial"/>
                <w:b/>
                <w:bCs/>
                <w:color w:val="000000"/>
                <w:lang w:eastAsia="en-US"/>
              </w:rPr>
            </w:pPr>
            <w:r w:rsidRPr="0093753B">
              <w:rPr>
                <w:rFonts w:eastAsia="Calibri" w:cs="Arial"/>
                <w:b/>
                <w:kern w:val="3"/>
                <w:lang w:eastAsia="en-US"/>
              </w:rPr>
              <w:br w:type="page"/>
            </w:r>
            <w:r w:rsidRPr="0093753B">
              <w:rPr>
                <w:rFonts w:cs="Arial"/>
              </w:rPr>
              <w:br w:type="page"/>
            </w:r>
            <w:r w:rsidRPr="0093753B">
              <w:rPr>
                <w:rFonts w:eastAsia="Calibri" w:cs="Arial"/>
                <w:b/>
                <w:kern w:val="3"/>
                <w:lang w:eastAsia="en-US"/>
              </w:rPr>
              <w:br w:type="page"/>
            </w:r>
            <w:r w:rsidRPr="0093753B">
              <w:rPr>
                <w:rFonts w:eastAsia="Calibri" w:cs="Arial"/>
                <w:b/>
                <w:kern w:val="3"/>
                <w:lang w:eastAsia="en-US"/>
              </w:rPr>
              <w:br w:type="page"/>
            </w:r>
            <w:r w:rsidRPr="0093753B">
              <w:rPr>
                <w:rFonts w:eastAsia="Calibri" w:cs="Arial"/>
                <w:b/>
                <w:bCs/>
                <w:color w:val="000000"/>
                <w:lang w:eastAsia="en-US"/>
              </w:rPr>
              <w:t>Etapa</w:t>
            </w:r>
          </w:p>
        </w:tc>
        <w:tc>
          <w:tcPr>
            <w:tcW w:w="597" w:type="pct"/>
            <w:vAlign w:val="center"/>
          </w:tcPr>
          <w:p w14:paraId="5020B892" w14:textId="77777777" w:rsidR="00624F97" w:rsidRPr="0093753B" w:rsidRDefault="00624F97" w:rsidP="00A93D67">
            <w:pPr>
              <w:suppressAutoHyphens/>
              <w:spacing w:line="360" w:lineRule="auto"/>
              <w:ind w:left="-20" w:firstLine="20"/>
              <w:contextualSpacing/>
              <w:jc w:val="center"/>
              <w:rPr>
                <w:rFonts w:cs="Arial"/>
                <w:b/>
                <w:color w:val="000000"/>
                <w:kern w:val="3"/>
              </w:rPr>
            </w:pPr>
            <w:r w:rsidRPr="0093753B">
              <w:rPr>
                <w:rFonts w:cs="Arial"/>
                <w:b/>
                <w:color w:val="000000"/>
                <w:kern w:val="3"/>
              </w:rPr>
              <w:t>Quant.</w:t>
            </w:r>
          </w:p>
        </w:tc>
        <w:tc>
          <w:tcPr>
            <w:tcW w:w="2572" w:type="pct"/>
            <w:vAlign w:val="center"/>
          </w:tcPr>
          <w:p w14:paraId="12559355" w14:textId="77777777" w:rsidR="00624F97" w:rsidRPr="0093753B" w:rsidRDefault="00624F97" w:rsidP="00A93D67">
            <w:pPr>
              <w:suppressAutoHyphens/>
              <w:spacing w:line="360" w:lineRule="auto"/>
              <w:ind w:left="-20" w:firstLine="20"/>
              <w:contextualSpacing/>
              <w:jc w:val="center"/>
              <w:rPr>
                <w:rFonts w:cs="Arial"/>
                <w:b/>
                <w:color w:val="000000"/>
                <w:kern w:val="3"/>
              </w:rPr>
            </w:pPr>
            <w:r w:rsidRPr="0093753B">
              <w:rPr>
                <w:rFonts w:cs="Arial"/>
                <w:b/>
                <w:color w:val="000000"/>
                <w:kern w:val="3"/>
              </w:rPr>
              <w:t>Evento</w:t>
            </w:r>
          </w:p>
        </w:tc>
        <w:tc>
          <w:tcPr>
            <w:tcW w:w="1312" w:type="pct"/>
            <w:vAlign w:val="center"/>
          </w:tcPr>
          <w:p w14:paraId="7801D2A2" w14:textId="77777777" w:rsidR="00624F97" w:rsidRPr="0093753B" w:rsidRDefault="00624F97" w:rsidP="00A93D67">
            <w:pPr>
              <w:suppressAutoHyphens/>
              <w:spacing w:line="360" w:lineRule="auto"/>
              <w:ind w:left="-20" w:firstLine="20"/>
              <w:contextualSpacing/>
              <w:jc w:val="center"/>
              <w:rPr>
                <w:rFonts w:cs="Arial"/>
                <w:b/>
                <w:color w:val="000000"/>
                <w:kern w:val="3"/>
              </w:rPr>
            </w:pPr>
            <w:r w:rsidRPr="0093753B">
              <w:rPr>
                <w:rFonts w:cs="Arial"/>
                <w:b/>
                <w:color w:val="000000"/>
                <w:kern w:val="3"/>
              </w:rPr>
              <w:t>Período Mínimo e Máximo</w:t>
            </w:r>
          </w:p>
        </w:tc>
      </w:tr>
      <w:tr w:rsidR="00624F97" w:rsidRPr="0093753B" w14:paraId="0913DDFA" w14:textId="77777777" w:rsidTr="00A93D67">
        <w:trPr>
          <w:cantSplit/>
          <w:jc w:val="center"/>
        </w:trPr>
        <w:tc>
          <w:tcPr>
            <w:tcW w:w="519" w:type="pct"/>
            <w:vAlign w:val="center"/>
          </w:tcPr>
          <w:p w14:paraId="3BD5C349" w14:textId="77777777" w:rsidR="00624F97" w:rsidRPr="0093753B" w:rsidRDefault="00624F97" w:rsidP="00A93D67">
            <w:pPr>
              <w:spacing w:line="360" w:lineRule="auto"/>
              <w:jc w:val="center"/>
              <w:rPr>
                <w:rFonts w:cs="Arial"/>
              </w:rPr>
            </w:pPr>
            <w:r w:rsidRPr="0093753B">
              <w:rPr>
                <w:rFonts w:cs="Arial"/>
              </w:rPr>
              <w:t>1</w:t>
            </w:r>
          </w:p>
        </w:tc>
        <w:tc>
          <w:tcPr>
            <w:tcW w:w="597" w:type="pct"/>
            <w:vAlign w:val="center"/>
          </w:tcPr>
          <w:p w14:paraId="12B1AB8D" w14:textId="77777777" w:rsidR="00624F97" w:rsidRPr="0093753B" w:rsidRDefault="00624F97" w:rsidP="00A93D67">
            <w:pPr>
              <w:spacing w:line="360" w:lineRule="auto"/>
              <w:jc w:val="center"/>
              <w:rPr>
                <w:rFonts w:cs="Arial"/>
              </w:rPr>
            </w:pPr>
            <w:r w:rsidRPr="0093753B">
              <w:rPr>
                <w:rFonts w:cs="Arial"/>
              </w:rPr>
              <w:t>01</w:t>
            </w:r>
          </w:p>
        </w:tc>
        <w:tc>
          <w:tcPr>
            <w:tcW w:w="2572" w:type="pct"/>
            <w:vAlign w:val="center"/>
          </w:tcPr>
          <w:p w14:paraId="450F0681" w14:textId="77777777" w:rsidR="00624F97" w:rsidRPr="0093753B" w:rsidRDefault="00624F97" w:rsidP="00A93D67">
            <w:pPr>
              <w:spacing w:line="360" w:lineRule="auto"/>
              <w:jc w:val="center"/>
              <w:rPr>
                <w:rFonts w:cs="Arial"/>
              </w:rPr>
            </w:pPr>
            <w:r w:rsidRPr="0093753B">
              <w:rPr>
                <w:rFonts w:cs="Arial"/>
              </w:rPr>
              <w:t>Emissão da Autorização para Início de Fornecimento (AIF)</w:t>
            </w:r>
          </w:p>
        </w:tc>
        <w:tc>
          <w:tcPr>
            <w:tcW w:w="1312" w:type="pct"/>
            <w:vAlign w:val="center"/>
          </w:tcPr>
          <w:p w14:paraId="6C796B3C" w14:textId="77777777" w:rsidR="00624F97" w:rsidRPr="0093753B" w:rsidRDefault="00624F97" w:rsidP="00A93D67">
            <w:pPr>
              <w:spacing w:line="360" w:lineRule="auto"/>
              <w:jc w:val="center"/>
              <w:rPr>
                <w:rFonts w:cs="Arial"/>
              </w:rPr>
            </w:pPr>
            <w:r w:rsidRPr="0093753B">
              <w:rPr>
                <w:rFonts w:cs="Arial"/>
              </w:rPr>
              <w:t>0</w:t>
            </w:r>
          </w:p>
        </w:tc>
      </w:tr>
      <w:tr w:rsidR="00624F97" w:rsidRPr="0093753B" w14:paraId="3E3CF3CA" w14:textId="77777777" w:rsidTr="00A93D67">
        <w:trPr>
          <w:cantSplit/>
          <w:jc w:val="center"/>
        </w:trPr>
        <w:tc>
          <w:tcPr>
            <w:tcW w:w="519" w:type="pct"/>
            <w:vAlign w:val="center"/>
          </w:tcPr>
          <w:p w14:paraId="5A3778FD" w14:textId="77777777" w:rsidR="00624F97" w:rsidRPr="0093753B" w:rsidRDefault="00624F97" w:rsidP="00A93D67">
            <w:pPr>
              <w:spacing w:line="360" w:lineRule="auto"/>
              <w:jc w:val="center"/>
              <w:rPr>
                <w:rFonts w:cs="Arial"/>
              </w:rPr>
            </w:pPr>
            <w:r w:rsidRPr="0093753B">
              <w:rPr>
                <w:rFonts w:cs="Arial"/>
              </w:rPr>
              <w:t>2</w:t>
            </w:r>
          </w:p>
        </w:tc>
        <w:tc>
          <w:tcPr>
            <w:tcW w:w="597" w:type="pct"/>
            <w:vAlign w:val="center"/>
          </w:tcPr>
          <w:p w14:paraId="1D297274" w14:textId="77777777" w:rsidR="00624F97" w:rsidRPr="0093753B" w:rsidRDefault="00624F97" w:rsidP="00A93D67">
            <w:pPr>
              <w:spacing w:line="360" w:lineRule="auto"/>
              <w:jc w:val="center"/>
              <w:rPr>
                <w:rFonts w:cs="Arial"/>
              </w:rPr>
            </w:pPr>
            <w:r w:rsidRPr="0093753B">
              <w:rPr>
                <w:rFonts w:cs="Arial"/>
              </w:rPr>
              <w:t>200</w:t>
            </w:r>
          </w:p>
        </w:tc>
        <w:tc>
          <w:tcPr>
            <w:tcW w:w="2572" w:type="pct"/>
            <w:vAlign w:val="center"/>
          </w:tcPr>
          <w:p w14:paraId="5A189F3C" w14:textId="77777777" w:rsidR="00624F97" w:rsidRPr="0093753B" w:rsidRDefault="00624F97" w:rsidP="00A93D67">
            <w:pPr>
              <w:spacing w:line="360" w:lineRule="auto"/>
              <w:jc w:val="center"/>
              <w:rPr>
                <w:rFonts w:cs="Arial"/>
              </w:rPr>
            </w:pPr>
            <w:r w:rsidRPr="0093753B">
              <w:rPr>
                <w:rFonts w:cs="Arial"/>
              </w:rPr>
              <w:t>Entrega do lote de equipamentos</w:t>
            </w:r>
          </w:p>
        </w:tc>
        <w:tc>
          <w:tcPr>
            <w:tcW w:w="1312" w:type="pct"/>
            <w:vAlign w:val="center"/>
          </w:tcPr>
          <w:p w14:paraId="7DA1AB7E" w14:textId="77777777" w:rsidR="00624F97" w:rsidRPr="0093753B" w:rsidRDefault="00624F97" w:rsidP="00A93D67">
            <w:pPr>
              <w:spacing w:line="360" w:lineRule="auto"/>
              <w:jc w:val="center"/>
              <w:rPr>
                <w:rFonts w:cs="Arial"/>
              </w:rPr>
            </w:pPr>
            <w:r w:rsidRPr="0093753B">
              <w:rPr>
                <w:rFonts w:cs="Arial"/>
              </w:rPr>
              <w:t xml:space="preserve">30 dias </w:t>
            </w:r>
            <w:r w:rsidRPr="0093753B">
              <w:rPr>
                <w:rFonts w:cs="Arial"/>
                <w:b/>
                <w:bCs/>
                <w:u w:val="single"/>
              </w:rPr>
              <w:t>corridos</w:t>
            </w:r>
            <w:r w:rsidRPr="0093753B">
              <w:rPr>
                <w:rFonts w:cs="Arial"/>
              </w:rPr>
              <w:t xml:space="preserve"> a partir da etapa 1 ou TRD do lote anterior</w:t>
            </w:r>
          </w:p>
        </w:tc>
      </w:tr>
      <w:tr w:rsidR="00624F97" w:rsidRPr="0093753B" w14:paraId="2CCC4C49" w14:textId="77777777" w:rsidTr="00A93D67">
        <w:trPr>
          <w:cantSplit/>
          <w:jc w:val="center"/>
        </w:trPr>
        <w:tc>
          <w:tcPr>
            <w:tcW w:w="519" w:type="pct"/>
            <w:vAlign w:val="center"/>
          </w:tcPr>
          <w:p w14:paraId="43615F54" w14:textId="77777777" w:rsidR="00624F97" w:rsidRPr="0093753B" w:rsidRDefault="00624F97" w:rsidP="00A93D67">
            <w:pPr>
              <w:spacing w:line="360" w:lineRule="auto"/>
              <w:jc w:val="center"/>
              <w:rPr>
                <w:rFonts w:cs="Arial"/>
              </w:rPr>
            </w:pPr>
            <w:r w:rsidRPr="0093753B">
              <w:rPr>
                <w:rFonts w:cs="Arial"/>
              </w:rPr>
              <w:t>3</w:t>
            </w:r>
          </w:p>
        </w:tc>
        <w:tc>
          <w:tcPr>
            <w:tcW w:w="597" w:type="pct"/>
            <w:vAlign w:val="center"/>
          </w:tcPr>
          <w:p w14:paraId="0992F648" w14:textId="77777777" w:rsidR="00624F97" w:rsidRPr="0093753B" w:rsidRDefault="00624F97" w:rsidP="00A93D67">
            <w:pPr>
              <w:spacing w:line="360" w:lineRule="auto"/>
              <w:jc w:val="center"/>
              <w:rPr>
                <w:rFonts w:cs="Arial"/>
              </w:rPr>
            </w:pPr>
            <w:r w:rsidRPr="0093753B">
              <w:rPr>
                <w:rFonts w:cs="Arial"/>
              </w:rPr>
              <w:t>01</w:t>
            </w:r>
          </w:p>
        </w:tc>
        <w:tc>
          <w:tcPr>
            <w:tcW w:w="2572" w:type="pct"/>
            <w:vAlign w:val="center"/>
          </w:tcPr>
          <w:p w14:paraId="65FED6AF" w14:textId="77777777" w:rsidR="00624F97" w:rsidRPr="0093753B" w:rsidRDefault="00624F97" w:rsidP="00A93D67">
            <w:pPr>
              <w:spacing w:line="360" w:lineRule="auto"/>
              <w:jc w:val="center"/>
              <w:rPr>
                <w:rFonts w:cs="Arial"/>
              </w:rPr>
            </w:pPr>
            <w:r w:rsidRPr="0093753B">
              <w:rPr>
                <w:rFonts w:cs="Arial"/>
              </w:rPr>
              <w:t>Aceite Técnico e Emissão do Termo de Recebimento Provisório do Lote</w:t>
            </w:r>
          </w:p>
        </w:tc>
        <w:tc>
          <w:tcPr>
            <w:tcW w:w="1312" w:type="pct"/>
            <w:vAlign w:val="center"/>
          </w:tcPr>
          <w:p w14:paraId="7C7EF00E" w14:textId="77777777" w:rsidR="00624F97" w:rsidRPr="0093753B" w:rsidRDefault="00624F97" w:rsidP="00A93D67">
            <w:pPr>
              <w:spacing w:line="360" w:lineRule="auto"/>
              <w:jc w:val="center"/>
              <w:rPr>
                <w:rFonts w:cs="Arial"/>
              </w:rPr>
            </w:pPr>
            <w:r w:rsidRPr="0093753B">
              <w:rPr>
                <w:rFonts w:cs="Arial"/>
              </w:rPr>
              <w:t xml:space="preserve">1 a 5 dias </w:t>
            </w:r>
            <w:r w:rsidRPr="0093753B">
              <w:rPr>
                <w:rFonts w:cs="Arial"/>
                <w:b/>
                <w:bCs/>
                <w:u w:val="single"/>
              </w:rPr>
              <w:t>úteis</w:t>
            </w:r>
            <w:r w:rsidRPr="0093753B">
              <w:rPr>
                <w:rFonts w:cs="Arial"/>
              </w:rPr>
              <w:t xml:space="preserve"> a partir da etapa 2</w:t>
            </w:r>
          </w:p>
        </w:tc>
      </w:tr>
      <w:tr w:rsidR="00624F97" w:rsidRPr="0093753B" w14:paraId="4D357223" w14:textId="77777777" w:rsidTr="00A93D67">
        <w:trPr>
          <w:cantSplit/>
          <w:jc w:val="center"/>
        </w:trPr>
        <w:tc>
          <w:tcPr>
            <w:tcW w:w="519" w:type="pct"/>
            <w:vAlign w:val="center"/>
          </w:tcPr>
          <w:p w14:paraId="34976875" w14:textId="77777777" w:rsidR="00624F97" w:rsidRPr="0093753B" w:rsidRDefault="00624F97" w:rsidP="00A93D67">
            <w:pPr>
              <w:spacing w:line="360" w:lineRule="auto"/>
              <w:jc w:val="center"/>
              <w:rPr>
                <w:rFonts w:cs="Arial"/>
              </w:rPr>
            </w:pPr>
            <w:r w:rsidRPr="0093753B">
              <w:rPr>
                <w:rFonts w:cs="Arial"/>
              </w:rPr>
              <w:t>4</w:t>
            </w:r>
          </w:p>
        </w:tc>
        <w:tc>
          <w:tcPr>
            <w:tcW w:w="597" w:type="pct"/>
            <w:vAlign w:val="center"/>
          </w:tcPr>
          <w:p w14:paraId="2F8F2579" w14:textId="77777777" w:rsidR="00624F97" w:rsidRPr="0093753B" w:rsidRDefault="00624F97" w:rsidP="00A93D67">
            <w:pPr>
              <w:spacing w:line="360" w:lineRule="auto"/>
              <w:jc w:val="center"/>
              <w:rPr>
                <w:rFonts w:cs="Arial"/>
              </w:rPr>
            </w:pPr>
            <w:r w:rsidRPr="0093753B">
              <w:rPr>
                <w:rFonts w:cs="Arial"/>
              </w:rPr>
              <w:t>01</w:t>
            </w:r>
          </w:p>
        </w:tc>
        <w:tc>
          <w:tcPr>
            <w:tcW w:w="2572" w:type="pct"/>
            <w:vAlign w:val="center"/>
          </w:tcPr>
          <w:p w14:paraId="219D6C0D" w14:textId="77777777" w:rsidR="00624F97" w:rsidRPr="0093753B" w:rsidRDefault="00624F97" w:rsidP="00A93D67">
            <w:pPr>
              <w:spacing w:line="360" w:lineRule="auto"/>
              <w:jc w:val="center"/>
              <w:rPr>
                <w:rFonts w:cs="Arial"/>
              </w:rPr>
            </w:pPr>
            <w:r w:rsidRPr="0093753B">
              <w:rPr>
                <w:rFonts w:cs="Arial"/>
              </w:rPr>
              <w:t>Emissão do Termo de Recebimento Definitivo (TRD)</w:t>
            </w:r>
          </w:p>
        </w:tc>
        <w:tc>
          <w:tcPr>
            <w:tcW w:w="1312" w:type="pct"/>
            <w:vAlign w:val="center"/>
          </w:tcPr>
          <w:p w14:paraId="2F46E113" w14:textId="77777777" w:rsidR="00624F97" w:rsidRPr="0093753B" w:rsidRDefault="00624F97" w:rsidP="00A93D67">
            <w:pPr>
              <w:spacing w:line="360" w:lineRule="auto"/>
              <w:jc w:val="center"/>
              <w:rPr>
                <w:rFonts w:cs="Arial"/>
              </w:rPr>
            </w:pPr>
            <w:r w:rsidRPr="0093753B">
              <w:rPr>
                <w:rFonts w:cs="Arial"/>
              </w:rPr>
              <w:t xml:space="preserve">1 a 8 dias </w:t>
            </w:r>
            <w:r w:rsidRPr="0093753B">
              <w:rPr>
                <w:rFonts w:cs="Arial"/>
                <w:b/>
                <w:bCs/>
                <w:u w:val="single"/>
              </w:rPr>
              <w:t>úteis</w:t>
            </w:r>
            <w:r w:rsidRPr="0093753B">
              <w:rPr>
                <w:rFonts w:cs="Arial"/>
              </w:rPr>
              <w:t xml:space="preserve"> a partir da etapa 3</w:t>
            </w:r>
          </w:p>
        </w:tc>
      </w:tr>
      <w:tr w:rsidR="00624F97" w:rsidRPr="0093753B" w14:paraId="45D7CB8E" w14:textId="77777777" w:rsidTr="00A93D67">
        <w:trPr>
          <w:cantSplit/>
          <w:jc w:val="center"/>
        </w:trPr>
        <w:tc>
          <w:tcPr>
            <w:tcW w:w="5000" w:type="pct"/>
            <w:gridSpan w:val="4"/>
          </w:tcPr>
          <w:p w14:paraId="1668998F" w14:textId="77777777" w:rsidR="00624F97" w:rsidRPr="0093753B" w:rsidRDefault="00624F97" w:rsidP="00A93D67">
            <w:pPr>
              <w:suppressAutoHyphens/>
              <w:spacing w:line="360" w:lineRule="auto"/>
              <w:ind w:left="-20" w:firstLine="20"/>
              <w:contextualSpacing/>
              <w:jc w:val="center"/>
              <w:rPr>
                <w:rFonts w:cs="Arial"/>
                <w:b/>
                <w:color w:val="000000"/>
                <w:kern w:val="3"/>
              </w:rPr>
            </w:pPr>
            <w:r w:rsidRPr="0093753B">
              <w:rPr>
                <w:rFonts w:cs="Arial"/>
                <w:b/>
                <w:color w:val="000000"/>
                <w:kern w:val="3"/>
              </w:rPr>
              <w:t>Tabela 2: Cronograma de Entrega dos Lotes de Equipamentos</w:t>
            </w:r>
          </w:p>
        </w:tc>
      </w:tr>
    </w:tbl>
    <w:p w14:paraId="02A8E0CE" w14:textId="77777777" w:rsidR="00624F97" w:rsidRPr="0093753B" w:rsidRDefault="00624F97" w:rsidP="00624F97">
      <w:pPr>
        <w:pStyle w:val="PargrafodaLista"/>
        <w:autoSpaceDE w:val="0"/>
        <w:autoSpaceDN w:val="0"/>
        <w:adjustRightInd w:val="0"/>
        <w:spacing w:line="360" w:lineRule="auto"/>
        <w:ind w:left="360"/>
        <w:jc w:val="both"/>
        <w:rPr>
          <w:rFonts w:ascii="Arial" w:hAnsi="Arial" w:cs="Arial"/>
        </w:rPr>
      </w:pPr>
    </w:p>
    <w:p w14:paraId="23C4E6A0" w14:textId="77777777" w:rsidR="00624F97" w:rsidRPr="0093753B" w:rsidRDefault="00624F97" w:rsidP="00624F97">
      <w:pPr>
        <w:autoSpaceDE w:val="0"/>
        <w:autoSpaceDN w:val="0"/>
        <w:adjustRightInd w:val="0"/>
        <w:spacing w:line="360" w:lineRule="auto"/>
        <w:jc w:val="both"/>
        <w:rPr>
          <w:rFonts w:cs="Arial"/>
        </w:rPr>
      </w:pPr>
    </w:p>
    <w:p w14:paraId="53D04CE9" w14:textId="77777777" w:rsidR="00624F97" w:rsidRPr="0093753B" w:rsidRDefault="00624F97" w:rsidP="00624F97">
      <w:pPr>
        <w:pStyle w:val="PargrafodaLista"/>
        <w:numPr>
          <w:ilvl w:val="0"/>
          <w:numId w:val="32"/>
        </w:numPr>
        <w:spacing w:after="200" w:line="360" w:lineRule="auto"/>
        <w:jc w:val="both"/>
        <w:rPr>
          <w:rFonts w:ascii="Arial" w:hAnsi="Arial" w:cs="Arial"/>
          <w:b/>
          <w:bCs/>
          <w:u w:val="single"/>
        </w:rPr>
      </w:pPr>
      <w:r w:rsidRPr="0093753B">
        <w:rPr>
          <w:rFonts w:ascii="Arial" w:hAnsi="Arial" w:cs="Arial"/>
          <w:b/>
          <w:bCs/>
          <w:u w:val="single"/>
        </w:rPr>
        <w:t>Suspensão da Licitação, Testes e Equipamento Amostra/Matriz:</w:t>
      </w:r>
    </w:p>
    <w:p w14:paraId="79236DBE" w14:textId="77777777" w:rsidR="00624F97" w:rsidRPr="0093753B" w:rsidRDefault="00624F97" w:rsidP="00624F97">
      <w:pPr>
        <w:pStyle w:val="PargrafodaLista"/>
        <w:numPr>
          <w:ilvl w:val="1"/>
          <w:numId w:val="32"/>
        </w:numPr>
        <w:spacing w:after="200" w:line="360" w:lineRule="auto"/>
        <w:contextualSpacing w:val="0"/>
        <w:jc w:val="both"/>
        <w:rPr>
          <w:rFonts w:ascii="Arial" w:hAnsi="Arial" w:cs="Arial"/>
        </w:rPr>
      </w:pPr>
      <w:r w:rsidRPr="0093753B">
        <w:rPr>
          <w:rFonts w:ascii="Arial" w:hAnsi="Arial" w:cs="Arial"/>
        </w:rPr>
        <w:t xml:space="preserve">Finda a fase de lances, a equipe técnica analisará a proposta de menor valor, sendo então solicitada a documentação técnica do equipamento (fichas técnicas, </w:t>
      </w:r>
      <w:r w:rsidRPr="0093753B">
        <w:rPr>
          <w:rFonts w:ascii="Arial" w:hAnsi="Arial" w:cs="Arial"/>
          <w:i/>
          <w:iCs/>
        </w:rPr>
        <w:t>datasheets</w:t>
      </w:r>
      <w:r w:rsidRPr="0093753B">
        <w:rPr>
          <w:rFonts w:ascii="Arial" w:hAnsi="Arial" w:cs="Arial"/>
        </w:rPr>
        <w:t>, catálogos ou sítio internet) em língua portuguesa ou inglesa, elaborada pelo fabricante ou por seu representante legal no Brasil;</w:t>
      </w:r>
    </w:p>
    <w:p w14:paraId="259E6A99" w14:textId="77777777" w:rsidR="00B347FE" w:rsidRDefault="00B347FE" w:rsidP="00B347FE">
      <w:pPr>
        <w:pStyle w:val="PargrafodaLista"/>
        <w:numPr>
          <w:ilvl w:val="1"/>
          <w:numId w:val="32"/>
        </w:numPr>
        <w:spacing w:after="200" w:line="360" w:lineRule="auto"/>
        <w:jc w:val="both"/>
        <w:rPr>
          <w:rFonts w:ascii="Arial" w:hAnsi="Arial" w:cs="Arial"/>
        </w:rPr>
      </w:pPr>
      <w:r>
        <w:rPr>
          <w:rFonts w:ascii="Arial" w:hAnsi="Arial" w:cs="Arial"/>
          <w:highlight w:val="yellow"/>
        </w:rPr>
        <w:t>Na fase de julgamento das propostas,</w:t>
      </w:r>
      <w:r>
        <w:rPr>
          <w:rFonts w:ascii="Arial" w:hAnsi="Arial" w:cs="Arial"/>
        </w:rPr>
        <w:t xml:space="preserve"> o TRIBUNAL suspenderá </w:t>
      </w:r>
      <w:r>
        <w:rPr>
          <w:rFonts w:ascii="Arial" w:hAnsi="Arial" w:cs="Arial"/>
          <w:highlight w:val="yellow"/>
        </w:rPr>
        <w:t>a sessão pública do</w:t>
      </w:r>
      <w:r>
        <w:rPr>
          <w:rFonts w:ascii="Arial" w:hAnsi="Arial" w:cs="Arial"/>
        </w:rPr>
        <w:t xml:space="preserve"> certame licitatório e solicitará à ofertante do menor preço 01 (uma) amostra de uma unidade do(s) equipamento(s) ofertado(s), bem como da pertinente documentação técnica e quaisquer outros itens necessários para analisar a conformidade da amostra com os atributos técnicos requeridos;</w:t>
      </w:r>
    </w:p>
    <w:p w14:paraId="380A10F5" w14:textId="77777777" w:rsidR="00624F97" w:rsidRPr="0093753B" w:rsidRDefault="00624F97" w:rsidP="00624F97">
      <w:pPr>
        <w:pStyle w:val="PargrafodaLista"/>
        <w:numPr>
          <w:ilvl w:val="1"/>
          <w:numId w:val="32"/>
        </w:numPr>
        <w:spacing w:after="200" w:line="360" w:lineRule="auto"/>
        <w:contextualSpacing w:val="0"/>
        <w:jc w:val="both"/>
        <w:rPr>
          <w:rFonts w:ascii="Arial" w:hAnsi="Arial" w:cs="Arial"/>
        </w:rPr>
      </w:pPr>
      <w:r w:rsidRPr="0093753B">
        <w:rPr>
          <w:rFonts w:ascii="Arial" w:hAnsi="Arial" w:cs="Arial"/>
        </w:rPr>
        <w:lastRenderedPageBreak/>
        <w:t>O equipamento amostra deve ser aderente às configurações indicadas pelo ofertante;</w:t>
      </w:r>
    </w:p>
    <w:p w14:paraId="753951C8" w14:textId="77777777" w:rsidR="00624F97" w:rsidRPr="0093753B" w:rsidRDefault="00624F97" w:rsidP="00624F97">
      <w:pPr>
        <w:pStyle w:val="PargrafodaLista"/>
        <w:numPr>
          <w:ilvl w:val="1"/>
          <w:numId w:val="32"/>
        </w:numPr>
        <w:spacing w:after="200" w:line="360" w:lineRule="auto"/>
        <w:contextualSpacing w:val="0"/>
        <w:jc w:val="both"/>
        <w:rPr>
          <w:rFonts w:ascii="Arial" w:hAnsi="Arial" w:cs="Arial"/>
        </w:rPr>
      </w:pPr>
      <w:r w:rsidRPr="0093753B">
        <w:rPr>
          <w:rFonts w:ascii="Arial" w:hAnsi="Arial" w:cs="Arial"/>
        </w:rPr>
        <w:t>Após a suspensão do certame licitatório, deverão ser realizados os seguintes processos: ENTREGA do equipamento amostra, ANÁLISE E TESTES do equipamento e RECOLHIMENTO.</w:t>
      </w:r>
    </w:p>
    <w:p w14:paraId="33034A23" w14:textId="77777777" w:rsidR="00624F97" w:rsidRPr="0093753B" w:rsidRDefault="00624F97" w:rsidP="00624F97">
      <w:pPr>
        <w:pStyle w:val="PargrafodaLista"/>
        <w:numPr>
          <w:ilvl w:val="1"/>
          <w:numId w:val="32"/>
        </w:numPr>
        <w:spacing w:after="200" w:line="360" w:lineRule="auto"/>
        <w:contextualSpacing w:val="0"/>
        <w:jc w:val="both"/>
        <w:rPr>
          <w:rFonts w:ascii="Arial" w:hAnsi="Arial" w:cs="Arial"/>
        </w:rPr>
      </w:pPr>
      <w:r w:rsidRPr="0093753B">
        <w:rPr>
          <w:rFonts w:ascii="Arial" w:hAnsi="Arial" w:cs="Arial"/>
        </w:rPr>
        <w:t>ENTREGA: O equipamento amostra deverá ser ENTREGUE em um prazo de até 5 dias úteis, contados a partir do dia útil seguinte à suspensão do certame licitatório;</w:t>
      </w:r>
    </w:p>
    <w:p w14:paraId="203FEA85" w14:textId="77777777" w:rsidR="00624F97" w:rsidRPr="0093753B" w:rsidRDefault="00624F97" w:rsidP="00624F97">
      <w:pPr>
        <w:pStyle w:val="PargrafodaLista"/>
        <w:numPr>
          <w:ilvl w:val="2"/>
          <w:numId w:val="32"/>
        </w:numPr>
        <w:spacing w:after="200" w:line="360" w:lineRule="auto"/>
        <w:contextualSpacing w:val="0"/>
        <w:jc w:val="both"/>
        <w:rPr>
          <w:rFonts w:ascii="Arial" w:hAnsi="Arial" w:cs="Arial"/>
        </w:rPr>
      </w:pPr>
      <w:r w:rsidRPr="0093753B">
        <w:rPr>
          <w:rFonts w:ascii="Arial" w:hAnsi="Arial" w:cs="Arial"/>
        </w:rPr>
        <w:t>Caso necessário, este prazo poderá ser estendido em mais 5 dias úteis;</w:t>
      </w:r>
    </w:p>
    <w:p w14:paraId="4F14C6EF" w14:textId="77777777" w:rsidR="00624F97" w:rsidRPr="0093753B" w:rsidRDefault="00624F97" w:rsidP="00624F97">
      <w:pPr>
        <w:pStyle w:val="PargrafodaLista"/>
        <w:numPr>
          <w:ilvl w:val="2"/>
          <w:numId w:val="32"/>
        </w:numPr>
        <w:spacing w:after="200" w:line="360" w:lineRule="auto"/>
        <w:contextualSpacing w:val="0"/>
        <w:jc w:val="both"/>
        <w:rPr>
          <w:rFonts w:ascii="Arial" w:hAnsi="Arial" w:cs="Arial"/>
        </w:rPr>
      </w:pPr>
      <w:r w:rsidRPr="0093753B">
        <w:rPr>
          <w:rFonts w:ascii="Arial" w:hAnsi="Arial" w:cs="Arial"/>
        </w:rPr>
        <w:t>A amostra deverá estar devidamente embalada e lacrada, identificada como número do Certame, o CNPJ e a Razão Social do licitante;</w:t>
      </w:r>
    </w:p>
    <w:p w14:paraId="6B2097C3" w14:textId="77777777" w:rsidR="00624F97" w:rsidRPr="0093753B" w:rsidRDefault="00624F97" w:rsidP="00624F97">
      <w:pPr>
        <w:pStyle w:val="PargrafodaLista"/>
        <w:numPr>
          <w:ilvl w:val="2"/>
          <w:numId w:val="32"/>
        </w:numPr>
        <w:spacing w:after="200" w:line="360" w:lineRule="auto"/>
        <w:ind w:left="1645" w:hanging="936"/>
        <w:jc w:val="both"/>
        <w:rPr>
          <w:rFonts w:ascii="Arial" w:hAnsi="Arial" w:cs="Arial"/>
        </w:rPr>
      </w:pPr>
      <w:r w:rsidRPr="0093753B">
        <w:rPr>
          <w:rFonts w:ascii="Arial" w:hAnsi="Arial" w:cs="Arial"/>
        </w:rPr>
        <w:t>Endereço para entrega da amostra:</w:t>
      </w:r>
    </w:p>
    <w:p w14:paraId="5C6B04FB" w14:textId="77777777" w:rsidR="00624F97" w:rsidRPr="0093753B" w:rsidRDefault="00624F97" w:rsidP="00624F97">
      <w:pPr>
        <w:pStyle w:val="PargrafodaLista"/>
        <w:spacing w:line="360" w:lineRule="auto"/>
        <w:ind w:left="1644"/>
        <w:jc w:val="both"/>
        <w:rPr>
          <w:rFonts w:ascii="Arial" w:hAnsi="Arial" w:cs="Arial"/>
          <w:b/>
          <w:bCs/>
        </w:rPr>
      </w:pPr>
      <w:r w:rsidRPr="0093753B">
        <w:rPr>
          <w:rFonts w:ascii="Arial" w:hAnsi="Arial" w:cs="Arial"/>
          <w:b/>
          <w:bCs/>
        </w:rPr>
        <w:t>Tribunal de Contas do Estado de São Paulo – Anexo II</w:t>
      </w:r>
    </w:p>
    <w:p w14:paraId="10AAF5D1" w14:textId="7DDFC295" w:rsidR="00624F97" w:rsidRPr="0093753B" w:rsidRDefault="00624F97" w:rsidP="00624F97">
      <w:pPr>
        <w:pStyle w:val="PargrafodaLista"/>
        <w:spacing w:line="360" w:lineRule="auto"/>
        <w:ind w:left="1644"/>
        <w:jc w:val="both"/>
        <w:rPr>
          <w:rFonts w:ascii="Arial" w:hAnsi="Arial" w:cs="Arial"/>
          <w:b/>
          <w:bCs/>
        </w:rPr>
      </w:pPr>
      <w:r w:rsidRPr="0093753B">
        <w:rPr>
          <w:rFonts w:ascii="Arial" w:hAnsi="Arial" w:cs="Arial"/>
          <w:b/>
          <w:bCs/>
        </w:rPr>
        <w:t xml:space="preserve">Rua Venceslau </w:t>
      </w:r>
      <w:r w:rsidR="005E6B0E" w:rsidRPr="005E6B0E">
        <w:rPr>
          <w:rFonts w:ascii="Arial" w:hAnsi="Arial" w:cs="Arial"/>
          <w:b/>
          <w:bCs/>
          <w:highlight w:val="yellow"/>
        </w:rPr>
        <w:t>Brás</w:t>
      </w:r>
      <w:r w:rsidRPr="0093753B">
        <w:rPr>
          <w:rFonts w:ascii="Arial" w:hAnsi="Arial" w:cs="Arial"/>
          <w:b/>
          <w:bCs/>
        </w:rPr>
        <w:t>, 183 - 1º Andar</w:t>
      </w:r>
    </w:p>
    <w:p w14:paraId="09A5043B" w14:textId="77777777" w:rsidR="00624F97" w:rsidRPr="0093753B" w:rsidRDefault="00624F97" w:rsidP="00624F97">
      <w:pPr>
        <w:pStyle w:val="PargrafodaLista"/>
        <w:spacing w:line="360" w:lineRule="auto"/>
        <w:ind w:left="1644"/>
        <w:jc w:val="both"/>
        <w:rPr>
          <w:rFonts w:ascii="Arial" w:hAnsi="Arial" w:cs="Arial"/>
          <w:b/>
          <w:bCs/>
        </w:rPr>
      </w:pPr>
      <w:r w:rsidRPr="0093753B">
        <w:rPr>
          <w:rFonts w:ascii="Arial" w:hAnsi="Arial" w:cs="Arial"/>
          <w:b/>
          <w:bCs/>
        </w:rPr>
        <w:t>Bairro Centro</w:t>
      </w:r>
    </w:p>
    <w:p w14:paraId="1AA012D8" w14:textId="77777777" w:rsidR="00624F97" w:rsidRPr="0093753B" w:rsidRDefault="00624F97" w:rsidP="00624F97">
      <w:pPr>
        <w:pStyle w:val="PargrafodaLista"/>
        <w:spacing w:line="360" w:lineRule="auto"/>
        <w:ind w:left="1644"/>
        <w:jc w:val="both"/>
        <w:rPr>
          <w:rFonts w:ascii="Arial" w:hAnsi="Arial" w:cs="Arial"/>
          <w:b/>
          <w:bCs/>
        </w:rPr>
      </w:pPr>
      <w:r w:rsidRPr="0093753B">
        <w:rPr>
          <w:rFonts w:ascii="Arial" w:hAnsi="Arial" w:cs="Arial"/>
          <w:b/>
          <w:bCs/>
        </w:rPr>
        <w:t>São Paulo – SP</w:t>
      </w:r>
    </w:p>
    <w:p w14:paraId="09FF9FEB" w14:textId="77777777" w:rsidR="00624F97" w:rsidRPr="0093753B" w:rsidRDefault="00624F97" w:rsidP="00624F97">
      <w:pPr>
        <w:pStyle w:val="PargrafodaLista"/>
        <w:spacing w:line="360" w:lineRule="auto"/>
        <w:ind w:left="1644"/>
        <w:contextualSpacing w:val="0"/>
        <w:jc w:val="both"/>
        <w:rPr>
          <w:rFonts w:ascii="Arial" w:hAnsi="Arial" w:cs="Arial"/>
          <w:b/>
          <w:bCs/>
        </w:rPr>
      </w:pPr>
      <w:r w:rsidRPr="0093753B">
        <w:rPr>
          <w:rFonts w:ascii="Arial" w:hAnsi="Arial" w:cs="Arial"/>
          <w:b/>
          <w:bCs/>
        </w:rPr>
        <w:t>CEP: 01016-000</w:t>
      </w:r>
    </w:p>
    <w:p w14:paraId="2EA6BDBC" w14:textId="77777777" w:rsidR="00624F97" w:rsidRPr="0093753B" w:rsidRDefault="00624F97" w:rsidP="00624F97">
      <w:pPr>
        <w:pStyle w:val="PargrafodaLista"/>
        <w:numPr>
          <w:ilvl w:val="2"/>
          <w:numId w:val="32"/>
        </w:numPr>
        <w:spacing w:after="200" w:line="360" w:lineRule="auto"/>
        <w:contextualSpacing w:val="0"/>
        <w:jc w:val="both"/>
        <w:rPr>
          <w:rFonts w:ascii="Arial" w:hAnsi="Arial" w:cs="Arial"/>
        </w:rPr>
      </w:pPr>
      <w:r w:rsidRPr="0093753B">
        <w:rPr>
          <w:rFonts w:ascii="Arial" w:hAnsi="Arial" w:cs="Arial"/>
        </w:rPr>
        <w:t>O prazo estabelecido refere-se à entrega da amostra ao TRIBUNAL, e não a data de despacho/postagem;</w:t>
      </w:r>
    </w:p>
    <w:p w14:paraId="4DC99416" w14:textId="77777777" w:rsidR="00624F97" w:rsidRPr="0093753B" w:rsidRDefault="00624F97" w:rsidP="00624F97">
      <w:pPr>
        <w:pStyle w:val="PargrafodaLista"/>
        <w:numPr>
          <w:ilvl w:val="2"/>
          <w:numId w:val="32"/>
        </w:numPr>
        <w:spacing w:after="200" w:line="360" w:lineRule="auto"/>
        <w:contextualSpacing w:val="0"/>
        <w:jc w:val="both"/>
        <w:rPr>
          <w:rFonts w:ascii="Arial" w:hAnsi="Arial" w:cs="Arial"/>
        </w:rPr>
      </w:pPr>
      <w:r w:rsidRPr="0093753B">
        <w:rPr>
          <w:rFonts w:ascii="Arial" w:hAnsi="Arial" w:cs="Arial"/>
        </w:rPr>
        <w:t>O participante que não se dispuser a colaborar com as diligências preliminares, apresentar a amostra fora do prazo estabelecido ou apresentá-la em desacordo com as especificações será desclassificado, sendo convocado o ofertante da proposta subsequente.</w:t>
      </w:r>
    </w:p>
    <w:p w14:paraId="4942F213" w14:textId="77777777" w:rsidR="00624F97" w:rsidRPr="0093753B" w:rsidRDefault="00624F97" w:rsidP="00624F97">
      <w:pPr>
        <w:pStyle w:val="PargrafodaLista"/>
        <w:numPr>
          <w:ilvl w:val="1"/>
          <w:numId w:val="32"/>
        </w:numPr>
        <w:spacing w:after="200" w:line="360" w:lineRule="auto"/>
        <w:contextualSpacing w:val="0"/>
        <w:jc w:val="both"/>
        <w:rPr>
          <w:rFonts w:ascii="Arial" w:hAnsi="Arial" w:cs="Arial"/>
        </w:rPr>
      </w:pPr>
      <w:r w:rsidRPr="0093753B">
        <w:rPr>
          <w:rFonts w:ascii="Arial" w:hAnsi="Arial" w:cs="Arial"/>
          <w:b/>
          <w:bCs/>
        </w:rPr>
        <w:t>ANÁLISE E TESTES:</w:t>
      </w:r>
      <w:r w:rsidRPr="0093753B">
        <w:rPr>
          <w:rFonts w:ascii="Arial" w:hAnsi="Arial" w:cs="Arial"/>
        </w:rPr>
        <w:t xml:space="preserve"> Em um prazo de até 5 dias úteis, a partir do dia útil seguinte à entrega do equipamento amostra, o equipamento será analisado e testado por equipe técnica do TRIBUNAL;</w:t>
      </w:r>
    </w:p>
    <w:p w14:paraId="284D93D4" w14:textId="77777777" w:rsidR="00624F97" w:rsidRPr="0093753B" w:rsidRDefault="00624F97" w:rsidP="00624F97">
      <w:pPr>
        <w:pStyle w:val="PargrafodaLista"/>
        <w:numPr>
          <w:ilvl w:val="2"/>
          <w:numId w:val="32"/>
        </w:numPr>
        <w:spacing w:after="200" w:line="276" w:lineRule="auto"/>
        <w:contextualSpacing w:val="0"/>
        <w:rPr>
          <w:rFonts w:ascii="Arial" w:hAnsi="Arial" w:cs="Arial"/>
        </w:rPr>
      </w:pPr>
      <w:r w:rsidRPr="0093753B">
        <w:rPr>
          <w:rFonts w:ascii="Arial" w:hAnsi="Arial" w:cs="Arial"/>
        </w:rPr>
        <w:lastRenderedPageBreak/>
        <w:t>A aceitação da proposta ficará condicionada à aprovação da amostra apresentada;</w:t>
      </w:r>
    </w:p>
    <w:p w14:paraId="432CE616" w14:textId="78D300C1" w:rsidR="00624F97" w:rsidRPr="0093753B" w:rsidRDefault="00624F97" w:rsidP="00624F97">
      <w:pPr>
        <w:pStyle w:val="PargrafodaLista"/>
        <w:numPr>
          <w:ilvl w:val="2"/>
          <w:numId w:val="32"/>
        </w:numPr>
        <w:spacing w:after="200" w:line="276" w:lineRule="auto"/>
        <w:contextualSpacing w:val="0"/>
        <w:rPr>
          <w:rFonts w:ascii="Arial" w:hAnsi="Arial" w:cs="Arial"/>
        </w:rPr>
      </w:pPr>
      <w:r w:rsidRPr="0093753B">
        <w:rPr>
          <w:rFonts w:ascii="Arial" w:hAnsi="Arial" w:cs="Arial"/>
        </w:rPr>
        <w:t>A data da avaliação da amostra, bem como o resultado da avaliação da amostra serão divulgados no Diário Oficial</w:t>
      </w:r>
      <w:r w:rsidR="001963AC">
        <w:rPr>
          <w:rFonts w:ascii="Arial" w:hAnsi="Arial" w:cs="Arial"/>
        </w:rPr>
        <w:t xml:space="preserve"> Eletrônico do Tribunal de Contas do Estado de São Paulo (DOE-TCESP)</w:t>
      </w:r>
      <w:r w:rsidRPr="0093753B">
        <w:rPr>
          <w:rFonts w:ascii="Arial" w:hAnsi="Arial" w:cs="Arial"/>
        </w:rPr>
        <w:t>;</w:t>
      </w:r>
    </w:p>
    <w:p w14:paraId="2C83AB11" w14:textId="77777777" w:rsidR="00624F97" w:rsidRPr="0093753B" w:rsidRDefault="00624F97" w:rsidP="00624F97">
      <w:pPr>
        <w:pStyle w:val="PargrafodaLista"/>
        <w:numPr>
          <w:ilvl w:val="2"/>
          <w:numId w:val="32"/>
        </w:numPr>
        <w:spacing w:after="200" w:line="276" w:lineRule="auto"/>
        <w:contextualSpacing w:val="0"/>
        <w:rPr>
          <w:rFonts w:ascii="Arial" w:hAnsi="Arial" w:cs="Arial"/>
        </w:rPr>
      </w:pPr>
      <w:r w:rsidRPr="0093753B">
        <w:rPr>
          <w:rFonts w:ascii="Arial" w:hAnsi="Arial" w:cs="Arial"/>
        </w:rPr>
        <w:t>Caso necessário, este prazo poderá ser estendido em mais 5 dias úteis;</w:t>
      </w:r>
    </w:p>
    <w:p w14:paraId="5246732E" w14:textId="77777777" w:rsidR="00624F97" w:rsidRPr="0093753B" w:rsidRDefault="00624F97" w:rsidP="00624F97">
      <w:pPr>
        <w:pStyle w:val="PargrafodaLista"/>
        <w:numPr>
          <w:ilvl w:val="2"/>
          <w:numId w:val="32"/>
        </w:numPr>
        <w:spacing w:after="200" w:line="276" w:lineRule="auto"/>
        <w:contextualSpacing w:val="0"/>
        <w:rPr>
          <w:rFonts w:ascii="Arial" w:hAnsi="Arial" w:cs="Arial"/>
        </w:rPr>
      </w:pPr>
      <w:r w:rsidRPr="0093753B">
        <w:rPr>
          <w:rFonts w:ascii="Arial" w:hAnsi="Arial" w:cs="Arial"/>
        </w:rPr>
        <w:t xml:space="preserve">As ofertantes poderão acompanhar a fase de análise e testes, desde que se manifestem até a data da entrega da amostra através do e-mail </w:t>
      </w:r>
      <w:hyperlink r:id="rId70" w:history="1">
        <w:r w:rsidRPr="0093753B">
          <w:rPr>
            <w:rStyle w:val="Hyperlink"/>
            <w:rFonts w:ascii="Arial" w:hAnsi="Arial" w:cs="Arial"/>
          </w:rPr>
          <w:t>dtec3@tce.sp.gov.br</w:t>
        </w:r>
      </w:hyperlink>
      <w:r w:rsidRPr="0093753B">
        <w:rPr>
          <w:rFonts w:ascii="Arial" w:hAnsi="Arial" w:cs="Arial"/>
        </w:rPr>
        <w:t>;</w:t>
      </w:r>
    </w:p>
    <w:p w14:paraId="73BD9AE7" w14:textId="77777777" w:rsidR="00624F97" w:rsidRPr="0093753B" w:rsidRDefault="00624F97" w:rsidP="00624F97">
      <w:pPr>
        <w:pStyle w:val="PargrafodaLista"/>
        <w:numPr>
          <w:ilvl w:val="2"/>
          <w:numId w:val="32"/>
        </w:numPr>
        <w:spacing w:after="200" w:line="276" w:lineRule="auto"/>
        <w:contextualSpacing w:val="0"/>
        <w:rPr>
          <w:rFonts w:ascii="Arial" w:hAnsi="Arial" w:cs="Arial"/>
        </w:rPr>
      </w:pPr>
      <w:r w:rsidRPr="0093753B">
        <w:rPr>
          <w:rFonts w:ascii="Arial" w:hAnsi="Arial" w:cs="Arial"/>
        </w:rPr>
        <w:t>Os testes realizados deverão validar a aderência do(s) equipamento(s) ofertado(s) às características técnicas elencadas no item 1 deste TR, conforme descrito no checklist a seguir:</w:t>
      </w:r>
    </w:p>
    <w:p w14:paraId="4BEC7F09" w14:textId="77777777" w:rsidR="00624F97" w:rsidRPr="0093753B" w:rsidRDefault="00624F97" w:rsidP="00624F97">
      <w:pPr>
        <w:pStyle w:val="PargrafodaLista"/>
        <w:numPr>
          <w:ilvl w:val="3"/>
          <w:numId w:val="32"/>
        </w:numPr>
        <w:spacing w:after="200" w:line="276" w:lineRule="auto"/>
        <w:contextualSpacing w:val="0"/>
        <w:rPr>
          <w:rFonts w:ascii="Arial" w:hAnsi="Arial" w:cs="Arial"/>
        </w:rPr>
      </w:pPr>
      <w:r w:rsidRPr="0093753B">
        <w:rPr>
          <w:rFonts w:ascii="Arial" w:hAnsi="Arial" w:cs="Arial"/>
        </w:rPr>
        <w:t>Características físicas</w:t>
      </w:r>
    </w:p>
    <w:tbl>
      <w:tblPr>
        <w:tblStyle w:val="Tabelacomgrade"/>
        <w:tblW w:w="0" w:type="auto"/>
        <w:tblInd w:w="-5" w:type="dxa"/>
        <w:tblLook w:val="04A0" w:firstRow="1" w:lastRow="0" w:firstColumn="1" w:lastColumn="0" w:noHBand="0" w:noVBand="1"/>
      </w:tblPr>
      <w:tblGrid>
        <w:gridCol w:w="2410"/>
        <w:gridCol w:w="3544"/>
        <w:gridCol w:w="3113"/>
      </w:tblGrid>
      <w:tr w:rsidR="00624F97" w:rsidRPr="0093753B" w14:paraId="61DEF114"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4AD2647F" w14:textId="77777777" w:rsidR="00624F97" w:rsidRPr="0093753B" w:rsidRDefault="00624F97" w:rsidP="00A93D67">
            <w:pPr>
              <w:jc w:val="both"/>
              <w:rPr>
                <w:rFonts w:cs="Arial"/>
                <w:b/>
                <w:bCs/>
                <w:lang w:val="en-US"/>
              </w:rPr>
            </w:pPr>
            <w:proofErr w:type="spellStart"/>
            <w:r w:rsidRPr="0093753B">
              <w:rPr>
                <w:rFonts w:cs="Arial"/>
                <w:b/>
                <w:bCs/>
                <w:lang w:val="en-US"/>
              </w:rPr>
              <w:t>Requisito</w:t>
            </w:r>
            <w:proofErr w:type="spellEnd"/>
          </w:p>
        </w:tc>
        <w:tc>
          <w:tcPr>
            <w:tcW w:w="3544" w:type="dxa"/>
            <w:tcBorders>
              <w:top w:val="single" w:sz="4" w:space="0" w:color="auto"/>
              <w:left w:val="single" w:sz="4" w:space="0" w:color="auto"/>
              <w:bottom w:val="single" w:sz="4" w:space="0" w:color="auto"/>
              <w:right w:val="single" w:sz="4" w:space="0" w:color="auto"/>
            </w:tcBorders>
            <w:hideMark/>
          </w:tcPr>
          <w:p w14:paraId="04662904" w14:textId="77777777" w:rsidR="00624F97" w:rsidRPr="0093753B" w:rsidRDefault="00624F97" w:rsidP="00A93D67">
            <w:pPr>
              <w:jc w:val="both"/>
              <w:rPr>
                <w:rFonts w:cs="Arial"/>
                <w:b/>
                <w:bCs/>
                <w:lang w:val="en-US"/>
              </w:rPr>
            </w:pPr>
            <w:proofErr w:type="spellStart"/>
            <w:r w:rsidRPr="0093753B">
              <w:rPr>
                <w:rFonts w:cs="Arial"/>
                <w:b/>
                <w:bCs/>
                <w:lang w:val="en-US"/>
              </w:rPr>
              <w:t>Procedimento</w:t>
            </w:r>
            <w:proofErr w:type="spellEnd"/>
            <w:r w:rsidRPr="0093753B">
              <w:rPr>
                <w:rFonts w:cs="Arial"/>
                <w:b/>
                <w:bCs/>
                <w:lang w:val="en-US"/>
              </w:rPr>
              <w:t xml:space="preserve"> de </w:t>
            </w:r>
            <w:proofErr w:type="spellStart"/>
            <w:r w:rsidRPr="0093753B">
              <w:rPr>
                <w:rFonts w:cs="Arial"/>
                <w:b/>
                <w:bCs/>
                <w:lang w:val="en-US"/>
              </w:rPr>
              <w:t>verificação</w:t>
            </w:r>
            <w:proofErr w:type="spellEnd"/>
          </w:p>
        </w:tc>
        <w:tc>
          <w:tcPr>
            <w:tcW w:w="3113" w:type="dxa"/>
          </w:tcPr>
          <w:p w14:paraId="5E403FDD" w14:textId="77777777" w:rsidR="00624F97" w:rsidRPr="0093753B" w:rsidRDefault="00624F97" w:rsidP="00A93D67">
            <w:pPr>
              <w:jc w:val="both"/>
              <w:rPr>
                <w:rFonts w:cs="Arial"/>
                <w:b/>
                <w:bCs/>
                <w:lang w:val="en-US"/>
              </w:rPr>
            </w:pPr>
            <w:proofErr w:type="spellStart"/>
            <w:r w:rsidRPr="0093753B">
              <w:rPr>
                <w:rFonts w:cs="Arial"/>
                <w:b/>
                <w:bCs/>
                <w:lang w:val="en-US"/>
              </w:rPr>
              <w:t>Resultado</w:t>
            </w:r>
            <w:proofErr w:type="spellEnd"/>
            <w:r w:rsidRPr="0093753B">
              <w:rPr>
                <w:rFonts w:cs="Arial"/>
                <w:b/>
                <w:bCs/>
                <w:lang w:val="en-US"/>
              </w:rPr>
              <w:t xml:space="preserve"> </w:t>
            </w:r>
            <w:proofErr w:type="spellStart"/>
            <w:r w:rsidRPr="0093753B">
              <w:rPr>
                <w:rFonts w:cs="Arial"/>
                <w:b/>
                <w:bCs/>
                <w:lang w:val="en-US"/>
              </w:rPr>
              <w:t>aceito</w:t>
            </w:r>
            <w:proofErr w:type="spellEnd"/>
          </w:p>
        </w:tc>
      </w:tr>
      <w:tr w:rsidR="00624F97" w:rsidRPr="0093753B" w14:paraId="3B8592F0" w14:textId="77777777" w:rsidTr="00A93D67">
        <w:tc>
          <w:tcPr>
            <w:tcW w:w="2410" w:type="dxa"/>
            <w:tcBorders>
              <w:top w:val="single" w:sz="4" w:space="0" w:color="auto"/>
              <w:left w:val="single" w:sz="4" w:space="0" w:color="auto"/>
              <w:bottom w:val="single" w:sz="4" w:space="0" w:color="auto"/>
              <w:right w:val="single" w:sz="4" w:space="0" w:color="auto"/>
            </w:tcBorders>
          </w:tcPr>
          <w:p w14:paraId="40D36668" w14:textId="77777777" w:rsidR="00624F97" w:rsidRPr="0093753B" w:rsidRDefault="00624F97" w:rsidP="00A93D67">
            <w:pPr>
              <w:jc w:val="both"/>
              <w:rPr>
                <w:rFonts w:cs="Arial"/>
              </w:rPr>
            </w:pPr>
            <w:r w:rsidRPr="0093753B">
              <w:rPr>
                <w:rFonts w:cs="Arial"/>
              </w:rPr>
              <w:t>Fonte de alimentação</w:t>
            </w:r>
          </w:p>
        </w:tc>
        <w:tc>
          <w:tcPr>
            <w:tcW w:w="3544" w:type="dxa"/>
            <w:tcBorders>
              <w:top w:val="single" w:sz="4" w:space="0" w:color="auto"/>
              <w:left w:val="single" w:sz="4" w:space="0" w:color="auto"/>
              <w:bottom w:val="single" w:sz="4" w:space="0" w:color="auto"/>
              <w:right w:val="single" w:sz="4" w:space="0" w:color="auto"/>
            </w:tcBorders>
          </w:tcPr>
          <w:p w14:paraId="090C6AF8" w14:textId="77777777" w:rsidR="00624F97" w:rsidRPr="0093753B" w:rsidRDefault="00624F97" w:rsidP="00A93D67">
            <w:pPr>
              <w:jc w:val="both"/>
              <w:rPr>
                <w:rFonts w:cs="Arial"/>
              </w:rPr>
            </w:pPr>
            <w:r w:rsidRPr="0093753B">
              <w:rPr>
                <w:rFonts w:cs="Arial"/>
              </w:rPr>
              <w:t>Inspeção visual e consulta à documentação técnica fornecida</w:t>
            </w:r>
          </w:p>
        </w:tc>
        <w:tc>
          <w:tcPr>
            <w:tcW w:w="3113" w:type="dxa"/>
          </w:tcPr>
          <w:p w14:paraId="3C704EA3" w14:textId="77777777" w:rsidR="00624F97" w:rsidRPr="0093753B" w:rsidRDefault="00624F97" w:rsidP="00A93D67">
            <w:pPr>
              <w:jc w:val="both"/>
              <w:rPr>
                <w:rFonts w:cs="Arial"/>
              </w:rPr>
            </w:pPr>
            <w:r w:rsidRPr="0093753B">
              <w:rPr>
                <w:rFonts w:cs="Arial"/>
              </w:rPr>
              <w:t>Fonte de alimentação interna, com tensão de entrada de 110V a 220V, comutável automaticamente</w:t>
            </w:r>
          </w:p>
        </w:tc>
      </w:tr>
      <w:tr w:rsidR="00624F97" w:rsidRPr="0093753B" w14:paraId="74889650"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0E62E538" w14:textId="77777777" w:rsidR="00624F97" w:rsidRPr="0093753B" w:rsidRDefault="00624F97" w:rsidP="00A93D67">
            <w:pPr>
              <w:jc w:val="both"/>
              <w:rPr>
                <w:rFonts w:cs="Arial"/>
              </w:rPr>
            </w:pPr>
            <w:r w:rsidRPr="0093753B">
              <w:rPr>
                <w:rFonts w:cs="Arial"/>
              </w:rPr>
              <w:t>Tecnologia de exibição da tela</w:t>
            </w:r>
          </w:p>
        </w:tc>
        <w:tc>
          <w:tcPr>
            <w:tcW w:w="3544" w:type="dxa"/>
            <w:tcBorders>
              <w:top w:val="single" w:sz="4" w:space="0" w:color="auto"/>
              <w:left w:val="single" w:sz="4" w:space="0" w:color="auto"/>
              <w:bottom w:val="single" w:sz="4" w:space="0" w:color="auto"/>
              <w:right w:val="single" w:sz="4" w:space="0" w:color="auto"/>
            </w:tcBorders>
          </w:tcPr>
          <w:p w14:paraId="03005BA1" w14:textId="77777777" w:rsidR="00624F97" w:rsidRPr="0093753B" w:rsidRDefault="00624F97" w:rsidP="00A93D67">
            <w:pPr>
              <w:jc w:val="both"/>
              <w:rPr>
                <w:rFonts w:cs="Arial"/>
              </w:rPr>
            </w:pPr>
            <w:r w:rsidRPr="0093753B">
              <w:rPr>
                <w:rFonts w:cs="Arial"/>
              </w:rPr>
              <w:t>Consulta à documentação técnica fornecida</w:t>
            </w:r>
          </w:p>
        </w:tc>
        <w:tc>
          <w:tcPr>
            <w:tcW w:w="3113" w:type="dxa"/>
          </w:tcPr>
          <w:p w14:paraId="3FC7F180" w14:textId="77777777" w:rsidR="00624F97" w:rsidRPr="0093753B" w:rsidRDefault="00624F97" w:rsidP="00A93D67">
            <w:pPr>
              <w:jc w:val="both"/>
              <w:rPr>
                <w:rFonts w:cs="Arial"/>
              </w:rPr>
            </w:pPr>
            <w:r w:rsidRPr="0093753B">
              <w:rPr>
                <w:rFonts w:cs="Arial"/>
              </w:rPr>
              <w:t>Tecnologia LED ou iluminação LED</w:t>
            </w:r>
          </w:p>
        </w:tc>
      </w:tr>
      <w:tr w:rsidR="00624F97" w:rsidRPr="0093753B" w14:paraId="5D882D8D"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36FB719A" w14:textId="77777777" w:rsidR="00624F97" w:rsidRPr="0093753B" w:rsidRDefault="00624F97" w:rsidP="00A93D67">
            <w:pPr>
              <w:jc w:val="both"/>
              <w:rPr>
                <w:rFonts w:cs="Arial"/>
              </w:rPr>
            </w:pPr>
            <w:r w:rsidRPr="0093753B">
              <w:rPr>
                <w:rFonts w:cs="Arial"/>
              </w:rPr>
              <w:t>Formato de tela do equipamento</w:t>
            </w:r>
          </w:p>
        </w:tc>
        <w:tc>
          <w:tcPr>
            <w:tcW w:w="3544" w:type="dxa"/>
            <w:tcBorders>
              <w:top w:val="single" w:sz="4" w:space="0" w:color="auto"/>
              <w:left w:val="single" w:sz="4" w:space="0" w:color="auto"/>
              <w:bottom w:val="single" w:sz="4" w:space="0" w:color="auto"/>
              <w:right w:val="single" w:sz="4" w:space="0" w:color="auto"/>
            </w:tcBorders>
          </w:tcPr>
          <w:p w14:paraId="6741E235" w14:textId="77777777" w:rsidR="00624F97" w:rsidRPr="0093753B" w:rsidRDefault="00624F97" w:rsidP="00A93D67">
            <w:pPr>
              <w:jc w:val="both"/>
              <w:rPr>
                <w:rFonts w:cs="Arial"/>
              </w:rPr>
            </w:pPr>
            <w:r w:rsidRPr="0093753B">
              <w:rPr>
                <w:rFonts w:cs="Arial"/>
              </w:rPr>
              <w:t>Windows 11 &gt; Sistema &gt; Tela &gt; Exibição Avançada &gt; Modo de sinal ativo</w:t>
            </w:r>
          </w:p>
        </w:tc>
        <w:tc>
          <w:tcPr>
            <w:tcW w:w="3113" w:type="dxa"/>
          </w:tcPr>
          <w:p w14:paraId="658FED1C" w14:textId="77777777" w:rsidR="00624F97" w:rsidRPr="0093753B" w:rsidRDefault="00624F97" w:rsidP="00A93D67">
            <w:pPr>
              <w:jc w:val="both"/>
              <w:rPr>
                <w:rFonts w:cs="Arial"/>
              </w:rPr>
            </w:pPr>
            <w:r w:rsidRPr="0093753B">
              <w:rPr>
                <w:rFonts w:cs="Arial"/>
              </w:rPr>
              <w:t xml:space="preserve">Formato </w:t>
            </w:r>
            <w:proofErr w:type="spellStart"/>
            <w:r w:rsidRPr="0093753B">
              <w:rPr>
                <w:rFonts w:cs="Arial"/>
              </w:rPr>
              <w:t>Widescreen</w:t>
            </w:r>
            <w:proofErr w:type="spellEnd"/>
            <w:r w:rsidRPr="0093753B">
              <w:rPr>
                <w:rFonts w:cs="Arial"/>
              </w:rPr>
              <w:t xml:space="preserve"> (16:9 ou 16:10)</w:t>
            </w:r>
          </w:p>
        </w:tc>
      </w:tr>
      <w:tr w:rsidR="00624F97" w:rsidRPr="0093753B" w14:paraId="20DEA337"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4C486705" w14:textId="77777777" w:rsidR="00624F97" w:rsidRPr="0093753B" w:rsidRDefault="00624F97" w:rsidP="00A93D67">
            <w:pPr>
              <w:jc w:val="both"/>
              <w:rPr>
                <w:rFonts w:cs="Arial"/>
              </w:rPr>
            </w:pPr>
            <w:r w:rsidRPr="0093753B">
              <w:rPr>
                <w:rFonts w:cs="Arial"/>
              </w:rPr>
              <w:t>Dimensão diagonal do equipamento</w:t>
            </w:r>
          </w:p>
        </w:tc>
        <w:tc>
          <w:tcPr>
            <w:tcW w:w="3544" w:type="dxa"/>
            <w:tcBorders>
              <w:top w:val="single" w:sz="4" w:space="0" w:color="auto"/>
              <w:left w:val="single" w:sz="4" w:space="0" w:color="auto"/>
              <w:bottom w:val="single" w:sz="4" w:space="0" w:color="auto"/>
              <w:right w:val="single" w:sz="4" w:space="0" w:color="auto"/>
            </w:tcBorders>
          </w:tcPr>
          <w:p w14:paraId="10A4FAC5" w14:textId="77777777" w:rsidR="00624F97" w:rsidRPr="0093753B" w:rsidRDefault="00624F97" w:rsidP="00A93D67">
            <w:pPr>
              <w:jc w:val="both"/>
              <w:rPr>
                <w:rFonts w:cs="Arial"/>
              </w:rPr>
            </w:pPr>
            <w:r w:rsidRPr="0093753B">
              <w:rPr>
                <w:rFonts w:cs="Arial"/>
              </w:rPr>
              <w:t>Inspeção física do equipamento amostra</w:t>
            </w:r>
          </w:p>
        </w:tc>
        <w:tc>
          <w:tcPr>
            <w:tcW w:w="3113" w:type="dxa"/>
          </w:tcPr>
          <w:p w14:paraId="243503C7" w14:textId="77777777" w:rsidR="00624F97" w:rsidRPr="0093753B" w:rsidRDefault="00624F97" w:rsidP="00A93D67">
            <w:pPr>
              <w:jc w:val="both"/>
              <w:rPr>
                <w:rFonts w:cs="Arial"/>
              </w:rPr>
            </w:pPr>
            <w:r w:rsidRPr="0093753B">
              <w:rPr>
                <w:rFonts w:cs="Arial"/>
              </w:rPr>
              <w:t>Dimensão de tela de 23,8 polegadas em diagonal</w:t>
            </w:r>
          </w:p>
        </w:tc>
      </w:tr>
      <w:tr w:rsidR="00624F97" w:rsidRPr="0093753B" w14:paraId="344DE844" w14:textId="77777777" w:rsidTr="00A93D67">
        <w:tc>
          <w:tcPr>
            <w:tcW w:w="2410" w:type="dxa"/>
            <w:tcBorders>
              <w:top w:val="single" w:sz="4" w:space="0" w:color="auto"/>
              <w:left w:val="single" w:sz="4" w:space="0" w:color="auto"/>
              <w:bottom w:val="single" w:sz="4" w:space="0" w:color="auto"/>
              <w:right w:val="single" w:sz="4" w:space="0" w:color="auto"/>
            </w:tcBorders>
          </w:tcPr>
          <w:p w14:paraId="1828381E" w14:textId="77777777" w:rsidR="00624F97" w:rsidRPr="0093753B" w:rsidRDefault="00624F97" w:rsidP="00A93D67">
            <w:pPr>
              <w:jc w:val="both"/>
              <w:rPr>
                <w:rFonts w:cs="Arial"/>
              </w:rPr>
            </w:pPr>
            <w:r w:rsidRPr="0093753B">
              <w:rPr>
                <w:rFonts w:cs="Arial"/>
              </w:rPr>
              <w:t>Cor predominante do equipamento</w:t>
            </w:r>
          </w:p>
        </w:tc>
        <w:tc>
          <w:tcPr>
            <w:tcW w:w="3544" w:type="dxa"/>
            <w:tcBorders>
              <w:top w:val="single" w:sz="4" w:space="0" w:color="auto"/>
              <w:left w:val="single" w:sz="4" w:space="0" w:color="auto"/>
              <w:bottom w:val="single" w:sz="4" w:space="0" w:color="auto"/>
              <w:right w:val="single" w:sz="4" w:space="0" w:color="auto"/>
            </w:tcBorders>
          </w:tcPr>
          <w:p w14:paraId="59FDA725" w14:textId="77777777" w:rsidR="00624F97" w:rsidRPr="0093753B" w:rsidRDefault="00624F97" w:rsidP="00A93D67">
            <w:pPr>
              <w:jc w:val="both"/>
              <w:rPr>
                <w:rFonts w:cs="Arial"/>
              </w:rPr>
            </w:pPr>
            <w:r w:rsidRPr="0093753B">
              <w:rPr>
                <w:rFonts w:cs="Arial"/>
              </w:rPr>
              <w:t>Inspeção visual do equipamento amostra</w:t>
            </w:r>
          </w:p>
        </w:tc>
        <w:tc>
          <w:tcPr>
            <w:tcW w:w="3113" w:type="dxa"/>
          </w:tcPr>
          <w:p w14:paraId="730224E2" w14:textId="77777777" w:rsidR="00624F97" w:rsidRPr="0093753B" w:rsidRDefault="00624F97" w:rsidP="00A93D67">
            <w:pPr>
              <w:jc w:val="both"/>
              <w:rPr>
                <w:rFonts w:cs="Arial"/>
              </w:rPr>
            </w:pPr>
            <w:r w:rsidRPr="0093753B">
              <w:rPr>
                <w:rFonts w:cs="Arial"/>
              </w:rPr>
              <w:t>Cor predominante preta, cinza ou escura</w:t>
            </w:r>
          </w:p>
        </w:tc>
      </w:tr>
      <w:tr w:rsidR="00624F97" w:rsidRPr="0093753B" w14:paraId="7C501722" w14:textId="77777777" w:rsidTr="00A93D67">
        <w:tc>
          <w:tcPr>
            <w:tcW w:w="2410" w:type="dxa"/>
            <w:tcBorders>
              <w:top w:val="single" w:sz="4" w:space="0" w:color="auto"/>
              <w:left w:val="single" w:sz="4" w:space="0" w:color="auto"/>
              <w:bottom w:val="single" w:sz="4" w:space="0" w:color="auto"/>
              <w:right w:val="single" w:sz="4" w:space="0" w:color="auto"/>
            </w:tcBorders>
          </w:tcPr>
          <w:p w14:paraId="2BD43D6A" w14:textId="77777777" w:rsidR="00624F97" w:rsidRPr="0093753B" w:rsidRDefault="00624F97" w:rsidP="00A93D67">
            <w:pPr>
              <w:jc w:val="both"/>
              <w:rPr>
                <w:rFonts w:cs="Arial"/>
              </w:rPr>
            </w:pPr>
            <w:r w:rsidRPr="0093753B">
              <w:rPr>
                <w:rFonts w:cs="Arial"/>
              </w:rPr>
              <w:t>Tela antirreflexiva</w:t>
            </w:r>
          </w:p>
        </w:tc>
        <w:tc>
          <w:tcPr>
            <w:tcW w:w="3544" w:type="dxa"/>
            <w:tcBorders>
              <w:top w:val="single" w:sz="4" w:space="0" w:color="auto"/>
              <w:left w:val="single" w:sz="4" w:space="0" w:color="auto"/>
              <w:bottom w:val="single" w:sz="4" w:space="0" w:color="auto"/>
              <w:right w:val="single" w:sz="4" w:space="0" w:color="auto"/>
            </w:tcBorders>
          </w:tcPr>
          <w:p w14:paraId="0844D4A4" w14:textId="77777777" w:rsidR="00624F97" w:rsidRPr="0093753B" w:rsidRDefault="00624F97" w:rsidP="00A93D67">
            <w:pPr>
              <w:jc w:val="both"/>
              <w:rPr>
                <w:rFonts w:cs="Arial"/>
              </w:rPr>
            </w:pPr>
            <w:r w:rsidRPr="0093753B">
              <w:rPr>
                <w:rFonts w:cs="Arial"/>
              </w:rPr>
              <w:t>Inspeção visual da superfície da tela e consulta à documentação técnica fornecida</w:t>
            </w:r>
          </w:p>
        </w:tc>
        <w:tc>
          <w:tcPr>
            <w:tcW w:w="3113" w:type="dxa"/>
          </w:tcPr>
          <w:p w14:paraId="539E55D8" w14:textId="77777777" w:rsidR="00624F97" w:rsidRPr="0093753B" w:rsidRDefault="00624F97" w:rsidP="00A93D67">
            <w:pPr>
              <w:jc w:val="both"/>
              <w:rPr>
                <w:rFonts w:cs="Arial"/>
              </w:rPr>
            </w:pPr>
            <w:r w:rsidRPr="0093753B">
              <w:rPr>
                <w:rFonts w:cs="Arial"/>
              </w:rPr>
              <w:t>Tela com tratamento antirreflexivo de fábrica, vedado uso de películas ou adesivos</w:t>
            </w:r>
          </w:p>
        </w:tc>
      </w:tr>
      <w:tr w:rsidR="00624F97" w:rsidRPr="0093753B" w14:paraId="3F55C563" w14:textId="77777777" w:rsidTr="00A93D67">
        <w:tc>
          <w:tcPr>
            <w:tcW w:w="2410" w:type="dxa"/>
            <w:tcBorders>
              <w:top w:val="single" w:sz="4" w:space="0" w:color="auto"/>
              <w:left w:val="single" w:sz="4" w:space="0" w:color="auto"/>
              <w:bottom w:val="single" w:sz="4" w:space="0" w:color="auto"/>
              <w:right w:val="single" w:sz="4" w:space="0" w:color="auto"/>
            </w:tcBorders>
          </w:tcPr>
          <w:p w14:paraId="27946120" w14:textId="77777777" w:rsidR="00624F97" w:rsidRPr="0093753B" w:rsidRDefault="00624F97" w:rsidP="00A93D67">
            <w:pPr>
              <w:jc w:val="both"/>
              <w:rPr>
                <w:rFonts w:cs="Arial"/>
              </w:rPr>
            </w:pPr>
            <w:r w:rsidRPr="0093753B">
              <w:rPr>
                <w:rFonts w:cs="Arial"/>
              </w:rPr>
              <w:t>Furação VESA para uso de suporte ou braço articulado</w:t>
            </w:r>
          </w:p>
        </w:tc>
        <w:tc>
          <w:tcPr>
            <w:tcW w:w="3544" w:type="dxa"/>
            <w:tcBorders>
              <w:top w:val="single" w:sz="4" w:space="0" w:color="auto"/>
              <w:left w:val="single" w:sz="4" w:space="0" w:color="auto"/>
              <w:bottom w:val="single" w:sz="4" w:space="0" w:color="auto"/>
              <w:right w:val="single" w:sz="4" w:space="0" w:color="auto"/>
            </w:tcBorders>
          </w:tcPr>
          <w:p w14:paraId="025EC027" w14:textId="77777777" w:rsidR="00624F97" w:rsidRPr="0093753B" w:rsidRDefault="00624F97" w:rsidP="00A93D67">
            <w:pPr>
              <w:jc w:val="both"/>
              <w:rPr>
                <w:rFonts w:cs="Arial"/>
              </w:rPr>
            </w:pPr>
            <w:r w:rsidRPr="0093753B">
              <w:rPr>
                <w:rFonts w:cs="Arial"/>
              </w:rPr>
              <w:t>Inspeção física do equipamento amostra</w:t>
            </w:r>
          </w:p>
        </w:tc>
        <w:tc>
          <w:tcPr>
            <w:tcW w:w="3113" w:type="dxa"/>
          </w:tcPr>
          <w:p w14:paraId="07FE3C23" w14:textId="77777777" w:rsidR="00624F97" w:rsidRPr="0093753B" w:rsidRDefault="00624F97" w:rsidP="00A93D67">
            <w:pPr>
              <w:jc w:val="both"/>
              <w:rPr>
                <w:rFonts w:cs="Arial"/>
              </w:rPr>
            </w:pPr>
            <w:r w:rsidRPr="0093753B">
              <w:rPr>
                <w:rFonts w:cs="Arial"/>
              </w:rPr>
              <w:t>Compatibilidade com padrão VESA confirmada</w:t>
            </w:r>
          </w:p>
        </w:tc>
      </w:tr>
      <w:tr w:rsidR="00624F97" w:rsidRPr="0093753B" w14:paraId="428B4BA4" w14:textId="77777777" w:rsidTr="00A93D67">
        <w:tc>
          <w:tcPr>
            <w:tcW w:w="2410" w:type="dxa"/>
            <w:tcBorders>
              <w:top w:val="single" w:sz="4" w:space="0" w:color="auto"/>
              <w:left w:val="single" w:sz="4" w:space="0" w:color="auto"/>
              <w:bottom w:val="single" w:sz="4" w:space="0" w:color="auto"/>
              <w:right w:val="single" w:sz="4" w:space="0" w:color="auto"/>
            </w:tcBorders>
          </w:tcPr>
          <w:p w14:paraId="58823A0D" w14:textId="77777777" w:rsidR="00624F97" w:rsidRPr="0093753B" w:rsidRDefault="00624F97" w:rsidP="00A93D67">
            <w:pPr>
              <w:jc w:val="both"/>
              <w:rPr>
                <w:rFonts w:cs="Arial"/>
              </w:rPr>
            </w:pPr>
            <w:r w:rsidRPr="0093753B">
              <w:rPr>
                <w:rFonts w:cs="Arial"/>
              </w:rPr>
              <w:t>Funcionamento do suporte fornecido</w:t>
            </w:r>
          </w:p>
        </w:tc>
        <w:tc>
          <w:tcPr>
            <w:tcW w:w="3544" w:type="dxa"/>
            <w:tcBorders>
              <w:top w:val="single" w:sz="4" w:space="0" w:color="auto"/>
              <w:left w:val="single" w:sz="4" w:space="0" w:color="auto"/>
              <w:bottom w:val="single" w:sz="4" w:space="0" w:color="auto"/>
              <w:right w:val="single" w:sz="4" w:space="0" w:color="auto"/>
            </w:tcBorders>
          </w:tcPr>
          <w:p w14:paraId="16F9E023" w14:textId="77777777" w:rsidR="00624F97" w:rsidRPr="0093753B" w:rsidRDefault="00624F97" w:rsidP="00A93D67">
            <w:pPr>
              <w:jc w:val="both"/>
              <w:rPr>
                <w:rFonts w:cs="Arial"/>
              </w:rPr>
            </w:pPr>
            <w:r w:rsidRPr="0093753B">
              <w:rPr>
                <w:rFonts w:cs="Arial"/>
              </w:rPr>
              <w:t>Teste do equipamento amostra com suporte instalado, posicionado em diferentes ângulos de inclinação</w:t>
            </w:r>
          </w:p>
        </w:tc>
        <w:tc>
          <w:tcPr>
            <w:tcW w:w="3113" w:type="dxa"/>
          </w:tcPr>
          <w:p w14:paraId="0B186946" w14:textId="77777777" w:rsidR="00624F97" w:rsidRPr="0093753B" w:rsidRDefault="00624F97" w:rsidP="00A93D67">
            <w:pPr>
              <w:jc w:val="both"/>
              <w:rPr>
                <w:rFonts w:cs="Arial"/>
              </w:rPr>
            </w:pPr>
            <w:r w:rsidRPr="0093753B">
              <w:rPr>
                <w:rFonts w:cs="Arial"/>
              </w:rPr>
              <w:t>Operação normal em qualquer rotação ou inclinação</w:t>
            </w:r>
          </w:p>
        </w:tc>
      </w:tr>
      <w:tr w:rsidR="00624F97" w:rsidRPr="0093753B" w14:paraId="6892878D" w14:textId="77777777" w:rsidTr="00A93D67">
        <w:tc>
          <w:tcPr>
            <w:tcW w:w="2410" w:type="dxa"/>
            <w:tcBorders>
              <w:top w:val="single" w:sz="4" w:space="0" w:color="auto"/>
              <w:left w:val="single" w:sz="4" w:space="0" w:color="auto"/>
              <w:bottom w:val="single" w:sz="4" w:space="0" w:color="auto"/>
              <w:right w:val="single" w:sz="4" w:space="0" w:color="auto"/>
            </w:tcBorders>
          </w:tcPr>
          <w:p w14:paraId="74E1A8AB" w14:textId="77777777" w:rsidR="00624F97" w:rsidRPr="0093753B" w:rsidRDefault="00624F97" w:rsidP="00A93D67">
            <w:pPr>
              <w:jc w:val="both"/>
              <w:rPr>
                <w:rFonts w:cs="Arial"/>
              </w:rPr>
            </w:pPr>
            <w:r w:rsidRPr="0093753B">
              <w:rPr>
                <w:rFonts w:cs="Arial"/>
              </w:rPr>
              <w:lastRenderedPageBreak/>
              <w:t>Certificação do equipamento</w:t>
            </w:r>
          </w:p>
        </w:tc>
        <w:tc>
          <w:tcPr>
            <w:tcW w:w="3544" w:type="dxa"/>
            <w:tcBorders>
              <w:top w:val="single" w:sz="4" w:space="0" w:color="auto"/>
              <w:left w:val="single" w:sz="4" w:space="0" w:color="auto"/>
              <w:bottom w:val="single" w:sz="4" w:space="0" w:color="auto"/>
              <w:right w:val="single" w:sz="4" w:space="0" w:color="auto"/>
            </w:tcBorders>
          </w:tcPr>
          <w:p w14:paraId="10109D03" w14:textId="77777777" w:rsidR="00624F97" w:rsidRPr="0093753B" w:rsidRDefault="00624F97" w:rsidP="00A93D67">
            <w:pPr>
              <w:jc w:val="both"/>
              <w:rPr>
                <w:rFonts w:cs="Arial"/>
              </w:rPr>
            </w:pPr>
            <w:r w:rsidRPr="0093753B">
              <w:rPr>
                <w:rFonts w:cs="Arial"/>
              </w:rPr>
              <w:t>Análise de documentação oficial que comprove a certificação do modelo oferecido</w:t>
            </w:r>
          </w:p>
        </w:tc>
        <w:tc>
          <w:tcPr>
            <w:tcW w:w="3113" w:type="dxa"/>
          </w:tcPr>
          <w:p w14:paraId="68643D5A" w14:textId="77777777" w:rsidR="00624F97" w:rsidRPr="0093753B" w:rsidRDefault="00624F97" w:rsidP="00A93D67">
            <w:pPr>
              <w:jc w:val="both"/>
              <w:rPr>
                <w:rFonts w:cs="Arial"/>
              </w:rPr>
            </w:pPr>
            <w:r w:rsidRPr="0093753B">
              <w:rPr>
                <w:rFonts w:cs="Arial"/>
              </w:rPr>
              <w:t>Certificação EPA, Energy Star, TCO, TÜV ou equivalente</w:t>
            </w:r>
          </w:p>
        </w:tc>
      </w:tr>
    </w:tbl>
    <w:p w14:paraId="58670E9A" w14:textId="77777777" w:rsidR="00624F97" w:rsidRDefault="00624F97" w:rsidP="00624F97">
      <w:pPr>
        <w:ind w:left="1416"/>
        <w:rPr>
          <w:rFonts w:cs="Arial"/>
        </w:rPr>
      </w:pPr>
    </w:p>
    <w:p w14:paraId="3EE9C82C" w14:textId="77777777" w:rsidR="00D427D9" w:rsidRDefault="00D427D9" w:rsidP="00624F97">
      <w:pPr>
        <w:ind w:left="1416"/>
        <w:rPr>
          <w:rFonts w:cs="Arial"/>
        </w:rPr>
      </w:pPr>
    </w:p>
    <w:p w14:paraId="0963CEE6" w14:textId="77777777" w:rsidR="00D427D9" w:rsidRDefault="00D427D9" w:rsidP="00624F97">
      <w:pPr>
        <w:ind w:left="1416"/>
        <w:rPr>
          <w:rFonts w:cs="Arial"/>
        </w:rPr>
      </w:pPr>
    </w:p>
    <w:p w14:paraId="3BA965B8" w14:textId="77777777" w:rsidR="00D427D9" w:rsidRDefault="00D427D9" w:rsidP="00624F97">
      <w:pPr>
        <w:ind w:left="1416"/>
        <w:rPr>
          <w:rFonts w:cs="Arial"/>
        </w:rPr>
      </w:pPr>
    </w:p>
    <w:p w14:paraId="38227A45" w14:textId="77777777" w:rsidR="00D427D9" w:rsidRPr="0093753B" w:rsidRDefault="00D427D9" w:rsidP="00624F97">
      <w:pPr>
        <w:ind w:left="1416"/>
        <w:rPr>
          <w:rFonts w:cs="Arial"/>
        </w:rPr>
      </w:pPr>
    </w:p>
    <w:p w14:paraId="04A816BF" w14:textId="77777777" w:rsidR="00624F97" w:rsidRPr="0093753B" w:rsidRDefault="00624F97" w:rsidP="00624F97">
      <w:pPr>
        <w:pStyle w:val="PargrafodaLista"/>
        <w:numPr>
          <w:ilvl w:val="3"/>
          <w:numId w:val="32"/>
        </w:numPr>
        <w:spacing w:after="200" w:line="276" w:lineRule="auto"/>
        <w:contextualSpacing w:val="0"/>
        <w:rPr>
          <w:rFonts w:ascii="Arial" w:hAnsi="Arial" w:cs="Arial"/>
        </w:rPr>
      </w:pPr>
      <w:r w:rsidRPr="0093753B">
        <w:rPr>
          <w:rFonts w:ascii="Arial" w:hAnsi="Arial" w:cs="Arial"/>
        </w:rPr>
        <w:t>Testes de imagem</w:t>
      </w:r>
    </w:p>
    <w:tbl>
      <w:tblPr>
        <w:tblStyle w:val="Tabelacomgrade"/>
        <w:tblW w:w="0" w:type="auto"/>
        <w:tblInd w:w="-5" w:type="dxa"/>
        <w:tblLook w:val="04A0" w:firstRow="1" w:lastRow="0" w:firstColumn="1" w:lastColumn="0" w:noHBand="0" w:noVBand="1"/>
      </w:tblPr>
      <w:tblGrid>
        <w:gridCol w:w="2410"/>
        <w:gridCol w:w="3544"/>
        <w:gridCol w:w="3113"/>
      </w:tblGrid>
      <w:tr w:rsidR="00624F97" w:rsidRPr="0093753B" w14:paraId="499A1D27"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3F7D46F9" w14:textId="77777777" w:rsidR="00624F97" w:rsidRPr="0093753B" w:rsidRDefault="00624F97" w:rsidP="00A93D67">
            <w:pPr>
              <w:jc w:val="both"/>
              <w:rPr>
                <w:rFonts w:cs="Arial"/>
                <w:b/>
                <w:bCs/>
                <w:lang w:val="en-US"/>
              </w:rPr>
            </w:pPr>
            <w:proofErr w:type="spellStart"/>
            <w:r w:rsidRPr="0093753B">
              <w:rPr>
                <w:rFonts w:cs="Arial"/>
                <w:b/>
                <w:bCs/>
                <w:lang w:val="en-US"/>
              </w:rPr>
              <w:t>Requisito</w:t>
            </w:r>
            <w:proofErr w:type="spellEnd"/>
          </w:p>
        </w:tc>
        <w:tc>
          <w:tcPr>
            <w:tcW w:w="3544" w:type="dxa"/>
            <w:tcBorders>
              <w:top w:val="single" w:sz="4" w:space="0" w:color="auto"/>
              <w:left w:val="single" w:sz="4" w:space="0" w:color="auto"/>
              <w:bottom w:val="single" w:sz="4" w:space="0" w:color="auto"/>
              <w:right w:val="single" w:sz="4" w:space="0" w:color="auto"/>
            </w:tcBorders>
            <w:hideMark/>
          </w:tcPr>
          <w:p w14:paraId="44189107" w14:textId="77777777" w:rsidR="00624F97" w:rsidRPr="0093753B" w:rsidRDefault="00624F97" w:rsidP="00A93D67">
            <w:pPr>
              <w:jc w:val="both"/>
              <w:rPr>
                <w:rFonts w:cs="Arial"/>
                <w:b/>
                <w:bCs/>
                <w:lang w:val="en-US"/>
              </w:rPr>
            </w:pPr>
            <w:proofErr w:type="spellStart"/>
            <w:r w:rsidRPr="0093753B">
              <w:rPr>
                <w:rFonts w:cs="Arial"/>
                <w:b/>
                <w:bCs/>
                <w:lang w:val="en-US"/>
              </w:rPr>
              <w:t>Procedimento</w:t>
            </w:r>
            <w:proofErr w:type="spellEnd"/>
            <w:r w:rsidRPr="0093753B">
              <w:rPr>
                <w:rFonts w:cs="Arial"/>
                <w:b/>
                <w:bCs/>
                <w:lang w:val="en-US"/>
              </w:rPr>
              <w:t xml:space="preserve"> de </w:t>
            </w:r>
            <w:proofErr w:type="spellStart"/>
            <w:r w:rsidRPr="0093753B">
              <w:rPr>
                <w:rFonts w:cs="Arial"/>
                <w:b/>
                <w:bCs/>
                <w:lang w:val="en-US"/>
              </w:rPr>
              <w:t>verificação</w:t>
            </w:r>
            <w:proofErr w:type="spellEnd"/>
          </w:p>
        </w:tc>
        <w:tc>
          <w:tcPr>
            <w:tcW w:w="3113" w:type="dxa"/>
          </w:tcPr>
          <w:p w14:paraId="7D8099D3" w14:textId="77777777" w:rsidR="00624F97" w:rsidRPr="0093753B" w:rsidRDefault="00624F97" w:rsidP="00A93D67">
            <w:pPr>
              <w:jc w:val="both"/>
              <w:rPr>
                <w:rFonts w:cs="Arial"/>
                <w:b/>
                <w:bCs/>
                <w:lang w:val="en-US"/>
              </w:rPr>
            </w:pPr>
            <w:proofErr w:type="spellStart"/>
            <w:r w:rsidRPr="0093753B">
              <w:rPr>
                <w:rFonts w:cs="Arial"/>
                <w:b/>
                <w:bCs/>
                <w:lang w:val="en-US"/>
              </w:rPr>
              <w:t>Resultado</w:t>
            </w:r>
            <w:proofErr w:type="spellEnd"/>
            <w:r w:rsidRPr="0093753B">
              <w:rPr>
                <w:rFonts w:cs="Arial"/>
                <w:b/>
                <w:bCs/>
                <w:lang w:val="en-US"/>
              </w:rPr>
              <w:t xml:space="preserve"> </w:t>
            </w:r>
            <w:proofErr w:type="spellStart"/>
            <w:r w:rsidRPr="0093753B">
              <w:rPr>
                <w:rFonts w:cs="Arial"/>
                <w:b/>
                <w:bCs/>
                <w:lang w:val="en-US"/>
              </w:rPr>
              <w:t>aceito</w:t>
            </w:r>
            <w:proofErr w:type="spellEnd"/>
          </w:p>
        </w:tc>
      </w:tr>
      <w:tr w:rsidR="00624F97" w:rsidRPr="0093753B" w14:paraId="5A96D8AF"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385D316B" w14:textId="77777777" w:rsidR="00624F97" w:rsidRPr="0093753B" w:rsidRDefault="00624F97" w:rsidP="00A93D67">
            <w:pPr>
              <w:jc w:val="both"/>
              <w:rPr>
                <w:rFonts w:cs="Arial"/>
              </w:rPr>
            </w:pPr>
            <w:r w:rsidRPr="0093753B">
              <w:rPr>
                <w:rFonts w:cs="Arial"/>
              </w:rPr>
              <w:t>Resolução nativa do equipamento</w:t>
            </w:r>
          </w:p>
        </w:tc>
        <w:tc>
          <w:tcPr>
            <w:tcW w:w="3544" w:type="dxa"/>
            <w:tcBorders>
              <w:top w:val="single" w:sz="4" w:space="0" w:color="auto"/>
              <w:left w:val="single" w:sz="4" w:space="0" w:color="auto"/>
              <w:bottom w:val="single" w:sz="4" w:space="0" w:color="auto"/>
              <w:right w:val="single" w:sz="4" w:space="0" w:color="auto"/>
            </w:tcBorders>
          </w:tcPr>
          <w:p w14:paraId="6A3D9DF3" w14:textId="77777777" w:rsidR="00624F97" w:rsidRPr="0093753B" w:rsidRDefault="00624F97" w:rsidP="00A93D67">
            <w:pPr>
              <w:jc w:val="both"/>
              <w:rPr>
                <w:rFonts w:cs="Arial"/>
              </w:rPr>
            </w:pPr>
            <w:r w:rsidRPr="0093753B">
              <w:rPr>
                <w:rFonts w:cs="Arial"/>
              </w:rPr>
              <w:t>Windows 11 &gt; Sistema &gt; Tela &gt; Exibição Avançada &gt; Modo de sinal ativo</w:t>
            </w:r>
          </w:p>
        </w:tc>
        <w:tc>
          <w:tcPr>
            <w:tcW w:w="3113" w:type="dxa"/>
          </w:tcPr>
          <w:p w14:paraId="58E16970" w14:textId="77777777" w:rsidR="00624F97" w:rsidRPr="0093753B" w:rsidRDefault="00624F97" w:rsidP="00A93D67">
            <w:pPr>
              <w:jc w:val="both"/>
              <w:rPr>
                <w:rFonts w:cs="Arial"/>
              </w:rPr>
            </w:pPr>
            <w:r w:rsidRPr="0093753B">
              <w:rPr>
                <w:rFonts w:cs="Arial"/>
              </w:rPr>
              <w:t>Resolução nativa Full HD (1920 x 1080)</w:t>
            </w:r>
          </w:p>
        </w:tc>
      </w:tr>
      <w:tr w:rsidR="00624F97" w:rsidRPr="0093753B" w14:paraId="09F52C7E"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68039A19" w14:textId="77777777" w:rsidR="00624F97" w:rsidRPr="0093753B" w:rsidRDefault="00624F97" w:rsidP="00A93D67">
            <w:pPr>
              <w:jc w:val="both"/>
              <w:rPr>
                <w:rFonts w:cs="Arial"/>
              </w:rPr>
            </w:pPr>
            <w:r w:rsidRPr="0093753B">
              <w:rPr>
                <w:rFonts w:cs="Arial"/>
              </w:rPr>
              <w:t>Quantidade de cores suportadas na exibição de imagem</w:t>
            </w:r>
          </w:p>
        </w:tc>
        <w:tc>
          <w:tcPr>
            <w:tcW w:w="3544" w:type="dxa"/>
            <w:tcBorders>
              <w:top w:val="single" w:sz="4" w:space="0" w:color="auto"/>
              <w:left w:val="single" w:sz="4" w:space="0" w:color="auto"/>
              <w:bottom w:val="single" w:sz="4" w:space="0" w:color="auto"/>
              <w:right w:val="single" w:sz="4" w:space="0" w:color="auto"/>
            </w:tcBorders>
          </w:tcPr>
          <w:p w14:paraId="6D3B99D4" w14:textId="77777777" w:rsidR="00624F97" w:rsidRPr="0093753B" w:rsidRDefault="00624F97" w:rsidP="00A93D67">
            <w:pPr>
              <w:jc w:val="both"/>
              <w:rPr>
                <w:rFonts w:cs="Arial"/>
              </w:rPr>
            </w:pPr>
            <w:r w:rsidRPr="0093753B">
              <w:rPr>
                <w:rFonts w:cs="Arial"/>
              </w:rPr>
              <w:t>Windows 11 &gt; Sistema &gt; Tela &gt; Exibição Avançada &gt; Intensidade de bits</w:t>
            </w:r>
          </w:p>
        </w:tc>
        <w:tc>
          <w:tcPr>
            <w:tcW w:w="3113" w:type="dxa"/>
          </w:tcPr>
          <w:p w14:paraId="228957AC" w14:textId="77777777" w:rsidR="00624F97" w:rsidRPr="0093753B" w:rsidRDefault="00624F97" w:rsidP="00A93D67">
            <w:pPr>
              <w:jc w:val="both"/>
              <w:rPr>
                <w:rFonts w:cs="Arial"/>
              </w:rPr>
            </w:pPr>
            <w:r w:rsidRPr="0093753B">
              <w:rPr>
                <w:rFonts w:cs="Arial"/>
              </w:rPr>
              <w:t>Suporte mínimo a 16 milhões de cores (8-bit)</w:t>
            </w:r>
          </w:p>
        </w:tc>
      </w:tr>
      <w:tr w:rsidR="00624F97" w:rsidRPr="0093753B" w14:paraId="27E18F66"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1DB88A6F" w14:textId="77777777" w:rsidR="00624F97" w:rsidRPr="0093753B" w:rsidRDefault="00624F97" w:rsidP="00A93D67">
            <w:pPr>
              <w:jc w:val="both"/>
              <w:rPr>
                <w:rFonts w:cs="Arial"/>
              </w:rPr>
            </w:pPr>
            <w:r w:rsidRPr="0093753B">
              <w:rPr>
                <w:rFonts w:cs="Arial"/>
              </w:rPr>
              <w:t>Frequência de atualização de tela</w:t>
            </w:r>
          </w:p>
        </w:tc>
        <w:tc>
          <w:tcPr>
            <w:tcW w:w="3544" w:type="dxa"/>
            <w:tcBorders>
              <w:top w:val="single" w:sz="4" w:space="0" w:color="auto"/>
              <w:left w:val="single" w:sz="4" w:space="0" w:color="auto"/>
              <w:bottom w:val="single" w:sz="4" w:space="0" w:color="auto"/>
              <w:right w:val="single" w:sz="4" w:space="0" w:color="auto"/>
            </w:tcBorders>
          </w:tcPr>
          <w:p w14:paraId="4BA381B1" w14:textId="77777777" w:rsidR="00624F97" w:rsidRPr="0093753B" w:rsidRDefault="00624F97" w:rsidP="00A93D67">
            <w:pPr>
              <w:jc w:val="both"/>
              <w:rPr>
                <w:rFonts w:cs="Arial"/>
              </w:rPr>
            </w:pPr>
            <w:r w:rsidRPr="0093753B">
              <w:rPr>
                <w:rFonts w:cs="Arial"/>
              </w:rPr>
              <w:t>Windows 11 &gt; Sistema &gt; Tela &gt; Exibição Avançada &gt; Modo de sinal ativo</w:t>
            </w:r>
          </w:p>
        </w:tc>
        <w:tc>
          <w:tcPr>
            <w:tcW w:w="3113" w:type="dxa"/>
          </w:tcPr>
          <w:p w14:paraId="5AB33412" w14:textId="77777777" w:rsidR="00624F97" w:rsidRPr="0093753B" w:rsidRDefault="00624F97" w:rsidP="00A93D67">
            <w:pPr>
              <w:jc w:val="both"/>
              <w:rPr>
                <w:rFonts w:cs="Arial"/>
              </w:rPr>
            </w:pPr>
            <w:r w:rsidRPr="0093753B">
              <w:rPr>
                <w:rFonts w:cs="Arial"/>
              </w:rPr>
              <w:t>Frequência de atualização mínima de 60 Hz</w:t>
            </w:r>
          </w:p>
        </w:tc>
      </w:tr>
      <w:tr w:rsidR="00624F97" w:rsidRPr="0093753B" w14:paraId="70545FA7" w14:textId="77777777" w:rsidTr="00A93D67">
        <w:tc>
          <w:tcPr>
            <w:tcW w:w="2410" w:type="dxa"/>
            <w:tcBorders>
              <w:top w:val="single" w:sz="4" w:space="0" w:color="auto"/>
              <w:left w:val="single" w:sz="4" w:space="0" w:color="auto"/>
              <w:bottom w:val="single" w:sz="4" w:space="0" w:color="auto"/>
              <w:right w:val="single" w:sz="4" w:space="0" w:color="auto"/>
            </w:tcBorders>
          </w:tcPr>
          <w:p w14:paraId="1347155F" w14:textId="77777777" w:rsidR="00624F97" w:rsidRPr="0093753B" w:rsidRDefault="00624F97" w:rsidP="00A93D67">
            <w:pPr>
              <w:jc w:val="both"/>
              <w:rPr>
                <w:rFonts w:cs="Arial"/>
              </w:rPr>
            </w:pPr>
            <w:r w:rsidRPr="0093753B">
              <w:rPr>
                <w:rFonts w:cs="Arial"/>
              </w:rPr>
              <w:t>Contraste de tela</w:t>
            </w:r>
          </w:p>
        </w:tc>
        <w:tc>
          <w:tcPr>
            <w:tcW w:w="3544" w:type="dxa"/>
            <w:tcBorders>
              <w:top w:val="single" w:sz="4" w:space="0" w:color="auto"/>
              <w:left w:val="single" w:sz="4" w:space="0" w:color="auto"/>
              <w:bottom w:val="single" w:sz="4" w:space="0" w:color="auto"/>
              <w:right w:val="single" w:sz="4" w:space="0" w:color="auto"/>
            </w:tcBorders>
          </w:tcPr>
          <w:p w14:paraId="290BA4C5" w14:textId="77777777" w:rsidR="00624F97" w:rsidRPr="0093753B" w:rsidRDefault="00624F97" w:rsidP="00A93D67">
            <w:pPr>
              <w:jc w:val="both"/>
              <w:rPr>
                <w:rFonts w:cs="Arial"/>
              </w:rPr>
            </w:pPr>
            <w:r w:rsidRPr="0093753B">
              <w:rPr>
                <w:rFonts w:cs="Arial"/>
              </w:rPr>
              <w:t>Consulta à documentação técnica fornecida</w:t>
            </w:r>
          </w:p>
        </w:tc>
        <w:tc>
          <w:tcPr>
            <w:tcW w:w="3113" w:type="dxa"/>
          </w:tcPr>
          <w:p w14:paraId="3EBCE971" w14:textId="77777777" w:rsidR="00624F97" w:rsidRPr="0093753B" w:rsidRDefault="00624F97" w:rsidP="00A93D67">
            <w:pPr>
              <w:jc w:val="both"/>
              <w:rPr>
                <w:rFonts w:cs="Arial"/>
              </w:rPr>
            </w:pPr>
            <w:r w:rsidRPr="0093753B">
              <w:rPr>
                <w:rFonts w:cs="Arial"/>
              </w:rPr>
              <w:t>Contraste conforme especificação mínima exigida</w:t>
            </w:r>
          </w:p>
        </w:tc>
      </w:tr>
      <w:tr w:rsidR="00624F97" w:rsidRPr="0093753B" w14:paraId="709BC9AC" w14:textId="77777777" w:rsidTr="00A93D67">
        <w:tc>
          <w:tcPr>
            <w:tcW w:w="2410" w:type="dxa"/>
            <w:tcBorders>
              <w:top w:val="single" w:sz="4" w:space="0" w:color="auto"/>
              <w:left w:val="single" w:sz="4" w:space="0" w:color="auto"/>
              <w:bottom w:val="single" w:sz="4" w:space="0" w:color="auto"/>
              <w:right w:val="single" w:sz="4" w:space="0" w:color="auto"/>
            </w:tcBorders>
          </w:tcPr>
          <w:p w14:paraId="6FE66E12" w14:textId="77777777" w:rsidR="00624F97" w:rsidRPr="0093753B" w:rsidRDefault="00624F97" w:rsidP="00A93D67">
            <w:pPr>
              <w:jc w:val="both"/>
              <w:rPr>
                <w:rFonts w:cs="Arial"/>
              </w:rPr>
            </w:pPr>
            <w:r w:rsidRPr="0093753B">
              <w:rPr>
                <w:rFonts w:cs="Arial"/>
              </w:rPr>
              <w:t>Brilho de tela</w:t>
            </w:r>
          </w:p>
        </w:tc>
        <w:tc>
          <w:tcPr>
            <w:tcW w:w="3544" w:type="dxa"/>
            <w:tcBorders>
              <w:top w:val="single" w:sz="4" w:space="0" w:color="auto"/>
              <w:left w:val="single" w:sz="4" w:space="0" w:color="auto"/>
              <w:bottom w:val="single" w:sz="4" w:space="0" w:color="auto"/>
              <w:right w:val="single" w:sz="4" w:space="0" w:color="auto"/>
            </w:tcBorders>
          </w:tcPr>
          <w:p w14:paraId="761991A9" w14:textId="77777777" w:rsidR="00624F97" w:rsidRPr="0093753B" w:rsidRDefault="00624F97" w:rsidP="00A93D67">
            <w:pPr>
              <w:jc w:val="both"/>
              <w:rPr>
                <w:rFonts w:cs="Arial"/>
              </w:rPr>
            </w:pPr>
            <w:r w:rsidRPr="0093753B">
              <w:rPr>
                <w:rFonts w:cs="Arial"/>
              </w:rPr>
              <w:t>Consulta à documentação técnica fornecida</w:t>
            </w:r>
          </w:p>
        </w:tc>
        <w:tc>
          <w:tcPr>
            <w:tcW w:w="3113" w:type="dxa"/>
          </w:tcPr>
          <w:p w14:paraId="4DF5FA9A" w14:textId="77777777" w:rsidR="00624F97" w:rsidRPr="0093753B" w:rsidRDefault="00624F97" w:rsidP="00A93D67">
            <w:pPr>
              <w:jc w:val="both"/>
              <w:rPr>
                <w:rFonts w:cs="Arial"/>
              </w:rPr>
            </w:pPr>
            <w:r w:rsidRPr="0093753B">
              <w:rPr>
                <w:rFonts w:cs="Arial"/>
              </w:rPr>
              <w:t xml:space="preserve">Brilho mínimo de 250 </w:t>
            </w:r>
            <w:proofErr w:type="spellStart"/>
            <w:r w:rsidRPr="0093753B">
              <w:rPr>
                <w:rFonts w:cs="Arial"/>
              </w:rPr>
              <w:t>cd</w:t>
            </w:r>
            <w:proofErr w:type="spellEnd"/>
            <w:r w:rsidRPr="0093753B">
              <w:rPr>
                <w:rFonts w:cs="Arial"/>
              </w:rPr>
              <w:t>/m² (</w:t>
            </w:r>
            <w:proofErr w:type="spellStart"/>
            <w:r w:rsidRPr="0093753B">
              <w:rPr>
                <w:rFonts w:cs="Arial"/>
              </w:rPr>
              <w:t>nits</w:t>
            </w:r>
            <w:proofErr w:type="spellEnd"/>
            <w:r w:rsidRPr="0093753B">
              <w:rPr>
                <w:rFonts w:cs="Arial"/>
              </w:rPr>
              <w:t>)</w:t>
            </w:r>
          </w:p>
        </w:tc>
      </w:tr>
    </w:tbl>
    <w:p w14:paraId="2394C29F" w14:textId="77777777" w:rsidR="00624F97" w:rsidRPr="0093753B" w:rsidRDefault="00624F97" w:rsidP="00624F97">
      <w:pPr>
        <w:ind w:left="1416"/>
        <w:rPr>
          <w:rFonts w:cs="Arial"/>
        </w:rPr>
      </w:pPr>
    </w:p>
    <w:p w14:paraId="1CFB2069" w14:textId="77777777" w:rsidR="00624F97" w:rsidRPr="0093753B" w:rsidRDefault="00624F97" w:rsidP="00624F97">
      <w:pPr>
        <w:pStyle w:val="PargrafodaLista"/>
        <w:numPr>
          <w:ilvl w:val="3"/>
          <w:numId w:val="32"/>
        </w:numPr>
        <w:spacing w:after="200" w:line="276" w:lineRule="auto"/>
        <w:contextualSpacing w:val="0"/>
        <w:rPr>
          <w:rFonts w:ascii="Arial" w:hAnsi="Arial" w:cs="Arial"/>
        </w:rPr>
      </w:pPr>
      <w:r w:rsidRPr="0093753B">
        <w:rPr>
          <w:rFonts w:ascii="Arial" w:hAnsi="Arial" w:cs="Arial"/>
        </w:rPr>
        <w:t>Conectividade e protocolos</w:t>
      </w:r>
    </w:p>
    <w:tbl>
      <w:tblPr>
        <w:tblStyle w:val="Tabelacomgrade"/>
        <w:tblW w:w="0" w:type="auto"/>
        <w:tblInd w:w="-5" w:type="dxa"/>
        <w:tblLook w:val="04A0" w:firstRow="1" w:lastRow="0" w:firstColumn="1" w:lastColumn="0" w:noHBand="0" w:noVBand="1"/>
      </w:tblPr>
      <w:tblGrid>
        <w:gridCol w:w="2410"/>
        <w:gridCol w:w="3544"/>
        <w:gridCol w:w="3113"/>
      </w:tblGrid>
      <w:tr w:rsidR="00624F97" w:rsidRPr="0093753B" w14:paraId="0A3DD601"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69171D08" w14:textId="77777777" w:rsidR="00624F97" w:rsidRPr="0093753B" w:rsidRDefault="00624F97" w:rsidP="00A93D67">
            <w:pPr>
              <w:jc w:val="both"/>
              <w:rPr>
                <w:rFonts w:cs="Arial"/>
                <w:b/>
                <w:bCs/>
                <w:lang w:val="en-US"/>
              </w:rPr>
            </w:pPr>
            <w:proofErr w:type="spellStart"/>
            <w:r w:rsidRPr="0093753B">
              <w:rPr>
                <w:rFonts w:cs="Arial"/>
                <w:b/>
                <w:bCs/>
                <w:lang w:val="en-US"/>
              </w:rPr>
              <w:t>Requisito</w:t>
            </w:r>
            <w:proofErr w:type="spellEnd"/>
          </w:p>
        </w:tc>
        <w:tc>
          <w:tcPr>
            <w:tcW w:w="3544" w:type="dxa"/>
            <w:tcBorders>
              <w:top w:val="single" w:sz="4" w:space="0" w:color="auto"/>
              <w:left w:val="single" w:sz="4" w:space="0" w:color="auto"/>
              <w:bottom w:val="single" w:sz="4" w:space="0" w:color="auto"/>
              <w:right w:val="single" w:sz="4" w:space="0" w:color="auto"/>
            </w:tcBorders>
            <w:hideMark/>
          </w:tcPr>
          <w:p w14:paraId="36C1A149" w14:textId="77777777" w:rsidR="00624F97" w:rsidRPr="0093753B" w:rsidRDefault="00624F97" w:rsidP="00A93D67">
            <w:pPr>
              <w:jc w:val="both"/>
              <w:rPr>
                <w:rFonts w:cs="Arial"/>
                <w:b/>
                <w:bCs/>
                <w:lang w:val="en-US"/>
              </w:rPr>
            </w:pPr>
            <w:proofErr w:type="spellStart"/>
            <w:r w:rsidRPr="0093753B">
              <w:rPr>
                <w:rFonts w:cs="Arial"/>
                <w:b/>
                <w:bCs/>
                <w:lang w:val="en-US"/>
              </w:rPr>
              <w:t>Procedimento</w:t>
            </w:r>
            <w:proofErr w:type="spellEnd"/>
            <w:r w:rsidRPr="0093753B">
              <w:rPr>
                <w:rFonts w:cs="Arial"/>
                <w:b/>
                <w:bCs/>
                <w:lang w:val="en-US"/>
              </w:rPr>
              <w:t xml:space="preserve"> de </w:t>
            </w:r>
            <w:proofErr w:type="spellStart"/>
            <w:r w:rsidRPr="0093753B">
              <w:rPr>
                <w:rFonts w:cs="Arial"/>
                <w:b/>
                <w:bCs/>
                <w:lang w:val="en-US"/>
              </w:rPr>
              <w:t>verificação</w:t>
            </w:r>
            <w:proofErr w:type="spellEnd"/>
          </w:p>
        </w:tc>
        <w:tc>
          <w:tcPr>
            <w:tcW w:w="3113" w:type="dxa"/>
          </w:tcPr>
          <w:p w14:paraId="3D553E25" w14:textId="77777777" w:rsidR="00624F97" w:rsidRPr="0093753B" w:rsidRDefault="00624F97" w:rsidP="00A93D67">
            <w:pPr>
              <w:jc w:val="both"/>
              <w:rPr>
                <w:rFonts w:cs="Arial"/>
                <w:b/>
                <w:bCs/>
                <w:lang w:val="en-US"/>
              </w:rPr>
            </w:pPr>
            <w:proofErr w:type="spellStart"/>
            <w:r w:rsidRPr="0093753B">
              <w:rPr>
                <w:rFonts w:cs="Arial"/>
                <w:b/>
                <w:bCs/>
                <w:lang w:val="en-US"/>
              </w:rPr>
              <w:t>Resultado</w:t>
            </w:r>
            <w:proofErr w:type="spellEnd"/>
            <w:r w:rsidRPr="0093753B">
              <w:rPr>
                <w:rFonts w:cs="Arial"/>
                <w:b/>
                <w:bCs/>
                <w:lang w:val="en-US"/>
              </w:rPr>
              <w:t xml:space="preserve"> </w:t>
            </w:r>
            <w:proofErr w:type="spellStart"/>
            <w:r w:rsidRPr="0093753B">
              <w:rPr>
                <w:rFonts w:cs="Arial"/>
                <w:b/>
                <w:bCs/>
                <w:lang w:val="en-US"/>
              </w:rPr>
              <w:t>aceito</w:t>
            </w:r>
            <w:proofErr w:type="spellEnd"/>
          </w:p>
        </w:tc>
      </w:tr>
      <w:tr w:rsidR="00624F97" w:rsidRPr="0093753B" w14:paraId="591C7B2F"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01479F90" w14:textId="77777777" w:rsidR="00624F97" w:rsidRPr="0093753B" w:rsidRDefault="00624F97" w:rsidP="00A93D67">
            <w:pPr>
              <w:jc w:val="both"/>
              <w:rPr>
                <w:rFonts w:cs="Arial"/>
              </w:rPr>
            </w:pPr>
            <w:r w:rsidRPr="0093753B">
              <w:rPr>
                <w:rFonts w:cs="Arial"/>
              </w:rPr>
              <w:t>Interface HDMI</w:t>
            </w:r>
          </w:p>
        </w:tc>
        <w:tc>
          <w:tcPr>
            <w:tcW w:w="3544" w:type="dxa"/>
            <w:tcBorders>
              <w:top w:val="single" w:sz="4" w:space="0" w:color="auto"/>
              <w:left w:val="single" w:sz="4" w:space="0" w:color="auto"/>
              <w:bottom w:val="single" w:sz="4" w:space="0" w:color="auto"/>
              <w:right w:val="single" w:sz="4" w:space="0" w:color="auto"/>
            </w:tcBorders>
          </w:tcPr>
          <w:p w14:paraId="33C0F775" w14:textId="77777777" w:rsidR="00624F97" w:rsidRPr="0093753B" w:rsidRDefault="00624F97" w:rsidP="00A93D67">
            <w:pPr>
              <w:jc w:val="both"/>
              <w:rPr>
                <w:rFonts w:cs="Arial"/>
              </w:rPr>
            </w:pPr>
            <w:r w:rsidRPr="0093753B">
              <w:rPr>
                <w:rFonts w:cs="Arial"/>
              </w:rPr>
              <w:t>Conexão direta do monitor amostra ao computador / notebook de testes, executando o Sistema Operacional Windows 11</w:t>
            </w:r>
          </w:p>
        </w:tc>
        <w:tc>
          <w:tcPr>
            <w:tcW w:w="3113" w:type="dxa"/>
          </w:tcPr>
          <w:p w14:paraId="0CE21A6D" w14:textId="77777777" w:rsidR="00624F97" w:rsidRPr="0093753B" w:rsidRDefault="00624F97" w:rsidP="00A93D67">
            <w:pPr>
              <w:jc w:val="both"/>
              <w:rPr>
                <w:rFonts w:cs="Arial"/>
              </w:rPr>
            </w:pPr>
            <w:r w:rsidRPr="0093753B">
              <w:rPr>
                <w:rFonts w:cs="Arial"/>
              </w:rPr>
              <w:t>Exibição imediata de imagem ao conectar no equipamento de testes</w:t>
            </w:r>
          </w:p>
        </w:tc>
      </w:tr>
      <w:tr w:rsidR="00624F97" w:rsidRPr="0093753B" w14:paraId="5CC77C51"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34AEA962" w14:textId="77777777" w:rsidR="00624F97" w:rsidRPr="0093753B" w:rsidRDefault="00624F97" w:rsidP="00A93D67">
            <w:pPr>
              <w:jc w:val="both"/>
              <w:rPr>
                <w:rFonts w:cs="Arial"/>
              </w:rPr>
            </w:pPr>
            <w:r w:rsidRPr="0093753B">
              <w:rPr>
                <w:rFonts w:cs="Arial"/>
              </w:rPr>
              <w:t xml:space="preserve">Interface </w:t>
            </w:r>
            <w:proofErr w:type="spellStart"/>
            <w:r w:rsidRPr="0093753B">
              <w:rPr>
                <w:rFonts w:cs="Arial"/>
              </w:rPr>
              <w:t>DisplayPort</w:t>
            </w:r>
            <w:proofErr w:type="spellEnd"/>
          </w:p>
        </w:tc>
        <w:tc>
          <w:tcPr>
            <w:tcW w:w="3544" w:type="dxa"/>
            <w:tcBorders>
              <w:top w:val="single" w:sz="4" w:space="0" w:color="auto"/>
              <w:left w:val="single" w:sz="4" w:space="0" w:color="auto"/>
              <w:bottom w:val="single" w:sz="4" w:space="0" w:color="auto"/>
              <w:right w:val="single" w:sz="4" w:space="0" w:color="auto"/>
            </w:tcBorders>
          </w:tcPr>
          <w:p w14:paraId="2BA4D498" w14:textId="77777777" w:rsidR="00624F97" w:rsidRPr="0093753B" w:rsidRDefault="00624F97" w:rsidP="00A93D67">
            <w:pPr>
              <w:jc w:val="both"/>
              <w:rPr>
                <w:rFonts w:cs="Arial"/>
              </w:rPr>
            </w:pPr>
            <w:r w:rsidRPr="0093753B">
              <w:rPr>
                <w:rFonts w:cs="Arial"/>
              </w:rPr>
              <w:t>Conexão direta do monitor amostra ao computador / notebook de testes, executando o Sistema Operacional Windows 11</w:t>
            </w:r>
          </w:p>
        </w:tc>
        <w:tc>
          <w:tcPr>
            <w:tcW w:w="3113" w:type="dxa"/>
          </w:tcPr>
          <w:p w14:paraId="6D7C8356" w14:textId="77777777" w:rsidR="00624F97" w:rsidRPr="0093753B" w:rsidRDefault="00624F97" w:rsidP="00A93D67">
            <w:pPr>
              <w:jc w:val="both"/>
              <w:rPr>
                <w:rFonts w:cs="Arial"/>
              </w:rPr>
            </w:pPr>
            <w:r w:rsidRPr="0093753B">
              <w:rPr>
                <w:rFonts w:cs="Arial"/>
              </w:rPr>
              <w:t>Exibição imediata de imagem ao conectar no equipamento de testes</w:t>
            </w:r>
          </w:p>
        </w:tc>
      </w:tr>
      <w:tr w:rsidR="00624F97" w:rsidRPr="0093753B" w14:paraId="7E6DEBBB" w14:textId="77777777" w:rsidTr="00A93D67">
        <w:tc>
          <w:tcPr>
            <w:tcW w:w="2410" w:type="dxa"/>
            <w:tcBorders>
              <w:top w:val="single" w:sz="4" w:space="0" w:color="auto"/>
              <w:left w:val="single" w:sz="4" w:space="0" w:color="auto"/>
              <w:bottom w:val="single" w:sz="4" w:space="0" w:color="auto"/>
              <w:right w:val="single" w:sz="4" w:space="0" w:color="auto"/>
            </w:tcBorders>
          </w:tcPr>
          <w:p w14:paraId="6BF915DA" w14:textId="77777777" w:rsidR="00624F97" w:rsidRPr="0093753B" w:rsidRDefault="00624F97" w:rsidP="00A93D67">
            <w:pPr>
              <w:jc w:val="both"/>
              <w:rPr>
                <w:rFonts w:cs="Arial"/>
              </w:rPr>
            </w:pPr>
            <w:r w:rsidRPr="0093753B">
              <w:rPr>
                <w:rFonts w:cs="Arial"/>
              </w:rPr>
              <w:t>Consulta ao número de série via EDID</w:t>
            </w:r>
          </w:p>
        </w:tc>
        <w:tc>
          <w:tcPr>
            <w:tcW w:w="3544" w:type="dxa"/>
            <w:tcBorders>
              <w:top w:val="single" w:sz="4" w:space="0" w:color="auto"/>
              <w:left w:val="single" w:sz="4" w:space="0" w:color="auto"/>
              <w:bottom w:val="single" w:sz="4" w:space="0" w:color="auto"/>
              <w:right w:val="single" w:sz="4" w:space="0" w:color="auto"/>
            </w:tcBorders>
          </w:tcPr>
          <w:p w14:paraId="4DC831A6" w14:textId="77777777" w:rsidR="00624F97" w:rsidRPr="0093753B" w:rsidRDefault="00624F97" w:rsidP="00A93D67">
            <w:pPr>
              <w:jc w:val="both"/>
              <w:rPr>
                <w:rFonts w:cs="Arial"/>
              </w:rPr>
            </w:pPr>
            <w:r w:rsidRPr="0093753B">
              <w:rPr>
                <w:rFonts w:cs="Arial"/>
              </w:rPr>
              <w:t xml:space="preserve">Leitura no Windows 11 através do comando </w:t>
            </w:r>
            <w:proofErr w:type="spellStart"/>
            <w:r w:rsidRPr="0093753B">
              <w:rPr>
                <w:rFonts w:cs="Arial"/>
              </w:rPr>
              <w:t>PowerShell</w:t>
            </w:r>
            <w:proofErr w:type="spellEnd"/>
            <w:r w:rsidRPr="0093753B">
              <w:rPr>
                <w:rFonts w:cs="Arial"/>
              </w:rPr>
              <w:t xml:space="preserve"> </w:t>
            </w:r>
            <w:proofErr w:type="spellStart"/>
            <w:r w:rsidRPr="0093753B">
              <w:rPr>
                <w:rFonts w:cs="Arial"/>
              </w:rPr>
              <w:t>Get-</w:t>
            </w:r>
            <w:proofErr w:type="gramStart"/>
            <w:r w:rsidRPr="0093753B">
              <w:rPr>
                <w:rFonts w:cs="Arial"/>
              </w:rPr>
              <w:t>WmiObject</w:t>
            </w:r>
            <w:proofErr w:type="spellEnd"/>
            <w:r w:rsidRPr="0093753B">
              <w:rPr>
                <w:rFonts w:cs="Arial"/>
                <w:vertAlign w:val="superscript"/>
              </w:rPr>
              <w:t>[</w:t>
            </w:r>
            <w:proofErr w:type="gramEnd"/>
            <w:r w:rsidRPr="0093753B">
              <w:rPr>
                <w:rFonts w:cs="Arial"/>
                <w:vertAlign w:val="superscript"/>
              </w:rPr>
              <w:t>1]</w:t>
            </w:r>
          </w:p>
        </w:tc>
        <w:tc>
          <w:tcPr>
            <w:tcW w:w="3113" w:type="dxa"/>
          </w:tcPr>
          <w:p w14:paraId="1425850C" w14:textId="77777777" w:rsidR="00624F97" w:rsidRPr="0093753B" w:rsidRDefault="00624F97" w:rsidP="00A93D67">
            <w:pPr>
              <w:jc w:val="both"/>
              <w:rPr>
                <w:rFonts w:cs="Arial"/>
              </w:rPr>
            </w:pPr>
            <w:r w:rsidRPr="0093753B">
              <w:rPr>
                <w:rFonts w:cs="Arial"/>
              </w:rPr>
              <w:t>Número de série retornado corresponde com etiqueta do equipamento</w:t>
            </w:r>
          </w:p>
        </w:tc>
      </w:tr>
      <w:tr w:rsidR="00624F97" w:rsidRPr="0093753B" w14:paraId="569656C5" w14:textId="77777777" w:rsidTr="00A93D67">
        <w:tc>
          <w:tcPr>
            <w:tcW w:w="2410" w:type="dxa"/>
            <w:tcBorders>
              <w:top w:val="single" w:sz="4" w:space="0" w:color="auto"/>
              <w:left w:val="single" w:sz="4" w:space="0" w:color="auto"/>
              <w:bottom w:val="single" w:sz="4" w:space="0" w:color="auto"/>
              <w:right w:val="single" w:sz="4" w:space="0" w:color="auto"/>
            </w:tcBorders>
          </w:tcPr>
          <w:p w14:paraId="59F964FC" w14:textId="77777777" w:rsidR="00624F97" w:rsidRPr="0093753B" w:rsidRDefault="00624F97" w:rsidP="00A93D67">
            <w:pPr>
              <w:jc w:val="both"/>
              <w:rPr>
                <w:rFonts w:cs="Arial"/>
              </w:rPr>
            </w:pPr>
            <w:r w:rsidRPr="0093753B">
              <w:rPr>
                <w:rFonts w:cs="Arial"/>
              </w:rPr>
              <w:t>Inventário por agente GLPI</w:t>
            </w:r>
          </w:p>
        </w:tc>
        <w:tc>
          <w:tcPr>
            <w:tcW w:w="3544" w:type="dxa"/>
            <w:tcBorders>
              <w:top w:val="single" w:sz="4" w:space="0" w:color="auto"/>
              <w:left w:val="single" w:sz="4" w:space="0" w:color="auto"/>
              <w:bottom w:val="single" w:sz="4" w:space="0" w:color="auto"/>
              <w:right w:val="single" w:sz="4" w:space="0" w:color="auto"/>
            </w:tcBorders>
          </w:tcPr>
          <w:p w14:paraId="4FA401B8" w14:textId="77777777" w:rsidR="00624F97" w:rsidRPr="0093753B" w:rsidRDefault="00624F97" w:rsidP="00A93D67">
            <w:pPr>
              <w:jc w:val="both"/>
              <w:rPr>
                <w:rFonts w:cs="Arial"/>
              </w:rPr>
            </w:pPr>
            <w:r w:rsidRPr="0093753B">
              <w:rPr>
                <w:rFonts w:cs="Arial"/>
              </w:rPr>
              <w:t xml:space="preserve">Realização de inventário através do GLPI </w:t>
            </w:r>
            <w:proofErr w:type="gramStart"/>
            <w:r w:rsidRPr="0093753B">
              <w:rPr>
                <w:rFonts w:cs="Arial"/>
              </w:rPr>
              <w:t>Agent</w:t>
            </w:r>
            <w:r w:rsidRPr="0093753B">
              <w:rPr>
                <w:rFonts w:cs="Arial"/>
                <w:vertAlign w:val="superscript"/>
              </w:rPr>
              <w:t>[</w:t>
            </w:r>
            <w:proofErr w:type="gramEnd"/>
            <w:r w:rsidRPr="0093753B">
              <w:rPr>
                <w:rFonts w:cs="Arial"/>
                <w:vertAlign w:val="superscript"/>
              </w:rPr>
              <w:t>2]</w:t>
            </w:r>
            <w:r w:rsidRPr="0093753B">
              <w:rPr>
                <w:rFonts w:cs="Arial"/>
              </w:rPr>
              <w:t xml:space="preserve"> 1.16 ou superior, instalado na máquina de testes</w:t>
            </w:r>
          </w:p>
        </w:tc>
        <w:tc>
          <w:tcPr>
            <w:tcW w:w="3113" w:type="dxa"/>
          </w:tcPr>
          <w:p w14:paraId="61E2D871" w14:textId="77777777" w:rsidR="00624F97" w:rsidRPr="0093753B" w:rsidRDefault="00624F97" w:rsidP="00A93D67">
            <w:pPr>
              <w:jc w:val="both"/>
              <w:rPr>
                <w:rFonts w:cs="Arial"/>
              </w:rPr>
            </w:pPr>
            <w:r w:rsidRPr="0093753B">
              <w:rPr>
                <w:rFonts w:cs="Arial"/>
              </w:rPr>
              <w:t>Número de série inventariado pelo agente corresponde com etiqueta do equipamento</w:t>
            </w:r>
          </w:p>
        </w:tc>
      </w:tr>
    </w:tbl>
    <w:p w14:paraId="608B96BC" w14:textId="77777777" w:rsidR="00624F97" w:rsidRPr="0093753B" w:rsidRDefault="00624F97" w:rsidP="00624F97">
      <w:pPr>
        <w:ind w:left="2124"/>
        <w:rPr>
          <w:rFonts w:cs="Arial"/>
        </w:rPr>
      </w:pPr>
    </w:p>
    <w:p w14:paraId="66229BF6" w14:textId="77777777" w:rsidR="00624F97" w:rsidRPr="0093753B" w:rsidRDefault="00624F97" w:rsidP="00624F97">
      <w:pPr>
        <w:rPr>
          <w:rFonts w:cs="Arial"/>
        </w:rPr>
      </w:pPr>
      <w:r w:rsidRPr="0093753B">
        <w:rPr>
          <w:rFonts w:cs="Arial"/>
          <w:vertAlign w:val="superscript"/>
        </w:rPr>
        <w:t>[</w:t>
      </w:r>
      <w:proofErr w:type="gramStart"/>
      <w:r w:rsidRPr="0093753B">
        <w:rPr>
          <w:rFonts w:cs="Arial"/>
          <w:vertAlign w:val="superscript"/>
        </w:rPr>
        <w:t>1]</w:t>
      </w:r>
      <w:r w:rsidRPr="0093753B">
        <w:rPr>
          <w:rFonts w:cs="Arial"/>
        </w:rPr>
        <w:t>Comando</w:t>
      </w:r>
      <w:proofErr w:type="gramEnd"/>
      <w:r w:rsidRPr="0093753B">
        <w:rPr>
          <w:rFonts w:cs="Arial"/>
        </w:rPr>
        <w:t xml:space="preserve"> executado em ambiente </w:t>
      </w:r>
      <w:proofErr w:type="spellStart"/>
      <w:r w:rsidRPr="0093753B">
        <w:rPr>
          <w:rFonts w:cs="Arial"/>
        </w:rPr>
        <w:t>PowerShell</w:t>
      </w:r>
      <w:proofErr w:type="spellEnd"/>
      <w:r w:rsidRPr="0093753B">
        <w:rPr>
          <w:rFonts w:cs="Arial"/>
        </w:rPr>
        <w:t>:</w:t>
      </w:r>
    </w:p>
    <w:p w14:paraId="58C61B43" w14:textId="77777777" w:rsidR="00624F97" w:rsidRPr="0093753B" w:rsidRDefault="00624F97" w:rsidP="00624F97">
      <w:pPr>
        <w:ind w:left="708"/>
        <w:rPr>
          <w:rFonts w:cs="Arial"/>
          <w:color w:val="EE0000"/>
        </w:rPr>
      </w:pPr>
      <w:r w:rsidRPr="0093753B">
        <w:rPr>
          <w:rFonts w:cs="Arial"/>
          <w:color w:val="EE0000"/>
        </w:rPr>
        <w:lastRenderedPageBreak/>
        <w:t>Get-WmiObject WmiMonitorID -Namespace root\wmi | Select-Object @{l="SerialNumber</w:t>
      </w:r>
      <w:proofErr w:type="gramStart"/>
      <w:r w:rsidRPr="0093753B">
        <w:rPr>
          <w:rFonts w:cs="Arial"/>
          <w:color w:val="EE0000"/>
        </w:rPr>
        <w:t>";e</w:t>
      </w:r>
      <w:proofErr w:type="gramEnd"/>
      <w:r w:rsidRPr="0093753B">
        <w:rPr>
          <w:rFonts w:cs="Arial"/>
          <w:color w:val="EE0000"/>
        </w:rPr>
        <w:t>={[</w:t>
      </w:r>
      <w:proofErr w:type="gramStart"/>
      <w:r w:rsidRPr="0093753B">
        <w:rPr>
          <w:rFonts w:cs="Arial"/>
          <w:color w:val="EE0000"/>
        </w:rPr>
        <w:t>System.Text.Encoding]::</w:t>
      </w:r>
      <w:proofErr w:type="gramEnd"/>
      <w:r w:rsidRPr="0093753B">
        <w:rPr>
          <w:rFonts w:cs="Arial"/>
          <w:color w:val="EE0000"/>
        </w:rPr>
        <w:t>ASCII.GetString($</w:t>
      </w:r>
      <w:proofErr w:type="gramStart"/>
      <w:r w:rsidRPr="0093753B">
        <w:rPr>
          <w:rFonts w:cs="Arial"/>
          <w:color w:val="EE0000"/>
        </w:rPr>
        <w:t>_.SerialNumberID</w:t>
      </w:r>
      <w:proofErr w:type="gramEnd"/>
      <w:r w:rsidRPr="0093753B">
        <w:rPr>
          <w:rFonts w:cs="Arial"/>
          <w:color w:val="EE0000"/>
        </w:rPr>
        <w:t>)}}</w:t>
      </w:r>
    </w:p>
    <w:p w14:paraId="4310AC96" w14:textId="77777777" w:rsidR="00624F97" w:rsidRPr="0093753B" w:rsidRDefault="00624F97" w:rsidP="00624F97">
      <w:pPr>
        <w:rPr>
          <w:rFonts w:cs="Arial"/>
          <w:highlight w:val="yellow"/>
        </w:rPr>
      </w:pPr>
      <w:r w:rsidRPr="0093753B">
        <w:rPr>
          <w:rFonts w:cs="Arial"/>
          <w:vertAlign w:val="superscript"/>
        </w:rPr>
        <w:t>[</w:t>
      </w:r>
      <w:proofErr w:type="gramStart"/>
      <w:r w:rsidRPr="0093753B">
        <w:rPr>
          <w:rFonts w:cs="Arial"/>
          <w:vertAlign w:val="superscript"/>
        </w:rPr>
        <w:t>2]</w:t>
      </w:r>
      <w:r w:rsidRPr="0093753B">
        <w:rPr>
          <w:rFonts w:cs="Arial"/>
        </w:rPr>
        <w:t>Comando</w:t>
      </w:r>
      <w:proofErr w:type="gramEnd"/>
      <w:r w:rsidRPr="0093753B">
        <w:rPr>
          <w:rFonts w:cs="Arial"/>
        </w:rPr>
        <w:t xml:space="preserve"> executado em ambiente CMD:</w:t>
      </w:r>
    </w:p>
    <w:p w14:paraId="71B9C8C3" w14:textId="77777777" w:rsidR="00624F97" w:rsidRPr="0093753B" w:rsidRDefault="00624F97" w:rsidP="00624F97">
      <w:pPr>
        <w:ind w:left="708"/>
        <w:rPr>
          <w:rFonts w:cs="Arial"/>
          <w:color w:val="EE0000"/>
          <w:highlight w:val="yellow"/>
        </w:rPr>
      </w:pPr>
      <w:r w:rsidRPr="0093753B">
        <w:rPr>
          <w:rFonts w:cs="Arial"/>
          <w:color w:val="EE0000"/>
        </w:rPr>
        <w:t>"</w:t>
      </w:r>
      <w:proofErr w:type="gramStart"/>
      <w:r w:rsidRPr="0093753B">
        <w:rPr>
          <w:rFonts w:cs="Arial"/>
          <w:color w:val="EE0000"/>
        </w:rPr>
        <w:t>\[</w:t>
      </w:r>
      <w:proofErr w:type="gramEnd"/>
      <w:r w:rsidRPr="0093753B">
        <w:rPr>
          <w:rFonts w:cs="Arial"/>
          <w:color w:val="EE0000"/>
        </w:rPr>
        <w:t xml:space="preserve">Diretório de instalação do </w:t>
      </w:r>
      <w:proofErr w:type="gramStart"/>
      <w:r w:rsidRPr="0093753B">
        <w:rPr>
          <w:rFonts w:cs="Arial"/>
          <w:color w:val="EE0000"/>
        </w:rPr>
        <w:t>GPLI]\GLPI-Agent\glpi-inventory.bat</w:t>
      </w:r>
      <w:proofErr w:type="gramEnd"/>
      <w:r w:rsidRPr="0093753B">
        <w:rPr>
          <w:rFonts w:cs="Arial"/>
          <w:color w:val="EE0000"/>
        </w:rPr>
        <w:t>" --</w:t>
      </w:r>
      <w:proofErr w:type="spellStart"/>
      <w:r w:rsidRPr="0093753B">
        <w:rPr>
          <w:rFonts w:cs="Arial"/>
          <w:color w:val="EE0000"/>
        </w:rPr>
        <w:t>json</w:t>
      </w:r>
      <w:proofErr w:type="spellEnd"/>
      <w:r w:rsidRPr="0093753B">
        <w:rPr>
          <w:rFonts w:cs="Arial"/>
          <w:color w:val="EE0000"/>
        </w:rPr>
        <w:t xml:space="preserve"> --</w:t>
      </w:r>
      <w:proofErr w:type="spellStart"/>
      <w:r w:rsidRPr="0093753B">
        <w:rPr>
          <w:rFonts w:cs="Arial"/>
          <w:color w:val="EE0000"/>
        </w:rPr>
        <w:t>partial</w:t>
      </w:r>
      <w:proofErr w:type="spellEnd"/>
      <w:r w:rsidRPr="0093753B">
        <w:rPr>
          <w:rFonts w:cs="Arial"/>
          <w:color w:val="EE0000"/>
        </w:rPr>
        <w:t>=</w:t>
      </w:r>
      <w:r w:rsidRPr="0093753B">
        <w:rPr>
          <w:rFonts w:cs="Arial"/>
          <w:b/>
          <w:color w:val="EE0000"/>
        </w:rPr>
        <w:t>MONITOR </w:t>
      </w:r>
      <w:r w:rsidRPr="0093753B">
        <w:rPr>
          <w:rFonts w:cs="Arial"/>
          <w:color w:val="EE0000"/>
        </w:rPr>
        <w:t>&gt; %USERPROFILE%\inventario.xml</w:t>
      </w:r>
    </w:p>
    <w:p w14:paraId="7F57CB9C" w14:textId="77777777" w:rsidR="00624F97" w:rsidRPr="0093753B" w:rsidRDefault="00624F97" w:rsidP="00624F97">
      <w:pPr>
        <w:rPr>
          <w:rFonts w:cs="Arial"/>
          <w:highlight w:val="yellow"/>
          <w:vertAlign w:val="superscript"/>
        </w:rPr>
      </w:pPr>
    </w:p>
    <w:p w14:paraId="662B19BA" w14:textId="77777777" w:rsidR="00624F97" w:rsidRPr="0093753B" w:rsidRDefault="00624F97" w:rsidP="00624F97">
      <w:pPr>
        <w:pStyle w:val="PargrafodaLista"/>
        <w:numPr>
          <w:ilvl w:val="3"/>
          <w:numId w:val="32"/>
        </w:numPr>
        <w:spacing w:after="200" w:line="276" w:lineRule="auto"/>
        <w:contextualSpacing w:val="0"/>
        <w:rPr>
          <w:rFonts w:ascii="Arial" w:hAnsi="Arial" w:cs="Arial"/>
        </w:rPr>
      </w:pPr>
      <w:r w:rsidRPr="0093753B">
        <w:rPr>
          <w:rFonts w:ascii="Arial" w:hAnsi="Arial" w:cs="Arial"/>
        </w:rPr>
        <w:t>Cabos e acessórios</w:t>
      </w:r>
    </w:p>
    <w:tbl>
      <w:tblPr>
        <w:tblStyle w:val="Tabelacomgrade"/>
        <w:tblW w:w="0" w:type="auto"/>
        <w:tblInd w:w="-5" w:type="dxa"/>
        <w:tblLook w:val="04A0" w:firstRow="1" w:lastRow="0" w:firstColumn="1" w:lastColumn="0" w:noHBand="0" w:noVBand="1"/>
      </w:tblPr>
      <w:tblGrid>
        <w:gridCol w:w="2410"/>
        <w:gridCol w:w="3544"/>
        <w:gridCol w:w="3113"/>
      </w:tblGrid>
      <w:tr w:rsidR="00624F97" w:rsidRPr="0093753B" w14:paraId="3323C885"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1E86F0BB" w14:textId="77777777" w:rsidR="00624F97" w:rsidRPr="0093753B" w:rsidRDefault="00624F97" w:rsidP="00A93D67">
            <w:pPr>
              <w:jc w:val="both"/>
              <w:rPr>
                <w:rFonts w:cs="Arial"/>
                <w:b/>
                <w:bCs/>
                <w:lang w:val="en-US"/>
              </w:rPr>
            </w:pPr>
            <w:proofErr w:type="spellStart"/>
            <w:r w:rsidRPr="0093753B">
              <w:rPr>
                <w:rFonts w:cs="Arial"/>
                <w:b/>
                <w:bCs/>
                <w:lang w:val="en-US"/>
              </w:rPr>
              <w:t>Requisito</w:t>
            </w:r>
            <w:proofErr w:type="spellEnd"/>
          </w:p>
        </w:tc>
        <w:tc>
          <w:tcPr>
            <w:tcW w:w="3544" w:type="dxa"/>
            <w:tcBorders>
              <w:top w:val="single" w:sz="4" w:space="0" w:color="auto"/>
              <w:left w:val="single" w:sz="4" w:space="0" w:color="auto"/>
              <w:bottom w:val="single" w:sz="4" w:space="0" w:color="auto"/>
              <w:right w:val="single" w:sz="4" w:space="0" w:color="auto"/>
            </w:tcBorders>
            <w:hideMark/>
          </w:tcPr>
          <w:p w14:paraId="39CDE896" w14:textId="77777777" w:rsidR="00624F97" w:rsidRPr="0093753B" w:rsidRDefault="00624F97" w:rsidP="00A93D67">
            <w:pPr>
              <w:jc w:val="both"/>
              <w:rPr>
                <w:rFonts w:cs="Arial"/>
                <w:b/>
                <w:bCs/>
                <w:lang w:val="en-US"/>
              </w:rPr>
            </w:pPr>
            <w:proofErr w:type="spellStart"/>
            <w:r w:rsidRPr="0093753B">
              <w:rPr>
                <w:rFonts w:cs="Arial"/>
                <w:b/>
                <w:bCs/>
                <w:lang w:val="en-US"/>
              </w:rPr>
              <w:t>Procedimento</w:t>
            </w:r>
            <w:proofErr w:type="spellEnd"/>
            <w:r w:rsidRPr="0093753B">
              <w:rPr>
                <w:rFonts w:cs="Arial"/>
                <w:b/>
                <w:bCs/>
                <w:lang w:val="en-US"/>
              </w:rPr>
              <w:t xml:space="preserve"> de </w:t>
            </w:r>
            <w:proofErr w:type="spellStart"/>
            <w:r w:rsidRPr="0093753B">
              <w:rPr>
                <w:rFonts w:cs="Arial"/>
                <w:b/>
                <w:bCs/>
                <w:lang w:val="en-US"/>
              </w:rPr>
              <w:t>verificação</w:t>
            </w:r>
            <w:proofErr w:type="spellEnd"/>
          </w:p>
        </w:tc>
        <w:tc>
          <w:tcPr>
            <w:tcW w:w="3113" w:type="dxa"/>
          </w:tcPr>
          <w:p w14:paraId="2B60943E" w14:textId="77777777" w:rsidR="00624F97" w:rsidRPr="0093753B" w:rsidRDefault="00624F97" w:rsidP="00A93D67">
            <w:pPr>
              <w:jc w:val="both"/>
              <w:rPr>
                <w:rFonts w:cs="Arial"/>
                <w:b/>
                <w:bCs/>
                <w:lang w:val="en-US"/>
              </w:rPr>
            </w:pPr>
            <w:proofErr w:type="spellStart"/>
            <w:r w:rsidRPr="0093753B">
              <w:rPr>
                <w:rFonts w:cs="Arial"/>
                <w:b/>
                <w:bCs/>
                <w:lang w:val="en-US"/>
              </w:rPr>
              <w:t>Resultado</w:t>
            </w:r>
            <w:proofErr w:type="spellEnd"/>
            <w:r w:rsidRPr="0093753B">
              <w:rPr>
                <w:rFonts w:cs="Arial"/>
                <w:b/>
                <w:bCs/>
                <w:lang w:val="en-US"/>
              </w:rPr>
              <w:t xml:space="preserve"> </w:t>
            </w:r>
            <w:proofErr w:type="spellStart"/>
            <w:r w:rsidRPr="0093753B">
              <w:rPr>
                <w:rFonts w:cs="Arial"/>
                <w:b/>
                <w:bCs/>
                <w:lang w:val="en-US"/>
              </w:rPr>
              <w:t>aceito</w:t>
            </w:r>
            <w:proofErr w:type="spellEnd"/>
          </w:p>
        </w:tc>
      </w:tr>
      <w:tr w:rsidR="00624F97" w:rsidRPr="0093753B" w14:paraId="443CE1CD" w14:textId="77777777" w:rsidTr="00A93D67">
        <w:tc>
          <w:tcPr>
            <w:tcW w:w="2410" w:type="dxa"/>
            <w:tcBorders>
              <w:top w:val="single" w:sz="4" w:space="0" w:color="auto"/>
              <w:left w:val="single" w:sz="4" w:space="0" w:color="auto"/>
              <w:bottom w:val="single" w:sz="4" w:space="0" w:color="auto"/>
              <w:right w:val="single" w:sz="4" w:space="0" w:color="auto"/>
            </w:tcBorders>
          </w:tcPr>
          <w:p w14:paraId="7ED0606B" w14:textId="77777777" w:rsidR="00624F97" w:rsidRPr="0093753B" w:rsidRDefault="00624F97" w:rsidP="00A93D67">
            <w:pPr>
              <w:jc w:val="both"/>
              <w:rPr>
                <w:rFonts w:cs="Arial"/>
              </w:rPr>
            </w:pPr>
            <w:r w:rsidRPr="0093753B">
              <w:rPr>
                <w:rFonts w:cs="Arial"/>
              </w:rPr>
              <w:t>Acessórios e cabos fornecidos</w:t>
            </w:r>
          </w:p>
        </w:tc>
        <w:tc>
          <w:tcPr>
            <w:tcW w:w="3544" w:type="dxa"/>
            <w:tcBorders>
              <w:top w:val="single" w:sz="4" w:space="0" w:color="auto"/>
              <w:left w:val="single" w:sz="4" w:space="0" w:color="auto"/>
              <w:bottom w:val="single" w:sz="4" w:space="0" w:color="auto"/>
              <w:right w:val="single" w:sz="4" w:space="0" w:color="auto"/>
            </w:tcBorders>
          </w:tcPr>
          <w:p w14:paraId="1B0FDB5D" w14:textId="77777777" w:rsidR="00624F97" w:rsidRPr="0093753B" w:rsidRDefault="00624F97" w:rsidP="00A93D67">
            <w:pPr>
              <w:jc w:val="both"/>
              <w:rPr>
                <w:rFonts w:cs="Arial"/>
              </w:rPr>
            </w:pPr>
            <w:r w:rsidRPr="0093753B">
              <w:rPr>
                <w:rFonts w:cs="Arial"/>
              </w:rPr>
              <w:t>Inspeção física dos acessórios entregues com a amostra</w:t>
            </w:r>
          </w:p>
        </w:tc>
        <w:tc>
          <w:tcPr>
            <w:tcW w:w="3113" w:type="dxa"/>
          </w:tcPr>
          <w:p w14:paraId="4A5F473E" w14:textId="77777777" w:rsidR="00624F97" w:rsidRPr="0093753B" w:rsidRDefault="00624F97" w:rsidP="00A93D67">
            <w:pPr>
              <w:jc w:val="both"/>
              <w:rPr>
                <w:rFonts w:cs="Arial"/>
              </w:rPr>
            </w:pPr>
            <w:r w:rsidRPr="0093753B">
              <w:rPr>
                <w:rFonts w:cs="Arial"/>
              </w:rPr>
              <w:t>Todos os cabos necessários para funcionamento do monitor fornecidos</w:t>
            </w:r>
          </w:p>
        </w:tc>
      </w:tr>
      <w:tr w:rsidR="00624F97" w:rsidRPr="0093753B" w14:paraId="7CC9DED5"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6EAF4BDD" w14:textId="77777777" w:rsidR="00624F97" w:rsidRPr="0093753B" w:rsidRDefault="00624F97" w:rsidP="00A93D67">
            <w:pPr>
              <w:jc w:val="both"/>
              <w:rPr>
                <w:rFonts w:cs="Arial"/>
              </w:rPr>
            </w:pPr>
            <w:r w:rsidRPr="0093753B">
              <w:rPr>
                <w:rFonts w:cs="Arial"/>
              </w:rPr>
              <w:t>Acessórios e cabos funcionando corretamente</w:t>
            </w:r>
          </w:p>
        </w:tc>
        <w:tc>
          <w:tcPr>
            <w:tcW w:w="3544" w:type="dxa"/>
            <w:tcBorders>
              <w:top w:val="single" w:sz="4" w:space="0" w:color="auto"/>
              <w:left w:val="single" w:sz="4" w:space="0" w:color="auto"/>
              <w:bottom w:val="single" w:sz="4" w:space="0" w:color="auto"/>
              <w:right w:val="single" w:sz="4" w:space="0" w:color="auto"/>
            </w:tcBorders>
          </w:tcPr>
          <w:p w14:paraId="55FE47AF" w14:textId="77777777" w:rsidR="00624F97" w:rsidRPr="0093753B" w:rsidRDefault="00624F97" w:rsidP="00A93D67">
            <w:pPr>
              <w:jc w:val="both"/>
              <w:rPr>
                <w:rFonts w:cs="Arial"/>
              </w:rPr>
            </w:pPr>
            <w:r w:rsidRPr="0093753B">
              <w:rPr>
                <w:rFonts w:cs="Arial"/>
              </w:rPr>
              <w:t>Conexão dos cabos fornecidos ao monitor amostra e ao equipamento de testes</w:t>
            </w:r>
          </w:p>
        </w:tc>
        <w:tc>
          <w:tcPr>
            <w:tcW w:w="3113" w:type="dxa"/>
          </w:tcPr>
          <w:p w14:paraId="1710DBB8" w14:textId="77777777" w:rsidR="00624F97" w:rsidRPr="0093753B" w:rsidRDefault="00624F97" w:rsidP="00A93D67">
            <w:pPr>
              <w:jc w:val="both"/>
              <w:rPr>
                <w:rFonts w:cs="Arial"/>
              </w:rPr>
            </w:pPr>
            <w:r w:rsidRPr="0093753B">
              <w:rPr>
                <w:rFonts w:cs="Arial"/>
              </w:rPr>
              <w:t>Funcionamento pleno do equipamento amostra com os cabos fornecidos</w:t>
            </w:r>
          </w:p>
        </w:tc>
      </w:tr>
      <w:tr w:rsidR="00624F97" w:rsidRPr="0093753B" w14:paraId="7140B665"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67768C09" w14:textId="77777777" w:rsidR="00624F97" w:rsidRPr="0093753B" w:rsidRDefault="00624F97" w:rsidP="00A93D67">
            <w:pPr>
              <w:jc w:val="both"/>
              <w:rPr>
                <w:rFonts w:cs="Arial"/>
              </w:rPr>
            </w:pPr>
            <w:r w:rsidRPr="0093753B">
              <w:rPr>
                <w:rFonts w:cs="Arial"/>
              </w:rPr>
              <w:t xml:space="preserve">Cabo USB-C para HDMI ou </w:t>
            </w:r>
            <w:proofErr w:type="spellStart"/>
            <w:r w:rsidRPr="0093753B">
              <w:rPr>
                <w:rFonts w:cs="Arial"/>
              </w:rPr>
              <w:t>DisplayPort</w:t>
            </w:r>
            <w:proofErr w:type="spellEnd"/>
          </w:p>
        </w:tc>
        <w:tc>
          <w:tcPr>
            <w:tcW w:w="3544" w:type="dxa"/>
            <w:tcBorders>
              <w:top w:val="single" w:sz="4" w:space="0" w:color="auto"/>
              <w:left w:val="single" w:sz="4" w:space="0" w:color="auto"/>
              <w:bottom w:val="single" w:sz="4" w:space="0" w:color="auto"/>
              <w:right w:val="single" w:sz="4" w:space="0" w:color="auto"/>
            </w:tcBorders>
          </w:tcPr>
          <w:p w14:paraId="49E71C72" w14:textId="77777777" w:rsidR="00624F97" w:rsidRPr="0093753B" w:rsidRDefault="00624F97" w:rsidP="00A93D67">
            <w:pPr>
              <w:jc w:val="both"/>
              <w:rPr>
                <w:rFonts w:cs="Arial"/>
              </w:rPr>
            </w:pPr>
            <w:r w:rsidRPr="0093753B">
              <w:rPr>
                <w:rFonts w:cs="Arial"/>
              </w:rPr>
              <w:t>Inspeção física do acessório e teste de conexão com equipamento de testes</w:t>
            </w:r>
          </w:p>
        </w:tc>
        <w:tc>
          <w:tcPr>
            <w:tcW w:w="3113" w:type="dxa"/>
          </w:tcPr>
          <w:p w14:paraId="423B1FD3" w14:textId="77777777" w:rsidR="00624F97" w:rsidRPr="0093753B" w:rsidRDefault="00624F97" w:rsidP="00A93D67">
            <w:pPr>
              <w:jc w:val="both"/>
              <w:rPr>
                <w:rFonts w:cs="Arial"/>
              </w:rPr>
            </w:pPr>
            <w:r w:rsidRPr="0093753B">
              <w:rPr>
                <w:rFonts w:cs="Arial"/>
              </w:rPr>
              <w:t xml:space="preserve">Cabo fornecido em peça única (sem </w:t>
            </w:r>
            <w:proofErr w:type="spellStart"/>
            <w:r w:rsidRPr="0093753B">
              <w:rPr>
                <w:rFonts w:cs="Arial"/>
              </w:rPr>
              <w:t>dongle</w:t>
            </w:r>
            <w:proofErr w:type="spellEnd"/>
            <w:r w:rsidRPr="0093753B">
              <w:rPr>
                <w:rFonts w:cs="Arial"/>
              </w:rPr>
              <w:t xml:space="preserve"> ou adaptador), com comprimento mínimo de 1,5 metro, e com exibição imediata de imagem ao conectar no equipamento de testes</w:t>
            </w:r>
          </w:p>
        </w:tc>
      </w:tr>
    </w:tbl>
    <w:p w14:paraId="5AA22B3D" w14:textId="77777777" w:rsidR="00624F97" w:rsidRPr="0093753B" w:rsidRDefault="00624F97" w:rsidP="00624F97">
      <w:pPr>
        <w:ind w:left="1644"/>
        <w:rPr>
          <w:rFonts w:cs="Arial"/>
        </w:rPr>
      </w:pPr>
    </w:p>
    <w:p w14:paraId="1A61A864" w14:textId="77777777" w:rsidR="00624F97" w:rsidRPr="0093753B" w:rsidRDefault="00624F97" w:rsidP="00624F97">
      <w:pPr>
        <w:pStyle w:val="PargrafodaLista"/>
        <w:numPr>
          <w:ilvl w:val="2"/>
          <w:numId w:val="32"/>
        </w:numPr>
        <w:spacing w:after="200" w:line="360" w:lineRule="auto"/>
        <w:contextualSpacing w:val="0"/>
        <w:jc w:val="both"/>
        <w:rPr>
          <w:rFonts w:ascii="Arial" w:hAnsi="Arial" w:cs="Arial"/>
        </w:rPr>
      </w:pPr>
      <w:r w:rsidRPr="0093753B">
        <w:rPr>
          <w:rFonts w:ascii="Arial" w:hAnsi="Arial" w:cs="Arial"/>
        </w:rPr>
        <w:t>Caso após análise e testes o equipamento não seja aprovado ou seja tecnicamente incompatível, resultando no ‘não aceite’, o ofertante será desclassificado e, conforme a ordem de classificação, serão chamados os próximos colocados, até declaração de uma proposta vencedora ou desclassificação de todos os participantes.</w:t>
      </w:r>
    </w:p>
    <w:p w14:paraId="2F85C704" w14:textId="77777777" w:rsidR="00624F97" w:rsidRPr="0093753B" w:rsidRDefault="00624F97" w:rsidP="00624F97">
      <w:pPr>
        <w:pStyle w:val="PargrafodaLista"/>
        <w:numPr>
          <w:ilvl w:val="2"/>
          <w:numId w:val="32"/>
        </w:numPr>
        <w:spacing w:after="200" w:line="360" w:lineRule="auto"/>
        <w:contextualSpacing w:val="0"/>
        <w:jc w:val="both"/>
        <w:rPr>
          <w:rFonts w:ascii="Arial" w:hAnsi="Arial" w:cs="Arial"/>
        </w:rPr>
      </w:pPr>
      <w:r w:rsidRPr="0093753B">
        <w:rPr>
          <w:rFonts w:ascii="Arial" w:hAnsi="Arial" w:cs="Arial"/>
        </w:rPr>
        <w:t>Caso o equipamento modelo seja aceito, ele poderá ser incorporado ao lote de equipamentos a serem entregues, a critério da CONTRATANTE.</w:t>
      </w:r>
    </w:p>
    <w:p w14:paraId="3A30B141" w14:textId="77777777" w:rsidR="00624F97" w:rsidRPr="0093753B" w:rsidRDefault="00624F97" w:rsidP="00624F97">
      <w:pPr>
        <w:pStyle w:val="PargrafodaLista"/>
        <w:numPr>
          <w:ilvl w:val="1"/>
          <w:numId w:val="32"/>
        </w:numPr>
        <w:spacing w:after="200" w:line="360" w:lineRule="auto"/>
        <w:contextualSpacing w:val="0"/>
        <w:jc w:val="both"/>
        <w:rPr>
          <w:rFonts w:ascii="Arial" w:hAnsi="Arial" w:cs="Arial"/>
        </w:rPr>
      </w:pPr>
      <w:r w:rsidRPr="0093753B">
        <w:rPr>
          <w:rFonts w:ascii="Arial" w:hAnsi="Arial" w:cs="Arial"/>
          <w:b/>
          <w:bCs/>
        </w:rPr>
        <w:t>RECOLHIMENTO:</w:t>
      </w:r>
      <w:r w:rsidRPr="0093753B">
        <w:rPr>
          <w:rFonts w:ascii="Arial" w:hAnsi="Arial" w:cs="Arial"/>
        </w:rPr>
        <w:t xml:space="preserve"> Caso não seja aceito, o equipamento amostra deverá ser RETIRADO em um prazo de até 05 dias úteis, contados a partir do dia útil seguinte da comunicação do não aceite.</w:t>
      </w:r>
    </w:p>
    <w:p w14:paraId="790CEB6B" w14:textId="77777777" w:rsidR="00624F97" w:rsidRPr="0093753B" w:rsidRDefault="00624F97" w:rsidP="00624F97">
      <w:pPr>
        <w:pStyle w:val="PargrafodaLista"/>
        <w:numPr>
          <w:ilvl w:val="2"/>
          <w:numId w:val="32"/>
        </w:numPr>
        <w:spacing w:after="200" w:line="360" w:lineRule="auto"/>
        <w:contextualSpacing w:val="0"/>
        <w:jc w:val="both"/>
        <w:rPr>
          <w:rFonts w:ascii="Arial" w:hAnsi="Arial" w:cs="Arial"/>
        </w:rPr>
      </w:pPr>
      <w:r w:rsidRPr="0093753B">
        <w:rPr>
          <w:rFonts w:ascii="Arial" w:hAnsi="Arial" w:cs="Arial"/>
        </w:rPr>
        <w:t>A falta da retirada do equipamento amostra no prazo definido resultará no descarte ou doação do equipamento amostra;</w:t>
      </w:r>
    </w:p>
    <w:p w14:paraId="7FB05BC8" w14:textId="77777777" w:rsidR="00624F97" w:rsidRPr="0093753B" w:rsidRDefault="00624F97" w:rsidP="00624F97">
      <w:pPr>
        <w:pStyle w:val="PargrafodaLista"/>
        <w:numPr>
          <w:ilvl w:val="3"/>
          <w:numId w:val="32"/>
        </w:numPr>
        <w:spacing w:after="200" w:line="360" w:lineRule="auto"/>
        <w:contextualSpacing w:val="0"/>
        <w:jc w:val="both"/>
        <w:rPr>
          <w:rFonts w:ascii="Arial" w:hAnsi="Arial" w:cs="Arial"/>
        </w:rPr>
      </w:pPr>
      <w:r w:rsidRPr="0093753B">
        <w:rPr>
          <w:rFonts w:ascii="Arial" w:hAnsi="Arial" w:cs="Arial"/>
        </w:rPr>
        <w:lastRenderedPageBreak/>
        <w:t>Em caso de descarte, este ocorrerá conforme legislação ambiental vigente e em conformidade com as diretrizes desta Casa.</w:t>
      </w:r>
    </w:p>
    <w:p w14:paraId="2BBE07DC" w14:textId="77777777" w:rsidR="00624F97" w:rsidRPr="0093753B" w:rsidRDefault="00624F97" w:rsidP="00624F97">
      <w:pPr>
        <w:pStyle w:val="PargrafodaLista"/>
        <w:numPr>
          <w:ilvl w:val="1"/>
          <w:numId w:val="32"/>
        </w:numPr>
        <w:spacing w:after="200" w:line="360" w:lineRule="auto"/>
        <w:ind w:left="1122" w:hanging="697"/>
        <w:jc w:val="both"/>
        <w:rPr>
          <w:rFonts w:ascii="Arial" w:hAnsi="Arial" w:cs="Arial"/>
        </w:rPr>
      </w:pPr>
      <w:r w:rsidRPr="0093753B">
        <w:rPr>
          <w:rFonts w:ascii="Arial" w:hAnsi="Arial" w:cs="Arial"/>
        </w:rPr>
        <w:t>O CONTRATANTE poderá:</w:t>
      </w:r>
    </w:p>
    <w:p w14:paraId="344054AB" w14:textId="77777777" w:rsidR="00624F97" w:rsidRPr="0093753B" w:rsidRDefault="00624F97" w:rsidP="00624F97">
      <w:pPr>
        <w:pStyle w:val="PargrafodaLista"/>
        <w:numPr>
          <w:ilvl w:val="2"/>
          <w:numId w:val="32"/>
        </w:numPr>
        <w:spacing w:after="200" w:line="360" w:lineRule="auto"/>
        <w:contextualSpacing w:val="0"/>
        <w:jc w:val="both"/>
        <w:rPr>
          <w:rFonts w:ascii="Arial" w:hAnsi="Arial" w:cs="Arial"/>
        </w:rPr>
      </w:pPr>
      <w:r w:rsidRPr="0093753B">
        <w:rPr>
          <w:rFonts w:ascii="Arial" w:hAnsi="Arial" w:cs="Arial"/>
        </w:rPr>
        <w:t>Com base nas especificações técnicas do fabricante do equipamento, analisar se este atende aos requisitos que constam do Termo de Referência/Requisitos Técnicos;</w:t>
      </w:r>
    </w:p>
    <w:p w14:paraId="22FD047B" w14:textId="77777777" w:rsidR="00624F97" w:rsidRPr="0093753B" w:rsidRDefault="00624F97" w:rsidP="00624F97">
      <w:pPr>
        <w:pStyle w:val="PargrafodaLista"/>
        <w:numPr>
          <w:ilvl w:val="2"/>
          <w:numId w:val="32"/>
        </w:numPr>
        <w:spacing w:after="200" w:line="360" w:lineRule="auto"/>
        <w:contextualSpacing w:val="0"/>
        <w:jc w:val="both"/>
        <w:rPr>
          <w:rFonts w:ascii="Arial" w:hAnsi="Arial" w:cs="Arial"/>
        </w:rPr>
      </w:pPr>
      <w:r w:rsidRPr="0093753B">
        <w:rPr>
          <w:rFonts w:ascii="Arial" w:hAnsi="Arial" w:cs="Arial"/>
        </w:rPr>
        <w:t>Fazer testes manuais para verificar informações que constem na documentação técnica, ou que dela estejam ausentes; e</w:t>
      </w:r>
    </w:p>
    <w:p w14:paraId="5FA1ACC9" w14:textId="77777777" w:rsidR="00624F97" w:rsidRPr="0093753B" w:rsidRDefault="00624F97" w:rsidP="00624F97">
      <w:pPr>
        <w:pStyle w:val="PargrafodaLista"/>
        <w:numPr>
          <w:ilvl w:val="2"/>
          <w:numId w:val="32"/>
        </w:numPr>
        <w:spacing w:after="200" w:line="360" w:lineRule="auto"/>
        <w:contextualSpacing w:val="0"/>
        <w:jc w:val="both"/>
        <w:rPr>
          <w:rFonts w:ascii="Arial" w:hAnsi="Arial" w:cs="Arial"/>
        </w:rPr>
      </w:pPr>
      <w:r w:rsidRPr="0093753B">
        <w:rPr>
          <w:rFonts w:ascii="Arial" w:hAnsi="Arial" w:cs="Arial"/>
        </w:rPr>
        <w:t>Eventuais demandas que necessitem de esclarecimento devem ser respondidas no prazo máximo de 1(um) dia útil;</w:t>
      </w:r>
    </w:p>
    <w:p w14:paraId="586E8D82" w14:textId="77777777" w:rsidR="00624F97" w:rsidRPr="0093753B" w:rsidRDefault="00624F97" w:rsidP="00624F97">
      <w:pPr>
        <w:pStyle w:val="PargrafodaLista"/>
        <w:numPr>
          <w:ilvl w:val="3"/>
          <w:numId w:val="32"/>
        </w:numPr>
        <w:spacing w:after="200" w:line="360" w:lineRule="auto"/>
        <w:contextualSpacing w:val="0"/>
        <w:jc w:val="both"/>
        <w:rPr>
          <w:rFonts w:ascii="Arial" w:hAnsi="Arial" w:cs="Arial"/>
        </w:rPr>
      </w:pPr>
      <w:r w:rsidRPr="0093753B">
        <w:rPr>
          <w:rFonts w:ascii="Arial" w:hAnsi="Arial" w:cs="Arial"/>
        </w:rPr>
        <w:t>O prazo das equipes técnicas do TRIBUNAL se reiniciará após a resposta da ofertante.</w:t>
      </w:r>
    </w:p>
    <w:p w14:paraId="6E676C67" w14:textId="77777777" w:rsidR="00D427D9" w:rsidRDefault="00D427D9">
      <w:pPr>
        <w:rPr>
          <w:rFonts w:eastAsia="Times New Roman" w:cs="Arial"/>
          <w:b/>
          <w:bCs/>
          <w:caps/>
          <w:color w:val="000000"/>
          <w:highlight w:val="yellow"/>
          <w:lang w:eastAsia="pt-BR"/>
        </w:rPr>
      </w:pPr>
      <w:r>
        <w:rPr>
          <w:rFonts w:eastAsia="Times New Roman" w:cs="Arial"/>
          <w:b/>
          <w:bCs/>
          <w:caps/>
          <w:color w:val="000000"/>
          <w:highlight w:val="yellow"/>
          <w:lang w:eastAsia="pt-BR"/>
        </w:rPr>
        <w:br w:type="page"/>
      </w:r>
    </w:p>
    <w:p w14:paraId="6E3E6756" w14:textId="1DB9726C" w:rsidR="00445DB7" w:rsidRDefault="00445DB7" w:rsidP="00445DB7">
      <w:pPr>
        <w:jc w:val="center"/>
        <w:rPr>
          <w:rFonts w:eastAsia="Times New Roman" w:cs="Arial"/>
          <w:b/>
          <w:bCs/>
          <w:caps/>
          <w:color w:val="000000"/>
          <w:highlight w:val="green"/>
          <w:lang w:eastAsia="pt-BR"/>
        </w:rPr>
      </w:pPr>
      <w:r w:rsidRPr="0046408E">
        <w:rPr>
          <w:rFonts w:eastAsia="Times New Roman" w:cs="Arial"/>
          <w:b/>
          <w:bCs/>
          <w:caps/>
          <w:color w:val="000000"/>
          <w:highlight w:val="yellow"/>
          <w:lang w:eastAsia="pt-BR"/>
        </w:rPr>
        <w:lastRenderedPageBreak/>
        <w:t>Apêndice AO TERMO DE REFERÊNCIA</w:t>
      </w:r>
    </w:p>
    <w:p w14:paraId="6B0F393D" w14:textId="77777777" w:rsidR="00445DB7" w:rsidRDefault="00445DB7" w:rsidP="00445DB7">
      <w:pPr>
        <w:spacing w:line="276" w:lineRule="auto"/>
        <w:rPr>
          <w:b/>
          <w:bCs/>
        </w:rPr>
      </w:pPr>
    </w:p>
    <w:p w14:paraId="4213C1AF" w14:textId="77777777" w:rsidR="00445DB7" w:rsidRDefault="00445DB7" w:rsidP="00445DB7">
      <w:pPr>
        <w:spacing w:line="276" w:lineRule="auto"/>
        <w:rPr>
          <w:b/>
          <w:bCs/>
        </w:rPr>
      </w:pPr>
    </w:p>
    <w:p w14:paraId="5A60C0F5" w14:textId="26F5DAA1" w:rsidR="00445DB7" w:rsidRDefault="007450A4" w:rsidP="00445DB7">
      <w:pPr>
        <w:spacing w:after="240" w:line="276" w:lineRule="auto"/>
        <w:rPr>
          <w:rFonts w:cs="Arial"/>
          <w:b/>
          <w:bCs/>
        </w:rPr>
      </w:pPr>
      <w:r>
        <w:rPr>
          <w:rFonts w:cs="Arial"/>
          <w:b/>
          <w:bCs/>
        </w:rPr>
        <w:t>1</w:t>
      </w:r>
      <w:r w:rsidR="00445DB7" w:rsidRPr="00F508AF">
        <w:rPr>
          <w:rFonts w:cs="Arial"/>
          <w:b/>
          <w:bCs/>
        </w:rPr>
        <w:t>. MODELO DE GESTÃO DO CONTRATO</w:t>
      </w:r>
    </w:p>
    <w:p w14:paraId="4CD7654C" w14:textId="2FF26E7A" w:rsidR="00445DB7" w:rsidRPr="009847F2" w:rsidRDefault="007450A4" w:rsidP="00445DB7">
      <w:pPr>
        <w:spacing w:after="120" w:line="276" w:lineRule="auto"/>
        <w:jc w:val="both"/>
        <w:rPr>
          <w:rFonts w:cs="Arial"/>
        </w:rPr>
      </w:pPr>
      <w:r>
        <w:rPr>
          <w:rFonts w:cs="Arial"/>
        </w:rPr>
        <w:t>1</w:t>
      </w:r>
      <w:r w:rsidR="00445DB7">
        <w:rPr>
          <w:rFonts w:cs="Arial"/>
        </w:rPr>
        <w:t>.</w:t>
      </w:r>
      <w:r w:rsidR="00445DB7" w:rsidRPr="009847F2">
        <w:rPr>
          <w:rFonts w:cs="Arial"/>
        </w:rPr>
        <w:t>1</w:t>
      </w:r>
      <w:r w:rsidR="00445DB7">
        <w:rPr>
          <w:rFonts w:cs="Arial"/>
        </w:rPr>
        <w:t xml:space="preserve"> </w:t>
      </w:r>
      <w:r w:rsidR="00445DB7" w:rsidRPr="009847F2">
        <w:rPr>
          <w:rFonts w:cs="Arial"/>
        </w:rPr>
        <w:t>O contrato deverá ser executado fielmente pelas partes, de acordo com as cláusulas avençadas e as normas da Lei nº 14.133, de 2021, e cada parte responderá pelas consequências de sua inexecução total ou parcial.</w:t>
      </w:r>
    </w:p>
    <w:p w14:paraId="7E55FCD5" w14:textId="47A646F0" w:rsidR="00445DB7" w:rsidRPr="009847F2" w:rsidRDefault="007450A4" w:rsidP="00445DB7">
      <w:pPr>
        <w:spacing w:after="120" w:line="276" w:lineRule="auto"/>
        <w:jc w:val="both"/>
        <w:rPr>
          <w:rFonts w:cs="Arial"/>
        </w:rPr>
      </w:pPr>
      <w:r>
        <w:rPr>
          <w:rFonts w:cs="Arial"/>
        </w:rPr>
        <w:t>1</w:t>
      </w:r>
      <w:r w:rsidR="00445DB7">
        <w:rPr>
          <w:rFonts w:cs="Arial"/>
        </w:rPr>
        <w:t>.</w:t>
      </w:r>
      <w:r w:rsidR="00445DB7" w:rsidRPr="009847F2">
        <w:rPr>
          <w:rFonts w:cs="Arial"/>
        </w:rPr>
        <w:t>2</w:t>
      </w:r>
      <w:r w:rsidR="00445DB7">
        <w:rPr>
          <w:rFonts w:cs="Arial"/>
        </w:rPr>
        <w:t xml:space="preserve"> </w:t>
      </w:r>
      <w:r w:rsidR="00445DB7" w:rsidRPr="009847F2">
        <w:rPr>
          <w:rFonts w:cs="Arial"/>
        </w:rPr>
        <w:t>Em caso de impedimento, ordem de paralisação ou suspensão do contrato, o cronograma de execução será prorrogado automaticamente pelo tempo correspondente, anotadas tais circunstâncias mediante simples apostila.</w:t>
      </w:r>
    </w:p>
    <w:p w14:paraId="43D16A9E" w14:textId="76084F5D" w:rsidR="00445DB7" w:rsidRPr="009847F2" w:rsidRDefault="007450A4" w:rsidP="00445DB7">
      <w:pPr>
        <w:spacing w:after="120" w:line="276" w:lineRule="auto"/>
        <w:jc w:val="both"/>
        <w:rPr>
          <w:rFonts w:cs="Arial"/>
        </w:rPr>
      </w:pPr>
      <w:r>
        <w:rPr>
          <w:rFonts w:cs="Arial"/>
        </w:rPr>
        <w:t>1</w:t>
      </w:r>
      <w:r w:rsidR="00445DB7">
        <w:rPr>
          <w:rFonts w:cs="Arial"/>
        </w:rPr>
        <w:t>.</w:t>
      </w:r>
      <w:r w:rsidR="00445DB7" w:rsidRPr="009847F2">
        <w:rPr>
          <w:rFonts w:cs="Arial"/>
        </w:rPr>
        <w:t>3</w:t>
      </w:r>
      <w:r w:rsidR="00445DB7">
        <w:rPr>
          <w:rFonts w:cs="Arial"/>
        </w:rPr>
        <w:t xml:space="preserve"> </w:t>
      </w:r>
      <w:r w:rsidR="00445DB7" w:rsidRPr="009847F2">
        <w:rPr>
          <w:rFonts w:cs="Arial"/>
        </w:rPr>
        <w:t xml:space="preserve">As comunicações entre o </w:t>
      </w:r>
      <w:r w:rsidR="00445DB7">
        <w:rPr>
          <w:rFonts w:cs="Arial"/>
        </w:rPr>
        <w:t>Contratante</w:t>
      </w:r>
      <w:r w:rsidR="00445DB7" w:rsidRPr="009847F2">
        <w:rPr>
          <w:rFonts w:cs="Arial"/>
        </w:rPr>
        <w:t xml:space="preserve"> e a </w:t>
      </w:r>
      <w:r w:rsidR="00445DB7">
        <w:rPr>
          <w:rFonts w:cs="Arial"/>
        </w:rPr>
        <w:t>C</w:t>
      </w:r>
      <w:r w:rsidR="00445DB7" w:rsidRPr="009847F2">
        <w:rPr>
          <w:rFonts w:cs="Arial"/>
        </w:rPr>
        <w:t>ontratada devem ser realizadas por escrito sempre que o ato exigir tal formalidade, admitindo-se o uso de mensagem eletrônica para esse fim.</w:t>
      </w:r>
    </w:p>
    <w:p w14:paraId="53F41753" w14:textId="3331D6F4" w:rsidR="00445DB7" w:rsidRPr="009847F2" w:rsidRDefault="007450A4" w:rsidP="00445DB7">
      <w:pPr>
        <w:spacing w:after="120" w:line="276" w:lineRule="auto"/>
        <w:jc w:val="both"/>
        <w:rPr>
          <w:rFonts w:cs="Arial"/>
        </w:rPr>
      </w:pPr>
      <w:r>
        <w:rPr>
          <w:rFonts w:cs="Arial"/>
        </w:rPr>
        <w:t>1</w:t>
      </w:r>
      <w:r w:rsidR="00445DB7">
        <w:rPr>
          <w:rFonts w:cs="Arial"/>
        </w:rPr>
        <w:t>.</w:t>
      </w:r>
      <w:r w:rsidR="00445DB7" w:rsidRPr="009847F2">
        <w:rPr>
          <w:rFonts w:cs="Arial"/>
        </w:rPr>
        <w:t>4</w:t>
      </w:r>
      <w:r w:rsidR="00445DB7">
        <w:rPr>
          <w:rFonts w:cs="Arial"/>
        </w:rPr>
        <w:t xml:space="preserve"> </w:t>
      </w:r>
      <w:r w:rsidR="00445DB7" w:rsidRPr="009847F2">
        <w:rPr>
          <w:rFonts w:cs="Arial"/>
        </w:rPr>
        <w:t xml:space="preserve">O </w:t>
      </w:r>
      <w:r w:rsidR="00445DB7">
        <w:rPr>
          <w:rFonts w:cs="Arial"/>
        </w:rPr>
        <w:t>Contratante</w:t>
      </w:r>
      <w:r w:rsidR="00445DB7" w:rsidRPr="009847F2">
        <w:rPr>
          <w:rFonts w:cs="Arial"/>
        </w:rPr>
        <w:t xml:space="preserve"> poderá convocar representante da empresa para adoção de providências que devam ser cumpridas de imediato.</w:t>
      </w:r>
    </w:p>
    <w:p w14:paraId="562FA285" w14:textId="74955A67" w:rsidR="00445DB7" w:rsidRPr="009847F2" w:rsidRDefault="007450A4" w:rsidP="00445DB7">
      <w:pPr>
        <w:spacing w:after="120" w:line="276" w:lineRule="auto"/>
        <w:jc w:val="both"/>
        <w:rPr>
          <w:rFonts w:cs="Arial"/>
        </w:rPr>
      </w:pPr>
      <w:r>
        <w:rPr>
          <w:rFonts w:cs="Arial"/>
        </w:rPr>
        <w:t>1</w:t>
      </w:r>
      <w:r w:rsidR="00445DB7">
        <w:rPr>
          <w:rFonts w:cs="Arial"/>
        </w:rPr>
        <w:t>.</w:t>
      </w:r>
      <w:r w:rsidR="00445DB7" w:rsidRPr="009847F2">
        <w:rPr>
          <w:rFonts w:cs="Arial"/>
        </w:rPr>
        <w:t>5</w:t>
      </w:r>
      <w:r w:rsidR="00445DB7">
        <w:rPr>
          <w:rFonts w:cs="Arial"/>
        </w:rPr>
        <w:t xml:space="preserve"> </w:t>
      </w:r>
      <w:r w:rsidR="00445DB7" w:rsidRPr="009847F2">
        <w:rPr>
          <w:rFonts w:cs="Arial"/>
        </w:rPr>
        <w:t xml:space="preserve">Após a assinatura do contrato, o </w:t>
      </w:r>
      <w:r w:rsidR="00445DB7">
        <w:rPr>
          <w:rFonts w:cs="Arial"/>
        </w:rPr>
        <w:t>Contratante</w:t>
      </w:r>
      <w:r w:rsidR="00445DB7" w:rsidRPr="009847F2">
        <w:rPr>
          <w:rFonts w:cs="Arial"/>
        </w:rPr>
        <w:t xml:space="preserv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w:t>
      </w:r>
    </w:p>
    <w:p w14:paraId="7C7A9A36" w14:textId="1D21DFAF" w:rsidR="00445DB7" w:rsidRPr="009847F2" w:rsidRDefault="007450A4" w:rsidP="00445DB7">
      <w:pPr>
        <w:spacing w:after="120" w:line="276" w:lineRule="auto"/>
        <w:jc w:val="both"/>
        <w:rPr>
          <w:rFonts w:cs="Arial"/>
        </w:rPr>
      </w:pPr>
      <w:r>
        <w:rPr>
          <w:rFonts w:cs="Arial"/>
        </w:rPr>
        <w:t>1</w:t>
      </w:r>
      <w:r w:rsidR="00445DB7">
        <w:rPr>
          <w:rFonts w:cs="Arial"/>
        </w:rPr>
        <w:t>.</w:t>
      </w:r>
      <w:r w:rsidR="00445DB7" w:rsidRPr="009847F2">
        <w:rPr>
          <w:rFonts w:cs="Arial"/>
        </w:rPr>
        <w:t>6</w:t>
      </w:r>
      <w:r w:rsidR="00445DB7">
        <w:rPr>
          <w:rFonts w:cs="Arial"/>
        </w:rPr>
        <w:t xml:space="preserve"> </w:t>
      </w:r>
      <w:r w:rsidR="00445DB7" w:rsidRPr="009847F2">
        <w:rPr>
          <w:rFonts w:cs="Arial"/>
        </w:rPr>
        <w:t xml:space="preserve">A execução do contrato deverá ser acompanhada e fiscalizada </w:t>
      </w:r>
      <w:r w:rsidR="00445DB7" w:rsidRPr="00751DFD">
        <w:rPr>
          <w:rFonts w:cs="Arial"/>
          <w:highlight w:val="yellow"/>
        </w:rPr>
        <w:t>pela</w:t>
      </w:r>
      <w:r w:rsidR="00445DB7" w:rsidRPr="00751DFD">
        <w:rPr>
          <w:rFonts w:eastAsia="Calibri" w:cs="Arial"/>
          <w:b/>
          <w:highlight w:val="yellow"/>
        </w:rPr>
        <w:t xml:space="preserve"> Comissão de </w:t>
      </w:r>
      <w:r w:rsidR="00445DB7" w:rsidRPr="007F6DFC">
        <w:rPr>
          <w:rFonts w:eastAsia="Calibri" w:cs="Arial"/>
          <w:b/>
          <w:highlight w:val="yellow"/>
        </w:rPr>
        <w:t>Fiscalização do Contrato</w:t>
      </w:r>
      <w:r w:rsidR="00445DB7">
        <w:rPr>
          <w:b/>
          <w:bCs/>
        </w:rPr>
        <w:t xml:space="preserve"> </w:t>
      </w:r>
      <w:r w:rsidR="00445DB7" w:rsidRPr="00803707">
        <w:t>(</w:t>
      </w:r>
      <w:hyperlink r:id="rId71" w:anchor="art117">
        <w:r w:rsidR="00445DB7" w:rsidRPr="00803707">
          <w:rPr>
            <w:rStyle w:val="Hyperlink"/>
          </w:rPr>
          <w:t>Lei nº 14.133, de 2021, art. 117, caput</w:t>
        </w:r>
      </w:hyperlink>
      <w:r w:rsidR="00445DB7" w:rsidRPr="00803707">
        <w:t>)</w:t>
      </w:r>
      <w:r w:rsidR="00445DB7" w:rsidRPr="009847F2">
        <w:rPr>
          <w:rFonts w:cs="Arial"/>
        </w:rPr>
        <w:t>.</w:t>
      </w:r>
    </w:p>
    <w:p w14:paraId="2CCC741C" w14:textId="77777777" w:rsidR="00A973B4" w:rsidRPr="003D2A7C" w:rsidRDefault="00A973B4" w:rsidP="00A973B4">
      <w:pPr>
        <w:pStyle w:val="Nivel3"/>
        <w:numPr>
          <w:ilvl w:val="0"/>
          <w:numId w:val="0"/>
        </w:numPr>
        <w:rPr>
          <w:color w:val="auto"/>
          <w:sz w:val="24"/>
          <w:szCs w:val="24"/>
        </w:rPr>
      </w:pPr>
    </w:p>
    <w:p w14:paraId="3A8F121D" w14:textId="15FF22AF" w:rsidR="00A973B4" w:rsidRPr="00B16A19" w:rsidRDefault="00A973B4" w:rsidP="00A973B4">
      <w:pPr>
        <w:pStyle w:val="Nivel01"/>
        <w:ind w:left="360" w:hanging="360"/>
      </w:pPr>
      <w:r>
        <w:t>2. CONDIÇÕES DE PAGAMENTO</w:t>
      </w:r>
    </w:p>
    <w:p w14:paraId="1DB6C85D" w14:textId="6DD05417" w:rsidR="00A973B4" w:rsidRPr="00B704CE" w:rsidRDefault="00422203" w:rsidP="00A973B4">
      <w:pPr>
        <w:pStyle w:val="BodyText23"/>
        <w:widowControl/>
        <w:spacing w:line="276" w:lineRule="auto"/>
        <w:ind w:left="0" w:firstLine="0"/>
        <w:rPr>
          <w:rFonts w:cs="Arial"/>
          <w:szCs w:val="24"/>
        </w:rPr>
      </w:pPr>
      <w:r>
        <w:rPr>
          <w:rFonts w:cs="Arial"/>
          <w:szCs w:val="24"/>
        </w:rPr>
        <w:t>2</w:t>
      </w:r>
      <w:r w:rsidR="00A973B4" w:rsidRPr="00DC31BD">
        <w:rPr>
          <w:rFonts w:cs="Arial"/>
          <w:szCs w:val="24"/>
        </w:rPr>
        <w:t>.1.</w:t>
      </w:r>
      <w:r w:rsidR="00A973B4" w:rsidRPr="00B704CE">
        <w:rPr>
          <w:rFonts w:cs="Arial"/>
          <w:szCs w:val="24"/>
        </w:rPr>
        <w:t xml:space="preserve"> O pagamento será efetuado pela tesouraria do </w:t>
      </w:r>
      <w:r w:rsidR="00A973B4" w:rsidRPr="00B704CE">
        <w:rPr>
          <w:rFonts w:cs="Arial"/>
          <w:b/>
          <w:szCs w:val="24"/>
        </w:rPr>
        <w:t>CONTRATANTE</w:t>
      </w:r>
      <w:r w:rsidR="00A973B4" w:rsidRPr="00B704CE">
        <w:rPr>
          <w:rFonts w:cs="Arial"/>
          <w:szCs w:val="24"/>
        </w:rPr>
        <w:t xml:space="preserve">, no prazo de </w:t>
      </w:r>
      <w:r w:rsidR="00A973B4" w:rsidRPr="00B704CE">
        <w:rPr>
          <w:rFonts w:cs="Arial"/>
          <w:b/>
          <w:szCs w:val="24"/>
        </w:rPr>
        <w:t>15</w:t>
      </w:r>
      <w:r w:rsidR="00A973B4" w:rsidRPr="00B704CE">
        <w:rPr>
          <w:rFonts w:cs="Arial"/>
          <w:szCs w:val="24"/>
        </w:rPr>
        <w:t xml:space="preserve"> (quinze) </w:t>
      </w:r>
      <w:r w:rsidR="00A973B4" w:rsidRPr="00B704CE">
        <w:rPr>
          <w:rFonts w:cs="Arial"/>
          <w:b/>
          <w:szCs w:val="24"/>
        </w:rPr>
        <w:t>dias corridos</w:t>
      </w:r>
      <w:r w:rsidR="00A973B4" w:rsidRPr="00B704CE">
        <w:rPr>
          <w:rFonts w:cs="Arial"/>
          <w:szCs w:val="24"/>
        </w:rPr>
        <w:t>,</w:t>
      </w:r>
      <w:r w:rsidR="00A973B4" w:rsidRPr="00B704CE">
        <w:rPr>
          <w:rFonts w:cs="Arial"/>
          <w:b/>
          <w:szCs w:val="24"/>
        </w:rPr>
        <w:t xml:space="preserve"> </w:t>
      </w:r>
      <w:r w:rsidR="00A973B4" w:rsidRPr="00B704CE">
        <w:rPr>
          <w:rFonts w:cs="Arial"/>
          <w:szCs w:val="24"/>
        </w:rPr>
        <w:t xml:space="preserve">contados da emissão do </w:t>
      </w:r>
      <w:r w:rsidR="00A973B4" w:rsidRPr="00B704CE">
        <w:rPr>
          <w:rFonts w:cs="Arial"/>
          <w:b/>
          <w:szCs w:val="24"/>
        </w:rPr>
        <w:t>Termo de Recebimento Definitivo</w:t>
      </w:r>
      <w:r w:rsidR="00A973B4" w:rsidRPr="00B704CE">
        <w:rPr>
          <w:rFonts w:cs="Arial"/>
          <w:szCs w:val="24"/>
        </w:rPr>
        <w:t xml:space="preserve">, mediante depósito em conta corrente em nome da </w:t>
      </w:r>
      <w:r w:rsidR="00A973B4" w:rsidRPr="00B704CE">
        <w:rPr>
          <w:rFonts w:cs="Arial"/>
          <w:b/>
          <w:szCs w:val="24"/>
        </w:rPr>
        <w:t>CONTRATADA</w:t>
      </w:r>
      <w:r w:rsidR="00A973B4" w:rsidRPr="00B704CE">
        <w:rPr>
          <w:rFonts w:cs="Arial"/>
          <w:szCs w:val="24"/>
        </w:rPr>
        <w:t xml:space="preserve"> no Banco do Brasil S.A., desde que a correspondente nota fiscal/fatura tenha sido emitida sem incorreções.</w:t>
      </w:r>
    </w:p>
    <w:p w14:paraId="08316BDC" w14:textId="77777777" w:rsidR="00A973B4" w:rsidRPr="00B704CE" w:rsidRDefault="00A973B4" w:rsidP="00A973B4">
      <w:pPr>
        <w:pStyle w:val="PargrafodaLista"/>
        <w:widowControl w:val="0"/>
        <w:spacing w:line="276" w:lineRule="auto"/>
        <w:ind w:left="0"/>
        <w:jc w:val="both"/>
        <w:rPr>
          <w:rFonts w:cs="Arial"/>
          <w:b/>
          <w:bCs/>
        </w:rPr>
      </w:pPr>
    </w:p>
    <w:p w14:paraId="6B0382C1" w14:textId="1064A2BE" w:rsidR="00A973B4" w:rsidRPr="00B704CE" w:rsidRDefault="00422203" w:rsidP="00A973B4">
      <w:pPr>
        <w:pStyle w:val="PargrafodaLista"/>
        <w:widowControl w:val="0"/>
        <w:spacing w:line="276" w:lineRule="auto"/>
        <w:ind w:left="0"/>
        <w:jc w:val="both"/>
        <w:rPr>
          <w:rFonts w:ascii="Arial" w:hAnsi="Arial" w:cs="Arial"/>
        </w:rPr>
      </w:pPr>
      <w:r>
        <w:rPr>
          <w:rFonts w:ascii="Arial" w:hAnsi="Arial" w:cs="Arial"/>
        </w:rPr>
        <w:t>2</w:t>
      </w:r>
      <w:r w:rsidR="00A973B4">
        <w:rPr>
          <w:rFonts w:ascii="Arial" w:hAnsi="Arial" w:cs="Arial"/>
        </w:rPr>
        <w:t>.</w:t>
      </w:r>
      <w:r w:rsidR="00A973B4" w:rsidRPr="00DC31BD">
        <w:rPr>
          <w:rFonts w:ascii="Arial" w:hAnsi="Arial" w:cs="Arial"/>
        </w:rPr>
        <w:t>2.</w:t>
      </w:r>
      <w:r w:rsidR="00A973B4" w:rsidRPr="00B704CE">
        <w:rPr>
          <w:rFonts w:ascii="Arial" w:hAnsi="Arial" w:cs="Arial"/>
        </w:rPr>
        <w:t xml:space="preserve"> Não será iniciada a contagem de prazo para pagamento, caso os documentos fiscais apresentados ou outros necessários à contratação contenham incorreções ou irregularidades, sendo de </w:t>
      </w:r>
      <w:r w:rsidR="00A973B4" w:rsidRPr="00B704CE">
        <w:rPr>
          <w:rFonts w:ascii="Arial" w:hAnsi="Arial" w:cs="Arial"/>
          <w:b/>
        </w:rPr>
        <w:t xml:space="preserve">2 </w:t>
      </w:r>
      <w:r w:rsidR="00A973B4" w:rsidRPr="00B704CE">
        <w:rPr>
          <w:rFonts w:ascii="Arial" w:hAnsi="Arial" w:cs="Arial"/>
        </w:rPr>
        <w:t>(dois)</w:t>
      </w:r>
      <w:r w:rsidR="00A973B4" w:rsidRPr="00B704CE">
        <w:rPr>
          <w:rFonts w:ascii="Arial" w:hAnsi="Arial" w:cs="Arial"/>
          <w:b/>
        </w:rPr>
        <w:t xml:space="preserve"> dias</w:t>
      </w:r>
      <w:r w:rsidR="00A973B4" w:rsidRPr="00B704CE">
        <w:rPr>
          <w:rFonts w:ascii="Arial" w:hAnsi="Arial" w:cs="Arial"/>
        </w:rPr>
        <w:t>,</w:t>
      </w:r>
      <w:r w:rsidR="00A973B4" w:rsidRPr="00B704CE">
        <w:rPr>
          <w:rFonts w:ascii="Arial" w:hAnsi="Arial" w:cs="Arial"/>
          <w:b/>
        </w:rPr>
        <w:t xml:space="preserve"> </w:t>
      </w:r>
      <w:r w:rsidR="00A973B4" w:rsidRPr="00B704CE">
        <w:rPr>
          <w:rFonts w:ascii="Arial" w:hAnsi="Arial" w:cs="Arial"/>
        </w:rPr>
        <w:t xml:space="preserve">a contar da comunicação pela </w:t>
      </w:r>
      <w:r w:rsidR="00A973B4" w:rsidRPr="00B704CE">
        <w:rPr>
          <w:rFonts w:ascii="Arial" w:hAnsi="Arial" w:cs="Arial"/>
          <w:b/>
        </w:rPr>
        <w:t>Comissão de Fiscalização</w:t>
      </w:r>
      <w:r w:rsidR="00A973B4">
        <w:rPr>
          <w:rFonts w:ascii="Arial" w:hAnsi="Arial" w:cs="Arial"/>
          <w:b/>
        </w:rPr>
        <w:t xml:space="preserve"> do Contrato</w:t>
      </w:r>
      <w:r w:rsidR="00A973B4" w:rsidRPr="00B704CE">
        <w:rPr>
          <w:rFonts w:ascii="Arial" w:hAnsi="Arial" w:cs="Arial"/>
        </w:rPr>
        <w:t>, o prazo para sua regularização.</w:t>
      </w:r>
    </w:p>
    <w:p w14:paraId="00BC09EC" w14:textId="77777777" w:rsidR="00A973B4" w:rsidRPr="00B704CE" w:rsidRDefault="00A973B4" w:rsidP="00A973B4">
      <w:pPr>
        <w:pStyle w:val="PargrafodaLista"/>
        <w:widowControl w:val="0"/>
        <w:spacing w:line="276" w:lineRule="auto"/>
        <w:ind w:left="0"/>
        <w:jc w:val="both"/>
        <w:rPr>
          <w:rFonts w:ascii="Arial" w:hAnsi="Arial" w:cs="Arial"/>
        </w:rPr>
      </w:pPr>
    </w:p>
    <w:p w14:paraId="48D5541D" w14:textId="1D31BA13" w:rsidR="00A973B4" w:rsidRPr="00B704CE" w:rsidRDefault="00422203" w:rsidP="00A973B4">
      <w:pPr>
        <w:pStyle w:val="PargrafodaLista"/>
        <w:spacing w:after="120" w:line="276" w:lineRule="auto"/>
        <w:ind w:left="0"/>
        <w:jc w:val="both"/>
        <w:rPr>
          <w:rFonts w:ascii="Arial" w:hAnsi="Arial" w:cs="Arial"/>
        </w:rPr>
      </w:pPr>
      <w:r>
        <w:rPr>
          <w:rFonts w:ascii="Arial" w:hAnsi="Arial" w:cs="Arial"/>
        </w:rPr>
        <w:t>2</w:t>
      </w:r>
      <w:r w:rsidR="00A973B4">
        <w:rPr>
          <w:rFonts w:ascii="Arial" w:hAnsi="Arial" w:cs="Arial"/>
        </w:rPr>
        <w:t>.</w:t>
      </w:r>
      <w:r w:rsidR="00A973B4" w:rsidRPr="00DC31BD">
        <w:rPr>
          <w:rFonts w:ascii="Arial" w:hAnsi="Arial" w:cs="Arial"/>
        </w:rPr>
        <w:t>3.</w:t>
      </w:r>
      <w:r w:rsidR="00A973B4" w:rsidRPr="00B704CE">
        <w:rPr>
          <w:rFonts w:ascii="Arial" w:hAnsi="Arial" w:cs="Arial"/>
        </w:rPr>
        <w:t xml:space="preserve"> Caso a </w:t>
      </w:r>
      <w:r w:rsidR="00A973B4" w:rsidRPr="00B704CE">
        <w:rPr>
          <w:rFonts w:ascii="Arial" w:hAnsi="Arial" w:cs="Arial"/>
          <w:b/>
        </w:rPr>
        <w:t>CONTRATADA</w:t>
      </w:r>
      <w:r w:rsidR="00A973B4" w:rsidRPr="00B704CE">
        <w:rPr>
          <w:rFonts w:ascii="Arial" w:hAnsi="Arial" w:cs="Arial"/>
        </w:rPr>
        <w:t xml:space="preserve"> não apresente carta de correção no prazo estipulado, o prazo para pagamento será recontado a partir da data da sua apresentação. </w:t>
      </w:r>
    </w:p>
    <w:p w14:paraId="3B08AAE9" w14:textId="77777777" w:rsidR="00A973B4" w:rsidRPr="00B704CE" w:rsidRDefault="00A973B4" w:rsidP="00A973B4">
      <w:pPr>
        <w:pStyle w:val="PargrafodaLista"/>
        <w:spacing w:line="276" w:lineRule="auto"/>
        <w:ind w:left="0"/>
        <w:jc w:val="both"/>
        <w:rPr>
          <w:rFonts w:ascii="Arial" w:hAnsi="Arial" w:cs="Arial"/>
          <w:b/>
          <w:bCs/>
        </w:rPr>
      </w:pPr>
    </w:p>
    <w:p w14:paraId="569191CC" w14:textId="262E4930" w:rsidR="00A973B4" w:rsidRPr="00B704CE" w:rsidRDefault="00422203" w:rsidP="00A973B4">
      <w:pPr>
        <w:pStyle w:val="PargrafodaLista"/>
        <w:widowControl w:val="0"/>
        <w:spacing w:after="120" w:line="276" w:lineRule="auto"/>
        <w:ind w:left="0"/>
        <w:jc w:val="both"/>
        <w:rPr>
          <w:rFonts w:ascii="Arial" w:hAnsi="Arial" w:cs="Arial"/>
        </w:rPr>
      </w:pPr>
      <w:r>
        <w:rPr>
          <w:rFonts w:ascii="Arial" w:hAnsi="Arial" w:cs="Arial"/>
        </w:rPr>
        <w:lastRenderedPageBreak/>
        <w:t>2</w:t>
      </w:r>
      <w:r w:rsidR="00A973B4">
        <w:rPr>
          <w:rFonts w:ascii="Arial" w:hAnsi="Arial" w:cs="Arial"/>
        </w:rPr>
        <w:t>.</w:t>
      </w:r>
      <w:r w:rsidR="00A973B4" w:rsidRPr="00DC31BD">
        <w:rPr>
          <w:rFonts w:ascii="Arial" w:hAnsi="Arial" w:cs="Arial"/>
        </w:rPr>
        <w:t>4.</w:t>
      </w:r>
      <w:r w:rsidR="00A973B4" w:rsidRPr="00B704CE">
        <w:rPr>
          <w:rFonts w:ascii="Arial" w:hAnsi="Arial" w:cs="Arial"/>
        </w:rPr>
        <w:t xml:space="preserve"> Conforme legislação vigente, ficam obrigados a emitir Nota Fiscal Eletrônica - NF-e, os contribuintes que, independentemente da atividade econômica exercida, realizem operações destinadas à Administração Pública direta ou indireta.</w:t>
      </w:r>
    </w:p>
    <w:p w14:paraId="29932131" w14:textId="77777777" w:rsidR="00A973B4" w:rsidRPr="00B704CE" w:rsidRDefault="00A973B4" w:rsidP="00A973B4">
      <w:pPr>
        <w:pStyle w:val="PargrafodaLista"/>
        <w:spacing w:line="276" w:lineRule="auto"/>
        <w:ind w:left="0"/>
        <w:jc w:val="both"/>
        <w:rPr>
          <w:rFonts w:ascii="Arial" w:hAnsi="Arial" w:cs="Arial"/>
        </w:rPr>
      </w:pPr>
    </w:p>
    <w:p w14:paraId="0C6D25BA" w14:textId="07748E85" w:rsidR="00A973B4" w:rsidRPr="00B704CE" w:rsidRDefault="00422203" w:rsidP="00A973B4">
      <w:pPr>
        <w:pStyle w:val="PargrafodaLista"/>
        <w:spacing w:line="276" w:lineRule="auto"/>
        <w:ind w:left="0"/>
        <w:jc w:val="both"/>
        <w:rPr>
          <w:rFonts w:ascii="Arial" w:hAnsi="Arial" w:cs="Arial"/>
        </w:rPr>
      </w:pPr>
      <w:r>
        <w:rPr>
          <w:rFonts w:ascii="Arial" w:hAnsi="Arial" w:cs="Arial"/>
        </w:rPr>
        <w:t>2</w:t>
      </w:r>
      <w:r w:rsidR="00A973B4">
        <w:rPr>
          <w:rFonts w:ascii="Arial" w:hAnsi="Arial" w:cs="Arial"/>
        </w:rPr>
        <w:t>.</w:t>
      </w:r>
      <w:r w:rsidR="00A973B4" w:rsidRPr="00DC31BD">
        <w:rPr>
          <w:rFonts w:ascii="Arial" w:hAnsi="Arial" w:cs="Arial"/>
        </w:rPr>
        <w:t>5.</w:t>
      </w:r>
      <w:r w:rsidR="00A973B4" w:rsidRPr="00B704CE">
        <w:rPr>
          <w:rFonts w:ascii="Arial" w:hAnsi="Arial" w:cs="Arial"/>
        </w:rPr>
        <w:t xml:space="preserve"> A contagem do prazo para pagamento considerará dias corridos e terá início e encerramento em dias de expediente no </w:t>
      </w:r>
      <w:r w:rsidR="00A973B4" w:rsidRPr="00B704CE">
        <w:rPr>
          <w:rFonts w:ascii="Arial" w:hAnsi="Arial" w:cs="Arial"/>
          <w:b/>
        </w:rPr>
        <w:t>CONTRATANTE</w:t>
      </w:r>
      <w:r w:rsidR="00A973B4" w:rsidRPr="00B704CE">
        <w:rPr>
          <w:rFonts w:ascii="Arial" w:hAnsi="Arial" w:cs="Arial"/>
        </w:rPr>
        <w:t>.</w:t>
      </w:r>
    </w:p>
    <w:p w14:paraId="524D0AA4" w14:textId="77777777" w:rsidR="00A973B4" w:rsidRPr="00B704CE" w:rsidRDefault="00A973B4" w:rsidP="00A973B4">
      <w:pPr>
        <w:pStyle w:val="PargrafodaLista"/>
        <w:spacing w:line="276" w:lineRule="auto"/>
        <w:ind w:left="0"/>
        <w:jc w:val="both"/>
        <w:rPr>
          <w:rFonts w:ascii="Arial" w:hAnsi="Arial" w:cs="Arial"/>
          <w:b/>
          <w:bCs/>
        </w:rPr>
      </w:pPr>
    </w:p>
    <w:p w14:paraId="709E06A6" w14:textId="2A3096CB" w:rsidR="00A973B4" w:rsidRPr="00B704CE" w:rsidRDefault="00422203" w:rsidP="00A973B4">
      <w:pPr>
        <w:pStyle w:val="PargrafodaLista"/>
        <w:spacing w:after="120" w:line="276" w:lineRule="auto"/>
        <w:ind w:left="0"/>
        <w:jc w:val="both"/>
        <w:rPr>
          <w:rFonts w:ascii="Arial" w:hAnsi="Arial" w:cs="Arial"/>
        </w:rPr>
      </w:pPr>
      <w:r>
        <w:rPr>
          <w:rFonts w:ascii="Arial" w:hAnsi="Arial" w:cs="Arial"/>
        </w:rPr>
        <w:t>2</w:t>
      </w:r>
      <w:r w:rsidR="00A973B4">
        <w:rPr>
          <w:rFonts w:ascii="Arial" w:hAnsi="Arial" w:cs="Arial"/>
        </w:rPr>
        <w:t>.</w:t>
      </w:r>
      <w:r w:rsidR="00A973B4" w:rsidRPr="00DC31BD">
        <w:rPr>
          <w:rFonts w:ascii="Arial" w:hAnsi="Arial" w:cs="Arial"/>
        </w:rPr>
        <w:t>6.</w:t>
      </w:r>
      <w:r w:rsidR="00A973B4" w:rsidRPr="00B704CE">
        <w:rPr>
          <w:rFonts w:ascii="Arial" w:hAnsi="Arial" w:cs="Arial"/>
        </w:rPr>
        <w:t xml:space="preserve"> Caso o término da contagem aconteça em dias sem expediente bancário, o pagamento ocorrerá no primeiro dia útil imediatamente subsequente.</w:t>
      </w:r>
    </w:p>
    <w:p w14:paraId="7971FCAC" w14:textId="77777777" w:rsidR="00A973B4" w:rsidRPr="00B704CE" w:rsidRDefault="00A973B4" w:rsidP="00A973B4">
      <w:pPr>
        <w:pStyle w:val="PargrafodaLista"/>
        <w:widowControl w:val="0"/>
        <w:spacing w:line="276" w:lineRule="auto"/>
        <w:ind w:left="0"/>
        <w:jc w:val="both"/>
        <w:rPr>
          <w:rFonts w:ascii="Arial" w:hAnsi="Arial" w:cs="Arial"/>
          <w:b/>
          <w:bCs/>
        </w:rPr>
      </w:pPr>
    </w:p>
    <w:p w14:paraId="24F741C1" w14:textId="4F535F49" w:rsidR="00A973B4" w:rsidRDefault="00422203" w:rsidP="00A973B4">
      <w:pPr>
        <w:pStyle w:val="PargrafodaLista"/>
        <w:widowControl w:val="0"/>
        <w:spacing w:after="120" w:line="276" w:lineRule="auto"/>
        <w:ind w:left="0"/>
        <w:jc w:val="both"/>
        <w:rPr>
          <w:rFonts w:ascii="Arial" w:hAnsi="Arial" w:cs="Arial"/>
        </w:rPr>
      </w:pPr>
      <w:r>
        <w:rPr>
          <w:rFonts w:ascii="Arial" w:hAnsi="Arial" w:cs="Arial"/>
        </w:rPr>
        <w:t>2</w:t>
      </w:r>
      <w:r w:rsidR="00A973B4">
        <w:rPr>
          <w:rFonts w:ascii="Arial" w:hAnsi="Arial" w:cs="Arial"/>
        </w:rPr>
        <w:t>.</w:t>
      </w:r>
      <w:r w:rsidR="00A973B4" w:rsidRPr="00DC31BD">
        <w:rPr>
          <w:rFonts w:ascii="Arial" w:hAnsi="Arial" w:cs="Arial"/>
        </w:rPr>
        <w:t>7.</w:t>
      </w:r>
      <w:r w:rsidR="00A973B4" w:rsidRPr="00B704CE">
        <w:rPr>
          <w:rFonts w:ascii="Arial" w:hAnsi="Arial" w:cs="Arial"/>
        </w:rPr>
        <w:t xml:space="preserve"> Constitui condição para a realização do pagamento a inexistência de registros em nome da </w:t>
      </w:r>
      <w:r w:rsidR="00A973B4" w:rsidRPr="00B704CE">
        <w:rPr>
          <w:rFonts w:ascii="Arial" w:hAnsi="Arial" w:cs="Arial"/>
          <w:b/>
        </w:rPr>
        <w:t xml:space="preserve">CONTRATADA </w:t>
      </w:r>
      <w:r w:rsidR="00A973B4" w:rsidRPr="00B704CE">
        <w:rPr>
          <w:rFonts w:ascii="Arial" w:hAnsi="Arial" w:cs="Arial"/>
        </w:rPr>
        <w:t xml:space="preserve">no “Cadastro Informativo dos Créditos não Quitados de Órgãos e Entidades Estaduais do Estado de São Paulo - </w:t>
      </w:r>
      <w:r w:rsidR="00A973B4" w:rsidRPr="00B704CE">
        <w:rPr>
          <w:rFonts w:ascii="Arial" w:hAnsi="Arial" w:cs="Arial"/>
          <w:b/>
        </w:rPr>
        <w:t>CADIN ESTADUAL</w:t>
      </w:r>
      <w:r w:rsidR="00A973B4" w:rsidRPr="00B704CE">
        <w:rPr>
          <w:rFonts w:ascii="Arial" w:hAnsi="Arial" w:cs="Arial"/>
        </w:rPr>
        <w:t>”.</w:t>
      </w:r>
    </w:p>
    <w:p w14:paraId="3CA258EA" w14:textId="77777777" w:rsidR="00A973B4" w:rsidRPr="00B704CE" w:rsidRDefault="00A973B4" w:rsidP="00A973B4">
      <w:pPr>
        <w:pStyle w:val="PargrafodaLista"/>
        <w:widowControl w:val="0"/>
        <w:spacing w:line="276" w:lineRule="auto"/>
        <w:ind w:left="0"/>
        <w:jc w:val="both"/>
        <w:rPr>
          <w:rFonts w:ascii="Arial" w:hAnsi="Arial" w:cs="Arial"/>
          <w:b/>
        </w:rPr>
      </w:pPr>
    </w:p>
    <w:p w14:paraId="3B39CDA5" w14:textId="09F973DB" w:rsidR="00A973B4" w:rsidRPr="00B704CE" w:rsidRDefault="00422203" w:rsidP="00A973B4">
      <w:pPr>
        <w:pStyle w:val="PargrafodaLista"/>
        <w:widowControl w:val="0"/>
        <w:spacing w:line="276" w:lineRule="auto"/>
        <w:ind w:left="0"/>
        <w:jc w:val="both"/>
        <w:rPr>
          <w:rFonts w:ascii="Arial" w:hAnsi="Arial" w:cs="Arial"/>
        </w:rPr>
      </w:pPr>
      <w:r>
        <w:rPr>
          <w:rFonts w:ascii="Arial" w:hAnsi="Arial" w:cs="Arial"/>
          <w:bCs/>
        </w:rPr>
        <w:t>2</w:t>
      </w:r>
      <w:r w:rsidR="00A973B4">
        <w:rPr>
          <w:rFonts w:ascii="Arial" w:hAnsi="Arial" w:cs="Arial"/>
          <w:bCs/>
        </w:rPr>
        <w:t>.8</w:t>
      </w:r>
      <w:r w:rsidR="00A973B4" w:rsidRPr="00DC31BD">
        <w:rPr>
          <w:rFonts w:ascii="Arial" w:hAnsi="Arial" w:cs="Arial"/>
          <w:bCs/>
        </w:rPr>
        <w:t>.</w:t>
      </w:r>
      <w:r w:rsidR="00A973B4" w:rsidRPr="00B704CE">
        <w:rPr>
          <w:rFonts w:ascii="Arial" w:hAnsi="Arial" w:cs="Arial"/>
        </w:rPr>
        <w:t xml:space="preserve"> Havendo atraso nos pagamentos não decorrente de falhas no cumprimento das obrigações contratuais principais ou acessórias por parte da </w:t>
      </w:r>
      <w:r w:rsidR="00A973B4" w:rsidRPr="00B704CE">
        <w:rPr>
          <w:rFonts w:ascii="Arial" w:hAnsi="Arial" w:cs="Arial"/>
          <w:b/>
        </w:rPr>
        <w:t>CONTRATADA</w:t>
      </w:r>
      <w:r w:rsidR="00A973B4" w:rsidRPr="00B704CE">
        <w:rPr>
          <w:rFonts w:ascii="Arial" w:hAnsi="Arial" w:cs="Arial"/>
        </w:rPr>
        <w:t>, incidirá correção monetária sobre o valor devido na forma da legislação aplicável, bem como juros moratórios, à razão de 0,5% (meio por cento) ao mês, calculados “</w:t>
      </w:r>
      <w:r w:rsidR="00785B85" w:rsidRPr="00785B85">
        <w:rPr>
          <w:rFonts w:ascii="Arial" w:hAnsi="Arial" w:cs="Arial"/>
          <w:i/>
          <w:iCs/>
          <w:highlight w:val="yellow"/>
        </w:rPr>
        <w:t>pro rata tempore</w:t>
      </w:r>
      <w:r w:rsidR="00A973B4" w:rsidRPr="00B704CE">
        <w:rPr>
          <w:rFonts w:ascii="Arial" w:hAnsi="Arial" w:cs="Arial"/>
        </w:rPr>
        <w:t>”, em relação ao atraso verificado.</w:t>
      </w:r>
    </w:p>
    <w:p w14:paraId="3392F51B" w14:textId="30140611" w:rsidR="00A973B4" w:rsidRDefault="00422203" w:rsidP="00A973B4">
      <w:pPr>
        <w:pStyle w:val="pf0"/>
        <w:spacing w:line="276" w:lineRule="auto"/>
        <w:jc w:val="both"/>
        <w:rPr>
          <w:rFonts w:ascii="Arial" w:hAnsi="Arial" w:cs="Arial"/>
          <w:spacing w:val="-6"/>
        </w:rPr>
      </w:pPr>
      <w:r>
        <w:rPr>
          <w:rFonts w:ascii="Arial" w:hAnsi="Arial" w:cs="Arial"/>
          <w:bCs/>
        </w:rPr>
        <w:t>2</w:t>
      </w:r>
      <w:r w:rsidR="00A973B4">
        <w:rPr>
          <w:rFonts w:ascii="Arial" w:hAnsi="Arial" w:cs="Arial"/>
          <w:bCs/>
        </w:rPr>
        <w:t>.9</w:t>
      </w:r>
      <w:r w:rsidR="00A973B4" w:rsidRPr="00DC31BD">
        <w:rPr>
          <w:rFonts w:ascii="Arial" w:hAnsi="Arial" w:cs="Arial"/>
          <w:bCs/>
        </w:rPr>
        <w:t>.</w:t>
      </w:r>
      <w:r w:rsidR="00A973B4" w:rsidRPr="00B704CE">
        <w:rPr>
          <w:rFonts w:ascii="Arial" w:hAnsi="Arial" w:cs="Arial"/>
        </w:rPr>
        <w:t xml:space="preserve"> </w:t>
      </w:r>
      <w:r w:rsidR="00A973B4" w:rsidRPr="00F50A2F">
        <w:rPr>
          <w:rFonts w:ascii="Arial" w:hAnsi="Arial" w:cs="Arial"/>
        </w:rPr>
        <w:t>Não serão consideradas como atraso no pagamento as retenções</w:t>
      </w:r>
      <w:r w:rsidR="00A973B4" w:rsidRPr="00F50A2F">
        <w:rPr>
          <w:rFonts w:ascii="Segoe UI" w:hAnsi="Segoe UI" w:cs="Segoe UI"/>
          <w:sz w:val="18"/>
          <w:szCs w:val="18"/>
        </w:rPr>
        <w:t xml:space="preserve"> </w:t>
      </w:r>
      <w:r w:rsidR="00A973B4" w:rsidRPr="00B704CE">
        <w:rPr>
          <w:rFonts w:ascii="Arial" w:hAnsi="Arial" w:cs="Arial"/>
        </w:rPr>
        <w:t>efetuadas em virtude da aplicação da Resolução</w:t>
      </w:r>
      <w:r w:rsidR="00A973B4">
        <w:rPr>
          <w:rFonts w:ascii="Arial" w:hAnsi="Arial" w:cs="Arial"/>
        </w:rPr>
        <w:t xml:space="preserve"> </w:t>
      </w:r>
      <w:r w:rsidR="00A973B4" w:rsidRPr="00E97F99">
        <w:rPr>
          <w:rFonts w:ascii="Arial" w:hAnsi="Arial" w:cs="Arial"/>
        </w:rPr>
        <w:t>TCESP</w:t>
      </w:r>
      <w:r w:rsidR="00A973B4" w:rsidRPr="00B704CE">
        <w:rPr>
          <w:rFonts w:ascii="Arial" w:hAnsi="Arial" w:cs="Arial"/>
        </w:rPr>
        <w:t xml:space="preserve"> nº 11/2023</w:t>
      </w:r>
      <w:r w:rsidR="00A973B4" w:rsidRPr="00B704CE">
        <w:rPr>
          <w:rFonts w:ascii="Arial" w:hAnsi="Arial" w:cs="Arial"/>
          <w:spacing w:val="-6"/>
        </w:rPr>
        <w:t>.</w:t>
      </w:r>
    </w:p>
    <w:p w14:paraId="058CC6AB" w14:textId="77777777" w:rsidR="00A973B4" w:rsidRDefault="00A973B4" w:rsidP="00445DB7">
      <w:pPr>
        <w:pStyle w:val="Nivel2"/>
        <w:numPr>
          <w:ilvl w:val="0"/>
          <w:numId w:val="0"/>
        </w:numPr>
        <w:rPr>
          <w:sz w:val="24"/>
          <w:szCs w:val="24"/>
        </w:rPr>
      </w:pPr>
    </w:p>
    <w:p w14:paraId="36858DDF" w14:textId="77777777" w:rsidR="00445DB7" w:rsidRDefault="00445DB7" w:rsidP="00445DB7">
      <w:pPr>
        <w:pStyle w:val="Nivel2"/>
        <w:numPr>
          <w:ilvl w:val="0"/>
          <w:numId w:val="0"/>
        </w:numPr>
        <w:rPr>
          <w:sz w:val="24"/>
          <w:szCs w:val="24"/>
        </w:rPr>
      </w:pPr>
    </w:p>
    <w:p w14:paraId="3CA070E4" w14:textId="38EAC668" w:rsidR="00445DB7" w:rsidRPr="00493CFB" w:rsidRDefault="00422203" w:rsidP="00445DB7">
      <w:pPr>
        <w:pStyle w:val="TRN"/>
        <w:numPr>
          <w:ilvl w:val="0"/>
          <w:numId w:val="0"/>
        </w:numPr>
        <w:spacing w:line="360" w:lineRule="auto"/>
        <w:jc w:val="both"/>
        <w:rPr>
          <w:rFonts w:ascii="Arial" w:eastAsia="Calibri" w:hAnsi="Arial" w:cs="Arial"/>
        </w:rPr>
      </w:pPr>
      <w:r>
        <w:rPr>
          <w:rFonts w:ascii="Arial" w:hAnsi="Arial" w:cs="Arial"/>
        </w:rPr>
        <w:t>3</w:t>
      </w:r>
      <w:r w:rsidR="00445DB7">
        <w:rPr>
          <w:rFonts w:ascii="Arial" w:hAnsi="Arial" w:cs="Arial"/>
        </w:rPr>
        <w:t xml:space="preserve">. </w:t>
      </w:r>
      <w:r w:rsidR="00445DB7" w:rsidRPr="00493CFB">
        <w:rPr>
          <w:rFonts w:ascii="Arial" w:hAnsi="Arial" w:cs="Arial"/>
        </w:rPr>
        <w:t>FORMA E CRITÉRIOS DE SELEÇÃO DO FORNECEDOR E FORMA DE FORNECIMENTO</w:t>
      </w:r>
    </w:p>
    <w:p w14:paraId="72179C3D" w14:textId="77777777" w:rsidR="00445DB7" w:rsidRPr="001474B4" w:rsidRDefault="00445DB7" w:rsidP="00445DB7">
      <w:pPr>
        <w:pStyle w:val="Nvel01-SemNumerao"/>
        <w:rPr>
          <w:rFonts w:eastAsiaTheme="minorEastAsia"/>
        </w:rPr>
      </w:pPr>
      <w:r w:rsidRPr="001474B4">
        <w:t>Forma de seleção e critério de julgamento da proposta</w:t>
      </w:r>
    </w:p>
    <w:p w14:paraId="0ED1BFF5" w14:textId="6793DB2E" w:rsidR="00445DB7" w:rsidRPr="001474B4" w:rsidRDefault="00422203" w:rsidP="0024517C">
      <w:pPr>
        <w:pStyle w:val="Nivel2"/>
        <w:numPr>
          <w:ilvl w:val="0"/>
          <w:numId w:val="0"/>
        </w:numPr>
        <w:rPr>
          <w:rFonts w:eastAsia="MS Mincho"/>
          <w:i/>
          <w:iCs/>
          <w:color w:val="000000" w:themeColor="text1"/>
          <w:sz w:val="24"/>
          <w:szCs w:val="24"/>
        </w:rPr>
      </w:pPr>
      <w:r>
        <w:rPr>
          <w:sz w:val="24"/>
          <w:szCs w:val="24"/>
        </w:rPr>
        <w:t>3</w:t>
      </w:r>
      <w:r w:rsidR="00445DB7">
        <w:rPr>
          <w:sz w:val="24"/>
          <w:szCs w:val="24"/>
        </w:rPr>
        <w:t>.</w:t>
      </w:r>
      <w:r w:rsidR="00445DB7" w:rsidRPr="001474B4">
        <w:rPr>
          <w:sz w:val="24"/>
          <w:szCs w:val="24"/>
        </w:rPr>
        <w:t>1</w:t>
      </w:r>
      <w:r w:rsidR="00445DB7" w:rsidRPr="001474B4">
        <w:rPr>
          <w:sz w:val="24"/>
          <w:szCs w:val="24"/>
        </w:rPr>
        <w:tab/>
        <w:t xml:space="preserve">O fornecedor será selecionado por meio da realização de procedimento de LICITAÇÃO, na modalidade </w:t>
      </w:r>
      <w:r w:rsidR="00445DB7" w:rsidRPr="001474B4">
        <w:rPr>
          <w:b/>
          <w:bCs/>
          <w:sz w:val="24"/>
          <w:szCs w:val="24"/>
        </w:rPr>
        <w:t>PREGÃO</w:t>
      </w:r>
      <w:r w:rsidR="00445DB7" w:rsidRPr="001474B4">
        <w:rPr>
          <w:sz w:val="24"/>
          <w:szCs w:val="24"/>
        </w:rPr>
        <w:t xml:space="preserve">, sob a forma </w:t>
      </w:r>
      <w:r w:rsidR="00445DB7" w:rsidRPr="001474B4">
        <w:rPr>
          <w:b/>
          <w:bCs/>
          <w:sz w:val="24"/>
          <w:szCs w:val="24"/>
        </w:rPr>
        <w:t>ELETRÔNICA</w:t>
      </w:r>
      <w:r w:rsidR="00445DB7" w:rsidRPr="001474B4">
        <w:rPr>
          <w:sz w:val="24"/>
          <w:szCs w:val="24"/>
        </w:rPr>
        <w:t xml:space="preserve">, com adoção do critério de julgamento pelo </w:t>
      </w:r>
      <w:r w:rsidR="00445DB7" w:rsidRPr="001474B4">
        <w:rPr>
          <w:b/>
          <w:bCs/>
          <w:color w:val="auto"/>
          <w:sz w:val="24"/>
          <w:szCs w:val="24"/>
          <w:highlight w:val="yellow"/>
        </w:rPr>
        <w:t>menor preço</w:t>
      </w:r>
      <w:r w:rsidR="00445DB7" w:rsidRPr="001474B4">
        <w:rPr>
          <w:color w:val="auto"/>
          <w:sz w:val="24"/>
          <w:szCs w:val="24"/>
        </w:rPr>
        <w:t>.</w:t>
      </w:r>
    </w:p>
    <w:p w14:paraId="6AFC97D0" w14:textId="77777777" w:rsidR="00445DB7" w:rsidRDefault="00445DB7" w:rsidP="0024517C">
      <w:pPr>
        <w:pStyle w:val="Nivel2"/>
        <w:numPr>
          <w:ilvl w:val="0"/>
          <w:numId w:val="0"/>
        </w:numPr>
        <w:spacing w:before="0" w:after="0"/>
        <w:rPr>
          <w:sz w:val="24"/>
          <w:szCs w:val="24"/>
        </w:rPr>
      </w:pPr>
    </w:p>
    <w:p w14:paraId="7758EA97" w14:textId="77777777" w:rsidR="00445DB7" w:rsidRPr="001474B4" w:rsidRDefault="00445DB7" w:rsidP="0024517C">
      <w:pPr>
        <w:pStyle w:val="Nvel01-SemNumerao"/>
        <w:ind w:left="-6"/>
      </w:pPr>
      <w:r w:rsidRPr="001474B4">
        <w:t>Exigências de habilitação</w:t>
      </w:r>
    </w:p>
    <w:p w14:paraId="292C8F94" w14:textId="412DE18C" w:rsidR="00445DB7" w:rsidRPr="001474B4" w:rsidRDefault="00422203" w:rsidP="0024517C">
      <w:pPr>
        <w:pStyle w:val="Nivel2"/>
        <w:numPr>
          <w:ilvl w:val="0"/>
          <w:numId w:val="0"/>
        </w:numPr>
        <w:ind w:left="-6"/>
        <w:rPr>
          <w:sz w:val="24"/>
          <w:szCs w:val="24"/>
        </w:rPr>
      </w:pPr>
      <w:r>
        <w:rPr>
          <w:sz w:val="24"/>
          <w:szCs w:val="24"/>
        </w:rPr>
        <w:t>3</w:t>
      </w:r>
      <w:r w:rsidR="0024517C">
        <w:rPr>
          <w:sz w:val="24"/>
          <w:szCs w:val="24"/>
        </w:rPr>
        <w:t xml:space="preserve">.2 </w:t>
      </w:r>
      <w:r w:rsidR="00445DB7" w:rsidRPr="001474B4">
        <w:rPr>
          <w:sz w:val="24"/>
          <w:szCs w:val="24"/>
        </w:rPr>
        <w:t>Para fins de habilitação, deverá o licitante comprovar os seguintes requisitos:</w:t>
      </w:r>
    </w:p>
    <w:p w14:paraId="2D8CE9D2" w14:textId="77777777" w:rsidR="00445DB7" w:rsidRDefault="00445DB7" w:rsidP="0024517C">
      <w:pPr>
        <w:pStyle w:val="Nivel2"/>
        <w:numPr>
          <w:ilvl w:val="0"/>
          <w:numId w:val="0"/>
        </w:numPr>
        <w:spacing w:before="0" w:after="0"/>
        <w:rPr>
          <w:sz w:val="24"/>
          <w:szCs w:val="24"/>
        </w:rPr>
      </w:pPr>
    </w:p>
    <w:p w14:paraId="11F2FAF4" w14:textId="77777777" w:rsidR="00445DB7" w:rsidRPr="001474B4" w:rsidRDefault="00445DB7" w:rsidP="0024517C">
      <w:pPr>
        <w:pStyle w:val="Nvel01-SemNumerao"/>
        <w:ind w:left="-6"/>
      </w:pPr>
      <w:r w:rsidRPr="001474B4">
        <w:t xml:space="preserve">Habilitação jurídica </w:t>
      </w:r>
    </w:p>
    <w:p w14:paraId="31921811" w14:textId="6950F793" w:rsidR="00445DB7" w:rsidRPr="00763C67" w:rsidRDefault="00422203" w:rsidP="0024517C">
      <w:pPr>
        <w:pStyle w:val="Nivel2"/>
        <w:numPr>
          <w:ilvl w:val="0"/>
          <w:numId w:val="0"/>
        </w:numPr>
        <w:rPr>
          <w:sz w:val="24"/>
          <w:szCs w:val="24"/>
        </w:rPr>
      </w:pPr>
      <w:bookmarkStart w:id="43" w:name="_Ref115800561"/>
      <w:r>
        <w:rPr>
          <w:sz w:val="24"/>
          <w:szCs w:val="24"/>
        </w:rPr>
        <w:t>3</w:t>
      </w:r>
      <w:r w:rsidR="00445DB7" w:rsidRPr="004C198A">
        <w:rPr>
          <w:sz w:val="24"/>
          <w:szCs w:val="24"/>
        </w:rPr>
        <w:t>.</w:t>
      </w:r>
      <w:r w:rsidR="0024517C">
        <w:rPr>
          <w:sz w:val="24"/>
          <w:szCs w:val="24"/>
        </w:rPr>
        <w:t>3</w:t>
      </w:r>
      <w:r w:rsidR="00445DB7">
        <w:rPr>
          <w:b/>
          <w:bCs/>
          <w:sz w:val="24"/>
          <w:szCs w:val="24"/>
        </w:rPr>
        <w:tab/>
      </w:r>
      <w:r w:rsidR="00445DB7" w:rsidRPr="001474B4">
        <w:rPr>
          <w:b/>
          <w:bCs/>
          <w:sz w:val="24"/>
          <w:szCs w:val="24"/>
        </w:rPr>
        <w:t>Pessoa física:</w:t>
      </w:r>
      <w:r w:rsidR="00445DB7" w:rsidRPr="001474B4">
        <w:rPr>
          <w:sz w:val="24"/>
          <w:szCs w:val="24"/>
        </w:rPr>
        <w:t xml:space="preserve"> cédula de identidade (RG) ou documento equivalente que, por</w:t>
      </w:r>
      <w:r w:rsidR="00445DB7" w:rsidRPr="00763C67">
        <w:rPr>
          <w:sz w:val="24"/>
          <w:szCs w:val="24"/>
        </w:rPr>
        <w:t xml:space="preserve"> força de lei, tenha validade para fins de identificação em todo o território nacional;</w:t>
      </w:r>
      <w:bookmarkEnd w:id="43"/>
    </w:p>
    <w:p w14:paraId="4CB20B35" w14:textId="65BE350E" w:rsidR="00445DB7" w:rsidRPr="00763C67" w:rsidRDefault="00422203" w:rsidP="0024517C">
      <w:pPr>
        <w:pStyle w:val="Nivel2"/>
        <w:numPr>
          <w:ilvl w:val="0"/>
          <w:numId w:val="0"/>
        </w:numPr>
        <w:rPr>
          <w:sz w:val="24"/>
          <w:szCs w:val="24"/>
        </w:rPr>
      </w:pPr>
      <w:r>
        <w:rPr>
          <w:sz w:val="24"/>
          <w:szCs w:val="24"/>
        </w:rPr>
        <w:lastRenderedPageBreak/>
        <w:t>3</w:t>
      </w:r>
      <w:r w:rsidR="00445DB7" w:rsidRPr="004C198A">
        <w:rPr>
          <w:sz w:val="24"/>
          <w:szCs w:val="24"/>
        </w:rPr>
        <w:t>.</w:t>
      </w:r>
      <w:r w:rsidR="0024517C">
        <w:rPr>
          <w:sz w:val="24"/>
          <w:szCs w:val="24"/>
        </w:rPr>
        <w:t>4</w:t>
      </w:r>
      <w:r w:rsidR="00445DB7">
        <w:rPr>
          <w:b/>
          <w:bCs/>
          <w:sz w:val="24"/>
          <w:szCs w:val="24"/>
        </w:rPr>
        <w:tab/>
      </w:r>
      <w:r w:rsidR="00445DB7" w:rsidRPr="00763C67">
        <w:rPr>
          <w:b/>
          <w:bCs/>
          <w:sz w:val="24"/>
          <w:szCs w:val="24"/>
        </w:rPr>
        <w:t>Empresário individual</w:t>
      </w:r>
      <w:r w:rsidR="00445DB7" w:rsidRPr="00763C67">
        <w:rPr>
          <w:sz w:val="24"/>
          <w:szCs w:val="24"/>
        </w:rPr>
        <w:t xml:space="preserve">: inscrição no Registro Público de Empresas Mercantis, a cargo da Junta Comercial da respectiva sede; </w:t>
      </w:r>
    </w:p>
    <w:p w14:paraId="6564D195" w14:textId="028716D3" w:rsidR="00445DB7" w:rsidRPr="00763C67" w:rsidRDefault="00422203" w:rsidP="0024517C">
      <w:pPr>
        <w:pStyle w:val="Nivel2"/>
        <w:numPr>
          <w:ilvl w:val="0"/>
          <w:numId w:val="0"/>
        </w:numPr>
        <w:rPr>
          <w:sz w:val="24"/>
          <w:szCs w:val="24"/>
        </w:rPr>
      </w:pPr>
      <w:r>
        <w:rPr>
          <w:sz w:val="24"/>
          <w:szCs w:val="24"/>
        </w:rPr>
        <w:t>3</w:t>
      </w:r>
      <w:r w:rsidR="00445DB7" w:rsidRPr="004C198A">
        <w:rPr>
          <w:sz w:val="24"/>
          <w:szCs w:val="24"/>
        </w:rPr>
        <w:t>.</w:t>
      </w:r>
      <w:r w:rsidR="0024517C">
        <w:rPr>
          <w:sz w:val="24"/>
          <w:szCs w:val="24"/>
        </w:rPr>
        <w:t>5</w:t>
      </w:r>
      <w:r w:rsidR="00445DB7">
        <w:rPr>
          <w:b/>
          <w:bCs/>
          <w:sz w:val="24"/>
          <w:szCs w:val="24"/>
        </w:rPr>
        <w:tab/>
      </w:r>
      <w:r w:rsidR="00445DB7" w:rsidRPr="00763C67">
        <w:rPr>
          <w:b/>
          <w:bCs/>
          <w:sz w:val="24"/>
          <w:szCs w:val="24"/>
        </w:rPr>
        <w:t>Microempreendedor Individual - MEI</w:t>
      </w:r>
      <w:r w:rsidR="00445DB7" w:rsidRPr="00763C67">
        <w:rPr>
          <w:sz w:val="24"/>
          <w:szCs w:val="24"/>
        </w:rPr>
        <w:t xml:space="preserve">: Certificado da Condição de Microempreendedor Individual - CCMEI, cuja aceitação ficará condicionada à verificação da autenticidade no sítio </w:t>
      </w:r>
      <w:hyperlink r:id="rId72">
        <w:r w:rsidR="00445DB7" w:rsidRPr="00763C67">
          <w:rPr>
            <w:rStyle w:val="Hyperlink"/>
            <w:sz w:val="24"/>
            <w:szCs w:val="24"/>
          </w:rPr>
          <w:t>https://www.gov.br/empresas-e-negocios/pt-br/empreendedor</w:t>
        </w:r>
      </w:hyperlink>
      <w:r w:rsidR="00445DB7" w:rsidRPr="00763C67">
        <w:rPr>
          <w:sz w:val="24"/>
          <w:szCs w:val="24"/>
        </w:rPr>
        <w:t>;</w:t>
      </w:r>
    </w:p>
    <w:p w14:paraId="67C93F75" w14:textId="2FEAD08F" w:rsidR="00445DB7" w:rsidRPr="00763C67" w:rsidRDefault="00422203" w:rsidP="0024517C">
      <w:pPr>
        <w:pStyle w:val="Nivel2"/>
        <w:numPr>
          <w:ilvl w:val="0"/>
          <w:numId w:val="0"/>
        </w:numPr>
        <w:rPr>
          <w:sz w:val="24"/>
          <w:szCs w:val="24"/>
        </w:rPr>
      </w:pPr>
      <w:r>
        <w:rPr>
          <w:sz w:val="24"/>
          <w:szCs w:val="24"/>
        </w:rPr>
        <w:t>3</w:t>
      </w:r>
      <w:r w:rsidR="00445DB7" w:rsidRPr="004C198A">
        <w:rPr>
          <w:sz w:val="24"/>
          <w:szCs w:val="24"/>
        </w:rPr>
        <w:t>.</w:t>
      </w:r>
      <w:r w:rsidR="0024517C">
        <w:rPr>
          <w:sz w:val="24"/>
          <w:szCs w:val="24"/>
        </w:rPr>
        <w:t>6</w:t>
      </w:r>
      <w:r w:rsidR="00445DB7">
        <w:rPr>
          <w:b/>
          <w:bCs/>
          <w:sz w:val="24"/>
          <w:szCs w:val="24"/>
        </w:rPr>
        <w:tab/>
      </w:r>
      <w:r w:rsidR="00445DB7" w:rsidRPr="00F54DA2">
        <w:rPr>
          <w:b/>
          <w:bCs/>
          <w:sz w:val="24"/>
          <w:szCs w:val="24"/>
        </w:rPr>
        <w:t>Sociedade empresária, sociedade limitada unipessoal – SLU ou sociedade identificada como empresa individual de responsabilidade limitada - EIRELI</w:t>
      </w:r>
      <w:r w:rsidR="00445DB7" w:rsidRPr="00763C67">
        <w:rPr>
          <w:sz w:val="24"/>
          <w:szCs w:val="24"/>
        </w:rPr>
        <w:t>: inscrição do ato constitutivo, estatuto ou contrato social no Registro Público de Empresas Mercantis, a cargo da Junta Comercial da respectiva sede, acompanhada de documento comprobatório de seus administradores;</w:t>
      </w:r>
    </w:p>
    <w:p w14:paraId="2E944EC9" w14:textId="38249169" w:rsidR="00445DB7" w:rsidRPr="00763C67" w:rsidRDefault="00422203" w:rsidP="0024517C">
      <w:pPr>
        <w:pStyle w:val="Nivel2"/>
        <w:numPr>
          <w:ilvl w:val="0"/>
          <w:numId w:val="0"/>
        </w:numPr>
        <w:rPr>
          <w:sz w:val="24"/>
          <w:szCs w:val="24"/>
        </w:rPr>
      </w:pPr>
      <w:r>
        <w:rPr>
          <w:sz w:val="24"/>
          <w:szCs w:val="24"/>
        </w:rPr>
        <w:t>3</w:t>
      </w:r>
      <w:r w:rsidR="00445DB7" w:rsidRPr="004C198A">
        <w:rPr>
          <w:sz w:val="24"/>
          <w:szCs w:val="24"/>
        </w:rPr>
        <w:t>.</w:t>
      </w:r>
      <w:r w:rsidR="0024517C">
        <w:rPr>
          <w:sz w:val="24"/>
          <w:szCs w:val="24"/>
        </w:rPr>
        <w:t>7</w:t>
      </w:r>
      <w:r w:rsidR="00445DB7">
        <w:rPr>
          <w:b/>
          <w:bCs/>
          <w:sz w:val="24"/>
          <w:szCs w:val="24"/>
        </w:rPr>
        <w:tab/>
      </w:r>
      <w:r w:rsidR="00445DB7" w:rsidRPr="00763C67">
        <w:rPr>
          <w:b/>
          <w:bCs/>
          <w:sz w:val="24"/>
          <w:szCs w:val="24"/>
        </w:rPr>
        <w:t>Sociedade empresária estrangeira</w:t>
      </w:r>
      <w:r w:rsidR="00445DB7" w:rsidRPr="00763C67">
        <w:rPr>
          <w:sz w:val="24"/>
          <w:szCs w:val="24"/>
        </w:rPr>
        <w:t>: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w:t>
      </w:r>
      <w:r w:rsidR="00445DB7">
        <w:rPr>
          <w:sz w:val="24"/>
          <w:szCs w:val="24"/>
        </w:rPr>
        <w:t> </w:t>
      </w:r>
      <w:r w:rsidR="00445DB7" w:rsidRPr="00763C67">
        <w:rPr>
          <w:sz w:val="24"/>
          <w:szCs w:val="24"/>
        </w:rPr>
        <w:t>77, de 18 de março de 2020</w:t>
      </w:r>
      <w:r w:rsidR="00445DB7">
        <w:rPr>
          <w:sz w:val="24"/>
          <w:szCs w:val="24"/>
        </w:rPr>
        <w:t>;</w:t>
      </w:r>
    </w:p>
    <w:p w14:paraId="0A9F4259" w14:textId="724DD38E" w:rsidR="00445DB7" w:rsidRPr="00763C67" w:rsidRDefault="00422203" w:rsidP="0024517C">
      <w:pPr>
        <w:pStyle w:val="Nivel2"/>
        <w:numPr>
          <w:ilvl w:val="0"/>
          <w:numId w:val="0"/>
        </w:numPr>
        <w:rPr>
          <w:sz w:val="24"/>
          <w:szCs w:val="24"/>
        </w:rPr>
      </w:pPr>
      <w:r>
        <w:rPr>
          <w:sz w:val="24"/>
          <w:szCs w:val="24"/>
        </w:rPr>
        <w:t>3</w:t>
      </w:r>
      <w:r w:rsidR="00445DB7" w:rsidRPr="004C198A">
        <w:rPr>
          <w:sz w:val="24"/>
          <w:szCs w:val="24"/>
        </w:rPr>
        <w:t>.</w:t>
      </w:r>
      <w:r w:rsidR="0024517C">
        <w:rPr>
          <w:sz w:val="24"/>
          <w:szCs w:val="24"/>
        </w:rPr>
        <w:t>8</w:t>
      </w:r>
      <w:r w:rsidR="00445DB7">
        <w:rPr>
          <w:b/>
          <w:bCs/>
          <w:sz w:val="24"/>
          <w:szCs w:val="24"/>
        </w:rPr>
        <w:tab/>
      </w:r>
      <w:r w:rsidR="00445DB7" w:rsidRPr="00763C67">
        <w:rPr>
          <w:b/>
          <w:bCs/>
          <w:sz w:val="24"/>
          <w:szCs w:val="24"/>
        </w:rPr>
        <w:t>Sociedade simples</w:t>
      </w:r>
      <w:r w:rsidR="00445DB7" w:rsidRPr="00763C67">
        <w:rPr>
          <w:sz w:val="24"/>
          <w:szCs w:val="24"/>
        </w:rPr>
        <w:t>: inscrição do ato constitutivo no Registro Civil de Pessoas Jurídicas do local de sua sede, acompanhada de documento comprobatório de seus administradores;</w:t>
      </w:r>
    </w:p>
    <w:p w14:paraId="1AC11532" w14:textId="2F0D417E" w:rsidR="00445DB7" w:rsidRPr="00763C67" w:rsidRDefault="00422203" w:rsidP="0024517C">
      <w:pPr>
        <w:pStyle w:val="Nivel2"/>
        <w:numPr>
          <w:ilvl w:val="0"/>
          <w:numId w:val="0"/>
        </w:numPr>
        <w:rPr>
          <w:sz w:val="24"/>
          <w:szCs w:val="24"/>
        </w:rPr>
      </w:pPr>
      <w:r>
        <w:rPr>
          <w:sz w:val="24"/>
          <w:szCs w:val="24"/>
        </w:rPr>
        <w:t>3</w:t>
      </w:r>
      <w:r w:rsidR="00445DB7" w:rsidRPr="004C198A">
        <w:rPr>
          <w:sz w:val="24"/>
          <w:szCs w:val="24"/>
        </w:rPr>
        <w:t>.</w:t>
      </w:r>
      <w:r w:rsidR="0024517C">
        <w:rPr>
          <w:sz w:val="24"/>
          <w:szCs w:val="24"/>
        </w:rPr>
        <w:t>9</w:t>
      </w:r>
      <w:r w:rsidR="00445DB7">
        <w:rPr>
          <w:b/>
          <w:bCs/>
          <w:sz w:val="24"/>
          <w:szCs w:val="24"/>
        </w:rPr>
        <w:tab/>
      </w:r>
      <w:r w:rsidR="00445DB7" w:rsidRPr="00763C67">
        <w:rPr>
          <w:b/>
          <w:bCs/>
          <w:sz w:val="24"/>
          <w:szCs w:val="24"/>
        </w:rPr>
        <w:t>Filial, sucursal ou agência de sociedade simples ou empresária</w:t>
      </w:r>
      <w:r w:rsidR="00445DB7" w:rsidRPr="00763C67">
        <w:rPr>
          <w:sz w:val="24"/>
          <w:szCs w:val="24"/>
        </w:rPr>
        <w:t xml:space="preserve">: inscrição do ato constitutivo da filial, sucursal ou agência da sociedade simples ou empresária, respectivamente, no Registro Civil das Pessoas Jurídicas ou no Registro Público de Empresas </w:t>
      </w:r>
      <w:bookmarkStart w:id="44" w:name="_Int_ySfCXwr4"/>
      <w:r w:rsidR="00445DB7" w:rsidRPr="00763C67">
        <w:rPr>
          <w:sz w:val="24"/>
          <w:szCs w:val="24"/>
        </w:rPr>
        <w:t>Mercantis onde</w:t>
      </w:r>
      <w:bookmarkEnd w:id="44"/>
      <w:r w:rsidR="00445DB7" w:rsidRPr="00763C67">
        <w:rPr>
          <w:sz w:val="24"/>
          <w:szCs w:val="24"/>
        </w:rPr>
        <w:t xml:space="preserve"> opera, com averbação no Registro onde tem sede a matriz</w:t>
      </w:r>
      <w:r w:rsidR="00445DB7">
        <w:rPr>
          <w:sz w:val="24"/>
          <w:szCs w:val="24"/>
        </w:rPr>
        <w:t>;</w:t>
      </w:r>
    </w:p>
    <w:p w14:paraId="7C56CFDD" w14:textId="61F551AF" w:rsidR="00445DB7" w:rsidRPr="00ED04F0" w:rsidRDefault="00422203" w:rsidP="0024517C">
      <w:pPr>
        <w:pStyle w:val="Nivel2"/>
        <w:numPr>
          <w:ilvl w:val="0"/>
          <w:numId w:val="0"/>
        </w:numPr>
        <w:rPr>
          <w:sz w:val="24"/>
          <w:szCs w:val="24"/>
        </w:rPr>
      </w:pPr>
      <w:r>
        <w:rPr>
          <w:sz w:val="24"/>
          <w:szCs w:val="24"/>
        </w:rPr>
        <w:t>3</w:t>
      </w:r>
      <w:r w:rsidR="00445DB7" w:rsidRPr="004C198A">
        <w:rPr>
          <w:sz w:val="24"/>
          <w:szCs w:val="24"/>
        </w:rPr>
        <w:t>.</w:t>
      </w:r>
      <w:r w:rsidR="00445DB7">
        <w:rPr>
          <w:sz w:val="24"/>
          <w:szCs w:val="24"/>
        </w:rPr>
        <w:t>1</w:t>
      </w:r>
      <w:r w:rsidR="0024517C">
        <w:rPr>
          <w:sz w:val="24"/>
          <w:szCs w:val="24"/>
        </w:rPr>
        <w:t>0</w:t>
      </w:r>
      <w:r w:rsidR="00445DB7">
        <w:rPr>
          <w:b/>
          <w:bCs/>
          <w:sz w:val="24"/>
          <w:szCs w:val="24"/>
        </w:rPr>
        <w:tab/>
      </w:r>
      <w:r w:rsidR="00445DB7" w:rsidRPr="00763C67">
        <w:rPr>
          <w:b/>
          <w:bCs/>
          <w:sz w:val="24"/>
          <w:szCs w:val="24"/>
        </w:rPr>
        <w:t>Sociedade cooperativa</w:t>
      </w:r>
      <w:r w:rsidR="00445DB7" w:rsidRPr="00763C67">
        <w:rPr>
          <w:sz w:val="24"/>
          <w:szCs w:val="24"/>
        </w:rPr>
        <w:t xml:space="preserve">: ata de fundação e estatuto social, com a ata da assembleia que o aprovou, devidamente arquivado na Junta Comercial ou inscrito no Registro Civil das Pessoas Jurídicas da respectiva sede, além do registro de que trata o art. 107 da Lei nº 5.764, de 16 de dezembro </w:t>
      </w:r>
      <w:r w:rsidR="00445DB7">
        <w:rPr>
          <w:sz w:val="24"/>
          <w:szCs w:val="24"/>
        </w:rPr>
        <w:t xml:space="preserve">de </w:t>
      </w:r>
      <w:r w:rsidR="00445DB7" w:rsidRPr="00763C67">
        <w:rPr>
          <w:sz w:val="24"/>
          <w:szCs w:val="24"/>
        </w:rPr>
        <w:t>1971</w:t>
      </w:r>
      <w:r w:rsidR="00445DB7">
        <w:rPr>
          <w:sz w:val="24"/>
          <w:szCs w:val="24"/>
        </w:rPr>
        <w:t>;</w:t>
      </w:r>
    </w:p>
    <w:p w14:paraId="29715409" w14:textId="3CBABAF6" w:rsidR="00445DB7" w:rsidRPr="00763C67" w:rsidRDefault="00422203" w:rsidP="0024517C">
      <w:pPr>
        <w:pStyle w:val="Nivel2"/>
        <w:numPr>
          <w:ilvl w:val="0"/>
          <w:numId w:val="0"/>
        </w:numPr>
        <w:rPr>
          <w:sz w:val="24"/>
          <w:szCs w:val="24"/>
        </w:rPr>
      </w:pPr>
      <w:r>
        <w:rPr>
          <w:sz w:val="24"/>
          <w:szCs w:val="24"/>
        </w:rPr>
        <w:t>3</w:t>
      </w:r>
      <w:r w:rsidR="00445DB7" w:rsidRPr="004C198A">
        <w:rPr>
          <w:sz w:val="24"/>
          <w:szCs w:val="24"/>
        </w:rPr>
        <w:t>.</w:t>
      </w:r>
      <w:r w:rsidR="00445DB7">
        <w:rPr>
          <w:sz w:val="24"/>
          <w:szCs w:val="24"/>
        </w:rPr>
        <w:t>1</w:t>
      </w:r>
      <w:r w:rsidR="0024517C">
        <w:rPr>
          <w:sz w:val="24"/>
          <w:szCs w:val="24"/>
        </w:rPr>
        <w:t>1</w:t>
      </w:r>
      <w:r w:rsidR="00445DB7">
        <w:rPr>
          <w:b/>
          <w:bCs/>
          <w:sz w:val="24"/>
          <w:szCs w:val="24"/>
        </w:rPr>
        <w:tab/>
      </w:r>
      <w:r w:rsidR="00445DB7" w:rsidRPr="00763C67">
        <w:rPr>
          <w:sz w:val="24"/>
          <w:szCs w:val="24"/>
        </w:rPr>
        <w:t>Os documentos apresentados deverão estar acompanhados de todas as alterações ou da consolidação respectiva.</w:t>
      </w:r>
    </w:p>
    <w:p w14:paraId="7BB1B5C2" w14:textId="77777777" w:rsidR="00445DB7" w:rsidRDefault="00445DB7" w:rsidP="0024517C">
      <w:pPr>
        <w:pStyle w:val="Nvel01-SemNumerao"/>
      </w:pPr>
    </w:p>
    <w:p w14:paraId="6B96C12B" w14:textId="77777777" w:rsidR="00445DB7" w:rsidRPr="00763C67" w:rsidRDefault="00445DB7" w:rsidP="0024517C">
      <w:pPr>
        <w:pStyle w:val="Nvel01-SemNumerao"/>
        <w:ind w:left="-6"/>
      </w:pPr>
      <w:r w:rsidRPr="00763C67">
        <w:t>Habilitação fiscal, social e trabalhista</w:t>
      </w:r>
    </w:p>
    <w:p w14:paraId="117D8BD4" w14:textId="2D78A536" w:rsidR="00445DB7" w:rsidRPr="00763C67" w:rsidRDefault="00422203" w:rsidP="0024517C">
      <w:pPr>
        <w:pStyle w:val="Nivel2"/>
        <w:numPr>
          <w:ilvl w:val="0"/>
          <w:numId w:val="0"/>
        </w:numPr>
        <w:rPr>
          <w:sz w:val="24"/>
          <w:szCs w:val="24"/>
        </w:rPr>
      </w:pPr>
      <w:r>
        <w:rPr>
          <w:sz w:val="24"/>
          <w:szCs w:val="24"/>
        </w:rPr>
        <w:t>3</w:t>
      </w:r>
      <w:r w:rsidR="00445DB7" w:rsidRPr="004C198A">
        <w:rPr>
          <w:sz w:val="24"/>
          <w:szCs w:val="24"/>
        </w:rPr>
        <w:t>.</w:t>
      </w:r>
      <w:r w:rsidR="00445DB7">
        <w:rPr>
          <w:sz w:val="24"/>
          <w:szCs w:val="24"/>
        </w:rPr>
        <w:t>1</w:t>
      </w:r>
      <w:r w:rsidR="0024517C">
        <w:rPr>
          <w:sz w:val="24"/>
          <w:szCs w:val="24"/>
        </w:rPr>
        <w:t>2</w:t>
      </w:r>
      <w:r w:rsidR="00445DB7">
        <w:rPr>
          <w:b/>
          <w:bCs/>
          <w:sz w:val="24"/>
          <w:szCs w:val="24"/>
        </w:rPr>
        <w:tab/>
      </w:r>
      <w:r w:rsidR="00445DB7" w:rsidRPr="00763C67">
        <w:rPr>
          <w:sz w:val="24"/>
          <w:szCs w:val="24"/>
        </w:rPr>
        <w:t>Prova de inscrição no Cadastro Nacional de Pessoas Jurídicas ou no Cadastro de Pessoas Físicas, conforme o caso;</w:t>
      </w:r>
    </w:p>
    <w:p w14:paraId="186A0B93" w14:textId="6C80A5E4" w:rsidR="00445DB7" w:rsidRPr="00763C67" w:rsidRDefault="00422203" w:rsidP="0024517C">
      <w:pPr>
        <w:pStyle w:val="Nivel2"/>
        <w:numPr>
          <w:ilvl w:val="0"/>
          <w:numId w:val="0"/>
        </w:numPr>
        <w:rPr>
          <w:sz w:val="24"/>
          <w:szCs w:val="24"/>
        </w:rPr>
      </w:pPr>
      <w:r>
        <w:rPr>
          <w:sz w:val="24"/>
          <w:szCs w:val="24"/>
        </w:rPr>
        <w:t>3</w:t>
      </w:r>
      <w:r w:rsidR="00445DB7" w:rsidRPr="004C198A">
        <w:rPr>
          <w:sz w:val="24"/>
          <w:szCs w:val="24"/>
        </w:rPr>
        <w:t>.</w:t>
      </w:r>
      <w:r w:rsidR="00445DB7">
        <w:rPr>
          <w:sz w:val="24"/>
          <w:szCs w:val="24"/>
        </w:rPr>
        <w:t>1</w:t>
      </w:r>
      <w:r w:rsidR="0024517C">
        <w:rPr>
          <w:sz w:val="24"/>
          <w:szCs w:val="24"/>
        </w:rPr>
        <w:t>3</w:t>
      </w:r>
      <w:r w:rsidR="00445DB7">
        <w:rPr>
          <w:b/>
          <w:bCs/>
          <w:sz w:val="24"/>
          <w:szCs w:val="24"/>
        </w:rPr>
        <w:tab/>
      </w:r>
      <w:r w:rsidR="00445DB7" w:rsidRPr="00763C67">
        <w:rPr>
          <w:sz w:val="24"/>
          <w:szCs w:val="24"/>
        </w:rPr>
        <w:t xml:space="preserve">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w:t>
      </w:r>
      <w:r w:rsidR="00445DB7" w:rsidRPr="00763C67">
        <w:rPr>
          <w:sz w:val="24"/>
          <w:szCs w:val="24"/>
        </w:rPr>
        <w:lastRenderedPageBreak/>
        <w:t>Conjunta nº 1.751, de 02 de outubro de 2014, do Secretário da Receita Federal do Brasil e da Procuradora-Geral da Fazenda Nacional.</w:t>
      </w:r>
    </w:p>
    <w:p w14:paraId="0C08A74B" w14:textId="3FB3241B" w:rsidR="009F4771" w:rsidRDefault="00422203" w:rsidP="0024517C">
      <w:pPr>
        <w:pStyle w:val="Nivel2"/>
        <w:numPr>
          <w:ilvl w:val="0"/>
          <w:numId w:val="0"/>
        </w:numPr>
        <w:rPr>
          <w:sz w:val="24"/>
          <w:szCs w:val="24"/>
        </w:rPr>
      </w:pPr>
      <w:r>
        <w:rPr>
          <w:sz w:val="24"/>
          <w:szCs w:val="24"/>
        </w:rPr>
        <w:t>3</w:t>
      </w:r>
      <w:r w:rsidR="00445DB7" w:rsidRPr="004C198A">
        <w:rPr>
          <w:sz w:val="24"/>
          <w:szCs w:val="24"/>
        </w:rPr>
        <w:t>.</w:t>
      </w:r>
      <w:r w:rsidR="0024517C">
        <w:rPr>
          <w:sz w:val="24"/>
          <w:szCs w:val="24"/>
        </w:rPr>
        <w:t>14</w:t>
      </w:r>
      <w:r w:rsidR="00445DB7">
        <w:rPr>
          <w:b/>
          <w:bCs/>
          <w:sz w:val="24"/>
          <w:szCs w:val="24"/>
        </w:rPr>
        <w:tab/>
      </w:r>
      <w:r w:rsidR="00445DB7" w:rsidRPr="00763C67">
        <w:rPr>
          <w:sz w:val="24"/>
          <w:szCs w:val="24"/>
        </w:rPr>
        <w:t>Prova de regularidade com o Fundo de Garantia do Tempo de Serviço (FGTS);</w:t>
      </w:r>
    </w:p>
    <w:p w14:paraId="4B78BF80" w14:textId="14B5B924" w:rsidR="00445DB7" w:rsidRPr="00763C67" w:rsidRDefault="00422203" w:rsidP="0024517C">
      <w:pPr>
        <w:pStyle w:val="Nivel2"/>
        <w:numPr>
          <w:ilvl w:val="0"/>
          <w:numId w:val="0"/>
        </w:numPr>
        <w:rPr>
          <w:sz w:val="24"/>
          <w:szCs w:val="24"/>
        </w:rPr>
      </w:pPr>
      <w:r>
        <w:rPr>
          <w:sz w:val="24"/>
          <w:szCs w:val="24"/>
        </w:rPr>
        <w:t>3</w:t>
      </w:r>
      <w:r w:rsidR="0024517C">
        <w:rPr>
          <w:sz w:val="24"/>
          <w:szCs w:val="24"/>
        </w:rPr>
        <w:t xml:space="preserve">.15 </w:t>
      </w:r>
      <w:r w:rsidR="00DC5E49">
        <w:rPr>
          <w:sz w:val="24"/>
          <w:szCs w:val="24"/>
        </w:rPr>
        <w:t xml:space="preserve">  </w:t>
      </w:r>
      <w:r w:rsidR="00445DB7" w:rsidRPr="00763C67">
        <w:rPr>
          <w:sz w:val="24"/>
          <w:szCs w:val="24"/>
        </w:rPr>
        <w:t xml:space="preserve">Prova de inexistência de débitos inadimplidos perante a Justiça do Trabalho, mediante a apresentação de certidão negativa ou positiva com efeito de negativa, nos termos do Título VII-A da Consolidação das Leis do Trabalho, aprovada pelo </w:t>
      </w:r>
      <w:hyperlink r:id="rId73">
        <w:r w:rsidR="00445DB7" w:rsidRPr="00763C67">
          <w:rPr>
            <w:rStyle w:val="Hyperlink"/>
            <w:sz w:val="24"/>
            <w:szCs w:val="24"/>
          </w:rPr>
          <w:t>Decreto-Lei nº 5.452, de 1º de maio de 1943;</w:t>
        </w:r>
      </w:hyperlink>
    </w:p>
    <w:p w14:paraId="72577766" w14:textId="165F518B" w:rsidR="00445DB7" w:rsidRPr="00763C67" w:rsidRDefault="00422203" w:rsidP="0024517C">
      <w:pPr>
        <w:pStyle w:val="Nivel2"/>
        <w:numPr>
          <w:ilvl w:val="0"/>
          <w:numId w:val="0"/>
        </w:numPr>
        <w:rPr>
          <w:sz w:val="24"/>
          <w:szCs w:val="24"/>
        </w:rPr>
      </w:pPr>
      <w:r>
        <w:rPr>
          <w:sz w:val="24"/>
          <w:szCs w:val="24"/>
        </w:rPr>
        <w:t>3</w:t>
      </w:r>
      <w:r w:rsidR="00445DB7" w:rsidRPr="004C198A">
        <w:rPr>
          <w:sz w:val="24"/>
          <w:szCs w:val="24"/>
        </w:rPr>
        <w:t>.</w:t>
      </w:r>
      <w:r w:rsidR="00445DB7">
        <w:rPr>
          <w:sz w:val="24"/>
          <w:szCs w:val="24"/>
        </w:rPr>
        <w:t>16</w:t>
      </w:r>
      <w:r w:rsidR="00445DB7">
        <w:rPr>
          <w:b/>
          <w:bCs/>
          <w:sz w:val="24"/>
          <w:szCs w:val="24"/>
        </w:rPr>
        <w:tab/>
      </w:r>
      <w:r w:rsidR="00445DB7" w:rsidRPr="00763C67">
        <w:rPr>
          <w:sz w:val="24"/>
          <w:szCs w:val="24"/>
        </w:rPr>
        <w:t xml:space="preserve">Prova de inscrição no </w:t>
      </w:r>
      <w:r w:rsidR="00445DB7" w:rsidRPr="00F54DA2">
        <w:rPr>
          <w:b/>
          <w:bCs/>
          <w:sz w:val="24"/>
          <w:szCs w:val="24"/>
        </w:rPr>
        <w:t xml:space="preserve">Cadastro de Contribuintes </w:t>
      </w:r>
      <w:r w:rsidR="00445DB7" w:rsidRPr="00741820">
        <w:rPr>
          <w:sz w:val="24"/>
          <w:szCs w:val="24"/>
        </w:rPr>
        <w:t>Estadual e/ou Municipal</w:t>
      </w:r>
      <w:r w:rsidR="00445DB7" w:rsidRPr="00763C67">
        <w:rPr>
          <w:sz w:val="24"/>
          <w:szCs w:val="24"/>
        </w:rPr>
        <w:t xml:space="preserve"> relativo ao domicílio ou sede do fornecedor, pertinente ao seu ramo de atividade e compatível com o objeto contratual; </w:t>
      </w:r>
    </w:p>
    <w:p w14:paraId="208C8575" w14:textId="4DF6F2AC" w:rsidR="00445DB7" w:rsidRPr="00763C67" w:rsidRDefault="00422203" w:rsidP="0024517C">
      <w:pPr>
        <w:pStyle w:val="Nivel2"/>
        <w:numPr>
          <w:ilvl w:val="0"/>
          <w:numId w:val="0"/>
        </w:numPr>
        <w:rPr>
          <w:sz w:val="24"/>
          <w:szCs w:val="24"/>
        </w:rPr>
      </w:pPr>
      <w:r>
        <w:rPr>
          <w:sz w:val="24"/>
          <w:szCs w:val="24"/>
        </w:rPr>
        <w:t>3</w:t>
      </w:r>
      <w:r w:rsidR="00445DB7" w:rsidRPr="004C198A">
        <w:rPr>
          <w:sz w:val="24"/>
          <w:szCs w:val="24"/>
        </w:rPr>
        <w:t>.</w:t>
      </w:r>
      <w:r w:rsidR="00445DB7">
        <w:rPr>
          <w:sz w:val="24"/>
          <w:szCs w:val="24"/>
        </w:rPr>
        <w:t>17</w:t>
      </w:r>
      <w:r w:rsidR="00445DB7">
        <w:rPr>
          <w:b/>
          <w:bCs/>
          <w:sz w:val="24"/>
          <w:szCs w:val="24"/>
        </w:rPr>
        <w:tab/>
      </w:r>
      <w:r w:rsidR="00445DB7" w:rsidRPr="00763C67">
        <w:rPr>
          <w:sz w:val="24"/>
          <w:szCs w:val="24"/>
        </w:rPr>
        <w:t>Prova de regularidade com a Fazenda</w:t>
      </w:r>
      <w:r w:rsidR="00445DB7">
        <w:rPr>
          <w:sz w:val="24"/>
          <w:szCs w:val="24"/>
        </w:rPr>
        <w:t xml:space="preserve"> </w:t>
      </w:r>
      <w:r w:rsidR="00445DB7" w:rsidRPr="00135291">
        <w:rPr>
          <w:b/>
          <w:bCs/>
          <w:sz w:val="24"/>
          <w:szCs w:val="24"/>
          <w:highlight w:val="yellow"/>
        </w:rPr>
        <w:t>Estadual</w:t>
      </w:r>
      <w:r w:rsidR="00445DB7" w:rsidRPr="00763C67">
        <w:rPr>
          <w:sz w:val="24"/>
          <w:szCs w:val="24"/>
        </w:rPr>
        <w:t xml:space="preserve"> do domicílio ou sede do fornecedor, relativa à atividade em cujo exercício contrata ou concorre;</w:t>
      </w:r>
    </w:p>
    <w:p w14:paraId="49E8A7A7" w14:textId="4BC828CB" w:rsidR="00445DB7" w:rsidRPr="00763C67" w:rsidRDefault="00422203" w:rsidP="0024517C">
      <w:pPr>
        <w:pStyle w:val="Nivel2"/>
        <w:numPr>
          <w:ilvl w:val="0"/>
          <w:numId w:val="0"/>
        </w:numPr>
        <w:rPr>
          <w:sz w:val="24"/>
          <w:szCs w:val="24"/>
        </w:rPr>
      </w:pPr>
      <w:r>
        <w:rPr>
          <w:sz w:val="24"/>
          <w:szCs w:val="24"/>
        </w:rPr>
        <w:t>3</w:t>
      </w:r>
      <w:r w:rsidR="00445DB7" w:rsidRPr="004C198A">
        <w:rPr>
          <w:sz w:val="24"/>
          <w:szCs w:val="24"/>
        </w:rPr>
        <w:t>.</w:t>
      </w:r>
      <w:r w:rsidR="00445DB7">
        <w:rPr>
          <w:sz w:val="24"/>
          <w:szCs w:val="24"/>
        </w:rPr>
        <w:t>18</w:t>
      </w:r>
      <w:r w:rsidR="00445DB7">
        <w:rPr>
          <w:b/>
          <w:bCs/>
          <w:sz w:val="24"/>
          <w:szCs w:val="24"/>
        </w:rPr>
        <w:tab/>
      </w:r>
      <w:r w:rsidR="00445DB7" w:rsidRPr="00763C67">
        <w:rPr>
          <w:sz w:val="24"/>
          <w:szCs w:val="24"/>
        </w:rPr>
        <w:t>Caso o fornecedor seja considerado isento dos tributos</w:t>
      </w:r>
      <w:r w:rsidR="00445DB7">
        <w:rPr>
          <w:sz w:val="24"/>
          <w:szCs w:val="24"/>
        </w:rPr>
        <w:t xml:space="preserve"> </w:t>
      </w:r>
      <w:r w:rsidR="00445DB7">
        <w:rPr>
          <w:b/>
          <w:bCs/>
          <w:sz w:val="24"/>
          <w:szCs w:val="24"/>
          <w:highlight w:val="yellow"/>
        </w:rPr>
        <w:t>Estadua</w:t>
      </w:r>
      <w:r w:rsidR="00445DB7" w:rsidRPr="00F54DA2">
        <w:rPr>
          <w:b/>
          <w:bCs/>
          <w:sz w:val="24"/>
          <w:szCs w:val="24"/>
          <w:highlight w:val="yellow"/>
        </w:rPr>
        <w:t>is</w:t>
      </w:r>
      <w:r w:rsidR="00445DB7" w:rsidRPr="00763C67">
        <w:rPr>
          <w:sz w:val="24"/>
          <w:szCs w:val="24"/>
        </w:rPr>
        <w:t xml:space="preserve"> relacionados ao objeto contratual, deverá comprovar tal condição mediante a apresentação de declaração da Fazenda respectiva do seu domicílio ou sede, ou outra equivalente, na forma da lei.</w:t>
      </w:r>
    </w:p>
    <w:p w14:paraId="7D749CD0" w14:textId="06DF419A" w:rsidR="00445DB7" w:rsidRPr="00763C67" w:rsidRDefault="00422203" w:rsidP="0024517C">
      <w:pPr>
        <w:pStyle w:val="Nivel2"/>
        <w:numPr>
          <w:ilvl w:val="0"/>
          <w:numId w:val="0"/>
        </w:numPr>
        <w:rPr>
          <w:sz w:val="24"/>
          <w:szCs w:val="24"/>
        </w:rPr>
      </w:pPr>
      <w:bookmarkStart w:id="45" w:name="_Hlk121934117"/>
      <w:r>
        <w:rPr>
          <w:sz w:val="24"/>
          <w:szCs w:val="24"/>
        </w:rPr>
        <w:t>3</w:t>
      </w:r>
      <w:r w:rsidR="00445DB7" w:rsidRPr="004C198A">
        <w:rPr>
          <w:sz w:val="24"/>
          <w:szCs w:val="24"/>
        </w:rPr>
        <w:t>.</w:t>
      </w:r>
      <w:r w:rsidR="00445DB7">
        <w:rPr>
          <w:sz w:val="24"/>
          <w:szCs w:val="24"/>
        </w:rPr>
        <w:t>19</w:t>
      </w:r>
      <w:r w:rsidR="00445DB7">
        <w:rPr>
          <w:b/>
          <w:bCs/>
          <w:sz w:val="24"/>
          <w:szCs w:val="24"/>
        </w:rPr>
        <w:tab/>
      </w:r>
      <w:r w:rsidR="00445DB7" w:rsidRPr="00763C67">
        <w:rPr>
          <w:sz w:val="24"/>
          <w:szCs w:val="24"/>
        </w:rPr>
        <w:t>O fornecedor enquadrado como microempreendedor individual que pretenda auferir os benefícios do tratamento diferenciado previstos na Lei Complementar n. 123, de 2006, estará dispensado da prova de inscrição nos cadastros de contribuintes estadual e municipal.</w:t>
      </w:r>
    </w:p>
    <w:bookmarkEnd w:id="45"/>
    <w:p w14:paraId="7DB0CE05" w14:textId="77777777" w:rsidR="00445DB7" w:rsidRDefault="00445DB7" w:rsidP="0024517C">
      <w:pPr>
        <w:pStyle w:val="Nvel01-SemNumerao"/>
      </w:pPr>
    </w:p>
    <w:p w14:paraId="02DC9CC4" w14:textId="77777777" w:rsidR="00445DB7" w:rsidRPr="00763C67" w:rsidRDefault="00445DB7" w:rsidP="0024517C">
      <w:pPr>
        <w:pStyle w:val="Nvel01-SemNumerao"/>
        <w:ind w:left="-6"/>
      </w:pPr>
      <w:r w:rsidRPr="00763C67">
        <w:t>Qualificação Econômico-Financeira</w:t>
      </w:r>
    </w:p>
    <w:p w14:paraId="6476C3EC" w14:textId="007F974B" w:rsidR="00445DB7" w:rsidRDefault="00422203" w:rsidP="0024517C">
      <w:pPr>
        <w:pStyle w:val="Nivel2"/>
        <w:numPr>
          <w:ilvl w:val="0"/>
          <w:numId w:val="0"/>
        </w:numPr>
        <w:rPr>
          <w:sz w:val="24"/>
          <w:szCs w:val="24"/>
        </w:rPr>
      </w:pPr>
      <w:r>
        <w:rPr>
          <w:sz w:val="24"/>
          <w:szCs w:val="24"/>
        </w:rPr>
        <w:t>3</w:t>
      </w:r>
      <w:r w:rsidR="00445DB7" w:rsidRPr="004C198A">
        <w:rPr>
          <w:sz w:val="24"/>
          <w:szCs w:val="24"/>
        </w:rPr>
        <w:t>.</w:t>
      </w:r>
      <w:r w:rsidR="00445DB7">
        <w:rPr>
          <w:sz w:val="24"/>
          <w:szCs w:val="24"/>
        </w:rPr>
        <w:t>20</w:t>
      </w:r>
      <w:r w:rsidR="00445DB7">
        <w:rPr>
          <w:b/>
          <w:bCs/>
          <w:sz w:val="24"/>
          <w:szCs w:val="24"/>
        </w:rPr>
        <w:tab/>
      </w:r>
      <w:r w:rsidR="00445DB7" w:rsidRPr="00A63162">
        <w:rPr>
          <w:rFonts w:eastAsia="MS Mincho"/>
          <w:sz w:val="24"/>
          <w:szCs w:val="24"/>
          <w:lang w:eastAsia="ja-JP"/>
        </w:rPr>
        <w:t xml:space="preserve">Certidão negativa de </w:t>
      </w:r>
      <w:r w:rsidR="00445DB7" w:rsidRPr="00277321">
        <w:rPr>
          <w:rFonts w:eastAsia="MS Mincho"/>
          <w:b/>
          <w:sz w:val="24"/>
          <w:szCs w:val="24"/>
          <w:lang w:eastAsia="ja-JP"/>
        </w:rPr>
        <w:t>falência</w:t>
      </w:r>
      <w:r w:rsidR="00445DB7" w:rsidRPr="00A63162">
        <w:rPr>
          <w:rFonts w:eastAsia="MS Mincho"/>
          <w:b/>
          <w:sz w:val="24"/>
          <w:szCs w:val="24"/>
          <w:lang w:eastAsia="ja-JP"/>
        </w:rPr>
        <w:t xml:space="preserve"> </w:t>
      </w:r>
      <w:r w:rsidR="00445DB7" w:rsidRPr="00A63162">
        <w:rPr>
          <w:rFonts w:eastAsia="MS Mincho"/>
          <w:sz w:val="24"/>
          <w:szCs w:val="24"/>
          <w:lang w:eastAsia="ja-JP"/>
        </w:rPr>
        <w:t>expedida pelo distribuidor da sede da pessoa jurídica</w:t>
      </w:r>
      <w:r w:rsidR="00445DB7">
        <w:rPr>
          <w:sz w:val="24"/>
          <w:szCs w:val="24"/>
        </w:rPr>
        <w:t>.</w:t>
      </w:r>
    </w:p>
    <w:p w14:paraId="74DC5F27" w14:textId="77777777" w:rsidR="00445DB7" w:rsidRPr="00B704CE" w:rsidRDefault="00445DB7" w:rsidP="00445DB7">
      <w:pPr>
        <w:pStyle w:val="pf0"/>
        <w:jc w:val="both"/>
        <w:rPr>
          <w:rFonts w:ascii="Arial" w:hAnsi="Arial" w:cs="Arial"/>
        </w:rPr>
      </w:pPr>
    </w:p>
    <w:p w14:paraId="453B3E86" w14:textId="567F9AE1" w:rsidR="00445DB7" w:rsidRPr="00BA3A71" w:rsidRDefault="009F42DD" w:rsidP="00445DB7">
      <w:pPr>
        <w:pStyle w:val="Nivel01"/>
        <w:spacing w:line="360" w:lineRule="auto"/>
      </w:pPr>
      <w:r>
        <w:t>4</w:t>
      </w:r>
      <w:r w:rsidR="00445DB7">
        <w:t>.</w:t>
      </w:r>
      <w:r w:rsidR="00445DB7">
        <w:tab/>
      </w:r>
      <w:r w:rsidR="00445DB7" w:rsidRPr="00BA3A71">
        <w:t>ESTIMATIVAS DO VALOR DA CONTRATAÇÃO E ADEQUAÇÃO ORÇAMENTÁRIA</w:t>
      </w:r>
    </w:p>
    <w:p w14:paraId="0CDA6F21" w14:textId="5B57CD15" w:rsidR="00445DB7" w:rsidRDefault="009F42DD" w:rsidP="00445DB7">
      <w:pPr>
        <w:pStyle w:val="Nivel2"/>
        <w:numPr>
          <w:ilvl w:val="0"/>
          <w:numId w:val="0"/>
        </w:numPr>
        <w:rPr>
          <w:sz w:val="24"/>
          <w:szCs w:val="24"/>
        </w:rPr>
      </w:pPr>
      <w:r>
        <w:rPr>
          <w:sz w:val="24"/>
          <w:szCs w:val="24"/>
        </w:rPr>
        <w:t>4</w:t>
      </w:r>
      <w:r w:rsidR="00445DB7" w:rsidRPr="001E2F99">
        <w:rPr>
          <w:sz w:val="24"/>
          <w:szCs w:val="24"/>
        </w:rPr>
        <w:t>.1</w:t>
      </w:r>
      <w:r w:rsidR="00445DB7" w:rsidRPr="001E2F99">
        <w:rPr>
          <w:sz w:val="24"/>
          <w:szCs w:val="24"/>
        </w:rPr>
        <w:tab/>
        <w:t xml:space="preserve">A despesa total, estimada em </w:t>
      </w:r>
      <w:r w:rsidR="00445DB7" w:rsidRPr="00C63827">
        <w:rPr>
          <w:b/>
          <w:noProof/>
          <w:sz w:val="24"/>
          <w:szCs w:val="24"/>
          <w:highlight w:val="yellow"/>
        </w:rPr>
        <w:t xml:space="preserve">R$ </w:t>
      </w:r>
      <w:r w:rsidR="00A45BDE" w:rsidRPr="00C63827">
        <w:rPr>
          <w:b/>
          <w:bCs/>
          <w:noProof/>
          <w:sz w:val="24"/>
          <w:szCs w:val="24"/>
          <w:highlight w:val="yellow"/>
        </w:rPr>
        <w:t>1.024.870,00</w:t>
      </w:r>
      <w:r w:rsidR="00445DB7" w:rsidRPr="00C63827">
        <w:rPr>
          <w:b/>
          <w:bCs/>
          <w:noProof/>
          <w:sz w:val="24"/>
          <w:szCs w:val="24"/>
          <w:highlight w:val="yellow"/>
        </w:rPr>
        <w:t xml:space="preserve"> </w:t>
      </w:r>
      <w:r w:rsidR="00445DB7" w:rsidRPr="00C63827">
        <w:rPr>
          <w:noProof/>
          <w:sz w:val="24"/>
          <w:szCs w:val="24"/>
          <w:highlight w:val="yellow"/>
        </w:rPr>
        <w:t>(</w:t>
      </w:r>
      <w:r w:rsidR="00C63827" w:rsidRPr="00C63827">
        <w:rPr>
          <w:noProof/>
          <w:sz w:val="24"/>
          <w:szCs w:val="24"/>
          <w:highlight w:val="yellow"/>
        </w:rPr>
        <w:t>um milhão, vinte e quatro mil, oitocentos e setenta reais</w:t>
      </w:r>
      <w:r w:rsidR="00445DB7" w:rsidRPr="00C63827">
        <w:rPr>
          <w:noProof/>
          <w:sz w:val="24"/>
          <w:szCs w:val="24"/>
          <w:highlight w:val="yellow"/>
        </w:rPr>
        <w:t>),</w:t>
      </w:r>
      <w:r w:rsidR="00445DB7" w:rsidRPr="001E2F99">
        <w:rPr>
          <w:noProof/>
          <w:sz w:val="24"/>
          <w:szCs w:val="24"/>
        </w:rPr>
        <w:t xml:space="preserve"> </w:t>
      </w:r>
      <w:r w:rsidR="00445DB7" w:rsidRPr="001E2F99">
        <w:rPr>
          <w:sz w:val="24"/>
          <w:szCs w:val="24"/>
        </w:rPr>
        <w:t xml:space="preserve">onerará os recursos orçamentários e financeiros, reservados na </w:t>
      </w:r>
      <w:r w:rsidR="00445DB7" w:rsidRPr="00360FAC">
        <w:rPr>
          <w:sz w:val="24"/>
          <w:szCs w:val="24"/>
        </w:rPr>
        <w:t>Funcional Programática</w:t>
      </w:r>
      <w:r w:rsidR="00445DB7" w:rsidRPr="00137088">
        <w:rPr>
          <w:sz w:val="24"/>
          <w:szCs w:val="24"/>
          <w:highlight w:val="yellow"/>
        </w:rPr>
        <w:t xml:space="preserve">: </w:t>
      </w:r>
      <w:r w:rsidR="00137088" w:rsidRPr="00137088">
        <w:rPr>
          <w:spacing w:val="-6"/>
          <w:sz w:val="24"/>
          <w:szCs w:val="24"/>
          <w:highlight w:val="yellow"/>
        </w:rPr>
        <w:t>_</w:t>
      </w:r>
      <w:proofErr w:type="gramStart"/>
      <w:r w:rsidR="00137088" w:rsidRPr="00137088">
        <w:rPr>
          <w:spacing w:val="-6"/>
          <w:sz w:val="24"/>
          <w:szCs w:val="24"/>
          <w:highlight w:val="yellow"/>
        </w:rPr>
        <w:t>_</w:t>
      </w:r>
      <w:r w:rsidR="00445DB7" w:rsidRPr="00137088">
        <w:rPr>
          <w:spacing w:val="-6"/>
          <w:sz w:val="24"/>
          <w:szCs w:val="24"/>
          <w:highlight w:val="yellow"/>
        </w:rPr>
        <w:t>.</w:t>
      </w:r>
      <w:r w:rsidR="00137088" w:rsidRPr="00137088">
        <w:rPr>
          <w:spacing w:val="-6"/>
          <w:sz w:val="24"/>
          <w:szCs w:val="24"/>
          <w:highlight w:val="yellow"/>
        </w:rPr>
        <w:t>_</w:t>
      </w:r>
      <w:proofErr w:type="gramEnd"/>
      <w:r w:rsidR="00137088" w:rsidRPr="00137088">
        <w:rPr>
          <w:spacing w:val="-6"/>
          <w:sz w:val="24"/>
          <w:szCs w:val="24"/>
          <w:highlight w:val="yellow"/>
        </w:rPr>
        <w:t>_</w:t>
      </w:r>
      <w:proofErr w:type="gramStart"/>
      <w:r w:rsidR="00137088" w:rsidRPr="00137088">
        <w:rPr>
          <w:spacing w:val="-6"/>
          <w:sz w:val="24"/>
          <w:szCs w:val="24"/>
          <w:highlight w:val="yellow"/>
        </w:rPr>
        <w:t>_</w:t>
      </w:r>
      <w:r w:rsidR="00445DB7" w:rsidRPr="00137088">
        <w:rPr>
          <w:spacing w:val="-6"/>
          <w:sz w:val="24"/>
          <w:szCs w:val="24"/>
          <w:highlight w:val="yellow"/>
        </w:rPr>
        <w:t>.</w:t>
      </w:r>
      <w:r w:rsidR="00137088" w:rsidRPr="00137088">
        <w:rPr>
          <w:spacing w:val="-6"/>
          <w:sz w:val="24"/>
          <w:szCs w:val="24"/>
          <w:highlight w:val="yellow"/>
        </w:rPr>
        <w:t>_</w:t>
      </w:r>
      <w:proofErr w:type="gramEnd"/>
      <w:r w:rsidR="00137088" w:rsidRPr="00137088">
        <w:rPr>
          <w:spacing w:val="-6"/>
          <w:sz w:val="24"/>
          <w:szCs w:val="24"/>
          <w:highlight w:val="yellow"/>
        </w:rPr>
        <w:t>__</w:t>
      </w:r>
      <w:proofErr w:type="gramStart"/>
      <w:r w:rsidR="00137088" w:rsidRPr="00137088">
        <w:rPr>
          <w:spacing w:val="-6"/>
          <w:sz w:val="24"/>
          <w:szCs w:val="24"/>
          <w:highlight w:val="yellow"/>
        </w:rPr>
        <w:t>_</w:t>
      </w:r>
      <w:r w:rsidR="00445DB7" w:rsidRPr="00137088">
        <w:rPr>
          <w:spacing w:val="-6"/>
          <w:sz w:val="24"/>
          <w:szCs w:val="24"/>
          <w:highlight w:val="yellow"/>
        </w:rPr>
        <w:t>.</w:t>
      </w:r>
      <w:r w:rsidR="00137088" w:rsidRPr="00137088">
        <w:rPr>
          <w:spacing w:val="-6"/>
          <w:sz w:val="24"/>
          <w:szCs w:val="24"/>
          <w:highlight w:val="yellow"/>
        </w:rPr>
        <w:t>_</w:t>
      </w:r>
      <w:proofErr w:type="gramEnd"/>
      <w:r w:rsidR="00137088" w:rsidRPr="00137088">
        <w:rPr>
          <w:spacing w:val="-6"/>
          <w:sz w:val="24"/>
          <w:szCs w:val="24"/>
          <w:highlight w:val="yellow"/>
        </w:rPr>
        <w:t>___</w:t>
      </w:r>
      <w:r w:rsidR="00445DB7" w:rsidRPr="00137088">
        <w:rPr>
          <w:sz w:val="24"/>
          <w:szCs w:val="24"/>
          <w:highlight w:val="yellow"/>
        </w:rPr>
        <w:t xml:space="preserve"> – Elemento: </w:t>
      </w:r>
      <w:r w:rsidR="00137088" w:rsidRPr="00137088">
        <w:rPr>
          <w:spacing w:val="-6"/>
          <w:sz w:val="24"/>
          <w:szCs w:val="24"/>
          <w:highlight w:val="yellow"/>
        </w:rPr>
        <w:t>_</w:t>
      </w:r>
      <w:r w:rsidR="00445DB7" w:rsidRPr="00137088">
        <w:rPr>
          <w:spacing w:val="-6"/>
          <w:sz w:val="24"/>
          <w:szCs w:val="24"/>
          <w:highlight w:val="yellow"/>
        </w:rPr>
        <w:t>.</w:t>
      </w:r>
      <w:proofErr w:type="gramStart"/>
      <w:r w:rsidR="00137088" w:rsidRPr="00137088">
        <w:rPr>
          <w:spacing w:val="-6"/>
          <w:sz w:val="24"/>
          <w:szCs w:val="24"/>
          <w:highlight w:val="yellow"/>
        </w:rPr>
        <w:t>_</w:t>
      </w:r>
      <w:r w:rsidR="00445DB7" w:rsidRPr="00137088">
        <w:rPr>
          <w:spacing w:val="-6"/>
          <w:sz w:val="24"/>
          <w:szCs w:val="24"/>
          <w:highlight w:val="yellow"/>
        </w:rPr>
        <w:t>.</w:t>
      </w:r>
      <w:r w:rsidR="00137088" w:rsidRPr="00137088">
        <w:rPr>
          <w:spacing w:val="-6"/>
          <w:sz w:val="24"/>
          <w:szCs w:val="24"/>
          <w:highlight w:val="yellow"/>
        </w:rPr>
        <w:t>__</w:t>
      </w:r>
      <w:r w:rsidR="00445DB7" w:rsidRPr="00137088">
        <w:rPr>
          <w:spacing w:val="-6"/>
          <w:sz w:val="24"/>
          <w:szCs w:val="24"/>
          <w:highlight w:val="yellow"/>
        </w:rPr>
        <w:t>.</w:t>
      </w:r>
      <w:r w:rsidR="00137088" w:rsidRPr="00137088">
        <w:rPr>
          <w:spacing w:val="-6"/>
          <w:sz w:val="24"/>
          <w:szCs w:val="24"/>
          <w:highlight w:val="yellow"/>
        </w:rPr>
        <w:t>__</w:t>
      </w:r>
      <w:r w:rsidR="00445DB7" w:rsidRPr="00137088">
        <w:rPr>
          <w:spacing w:val="-6"/>
          <w:sz w:val="24"/>
          <w:szCs w:val="24"/>
          <w:highlight w:val="yellow"/>
        </w:rPr>
        <w:t>.</w:t>
      </w:r>
      <w:r w:rsidR="00137088" w:rsidRPr="00137088">
        <w:rPr>
          <w:spacing w:val="-6"/>
          <w:sz w:val="24"/>
          <w:szCs w:val="24"/>
          <w:highlight w:val="yellow"/>
        </w:rPr>
        <w:t>__</w:t>
      </w:r>
      <w:r w:rsidR="00445DB7" w:rsidRPr="00137088">
        <w:rPr>
          <w:spacing w:val="-6"/>
          <w:sz w:val="24"/>
          <w:szCs w:val="24"/>
          <w:highlight w:val="yellow"/>
        </w:rPr>
        <w:t xml:space="preserve"> </w:t>
      </w:r>
      <w:r w:rsidR="00137088">
        <w:rPr>
          <w:spacing w:val="-6"/>
          <w:sz w:val="24"/>
          <w:szCs w:val="24"/>
        </w:rPr>
        <w:t>.</w:t>
      </w:r>
      <w:proofErr w:type="gramEnd"/>
    </w:p>
    <w:p w14:paraId="39CD722C" w14:textId="77777777" w:rsidR="00445DB7" w:rsidRPr="006A6561" w:rsidRDefault="00445DB7" w:rsidP="00445DB7">
      <w:pPr>
        <w:pStyle w:val="Nivel2"/>
        <w:numPr>
          <w:ilvl w:val="0"/>
          <w:numId w:val="0"/>
        </w:numPr>
      </w:pPr>
    </w:p>
    <w:p w14:paraId="19A1DB9A" w14:textId="51C30636" w:rsidR="00445DB7" w:rsidRPr="00460753" w:rsidRDefault="009F42DD" w:rsidP="00445DB7">
      <w:pPr>
        <w:pStyle w:val="TRN"/>
        <w:numPr>
          <w:ilvl w:val="0"/>
          <w:numId w:val="0"/>
        </w:numPr>
        <w:spacing w:line="360" w:lineRule="auto"/>
        <w:jc w:val="both"/>
        <w:rPr>
          <w:rFonts w:ascii="Arial" w:hAnsi="Arial" w:cs="Arial"/>
        </w:rPr>
      </w:pPr>
      <w:r>
        <w:rPr>
          <w:rFonts w:ascii="Arial" w:hAnsi="Arial" w:cs="Arial"/>
        </w:rPr>
        <w:t>5</w:t>
      </w:r>
      <w:r w:rsidR="00445DB7">
        <w:rPr>
          <w:rFonts w:ascii="Arial" w:hAnsi="Arial" w:cs="Arial"/>
        </w:rPr>
        <w:t>.</w:t>
      </w:r>
      <w:r w:rsidR="00445DB7">
        <w:rPr>
          <w:rFonts w:ascii="Arial" w:hAnsi="Arial" w:cs="Arial"/>
        </w:rPr>
        <w:tab/>
      </w:r>
      <w:r w:rsidR="00445DB7" w:rsidRPr="00D63F2B">
        <w:rPr>
          <w:rFonts w:ascii="Arial" w:hAnsi="Arial" w:cs="Arial"/>
        </w:rPr>
        <w:t>DESCRIÇ</w:t>
      </w:r>
      <w:r w:rsidR="00445DB7">
        <w:rPr>
          <w:rFonts w:ascii="Arial" w:hAnsi="Arial" w:cs="Arial"/>
        </w:rPr>
        <w:t>ÃO</w:t>
      </w:r>
      <w:r w:rsidR="00445DB7" w:rsidRPr="00D63F2B">
        <w:rPr>
          <w:rFonts w:ascii="Arial" w:hAnsi="Arial" w:cs="Arial"/>
        </w:rPr>
        <w:t xml:space="preserve">, </w:t>
      </w:r>
      <w:r w:rsidR="00445DB7" w:rsidRPr="006E4066">
        <w:rPr>
          <w:rFonts w:ascii="Arial" w:hAnsi="Arial" w:cs="Arial"/>
        </w:rPr>
        <w:t>CÓDIGO COMPRAS.GOV.BR,</w:t>
      </w:r>
      <w:r w:rsidR="00445DB7">
        <w:rPr>
          <w:rFonts w:ascii="Arial" w:hAnsi="Arial" w:cs="Arial"/>
        </w:rPr>
        <w:t xml:space="preserve"> </w:t>
      </w:r>
      <w:r w:rsidR="00445DB7" w:rsidRPr="00D63F2B">
        <w:rPr>
          <w:rFonts w:ascii="Arial" w:hAnsi="Arial" w:cs="Arial"/>
        </w:rPr>
        <w:t>QUANTIDADE, PREÇOS REFERENCIAIS E REDUÇÃO MÍNIMA</w:t>
      </w:r>
    </w:p>
    <w:tbl>
      <w:tblPr>
        <w:tblpPr w:leftFromText="141" w:rightFromText="141"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9"/>
        <w:gridCol w:w="1191"/>
        <w:gridCol w:w="1039"/>
        <w:gridCol w:w="890"/>
        <w:gridCol w:w="1191"/>
        <w:gridCol w:w="1497"/>
        <w:gridCol w:w="1245"/>
      </w:tblGrid>
      <w:tr w:rsidR="00A859B1" w:rsidRPr="00174CDB" w14:paraId="4BCEAEDF" w14:textId="77777777" w:rsidTr="00C0645E">
        <w:trPr>
          <w:cantSplit/>
          <w:trHeight w:val="276"/>
        </w:trPr>
        <w:tc>
          <w:tcPr>
            <w:tcW w:w="5000" w:type="pct"/>
            <w:gridSpan w:val="7"/>
            <w:shd w:val="clear" w:color="auto" w:fill="F2F2F2" w:themeFill="background1" w:themeFillShade="F2"/>
          </w:tcPr>
          <w:p w14:paraId="71725FB6" w14:textId="636F75BB" w:rsidR="00A859B1" w:rsidRPr="00174CDB" w:rsidRDefault="00F1289D" w:rsidP="00565961">
            <w:pPr>
              <w:suppressAutoHyphens/>
              <w:spacing w:line="276" w:lineRule="auto"/>
              <w:ind w:left="-20" w:firstLine="20"/>
              <w:contextualSpacing/>
              <w:jc w:val="center"/>
              <w:rPr>
                <w:rFonts w:eastAsia="Times New Roman" w:cs="Arial"/>
                <w:b/>
                <w:kern w:val="3"/>
                <w:sz w:val="22"/>
                <w:szCs w:val="22"/>
              </w:rPr>
            </w:pPr>
            <w:r>
              <w:rPr>
                <w:rFonts w:eastAsia="Times New Roman" w:cs="Arial"/>
                <w:b/>
                <w:kern w:val="3"/>
                <w:sz w:val="22"/>
                <w:szCs w:val="22"/>
              </w:rPr>
              <w:t>ITEM</w:t>
            </w:r>
            <w:r w:rsidR="00A859B1" w:rsidRPr="00174CDB">
              <w:rPr>
                <w:rFonts w:eastAsia="Times New Roman" w:cs="Arial"/>
                <w:b/>
                <w:kern w:val="3"/>
                <w:sz w:val="22"/>
                <w:szCs w:val="22"/>
              </w:rPr>
              <w:t xml:space="preserve"> ÚNICO</w:t>
            </w:r>
          </w:p>
        </w:tc>
      </w:tr>
      <w:tr w:rsidR="00C0645E" w:rsidRPr="00174CDB" w14:paraId="1E269154" w14:textId="77777777" w:rsidTr="00C0645E">
        <w:trPr>
          <w:cantSplit/>
          <w:trHeight w:val="960"/>
        </w:trPr>
        <w:tc>
          <w:tcPr>
            <w:tcW w:w="1109" w:type="pct"/>
            <w:shd w:val="clear" w:color="auto" w:fill="F2F2F2" w:themeFill="background1" w:themeFillShade="F2"/>
            <w:vAlign w:val="center"/>
          </w:tcPr>
          <w:p w14:paraId="44EDE498" w14:textId="77777777" w:rsidR="00C0645E" w:rsidRPr="00A67E15" w:rsidRDefault="00C0645E" w:rsidP="00565961">
            <w:pPr>
              <w:spacing w:line="276" w:lineRule="auto"/>
              <w:jc w:val="center"/>
              <w:rPr>
                <w:rFonts w:eastAsia="Calibri" w:cs="Arial"/>
                <w:b/>
                <w:bCs/>
                <w:sz w:val="20"/>
                <w:szCs w:val="20"/>
              </w:rPr>
            </w:pPr>
            <w:r w:rsidRPr="00A67E15">
              <w:rPr>
                <w:rFonts w:eastAsia="Times New Roman" w:cs="Arial"/>
                <w:b/>
                <w:kern w:val="3"/>
                <w:sz w:val="20"/>
                <w:szCs w:val="20"/>
              </w:rPr>
              <w:lastRenderedPageBreak/>
              <w:t>Descrição resumida</w:t>
            </w:r>
          </w:p>
        </w:tc>
        <w:tc>
          <w:tcPr>
            <w:tcW w:w="657" w:type="pct"/>
            <w:shd w:val="clear" w:color="auto" w:fill="F2F2F2" w:themeFill="background1" w:themeFillShade="F2"/>
            <w:vAlign w:val="center"/>
          </w:tcPr>
          <w:p w14:paraId="75677667" w14:textId="77777777" w:rsidR="00C0645E" w:rsidRPr="00E0379A" w:rsidRDefault="00C0645E" w:rsidP="00565961">
            <w:pPr>
              <w:suppressAutoHyphens/>
              <w:spacing w:line="276" w:lineRule="auto"/>
              <w:ind w:left="-106" w:right="-109"/>
              <w:contextualSpacing/>
              <w:jc w:val="center"/>
              <w:rPr>
                <w:rFonts w:eastAsia="Times New Roman" w:cs="Arial"/>
                <w:b/>
                <w:bCs/>
                <w:kern w:val="3"/>
                <w:sz w:val="20"/>
                <w:szCs w:val="20"/>
              </w:rPr>
            </w:pPr>
            <w:r w:rsidRPr="00E0379A">
              <w:rPr>
                <w:rFonts w:eastAsia="Times New Roman" w:cs="Arial"/>
                <w:b/>
                <w:bCs/>
                <w:kern w:val="3"/>
                <w:sz w:val="20"/>
                <w:szCs w:val="20"/>
              </w:rPr>
              <w:t>Código</w:t>
            </w:r>
          </w:p>
          <w:p w14:paraId="1D364FCC" w14:textId="77777777" w:rsidR="00C0645E" w:rsidRDefault="00C0645E" w:rsidP="00565961">
            <w:pPr>
              <w:suppressAutoHyphens/>
              <w:spacing w:line="276" w:lineRule="auto"/>
              <w:ind w:left="-106" w:right="-109"/>
              <w:contextualSpacing/>
              <w:jc w:val="center"/>
              <w:rPr>
                <w:rFonts w:eastAsia="Times New Roman" w:cs="Arial"/>
                <w:b/>
                <w:bCs/>
                <w:kern w:val="3"/>
                <w:sz w:val="20"/>
                <w:szCs w:val="20"/>
              </w:rPr>
            </w:pPr>
            <w:r w:rsidRPr="00E0379A">
              <w:rPr>
                <w:rFonts w:eastAsia="Times New Roman" w:cs="Arial"/>
                <w:b/>
                <w:bCs/>
                <w:kern w:val="3"/>
                <w:sz w:val="20"/>
                <w:szCs w:val="20"/>
              </w:rPr>
              <w:t>CATMAT</w:t>
            </w:r>
          </w:p>
          <w:p w14:paraId="479FFAAF" w14:textId="77777777" w:rsidR="00C0645E" w:rsidRPr="00A67E15" w:rsidRDefault="00C0645E" w:rsidP="00565961">
            <w:pPr>
              <w:suppressAutoHyphens/>
              <w:spacing w:line="276" w:lineRule="auto"/>
              <w:ind w:left="-106" w:right="-109"/>
              <w:contextualSpacing/>
              <w:jc w:val="center"/>
              <w:rPr>
                <w:rFonts w:eastAsia="Times New Roman" w:cs="Arial"/>
                <w:b/>
                <w:kern w:val="3"/>
                <w:sz w:val="20"/>
                <w:szCs w:val="20"/>
              </w:rPr>
            </w:pPr>
            <w:r>
              <w:rPr>
                <w:rFonts w:eastAsia="Times New Roman" w:cs="Arial"/>
                <w:b/>
                <w:bCs/>
                <w:kern w:val="3"/>
                <w:sz w:val="20"/>
                <w:szCs w:val="20"/>
              </w:rPr>
              <w:t>(</w:t>
            </w:r>
            <w:r w:rsidRPr="00E71993">
              <w:rPr>
                <w:rFonts w:eastAsia="Times New Roman" w:cs="Arial"/>
                <w:b/>
                <w:bCs/>
                <w:kern w:val="3"/>
                <w:sz w:val="20"/>
                <w:szCs w:val="20"/>
                <w:highlight w:val="yellow"/>
              </w:rPr>
              <w:t>*</w:t>
            </w:r>
            <w:r>
              <w:rPr>
                <w:rFonts w:eastAsia="Times New Roman" w:cs="Arial"/>
                <w:b/>
                <w:bCs/>
                <w:kern w:val="3"/>
                <w:sz w:val="20"/>
                <w:szCs w:val="20"/>
              </w:rPr>
              <w:t>)</w:t>
            </w:r>
          </w:p>
        </w:tc>
        <w:tc>
          <w:tcPr>
            <w:tcW w:w="573" w:type="pct"/>
            <w:shd w:val="clear" w:color="auto" w:fill="F2F2F2" w:themeFill="background1" w:themeFillShade="F2"/>
            <w:vAlign w:val="center"/>
          </w:tcPr>
          <w:p w14:paraId="5F60E08B" w14:textId="77777777" w:rsidR="00C0645E" w:rsidRPr="00A67E15" w:rsidRDefault="00C0645E" w:rsidP="00565961">
            <w:pPr>
              <w:suppressAutoHyphens/>
              <w:spacing w:line="276" w:lineRule="auto"/>
              <w:ind w:left="-106" w:right="-109"/>
              <w:contextualSpacing/>
              <w:jc w:val="center"/>
              <w:rPr>
                <w:rFonts w:eastAsia="Times New Roman" w:cs="Arial"/>
                <w:b/>
                <w:kern w:val="3"/>
                <w:sz w:val="20"/>
                <w:szCs w:val="20"/>
              </w:rPr>
            </w:pPr>
            <w:r w:rsidRPr="00A67E15">
              <w:rPr>
                <w:rFonts w:eastAsia="Times New Roman" w:cs="Arial"/>
                <w:b/>
                <w:kern w:val="3"/>
                <w:sz w:val="20"/>
                <w:szCs w:val="20"/>
              </w:rPr>
              <w:t>Unidade</w:t>
            </w:r>
          </w:p>
        </w:tc>
        <w:tc>
          <w:tcPr>
            <w:tcW w:w="491" w:type="pct"/>
            <w:shd w:val="clear" w:color="auto" w:fill="F2F2F2" w:themeFill="background1" w:themeFillShade="F2"/>
            <w:vAlign w:val="center"/>
          </w:tcPr>
          <w:p w14:paraId="22930D97" w14:textId="77777777" w:rsidR="00C0645E" w:rsidRPr="00A67E15" w:rsidRDefault="00C0645E" w:rsidP="00565961">
            <w:pPr>
              <w:suppressAutoHyphens/>
              <w:spacing w:line="276" w:lineRule="auto"/>
              <w:ind w:left="-20" w:firstLine="20"/>
              <w:contextualSpacing/>
              <w:jc w:val="center"/>
              <w:rPr>
                <w:rFonts w:eastAsia="Times New Roman" w:cs="Arial"/>
                <w:b/>
                <w:kern w:val="3"/>
                <w:sz w:val="20"/>
                <w:szCs w:val="20"/>
              </w:rPr>
            </w:pPr>
            <w:proofErr w:type="spellStart"/>
            <w:r w:rsidRPr="00A67E15">
              <w:rPr>
                <w:rFonts w:eastAsia="Times New Roman" w:cs="Arial"/>
                <w:b/>
                <w:kern w:val="3"/>
                <w:sz w:val="20"/>
                <w:szCs w:val="20"/>
              </w:rPr>
              <w:t>Qtde</w:t>
            </w:r>
            <w:proofErr w:type="spellEnd"/>
          </w:p>
        </w:tc>
        <w:tc>
          <w:tcPr>
            <w:tcW w:w="657" w:type="pct"/>
            <w:shd w:val="clear" w:color="auto" w:fill="F2F2F2" w:themeFill="background1" w:themeFillShade="F2"/>
            <w:vAlign w:val="center"/>
          </w:tcPr>
          <w:p w14:paraId="7E7D0C34" w14:textId="1E9BEB0A" w:rsidR="00C0645E" w:rsidRPr="00A67E15" w:rsidRDefault="00C0645E" w:rsidP="00C32908">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Valor Unit</w:t>
            </w:r>
            <w:r>
              <w:rPr>
                <w:rFonts w:eastAsia="Times New Roman" w:cs="Arial"/>
                <w:b/>
                <w:kern w:val="3"/>
                <w:sz w:val="20"/>
                <w:szCs w:val="20"/>
              </w:rPr>
              <w:t xml:space="preserve">ário Estimado </w:t>
            </w:r>
            <w:r w:rsidRPr="00A67E15">
              <w:rPr>
                <w:rFonts w:eastAsia="Times New Roman" w:cs="Arial"/>
                <w:b/>
                <w:kern w:val="3"/>
                <w:sz w:val="20"/>
                <w:szCs w:val="20"/>
              </w:rPr>
              <w:t>(R$)</w:t>
            </w:r>
          </w:p>
        </w:tc>
        <w:tc>
          <w:tcPr>
            <w:tcW w:w="826" w:type="pct"/>
            <w:shd w:val="clear" w:color="auto" w:fill="F2F2F2" w:themeFill="background1" w:themeFillShade="F2"/>
            <w:vAlign w:val="center"/>
          </w:tcPr>
          <w:p w14:paraId="16DD0C1C" w14:textId="1059E664" w:rsidR="00C0645E" w:rsidRPr="00E0379A" w:rsidRDefault="00C0645E" w:rsidP="00C32908">
            <w:pPr>
              <w:suppressAutoHyphens/>
              <w:spacing w:line="276" w:lineRule="auto"/>
              <w:ind w:left="-20" w:firstLine="20"/>
              <w:contextualSpacing/>
              <w:jc w:val="center"/>
              <w:rPr>
                <w:rFonts w:eastAsia="Times New Roman" w:cs="Arial"/>
                <w:b/>
                <w:bCs/>
                <w:kern w:val="3"/>
                <w:sz w:val="20"/>
                <w:szCs w:val="20"/>
              </w:rPr>
            </w:pPr>
            <w:r w:rsidRPr="00A67E15">
              <w:rPr>
                <w:rFonts w:eastAsia="Times New Roman" w:cs="Arial"/>
                <w:b/>
                <w:kern w:val="3"/>
                <w:sz w:val="20"/>
                <w:szCs w:val="20"/>
              </w:rPr>
              <w:t xml:space="preserve">Valor </w:t>
            </w:r>
            <w:r>
              <w:rPr>
                <w:rFonts w:eastAsia="Times New Roman" w:cs="Arial"/>
                <w:b/>
                <w:kern w:val="3"/>
                <w:sz w:val="20"/>
                <w:szCs w:val="20"/>
              </w:rPr>
              <w:t xml:space="preserve">Total Estimado </w:t>
            </w:r>
            <w:r w:rsidRPr="00A67E15">
              <w:rPr>
                <w:rFonts w:eastAsia="Times New Roman" w:cs="Arial"/>
                <w:b/>
                <w:kern w:val="3"/>
                <w:sz w:val="20"/>
                <w:szCs w:val="20"/>
              </w:rPr>
              <w:t>(R$)</w:t>
            </w:r>
          </w:p>
        </w:tc>
        <w:tc>
          <w:tcPr>
            <w:tcW w:w="685" w:type="pct"/>
            <w:shd w:val="clear" w:color="auto" w:fill="F2F2F2" w:themeFill="background1" w:themeFillShade="F2"/>
            <w:vAlign w:val="center"/>
          </w:tcPr>
          <w:p w14:paraId="1E4A297E" w14:textId="52AECC36" w:rsidR="00C0645E" w:rsidRPr="00E0379A" w:rsidRDefault="00C0645E" w:rsidP="00C32908">
            <w:pPr>
              <w:suppressAutoHyphens/>
              <w:spacing w:line="276" w:lineRule="auto"/>
              <w:ind w:left="-20" w:firstLine="20"/>
              <w:contextualSpacing/>
              <w:jc w:val="center"/>
              <w:rPr>
                <w:rFonts w:eastAsia="Times New Roman" w:cs="Arial"/>
                <w:b/>
                <w:bCs/>
                <w:kern w:val="3"/>
                <w:sz w:val="20"/>
                <w:szCs w:val="20"/>
              </w:rPr>
            </w:pPr>
            <w:r w:rsidRPr="00E0379A">
              <w:rPr>
                <w:rFonts w:eastAsia="Times New Roman" w:cs="Arial"/>
                <w:b/>
                <w:bCs/>
                <w:kern w:val="3"/>
                <w:sz w:val="20"/>
                <w:szCs w:val="20"/>
              </w:rPr>
              <w:t>Redução mínima entre lances (R$)</w:t>
            </w:r>
          </w:p>
        </w:tc>
      </w:tr>
      <w:tr w:rsidR="00C0645E" w:rsidRPr="00174CDB" w14:paraId="6B6B0059" w14:textId="77777777" w:rsidTr="00C0645E">
        <w:trPr>
          <w:cantSplit/>
          <w:trHeight w:val="446"/>
        </w:trPr>
        <w:tc>
          <w:tcPr>
            <w:tcW w:w="1109" w:type="pct"/>
            <w:vAlign w:val="center"/>
          </w:tcPr>
          <w:p w14:paraId="0CC32F74" w14:textId="59FF0F07" w:rsidR="00C0645E" w:rsidRPr="00A67E15" w:rsidRDefault="00C0645E" w:rsidP="00C32908">
            <w:pPr>
              <w:spacing w:line="276" w:lineRule="auto"/>
              <w:jc w:val="center"/>
              <w:rPr>
                <w:rFonts w:eastAsia="Calibri" w:cs="Arial"/>
                <w:bCs/>
                <w:sz w:val="20"/>
                <w:szCs w:val="20"/>
              </w:rPr>
            </w:pPr>
            <w:r w:rsidRPr="00B17003">
              <w:rPr>
                <w:rFonts w:eastAsia="Times New Roman" w:cs="Arial"/>
                <w:kern w:val="3"/>
                <w:sz w:val="20"/>
                <w:szCs w:val="20"/>
              </w:rPr>
              <w:t xml:space="preserve">Monitor 23,8” </w:t>
            </w:r>
            <w:proofErr w:type="spellStart"/>
            <w:r w:rsidRPr="00B17003">
              <w:rPr>
                <w:rFonts w:eastAsia="Times New Roman" w:cs="Arial"/>
                <w:kern w:val="3"/>
                <w:sz w:val="20"/>
                <w:szCs w:val="20"/>
              </w:rPr>
              <w:t>FullHD</w:t>
            </w:r>
            <w:proofErr w:type="spellEnd"/>
          </w:p>
        </w:tc>
        <w:tc>
          <w:tcPr>
            <w:tcW w:w="657" w:type="pct"/>
            <w:vAlign w:val="center"/>
          </w:tcPr>
          <w:p w14:paraId="37001D4E" w14:textId="4ADECC43" w:rsidR="00C0645E" w:rsidRPr="00544E2C" w:rsidRDefault="00C0645E" w:rsidP="00C32908">
            <w:pPr>
              <w:suppressAutoHyphens/>
              <w:spacing w:line="276" w:lineRule="auto"/>
              <w:ind w:left="-106" w:right="-109"/>
              <w:contextualSpacing/>
              <w:jc w:val="center"/>
              <w:rPr>
                <w:rFonts w:eastAsia="Times New Roman" w:cs="Arial"/>
                <w:kern w:val="3"/>
                <w:sz w:val="20"/>
                <w:szCs w:val="20"/>
                <w:highlight w:val="yellow"/>
              </w:rPr>
            </w:pPr>
            <w:r>
              <w:rPr>
                <w:rFonts w:eastAsia="Times New Roman" w:cs="Arial"/>
                <w:kern w:val="3"/>
                <w:sz w:val="20"/>
                <w:szCs w:val="20"/>
                <w:highlight w:val="yellow"/>
              </w:rPr>
              <w:t>451815</w:t>
            </w:r>
          </w:p>
        </w:tc>
        <w:tc>
          <w:tcPr>
            <w:tcW w:w="573" w:type="pct"/>
            <w:vAlign w:val="center"/>
          </w:tcPr>
          <w:p w14:paraId="1A70FA9A" w14:textId="77777777" w:rsidR="00C0645E" w:rsidRPr="00A67E15" w:rsidRDefault="00C0645E" w:rsidP="00C32908">
            <w:pPr>
              <w:suppressAutoHyphens/>
              <w:spacing w:line="276" w:lineRule="auto"/>
              <w:ind w:left="-106" w:right="-109"/>
              <w:contextualSpacing/>
              <w:jc w:val="center"/>
              <w:rPr>
                <w:rFonts w:eastAsia="Times New Roman" w:cs="Arial"/>
                <w:kern w:val="3"/>
                <w:sz w:val="20"/>
                <w:szCs w:val="20"/>
              </w:rPr>
            </w:pPr>
            <w:r w:rsidRPr="00A67E15">
              <w:rPr>
                <w:rFonts w:eastAsia="Times New Roman" w:cs="Arial"/>
                <w:kern w:val="3"/>
                <w:sz w:val="20"/>
                <w:szCs w:val="20"/>
              </w:rPr>
              <w:t>Unidade</w:t>
            </w:r>
          </w:p>
        </w:tc>
        <w:tc>
          <w:tcPr>
            <w:tcW w:w="491" w:type="pct"/>
            <w:vAlign w:val="center"/>
          </w:tcPr>
          <w:p w14:paraId="7B4AA16F" w14:textId="6625D656" w:rsidR="00C0645E" w:rsidRPr="00A67E15" w:rsidRDefault="00C0645E" w:rsidP="00C32908">
            <w:pPr>
              <w:suppressAutoHyphens/>
              <w:spacing w:line="276" w:lineRule="auto"/>
              <w:ind w:left="-20" w:firstLine="20"/>
              <w:contextualSpacing/>
              <w:jc w:val="center"/>
              <w:rPr>
                <w:rFonts w:eastAsia="Times New Roman" w:cs="Arial"/>
                <w:kern w:val="3"/>
                <w:sz w:val="20"/>
                <w:szCs w:val="20"/>
              </w:rPr>
            </w:pPr>
            <w:r>
              <w:rPr>
                <w:rFonts w:eastAsia="Times New Roman" w:cs="Arial"/>
                <w:kern w:val="3"/>
                <w:sz w:val="20"/>
                <w:szCs w:val="20"/>
              </w:rPr>
              <w:t>1000</w:t>
            </w:r>
          </w:p>
        </w:tc>
        <w:tc>
          <w:tcPr>
            <w:tcW w:w="657" w:type="pct"/>
            <w:vAlign w:val="center"/>
          </w:tcPr>
          <w:p w14:paraId="79202811" w14:textId="1C31C04B" w:rsidR="00C0645E" w:rsidRPr="00544E2C" w:rsidRDefault="00C0645E" w:rsidP="00C32908">
            <w:pPr>
              <w:suppressAutoHyphens/>
              <w:spacing w:line="276" w:lineRule="auto"/>
              <w:ind w:left="-20" w:firstLine="20"/>
              <w:contextualSpacing/>
              <w:jc w:val="center"/>
              <w:rPr>
                <w:rFonts w:eastAsia="Times New Roman" w:cs="Arial"/>
                <w:kern w:val="3"/>
                <w:sz w:val="20"/>
                <w:szCs w:val="20"/>
                <w:highlight w:val="yellow"/>
              </w:rPr>
            </w:pPr>
            <w:r>
              <w:rPr>
                <w:rFonts w:eastAsia="Times New Roman" w:cs="Arial"/>
                <w:kern w:val="3"/>
                <w:sz w:val="20"/>
                <w:szCs w:val="20"/>
                <w:highlight w:val="yellow"/>
              </w:rPr>
              <w:t>1.024,87</w:t>
            </w:r>
          </w:p>
        </w:tc>
        <w:tc>
          <w:tcPr>
            <w:tcW w:w="826" w:type="pct"/>
            <w:vAlign w:val="center"/>
          </w:tcPr>
          <w:p w14:paraId="25073994" w14:textId="6984E718" w:rsidR="00C0645E" w:rsidRDefault="00C0645E" w:rsidP="00C32908">
            <w:pPr>
              <w:suppressAutoHyphens/>
              <w:spacing w:line="276" w:lineRule="auto"/>
              <w:ind w:left="-20" w:firstLine="20"/>
              <w:contextualSpacing/>
              <w:jc w:val="center"/>
              <w:rPr>
                <w:rFonts w:eastAsia="Times New Roman" w:cs="Arial"/>
                <w:kern w:val="3"/>
                <w:sz w:val="20"/>
                <w:szCs w:val="20"/>
                <w:highlight w:val="yellow"/>
              </w:rPr>
            </w:pPr>
            <w:r>
              <w:rPr>
                <w:rFonts w:eastAsia="Times New Roman" w:cs="Arial"/>
                <w:kern w:val="3"/>
                <w:sz w:val="20"/>
                <w:szCs w:val="20"/>
                <w:highlight w:val="yellow"/>
              </w:rPr>
              <w:t>1.024.870,00</w:t>
            </w:r>
          </w:p>
        </w:tc>
        <w:tc>
          <w:tcPr>
            <w:tcW w:w="685" w:type="pct"/>
            <w:vAlign w:val="center"/>
          </w:tcPr>
          <w:p w14:paraId="61AE010B" w14:textId="5313433C" w:rsidR="00C0645E" w:rsidRPr="00544E2C" w:rsidRDefault="00C0645E" w:rsidP="00C32908">
            <w:pPr>
              <w:suppressAutoHyphens/>
              <w:spacing w:line="276" w:lineRule="auto"/>
              <w:ind w:left="-20" w:firstLine="20"/>
              <w:contextualSpacing/>
              <w:jc w:val="center"/>
              <w:rPr>
                <w:rFonts w:eastAsia="Times New Roman" w:cs="Arial"/>
                <w:kern w:val="3"/>
                <w:sz w:val="20"/>
                <w:szCs w:val="20"/>
                <w:highlight w:val="yellow"/>
              </w:rPr>
            </w:pPr>
            <w:r>
              <w:rPr>
                <w:rFonts w:eastAsia="Times New Roman" w:cs="Arial"/>
                <w:kern w:val="3"/>
                <w:sz w:val="20"/>
                <w:szCs w:val="20"/>
                <w:highlight w:val="yellow"/>
              </w:rPr>
              <w:t>7</w:t>
            </w:r>
            <w:r w:rsidRPr="00544E2C">
              <w:rPr>
                <w:rFonts w:eastAsia="Times New Roman" w:cs="Arial"/>
                <w:kern w:val="3"/>
                <w:sz w:val="20"/>
                <w:szCs w:val="20"/>
                <w:highlight w:val="yellow"/>
              </w:rPr>
              <w:t>,</w:t>
            </w:r>
            <w:r>
              <w:rPr>
                <w:rFonts w:eastAsia="Times New Roman" w:cs="Arial"/>
                <w:kern w:val="3"/>
                <w:sz w:val="20"/>
                <w:szCs w:val="20"/>
                <w:highlight w:val="yellow"/>
              </w:rPr>
              <w:t>5</w:t>
            </w:r>
            <w:r w:rsidRPr="00544E2C">
              <w:rPr>
                <w:rFonts w:eastAsia="Times New Roman" w:cs="Arial"/>
                <w:kern w:val="3"/>
                <w:sz w:val="20"/>
                <w:szCs w:val="20"/>
                <w:highlight w:val="yellow"/>
              </w:rPr>
              <w:t>0</w:t>
            </w:r>
          </w:p>
        </w:tc>
      </w:tr>
    </w:tbl>
    <w:p w14:paraId="0FB80ECB" w14:textId="77777777" w:rsidR="00445DB7" w:rsidRPr="004C2292" w:rsidRDefault="00445DB7" w:rsidP="00445DB7">
      <w:pPr>
        <w:pStyle w:val="Nivel2"/>
        <w:numPr>
          <w:ilvl w:val="0"/>
          <w:numId w:val="0"/>
        </w:numPr>
        <w:spacing w:after="0"/>
        <w:rPr>
          <w:sz w:val="12"/>
          <w:szCs w:val="12"/>
        </w:rPr>
      </w:pPr>
    </w:p>
    <w:p w14:paraId="231C3CF1" w14:textId="1322E756" w:rsidR="00445DB7" w:rsidRPr="008E3048" w:rsidRDefault="00445DB7" w:rsidP="00445DB7">
      <w:pPr>
        <w:pStyle w:val="Nivel2"/>
        <w:numPr>
          <w:ilvl w:val="0"/>
          <w:numId w:val="0"/>
        </w:numPr>
        <w:spacing w:before="0"/>
        <w:rPr>
          <w:sz w:val="22"/>
          <w:szCs w:val="22"/>
        </w:rPr>
      </w:pPr>
      <w:r w:rsidRPr="008E3048">
        <w:rPr>
          <w:b/>
          <w:bCs/>
          <w:i/>
          <w:iCs/>
          <w:sz w:val="22"/>
          <w:szCs w:val="22"/>
          <w:highlight w:val="yellow"/>
        </w:rPr>
        <w:t>(*) Os licitantes ficam cientes de que, para efeito de processamento da licitação em ambiente eletrônico, fo</w:t>
      </w:r>
      <w:r w:rsidR="002152C3">
        <w:rPr>
          <w:b/>
          <w:bCs/>
          <w:i/>
          <w:iCs/>
          <w:sz w:val="22"/>
          <w:szCs w:val="22"/>
          <w:highlight w:val="yellow"/>
        </w:rPr>
        <w:t>i</w:t>
      </w:r>
      <w:r w:rsidRPr="008E3048">
        <w:rPr>
          <w:b/>
          <w:bCs/>
          <w:i/>
          <w:iCs/>
          <w:sz w:val="22"/>
          <w:szCs w:val="22"/>
          <w:highlight w:val="yellow"/>
        </w:rPr>
        <w:t xml:space="preserve"> adotado o Ite</w:t>
      </w:r>
      <w:r w:rsidR="002152C3">
        <w:rPr>
          <w:b/>
          <w:bCs/>
          <w:i/>
          <w:iCs/>
          <w:sz w:val="22"/>
          <w:szCs w:val="22"/>
          <w:highlight w:val="yellow"/>
        </w:rPr>
        <w:t>m</w:t>
      </w:r>
      <w:r w:rsidRPr="008E3048">
        <w:rPr>
          <w:b/>
          <w:bCs/>
          <w:i/>
          <w:iCs/>
          <w:sz w:val="22"/>
          <w:szCs w:val="22"/>
          <w:highlight w:val="yellow"/>
        </w:rPr>
        <w:t xml:space="preserve"> CATMAT mais semelhante</w:t>
      </w:r>
      <w:r w:rsidR="00B05F1A">
        <w:rPr>
          <w:b/>
          <w:bCs/>
          <w:i/>
          <w:iCs/>
          <w:sz w:val="22"/>
          <w:szCs w:val="22"/>
          <w:highlight w:val="yellow"/>
        </w:rPr>
        <w:t xml:space="preserve"> </w:t>
      </w:r>
      <w:r w:rsidRPr="008E3048">
        <w:rPr>
          <w:b/>
          <w:bCs/>
          <w:i/>
          <w:iCs/>
          <w:sz w:val="22"/>
          <w:szCs w:val="22"/>
          <w:highlight w:val="yellow"/>
        </w:rPr>
        <w:t>ao</w:t>
      </w:r>
      <w:r w:rsidR="00B05F1A">
        <w:rPr>
          <w:b/>
          <w:bCs/>
          <w:i/>
          <w:iCs/>
          <w:sz w:val="22"/>
          <w:szCs w:val="22"/>
          <w:highlight w:val="yellow"/>
        </w:rPr>
        <w:t xml:space="preserve"> </w:t>
      </w:r>
      <w:r w:rsidRPr="008E3048">
        <w:rPr>
          <w:b/>
          <w:bCs/>
          <w:i/>
          <w:iCs/>
          <w:sz w:val="22"/>
          <w:szCs w:val="22"/>
          <w:highlight w:val="yellow"/>
        </w:rPr>
        <w:t>descrito no Termo de Referência. Havendo divergências entre a descrição do objeto existente no Edital e a utilizada pelo Sistema Compras.gov.br, deve prevalecer a estabelecida no Edital e seus anexos.</w:t>
      </w:r>
    </w:p>
    <w:p w14:paraId="0D5AB010" w14:textId="77777777" w:rsidR="00445DB7" w:rsidRDefault="00445DB7" w:rsidP="00445DB7">
      <w:pPr>
        <w:rPr>
          <w:rFonts w:cs="Arial"/>
        </w:rPr>
      </w:pPr>
      <w:r>
        <w:rPr>
          <w:rFonts w:cs="Arial"/>
        </w:rPr>
        <w:br w:type="page"/>
      </w:r>
    </w:p>
    <w:p w14:paraId="2DF7C8D6" w14:textId="273E6E4B" w:rsidR="00A52011" w:rsidRDefault="00A52011">
      <w:pPr>
        <w:rPr>
          <w:rFonts w:cs="Arial"/>
        </w:rPr>
      </w:pPr>
    </w:p>
    <w:p w14:paraId="3E2FBA4E" w14:textId="7325EE78" w:rsidR="001167EF" w:rsidRPr="005B6C95" w:rsidRDefault="001167EF" w:rsidP="001529CE">
      <w:pPr>
        <w:jc w:val="center"/>
        <w:rPr>
          <w:rFonts w:cs="Arial"/>
          <w:b/>
          <w:bCs/>
        </w:rPr>
      </w:pPr>
      <w:r w:rsidRPr="005B6C95">
        <w:rPr>
          <w:rFonts w:cs="Arial"/>
          <w:b/>
          <w:bCs/>
        </w:rPr>
        <w:t xml:space="preserve">ANEXO </w:t>
      </w:r>
      <w:r w:rsidR="00967239" w:rsidRPr="007921D5">
        <w:rPr>
          <w:rFonts w:cs="Arial"/>
          <w:b/>
          <w:bCs/>
        </w:rPr>
        <w:t>I</w:t>
      </w:r>
      <w:r w:rsidR="007921D5" w:rsidRPr="007921D5">
        <w:rPr>
          <w:rFonts w:cs="Arial"/>
          <w:b/>
          <w:bCs/>
        </w:rPr>
        <w:t>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67DB047E" w14:textId="77777777" w:rsidR="00E43A56" w:rsidRDefault="00E43A56" w:rsidP="00E43A56">
      <w:pPr>
        <w:spacing w:after="160" w:line="259" w:lineRule="auto"/>
        <w:rPr>
          <w:rFonts w:cs="Arial"/>
        </w:rPr>
      </w:pPr>
    </w:p>
    <w:p w14:paraId="5998EB08" w14:textId="0FBF0D2B" w:rsidR="00C124D6" w:rsidRPr="0019394F" w:rsidRDefault="00C124D6" w:rsidP="00C124D6">
      <w:pPr>
        <w:pStyle w:val="Prembulo"/>
        <w:spacing w:before="0" w:afterLines="50" w:line="276" w:lineRule="auto"/>
        <w:ind w:right="0"/>
        <w:rPr>
          <w:b/>
          <w:sz w:val="24"/>
          <w:szCs w:val="24"/>
        </w:rPr>
      </w:pPr>
      <w:r w:rsidRPr="0019394F">
        <w:rPr>
          <w:b/>
          <w:sz w:val="24"/>
          <w:szCs w:val="24"/>
        </w:rPr>
        <w:t>CONTRATO</w:t>
      </w:r>
      <w:r w:rsidR="00D13B66">
        <w:rPr>
          <w:b/>
          <w:sz w:val="24"/>
          <w:szCs w:val="24"/>
        </w:rPr>
        <w:t xml:space="preserve">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5A7D6B5F" w14:textId="77777777" w:rsidR="00C124D6" w:rsidRPr="008436B4" w:rsidRDefault="00C124D6" w:rsidP="008436B4">
      <w:pPr>
        <w:jc w:val="both"/>
        <w:rPr>
          <w:rFonts w:eastAsia="Arial" w:cs="Arial"/>
        </w:rPr>
      </w:pPr>
    </w:p>
    <w:p w14:paraId="188CF0B5" w14:textId="4CD9C863" w:rsidR="00C124D6" w:rsidRPr="00382A17" w:rsidRDefault="00C124D6" w:rsidP="00C124D6">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Pr="00382A17">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Pr="00382A17">
        <w:rPr>
          <w:rFonts w:eastAsia="Arial" w:cs="Arial"/>
          <w:b/>
          <w:bCs/>
        </w:rPr>
        <w:t>CONTRATAD</w:t>
      </w:r>
      <w:r>
        <w:rPr>
          <w:rFonts w:eastAsia="Arial" w:cs="Arial"/>
          <w:b/>
          <w:bCs/>
        </w:rPr>
        <w:t>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Pr>
          <w:rFonts w:eastAsia="Arial" w:cs="Arial"/>
          <w:i/>
          <w:iCs/>
        </w:rPr>
        <w:t>C</w:t>
      </w:r>
      <w:r w:rsidRPr="00382A17">
        <w:rPr>
          <w:rFonts w:eastAsia="Arial" w:cs="Arial"/>
          <w:i/>
          <w:iCs/>
        </w:rPr>
        <w:t>ontratad</w:t>
      </w:r>
      <w:r>
        <w:rPr>
          <w:rFonts w:eastAsia="Arial" w:cs="Arial"/>
          <w:i/>
          <w:iCs/>
        </w:rPr>
        <w:t>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sidR="009A37F9">
        <w:rPr>
          <w:rFonts w:eastAsia="Arial" w:cs="Arial"/>
          <w:highlight w:val="yellow"/>
        </w:rPr>
        <w:t xml:space="preserve"> </w:t>
      </w:r>
      <w:r w:rsidRPr="00DD7D36">
        <w:rPr>
          <w:rFonts w:eastAsia="Arial" w:cs="Arial"/>
          <w:highlight w:val="yellow"/>
        </w:rPr>
        <w:t>nº</w:t>
      </w:r>
      <w:r w:rsidR="00F93F18" w:rsidRPr="00F93F18">
        <w:rPr>
          <w:rFonts w:cs="Arial"/>
          <w:highlight w:val="yellow"/>
        </w:rPr>
        <w:t xml:space="preserve"> 4725/2026-14</w:t>
      </w:r>
      <w:r w:rsidR="00F93F18">
        <w:rPr>
          <w:rFonts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sidR="005A40BE">
        <w:rPr>
          <w:rFonts w:eastAsia="Arial" w:cs="Arial"/>
        </w:rPr>
        <w:t xml:space="preserve"> Termo de</w:t>
      </w:r>
      <w:r>
        <w:rPr>
          <w:rFonts w:eastAsia="Arial" w:cs="Arial"/>
        </w:rPr>
        <w:t xml:space="preserve"> </w:t>
      </w:r>
      <w:r w:rsidRPr="00382A17">
        <w:rPr>
          <w:rFonts w:eastAsia="Arial" w:cs="Arial"/>
        </w:rPr>
        <w:t xml:space="preserve">Contrato, decorrente do </w:t>
      </w:r>
      <w:r w:rsidRPr="002F5230">
        <w:rPr>
          <w:rFonts w:eastAsia="Arial" w:cs="Arial"/>
          <w:highlight w:val="yellow"/>
        </w:rPr>
        <w:t>Pregão Eletrônico nº __/</w:t>
      </w:r>
      <w:r w:rsidR="00DE6F4D">
        <w:rPr>
          <w:rFonts w:eastAsia="Arial" w:cs="Arial"/>
        </w:rPr>
        <w:t>202</w:t>
      </w:r>
      <w:r w:rsidR="00C50DF5">
        <w:rPr>
          <w:rFonts w:eastAsia="Arial" w:cs="Arial"/>
        </w:rPr>
        <w:t>6</w:t>
      </w:r>
      <w:r w:rsidRPr="00382A17">
        <w:rPr>
          <w:rFonts w:eastAsia="Arial" w:cs="Arial"/>
        </w:rPr>
        <w:t>, mediante as cláusulas e condições a seguir enunciadas.</w:t>
      </w:r>
    </w:p>
    <w:p w14:paraId="71FB1762" w14:textId="77777777" w:rsidR="00C124D6" w:rsidRPr="00923A43" w:rsidRDefault="00C124D6" w:rsidP="00C124D6">
      <w:pPr>
        <w:pStyle w:val="Nivel01"/>
        <w:rPr>
          <w:sz w:val="32"/>
          <w:szCs w:val="32"/>
        </w:rPr>
      </w:pPr>
    </w:p>
    <w:p w14:paraId="48BCFD51" w14:textId="77777777" w:rsidR="00C124D6" w:rsidRPr="00382A17" w:rsidRDefault="00C124D6" w:rsidP="00C124D6">
      <w:pPr>
        <w:pStyle w:val="Nivel01"/>
      </w:pPr>
      <w:r w:rsidRPr="00382A17">
        <w:t>CLÁUSULA PRIMEIRA – OBJETO (</w:t>
      </w:r>
      <w:hyperlink r:id="rId74" w:anchor="art92" w:history="1">
        <w:r w:rsidRPr="00382A17">
          <w:rPr>
            <w:rStyle w:val="Hyperlink"/>
          </w:rPr>
          <w:t>art. 92, I e II</w:t>
        </w:r>
      </w:hyperlink>
      <w:r w:rsidRPr="00382A17">
        <w:t>)</w:t>
      </w:r>
    </w:p>
    <w:p w14:paraId="154EE9DD" w14:textId="3856B2DE" w:rsidR="00C124D6" w:rsidRPr="00382A17" w:rsidRDefault="00C124D6" w:rsidP="003E0A3C">
      <w:pPr>
        <w:pStyle w:val="Nivel2"/>
        <w:numPr>
          <w:ilvl w:val="1"/>
          <w:numId w:val="18"/>
        </w:numPr>
        <w:ind w:left="0" w:firstLine="0"/>
        <w:rPr>
          <w:sz w:val="24"/>
          <w:szCs w:val="24"/>
        </w:rPr>
      </w:pPr>
      <w:r w:rsidRPr="00382A17">
        <w:rPr>
          <w:sz w:val="24"/>
          <w:szCs w:val="24"/>
        </w:rPr>
        <w:t xml:space="preserve">O objeto do presente instrumento é </w:t>
      </w:r>
      <w:r w:rsidR="003E1A79">
        <w:rPr>
          <w:sz w:val="24"/>
          <w:szCs w:val="24"/>
        </w:rPr>
        <w:t>a aquisição</w:t>
      </w:r>
      <w:r w:rsidR="003E1A79" w:rsidRPr="003E1A79">
        <w:rPr>
          <w:b/>
          <w:bCs/>
          <w:color w:val="auto"/>
          <w:sz w:val="24"/>
          <w:szCs w:val="24"/>
        </w:rPr>
        <w:t xml:space="preserve"> de monitores </w:t>
      </w:r>
      <w:proofErr w:type="spellStart"/>
      <w:r w:rsidR="003E1A79" w:rsidRPr="003E1A79">
        <w:rPr>
          <w:b/>
          <w:bCs/>
          <w:color w:val="auto"/>
          <w:sz w:val="24"/>
          <w:szCs w:val="24"/>
        </w:rPr>
        <w:t>FullHD</w:t>
      </w:r>
      <w:proofErr w:type="spellEnd"/>
      <w:r w:rsidR="003E1A79" w:rsidRPr="003E1A79">
        <w:rPr>
          <w:b/>
          <w:bCs/>
          <w:color w:val="auto"/>
          <w:sz w:val="24"/>
          <w:szCs w:val="24"/>
        </w:rPr>
        <w:t>, com garantia on-site de 36 meses</w:t>
      </w:r>
      <w:r w:rsidRPr="001E2CC0">
        <w:rPr>
          <w:sz w:val="24"/>
          <w:szCs w:val="24"/>
        </w:rPr>
        <w:t>, conforme detalhamento e especificações técnicas deste instrumento, do Termo de Referência</w:t>
      </w:r>
      <w:r>
        <w:rPr>
          <w:color w:val="auto"/>
          <w:sz w:val="24"/>
          <w:szCs w:val="24"/>
        </w:rPr>
        <w:t>,</w:t>
      </w:r>
      <w:r w:rsidRPr="00667536">
        <w:rPr>
          <w:sz w:val="24"/>
          <w:szCs w:val="24"/>
        </w:rPr>
        <w:t xml:space="preserve"> da proposta da </w:t>
      </w:r>
      <w:r w:rsidR="006A099E" w:rsidRPr="00C77185">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0F6E8A2C" w14:textId="405D34D8" w:rsidR="00C124D6" w:rsidRDefault="00C124D6" w:rsidP="003E0A3C">
      <w:pPr>
        <w:pStyle w:val="Nivel2"/>
        <w:numPr>
          <w:ilvl w:val="1"/>
          <w:numId w:val="18"/>
        </w:numPr>
        <w:ind w:left="0" w:firstLine="0"/>
        <w:rPr>
          <w:sz w:val="24"/>
          <w:szCs w:val="24"/>
        </w:rPr>
      </w:pPr>
      <w:r w:rsidRPr="003C0CFB">
        <w:rPr>
          <w:sz w:val="24"/>
          <w:szCs w:val="24"/>
        </w:rPr>
        <w:t xml:space="preserve">O presente Contrato vincula-se à seguinte documentação, que se considera parte integrante deste instrumento, independentemente de transcrição: </w:t>
      </w:r>
    </w:p>
    <w:p w14:paraId="1EB76705" w14:textId="77777777" w:rsidR="00C124D6" w:rsidRDefault="00C124D6" w:rsidP="00DF135B">
      <w:pPr>
        <w:pStyle w:val="Nivel3"/>
        <w:keepNext/>
        <w:keepLines/>
        <w:numPr>
          <w:ilvl w:val="2"/>
          <w:numId w:val="18"/>
        </w:numPr>
        <w:ind w:left="284" w:firstLine="0"/>
        <w:rPr>
          <w:sz w:val="24"/>
          <w:szCs w:val="24"/>
        </w:rPr>
      </w:pPr>
      <w:r w:rsidRPr="00E806D6">
        <w:rPr>
          <w:sz w:val="24"/>
          <w:szCs w:val="24"/>
        </w:rPr>
        <w:t>O Termo de Referência;</w:t>
      </w:r>
    </w:p>
    <w:p w14:paraId="4D0C09ED" w14:textId="77777777" w:rsidR="00C124D6" w:rsidRPr="00382A17" w:rsidRDefault="00C124D6" w:rsidP="003E0A3C">
      <w:pPr>
        <w:pStyle w:val="Nivel3"/>
        <w:numPr>
          <w:ilvl w:val="2"/>
          <w:numId w:val="18"/>
        </w:numPr>
        <w:ind w:left="284" w:firstLine="0"/>
        <w:rPr>
          <w:sz w:val="24"/>
          <w:szCs w:val="24"/>
        </w:rPr>
      </w:pPr>
      <w:r w:rsidRPr="00382A17">
        <w:rPr>
          <w:sz w:val="24"/>
          <w:szCs w:val="24"/>
        </w:rPr>
        <w:t>O Edital da Licitação;</w:t>
      </w:r>
    </w:p>
    <w:p w14:paraId="61E59D8A" w14:textId="4EE83DBB" w:rsidR="00C124D6" w:rsidRPr="00382A17" w:rsidRDefault="00C124D6" w:rsidP="003E0A3C">
      <w:pPr>
        <w:pStyle w:val="Nivel3"/>
        <w:numPr>
          <w:ilvl w:val="2"/>
          <w:numId w:val="18"/>
        </w:numPr>
        <w:ind w:left="284" w:firstLine="0"/>
        <w:rPr>
          <w:sz w:val="24"/>
          <w:szCs w:val="24"/>
        </w:rPr>
      </w:pPr>
      <w:r w:rsidRPr="00382A17">
        <w:rPr>
          <w:sz w:val="24"/>
          <w:szCs w:val="24"/>
        </w:rPr>
        <w:lastRenderedPageBreak/>
        <w:t>A Proposta d</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w:t>
      </w:r>
      <w:r>
        <w:rPr>
          <w:sz w:val="24"/>
          <w:szCs w:val="24"/>
        </w:rPr>
        <w:t xml:space="preserve"> e</w:t>
      </w:r>
    </w:p>
    <w:p w14:paraId="40D9AC2C" w14:textId="112C444F" w:rsidR="00C124D6" w:rsidRDefault="00913CF7" w:rsidP="003E0A3C">
      <w:pPr>
        <w:pStyle w:val="Nivel3"/>
        <w:numPr>
          <w:ilvl w:val="2"/>
          <w:numId w:val="18"/>
        </w:numPr>
        <w:spacing w:line="480" w:lineRule="auto"/>
        <w:ind w:left="284" w:firstLine="0"/>
        <w:rPr>
          <w:sz w:val="24"/>
          <w:szCs w:val="24"/>
        </w:rPr>
      </w:pPr>
      <w:r>
        <w:rPr>
          <w:sz w:val="24"/>
          <w:szCs w:val="24"/>
        </w:rPr>
        <w:t xml:space="preserve">Anexos </w:t>
      </w:r>
      <w:r w:rsidR="00C124D6" w:rsidRPr="00382A17">
        <w:rPr>
          <w:sz w:val="24"/>
          <w:szCs w:val="24"/>
        </w:rPr>
        <w:t>dos documentos supracitados.</w:t>
      </w:r>
    </w:p>
    <w:p w14:paraId="0B74E2D3" w14:textId="22B03826" w:rsidR="009F2C79" w:rsidRPr="00B665F5" w:rsidRDefault="00B665F5" w:rsidP="004F336E">
      <w:pPr>
        <w:pStyle w:val="Nivel2"/>
        <w:numPr>
          <w:ilvl w:val="1"/>
          <w:numId w:val="18"/>
        </w:numPr>
        <w:ind w:left="0" w:firstLine="0"/>
        <w:rPr>
          <w:sz w:val="24"/>
          <w:szCs w:val="24"/>
          <w:highlight w:val="yellow"/>
        </w:rPr>
      </w:pPr>
      <w:r w:rsidRPr="00B665F5">
        <w:rPr>
          <w:sz w:val="24"/>
          <w:szCs w:val="24"/>
          <w:highlight w:val="yellow"/>
        </w:rPr>
        <w:t>O fornecimento do objeto será</w:t>
      </w:r>
      <w:r w:rsidR="000F2985">
        <w:rPr>
          <w:sz w:val="24"/>
          <w:szCs w:val="24"/>
          <w:highlight w:val="yellow"/>
        </w:rPr>
        <w:t xml:space="preserve"> realizado</w:t>
      </w:r>
      <w:r w:rsidR="00CB0497">
        <w:rPr>
          <w:sz w:val="24"/>
          <w:szCs w:val="24"/>
          <w:highlight w:val="yellow"/>
        </w:rPr>
        <w:t xml:space="preserve"> mediante entregas parceladas, nas condições estabelecidas no Termo de Referência – Anexo I do Edital</w:t>
      </w:r>
      <w:r w:rsidR="00A86D12" w:rsidRPr="005F5D35">
        <w:rPr>
          <w:sz w:val="24"/>
          <w:szCs w:val="24"/>
          <w:highlight w:val="yellow"/>
        </w:rPr>
        <w:t>.</w:t>
      </w:r>
      <w:r w:rsidR="00C124D6" w:rsidRPr="00B665F5">
        <w:rPr>
          <w:sz w:val="24"/>
          <w:szCs w:val="24"/>
          <w:highlight w:val="yellow"/>
        </w:rPr>
        <w:t xml:space="preserve"> </w:t>
      </w:r>
    </w:p>
    <w:p w14:paraId="0C4CA37E" w14:textId="77777777" w:rsidR="00D9002F" w:rsidRPr="00771F6F" w:rsidRDefault="00D9002F" w:rsidP="00C124D6">
      <w:pPr>
        <w:rPr>
          <w:lang w:eastAsia="pt-BR"/>
        </w:rPr>
      </w:pPr>
    </w:p>
    <w:p w14:paraId="6A205211" w14:textId="77777777" w:rsidR="00C124D6" w:rsidRPr="00B56F2A" w:rsidRDefault="00C124D6" w:rsidP="00C124D6">
      <w:pPr>
        <w:pStyle w:val="Nivel01"/>
      </w:pPr>
      <w:r w:rsidRPr="00B56F2A">
        <w:t>CLÁUSULA SEGUNDA – VIGÊNCIA E PRORROGAÇÃO</w:t>
      </w:r>
    </w:p>
    <w:p w14:paraId="65550369" w14:textId="3EA9C037" w:rsidR="00C124D6" w:rsidRPr="00BD7E46" w:rsidRDefault="00C124D6" w:rsidP="00C124D6">
      <w:pPr>
        <w:pStyle w:val="Nvel2-Red"/>
        <w:numPr>
          <w:ilvl w:val="0"/>
          <w:numId w:val="0"/>
        </w:numPr>
        <w:rPr>
          <w:i w:val="0"/>
          <w:iCs w:val="0"/>
          <w:color w:val="auto"/>
          <w:sz w:val="24"/>
          <w:szCs w:val="24"/>
        </w:rPr>
      </w:pPr>
      <w:r w:rsidRPr="00BD7E46">
        <w:rPr>
          <w:i w:val="0"/>
          <w:iCs w:val="0"/>
          <w:color w:val="auto"/>
          <w:sz w:val="24"/>
          <w:szCs w:val="24"/>
        </w:rPr>
        <w:t xml:space="preserve">2.1 </w:t>
      </w:r>
      <w:r w:rsidR="00E64E15" w:rsidRPr="00431D31">
        <w:rPr>
          <w:i w:val="0"/>
          <w:iCs w:val="0"/>
          <w:color w:val="auto"/>
          <w:sz w:val="24"/>
          <w:szCs w:val="24"/>
          <w:highlight w:val="yellow"/>
        </w:rPr>
        <w:t xml:space="preserve">A </w:t>
      </w:r>
      <w:r w:rsidR="00E64E15" w:rsidRPr="00431D31">
        <w:rPr>
          <w:b/>
          <w:bCs/>
          <w:i w:val="0"/>
          <w:iCs w:val="0"/>
          <w:color w:val="auto"/>
          <w:sz w:val="24"/>
          <w:szCs w:val="24"/>
          <w:highlight w:val="yellow"/>
        </w:rPr>
        <w:t>vigência</w:t>
      </w:r>
      <w:r w:rsidR="00E64E15" w:rsidRPr="00431D31">
        <w:rPr>
          <w:i w:val="0"/>
          <w:iCs w:val="0"/>
          <w:color w:val="auto"/>
          <w:sz w:val="24"/>
          <w:szCs w:val="24"/>
          <w:highlight w:val="yellow"/>
        </w:rPr>
        <w:t xml:space="preserve"> deste Contrato inicia-se na data de sua assinatura, encerrando-se no término do prazo de garantia dos </w:t>
      </w:r>
      <w:r w:rsidR="00E64E15" w:rsidRPr="00951F9B">
        <w:rPr>
          <w:i w:val="0"/>
          <w:iCs w:val="0"/>
          <w:color w:val="auto"/>
          <w:sz w:val="24"/>
          <w:szCs w:val="24"/>
          <w:highlight w:val="yellow"/>
        </w:rPr>
        <w:t>equipamentos</w:t>
      </w:r>
      <w:r w:rsidR="0053722B" w:rsidRPr="00951F9B">
        <w:rPr>
          <w:i w:val="0"/>
          <w:iCs w:val="0"/>
          <w:color w:val="auto"/>
          <w:sz w:val="24"/>
          <w:szCs w:val="24"/>
          <w:highlight w:val="yellow"/>
        </w:rPr>
        <w:t xml:space="preserve"> </w:t>
      </w:r>
      <w:r w:rsidR="00951F9B" w:rsidRPr="00951F9B">
        <w:rPr>
          <w:i w:val="0"/>
          <w:iCs w:val="0"/>
          <w:color w:val="auto"/>
          <w:sz w:val="24"/>
          <w:szCs w:val="24"/>
          <w:highlight w:val="yellow"/>
        </w:rPr>
        <w:t>do último lote</w:t>
      </w:r>
      <w:r w:rsidR="00E64E15" w:rsidRPr="00382A17">
        <w:rPr>
          <w:i w:val="0"/>
          <w:iCs w:val="0"/>
          <w:color w:val="auto"/>
          <w:sz w:val="24"/>
          <w:szCs w:val="24"/>
        </w:rPr>
        <w:t>, na forma do artigo 105 da Lei n° 14.133, de 2021</w:t>
      </w:r>
      <w:r w:rsidRPr="00BD7E46">
        <w:rPr>
          <w:i w:val="0"/>
          <w:iCs w:val="0"/>
          <w:color w:val="auto"/>
          <w:sz w:val="24"/>
          <w:szCs w:val="24"/>
        </w:rPr>
        <w:t>.</w:t>
      </w:r>
    </w:p>
    <w:p w14:paraId="0970D0F4" w14:textId="6339C285" w:rsidR="00C124D6" w:rsidRPr="00BD7E46" w:rsidRDefault="00C124D6" w:rsidP="00C124D6">
      <w:pPr>
        <w:pStyle w:val="Nvel3-R"/>
        <w:numPr>
          <w:ilvl w:val="0"/>
          <w:numId w:val="0"/>
        </w:numPr>
        <w:ind w:left="284"/>
        <w:rPr>
          <w:i w:val="0"/>
          <w:iCs w:val="0"/>
          <w:color w:val="auto"/>
          <w:sz w:val="24"/>
          <w:szCs w:val="24"/>
        </w:rPr>
      </w:pPr>
      <w:r w:rsidRPr="00BD7E46">
        <w:rPr>
          <w:i w:val="0"/>
          <w:iCs w:val="0"/>
          <w:color w:val="auto"/>
          <w:sz w:val="24"/>
          <w:szCs w:val="24"/>
        </w:rPr>
        <w:t xml:space="preserve">2.1.1 </w:t>
      </w:r>
      <w:r w:rsidR="00FC3E3B" w:rsidRPr="00FC3E3B">
        <w:rPr>
          <w:i w:val="0"/>
          <w:iCs w:val="0"/>
          <w:color w:val="auto"/>
          <w:sz w:val="24"/>
          <w:szCs w:val="24"/>
        </w:rPr>
        <w:t xml:space="preserve">O prazo de vigência será automaticamente prorrogado, quando o objeto não for concluído no período firmado acima, ressalvadas as providências cabíveis no caso de culpa da </w:t>
      </w:r>
      <w:r w:rsidR="006A099E" w:rsidRPr="00C77185">
        <w:rPr>
          <w:b/>
          <w:bCs/>
          <w:i w:val="0"/>
          <w:iCs w:val="0"/>
          <w:color w:val="auto"/>
          <w:sz w:val="24"/>
          <w:szCs w:val="24"/>
        </w:rPr>
        <w:t>CONTRATADA</w:t>
      </w:r>
      <w:r w:rsidR="00FC3E3B" w:rsidRPr="00FC3E3B">
        <w:rPr>
          <w:i w:val="0"/>
          <w:iCs w:val="0"/>
          <w:color w:val="auto"/>
          <w:sz w:val="24"/>
          <w:szCs w:val="24"/>
        </w:rPr>
        <w:t>, previstas neste instrumento e nos termos do art.</w:t>
      </w:r>
      <w:r w:rsidR="008044E3">
        <w:rPr>
          <w:i w:val="0"/>
          <w:iCs w:val="0"/>
          <w:color w:val="auto"/>
          <w:sz w:val="24"/>
          <w:szCs w:val="24"/>
        </w:rPr>
        <w:t> </w:t>
      </w:r>
      <w:r w:rsidR="00FC3E3B" w:rsidRPr="00FC3E3B">
        <w:rPr>
          <w:i w:val="0"/>
          <w:iCs w:val="0"/>
          <w:color w:val="auto"/>
          <w:sz w:val="24"/>
          <w:szCs w:val="24"/>
        </w:rPr>
        <w:t>111 da Lei nº 14.133/2021</w:t>
      </w:r>
      <w:r w:rsidRPr="00BD7E46">
        <w:rPr>
          <w:i w:val="0"/>
          <w:iCs w:val="0"/>
          <w:color w:val="auto"/>
          <w:sz w:val="24"/>
          <w:szCs w:val="24"/>
        </w:rPr>
        <w:t>.</w:t>
      </w:r>
    </w:p>
    <w:p w14:paraId="480CD324" w14:textId="1A19F0B0" w:rsidR="00C124D6" w:rsidRPr="00BD7E46" w:rsidRDefault="00C124D6" w:rsidP="00C124D6">
      <w:pPr>
        <w:pStyle w:val="Nvel3-R"/>
        <w:numPr>
          <w:ilvl w:val="0"/>
          <w:numId w:val="0"/>
        </w:numPr>
        <w:ind w:left="284"/>
        <w:rPr>
          <w:i w:val="0"/>
          <w:iCs w:val="0"/>
          <w:color w:val="auto"/>
          <w:sz w:val="24"/>
          <w:szCs w:val="24"/>
        </w:rPr>
      </w:pPr>
      <w:r w:rsidRPr="00BD7E46">
        <w:rPr>
          <w:i w:val="0"/>
          <w:iCs w:val="0"/>
          <w:color w:val="auto"/>
          <w:sz w:val="24"/>
          <w:szCs w:val="24"/>
        </w:rPr>
        <w:t xml:space="preserve">2.1.2 </w:t>
      </w:r>
      <w:r w:rsidR="00FC3E3B" w:rsidRPr="00FC3E3B">
        <w:rPr>
          <w:i w:val="0"/>
          <w:iCs w:val="0"/>
          <w:color w:val="auto"/>
          <w:sz w:val="24"/>
          <w:szCs w:val="24"/>
        </w:rPr>
        <w:t xml:space="preserve">Quando a não conclusão do objeto da contratação decorrer de culpa da </w:t>
      </w:r>
      <w:r w:rsidR="006A099E" w:rsidRPr="00C77185">
        <w:rPr>
          <w:b/>
          <w:bCs/>
          <w:i w:val="0"/>
          <w:iCs w:val="0"/>
          <w:color w:val="auto"/>
          <w:sz w:val="24"/>
          <w:szCs w:val="24"/>
        </w:rPr>
        <w:t>CONTRATADA</w:t>
      </w:r>
      <w:r w:rsidRPr="00BD7E46">
        <w:rPr>
          <w:i w:val="0"/>
          <w:iCs w:val="0"/>
          <w:color w:val="auto"/>
          <w:sz w:val="24"/>
          <w:szCs w:val="24"/>
        </w:rPr>
        <w:t xml:space="preserve">: </w:t>
      </w:r>
    </w:p>
    <w:p w14:paraId="2F0CF641" w14:textId="7C294E98" w:rsidR="00C124D6" w:rsidRDefault="00FC3E3B" w:rsidP="00FC3E3B">
      <w:pPr>
        <w:pStyle w:val="Nivel2"/>
        <w:numPr>
          <w:ilvl w:val="0"/>
          <w:numId w:val="0"/>
        </w:numPr>
        <w:ind w:left="709"/>
        <w:rPr>
          <w:color w:val="auto"/>
          <w:sz w:val="24"/>
          <w:szCs w:val="24"/>
        </w:rPr>
      </w:pPr>
      <w:r w:rsidRPr="00BD7E46">
        <w:rPr>
          <w:color w:val="auto"/>
          <w:sz w:val="24"/>
          <w:szCs w:val="24"/>
        </w:rPr>
        <w:t>2.1.2</w:t>
      </w:r>
      <w:r>
        <w:rPr>
          <w:color w:val="auto"/>
          <w:sz w:val="24"/>
          <w:szCs w:val="24"/>
        </w:rPr>
        <w:t>.1</w:t>
      </w:r>
      <w:r w:rsidRPr="00BD7E46">
        <w:rPr>
          <w:color w:val="auto"/>
          <w:sz w:val="24"/>
          <w:szCs w:val="24"/>
        </w:rPr>
        <w:t xml:space="preserve"> </w:t>
      </w:r>
      <w:r w:rsidRPr="00FC3E3B">
        <w:rPr>
          <w:color w:val="auto"/>
          <w:sz w:val="24"/>
          <w:szCs w:val="24"/>
        </w:rPr>
        <w:t xml:space="preserve">A </w:t>
      </w:r>
      <w:r w:rsidR="006A099E" w:rsidRPr="00C77185">
        <w:rPr>
          <w:b/>
          <w:bCs/>
          <w:color w:val="auto"/>
          <w:sz w:val="24"/>
          <w:szCs w:val="24"/>
        </w:rPr>
        <w:t>CONTRATADA</w:t>
      </w:r>
      <w:r w:rsidRPr="00FC3E3B">
        <w:rPr>
          <w:color w:val="auto"/>
          <w:sz w:val="24"/>
          <w:szCs w:val="24"/>
        </w:rPr>
        <w:t xml:space="preserve"> será constituída em mora, aplicáveis a ela as respectivas sanções administrativas</w:t>
      </w:r>
      <w:r w:rsidR="00C124D6" w:rsidRPr="00BD7E46">
        <w:rPr>
          <w:color w:val="auto"/>
          <w:sz w:val="24"/>
          <w:szCs w:val="24"/>
        </w:rPr>
        <w:t>;</w:t>
      </w:r>
    </w:p>
    <w:p w14:paraId="61EED4AF" w14:textId="5A7F0062" w:rsidR="00FC3E3B" w:rsidRPr="00BD7E46" w:rsidRDefault="00FC3E3B" w:rsidP="00FC3E3B">
      <w:pPr>
        <w:pStyle w:val="Nivel2"/>
        <w:numPr>
          <w:ilvl w:val="0"/>
          <w:numId w:val="0"/>
        </w:numPr>
        <w:ind w:left="709"/>
        <w:rPr>
          <w:color w:val="auto"/>
          <w:sz w:val="24"/>
          <w:szCs w:val="24"/>
        </w:rPr>
      </w:pPr>
      <w:r w:rsidRPr="00FC3E3B">
        <w:rPr>
          <w:color w:val="auto"/>
          <w:sz w:val="24"/>
          <w:szCs w:val="24"/>
        </w:rPr>
        <w:t>2.1.2.2</w:t>
      </w:r>
      <w:r>
        <w:rPr>
          <w:color w:val="auto"/>
          <w:sz w:val="24"/>
          <w:szCs w:val="24"/>
        </w:rPr>
        <w:t xml:space="preserve"> </w:t>
      </w:r>
      <w:r w:rsidRPr="00FC3E3B">
        <w:rPr>
          <w:color w:val="auto"/>
          <w:sz w:val="24"/>
          <w:szCs w:val="24"/>
        </w:rPr>
        <w:t xml:space="preserve">O </w:t>
      </w:r>
      <w:r w:rsidR="009E4474" w:rsidRPr="009E4474">
        <w:rPr>
          <w:b/>
          <w:bCs/>
          <w:color w:val="auto"/>
          <w:sz w:val="24"/>
          <w:szCs w:val="24"/>
        </w:rPr>
        <w:t>CONTRATANTE</w:t>
      </w:r>
      <w:r w:rsidR="009E4474" w:rsidRPr="009E4474">
        <w:rPr>
          <w:color w:val="auto"/>
          <w:sz w:val="24"/>
          <w:szCs w:val="24"/>
        </w:rPr>
        <w:t xml:space="preserve"> </w:t>
      </w:r>
      <w:r w:rsidRPr="00FC3E3B">
        <w:rPr>
          <w:color w:val="auto"/>
          <w:sz w:val="24"/>
          <w:szCs w:val="24"/>
        </w:rPr>
        <w:t>poderá optar pela extinção do contrato e, nesse caso, adotará as medidas admitidas em lei para a continuidade da execução contratual, nos termos do parágrafo único do artigo 111 da Lei nº 14.133, de 2021</w:t>
      </w:r>
      <w:r w:rsidR="00553D97">
        <w:rPr>
          <w:color w:val="auto"/>
          <w:sz w:val="24"/>
          <w:szCs w:val="24"/>
        </w:rPr>
        <w:t>.</w:t>
      </w:r>
    </w:p>
    <w:p w14:paraId="7CF45D2A" w14:textId="238A112E" w:rsidR="00C124D6" w:rsidRPr="00BD7E46" w:rsidRDefault="00C124D6" w:rsidP="00C124D6">
      <w:pPr>
        <w:pStyle w:val="Nivel3"/>
        <w:numPr>
          <w:ilvl w:val="0"/>
          <w:numId w:val="0"/>
        </w:numPr>
        <w:ind w:left="284"/>
        <w:rPr>
          <w:color w:val="auto"/>
          <w:sz w:val="24"/>
          <w:szCs w:val="24"/>
        </w:rPr>
      </w:pPr>
      <w:r w:rsidRPr="00BD7E46">
        <w:rPr>
          <w:color w:val="auto"/>
          <w:sz w:val="24"/>
          <w:szCs w:val="24"/>
        </w:rPr>
        <w:t xml:space="preserve">2.1.3 </w:t>
      </w:r>
      <w:r w:rsidR="00553D97" w:rsidRPr="00553D97">
        <w:rPr>
          <w:color w:val="auto"/>
          <w:sz w:val="24"/>
          <w:szCs w:val="24"/>
        </w:rPr>
        <w:t xml:space="preserve">Não obstante o prazo estipulado nesta cláusula, quando ultrapassado o exercício, a vigência nos exercícios subsequentes ao da celebração do contrato estará sujeita a condição resolutiva, consubstanciada </w:t>
      </w:r>
      <w:proofErr w:type="spellStart"/>
      <w:r w:rsidR="00553D97" w:rsidRPr="00553D97">
        <w:rPr>
          <w:color w:val="auto"/>
          <w:sz w:val="24"/>
          <w:szCs w:val="24"/>
        </w:rPr>
        <w:t>esta</w:t>
      </w:r>
      <w:proofErr w:type="spellEnd"/>
      <w:r w:rsidR="00553D97" w:rsidRPr="00553D97">
        <w:rPr>
          <w:color w:val="auto"/>
          <w:sz w:val="24"/>
          <w:szCs w:val="24"/>
        </w:rPr>
        <w:t xml:space="preserve"> na inexistência de recursos aprovados nas respectivas Leis Orçamentárias de cada exercício para atender as respectivas despesas. Ocorrendo a resolução do contrato, com base na condição estipulada neste item, a </w:t>
      </w:r>
      <w:r w:rsidR="006A099E" w:rsidRPr="00C77185">
        <w:rPr>
          <w:b/>
          <w:bCs/>
          <w:color w:val="auto"/>
          <w:sz w:val="24"/>
          <w:szCs w:val="24"/>
        </w:rPr>
        <w:t>CONTRATADA</w:t>
      </w:r>
      <w:r w:rsidR="00553D97" w:rsidRPr="00553D97">
        <w:rPr>
          <w:color w:val="auto"/>
          <w:sz w:val="24"/>
          <w:szCs w:val="24"/>
        </w:rPr>
        <w:t xml:space="preserve"> não terá direito a qualquer espécie de indenização</w:t>
      </w:r>
      <w:r w:rsidRPr="00BD7E46">
        <w:rPr>
          <w:color w:val="auto"/>
          <w:sz w:val="24"/>
          <w:szCs w:val="24"/>
        </w:rPr>
        <w:t>.</w:t>
      </w:r>
    </w:p>
    <w:p w14:paraId="78CE600F" w14:textId="7C0CDDC3" w:rsidR="005176D4" w:rsidRDefault="00553D97" w:rsidP="00C124D6">
      <w:pPr>
        <w:pStyle w:val="Nvel2-Red"/>
        <w:numPr>
          <w:ilvl w:val="0"/>
          <w:numId w:val="0"/>
        </w:numPr>
        <w:rPr>
          <w:i w:val="0"/>
          <w:iCs w:val="0"/>
          <w:color w:val="auto"/>
          <w:sz w:val="24"/>
          <w:szCs w:val="24"/>
          <w:highlight w:val="yellow"/>
        </w:rPr>
      </w:pPr>
      <w:r w:rsidRPr="009F51EE">
        <w:rPr>
          <w:i w:val="0"/>
          <w:iCs w:val="0"/>
          <w:color w:val="auto"/>
          <w:sz w:val="24"/>
          <w:szCs w:val="24"/>
          <w:highlight w:val="yellow"/>
        </w:rPr>
        <w:t xml:space="preserve">2.2 </w:t>
      </w:r>
      <w:r w:rsidR="009F51EE" w:rsidRPr="009F51EE">
        <w:rPr>
          <w:i w:val="0"/>
          <w:iCs w:val="0"/>
          <w:color w:val="auto"/>
          <w:sz w:val="24"/>
          <w:szCs w:val="24"/>
          <w:highlight w:val="yellow"/>
        </w:rPr>
        <w:t xml:space="preserve">A </w:t>
      </w:r>
      <w:r w:rsidR="009F51EE" w:rsidRPr="009F51EE">
        <w:rPr>
          <w:b/>
          <w:bCs/>
          <w:i w:val="0"/>
          <w:iCs w:val="0"/>
          <w:color w:val="auto"/>
          <w:sz w:val="24"/>
          <w:szCs w:val="24"/>
          <w:highlight w:val="yellow"/>
        </w:rPr>
        <w:t>Autorização para Início de Fornecimento (AIF)</w:t>
      </w:r>
      <w:r w:rsidR="009F51EE" w:rsidRPr="009F51EE">
        <w:rPr>
          <w:i w:val="0"/>
          <w:iCs w:val="0"/>
          <w:color w:val="auto"/>
          <w:sz w:val="24"/>
          <w:szCs w:val="24"/>
          <w:highlight w:val="yellow"/>
        </w:rPr>
        <w:t xml:space="preserve"> será expedida pela </w:t>
      </w:r>
      <w:r w:rsidR="009F51EE" w:rsidRPr="009F51EE">
        <w:rPr>
          <w:b/>
          <w:bCs/>
          <w:i w:val="0"/>
          <w:iCs w:val="0"/>
          <w:color w:val="auto"/>
          <w:sz w:val="24"/>
          <w:szCs w:val="24"/>
          <w:highlight w:val="yellow"/>
        </w:rPr>
        <w:t>Comissão de Fiscalização</w:t>
      </w:r>
      <w:r w:rsidR="009F51EE" w:rsidRPr="009F51EE">
        <w:rPr>
          <w:i w:val="0"/>
          <w:iCs w:val="0"/>
          <w:color w:val="auto"/>
          <w:sz w:val="24"/>
          <w:szCs w:val="24"/>
          <w:highlight w:val="yellow"/>
        </w:rPr>
        <w:t xml:space="preserve"> designada pelo </w:t>
      </w:r>
      <w:r w:rsidR="009F51EE" w:rsidRPr="009F51EE">
        <w:rPr>
          <w:b/>
          <w:bCs/>
          <w:i w:val="0"/>
          <w:iCs w:val="0"/>
          <w:color w:val="auto"/>
          <w:sz w:val="24"/>
          <w:szCs w:val="24"/>
          <w:highlight w:val="yellow"/>
        </w:rPr>
        <w:t>CONTRATANTE</w:t>
      </w:r>
      <w:r w:rsidR="009F51EE" w:rsidRPr="009F51EE">
        <w:rPr>
          <w:i w:val="0"/>
          <w:iCs w:val="0"/>
          <w:color w:val="auto"/>
          <w:sz w:val="24"/>
          <w:szCs w:val="24"/>
          <w:highlight w:val="yellow"/>
        </w:rPr>
        <w:t xml:space="preserve">, no prazo de até </w:t>
      </w:r>
      <w:r w:rsidR="009F51EE" w:rsidRPr="009F51EE">
        <w:rPr>
          <w:b/>
          <w:bCs/>
          <w:i w:val="0"/>
          <w:iCs w:val="0"/>
          <w:color w:val="auto"/>
          <w:sz w:val="24"/>
          <w:szCs w:val="24"/>
          <w:highlight w:val="yellow"/>
        </w:rPr>
        <w:t>10</w:t>
      </w:r>
      <w:r w:rsidR="009F51EE" w:rsidRPr="009F51EE">
        <w:rPr>
          <w:i w:val="0"/>
          <w:iCs w:val="0"/>
          <w:color w:val="auto"/>
          <w:sz w:val="24"/>
          <w:szCs w:val="24"/>
          <w:highlight w:val="yellow"/>
        </w:rPr>
        <w:t xml:space="preserve"> (dez) </w:t>
      </w:r>
      <w:r w:rsidR="009F51EE" w:rsidRPr="009F51EE">
        <w:rPr>
          <w:b/>
          <w:bCs/>
          <w:i w:val="0"/>
          <w:iCs w:val="0"/>
          <w:color w:val="auto"/>
          <w:sz w:val="24"/>
          <w:szCs w:val="24"/>
          <w:highlight w:val="yellow"/>
        </w:rPr>
        <w:t>dias</w:t>
      </w:r>
      <w:r w:rsidR="000F2985">
        <w:rPr>
          <w:b/>
          <w:bCs/>
          <w:i w:val="0"/>
          <w:iCs w:val="0"/>
          <w:color w:val="auto"/>
          <w:sz w:val="24"/>
          <w:szCs w:val="24"/>
          <w:highlight w:val="yellow"/>
        </w:rPr>
        <w:t xml:space="preserve"> úteis</w:t>
      </w:r>
      <w:r w:rsidR="009F51EE" w:rsidRPr="009F51EE">
        <w:rPr>
          <w:i w:val="0"/>
          <w:iCs w:val="0"/>
          <w:color w:val="auto"/>
          <w:sz w:val="24"/>
          <w:szCs w:val="24"/>
          <w:highlight w:val="yellow"/>
        </w:rPr>
        <w:t xml:space="preserve"> a contar da data de assinatura deste contrato</w:t>
      </w:r>
      <w:r w:rsidR="00FE79F0">
        <w:rPr>
          <w:i w:val="0"/>
          <w:iCs w:val="0"/>
          <w:color w:val="auto"/>
          <w:sz w:val="24"/>
          <w:szCs w:val="24"/>
          <w:highlight w:val="yellow"/>
        </w:rPr>
        <w:t>.</w:t>
      </w:r>
    </w:p>
    <w:p w14:paraId="2BDC6D22" w14:textId="268E3FAC" w:rsidR="00553D97" w:rsidRDefault="00025157" w:rsidP="00C124D6">
      <w:pPr>
        <w:pStyle w:val="Nvel2-Red"/>
        <w:numPr>
          <w:ilvl w:val="0"/>
          <w:numId w:val="0"/>
        </w:numPr>
        <w:rPr>
          <w:i w:val="0"/>
          <w:iCs w:val="0"/>
          <w:color w:val="auto"/>
          <w:sz w:val="24"/>
          <w:szCs w:val="24"/>
          <w:highlight w:val="yellow"/>
        </w:rPr>
      </w:pPr>
      <w:r>
        <w:rPr>
          <w:i w:val="0"/>
          <w:iCs w:val="0"/>
          <w:color w:val="auto"/>
          <w:sz w:val="24"/>
          <w:szCs w:val="24"/>
          <w:highlight w:val="yellow"/>
        </w:rPr>
        <w:t xml:space="preserve">2.3 </w:t>
      </w:r>
      <w:r w:rsidR="009F51EE" w:rsidRPr="00B618A0">
        <w:rPr>
          <w:i w:val="0"/>
          <w:iCs w:val="0"/>
          <w:color w:val="auto"/>
          <w:sz w:val="24"/>
          <w:szCs w:val="24"/>
          <w:highlight w:val="yellow"/>
        </w:rPr>
        <w:t>O fornecimento ocorrer</w:t>
      </w:r>
      <w:r w:rsidR="009F51EE">
        <w:rPr>
          <w:i w:val="0"/>
          <w:iCs w:val="0"/>
          <w:color w:val="auto"/>
          <w:sz w:val="24"/>
          <w:szCs w:val="24"/>
          <w:highlight w:val="yellow"/>
        </w:rPr>
        <w:t>á</w:t>
      </w:r>
      <w:r w:rsidR="009F51EE" w:rsidRPr="00B618A0">
        <w:rPr>
          <w:i w:val="0"/>
          <w:iCs w:val="0"/>
          <w:color w:val="auto"/>
          <w:sz w:val="24"/>
          <w:szCs w:val="24"/>
          <w:highlight w:val="yellow"/>
        </w:rPr>
        <w:t xml:space="preserve"> conforme o seguinte Cronograma, nos termos do exposto no Termo de Referência – Anexo I do Edital</w:t>
      </w:r>
      <w:r w:rsidR="009F51EE">
        <w:rPr>
          <w:i w:val="0"/>
          <w:iCs w:val="0"/>
          <w:color w:val="auto"/>
          <w:sz w:val="24"/>
          <w:szCs w:val="24"/>
          <w:highlight w:val="yellow"/>
        </w:rPr>
        <w:t>:</w:t>
      </w:r>
    </w:p>
    <w:p w14:paraId="59ADB378" w14:textId="77777777" w:rsidR="00294189" w:rsidRDefault="00294189" w:rsidP="00C124D6">
      <w:pPr>
        <w:pStyle w:val="Nvel2-Red"/>
        <w:numPr>
          <w:ilvl w:val="0"/>
          <w:numId w:val="0"/>
        </w:numPr>
        <w:rPr>
          <w:i w:val="0"/>
          <w:iCs w:val="0"/>
          <w:color w:val="auto"/>
          <w:sz w:val="24"/>
          <w:szCs w:val="24"/>
          <w:highlight w:val="yellow"/>
        </w:rPr>
      </w:pPr>
    </w:p>
    <w:p w14:paraId="4B84813F" w14:textId="77777777" w:rsidR="001B20E0" w:rsidRDefault="001B20E0" w:rsidP="00C124D6">
      <w:pPr>
        <w:pStyle w:val="Nvel2-Red"/>
        <w:numPr>
          <w:ilvl w:val="0"/>
          <w:numId w:val="0"/>
        </w:numPr>
        <w:rPr>
          <w:i w:val="0"/>
          <w:iCs w:val="0"/>
          <w:color w:val="auto"/>
          <w:sz w:val="24"/>
          <w:szCs w:val="24"/>
          <w:highlight w:val="yellow"/>
        </w:rPr>
      </w:pPr>
    </w:p>
    <w:p w14:paraId="100EFA15" w14:textId="77777777" w:rsidR="00025157" w:rsidRPr="00025157" w:rsidRDefault="00025157" w:rsidP="00025157">
      <w:pPr>
        <w:pStyle w:val="Nvel2-Red"/>
        <w:numPr>
          <w:ilvl w:val="0"/>
          <w:numId w:val="0"/>
        </w:numPr>
        <w:spacing w:before="0" w:after="0" w:line="240" w:lineRule="auto"/>
        <w:rPr>
          <w:i w:val="0"/>
          <w:iCs w:val="0"/>
          <w:color w:val="auto"/>
          <w:highlight w:val="yellow"/>
        </w:rPr>
      </w:pPr>
    </w:p>
    <w:tbl>
      <w:tblPr>
        <w:tblStyle w:val="Tabelacomgrade4"/>
        <w:tblW w:w="8707" w:type="dxa"/>
        <w:tblInd w:w="360" w:type="dxa"/>
        <w:tblCellMar>
          <w:top w:w="28" w:type="dxa"/>
        </w:tblCellMar>
        <w:tblLook w:val="04A0" w:firstRow="1" w:lastRow="0" w:firstColumn="1" w:lastColumn="0" w:noHBand="0" w:noVBand="1"/>
      </w:tblPr>
      <w:tblGrid>
        <w:gridCol w:w="911"/>
        <w:gridCol w:w="992"/>
        <w:gridCol w:w="3828"/>
        <w:gridCol w:w="2976"/>
      </w:tblGrid>
      <w:tr w:rsidR="00025157" w:rsidRPr="00003B92" w14:paraId="3F00B3C9" w14:textId="77777777" w:rsidTr="00437F17">
        <w:trPr>
          <w:trHeight w:val="502"/>
        </w:trPr>
        <w:tc>
          <w:tcPr>
            <w:tcW w:w="911" w:type="dxa"/>
            <w:shd w:val="clear" w:color="auto" w:fill="F2F2F2" w:themeFill="background1" w:themeFillShade="F2"/>
            <w:vAlign w:val="center"/>
          </w:tcPr>
          <w:p w14:paraId="4814CA86"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lastRenderedPageBreak/>
              <w:t>Etapa</w:t>
            </w:r>
          </w:p>
        </w:tc>
        <w:tc>
          <w:tcPr>
            <w:tcW w:w="992" w:type="dxa"/>
            <w:shd w:val="clear" w:color="auto" w:fill="F2F2F2" w:themeFill="background1" w:themeFillShade="F2"/>
            <w:vAlign w:val="center"/>
          </w:tcPr>
          <w:p w14:paraId="60AA558A"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t>Quant.</w:t>
            </w:r>
          </w:p>
        </w:tc>
        <w:tc>
          <w:tcPr>
            <w:tcW w:w="3828" w:type="dxa"/>
            <w:shd w:val="clear" w:color="auto" w:fill="F2F2F2" w:themeFill="background1" w:themeFillShade="F2"/>
            <w:vAlign w:val="center"/>
          </w:tcPr>
          <w:p w14:paraId="01A06754"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t>Evento</w:t>
            </w:r>
          </w:p>
        </w:tc>
        <w:tc>
          <w:tcPr>
            <w:tcW w:w="2976" w:type="dxa"/>
            <w:shd w:val="clear" w:color="auto" w:fill="F2F2F2" w:themeFill="background1" w:themeFillShade="F2"/>
            <w:vAlign w:val="center"/>
          </w:tcPr>
          <w:p w14:paraId="01A8ACFA"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t>Prazo de entrega em dias corridos</w:t>
            </w:r>
          </w:p>
        </w:tc>
      </w:tr>
      <w:tr w:rsidR="00025157" w:rsidRPr="00003B92" w14:paraId="2D37E185" w14:textId="77777777" w:rsidTr="00437F17">
        <w:trPr>
          <w:trHeight w:val="567"/>
        </w:trPr>
        <w:tc>
          <w:tcPr>
            <w:tcW w:w="911" w:type="dxa"/>
            <w:vAlign w:val="center"/>
          </w:tcPr>
          <w:p w14:paraId="18FDF781"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1</w:t>
            </w:r>
          </w:p>
        </w:tc>
        <w:tc>
          <w:tcPr>
            <w:tcW w:w="992" w:type="dxa"/>
            <w:vAlign w:val="center"/>
          </w:tcPr>
          <w:p w14:paraId="620CD40C"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01</w:t>
            </w:r>
          </w:p>
        </w:tc>
        <w:tc>
          <w:tcPr>
            <w:tcW w:w="3828" w:type="dxa"/>
            <w:vAlign w:val="center"/>
          </w:tcPr>
          <w:p w14:paraId="212FB571" w14:textId="06066B15"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Emissão de Autorização para Início do Fornecimento (AIF)</w:t>
            </w:r>
          </w:p>
        </w:tc>
        <w:tc>
          <w:tcPr>
            <w:tcW w:w="2976" w:type="dxa"/>
            <w:vAlign w:val="center"/>
          </w:tcPr>
          <w:p w14:paraId="3E5064CD"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w:t>
            </w:r>
          </w:p>
        </w:tc>
      </w:tr>
      <w:tr w:rsidR="00025157" w:rsidRPr="00003B92" w14:paraId="080E330F" w14:textId="77777777" w:rsidTr="00437F17">
        <w:trPr>
          <w:trHeight w:val="567"/>
        </w:trPr>
        <w:tc>
          <w:tcPr>
            <w:tcW w:w="911" w:type="dxa"/>
            <w:vAlign w:val="center"/>
          </w:tcPr>
          <w:p w14:paraId="53D36503"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2</w:t>
            </w:r>
          </w:p>
        </w:tc>
        <w:tc>
          <w:tcPr>
            <w:tcW w:w="992" w:type="dxa"/>
            <w:vAlign w:val="center"/>
          </w:tcPr>
          <w:p w14:paraId="6FD6F8AE" w14:textId="291D4AFC" w:rsidR="00025157" w:rsidRPr="00003B92" w:rsidRDefault="00294189" w:rsidP="00437F17">
            <w:pPr>
              <w:autoSpaceDE w:val="0"/>
              <w:autoSpaceDN w:val="0"/>
              <w:spacing w:line="276" w:lineRule="auto"/>
              <w:jc w:val="center"/>
              <w:rPr>
                <w:rFonts w:eastAsia="Times New Roman" w:cs="Arial"/>
                <w:sz w:val="20"/>
                <w:szCs w:val="20"/>
                <w:lang w:eastAsia="pt-BR"/>
              </w:rPr>
            </w:pPr>
            <w:r>
              <w:rPr>
                <w:rFonts w:eastAsia="Times New Roman" w:cs="Arial"/>
                <w:sz w:val="20"/>
                <w:szCs w:val="20"/>
                <w:lang w:eastAsia="pt-BR"/>
              </w:rPr>
              <w:t>200</w:t>
            </w:r>
          </w:p>
        </w:tc>
        <w:tc>
          <w:tcPr>
            <w:tcW w:w="3828" w:type="dxa"/>
            <w:vAlign w:val="center"/>
          </w:tcPr>
          <w:p w14:paraId="250F2E30" w14:textId="2B9BBD9B"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Entrega do lote</w:t>
            </w:r>
            <w:r w:rsidR="00294189">
              <w:rPr>
                <w:rFonts w:eastAsia="Times New Roman" w:cs="Arial"/>
                <w:sz w:val="20"/>
                <w:szCs w:val="20"/>
                <w:lang w:eastAsia="pt-BR"/>
              </w:rPr>
              <w:t xml:space="preserve"> </w:t>
            </w:r>
            <w:r w:rsidRPr="00003B92">
              <w:rPr>
                <w:rFonts w:eastAsia="Times New Roman" w:cs="Arial"/>
                <w:sz w:val="20"/>
                <w:szCs w:val="20"/>
                <w:lang w:eastAsia="pt-BR"/>
              </w:rPr>
              <w:t>de equipamentos</w:t>
            </w:r>
          </w:p>
        </w:tc>
        <w:tc>
          <w:tcPr>
            <w:tcW w:w="2976" w:type="dxa"/>
            <w:vAlign w:val="center"/>
          </w:tcPr>
          <w:p w14:paraId="526BAE65" w14:textId="3CC9C158" w:rsidR="00025157" w:rsidRPr="00003B92" w:rsidRDefault="00BA3136" w:rsidP="00437F17">
            <w:pPr>
              <w:autoSpaceDE w:val="0"/>
              <w:autoSpaceDN w:val="0"/>
              <w:spacing w:line="276" w:lineRule="auto"/>
              <w:jc w:val="center"/>
              <w:rPr>
                <w:rFonts w:eastAsia="Times New Roman" w:cs="Arial"/>
                <w:sz w:val="20"/>
                <w:szCs w:val="20"/>
                <w:lang w:eastAsia="pt-BR"/>
              </w:rPr>
            </w:pPr>
            <w:r w:rsidRPr="00BA3136">
              <w:rPr>
                <w:rFonts w:eastAsia="Times New Roman" w:cs="Arial"/>
                <w:sz w:val="20"/>
                <w:szCs w:val="20"/>
                <w:lang w:eastAsia="pt-BR"/>
              </w:rPr>
              <w:t xml:space="preserve">30 dias </w:t>
            </w:r>
            <w:r w:rsidRPr="00BA3136">
              <w:rPr>
                <w:rFonts w:eastAsia="Times New Roman" w:cs="Arial"/>
                <w:b/>
                <w:bCs/>
                <w:sz w:val="20"/>
                <w:szCs w:val="20"/>
                <w:u w:val="single"/>
                <w:lang w:eastAsia="pt-BR"/>
              </w:rPr>
              <w:t>corridos</w:t>
            </w:r>
            <w:r w:rsidRPr="00BA3136">
              <w:rPr>
                <w:rFonts w:eastAsia="Times New Roman" w:cs="Arial"/>
                <w:sz w:val="20"/>
                <w:szCs w:val="20"/>
                <w:lang w:eastAsia="pt-BR"/>
              </w:rPr>
              <w:t xml:space="preserve"> a partir da etapa 1 ou TRD do lote anterior</w:t>
            </w:r>
          </w:p>
        </w:tc>
      </w:tr>
      <w:tr w:rsidR="00025157" w:rsidRPr="00003B92" w14:paraId="1AD87142" w14:textId="77777777" w:rsidTr="00437F17">
        <w:trPr>
          <w:trHeight w:val="567"/>
        </w:trPr>
        <w:tc>
          <w:tcPr>
            <w:tcW w:w="911" w:type="dxa"/>
            <w:vAlign w:val="center"/>
          </w:tcPr>
          <w:p w14:paraId="23C97C2D"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3</w:t>
            </w:r>
          </w:p>
        </w:tc>
        <w:tc>
          <w:tcPr>
            <w:tcW w:w="992" w:type="dxa"/>
            <w:vAlign w:val="center"/>
          </w:tcPr>
          <w:p w14:paraId="03AD86E5"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01</w:t>
            </w:r>
          </w:p>
        </w:tc>
        <w:tc>
          <w:tcPr>
            <w:tcW w:w="3828" w:type="dxa"/>
            <w:vAlign w:val="center"/>
          </w:tcPr>
          <w:p w14:paraId="331CA9AD" w14:textId="148532D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 xml:space="preserve">Aceite Técnico e emissão do Termo de Recebimento </w:t>
            </w:r>
            <w:r w:rsidR="001F4FF6">
              <w:rPr>
                <w:rFonts w:eastAsia="Times New Roman" w:cs="Arial"/>
                <w:sz w:val="20"/>
                <w:szCs w:val="20"/>
                <w:lang w:eastAsia="pt-BR"/>
              </w:rPr>
              <w:t>P</w:t>
            </w:r>
            <w:r w:rsidRPr="00003B92">
              <w:rPr>
                <w:rFonts w:eastAsia="Times New Roman" w:cs="Arial"/>
                <w:sz w:val="20"/>
                <w:szCs w:val="20"/>
                <w:lang w:eastAsia="pt-BR"/>
              </w:rPr>
              <w:t>rovisório do Lote</w:t>
            </w:r>
          </w:p>
        </w:tc>
        <w:tc>
          <w:tcPr>
            <w:tcW w:w="2976" w:type="dxa"/>
            <w:vAlign w:val="center"/>
          </w:tcPr>
          <w:p w14:paraId="6DA62B4F" w14:textId="46BFAC3D"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1 a 5 dias</w:t>
            </w:r>
            <w:r w:rsidR="00BA3136">
              <w:rPr>
                <w:rFonts w:eastAsia="Times New Roman" w:cs="Arial"/>
                <w:sz w:val="20"/>
                <w:szCs w:val="20"/>
                <w:lang w:eastAsia="pt-BR"/>
              </w:rPr>
              <w:t xml:space="preserve"> </w:t>
            </w:r>
            <w:r w:rsidR="00BA3136" w:rsidRPr="00BA3136">
              <w:rPr>
                <w:rFonts w:eastAsia="Times New Roman" w:cs="Arial"/>
                <w:b/>
                <w:bCs/>
                <w:sz w:val="20"/>
                <w:szCs w:val="20"/>
                <w:u w:val="single"/>
                <w:lang w:eastAsia="pt-BR"/>
              </w:rPr>
              <w:t>úteis</w:t>
            </w:r>
            <w:r w:rsidRPr="00003B92">
              <w:rPr>
                <w:rFonts w:eastAsia="Times New Roman" w:cs="Arial"/>
                <w:sz w:val="20"/>
                <w:szCs w:val="20"/>
                <w:lang w:eastAsia="pt-BR"/>
              </w:rPr>
              <w:t xml:space="preserve"> a partir da etapa 2</w:t>
            </w:r>
          </w:p>
        </w:tc>
      </w:tr>
      <w:tr w:rsidR="00025157" w:rsidRPr="00003B92" w14:paraId="73AD4758" w14:textId="77777777" w:rsidTr="00437F17">
        <w:trPr>
          <w:trHeight w:val="567"/>
        </w:trPr>
        <w:tc>
          <w:tcPr>
            <w:tcW w:w="911" w:type="dxa"/>
            <w:vAlign w:val="center"/>
          </w:tcPr>
          <w:p w14:paraId="69FE3E5D" w14:textId="668B71E2" w:rsidR="00025157" w:rsidRPr="00003B92" w:rsidRDefault="00BA3136" w:rsidP="00437F17">
            <w:pPr>
              <w:autoSpaceDE w:val="0"/>
              <w:autoSpaceDN w:val="0"/>
              <w:spacing w:line="276" w:lineRule="auto"/>
              <w:jc w:val="center"/>
              <w:rPr>
                <w:rFonts w:eastAsia="Times New Roman" w:cs="Arial"/>
                <w:sz w:val="20"/>
                <w:szCs w:val="20"/>
                <w:lang w:eastAsia="pt-BR"/>
              </w:rPr>
            </w:pPr>
            <w:r>
              <w:rPr>
                <w:rFonts w:eastAsia="Times New Roman" w:cs="Arial"/>
                <w:sz w:val="20"/>
                <w:szCs w:val="20"/>
                <w:lang w:eastAsia="pt-BR"/>
              </w:rPr>
              <w:t>4</w:t>
            </w:r>
          </w:p>
        </w:tc>
        <w:tc>
          <w:tcPr>
            <w:tcW w:w="992" w:type="dxa"/>
            <w:vAlign w:val="center"/>
          </w:tcPr>
          <w:p w14:paraId="59AB607B"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01</w:t>
            </w:r>
          </w:p>
        </w:tc>
        <w:tc>
          <w:tcPr>
            <w:tcW w:w="3828" w:type="dxa"/>
            <w:vAlign w:val="center"/>
          </w:tcPr>
          <w:p w14:paraId="1EA141B3"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Emissão do Termo de Recebimento Definitivo (TRD)</w:t>
            </w:r>
          </w:p>
        </w:tc>
        <w:tc>
          <w:tcPr>
            <w:tcW w:w="2976" w:type="dxa"/>
            <w:vAlign w:val="center"/>
          </w:tcPr>
          <w:p w14:paraId="2B6242E6" w14:textId="07AB6693" w:rsidR="00025157" w:rsidRPr="00003B92" w:rsidRDefault="00C43CE2" w:rsidP="00437F17">
            <w:pPr>
              <w:autoSpaceDE w:val="0"/>
              <w:autoSpaceDN w:val="0"/>
              <w:spacing w:line="276" w:lineRule="auto"/>
              <w:jc w:val="center"/>
              <w:rPr>
                <w:rFonts w:eastAsia="Times New Roman" w:cs="Arial"/>
                <w:sz w:val="20"/>
                <w:szCs w:val="20"/>
                <w:lang w:eastAsia="pt-BR"/>
              </w:rPr>
            </w:pPr>
            <w:r w:rsidRPr="00C43CE2">
              <w:rPr>
                <w:rFonts w:eastAsia="Times New Roman" w:cs="Arial"/>
                <w:sz w:val="20"/>
                <w:szCs w:val="20"/>
                <w:lang w:eastAsia="pt-BR"/>
              </w:rPr>
              <w:t xml:space="preserve">1 a 8 dias </w:t>
            </w:r>
            <w:r w:rsidRPr="00C43CE2">
              <w:rPr>
                <w:rFonts w:eastAsia="Times New Roman" w:cs="Arial"/>
                <w:b/>
                <w:bCs/>
                <w:sz w:val="20"/>
                <w:szCs w:val="20"/>
                <w:u w:val="single"/>
                <w:lang w:eastAsia="pt-BR"/>
              </w:rPr>
              <w:t>úteis</w:t>
            </w:r>
            <w:r w:rsidRPr="00C43CE2">
              <w:rPr>
                <w:rFonts w:eastAsia="Times New Roman" w:cs="Arial"/>
                <w:sz w:val="20"/>
                <w:szCs w:val="20"/>
                <w:lang w:eastAsia="pt-BR"/>
              </w:rPr>
              <w:t xml:space="preserve"> a partir da etapa 3</w:t>
            </w:r>
          </w:p>
        </w:tc>
      </w:tr>
      <w:tr w:rsidR="00BA3136" w:rsidRPr="00003B92" w14:paraId="60065BC0" w14:textId="77777777" w:rsidTr="00160923">
        <w:trPr>
          <w:trHeight w:val="567"/>
        </w:trPr>
        <w:tc>
          <w:tcPr>
            <w:tcW w:w="8707" w:type="dxa"/>
            <w:gridSpan w:val="4"/>
            <w:vAlign w:val="center"/>
          </w:tcPr>
          <w:p w14:paraId="77C51D6A" w14:textId="764DB197" w:rsidR="00BA3136" w:rsidRPr="00C43CE2" w:rsidRDefault="00C43CE2" w:rsidP="00437F17">
            <w:pPr>
              <w:autoSpaceDE w:val="0"/>
              <w:autoSpaceDN w:val="0"/>
              <w:spacing w:line="276" w:lineRule="auto"/>
              <w:jc w:val="center"/>
              <w:rPr>
                <w:rFonts w:eastAsia="Times New Roman" w:cs="Arial"/>
                <w:b/>
                <w:bCs/>
                <w:sz w:val="20"/>
                <w:szCs w:val="20"/>
                <w:lang w:eastAsia="pt-BR"/>
              </w:rPr>
            </w:pPr>
            <w:r w:rsidRPr="00C43CE2">
              <w:rPr>
                <w:rFonts w:eastAsia="Times New Roman" w:cs="Arial"/>
                <w:b/>
                <w:bCs/>
                <w:sz w:val="20"/>
                <w:szCs w:val="20"/>
                <w:lang w:eastAsia="pt-BR"/>
              </w:rPr>
              <w:t>Cronograma de Entrega dos Lotes de Equipamentos</w:t>
            </w:r>
          </w:p>
        </w:tc>
      </w:tr>
    </w:tbl>
    <w:p w14:paraId="0788E15A" w14:textId="584FF3F3" w:rsidR="00C124D6" w:rsidRDefault="00A42E93" w:rsidP="007F664B">
      <w:pPr>
        <w:pStyle w:val="PargrafodaLista"/>
        <w:keepLines/>
        <w:widowControl w:val="0"/>
        <w:spacing w:after="240"/>
        <w:ind w:left="0"/>
        <w:contextualSpacing w:val="0"/>
        <w:jc w:val="both"/>
        <w:rPr>
          <w:rFonts w:ascii="Arial" w:hAnsi="Arial" w:cs="Arial"/>
          <w:sz w:val="16"/>
          <w:szCs w:val="16"/>
        </w:rPr>
      </w:pPr>
      <w:r>
        <w:rPr>
          <w:rFonts w:ascii="Arial" w:hAnsi="Arial" w:cs="Arial"/>
          <w:sz w:val="16"/>
          <w:szCs w:val="16"/>
        </w:rPr>
        <w:t xml:space="preserve"> </w:t>
      </w:r>
    </w:p>
    <w:p w14:paraId="7A29E24E" w14:textId="0D3AB418" w:rsidR="004842B1" w:rsidRPr="004842B1" w:rsidRDefault="004842B1" w:rsidP="001B20E0">
      <w:pPr>
        <w:pStyle w:val="PargrafodaLista"/>
        <w:keepLines/>
        <w:widowControl w:val="0"/>
        <w:spacing w:after="240"/>
        <w:ind w:left="426" w:hanging="142"/>
        <w:contextualSpacing w:val="0"/>
        <w:jc w:val="both"/>
        <w:rPr>
          <w:rFonts w:ascii="Arial" w:hAnsi="Arial" w:cs="Arial"/>
          <w:highlight w:val="yellow"/>
        </w:rPr>
      </w:pPr>
      <w:r w:rsidRPr="004842B1">
        <w:rPr>
          <w:rFonts w:ascii="Arial" w:hAnsi="Arial" w:cs="Arial"/>
          <w:highlight w:val="yellow"/>
        </w:rPr>
        <w:t>2.3.1. As etapas 2, 3 e 4 se repetem para cada um dos lotes.</w:t>
      </w:r>
    </w:p>
    <w:p w14:paraId="2939FE42" w14:textId="18BDF63B" w:rsidR="00C124D6" w:rsidRPr="002719B6" w:rsidRDefault="002719B6" w:rsidP="007F664B">
      <w:pPr>
        <w:pStyle w:val="PargrafodaLista"/>
        <w:keepLines/>
        <w:widowControl w:val="0"/>
        <w:spacing w:before="240" w:line="276" w:lineRule="auto"/>
        <w:ind w:left="0"/>
        <w:jc w:val="both"/>
        <w:rPr>
          <w:rFonts w:ascii="Arial" w:hAnsi="Arial" w:cs="Arial"/>
        </w:rPr>
      </w:pPr>
      <w:r w:rsidRPr="007F664B">
        <w:rPr>
          <w:rFonts w:ascii="Arial" w:hAnsi="Arial" w:cs="Arial"/>
          <w:highlight w:val="yellow"/>
        </w:rPr>
        <w:t>2.4</w:t>
      </w:r>
      <w:r w:rsidR="00293B77" w:rsidRPr="007F664B">
        <w:rPr>
          <w:rFonts w:ascii="Arial" w:hAnsi="Arial" w:cs="Arial"/>
          <w:highlight w:val="yellow"/>
        </w:rPr>
        <w:t xml:space="preserve"> </w:t>
      </w:r>
      <w:r w:rsidR="007F664B" w:rsidRPr="007F664B">
        <w:rPr>
          <w:rFonts w:ascii="Arial" w:hAnsi="Arial" w:cs="Arial"/>
          <w:highlight w:val="yellow"/>
        </w:rPr>
        <w:t xml:space="preserve">A </w:t>
      </w:r>
      <w:r w:rsidR="007F664B" w:rsidRPr="007F664B">
        <w:rPr>
          <w:rFonts w:ascii="Arial" w:hAnsi="Arial" w:cs="Arial"/>
          <w:b/>
          <w:bCs/>
          <w:highlight w:val="yellow"/>
        </w:rPr>
        <w:t>garantia</w:t>
      </w:r>
      <w:r w:rsidR="007F664B" w:rsidRPr="007F664B">
        <w:rPr>
          <w:rFonts w:ascii="Arial" w:hAnsi="Arial" w:cs="Arial"/>
          <w:highlight w:val="yellow"/>
        </w:rPr>
        <w:t xml:space="preserve"> </w:t>
      </w:r>
      <w:r w:rsidR="007F664B" w:rsidRPr="007F664B">
        <w:rPr>
          <w:rFonts w:ascii="Arial" w:hAnsi="Arial" w:cs="Arial"/>
          <w:b/>
          <w:bCs/>
          <w:highlight w:val="yellow"/>
        </w:rPr>
        <w:t>do</w:t>
      </w:r>
      <w:r w:rsidRPr="007F664B">
        <w:rPr>
          <w:rFonts w:ascii="Arial" w:hAnsi="Arial" w:cs="Arial"/>
          <w:b/>
          <w:bCs/>
          <w:highlight w:val="yellow"/>
        </w:rPr>
        <w:t>s equipamentos</w:t>
      </w:r>
      <w:r w:rsidRPr="007F664B">
        <w:rPr>
          <w:rFonts w:ascii="Arial" w:hAnsi="Arial" w:cs="Arial"/>
          <w:highlight w:val="yellow"/>
        </w:rPr>
        <w:t xml:space="preserve"> dever</w:t>
      </w:r>
      <w:r w:rsidR="007F664B">
        <w:rPr>
          <w:rFonts w:ascii="Arial" w:hAnsi="Arial" w:cs="Arial"/>
          <w:highlight w:val="yellow"/>
        </w:rPr>
        <w:t>á</w:t>
      </w:r>
      <w:r w:rsidRPr="007F664B">
        <w:rPr>
          <w:rFonts w:ascii="Arial" w:hAnsi="Arial" w:cs="Arial"/>
          <w:highlight w:val="yellow"/>
        </w:rPr>
        <w:t xml:space="preserve"> </w:t>
      </w:r>
      <w:r w:rsidR="007F664B" w:rsidRPr="007F664B">
        <w:rPr>
          <w:rFonts w:ascii="Arial" w:hAnsi="Arial" w:cs="Arial"/>
          <w:highlight w:val="yellow"/>
        </w:rPr>
        <w:t>ser prestada</w:t>
      </w:r>
      <w:r w:rsidRPr="007F664B">
        <w:rPr>
          <w:rFonts w:ascii="Arial" w:hAnsi="Arial" w:cs="Arial"/>
          <w:highlight w:val="yellow"/>
        </w:rPr>
        <w:t xml:space="preserve"> conforme especificado no </w:t>
      </w:r>
      <w:r w:rsidRPr="007F664B">
        <w:rPr>
          <w:rFonts w:ascii="Arial" w:hAnsi="Arial" w:cs="Arial"/>
          <w:b/>
          <w:bCs/>
          <w:highlight w:val="yellow"/>
        </w:rPr>
        <w:t>item</w:t>
      </w:r>
      <w:r w:rsidR="007F664B" w:rsidRPr="007F664B">
        <w:rPr>
          <w:rFonts w:ascii="Arial" w:hAnsi="Arial" w:cs="Arial"/>
          <w:b/>
          <w:bCs/>
          <w:highlight w:val="yellow"/>
        </w:rPr>
        <w:t> 3</w:t>
      </w:r>
      <w:r w:rsidRPr="007F664B">
        <w:rPr>
          <w:rFonts w:ascii="Arial" w:hAnsi="Arial" w:cs="Arial"/>
          <w:b/>
          <w:bCs/>
          <w:highlight w:val="yellow"/>
        </w:rPr>
        <w:t xml:space="preserve"> do Termo de Referência</w:t>
      </w:r>
      <w:r w:rsidRPr="007F664B">
        <w:rPr>
          <w:rFonts w:ascii="Arial" w:hAnsi="Arial" w:cs="Arial"/>
          <w:highlight w:val="yellow"/>
        </w:rPr>
        <w:t xml:space="preserve"> - Anexo I do Edital</w:t>
      </w:r>
      <w:r w:rsidR="007F664B">
        <w:rPr>
          <w:rFonts w:ascii="Arial" w:hAnsi="Arial" w:cs="Arial"/>
        </w:rPr>
        <w:t>.</w:t>
      </w:r>
    </w:p>
    <w:p w14:paraId="002B805C" w14:textId="77777777" w:rsidR="00442F44" w:rsidRPr="00260A13" w:rsidRDefault="00442F44" w:rsidP="00C124D6">
      <w:pPr>
        <w:pStyle w:val="PargrafodaLista"/>
        <w:keepLines/>
        <w:widowControl w:val="0"/>
        <w:ind w:left="0"/>
        <w:jc w:val="both"/>
        <w:rPr>
          <w:rFonts w:ascii="Arial" w:hAnsi="Arial" w:cs="Arial"/>
          <w:b/>
          <w:bCs/>
          <w:sz w:val="20"/>
          <w:szCs w:val="20"/>
        </w:rPr>
      </w:pPr>
    </w:p>
    <w:p w14:paraId="5EF45424" w14:textId="77777777" w:rsidR="007F664B" w:rsidRPr="00E81A73" w:rsidRDefault="007F664B" w:rsidP="00C124D6">
      <w:pPr>
        <w:pStyle w:val="PargrafodaLista"/>
        <w:keepLines/>
        <w:widowControl w:val="0"/>
        <w:ind w:left="0"/>
        <w:jc w:val="both"/>
        <w:rPr>
          <w:rFonts w:ascii="Arial" w:hAnsi="Arial" w:cs="Arial"/>
          <w:b/>
          <w:bCs/>
          <w:sz w:val="20"/>
          <w:szCs w:val="20"/>
        </w:rPr>
      </w:pPr>
    </w:p>
    <w:p w14:paraId="461A3249" w14:textId="77777777" w:rsidR="007F664B" w:rsidRPr="00E81A73" w:rsidRDefault="007F664B" w:rsidP="00C124D6">
      <w:pPr>
        <w:pStyle w:val="PargrafodaLista"/>
        <w:keepLines/>
        <w:widowControl w:val="0"/>
        <w:ind w:left="0"/>
        <w:jc w:val="both"/>
        <w:rPr>
          <w:rFonts w:ascii="Arial" w:hAnsi="Arial" w:cs="Arial"/>
          <w:b/>
          <w:bCs/>
          <w:sz w:val="20"/>
          <w:szCs w:val="20"/>
        </w:rPr>
      </w:pPr>
    </w:p>
    <w:p w14:paraId="30DBE52C" w14:textId="77777777" w:rsidR="00C124D6" w:rsidRPr="00D727E7" w:rsidRDefault="00C124D6" w:rsidP="00C124D6">
      <w:pPr>
        <w:pStyle w:val="Nivel01"/>
        <w:rPr>
          <w:rStyle w:val="Hyperlink"/>
        </w:rPr>
      </w:pPr>
      <w:r w:rsidRPr="00D727E7">
        <w:t xml:space="preserve">CLÁUSULA TERCEIRA – </w:t>
      </w:r>
      <w:r w:rsidRPr="00470DF4">
        <w:t>MODELOS DE EXECUÇÃO E GESTÃO CONTRATUAIS (</w:t>
      </w:r>
      <w:hyperlink r:id="rId75" w:anchor="art92" w:history="1">
        <w:r w:rsidRPr="00470DF4">
          <w:rPr>
            <w:rStyle w:val="Hyperlink"/>
          </w:rPr>
          <w:t>art. 92, IV, VII e XVIII)</w:t>
        </w:r>
      </w:hyperlink>
      <w:r>
        <w:t xml:space="preserve"> </w:t>
      </w:r>
    </w:p>
    <w:p w14:paraId="7EF38F7D" w14:textId="64C8E861" w:rsidR="00C124D6" w:rsidRPr="009E354F" w:rsidRDefault="008D1DBA">
      <w:pPr>
        <w:pStyle w:val="Nvel2-Red"/>
        <w:numPr>
          <w:ilvl w:val="1"/>
          <w:numId w:val="29"/>
        </w:numPr>
        <w:ind w:left="0" w:firstLine="0"/>
        <w:rPr>
          <w:i w:val="0"/>
          <w:iCs w:val="0"/>
          <w:color w:val="auto"/>
          <w:sz w:val="24"/>
          <w:szCs w:val="24"/>
        </w:rPr>
      </w:pPr>
      <w:r w:rsidRPr="008D1DBA">
        <w:rPr>
          <w:i w:val="0"/>
          <w:iCs w:val="0"/>
          <w:color w:val="auto"/>
          <w:sz w:val="24"/>
          <w:szCs w:val="24"/>
        </w:rPr>
        <w:t>A forma de fornecimento</w:t>
      </w:r>
      <w:r w:rsidR="00C124D6" w:rsidRPr="00160F0B">
        <w:rPr>
          <w:i w:val="0"/>
          <w:iCs w:val="0"/>
          <w:color w:val="auto"/>
          <w:sz w:val="24"/>
          <w:szCs w:val="24"/>
        </w:rPr>
        <w:t>, os modelos de gestão e de execução, assim como os prazos e condições de início, conclusão, entrega, observação e recebimento do objeto, e critérios de medição, constam no Termo de Referência, que constitui parte integrante deste Contrato</w:t>
      </w:r>
      <w:r w:rsidR="00C124D6">
        <w:rPr>
          <w:i w:val="0"/>
          <w:iCs w:val="0"/>
          <w:color w:val="auto"/>
          <w:sz w:val="24"/>
          <w:szCs w:val="24"/>
        </w:rPr>
        <w:t xml:space="preserve">. </w:t>
      </w:r>
    </w:p>
    <w:p w14:paraId="0A7FF564" w14:textId="77777777" w:rsidR="0092352C" w:rsidRPr="00815930" w:rsidRDefault="0092352C" w:rsidP="0092352C">
      <w:pPr>
        <w:keepLines/>
        <w:widowControl w:val="0"/>
        <w:jc w:val="both"/>
        <w:rPr>
          <w:rFonts w:cs="Arial"/>
        </w:rPr>
      </w:pPr>
    </w:p>
    <w:p w14:paraId="69F5BC31" w14:textId="77777777" w:rsidR="0092352C" w:rsidRPr="00815930" w:rsidRDefault="0092352C" w:rsidP="0092352C">
      <w:pPr>
        <w:keepLines/>
        <w:widowControl w:val="0"/>
        <w:jc w:val="both"/>
        <w:rPr>
          <w:rFonts w:cs="Arial"/>
          <w:b/>
          <w:bCs/>
        </w:rPr>
      </w:pPr>
    </w:p>
    <w:p w14:paraId="59CB73C0" w14:textId="77777777" w:rsidR="00C124D6" w:rsidRDefault="00C124D6" w:rsidP="00C124D6">
      <w:pPr>
        <w:pStyle w:val="Nivel01"/>
      </w:pPr>
      <w:r w:rsidRPr="00382A17">
        <w:t>CLÁUSULA QUARTA – SUBCONTRATAÇÃO</w:t>
      </w:r>
    </w:p>
    <w:p w14:paraId="582DAEA0" w14:textId="416EE83A" w:rsidR="00F5729B" w:rsidRDefault="00992B3C" w:rsidP="00F5729B">
      <w:pPr>
        <w:pStyle w:val="Nivel01"/>
        <w:spacing w:beforeLines="0" w:afterLines="0" w:after="120" w:line="276" w:lineRule="auto"/>
        <w:rPr>
          <w:rFonts w:eastAsia="Arial Unicode MS"/>
          <w:b w:val="0"/>
          <w:bCs w:val="0"/>
        </w:rPr>
      </w:pPr>
      <w:r w:rsidRPr="00761201">
        <w:rPr>
          <w:b w:val="0"/>
          <w:bCs w:val="0"/>
        </w:rPr>
        <w:t xml:space="preserve">4.1     </w:t>
      </w:r>
      <w:r w:rsidR="00761201" w:rsidRPr="00761201">
        <w:rPr>
          <w:b w:val="0"/>
          <w:bCs w:val="0"/>
          <w:highlight w:val="green"/>
        </w:rPr>
        <w:t>Será permitida a subcontratação dos serviços de</w:t>
      </w:r>
      <w:r w:rsidR="009D36B5">
        <w:rPr>
          <w:b w:val="0"/>
          <w:bCs w:val="0"/>
          <w:highlight w:val="green"/>
        </w:rPr>
        <w:t xml:space="preserve"> transporte</w:t>
      </w:r>
      <w:r w:rsidR="00311ED9">
        <w:rPr>
          <w:b w:val="0"/>
          <w:bCs w:val="0"/>
          <w:highlight w:val="green"/>
        </w:rPr>
        <w:t xml:space="preserve"> dos itens e para a prestação da garantia dos produtos</w:t>
      </w:r>
      <w:r w:rsidRPr="00761201">
        <w:rPr>
          <w:rFonts w:eastAsia="Arial Unicode MS"/>
          <w:b w:val="0"/>
          <w:bCs w:val="0"/>
        </w:rPr>
        <w:t>.</w:t>
      </w:r>
    </w:p>
    <w:p w14:paraId="6E18F4CB" w14:textId="1E19A077" w:rsidR="002C1D60" w:rsidRPr="00F5729B" w:rsidRDefault="002C1D60" w:rsidP="00260A13">
      <w:pPr>
        <w:pStyle w:val="Nivel01"/>
        <w:keepNext w:val="0"/>
        <w:spacing w:beforeLines="0" w:afterLines="0" w:after="120" w:line="276" w:lineRule="auto"/>
        <w:ind w:left="284"/>
        <w:rPr>
          <w:b w:val="0"/>
          <w:bCs w:val="0"/>
        </w:rPr>
      </w:pPr>
      <w:r w:rsidRPr="00F5729B">
        <w:rPr>
          <w:b w:val="0"/>
          <w:bCs w:val="0"/>
        </w:rPr>
        <w:t>4.1.1 Em qualquer hipótese de subcontratação, permanece a responsabilidade integral da CONTRATADA pela perfeita execução contratual, cabendo-lhe realizar a supervisão e coordenação das atividades da subcontratada, bem como responder direta e solidariamente perante o CONTRATANTE pelo rigoroso cumprimento das obrigações contratuais correspondentes ao objeto da subcontratação;</w:t>
      </w:r>
    </w:p>
    <w:p w14:paraId="5FD6ABB9" w14:textId="379C48BD" w:rsidR="00F5729B" w:rsidRDefault="002C1D60" w:rsidP="00E81A73">
      <w:pPr>
        <w:widowControl w:val="0"/>
        <w:spacing w:after="120" w:line="276" w:lineRule="auto"/>
        <w:ind w:left="284"/>
        <w:jc w:val="both"/>
        <w:rPr>
          <w:rFonts w:cs="Arial"/>
        </w:rPr>
      </w:pPr>
      <w:r w:rsidRPr="002C1D60">
        <w:rPr>
          <w:rFonts w:cs="Arial"/>
        </w:rPr>
        <w:t>4.1.2 A subcontratação depende de autorização prévia do CONTRATANTE, a quem incumbe avaliar se a subcontratada cumpre os requisitos de qualificação técnica necessários para a execução do objeto;</w:t>
      </w:r>
    </w:p>
    <w:p w14:paraId="06459135" w14:textId="400A2267" w:rsidR="007E5E71" w:rsidRPr="00815930" w:rsidRDefault="002C1D60" w:rsidP="00F5729B">
      <w:pPr>
        <w:keepLines/>
        <w:widowControl w:val="0"/>
        <w:spacing w:line="276" w:lineRule="auto"/>
        <w:ind w:left="284"/>
        <w:jc w:val="both"/>
        <w:rPr>
          <w:rFonts w:cs="Arial"/>
        </w:rPr>
      </w:pPr>
      <w:r w:rsidRPr="002C1D60">
        <w:rPr>
          <w:rFonts w:cs="Arial"/>
        </w:rPr>
        <w:lastRenderedPageBreak/>
        <w:t>4.1.3 É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w:t>
      </w:r>
    </w:p>
    <w:p w14:paraId="635AAE78" w14:textId="77777777" w:rsidR="0092352C" w:rsidRPr="00E81A73" w:rsidRDefault="0092352C" w:rsidP="0092352C">
      <w:pPr>
        <w:keepLines/>
        <w:widowControl w:val="0"/>
        <w:jc w:val="both"/>
        <w:rPr>
          <w:rFonts w:cs="Arial"/>
          <w:b/>
          <w:bCs/>
          <w:sz w:val="20"/>
          <w:szCs w:val="20"/>
        </w:rPr>
      </w:pPr>
    </w:p>
    <w:p w14:paraId="33A74100" w14:textId="77777777" w:rsidR="00F5729B" w:rsidRPr="00E81A73" w:rsidRDefault="00F5729B" w:rsidP="0092352C">
      <w:pPr>
        <w:keepLines/>
        <w:widowControl w:val="0"/>
        <w:jc w:val="both"/>
        <w:rPr>
          <w:rFonts w:cs="Arial"/>
          <w:b/>
          <w:bCs/>
          <w:sz w:val="20"/>
          <w:szCs w:val="20"/>
        </w:rPr>
      </w:pPr>
    </w:p>
    <w:p w14:paraId="5EDE6D77" w14:textId="77777777" w:rsidR="00F5729B" w:rsidRPr="00E81A73" w:rsidRDefault="00F5729B" w:rsidP="0092352C">
      <w:pPr>
        <w:keepLines/>
        <w:widowControl w:val="0"/>
        <w:jc w:val="both"/>
        <w:rPr>
          <w:rFonts w:cs="Arial"/>
          <w:b/>
          <w:bCs/>
          <w:sz w:val="20"/>
          <w:szCs w:val="20"/>
        </w:rPr>
      </w:pPr>
    </w:p>
    <w:p w14:paraId="7B13AB84" w14:textId="77777777" w:rsidR="00C124D6" w:rsidRPr="00382A17" w:rsidRDefault="00C124D6" w:rsidP="00C124D6">
      <w:pPr>
        <w:pStyle w:val="Nivel01"/>
      </w:pPr>
      <w:r w:rsidRPr="00382A17">
        <w:t>CLÁUSULA QUINTA – PREÇO</w:t>
      </w:r>
    </w:p>
    <w:p w14:paraId="57DC960A" w14:textId="77777777" w:rsidR="00F03CF6" w:rsidRPr="00BE6555" w:rsidRDefault="00F03CF6" w:rsidP="00F03CF6">
      <w:pPr>
        <w:pStyle w:val="Nvel2-Red"/>
        <w:numPr>
          <w:ilvl w:val="0"/>
          <w:numId w:val="0"/>
        </w:numPr>
        <w:rPr>
          <w:i w:val="0"/>
          <w:iCs w:val="0"/>
          <w:color w:val="auto"/>
          <w:sz w:val="24"/>
          <w:szCs w:val="24"/>
        </w:rPr>
      </w:pPr>
      <w:r w:rsidRPr="00BE6555">
        <w:rPr>
          <w:i w:val="0"/>
          <w:iCs w:val="0"/>
          <w:color w:val="auto"/>
          <w:sz w:val="24"/>
          <w:szCs w:val="24"/>
        </w:rPr>
        <w:t>5.1</w:t>
      </w:r>
      <w:r>
        <w:rPr>
          <w:i w:val="0"/>
          <w:iCs w:val="0"/>
          <w:color w:val="auto"/>
          <w:sz w:val="24"/>
          <w:szCs w:val="24"/>
        </w:rPr>
        <w:t>.</w:t>
      </w:r>
      <w:r w:rsidRPr="00BE6555">
        <w:rPr>
          <w:i w:val="0"/>
          <w:iCs w:val="0"/>
          <w:color w:val="auto"/>
          <w:sz w:val="24"/>
          <w:szCs w:val="24"/>
        </w:rPr>
        <w:t xml:space="preserve"> O </w:t>
      </w:r>
      <w:r w:rsidRPr="00BE6555">
        <w:rPr>
          <w:b/>
          <w:bCs/>
          <w:i w:val="0"/>
          <w:iCs w:val="0"/>
          <w:color w:val="auto"/>
          <w:sz w:val="24"/>
          <w:szCs w:val="24"/>
        </w:rPr>
        <w:t>valor total</w:t>
      </w:r>
      <w:r>
        <w:rPr>
          <w:i w:val="0"/>
          <w:iCs w:val="0"/>
          <w:color w:val="auto"/>
          <w:sz w:val="24"/>
          <w:szCs w:val="24"/>
        </w:rPr>
        <w:t xml:space="preserve"> </w:t>
      </w:r>
      <w:r w:rsidRPr="00BE6555">
        <w:rPr>
          <w:i w:val="0"/>
          <w:iCs w:val="0"/>
          <w:color w:val="auto"/>
          <w:sz w:val="24"/>
          <w:szCs w:val="24"/>
        </w:rPr>
        <w:t>do presente contrato é</w:t>
      </w:r>
      <w:r w:rsidRPr="00BE6555">
        <w:rPr>
          <w:rStyle w:val="cf01"/>
          <w:sz w:val="24"/>
          <w:szCs w:val="24"/>
        </w:rPr>
        <w:t xml:space="preserve"> </w:t>
      </w:r>
      <w:r w:rsidRPr="00BE6555">
        <w:rPr>
          <w:i w:val="0"/>
          <w:iCs w:val="0"/>
          <w:color w:val="auto"/>
          <w:sz w:val="24"/>
          <w:szCs w:val="24"/>
        </w:rPr>
        <w:t xml:space="preserve">de R$ </w:t>
      </w:r>
      <w:r w:rsidRPr="00BE6555">
        <w:rPr>
          <w:i w:val="0"/>
          <w:iCs w:val="0"/>
          <w:color w:val="auto"/>
          <w:sz w:val="24"/>
          <w:szCs w:val="24"/>
          <w:highlight w:val="yellow"/>
        </w:rPr>
        <w:t>_______________ (____________</w:t>
      </w:r>
      <w:r>
        <w:rPr>
          <w:i w:val="0"/>
          <w:iCs w:val="0"/>
          <w:color w:val="auto"/>
          <w:sz w:val="24"/>
          <w:szCs w:val="24"/>
          <w:highlight w:val="yellow"/>
        </w:rPr>
        <w:t>________</w:t>
      </w:r>
      <w:r w:rsidRPr="00BE6555">
        <w:rPr>
          <w:i w:val="0"/>
          <w:iCs w:val="0"/>
          <w:color w:val="auto"/>
          <w:sz w:val="24"/>
          <w:szCs w:val="24"/>
          <w:highlight w:val="yellow"/>
        </w:rPr>
        <w:t>___)</w:t>
      </w:r>
      <w:r w:rsidRPr="00BE6555">
        <w:rPr>
          <w:i w:val="0"/>
          <w:iCs w:val="0"/>
          <w:color w:val="auto"/>
          <w:sz w:val="24"/>
          <w:szCs w:val="24"/>
        </w:rPr>
        <w:t>.</w:t>
      </w:r>
    </w:p>
    <w:p w14:paraId="4C88117C" w14:textId="11DFF04A" w:rsidR="00C124D6" w:rsidRDefault="006F4C5F" w:rsidP="006F4C5F">
      <w:pPr>
        <w:pStyle w:val="Nvel2-Red"/>
        <w:numPr>
          <w:ilvl w:val="0"/>
          <w:numId w:val="0"/>
        </w:numPr>
        <w:rPr>
          <w:i w:val="0"/>
          <w:iCs w:val="0"/>
          <w:color w:val="auto"/>
          <w:sz w:val="24"/>
          <w:szCs w:val="24"/>
        </w:rPr>
      </w:pPr>
      <w:r>
        <w:rPr>
          <w:i w:val="0"/>
          <w:iCs w:val="0"/>
          <w:color w:val="auto"/>
          <w:sz w:val="24"/>
          <w:szCs w:val="24"/>
        </w:rPr>
        <w:t>5.</w:t>
      </w:r>
      <w:r w:rsidR="00A5079D">
        <w:rPr>
          <w:i w:val="0"/>
          <w:iCs w:val="0"/>
          <w:color w:val="auto"/>
          <w:sz w:val="24"/>
          <w:szCs w:val="24"/>
        </w:rPr>
        <w:t>2</w:t>
      </w:r>
      <w:r>
        <w:rPr>
          <w:i w:val="0"/>
          <w:iCs w:val="0"/>
          <w:color w:val="auto"/>
          <w:sz w:val="24"/>
          <w:szCs w:val="24"/>
        </w:rPr>
        <w:tab/>
      </w:r>
      <w:r w:rsidR="00C124D6" w:rsidRPr="00300D77">
        <w:rPr>
          <w:i w:val="0"/>
          <w:iCs w:val="0"/>
          <w:color w:val="auto"/>
          <w:sz w:val="24"/>
          <w:szCs w:val="24"/>
        </w:rPr>
        <w:t>No valor acima estão incluíd</w:t>
      </w:r>
      <w:r w:rsidR="00C124D6">
        <w:rPr>
          <w:i w:val="0"/>
          <w:iCs w:val="0"/>
          <w:color w:val="auto"/>
          <w:sz w:val="24"/>
          <w:szCs w:val="24"/>
        </w:rPr>
        <w:t>o</w:t>
      </w:r>
      <w:r w:rsidR="00C124D6" w:rsidRPr="00300D77">
        <w:rPr>
          <w:i w:val="0"/>
          <w:iCs w:val="0"/>
          <w:color w:val="auto"/>
          <w:sz w:val="24"/>
          <w:szCs w:val="24"/>
        </w:rPr>
        <w:t>s</w:t>
      </w:r>
      <w:r w:rsidR="00C124D6">
        <w:rPr>
          <w:i w:val="0"/>
          <w:iCs w:val="0"/>
          <w:color w:val="auto"/>
          <w:sz w:val="24"/>
          <w:szCs w:val="24"/>
        </w:rPr>
        <w:t>, além do lucro,</w:t>
      </w:r>
      <w:r w:rsidR="00C124D6" w:rsidRPr="00300D77">
        <w:rPr>
          <w:i w:val="0"/>
          <w:iCs w:val="0"/>
          <w:color w:val="auto"/>
          <w:sz w:val="24"/>
          <w:szCs w:val="24"/>
        </w:rPr>
        <w:t xml:space="preserve"> todas as despesas</w:t>
      </w:r>
      <w:r w:rsidR="00C124D6">
        <w:rPr>
          <w:i w:val="0"/>
          <w:iCs w:val="0"/>
          <w:color w:val="auto"/>
          <w:sz w:val="24"/>
          <w:szCs w:val="24"/>
        </w:rPr>
        <w:t xml:space="preserve"> </w:t>
      </w:r>
      <w:r w:rsidR="00C124D6"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00C124D6" w:rsidRPr="00203F89">
        <w:rPr>
          <w:i w:val="0"/>
          <w:iCs w:val="0"/>
          <w:color w:val="auto"/>
          <w:sz w:val="24"/>
          <w:szCs w:val="24"/>
        </w:rPr>
        <w:t>.</w:t>
      </w:r>
    </w:p>
    <w:p w14:paraId="71ACD6F7" w14:textId="065B90CA" w:rsidR="002C58EA" w:rsidRDefault="002C58EA" w:rsidP="006F4C5F">
      <w:pPr>
        <w:pStyle w:val="Nvel2-Red"/>
        <w:numPr>
          <w:ilvl w:val="0"/>
          <w:numId w:val="0"/>
        </w:numPr>
        <w:rPr>
          <w:i w:val="0"/>
          <w:iCs w:val="0"/>
          <w:color w:val="auto"/>
          <w:sz w:val="24"/>
          <w:szCs w:val="24"/>
        </w:rPr>
      </w:pPr>
      <w:r w:rsidRPr="002C58EA">
        <w:rPr>
          <w:i w:val="0"/>
          <w:iCs w:val="0"/>
          <w:color w:val="auto"/>
          <w:sz w:val="24"/>
          <w:szCs w:val="24"/>
        </w:rPr>
        <w:t>5.3 Caso a CONTRATADA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Lei Complementar nº 123, de 2006,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29AC9BBF" w14:textId="77777777" w:rsidR="006E77B3" w:rsidRPr="00E81A73" w:rsidRDefault="006E77B3" w:rsidP="006E77B3">
      <w:pPr>
        <w:pStyle w:val="Nivel2"/>
        <w:numPr>
          <w:ilvl w:val="0"/>
          <w:numId w:val="0"/>
        </w:numPr>
        <w:rPr>
          <w:rFonts w:eastAsia="Times New Roman"/>
          <w:sz w:val="18"/>
          <w:szCs w:val="18"/>
        </w:rPr>
      </w:pPr>
    </w:p>
    <w:p w14:paraId="21E301FD" w14:textId="77777777" w:rsidR="004E7597" w:rsidRPr="00E81A73" w:rsidRDefault="004E7597" w:rsidP="006E77B3">
      <w:pPr>
        <w:pStyle w:val="Nivel2"/>
        <w:numPr>
          <w:ilvl w:val="0"/>
          <w:numId w:val="0"/>
        </w:numPr>
        <w:rPr>
          <w:rFonts w:eastAsia="Times New Roman"/>
          <w:sz w:val="18"/>
          <w:szCs w:val="18"/>
        </w:rPr>
      </w:pPr>
    </w:p>
    <w:p w14:paraId="40347DD6" w14:textId="69A5042E" w:rsidR="00C124D6" w:rsidRPr="00E31B02" w:rsidRDefault="00C124D6" w:rsidP="00C124D6">
      <w:pPr>
        <w:pStyle w:val="Nivel01"/>
      </w:pPr>
      <w:r w:rsidRPr="00E31B02">
        <w:t>CLÁUSULA SEXTA – PAGAMENTO (</w:t>
      </w:r>
      <w:hyperlink r:id="rId76" w:anchor="art92" w:history="1">
        <w:r w:rsidRPr="00E31B02">
          <w:rPr>
            <w:rStyle w:val="Hyperlink"/>
          </w:rPr>
          <w:t>art. 92, V e VI</w:t>
        </w:r>
      </w:hyperlink>
      <w:r w:rsidRPr="00E31B02">
        <w:t>)</w:t>
      </w:r>
    </w:p>
    <w:p w14:paraId="5433CC42" w14:textId="1FBE6017" w:rsidR="00815930" w:rsidRDefault="00C124D6" w:rsidP="00815930">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006A099E" w:rsidRPr="00C77185">
        <w:rPr>
          <w:b/>
          <w:bCs/>
          <w:color w:val="auto"/>
          <w:sz w:val="24"/>
          <w:szCs w:val="24"/>
        </w:rPr>
        <w:t>CONTRATADA</w:t>
      </w:r>
      <w:r w:rsidRPr="00E31B02">
        <w:rPr>
          <w:rFonts w:eastAsia="Times New Roman"/>
          <w:sz w:val="24"/>
          <w:szCs w:val="24"/>
        </w:rPr>
        <w:t xml:space="preserve"> 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73DDD4A1" w14:textId="77777777" w:rsidR="00815930" w:rsidRPr="00E81A73" w:rsidRDefault="00815930" w:rsidP="00815930">
      <w:pPr>
        <w:pStyle w:val="Nivel2"/>
        <w:numPr>
          <w:ilvl w:val="0"/>
          <w:numId w:val="0"/>
        </w:numPr>
        <w:rPr>
          <w:rFonts w:eastAsia="Times New Roman"/>
        </w:rPr>
      </w:pPr>
    </w:p>
    <w:p w14:paraId="726960A6" w14:textId="77777777" w:rsidR="004E7597" w:rsidRPr="00E81A73" w:rsidRDefault="004E7597" w:rsidP="00815930">
      <w:pPr>
        <w:pStyle w:val="Nivel2"/>
        <w:numPr>
          <w:ilvl w:val="0"/>
          <w:numId w:val="0"/>
        </w:numPr>
        <w:rPr>
          <w:rFonts w:eastAsia="Times New Roman"/>
        </w:rPr>
      </w:pPr>
    </w:p>
    <w:p w14:paraId="393F7CB1" w14:textId="77777777" w:rsidR="00C124D6" w:rsidRPr="00E82254" w:rsidRDefault="00C124D6" w:rsidP="004E7597">
      <w:pPr>
        <w:pStyle w:val="Nivel01"/>
        <w:keepLines/>
        <w:tabs>
          <w:tab w:val="clear" w:pos="567"/>
          <w:tab w:val="left" w:pos="142"/>
        </w:tabs>
        <w:spacing w:beforeLines="0" w:before="0" w:afterLines="0" w:after="0"/>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539F536A" w14:textId="13F576D3" w:rsidR="00C124D6" w:rsidRPr="00FE368E" w:rsidRDefault="008D424B">
      <w:pPr>
        <w:pStyle w:val="Nivel2"/>
        <w:numPr>
          <w:ilvl w:val="1"/>
          <w:numId w:val="24"/>
        </w:numPr>
        <w:spacing w:before="240"/>
        <w:ind w:left="0" w:firstLine="0"/>
        <w:rPr>
          <w:color w:val="auto"/>
          <w:sz w:val="24"/>
          <w:szCs w:val="24"/>
        </w:rPr>
      </w:pPr>
      <w:r w:rsidRPr="008D424B">
        <w:rPr>
          <w:color w:val="auto"/>
          <w:sz w:val="24"/>
          <w:szCs w:val="24"/>
        </w:rPr>
        <w:t xml:space="preserve">Os preços inicialmente ajustados são fixos e irreajustáveis pelo prazo de 1 (um) ano contado da data do orçamento estimado, que corresponde a </w:t>
      </w:r>
      <w:r w:rsidR="00E353FA" w:rsidRPr="00E353FA">
        <w:rPr>
          <w:color w:val="auto"/>
          <w:sz w:val="24"/>
          <w:szCs w:val="24"/>
          <w:highlight w:val="yellow"/>
        </w:rPr>
        <w:t>13</w:t>
      </w:r>
      <w:r w:rsidR="00FA582D" w:rsidRPr="00E353FA">
        <w:rPr>
          <w:color w:val="auto"/>
          <w:sz w:val="24"/>
          <w:szCs w:val="24"/>
          <w:highlight w:val="yellow"/>
        </w:rPr>
        <w:t>/</w:t>
      </w:r>
      <w:r w:rsidR="00E353FA" w:rsidRPr="00E353FA">
        <w:rPr>
          <w:color w:val="auto"/>
          <w:sz w:val="24"/>
          <w:szCs w:val="24"/>
          <w:highlight w:val="yellow"/>
        </w:rPr>
        <w:t>04</w:t>
      </w:r>
      <w:r w:rsidRPr="00E353FA">
        <w:rPr>
          <w:color w:val="auto"/>
          <w:sz w:val="24"/>
          <w:szCs w:val="24"/>
          <w:highlight w:val="yellow"/>
        </w:rPr>
        <w:t>/</w:t>
      </w:r>
      <w:r w:rsidR="00E353FA" w:rsidRPr="00E353FA">
        <w:rPr>
          <w:color w:val="auto"/>
          <w:sz w:val="24"/>
          <w:szCs w:val="24"/>
          <w:highlight w:val="yellow"/>
        </w:rPr>
        <w:t>2026</w:t>
      </w:r>
      <w:r w:rsidR="00C124D6" w:rsidRPr="00FE368E">
        <w:rPr>
          <w:i/>
          <w:iCs/>
          <w:color w:val="auto"/>
          <w:sz w:val="24"/>
          <w:szCs w:val="24"/>
        </w:rPr>
        <w:t>.</w:t>
      </w:r>
    </w:p>
    <w:p w14:paraId="224FDD6E" w14:textId="011DB531" w:rsidR="00C124D6" w:rsidRPr="00FE368E" w:rsidRDefault="00C124D6">
      <w:pPr>
        <w:pStyle w:val="Nivel2"/>
        <w:numPr>
          <w:ilvl w:val="1"/>
          <w:numId w:val="24"/>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w:t>
      </w:r>
      <w:r w:rsidRPr="00FE368E">
        <w:rPr>
          <w:color w:val="auto"/>
          <w:sz w:val="24"/>
          <w:szCs w:val="24"/>
        </w:rPr>
        <w:lastRenderedPageBreak/>
        <w:t xml:space="preserve">da </w:t>
      </w:r>
      <w:r w:rsidR="006A099E" w:rsidRPr="00C77185">
        <w:rPr>
          <w:b/>
          <w:bCs/>
          <w:color w:val="auto"/>
          <w:sz w:val="24"/>
          <w:szCs w:val="24"/>
        </w:rPr>
        <w:t>CONTRATADA</w:t>
      </w:r>
      <w:r w:rsidRPr="00FE368E">
        <w:rPr>
          <w:color w:val="auto"/>
          <w:sz w:val="24"/>
          <w:szCs w:val="24"/>
        </w:rPr>
        <w:t xml:space="preserve">, os preços iniciais serão reajustados, mediante a aplicação, pelo </w:t>
      </w:r>
      <w:r w:rsidR="009E4474" w:rsidRPr="009E4474">
        <w:rPr>
          <w:b/>
          <w:bCs/>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6CEE8938" w14:textId="77777777" w:rsidR="00C124D6" w:rsidRPr="00D72502" w:rsidRDefault="00C124D6">
      <w:pPr>
        <w:pStyle w:val="Nivel3"/>
        <w:numPr>
          <w:ilvl w:val="2"/>
          <w:numId w:val="24"/>
        </w:numPr>
        <w:ind w:left="426" w:firstLine="0"/>
        <w:rPr>
          <w:color w:val="auto"/>
          <w:sz w:val="24"/>
          <w:szCs w:val="24"/>
        </w:rPr>
      </w:pPr>
      <w:r w:rsidRPr="00D72502">
        <w:rPr>
          <w:color w:val="auto"/>
          <w:sz w:val="24"/>
          <w:szCs w:val="24"/>
        </w:rPr>
        <w:t>O reajuste será calculado em conformidade com a legislação vigente, e de acordo com a seguinte fórmula:</w:t>
      </w:r>
    </w:p>
    <w:p w14:paraId="16131565" w14:textId="77777777" w:rsidR="00C124D6" w:rsidRPr="00D72502" w:rsidRDefault="00892918" w:rsidP="00C124D6">
      <w:pPr>
        <w:pStyle w:val="Nivel2"/>
        <w:numPr>
          <w:ilvl w:val="0"/>
          <w:numId w:val="0"/>
        </w:numPr>
        <w:ind w:left="360"/>
        <w:jc w:val="center"/>
        <w:rPr>
          <w:color w:val="auto"/>
          <w:sz w:val="24"/>
          <w:szCs w:val="24"/>
        </w:rPr>
      </w:pPr>
      <w:r w:rsidRPr="00892918">
        <w:rPr>
          <w:noProof/>
          <w:color w:val="auto"/>
          <w:position w:val="-30"/>
          <w:sz w:val="24"/>
          <w:szCs w:val="24"/>
        </w:rPr>
        <w:object w:dxaOrig="2220" w:dyaOrig="720" w14:anchorId="26A7BF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5.45pt;height:43.45pt;mso-width-percent:0;mso-height-percent:0;mso-width-percent:0;mso-height-percent:0" o:ole="" o:bordertopcolor="this" o:borderleftcolor="this" o:borderbottomcolor="this" o:borderrightcolor="this">
            <v:imagedata r:id="rId77" o:title=""/>
            <w10:bordertop type="single" width="4"/>
            <w10:borderleft type="single" width="4"/>
            <w10:borderbottom type="single" width="4"/>
            <w10:borderright type="single" width="4"/>
          </v:shape>
          <o:OLEObject Type="Embed" ProgID="Equation.3" ShapeID="_x0000_i1025" DrawAspect="Content" ObjectID="_1839580209" r:id="rId78"/>
        </w:object>
      </w:r>
    </w:p>
    <w:p w14:paraId="75287478" w14:textId="77777777" w:rsidR="00C124D6" w:rsidRPr="00E87DE5" w:rsidRDefault="00C124D6" w:rsidP="002C58EA">
      <w:pPr>
        <w:pStyle w:val="Nivel2"/>
        <w:keepNext/>
        <w:keepLines/>
        <w:numPr>
          <w:ilvl w:val="0"/>
          <w:numId w:val="0"/>
        </w:numPr>
        <w:ind w:left="357"/>
        <w:rPr>
          <w:b/>
          <w:bCs/>
          <w:color w:val="auto"/>
          <w:sz w:val="24"/>
          <w:szCs w:val="24"/>
        </w:rPr>
      </w:pPr>
      <w:r w:rsidRPr="00E87DE5">
        <w:rPr>
          <w:b/>
          <w:bCs/>
          <w:color w:val="auto"/>
          <w:sz w:val="24"/>
          <w:szCs w:val="24"/>
        </w:rPr>
        <w:t>Onde:</w:t>
      </w:r>
    </w:p>
    <w:p w14:paraId="2C0902F3" w14:textId="77777777" w:rsidR="00C124D6" w:rsidRPr="00E87DE5" w:rsidRDefault="00C124D6" w:rsidP="002C58EA">
      <w:pPr>
        <w:pStyle w:val="Nivel2"/>
        <w:keepNext/>
        <w:keepLines/>
        <w:numPr>
          <w:ilvl w:val="0"/>
          <w:numId w:val="0"/>
        </w:numPr>
        <w:spacing w:before="0" w:after="0"/>
        <w:ind w:left="357"/>
        <w:rPr>
          <w:color w:val="auto"/>
          <w:sz w:val="24"/>
          <w:szCs w:val="24"/>
        </w:rPr>
      </w:pPr>
      <w:r w:rsidRPr="00E87DE5">
        <w:rPr>
          <w:b/>
          <w:bCs/>
          <w:color w:val="auto"/>
          <w:sz w:val="24"/>
          <w:szCs w:val="24"/>
        </w:rPr>
        <w:t>R</w:t>
      </w:r>
      <w:r w:rsidRPr="00E87DE5">
        <w:rPr>
          <w:color w:val="auto"/>
          <w:sz w:val="24"/>
          <w:szCs w:val="24"/>
        </w:rPr>
        <w:t xml:space="preserve"> = parcela de reajuste;</w:t>
      </w:r>
    </w:p>
    <w:p w14:paraId="70C2F8B8" w14:textId="77777777" w:rsidR="00C124D6" w:rsidRPr="00E87DE5" w:rsidRDefault="00C124D6" w:rsidP="002C58EA">
      <w:pPr>
        <w:pStyle w:val="Nivel2"/>
        <w:keepNext/>
        <w:keepLines/>
        <w:numPr>
          <w:ilvl w:val="0"/>
          <w:numId w:val="0"/>
        </w:numPr>
        <w:spacing w:before="0" w:after="0"/>
        <w:ind w:left="357"/>
        <w:rPr>
          <w:color w:val="auto"/>
          <w:sz w:val="24"/>
          <w:szCs w:val="24"/>
        </w:rPr>
      </w:pPr>
      <w:proofErr w:type="spellStart"/>
      <w:r w:rsidRPr="00E87DE5">
        <w:rPr>
          <w:b/>
          <w:bCs/>
          <w:color w:val="auto"/>
          <w:sz w:val="24"/>
          <w:szCs w:val="24"/>
        </w:rPr>
        <w:t>Po</w:t>
      </w:r>
      <w:proofErr w:type="spellEnd"/>
      <w:r w:rsidRPr="00E87DE5">
        <w:rPr>
          <w:color w:val="auto"/>
          <w:sz w:val="24"/>
          <w:szCs w:val="24"/>
        </w:rPr>
        <w:t xml:space="preserve"> = preço inicial do contrato no mês de referência dos preços ou preço do contrato no mês de aplicação do último reajuste;</w:t>
      </w:r>
    </w:p>
    <w:p w14:paraId="02CC9FE3" w14:textId="77777777" w:rsidR="00C124D6" w:rsidRPr="00E87DE5" w:rsidRDefault="00C124D6" w:rsidP="00C124D6">
      <w:pPr>
        <w:pStyle w:val="Nivel2"/>
        <w:numPr>
          <w:ilvl w:val="0"/>
          <w:numId w:val="0"/>
        </w:numPr>
        <w:spacing w:before="0" w:after="0"/>
        <w:ind w:left="360"/>
        <w:rPr>
          <w:color w:val="auto"/>
          <w:sz w:val="24"/>
          <w:szCs w:val="24"/>
        </w:rPr>
      </w:pPr>
      <w:r w:rsidRPr="00E87DE5">
        <w:rPr>
          <w:b/>
          <w:bCs/>
          <w:color w:val="auto"/>
          <w:sz w:val="24"/>
          <w:szCs w:val="24"/>
        </w:rPr>
        <w:t>IPC/</w:t>
      </w:r>
      <w:proofErr w:type="spellStart"/>
      <w:r w:rsidRPr="00E87DE5">
        <w:rPr>
          <w:b/>
          <w:bCs/>
          <w:color w:val="auto"/>
          <w:sz w:val="24"/>
          <w:szCs w:val="24"/>
        </w:rPr>
        <w:t>IPCo</w:t>
      </w:r>
      <w:proofErr w:type="spellEnd"/>
      <w:r w:rsidRPr="00E87DE5">
        <w:rPr>
          <w:color w:val="auto"/>
          <w:sz w:val="24"/>
          <w:szCs w:val="24"/>
        </w:rPr>
        <w:t xml:space="preserve"> = variação do IPC FIPE - Índice de Preço ao Consumidor, ocorrida entre o mês de referência de preços, ou o mês do último reajuste aplicado, e o mês de aplicação do reajuste.</w:t>
      </w:r>
    </w:p>
    <w:p w14:paraId="0CB23A9F" w14:textId="77777777" w:rsidR="006B3529" w:rsidRDefault="00C124D6">
      <w:pPr>
        <w:pStyle w:val="Nivel2"/>
        <w:numPr>
          <w:ilvl w:val="1"/>
          <w:numId w:val="24"/>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4DCCD354" w14:textId="45386F7C" w:rsidR="00C124D6" w:rsidRPr="00FE368E" w:rsidRDefault="00C124D6">
      <w:pPr>
        <w:pStyle w:val="Nivel2"/>
        <w:numPr>
          <w:ilvl w:val="1"/>
          <w:numId w:val="24"/>
        </w:numPr>
        <w:ind w:left="0" w:firstLine="0"/>
        <w:rPr>
          <w:color w:val="auto"/>
          <w:sz w:val="24"/>
          <w:szCs w:val="24"/>
        </w:rPr>
      </w:pPr>
      <w:r w:rsidRPr="00FE368E">
        <w:rPr>
          <w:color w:val="auto"/>
          <w:sz w:val="24"/>
          <w:szCs w:val="24"/>
        </w:rPr>
        <w:t xml:space="preserve">No caso de atraso ou não divulgação do(s) índice(s) de reajustamento, o </w:t>
      </w:r>
      <w:r w:rsidR="009E4474" w:rsidRPr="009E4474">
        <w:rPr>
          <w:b/>
          <w:bCs/>
          <w:color w:val="auto"/>
          <w:sz w:val="24"/>
          <w:szCs w:val="24"/>
        </w:rPr>
        <w:t>CONTRATANTE</w:t>
      </w:r>
      <w:r w:rsidRPr="00FE368E">
        <w:rPr>
          <w:color w:val="auto"/>
          <w:sz w:val="24"/>
          <w:szCs w:val="24"/>
        </w:rPr>
        <w:t xml:space="preserve"> pagará à </w:t>
      </w:r>
      <w:r w:rsidR="006A099E" w:rsidRPr="00C77185">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45D42F7B"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Nas aferições finais, o(s) índice(s) utilizado(s) para reajuste será(</w:t>
      </w:r>
      <w:proofErr w:type="spellStart"/>
      <w:r w:rsidRPr="00FE368E">
        <w:rPr>
          <w:color w:val="auto"/>
          <w:sz w:val="24"/>
          <w:szCs w:val="24"/>
        </w:rPr>
        <w:t>ão</w:t>
      </w:r>
      <w:proofErr w:type="spellEnd"/>
      <w:r w:rsidRPr="00FE368E">
        <w:rPr>
          <w:color w:val="auto"/>
          <w:sz w:val="24"/>
          <w:szCs w:val="24"/>
        </w:rPr>
        <w:t>), obrigatoriamente, o(s) definitivo(s).</w:t>
      </w:r>
    </w:p>
    <w:p w14:paraId="782E6616"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w:t>
      </w:r>
      <w:proofErr w:type="spellStart"/>
      <w:r w:rsidRPr="00FE368E">
        <w:rPr>
          <w:color w:val="auto"/>
          <w:sz w:val="24"/>
          <w:szCs w:val="24"/>
        </w:rPr>
        <w:t>ão</w:t>
      </w:r>
      <w:proofErr w:type="spellEnd"/>
      <w:r w:rsidRPr="00FE368E">
        <w:rPr>
          <w:color w:val="auto"/>
          <w:sz w:val="24"/>
          <w:szCs w:val="24"/>
        </w:rPr>
        <w:t>) adotado(s), em substituição, o(s) que vier(em) a ser determinado(s) pela legislação então em vigor.</w:t>
      </w:r>
    </w:p>
    <w:p w14:paraId="270F431E"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0F8EA9BF"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O reajuste será realizado por apostilamento.</w:t>
      </w:r>
    </w:p>
    <w:p w14:paraId="4DD867C3" w14:textId="77777777" w:rsidR="002C58EA" w:rsidRDefault="002C58EA" w:rsidP="002128C3">
      <w:pPr>
        <w:keepLines/>
        <w:widowControl w:val="0"/>
        <w:jc w:val="both"/>
        <w:rPr>
          <w:rFonts w:cs="Arial"/>
          <w:b/>
          <w:bCs/>
          <w:sz w:val="22"/>
          <w:szCs w:val="22"/>
        </w:rPr>
      </w:pPr>
    </w:p>
    <w:p w14:paraId="73317BC3" w14:textId="77777777" w:rsidR="005436B2" w:rsidRPr="002C58EA" w:rsidRDefault="005436B2" w:rsidP="002128C3">
      <w:pPr>
        <w:keepLines/>
        <w:widowControl w:val="0"/>
        <w:jc w:val="both"/>
        <w:rPr>
          <w:rFonts w:cs="Arial"/>
          <w:b/>
          <w:bCs/>
          <w:sz w:val="22"/>
          <w:szCs w:val="22"/>
        </w:rPr>
      </w:pPr>
    </w:p>
    <w:p w14:paraId="3866655A" w14:textId="7D5FE62B" w:rsidR="00C124D6" w:rsidRPr="00E3173C" w:rsidRDefault="00C124D6" w:rsidP="00E3173C">
      <w:pPr>
        <w:pStyle w:val="Nivel01"/>
      </w:pPr>
      <w:r w:rsidRPr="007B42F9">
        <w:t xml:space="preserve">CLÁUSULA </w:t>
      </w:r>
      <w:r>
        <w:t xml:space="preserve">OITAVA </w:t>
      </w:r>
      <w:r w:rsidRPr="00382A17">
        <w:t xml:space="preserve">– </w:t>
      </w:r>
      <w:r w:rsidRPr="007B42F9">
        <w:t xml:space="preserve">OBRIGAÇÕES DO CONTRATANTE </w:t>
      </w:r>
      <w:hyperlink r:id="rId79" w:anchor="art92" w:history="1">
        <w:r w:rsidRPr="007B42F9">
          <w:rPr>
            <w:rStyle w:val="Hyperlink"/>
            <w:spacing w:val="-4"/>
          </w:rPr>
          <w:t>(art. 92, X, XI e XIV</w:t>
        </w:r>
      </w:hyperlink>
      <w:r w:rsidRPr="007B42F9">
        <w:t>)</w:t>
      </w:r>
    </w:p>
    <w:p w14:paraId="4B4AF45A" w14:textId="74721029" w:rsidR="00C124D6" w:rsidRPr="004F0BA1" w:rsidRDefault="00C124D6">
      <w:pPr>
        <w:pStyle w:val="Nivel2"/>
        <w:numPr>
          <w:ilvl w:val="1"/>
          <w:numId w:val="28"/>
        </w:numPr>
        <w:ind w:hanging="720"/>
        <w:rPr>
          <w:sz w:val="24"/>
          <w:szCs w:val="24"/>
        </w:rPr>
      </w:pPr>
      <w:r>
        <w:rPr>
          <w:sz w:val="24"/>
          <w:szCs w:val="24"/>
        </w:rPr>
        <w:t xml:space="preserve"> </w:t>
      </w:r>
      <w:r w:rsidRPr="004F0BA1">
        <w:rPr>
          <w:sz w:val="24"/>
          <w:szCs w:val="24"/>
        </w:rPr>
        <w:t xml:space="preserve">São obrigações do </w:t>
      </w:r>
      <w:r w:rsidR="009E4474" w:rsidRPr="009E4474">
        <w:rPr>
          <w:b/>
          <w:bCs/>
          <w:color w:val="auto"/>
          <w:sz w:val="24"/>
          <w:szCs w:val="24"/>
        </w:rPr>
        <w:t>CONTRATANTE</w:t>
      </w:r>
      <w:r w:rsidRPr="004F0BA1">
        <w:rPr>
          <w:sz w:val="24"/>
          <w:szCs w:val="24"/>
        </w:rPr>
        <w:t>:</w:t>
      </w:r>
    </w:p>
    <w:p w14:paraId="158D058D" w14:textId="6953E593" w:rsidR="00C124D6" w:rsidRPr="00382A17" w:rsidRDefault="00C124D6" w:rsidP="008414EB">
      <w:pPr>
        <w:pStyle w:val="Nivel2"/>
        <w:numPr>
          <w:ilvl w:val="2"/>
          <w:numId w:val="28"/>
        </w:numPr>
        <w:rPr>
          <w:sz w:val="24"/>
          <w:szCs w:val="24"/>
        </w:rPr>
      </w:pPr>
      <w:r w:rsidRPr="00382A17">
        <w:rPr>
          <w:sz w:val="24"/>
          <w:szCs w:val="24"/>
        </w:rPr>
        <w:lastRenderedPageBreak/>
        <w:t>Exigir o cumprimento de todas as obrigações assumidas pel</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5E1AB86E" w14:textId="77777777" w:rsidR="00C124D6" w:rsidRPr="00382A17" w:rsidRDefault="00C124D6" w:rsidP="008414EB">
      <w:pPr>
        <w:pStyle w:val="Nivel2"/>
        <w:numPr>
          <w:ilvl w:val="2"/>
          <w:numId w:val="28"/>
        </w:numPr>
        <w:rPr>
          <w:sz w:val="24"/>
          <w:szCs w:val="24"/>
        </w:rPr>
      </w:pPr>
      <w:r w:rsidRPr="00382A17">
        <w:rPr>
          <w:sz w:val="24"/>
          <w:szCs w:val="24"/>
        </w:rPr>
        <w:t>Receber o objeto no prazo e condições estabelecidas no Termo de Referência;</w:t>
      </w:r>
    </w:p>
    <w:p w14:paraId="4222355E" w14:textId="21EEFED0" w:rsidR="00C124D6" w:rsidRPr="00382A17" w:rsidRDefault="00C124D6" w:rsidP="008414EB">
      <w:pPr>
        <w:pStyle w:val="Nivel2"/>
        <w:numPr>
          <w:ilvl w:val="2"/>
          <w:numId w:val="28"/>
        </w:numPr>
        <w:rPr>
          <w:sz w:val="24"/>
          <w:szCs w:val="24"/>
        </w:rPr>
      </w:pPr>
      <w:r w:rsidRPr="00382A17">
        <w:rPr>
          <w:sz w:val="24"/>
          <w:szCs w:val="24"/>
        </w:rPr>
        <w:t xml:space="preserve">Notificar </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por escrito, sobre vícios, defeitos ou incorreções verificadas no objeto fornecido, para que seja por el</w:t>
      </w:r>
      <w:r>
        <w:rPr>
          <w:sz w:val="24"/>
          <w:szCs w:val="24"/>
        </w:rPr>
        <w:t>a</w:t>
      </w:r>
      <w:r w:rsidRPr="00382A17">
        <w:rPr>
          <w:sz w:val="24"/>
          <w:szCs w:val="24"/>
        </w:rPr>
        <w:t xml:space="preserve"> substituído, reparado ou corrigido, no total ou em parte, </w:t>
      </w:r>
      <w:r>
        <w:rPr>
          <w:sz w:val="24"/>
          <w:szCs w:val="24"/>
        </w:rPr>
        <w:t>a</w:t>
      </w:r>
      <w:r w:rsidRPr="00382A17">
        <w:rPr>
          <w:sz w:val="24"/>
          <w:szCs w:val="24"/>
        </w:rPr>
        <w:t xml:space="preserve"> expensas</w:t>
      </w:r>
      <w:r>
        <w:rPr>
          <w:sz w:val="24"/>
          <w:szCs w:val="24"/>
        </w:rPr>
        <w:t xml:space="preserve"> da </w:t>
      </w:r>
      <w:r w:rsidR="006A099E" w:rsidRPr="00C77185">
        <w:rPr>
          <w:b/>
          <w:bCs/>
          <w:color w:val="auto"/>
          <w:sz w:val="24"/>
          <w:szCs w:val="24"/>
        </w:rPr>
        <w:t>CONTRATADA</w:t>
      </w:r>
      <w:r w:rsidRPr="00382A17">
        <w:rPr>
          <w:sz w:val="24"/>
          <w:szCs w:val="24"/>
        </w:rPr>
        <w:t>;</w:t>
      </w:r>
    </w:p>
    <w:p w14:paraId="35663615" w14:textId="19D88D8B" w:rsidR="00C124D6" w:rsidRPr="00382A17" w:rsidRDefault="00C124D6" w:rsidP="008414EB">
      <w:pPr>
        <w:pStyle w:val="Nivel2"/>
        <w:numPr>
          <w:ilvl w:val="2"/>
          <w:numId w:val="28"/>
        </w:numPr>
        <w:rPr>
          <w:sz w:val="24"/>
          <w:szCs w:val="24"/>
        </w:rPr>
      </w:pPr>
      <w:r w:rsidRPr="00382A17">
        <w:rPr>
          <w:sz w:val="24"/>
          <w:szCs w:val="24"/>
        </w:rPr>
        <w:t>Acompanhar e fiscalizar a execução do contrato e o cumprimento das obrigações pel</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w:t>
      </w:r>
    </w:p>
    <w:p w14:paraId="7DB2ED14" w14:textId="37423917" w:rsidR="00C124D6" w:rsidRPr="00382A17" w:rsidRDefault="00C124D6" w:rsidP="008414EB">
      <w:pPr>
        <w:pStyle w:val="Nivel2"/>
        <w:numPr>
          <w:ilvl w:val="2"/>
          <w:numId w:val="28"/>
        </w:numPr>
        <w:rPr>
          <w:sz w:val="24"/>
          <w:szCs w:val="24"/>
        </w:rPr>
      </w:pPr>
      <w:r w:rsidRPr="00382A17">
        <w:rPr>
          <w:sz w:val="24"/>
          <w:szCs w:val="24"/>
        </w:rPr>
        <w:t xml:space="preserve">Efetuar o pagamento </w:t>
      </w:r>
      <w:r>
        <w:rPr>
          <w:sz w:val="24"/>
          <w:szCs w:val="24"/>
        </w:rPr>
        <w:t>à</w:t>
      </w:r>
      <w:r w:rsidRPr="00382A17">
        <w:rPr>
          <w:sz w:val="24"/>
          <w:szCs w:val="24"/>
        </w:rPr>
        <w:t xml:space="preserve"> </w:t>
      </w:r>
      <w:r w:rsidR="006A099E" w:rsidRPr="00C77185">
        <w:rPr>
          <w:b/>
          <w:bCs/>
          <w:color w:val="auto"/>
          <w:sz w:val="24"/>
          <w:szCs w:val="24"/>
        </w:rPr>
        <w:t>CONTRATADA</w:t>
      </w:r>
      <w:r w:rsidRPr="00382A17">
        <w:rPr>
          <w:sz w:val="24"/>
          <w:szCs w:val="24"/>
        </w:rPr>
        <w:t xml:space="preserve"> do valor correspondente à execução do objeto, no prazo, forma e condições estabelecidos no presente Contrato e no Termo de Referência;</w:t>
      </w:r>
    </w:p>
    <w:p w14:paraId="543E2654" w14:textId="29FCA598" w:rsidR="00C124D6" w:rsidRDefault="00C124D6" w:rsidP="008414EB">
      <w:pPr>
        <w:pStyle w:val="Nivel2"/>
        <w:numPr>
          <w:ilvl w:val="2"/>
          <w:numId w:val="28"/>
        </w:numPr>
        <w:rPr>
          <w:sz w:val="24"/>
          <w:szCs w:val="24"/>
        </w:rPr>
      </w:pPr>
      <w:r w:rsidRPr="00382A17">
        <w:rPr>
          <w:sz w:val="24"/>
          <w:szCs w:val="24"/>
        </w:rPr>
        <w:t xml:space="preserve">Aplicar </w:t>
      </w:r>
      <w:r>
        <w:rPr>
          <w:sz w:val="24"/>
          <w:szCs w:val="24"/>
        </w:rPr>
        <w:t>à</w:t>
      </w:r>
      <w:r w:rsidRPr="00382A17">
        <w:rPr>
          <w:sz w:val="24"/>
          <w:szCs w:val="24"/>
        </w:rPr>
        <w:t xml:space="preserve"> </w:t>
      </w:r>
      <w:r w:rsidR="006A099E" w:rsidRPr="00C77185">
        <w:rPr>
          <w:b/>
          <w:bCs/>
          <w:color w:val="auto"/>
          <w:sz w:val="24"/>
          <w:szCs w:val="24"/>
        </w:rPr>
        <w:t>CONTRATADA</w:t>
      </w:r>
      <w:r w:rsidRPr="00382A17">
        <w:rPr>
          <w:sz w:val="24"/>
          <w:szCs w:val="24"/>
        </w:rPr>
        <w:t xml:space="preserve"> as sanções previstas na lei</w:t>
      </w:r>
      <w:r>
        <w:rPr>
          <w:sz w:val="24"/>
          <w:szCs w:val="24"/>
        </w:rPr>
        <w:t>,</w:t>
      </w:r>
      <w:r w:rsidRPr="00382A17">
        <w:rPr>
          <w:sz w:val="24"/>
          <w:szCs w:val="24"/>
        </w:rPr>
        <w:t xml:space="preserve"> neste Contrato</w:t>
      </w:r>
      <w:r>
        <w:rPr>
          <w:sz w:val="24"/>
          <w:szCs w:val="24"/>
        </w:rPr>
        <w:t xml:space="preserve"> </w:t>
      </w:r>
      <w:r w:rsidRPr="00E8333F">
        <w:rPr>
          <w:sz w:val="24"/>
          <w:szCs w:val="24"/>
          <w:highlight w:val="yellow"/>
        </w:rPr>
        <w:t>e na Resolução TCE-SP nº 11/2023</w:t>
      </w:r>
      <w:r w:rsidRPr="00382A17">
        <w:rPr>
          <w:sz w:val="24"/>
          <w:szCs w:val="24"/>
        </w:rPr>
        <w:t>;</w:t>
      </w:r>
    </w:p>
    <w:p w14:paraId="6F514D56" w14:textId="58ECF3EF" w:rsidR="00C124D6" w:rsidRPr="00E87C1C" w:rsidRDefault="00C124D6" w:rsidP="008414EB">
      <w:pPr>
        <w:pStyle w:val="Nivel2"/>
        <w:numPr>
          <w:ilvl w:val="2"/>
          <w:numId w:val="28"/>
        </w:numPr>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006A099E" w:rsidRPr="00C77185">
        <w:rPr>
          <w:b/>
          <w:bCs/>
          <w:color w:val="auto"/>
          <w:sz w:val="24"/>
          <w:szCs w:val="24"/>
        </w:rPr>
        <w:t>CONTRATADA</w:t>
      </w:r>
      <w:r w:rsidRPr="00E87C1C">
        <w:rPr>
          <w:sz w:val="24"/>
          <w:szCs w:val="24"/>
        </w:rPr>
        <w:t>;</w:t>
      </w:r>
    </w:p>
    <w:p w14:paraId="1D10E0DE" w14:textId="77777777" w:rsidR="00C124D6" w:rsidRPr="00382A17" w:rsidRDefault="00C124D6" w:rsidP="008414EB">
      <w:pPr>
        <w:pStyle w:val="Nivel2"/>
        <w:numPr>
          <w:ilvl w:val="2"/>
          <w:numId w:val="28"/>
        </w:numPr>
        <w:rPr>
          <w:sz w:val="24"/>
          <w:szCs w:val="24"/>
        </w:rPr>
      </w:pPr>
      <w:r w:rsidRPr="00467C0D">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5E32C6">
        <w:rPr>
          <w:color w:val="auto"/>
          <w:sz w:val="24"/>
          <w:szCs w:val="24"/>
          <w:highlight w:val="yellow"/>
        </w:rPr>
        <w:t>1 (um) mês</w:t>
      </w:r>
      <w:r w:rsidRPr="00467C0D">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w:t>
      </w:r>
      <w:r>
        <w:rPr>
          <w:sz w:val="24"/>
          <w:szCs w:val="24"/>
        </w:rPr>
        <w:t xml:space="preserve">; </w:t>
      </w:r>
    </w:p>
    <w:p w14:paraId="2B8F6B9B" w14:textId="2631B05B" w:rsidR="00C124D6" w:rsidRPr="00CB62EE" w:rsidRDefault="00C124D6" w:rsidP="008414EB">
      <w:pPr>
        <w:pStyle w:val="Nivel2"/>
        <w:numPr>
          <w:ilvl w:val="2"/>
          <w:numId w:val="28"/>
        </w:numPr>
        <w:rPr>
          <w:color w:val="auto"/>
          <w:sz w:val="24"/>
          <w:szCs w:val="24"/>
        </w:rPr>
      </w:pPr>
      <w:r w:rsidRPr="00C80861">
        <w:rPr>
          <w:sz w:val="24"/>
          <w:szCs w:val="24"/>
        </w:rPr>
        <w:t>Responder eventuais pedidos de reestabelecimento do equilíbrio econômico-financeiro feitos pel</w:t>
      </w:r>
      <w:r>
        <w:rPr>
          <w:sz w:val="24"/>
          <w:szCs w:val="24"/>
        </w:rPr>
        <w:t>a</w:t>
      </w:r>
      <w:r w:rsidRPr="00C80861">
        <w:rPr>
          <w:sz w:val="24"/>
          <w:szCs w:val="24"/>
        </w:rPr>
        <w:t xml:space="preserve"> </w:t>
      </w:r>
      <w:r w:rsidR="006A099E" w:rsidRPr="00C77185">
        <w:rPr>
          <w:b/>
          <w:bCs/>
          <w:color w:val="auto"/>
          <w:sz w:val="24"/>
          <w:szCs w:val="24"/>
        </w:rPr>
        <w:t>CONTRATADA</w:t>
      </w:r>
      <w:r w:rsidRPr="00C80861">
        <w:rPr>
          <w:sz w:val="24"/>
          <w:szCs w:val="24"/>
        </w:rPr>
        <w:t xml:space="preserve"> no prazo máximo de </w:t>
      </w:r>
      <w:r w:rsidRPr="00C80861">
        <w:rPr>
          <w:color w:val="auto"/>
          <w:sz w:val="24"/>
          <w:szCs w:val="24"/>
          <w:highlight w:val="yellow"/>
        </w:rPr>
        <w:t>1 (um) mês</w:t>
      </w:r>
      <w:r w:rsidRPr="00C80861">
        <w:rPr>
          <w:color w:val="auto"/>
          <w:sz w:val="24"/>
          <w:szCs w:val="24"/>
        </w:rPr>
        <w:t>, contado a partir da conclusão da instrução do requerimento, sendo admitida a prorrogação motivada desse prazo por igual período, e observado o disposto no parágrafo único do artigo</w:t>
      </w:r>
      <w:r w:rsidR="00935FCC">
        <w:rPr>
          <w:color w:val="auto"/>
          <w:sz w:val="24"/>
          <w:szCs w:val="24"/>
        </w:rPr>
        <w:t> </w:t>
      </w:r>
      <w:r w:rsidRPr="00C80861">
        <w:rPr>
          <w:color w:val="auto"/>
          <w:sz w:val="24"/>
          <w:szCs w:val="24"/>
        </w:rPr>
        <w:t xml:space="preserve">131 da </w:t>
      </w:r>
      <w:hyperlink r:id="rId80" w:history="1">
        <w:r w:rsidRPr="00C80861">
          <w:rPr>
            <w:rStyle w:val="Hyperlink"/>
            <w:sz w:val="24"/>
            <w:szCs w:val="24"/>
          </w:rPr>
          <w:t>Lei nº 14.133, de 2021</w:t>
        </w:r>
      </w:hyperlink>
      <w:r w:rsidRPr="00C80861">
        <w:rPr>
          <w:rStyle w:val="Hyperlink"/>
          <w:sz w:val="24"/>
          <w:szCs w:val="24"/>
        </w:rPr>
        <w:t>;</w:t>
      </w:r>
      <w:r>
        <w:rPr>
          <w:sz w:val="24"/>
          <w:szCs w:val="24"/>
        </w:rPr>
        <w:t xml:space="preserve"> </w:t>
      </w:r>
    </w:p>
    <w:p w14:paraId="381FF3AC" w14:textId="77777777" w:rsidR="00C124D6" w:rsidRPr="00382A17" w:rsidRDefault="00C124D6" w:rsidP="008414EB">
      <w:pPr>
        <w:pStyle w:val="Nivel2"/>
        <w:widowControl w:val="0"/>
        <w:numPr>
          <w:ilvl w:val="2"/>
          <w:numId w:val="28"/>
        </w:numPr>
        <w:rPr>
          <w:sz w:val="24"/>
          <w:szCs w:val="24"/>
        </w:rPr>
      </w:pPr>
      <w:r w:rsidRPr="00382A17">
        <w:rPr>
          <w:sz w:val="24"/>
          <w:szCs w:val="24"/>
        </w:rPr>
        <w:t>Notificar os emitentes das garantias quanto ao início de processo administrativo para apuração de descumprimento de cláusulas contratuais</w:t>
      </w:r>
      <w:r>
        <w:rPr>
          <w:sz w:val="24"/>
          <w:szCs w:val="24"/>
        </w:rPr>
        <w:t xml:space="preserve"> </w:t>
      </w:r>
      <w:r w:rsidRPr="002B7BC2">
        <w:rPr>
          <w:sz w:val="24"/>
          <w:szCs w:val="24"/>
        </w:rPr>
        <w:t xml:space="preserve">(§4º, do art. 137, da </w:t>
      </w:r>
      <w:hyperlink r:id="rId81" w:history="1">
        <w:r w:rsidRPr="002B7BC2">
          <w:rPr>
            <w:sz w:val="24"/>
            <w:szCs w:val="24"/>
          </w:rPr>
          <w:t>Lei nº 14.133, de 2021</w:t>
        </w:r>
      </w:hyperlink>
      <w:r w:rsidRPr="002B7BC2">
        <w:rPr>
          <w:sz w:val="24"/>
          <w:szCs w:val="24"/>
        </w:rPr>
        <w:t>)</w:t>
      </w:r>
      <w:r w:rsidRPr="00382A17">
        <w:rPr>
          <w:sz w:val="24"/>
          <w:szCs w:val="24"/>
        </w:rPr>
        <w:t>;</w:t>
      </w:r>
    </w:p>
    <w:p w14:paraId="28B468F2" w14:textId="7032C421" w:rsidR="00C124D6" w:rsidRPr="006D26AC" w:rsidRDefault="00C124D6" w:rsidP="008414EB">
      <w:pPr>
        <w:pStyle w:val="Nivel2"/>
        <w:numPr>
          <w:ilvl w:val="2"/>
          <w:numId w:val="28"/>
        </w:numPr>
        <w:rPr>
          <w:sz w:val="24"/>
          <w:szCs w:val="24"/>
        </w:rPr>
      </w:pPr>
      <w:r w:rsidRPr="006D26AC">
        <w:rPr>
          <w:color w:val="auto"/>
          <w:sz w:val="24"/>
          <w:szCs w:val="24"/>
        </w:rPr>
        <w:t>Observar, no tratamento de dados pessoais de profissionais, empregados, prepostos, administradores e/ou sócios d</w:t>
      </w:r>
      <w:r>
        <w:rPr>
          <w:color w:val="auto"/>
          <w:sz w:val="24"/>
          <w:szCs w:val="24"/>
        </w:rPr>
        <w:t>a</w:t>
      </w:r>
      <w:r w:rsidRPr="006D26AC">
        <w:rPr>
          <w:color w:val="auto"/>
          <w:sz w:val="24"/>
          <w:szCs w:val="24"/>
        </w:rPr>
        <w:t xml:space="preserve"> </w:t>
      </w:r>
      <w:r w:rsidR="006A099E" w:rsidRPr="00C77185">
        <w:rPr>
          <w:b/>
          <w:bCs/>
          <w:color w:val="auto"/>
          <w:sz w:val="24"/>
          <w:szCs w:val="24"/>
        </w:rPr>
        <w:t>CONTRATADA</w:t>
      </w:r>
      <w:r w:rsidRPr="006D26AC">
        <w:rPr>
          <w:color w:val="auto"/>
          <w:sz w:val="24"/>
          <w:szCs w:val="24"/>
        </w:rPr>
        <w:t xml:space="preserve">, a que tenha acesso durante a execução do objeto a </w:t>
      </w:r>
      <w:r w:rsidRPr="006D26AC">
        <w:rPr>
          <w:color w:val="auto"/>
          <w:sz w:val="24"/>
          <w:szCs w:val="24"/>
        </w:rPr>
        <w:lastRenderedPageBreak/>
        <w:t xml:space="preserve">que se refere a cláusula primeira deste contrato, as normas legais e regulamentares aplicáveis, em especial, a </w:t>
      </w:r>
      <w:hyperlink r:id="rId82" w:history="1">
        <w:r w:rsidRPr="006D26AC">
          <w:rPr>
            <w:rStyle w:val="Hyperlink"/>
            <w:sz w:val="24"/>
            <w:szCs w:val="24"/>
          </w:rPr>
          <w:t>Lei nº 13.709, de 14 de agosto de 2018</w:t>
        </w:r>
      </w:hyperlink>
      <w:r w:rsidRPr="006D26AC">
        <w:rPr>
          <w:color w:val="auto"/>
          <w:sz w:val="24"/>
          <w:szCs w:val="24"/>
        </w:rPr>
        <w:t>, com suas alterações subsequentes;</w:t>
      </w:r>
    </w:p>
    <w:p w14:paraId="2C2ADCC3" w14:textId="59112B01" w:rsidR="00C124D6" w:rsidRDefault="00C124D6">
      <w:pPr>
        <w:pStyle w:val="Nivel2"/>
        <w:numPr>
          <w:ilvl w:val="1"/>
          <w:numId w:val="28"/>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006A099E" w:rsidRPr="00C77185">
        <w:rPr>
          <w:b/>
          <w:bCs/>
          <w:color w:val="auto"/>
          <w:sz w:val="24"/>
          <w:szCs w:val="24"/>
        </w:rPr>
        <w:t>CONTRATADA</w:t>
      </w:r>
      <w:r w:rsidRPr="00B21D86">
        <w:rPr>
          <w:color w:val="auto"/>
          <w:sz w:val="24"/>
          <w:szCs w:val="24"/>
        </w:rPr>
        <w:t xml:space="preserve"> não cumprir os atos ou apresentar a documentação solicitada pelo </w:t>
      </w:r>
      <w:r w:rsidR="009E4474" w:rsidRPr="009E4474">
        <w:rPr>
          <w:b/>
          <w:bCs/>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0363FE4F" w14:textId="63761B7B" w:rsidR="00C124D6" w:rsidRPr="00B21D86" w:rsidRDefault="00C124D6">
      <w:pPr>
        <w:pStyle w:val="Nivel2"/>
        <w:numPr>
          <w:ilvl w:val="1"/>
          <w:numId w:val="28"/>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de seus empregados, prepostos ou subordinados</w:t>
      </w:r>
      <w:r w:rsidRPr="00B21D86">
        <w:rPr>
          <w:color w:val="auto"/>
          <w:sz w:val="24"/>
          <w:szCs w:val="24"/>
        </w:rPr>
        <w:t>.</w:t>
      </w:r>
    </w:p>
    <w:p w14:paraId="008412C4" w14:textId="77777777" w:rsidR="002128C3" w:rsidRPr="002128C3" w:rsidRDefault="002128C3" w:rsidP="002128C3">
      <w:pPr>
        <w:keepLines/>
        <w:widowControl w:val="0"/>
        <w:jc w:val="both"/>
        <w:rPr>
          <w:rFonts w:cs="Arial"/>
        </w:rPr>
      </w:pPr>
    </w:p>
    <w:p w14:paraId="65D08D51" w14:textId="77777777" w:rsidR="002128C3" w:rsidRPr="002128C3" w:rsidRDefault="002128C3" w:rsidP="002128C3">
      <w:pPr>
        <w:keepLines/>
        <w:widowControl w:val="0"/>
        <w:jc w:val="both"/>
        <w:rPr>
          <w:rFonts w:cs="Arial"/>
          <w:b/>
          <w:bCs/>
        </w:rPr>
      </w:pPr>
    </w:p>
    <w:p w14:paraId="7C0B07E7" w14:textId="201E3B9A" w:rsidR="00C124D6" w:rsidRPr="001F224D" w:rsidRDefault="00C124D6" w:rsidP="001F224D">
      <w:pPr>
        <w:pStyle w:val="Nivel01"/>
      </w:pPr>
      <w:r w:rsidRPr="001B3226">
        <w:t xml:space="preserve">CLÁUSULA </w:t>
      </w:r>
      <w:r>
        <w:t>NONA</w:t>
      </w:r>
      <w:r w:rsidRPr="001B3226">
        <w:t xml:space="preserve"> </w:t>
      </w:r>
      <w:r w:rsidRPr="00382A17">
        <w:t xml:space="preserve">– </w:t>
      </w:r>
      <w:r w:rsidRPr="001B3226">
        <w:t>OBRIGAÇÕES DA CONTRATADA (</w:t>
      </w:r>
      <w:hyperlink r:id="rId83" w:anchor="art92" w:history="1">
        <w:r w:rsidRPr="001B3226">
          <w:rPr>
            <w:rStyle w:val="Hyperlink"/>
            <w:spacing w:val="-6"/>
          </w:rPr>
          <w:t>art. 92, XIV, XVI e XVII</w:t>
        </w:r>
      </w:hyperlink>
      <w:r w:rsidRPr="001B3226">
        <w:t>)</w:t>
      </w:r>
    </w:p>
    <w:p w14:paraId="4E3B358F" w14:textId="2063843C" w:rsidR="00C124D6" w:rsidRDefault="00C124D6">
      <w:pPr>
        <w:pStyle w:val="Nivel2"/>
        <w:numPr>
          <w:ilvl w:val="1"/>
          <w:numId w:val="19"/>
        </w:numPr>
        <w:ind w:left="0" w:firstLine="0"/>
        <w:rPr>
          <w:sz w:val="24"/>
          <w:szCs w:val="24"/>
        </w:rPr>
      </w:pP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anexos</w:t>
      </w:r>
      <w:r>
        <w:rPr>
          <w:sz w:val="24"/>
          <w:szCs w:val="24"/>
        </w:rPr>
        <w:t xml:space="preserve"> </w:t>
      </w:r>
      <w:r w:rsidRPr="008C4549">
        <w:rPr>
          <w:sz w:val="24"/>
          <w:szCs w:val="24"/>
          <w:highlight w:val="yellow"/>
        </w:rPr>
        <w:t xml:space="preserve">e do Termo de Referência </w:t>
      </w:r>
      <w:r w:rsidR="00BF1FCF">
        <w:rPr>
          <w:sz w:val="24"/>
          <w:szCs w:val="24"/>
          <w:highlight w:val="yellow"/>
        </w:rPr>
        <w:t>–</w:t>
      </w:r>
      <w:r w:rsidRPr="008C4549">
        <w:rPr>
          <w:sz w:val="24"/>
          <w:szCs w:val="24"/>
          <w:highlight w:val="yellow"/>
        </w:rPr>
        <w:t xml:space="preserve"> Anexo</w:t>
      </w:r>
      <w:r w:rsidR="00D24321">
        <w:rPr>
          <w:sz w:val="24"/>
          <w:szCs w:val="24"/>
          <w:highlight w:val="yellow"/>
        </w:rPr>
        <w:t xml:space="preserve"> </w:t>
      </w:r>
      <w:r w:rsidRPr="008C4549">
        <w:rPr>
          <w:sz w:val="24"/>
          <w:szCs w:val="24"/>
          <w:highlight w:val="yellow"/>
        </w:rPr>
        <w:t>I do Edital</w:t>
      </w:r>
      <w:r w:rsidRPr="00382A17">
        <w:rPr>
          <w:sz w:val="24"/>
          <w:szCs w:val="24"/>
        </w:rPr>
        <w:t>, assumindo como exclusivamente seus os riscos e as despesas decorrentes da boa e perfeita execução do objeto, observando, ainda, as obrigações a seguir dispostas:</w:t>
      </w:r>
    </w:p>
    <w:p w14:paraId="5082868A" w14:textId="3A5003E2" w:rsidR="00C124D6" w:rsidRDefault="00FA5AE4" w:rsidP="008414EB">
      <w:pPr>
        <w:pStyle w:val="Nivel2"/>
        <w:numPr>
          <w:ilvl w:val="2"/>
          <w:numId w:val="19"/>
        </w:numPr>
        <w:ind w:left="1440"/>
        <w:rPr>
          <w:sz w:val="24"/>
          <w:szCs w:val="24"/>
        </w:rPr>
      </w:pPr>
      <w:r w:rsidRPr="00BF2483">
        <w:rPr>
          <w:color w:val="auto"/>
          <w:sz w:val="24"/>
          <w:szCs w:val="24"/>
        </w:rPr>
        <w:t xml:space="preserve">Designar o responsável pelo acompanhamento da execução das atividades e pelos contatos com o </w:t>
      </w:r>
      <w:r w:rsidRPr="00FA5AE4">
        <w:rPr>
          <w:b/>
          <w:bCs/>
          <w:color w:val="auto"/>
          <w:sz w:val="24"/>
          <w:szCs w:val="24"/>
        </w:rPr>
        <w:t>CONTRATANTE</w:t>
      </w:r>
      <w:r w:rsidR="00C124D6">
        <w:rPr>
          <w:sz w:val="24"/>
          <w:szCs w:val="24"/>
        </w:rPr>
        <w:t>;</w:t>
      </w:r>
    </w:p>
    <w:p w14:paraId="1DCC4A41" w14:textId="78FEAF41" w:rsidR="00FA5AE4" w:rsidRDefault="00FA5AE4" w:rsidP="008414EB">
      <w:pPr>
        <w:pStyle w:val="Nivel2"/>
        <w:numPr>
          <w:ilvl w:val="2"/>
          <w:numId w:val="19"/>
        </w:numPr>
        <w:ind w:left="1440"/>
        <w:rPr>
          <w:sz w:val="24"/>
          <w:szCs w:val="24"/>
        </w:rPr>
      </w:pPr>
      <w:r w:rsidRPr="00BF2483">
        <w:rPr>
          <w:sz w:val="24"/>
          <w:szCs w:val="24"/>
        </w:rPr>
        <w:t>Responsabilizar-se pelos vícios e danos decorrentes do objeto, de acordo com o Código de Defesa do Consumidor (</w:t>
      </w:r>
      <w:hyperlink r:id="rId84" w:history="1">
        <w:r w:rsidRPr="00BF2483">
          <w:rPr>
            <w:rStyle w:val="Hyperlink"/>
            <w:sz w:val="24"/>
            <w:szCs w:val="24"/>
          </w:rPr>
          <w:t>Lei nº 8.078, de 1990</w:t>
        </w:r>
      </w:hyperlink>
      <w:r w:rsidRPr="00BF2483">
        <w:rPr>
          <w:sz w:val="24"/>
          <w:szCs w:val="24"/>
        </w:rPr>
        <w:t>)</w:t>
      </w:r>
      <w:r>
        <w:rPr>
          <w:sz w:val="24"/>
          <w:szCs w:val="24"/>
        </w:rPr>
        <w:t>;</w:t>
      </w:r>
    </w:p>
    <w:p w14:paraId="6717FCBE" w14:textId="58C12136" w:rsidR="00FA5AE4" w:rsidRDefault="00FA5AE4" w:rsidP="008414EB">
      <w:pPr>
        <w:pStyle w:val="Nivel2"/>
        <w:numPr>
          <w:ilvl w:val="2"/>
          <w:numId w:val="19"/>
        </w:numPr>
        <w:ind w:left="1440"/>
        <w:rPr>
          <w:sz w:val="24"/>
          <w:szCs w:val="24"/>
        </w:rPr>
      </w:pPr>
      <w:r w:rsidRPr="00BF2483">
        <w:rPr>
          <w:sz w:val="24"/>
          <w:szCs w:val="24"/>
        </w:rPr>
        <w:t xml:space="preserve">Comunicar ao </w:t>
      </w:r>
      <w:r w:rsidRPr="00FA5AE4">
        <w:rPr>
          <w:b/>
          <w:bCs/>
          <w:sz w:val="24"/>
          <w:szCs w:val="24"/>
        </w:rPr>
        <w:t>CONTRATANTE</w:t>
      </w:r>
      <w:r w:rsidRPr="00BF2483">
        <w:rPr>
          <w:sz w:val="24"/>
          <w:szCs w:val="24"/>
        </w:rPr>
        <w:t>, assim que possível e com a devida antecedência em relação à data da entrega, os motivos que impossibilitem o cumprimento do prazo previsto, com a devida comprovação, caso ocorrida tal circunstância</w:t>
      </w:r>
    </w:p>
    <w:p w14:paraId="7FC4ACC0" w14:textId="77777777" w:rsidR="00C124D6" w:rsidRPr="006D3ABF" w:rsidRDefault="00C124D6" w:rsidP="008414EB">
      <w:pPr>
        <w:pStyle w:val="Nivel2"/>
        <w:numPr>
          <w:ilvl w:val="2"/>
          <w:numId w:val="19"/>
        </w:numPr>
        <w:ind w:left="1440"/>
        <w:rPr>
          <w:sz w:val="24"/>
          <w:szCs w:val="24"/>
        </w:rPr>
      </w:pPr>
      <w:r w:rsidRPr="00382A17">
        <w:rPr>
          <w:sz w:val="24"/>
          <w:szCs w:val="24"/>
        </w:rPr>
        <w:t xml:space="preserve">Atender às determinações regulares emitidas </w:t>
      </w:r>
      <w:r>
        <w:rPr>
          <w:sz w:val="24"/>
          <w:szCs w:val="24"/>
        </w:rPr>
        <w:t xml:space="preserve">pela </w:t>
      </w:r>
      <w:r w:rsidRPr="00E94342">
        <w:rPr>
          <w:sz w:val="24"/>
          <w:szCs w:val="24"/>
          <w:highlight w:val="yellow"/>
        </w:rPr>
        <w:t>Comissão de Fiscalização do Contrato</w:t>
      </w:r>
      <w:r w:rsidRPr="00382A17">
        <w:rPr>
          <w:sz w:val="24"/>
          <w:szCs w:val="24"/>
        </w:rPr>
        <w:t xml:space="preserve"> ou autoridade superior (</w:t>
      </w:r>
      <w:hyperlink r:id="rId85" w:anchor="art137" w:history="1">
        <w:r w:rsidRPr="00382A17">
          <w:rPr>
            <w:rStyle w:val="Hyperlink"/>
            <w:sz w:val="24"/>
            <w:szCs w:val="24"/>
          </w:rPr>
          <w:t>art. 137, II</w:t>
        </w:r>
      </w:hyperlink>
      <w:r>
        <w:rPr>
          <w:rStyle w:val="Hyperlink"/>
          <w:sz w:val="24"/>
          <w:szCs w:val="24"/>
        </w:rPr>
        <w:t xml:space="preserve"> </w:t>
      </w:r>
      <w:r w:rsidRPr="00EE190D">
        <w:rPr>
          <w:rStyle w:val="Hyperlink"/>
          <w:sz w:val="24"/>
          <w:szCs w:val="24"/>
        </w:rPr>
        <w:t>da Lei nº 14.133, de 2021</w:t>
      </w:r>
      <w:r w:rsidRPr="00382A17">
        <w:rPr>
          <w:sz w:val="24"/>
          <w:szCs w:val="24"/>
        </w:rPr>
        <w:t xml:space="preserve">) </w:t>
      </w:r>
      <w:r w:rsidRPr="00382A17">
        <w:rPr>
          <w:color w:val="000000" w:themeColor="text1"/>
          <w:sz w:val="24"/>
          <w:szCs w:val="24"/>
        </w:rPr>
        <w:t xml:space="preserve">e </w:t>
      </w:r>
      <w:r w:rsidRPr="00382A17">
        <w:rPr>
          <w:sz w:val="24"/>
          <w:szCs w:val="24"/>
        </w:rPr>
        <w:t>prestar todo esclarecimento ou informação por eles solicitados</w:t>
      </w:r>
      <w:r w:rsidRPr="00382A17">
        <w:rPr>
          <w:color w:val="000000" w:themeColor="text1"/>
          <w:sz w:val="24"/>
          <w:szCs w:val="24"/>
        </w:rPr>
        <w:t>;</w:t>
      </w:r>
    </w:p>
    <w:p w14:paraId="075604B2" w14:textId="3B8A32D6" w:rsidR="00C124D6" w:rsidRDefault="00086321" w:rsidP="008414EB">
      <w:pPr>
        <w:pStyle w:val="Nivel2"/>
        <w:numPr>
          <w:ilvl w:val="2"/>
          <w:numId w:val="19"/>
        </w:numPr>
        <w:ind w:left="1440"/>
        <w:rPr>
          <w:sz w:val="24"/>
          <w:szCs w:val="24"/>
        </w:rPr>
      </w:pPr>
      <w:r w:rsidRPr="00BF2483">
        <w:rPr>
          <w:sz w:val="24"/>
          <w:szCs w:val="24"/>
        </w:rPr>
        <w:t>Reparar, corrigir, remover, reconstruir ou substituir, às suas expensas, no total ou em parte, no prazo fixado pelo fiscal do contrato, os bens nos quais se verificarem vícios, defeitos ou incorreções resultantes da execução ou dos materiais empregados</w:t>
      </w:r>
      <w:r w:rsidR="00C124D6">
        <w:rPr>
          <w:sz w:val="24"/>
          <w:szCs w:val="24"/>
        </w:rPr>
        <w:t>;</w:t>
      </w:r>
    </w:p>
    <w:p w14:paraId="1C6F543B" w14:textId="674D0929" w:rsidR="00A94ABB" w:rsidRPr="00382A17" w:rsidRDefault="00A94ABB" w:rsidP="008414EB">
      <w:pPr>
        <w:pStyle w:val="Nivel2"/>
        <w:numPr>
          <w:ilvl w:val="2"/>
          <w:numId w:val="19"/>
        </w:numPr>
        <w:ind w:left="1440"/>
        <w:rPr>
          <w:sz w:val="24"/>
          <w:szCs w:val="24"/>
        </w:rPr>
      </w:pPr>
      <w:r w:rsidRPr="00BF2483">
        <w:rPr>
          <w:sz w:val="24"/>
          <w:szCs w:val="24"/>
        </w:rPr>
        <w:t xml:space="preserve">Responsabilizar-se pelos vícios e danos decorrentes da execução do objeto, bem como por todo e qualquer dano causado diretamente à Administração ou a terceiros em razão da execução do contrato, não </w:t>
      </w:r>
      <w:r w:rsidRPr="00BF2483">
        <w:rPr>
          <w:sz w:val="24"/>
          <w:szCs w:val="24"/>
        </w:rPr>
        <w:lastRenderedPageBreak/>
        <w:t xml:space="preserve">excluindo nem reduzindo essa responsabilidade a fiscalização ou o acompanhamento da execução contratual pelo </w:t>
      </w:r>
      <w:r w:rsidR="00397156" w:rsidRPr="00397156">
        <w:rPr>
          <w:b/>
          <w:bCs/>
          <w:sz w:val="24"/>
          <w:szCs w:val="24"/>
        </w:rPr>
        <w:t>CONTRATANTE</w:t>
      </w:r>
      <w:r w:rsidRPr="00BF2483">
        <w:rPr>
          <w:sz w:val="24"/>
          <w:szCs w:val="24"/>
        </w:rPr>
        <w:t>, que ficará autorizado a descontar dos pagamentos devidos ou da garantia, caso exigida na documentação que integra este instrumento, o valor correspondente aos danos sofridos</w:t>
      </w:r>
      <w:r w:rsidR="0035416B">
        <w:rPr>
          <w:sz w:val="24"/>
          <w:szCs w:val="24"/>
        </w:rPr>
        <w:t>.</w:t>
      </w:r>
    </w:p>
    <w:p w14:paraId="369E18B1" w14:textId="01B3BAEB" w:rsidR="00C124D6" w:rsidRPr="00092310" w:rsidRDefault="00C124D6" w:rsidP="008414EB">
      <w:pPr>
        <w:pStyle w:val="Nivel2"/>
        <w:numPr>
          <w:ilvl w:val="2"/>
          <w:numId w:val="19"/>
        </w:numPr>
        <w:ind w:left="1440"/>
        <w:rPr>
          <w:sz w:val="24"/>
          <w:szCs w:val="24"/>
        </w:rPr>
      </w:pPr>
      <w:r w:rsidRPr="00B77EDC">
        <w:rPr>
          <w:sz w:val="24"/>
          <w:szCs w:val="24"/>
        </w:rPr>
        <w:t xml:space="preserve">Quando não for possível a verificação da regularidade no Sistema de Cadastramento Unificado de Fornecedores – SICAF, ou em outros meios eletrônicos hábeis de informações, </w:t>
      </w:r>
      <w:r>
        <w:rPr>
          <w:sz w:val="24"/>
          <w:szCs w:val="24"/>
        </w:rPr>
        <w:t>a</w:t>
      </w:r>
      <w:r w:rsidRPr="00B77EDC">
        <w:rPr>
          <w:sz w:val="24"/>
          <w:szCs w:val="24"/>
        </w:rPr>
        <w:t xml:space="preserve"> </w:t>
      </w:r>
      <w:r w:rsidR="006A099E" w:rsidRPr="00C77185">
        <w:rPr>
          <w:b/>
          <w:bCs/>
          <w:color w:val="auto"/>
          <w:sz w:val="24"/>
          <w:szCs w:val="24"/>
        </w:rPr>
        <w:t>CONTRATADA</w:t>
      </w:r>
      <w:r w:rsidRPr="00B77EDC">
        <w:rPr>
          <w:sz w:val="24"/>
          <w:szCs w:val="24"/>
        </w:rPr>
        <w:t xml:space="preserve"> deverá atender a notificação para entregar ao setor responsável pela fiscalização do contrato, no prazo de </w:t>
      </w:r>
      <w:r w:rsidRPr="00CC2E99">
        <w:rPr>
          <w:sz w:val="24"/>
          <w:szCs w:val="24"/>
          <w:highlight w:val="yellow"/>
        </w:rPr>
        <w:t>5 (cinco) dias úteis</w:t>
      </w:r>
      <w:r w:rsidRPr="00B77EDC">
        <w:rPr>
          <w:sz w:val="24"/>
          <w:szCs w:val="24"/>
        </w:rPr>
        <w:t>, os seguintes documentos: 1) certidão conjunta relativa aos tributos federais e à Dívida Ativa da União; 2) certidões que comprovem regularidade fiscal perante as Fazendas Estadual/Distrital e/ou Municipal/Distrital do domicílio ou sede d</w:t>
      </w:r>
      <w:r>
        <w:rPr>
          <w:sz w:val="24"/>
          <w:szCs w:val="24"/>
        </w:rPr>
        <w:t>a</w:t>
      </w:r>
      <w:r w:rsidRPr="00B77EDC">
        <w:rPr>
          <w:sz w:val="24"/>
          <w:szCs w:val="24"/>
        </w:rPr>
        <w:t xml:space="preserve"> </w:t>
      </w:r>
      <w:r w:rsidR="006A099E" w:rsidRPr="00C77185">
        <w:rPr>
          <w:b/>
          <w:bCs/>
          <w:color w:val="auto"/>
          <w:sz w:val="24"/>
          <w:szCs w:val="24"/>
        </w:rPr>
        <w:t>CONTRATADA</w:t>
      </w:r>
      <w:r w:rsidRPr="00B77EDC">
        <w:rPr>
          <w:sz w:val="24"/>
          <w:szCs w:val="24"/>
        </w:rPr>
        <w:t xml:space="preserve"> que tenham sido exigidas para fins de habilitação na documentação que integra este instrumento; 3) Certidão de Regularidade do FGTS – CRF; e 4) Certidão Negativa, ou positiva com efeitos de negativa, de Débitos Trabalhistas – CNDT;</w:t>
      </w:r>
    </w:p>
    <w:p w14:paraId="6A25FC44" w14:textId="35ADFD64" w:rsidR="00C124D6" w:rsidRPr="00CC2E99" w:rsidRDefault="00240C4D" w:rsidP="008414EB">
      <w:pPr>
        <w:pStyle w:val="Nivel2"/>
        <w:numPr>
          <w:ilvl w:val="2"/>
          <w:numId w:val="19"/>
        </w:numPr>
        <w:ind w:left="1440"/>
        <w:rPr>
          <w:sz w:val="24"/>
          <w:szCs w:val="24"/>
        </w:rPr>
      </w:pPr>
      <w:r w:rsidRPr="00BF2483">
        <w:rPr>
          <w:sz w:val="24"/>
          <w:szCs w:val="24"/>
        </w:rPr>
        <w:t xml:space="preserve">Responsabilizar-se pelo cumprimento de todas as obrigações e encargos trabalhistas, previdenciários, fiscais, comerciais e os demais previstos em legislação específica, cuja inadimplência não transfere a responsabilidade ao </w:t>
      </w:r>
      <w:r w:rsidR="00A7317E" w:rsidRPr="00A7317E">
        <w:rPr>
          <w:b/>
          <w:bCs/>
          <w:sz w:val="24"/>
          <w:szCs w:val="24"/>
        </w:rPr>
        <w:t>CONTRATANTE</w:t>
      </w:r>
      <w:r w:rsidR="00A7317E" w:rsidRPr="00BF2483">
        <w:rPr>
          <w:sz w:val="24"/>
          <w:szCs w:val="24"/>
        </w:rPr>
        <w:t xml:space="preserve"> </w:t>
      </w:r>
      <w:r w:rsidRPr="00BF2483">
        <w:rPr>
          <w:sz w:val="24"/>
          <w:szCs w:val="24"/>
        </w:rPr>
        <w:t xml:space="preserve">e não poderá onerar o objeto do contrato, nos termos do artigo 121 da </w:t>
      </w:r>
      <w:hyperlink r:id="rId86" w:history="1">
        <w:r w:rsidRPr="00BF2483">
          <w:rPr>
            <w:rStyle w:val="Hyperlink"/>
            <w:sz w:val="24"/>
            <w:szCs w:val="24"/>
          </w:rPr>
          <w:t>Lei nº 14.133, de 2021</w:t>
        </w:r>
      </w:hyperlink>
      <w:r w:rsidR="00C124D6" w:rsidRPr="00CC2E99">
        <w:rPr>
          <w:rStyle w:val="Hyperlink"/>
          <w:sz w:val="24"/>
          <w:szCs w:val="24"/>
        </w:rPr>
        <w:t>;</w:t>
      </w:r>
    </w:p>
    <w:p w14:paraId="4E4B9EDC" w14:textId="50F30001" w:rsidR="00C124D6" w:rsidRPr="00382A17" w:rsidRDefault="00FA6ADA" w:rsidP="008414EB">
      <w:pPr>
        <w:pStyle w:val="Nivel2"/>
        <w:numPr>
          <w:ilvl w:val="2"/>
          <w:numId w:val="19"/>
        </w:numPr>
        <w:ind w:left="1440"/>
        <w:rPr>
          <w:sz w:val="24"/>
          <w:szCs w:val="24"/>
        </w:rPr>
      </w:pPr>
      <w:r w:rsidRPr="00BF2483">
        <w:rPr>
          <w:sz w:val="24"/>
          <w:szCs w:val="24"/>
        </w:rPr>
        <w:t xml:space="preserve">Comunicar </w:t>
      </w:r>
      <w:r w:rsidR="00217CA9">
        <w:rPr>
          <w:sz w:val="24"/>
          <w:szCs w:val="24"/>
        </w:rPr>
        <w:t>à</w:t>
      </w:r>
      <w:r w:rsidRPr="00BF2483">
        <w:rPr>
          <w:sz w:val="24"/>
          <w:szCs w:val="24"/>
        </w:rPr>
        <w:t xml:space="preserve"> </w:t>
      </w:r>
      <w:r w:rsidR="00217CA9" w:rsidRPr="00E94342">
        <w:rPr>
          <w:sz w:val="24"/>
          <w:szCs w:val="24"/>
          <w:highlight w:val="yellow"/>
        </w:rPr>
        <w:t>Comissão de Fiscalização do Contrato</w:t>
      </w:r>
      <w:r w:rsidRPr="00BF2483">
        <w:rPr>
          <w:sz w:val="24"/>
          <w:szCs w:val="24"/>
        </w:rPr>
        <w:t>, assim que possível, qualquer ocorrência anormal ou acidente que se verifique no local da execução do objeto contratual</w:t>
      </w:r>
      <w:r w:rsidR="00C124D6">
        <w:rPr>
          <w:sz w:val="24"/>
          <w:szCs w:val="24"/>
        </w:rPr>
        <w:t>;</w:t>
      </w:r>
    </w:p>
    <w:p w14:paraId="768F48DF" w14:textId="14318B04" w:rsidR="00C124D6" w:rsidRPr="00382A17" w:rsidRDefault="00C124D6" w:rsidP="008414EB">
      <w:pPr>
        <w:pStyle w:val="Nivel2"/>
        <w:numPr>
          <w:ilvl w:val="2"/>
          <w:numId w:val="19"/>
        </w:numPr>
        <w:ind w:left="1440"/>
        <w:rPr>
          <w:sz w:val="24"/>
          <w:szCs w:val="24"/>
        </w:rPr>
      </w:pPr>
      <w:r w:rsidRPr="00382A17">
        <w:rPr>
          <w:sz w:val="24"/>
          <w:szCs w:val="24"/>
        </w:rPr>
        <w:t xml:space="preserve">Paralisar, por determinação do </w:t>
      </w:r>
      <w:r w:rsidR="009E4474" w:rsidRPr="009E4474">
        <w:rPr>
          <w:b/>
          <w:bCs/>
          <w:color w:val="auto"/>
          <w:sz w:val="24"/>
          <w:szCs w:val="24"/>
        </w:rPr>
        <w:t>CONTRATANTE</w:t>
      </w:r>
      <w:r w:rsidRPr="00382A17">
        <w:rPr>
          <w:sz w:val="24"/>
          <w:szCs w:val="24"/>
        </w:rPr>
        <w:t>, qualquer atividade que não esteja sendo executada de acordo com a boa técnica ou que ponha em risco a segurança de pessoas ou bens de terceiros</w:t>
      </w:r>
      <w:r>
        <w:rPr>
          <w:sz w:val="24"/>
          <w:szCs w:val="24"/>
        </w:rPr>
        <w:t>;</w:t>
      </w:r>
    </w:p>
    <w:p w14:paraId="1F7A003D" w14:textId="77777777" w:rsidR="00C124D6" w:rsidRPr="00B737FE" w:rsidRDefault="00C124D6" w:rsidP="008414EB">
      <w:pPr>
        <w:pStyle w:val="Nivel2"/>
        <w:numPr>
          <w:ilvl w:val="2"/>
          <w:numId w:val="19"/>
        </w:numPr>
        <w:ind w:left="1440"/>
        <w:rPr>
          <w:sz w:val="24"/>
          <w:szCs w:val="24"/>
        </w:rPr>
      </w:pPr>
      <w:r w:rsidRPr="00B737FE">
        <w:rPr>
          <w:sz w:val="24"/>
          <w:szCs w:val="24"/>
        </w:rPr>
        <w:t xml:space="preserve">Manter durante toda a </w:t>
      </w:r>
      <w:r>
        <w:rPr>
          <w:sz w:val="24"/>
          <w:szCs w:val="24"/>
        </w:rPr>
        <w:t>execução</w:t>
      </w:r>
      <w:r w:rsidRPr="00B737FE">
        <w:rPr>
          <w:sz w:val="24"/>
          <w:szCs w:val="24"/>
        </w:rPr>
        <w:t xml:space="preserve"> do contrato, em compatibilidade com as obrigações assumidas, todas as </w:t>
      </w:r>
      <w:r w:rsidRPr="0075538F">
        <w:rPr>
          <w:sz w:val="24"/>
          <w:szCs w:val="24"/>
        </w:rPr>
        <w:t>condições de habilitação e qualificação exigidas na licitação</w:t>
      </w:r>
      <w:r w:rsidRPr="00B737FE">
        <w:rPr>
          <w:sz w:val="24"/>
          <w:szCs w:val="24"/>
        </w:rPr>
        <w:t xml:space="preserve">; </w:t>
      </w:r>
    </w:p>
    <w:p w14:paraId="2667EEDE" w14:textId="77777777" w:rsidR="00C124D6" w:rsidRDefault="00C124D6" w:rsidP="008414EB">
      <w:pPr>
        <w:pStyle w:val="Nivel2"/>
        <w:numPr>
          <w:ilvl w:val="2"/>
          <w:numId w:val="19"/>
        </w:numPr>
        <w:ind w:left="1440"/>
        <w:rPr>
          <w:sz w:val="24"/>
          <w:szCs w:val="24"/>
        </w:rPr>
      </w:pPr>
      <w:r w:rsidRPr="00B737FE">
        <w:rPr>
          <w:sz w:val="24"/>
          <w:szCs w:val="24"/>
        </w:rPr>
        <w:t xml:space="preserve"> Cumprir, durante todo o período de execução do contrato, a reserva de cargos prevista em lei para pessoa com deficiência, para reabilitado da Previdência Social ou para aprendiz, bem como as reservas de cargos </w:t>
      </w:r>
      <w:r w:rsidRPr="0080255C">
        <w:rPr>
          <w:sz w:val="24"/>
          <w:szCs w:val="24"/>
        </w:rPr>
        <w:t>previstas em outras normas específicas</w:t>
      </w:r>
      <w:r w:rsidRPr="00470DF4">
        <w:t xml:space="preserve"> </w:t>
      </w:r>
      <w:r w:rsidRPr="00B737FE">
        <w:rPr>
          <w:sz w:val="24"/>
          <w:szCs w:val="24"/>
        </w:rPr>
        <w:t>(</w:t>
      </w:r>
      <w:hyperlink r:id="rId87" w:anchor="art116">
        <w:r w:rsidRPr="00B737FE">
          <w:rPr>
            <w:rStyle w:val="Hyperlink"/>
            <w:sz w:val="24"/>
            <w:szCs w:val="24"/>
          </w:rPr>
          <w:t>art. 116</w:t>
        </w:r>
      </w:hyperlink>
      <w:r w:rsidRPr="00EE190D">
        <w:t xml:space="preserve"> </w:t>
      </w:r>
      <w:r w:rsidRPr="00EE190D">
        <w:rPr>
          <w:rStyle w:val="Hyperlink"/>
          <w:sz w:val="24"/>
          <w:szCs w:val="24"/>
        </w:rPr>
        <w:t>da Lei nº 14.133, de 2021</w:t>
      </w:r>
      <w:r w:rsidRPr="00B737FE">
        <w:rPr>
          <w:sz w:val="24"/>
          <w:szCs w:val="24"/>
        </w:rPr>
        <w:t>);</w:t>
      </w:r>
    </w:p>
    <w:p w14:paraId="7C4388CC" w14:textId="77777777" w:rsidR="00C124D6" w:rsidRPr="00C7737A" w:rsidRDefault="00C124D6" w:rsidP="008414EB">
      <w:pPr>
        <w:pStyle w:val="Nivel2"/>
        <w:numPr>
          <w:ilvl w:val="2"/>
          <w:numId w:val="19"/>
        </w:numPr>
        <w:ind w:left="1440"/>
        <w:rPr>
          <w:sz w:val="24"/>
          <w:szCs w:val="24"/>
        </w:rPr>
      </w:pPr>
      <w:r w:rsidRPr="00C7737A">
        <w:rPr>
          <w:sz w:val="24"/>
          <w:szCs w:val="24"/>
        </w:rPr>
        <w:t xml:space="preserve">Comprovar </w:t>
      </w:r>
      <w:r>
        <w:rPr>
          <w:sz w:val="24"/>
          <w:szCs w:val="24"/>
        </w:rPr>
        <w:t>o cumprimento da</w:t>
      </w:r>
      <w:r w:rsidRPr="00C7737A">
        <w:rPr>
          <w:sz w:val="24"/>
          <w:szCs w:val="24"/>
        </w:rPr>
        <w:t xml:space="preserve"> reserva de cargos a que se refere a </w:t>
      </w:r>
      <w:r w:rsidRPr="00595888">
        <w:rPr>
          <w:sz w:val="24"/>
          <w:szCs w:val="24"/>
          <w:highlight w:val="yellow"/>
        </w:rPr>
        <w:t>subc</w:t>
      </w:r>
      <w:r w:rsidRPr="006D235C">
        <w:rPr>
          <w:sz w:val="24"/>
          <w:szCs w:val="24"/>
          <w:highlight w:val="yellow"/>
        </w:rPr>
        <w:t>láusula acima</w:t>
      </w:r>
      <w:r w:rsidRPr="00C7737A">
        <w:rPr>
          <w:sz w:val="24"/>
          <w:szCs w:val="24"/>
        </w:rPr>
        <w:t xml:space="preserve">, no prazo fixado </w:t>
      </w:r>
      <w:r w:rsidRPr="006D3ABF">
        <w:rPr>
          <w:sz w:val="24"/>
          <w:szCs w:val="24"/>
        </w:rPr>
        <w:t>pel</w:t>
      </w:r>
      <w:r>
        <w:rPr>
          <w:sz w:val="24"/>
          <w:szCs w:val="24"/>
        </w:rPr>
        <w:t>a Comissão de Fiscalização do Contrato</w:t>
      </w:r>
      <w:r w:rsidRPr="00C7737A">
        <w:rPr>
          <w:sz w:val="24"/>
          <w:szCs w:val="24"/>
        </w:rPr>
        <w:t>, com a indicação dos empregados que preencheram as referidas vagas (</w:t>
      </w:r>
      <w:hyperlink r:id="rId88" w:anchor="art116" w:history="1">
        <w:r w:rsidRPr="00C7737A">
          <w:rPr>
            <w:rStyle w:val="Hyperlink"/>
            <w:sz w:val="24"/>
            <w:szCs w:val="24"/>
          </w:rPr>
          <w:t>art. 116, parágrafo único</w:t>
        </w:r>
      </w:hyperlink>
      <w:r>
        <w:rPr>
          <w:rStyle w:val="Hyperlink"/>
          <w:sz w:val="24"/>
          <w:szCs w:val="24"/>
        </w:rPr>
        <w:t xml:space="preserve">, </w:t>
      </w:r>
      <w:r w:rsidRPr="00EE190D">
        <w:rPr>
          <w:rStyle w:val="Hyperlink"/>
          <w:sz w:val="24"/>
          <w:szCs w:val="24"/>
        </w:rPr>
        <w:t>da Lei nº 14.133, de 2021</w:t>
      </w:r>
      <w:r w:rsidRPr="00C7737A">
        <w:rPr>
          <w:sz w:val="24"/>
          <w:szCs w:val="24"/>
        </w:rPr>
        <w:t>);</w:t>
      </w:r>
    </w:p>
    <w:p w14:paraId="45E3E542" w14:textId="77777777" w:rsidR="00C124D6" w:rsidRPr="00382A17" w:rsidRDefault="00C124D6" w:rsidP="008414EB">
      <w:pPr>
        <w:pStyle w:val="Nivel2"/>
        <w:numPr>
          <w:ilvl w:val="2"/>
          <w:numId w:val="19"/>
        </w:numPr>
        <w:ind w:left="1440"/>
        <w:rPr>
          <w:sz w:val="24"/>
          <w:szCs w:val="24"/>
        </w:rPr>
      </w:pPr>
      <w:r w:rsidRPr="2E803C69">
        <w:rPr>
          <w:sz w:val="24"/>
          <w:szCs w:val="24"/>
        </w:rPr>
        <w:lastRenderedPageBreak/>
        <w:t>Guardar sigilo sobre todas as informações obtidas em decorrência do cumprimento do contrato</w:t>
      </w:r>
      <w:r>
        <w:rPr>
          <w:sz w:val="24"/>
          <w:szCs w:val="24"/>
        </w:rPr>
        <w:t xml:space="preserve">, </w:t>
      </w:r>
      <w:r w:rsidRPr="007A1916">
        <w:rPr>
          <w:sz w:val="24"/>
          <w:szCs w:val="24"/>
        </w:rPr>
        <w:t>respondendo, administrativa, civil e criminalmente por sua indevida divulgação e incorreta ou inadequada utilização</w:t>
      </w:r>
      <w:r w:rsidRPr="2E803C69">
        <w:rPr>
          <w:sz w:val="24"/>
          <w:szCs w:val="24"/>
        </w:rPr>
        <w:t>;</w:t>
      </w:r>
    </w:p>
    <w:p w14:paraId="52DEE539" w14:textId="77777777" w:rsidR="00C124D6" w:rsidRPr="00BD2B15" w:rsidRDefault="00C124D6" w:rsidP="008414EB">
      <w:pPr>
        <w:pStyle w:val="Nivel2"/>
        <w:numPr>
          <w:ilvl w:val="2"/>
          <w:numId w:val="19"/>
        </w:numPr>
        <w:ind w:left="1440"/>
        <w:rPr>
          <w:sz w:val="24"/>
          <w:szCs w:val="24"/>
        </w:rPr>
      </w:pPr>
      <w:r w:rsidRPr="00BD2B15">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2863C056" w:rsidR="00C124D6" w:rsidRPr="001404A9" w:rsidRDefault="00C124D6" w:rsidP="008414EB">
      <w:pPr>
        <w:pStyle w:val="Nivel2"/>
        <w:numPr>
          <w:ilvl w:val="2"/>
          <w:numId w:val="19"/>
        </w:numPr>
        <w:ind w:left="1440"/>
        <w:rPr>
          <w:sz w:val="24"/>
          <w:szCs w:val="24"/>
        </w:rPr>
      </w:pPr>
      <w:r w:rsidRPr="001404A9">
        <w:rPr>
          <w:sz w:val="24"/>
          <w:szCs w:val="24"/>
        </w:rPr>
        <w:t xml:space="preserve">Cumprir as disposições legais e regulamentares federais, estaduais e municipais que interfiram na execução do objeto, bem como as normas de segurança do </w:t>
      </w:r>
      <w:r w:rsidR="009E4474" w:rsidRPr="009E4474">
        <w:rPr>
          <w:b/>
          <w:bCs/>
          <w:color w:val="auto"/>
          <w:sz w:val="24"/>
          <w:szCs w:val="24"/>
        </w:rPr>
        <w:t>CONTRATANTE</w:t>
      </w:r>
      <w:r w:rsidRPr="001404A9">
        <w:rPr>
          <w:sz w:val="24"/>
          <w:szCs w:val="24"/>
        </w:rPr>
        <w:t xml:space="preserve">; </w:t>
      </w:r>
    </w:p>
    <w:p w14:paraId="4B95CD78" w14:textId="0E7F096E" w:rsidR="00C124D6" w:rsidRPr="00EB56E6" w:rsidRDefault="00C124D6">
      <w:pPr>
        <w:pStyle w:val="Nivel3"/>
        <w:numPr>
          <w:ilvl w:val="1"/>
          <w:numId w:val="19"/>
        </w:numPr>
        <w:ind w:left="0" w:firstLine="0"/>
        <w:rPr>
          <w:sz w:val="24"/>
          <w:szCs w:val="24"/>
        </w:rPr>
      </w:pPr>
      <w:r w:rsidRPr="00EB56E6">
        <w:rPr>
          <w:sz w:val="24"/>
          <w:szCs w:val="24"/>
        </w:rPr>
        <w:t xml:space="preserve">Em atendimento à </w:t>
      </w:r>
      <w:hyperlink r:id="rId89" w:history="1">
        <w:r w:rsidRPr="00EB56E6">
          <w:rPr>
            <w:rStyle w:val="Hyperlink"/>
            <w:sz w:val="24"/>
            <w:szCs w:val="24"/>
          </w:rPr>
          <w:t>Lei</w:t>
        </w:r>
        <w:r w:rsidRPr="00EB56E6">
          <w:rPr>
            <w:rStyle w:val="Hyperlink"/>
            <w:snapToGrid w:val="0"/>
            <w:sz w:val="24"/>
            <w:szCs w:val="24"/>
          </w:rPr>
          <w:t xml:space="preserve"> </w:t>
        </w:r>
        <w:r w:rsidRPr="00EB56E6">
          <w:rPr>
            <w:rStyle w:val="Hyperlink"/>
            <w:sz w:val="24"/>
            <w:szCs w:val="24"/>
          </w:rPr>
          <w:t>nº 12.846, de 2013</w:t>
        </w:r>
      </w:hyperlink>
      <w:r w:rsidRPr="00EB56E6">
        <w:rPr>
          <w:sz w:val="24"/>
          <w:szCs w:val="24"/>
        </w:rPr>
        <w:t xml:space="preserve">, e ao </w:t>
      </w:r>
      <w:hyperlink r:id="rId90" w:history="1">
        <w:r w:rsidR="006934C5">
          <w:rPr>
            <w:rStyle w:val="Hyperlink"/>
            <w:sz w:val="24"/>
            <w:szCs w:val="24"/>
          </w:rPr>
          <w:t>Decreto estadual nº 69.588, de 2025</w:t>
        </w:r>
      </w:hyperlink>
      <w:r w:rsidRPr="00EB56E6">
        <w:rPr>
          <w:sz w:val="24"/>
          <w:szCs w:val="24"/>
        </w:rPr>
        <w:t xml:space="preserve">, </w:t>
      </w: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se compromete a conduzir os seus negócios de forma a coibir fraudes, corrupção e quaisquer outros atos lesivos à Administração Pública, nacional ou estrangeira, de modo que </w:t>
      </w: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w:t>
      </w:r>
      <w:r>
        <w:rPr>
          <w:sz w:val="24"/>
          <w:szCs w:val="24"/>
        </w:rPr>
        <w:t>a</w:t>
      </w:r>
      <w:r w:rsidRPr="00EB56E6">
        <w:rPr>
          <w:sz w:val="24"/>
          <w:szCs w:val="24"/>
        </w:rPr>
        <w:t xml:space="preserve">s, caso permitida a subcontratação; </w:t>
      </w:r>
    </w:p>
    <w:p w14:paraId="4CF847B0" w14:textId="77F0CCBC" w:rsidR="00C124D6" w:rsidRPr="00EB56E6" w:rsidRDefault="00C124D6" w:rsidP="00571DC4">
      <w:pPr>
        <w:pStyle w:val="Nivel3"/>
        <w:numPr>
          <w:ilvl w:val="2"/>
          <w:numId w:val="19"/>
        </w:numPr>
        <w:ind w:left="144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à extinção unilateral do contrato, a critério do </w:t>
      </w:r>
      <w:r w:rsidR="009E4474" w:rsidRPr="009E4474">
        <w:rPr>
          <w:b/>
          <w:bCs/>
          <w:color w:val="auto"/>
          <w:sz w:val="24"/>
          <w:szCs w:val="24"/>
        </w:rPr>
        <w:t>CONTRATANTE</w:t>
      </w:r>
      <w:r w:rsidRPr="00EB56E6">
        <w:rPr>
          <w:sz w:val="24"/>
          <w:szCs w:val="24"/>
        </w:rPr>
        <w:t xml:space="preserve">, sem prejuízo da aplicação das sanções penais e administrativas cabíveis e, também, da instauração do processo administrativo de responsabilização de que tratam a </w:t>
      </w:r>
      <w:hyperlink r:id="rId91" w:history="1">
        <w:r w:rsidRPr="00EB56E6">
          <w:rPr>
            <w:rStyle w:val="Hyperlink"/>
            <w:sz w:val="24"/>
            <w:szCs w:val="24"/>
          </w:rPr>
          <w:t>Lei nº 12.846, de 2013</w:t>
        </w:r>
      </w:hyperlink>
      <w:r w:rsidRPr="00EB56E6">
        <w:rPr>
          <w:sz w:val="24"/>
          <w:szCs w:val="24"/>
        </w:rPr>
        <w:t xml:space="preserve">, e o </w:t>
      </w:r>
      <w:hyperlink r:id="rId92" w:history="1">
        <w:r w:rsidR="00E35ED5">
          <w:rPr>
            <w:rStyle w:val="Hyperlink"/>
            <w:sz w:val="24"/>
            <w:szCs w:val="24"/>
          </w:rPr>
          <w:t>Decreto estadual nº 69.588, de 2025</w:t>
        </w:r>
      </w:hyperlink>
      <w:r w:rsidRPr="00EB56E6">
        <w:rPr>
          <w:rStyle w:val="Hyperlink"/>
          <w:sz w:val="24"/>
          <w:szCs w:val="24"/>
        </w:rPr>
        <w:t xml:space="preserve">. </w:t>
      </w:r>
    </w:p>
    <w:p w14:paraId="6BE315A2" w14:textId="557C65DF" w:rsidR="00C124D6" w:rsidRPr="00EB56E6" w:rsidRDefault="00C124D6">
      <w:pPr>
        <w:pStyle w:val="Nivel3"/>
        <w:numPr>
          <w:ilvl w:val="1"/>
          <w:numId w:val="19"/>
        </w:numPr>
        <w:ind w:left="0" w:firstLine="0"/>
        <w:rPr>
          <w:sz w:val="24"/>
          <w:szCs w:val="24"/>
        </w:rPr>
      </w:pP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obriga-se a não admitir a participação, na execução deste contrato, de:</w:t>
      </w:r>
    </w:p>
    <w:p w14:paraId="01C1DADF" w14:textId="769655D1" w:rsidR="00C124D6" w:rsidRPr="00EB56E6" w:rsidRDefault="00C124D6" w:rsidP="00571DC4">
      <w:pPr>
        <w:pStyle w:val="Nivel3"/>
        <w:numPr>
          <w:ilvl w:val="2"/>
          <w:numId w:val="19"/>
        </w:numPr>
        <w:ind w:left="1440"/>
        <w:rPr>
          <w:rStyle w:val="Hyperlink"/>
          <w:color w:val="000000"/>
          <w:sz w:val="24"/>
          <w:szCs w:val="24"/>
          <w:u w:val="none"/>
        </w:rPr>
      </w:pPr>
      <w:r w:rsidRPr="00EB56E6">
        <w:rPr>
          <w:sz w:val="24"/>
          <w:szCs w:val="24"/>
        </w:rPr>
        <w:t xml:space="preserve">agente público de órgão ou entidade licitante ou </w:t>
      </w:r>
      <w:r w:rsidR="009E4474" w:rsidRPr="009E4474">
        <w:rPr>
          <w:b/>
          <w:bCs/>
          <w:color w:val="auto"/>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3" w:history="1">
        <w:r w:rsidRPr="00EB56E6">
          <w:rPr>
            <w:rStyle w:val="Hyperlink"/>
            <w:sz w:val="24"/>
            <w:szCs w:val="24"/>
          </w:rPr>
          <w:t>Lei nº 14.133, de 2021</w:t>
        </w:r>
      </w:hyperlink>
      <w:r w:rsidRPr="00EB56E6">
        <w:rPr>
          <w:rStyle w:val="Hyperlink"/>
          <w:sz w:val="24"/>
          <w:szCs w:val="24"/>
        </w:rPr>
        <w:t>;</w:t>
      </w:r>
    </w:p>
    <w:p w14:paraId="04F64999" w14:textId="13A83926" w:rsidR="00C124D6" w:rsidRPr="00EB56E6" w:rsidRDefault="00C124D6" w:rsidP="00571DC4">
      <w:pPr>
        <w:pStyle w:val="Nivel3"/>
        <w:numPr>
          <w:ilvl w:val="2"/>
          <w:numId w:val="19"/>
        </w:numPr>
        <w:ind w:left="144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009E4474" w:rsidRPr="009E4474">
        <w:rPr>
          <w:b/>
          <w:bCs/>
          <w:color w:val="auto"/>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w:t>
      </w:r>
      <w:r w:rsidRPr="00EB56E6">
        <w:rPr>
          <w:sz w:val="24"/>
          <w:szCs w:val="24"/>
        </w:rPr>
        <w:lastRenderedPageBreak/>
        <w:t xml:space="preserve">inciso IV do artigo 14 e/ou parágrafo único do artigo 48 da </w:t>
      </w:r>
      <w:hyperlink r:id="rId94" w:history="1">
        <w:r w:rsidRPr="00EB56E6">
          <w:rPr>
            <w:rStyle w:val="Hyperlink"/>
            <w:sz w:val="24"/>
            <w:szCs w:val="24"/>
          </w:rPr>
          <w:t>Lei nº 14.133, de 2021</w:t>
        </w:r>
      </w:hyperlink>
      <w:r w:rsidRPr="00EB56E6">
        <w:rPr>
          <w:rStyle w:val="Hyperlink"/>
          <w:sz w:val="24"/>
          <w:szCs w:val="24"/>
        </w:rPr>
        <w:t>;</w:t>
      </w:r>
    </w:p>
    <w:p w14:paraId="777228FB" w14:textId="77777777" w:rsidR="00C124D6" w:rsidRPr="00EB56E6" w:rsidRDefault="00C124D6" w:rsidP="00571DC4">
      <w:pPr>
        <w:pStyle w:val="Nivel3"/>
        <w:numPr>
          <w:ilvl w:val="2"/>
          <w:numId w:val="19"/>
        </w:numPr>
        <w:ind w:left="1440"/>
        <w:rPr>
          <w:sz w:val="24"/>
          <w:szCs w:val="24"/>
        </w:rPr>
      </w:pPr>
      <w:r w:rsidRPr="00EB56E6">
        <w:rPr>
          <w:sz w:val="24"/>
          <w:szCs w:val="24"/>
        </w:rPr>
        <w:t xml:space="preserve">pessoas que se enquadrem nas demais vedações previstas no artigo 14 da </w:t>
      </w:r>
      <w:hyperlink r:id="rId95" w:history="1">
        <w:r w:rsidRPr="00EB56E6">
          <w:rPr>
            <w:rStyle w:val="Hyperlink"/>
            <w:sz w:val="24"/>
            <w:szCs w:val="24"/>
          </w:rPr>
          <w:t>Lei nº 14.133, de 2021</w:t>
        </w:r>
      </w:hyperlink>
      <w:r w:rsidRPr="00EB56E6">
        <w:rPr>
          <w:rStyle w:val="Hyperlink"/>
          <w:sz w:val="24"/>
          <w:szCs w:val="24"/>
        </w:rPr>
        <w:t>.</w:t>
      </w:r>
    </w:p>
    <w:p w14:paraId="0CBAE113" w14:textId="77777777" w:rsidR="00CE2CD8" w:rsidRPr="00CE2CD8" w:rsidRDefault="00CE2CD8" w:rsidP="00CE2CD8">
      <w:pPr>
        <w:keepLines/>
        <w:widowControl w:val="0"/>
        <w:jc w:val="both"/>
        <w:rPr>
          <w:rFonts w:cs="Arial"/>
        </w:rPr>
      </w:pPr>
    </w:p>
    <w:p w14:paraId="785957FC" w14:textId="77777777" w:rsidR="00CE2CD8" w:rsidRPr="00CE2CD8" w:rsidRDefault="00CE2CD8" w:rsidP="00CE2CD8">
      <w:pPr>
        <w:keepLines/>
        <w:widowControl w:val="0"/>
        <w:jc w:val="both"/>
        <w:rPr>
          <w:rFonts w:cs="Arial"/>
          <w:b/>
          <w:bCs/>
        </w:rPr>
      </w:pPr>
    </w:p>
    <w:p w14:paraId="1D062981" w14:textId="28F63D56" w:rsidR="00C124D6" w:rsidRPr="009D2D83" w:rsidRDefault="00C124D6" w:rsidP="009D2D83">
      <w:pPr>
        <w:pStyle w:val="Nivel01"/>
      </w:pPr>
      <w:r w:rsidRPr="00382A17">
        <w:t xml:space="preserve">CLÁUSULA </w:t>
      </w:r>
      <w:r>
        <w:t xml:space="preserve">DÉCIMA </w:t>
      </w:r>
      <w:r w:rsidRPr="00382A17">
        <w:t xml:space="preserve">– OBRIGAÇÕES </w:t>
      </w:r>
      <w:r w:rsidRPr="00226440">
        <w:t>PERTINENTES À LEI GERAL DE PROTEÇÃO DE DADOS PESSOAIS (LGPD)</w:t>
      </w:r>
    </w:p>
    <w:p w14:paraId="1072FDD4" w14:textId="77777777" w:rsidR="00C124D6" w:rsidRPr="002479E6" w:rsidRDefault="00C124D6">
      <w:pPr>
        <w:pStyle w:val="Nvel2-Red"/>
        <w:keepNext/>
        <w:numPr>
          <w:ilvl w:val="1"/>
          <w:numId w:val="20"/>
        </w:numPr>
        <w:spacing w:before="50"/>
        <w:ind w:left="0" w:firstLine="0"/>
        <w:rPr>
          <w:i w:val="0"/>
          <w:iCs w:val="0"/>
          <w:color w:val="auto"/>
          <w:sz w:val="24"/>
          <w:szCs w:val="24"/>
        </w:rPr>
      </w:pPr>
      <w:r w:rsidRPr="002479E6">
        <w:rPr>
          <w:i w:val="0"/>
          <w:iCs w:val="0"/>
          <w:color w:val="auto"/>
          <w:sz w:val="24"/>
          <w:szCs w:val="24"/>
        </w:rPr>
        <w:t xml:space="preserve">As partes deverão cumprir a </w:t>
      </w:r>
      <w:hyperlink r:id="rId96" w:history="1">
        <w:r w:rsidRPr="002479E6">
          <w:rPr>
            <w:rStyle w:val="Hyperlink"/>
            <w:i w:val="0"/>
            <w:iCs w:val="0"/>
            <w:sz w:val="24"/>
            <w:szCs w:val="24"/>
          </w:rPr>
          <w:t>Lei nº 13.709, de 14 de agosto de 2018 (LGPD)</w:t>
        </w:r>
      </w:hyperlink>
      <w:r w:rsidRPr="002479E6">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2479E6" w:rsidRDefault="00C124D6">
      <w:pPr>
        <w:pStyle w:val="Nvel2-Red"/>
        <w:numPr>
          <w:ilvl w:val="1"/>
          <w:numId w:val="20"/>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97"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4B62121" w14:textId="77777777"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A21C2E8" w14:textId="2BE87FFF"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 xml:space="preserve">A Administração deverá ser informada no prazo de 5 (cinco) dias úteis sobre todos os contratos de </w:t>
      </w:r>
      <w:proofErr w:type="spellStart"/>
      <w:r w:rsidRPr="00382A17">
        <w:rPr>
          <w:i w:val="0"/>
          <w:iCs w:val="0"/>
          <w:color w:val="auto"/>
          <w:sz w:val="24"/>
          <w:szCs w:val="24"/>
        </w:rPr>
        <w:t>suboperação</w:t>
      </w:r>
      <w:proofErr w:type="spellEnd"/>
      <w:r w:rsidRPr="00382A17">
        <w:rPr>
          <w:i w:val="0"/>
          <w:iCs w:val="0"/>
          <w:color w:val="auto"/>
          <w:sz w:val="24"/>
          <w:szCs w:val="24"/>
        </w:rPr>
        <w:t xml:space="preserve"> firmados ou que venham a ser celebrados pel</w:t>
      </w: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w:t>
      </w:r>
    </w:p>
    <w:p w14:paraId="7C3F28E7" w14:textId="6C9AB7B2" w:rsidR="00C124D6" w:rsidRPr="002479E6" w:rsidRDefault="00C124D6">
      <w:pPr>
        <w:pStyle w:val="Nvel2-Red"/>
        <w:numPr>
          <w:ilvl w:val="1"/>
          <w:numId w:val="20"/>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98"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006A099E" w:rsidRPr="00C77185">
        <w:rPr>
          <w:b/>
          <w:bCs/>
          <w:i w:val="0"/>
          <w:iCs w:val="0"/>
          <w:color w:val="auto"/>
          <w:sz w:val="24"/>
          <w:szCs w:val="24"/>
        </w:rPr>
        <w:t>CONTRATADA</w:t>
      </w:r>
      <w:r w:rsidRPr="002479E6">
        <w:rPr>
          <w:i w:val="0"/>
          <w:iCs w:val="0"/>
          <w:color w:val="auto"/>
          <w:sz w:val="24"/>
          <w:szCs w:val="24"/>
        </w:rPr>
        <w:t xml:space="preserve"> eliminá-los, com exceção das hipóteses do </w:t>
      </w:r>
      <w:hyperlink r:id="rId99"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606A075C"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FEDE7AC" w14:textId="20207B4F" w:rsidR="00C124D6" w:rsidRPr="00382A17" w:rsidRDefault="00C124D6">
      <w:pPr>
        <w:pStyle w:val="Nvel2-Red"/>
        <w:numPr>
          <w:ilvl w:val="1"/>
          <w:numId w:val="20"/>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deverá exigir de </w:t>
      </w:r>
      <w:proofErr w:type="spellStart"/>
      <w:r w:rsidRPr="00382A17">
        <w:rPr>
          <w:i w:val="0"/>
          <w:iCs w:val="0"/>
          <w:color w:val="auto"/>
          <w:sz w:val="24"/>
          <w:szCs w:val="24"/>
        </w:rPr>
        <w:t>suboperadores</w:t>
      </w:r>
      <w:proofErr w:type="spellEnd"/>
      <w:r w:rsidRPr="00382A17">
        <w:rPr>
          <w:i w:val="0"/>
          <w:iCs w:val="0"/>
          <w:color w:val="auto"/>
          <w:sz w:val="24"/>
          <w:szCs w:val="24"/>
        </w:rPr>
        <w:t xml:space="preserve"> e subcontratad</w:t>
      </w:r>
      <w:r>
        <w:rPr>
          <w:i w:val="0"/>
          <w:iCs w:val="0"/>
          <w:color w:val="auto"/>
          <w:sz w:val="24"/>
          <w:szCs w:val="24"/>
        </w:rPr>
        <w:t>a</w:t>
      </w:r>
      <w:r w:rsidRPr="00382A17">
        <w:rPr>
          <w:i w:val="0"/>
          <w:iCs w:val="0"/>
          <w:color w:val="auto"/>
          <w:sz w:val="24"/>
          <w:szCs w:val="24"/>
        </w:rPr>
        <w:t>s o cumprimento dos deveres da presente cláusula, permanecendo integralmente responsável por garantir sua observância.</w:t>
      </w:r>
    </w:p>
    <w:p w14:paraId="34DD6363" w14:textId="57271714"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 xml:space="preserve">O </w:t>
      </w:r>
      <w:r w:rsidR="009E4474" w:rsidRPr="009E4474">
        <w:rPr>
          <w:b/>
          <w:bCs/>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2C3AA5C2" w14:textId="11AE69DF" w:rsidR="00C124D6" w:rsidRPr="00382A17" w:rsidRDefault="00C124D6">
      <w:pPr>
        <w:pStyle w:val="Nvel2-Red"/>
        <w:numPr>
          <w:ilvl w:val="1"/>
          <w:numId w:val="20"/>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deverá prestar, no prazo fixado pelo </w:t>
      </w:r>
      <w:r w:rsidR="009E4474" w:rsidRPr="009E4474">
        <w:rPr>
          <w:b/>
          <w:bCs/>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Default="00C124D6">
      <w:pPr>
        <w:pStyle w:val="Nvel2-Red"/>
        <w:numPr>
          <w:ilvl w:val="1"/>
          <w:numId w:val="20"/>
        </w:numPr>
        <w:ind w:left="0" w:firstLine="0"/>
        <w:rPr>
          <w:i w:val="0"/>
          <w:iCs w:val="0"/>
          <w:color w:val="auto"/>
          <w:sz w:val="24"/>
          <w:szCs w:val="24"/>
        </w:rPr>
      </w:pPr>
      <w:r w:rsidRPr="00AF3A85">
        <w:rPr>
          <w:i w:val="0"/>
          <w:iCs w:val="0"/>
          <w:color w:val="auto"/>
          <w:sz w:val="24"/>
          <w:szCs w:val="24"/>
        </w:rPr>
        <w:lastRenderedPageBreak/>
        <w:t>Bancos de dados formados a partir de contratos administrativos, notadamente aqueles que se proponham a armazenar dados pessoais, devem ser mantidos em ambiente virtual controlado, com registro individual rastreável de tratamentos realizados (</w:t>
      </w:r>
      <w:hyperlink r:id="rId100" w:history="1">
        <w:r w:rsidRPr="00BC75C3">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817EF" w:rsidRDefault="00C124D6" w:rsidP="00D30C8C">
      <w:pPr>
        <w:pStyle w:val="Nvel2-Red"/>
        <w:widowControl w:val="0"/>
        <w:numPr>
          <w:ilvl w:val="1"/>
          <w:numId w:val="20"/>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296DF2D6" w14:textId="77777777" w:rsidR="006D25DA" w:rsidRPr="00E87DE5" w:rsidRDefault="006D25DA" w:rsidP="00AC556F">
      <w:pPr>
        <w:pStyle w:val="Nivel01"/>
        <w:rPr>
          <w:sz w:val="18"/>
          <w:szCs w:val="18"/>
        </w:rPr>
      </w:pPr>
      <w:bookmarkStart w:id="46" w:name="_Hlk170225233"/>
    </w:p>
    <w:p w14:paraId="3E838813" w14:textId="77777777" w:rsidR="00E87DE5" w:rsidRPr="00E87DE5" w:rsidRDefault="00E87DE5" w:rsidP="00E87DE5">
      <w:pPr>
        <w:rPr>
          <w:sz w:val="18"/>
          <w:szCs w:val="18"/>
          <w:lang w:eastAsia="pt-BR"/>
        </w:rPr>
      </w:pPr>
    </w:p>
    <w:p w14:paraId="4CA46345" w14:textId="6D9C8A2E" w:rsidR="00C124D6" w:rsidRPr="00AC556F" w:rsidRDefault="00C124D6" w:rsidP="00AC556F">
      <w:pPr>
        <w:pStyle w:val="Nivel01"/>
      </w:pPr>
      <w:r w:rsidRPr="009F4809">
        <w:t xml:space="preserve">CLÁUSULA DÉCIMA </w:t>
      </w:r>
      <w:r>
        <w:t>PRIMEIRA</w:t>
      </w:r>
      <w:r w:rsidRPr="009F4809">
        <w:t xml:space="preserve"> – GARANTIA DE EXECUÇÃO (</w:t>
      </w:r>
      <w:hyperlink r:id="rId101" w:anchor="art92" w:history="1">
        <w:r w:rsidRPr="009F4809">
          <w:rPr>
            <w:rStyle w:val="Hyperlink"/>
          </w:rPr>
          <w:t>art. 92, XII</w:t>
        </w:r>
      </w:hyperlink>
      <w:r w:rsidRPr="009F4809">
        <w:t>)</w:t>
      </w:r>
    </w:p>
    <w:p w14:paraId="59813B03" w14:textId="367E6060"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nos moldes do </w:t>
      </w:r>
      <w:hyperlink r:id="rId102" w:anchor="art96" w:history="1">
        <w:r w:rsidRPr="00BC75C3">
          <w:rPr>
            <w:rStyle w:val="Hyperlink"/>
            <w:i w:val="0"/>
            <w:iCs w:val="0"/>
            <w:sz w:val="24"/>
            <w:szCs w:val="24"/>
          </w:rPr>
          <w:t>art. 96 da Lei nº 14.133</w:t>
        </w:r>
      </w:hyperlink>
      <w:r w:rsidRPr="00BC75C3">
        <w:rPr>
          <w:rStyle w:val="Hyperlink"/>
          <w:i w:val="0"/>
          <w:iCs w:val="0"/>
          <w:sz w:val="24"/>
          <w:szCs w:val="24"/>
        </w:rPr>
        <w:t xml:space="preserve">, de </w:t>
      </w:r>
      <w:r w:rsidRPr="00226440">
        <w:rPr>
          <w:rStyle w:val="Hyperlink"/>
          <w:i w:val="0"/>
          <w:iCs w:val="0"/>
          <w:sz w:val="24"/>
          <w:szCs w:val="24"/>
        </w:rPr>
        <w:t>2021</w:t>
      </w:r>
      <w:r w:rsidRPr="00226440">
        <w:rPr>
          <w:i w:val="0"/>
          <w:iCs w:val="0"/>
          <w:color w:val="auto"/>
          <w:sz w:val="24"/>
          <w:szCs w:val="24"/>
        </w:rPr>
        <w:t xml:space="preserve">, na modalidade </w:t>
      </w:r>
      <w:r w:rsidR="006B26B5" w:rsidRPr="00226440">
        <w:rPr>
          <w:i w:val="0"/>
          <w:iCs w:val="0"/>
          <w:color w:val="auto"/>
          <w:sz w:val="24"/>
          <w:szCs w:val="24"/>
        </w:rPr>
        <w:t>__________</w:t>
      </w:r>
      <w:r w:rsidRPr="00226440">
        <w:rPr>
          <w:i w:val="0"/>
          <w:iCs w:val="0"/>
          <w:color w:val="auto"/>
          <w:sz w:val="24"/>
          <w:szCs w:val="24"/>
        </w:rPr>
        <w:t>, no valor de R$__________, correspondente a 5% (cinco por cento)</w:t>
      </w:r>
      <w:r w:rsidRPr="00623ABB">
        <w:rPr>
          <w:i w:val="0"/>
          <w:iCs w:val="0"/>
          <w:color w:val="auto"/>
          <w:sz w:val="24"/>
          <w:szCs w:val="24"/>
        </w:rPr>
        <w:t xml:space="preserve"> do valor </w:t>
      </w:r>
      <w:r w:rsidRPr="006B26B5">
        <w:rPr>
          <w:b/>
          <w:bCs/>
          <w:i w:val="0"/>
          <w:iCs w:val="0"/>
          <w:color w:val="auto"/>
          <w:sz w:val="24"/>
          <w:szCs w:val="24"/>
          <w:highlight w:val="yellow"/>
        </w:rPr>
        <w:t>total</w:t>
      </w:r>
      <w:r w:rsidRPr="006B26B5">
        <w:rPr>
          <w:b/>
          <w:bCs/>
          <w:i w:val="0"/>
          <w:iCs w:val="0"/>
          <w:color w:val="auto"/>
          <w:sz w:val="24"/>
          <w:szCs w:val="24"/>
        </w:rPr>
        <w:t xml:space="preserve"> </w:t>
      </w:r>
      <w:r w:rsidRPr="00623ABB">
        <w:rPr>
          <w:i w:val="0"/>
          <w:iCs w:val="0"/>
          <w:color w:val="auto"/>
          <w:sz w:val="24"/>
          <w:szCs w:val="24"/>
        </w:rPr>
        <w:t>do contrato, observando-se para a definição e aplicação desse percentual, quando o caso, o disposto no parágrafo único do artigo 98 do referido diploma legal.</w:t>
      </w:r>
    </w:p>
    <w:p w14:paraId="4DC1BFF9" w14:textId="47E15EB2"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1CEEA427" w14:textId="3AE70F25"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B22D8E">
        <w:rPr>
          <w:i w:val="0"/>
          <w:iCs w:val="0"/>
          <w:color w:val="auto"/>
          <w:sz w:val="24"/>
          <w:szCs w:val="24"/>
          <w:highlight w:val="yellow"/>
        </w:rPr>
        <w:t xml:space="preserve">contemplar o </w:t>
      </w:r>
      <w:r w:rsidR="009E4474" w:rsidRPr="009E4474">
        <w:rPr>
          <w:b/>
          <w:bCs/>
          <w:i w:val="0"/>
          <w:iCs w:val="0"/>
          <w:color w:val="auto"/>
          <w:sz w:val="24"/>
          <w:szCs w:val="24"/>
          <w:highlight w:val="yellow"/>
        </w:rPr>
        <w:t>CONTRATANTE</w:t>
      </w:r>
      <w:r w:rsidRPr="009E4474">
        <w:rPr>
          <w:i w:val="0"/>
          <w:iCs w:val="0"/>
          <w:color w:val="auto"/>
          <w:sz w:val="24"/>
          <w:szCs w:val="24"/>
          <w:highlight w:val="yellow"/>
        </w:rPr>
        <w:t xml:space="preserve"> </w:t>
      </w:r>
      <w:r w:rsidRPr="00B22D8E">
        <w:rPr>
          <w:i w:val="0"/>
          <w:iCs w:val="0"/>
          <w:color w:val="auto"/>
          <w:sz w:val="24"/>
          <w:szCs w:val="24"/>
          <w:highlight w:val="yellow"/>
        </w:rPr>
        <w:t>como único segurado e</w:t>
      </w:r>
      <w:r w:rsidRPr="00623ABB">
        <w:rPr>
          <w:i w:val="0"/>
          <w:iCs w:val="0"/>
          <w:color w:val="auto"/>
          <w:sz w:val="24"/>
          <w:szCs w:val="24"/>
        </w:rPr>
        <w:t xml:space="preserve"> ter validade durante a vigência do contrato </w:t>
      </w:r>
      <w:r w:rsidR="00AB3CC3" w:rsidRPr="00B52B3E">
        <w:rPr>
          <w:i w:val="0"/>
          <w:iCs w:val="0"/>
          <w:color w:val="auto"/>
          <w:sz w:val="24"/>
          <w:szCs w:val="24"/>
          <w:highlight w:val="green"/>
        </w:rPr>
        <w:t xml:space="preserve">e por mais 90 (noventa) dias após </w:t>
      </w:r>
      <w:r w:rsidR="00AB3CC3">
        <w:rPr>
          <w:i w:val="0"/>
          <w:iCs w:val="0"/>
          <w:color w:val="auto"/>
          <w:sz w:val="24"/>
          <w:szCs w:val="24"/>
          <w:highlight w:val="green"/>
        </w:rPr>
        <w:t xml:space="preserve">o </w:t>
      </w:r>
      <w:r w:rsidR="00AB3CC3" w:rsidRPr="00B52B3E">
        <w:rPr>
          <w:i w:val="0"/>
          <w:iCs w:val="0"/>
          <w:color w:val="auto"/>
          <w:sz w:val="24"/>
          <w:szCs w:val="24"/>
          <w:highlight w:val="green"/>
        </w:rPr>
        <w:t xml:space="preserve">término </w:t>
      </w:r>
      <w:r w:rsidR="00AB3CC3">
        <w:rPr>
          <w:i w:val="0"/>
          <w:iCs w:val="0"/>
          <w:color w:val="auto"/>
          <w:sz w:val="24"/>
          <w:szCs w:val="24"/>
          <w:highlight w:val="green"/>
        </w:rPr>
        <w:t>da</w:t>
      </w:r>
      <w:r w:rsidR="00AB3CC3" w:rsidRPr="00B52B3E">
        <w:rPr>
          <w:i w:val="0"/>
          <w:iCs w:val="0"/>
          <w:color w:val="auto"/>
          <w:sz w:val="24"/>
          <w:szCs w:val="24"/>
          <w:highlight w:val="green"/>
        </w:rPr>
        <w:t xml:space="preserve"> </w:t>
      </w:r>
      <w:r w:rsidR="00AB3CC3" w:rsidRPr="00AB3CC3">
        <w:rPr>
          <w:i w:val="0"/>
          <w:iCs w:val="0"/>
          <w:color w:val="auto"/>
          <w:sz w:val="24"/>
          <w:szCs w:val="24"/>
          <w:highlight w:val="green"/>
        </w:rPr>
        <w:t>vigência contratual</w:t>
      </w:r>
      <w:r w:rsidR="00AB3CC3">
        <w:rPr>
          <w:i w:val="0"/>
          <w:iCs w:val="0"/>
          <w:color w:val="auto"/>
          <w:sz w:val="24"/>
          <w:szCs w:val="24"/>
        </w:rPr>
        <w:t>,</w:t>
      </w:r>
      <w:r w:rsidR="00AB3CC3" w:rsidRPr="00623ABB">
        <w:rPr>
          <w:i w:val="0"/>
          <w:iCs w:val="0"/>
          <w:color w:val="auto"/>
          <w:sz w:val="24"/>
          <w:szCs w:val="24"/>
        </w:rPr>
        <w:t xml:space="preserve"> </w:t>
      </w:r>
      <w:r w:rsidRPr="00623ABB">
        <w:rPr>
          <w:i w:val="0"/>
          <w:iCs w:val="0"/>
          <w:color w:val="auto"/>
          <w:sz w:val="24"/>
          <w:szCs w:val="24"/>
        </w:rPr>
        <w:t xml:space="preserve">permanecendo em vigor mesmo que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não pague o prêmio nas datas convencionadas.</w:t>
      </w:r>
    </w:p>
    <w:p w14:paraId="0A1C26D7"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3" w:history="1">
        <w:r w:rsidRPr="00BC75C3">
          <w:rPr>
            <w:rStyle w:val="Hyperlink"/>
            <w:sz w:val="24"/>
            <w:szCs w:val="24"/>
          </w:rPr>
          <w:t>Lei nº 14.133, de 2021</w:t>
        </w:r>
      </w:hyperlink>
      <w:r w:rsidRPr="00623ABB">
        <w:rPr>
          <w:color w:val="auto"/>
          <w:sz w:val="24"/>
          <w:szCs w:val="24"/>
        </w:rPr>
        <w:t>.</w:t>
      </w:r>
    </w:p>
    <w:p w14:paraId="750AC232"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4" w:history="1">
        <w:r w:rsidRPr="00BC75C3">
          <w:rPr>
            <w:rStyle w:val="Hyperlink"/>
            <w:sz w:val="24"/>
            <w:szCs w:val="24"/>
          </w:rPr>
          <w:t>Lei nº 14.133, de 2021</w:t>
        </w:r>
      </w:hyperlink>
      <w:r w:rsidRPr="00623ABB">
        <w:rPr>
          <w:color w:val="auto"/>
          <w:sz w:val="24"/>
          <w:szCs w:val="24"/>
        </w:rPr>
        <w:t>.</w:t>
      </w:r>
    </w:p>
    <w:p w14:paraId="38C8EBEE" w14:textId="782A693C" w:rsidR="00C124D6" w:rsidRPr="00623ABB" w:rsidRDefault="00C124D6" w:rsidP="003E0A3C">
      <w:pPr>
        <w:pStyle w:val="Nvel2-Red"/>
        <w:numPr>
          <w:ilvl w:val="1"/>
          <w:numId w:val="14"/>
        </w:numPr>
        <w:ind w:left="0" w:firstLine="0"/>
        <w:rPr>
          <w:i w:val="0"/>
          <w:iCs w:val="0"/>
          <w:color w:val="auto"/>
          <w:sz w:val="24"/>
          <w:szCs w:val="24"/>
        </w:rPr>
      </w:pPr>
      <w:bookmarkStart w:id="47"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w:t>
      </w:r>
      <w:r w:rsidRPr="00623ABB">
        <w:rPr>
          <w:i w:val="0"/>
          <w:iCs w:val="0"/>
          <w:color w:val="auto"/>
          <w:sz w:val="24"/>
          <w:szCs w:val="24"/>
        </w:rPr>
        <w:lastRenderedPageBreak/>
        <w:t>endossar a apólice de seguro até a ordem de reinício da execução ou o adimplemento pela Administração.</w:t>
      </w:r>
      <w:bookmarkEnd w:id="47"/>
    </w:p>
    <w:p w14:paraId="0F0FD55E" w14:textId="77777777" w:rsidR="00C124D6" w:rsidRPr="00623ABB" w:rsidRDefault="00C124D6" w:rsidP="003E0A3C">
      <w:pPr>
        <w:pStyle w:val="Nvel2-Red"/>
        <w:numPr>
          <w:ilvl w:val="1"/>
          <w:numId w:val="14"/>
        </w:numPr>
        <w:ind w:left="0" w:firstLine="0"/>
        <w:rPr>
          <w:i w:val="0"/>
          <w:iCs w:val="0"/>
          <w:color w:val="auto"/>
          <w:sz w:val="24"/>
          <w:szCs w:val="24"/>
        </w:rPr>
      </w:pPr>
      <w:bookmarkStart w:id="48" w:name="_Ref118297166"/>
      <w:r w:rsidRPr="00623ABB">
        <w:rPr>
          <w:i w:val="0"/>
          <w:iCs w:val="0"/>
          <w:color w:val="auto"/>
          <w:sz w:val="24"/>
          <w:szCs w:val="24"/>
        </w:rPr>
        <w:t>A garantia assegurará, qualquer que seja a modalidade escolhida, o pagamento de:</w:t>
      </w:r>
      <w:bookmarkEnd w:id="48"/>
      <w:r w:rsidRPr="00623ABB">
        <w:rPr>
          <w:i w:val="0"/>
          <w:iCs w:val="0"/>
          <w:color w:val="auto"/>
          <w:sz w:val="24"/>
          <w:szCs w:val="24"/>
        </w:rPr>
        <w:t xml:space="preserve"> </w:t>
      </w:r>
    </w:p>
    <w:p w14:paraId="6D792AB2"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5C67EDAB" w14:textId="52B6E03F" w:rsidR="00C124D6" w:rsidRPr="00623ABB" w:rsidRDefault="00C124D6" w:rsidP="00E87DE5">
      <w:pPr>
        <w:pStyle w:val="Nvel3-R"/>
        <w:numPr>
          <w:ilvl w:val="2"/>
          <w:numId w:val="14"/>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009E4474" w:rsidRPr="009E4474">
        <w:rPr>
          <w:b/>
          <w:bCs/>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e  </w:t>
      </w:r>
    </w:p>
    <w:p w14:paraId="1A158E78" w14:textId="59DC8915"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B22D8E">
        <w:rPr>
          <w:i w:val="0"/>
          <w:iCs w:val="0"/>
          <w:color w:val="auto"/>
          <w:sz w:val="24"/>
          <w:szCs w:val="24"/>
          <w:highlight w:val="yellow"/>
        </w:rPr>
        <w:t xml:space="preserve">ou quando o </w:t>
      </w:r>
      <w:r w:rsidR="009E4474" w:rsidRPr="009E4474">
        <w:rPr>
          <w:b/>
          <w:bCs/>
          <w:i w:val="0"/>
          <w:iCs w:val="0"/>
          <w:color w:val="auto"/>
          <w:sz w:val="24"/>
          <w:szCs w:val="24"/>
          <w:highlight w:val="yellow"/>
        </w:rPr>
        <w:t>CONTRATANTE</w:t>
      </w:r>
      <w:r w:rsidRPr="009E4474">
        <w:rPr>
          <w:i w:val="0"/>
          <w:iCs w:val="0"/>
          <w:color w:val="auto"/>
          <w:sz w:val="24"/>
          <w:szCs w:val="24"/>
          <w:highlight w:val="yellow"/>
        </w:rPr>
        <w:t xml:space="preserve"> </w:t>
      </w:r>
      <w:r w:rsidRPr="00B22D8E">
        <w:rPr>
          <w:i w:val="0"/>
          <w:iCs w:val="0"/>
          <w:color w:val="auto"/>
          <w:sz w:val="24"/>
          <w:szCs w:val="24"/>
          <w:highlight w:val="yellow"/>
        </w:rPr>
        <w:t>for compelido ao pagamento</w:t>
      </w:r>
      <w:r w:rsidRPr="00623ABB">
        <w:rPr>
          <w:i w:val="0"/>
          <w:iCs w:val="0"/>
          <w:color w:val="auto"/>
          <w:sz w:val="24"/>
          <w:szCs w:val="24"/>
        </w:rPr>
        <w:t>.</w:t>
      </w:r>
    </w:p>
    <w:p w14:paraId="07B5BD49" w14:textId="16A117ED" w:rsidR="00675AD5" w:rsidRPr="00675AD5" w:rsidRDefault="00675AD5" w:rsidP="003E0A3C">
      <w:pPr>
        <w:pStyle w:val="Nvel2-Red"/>
        <w:numPr>
          <w:ilvl w:val="1"/>
          <w:numId w:val="14"/>
        </w:numPr>
        <w:ind w:left="0" w:firstLine="0"/>
        <w:rPr>
          <w:i w:val="0"/>
          <w:iCs w:val="0"/>
          <w:color w:val="auto"/>
          <w:sz w:val="24"/>
          <w:szCs w:val="24"/>
          <w:highlight w:val="yellow"/>
        </w:rPr>
      </w:pPr>
      <w:r w:rsidRPr="00675AD5">
        <w:rPr>
          <w:i w:val="0"/>
          <w:iCs w:val="0"/>
          <w:color w:val="auto"/>
          <w:sz w:val="24"/>
          <w:szCs w:val="24"/>
          <w:highlight w:val="yellow"/>
        </w:rPr>
        <w:t xml:space="preserve">A apólice de seguro-garantia somente será aceita se contemplar todos os eventos indicados na </w:t>
      </w:r>
      <w:r w:rsidRPr="0028416F">
        <w:rPr>
          <w:b/>
          <w:bCs/>
          <w:i w:val="0"/>
          <w:iCs w:val="0"/>
          <w:color w:val="auto"/>
          <w:sz w:val="24"/>
          <w:szCs w:val="24"/>
          <w:highlight w:val="yellow"/>
        </w:rPr>
        <w:t>cláusula 11.5</w:t>
      </w:r>
      <w:r w:rsidRPr="00675AD5">
        <w:rPr>
          <w:i w:val="0"/>
          <w:iCs w:val="0"/>
          <w:color w:val="auto"/>
          <w:sz w:val="24"/>
          <w:szCs w:val="24"/>
          <w:highlight w:val="yellow"/>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r w:rsidR="006866F5">
        <w:rPr>
          <w:i w:val="0"/>
          <w:iCs w:val="0"/>
          <w:color w:val="auto"/>
          <w:sz w:val="24"/>
          <w:szCs w:val="24"/>
          <w:highlight w:val="yellow"/>
        </w:rPr>
        <w:t>.</w:t>
      </w:r>
    </w:p>
    <w:p w14:paraId="480740CC" w14:textId="751A29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594DBC95"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16487E3E" w14:textId="65E70355"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006A099E" w:rsidRPr="00C77185">
        <w:rPr>
          <w:b/>
          <w:bCs/>
          <w:color w:val="auto"/>
          <w:sz w:val="24"/>
          <w:szCs w:val="24"/>
        </w:rPr>
        <w:t>CONTRATADA</w:t>
      </w:r>
      <w:r w:rsidRPr="00623ABB">
        <w:rPr>
          <w:color w:val="auto"/>
          <w:sz w:val="24"/>
          <w:szCs w:val="24"/>
        </w:rPr>
        <w:t xml:space="preserve"> decorrentes de atos ou fatos imputáveis exclusivamente ao </w:t>
      </w:r>
      <w:r w:rsidR="009E4474" w:rsidRPr="009E4474">
        <w:rPr>
          <w:b/>
          <w:bCs/>
          <w:color w:val="auto"/>
          <w:sz w:val="24"/>
          <w:szCs w:val="24"/>
        </w:rPr>
        <w:t>CONTRATANTE</w:t>
      </w:r>
      <w:r w:rsidRPr="00623ABB">
        <w:rPr>
          <w:color w:val="auto"/>
          <w:sz w:val="24"/>
          <w:szCs w:val="24"/>
        </w:rPr>
        <w:t>;</w:t>
      </w:r>
    </w:p>
    <w:p w14:paraId="761FC964"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C7DFC5C" w14:textId="3D1F9233" w:rsidR="00C124D6" w:rsidRDefault="00C124D6" w:rsidP="003E0A3C">
      <w:pPr>
        <w:pStyle w:val="Nvel2-Red"/>
        <w:numPr>
          <w:ilvl w:val="1"/>
          <w:numId w:val="14"/>
        </w:numPr>
        <w:ind w:left="0" w:firstLine="0"/>
        <w:rPr>
          <w:i w:val="0"/>
          <w:iCs w:val="0"/>
          <w:color w:val="auto"/>
          <w:sz w:val="24"/>
          <w:szCs w:val="24"/>
          <w:highlight w:val="yellow"/>
        </w:rPr>
      </w:pPr>
      <w:r w:rsidRPr="00B22D8E">
        <w:rPr>
          <w:i w:val="0"/>
          <w:iCs w:val="0"/>
          <w:color w:val="auto"/>
          <w:sz w:val="24"/>
          <w:szCs w:val="24"/>
          <w:highlight w:val="yellow"/>
        </w:rPr>
        <w:t xml:space="preserve">Caso seja feita opção </w:t>
      </w:r>
      <w:r w:rsidRPr="00B22D8E">
        <w:rPr>
          <w:i w:val="0"/>
          <w:iCs w:val="0"/>
          <w:color w:val="auto"/>
          <w:sz w:val="24"/>
          <w:szCs w:val="24"/>
          <w:highlight w:val="yellow"/>
          <w:lang w:eastAsia="en-US"/>
        </w:rPr>
        <w:t>pela modalidade caução em dinheiro,</w:t>
      </w:r>
      <w:r w:rsidRPr="00B22D8E">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w:t>
      </w:r>
    </w:p>
    <w:p w14:paraId="362217D7" w14:textId="68A09F47" w:rsidR="006866F5" w:rsidRDefault="006866F5" w:rsidP="003E0A3C">
      <w:pPr>
        <w:pStyle w:val="Nvel2-Red"/>
        <w:numPr>
          <w:ilvl w:val="1"/>
          <w:numId w:val="14"/>
        </w:numPr>
        <w:ind w:left="0" w:firstLine="0"/>
        <w:rPr>
          <w:i w:val="0"/>
          <w:iCs w:val="0"/>
          <w:color w:val="auto"/>
          <w:sz w:val="24"/>
          <w:szCs w:val="24"/>
          <w:highlight w:val="yellow"/>
        </w:rPr>
      </w:pPr>
      <w:r w:rsidRPr="006866F5">
        <w:rPr>
          <w:i w:val="0"/>
          <w:iCs w:val="0"/>
          <w:color w:val="auto"/>
          <w:sz w:val="24"/>
          <w:szCs w:val="24"/>
          <w:highlight w:val="yellow"/>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51053B9C" w14:textId="7F1B9FF5" w:rsidR="006866F5" w:rsidRDefault="006866F5" w:rsidP="003E0A3C">
      <w:pPr>
        <w:pStyle w:val="Nvel2-Red"/>
        <w:numPr>
          <w:ilvl w:val="1"/>
          <w:numId w:val="14"/>
        </w:numPr>
        <w:ind w:left="0" w:firstLine="0"/>
        <w:rPr>
          <w:i w:val="0"/>
          <w:iCs w:val="0"/>
          <w:color w:val="auto"/>
          <w:sz w:val="24"/>
          <w:szCs w:val="24"/>
          <w:highlight w:val="yellow"/>
        </w:rPr>
      </w:pPr>
      <w:r w:rsidRPr="006866F5">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r>
        <w:rPr>
          <w:i w:val="0"/>
          <w:iCs w:val="0"/>
          <w:color w:val="auto"/>
          <w:sz w:val="24"/>
          <w:szCs w:val="24"/>
          <w:highlight w:val="yellow"/>
        </w:rPr>
        <w:t>.</w:t>
      </w:r>
    </w:p>
    <w:p w14:paraId="2E13A401" w14:textId="30DE6253" w:rsidR="006866F5" w:rsidRPr="006866F5" w:rsidRDefault="00AE5B83" w:rsidP="003E0A3C">
      <w:pPr>
        <w:pStyle w:val="Nvel2-Red"/>
        <w:numPr>
          <w:ilvl w:val="1"/>
          <w:numId w:val="14"/>
        </w:numPr>
        <w:ind w:left="0" w:firstLine="0"/>
        <w:rPr>
          <w:i w:val="0"/>
          <w:iCs w:val="0"/>
          <w:color w:val="auto"/>
          <w:sz w:val="24"/>
          <w:szCs w:val="24"/>
          <w:highlight w:val="yellow"/>
        </w:rPr>
      </w:pPr>
      <w:r w:rsidRPr="00AE5B83">
        <w:rPr>
          <w:i w:val="0"/>
          <w:iCs w:val="0"/>
          <w:color w:val="auto"/>
          <w:sz w:val="24"/>
          <w:szCs w:val="24"/>
          <w:highlight w:val="yellow"/>
        </w:rPr>
        <w:lastRenderedPageBreak/>
        <w:t>No caso de garantia na modalidade de título de capitalização, este deverá ser custeado por pagamento único, com resgate pelo valor total, e emitido com observância da legislação que rege a matéria</w:t>
      </w:r>
      <w:r w:rsidR="006866F5" w:rsidRPr="006866F5">
        <w:rPr>
          <w:i w:val="0"/>
          <w:iCs w:val="0"/>
          <w:color w:val="auto"/>
          <w:sz w:val="24"/>
          <w:szCs w:val="24"/>
          <w:highlight w:val="yellow"/>
        </w:rPr>
        <w:t>.</w:t>
      </w:r>
    </w:p>
    <w:p w14:paraId="48473927"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6F685DF0" w14:textId="06C25751"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009E4474" w:rsidRPr="009E4474">
        <w:rPr>
          <w:b/>
          <w:bCs/>
          <w:i w:val="0"/>
          <w:iCs w:val="0"/>
          <w:color w:val="auto"/>
          <w:sz w:val="24"/>
          <w:szCs w:val="24"/>
        </w:rPr>
        <w:t>CONTRATANTE</w:t>
      </w:r>
      <w:r w:rsidRPr="00623ABB">
        <w:rPr>
          <w:i w:val="0"/>
          <w:iCs w:val="0"/>
          <w:color w:val="auto"/>
          <w:sz w:val="24"/>
          <w:szCs w:val="24"/>
        </w:rPr>
        <w:t xml:space="preserve"> para fazê-lo.</w:t>
      </w:r>
    </w:p>
    <w:p w14:paraId="11E8B90D" w14:textId="79AFC328"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009E4474" w:rsidRPr="009E4474">
        <w:rPr>
          <w:b/>
          <w:bCs/>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280FDAC0" w14:textId="0CE88890"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deverá ser notificado pelo </w:t>
      </w:r>
      <w:r w:rsidR="009E4474" w:rsidRPr="009E4474">
        <w:rPr>
          <w:b/>
          <w:bCs/>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05" w:anchor="art137§4" w:history="1">
        <w:r w:rsidRPr="00BC75C3">
          <w:rPr>
            <w:rStyle w:val="Hyperlink"/>
            <w:i w:val="0"/>
            <w:iCs w:val="0"/>
            <w:sz w:val="24"/>
            <w:szCs w:val="24"/>
          </w:rPr>
          <w:t>art. 137, § 4º, da Lei n.º 14.133, de 2021</w:t>
        </w:r>
      </w:hyperlink>
      <w:r w:rsidRPr="00623ABB">
        <w:rPr>
          <w:i w:val="0"/>
          <w:iCs w:val="0"/>
          <w:color w:val="auto"/>
          <w:sz w:val="24"/>
          <w:szCs w:val="24"/>
        </w:rPr>
        <w:t>).</w:t>
      </w:r>
    </w:p>
    <w:p w14:paraId="0347C5FB"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06" w:anchor="art20" w:history="1">
        <w:r w:rsidRPr="00BC75C3">
          <w:rPr>
            <w:rStyle w:val="Hyperlink"/>
            <w:i w:val="0"/>
            <w:iCs w:val="0"/>
            <w:sz w:val="24"/>
            <w:szCs w:val="24"/>
          </w:rPr>
          <w:t>art. 20 da Circular Susep n° 662, de 11 de abril de 2022</w:t>
        </w:r>
      </w:hyperlink>
      <w:r w:rsidRPr="00623ABB">
        <w:rPr>
          <w:i w:val="0"/>
          <w:iCs w:val="0"/>
          <w:color w:val="auto"/>
          <w:sz w:val="24"/>
          <w:szCs w:val="24"/>
        </w:rPr>
        <w:t>.</w:t>
      </w:r>
    </w:p>
    <w:p w14:paraId="7382D392" w14:textId="55403D40"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07" w:history="1">
        <w:r w:rsidRPr="00BC75C3">
          <w:rPr>
            <w:rStyle w:val="Hyperlink"/>
            <w:i w:val="0"/>
            <w:iCs w:val="0"/>
            <w:sz w:val="24"/>
            <w:szCs w:val="24"/>
          </w:rPr>
          <w:t>Lei nº 14.133, de 2021</w:t>
        </w:r>
      </w:hyperlink>
      <w:r w:rsidRPr="00623ABB">
        <w:rPr>
          <w:i w:val="0"/>
          <w:iCs w:val="0"/>
          <w:color w:val="auto"/>
          <w:sz w:val="24"/>
          <w:szCs w:val="24"/>
        </w:rPr>
        <w:t xml:space="preserve">) ou a comunicação do sinistro pelo </w:t>
      </w:r>
      <w:r w:rsidR="009E4474" w:rsidRPr="009E4474">
        <w:rPr>
          <w:b/>
          <w:bCs/>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7CFB7A61" w14:textId="287E7E9F"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9E4474" w:rsidRPr="009E4474">
        <w:rPr>
          <w:b/>
          <w:bCs/>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cumpriu todas as cláusulas do contrato. </w:t>
      </w:r>
    </w:p>
    <w:p w14:paraId="5692D333" w14:textId="77777777" w:rsidR="00C124D6" w:rsidRDefault="00C124D6" w:rsidP="003E0A3C">
      <w:pPr>
        <w:pStyle w:val="Nvel2-Red"/>
        <w:numPr>
          <w:ilvl w:val="1"/>
          <w:numId w:val="14"/>
        </w:numPr>
        <w:ind w:left="0" w:firstLine="0"/>
        <w:rPr>
          <w:i w:val="0"/>
          <w:iCs w:val="0"/>
          <w:color w:val="auto"/>
          <w:sz w:val="24"/>
          <w:szCs w:val="24"/>
        </w:rPr>
      </w:pPr>
      <w:r w:rsidRPr="00226440">
        <w:rPr>
          <w:i w:val="0"/>
          <w:iCs w:val="0"/>
          <w:color w:val="auto"/>
          <w:sz w:val="24"/>
          <w:szCs w:val="24"/>
        </w:rPr>
        <w:t>A garantia somente será liberada ou restituída após a fiel execução do contrato</w:t>
      </w:r>
      <w:r w:rsidRPr="00623ABB">
        <w:rPr>
          <w:i w:val="0"/>
          <w:iCs w:val="0"/>
          <w:color w:val="auto"/>
          <w:sz w:val="24"/>
          <w:szCs w:val="24"/>
        </w:rPr>
        <w:t xml:space="preserve"> ou após a sua extinção por culpa exclusiva da Administração e, quando em dinheiro, será atualizada monetariamente.</w:t>
      </w:r>
    </w:p>
    <w:p w14:paraId="59BD1E06" w14:textId="16DDEAC1"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009E4474" w:rsidRPr="009E4474">
        <w:rPr>
          <w:b/>
          <w:bCs/>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w:t>
      </w:r>
    </w:p>
    <w:p w14:paraId="4735A57E" w14:textId="77777777" w:rsidR="00C124D6" w:rsidRPr="00B22D8E" w:rsidRDefault="00C124D6" w:rsidP="003E0A3C">
      <w:pPr>
        <w:pStyle w:val="Nivel3"/>
        <w:numPr>
          <w:ilvl w:val="2"/>
          <w:numId w:val="14"/>
        </w:numPr>
        <w:ind w:left="284" w:firstLine="0"/>
        <w:rPr>
          <w:color w:val="auto"/>
          <w:sz w:val="24"/>
          <w:szCs w:val="24"/>
          <w:highlight w:val="yellow"/>
        </w:rPr>
      </w:pPr>
      <w:r w:rsidRPr="00B22D8E">
        <w:rPr>
          <w:color w:val="auto"/>
          <w:sz w:val="24"/>
          <w:szCs w:val="24"/>
          <w:highlight w:val="yellow"/>
        </w:rPr>
        <w:t>Será franqueado o acesso ao conteúdo do processo administrativo ao garantidor, quando requerido, a fim de assegurar o exercício de seus direitos.</w:t>
      </w:r>
    </w:p>
    <w:p w14:paraId="701AC064" w14:textId="06F4CE5E" w:rsidR="00C124D6" w:rsidRPr="00623ABB" w:rsidRDefault="00C124D6" w:rsidP="003E0A3C">
      <w:pPr>
        <w:pStyle w:val="Nivel2"/>
        <w:numPr>
          <w:ilvl w:val="1"/>
          <w:numId w:val="14"/>
        </w:numPr>
        <w:ind w:left="0" w:firstLine="0"/>
        <w:rPr>
          <w:color w:val="auto"/>
          <w:sz w:val="24"/>
          <w:szCs w:val="24"/>
        </w:rPr>
      </w:pPr>
      <w:r>
        <w:rPr>
          <w:color w:val="auto"/>
          <w:sz w:val="24"/>
          <w:szCs w:val="24"/>
        </w:rPr>
        <w:lastRenderedPageBreak/>
        <w:t>A</w:t>
      </w:r>
      <w:r w:rsidRPr="00623ABB">
        <w:rPr>
          <w:color w:val="auto"/>
          <w:sz w:val="24"/>
          <w:szCs w:val="24"/>
        </w:rPr>
        <w:t xml:space="preserve"> </w:t>
      </w:r>
      <w:r w:rsidR="006A099E" w:rsidRPr="00C77185">
        <w:rPr>
          <w:b/>
          <w:bCs/>
          <w:color w:val="auto"/>
          <w:sz w:val="24"/>
          <w:szCs w:val="24"/>
        </w:rPr>
        <w:t>CONTRATADA</w:t>
      </w:r>
      <w:r w:rsidRPr="00623ABB">
        <w:rPr>
          <w:color w:val="auto"/>
          <w:sz w:val="24"/>
          <w:szCs w:val="24"/>
        </w:rPr>
        <w:t xml:space="preserve"> autoriza o </w:t>
      </w:r>
      <w:r w:rsidR="009E4474" w:rsidRPr="009E4474">
        <w:rPr>
          <w:b/>
          <w:bCs/>
          <w:color w:val="auto"/>
          <w:sz w:val="24"/>
          <w:szCs w:val="24"/>
        </w:rPr>
        <w:t>CONTRATANTE</w:t>
      </w:r>
      <w:r w:rsidRPr="00623ABB">
        <w:rPr>
          <w:color w:val="auto"/>
          <w:sz w:val="24"/>
          <w:szCs w:val="24"/>
        </w:rPr>
        <w:t xml:space="preserve"> a reter, a qualquer tempo, a garantia, na forma prevista neste Contrato.</w:t>
      </w:r>
    </w:p>
    <w:p w14:paraId="4D53B291" w14:textId="77777777" w:rsidR="00C124D6" w:rsidRPr="00D31958" w:rsidRDefault="00C124D6" w:rsidP="003E0A3C">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bookmarkEnd w:id="46"/>
    <w:p w14:paraId="1031B8E1" w14:textId="77777777" w:rsidR="00112504" w:rsidRPr="000A43A9" w:rsidRDefault="00112504" w:rsidP="000A43A9">
      <w:pPr>
        <w:keepLines/>
        <w:widowControl w:val="0"/>
        <w:jc w:val="both"/>
        <w:rPr>
          <w:rFonts w:cs="Arial"/>
        </w:rPr>
      </w:pPr>
    </w:p>
    <w:p w14:paraId="5E8E4E3A" w14:textId="77777777" w:rsidR="00112504" w:rsidRPr="000A43A9" w:rsidRDefault="00112504" w:rsidP="000A43A9">
      <w:pPr>
        <w:keepLines/>
        <w:widowControl w:val="0"/>
        <w:jc w:val="both"/>
        <w:rPr>
          <w:rFonts w:cs="Arial"/>
          <w:b/>
          <w:bCs/>
        </w:rPr>
      </w:pPr>
    </w:p>
    <w:p w14:paraId="1C94AE10" w14:textId="69179F92" w:rsidR="00C124D6" w:rsidRPr="00112504" w:rsidRDefault="00C124D6" w:rsidP="00112504">
      <w:pPr>
        <w:pStyle w:val="Nivel01"/>
      </w:pPr>
      <w:r w:rsidRPr="00996323">
        <w:t xml:space="preserve">CLÁUSULA DÉCIMA </w:t>
      </w:r>
      <w:r>
        <w:t>SEGUNDA</w:t>
      </w:r>
      <w:r w:rsidRPr="00996323">
        <w:t xml:space="preserve"> – </w:t>
      </w:r>
      <w:r w:rsidRPr="002361B6">
        <w:t>INFRAÇÕES E SANÇÕES ADMINISTRATIVAS (</w:t>
      </w:r>
      <w:hyperlink r:id="rId108" w:anchor="art92" w:history="1">
        <w:r w:rsidRPr="002361B6">
          <w:rPr>
            <w:rStyle w:val="Hyperlink"/>
          </w:rPr>
          <w:t>art. 92, XIV</w:t>
        </w:r>
      </w:hyperlink>
      <w:r w:rsidRPr="002361B6">
        <w:t>)</w:t>
      </w:r>
    </w:p>
    <w:p w14:paraId="0EE64B18" w14:textId="00A3D5AF" w:rsidR="00C124D6" w:rsidRDefault="00C124D6">
      <w:pPr>
        <w:pStyle w:val="Nvel2-Red"/>
        <w:numPr>
          <w:ilvl w:val="1"/>
          <w:numId w:val="21"/>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006A099E" w:rsidRPr="00C77185">
        <w:rPr>
          <w:b/>
          <w:bCs/>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3DBA2CC" w14:textId="77777777" w:rsidR="00C124D6" w:rsidRDefault="00C124D6" w:rsidP="003E0A3C">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0C01461A"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7F52B372"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22BB11C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DA4DDF8"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8E47086"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2EBDA138" w14:textId="77777777" w:rsidR="00C124D6" w:rsidRPr="00E27413"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3BDEA155" w14:textId="5E88D173" w:rsidR="00C124D6" w:rsidRPr="00FA6803" w:rsidRDefault="00C124D6">
      <w:pPr>
        <w:pStyle w:val="Nvel2-Red"/>
        <w:numPr>
          <w:ilvl w:val="1"/>
          <w:numId w:val="21"/>
        </w:numPr>
        <w:ind w:left="0" w:firstLine="0"/>
        <w:rPr>
          <w:i w:val="0"/>
          <w:iCs w:val="0"/>
          <w:color w:val="auto"/>
          <w:sz w:val="24"/>
          <w:szCs w:val="24"/>
        </w:rPr>
      </w:pPr>
      <w:r w:rsidRPr="0060129C">
        <w:rPr>
          <w:i w:val="0"/>
          <w:iCs w:val="0"/>
          <w:color w:val="auto"/>
          <w:sz w:val="24"/>
          <w:szCs w:val="24"/>
        </w:rPr>
        <w:t xml:space="preserve">A </w:t>
      </w:r>
      <w:r w:rsidRPr="00C77185">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Pr="00C77185">
        <w:rPr>
          <w:b/>
          <w:bCs/>
          <w:i w:val="0"/>
          <w:iCs w:val="0"/>
          <w:color w:val="auto"/>
          <w:sz w:val="24"/>
          <w:szCs w:val="24"/>
        </w:rPr>
        <w:t>CONTRATANTE</w:t>
      </w:r>
      <w:r w:rsidRPr="0060129C">
        <w:rPr>
          <w:i w:val="0"/>
          <w:iCs w:val="0"/>
          <w:color w:val="auto"/>
          <w:sz w:val="24"/>
          <w:szCs w:val="24"/>
        </w:rPr>
        <w:t xml:space="preserve">, que faz parte integrante do Edital </w:t>
      </w:r>
      <w:r w:rsidRPr="00FA6803">
        <w:rPr>
          <w:i w:val="0"/>
          <w:iCs w:val="0"/>
          <w:color w:val="auto"/>
          <w:sz w:val="24"/>
          <w:szCs w:val="24"/>
        </w:rPr>
        <w:t>como Anexo.</w:t>
      </w:r>
    </w:p>
    <w:p w14:paraId="79540244" w14:textId="77777777" w:rsidR="000A43A9" w:rsidRPr="000A43A9" w:rsidRDefault="000A43A9" w:rsidP="000A43A9">
      <w:pPr>
        <w:keepLines/>
        <w:widowControl w:val="0"/>
        <w:jc w:val="both"/>
        <w:rPr>
          <w:rFonts w:cs="Arial"/>
        </w:rPr>
      </w:pPr>
    </w:p>
    <w:p w14:paraId="26E7EB35" w14:textId="77777777" w:rsidR="000A43A9" w:rsidRPr="000A43A9" w:rsidRDefault="000A43A9" w:rsidP="000A43A9">
      <w:pPr>
        <w:keepLines/>
        <w:widowControl w:val="0"/>
        <w:jc w:val="both"/>
        <w:rPr>
          <w:rFonts w:cs="Arial"/>
          <w:b/>
          <w:bCs/>
        </w:rPr>
      </w:pPr>
    </w:p>
    <w:p w14:paraId="1518CAC5" w14:textId="30D02840" w:rsidR="00C124D6" w:rsidRPr="005B13C8" w:rsidRDefault="00C124D6" w:rsidP="005B13C8">
      <w:pPr>
        <w:pStyle w:val="Nivel01"/>
      </w:pPr>
      <w:r w:rsidRPr="00996323">
        <w:t xml:space="preserve">CLÁUSULA DÉCIMA </w:t>
      </w:r>
      <w:r>
        <w:t>TERCEIRA</w:t>
      </w:r>
      <w:r w:rsidRPr="00382A17">
        <w:t xml:space="preserve"> </w:t>
      </w:r>
      <w:r w:rsidRPr="00996323">
        <w:t>– DA EXTINÇÃO DO CONTRATO</w:t>
      </w:r>
    </w:p>
    <w:p w14:paraId="732798CB"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09" w:anchor="art137" w:history="1">
        <w:r w:rsidRPr="00BC75C3">
          <w:rPr>
            <w:rStyle w:val="Hyperlink"/>
            <w:sz w:val="24"/>
            <w:szCs w:val="24"/>
          </w:rPr>
          <w:t>artigos 137 a 139 e 155 a 163 da Lei nº 14.133, de 2021</w:t>
        </w:r>
      </w:hyperlink>
      <w:r w:rsidRPr="00FC5734">
        <w:rPr>
          <w:color w:val="auto"/>
          <w:sz w:val="24"/>
          <w:szCs w:val="24"/>
        </w:rPr>
        <w:t>.</w:t>
      </w:r>
    </w:p>
    <w:p w14:paraId="511D8A8C" w14:textId="2A7F9AE3" w:rsidR="00C124D6" w:rsidRPr="00FC5734" w:rsidRDefault="00C124D6" w:rsidP="003E0A3C">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006A099E" w:rsidRPr="00C77185">
        <w:rPr>
          <w:b/>
          <w:bCs/>
          <w:color w:val="auto"/>
          <w:sz w:val="24"/>
          <w:szCs w:val="24"/>
        </w:rPr>
        <w:t>CONTRATADA</w:t>
      </w:r>
      <w:r w:rsidR="006A099E" w:rsidRPr="0060129C">
        <w:rPr>
          <w:color w:val="auto"/>
          <w:sz w:val="24"/>
          <w:szCs w:val="24"/>
        </w:rPr>
        <w:t xml:space="preserve"> </w:t>
      </w:r>
      <w:r w:rsidRPr="00FC5734">
        <w:rPr>
          <w:color w:val="auto"/>
          <w:sz w:val="24"/>
          <w:szCs w:val="24"/>
        </w:rPr>
        <w:t xml:space="preserve">reconhece desde já os direitos do </w:t>
      </w:r>
      <w:r w:rsidR="009E4474" w:rsidRPr="009E4474">
        <w:rPr>
          <w:b/>
          <w:bCs/>
          <w:color w:val="auto"/>
          <w:sz w:val="24"/>
          <w:szCs w:val="24"/>
        </w:rPr>
        <w:t>CONTRATANTE</w:t>
      </w:r>
      <w:r w:rsidRPr="00FC5734">
        <w:rPr>
          <w:color w:val="auto"/>
          <w:sz w:val="24"/>
          <w:szCs w:val="24"/>
        </w:rPr>
        <w:t xml:space="preserve"> nos casos de extinção por ato unilateral da Administração, prevista no artigo 138 da </w:t>
      </w:r>
      <w:hyperlink r:id="rId110" w:history="1">
        <w:r w:rsidRPr="00BC75C3">
          <w:rPr>
            <w:rStyle w:val="Hyperlink"/>
            <w:sz w:val="24"/>
            <w:szCs w:val="24"/>
          </w:rPr>
          <w:t>Lei nº 14.133, de 2021</w:t>
        </w:r>
      </w:hyperlink>
      <w:r w:rsidRPr="00FC5734">
        <w:rPr>
          <w:color w:val="auto"/>
          <w:sz w:val="24"/>
          <w:szCs w:val="24"/>
        </w:rPr>
        <w:t>.</w:t>
      </w:r>
    </w:p>
    <w:p w14:paraId="7558FECA"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11" w:history="1">
        <w:r w:rsidRPr="00BC75C3">
          <w:rPr>
            <w:rStyle w:val="Hyperlink"/>
            <w:sz w:val="24"/>
            <w:szCs w:val="24"/>
          </w:rPr>
          <w:t>Lei nº 14.133, de 2021</w:t>
        </w:r>
      </w:hyperlink>
      <w:r w:rsidRPr="00FC5734">
        <w:rPr>
          <w:color w:val="auto"/>
          <w:sz w:val="24"/>
          <w:szCs w:val="24"/>
        </w:rPr>
        <w:t>, devendo a extinção ser formalmente motivada nos autos do processo, assegurados o contraditório e a ampla defesa.</w:t>
      </w:r>
    </w:p>
    <w:p w14:paraId="723374BB"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lastRenderedPageBreak/>
        <w:t>A alteração social ou modificação da finalidade ou da estrutura da empresa não ensejará a extinção contratual se não restringir sua capacidade de concluir o contrato.</w:t>
      </w:r>
    </w:p>
    <w:p w14:paraId="3B1212C2" w14:textId="77777777" w:rsidR="00C124D6" w:rsidRPr="00FC5734" w:rsidRDefault="00C124D6" w:rsidP="003E0A3C">
      <w:pPr>
        <w:pStyle w:val="Nivel4"/>
        <w:numPr>
          <w:ilvl w:val="3"/>
          <w:numId w:val="15"/>
        </w:numPr>
        <w:ind w:left="567" w:firstLine="0"/>
        <w:rPr>
          <w:sz w:val="24"/>
          <w:szCs w:val="24"/>
        </w:rPr>
      </w:pPr>
      <w:r w:rsidRPr="00FC5734">
        <w:rPr>
          <w:sz w:val="24"/>
          <w:szCs w:val="24"/>
        </w:rPr>
        <w:t xml:space="preserve">Se a operação societária de que trata este subitem implicar mudança em pessoa jurídica contratada, deverá ser formalizada alteração subjetiva </w:t>
      </w:r>
      <w:proofErr w:type="spellStart"/>
      <w:r w:rsidRPr="00FC5734">
        <w:rPr>
          <w:sz w:val="24"/>
          <w:szCs w:val="24"/>
        </w:rPr>
        <w:t>por</w:t>
      </w:r>
      <w:proofErr w:type="spellEnd"/>
      <w:r w:rsidRPr="00FC5734">
        <w:rPr>
          <w:sz w:val="24"/>
          <w:szCs w:val="24"/>
        </w:rPr>
        <w:t xml:space="preserve"> termo aditivo.</w:t>
      </w:r>
    </w:p>
    <w:p w14:paraId="3F667AD0"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59824B56"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69110E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6429F5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Indenizações e multas.</w:t>
      </w:r>
    </w:p>
    <w:p w14:paraId="34E7F7F8"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12" w:anchor="art131" w:history="1">
        <w:r w:rsidRPr="00BC75C3">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4220A861" w14:textId="660C9380" w:rsidR="00C124D6" w:rsidRDefault="00C124D6" w:rsidP="003E0A3C">
      <w:pPr>
        <w:pStyle w:val="Nvel2-Red"/>
        <w:numPr>
          <w:ilvl w:val="1"/>
          <w:numId w:val="15"/>
        </w:numPr>
        <w:ind w:left="0" w:firstLine="0"/>
        <w:rPr>
          <w:i w:val="0"/>
          <w:iCs w:val="0"/>
          <w:color w:val="auto"/>
          <w:sz w:val="24"/>
          <w:szCs w:val="24"/>
        </w:rPr>
      </w:pPr>
      <w:r w:rsidRPr="00FC5734">
        <w:rPr>
          <w:i w:val="0"/>
          <w:iCs w:val="0"/>
          <w:color w:val="auto"/>
          <w:sz w:val="24"/>
          <w:szCs w:val="24"/>
        </w:rPr>
        <w:t xml:space="preserve">Se for constatada irregularidade no procedimento licitatório ou na execução contratual, caso não seja possível o saneamento, a decisão pelo </w:t>
      </w:r>
      <w:r w:rsidR="009E4474" w:rsidRPr="009E4474">
        <w:rPr>
          <w:b/>
          <w:bCs/>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3" w:history="1">
        <w:r w:rsidRPr="00BC75C3">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006A099E" w:rsidRPr="00C77185">
        <w:rPr>
          <w:b/>
          <w:bCs/>
          <w:i w:val="0"/>
          <w:iCs w:val="0"/>
          <w:color w:val="auto"/>
          <w:sz w:val="24"/>
          <w:szCs w:val="24"/>
        </w:rPr>
        <w:t>CONTRATADA</w:t>
      </w:r>
      <w:r w:rsidR="006A099E" w:rsidRPr="0060129C">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287EDC16" w14:textId="77777777" w:rsidR="00D56F0B" w:rsidRPr="00D56F0B" w:rsidRDefault="00D56F0B" w:rsidP="00D56F0B">
      <w:pPr>
        <w:keepLines/>
        <w:widowControl w:val="0"/>
        <w:jc w:val="both"/>
        <w:rPr>
          <w:rFonts w:cs="Arial"/>
        </w:rPr>
      </w:pPr>
    </w:p>
    <w:p w14:paraId="25CDFEBA" w14:textId="77777777" w:rsidR="00D56F0B" w:rsidRPr="00D56F0B" w:rsidRDefault="00D56F0B" w:rsidP="00D56F0B">
      <w:pPr>
        <w:keepLines/>
        <w:widowControl w:val="0"/>
        <w:jc w:val="both"/>
        <w:rPr>
          <w:rFonts w:cs="Arial"/>
          <w:b/>
          <w:bCs/>
        </w:rPr>
      </w:pPr>
    </w:p>
    <w:p w14:paraId="683E613C" w14:textId="7DA66275" w:rsidR="00C124D6" w:rsidRPr="00D56F0B" w:rsidRDefault="00C124D6" w:rsidP="00D56F0B">
      <w:pPr>
        <w:pStyle w:val="Nivel01"/>
      </w:pPr>
      <w:r w:rsidRPr="00382A17">
        <w:t xml:space="preserve">CLÁUSULA </w:t>
      </w:r>
      <w:r w:rsidRPr="00500199">
        <w:t>DÉCIMA</w:t>
      </w:r>
      <w:r>
        <w:t xml:space="preserve"> QUARTA</w:t>
      </w:r>
      <w:r w:rsidRPr="00382A17">
        <w:t xml:space="preserve"> – ALTERAÇÕES</w:t>
      </w:r>
    </w:p>
    <w:p w14:paraId="3C251EC0" w14:textId="77777777" w:rsidR="00C124D6" w:rsidRPr="00DC02D6" w:rsidRDefault="00C124D6">
      <w:pPr>
        <w:pStyle w:val="Nivel2"/>
        <w:numPr>
          <w:ilvl w:val="1"/>
          <w:numId w:val="22"/>
        </w:numPr>
        <w:ind w:left="0" w:firstLine="0"/>
        <w:rPr>
          <w:sz w:val="24"/>
          <w:szCs w:val="24"/>
        </w:rPr>
      </w:pPr>
      <w:r w:rsidRPr="00DC02D6">
        <w:rPr>
          <w:sz w:val="24"/>
          <w:szCs w:val="24"/>
        </w:rPr>
        <w:t xml:space="preserve">Eventuais alterações contratuais reger-se-ão pela disciplina dos </w:t>
      </w:r>
      <w:hyperlink r:id="rId114" w:anchor="art124">
        <w:proofErr w:type="spellStart"/>
        <w:r w:rsidRPr="00DC02D6">
          <w:rPr>
            <w:rStyle w:val="Hyperlink"/>
            <w:sz w:val="24"/>
            <w:szCs w:val="24"/>
          </w:rPr>
          <w:t>arts</w:t>
        </w:r>
        <w:proofErr w:type="spellEnd"/>
        <w:r w:rsidRPr="00DC02D6">
          <w:rPr>
            <w:rStyle w:val="Hyperlink"/>
            <w:sz w:val="24"/>
            <w:szCs w:val="24"/>
          </w:rPr>
          <w:t>. 124 e seguintes da Lei nº 14.133, de 2021</w:t>
        </w:r>
      </w:hyperlink>
      <w:r w:rsidRPr="00DC02D6">
        <w:rPr>
          <w:sz w:val="24"/>
          <w:szCs w:val="24"/>
        </w:rPr>
        <w:t>.</w:t>
      </w:r>
    </w:p>
    <w:p w14:paraId="7719916D" w14:textId="06C29641" w:rsidR="00C124D6" w:rsidRPr="00DC02D6" w:rsidRDefault="00C124D6">
      <w:pPr>
        <w:pStyle w:val="Nivel2"/>
        <w:numPr>
          <w:ilvl w:val="1"/>
          <w:numId w:val="22"/>
        </w:numPr>
        <w:ind w:left="0" w:firstLine="0"/>
        <w:rPr>
          <w:sz w:val="24"/>
          <w:szCs w:val="24"/>
        </w:rPr>
      </w:pPr>
      <w:r w:rsidRPr="00DC02D6">
        <w:rPr>
          <w:sz w:val="24"/>
          <w:szCs w:val="24"/>
        </w:rPr>
        <w:t xml:space="preserve">A </w:t>
      </w:r>
      <w:r w:rsidR="006A099E" w:rsidRPr="00C77185">
        <w:rPr>
          <w:b/>
          <w:bCs/>
          <w:color w:val="auto"/>
          <w:sz w:val="24"/>
          <w:szCs w:val="24"/>
        </w:rPr>
        <w:t>CONTRATADA</w:t>
      </w:r>
      <w:r w:rsidR="006A099E" w:rsidRPr="0060129C">
        <w:rPr>
          <w:color w:val="auto"/>
          <w:sz w:val="24"/>
          <w:szCs w:val="24"/>
        </w:rPr>
        <w:t xml:space="preserve"> </w:t>
      </w:r>
      <w:r w:rsidRPr="00DC02D6">
        <w:rPr>
          <w:sz w:val="24"/>
          <w:szCs w:val="24"/>
        </w:rPr>
        <w:t xml:space="preserve">é obrigada a aceitar, nas mesmas condições contratuais, os acréscimos ou supressões que se fizerem necessários no objeto, a critério exclusivo do </w:t>
      </w:r>
      <w:r w:rsidR="009E4474" w:rsidRPr="009E4474">
        <w:rPr>
          <w:b/>
          <w:bCs/>
          <w:color w:val="auto"/>
          <w:sz w:val="24"/>
          <w:szCs w:val="24"/>
        </w:rPr>
        <w:t>CONTRATANTE</w:t>
      </w:r>
      <w:r w:rsidRPr="00DC02D6">
        <w:rPr>
          <w:sz w:val="24"/>
          <w:szCs w:val="24"/>
        </w:rPr>
        <w:t>, até o limite de 25% (vinte e cinco por cento) do valor inicial atualizado do contrato.</w:t>
      </w:r>
    </w:p>
    <w:p w14:paraId="5E9D4628" w14:textId="77777777" w:rsidR="00C124D6" w:rsidRPr="00DC02D6" w:rsidRDefault="00C124D6">
      <w:pPr>
        <w:pStyle w:val="Nivel2"/>
        <w:numPr>
          <w:ilvl w:val="1"/>
          <w:numId w:val="22"/>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15"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16" w:history="1">
        <w:r w:rsidRPr="00DC02D6">
          <w:rPr>
            <w:rStyle w:val="Hyperlink"/>
            <w:sz w:val="24"/>
            <w:szCs w:val="24"/>
          </w:rPr>
          <w:t>Lei nº 14.133, de 2021</w:t>
        </w:r>
      </w:hyperlink>
      <w:r w:rsidRPr="00DC02D6">
        <w:rPr>
          <w:sz w:val="24"/>
          <w:szCs w:val="24"/>
        </w:rPr>
        <w:t>);</w:t>
      </w:r>
    </w:p>
    <w:p w14:paraId="52994F96" w14:textId="0D85697B" w:rsidR="00C124D6" w:rsidRPr="00DC02D6" w:rsidRDefault="00C124D6">
      <w:pPr>
        <w:pStyle w:val="Nivel2"/>
        <w:numPr>
          <w:ilvl w:val="1"/>
          <w:numId w:val="22"/>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006A099E" w:rsidRPr="00C77185">
        <w:rPr>
          <w:b/>
          <w:bCs/>
          <w:color w:val="auto"/>
          <w:sz w:val="24"/>
          <w:szCs w:val="24"/>
        </w:rPr>
        <w:t>CONTRATADA</w:t>
      </w:r>
      <w:r w:rsidRPr="00DC02D6">
        <w:rPr>
          <w:sz w:val="24"/>
          <w:szCs w:val="24"/>
        </w:rPr>
        <w:t xml:space="preserve">, o equilíbrio econômico-financeiro inicial será restabelecido no mesmo termo aditivo. </w:t>
      </w:r>
    </w:p>
    <w:p w14:paraId="5E8F0C46" w14:textId="77777777" w:rsidR="00C124D6" w:rsidRDefault="00C124D6">
      <w:pPr>
        <w:pStyle w:val="Nivel2"/>
        <w:numPr>
          <w:ilvl w:val="1"/>
          <w:numId w:val="22"/>
        </w:numPr>
        <w:ind w:left="0" w:firstLine="0"/>
        <w:rPr>
          <w:sz w:val="24"/>
          <w:szCs w:val="24"/>
        </w:rPr>
      </w:pPr>
      <w:r w:rsidRPr="00621BFC">
        <w:rPr>
          <w:sz w:val="24"/>
          <w:szCs w:val="24"/>
        </w:rPr>
        <w:lastRenderedPageBreak/>
        <w:t xml:space="preserve">Registros que não caracterizam alteração do contrato podem ser realizados por simples apostila, dispensada a celebração de termo aditivo, na forma do </w:t>
      </w:r>
      <w:hyperlink r:id="rId117" w:anchor="art136">
        <w:r w:rsidRPr="00621BFC">
          <w:rPr>
            <w:rStyle w:val="Hyperlink"/>
            <w:sz w:val="24"/>
            <w:szCs w:val="24"/>
          </w:rPr>
          <w:t>art. 136 da Lei nº 14.133, de 2021</w:t>
        </w:r>
      </w:hyperlink>
      <w:r w:rsidRPr="00621BFC">
        <w:rPr>
          <w:sz w:val="24"/>
          <w:szCs w:val="24"/>
        </w:rPr>
        <w:t>.</w:t>
      </w:r>
    </w:p>
    <w:p w14:paraId="17F80518" w14:textId="77777777" w:rsidR="005A759B" w:rsidRDefault="005A759B" w:rsidP="005A759B">
      <w:pPr>
        <w:keepLines/>
        <w:widowControl w:val="0"/>
        <w:jc w:val="both"/>
        <w:rPr>
          <w:rFonts w:cs="Arial"/>
        </w:rPr>
      </w:pPr>
    </w:p>
    <w:p w14:paraId="05D8FD70" w14:textId="77777777" w:rsidR="00F4219A" w:rsidRPr="005A759B" w:rsidRDefault="00F4219A" w:rsidP="005A759B">
      <w:pPr>
        <w:keepLines/>
        <w:widowControl w:val="0"/>
        <w:jc w:val="both"/>
        <w:rPr>
          <w:rFonts w:cs="Arial"/>
        </w:rPr>
      </w:pPr>
    </w:p>
    <w:p w14:paraId="21A40473" w14:textId="34899156" w:rsidR="00C124D6" w:rsidRPr="005A759B" w:rsidRDefault="00C124D6" w:rsidP="005A759B">
      <w:pPr>
        <w:pStyle w:val="Nivel01"/>
      </w:pPr>
      <w:r w:rsidRPr="00382A17">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2C4B6A86" w14:textId="7D438498" w:rsidR="00C124D6" w:rsidRPr="00411FE2" w:rsidRDefault="00C124D6">
      <w:pPr>
        <w:pStyle w:val="Nivel2"/>
        <w:numPr>
          <w:ilvl w:val="1"/>
          <w:numId w:val="27"/>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372911C1" w14:textId="77777777" w:rsidR="00C124D6" w:rsidRPr="009802AB" w:rsidRDefault="00C124D6" w:rsidP="0090088B">
      <w:pPr>
        <w:pStyle w:val="Nivel3"/>
        <w:numPr>
          <w:ilvl w:val="2"/>
          <w:numId w:val="27"/>
        </w:numPr>
        <w:spacing w:line="240" w:lineRule="auto"/>
        <w:ind w:left="284" w:firstLine="0"/>
        <w:rPr>
          <w:color w:val="auto"/>
          <w:sz w:val="24"/>
          <w:szCs w:val="24"/>
          <w:highlight w:val="yellow"/>
        </w:rPr>
      </w:pPr>
      <w:r w:rsidRPr="009802AB">
        <w:rPr>
          <w:color w:val="auto"/>
          <w:sz w:val="24"/>
          <w:szCs w:val="24"/>
          <w:highlight w:val="yellow"/>
        </w:rPr>
        <w:t xml:space="preserve">Gestão/Unidade: </w:t>
      </w:r>
    </w:p>
    <w:p w14:paraId="3D9AD79B" w14:textId="77777777" w:rsidR="00C124D6" w:rsidRPr="009802AB" w:rsidRDefault="00C124D6" w:rsidP="0090088B">
      <w:pPr>
        <w:pStyle w:val="Nivel3"/>
        <w:numPr>
          <w:ilvl w:val="2"/>
          <w:numId w:val="27"/>
        </w:numPr>
        <w:spacing w:line="240" w:lineRule="auto"/>
        <w:ind w:left="284" w:firstLine="0"/>
        <w:rPr>
          <w:color w:val="auto"/>
          <w:sz w:val="24"/>
          <w:szCs w:val="24"/>
          <w:highlight w:val="yellow"/>
        </w:rPr>
      </w:pPr>
      <w:r w:rsidRPr="009802AB">
        <w:rPr>
          <w:color w:val="auto"/>
          <w:sz w:val="24"/>
          <w:szCs w:val="24"/>
          <w:highlight w:val="yellow"/>
        </w:rPr>
        <w:t xml:space="preserve">Fonte de Recursos:  </w:t>
      </w:r>
    </w:p>
    <w:p w14:paraId="784E1B83" w14:textId="78686A8E" w:rsidR="00C124D6" w:rsidRPr="00FA582D" w:rsidRDefault="00C124D6" w:rsidP="0090088B">
      <w:pPr>
        <w:pStyle w:val="Nivel3"/>
        <w:numPr>
          <w:ilvl w:val="2"/>
          <w:numId w:val="27"/>
        </w:numPr>
        <w:spacing w:line="240" w:lineRule="auto"/>
        <w:ind w:left="284" w:firstLine="0"/>
        <w:rPr>
          <w:color w:val="auto"/>
          <w:sz w:val="24"/>
          <w:szCs w:val="24"/>
          <w:highlight w:val="yellow"/>
        </w:rPr>
      </w:pPr>
      <w:r w:rsidRPr="00FA582D">
        <w:rPr>
          <w:color w:val="auto"/>
          <w:sz w:val="24"/>
          <w:szCs w:val="24"/>
          <w:highlight w:val="yellow"/>
        </w:rPr>
        <w:t>Programa de Trabalho:</w:t>
      </w:r>
    </w:p>
    <w:p w14:paraId="6782785C" w14:textId="58CCB3AF" w:rsidR="00C124D6" w:rsidRPr="00FA582D" w:rsidRDefault="00C124D6" w:rsidP="0090088B">
      <w:pPr>
        <w:pStyle w:val="Nivel3"/>
        <w:numPr>
          <w:ilvl w:val="2"/>
          <w:numId w:val="27"/>
        </w:numPr>
        <w:spacing w:line="240" w:lineRule="auto"/>
        <w:ind w:left="284" w:firstLine="0"/>
        <w:rPr>
          <w:color w:val="auto"/>
          <w:sz w:val="24"/>
          <w:szCs w:val="24"/>
          <w:highlight w:val="yellow"/>
        </w:rPr>
      </w:pPr>
      <w:r w:rsidRPr="00FA582D">
        <w:rPr>
          <w:color w:val="auto"/>
          <w:sz w:val="24"/>
          <w:szCs w:val="24"/>
          <w:highlight w:val="yellow"/>
        </w:rPr>
        <w:t>Elemento de Despesa:</w:t>
      </w:r>
    </w:p>
    <w:p w14:paraId="1350405C" w14:textId="77777777" w:rsidR="00C124D6" w:rsidRPr="00073BF5" w:rsidRDefault="00C124D6">
      <w:pPr>
        <w:pStyle w:val="Nivel2"/>
        <w:numPr>
          <w:ilvl w:val="1"/>
          <w:numId w:val="27"/>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5012A04B" w14:textId="77777777" w:rsidR="00DC06B8" w:rsidRPr="00A10262" w:rsidRDefault="00DC06B8" w:rsidP="00DC06B8">
      <w:pPr>
        <w:keepLines/>
        <w:widowControl w:val="0"/>
        <w:jc w:val="both"/>
        <w:rPr>
          <w:rFonts w:cs="Arial"/>
          <w:sz w:val="20"/>
          <w:szCs w:val="20"/>
        </w:rPr>
      </w:pPr>
    </w:p>
    <w:p w14:paraId="759C35E2" w14:textId="77777777" w:rsidR="00DC06B8" w:rsidRPr="00A10262" w:rsidRDefault="00DC06B8" w:rsidP="00DC06B8">
      <w:pPr>
        <w:keepLines/>
        <w:widowControl w:val="0"/>
        <w:jc w:val="both"/>
        <w:rPr>
          <w:rFonts w:cs="Arial"/>
          <w:sz w:val="20"/>
          <w:szCs w:val="20"/>
        </w:rPr>
      </w:pPr>
    </w:p>
    <w:p w14:paraId="4145DA7D" w14:textId="6D9DDF72" w:rsidR="00C124D6" w:rsidRPr="000D4BA7" w:rsidRDefault="00C124D6" w:rsidP="000D4BA7">
      <w:pPr>
        <w:pStyle w:val="Nivel01"/>
      </w:pPr>
      <w:r w:rsidRPr="00382A17">
        <w:t xml:space="preserve">CLÁUSULA </w:t>
      </w:r>
      <w:r w:rsidRPr="00500199">
        <w:t xml:space="preserve">DÉCIMA </w:t>
      </w:r>
      <w:r>
        <w:t>SEXTA</w:t>
      </w:r>
      <w:r w:rsidRPr="00382A17">
        <w:t xml:space="preserve"> – DOS CASOS OMISSOS (</w:t>
      </w:r>
      <w:hyperlink r:id="rId118" w:anchor="art92">
        <w:r w:rsidRPr="00382A17">
          <w:rPr>
            <w:rStyle w:val="Hyperlink"/>
          </w:rPr>
          <w:t>art. 92, III</w:t>
        </w:r>
      </w:hyperlink>
      <w:r w:rsidRPr="00382A17">
        <w:t>)</w:t>
      </w:r>
    </w:p>
    <w:p w14:paraId="2FDBCBAC" w14:textId="77777777" w:rsidR="00C124D6" w:rsidRDefault="00C124D6">
      <w:pPr>
        <w:pStyle w:val="Nivel2"/>
        <w:numPr>
          <w:ilvl w:val="1"/>
          <w:numId w:val="23"/>
        </w:numPr>
        <w:ind w:left="0" w:firstLine="0"/>
        <w:rPr>
          <w:sz w:val="24"/>
          <w:szCs w:val="24"/>
        </w:rPr>
      </w:pPr>
      <w:r w:rsidRPr="00613956">
        <w:rPr>
          <w:sz w:val="24"/>
          <w:szCs w:val="24"/>
        </w:rPr>
        <w:t xml:space="preserve">Aplicam-se aos casos omissos as disposições contidas na </w:t>
      </w:r>
      <w:hyperlink r:id="rId119"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20"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69EAA315" w14:textId="77777777" w:rsidR="000D4BA7" w:rsidRPr="00A10262" w:rsidRDefault="000D4BA7" w:rsidP="000D4BA7">
      <w:pPr>
        <w:keepLines/>
        <w:widowControl w:val="0"/>
        <w:jc w:val="both"/>
        <w:rPr>
          <w:rFonts w:cs="Arial"/>
          <w:sz w:val="20"/>
          <w:szCs w:val="20"/>
        </w:rPr>
      </w:pPr>
    </w:p>
    <w:p w14:paraId="697F5749" w14:textId="77777777" w:rsidR="000D4BA7" w:rsidRPr="00A10262" w:rsidRDefault="000D4BA7" w:rsidP="000D4BA7">
      <w:pPr>
        <w:keepLines/>
        <w:widowControl w:val="0"/>
        <w:jc w:val="both"/>
        <w:rPr>
          <w:rFonts w:cs="Arial"/>
          <w:sz w:val="20"/>
          <w:szCs w:val="20"/>
        </w:rPr>
      </w:pPr>
    </w:p>
    <w:p w14:paraId="75789BCF" w14:textId="11208FF0" w:rsidR="00C124D6" w:rsidRPr="00BD1F37" w:rsidRDefault="00C124D6" w:rsidP="00BD1F37">
      <w:pPr>
        <w:pStyle w:val="Nivel01"/>
        <w:tabs>
          <w:tab w:val="clear" w:pos="567"/>
        </w:tabs>
      </w:pPr>
      <w:r w:rsidRPr="00382A17">
        <w:t xml:space="preserve">CLÁUSULA </w:t>
      </w:r>
      <w:r w:rsidRPr="00500199">
        <w:t xml:space="preserve">DÉCIMA </w:t>
      </w:r>
      <w:r>
        <w:t>SÉTIMA</w:t>
      </w:r>
      <w:r w:rsidRPr="00382A17">
        <w:t xml:space="preserve"> – PUBLICAÇÃO</w:t>
      </w:r>
    </w:p>
    <w:p w14:paraId="2EFE5CCB" w14:textId="467E5A6A" w:rsidR="00C124D6" w:rsidRPr="00730F1B" w:rsidRDefault="00C124D6">
      <w:pPr>
        <w:pStyle w:val="Nivel2"/>
        <w:numPr>
          <w:ilvl w:val="1"/>
          <w:numId w:val="26"/>
        </w:numPr>
        <w:ind w:left="0" w:firstLine="0"/>
        <w:rPr>
          <w:rStyle w:val="Hyperlink"/>
          <w:color w:val="000000"/>
          <w:sz w:val="24"/>
          <w:szCs w:val="24"/>
          <w:u w:val="none"/>
        </w:rPr>
      </w:pPr>
      <w:r w:rsidRPr="008D2D17">
        <w:rPr>
          <w:sz w:val="24"/>
          <w:szCs w:val="24"/>
        </w:rPr>
        <w:t xml:space="preserve">Incumbirá ao </w:t>
      </w:r>
      <w:r w:rsidR="009E4474" w:rsidRPr="009E4474">
        <w:rPr>
          <w:b/>
          <w:bCs/>
          <w:color w:val="auto"/>
          <w:sz w:val="24"/>
          <w:szCs w:val="24"/>
        </w:rPr>
        <w:t>CONTRATANTE</w:t>
      </w:r>
      <w:r w:rsidRPr="008D2D17">
        <w:rPr>
          <w:sz w:val="24"/>
          <w:szCs w:val="24"/>
        </w:rPr>
        <w:t xml:space="preserve"> divulgar o presente instrumento no Portal Nacional de Contratações Públicas (PNCP), na forma prevista no </w:t>
      </w:r>
      <w:hyperlink r:id="rId121"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22" w:history="1">
        <w:r w:rsidRPr="008D2D17">
          <w:rPr>
            <w:rStyle w:val="Hyperlink"/>
            <w:sz w:val="24"/>
            <w:szCs w:val="24"/>
          </w:rPr>
          <w:t>Lei n.º 14.133, de 2021</w:t>
        </w:r>
      </w:hyperlink>
      <w:r w:rsidRPr="008D2D17">
        <w:rPr>
          <w:sz w:val="24"/>
          <w:szCs w:val="24"/>
        </w:rPr>
        <w:t xml:space="preserve">, e ao </w:t>
      </w:r>
      <w:hyperlink r:id="rId123" w:anchor="art8§2" w:history="1">
        <w:r w:rsidRPr="008D2D17">
          <w:rPr>
            <w:rStyle w:val="Hyperlink"/>
            <w:sz w:val="24"/>
            <w:szCs w:val="24"/>
          </w:rPr>
          <w:t>art. 8º, § 2º, da Lei n. 12.527, de 2011</w:t>
        </w:r>
      </w:hyperlink>
      <w:r w:rsidRPr="008D2D17">
        <w:rPr>
          <w:sz w:val="24"/>
          <w:szCs w:val="24"/>
        </w:rPr>
        <w:t xml:space="preserve">, c/c art. 22 do </w:t>
      </w:r>
      <w:hyperlink r:id="rId124" w:history="1">
        <w:r w:rsidRPr="008D2D17">
          <w:rPr>
            <w:rStyle w:val="Hyperlink"/>
            <w:sz w:val="24"/>
            <w:szCs w:val="24"/>
          </w:rPr>
          <w:t>Decreto estadual nº 68.155, de 2023</w:t>
        </w:r>
      </w:hyperlink>
      <w:r w:rsidRPr="008D2D17">
        <w:rPr>
          <w:rStyle w:val="Hyperlink"/>
          <w:sz w:val="24"/>
          <w:szCs w:val="24"/>
        </w:rPr>
        <w:t>.</w:t>
      </w:r>
    </w:p>
    <w:p w14:paraId="6F3AB6AD" w14:textId="77777777" w:rsidR="00C124D6" w:rsidRPr="00CB098B" w:rsidRDefault="00C124D6">
      <w:pPr>
        <w:pStyle w:val="Nivel3"/>
        <w:numPr>
          <w:ilvl w:val="2"/>
          <w:numId w:val="26"/>
        </w:numPr>
        <w:ind w:left="284" w:firstLine="0"/>
        <w:rPr>
          <w:sz w:val="24"/>
          <w:szCs w:val="24"/>
        </w:rPr>
      </w:pPr>
      <w:r w:rsidRPr="00CB098B">
        <w:rPr>
          <w:sz w:val="24"/>
          <w:szCs w:val="24"/>
        </w:rPr>
        <w:t xml:space="preserve">Adicionalmente, como igual condição de eficácia do contrato, a divulgação mencionada na subcláusula 17.1 será realizada também no </w:t>
      </w:r>
      <w:r w:rsidRPr="00CB098B">
        <w:rPr>
          <w:b/>
          <w:bCs/>
          <w:sz w:val="24"/>
          <w:szCs w:val="24"/>
        </w:rPr>
        <w:t>Diário Oficial Eletrônico do Tribunal de Contas do Estado de São Paulo / DOE-TCESP</w:t>
      </w:r>
      <w:r w:rsidRPr="00CB098B">
        <w:rPr>
          <w:sz w:val="24"/>
          <w:szCs w:val="24"/>
        </w:rPr>
        <w:t xml:space="preserve"> (endereço eletrônico https://www.tce.sp.gov.br/diariooficial).</w:t>
      </w:r>
    </w:p>
    <w:p w14:paraId="4EE6155F" w14:textId="77777777" w:rsidR="00CE0086" w:rsidRPr="00A10262" w:rsidRDefault="00CE0086" w:rsidP="00CE0086">
      <w:pPr>
        <w:keepLines/>
        <w:widowControl w:val="0"/>
        <w:jc w:val="both"/>
        <w:rPr>
          <w:rFonts w:cs="Arial"/>
          <w:sz w:val="20"/>
          <w:szCs w:val="20"/>
        </w:rPr>
      </w:pPr>
    </w:p>
    <w:p w14:paraId="64D8F57A" w14:textId="77777777" w:rsidR="00524716" w:rsidRPr="00A10262" w:rsidRDefault="00524716" w:rsidP="00CE0086">
      <w:pPr>
        <w:keepLines/>
        <w:widowControl w:val="0"/>
        <w:jc w:val="both"/>
        <w:rPr>
          <w:rFonts w:cs="Arial"/>
          <w:sz w:val="20"/>
          <w:szCs w:val="20"/>
        </w:rPr>
      </w:pPr>
    </w:p>
    <w:p w14:paraId="39B8AD08" w14:textId="0D7BA014" w:rsidR="00C124D6" w:rsidRPr="00CE0086" w:rsidRDefault="00C124D6" w:rsidP="00CE0086">
      <w:pPr>
        <w:pStyle w:val="Nivel01"/>
      </w:pPr>
      <w:r w:rsidRPr="00382A17">
        <w:lastRenderedPageBreak/>
        <w:t xml:space="preserve">CLÁUSULA </w:t>
      </w:r>
      <w:r w:rsidRPr="00500199">
        <w:t xml:space="preserve">DÉCIMA </w:t>
      </w:r>
      <w:r>
        <w:t>OITAVA</w:t>
      </w:r>
      <w:r w:rsidRPr="00382A17">
        <w:t xml:space="preserve"> – FORO (</w:t>
      </w:r>
      <w:hyperlink r:id="rId125" w:anchor="art92§1">
        <w:r w:rsidRPr="00382A17">
          <w:rPr>
            <w:rStyle w:val="Hyperlink"/>
          </w:rPr>
          <w:t>art. 92, §1º</w:t>
        </w:r>
      </w:hyperlink>
      <w:r w:rsidRPr="00382A17">
        <w:t>)</w:t>
      </w:r>
    </w:p>
    <w:p w14:paraId="63147DDF" w14:textId="42AB9C69" w:rsidR="00CE0086" w:rsidRPr="00A10262" w:rsidRDefault="00C124D6" w:rsidP="00753A4F">
      <w:pPr>
        <w:pStyle w:val="Nivel2"/>
        <w:numPr>
          <w:ilvl w:val="1"/>
          <w:numId w:val="25"/>
        </w:numPr>
        <w:ind w:left="0" w:firstLine="0"/>
      </w:pPr>
      <w:r w:rsidRPr="005E4A47">
        <w:rPr>
          <w:color w:val="auto"/>
          <w:sz w:val="24"/>
          <w:szCs w:val="24"/>
          <w:lang w:eastAsia="en-US"/>
        </w:rPr>
        <w:t>Fica eleito o Foro Central da Capital do Estado de São Paulo</w:t>
      </w:r>
      <w:r w:rsidRPr="005E4A47">
        <w:rPr>
          <w:sz w:val="24"/>
          <w:szCs w:val="24"/>
        </w:rPr>
        <w:t xml:space="preserve"> para dirimir quaisquer questões que decorrerem deste Termo de Contrato, que não puderem ser resolvidas na esfera administrativa, conforme </w:t>
      </w:r>
      <w:hyperlink r:id="rId126" w:anchor="art92§1" w:history="1">
        <w:r w:rsidRPr="005E4A47">
          <w:rPr>
            <w:rStyle w:val="Hyperlink"/>
            <w:sz w:val="24"/>
            <w:szCs w:val="24"/>
          </w:rPr>
          <w:t>art. 92, § 1º, da Lei nº 14.133, de 2021</w:t>
        </w:r>
      </w:hyperlink>
      <w:r w:rsidRPr="005E4A47">
        <w:rPr>
          <w:sz w:val="24"/>
          <w:szCs w:val="24"/>
        </w:rPr>
        <w:t>.</w:t>
      </w:r>
      <w:r w:rsidR="00CE0086" w:rsidRPr="00A10262">
        <w:br w:type="page"/>
      </w:r>
    </w:p>
    <w:p w14:paraId="66C6C12E" w14:textId="76036799" w:rsidR="00AF0CFA" w:rsidRPr="00BE775C" w:rsidRDefault="00E11ED7" w:rsidP="00A20EB6">
      <w:pPr>
        <w:spacing w:before="120" w:line="360" w:lineRule="auto"/>
        <w:ind w:right="120"/>
        <w:jc w:val="center"/>
        <w:rPr>
          <w:rFonts w:eastAsia="Times New Roman" w:cs="Arial"/>
          <w:b/>
          <w:bCs/>
          <w:color w:val="000000"/>
          <w:lang w:eastAsia="pt-BR"/>
        </w:rPr>
      </w:pPr>
      <w:r>
        <w:rPr>
          <w:rFonts w:eastAsia="Times New Roman" w:cs="Arial"/>
          <w:b/>
          <w:bCs/>
          <w:color w:val="000000"/>
          <w:lang w:eastAsia="pt-BR"/>
        </w:rPr>
        <w:lastRenderedPageBreak/>
        <w:t xml:space="preserve">  </w:t>
      </w:r>
      <w:r w:rsidR="00AF0CFA" w:rsidRPr="00BE775C">
        <w:rPr>
          <w:rFonts w:eastAsia="Times New Roman" w:cs="Arial"/>
          <w:b/>
          <w:bCs/>
          <w:color w:val="000000"/>
          <w:lang w:eastAsia="pt-BR"/>
        </w:rPr>
        <w:t xml:space="preserve">ANEXO </w:t>
      </w:r>
      <w:r w:rsidR="00AF0CFA">
        <w:rPr>
          <w:rFonts w:eastAsia="Times New Roman" w:cs="Arial"/>
          <w:b/>
          <w:bCs/>
          <w:color w:val="000000"/>
          <w:lang w:eastAsia="pt-BR"/>
        </w:rPr>
        <w:t>AO CONTRATO</w:t>
      </w:r>
    </w:p>
    <w:p w14:paraId="299A72D4" w14:textId="71EDE5AA" w:rsidR="00AF0CFA" w:rsidRDefault="00AF0CFA" w:rsidP="00A20EB6">
      <w:pPr>
        <w:spacing w:line="360" w:lineRule="auto"/>
        <w:jc w:val="center"/>
        <w:rPr>
          <w:rFonts w:cs="Arial"/>
        </w:rPr>
      </w:pPr>
      <w:r w:rsidRPr="00B34F57">
        <w:rPr>
          <w:rFonts w:eastAsia="Times New Roman" w:cs="Arial"/>
          <w:b/>
          <w:bCs/>
          <w:color w:val="000000"/>
          <w:highlight w:val="yellow"/>
          <w:lang w:eastAsia="pt-BR"/>
        </w:rPr>
        <w:t>PLANILHA DE PREÇOS</w:t>
      </w:r>
    </w:p>
    <w:p w14:paraId="533CC52B" w14:textId="77777777" w:rsidR="00AF0CFA" w:rsidRDefault="00AF0CFA">
      <w:pPr>
        <w:rPr>
          <w:rFonts w:cs="Arial"/>
        </w:rPr>
      </w:pPr>
    </w:p>
    <w:p w14:paraId="064230E1" w14:textId="77777777" w:rsidR="00A20EB6" w:rsidRPr="000B1027" w:rsidRDefault="00A20EB6">
      <w:pPr>
        <w:rPr>
          <w:rFonts w:cs="Arial"/>
        </w:rPr>
      </w:pPr>
    </w:p>
    <w:tbl>
      <w:tblPr>
        <w:tblpPr w:leftFromText="141" w:rightFromText="141" w:vertAnchor="text" w:horzAnchor="margin"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65"/>
        <w:gridCol w:w="1212"/>
        <w:gridCol w:w="1307"/>
        <w:gridCol w:w="1426"/>
        <w:gridCol w:w="1434"/>
        <w:gridCol w:w="1718"/>
      </w:tblGrid>
      <w:tr w:rsidR="00BE46A1" w:rsidRPr="00174CDB" w14:paraId="4D951EA2" w14:textId="77777777" w:rsidTr="003F6D26">
        <w:trPr>
          <w:cantSplit/>
          <w:trHeight w:val="411"/>
        </w:trPr>
        <w:tc>
          <w:tcPr>
            <w:tcW w:w="5000" w:type="pct"/>
            <w:gridSpan w:val="6"/>
            <w:shd w:val="clear" w:color="auto" w:fill="F2F2F2" w:themeFill="background1" w:themeFillShade="F2"/>
            <w:vAlign w:val="center"/>
          </w:tcPr>
          <w:p w14:paraId="2DE88DD0" w14:textId="1FA81FCB" w:rsidR="00BE46A1" w:rsidRPr="003F6D26" w:rsidRDefault="003F6D26" w:rsidP="00BE46A1">
            <w:pPr>
              <w:suppressAutoHyphens/>
              <w:spacing w:line="276" w:lineRule="auto"/>
              <w:contextualSpacing/>
              <w:jc w:val="center"/>
              <w:rPr>
                <w:rFonts w:eastAsia="Times New Roman" w:cs="Arial"/>
                <w:b/>
                <w:kern w:val="3"/>
                <w:sz w:val="20"/>
                <w:szCs w:val="20"/>
                <w:highlight w:val="yellow"/>
              </w:rPr>
            </w:pPr>
            <w:r w:rsidRPr="003F6D26">
              <w:rPr>
                <w:rFonts w:eastAsia="Times New Roman" w:cs="Arial"/>
                <w:b/>
                <w:kern w:val="3"/>
                <w:sz w:val="20"/>
                <w:szCs w:val="20"/>
                <w:highlight w:val="yellow"/>
              </w:rPr>
              <w:t>ITEM ÚNICO</w:t>
            </w:r>
          </w:p>
        </w:tc>
      </w:tr>
      <w:tr w:rsidR="00BE46A1" w:rsidRPr="00174CDB" w14:paraId="2CCA4484" w14:textId="77777777" w:rsidTr="00BE46A1">
        <w:trPr>
          <w:cantSplit/>
          <w:trHeight w:val="916"/>
        </w:trPr>
        <w:tc>
          <w:tcPr>
            <w:tcW w:w="1084" w:type="pct"/>
            <w:shd w:val="clear" w:color="auto" w:fill="F2F2F2" w:themeFill="background1" w:themeFillShade="F2"/>
            <w:vAlign w:val="center"/>
          </w:tcPr>
          <w:p w14:paraId="6CC4FDEC" w14:textId="77777777" w:rsidR="00BE46A1" w:rsidRPr="003F6D26" w:rsidRDefault="00BE46A1" w:rsidP="00BE46A1">
            <w:pPr>
              <w:spacing w:line="276" w:lineRule="auto"/>
              <w:jc w:val="center"/>
              <w:rPr>
                <w:rFonts w:eastAsia="Times New Roman" w:cs="Arial"/>
                <w:b/>
                <w:kern w:val="3"/>
                <w:sz w:val="20"/>
                <w:szCs w:val="20"/>
              </w:rPr>
            </w:pPr>
            <w:r w:rsidRPr="003F6D26">
              <w:rPr>
                <w:rFonts w:eastAsia="Times New Roman" w:cs="Arial"/>
                <w:b/>
                <w:kern w:val="3"/>
                <w:sz w:val="20"/>
                <w:szCs w:val="20"/>
              </w:rPr>
              <w:t>Descrição resumida</w:t>
            </w:r>
          </w:p>
        </w:tc>
        <w:tc>
          <w:tcPr>
            <w:tcW w:w="669" w:type="pct"/>
            <w:shd w:val="clear" w:color="auto" w:fill="F2F2F2" w:themeFill="background1" w:themeFillShade="F2"/>
            <w:vAlign w:val="center"/>
          </w:tcPr>
          <w:p w14:paraId="5C4E351A" w14:textId="77777777" w:rsidR="00BE46A1" w:rsidRPr="003F6D26" w:rsidRDefault="00BE46A1" w:rsidP="00BE46A1">
            <w:pPr>
              <w:suppressAutoHyphens/>
              <w:spacing w:line="276" w:lineRule="auto"/>
              <w:ind w:left="-106" w:right="-109"/>
              <w:contextualSpacing/>
              <w:jc w:val="center"/>
              <w:rPr>
                <w:rFonts w:eastAsia="Times New Roman" w:cs="Arial"/>
                <w:b/>
                <w:kern w:val="3"/>
                <w:sz w:val="20"/>
                <w:szCs w:val="20"/>
              </w:rPr>
            </w:pPr>
            <w:r w:rsidRPr="003F6D26">
              <w:rPr>
                <w:rFonts w:eastAsia="Times New Roman" w:cs="Arial"/>
                <w:b/>
                <w:kern w:val="3"/>
                <w:sz w:val="20"/>
                <w:szCs w:val="20"/>
              </w:rPr>
              <w:t>Unidade</w:t>
            </w:r>
          </w:p>
        </w:tc>
        <w:tc>
          <w:tcPr>
            <w:tcW w:w="721" w:type="pct"/>
            <w:shd w:val="clear" w:color="auto" w:fill="F2F2F2" w:themeFill="background1" w:themeFillShade="F2"/>
            <w:vAlign w:val="center"/>
          </w:tcPr>
          <w:p w14:paraId="3F5815B7" w14:textId="77777777" w:rsidR="00BE46A1" w:rsidRPr="003F6D26" w:rsidRDefault="00BE46A1" w:rsidP="00BE46A1">
            <w:pPr>
              <w:suppressAutoHyphens/>
              <w:spacing w:line="276" w:lineRule="auto"/>
              <w:ind w:left="-20" w:firstLine="20"/>
              <w:contextualSpacing/>
              <w:jc w:val="center"/>
              <w:rPr>
                <w:rFonts w:eastAsia="Times New Roman" w:cs="Arial"/>
                <w:b/>
                <w:kern w:val="3"/>
                <w:sz w:val="20"/>
                <w:szCs w:val="20"/>
              </w:rPr>
            </w:pPr>
            <w:proofErr w:type="spellStart"/>
            <w:r w:rsidRPr="003F6D26">
              <w:rPr>
                <w:rFonts w:eastAsia="Times New Roman" w:cs="Arial"/>
                <w:b/>
                <w:kern w:val="3"/>
                <w:sz w:val="20"/>
                <w:szCs w:val="20"/>
              </w:rPr>
              <w:t>Qtde</w:t>
            </w:r>
            <w:proofErr w:type="spellEnd"/>
          </w:p>
        </w:tc>
        <w:tc>
          <w:tcPr>
            <w:tcW w:w="787" w:type="pct"/>
            <w:shd w:val="clear" w:color="auto" w:fill="F2F2F2" w:themeFill="background1" w:themeFillShade="F2"/>
            <w:vAlign w:val="center"/>
          </w:tcPr>
          <w:p w14:paraId="3145DD35" w14:textId="77777777" w:rsidR="00BE46A1" w:rsidRPr="003F6D26" w:rsidRDefault="00BE46A1" w:rsidP="00BE46A1">
            <w:pPr>
              <w:suppressAutoHyphens/>
              <w:spacing w:line="276" w:lineRule="auto"/>
              <w:ind w:left="-20" w:firstLine="20"/>
              <w:contextualSpacing/>
              <w:jc w:val="center"/>
              <w:rPr>
                <w:rFonts w:eastAsia="Times New Roman" w:cs="Arial"/>
                <w:b/>
                <w:kern w:val="3"/>
                <w:sz w:val="20"/>
                <w:szCs w:val="20"/>
              </w:rPr>
            </w:pPr>
            <w:r w:rsidRPr="003F6D26">
              <w:rPr>
                <w:rFonts w:eastAsia="Times New Roman" w:cs="Arial"/>
                <w:b/>
                <w:kern w:val="3"/>
                <w:sz w:val="20"/>
                <w:szCs w:val="20"/>
              </w:rPr>
              <w:t>Valor Unitário (R$)</w:t>
            </w:r>
          </w:p>
        </w:tc>
        <w:tc>
          <w:tcPr>
            <w:tcW w:w="791" w:type="pct"/>
            <w:shd w:val="clear" w:color="auto" w:fill="F2F2F2" w:themeFill="background1" w:themeFillShade="F2"/>
            <w:vAlign w:val="center"/>
          </w:tcPr>
          <w:p w14:paraId="6043F7EB" w14:textId="77777777" w:rsidR="00BE46A1" w:rsidRPr="003F6D26" w:rsidRDefault="00BE46A1" w:rsidP="00BE46A1">
            <w:pPr>
              <w:suppressAutoHyphens/>
              <w:spacing w:line="276" w:lineRule="auto"/>
              <w:ind w:left="-20" w:firstLine="20"/>
              <w:contextualSpacing/>
              <w:jc w:val="center"/>
              <w:rPr>
                <w:rFonts w:eastAsia="Times New Roman" w:cs="Arial"/>
                <w:b/>
                <w:kern w:val="3"/>
                <w:sz w:val="20"/>
                <w:szCs w:val="20"/>
              </w:rPr>
            </w:pPr>
            <w:r w:rsidRPr="003F6D26">
              <w:rPr>
                <w:rFonts w:eastAsia="Times New Roman" w:cs="Arial"/>
                <w:b/>
                <w:kern w:val="3"/>
                <w:sz w:val="20"/>
                <w:szCs w:val="20"/>
              </w:rPr>
              <w:t>Valor Total (R$)</w:t>
            </w:r>
          </w:p>
        </w:tc>
        <w:tc>
          <w:tcPr>
            <w:tcW w:w="948" w:type="pct"/>
            <w:shd w:val="clear" w:color="auto" w:fill="F2F2F2" w:themeFill="background1" w:themeFillShade="F2"/>
            <w:vAlign w:val="center"/>
          </w:tcPr>
          <w:p w14:paraId="2A8ADF05" w14:textId="77777777" w:rsidR="00BE46A1" w:rsidRPr="003F6D26" w:rsidRDefault="00BE46A1" w:rsidP="00BE46A1">
            <w:pPr>
              <w:suppressAutoHyphens/>
              <w:spacing w:line="276" w:lineRule="auto"/>
              <w:contextualSpacing/>
              <w:jc w:val="center"/>
              <w:rPr>
                <w:rFonts w:eastAsia="Times New Roman" w:cs="Arial"/>
                <w:b/>
                <w:kern w:val="3"/>
                <w:sz w:val="20"/>
                <w:szCs w:val="20"/>
                <w:highlight w:val="yellow"/>
              </w:rPr>
            </w:pPr>
            <w:r w:rsidRPr="003F6D26">
              <w:rPr>
                <w:rFonts w:eastAsia="Times New Roman" w:cs="Arial"/>
                <w:b/>
                <w:kern w:val="3"/>
                <w:sz w:val="20"/>
                <w:szCs w:val="20"/>
                <w:highlight w:val="yellow"/>
              </w:rPr>
              <w:t>Marca/</w:t>
            </w:r>
          </w:p>
          <w:p w14:paraId="2C9A84D4" w14:textId="77777777" w:rsidR="00BE46A1" w:rsidRPr="003F6D26" w:rsidRDefault="00BE46A1" w:rsidP="00BE46A1">
            <w:pPr>
              <w:suppressAutoHyphens/>
              <w:spacing w:line="276" w:lineRule="auto"/>
              <w:contextualSpacing/>
              <w:jc w:val="center"/>
              <w:rPr>
                <w:rFonts w:cs="Arial"/>
                <w:b/>
                <w:kern w:val="3"/>
                <w:sz w:val="20"/>
                <w:szCs w:val="20"/>
                <w:highlight w:val="yellow"/>
              </w:rPr>
            </w:pPr>
            <w:r w:rsidRPr="003F6D26">
              <w:rPr>
                <w:rFonts w:eastAsia="Times New Roman" w:cs="Arial"/>
                <w:b/>
                <w:kern w:val="3"/>
                <w:sz w:val="20"/>
                <w:szCs w:val="20"/>
                <w:highlight w:val="yellow"/>
              </w:rPr>
              <w:t>Fabricante</w:t>
            </w:r>
          </w:p>
          <w:p w14:paraId="6C6824DF" w14:textId="77777777" w:rsidR="0069740E" w:rsidRDefault="0069740E" w:rsidP="00BE46A1">
            <w:pPr>
              <w:suppressAutoHyphens/>
              <w:spacing w:line="276" w:lineRule="auto"/>
              <w:contextualSpacing/>
              <w:jc w:val="center"/>
              <w:rPr>
                <w:rFonts w:eastAsia="Times New Roman" w:cs="Arial"/>
                <w:b/>
                <w:kern w:val="3"/>
                <w:sz w:val="20"/>
                <w:szCs w:val="20"/>
                <w:highlight w:val="yellow"/>
              </w:rPr>
            </w:pPr>
          </w:p>
          <w:p w14:paraId="2EC20B8D" w14:textId="0CF349F0" w:rsidR="00BE46A1" w:rsidRPr="003F6D26" w:rsidRDefault="00BE46A1" w:rsidP="00BE46A1">
            <w:pPr>
              <w:suppressAutoHyphens/>
              <w:spacing w:line="276" w:lineRule="auto"/>
              <w:contextualSpacing/>
              <w:jc w:val="center"/>
              <w:rPr>
                <w:rFonts w:eastAsia="Times New Roman" w:cs="Arial"/>
                <w:b/>
                <w:kern w:val="3"/>
                <w:sz w:val="20"/>
                <w:szCs w:val="20"/>
                <w:highlight w:val="yellow"/>
              </w:rPr>
            </w:pPr>
            <w:r w:rsidRPr="003F6D26">
              <w:rPr>
                <w:rFonts w:eastAsia="Times New Roman" w:cs="Arial"/>
                <w:b/>
                <w:kern w:val="3"/>
                <w:sz w:val="20"/>
                <w:szCs w:val="20"/>
                <w:highlight w:val="yellow"/>
              </w:rPr>
              <w:t>Modelo/</w:t>
            </w:r>
          </w:p>
          <w:p w14:paraId="6541EA66" w14:textId="77777777" w:rsidR="00BE46A1" w:rsidRPr="003F6D26" w:rsidRDefault="00BE46A1" w:rsidP="00BE46A1">
            <w:pPr>
              <w:suppressAutoHyphens/>
              <w:spacing w:line="276" w:lineRule="auto"/>
              <w:contextualSpacing/>
              <w:jc w:val="center"/>
              <w:rPr>
                <w:rFonts w:eastAsia="Times New Roman" w:cs="Arial"/>
                <w:b/>
                <w:kern w:val="3"/>
                <w:sz w:val="20"/>
                <w:szCs w:val="20"/>
              </w:rPr>
            </w:pPr>
            <w:r w:rsidRPr="003F6D26">
              <w:rPr>
                <w:rFonts w:eastAsia="Times New Roman" w:cs="Arial"/>
                <w:b/>
                <w:kern w:val="3"/>
                <w:sz w:val="20"/>
                <w:szCs w:val="20"/>
                <w:highlight w:val="yellow"/>
              </w:rPr>
              <w:t>Versão</w:t>
            </w:r>
          </w:p>
        </w:tc>
      </w:tr>
      <w:tr w:rsidR="00BE46A1" w:rsidRPr="00174CDB" w14:paraId="6DA4611D" w14:textId="77777777" w:rsidTr="0069740E">
        <w:trPr>
          <w:cantSplit/>
          <w:trHeight w:val="932"/>
        </w:trPr>
        <w:tc>
          <w:tcPr>
            <w:tcW w:w="1084" w:type="pct"/>
            <w:vAlign w:val="center"/>
          </w:tcPr>
          <w:p w14:paraId="66B34049" w14:textId="77777777" w:rsidR="00BE46A1" w:rsidRPr="003F6D26" w:rsidRDefault="00BE46A1" w:rsidP="00BE46A1">
            <w:pPr>
              <w:spacing w:line="276" w:lineRule="auto"/>
              <w:rPr>
                <w:rFonts w:eastAsia="Times New Roman" w:cs="Arial"/>
                <w:kern w:val="3"/>
                <w:sz w:val="20"/>
                <w:szCs w:val="20"/>
                <w:highlight w:val="yellow"/>
              </w:rPr>
            </w:pPr>
          </w:p>
          <w:p w14:paraId="05B6238A" w14:textId="77777777" w:rsidR="00BE46A1" w:rsidRPr="003F6D26" w:rsidRDefault="00BE46A1" w:rsidP="00BE46A1">
            <w:pPr>
              <w:spacing w:line="276" w:lineRule="auto"/>
              <w:rPr>
                <w:rFonts w:eastAsia="Times New Roman" w:cs="Arial"/>
                <w:kern w:val="3"/>
                <w:sz w:val="20"/>
                <w:szCs w:val="20"/>
                <w:highlight w:val="yellow"/>
              </w:rPr>
            </w:pPr>
            <w:r w:rsidRPr="003F6D26">
              <w:rPr>
                <w:rFonts w:eastAsia="Times New Roman" w:cs="Arial"/>
                <w:kern w:val="3"/>
                <w:sz w:val="20"/>
                <w:szCs w:val="20"/>
                <w:highlight w:val="yellow"/>
              </w:rPr>
              <w:t xml:space="preserve">Monitor 23,8” </w:t>
            </w:r>
          </w:p>
          <w:p w14:paraId="377E11A4" w14:textId="77777777" w:rsidR="00BE46A1" w:rsidRPr="003F6D26" w:rsidRDefault="00BE46A1" w:rsidP="00BE46A1">
            <w:pPr>
              <w:spacing w:line="276" w:lineRule="auto"/>
              <w:rPr>
                <w:rFonts w:eastAsia="Calibri" w:cs="Arial"/>
                <w:bCs/>
                <w:sz w:val="20"/>
                <w:szCs w:val="20"/>
                <w:highlight w:val="yellow"/>
              </w:rPr>
            </w:pPr>
            <w:proofErr w:type="spellStart"/>
            <w:r w:rsidRPr="003F6D26">
              <w:rPr>
                <w:rFonts w:eastAsia="Times New Roman" w:cs="Arial"/>
                <w:kern w:val="3"/>
                <w:sz w:val="20"/>
                <w:szCs w:val="20"/>
                <w:highlight w:val="yellow"/>
              </w:rPr>
              <w:t>FullHD</w:t>
            </w:r>
            <w:proofErr w:type="spellEnd"/>
          </w:p>
        </w:tc>
        <w:tc>
          <w:tcPr>
            <w:tcW w:w="669" w:type="pct"/>
            <w:vAlign w:val="center"/>
          </w:tcPr>
          <w:p w14:paraId="7A77965E" w14:textId="77777777" w:rsidR="00BE46A1" w:rsidRPr="003F6D26" w:rsidRDefault="00BE46A1" w:rsidP="00BE46A1">
            <w:pPr>
              <w:suppressAutoHyphens/>
              <w:spacing w:line="276" w:lineRule="auto"/>
              <w:ind w:left="-106" w:right="-109"/>
              <w:contextualSpacing/>
              <w:jc w:val="center"/>
              <w:rPr>
                <w:rFonts w:eastAsia="Times New Roman" w:cs="Arial"/>
                <w:kern w:val="3"/>
                <w:sz w:val="20"/>
                <w:szCs w:val="20"/>
                <w:highlight w:val="yellow"/>
              </w:rPr>
            </w:pPr>
            <w:r w:rsidRPr="003F6D26">
              <w:rPr>
                <w:rFonts w:eastAsia="Times New Roman" w:cs="Arial"/>
                <w:kern w:val="3"/>
                <w:sz w:val="20"/>
                <w:szCs w:val="20"/>
                <w:highlight w:val="yellow"/>
              </w:rPr>
              <w:t>Unidade</w:t>
            </w:r>
          </w:p>
        </w:tc>
        <w:tc>
          <w:tcPr>
            <w:tcW w:w="721" w:type="pct"/>
            <w:vAlign w:val="center"/>
          </w:tcPr>
          <w:p w14:paraId="58D09386" w14:textId="77777777" w:rsidR="00BE46A1" w:rsidRPr="003F6D26" w:rsidRDefault="00BE46A1" w:rsidP="00BE46A1">
            <w:pPr>
              <w:suppressAutoHyphens/>
              <w:spacing w:line="276" w:lineRule="auto"/>
              <w:ind w:left="-20" w:firstLine="20"/>
              <w:contextualSpacing/>
              <w:jc w:val="center"/>
              <w:rPr>
                <w:rFonts w:eastAsia="Times New Roman" w:cs="Arial"/>
                <w:kern w:val="3"/>
                <w:sz w:val="20"/>
                <w:szCs w:val="20"/>
                <w:highlight w:val="yellow"/>
              </w:rPr>
            </w:pPr>
            <w:r w:rsidRPr="003F6D26">
              <w:rPr>
                <w:rFonts w:eastAsia="Times New Roman" w:cs="Arial"/>
                <w:kern w:val="3"/>
                <w:sz w:val="20"/>
                <w:szCs w:val="20"/>
                <w:highlight w:val="yellow"/>
              </w:rPr>
              <w:t>1000</w:t>
            </w:r>
          </w:p>
        </w:tc>
        <w:tc>
          <w:tcPr>
            <w:tcW w:w="787" w:type="pct"/>
            <w:vAlign w:val="center"/>
          </w:tcPr>
          <w:p w14:paraId="54B873CA" w14:textId="77777777" w:rsidR="00BE46A1" w:rsidRPr="003F6D26" w:rsidRDefault="00BE46A1" w:rsidP="00BE46A1">
            <w:pPr>
              <w:suppressAutoHyphens/>
              <w:spacing w:line="276" w:lineRule="auto"/>
              <w:ind w:left="-20" w:firstLine="20"/>
              <w:contextualSpacing/>
              <w:jc w:val="center"/>
              <w:rPr>
                <w:rFonts w:eastAsia="Times New Roman" w:cs="Arial"/>
                <w:kern w:val="3"/>
                <w:sz w:val="20"/>
                <w:szCs w:val="20"/>
                <w:highlight w:val="yellow"/>
              </w:rPr>
            </w:pPr>
          </w:p>
        </w:tc>
        <w:tc>
          <w:tcPr>
            <w:tcW w:w="791" w:type="pct"/>
          </w:tcPr>
          <w:p w14:paraId="433EECBE" w14:textId="77777777" w:rsidR="00BE46A1" w:rsidRPr="003F6D26" w:rsidRDefault="00BE46A1" w:rsidP="00BE46A1">
            <w:pPr>
              <w:suppressAutoHyphens/>
              <w:spacing w:line="276" w:lineRule="auto"/>
              <w:ind w:left="-20" w:firstLine="20"/>
              <w:contextualSpacing/>
              <w:jc w:val="center"/>
              <w:rPr>
                <w:rFonts w:eastAsia="Times New Roman" w:cs="Arial"/>
                <w:kern w:val="3"/>
                <w:sz w:val="20"/>
                <w:szCs w:val="20"/>
                <w:highlight w:val="yellow"/>
              </w:rPr>
            </w:pPr>
          </w:p>
        </w:tc>
        <w:tc>
          <w:tcPr>
            <w:tcW w:w="948" w:type="pct"/>
            <w:vAlign w:val="center"/>
          </w:tcPr>
          <w:p w14:paraId="600CFF20" w14:textId="77777777" w:rsidR="00BE46A1" w:rsidRPr="003F6D26" w:rsidRDefault="00BE46A1" w:rsidP="00BE46A1">
            <w:pPr>
              <w:suppressAutoHyphens/>
              <w:spacing w:line="276" w:lineRule="auto"/>
              <w:ind w:left="-20" w:firstLine="20"/>
              <w:contextualSpacing/>
              <w:jc w:val="center"/>
              <w:rPr>
                <w:rFonts w:eastAsia="Times New Roman" w:cs="Arial"/>
                <w:kern w:val="3"/>
                <w:sz w:val="20"/>
                <w:szCs w:val="20"/>
                <w:highlight w:val="yellow"/>
              </w:rPr>
            </w:pPr>
          </w:p>
        </w:tc>
      </w:tr>
    </w:tbl>
    <w:p w14:paraId="36A615CE" w14:textId="77777777" w:rsidR="000B1027" w:rsidRPr="000B1027" w:rsidRDefault="000B1027">
      <w:pPr>
        <w:rPr>
          <w:rFonts w:cs="Arial"/>
        </w:rPr>
      </w:pPr>
    </w:p>
    <w:p w14:paraId="73BB381A" w14:textId="77777777" w:rsidR="00FA582D" w:rsidRDefault="00FA582D" w:rsidP="00FA582D">
      <w:pPr>
        <w:jc w:val="center"/>
        <w:rPr>
          <w:rFonts w:cs="Arial"/>
          <w:b/>
          <w:bCs/>
        </w:rPr>
      </w:pPr>
    </w:p>
    <w:p w14:paraId="70644357" w14:textId="77777777" w:rsidR="00FA582D" w:rsidRDefault="00FA582D" w:rsidP="00FA582D">
      <w:pPr>
        <w:rPr>
          <w:rFonts w:cs="Arial"/>
          <w:b/>
          <w:bCs/>
        </w:rPr>
      </w:pPr>
    </w:p>
    <w:p w14:paraId="7AD96AC2" w14:textId="77777777" w:rsidR="0007173A" w:rsidRDefault="0007173A" w:rsidP="00E43A56">
      <w:pPr>
        <w:spacing w:after="160" w:line="259" w:lineRule="auto"/>
        <w:jc w:val="center"/>
        <w:rPr>
          <w:rFonts w:eastAsia="Times New Roman" w:cs="Arial"/>
          <w:b/>
          <w:bCs/>
          <w:color w:val="000000"/>
          <w:lang w:eastAsia="pt-BR"/>
        </w:rPr>
      </w:pPr>
    </w:p>
    <w:p w14:paraId="339F65E6" w14:textId="77777777" w:rsidR="00D1608E" w:rsidRDefault="00D1608E" w:rsidP="00E43A56">
      <w:pPr>
        <w:spacing w:after="160" w:line="259" w:lineRule="auto"/>
        <w:jc w:val="center"/>
        <w:rPr>
          <w:rFonts w:eastAsia="Times New Roman" w:cs="Arial"/>
          <w:b/>
          <w:bCs/>
          <w:color w:val="000000"/>
          <w:lang w:eastAsia="pt-BR"/>
        </w:rPr>
      </w:pPr>
    </w:p>
    <w:p w14:paraId="0C94D68B" w14:textId="77777777" w:rsidR="0007173A" w:rsidRDefault="0007173A" w:rsidP="00E43A56">
      <w:pPr>
        <w:spacing w:after="160" w:line="259" w:lineRule="auto"/>
        <w:jc w:val="center"/>
        <w:rPr>
          <w:rFonts w:eastAsia="Times New Roman" w:cs="Arial"/>
          <w:b/>
          <w:bCs/>
          <w:color w:val="000000"/>
          <w:lang w:eastAsia="pt-BR"/>
        </w:rPr>
      </w:pPr>
    </w:p>
    <w:p w14:paraId="5B6148DB" w14:textId="77777777" w:rsidR="0007173A" w:rsidRDefault="0007173A" w:rsidP="00E43A56">
      <w:pPr>
        <w:spacing w:after="160" w:line="259" w:lineRule="auto"/>
        <w:jc w:val="center"/>
        <w:rPr>
          <w:rFonts w:eastAsia="Times New Roman" w:cs="Arial"/>
          <w:b/>
          <w:bCs/>
          <w:color w:val="000000"/>
          <w:lang w:eastAsia="pt-BR"/>
        </w:rPr>
      </w:pPr>
    </w:p>
    <w:p w14:paraId="0BD27F67" w14:textId="77777777" w:rsidR="0007173A" w:rsidRDefault="0007173A" w:rsidP="00E43A56">
      <w:pPr>
        <w:spacing w:after="160" w:line="259" w:lineRule="auto"/>
        <w:jc w:val="center"/>
        <w:rPr>
          <w:rFonts w:eastAsia="Times New Roman" w:cs="Arial"/>
          <w:b/>
          <w:bCs/>
          <w:color w:val="000000"/>
          <w:lang w:eastAsia="pt-BR"/>
        </w:rPr>
      </w:pPr>
    </w:p>
    <w:p w14:paraId="12CCB03F" w14:textId="77777777" w:rsidR="0007173A" w:rsidRDefault="0007173A" w:rsidP="00E43A56">
      <w:pPr>
        <w:spacing w:after="160" w:line="259" w:lineRule="auto"/>
        <w:jc w:val="center"/>
        <w:rPr>
          <w:rFonts w:eastAsia="Times New Roman" w:cs="Arial"/>
          <w:b/>
          <w:bCs/>
          <w:color w:val="000000"/>
          <w:lang w:eastAsia="pt-BR"/>
        </w:rPr>
      </w:pPr>
    </w:p>
    <w:p w14:paraId="6C0746BF" w14:textId="77777777" w:rsidR="0007173A" w:rsidRDefault="0007173A" w:rsidP="00E43A56">
      <w:pPr>
        <w:spacing w:after="160" w:line="259" w:lineRule="auto"/>
        <w:jc w:val="center"/>
        <w:rPr>
          <w:rFonts w:eastAsia="Times New Roman" w:cs="Arial"/>
          <w:b/>
          <w:bCs/>
          <w:color w:val="000000"/>
          <w:lang w:eastAsia="pt-BR"/>
        </w:rPr>
      </w:pPr>
    </w:p>
    <w:p w14:paraId="119C2778" w14:textId="77777777" w:rsidR="0007173A" w:rsidRDefault="0007173A" w:rsidP="00E43A56">
      <w:pPr>
        <w:spacing w:after="160" w:line="259" w:lineRule="auto"/>
        <w:jc w:val="center"/>
        <w:rPr>
          <w:rFonts w:eastAsia="Times New Roman" w:cs="Arial"/>
          <w:b/>
          <w:bCs/>
          <w:color w:val="000000"/>
          <w:lang w:eastAsia="pt-BR"/>
        </w:rPr>
      </w:pPr>
    </w:p>
    <w:p w14:paraId="370DC7CD" w14:textId="77777777" w:rsidR="0007173A" w:rsidRDefault="0007173A" w:rsidP="00E43A56">
      <w:pPr>
        <w:spacing w:after="160" w:line="259" w:lineRule="auto"/>
        <w:jc w:val="center"/>
        <w:rPr>
          <w:rFonts w:eastAsia="Times New Roman" w:cs="Arial"/>
          <w:b/>
          <w:bCs/>
          <w:color w:val="000000"/>
          <w:lang w:eastAsia="pt-BR"/>
        </w:rPr>
      </w:pPr>
    </w:p>
    <w:p w14:paraId="4E04F260" w14:textId="617A7703" w:rsidR="00A20EB6" w:rsidRDefault="00A20EB6">
      <w:pPr>
        <w:rPr>
          <w:rFonts w:eastAsia="Times New Roman" w:cs="Arial"/>
          <w:b/>
          <w:bCs/>
          <w:color w:val="000000"/>
          <w:lang w:eastAsia="pt-BR"/>
        </w:rPr>
      </w:pPr>
      <w:r>
        <w:rPr>
          <w:rFonts w:eastAsia="Times New Roman" w:cs="Arial"/>
          <w:b/>
          <w:bCs/>
          <w:color w:val="000000"/>
          <w:lang w:eastAsia="pt-BR"/>
        </w:rPr>
        <w:br w:type="page"/>
      </w:r>
    </w:p>
    <w:p w14:paraId="68D22653" w14:textId="380F8C5E"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A20EB6">
        <w:rPr>
          <w:rFonts w:eastAsia="Times New Roman" w:cs="Arial"/>
          <w:b/>
          <w:bCs/>
          <w:color w:val="000000"/>
          <w:lang w:eastAsia="pt-BR"/>
        </w:rPr>
        <w:t>III</w:t>
      </w:r>
    </w:p>
    <w:p w14:paraId="00557F2F" w14:textId="77777777" w:rsidR="00D95DC8" w:rsidRPr="000625B8" w:rsidRDefault="00D95DC8" w:rsidP="00D95DC8">
      <w:pPr>
        <w:jc w:val="center"/>
        <w:rPr>
          <w:rFonts w:eastAsia="Times New Roman" w:cs="Arial"/>
          <w:b/>
          <w:bCs/>
          <w:color w:val="000000"/>
          <w:lang w:eastAsia="pt-BR"/>
        </w:rPr>
      </w:pPr>
      <w:r w:rsidRPr="000625B8">
        <w:rPr>
          <w:rFonts w:eastAsia="Times New Roman" w:cs="Arial"/>
          <w:b/>
          <w:bCs/>
          <w:color w:val="000000"/>
          <w:lang w:eastAsia="pt-BR"/>
        </w:rPr>
        <w:t>RESOLUÇÃO Nº 11/2023</w:t>
      </w:r>
    </w:p>
    <w:p w14:paraId="6AFCD569" w14:textId="77777777" w:rsidR="00D95DC8" w:rsidRPr="000625B8" w:rsidRDefault="00D95DC8" w:rsidP="00D95DC8">
      <w:pPr>
        <w:rPr>
          <w:rFonts w:eastAsia="Times New Roman" w:cs="Arial"/>
          <w:b/>
          <w:bCs/>
          <w:color w:val="000000"/>
          <w:lang w:eastAsia="pt-BR"/>
        </w:rPr>
      </w:pPr>
    </w:p>
    <w:p w14:paraId="009404DA" w14:textId="77777777" w:rsidR="00D95DC8" w:rsidRPr="000625B8" w:rsidRDefault="00D95DC8" w:rsidP="00D95DC8">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498AC9AE" w14:textId="77777777" w:rsidR="00D95DC8" w:rsidRPr="000625B8" w:rsidRDefault="00D95DC8" w:rsidP="00D95DC8">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6C67F1AD" w14:textId="77777777" w:rsidR="00D95DC8" w:rsidRPr="000625B8" w:rsidRDefault="00D95DC8" w:rsidP="00D95DC8">
      <w:pPr>
        <w:jc w:val="both"/>
        <w:rPr>
          <w:rFonts w:eastAsia="Times New Roman" w:cs="Arial"/>
          <w:sz w:val="20"/>
          <w:szCs w:val="20"/>
        </w:rPr>
      </w:pPr>
    </w:p>
    <w:p w14:paraId="6AAF5A81"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642FECFD"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1DA395D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27B8B446" w14:textId="77777777" w:rsidR="00D95DC8" w:rsidRPr="000625B8" w:rsidRDefault="00D95DC8" w:rsidP="00D95DC8">
      <w:pPr>
        <w:jc w:val="both"/>
        <w:rPr>
          <w:rFonts w:eastAsia="Times New Roman" w:cs="Arial"/>
          <w:b/>
          <w:bCs/>
          <w:sz w:val="20"/>
          <w:szCs w:val="20"/>
        </w:rPr>
      </w:pPr>
      <w:r w:rsidRPr="000625B8">
        <w:rPr>
          <w:rFonts w:eastAsia="Times New Roman" w:cs="Arial"/>
          <w:b/>
          <w:bCs/>
          <w:sz w:val="20"/>
          <w:szCs w:val="20"/>
        </w:rPr>
        <w:t>CAPÍTULO I</w:t>
      </w:r>
    </w:p>
    <w:p w14:paraId="73E8A05E" w14:textId="77777777" w:rsidR="00D95DC8" w:rsidRPr="000625B8" w:rsidRDefault="00D95DC8" w:rsidP="00D95DC8">
      <w:pPr>
        <w:jc w:val="both"/>
        <w:rPr>
          <w:rFonts w:eastAsia="Times New Roman" w:cs="Arial"/>
          <w:b/>
          <w:bCs/>
          <w:sz w:val="20"/>
          <w:szCs w:val="20"/>
        </w:rPr>
      </w:pPr>
      <w:r w:rsidRPr="000625B8">
        <w:rPr>
          <w:rFonts w:eastAsia="Times New Roman" w:cs="Arial"/>
          <w:b/>
          <w:bCs/>
          <w:sz w:val="20"/>
          <w:szCs w:val="20"/>
        </w:rPr>
        <w:t>DISPOSIÇÕES GERAIS</w:t>
      </w:r>
    </w:p>
    <w:p w14:paraId="3E5D262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168E08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61E4330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w:t>
      </w:r>
      <w:proofErr w:type="gramStart"/>
      <w:r w:rsidRPr="000625B8">
        <w:rPr>
          <w:rFonts w:eastAsia="Times New Roman" w:cs="Arial"/>
          <w:sz w:val="20"/>
          <w:szCs w:val="20"/>
        </w:rPr>
        <w:t>advertência</w:t>
      </w:r>
      <w:proofErr w:type="gramEnd"/>
      <w:r w:rsidRPr="000625B8">
        <w:rPr>
          <w:rFonts w:eastAsia="Times New Roman" w:cs="Arial"/>
          <w:sz w:val="20"/>
          <w:szCs w:val="20"/>
        </w:rPr>
        <w:t>;</w:t>
      </w:r>
    </w:p>
    <w:p w14:paraId="0A86597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w:t>
      </w:r>
      <w:proofErr w:type="gramStart"/>
      <w:r w:rsidRPr="000625B8">
        <w:rPr>
          <w:rFonts w:eastAsia="Times New Roman" w:cs="Arial"/>
          <w:sz w:val="20"/>
          <w:szCs w:val="20"/>
        </w:rPr>
        <w:t>multa</w:t>
      </w:r>
      <w:proofErr w:type="gramEnd"/>
      <w:r w:rsidRPr="000625B8">
        <w:rPr>
          <w:rFonts w:eastAsia="Times New Roman" w:cs="Arial"/>
          <w:sz w:val="20"/>
          <w:szCs w:val="20"/>
        </w:rPr>
        <w:t>;</w:t>
      </w:r>
    </w:p>
    <w:p w14:paraId="5F227CA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4915C1E7"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xml:space="preserve">IV - </w:t>
      </w:r>
      <w:proofErr w:type="gramStart"/>
      <w:r w:rsidRPr="000625B8">
        <w:rPr>
          <w:rFonts w:eastAsia="Times New Roman" w:cs="Arial"/>
          <w:sz w:val="20"/>
          <w:szCs w:val="20"/>
        </w:rPr>
        <w:t>declaração</w:t>
      </w:r>
      <w:proofErr w:type="gramEnd"/>
      <w:r w:rsidRPr="000625B8">
        <w:rPr>
          <w:rFonts w:eastAsia="Times New Roman" w:cs="Arial"/>
          <w:sz w:val="20"/>
          <w:szCs w:val="20"/>
        </w:rPr>
        <w:t xml:space="preserve"> de inidoneidade para licitar e contratar no âmbito da Administração Pública direta e indireta de todos os entes federativos, pelo prazo mínimo de 3 (três) anos e máximo de 6 (seis) anos.</w:t>
      </w:r>
    </w:p>
    <w:p w14:paraId="62BC989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7836418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547DAB9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742DADB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176EB6E7"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w:t>
      </w:r>
      <w:proofErr w:type="gramStart"/>
      <w:r w:rsidRPr="000625B8">
        <w:rPr>
          <w:rFonts w:eastAsia="Times New Roman" w:cs="Arial"/>
          <w:sz w:val="20"/>
          <w:szCs w:val="20"/>
        </w:rPr>
        <w:t>as</w:t>
      </w:r>
      <w:proofErr w:type="gramEnd"/>
      <w:r w:rsidRPr="000625B8">
        <w:rPr>
          <w:rFonts w:eastAsia="Times New Roman" w:cs="Arial"/>
          <w:sz w:val="20"/>
          <w:szCs w:val="20"/>
        </w:rPr>
        <w:t xml:space="preserve"> peculiaridades do caso concreto;</w:t>
      </w:r>
    </w:p>
    <w:p w14:paraId="0D6B78F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6F0D36C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xml:space="preserve">- </w:t>
      </w:r>
      <w:proofErr w:type="gramStart"/>
      <w:r w:rsidRPr="000625B8">
        <w:rPr>
          <w:rFonts w:eastAsia="Times New Roman" w:cs="Arial"/>
          <w:sz w:val="20"/>
          <w:szCs w:val="20"/>
        </w:rPr>
        <w:t>a</w:t>
      </w:r>
      <w:proofErr w:type="gramEnd"/>
      <w:r w:rsidRPr="000625B8">
        <w:rPr>
          <w:rFonts w:eastAsia="Times New Roman" w:cs="Arial"/>
          <w:sz w:val="20"/>
          <w:szCs w:val="20"/>
        </w:rPr>
        <w:t xml:space="preserve"> implantação ou o aperfeiçoamento de programa de integridade, conforme normas e orientações dos órgãos de controle.</w:t>
      </w:r>
    </w:p>
    <w:p w14:paraId="68FC862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3AB46A9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366A724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2CAE1F6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2EF85D15"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0917C939"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708F33F8"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40C9AE00"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1425080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6BB28A3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3B6DB30E"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CAPÍTULO II</w:t>
      </w:r>
    </w:p>
    <w:p w14:paraId="7A7AEDC9"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lastRenderedPageBreak/>
        <w:t>DA APLICAÇÃO DAS PENALIDADES</w:t>
      </w:r>
    </w:p>
    <w:p w14:paraId="59011FB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 – Da Advertência</w:t>
      </w:r>
    </w:p>
    <w:p w14:paraId="1B2ABEAC" w14:textId="77777777" w:rsidR="00D95DC8" w:rsidRPr="000625B8" w:rsidRDefault="00D95DC8" w:rsidP="00D95DC8">
      <w:pPr>
        <w:jc w:val="both"/>
        <w:rPr>
          <w:rFonts w:eastAsia="Times New Roman" w:cs="Arial"/>
          <w:sz w:val="20"/>
          <w:szCs w:val="20"/>
        </w:rPr>
      </w:pPr>
    </w:p>
    <w:p w14:paraId="51E184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53A06A6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II – Da Multa</w:t>
      </w:r>
    </w:p>
    <w:p w14:paraId="4C1F0A9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5DE5675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4BB634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63DD7F3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4366B06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5589710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14C2C43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0EEDFFD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5B7CCC19"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5DAEB19F"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11E1191A"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III – Do Impedimento de Licitar e Contratar</w:t>
      </w:r>
    </w:p>
    <w:p w14:paraId="038CA2F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5555B4A"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xml:space="preserve">I – </w:t>
      </w:r>
      <w:proofErr w:type="gramStart"/>
      <w:r w:rsidRPr="000625B8">
        <w:rPr>
          <w:rFonts w:eastAsia="Times New Roman" w:cs="Arial"/>
          <w:sz w:val="20"/>
          <w:szCs w:val="20"/>
        </w:rPr>
        <w:t>por</w:t>
      </w:r>
      <w:proofErr w:type="gramEnd"/>
      <w:r w:rsidRPr="000625B8">
        <w:rPr>
          <w:rFonts w:eastAsia="Times New Roman" w:cs="Arial"/>
          <w:sz w:val="20"/>
          <w:szCs w:val="20"/>
        </w:rPr>
        <w:t xml:space="preserve"> 2 (dois) meses: inciso IV;</w:t>
      </w:r>
    </w:p>
    <w:p w14:paraId="769BF322"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xml:space="preserve">II – </w:t>
      </w:r>
      <w:proofErr w:type="gramStart"/>
      <w:r w:rsidRPr="000625B8">
        <w:rPr>
          <w:rFonts w:eastAsia="Times New Roman" w:cs="Arial"/>
          <w:sz w:val="20"/>
          <w:szCs w:val="20"/>
        </w:rPr>
        <w:t>por</w:t>
      </w:r>
      <w:proofErr w:type="gramEnd"/>
      <w:r w:rsidRPr="000625B8">
        <w:rPr>
          <w:rFonts w:eastAsia="Times New Roman" w:cs="Arial"/>
          <w:sz w:val="20"/>
          <w:szCs w:val="20"/>
        </w:rPr>
        <w:t xml:space="preserve"> 4 (quatro) meses: incisos V a VII;</w:t>
      </w:r>
    </w:p>
    <w:p w14:paraId="57CB439B"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III – por 1 (um) ano: inciso II;</w:t>
      </w:r>
    </w:p>
    <w:p w14:paraId="2BED6CA6"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xml:space="preserve">IV – </w:t>
      </w:r>
      <w:proofErr w:type="gramStart"/>
      <w:r w:rsidRPr="000625B8">
        <w:rPr>
          <w:rFonts w:eastAsia="Times New Roman" w:cs="Arial"/>
          <w:sz w:val="20"/>
          <w:szCs w:val="20"/>
        </w:rPr>
        <w:t>por</w:t>
      </w:r>
      <w:proofErr w:type="gramEnd"/>
      <w:r w:rsidRPr="000625B8">
        <w:rPr>
          <w:rFonts w:eastAsia="Times New Roman" w:cs="Arial"/>
          <w:sz w:val="20"/>
          <w:szCs w:val="20"/>
        </w:rPr>
        <w:t xml:space="preserve"> 2 (dois) anos: inciso III.</w:t>
      </w:r>
    </w:p>
    <w:p w14:paraId="4E6DDFE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68330185"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xml:space="preserve">I – </w:t>
      </w:r>
      <w:proofErr w:type="gramStart"/>
      <w:r w:rsidRPr="000625B8">
        <w:rPr>
          <w:rFonts w:eastAsia="Times New Roman" w:cs="Arial"/>
          <w:sz w:val="20"/>
          <w:szCs w:val="20"/>
        </w:rPr>
        <w:t>a</w:t>
      </w:r>
      <w:proofErr w:type="gramEnd"/>
      <w:r w:rsidRPr="000625B8">
        <w:rPr>
          <w:rFonts w:eastAsia="Times New Roman" w:cs="Arial"/>
          <w:sz w:val="20"/>
          <w:szCs w:val="20"/>
        </w:rPr>
        <w:t xml:space="preserve"> majoração será de 50% (cinquenta por cento) por agravante, até o limite máximo de 3 anos;</w:t>
      </w:r>
    </w:p>
    <w:p w14:paraId="07CE4767"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xml:space="preserve">II – </w:t>
      </w:r>
      <w:proofErr w:type="gramStart"/>
      <w:r w:rsidRPr="000625B8">
        <w:rPr>
          <w:rFonts w:eastAsia="Times New Roman" w:cs="Arial"/>
          <w:sz w:val="20"/>
          <w:szCs w:val="20"/>
        </w:rPr>
        <w:t>a</w:t>
      </w:r>
      <w:proofErr w:type="gramEnd"/>
      <w:r w:rsidRPr="000625B8">
        <w:rPr>
          <w:rFonts w:eastAsia="Times New Roman" w:cs="Arial"/>
          <w:sz w:val="20"/>
          <w:szCs w:val="20"/>
        </w:rPr>
        <w:t xml:space="preserve"> redução será de 50% (cinquenta por cento), aplicável uma única vez, limitando-se à pena mínima de um mês. (NR);</w:t>
      </w:r>
    </w:p>
    <w:p w14:paraId="0F95E61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04A94951"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IV – Da Declaração de Inidoneidade</w:t>
      </w:r>
    </w:p>
    <w:p w14:paraId="6D6E620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3EB433F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lastRenderedPageBreak/>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223B2B4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xml:space="preserve">I – </w:t>
      </w:r>
      <w:proofErr w:type="gramStart"/>
      <w:r w:rsidRPr="000625B8">
        <w:rPr>
          <w:rFonts w:eastAsia="Times New Roman" w:cs="Arial"/>
          <w:sz w:val="20"/>
          <w:szCs w:val="20"/>
        </w:rPr>
        <w:t>a</w:t>
      </w:r>
      <w:proofErr w:type="gramEnd"/>
      <w:r w:rsidRPr="000625B8">
        <w:rPr>
          <w:rFonts w:eastAsia="Times New Roman" w:cs="Arial"/>
          <w:sz w:val="20"/>
          <w:szCs w:val="20"/>
        </w:rPr>
        <w:t xml:space="preserve"> majoração corresponderá a 50% (cinquenta por cento) para cada agravante, até o limite máximo de 6 (seis) anos; </w:t>
      </w:r>
    </w:p>
    <w:p w14:paraId="52F82FBD"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xml:space="preserve">II – </w:t>
      </w:r>
      <w:proofErr w:type="gramStart"/>
      <w:r w:rsidRPr="000625B8">
        <w:rPr>
          <w:rFonts w:eastAsia="Times New Roman" w:cs="Arial"/>
          <w:sz w:val="20"/>
          <w:szCs w:val="20"/>
        </w:rPr>
        <w:t>a</w:t>
      </w:r>
      <w:proofErr w:type="gramEnd"/>
      <w:r w:rsidRPr="000625B8">
        <w:rPr>
          <w:rFonts w:eastAsia="Times New Roman" w:cs="Arial"/>
          <w:sz w:val="20"/>
          <w:szCs w:val="20"/>
        </w:rPr>
        <w:t xml:space="preserve"> redução corresponderá a 50% (cinquenta por cento), aplicável uma única vez, limitada à pena mínima. (NR).</w:t>
      </w:r>
    </w:p>
    <w:p w14:paraId="164C438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06C81C3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45EE3E7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CAPÍTULO III</w:t>
      </w:r>
    </w:p>
    <w:p w14:paraId="5FDF640C"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DO PROCESSO SANCIONATÓRIO</w:t>
      </w:r>
    </w:p>
    <w:p w14:paraId="180E1420"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F26DB73"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40BDC41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4B185CD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0AE0CE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3030E1B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5E50ECD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619C0AD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3A593BA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0C51D2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3A0097E0"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w:t>
      </w:r>
      <w:proofErr w:type="gramStart"/>
      <w:r w:rsidRPr="000625B8">
        <w:rPr>
          <w:rFonts w:eastAsia="Times New Roman" w:cs="Arial"/>
          <w:sz w:val="20"/>
          <w:szCs w:val="20"/>
        </w:rPr>
        <w:t>aplicar</w:t>
      </w:r>
      <w:proofErr w:type="gramEnd"/>
      <w:r w:rsidRPr="000625B8">
        <w:rPr>
          <w:rFonts w:eastAsia="Times New Roman" w:cs="Arial"/>
          <w:sz w:val="20"/>
          <w:szCs w:val="20"/>
        </w:rPr>
        <w:t xml:space="preserve"> a sanção de impedimento de licitar e contratar;</w:t>
      </w:r>
    </w:p>
    <w:p w14:paraId="43CF2E89"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w:t>
      </w:r>
      <w:proofErr w:type="gramStart"/>
      <w:r w:rsidRPr="000625B8">
        <w:rPr>
          <w:rFonts w:eastAsia="Times New Roman" w:cs="Arial"/>
          <w:sz w:val="20"/>
          <w:szCs w:val="20"/>
        </w:rPr>
        <w:t>encaminhar</w:t>
      </w:r>
      <w:proofErr w:type="gramEnd"/>
      <w:r w:rsidRPr="000625B8">
        <w:rPr>
          <w:rFonts w:eastAsia="Times New Roman" w:cs="Arial"/>
          <w:sz w:val="20"/>
          <w:szCs w:val="20"/>
        </w:rPr>
        <w:t xml:space="preserve"> o processo ao Presidente do Tribunal, autoridade competente para aplicação da sanção de declaração de inidoneidade para licitar e contratar.</w:t>
      </w:r>
    </w:p>
    <w:p w14:paraId="7E39268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7187939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793692A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3DA5C9F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1C410D53"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06A8FCC7"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lastRenderedPageBreak/>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1BF606A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486B17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4F6CB9B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191E1E7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338290E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32FE663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64A4BD9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F0B74F3"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15924F3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28F6C38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1DB71EB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1522B0D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w:t>
      </w:r>
      <w:proofErr w:type="gramStart"/>
      <w:r w:rsidRPr="000625B8">
        <w:rPr>
          <w:rFonts w:eastAsia="Times New Roman" w:cs="Arial"/>
          <w:sz w:val="20"/>
          <w:szCs w:val="20"/>
        </w:rPr>
        <w:t>reparação</w:t>
      </w:r>
      <w:proofErr w:type="gramEnd"/>
      <w:r w:rsidRPr="000625B8">
        <w:rPr>
          <w:rFonts w:eastAsia="Times New Roman" w:cs="Arial"/>
          <w:sz w:val="20"/>
          <w:szCs w:val="20"/>
        </w:rPr>
        <w:t xml:space="preserve"> integral do dano causado à Administração Pública;</w:t>
      </w:r>
    </w:p>
    <w:p w14:paraId="6EE812A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w:t>
      </w:r>
      <w:proofErr w:type="gramStart"/>
      <w:r w:rsidRPr="000625B8">
        <w:rPr>
          <w:rFonts w:eastAsia="Times New Roman" w:cs="Arial"/>
          <w:sz w:val="20"/>
          <w:szCs w:val="20"/>
        </w:rPr>
        <w:t>pagamento</w:t>
      </w:r>
      <w:proofErr w:type="gramEnd"/>
      <w:r w:rsidRPr="000625B8">
        <w:rPr>
          <w:rFonts w:eastAsia="Times New Roman" w:cs="Arial"/>
          <w:sz w:val="20"/>
          <w:szCs w:val="20"/>
        </w:rPr>
        <w:t xml:space="preserve"> da multa;</w:t>
      </w:r>
    </w:p>
    <w:p w14:paraId="58219BD7"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1C64600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w:t>
      </w:r>
      <w:proofErr w:type="gramStart"/>
      <w:r w:rsidRPr="000625B8">
        <w:rPr>
          <w:rFonts w:eastAsia="Times New Roman" w:cs="Arial"/>
          <w:sz w:val="20"/>
          <w:szCs w:val="20"/>
        </w:rPr>
        <w:t>cumprimento</w:t>
      </w:r>
      <w:proofErr w:type="gramEnd"/>
      <w:r w:rsidRPr="000625B8">
        <w:rPr>
          <w:rFonts w:eastAsia="Times New Roman" w:cs="Arial"/>
          <w:sz w:val="20"/>
          <w:szCs w:val="20"/>
        </w:rPr>
        <w:t xml:space="preserve"> das condições de reabilitação definidas no ato punitivo;</w:t>
      </w:r>
    </w:p>
    <w:p w14:paraId="51C57723"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V</w:t>
      </w:r>
      <w:r w:rsidRPr="000625B8">
        <w:rPr>
          <w:rFonts w:eastAsia="Times New Roman" w:cs="Arial"/>
          <w:sz w:val="20"/>
          <w:szCs w:val="20"/>
        </w:rPr>
        <w:t xml:space="preserve"> - </w:t>
      </w:r>
      <w:proofErr w:type="gramStart"/>
      <w:r w:rsidRPr="000625B8">
        <w:rPr>
          <w:rFonts w:eastAsia="Times New Roman" w:cs="Arial"/>
          <w:sz w:val="20"/>
          <w:szCs w:val="20"/>
        </w:rPr>
        <w:t>análise</w:t>
      </w:r>
      <w:proofErr w:type="gramEnd"/>
      <w:r w:rsidRPr="000625B8">
        <w:rPr>
          <w:rFonts w:eastAsia="Times New Roman" w:cs="Arial"/>
          <w:sz w:val="20"/>
          <w:szCs w:val="20"/>
        </w:rPr>
        <w:t xml:space="preserve"> jurídica prévia, com posicionamento conclusivo quanto ao cumprimento dos requisitos definidos neste artigo.</w:t>
      </w:r>
    </w:p>
    <w:p w14:paraId="1F785E3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67C26DE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28FEB9D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CAPÍTULO IV</w:t>
      </w:r>
    </w:p>
    <w:p w14:paraId="4F2C4A2A"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lastRenderedPageBreak/>
        <w:t>DISPOSIÇÕES FINAIS</w:t>
      </w:r>
    </w:p>
    <w:p w14:paraId="71261E0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5E5AB42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58BF270B" w14:textId="77777777" w:rsidR="00D95DC8" w:rsidRPr="00971ED7" w:rsidRDefault="00D95DC8" w:rsidP="00D95DC8">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p w14:paraId="7E5D00AD" w14:textId="6516EDE5" w:rsidR="007D65C7" w:rsidRDefault="007D65C7" w:rsidP="00D95DC8">
      <w:pPr>
        <w:jc w:val="center"/>
        <w:rPr>
          <w:b/>
          <w:bCs/>
          <w:kern w:val="28"/>
          <w:szCs w:val="32"/>
          <w:highlight w:val="yellow"/>
        </w:rPr>
      </w:pPr>
    </w:p>
    <w:sectPr w:rsidR="007D65C7" w:rsidSect="00300E52">
      <w:headerReference w:type="default" r:id="rId127"/>
      <w:footerReference w:type="default" r:id="rId128"/>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088AF" w14:textId="77777777" w:rsidR="006004D4" w:rsidRDefault="006004D4">
      <w:r>
        <w:separator/>
      </w:r>
    </w:p>
  </w:endnote>
  <w:endnote w:type="continuationSeparator" w:id="0">
    <w:p w14:paraId="5D33FEC4" w14:textId="77777777" w:rsidR="006004D4" w:rsidRDefault="00600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C5742" w14:textId="29C68EFC" w:rsidR="00BC59DA" w:rsidRPr="003C2A6B" w:rsidRDefault="00377120" w:rsidP="00BC59DA">
    <w:pPr>
      <w:pStyle w:val="Rodap"/>
      <w:pBdr>
        <w:top w:val="single" w:sz="4" w:space="1" w:color="auto"/>
      </w:pBdr>
      <w:jc w:val="center"/>
      <w:rPr>
        <w:sz w:val="18"/>
        <w:szCs w:val="18"/>
      </w:rPr>
    </w:pPr>
    <w:r>
      <w:rPr>
        <w:sz w:val="18"/>
      </w:rPr>
      <w:t xml:space="preserve">Pregão Eletrônico nº </w:t>
    </w:r>
    <w:r w:rsidRPr="00A87199">
      <w:rPr>
        <w:sz w:val="18"/>
        <w:highlight w:val="yellow"/>
      </w:rPr>
      <w:t>__</w:t>
    </w:r>
    <w:r w:rsidRPr="004E725F">
      <w:rPr>
        <w:sz w:val="18"/>
      </w:rPr>
      <w:t>/</w:t>
    </w:r>
    <w:r w:rsidR="0085390C">
      <w:rPr>
        <w:sz w:val="18"/>
      </w:rPr>
      <w:t>202</w:t>
    </w:r>
    <w:r w:rsidR="00BA3B9B">
      <w:rPr>
        <w:sz w:val="18"/>
      </w:rPr>
      <w:t>6</w:t>
    </w:r>
    <w:r w:rsidRPr="00464F47">
      <w:rPr>
        <w:sz w:val="18"/>
      </w:rPr>
      <w:t xml:space="preserve"> </w:t>
    </w:r>
    <w:r>
      <w:rPr>
        <w:sz w:val="18"/>
      </w:rPr>
      <w:t xml:space="preserve">– </w:t>
    </w:r>
    <w:r w:rsidRPr="004D1EF5">
      <w:rPr>
        <w:sz w:val="18"/>
      </w:rPr>
      <w:t xml:space="preserve">SEI – Processo nº </w:t>
    </w:r>
    <w:r w:rsidR="00BA3B9B">
      <w:rPr>
        <w:sz w:val="18"/>
        <w:highlight w:val="yellow"/>
      </w:rPr>
      <w:t>4725</w:t>
    </w:r>
    <w:r w:rsidR="004401C6">
      <w:rPr>
        <w:sz w:val="18"/>
        <w:highlight w:val="yellow"/>
      </w:rPr>
      <w:t>/202</w:t>
    </w:r>
    <w:r w:rsidR="00BA3B9B">
      <w:rPr>
        <w:sz w:val="18"/>
        <w:highlight w:val="yellow"/>
      </w:rPr>
      <w:t>6</w:t>
    </w:r>
    <w:r w:rsidR="004401C6">
      <w:rPr>
        <w:sz w:val="18"/>
        <w:highlight w:val="yellow"/>
      </w:rPr>
      <w:t>-1</w:t>
    </w:r>
    <w:r w:rsidR="00BA3B9B">
      <w:rPr>
        <w:sz w:val="18"/>
      </w:rPr>
      <w:t>4</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BC59DA">
      <w:rPr>
        <w:sz w:val="18"/>
        <w:szCs w:val="18"/>
      </w:rPr>
      <w:t>6</w:t>
    </w:r>
    <w:r w:rsidR="00896383">
      <w:rPr>
        <w:sz w:val="18"/>
        <w:szCs w:val="18"/>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D7575" w14:textId="77777777" w:rsidR="006004D4" w:rsidRDefault="006004D4">
      <w:r>
        <w:separator/>
      </w:r>
    </w:p>
  </w:footnote>
  <w:footnote w:type="continuationSeparator" w:id="0">
    <w:p w14:paraId="2540D0C1" w14:textId="77777777" w:rsidR="006004D4" w:rsidRDefault="006004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948762778" name="Imagem 1948762778"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3FE3046"/>
    <w:multiLevelType w:val="multilevel"/>
    <w:tmpl w:val="C82E1DE6"/>
    <w:lvl w:ilvl="0">
      <w:start w:val="3"/>
      <w:numFmt w:val="decimal"/>
      <w:lvlText w:val="%1"/>
      <w:lvlJc w:val="left"/>
      <w:pPr>
        <w:ind w:left="360" w:hanging="360"/>
      </w:pPr>
      <w:rPr>
        <w:rFonts w:hint="default"/>
      </w:rPr>
    </w:lvl>
    <w:lvl w:ilvl="1">
      <w:start w:val="3"/>
      <w:numFmt w:val="decimal"/>
      <w:lvlText w:val="%1.%2"/>
      <w:lvlJc w:val="left"/>
      <w:pPr>
        <w:ind w:left="354" w:hanging="360"/>
      </w:pPr>
      <w:rPr>
        <w:rFonts w:hint="default"/>
      </w:rPr>
    </w:lvl>
    <w:lvl w:ilvl="2">
      <w:start w:val="1"/>
      <w:numFmt w:val="decimal"/>
      <w:lvlText w:val="%1.%2.%3"/>
      <w:lvlJc w:val="left"/>
      <w:pPr>
        <w:ind w:left="708" w:hanging="720"/>
      </w:pPr>
      <w:rPr>
        <w:rFonts w:hint="default"/>
      </w:rPr>
    </w:lvl>
    <w:lvl w:ilvl="3">
      <w:start w:val="1"/>
      <w:numFmt w:val="decimal"/>
      <w:lvlText w:val="%1.%2.%3.%4"/>
      <w:lvlJc w:val="left"/>
      <w:pPr>
        <w:ind w:left="1062" w:hanging="1080"/>
      </w:pPr>
      <w:rPr>
        <w:rFonts w:hint="default"/>
      </w:rPr>
    </w:lvl>
    <w:lvl w:ilvl="4">
      <w:start w:val="1"/>
      <w:numFmt w:val="decimal"/>
      <w:lvlText w:val="%1.%2.%3.%4.%5"/>
      <w:lvlJc w:val="left"/>
      <w:pPr>
        <w:ind w:left="1056" w:hanging="1080"/>
      </w:pPr>
      <w:rPr>
        <w:rFonts w:hint="default"/>
      </w:rPr>
    </w:lvl>
    <w:lvl w:ilvl="5">
      <w:start w:val="1"/>
      <w:numFmt w:val="decimal"/>
      <w:lvlText w:val="%1.%2.%3.%4.%5.%6"/>
      <w:lvlJc w:val="left"/>
      <w:pPr>
        <w:ind w:left="1410" w:hanging="1440"/>
      </w:pPr>
      <w:rPr>
        <w:rFonts w:hint="default"/>
      </w:rPr>
    </w:lvl>
    <w:lvl w:ilvl="6">
      <w:start w:val="1"/>
      <w:numFmt w:val="decimal"/>
      <w:lvlText w:val="%1.%2.%3.%4.%5.%6.%7"/>
      <w:lvlJc w:val="left"/>
      <w:pPr>
        <w:ind w:left="1404" w:hanging="1440"/>
      </w:pPr>
      <w:rPr>
        <w:rFonts w:hint="default"/>
      </w:rPr>
    </w:lvl>
    <w:lvl w:ilvl="7">
      <w:start w:val="1"/>
      <w:numFmt w:val="decimal"/>
      <w:lvlText w:val="%1.%2.%3.%4.%5.%6.%7.%8"/>
      <w:lvlJc w:val="left"/>
      <w:pPr>
        <w:ind w:left="1758" w:hanging="1800"/>
      </w:pPr>
      <w:rPr>
        <w:rFonts w:hint="default"/>
      </w:rPr>
    </w:lvl>
    <w:lvl w:ilvl="8">
      <w:start w:val="1"/>
      <w:numFmt w:val="decimal"/>
      <w:lvlText w:val="%1.%2.%3.%4.%5.%6.%7.%8.%9"/>
      <w:lvlJc w:val="left"/>
      <w:pPr>
        <w:ind w:left="1752" w:hanging="1800"/>
      </w:pPr>
      <w:rPr>
        <w:rFonts w:hint="default"/>
      </w:rPr>
    </w:lvl>
  </w:abstractNum>
  <w:abstractNum w:abstractNumId="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6"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072"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4330B0B"/>
    <w:multiLevelType w:val="multilevel"/>
    <w:tmpl w:val="C82E1DE6"/>
    <w:lvl w:ilvl="0">
      <w:start w:val="3"/>
      <w:numFmt w:val="decimal"/>
      <w:lvlText w:val="%1"/>
      <w:lvlJc w:val="left"/>
      <w:pPr>
        <w:ind w:left="360" w:hanging="360"/>
      </w:pPr>
      <w:rPr>
        <w:rFonts w:hint="default"/>
      </w:rPr>
    </w:lvl>
    <w:lvl w:ilvl="1">
      <w:start w:val="3"/>
      <w:numFmt w:val="decimal"/>
      <w:lvlText w:val="%1.%2"/>
      <w:lvlJc w:val="left"/>
      <w:pPr>
        <w:ind w:left="354" w:hanging="360"/>
      </w:pPr>
      <w:rPr>
        <w:rFonts w:hint="default"/>
      </w:rPr>
    </w:lvl>
    <w:lvl w:ilvl="2">
      <w:start w:val="1"/>
      <w:numFmt w:val="decimal"/>
      <w:lvlText w:val="%1.%2.%3"/>
      <w:lvlJc w:val="left"/>
      <w:pPr>
        <w:ind w:left="708" w:hanging="720"/>
      </w:pPr>
      <w:rPr>
        <w:rFonts w:hint="default"/>
      </w:rPr>
    </w:lvl>
    <w:lvl w:ilvl="3">
      <w:start w:val="1"/>
      <w:numFmt w:val="decimal"/>
      <w:lvlText w:val="%1.%2.%3.%4"/>
      <w:lvlJc w:val="left"/>
      <w:pPr>
        <w:ind w:left="1062" w:hanging="1080"/>
      </w:pPr>
      <w:rPr>
        <w:rFonts w:hint="default"/>
      </w:rPr>
    </w:lvl>
    <w:lvl w:ilvl="4">
      <w:start w:val="1"/>
      <w:numFmt w:val="decimal"/>
      <w:lvlText w:val="%1.%2.%3.%4.%5"/>
      <w:lvlJc w:val="left"/>
      <w:pPr>
        <w:ind w:left="1056" w:hanging="1080"/>
      </w:pPr>
      <w:rPr>
        <w:rFonts w:hint="default"/>
      </w:rPr>
    </w:lvl>
    <w:lvl w:ilvl="5">
      <w:start w:val="1"/>
      <w:numFmt w:val="decimal"/>
      <w:lvlText w:val="%1.%2.%3.%4.%5.%6"/>
      <w:lvlJc w:val="left"/>
      <w:pPr>
        <w:ind w:left="1410" w:hanging="1440"/>
      </w:pPr>
      <w:rPr>
        <w:rFonts w:hint="default"/>
      </w:rPr>
    </w:lvl>
    <w:lvl w:ilvl="6">
      <w:start w:val="1"/>
      <w:numFmt w:val="decimal"/>
      <w:lvlText w:val="%1.%2.%3.%4.%5.%6.%7"/>
      <w:lvlJc w:val="left"/>
      <w:pPr>
        <w:ind w:left="1404" w:hanging="1440"/>
      </w:pPr>
      <w:rPr>
        <w:rFonts w:hint="default"/>
      </w:rPr>
    </w:lvl>
    <w:lvl w:ilvl="7">
      <w:start w:val="1"/>
      <w:numFmt w:val="decimal"/>
      <w:lvlText w:val="%1.%2.%3.%4.%5.%6.%7.%8"/>
      <w:lvlJc w:val="left"/>
      <w:pPr>
        <w:ind w:left="1758" w:hanging="1800"/>
      </w:pPr>
      <w:rPr>
        <w:rFonts w:hint="default"/>
      </w:rPr>
    </w:lvl>
    <w:lvl w:ilvl="8">
      <w:start w:val="1"/>
      <w:numFmt w:val="decimal"/>
      <w:lvlText w:val="%1.%2.%3.%4.%5.%6.%7.%8.%9"/>
      <w:lvlJc w:val="left"/>
      <w:pPr>
        <w:ind w:left="1752" w:hanging="1800"/>
      </w:pPr>
      <w:rPr>
        <w:rFonts w:hint="default"/>
      </w:rPr>
    </w:lvl>
  </w:abstractNum>
  <w:abstractNum w:abstractNumId="15"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D9C132A"/>
    <w:multiLevelType w:val="multilevel"/>
    <w:tmpl w:val="A9EE85C2"/>
    <w:lvl w:ilvl="0">
      <w:start w:val="11"/>
      <w:numFmt w:val="decimal"/>
      <w:lvlText w:val="%1"/>
      <w:lvlJc w:val="left"/>
      <w:pPr>
        <w:ind w:left="990" w:hanging="990"/>
      </w:pPr>
      <w:rPr>
        <w:rFonts w:hint="default"/>
      </w:rPr>
    </w:lvl>
    <w:lvl w:ilvl="1">
      <w:start w:val="17"/>
      <w:numFmt w:val="decimal"/>
      <w:lvlText w:val="%1.%2"/>
      <w:lvlJc w:val="left"/>
      <w:pPr>
        <w:ind w:left="1084" w:hanging="990"/>
      </w:pPr>
      <w:rPr>
        <w:rFonts w:hint="default"/>
      </w:rPr>
    </w:lvl>
    <w:lvl w:ilvl="2">
      <w:start w:val="1"/>
      <w:numFmt w:val="decimal"/>
      <w:lvlText w:val="%1.%2.%3"/>
      <w:lvlJc w:val="left"/>
      <w:pPr>
        <w:ind w:left="1178" w:hanging="990"/>
      </w:pPr>
      <w:rPr>
        <w:rFonts w:hint="default"/>
      </w:rPr>
    </w:lvl>
    <w:lvl w:ilvl="3">
      <w:start w:val="1"/>
      <w:numFmt w:val="decimal"/>
      <w:lvlText w:val="%1.%2.%3.%4"/>
      <w:lvlJc w:val="left"/>
      <w:pPr>
        <w:ind w:left="1362" w:hanging="1080"/>
      </w:pPr>
      <w:rPr>
        <w:rFonts w:hint="default"/>
      </w:rPr>
    </w:lvl>
    <w:lvl w:ilvl="4">
      <w:start w:val="1"/>
      <w:numFmt w:val="decimal"/>
      <w:lvlText w:val="%1.%2.%3.%4.%5"/>
      <w:lvlJc w:val="left"/>
      <w:pPr>
        <w:ind w:left="1456" w:hanging="1080"/>
      </w:pPr>
      <w:rPr>
        <w:rFonts w:hint="default"/>
      </w:rPr>
    </w:lvl>
    <w:lvl w:ilvl="5">
      <w:start w:val="1"/>
      <w:numFmt w:val="decimal"/>
      <w:lvlText w:val="%1.%2.%3.%4.%5.%6"/>
      <w:lvlJc w:val="left"/>
      <w:pPr>
        <w:ind w:left="1910" w:hanging="1440"/>
      </w:pPr>
      <w:rPr>
        <w:rFonts w:hint="default"/>
      </w:rPr>
    </w:lvl>
    <w:lvl w:ilvl="6">
      <w:start w:val="1"/>
      <w:numFmt w:val="decimal"/>
      <w:lvlText w:val="%1.%2.%3.%4.%5.%6.%7"/>
      <w:lvlJc w:val="left"/>
      <w:pPr>
        <w:ind w:left="2004" w:hanging="1440"/>
      </w:pPr>
      <w:rPr>
        <w:rFonts w:hint="default"/>
      </w:rPr>
    </w:lvl>
    <w:lvl w:ilvl="7">
      <w:start w:val="1"/>
      <w:numFmt w:val="decimal"/>
      <w:lvlText w:val="%1.%2.%3.%4.%5.%6.%7.%8"/>
      <w:lvlJc w:val="left"/>
      <w:pPr>
        <w:ind w:left="2458" w:hanging="1800"/>
      </w:pPr>
      <w:rPr>
        <w:rFonts w:hint="default"/>
      </w:rPr>
    </w:lvl>
    <w:lvl w:ilvl="8">
      <w:start w:val="1"/>
      <w:numFmt w:val="decimal"/>
      <w:lvlText w:val="%1.%2.%3.%4.%5.%6.%7.%8.%9"/>
      <w:lvlJc w:val="left"/>
      <w:pPr>
        <w:ind w:left="2552" w:hanging="1800"/>
      </w:pPr>
      <w:rPr>
        <w:rFonts w:hint="default"/>
      </w:rPr>
    </w:lvl>
  </w:abstractNum>
  <w:abstractNum w:abstractNumId="18"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F4F4DE7"/>
    <w:multiLevelType w:val="multilevel"/>
    <w:tmpl w:val="42EE1AD6"/>
    <w:lvl w:ilvl="0">
      <w:start w:val="1"/>
      <w:numFmt w:val="decimal"/>
      <w:lvlText w:val="%1."/>
      <w:lvlJc w:val="left"/>
      <w:pPr>
        <w:ind w:left="357" w:hanging="357"/>
      </w:pPr>
      <w:rPr>
        <w:rFonts w:hint="default"/>
      </w:rPr>
    </w:lvl>
    <w:lvl w:ilvl="1">
      <w:start w:val="1"/>
      <w:numFmt w:val="decimal"/>
      <w:lvlText w:val="%1.%2."/>
      <w:lvlJc w:val="left"/>
      <w:pPr>
        <w:ind w:left="1123" w:hanging="698"/>
      </w:pPr>
      <w:rPr>
        <w:rFonts w:ascii="Courier New" w:hAnsi="Courier New" w:cs="Courier New" w:hint="default"/>
        <w:b/>
        <w:bCs/>
      </w:rPr>
    </w:lvl>
    <w:lvl w:ilvl="2">
      <w:start w:val="1"/>
      <w:numFmt w:val="decimal"/>
      <w:lvlText w:val="%1.%2.%3."/>
      <w:lvlJc w:val="left"/>
      <w:pPr>
        <w:ind w:left="1644" w:hanging="935"/>
      </w:pPr>
      <w:rPr>
        <w:rFonts w:hint="default"/>
        <w:b/>
        <w:bCs/>
        <w:i w:val="0"/>
        <w:iCs w:val="0"/>
        <w:strike w:val="0"/>
        <w:color w:val="auto"/>
      </w:rPr>
    </w:lvl>
    <w:lvl w:ilvl="3">
      <w:start w:val="1"/>
      <w:numFmt w:val="decimal"/>
      <w:lvlText w:val="%1.%2.%3.%4."/>
      <w:lvlJc w:val="left"/>
      <w:pPr>
        <w:ind w:left="2211" w:hanging="1134"/>
      </w:pPr>
      <w:rPr>
        <w:rFonts w:hint="default"/>
        <w:b/>
        <w:bCs w:val="0"/>
        <w:color w:val="auto"/>
      </w:rPr>
    </w:lvl>
    <w:lvl w:ilvl="4">
      <w:start w:val="1"/>
      <w:numFmt w:val="decimal"/>
      <w:lvlText w:val="%1.%2.%3.%4.%5."/>
      <w:lvlJc w:val="left"/>
      <w:pPr>
        <w:ind w:left="2778" w:hanging="1360"/>
      </w:pPr>
      <w:rPr>
        <w:rFonts w:hint="default"/>
      </w:rPr>
    </w:lvl>
    <w:lvl w:ilvl="5">
      <w:start w:val="1"/>
      <w:numFmt w:val="decimal"/>
      <w:lvlText w:val="%1.%2.%3.%4.%5.%6."/>
      <w:lvlJc w:val="left"/>
      <w:pPr>
        <w:ind w:left="3902" w:hanging="357"/>
      </w:pPr>
      <w:rPr>
        <w:rFonts w:hint="default"/>
      </w:rPr>
    </w:lvl>
    <w:lvl w:ilvl="6">
      <w:start w:val="1"/>
      <w:numFmt w:val="decimal"/>
      <w:lvlText w:val="%1.%2.%3.%4.%5.%6.%7."/>
      <w:lvlJc w:val="left"/>
      <w:pPr>
        <w:ind w:left="4611" w:hanging="357"/>
      </w:pPr>
      <w:rPr>
        <w:rFonts w:hint="default"/>
      </w:rPr>
    </w:lvl>
    <w:lvl w:ilvl="7">
      <w:start w:val="1"/>
      <w:numFmt w:val="decimal"/>
      <w:lvlText w:val="%1.%2.%3.%4.%5.%6.%7.%8."/>
      <w:lvlJc w:val="left"/>
      <w:pPr>
        <w:ind w:left="5320" w:hanging="357"/>
      </w:pPr>
      <w:rPr>
        <w:rFonts w:hint="default"/>
      </w:rPr>
    </w:lvl>
    <w:lvl w:ilvl="8">
      <w:start w:val="1"/>
      <w:numFmt w:val="decimal"/>
      <w:lvlText w:val="%1.%2.%3.%4.%5.%6.%7.%8.%9."/>
      <w:lvlJc w:val="left"/>
      <w:pPr>
        <w:ind w:left="6029" w:hanging="357"/>
      </w:pPr>
      <w:rPr>
        <w:rFonts w:hint="default"/>
      </w:rPr>
    </w:lvl>
  </w:abstractNum>
  <w:abstractNum w:abstractNumId="20"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1" w15:restartNumberingAfterBreak="0">
    <w:nsid w:val="5A1C326A"/>
    <w:multiLevelType w:val="multilevel"/>
    <w:tmpl w:val="A5AEAD2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E802CF1"/>
    <w:multiLevelType w:val="multilevel"/>
    <w:tmpl w:val="234A4620"/>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sz w:val="24"/>
        <w:szCs w:val="24"/>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3"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6"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BDD5098"/>
    <w:multiLevelType w:val="multilevel"/>
    <w:tmpl w:val="C4407278"/>
    <w:lvl w:ilvl="0">
      <w:start w:val="1"/>
      <w:numFmt w:val="decimal"/>
      <w:lvlText w:val="%1."/>
      <w:lvlJc w:val="left"/>
      <w:pPr>
        <w:ind w:left="360" w:hanging="360"/>
      </w:pPr>
      <w:rPr>
        <w:b/>
        <w:bCs/>
      </w:rPr>
    </w:lvl>
    <w:lvl w:ilvl="1">
      <w:start w:val="1"/>
      <w:numFmt w:val="decimal"/>
      <w:lvlText w:val="%1.%2."/>
      <w:lvlJc w:val="left"/>
      <w:pPr>
        <w:ind w:left="792" w:hanging="432"/>
      </w:pPr>
      <w:rPr>
        <w:b/>
        <w:bCs/>
        <w:color w:val="auto"/>
      </w:rPr>
    </w:lvl>
    <w:lvl w:ilvl="2">
      <w:start w:val="1"/>
      <w:numFmt w:val="decimal"/>
      <w:lvlText w:val="%1.%2.%3."/>
      <w:lvlJc w:val="left"/>
      <w:pPr>
        <w:ind w:left="1224" w:hanging="504"/>
      </w:pPr>
      <w:rPr>
        <w:b/>
        <w:bCs/>
        <w:color w:val="auto"/>
      </w:rPr>
    </w:lvl>
    <w:lvl w:ilvl="3">
      <w:start w:val="1"/>
      <w:numFmt w:val="decimal"/>
      <w:lvlText w:val="%1.%2.%3.%4."/>
      <w:lvlJc w:val="left"/>
      <w:pPr>
        <w:ind w:left="1728" w:hanging="648"/>
      </w:pPr>
      <w:rPr>
        <w:b/>
        <w:bCs/>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2"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0"/>
  </w:num>
  <w:num w:numId="2" w16cid:durableId="1047030917">
    <w:abstractNumId w:val="5"/>
  </w:num>
  <w:num w:numId="3" w16cid:durableId="1532913456">
    <w:abstractNumId w:val="25"/>
  </w:num>
  <w:num w:numId="4" w16cid:durableId="1337071954">
    <w:abstractNumId w:val="23"/>
  </w:num>
  <w:num w:numId="5" w16cid:durableId="767583330">
    <w:abstractNumId w:val="6"/>
  </w:num>
  <w:num w:numId="6" w16cid:durableId="458763359">
    <w:abstractNumId w:val="0"/>
  </w:num>
  <w:num w:numId="7" w16cid:durableId="949236584">
    <w:abstractNumId w:val="30"/>
  </w:num>
  <w:num w:numId="8" w16cid:durableId="552742187">
    <w:abstractNumId w:val="13"/>
  </w:num>
  <w:num w:numId="9" w16cid:durableId="269433705">
    <w:abstractNumId w:val="9"/>
  </w:num>
  <w:num w:numId="10" w16cid:durableId="1734235735">
    <w:abstractNumId w:val="18"/>
  </w:num>
  <w:num w:numId="11" w16cid:durableId="2070305899">
    <w:abstractNumId w:val="24"/>
  </w:num>
  <w:num w:numId="12" w16cid:durableId="2116826222">
    <w:abstractNumId w:val="6"/>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1"/>
  </w:num>
  <w:num w:numId="14" w16cid:durableId="939677681">
    <w:abstractNumId w:val="11"/>
  </w:num>
  <w:num w:numId="15" w16cid:durableId="1106540850">
    <w:abstractNumId w:val="8"/>
  </w:num>
  <w:num w:numId="16" w16cid:durableId="416174609">
    <w:abstractNumId w:val="4"/>
  </w:num>
  <w:num w:numId="17" w16cid:durableId="92558141">
    <w:abstractNumId w:val="1"/>
  </w:num>
  <w:num w:numId="18" w16cid:durableId="335228830">
    <w:abstractNumId w:val="10"/>
  </w:num>
  <w:num w:numId="19" w16cid:durableId="1080832282">
    <w:abstractNumId w:val="15"/>
  </w:num>
  <w:num w:numId="20" w16cid:durableId="1691295411">
    <w:abstractNumId w:val="26"/>
  </w:num>
  <w:num w:numId="21" w16cid:durableId="1080979443">
    <w:abstractNumId w:val="12"/>
  </w:num>
  <w:num w:numId="22" w16cid:durableId="1681546159">
    <w:abstractNumId w:val="28"/>
  </w:num>
  <w:num w:numId="23" w16cid:durableId="1728606031">
    <w:abstractNumId w:val="32"/>
  </w:num>
  <w:num w:numId="24" w16cid:durableId="1437676017">
    <w:abstractNumId w:val="16"/>
  </w:num>
  <w:num w:numId="25" w16cid:durableId="632909780">
    <w:abstractNumId w:val="22"/>
  </w:num>
  <w:num w:numId="26" w16cid:durableId="72971117">
    <w:abstractNumId w:val="7"/>
  </w:num>
  <w:num w:numId="27" w16cid:durableId="1061489487">
    <w:abstractNumId w:val="29"/>
  </w:num>
  <w:num w:numId="28" w16cid:durableId="1760323153">
    <w:abstractNumId w:val="2"/>
  </w:num>
  <w:num w:numId="29" w16cid:durableId="2021278556">
    <w:abstractNumId w:val="21"/>
  </w:num>
  <w:num w:numId="30" w16cid:durableId="2043702765">
    <w:abstractNumId w:val="27"/>
  </w:num>
  <w:num w:numId="31" w16cid:durableId="896090330">
    <w:abstractNumId w:val="14"/>
  </w:num>
  <w:num w:numId="32" w16cid:durableId="1613629739">
    <w:abstractNumId w:val="19"/>
  </w:num>
  <w:num w:numId="33" w16cid:durableId="1749425933">
    <w:abstractNumId w:val="19"/>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1123" w:hanging="698"/>
        </w:pPr>
        <w:rPr>
          <w:rFonts w:hint="default"/>
          <w:b w:val="0"/>
        </w:rPr>
      </w:lvl>
    </w:lvlOverride>
    <w:lvlOverride w:ilvl="2">
      <w:lvl w:ilvl="2">
        <w:start w:val="1"/>
        <w:numFmt w:val="decimal"/>
        <w:lvlRestart w:val="0"/>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484" w:hanging="357"/>
        </w:pPr>
        <w:rPr>
          <w:rFonts w:hint="default"/>
          <w:color w:val="auto"/>
        </w:rPr>
      </w:lvl>
    </w:lvlOverride>
    <w:lvlOverride w:ilvl="4">
      <w:lvl w:ilvl="4">
        <w:start w:val="1"/>
        <w:numFmt w:val="decimal"/>
        <w:lvlText w:val="%1.%2.%3.%4.%5."/>
        <w:lvlJc w:val="left"/>
        <w:pPr>
          <w:ind w:left="3193" w:hanging="357"/>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4" w16cid:durableId="2144342157">
    <w:abstractNumId w:val="19"/>
    <w:lvlOverride w:ilvl="0">
      <w:lvl w:ilvl="0">
        <w:start w:val="1"/>
        <w:numFmt w:val="decimal"/>
        <w:lvlText w:val="%1."/>
        <w:lvlJc w:val="left"/>
        <w:pPr>
          <w:ind w:left="357" w:hanging="357"/>
        </w:pPr>
        <w:rPr>
          <w:rFonts w:hint="default"/>
          <w:b/>
          <w:bCs/>
        </w:rPr>
      </w:lvl>
    </w:lvlOverride>
    <w:lvlOverride w:ilvl="1">
      <w:lvl w:ilvl="1">
        <w:start w:val="1"/>
        <w:numFmt w:val="decimal"/>
        <w:lvlText w:val="%1.%2."/>
        <w:lvlJc w:val="left"/>
        <w:pPr>
          <w:ind w:left="1123" w:hanging="698"/>
        </w:pPr>
        <w:rPr>
          <w:rFonts w:hint="default"/>
          <w:b/>
          <w:bCs w:val="0"/>
        </w:rPr>
      </w:lvl>
    </w:lvlOverride>
    <w:lvlOverride w:ilvl="2">
      <w:lvl w:ilvl="2">
        <w:start w:val="1"/>
        <w:numFmt w:val="decimal"/>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211" w:hanging="1134"/>
        </w:pPr>
        <w:rPr>
          <w:rFonts w:hint="default"/>
          <w:color w:val="auto"/>
        </w:rPr>
      </w:lvl>
    </w:lvlOverride>
    <w:lvlOverride w:ilvl="4">
      <w:lvl w:ilvl="4">
        <w:start w:val="1"/>
        <w:numFmt w:val="decimal"/>
        <w:lvlText w:val="%1.%2.%3.%4.%5."/>
        <w:lvlJc w:val="left"/>
        <w:pPr>
          <w:ind w:left="2778" w:hanging="1360"/>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5" w16cid:durableId="755519919">
    <w:abstractNumId w:val="19"/>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1123" w:hanging="698"/>
        </w:pPr>
        <w:rPr>
          <w:rFonts w:hint="default"/>
          <w:b/>
          <w:bCs w:val="0"/>
        </w:rPr>
      </w:lvl>
    </w:lvlOverride>
    <w:lvlOverride w:ilvl="2">
      <w:lvl w:ilvl="2">
        <w:start w:val="1"/>
        <w:numFmt w:val="decimal"/>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211" w:hanging="1134"/>
        </w:pPr>
        <w:rPr>
          <w:rFonts w:hint="default"/>
          <w:b/>
          <w:bCs w:val="0"/>
          <w:color w:val="auto"/>
        </w:rPr>
      </w:lvl>
    </w:lvlOverride>
    <w:lvlOverride w:ilvl="4">
      <w:lvl w:ilvl="4">
        <w:start w:val="1"/>
        <w:numFmt w:val="decimal"/>
        <w:lvlText w:val="%1.%2.%3.%4.%5."/>
        <w:lvlJc w:val="left"/>
        <w:pPr>
          <w:ind w:left="2778" w:hanging="1360"/>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6" w16cid:durableId="1991591866">
    <w:abstractNumId w:val="17"/>
  </w:num>
  <w:num w:numId="37" w16cid:durableId="697588048">
    <w:abstractNumId w:val="3"/>
  </w:num>
  <w:num w:numId="38" w16cid:durableId="13822903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09B"/>
    <w:rsid w:val="00000D0E"/>
    <w:rsid w:val="00000F9E"/>
    <w:rsid w:val="00000FDF"/>
    <w:rsid w:val="0000106E"/>
    <w:rsid w:val="000011A4"/>
    <w:rsid w:val="000014D7"/>
    <w:rsid w:val="00001592"/>
    <w:rsid w:val="00001778"/>
    <w:rsid w:val="00001F1D"/>
    <w:rsid w:val="000020B6"/>
    <w:rsid w:val="0000226E"/>
    <w:rsid w:val="0000235E"/>
    <w:rsid w:val="00002DF0"/>
    <w:rsid w:val="0000319B"/>
    <w:rsid w:val="000031BD"/>
    <w:rsid w:val="00003380"/>
    <w:rsid w:val="0000338D"/>
    <w:rsid w:val="000035DC"/>
    <w:rsid w:val="00003733"/>
    <w:rsid w:val="00003A8D"/>
    <w:rsid w:val="00003B40"/>
    <w:rsid w:val="00003B92"/>
    <w:rsid w:val="0000413B"/>
    <w:rsid w:val="00004210"/>
    <w:rsid w:val="00004331"/>
    <w:rsid w:val="00004441"/>
    <w:rsid w:val="00004835"/>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A47"/>
    <w:rsid w:val="00010208"/>
    <w:rsid w:val="0001074A"/>
    <w:rsid w:val="00010C6A"/>
    <w:rsid w:val="000114AF"/>
    <w:rsid w:val="000116D1"/>
    <w:rsid w:val="0001195A"/>
    <w:rsid w:val="000119CD"/>
    <w:rsid w:val="00011AAA"/>
    <w:rsid w:val="00011C86"/>
    <w:rsid w:val="00011ED0"/>
    <w:rsid w:val="00012028"/>
    <w:rsid w:val="0001206D"/>
    <w:rsid w:val="000120DC"/>
    <w:rsid w:val="000121D1"/>
    <w:rsid w:val="00012375"/>
    <w:rsid w:val="00012E02"/>
    <w:rsid w:val="00012EEB"/>
    <w:rsid w:val="0001317B"/>
    <w:rsid w:val="00013372"/>
    <w:rsid w:val="0001355C"/>
    <w:rsid w:val="00013C60"/>
    <w:rsid w:val="00013D33"/>
    <w:rsid w:val="00013E1F"/>
    <w:rsid w:val="00013E38"/>
    <w:rsid w:val="000141A3"/>
    <w:rsid w:val="000148E0"/>
    <w:rsid w:val="00014B2F"/>
    <w:rsid w:val="0001514D"/>
    <w:rsid w:val="00015379"/>
    <w:rsid w:val="0001592C"/>
    <w:rsid w:val="0001613F"/>
    <w:rsid w:val="00016956"/>
    <w:rsid w:val="00016D4E"/>
    <w:rsid w:val="000170E4"/>
    <w:rsid w:val="000173B0"/>
    <w:rsid w:val="0001743B"/>
    <w:rsid w:val="00017BB6"/>
    <w:rsid w:val="00017C5B"/>
    <w:rsid w:val="00017C66"/>
    <w:rsid w:val="00020137"/>
    <w:rsid w:val="00020165"/>
    <w:rsid w:val="00020270"/>
    <w:rsid w:val="00020B4F"/>
    <w:rsid w:val="00020DED"/>
    <w:rsid w:val="00021062"/>
    <w:rsid w:val="000211B4"/>
    <w:rsid w:val="0002165F"/>
    <w:rsid w:val="000216EC"/>
    <w:rsid w:val="000218F6"/>
    <w:rsid w:val="00021E1C"/>
    <w:rsid w:val="000224BC"/>
    <w:rsid w:val="000224E1"/>
    <w:rsid w:val="00022BDF"/>
    <w:rsid w:val="00022D9A"/>
    <w:rsid w:val="00022DB2"/>
    <w:rsid w:val="000234A4"/>
    <w:rsid w:val="00023FF2"/>
    <w:rsid w:val="00024134"/>
    <w:rsid w:val="0002439C"/>
    <w:rsid w:val="00024662"/>
    <w:rsid w:val="0002470A"/>
    <w:rsid w:val="00024D24"/>
    <w:rsid w:val="00024DEA"/>
    <w:rsid w:val="000250D8"/>
    <w:rsid w:val="00025157"/>
    <w:rsid w:val="00025214"/>
    <w:rsid w:val="00025844"/>
    <w:rsid w:val="00025AE3"/>
    <w:rsid w:val="00025C9E"/>
    <w:rsid w:val="00025D7F"/>
    <w:rsid w:val="00026367"/>
    <w:rsid w:val="0002650C"/>
    <w:rsid w:val="00026560"/>
    <w:rsid w:val="00026A0E"/>
    <w:rsid w:val="00026DAC"/>
    <w:rsid w:val="00026F0D"/>
    <w:rsid w:val="00026F4F"/>
    <w:rsid w:val="00026FD9"/>
    <w:rsid w:val="00027063"/>
    <w:rsid w:val="000270B5"/>
    <w:rsid w:val="000271AC"/>
    <w:rsid w:val="00027678"/>
    <w:rsid w:val="00027DCA"/>
    <w:rsid w:val="00027F2E"/>
    <w:rsid w:val="000304EB"/>
    <w:rsid w:val="00030548"/>
    <w:rsid w:val="00030A18"/>
    <w:rsid w:val="00030D22"/>
    <w:rsid w:val="00030F55"/>
    <w:rsid w:val="000310CB"/>
    <w:rsid w:val="00031155"/>
    <w:rsid w:val="0003123E"/>
    <w:rsid w:val="00031270"/>
    <w:rsid w:val="000316B4"/>
    <w:rsid w:val="0003182F"/>
    <w:rsid w:val="00031B70"/>
    <w:rsid w:val="00031BE5"/>
    <w:rsid w:val="00031CB5"/>
    <w:rsid w:val="00031CBC"/>
    <w:rsid w:val="00031D0E"/>
    <w:rsid w:val="00031EAC"/>
    <w:rsid w:val="000323AC"/>
    <w:rsid w:val="00032685"/>
    <w:rsid w:val="00032F9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6B4"/>
    <w:rsid w:val="0003692D"/>
    <w:rsid w:val="00036C31"/>
    <w:rsid w:val="00037091"/>
    <w:rsid w:val="0003759D"/>
    <w:rsid w:val="00037750"/>
    <w:rsid w:val="00037986"/>
    <w:rsid w:val="00037C08"/>
    <w:rsid w:val="00037C1C"/>
    <w:rsid w:val="00040369"/>
    <w:rsid w:val="00040C1C"/>
    <w:rsid w:val="00041254"/>
    <w:rsid w:val="00041429"/>
    <w:rsid w:val="00041822"/>
    <w:rsid w:val="0004230A"/>
    <w:rsid w:val="0004332A"/>
    <w:rsid w:val="0004342F"/>
    <w:rsid w:val="000438CB"/>
    <w:rsid w:val="000438F6"/>
    <w:rsid w:val="00043958"/>
    <w:rsid w:val="00043C8E"/>
    <w:rsid w:val="000444A3"/>
    <w:rsid w:val="000445B8"/>
    <w:rsid w:val="00044A3B"/>
    <w:rsid w:val="0004556C"/>
    <w:rsid w:val="000459A9"/>
    <w:rsid w:val="00045EDD"/>
    <w:rsid w:val="00045EFF"/>
    <w:rsid w:val="00046521"/>
    <w:rsid w:val="0004652D"/>
    <w:rsid w:val="000465A1"/>
    <w:rsid w:val="00046D4F"/>
    <w:rsid w:val="00046DE2"/>
    <w:rsid w:val="00046F3E"/>
    <w:rsid w:val="00047243"/>
    <w:rsid w:val="00047249"/>
    <w:rsid w:val="00047802"/>
    <w:rsid w:val="00047B94"/>
    <w:rsid w:val="00047FDA"/>
    <w:rsid w:val="00050951"/>
    <w:rsid w:val="00050B9C"/>
    <w:rsid w:val="00050E05"/>
    <w:rsid w:val="00050E81"/>
    <w:rsid w:val="00051009"/>
    <w:rsid w:val="00051FA4"/>
    <w:rsid w:val="0005234E"/>
    <w:rsid w:val="000523EB"/>
    <w:rsid w:val="0005255A"/>
    <w:rsid w:val="000526E1"/>
    <w:rsid w:val="000531A4"/>
    <w:rsid w:val="0005336D"/>
    <w:rsid w:val="0005371B"/>
    <w:rsid w:val="0005378B"/>
    <w:rsid w:val="00053988"/>
    <w:rsid w:val="000539FA"/>
    <w:rsid w:val="00053D5B"/>
    <w:rsid w:val="00053DF3"/>
    <w:rsid w:val="00053F17"/>
    <w:rsid w:val="0005437D"/>
    <w:rsid w:val="000558E1"/>
    <w:rsid w:val="00056268"/>
    <w:rsid w:val="000568F9"/>
    <w:rsid w:val="00056D02"/>
    <w:rsid w:val="00057092"/>
    <w:rsid w:val="0005732F"/>
    <w:rsid w:val="00057556"/>
    <w:rsid w:val="0005763E"/>
    <w:rsid w:val="000577C0"/>
    <w:rsid w:val="000600AF"/>
    <w:rsid w:val="000607B1"/>
    <w:rsid w:val="00060B26"/>
    <w:rsid w:val="00060C7F"/>
    <w:rsid w:val="00060DDD"/>
    <w:rsid w:val="000611CC"/>
    <w:rsid w:val="000614D9"/>
    <w:rsid w:val="000619D9"/>
    <w:rsid w:val="00061C7A"/>
    <w:rsid w:val="00061CC7"/>
    <w:rsid w:val="00061F25"/>
    <w:rsid w:val="00062198"/>
    <w:rsid w:val="00062BDD"/>
    <w:rsid w:val="00062BEF"/>
    <w:rsid w:val="00062CAA"/>
    <w:rsid w:val="00062CE4"/>
    <w:rsid w:val="00062F16"/>
    <w:rsid w:val="000630D0"/>
    <w:rsid w:val="0006327D"/>
    <w:rsid w:val="0006365E"/>
    <w:rsid w:val="00063926"/>
    <w:rsid w:val="000639F4"/>
    <w:rsid w:val="00064AFF"/>
    <w:rsid w:val="00064DE2"/>
    <w:rsid w:val="00065199"/>
    <w:rsid w:val="0006553D"/>
    <w:rsid w:val="0006555E"/>
    <w:rsid w:val="00065849"/>
    <w:rsid w:val="000661F8"/>
    <w:rsid w:val="0006622F"/>
    <w:rsid w:val="00066F3F"/>
    <w:rsid w:val="000670E0"/>
    <w:rsid w:val="0006783D"/>
    <w:rsid w:val="00067895"/>
    <w:rsid w:val="00067ABB"/>
    <w:rsid w:val="00067AE0"/>
    <w:rsid w:val="00067B9D"/>
    <w:rsid w:val="00070509"/>
    <w:rsid w:val="00070DFA"/>
    <w:rsid w:val="000714C7"/>
    <w:rsid w:val="0007173A"/>
    <w:rsid w:val="00071820"/>
    <w:rsid w:val="00071C87"/>
    <w:rsid w:val="00071CF2"/>
    <w:rsid w:val="00071DD9"/>
    <w:rsid w:val="000720EA"/>
    <w:rsid w:val="00072113"/>
    <w:rsid w:val="0007220F"/>
    <w:rsid w:val="00072442"/>
    <w:rsid w:val="00072A7D"/>
    <w:rsid w:val="00072E89"/>
    <w:rsid w:val="00073983"/>
    <w:rsid w:val="00073BF5"/>
    <w:rsid w:val="00073E03"/>
    <w:rsid w:val="000740A6"/>
    <w:rsid w:val="00074105"/>
    <w:rsid w:val="0007427F"/>
    <w:rsid w:val="0007475B"/>
    <w:rsid w:val="00074910"/>
    <w:rsid w:val="000749A0"/>
    <w:rsid w:val="00074AC0"/>
    <w:rsid w:val="00074BAB"/>
    <w:rsid w:val="00074D55"/>
    <w:rsid w:val="000752DE"/>
    <w:rsid w:val="000757F9"/>
    <w:rsid w:val="00075A92"/>
    <w:rsid w:val="00075ED0"/>
    <w:rsid w:val="00075EF6"/>
    <w:rsid w:val="000765C4"/>
    <w:rsid w:val="00076804"/>
    <w:rsid w:val="00076D21"/>
    <w:rsid w:val="00076F98"/>
    <w:rsid w:val="00077218"/>
    <w:rsid w:val="000773A2"/>
    <w:rsid w:val="000776AA"/>
    <w:rsid w:val="00077751"/>
    <w:rsid w:val="00080099"/>
    <w:rsid w:val="000805A7"/>
    <w:rsid w:val="0008068A"/>
    <w:rsid w:val="000806F3"/>
    <w:rsid w:val="00080928"/>
    <w:rsid w:val="00080C47"/>
    <w:rsid w:val="00080C95"/>
    <w:rsid w:val="00080CAE"/>
    <w:rsid w:val="000810EF"/>
    <w:rsid w:val="0008129C"/>
    <w:rsid w:val="00081891"/>
    <w:rsid w:val="00081F1D"/>
    <w:rsid w:val="00081F2D"/>
    <w:rsid w:val="000823F9"/>
    <w:rsid w:val="00082498"/>
    <w:rsid w:val="000826BD"/>
    <w:rsid w:val="000826FB"/>
    <w:rsid w:val="0008279D"/>
    <w:rsid w:val="00082B61"/>
    <w:rsid w:val="000836EA"/>
    <w:rsid w:val="000837A9"/>
    <w:rsid w:val="00083D47"/>
    <w:rsid w:val="00083DDE"/>
    <w:rsid w:val="00083FF3"/>
    <w:rsid w:val="00084077"/>
    <w:rsid w:val="000854EC"/>
    <w:rsid w:val="000857EC"/>
    <w:rsid w:val="00085887"/>
    <w:rsid w:val="000861D1"/>
    <w:rsid w:val="00086321"/>
    <w:rsid w:val="000864AA"/>
    <w:rsid w:val="00086855"/>
    <w:rsid w:val="00086C3A"/>
    <w:rsid w:val="00086DBE"/>
    <w:rsid w:val="00087BB9"/>
    <w:rsid w:val="0009013A"/>
    <w:rsid w:val="000904B1"/>
    <w:rsid w:val="000904FF"/>
    <w:rsid w:val="00090911"/>
    <w:rsid w:val="00090A20"/>
    <w:rsid w:val="00091008"/>
    <w:rsid w:val="000910EF"/>
    <w:rsid w:val="000911FB"/>
    <w:rsid w:val="000912C5"/>
    <w:rsid w:val="000915BA"/>
    <w:rsid w:val="000915CC"/>
    <w:rsid w:val="0009163C"/>
    <w:rsid w:val="0009169D"/>
    <w:rsid w:val="00091A50"/>
    <w:rsid w:val="00091C00"/>
    <w:rsid w:val="00092183"/>
    <w:rsid w:val="00092310"/>
    <w:rsid w:val="000924F8"/>
    <w:rsid w:val="000928C4"/>
    <w:rsid w:val="00092A66"/>
    <w:rsid w:val="00093479"/>
    <w:rsid w:val="00093517"/>
    <w:rsid w:val="00093A86"/>
    <w:rsid w:val="00093ADE"/>
    <w:rsid w:val="00093B28"/>
    <w:rsid w:val="00093D8E"/>
    <w:rsid w:val="00093E3A"/>
    <w:rsid w:val="00093F08"/>
    <w:rsid w:val="00094058"/>
    <w:rsid w:val="00094775"/>
    <w:rsid w:val="000948D8"/>
    <w:rsid w:val="00094E94"/>
    <w:rsid w:val="00094EB8"/>
    <w:rsid w:val="00095647"/>
    <w:rsid w:val="00095B5B"/>
    <w:rsid w:val="00095CC9"/>
    <w:rsid w:val="00096812"/>
    <w:rsid w:val="00096B41"/>
    <w:rsid w:val="00096B79"/>
    <w:rsid w:val="00096C24"/>
    <w:rsid w:val="00096EC5"/>
    <w:rsid w:val="00097225"/>
    <w:rsid w:val="0009743E"/>
    <w:rsid w:val="00097674"/>
    <w:rsid w:val="0009774F"/>
    <w:rsid w:val="00097EE3"/>
    <w:rsid w:val="000A0127"/>
    <w:rsid w:val="000A04BF"/>
    <w:rsid w:val="000A090D"/>
    <w:rsid w:val="000A0F5B"/>
    <w:rsid w:val="000A11A3"/>
    <w:rsid w:val="000A1454"/>
    <w:rsid w:val="000A1632"/>
    <w:rsid w:val="000A170D"/>
    <w:rsid w:val="000A1B86"/>
    <w:rsid w:val="000A1C4C"/>
    <w:rsid w:val="000A1F32"/>
    <w:rsid w:val="000A201A"/>
    <w:rsid w:val="000A210C"/>
    <w:rsid w:val="000A24A4"/>
    <w:rsid w:val="000A287B"/>
    <w:rsid w:val="000A2B7C"/>
    <w:rsid w:val="000A2EB5"/>
    <w:rsid w:val="000A2F26"/>
    <w:rsid w:val="000A3068"/>
    <w:rsid w:val="000A37D2"/>
    <w:rsid w:val="000A3917"/>
    <w:rsid w:val="000A3A3B"/>
    <w:rsid w:val="000A3F76"/>
    <w:rsid w:val="000A43A9"/>
    <w:rsid w:val="000A43E1"/>
    <w:rsid w:val="000A44D5"/>
    <w:rsid w:val="000A4582"/>
    <w:rsid w:val="000A47F2"/>
    <w:rsid w:val="000A4DFE"/>
    <w:rsid w:val="000A502B"/>
    <w:rsid w:val="000A5363"/>
    <w:rsid w:val="000A5852"/>
    <w:rsid w:val="000A5982"/>
    <w:rsid w:val="000A5A1E"/>
    <w:rsid w:val="000A5FB6"/>
    <w:rsid w:val="000A6072"/>
    <w:rsid w:val="000A60DB"/>
    <w:rsid w:val="000A6169"/>
    <w:rsid w:val="000A61D4"/>
    <w:rsid w:val="000A6438"/>
    <w:rsid w:val="000A6BA3"/>
    <w:rsid w:val="000A6D19"/>
    <w:rsid w:val="000A6E85"/>
    <w:rsid w:val="000A6FBA"/>
    <w:rsid w:val="000A718B"/>
    <w:rsid w:val="000A74E8"/>
    <w:rsid w:val="000A7596"/>
    <w:rsid w:val="000A7D44"/>
    <w:rsid w:val="000A7E5A"/>
    <w:rsid w:val="000B0455"/>
    <w:rsid w:val="000B05E8"/>
    <w:rsid w:val="000B0AAA"/>
    <w:rsid w:val="000B1027"/>
    <w:rsid w:val="000B11F4"/>
    <w:rsid w:val="000B13E7"/>
    <w:rsid w:val="000B1407"/>
    <w:rsid w:val="000B14C2"/>
    <w:rsid w:val="000B1A84"/>
    <w:rsid w:val="000B1C72"/>
    <w:rsid w:val="000B1F17"/>
    <w:rsid w:val="000B218F"/>
    <w:rsid w:val="000B22BA"/>
    <w:rsid w:val="000B264C"/>
    <w:rsid w:val="000B26AB"/>
    <w:rsid w:val="000B26F5"/>
    <w:rsid w:val="000B275E"/>
    <w:rsid w:val="000B27CE"/>
    <w:rsid w:val="000B2C57"/>
    <w:rsid w:val="000B2DA4"/>
    <w:rsid w:val="000B3CAD"/>
    <w:rsid w:val="000B3FAD"/>
    <w:rsid w:val="000B4831"/>
    <w:rsid w:val="000B546F"/>
    <w:rsid w:val="000B623C"/>
    <w:rsid w:val="000B6597"/>
    <w:rsid w:val="000B68EE"/>
    <w:rsid w:val="000B6D09"/>
    <w:rsid w:val="000B6DBB"/>
    <w:rsid w:val="000B6EF0"/>
    <w:rsid w:val="000B7132"/>
    <w:rsid w:val="000B7166"/>
    <w:rsid w:val="000B728A"/>
    <w:rsid w:val="000B7EA3"/>
    <w:rsid w:val="000C01C3"/>
    <w:rsid w:val="000C051B"/>
    <w:rsid w:val="000C0A24"/>
    <w:rsid w:val="000C0D19"/>
    <w:rsid w:val="000C0DCB"/>
    <w:rsid w:val="000C157E"/>
    <w:rsid w:val="000C17CA"/>
    <w:rsid w:val="000C1AEF"/>
    <w:rsid w:val="000C1D9C"/>
    <w:rsid w:val="000C23C7"/>
    <w:rsid w:val="000C2A45"/>
    <w:rsid w:val="000C2BF9"/>
    <w:rsid w:val="000C2F04"/>
    <w:rsid w:val="000C3034"/>
    <w:rsid w:val="000C3859"/>
    <w:rsid w:val="000C3DC7"/>
    <w:rsid w:val="000C3ECB"/>
    <w:rsid w:val="000C4152"/>
    <w:rsid w:val="000C458F"/>
    <w:rsid w:val="000C4778"/>
    <w:rsid w:val="000C4A4F"/>
    <w:rsid w:val="000C4DF7"/>
    <w:rsid w:val="000C508F"/>
    <w:rsid w:val="000C51F4"/>
    <w:rsid w:val="000C5381"/>
    <w:rsid w:val="000C53A7"/>
    <w:rsid w:val="000C55F1"/>
    <w:rsid w:val="000C5E4E"/>
    <w:rsid w:val="000C5ECA"/>
    <w:rsid w:val="000C5F6B"/>
    <w:rsid w:val="000C62AF"/>
    <w:rsid w:val="000C659D"/>
    <w:rsid w:val="000C6837"/>
    <w:rsid w:val="000C6AC3"/>
    <w:rsid w:val="000C6CF6"/>
    <w:rsid w:val="000C6FCC"/>
    <w:rsid w:val="000C70EF"/>
    <w:rsid w:val="000C711A"/>
    <w:rsid w:val="000C7B8C"/>
    <w:rsid w:val="000C7C48"/>
    <w:rsid w:val="000C7CD6"/>
    <w:rsid w:val="000C7EB6"/>
    <w:rsid w:val="000D025E"/>
    <w:rsid w:val="000D02EC"/>
    <w:rsid w:val="000D0684"/>
    <w:rsid w:val="000D0987"/>
    <w:rsid w:val="000D0F51"/>
    <w:rsid w:val="000D1142"/>
    <w:rsid w:val="000D14ED"/>
    <w:rsid w:val="000D1801"/>
    <w:rsid w:val="000D1D73"/>
    <w:rsid w:val="000D1E12"/>
    <w:rsid w:val="000D1FAE"/>
    <w:rsid w:val="000D22A8"/>
    <w:rsid w:val="000D2379"/>
    <w:rsid w:val="000D2CF8"/>
    <w:rsid w:val="000D32F5"/>
    <w:rsid w:val="000D37C0"/>
    <w:rsid w:val="000D3F15"/>
    <w:rsid w:val="000D4260"/>
    <w:rsid w:val="000D4528"/>
    <w:rsid w:val="000D4936"/>
    <w:rsid w:val="000D4B88"/>
    <w:rsid w:val="000D4BA7"/>
    <w:rsid w:val="000D505F"/>
    <w:rsid w:val="000D552F"/>
    <w:rsid w:val="000D5CAD"/>
    <w:rsid w:val="000D5DF8"/>
    <w:rsid w:val="000D5EAF"/>
    <w:rsid w:val="000D5FC7"/>
    <w:rsid w:val="000D6226"/>
    <w:rsid w:val="000D6289"/>
    <w:rsid w:val="000D64A8"/>
    <w:rsid w:val="000D719A"/>
    <w:rsid w:val="000D7650"/>
    <w:rsid w:val="000D768A"/>
    <w:rsid w:val="000D7B40"/>
    <w:rsid w:val="000D7E64"/>
    <w:rsid w:val="000D7F7D"/>
    <w:rsid w:val="000D7FE7"/>
    <w:rsid w:val="000E017C"/>
    <w:rsid w:val="000E072E"/>
    <w:rsid w:val="000E089F"/>
    <w:rsid w:val="000E0911"/>
    <w:rsid w:val="000E1119"/>
    <w:rsid w:val="000E112C"/>
    <w:rsid w:val="000E1322"/>
    <w:rsid w:val="000E1814"/>
    <w:rsid w:val="000E1C2C"/>
    <w:rsid w:val="000E1F29"/>
    <w:rsid w:val="000E2249"/>
    <w:rsid w:val="000E2263"/>
    <w:rsid w:val="000E263E"/>
    <w:rsid w:val="000E26CA"/>
    <w:rsid w:val="000E2763"/>
    <w:rsid w:val="000E29B5"/>
    <w:rsid w:val="000E2A61"/>
    <w:rsid w:val="000E2C6A"/>
    <w:rsid w:val="000E2D40"/>
    <w:rsid w:val="000E2D4A"/>
    <w:rsid w:val="000E2EA6"/>
    <w:rsid w:val="000E31DB"/>
    <w:rsid w:val="000E38B8"/>
    <w:rsid w:val="000E399C"/>
    <w:rsid w:val="000E3B8A"/>
    <w:rsid w:val="000E3C8C"/>
    <w:rsid w:val="000E3E90"/>
    <w:rsid w:val="000E451A"/>
    <w:rsid w:val="000E4853"/>
    <w:rsid w:val="000E4D6C"/>
    <w:rsid w:val="000E5051"/>
    <w:rsid w:val="000E508E"/>
    <w:rsid w:val="000E53B8"/>
    <w:rsid w:val="000E5DF7"/>
    <w:rsid w:val="000E5E04"/>
    <w:rsid w:val="000E6060"/>
    <w:rsid w:val="000E6AA5"/>
    <w:rsid w:val="000E6C4C"/>
    <w:rsid w:val="000E707D"/>
    <w:rsid w:val="000E71F7"/>
    <w:rsid w:val="000E747D"/>
    <w:rsid w:val="000E74DD"/>
    <w:rsid w:val="000E7C92"/>
    <w:rsid w:val="000F00A0"/>
    <w:rsid w:val="000F0156"/>
    <w:rsid w:val="000F068E"/>
    <w:rsid w:val="000F07D6"/>
    <w:rsid w:val="000F0CD4"/>
    <w:rsid w:val="000F0DF3"/>
    <w:rsid w:val="000F14A0"/>
    <w:rsid w:val="000F1B36"/>
    <w:rsid w:val="000F1D70"/>
    <w:rsid w:val="000F2592"/>
    <w:rsid w:val="000F26E0"/>
    <w:rsid w:val="000F2985"/>
    <w:rsid w:val="000F29F0"/>
    <w:rsid w:val="000F2A83"/>
    <w:rsid w:val="000F3148"/>
    <w:rsid w:val="000F3365"/>
    <w:rsid w:val="000F3434"/>
    <w:rsid w:val="000F3738"/>
    <w:rsid w:val="000F3F9A"/>
    <w:rsid w:val="000F40C0"/>
    <w:rsid w:val="000F420F"/>
    <w:rsid w:val="000F47BC"/>
    <w:rsid w:val="000F4CF9"/>
    <w:rsid w:val="000F509C"/>
    <w:rsid w:val="000F5A79"/>
    <w:rsid w:val="000F5CF7"/>
    <w:rsid w:val="000F63BA"/>
    <w:rsid w:val="000F6738"/>
    <w:rsid w:val="000F6D2E"/>
    <w:rsid w:val="000F7724"/>
    <w:rsid w:val="00100067"/>
    <w:rsid w:val="0010036C"/>
    <w:rsid w:val="001004FA"/>
    <w:rsid w:val="001005A0"/>
    <w:rsid w:val="001006EE"/>
    <w:rsid w:val="001007A0"/>
    <w:rsid w:val="001007A2"/>
    <w:rsid w:val="001007FF"/>
    <w:rsid w:val="00100925"/>
    <w:rsid w:val="0010099C"/>
    <w:rsid w:val="00100A61"/>
    <w:rsid w:val="00100BB4"/>
    <w:rsid w:val="00100C1C"/>
    <w:rsid w:val="00100DEB"/>
    <w:rsid w:val="001011B2"/>
    <w:rsid w:val="00101280"/>
    <w:rsid w:val="0010141D"/>
    <w:rsid w:val="00101802"/>
    <w:rsid w:val="001018E5"/>
    <w:rsid w:val="00101BD9"/>
    <w:rsid w:val="00101C7E"/>
    <w:rsid w:val="00101EB4"/>
    <w:rsid w:val="00101FBD"/>
    <w:rsid w:val="0010228B"/>
    <w:rsid w:val="0010256B"/>
    <w:rsid w:val="00103060"/>
    <w:rsid w:val="001031E4"/>
    <w:rsid w:val="00103310"/>
    <w:rsid w:val="00103316"/>
    <w:rsid w:val="001033EE"/>
    <w:rsid w:val="0010374E"/>
    <w:rsid w:val="00103CC7"/>
    <w:rsid w:val="00103F54"/>
    <w:rsid w:val="00104165"/>
    <w:rsid w:val="00104233"/>
    <w:rsid w:val="0010474B"/>
    <w:rsid w:val="00104A5A"/>
    <w:rsid w:val="00105081"/>
    <w:rsid w:val="0010558B"/>
    <w:rsid w:val="00105949"/>
    <w:rsid w:val="0010625E"/>
    <w:rsid w:val="001062F6"/>
    <w:rsid w:val="00106374"/>
    <w:rsid w:val="00106454"/>
    <w:rsid w:val="0010649A"/>
    <w:rsid w:val="00106AEE"/>
    <w:rsid w:val="00106D88"/>
    <w:rsid w:val="001070CB"/>
    <w:rsid w:val="0010735B"/>
    <w:rsid w:val="00107464"/>
    <w:rsid w:val="001077ED"/>
    <w:rsid w:val="00107CFA"/>
    <w:rsid w:val="0011023E"/>
    <w:rsid w:val="001108E7"/>
    <w:rsid w:val="00110B61"/>
    <w:rsid w:val="00110BBE"/>
    <w:rsid w:val="00110E5F"/>
    <w:rsid w:val="00111200"/>
    <w:rsid w:val="001116AC"/>
    <w:rsid w:val="00111705"/>
    <w:rsid w:val="00112504"/>
    <w:rsid w:val="00112713"/>
    <w:rsid w:val="00112B05"/>
    <w:rsid w:val="0011307A"/>
    <w:rsid w:val="00113318"/>
    <w:rsid w:val="001136E2"/>
    <w:rsid w:val="00113A47"/>
    <w:rsid w:val="0011400B"/>
    <w:rsid w:val="00114248"/>
    <w:rsid w:val="001142F0"/>
    <w:rsid w:val="00114551"/>
    <w:rsid w:val="00114616"/>
    <w:rsid w:val="001149CC"/>
    <w:rsid w:val="00114A74"/>
    <w:rsid w:val="00114DBD"/>
    <w:rsid w:val="00114DE9"/>
    <w:rsid w:val="00115318"/>
    <w:rsid w:val="001154C9"/>
    <w:rsid w:val="001155F2"/>
    <w:rsid w:val="0011560C"/>
    <w:rsid w:val="0011591A"/>
    <w:rsid w:val="0011623A"/>
    <w:rsid w:val="001165C8"/>
    <w:rsid w:val="001167EF"/>
    <w:rsid w:val="00116F70"/>
    <w:rsid w:val="00117AB3"/>
    <w:rsid w:val="00120467"/>
    <w:rsid w:val="00120785"/>
    <w:rsid w:val="001220C7"/>
    <w:rsid w:val="001221D6"/>
    <w:rsid w:val="0012220A"/>
    <w:rsid w:val="00122405"/>
    <w:rsid w:val="00122519"/>
    <w:rsid w:val="001227A2"/>
    <w:rsid w:val="00122ABF"/>
    <w:rsid w:val="00122B2A"/>
    <w:rsid w:val="00122BEC"/>
    <w:rsid w:val="00122EC0"/>
    <w:rsid w:val="00122F5B"/>
    <w:rsid w:val="001235AF"/>
    <w:rsid w:val="00123BB2"/>
    <w:rsid w:val="00123F32"/>
    <w:rsid w:val="0012443E"/>
    <w:rsid w:val="00124499"/>
    <w:rsid w:val="001247A5"/>
    <w:rsid w:val="00124B85"/>
    <w:rsid w:val="00124D65"/>
    <w:rsid w:val="00124F83"/>
    <w:rsid w:val="00125326"/>
    <w:rsid w:val="00125504"/>
    <w:rsid w:val="00125B3F"/>
    <w:rsid w:val="00125DE1"/>
    <w:rsid w:val="00126158"/>
    <w:rsid w:val="001265BB"/>
    <w:rsid w:val="001265CF"/>
    <w:rsid w:val="0012678D"/>
    <w:rsid w:val="00126AA0"/>
    <w:rsid w:val="00126ABC"/>
    <w:rsid w:val="00126CD4"/>
    <w:rsid w:val="00126ED8"/>
    <w:rsid w:val="001270BC"/>
    <w:rsid w:val="00127582"/>
    <w:rsid w:val="0012767D"/>
    <w:rsid w:val="001278A7"/>
    <w:rsid w:val="00127CB9"/>
    <w:rsid w:val="00127D8D"/>
    <w:rsid w:val="00127EC6"/>
    <w:rsid w:val="00127FBC"/>
    <w:rsid w:val="00130067"/>
    <w:rsid w:val="00130B89"/>
    <w:rsid w:val="00130C48"/>
    <w:rsid w:val="00130EF5"/>
    <w:rsid w:val="00131133"/>
    <w:rsid w:val="001314FC"/>
    <w:rsid w:val="001316FA"/>
    <w:rsid w:val="00132154"/>
    <w:rsid w:val="001322FE"/>
    <w:rsid w:val="00132533"/>
    <w:rsid w:val="00132743"/>
    <w:rsid w:val="0013287B"/>
    <w:rsid w:val="001329F8"/>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EAC"/>
    <w:rsid w:val="0013541F"/>
    <w:rsid w:val="001354F9"/>
    <w:rsid w:val="00135678"/>
    <w:rsid w:val="0013578F"/>
    <w:rsid w:val="00136BD0"/>
    <w:rsid w:val="00136E9E"/>
    <w:rsid w:val="00137088"/>
    <w:rsid w:val="001371E8"/>
    <w:rsid w:val="00137430"/>
    <w:rsid w:val="001376D2"/>
    <w:rsid w:val="0013774E"/>
    <w:rsid w:val="00137D44"/>
    <w:rsid w:val="00137E2F"/>
    <w:rsid w:val="00137F29"/>
    <w:rsid w:val="0014056D"/>
    <w:rsid w:val="0014064F"/>
    <w:rsid w:val="00140AF6"/>
    <w:rsid w:val="00140BE8"/>
    <w:rsid w:val="0014101F"/>
    <w:rsid w:val="001410E8"/>
    <w:rsid w:val="001420AB"/>
    <w:rsid w:val="00142573"/>
    <w:rsid w:val="001425FB"/>
    <w:rsid w:val="00142AD9"/>
    <w:rsid w:val="00142C6F"/>
    <w:rsid w:val="00142FF2"/>
    <w:rsid w:val="001430B0"/>
    <w:rsid w:val="00143441"/>
    <w:rsid w:val="00143A07"/>
    <w:rsid w:val="00143C4A"/>
    <w:rsid w:val="001440CC"/>
    <w:rsid w:val="001442AC"/>
    <w:rsid w:val="00144869"/>
    <w:rsid w:val="00144B6F"/>
    <w:rsid w:val="00144D39"/>
    <w:rsid w:val="00145497"/>
    <w:rsid w:val="00145530"/>
    <w:rsid w:val="00145CBE"/>
    <w:rsid w:val="00145F11"/>
    <w:rsid w:val="00145F60"/>
    <w:rsid w:val="0014613A"/>
    <w:rsid w:val="001463F6"/>
    <w:rsid w:val="00146488"/>
    <w:rsid w:val="0014660A"/>
    <w:rsid w:val="0014666F"/>
    <w:rsid w:val="00147137"/>
    <w:rsid w:val="001478CE"/>
    <w:rsid w:val="0014791D"/>
    <w:rsid w:val="00150929"/>
    <w:rsid w:val="00150EA4"/>
    <w:rsid w:val="001510B2"/>
    <w:rsid w:val="001514D4"/>
    <w:rsid w:val="00151A3F"/>
    <w:rsid w:val="001520F8"/>
    <w:rsid w:val="00152626"/>
    <w:rsid w:val="00152831"/>
    <w:rsid w:val="00152839"/>
    <w:rsid w:val="001529CE"/>
    <w:rsid w:val="0015351E"/>
    <w:rsid w:val="00153BAA"/>
    <w:rsid w:val="001540A1"/>
    <w:rsid w:val="001544E8"/>
    <w:rsid w:val="001548F7"/>
    <w:rsid w:val="00154E76"/>
    <w:rsid w:val="001550AD"/>
    <w:rsid w:val="001551E0"/>
    <w:rsid w:val="00155689"/>
    <w:rsid w:val="001556F9"/>
    <w:rsid w:val="0015586E"/>
    <w:rsid w:val="00155933"/>
    <w:rsid w:val="001559AC"/>
    <w:rsid w:val="00155E54"/>
    <w:rsid w:val="00155F40"/>
    <w:rsid w:val="00156804"/>
    <w:rsid w:val="00156D04"/>
    <w:rsid w:val="00156DD1"/>
    <w:rsid w:val="00156F6D"/>
    <w:rsid w:val="00157215"/>
    <w:rsid w:val="0015744B"/>
    <w:rsid w:val="0015752D"/>
    <w:rsid w:val="00157600"/>
    <w:rsid w:val="00157A3C"/>
    <w:rsid w:val="001600EB"/>
    <w:rsid w:val="001604BF"/>
    <w:rsid w:val="0016095C"/>
    <w:rsid w:val="00160A46"/>
    <w:rsid w:val="00160C23"/>
    <w:rsid w:val="00160E8D"/>
    <w:rsid w:val="001610BD"/>
    <w:rsid w:val="001610E8"/>
    <w:rsid w:val="0016182E"/>
    <w:rsid w:val="00161A5F"/>
    <w:rsid w:val="00161C77"/>
    <w:rsid w:val="001620BB"/>
    <w:rsid w:val="001621A1"/>
    <w:rsid w:val="001625AF"/>
    <w:rsid w:val="00162685"/>
    <w:rsid w:val="00162EF8"/>
    <w:rsid w:val="001631AC"/>
    <w:rsid w:val="0016330D"/>
    <w:rsid w:val="00163787"/>
    <w:rsid w:val="00163859"/>
    <w:rsid w:val="00163A07"/>
    <w:rsid w:val="00163BAA"/>
    <w:rsid w:val="00163C9C"/>
    <w:rsid w:val="00163CE7"/>
    <w:rsid w:val="001641DE"/>
    <w:rsid w:val="001644D9"/>
    <w:rsid w:val="0016459B"/>
    <w:rsid w:val="00164836"/>
    <w:rsid w:val="00164C46"/>
    <w:rsid w:val="00164CF7"/>
    <w:rsid w:val="00164F0B"/>
    <w:rsid w:val="00165309"/>
    <w:rsid w:val="001659B3"/>
    <w:rsid w:val="00165B29"/>
    <w:rsid w:val="00165CE6"/>
    <w:rsid w:val="001663A0"/>
    <w:rsid w:val="00166902"/>
    <w:rsid w:val="00166D83"/>
    <w:rsid w:val="001674AE"/>
    <w:rsid w:val="0016756D"/>
    <w:rsid w:val="00167983"/>
    <w:rsid w:val="00167BE4"/>
    <w:rsid w:val="00167D5F"/>
    <w:rsid w:val="00170090"/>
    <w:rsid w:val="001700A8"/>
    <w:rsid w:val="001702F9"/>
    <w:rsid w:val="0017036F"/>
    <w:rsid w:val="00170427"/>
    <w:rsid w:val="00170CA8"/>
    <w:rsid w:val="00170E06"/>
    <w:rsid w:val="00171402"/>
    <w:rsid w:val="00171A9C"/>
    <w:rsid w:val="00171C05"/>
    <w:rsid w:val="00172317"/>
    <w:rsid w:val="00172903"/>
    <w:rsid w:val="00172B77"/>
    <w:rsid w:val="00172D66"/>
    <w:rsid w:val="00173134"/>
    <w:rsid w:val="001737AD"/>
    <w:rsid w:val="0017396D"/>
    <w:rsid w:val="001739D5"/>
    <w:rsid w:val="00173B1C"/>
    <w:rsid w:val="001745C3"/>
    <w:rsid w:val="00174C9F"/>
    <w:rsid w:val="0017502E"/>
    <w:rsid w:val="001750E2"/>
    <w:rsid w:val="00175407"/>
    <w:rsid w:val="00175454"/>
    <w:rsid w:val="0017587A"/>
    <w:rsid w:val="00175CE9"/>
    <w:rsid w:val="00175F33"/>
    <w:rsid w:val="001760EA"/>
    <w:rsid w:val="0017612E"/>
    <w:rsid w:val="001763D4"/>
    <w:rsid w:val="0017698C"/>
    <w:rsid w:val="00176A7C"/>
    <w:rsid w:val="00176F38"/>
    <w:rsid w:val="00177A6A"/>
    <w:rsid w:val="00177B4A"/>
    <w:rsid w:val="00180040"/>
    <w:rsid w:val="0018006D"/>
    <w:rsid w:val="0018043E"/>
    <w:rsid w:val="00180481"/>
    <w:rsid w:val="00180C6E"/>
    <w:rsid w:val="00180D0E"/>
    <w:rsid w:val="00181226"/>
    <w:rsid w:val="0018122D"/>
    <w:rsid w:val="00181393"/>
    <w:rsid w:val="00181885"/>
    <w:rsid w:val="00181A3D"/>
    <w:rsid w:val="00181BF1"/>
    <w:rsid w:val="001824E5"/>
    <w:rsid w:val="001826BD"/>
    <w:rsid w:val="00182A14"/>
    <w:rsid w:val="00182D29"/>
    <w:rsid w:val="00182FEF"/>
    <w:rsid w:val="001834F9"/>
    <w:rsid w:val="00183A6F"/>
    <w:rsid w:val="00183DE2"/>
    <w:rsid w:val="00184055"/>
    <w:rsid w:val="0018412D"/>
    <w:rsid w:val="00184CF1"/>
    <w:rsid w:val="001852F3"/>
    <w:rsid w:val="0018540C"/>
    <w:rsid w:val="00185C1D"/>
    <w:rsid w:val="001861DB"/>
    <w:rsid w:val="00186440"/>
    <w:rsid w:val="001867A7"/>
    <w:rsid w:val="001869F5"/>
    <w:rsid w:val="00186EB9"/>
    <w:rsid w:val="00187003"/>
    <w:rsid w:val="00187053"/>
    <w:rsid w:val="00187356"/>
    <w:rsid w:val="001873DB"/>
    <w:rsid w:val="00187856"/>
    <w:rsid w:val="00187AA9"/>
    <w:rsid w:val="00187BD0"/>
    <w:rsid w:val="00187E9F"/>
    <w:rsid w:val="0019004F"/>
    <w:rsid w:val="00190594"/>
    <w:rsid w:val="00190662"/>
    <w:rsid w:val="00190B1B"/>
    <w:rsid w:val="00190D1D"/>
    <w:rsid w:val="00190F75"/>
    <w:rsid w:val="00191546"/>
    <w:rsid w:val="001916EE"/>
    <w:rsid w:val="001917BB"/>
    <w:rsid w:val="00192026"/>
    <w:rsid w:val="001921E4"/>
    <w:rsid w:val="00192A77"/>
    <w:rsid w:val="00192B49"/>
    <w:rsid w:val="00192C48"/>
    <w:rsid w:val="00193180"/>
    <w:rsid w:val="001931B6"/>
    <w:rsid w:val="00193212"/>
    <w:rsid w:val="00193485"/>
    <w:rsid w:val="00193586"/>
    <w:rsid w:val="0019378C"/>
    <w:rsid w:val="001938D4"/>
    <w:rsid w:val="00194062"/>
    <w:rsid w:val="00194366"/>
    <w:rsid w:val="00194851"/>
    <w:rsid w:val="00194AE0"/>
    <w:rsid w:val="00194F40"/>
    <w:rsid w:val="001951B9"/>
    <w:rsid w:val="00195248"/>
    <w:rsid w:val="00195863"/>
    <w:rsid w:val="00195AFB"/>
    <w:rsid w:val="00195C1B"/>
    <w:rsid w:val="00195CBB"/>
    <w:rsid w:val="00196317"/>
    <w:rsid w:val="001963AC"/>
    <w:rsid w:val="0019655E"/>
    <w:rsid w:val="00196A2D"/>
    <w:rsid w:val="00196DED"/>
    <w:rsid w:val="00196FE0"/>
    <w:rsid w:val="001975B6"/>
    <w:rsid w:val="001976EF"/>
    <w:rsid w:val="00197F86"/>
    <w:rsid w:val="001A0214"/>
    <w:rsid w:val="001A03E3"/>
    <w:rsid w:val="001A07AC"/>
    <w:rsid w:val="001A0FB6"/>
    <w:rsid w:val="001A1376"/>
    <w:rsid w:val="001A14EC"/>
    <w:rsid w:val="001A1825"/>
    <w:rsid w:val="001A1B2C"/>
    <w:rsid w:val="001A29E6"/>
    <w:rsid w:val="001A2B45"/>
    <w:rsid w:val="001A2CBB"/>
    <w:rsid w:val="001A2DAC"/>
    <w:rsid w:val="001A2F90"/>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F85"/>
    <w:rsid w:val="001A6236"/>
    <w:rsid w:val="001A635A"/>
    <w:rsid w:val="001A638D"/>
    <w:rsid w:val="001A6753"/>
    <w:rsid w:val="001A6965"/>
    <w:rsid w:val="001A6B2B"/>
    <w:rsid w:val="001A6B2C"/>
    <w:rsid w:val="001A70A7"/>
    <w:rsid w:val="001A70E0"/>
    <w:rsid w:val="001A72DE"/>
    <w:rsid w:val="001A74EB"/>
    <w:rsid w:val="001A7579"/>
    <w:rsid w:val="001A75BA"/>
    <w:rsid w:val="001A7650"/>
    <w:rsid w:val="001A78A3"/>
    <w:rsid w:val="001B09AE"/>
    <w:rsid w:val="001B0D2C"/>
    <w:rsid w:val="001B10DA"/>
    <w:rsid w:val="001B20E0"/>
    <w:rsid w:val="001B2A66"/>
    <w:rsid w:val="001B2E60"/>
    <w:rsid w:val="001B3226"/>
    <w:rsid w:val="001B3445"/>
    <w:rsid w:val="001B347B"/>
    <w:rsid w:val="001B3DD4"/>
    <w:rsid w:val="001B3F06"/>
    <w:rsid w:val="001B3F1B"/>
    <w:rsid w:val="001B3FB8"/>
    <w:rsid w:val="001B4031"/>
    <w:rsid w:val="001B404C"/>
    <w:rsid w:val="001B518C"/>
    <w:rsid w:val="001B56C3"/>
    <w:rsid w:val="001B5DF4"/>
    <w:rsid w:val="001B6005"/>
    <w:rsid w:val="001B6B89"/>
    <w:rsid w:val="001B6C33"/>
    <w:rsid w:val="001B7328"/>
    <w:rsid w:val="001B7485"/>
    <w:rsid w:val="001B7540"/>
    <w:rsid w:val="001B7A3E"/>
    <w:rsid w:val="001B7D05"/>
    <w:rsid w:val="001B7DD6"/>
    <w:rsid w:val="001B7DFD"/>
    <w:rsid w:val="001B7FD2"/>
    <w:rsid w:val="001C00F4"/>
    <w:rsid w:val="001C01E5"/>
    <w:rsid w:val="001C0280"/>
    <w:rsid w:val="001C0364"/>
    <w:rsid w:val="001C05A5"/>
    <w:rsid w:val="001C08A6"/>
    <w:rsid w:val="001C08A7"/>
    <w:rsid w:val="001C0DC0"/>
    <w:rsid w:val="001C11C0"/>
    <w:rsid w:val="001C1233"/>
    <w:rsid w:val="001C152C"/>
    <w:rsid w:val="001C1B89"/>
    <w:rsid w:val="001C1F30"/>
    <w:rsid w:val="001C2186"/>
    <w:rsid w:val="001C228D"/>
    <w:rsid w:val="001C238E"/>
    <w:rsid w:val="001C25FF"/>
    <w:rsid w:val="001C28A5"/>
    <w:rsid w:val="001C2DB7"/>
    <w:rsid w:val="001C2F40"/>
    <w:rsid w:val="001C387B"/>
    <w:rsid w:val="001C4810"/>
    <w:rsid w:val="001C4B5E"/>
    <w:rsid w:val="001C4EF1"/>
    <w:rsid w:val="001C5864"/>
    <w:rsid w:val="001C58C1"/>
    <w:rsid w:val="001C5AEF"/>
    <w:rsid w:val="001C5D5B"/>
    <w:rsid w:val="001C6018"/>
    <w:rsid w:val="001C6068"/>
    <w:rsid w:val="001C6470"/>
    <w:rsid w:val="001C692B"/>
    <w:rsid w:val="001C6ABD"/>
    <w:rsid w:val="001C7398"/>
    <w:rsid w:val="001C73F4"/>
    <w:rsid w:val="001C750C"/>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172"/>
    <w:rsid w:val="001D23DA"/>
    <w:rsid w:val="001D240D"/>
    <w:rsid w:val="001D3236"/>
    <w:rsid w:val="001D32B8"/>
    <w:rsid w:val="001D38AC"/>
    <w:rsid w:val="001D3B0B"/>
    <w:rsid w:val="001D3C7A"/>
    <w:rsid w:val="001D4083"/>
    <w:rsid w:val="001D46E4"/>
    <w:rsid w:val="001D47AB"/>
    <w:rsid w:val="001D4DE3"/>
    <w:rsid w:val="001D5413"/>
    <w:rsid w:val="001D570E"/>
    <w:rsid w:val="001D5953"/>
    <w:rsid w:val="001D5DD1"/>
    <w:rsid w:val="001D5E3D"/>
    <w:rsid w:val="001D6343"/>
    <w:rsid w:val="001D658C"/>
    <w:rsid w:val="001D7271"/>
    <w:rsid w:val="001E0775"/>
    <w:rsid w:val="001E0886"/>
    <w:rsid w:val="001E0A3A"/>
    <w:rsid w:val="001E0BB5"/>
    <w:rsid w:val="001E177D"/>
    <w:rsid w:val="001E1D55"/>
    <w:rsid w:val="001E1DE7"/>
    <w:rsid w:val="001E1F0E"/>
    <w:rsid w:val="001E1F8E"/>
    <w:rsid w:val="001E21AF"/>
    <w:rsid w:val="001E224C"/>
    <w:rsid w:val="001E2654"/>
    <w:rsid w:val="001E2729"/>
    <w:rsid w:val="001E2A37"/>
    <w:rsid w:val="001E2E37"/>
    <w:rsid w:val="001E2EC6"/>
    <w:rsid w:val="001E3558"/>
    <w:rsid w:val="001E3741"/>
    <w:rsid w:val="001E37FA"/>
    <w:rsid w:val="001E3933"/>
    <w:rsid w:val="001E3A69"/>
    <w:rsid w:val="001E3C79"/>
    <w:rsid w:val="001E4044"/>
    <w:rsid w:val="001E43D8"/>
    <w:rsid w:val="001E47F6"/>
    <w:rsid w:val="001E4A58"/>
    <w:rsid w:val="001E4B35"/>
    <w:rsid w:val="001E577D"/>
    <w:rsid w:val="001E61B6"/>
    <w:rsid w:val="001E6F2F"/>
    <w:rsid w:val="001E707D"/>
    <w:rsid w:val="001E7157"/>
    <w:rsid w:val="001E7441"/>
    <w:rsid w:val="001E76A1"/>
    <w:rsid w:val="001F0E1D"/>
    <w:rsid w:val="001F0E7B"/>
    <w:rsid w:val="001F197D"/>
    <w:rsid w:val="001F204E"/>
    <w:rsid w:val="001F208D"/>
    <w:rsid w:val="001F20AA"/>
    <w:rsid w:val="001F224D"/>
    <w:rsid w:val="001F2702"/>
    <w:rsid w:val="001F2D09"/>
    <w:rsid w:val="001F2D1D"/>
    <w:rsid w:val="001F2E61"/>
    <w:rsid w:val="001F30D4"/>
    <w:rsid w:val="001F35C9"/>
    <w:rsid w:val="001F3AD2"/>
    <w:rsid w:val="001F3CA4"/>
    <w:rsid w:val="001F4531"/>
    <w:rsid w:val="001F47F5"/>
    <w:rsid w:val="001F4A25"/>
    <w:rsid w:val="001F4FF6"/>
    <w:rsid w:val="001F51B9"/>
    <w:rsid w:val="001F5B5B"/>
    <w:rsid w:val="001F6078"/>
    <w:rsid w:val="001F618F"/>
    <w:rsid w:val="001F667B"/>
    <w:rsid w:val="001F6FE4"/>
    <w:rsid w:val="001F71F4"/>
    <w:rsid w:val="001F720E"/>
    <w:rsid w:val="001F74D6"/>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7E8"/>
    <w:rsid w:val="002028EA"/>
    <w:rsid w:val="00202EB9"/>
    <w:rsid w:val="00203263"/>
    <w:rsid w:val="00203291"/>
    <w:rsid w:val="002039C7"/>
    <w:rsid w:val="00203C99"/>
    <w:rsid w:val="00203CB1"/>
    <w:rsid w:val="00203EF9"/>
    <w:rsid w:val="00203F89"/>
    <w:rsid w:val="00204269"/>
    <w:rsid w:val="002045B3"/>
    <w:rsid w:val="0020468D"/>
    <w:rsid w:val="002047D0"/>
    <w:rsid w:val="00204953"/>
    <w:rsid w:val="00204FB9"/>
    <w:rsid w:val="00205046"/>
    <w:rsid w:val="0020545C"/>
    <w:rsid w:val="00205696"/>
    <w:rsid w:val="00205897"/>
    <w:rsid w:val="00205907"/>
    <w:rsid w:val="002063AF"/>
    <w:rsid w:val="0020670C"/>
    <w:rsid w:val="00206982"/>
    <w:rsid w:val="00206CDB"/>
    <w:rsid w:val="00206E70"/>
    <w:rsid w:val="00206FA3"/>
    <w:rsid w:val="00207637"/>
    <w:rsid w:val="00207C4B"/>
    <w:rsid w:val="002101F1"/>
    <w:rsid w:val="002104AC"/>
    <w:rsid w:val="00210DC2"/>
    <w:rsid w:val="00211026"/>
    <w:rsid w:val="00211188"/>
    <w:rsid w:val="00211371"/>
    <w:rsid w:val="0021146B"/>
    <w:rsid w:val="00211660"/>
    <w:rsid w:val="0021169C"/>
    <w:rsid w:val="00211BCD"/>
    <w:rsid w:val="00211DB5"/>
    <w:rsid w:val="00211F35"/>
    <w:rsid w:val="0021212E"/>
    <w:rsid w:val="0021243F"/>
    <w:rsid w:val="0021260C"/>
    <w:rsid w:val="002128C3"/>
    <w:rsid w:val="00212A12"/>
    <w:rsid w:val="00212C21"/>
    <w:rsid w:val="002135EC"/>
    <w:rsid w:val="00213623"/>
    <w:rsid w:val="0021384C"/>
    <w:rsid w:val="00213B0E"/>
    <w:rsid w:val="00213DB7"/>
    <w:rsid w:val="0021411B"/>
    <w:rsid w:val="00214869"/>
    <w:rsid w:val="0021487C"/>
    <w:rsid w:val="00214AA8"/>
    <w:rsid w:val="00214AB7"/>
    <w:rsid w:val="002151E0"/>
    <w:rsid w:val="002152C3"/>
    <w:rsid w:val="0021531A"/>
    <w:rsid w:val="00215E1D"/>
    <w:rsid w:val="00216C06"/>
    <w:rsid w:val="0021729F"/>
    <w:rsid w:val="002172DE"/>
    <w:rsid w:val="002174C1"/>
    <w:rsid w:val="002175CA"/>
    <w:rsid w:val="002175D5"/>
    <w:rsid w:val="002177A6"/>
    <w:rsid w:val="002177BA"/>
    <w:rsid w:val="0021797C"/>
    <w:rsid w:val="00217A5E"/>
    <w:rsid w:val="00217CA9"/>
    <w:rsid w:val="00217D02"/>
    <w:rsid w:val="00217F64"/>
    <w:rsid w:val="002203C2"/>
    <w:rsid w:val="00220440"/>
    <w:rsid w:val="00221581"/>
    <w:rsid w:val="00222482"/>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AA5"/>
    <w:rsid w:val="00225B65"/>
    <w:rsid w:val="00225F61"/>
    <w:rsid w:val="00226425"/>
    <w:rsid w:val="00226440"/>
    <w:rsid w:val="00226602"/>
    <w:rsid w:val="00226746"/>
    <w:rsid w:val="00226984"/>
    <w:rsid w:val="00226E86"/>
    <w:rsid w:val="00227150"/>
    <w:rsid w:val="0022746B"/>
    <w:rsid w:val="0022760A"/>
    <w:rsid w:val="00227654"/>
    <w:rsid w:val="00227BDF"/>
    <w:rsid w:val="00227C3D"/>
    <w:rsid w:val="00227F2B"/>
    <w:rsid w:val="002305F4"/>
    <w:rsid w:val="00230AF3"/>
    <w:rsid w:val="00230D5C"/>
    <w:rsid w:val="00230E8E"/>
    <w:rsid w:val="00230F0C"/>
    <w:rsid w:val="0023101F"/>
    <w:rsid w:val="00231264"/>
    <w:rsid w:val="00231337"/>
    <w:rsid w:val="00231AA3"/>
    <w:rsid w:val="00231FAE"/>
    <w:rsid w:val="00232524"/>
    <w:rsid w:val="00232A52"/>
    <w:rsid w:val="00233096"/>
    <w:rsid w:val="002331BE"/>
    <w:rsid w:val="00233639"/>
    <w:rsid w:val="002338D1"/>
    <w:rsid w:val="00233917"/>
    <w:rsid w:val="00233C6E"/>
    <w:rsid w:val="0023405D"/>
    <w:rsid w:val="00234461"/>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534"/>
    <w:rsid w:val="0024065D"/>
    <w:rsid w:val="00240C4D"/>
    <w:rsid w:val="00240CA9"/>
    <w:rsid w:val="0024116A"/>
    <w:rsid w:val="00241379"/>
    <w:rsid w:val="002416FF"/>
    <w:rsid w:val="00241D71"/>
    <w:rsid w:val="00241F0E"/>
    <w:rsid w:val="00241F5A"/>
    <w:rsid w:val="0024225F"/>
    <w:rsid w:val="00242800"/>
    <w:rsid w:val="00242879"/>
    <w:rsid w:val="002430C7"/>
    <w:rsid w:val="002433E1"/>
    <w:rsid w:val="0024341C"/>
    <w:rsid w:val="0024363F"/>
    <w:rsid w:val="00243756"/>
    <w:rsid w:val="0024380B"/>
    <w:rsid w:val="00243C98"/>
    <w:rsid w:val="00243E0C"/>
    <w:rsid w:val="0024427A"/>
    <w:rsid w:val="0024517C"/>
    <w:rsid w:val="002456C4"/>
    <w:rsid w:val="00245A0F"/>
    <w:rsid w:val="00245AFC"/>
    <w:rsid w:val="00245E45"/>
    <w:rsid w:val="00246901"/>
    <w:rsid w:val="002472CC"/>
    <w:rsid w:val="00247419"/>
    <w:rsid w:val="00247612"/>
    <w:rsid w:val="0024782C"/>
    <w:rsid w:val="002479E6"/>
    <w:rsid w:val="00250006"/>
    <w:rsid w:val="00250018"/>
    <w:rsid w:val="00250091"/>
    <w:rsid w:val="002500C1"/>
    <w:rsid w:val="002501A6"/>
    <w:rsid w:val="00250710"/>
    <w:rsid w:val="0025144D"/>
    <w:rsid w:val="0025153A"/>
    <w:rsid w:val="0025154F"/>
    <w:rsid w:val="00251723"/>
    <w:rsid w:val="002517E5"/>
    <w:rsid w:val="00251814"/>
    <w:rsid w:val="002519D4"/>
    <w:rsid w:val="002519FF"/>
    <w:rsid w:val="00251E1B"/>
    <w:rsid w:val="00252EA4"/>
    <w:rsid w:val="00252F8D"/>
    <w:rsid w:val="00252FB1"/>
    <w:rsid w:val="00252FF9"/>
    <w:rsid w:val="00253835"/>
    <w:rsid w:val="002539FC"/>
    <w:rsid w:val="00253A4E"/>
    <w:rsid w:val="00253CAE"/>
    <w:rsid w:val="002546FF"/>
    <w:rsid w:val="00254DF9"/>
    <w:rsid w:val="0025570D"/>
    <w:rsid w:val="00256178"/>
    <w:rsid w:val="00256ABA"/>
    <w:rsid w:val="00256C03"/>
    <w:rsid w:val="00256F3F"/>
    <w:rsid w:val="0025708A"/>
    <w:rsid w:val="00257134"/>
    <w:rsid w:val="00257AE5"/>
    <w:rsid w:val="00257C8A"/>
    <w:rsid w:val="00257F22"/>
    <w:rsid w:val="00260207"/>
    <w:rsid w:val="002602FD"/>
    <w:rsid w:val="00260386"/>
    <w:rsid w:val="002603A7"/>
    <w:rsid w:val="00260A13"/>
    <w:rsid w:val="00260B78"/>
    <w:rsid w:val="00260DA5"/>
    <w:rsid w:val="0026124B"/>
    <w:rsid w:val="00261504"/>
    <w:rsid w:val="00261685"/>
    <w:rsid w:val="00261D71"/>
    <w:rsid w:val="00261E02"/>
    <w:rsid w:val="00262B0B"/>
    <w:rsid w:val="0026334A"/>
    <w:rsid w:val="0026363B"/>
    <w:rsid w:val="0026371E"/>
    <w:rsid w:val="00263948"/>
    <w:rsid w:val="00263D3C"/>
    <w:rsid w:val="00263FD7"/>
    <w:rsid w:val="00264370"/>
    <w:rsid w:val="00264397"/>
    <w:rsid w:val="00264935"/>
    <w:rsid w:val="00265207"/>
    <w:rsid w:val="00265383"/>
    <w:rsid w:val="00265422"/>
    <w:rsid w:val="0026563D"/>
    <w:rsid w:val="00265736"/>
    <w:rsid w:val="00265B8D"/>
    <w:rsid w:val="0026623A"/>
    <w:rsid w:val="0026660D"/>
    <w:rsid w:val="00266B8D"/>
    <w:rsid w:val="00266C41"/>
    <w:rsid w:val="00266C4C"/>
    <w:rsid w:val="00267193"/>
    <w:rsid w:val="002679B3"/>
    <w:rsid w:val="00267AFD"/>
    <w:rsid w:val="00267BAF"/>
    <w:rsid w:val="00267C15"/>
    <w:rsid w:val="002707F3"/>
    <w:rsid w:val="002708C8"/>
    <w:rsid w:val="00270F42"/>
    <w:rsid w:val="00271188"/>
    <w:rsid w:val="00271369"/>
    <w:rsid w:val="00271706"/>
    <w:rsid w:val="002719B6"/>
    <w:rsid w:val="00271F7F"/>
    <w:rsid w:val="00272092"/>
    <w:rsid w:val="0027234B"/>
    <w:rsid w:val="0027248E"/>
    <w:rsid w:val="00272662"/>
    <w:rsid w:val="00272C35"/>
    <w:rsid w:val="00272F46"/>
    <w:rsid w:val="00273268"/>
    <w:rsid w:val="0027342C"/>
    <w:rsid w:val="00274059"/>
    <w:rsid w:val="0027454E"/>
    <w:rsid w:val="00274F5D"/>
    <w:rsid w:val="0027512F"/>
    <w:rsid w:val="0027578E"/>
    <w:rsid w:val="00275A9E"/>
    <w:rsid w:val="002760B4"/>
    <w:rsid w:val="00276BFC"/>
    <w:rsid w:val="00276D59"/>
    <w:rsid w:val="00276F0F"/>
    <w:rsid w:val="00277542"/>
    <w:rsid w:val="00277629"/>
    <w:rsid w:val="00277653"/>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1E08"/>
    <w:rsid w:val="00282119"/>
    <w:rsid w:val="00282172"/>
    <w:rsid w:val="0028231D"/>
    <w:rsid w:val="00282F21"/>
    <w:rsid w:val="00283253"/>
    <w:rsid w:val="0028336A"/>
    <w:rsid w:val="00283961"/>
    <w:rsid w:val="00283B80"/>
    <w:rsid w:val="00283CAD"/>
    <w:rsid w:val="0028416F"/>
    <w:rsid w:val="00284170"/>
    <w:rsid w:val="0028420B"/>
    <w:rsid w:val="002849B7"/>
    <w:rsid w:val="00284AB9"/>
    <w:rsid w:val="00284B26"/>
    <w:rsid w:val="00284B3B"/>
    <w:rsid w:val="00284CA1"/>
    <w:rsid w:val="00284D3B"/>
    <w:rsid w:val="00284F1F"/>
    <w:rsid w:val="0028509F"/>
    <w:rsid w:val="0028574D"/>
    <w:rsid w:val="00285909"/>
    <w:rsid w:val="00285914"/>
    <w:rsid w:val="00285A36"/>
    <w:rsid w:val="00285A78"/>
    <w:rsid w:val="00285DFF"/>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2247"/>
    <w:rsid w:val="00292329"/>
    <w:rsid w:val="002925DB"/>
    <w:rsid w:val="002927A6"/>
    <w:rsid w:val="00292851"/>
    <w:rsid w:val="00292E42"/>
    <w:rsid w:val="00293001"/>
    <w:rsid w:val="0029367B"/>
    <w:rsid w:val="00293B77"/>
    <w:rsid w:val="00293D6A"/>
    <w:rsid w:val="00294189"/>
    <w:rsid w:val="002942CB"/>
    <w:rsid w:val="00294743"/>
    <w:rsid w:val="00294C6F"/>
    <w:rsid w:val="00294DB2"/>
    <w:rsid w:val="002951B8"/>
    <w:rsid w:val="0029540E"/>
    <w:rsid w:val="0029547C"/>
    <w:rsid w:val="002954AD"/>
    <w:rsid w:val="00295A99"/>
    <w:rsid w:val="00295B6A"/>
    <w:rsid w:val="00295B86"/>
    <w:rsid w:val="00295DE4"/>
    <w:rsid w:val="002962B4"/>
    <w:rsid w:val="00296D6E"/>
    <w:rsid w:val="00297A05"/>
    <w:rsid w:val="00297B01"/>
    <w:rsid w:val="00297F9F"/>
    <w:rsid w:val="002A022B"/>
    <w:rsid w:val="002A052A"/>
    <w:rsid w:val="002A0963"/>
    <w:rsid w:val="002A10E2"/>
    <w:rsid w:val="002A1342"/>
    <w:rsid w:val="002A1410"/>
    <w:rsid w:val="002A178C"/>
    <w:rsid w:val="002A1C95"/>
    <w:rsid w:val="002A1C9E"/>
    <w:rsid w:val="002A1ECE"/>
    <w:rsid w:val="002A23D6"/>
    <w:rsid w:val="002A2536"/>
    <w:rsid w:val="002A254A"/>
    <w:rsid w:val="002A2A56"/>
    <w:rsid w:val="002A2B72"/>
    <w:rsid w:val="002A2C35"/>
    <w:rsid w:val="002A2F91"/>
    <w:rsid w:val="002A315C"/>
    <w:rsid w:val="002A3167"/>
    <w:rsid w:val="002A347B"/>
    <w:rsid w:val="002A36A1"/>
    <w:rsid w:val="002A3826"/>
    <w:rsid w:val="002A392E"/>
    <w:rsid w:val="002A3A80"/>
    <w:rsid w:val="002A3FB4"/>
    <w:rsid w:val="002A4472"/>
    <w:rsid w:val="002A4605"/>
    <w:rsid w:val="002A486A"/>
    <w:rsid w:val="002A53EF"/>
    <w:rsid w:val="002A5529"/>
    <w:rsid w:val="002A59A8"/>
    <w:rsid w:val="002A59FE"/>
    <w:rsid w:val="002A5A32"/>
    <w:rsid w:val="002A5E49"/>
    <w:rsid w:val="002A5FB5"/>
    <w:rsid w:val="002A66F1"/>
    <w:rsid w:val="002A68EA"/>
    <w:rsid w:val="002A7349"/>
    <w:rsid w:val="002A7C1F"/>
    <w:rsid w:val="002A7C90"/>
    <w:rsid w:val="002B007A"/>
    <w:rsid w:val="002B039A"/>
    <w:rsid w:val="002B0ADC"/>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4488"/>
    <w:rsid w:val="002B4491"/>
    <w:rsid w:val="002B44CF"/>
    <w:rsid w:val="002B4834"/>
    <w:rsid w:val="002B4AB4"/>
    <w:rsid w:val="002B4ACC"/>
    <w:rsid w:val="002B5508"/>
    <w:rsid w:val="002B55F9"/>
    <w:rsid w:val="002B590B"/>
    <w:rsid w:val="002B5D56"/>
    <w:rsid w:val="002B6151"/>
    <w:rsid w:val="002B65F4"/>
    <w:rsid w:val="002B6678"/>
    <w:rsid w:val="002B6C89"/>
    <w:rsid w:val="002B6CAB"/>
    <w:rsid w:val="002B710A"/>
    <w:rsid w:val="002B733E"/>
    <w:rsid w:val="002B784F"/>
    <w:rsid w:val="002C07D3"/>
    <w:rsid w:val="002C0AC1"/>
    <w:rsid w:val="002C0C76"/>
    <w:rsid w:val="002C1004"/>
    <w:rsid w:val="002C1AAC"/>
    <w:rsid w:val="002C1BFE"/>
    <w:rsid w:val="002C1C8B"/>
    <w:rsid w:val="002C1D60"/>
    <w:rsid w:val="002C1DC7"/>
    <w:rsid w:val="002C2084"/>
    <w:rsid w:val="002C216B"/>
    <w:rsid w:val="002C2308"/>
    <w:rsid w:val="002C2D16"/>
    <w:rsid w:val="002C2DE0"/>
    <w:rsid w:val="002C3323"/>
    <w:rsid w:val="002C3983"/>
    <w:rsid w:val="002C43A7"/>
    <w:rsid w:val="002C4D07"/>
    <w:rsid w:val="002C4D78"/>
    <w:rsid w:val="002C5132"/>
    <w:rsid w:val="002C54A0"/>
    <w:rsid w:val="002C58B5"/>
    <w:rsid w:val="002C58EA"/>
    <w:rsid w:val="002C58F5"/>
    <w:rsid w:val="002C5C14"/>
    <w:rsid w:val="002C68EA"/>
    <w:rsid w:val="002C6B58"/>
    <w:rsid w:val="002C6C42"/>
    <w:rsid w:val="002C7B22"/>
    <w:rsid w:val="002D00A0"/>
    <w:rsid w:val="002D07D9"/>
    <w:rsid w:val="002D092D"/>
    <w:rsid w:val="002D0EC9"/>
    <w:rsid w:val="002D1A96"/>
    <w:rsid w:val="002D1B1A"/>
    <w:rsid w:val="002D1FF5"/>
    <w:rsid w:val="002D23C1"/>
    <w:rsid w:val="002D245E"/>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536"/>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DCA"/>
    <w:rsid w:val="002E2F35"/>
    <w:rsid w:val="002E33AE"/>
    <w:rsid w:val="002E380B"/>
    <w:rsid w:val="002E4177"/>
    <w:rsid w:val="002E46C5"/>
    <w:rsid w:val="002E4AE5"/>
    <w:rsid w:val="002E51CF"/>
    <w:rsid w:val="002E5455"/>
    <w:rsid w:val="002E5AC6"/>
    <w:rsid w:val="002E5C46"/>
    <w:rsid w:val="002E6215"/>
    <w:rsid w:val="002E654E"/>
    <w:rsid w:val="002E69AD"/>
    <w:rsid w:val="002E6A59"/>
    <w:rsid w:val="002E74C1"/>
    <w:rsid w:val="002E7645"/>
    <w:rsid w:val="002E78E7"/>
    <w:rsid w:val="002E7FCE"/>
    <w:rsid w:val="002F0059"/>
    <w:rsid w:val="002F03D9"/>
    <w:rsid w:val="002F03DC"/>
    <w:rsid w:val="002F073E"/>
    <w:rsid w:val="002F0BCA"/>
    <w:rsid w:val="002F0CC1"/>
    <w:rsid w:val="002F0D27"/>
    <w:rsid w:val="002F0E15"/>
    <w:rsid w:val="002F0E6B"/>
    <w:rsid w:val="002F140B"/>
    <w:rsid w:val="002F14FA"/>
    <w:rsid w:val="002F180F"/>
    <w:rsid w:val="002F242B"/>
    <w:rsid w:val="002F2593"/>
    <w:rsid w:val="002F2B46"/>
    <w:rsid w:val="002F2DE9"/>
    <w:rsid w:val="002F33BB"/>
    <w:rsid w:val="002F34CB"/>
    <w:rsid w:val="002F35A7"/>
    <w:rsid w:val="002F391A"/>
    <w:rsid w:val="002F39E7"/>
    <w:rsid w:val="002F3FFF"/>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2F7B3A"/>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B6A"/>
    <w:rsid w:val="00302F54"/>
    <w:rsid w:val="0030304D"/>
    <w:rsid w:val="003031FE"/>
    <w:rsid w:val="00304206"/>
    <w:rsid w:val="00304270"/>
    <w:rsid w:val="00304688"/>
    <w:rsid w:val="003049EF"/>
    <w:rsid w:val="00304B82"/>
    <w:rsid w:val="00304BFA"/>
    <w:rsid w:val="00305002"/>
    <w:rsid w:val="00305067"/>
    <w:rsid w:val="0030527C"/>
    <w:rsid w:val="003053AB"/>
    <w:rsid w:val="00305899"/>
    <w:rsid w:val="003058B6"/>
    <w:rsid w:val="00305936"/>
    <w:rsid w:val="00305A90"/>
    <w:rsid w:val="00305B54"/>
    <w:rsid w:val="00305BB1"/>
    <w:rsid w:val="00305C1B"/>
    <w:rsid w:val="00305C20"/>
    <w:rsid w:val="00305FFF"/>
    <w:rsid w:val="0030602D"/>
    <w:rsid w:val="00306B88"/>
    <w:rsid w:val="003074CA"/>
    <w:rsid w:val="003077EF"/>
    <w:rsid w:val="00307E4E"/>
    <w:rsid w:val="00307F44"/>
    <w:rsid w:val="0031015B"/>
    <w:rsid w:val="003102E0"/>
    <w:rsid w:val="0031095F"/>
    <w:rsid w:val="00310E20"/>
    <w:rsid w:val="003113B8"/>
    <w:rsid w:val="003113C9"/>
    <w:rsid w:val="0031172F"/>
    <w:rsid w:val="00311D8E"/>
    <w:rsid w:val="00311EAD"/>
    <w:rsid w:val="00311ED9"/>
    <w:rsid w:val="00312749"/>
    <w:rsid w:val="003127E5"/>
    <w:rsid w:val="00312AAB"/>
    <w:rsid w:val="00312FD4"/>
    <w:rsid w:val="00312FFD"/>
    <w:rsid w:val="003134E8"/>
    <w:rsid w:val="003136AE"/>
    <w:rsid w:val="00313C4D"/>
    <w:rsid w:val="0031435C"/>
    <w:rsid w:val="003144F8"/>
    <w:rsid w:val="003149A4"/>
    <w:rsid w:val="003150B4"/>
    <w:rsid w:val="003150FD"/>
    <w:rsid w:val="003151C4"/>
    <w:rsid w:val="003157F3"/>
    <w:rsid w:val="00315B6A"/>
    <w:rsid w:val="00316137"/>
    <w:rsid w:val="003161AC"/>
    <w:rsid w:val="00317016"/>
    <w:rsid w:val="003172E8"/>
    <w:rsid w:val="0031752E"/>
    <w:rsid w:val="00317B17"/>
    <w:rsid w:val="00317C84"/>
    <w:rsid w:val="00317E25"/>
    <w:rsid w:val="0032025C"/>
    <w:rsid w:val="003206AF"/>
    <w:rsid w:val="003209AC"/>
    <w:rsid w:val="00320F17"/>
    <w:rsid w:val="0032155E"/>
    <w:rsid w:val="00321D5C"/>
    <w:rsid w:val="00321ED6"/>
    <w:rsid w:val="00321F29"/>
    <w:rsid w:val="00322918"/>
    <w:rsid w:val="00322A6A"/>
    <w:rsid w:val="00322A97"/>
    <w:rsid w:val="00322CF1"/>
    <w:rsid w:val="00322DD2"/>
    <w:rsid w:val="003232E1"/>
    <w:rsid w:val="00323471"/>
    <w:rsid w:val="003236FB"/>
    <w:rsid w:val="00323C26"/>
    <w:rsid w:val="0032444D"/>
    <w:rsid w:val="00325133"/>
    <w:rsid w:val="00325786"/>
    <w:rsid w:val="00325C64"/>
    <w:rsid w:val="003263FC"/>
    <w:rsid w:val="00326575"/>
    <w:rsid w:val="003266EE"/>
    <w:rsid w:val="003273AA"/>
    <w:rsid w:val="0032766E"/>
    <w:rsid w:val="003276B2"/>
    <w:rsid w:val="003277B4"/>
    <w:rsid w:val="003278C2"/>
    <w:rsid w:val="003279B6"/>
    <w:rsid w:val="00327A3B"/>
    <w:rsid w:val="00327FBC"/>
    <w:rsid w:val="0033007D"/>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116"/>
    <w:rsid w:val="003335D2"/>
    <w:rsid w:val="00333CD9"/>
    <w:rsid w:val="00334157"/>
    <w:rsid w:val="00334637"/>
    <w:rsid w:val="00334A81"/>
    <w:rsid w:val="00334CD2"/>
    <w:rsid w:val="0033533D"/>
    <w:rsid w:val="003356CE"/>
    <w:rsid w:val="00336181"/>
    <w:rsid w:val="003363ED"/>
    <w:rsid w:val="00336B67"/>
    <w:rsid w:val="00336B96"/>
    <w:rsid w:val="00336D1D"/>
    <w:rsid w:val="00336FB5"/>
    <w:rsid w:val="00337092"/>
    <w:rsid w:val="003370B1"/>
    <w:rsid w:val="0033795F"/>
    <w:rsid w:val="003379D3"/>
    <w:rsid w:val="00337D9C"/>
    <w:rsid w:val="00337FFA"/>
    <w:rsid w:val="00340474"/>
    <w:rsid w:val="003406FD"/>
    <w:rsid w:val="00340868"/>
    <w:rsid w:val="00340A59"/>
    <w:rsid w:val="00340DA2"/>
    <w:rsid w:val="00340EC8"/>
    <w:rsid w:val="00341AC6"/>
    <w:rsid w:val="00341C59"/>
    <w:rsid w:val="00341C65"/>
    <w:rsid w:val="003423C0"/>
    <w:rsid w:val="00342423"/>
    <w:rsid w:val="00342954"/>
    <w:rsid w:val="0034322A"/>
    <w:rsid w:val="00343494"/>
    <w:rsid w:val="00343583"/>
    <w:rsid w:val="00343861"/>
    <w:rsid w:val="00343C4A"/>
    <w:rsid w:val="00344167"/>
    <w:rsid w:val="00344697"/>
    <w:rsid w:val="00344790"/>
    <w:rsid w:val="00344891"/>
    <w:rsid w:val="003450D0"/>
    <w:rsid w:val="003454FA"/>
    <w:rsid w:val="0034570F"/>
    <w:rsid w:val="00345DF4"/>
    <w:rsid w:val="003464FF"/>
    <w:rsid w:val="00346746"/>
    <w:rsid w:val="00346FD1"/>
    <w:rsid w:val="003473FE"/>
    <w:rsid w:val="00347D84"/>
    <w:rsid w:val="00347E5A"/>
    <w:rsid w:val="0035012D"/>
    <w:rsid w:val="00350362"/>
    <w:rsid w:val="00350639"/>
    <w:rsid w:val="00350685"/>
    <w:rsid w:val="00350985"/>
    <w:rsid w:val="00350F89"/>
    <w:rsid w:val="00350FED"/>
    <w:rsid w:val="00351142"/>
    <w:rsid w:val="003516AE"/>
    <w:rsid w:val="00351BE5"/>
    <w:rsid w:val="00351D4B"/>
    <w:rsid w:val="003528CC"/>
    <w:rsid w:val="003529D0"/>
    <w:rsid w:val="00352CA3"/>
    <w:rsid w:val="00353022"/>
    <w:rsid w:val="003534E1"/>
    <w:rsid w:val="003538B0"/>
    <w:rsid w:val="00353EAD"/>
    <w:rsid w:val="003540C3"/>
    <w:rsid w:val="0035416B"/>
    <w:rsid w:val="003542B8"/>
    <w:rsid w:val="00354406"/>
    <w:rsid w:val="003548E7"/>
    <w:rsid w:val="00354B5B"/>
    <w:rsid w:val="00355CE1"/>
    <w:rsid w:val="00355D3A"/>
    <w:rsid w:val="00355D75"/>
    <w:rsid w:val="00356502"/>
    <w:rsid w:val="00356966"/>
    <w:rsid w:val="00356A8A"/>
    <w:rsid w:val="00357895"/>
    <w:rsid w:val="00357983"/>
    <w:rsid w:val="00357F31"/>
    <w:rsid w:val="00357FFB"/>
    <w:rsid w:val="0036005C"/>
    <w:rsid w:val="003600B9"/>
    <w:rsid w:val="003602D4"/>
    <w:rsid w:val="00360BC6"/>
    <w:rsid w:val="003610F6"/>
    <w:rsid w:val="003611A1"/>
    <w:rsid w:val="003611AE"/>
    <w:rsid w:val="0036127B"/>
    <w:rsid w:val="003613EB"/>
    <w:rsid w:val="0036143C"/>
    <w:rsid w:val="00361554"/>
    <w:rsid w:val="00361987"/>
    <w:rsid w:val="00361E16"/>
    <w:rsid w:val="00362041"/>
    <w:rsid w:val="003623D2"/>
    <w:rsid w:val="00362595"/>
    <w:rsid w:val="003626FA"/>
    <w:rsid w:val="003628FF"/>
    <w:rsid w:val="00362D74"/>
    <w:rsid w:val="00363072"/>
    <w:rsid w:val="0036358B"/>
    <w:rsid w:val="00363A9E"/>
    <w:rsid w:val="00363BD9"/>
    <w:rsid w:val="00364173"/>
    <w:rsid w:val="003641EF"/>
    <w:rsid w:val="00364343"/>
    <w:rsid w:val="00364633"/>
    <w:rsid w:val="00364E48"/>
    <w:rsid w:val="00365011"/>
    <w:rsid w:val="003651C6"/>
    <w:rsid w:val="00365207"/>
    <w:rsid w:val="00365321"/>
    <w:rsid w:val="003654D5"/>
    <w:rsid w:val="0036589B"/>
    <w:rsid w:val="00365939"/>
    <w:rsid w:val="00365979"/>
    <w:rsid w:val="00365C46"/>
    <w:rsid w:val="00365F38"/>
    <w:rsid w:val="0036646E"/>
    <w:rsid w:val="00366A0B"/>
    <w:rsid w:val="00366DCC"/>
    <w:rsid w:val="00367718"/>
    <w:rsid w:val="0036787D"/>
    <w:rsid w:val="0036789D"/>
    <w:rsid w:val="00367A5A"/>
    <w:rsid w:val="00367FC5"/>
    <w:rsid w:val="00370449"/>
    <w:rsid w:val="003705C7"/>
    <w:rsid w:val="0037089D"/>
    <w:rsid w:val="003710CC"/>
    <w:rsid w:val="0037215D"/>
    <w:rsid w:val="00372261"/>
    <w:rsid w:val="00372C33"/>
    <w:rsid w:val="00372C5F"/>
    <w:rsid w:val="003732F3"/>
    <w:rsid w:val="003733A8"/>
    <w:rsid w:val="003733DB"/>
    <w:rsid w:val="003734E9"/>
    <w:rsid w:val="003739C5"/>
    <w:rsid w:val="00374803"/>
    <w:rsid w:val="00374823"/>
    <w:rsid w:val="00374890"/>
    <w:rsid w:val="00374D83"/>
    <w:rsid w:val="00374E22"/>
    <w:rsid w:val="00374EDA"/>
    <w:rsid w:val="0037507E"/>
    <w:rsid w:val="00375118"/>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F6F"/>
    <w:rsid w:val="00380F96"/>
    <w:rsid w:val="00381767"/>
    <w:rsid w:val="00381C88"/>
    <w:rsid w:val="00381E61"/>
    <w:rsid w:val="00381F33"/>
    <w:rsid w:val="00381FB1"/>
    <w:rsid w:val="003822A7"/>
    <w:rsid w:val="003822B4"/>
    <w:rsid w:val="003823BB"/>
    <w:rsid w:val="003826BA"/>
    <w:rsid w:val="00382752"/>
    <w:rsid w:val="00382E19"/>
    <w:rsid w:val="00383439"/>
    <w:rsid w:val="00383979"/>
    <w:rsid w:val="00383B8F"/>
    <w:rsid w:val="00383C19"/>
    <w:rsid w:val="00383C2A"/>
    <w:rsid w:val="0038465E"/>
    <w:rsid w:val="00384831"/>
    <w:rsid w:val="00384DF9"/>
    <w:rsid w:val="0038538C"/>
    <w:rsid w:val="00385532"/>
    <w:rsid w:val="00385B3E"/>
    <w:rsid w:val="00385CAF"/>
    <w:rsid w:val="00385D87"/>
    <w:rsid w:val="003861F6"/>
    <w:rsid w:val="00386383"/>
    <w:rsid w:val="003868E1"/>
    <w:rsid w:val="003869C4"/>
    <w:rsid w:val="00386D50"/>
    <w:rsid w:val="00386DBA"/>
    <w:rsid w:val="00387062"/>
    <w:rsid w:val="0038718A"/>
    <w:rsid w:val="00387B6F"/>
    <w:rsid w:val="00387C17"/>
    <w:rsid w:val="003903EE"/>
    <w:rsid w:val="00391033"/>
    <w:rsid w:val="003911FE"/>
    <w:rsid w:val="003913D8"/>
    <w:rsid w:val="00391699"/>
    <w:rsid w:val="003918CF"/>
    <w:rsid w:val="00391AA6"/>
    <w:rsid w:val="00392055"/>
    <w:rsid w:val="003922FD"/>
    <w:rsid w:val="0039260C"/>
    <w:rsid w:val="003929F3"/>
    <w:rsid w:val="0039318A"/>
    <w:rsid w:val="00393872"/>
    <w:rsid w:val="00393E62"/>
    <w:rsid w:val="00394548"/>
    <w:rsid w:val="003947D2"/>
    <w:rsid w:val="0039513C"/>
    <w:rsid w:val="00395429"/>
    <w:rsid w:val="003959B8"/>
    <w:rsid w:val="00395C6C"/>
    <w:rsid w:val="00396228"/>
    <w:rsid w:val="0039650C"/>
    <w:rsid w:val="00396EAA"/>
    <w:rsid w:val="00397156"/>
    <w:rsid w:val="003973EC"/>
    <w:rsid w:val="003974B7"/>
    <w:rsid w:val="00397692"/>
    <w:rsid w:val="0039778F"/>
    <w:rsid w:val="003A009C"/>
    <w:rsid w:val="003A038B"/>
    <w:rsid w:val="003A03D8"/>
    <w:rsid w:val="003A04DB"/>
    <w:rsid w:val="003A074C"/>
    <w:rsid w:val="003A0B50"/>
    <w:rsid w:val="003A0D72"/>
    <w:rsid w:val="003A0ED6"/>
    <w:rsid w:val="003A1326"/>
    <w:rsid w:val="003A15E5"/>
    <w:rsid w:val="003A23F9"/>
    <w:rsid w:val="003A25DA"/>
    <w:rsid w:val="003A2723"/>
    <w:rsid w:val="003A277A"/>
    <w:rsid w:val="003A2B80"/>
    <w:rsid w:val="003A2EFE"/>
    <w:rsid w:val="003A325D"/>
    <w:rsid w:val="003A34D8"/>
    <w:rsid w:val="003A3CFC"/>
    <w:rsid w:val="003A3ECB"/>
    <w:rsid w:val="003A4113"/>
    <w:rsid w:val="003A4A5F"/>
    <w:rsid w:val="003A4B03"/>
    <w:rsid w:val="003A4D5E"/>
    <w:rsid w:val="003A520A"/>
    <w:rsid w:val="003A5427"/>
    <w:rsid w:val="003A56F6"/>
    <w:rsid w:val="003A575D"/>
    <w:rsid w:val="003A5848"/>
    <w:rsid w:val="003A58FB"/>
    <w:rsid w:val="003A596B"/>
    <w:rsid w:val="003A5F93"/>
    <w:rsid w:val="003A64AF"/>
    <w:rsid w:val="003A65F0"/>
    <w:rsid w:val="003A69E0"/>
    <w:rsid w:val="003A6B55"/>
    <w:rsid w:val="003A6CC9"/>
    <w:rsid w:val="003A6E8B"/>
    <w:rsid w:val="003A6EEE"/>
    <w:rsid w:val="003A7407"/>
    <w:rsid w:val="003A7883"/>
    <w:rsid w:val="003A7FF0"/>
    <w:rsid w:val="003B001A"/>
    <w:rsid w:val="003B028A"/>
    <w:rsid w:val="003B0AD9"/>
    <w:rsid w:val="003B0AE4"/>
    <w:rsid w:val="003B0C5E"/>
    <w:rsid w:val="003B0EC0"/>
    <w:rsid w:val="003B0F8B"/>
    <w:rsid w:val="003B1231"/>
    <w:rsid w:val="003B18C1"/>
    <w:rsid w:val="003B1AE7"/>
    <w:rsid w:val="003B1B96"/>
    <w:rsid w:val="003B1D25"/>
    <w:rsid w:val="003B1D5B"/>
    <w:rsid w:val="003B1E8B"/>
    <w:rsid w:val="003B2036"/>
    <w:rsid w:val="003B279C"/>
    <w:rsid w:val="003B2A92"/>
    <w:rsid w:val="003B301F"/>
    <w:rsid w:val="003B306C"/>
    <w:rsid w:val="003B320C"/>
    <w:rsid w:val="003B35E7"/>
    <w:rsid w:val="003B3CEB"/>
    <w:rsid w:val="003B3DC3"/>
    <w:rsid w:val="003B3DDE"/>
    <w:rsid w:val="003B40D2"/>
    <w:rsid w:val="003B491B"/>
    <w:rsid w:val="003B4942"/>
    <w:rsid w:val="003B4B5A"/>
    <w:rsid w:val="003B4F04"/>
    <w:rsid w:val="003B52B0"/>
    <w:rsid w:val="003B5358"/>
    <w:rsid w:val="003B55DA"/>
    <w:rsid w:val="003B57B8"/>
    <w:rsid w:val="003B5A36"/>
    <w:rsid w:val="003B5C4F"/>
    <w:rsid w:val="003B6417"/>
    <w:rsid w:val="003B6E4C"/>
    <w:rsid w:val="003B74A8"/>
    <w:rsid w:val="003B7571"/>
    <w:rsid w:val="003B787B"/>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0F7"/>
    <w:rsid w:val="003C2381"/>
    <w:rsid w:val="003C239A"/>
    <w:rsid w:val="003C2445"/>
    <w:rsid w:val="003C24DA"/>
    <w:rsid w:val="003C2A6B"/>
    <w:rsid w:val="003C2BEF"/>
    <w:rsid w:val="003C2DBA"/>
    <w:rsid w:val="003C3041"/>
    <w:rsid w:val="003C3072"/>
    <w:rsid w:val="003C30FD"/>
    <w:rsid w:val="003C377F"/>
    <w:rsid w:val="003C38FF"/>
    <w:rsid w:val="003C3C95"/>
    <w:rsid w:val="003C3D0D"/>
    <w:rsid w:val="003C3FD1"/>
    <w:rsid w:val="003C3FE1"/>
    <w:rsid w:val="003C4157"/>
    <w:rsid w:val="003C477D"/>
    <w:rsid w:val="003C499D"/>
    <w:rsid w:val="003C4C19"/>
    <w:rsid w:val="003C4C81"/>
    <w:rsid w:val="003C535C"/>
    <w:rsid w:val="003C5582"/>
    <w:rsid w:val="003C6042"/>
    <w:rsid w:val="003C60ED"/>
    <w:rsid w:val="003C651A"/>
    <w:rsid w:val="003C6F2A"/>
    <w:rsid w:val="003C6F30"/>
    <w:rsid w:val="003C6F9E"/>
    <w:rsid w:val="003C7033"/>
    <w:rsid w:val="003C74C4"/>
    <w:rsid w:val="003C7561"/>
    <w:rsid w:val="003C7FDB"/>
    <w:rsid w:val="003D03AA"/>
    <w:rsid w:val="003D07B6"/>
    <w:rsid w:val="003D0959"/>
    <w:rsid w:val="003D0AAB"/>
    <w:rsid w:val="003D0E64"/>
    <w:rsid w:val="003D1135"/>
    <w:rsid w:val="003D1606"/>
    <w:rsid w:val="003D175F"/>
    <w:rsid w:val="003D1D43"/>
    <w:rsid w:val="003D2010"/>
    <w:rsid w:val="003D2623"/>
    <w:rsid w:val="003D2897"/>
    <w:rsid w:val="003D2B0D"/>
    <w:rsid w:val="003D2C99"/>
    <w:rsid w:val="003D2CAB"/>
    <w:rsid w:val="003D2E47"/>
    <w:rsid w:val="003D32B6"/>
    <w:rsid w:val="003D3707"/>
    <w:rsid w:val="003D39B9"/>
    <w:rsid w:val="003D4026"/>
    <w:rsid w:val="003D41E1"/>
    <w:rsid w:val="003D42F8"/>
    <w:rsid w:val="003D436B"/>
    <w:rsid w:val="003D438C"/>
    <w:rsid w:val="003D489C"/>
    <w:rsid w:val="003D4CA1"/>
    <w:rsid w:val="003D4CBE"/>
    <w:rsid w:val="003D4CE8"/>
    <w:rsid w:val="003D51C6"/>
    <w:rsid w:val="003D5658"/>
    <w:rsid w:val="003D5796"/>
    <w:rsid w:val="003D5861"/>
    <w:rsid w:val="003D591F"/>
    <w:rsid w:val="003D6656"/>
    <w:rsid w:val="003D66CB"/>
    <w:rsid w:val="003D6B49"/>
    <w:rsid w:val="003D6D47"/>
    <w:rsid w:val="003D6FB2"/>
    <w:rsid w:val="003D7014"/>
    <w:rsid w:val="003D788F"/>
    <w:rsid w:val="003D7C2B"/>
    <w:rsid w:val="003D7FAF"/>
    <w:rsid w:val="003E004C"/>
    <w:rsid w:val="003E00D9"/>
    <w:rsid w:val="003E00EF"/>
    <w:rsid w:val="003E0145"/>
    <w:rsid w:val="003E01A4"/>
    <w:rsid w:val="003E0314"/>
    <w:rsid w:val="003E090E"/>
    <w:rsid w:val="003E0A3C"/>
    <w:rsid w:val="003E0B6C"/>
    <w:rsid w:val="003E0C9D"/>
    <w:rsid w:val="003E0FBB"/>
    <w:rsid w:val="003E1A79"/>
    <w:rsid w:val="003E1B2A"/>
    <w:rsid w:val="003E1B50"/>
    <w:rsid w:val="003E1C5F"/>
    <w:rsid w:val="003E22C5"/>
    <w:rsid w:val="003E230E"/>
    <w:rsid w:val="003E2BC7"/>
    <w:rsid w:val="003E2CFD"/>
    <w:rsid w:val="003E3A10"/>
    <w:rsid w:val="003E3E65"/>
    <w:rsid w:val="003E47C1"/>
    <w:rsid w:val="003E486F"/>
    <w:rsid w:val="003E4987"/>
    <w:rsid w:val="003E4B67"/>
    <w:rsid w:val="003E4B84"/>
    <w:rsid w:val="003E4E64"/>
    <w:rsid w:val="003E5248"/>
    <w:rsid w:val="003E560E"/>
    <w:rsid w:val="003E5761"/>
    <w:rsid w:val="003E5946"/>
    <w:rsid w:val="003E59D6"/>
    <w:rsid w:val="003E5B4E"/>
    <w:rsid w:val="003E5E1B"/>
    <w:rsid w:val="003E629C"/>
    <w:rsid w:val="003E6D8B"/>
    <w:rsid w:val="003E7019"/>
    <w:rsid w:val="003E75FB"/>
    <w:rsid w:val="003E7FA3"/>
    <w:rsid w:val="003F043E"/>
    <w:rsid w:val="003F05DF"/>
    <w:rsid w:val="003F2084"/>
    <w:rsid w:val="003F2218"/>
    <w:rsid w:val="003F24AA"/>
    <w:rsid w:val="003F26BA"/>
    <w:rsid w:val="003F2984"/>
    <w:rsid w:val="003F2B58"/>
    <w:rsid w:val="003F2E83"/>
    <w:rsid w:val="003F2ED5"/>
    <w:rsid w:val="003F3142"/>
    <w:rsid w:val="003F3160"/>
    <w:rsid w:val="003F3383"/>
    <w:rsid w:val="003F3B01"/>
    <w:rsid w:val="003F3F8F"/>
    <w:rsid w:val="003F40B4"/>
    <w:rsid w:val="003F4824"/>
    <w:rsid w:val="003F4C31"/>
    <w:rsid w:val="003F55E9"/>
    <w:rsid w:val="003F5640"/>
    <w:rsid w:val="003F60D1"/>
    <w:rsid w:val="003F61E2"/>
    <w:rsid w:val="003F6356"/>
    <w:rsid w:val="003F6672"/>
    <w:rsid w:val="003F6D26"/>
    <w:rsid w:val="003F6FF2"/>
    <w:rsid w:val="003F7285"/>
    <w:rsid w:val="003F75EB"/>
    <w:rsid w:val="003F7982"/>
    <w:rsid w:val="003F79AB"/>
    <w:rsid w:val="003F7CC5"/>
    <w:rsid w:val="003F7ED3"/>
    <w:rsid w:val="004001AA"/>
    <w:rsid w:val="00400273"/>
    <w:rsid w:val="00400617"/>
    <w:rsid w:val="00400C03"/>
    <w:rsid w:val="00400D36"/>
    <w:rsid w:val="00400F17"/>
    <w:rsid w:val="00401138"/>
    <w:rsid w:val="004012DF"/>
    <w:rsid w:val="004018DD"/>
    <w:rsid w:val="00401D39"/>
    <w:rsid w:val="00401EEB"/>
    <w:rsid w:val="00401FAE"/>
    <w:rsid w:val="004020F7"/>
    <w:rsid w:val="00402204"/>
    <w:rsid w:val="004022A8"/>
    <w:rsid w:val="004023F5"/>
    <w:rsid w:val="004026DE"/>
    <w:rsid w:val="00402A20"/>
    <w:rsid w:val="00402F31"/>
    <w:rsid w:val="00403199"/>
    <w:rsid w:val="004035BB"/>
    <w:rsid w:val="004038BC"/>
    <w:rsid w:val="0040391D"/>
    <w:rsid w:val="00404393"/>
    <w:rsid w:val="00404551"/>
    <w:rsid w:val="0040455E"/>
    <w:rsid w:val="00404C31"/>
    <w:rsid w:val="00404D77"/>
    <w:rsid w:val="00405443"/>
    <w:rsid w:val="004055B4"/>
    <w:rsid w:val="004056E6"/>
    <w:rsid w:val="00405742"/>
    <w:rsid w:val="00405F1C"/>
    <w:rsid w:val="00406355"/>
    <w:rsid w:val="004064B0"/>
    <w:rsid w:val="00406B0C"/>
    <w:rsid w:val="00406B4E"/>
    <w:rsid w:val="0040767E"/>
    <w:rsid w:val="00407699"/>
    <w:rsid w:val="004077CD"/>
    <w:rsid w:val="00410379"/>
    <w:rsid w:val="0041039D"/>
    <w:rsid w:val="004103AC"/>
    <w:rsid w:val="00410755"/>
    <w:rsid w:val="00410A75"/>
    <w:rsid w:val="00411102"/>
    <w:rsid w:val="00411144"/>
    <w:rsid w:val="00411248"/>
    <w:rsid w:val="004112CA"/>
    <w:rsid w:val="00411626"/>
    <w:rsid w:val="00411EE4"/>
    <w:rsid w:val="00411FE5"/>
    <w:rsid w:val="004122BC"/>
    <w:rsid w:val="004122D4"/>
    <w:rsid w:val="00412C0D"/>
    <w:rsid w:val="00412C8A"/>
    <w:rsid w:val="00412D7C"/>
    <w:rsid w:val="00413088"/>
    <w:rsid w:val="00413123"/>
    <w:rsid w:val="004132C7"/>
    <w:rsid w:val="004132D4"/>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2203"/>
    <w:rsid w:val="00422510"/>
    <w:rsid w:val="0042275E"/>
    <w:rsid w:val="004227EA"/>
    <w:rsid w:val="0042292E"/>
    <w:rsid w:val="00422E7D"/>
    <w:rsid w:val="0042306A"/>
    <w:rsid w:val="00423622"/>
    <w:rsid w:val="00423662"/>
    <w:rsid w:val="00423A31"/>
    <w:rsid w:val="004246B1"/>
    <w:rsid w:val="00424A46"/>
    <w:rsid w:val="00424ABB"/>
    <w:rsid w:val="00424C8E"/>
    <w:rsid w:val="00424EE5"/>
    <w:rsid w:val="004258F9"/>
    <w:rsid w:val="00425E37"/>
    <w:rsid w:val="0042645B"/>
    <w:rsid w:val="004270F1"/>
    <w:rsid w:val="00427658"/>
    <w:rsid w:val="00427AFC"/>
    <w:rsid w:val="00427B36"/>
    <w:rsid w:val="00427B4B"/>
    <w:rsid w:val="00427FF2"/>
    <w:rsid w:val="0043094E"/>
    <w:rsid w:val="00430FDD"/>
    <w:rsid w:val="004315D2"/>
    <w:rsid w:val="00431AFA"/>
    <w:rsid w:val="00431DEC"/>
    <w:rsid w:val="00432106"/>
    <w:rsid w:val="004321A3"/>
    <w:rsid w:val="0043258A"/>
    <w:rsid w:val="0043269D"/>
    <w:rsid w:val="0043296E"/>
    <w:rsid w:val="00432ADA"/>
    <w:rsid w:val="00433012"/>
    <w:rsid w:val="00433280"/>
    <w:rsid w:val="00433712"/>
    <w:rsid w:val="0043453A"/>
    <w:rsid w:val="004348DB"/>
    <w:rsid w:val="004350A7"/>
    <w:rsid w:val="00435439"/>
    <w:rsid w:val="004358F1"/>
    <w:rsid w:val="00435E2B"/>
    <w:rsid w:val="00435F5B"/>
    <w:rsid w:val="004365D2"/>
    <w:rsid w:val="0043664B"/>
    <w:rsid w:val="004369DE"/>
    <w:rsid w:val="00436C15"/>
    <w:rsid w:val="0043736D"/>
    <w:rsid w:val="004376F0"/>
    <w:rsid w:val="00437B96"/>
    <w:rsid w:val="00437EE3"/>
    <w:rsid w:val="00440097"/>
    <w:rsid w:val="004401C6"/>
    <w:rsid w:val="004401D8"/>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16"/>
    <w:rsid w:val="00442F44"/>
    <w:rsid w:val="00443061"/>
    <w:rsid w:val="00443227"/>
    <w:rsid w:val="00443949"/>
    <w:rsid w:val="00443BE7"/>
    <w:rsid w:val="00443BEA"/>
    <w:rsid w:val="00443CDF"/>
    <w:rsid w:val="00443D44"/>
    <w:rsid w:val="00444490"/>
    <w:rsid w:val="00444AEA"/>
    <w:rsid w:val="00444CC5"/>
    <w:rsid w:val="00444FCC"/>
    <w:rsid w:val="00445039"/>
    <w:rsid w:val="004456A3"/>
    <w:rsid w:val="00445DB7"/>
    <w:rsid w:val="0044636D"/>
    <w:rsid w:val="00446404"/>
    <w:rsid w:val="004469C8"/>
    <w:rsid w:val="00446CB9"/>
    <w:rsid w:val="00446D4B"/>
    <w:rsid w:val="00446FA9"/>
    <w:rsid w:val="004476DB"/>
    <w:rsid w:val="00447890"/>
    <w:rsid w:val="004500AC"/>
    <w:rsid w:val="004503B1"/>
    <w:rsid w:val="00450426"/>
    <w:rsid w:val="00450524"/>
    <w:rsid w:val="004505FD"/>
    <w:rsid w:val="004506B0"/>
    <w:rsid w:val="00450C64"/>
    <w:rsid w:val="00450EE5"/>
    <w:rsid w:val="00451152"/>
    <w:rsid w:val="004522B1"/>
    <w:rsid w:val="004524A5"/>
    <w:rsid w:val="00452685"/>
    <w:rsid w:val="00452722"/>
    <w:rsid w:val="004528E1"/>
    <w:rsid w:val="00452926"/>
    <w:rsid w:val="00452C70"/>
    <w:rsid w:val="00452D73"/>
    <w:rsid w:val="00452D74"/>
    <w:rsid w:val="00452FB8"/>
    <w:rsid w:val="004532A7"/>
    <w:rsid w:val="00453A42"/>
    <w:rsid w:val="00453EAE"/>
    <w:rsid w:val="004544B7"/>
    <w:rsid w:val="00454583"/>
    <w:rsid w:val="004547A0"/>
    <w:rsid w:val="00454DC0"/>
    <w:rsid w:val="004553B1"/>
    <w:rsid w:val="00455627"/>
    <w:rsid w:val="004557B8"/>
    <w:rsid w:val="0045593C"/>
    <w:rsid w:val="00456824"/>
    <w:rsid w:val="00456A3E"/>
    <w:rsid w:val="00456D3C"/>
    <w:rsid w:val="00457041"/>
    <w:rsid w:val="00457473"/>
    <w:rsid w:val="004574F2"/>
    <w:rsid w:val="00457CF7"/>
    <w:rsid w:val="00460197"/>
    <w:rsid w:val="00460613"/>
    <w:rsid w:val="00460753"/>
    <w:rsid w:val="00460A2F"/>
    <w:rsid w:val="004615DD"/>
    <w:rsid w:val="0046192D"/>
    <w:rsid w:val="00461B8B"/>
    <w:rsid w:val="00461CEF"/>
    <w:rsid w:val="004621A3"/>
    <w:rsid w:val="00462DE1"/>
    <w:rsid w:val="00463489"/>
    <w:rsid w:val="004634EB"/>
    <w:rsid w:val="00463724"/>
    <w:rsid w:val="004638AA"/>
    <w:rsid w:val="00463AAC"/>
    <w:rsid w:val="00463B37"/>
    <w:rsid w:val="00463E21"/>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0B4"/>
    <w:rsid w:val="0046617C"/>
    <w:rsid w:val="004661E2"/>
    <w:rsid w:val="00466351"/>
    <w:rsid w:val="004665FD"/>
    <w:rsid w:val="00466A88"/>
    <w:rsid w:val="00466B8F"/>
    <w:rsid w:val="00466DE2"/>
    <w:rsid w:val="00466FCC"/>
    <w:rsid w:val="004671F7"/>
    <w:rsid w:val="00467370"/>
    <w:rsid w:val="004676D9"/>
    <w:rsid w:val="0046779B"/>
    <w:rsid w:val="00470E15"/>
    <w:rsid w:val="00470FC2"/>
    <w:rsid w:val="00470FD0"/>
    <w:rsid w:val="00471032"/>
    <w:rsid w:val="0047125B"/>
    <w:rsid w:val="0047198F"/>
    <w:rsid w:val="004719BB"/>
    <w:rsid w:val="00471B94"/>
    <w:rsid w:val="00471CBD"/>
    <w:rsid w:val="00471CE7"/>
    <w:rsid w:val="004724B7"/>
    <w:rsid w:val="00472735"/>
    <w:rsid w:val="00472DBE"/>
    <w:rsid w:val="00473CAA"/>
    <w:rsid w:val="00473EED"/>
    <w:rsid w:val="00473FEC"/>
    <w:rsid w:val="004742E9"/>
    <w:rsid w:val="004744AE"/>
    <w:rsid w:val="00474643"/>
    <w:rsid w:val="00474B30"/>
    <w:rsid w:val="00474BED"/>
    <w:rsid w:val="00474C96"/>
    <w:rsid w:val="00474E5F"/>
    <w:rsid w:val="00474F34"/>
    <w:rsid w:val="00475089"/>
    <w:rsid w:val="0047515E"/>
    <w:rsid w:val="00475636"/>
    <w:rsid w:val="00475C44"/>
    <w:rsid w:val="00476068"/>
    <w:rsid w:val="0047651F"/>
    <w:rsid w:val="0047681C"/>
    <w:rsid w:val="00476AB1"/>
    <w:rsid w:val="00476BDB"/>
    <w:rsid w:val="00476FD9"/>
    <w:rsid w:val="00477098"/>
    <w:rsid w:val="00477E71"/>
    <w:rsid w:val="00477F49"/>
    <w:rsid w:val="00480891"/>
    <w:rsid w:val="00480B15"/>
    <w:rsid w:val="00480BFF"/>
    <w:rsid w:val="00480DF6"/>
    <w:rsid w:val="004810A3"/>
    <w:rsid w:val="004810E8"/>
    <w:rsid w:val="0048110E"/>
    <w:rsid w:val="0048113D"/>
    <w:rsid w:val="00481152"/>
    <w:rsid w:val="00481798"/>
    <w:rsid w:val="00481B94"/>
    <w:rsid w:val="00481F2F"/>
    <w:rsid w:val="00481F96"/>
    <w:rsid w:val="0048214D"/>
    <w:rsid w:val="0048253C"/>
    <w:rsid w:val="00482672"/>
    <w:rsid w:val="00482D9F"/>
    <w:rsid w:val="00482F65"/>
    <w:rsid w:val="004831F8"/>
    <w:rsid w:val="00483440"/>
    <w:rsid w:val="0048373B"/>
    <w:rsid w:val="004841C7"/>
    <w:rsid w:val="004842B1"/>
    <w:rsid w:val="0048497D"/>
    <w:rsid w:val="00484BEC"/>
    <w:rsid w:val="00484E39"/>
    <w:rsid w:val="0048532E"/>
    <w:rsid w:val="004858EB"/>
    <w:rsid w:val="004859F1"/>
    <w:rsid w:val="00486200"/>
    <w:rsid w:val="004864EC"/>
    <w:rsid w:val="00486CF1"/>
    <w:rsid w:val="004871DE"/>
    <w:rsid w:val="00487385"/>
    <w:rsid w:val="004877AB"/>
    <w:rsid w:val="004877C2"/>
    <w:rsid w:val="00487D42"/>
    <w:rsid w:val="00490064"/>
    <w:rsid w:val="0049064D"/>
    <w:rsid w:val="0049117E"/>
    <w:rsid w:val="004912B3"/>
    <w:rsid w:val="00491576"/>
    <w:rsid w:val="0049182F"/>
    <w:rsid w:val="00491942"/>
    <w:rsid w:val="00491A2C"/>
    <w:rsid w:val="00491A63"/>
    <w:rsid w:val="00491D42"/>
    <w:rsid w:val="00491DD6"/>
    <w:rsid w:val="00491FA5"/>
    <w:rsid w:val="00492370"/>
    <w:rsid w:val="004927DD"/>
    <w:rsid w:val="0049284B"/>
    <w:rsid w:val="0049292E"/>
    <w:rsid w:val="00492933"/>
    <w:rsid w:val="00492CC1"/>
    <w:rsid w:val="00492E4B"/>
    <w:rsid w:val="004936EC"/>
    <w:rsid w:val="00493DD3"/>
    <w:rsid w:val="00494563"/>
    <w:rsid w:val="00494610"/>
    <w:rsid w:val="00494A78"/>
    <w:rsid w:val="00494B90"/>
    <w:rsid w:val="00495254"/>
    <w:rsid w:val="00495B2F"/>
    <w:rsid w:val="00496288"/>
    <w:rsid w:val="0049692D"/>
    <w:rsid w:val="00496E77"/>
    <w:rsid w:val="004971F6"/>
    <w:rsid w:val="004977DE"/>
    <w:rsid w:val="00497882"/>
    <w:rsid w:val="00497A3F"/>
    <w:rsid w:val="00497D16"/>
    <w:rsid w:val="004A069D"/>
    <w:rsid w:val="004A09FD"/>
    <w:rsid w:val="004A0A0E"/>
    <w:rsid w:val="004A0A84"/>
    <w:rsid w:val="004A0B78"/>
    <w:rsid w:val="004A10B2"/>
    <w:rsid w:val="004A1402"/>
    <w:rsid w:val="004A142E"/>
    <w:rsid w:val="004A155A"/>
    <w:rsid w:val="004A1642"/>
    <w:rsid w:val="004A1668"/>
    <w:rsid w:val="004A2429"/>
    <w:rsid w:val="004A27A5"/>
    <w:rsid w:val="004A2B29"/>
    <w:rsid w:val="004A32C3"/>
    <w:rsid w:val="004A3605"/>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EF8"/>
    <w:rsid w:val="004A703E"/>
    <w:rsid w:val="004A73D6"/>
    <w:rsid w:val="004A76E5"/>
    <w:rsid w:val="004A7B8F"/>
    <w:rsid w:val="004A7CCB"/>
    <w:rsid w:val="004A7E0A"/>
    <w:rsid w:val="004A7F6E"/>
    <w:rsid w:val="004B032C"/>
    <w:rsid w:val="004B082D"/>
    <w:rsid w:val="004B1113"/>
    <w:rsid w:val="004B1574"/>
    <w:rsid w:val="004B15F3"/>
    <w:rsid w:val="004B1B00"/>
    <w:rsid w:val="004B1D30"/>
    <w:rsid w:val="004B2252"/>
    <w:rsid w:val="004B2E45"/>
    <w:rsid w:val="004B32E2"/>
    <w:rsid w:val="004B34AC"/>
    <w:rsid w:val="004B390D"/>
    <w:rsid w:val="004B3AB6"/>
    <w:rsid w:val="004B3EDD"/>
    <w:rsid w:val="004B4245"/>
    <w:rsid w:val="004B4321"/>
    <w:rsid w:val="004B4327"/>
    <w:rsid w:val="004B4E77"/>
    <w:rsid w:val="004B6208"/>
    <w:rsid w:val="004B64E4"/>
    <w:rsid w:val="004B66E6"/>
    <w:rsid w:val="004B6926"/>
    <w:rsid w:val="004B69E6"/>
    <w:rsid w:val="004B6B79"/>
    <w:rsid w:val="004B7196"/>
    <w:rsid w:val="004B7332"/>
    <w:rsid w:val="004B74E8"/>
    <w:rsid w:val="004B75D7"/>
    <w:rsid w:val="004C0413"/>
    <w:rsid w:val="004C06E8"/>
    <w:rsid w:val="004C0DEA"/>
    <w:rsid w:val="004C0F61"/>
    <w:rsid w:val="004C1352"/>
    <w:rsid w:val="004C147E"/>
    <w:rsid w:val="004C16E1"/>
    <w:rsid w:val="004C17EC"/>
    <w:rsid w:val="004C193F"/>
    <w:rsid w:val="004C198A"/>
    <w:rsid w:val="004C1E8E"/>
    <w:rsid w:val="004C2078"/>
    <w:rsid w:val="004C20C7"/>
    <w:rsid w:val="004C2292"/>
    <w:rsid w:val="004C23F3"/>
    <w:rsid w:val="004C2637"/>
    <w:rsid w:val="004C2C1B"/>
    <w:rsid w:val="004C3903"/>
    <w:rsid w:val="004C3A56"/>
    <w:rsid w:val="004C3FF7"/>
    <w:rsid w:val="004C53D6"/>
    <w:rsid w:val="004C5546"/>
    <w:rsid w:val="004C5631"/>
    <w:rsid w:val="004C5785"/>
    <w:rsid w:val="004C5EA7"/>
    <w:rsid w:val="004C663B"/>
    <w:rsid w:val="004C6936"/>
    <w:rsid w:val="004C6B9B"/>
    <w:rsid w:val="004C744C"/>
    <w:rsid w:val="004D02D4"/>
    <w:rsid w:val="004D0A21"/>
    <w:rsid w:val="004D0EA6"/>
    <w:rsid w:val="004D1023"/>
    <w:rsid w:val="004D1A85"/>
    <w:rsid w:val="004D1BED"/>
    <w:rsid w:val="004D1C99"/>
    <w:rsid w:val="004D1EF5"/>
    <w:rsid w:val="004D28C7"/>
    <w:rsid w:val="004D2B01"/>
    <w:rsid w:val="004D2F2C"/>
    <w:rsid w:val="004D2F6A"/>
    <w:rsid w:val="004D3019"/>
    <w:rsid w:val="004D3511"/>
    <w:rsid w:val="004D3A69"/>
    <w:rsid w:val="004D3FC0"/>
    <w:rsid w:val="004D42ED"/>
    <w:rsid w:val="004D431D"/>
    <w:rsid w:val="004D4639"/>
    <w:rsid w:val="004D49B2"/>
    <w:rsid w:val="004D4CC5"/>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4FF"/>
    <w:rsid w:val="004D76C1"/>
    <w:rsid w:val="004D7794"/>
    <w:rsid w:val="004D7DD6"/>
    <w:rsid w:val="004D7F3B"/>
    <w:rsid w:val="004D7FC7"/>
    <w:rsid w:val="004E0180"/>
    <w:rsid w:val="004E062A"/>
    <w:rsid w:val="004E0727"/>
    <w:rsid w:val="004E091E"/>
    <w:rsid w:val="004E0D1F"/>
    <w:rsid w:val="004E1411"/>
    <w:rsid w:val="004E208E"/>
    <w:rsid w:val="004E2420"/>
    <w:rsid w:val="004E2732"/>
    <w:rsid w:val="004E28B5"/>
    <w:rsid w:val="004E346D"/>
    <w:rsid w:val="004E35EA"/>
    <w:rsid w:val="004E366E"/>
    <w:rsid w:val="004E39B3"/>
    <w:rsid w:val="004E3DF7"/>
    <w:rsid w:val="004E3E5A"/>
    <w:rsid w:val="004E3EC4"/>
    <w:rsid w:val="004E40E8"/>
    <w:rsid w:val="004E428A"/>
    <w:rsid w:val="004E4E23"/>
    <w:rsid w:val="004E548D"/>
    <w:rsid w:val="004E56BE"/>
    <w:rsid w:val="004E656A"/>
    <w:rsid w:val="004E66DF"/>
    <w:rsid w:val="004E6903"/>
    <w:rsid w:val="004E6B0D"/>
    <w:rsid w:val="004E6BED"/>
    <w:rsid w:val="004E6E5E"/>
    <w:rsid w:val="004E725F"/>
    <w:rsid w:val="004E72EF"/>
    <w:rsid w:val="004E736B"/>
    <w:rsid w:val="004E73B5"/>
    <w:rsid w:val="004E7520"/>
    <w:rsid w:val="004E7597"/>
    <w:rsid w:val="004E75DB"/>
    <w:rsid w:val="004E7957"/>
    <w:rsid w:val="004E7DA2"/>
    <w:rsid w:val="004F00F9"/>
    <w:rsid w:val="004F049B"/>
    <w:rsid w:val="004F0604"/>
    <w:rsid w:val="004F076A"/>
    <w:rsid w:val="004F0BA1"/>
    <w:rsid w:val="004F0F8D"/>
    <w:rsid w:val="004F189B"/>
    <w:rsid w:val="004F1E7C"/>
    <w:rsid w:val="004F2529"/>
    <w:rsid w:val="004F2CBE"/>
    <w:rsid w:val="004F2DA7"/>
    <w:rsid w:val="004F2F17"/>
    <w:rsid w:val="004F336E"/>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451"/>
    <w:rsid w:val="005007BC"/>
    <w:rsid w:val="00500A61"/>
    <w:rsid w:val="00500A6B"/>
    <w:rsid w:val="00500E9E"/>
    <w:rsid w:val="00501328"/>
    <w:rsid w:val="00501350"/>
    <w:rsid w:val="005018C3"/>
    <w:rsid w:val="00501938"/>
    <w:rsid w:val="00501E07"/>
    <w:rsid w:val="00502536"/>
    <w:rsid w:val="005028CB"/>
    <w:rsid w:val="00502B61"/>
    <w:rsid w:val="00502C46"/>
    <w:rsid w:val="00502EF6"/>
    <w:rsid w:val="005035B2"/>
    <w:rsid w:val="0050401D"/>
    <w:rsid w:val="005040DE"/>
    <w:rsid w:val="0050420E"/>
    <w:rsid w:val="00504666"/>
    <w:rsid w:val="005049CB"/>
    <w:rsid w:val="00504BDA"/>
    <w:rsid w:val="00504F95"/>
    <w:rsid w:val="0050541C"/>
    <w:rsid w:val="00505549"/>
    <w:rsid w:val="00505F1A"/>
    <w:rsid w:val="00505F49"/>
    <w:rsid w:val="00505FDA"/>
    <w:rsid w:val="0050671A"/>
    <w:rsid w:val="00506832"/>
    <w:rsid w:val="00506A61"/>
    <w:rsid w:val="00506AEB"/>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8B0"/>
    <w:rsid w:val="005118DC"/>
    <w:rsid w:val="00511BCD"/>
    <w:rsid w:val="00512297"/>
    <w:rsid w:val="00512388"/>
    <w:rsid w:val="0051280C"/>
    <w:rsid w:val="005129CA"/>
    <w:rsid w:val="00512AB9"/>
    <w:rsid w:val="00512D03"/>
    <w:rsid w:val="00512D36"/>
    <w:rsid w:val="00513368"/>
    <w:rsid w:val="005135AF"/>
    <w:rsid w:val="005137FE"/>
    <w:rsid w:val="00513A3A"/>
    <w:rsid w:val="00513CFC"/>
    <w:rsid w:val="005141D6"/>
    <w:rsid w:val="00514542"/>
    <w:rsid w:val="00514748"/>
    <w:rsid w:val="00514892"/>
    <w:rsid w:val="00514ADD"/>
    <w:rsid w:val="00514E7E"/>
    <w:rsid w:val="00515732"/>
    <w:rsid w:val="00515BD8"/>
    <w:rsid w:val="00515E04"/>
    <w:rsid w:val="005163D9"/>
    <w:rsid w:val="00516F81"/>
    <w:rsid w:val="005173FC"/>
    <w:rsid w:val="00517525"/>
    <w:rsid w:val="005176D4"/>
    <w:rsid w:val="005177F5"/>
    <w:rsid w:val="00517D6D"/>
    <w:rsid w:val="0052007B"/>
    <w:rsid w:val="0052009F"/>
    <w:rsid w:val="0052012F"/>
    <w:rsid w:val="00520239"/>
    <w:rsid w:val="005202FC"/>
    <w:rsid w:val="00520931"/>
    <w:rsid w:val="00520ADC"/>
    <w:rsid w:val="00520BFF"/>
    <w:rsid w:val="00520DB6"/>
    <w:rsid w:val="005212CA"/>
    <w:rsid w:val="00521693"/>
    <w:rsid w:val="005219B1"/>
    <w:rsid w:val="00521B30"/>
    <w:rsid w:val="00521D28"/>
    <w:rsid w:val="00521D4E"/>
    <w:rsid w:val="00522124"/>
    <w:rsid w:val="005224AC"/>
    <w:rsid w:val="0052274E"/>
    <w:rsid w:val="00523559"/>
    <w:rsid w:val="0052381E"/>
    <w:rsid w:val="00523EB4"/>
    <w:rsid w:val="00524262"/>
    <w:rsid w:val="005245B2"/>
    <w:rsid w:val="00524716"/>
    <w:rsid w:val="0052499F"/>
    <w:rsid w:val="00524EE4"/>
    <w:rsid w:val="005254DC"/>
    <w:rsid w:val="005255C3"/>
    <w:rsid w:val="0052564D"/>
    <w:rsid w:val="00525E8C"/>
    <w:rsid w:val="00525F69"/>
    <w:rsid w:val="005262A8"/>
    <w:rsid w:val="005262B1"/>
    <w:rsid w:val="005265CB"/>
    <w:rsid w:val="00526B02"/>
    <w:rsid w:val="0052719B"/>
    <w:rsid w:val="00527267"/>
    <w:rsid w:val="005276E0"/>
    <w:rsid w:val="00527B5A"/>
    <w:rsid w:val="00527E9B"/>
    <w:rsid w:val="005302BE"/>
    <w:rsid w:val="00530880"/>
    <w:rsid w:val="00530DD6"/>
    <w:rsid w:val="0053100D"/>
    <w:rsid w:val="0053108C"/>
    <w:rsid w:val="00531249"/>
    <w:rsid w:val="00531670"/>
    <w:rsid w:val="00531C69"/>
    <w:rsid w:val="005320D9"/>
    <w:rsid w:val="0053246F"/>
    <w:rsid w:val="00532A6D"/>
    <w:rsid w:val="00532A82"/>
    <w:rsid w:val="00532C65"/>
    <w:rsid w:val="00533127"/>
    <w:rsid w:val="00533631"/>
    <w:rsid w:val="00533730"/>
    <w:rsid w:val="00533BE8"/>
    <w:rsid w:val="00533D14"/>
    <w:rsid w:val="005342DE"/>
    <w:rsid w:val="00534497"/>
    <w:rsid w:val="00534540"/>
    <w:rsid w:val="005349A0"/>
    <w:rsid w:val="00534D11"/>
    <w:rsid w:val="00534DEE"/>
    <w:rsid w:val="0053538A"/>
    <w:rsid w:val="005358A5"/>
    <w:rsid w:val="005358CF"/>
    <w:rsid w:val="0053596D"/>
    <w:rsid w:val="00535E81"/>
    <w:rsid w:val="0053611E"/>
    <w:rsid w:val="00536B65"/>
    <w:rsid w:val="00536EF9"/>
    <w:rsid w:val="00536F1C"/>
    <w:rsid w:val="005370CD"/>
    <w:rsid w:val="00537207"/>
    <w:rsid w:val="0053722B"/>
    <w:rsid w:val="00537441"/>
    <w:rsid w:val="0053792A"/>
    <w:rsid w:val="00537B83"/>
    <w:rsid w:val="00537C94"/>
    <w:rsid w:val="00537CBA"/>
    <w:rsid w:val="00537D98"/>
    <w:rsid w:val="00537FE7"/>
    <w:rsid w:val="005406CF"/>
    <w:rsid w:val="00540768"/>
    <w:rsid w:val="0054092F"/>
    <w:rsid w:val="005410A4"/>
    <w:rsid w:val="005411D4"/>
    <w:rsid w:val="00541B08"/>
    <w:rsid w:val="00541F43"/>
    <w:rsid w:val="0054222A"/>
    <w:rsid w:val="005423FD"/>
    <w:rsid w:val="005428C4"/>
    <w:rsid w:val="00542939"/>
    <w:rsid w:val="00542B79"/>
    <w:rsid w:val="00542C23"/>
    <w:rsid w:val="00542DA0"/>
    <w:rsid w:val="005430C0"/>
    <w:rsid w:val="005432BF"/>
    <w:rsid w:val="005436B2"/>
    <w:rsid w:val="00543949"/>
    <w:rsid w:val="00543DEC"/>
    <w:rsid w:val="005441B6"/>
    <w:rsid w:val="0054439F"/>
    <w:rsid w:val="00544DF9"/>
    <w:rsid w:val="00544E2C"/>
    <w:rsid w:val="00545449"/>
    <w:rsid w:val="005457E7"/>
    <w:rsid w:val="0054586E"/>
    <w:rsid w:val="00545A33"/>
    <w:rsid w:val="00545EA9"/>
    <w:rsid w:val="0054666C"/>
    <w:rsid w:val="005467CD"/>
    <w:rsid w:val="00546AEE"/>
    <w:rsid w:val="00546C0D"/>
    <w:rsid w:val="00546C64"/>
    <w:rsid w:val="00546F07"/>
    <w:rsid w:val="005470B6"/>
    <w:rsid w:val="00547418"/>
    <w:rsid w:val="00547696"/>
    <w:rsid w:val="005478BC"/>
    <w:rsid w:val="00547AB6"/>
    <w:rsid w:val="00547B24"/>
    <w:rsid w:val="00550728"/>
    <w:rsid w:val="00550900"/>
    <w:rsid w:val="00550ABE"/>
    <w:rsid w:val="00550AFA"/>
    <w:rsid w:val="005512CD"/>
    <w:rsid w:val="00551374"/>
    <w:rsid w:val="00551738"/>
    <w:rsid w:val="00551C51"/>
    <w:rsid w:val="00551F6D"/>
    <w:rsid w:val="00552976"/>
    <w:rsid w:val="0055307A"/>
    <w:rsid w:val="005535CA"/>
    <w:rsid w:val="00553804"/>
    <w:rsid w:val="00553D6C"/>
    <w:rsid w:val="00553D97"/>
    <w:rsid w:val="00553EA7"/>
    <w:rsid w:val="005546E0"/>
    <w:rsid w:val="00554BFF"/>
    <w:rsid w:val="005552B0"/>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5B0"/>
    <w:rsid w:val="00561C5D"/>
    <w:rsid w:val="00562777"/>
    <w:rsid w:val="0056288A"/>
    <w:rsid w:val="005629BE"/>
    <w:rsid w:val="00562C3D"/>
    <w:rsid w:val="00562EAA"/>
    <w:rsid w:val="005630F0"/>
    <w:rsid w:val="00563DF7"/>
    <w:rsid w:val="00564472"/>
    <w:rsid w:val="0056463E"/>
    <w:rsid w:val="0056470D"/>
    <w:rsid w:val="00564E1A"/>
    <w:rsid w:val="005653A0"/>
    <w:rsid w:val="00565860"/>
    <w:rsid w:val="005659ED"/>
    <w:rsid w:val="00565D42"/>
    <w:rsid w:val="0056616C"/>
    <w:rsid w:val="0056668E"/>
    <w:rsid w:val="00566E7C"/>
    <w:rsid w:val="00567063"/>
    <w:rsid w:val="00567626"/>
    <w:rsid w:val="005676FA"/>
    <w:rsid w:val="00567738"/>
    <w:rsid w:val="00567AA2"/>
    <w:rsid w:val="00567D23"/>
    <w:rsid w:val="00567FB1"/>
    <w:rsid w:val="005700CB"/>
    <w:rsid w:val="00570292"/>
    <w:rsid w:val="005702F6"/>
    <w:rsid w:val="00570309"/>
    <w:rsid w:val="0057098A"/>
    <w:rsid w:val="00570A34"/>
    <w:rsid w:val="00570BCF"/>
    <w:rsid w:val="005710C2"/>
    <w:rsid w:val="0057139A"/>
    <w:rsid w:val="00571662"/>
    <w:rsid w:val="00571A46"/>
    <w:rsid w:val="00571A8E"/>
    <w:rsid w:val="00571DC4"/>
    <w:rsid w:val="00571E99"/>
    <w:rsid w:val="005720CC"/>
    <w:rsid w:val="005720FE"/>
    <w:rsid w:val="0057227B"/>
    <w:rsid w:val="005723B0"/>
    <w:rsid w:val="005725C5"/>
    <w:rsid w:val="005726DB"/>
    <w:rsid w:val="00572884"/>
    <w:rsid w:val="00572B25"/>
    <w:rsid w:val="00572E34"/>
    <w:rsid w:val="005738D9"/>
    <w:rsid w:val="00573C7D"/>
    <w:rsid w:val="005742CE"/>
    <w:rsid w:val="00574532"/>
    <w:rsid w:val="005745B7"/>
    <w:rsid w:val="00574789"/>
    <w:rsid w:val="00574791"/>
    <w:rsid w:val="00575D75"/>
    <w:rsid w:val="00575F96"/>
    <w:rsid w:val="0057677C"/>
    <w:rsid w:val="0057681C"/>
    <w:rsid w:val="00576EA1"/>
    <w:rsid w:val="005770F8"/>
    <w:rsid w:val="00577245"/>
    <w:rsid w:val="005778B1"/>
    <w:rsid w:val="00577A66"/>
    <w:rsid w:val="00577A82"/>
    <w:rsid w:val="00577C12"/>
    <w:rsid w:val="00580152"/>
    <w:rsid w:val="00580586"/>
    <w:rsid w:val="00580BDC"/>
    <w:rsid w:val="0058114F"/>
    <w:rsid w:val="00581164"/>
    <w:rsid w:val="00581397"/>
    <w:rsid w:val="00581692"/>
    <w:rsid w:val="0058181E"/>
    <w:rsid w:val="00581AC9"/>
    <w:rsid w:val="00581BD9"/>
    <w:rsid w:val="00581D0F"/>
    <w:rsid w:val="00581F88"/>
    <w:rsid w:val="00582267"/>
    <w:rsid w:val="005825AA"/>
    <w:rsid w:val="005828B9"/>
    <w:rsid w:val="00582904"/>
    <w:rsid w:val="00582F18"/>
    <w:rsid w:val="0058392C"/>
    <w:rsid w:val="00583D2B"/>
    <w:rsid w:val="005842C6"/>
    <w:rsid w:val="00584615"/>
    <w:rsid w:val="00584851"/>
    <w:rsid w:val="005848F1"/>
    <w:rsid w:val="00584AD8"/>
    <w:rsid w:val="00584C22"/>
    <w:rsid w:val="00585150"/>
    <w:rsid w:val="005852D5"/>
    <w:rsid w:val="005853AC"/>
    <w:rsid w:val="005853B8"/>
    <w:rsid w:val="00585B6E"/>
    <w:rsid w:val="00586251"/>
    <w:rsid w:val="00586995"/>
    <w:rsid w:val="00586ACF"/>
    <w:rsid w:val="00586B1A"/>
    <w:rsid w:val="00586E9C"/>
    <w:rsid w:val="00587093"/>
    <w:rsid w:val="005875A5"/>
    <w:rsid w:val="00590001"/>
    <w:rsid w:val="0059000D"/>
    <w:rsid w:val="005900D2"/>
    <w:rsid w:val="005901DD"/>
    <w:rsid w:val="005902EE"/>
    <w:rsid w:val="0059032B"/>
    <w:rsid w:val="0059038D"/>
    <w:rsid w:val="00590515"/>
    <w:rsid w:val="0059061A"/>
    <w:rsid w:val="00591257"/>
    <w:rsid w:val="00591525"/>
    <w:rsid w:val="00591845"/>
    <w:rsid w:val="00591936"/>
    <w:rsid w:val="005919CA"/>
    <w:rsid w:val="005919E2"/>
    <w:rsid w:val="005921DD"/>
    <w:rsid w:val="005924F4"/>
    <w:rsid w:val="00592737"/>
    <w:rsid w:val="005932D5"/>
    <w:rsid w:val="0059344C"/>
    <w:rsid w:val="0059358C"/>
    <w:rsid w:val="0059393C"/>
    <w:rsid w:val="00593B1D"/>
    <w:rsid w:val="00593B72"/>
    <w:rsid w:val="00593DBD"/>
    <w:rsid w:val="00593FE8"/>
    <w:rsid w:val="0059401B"/>
    <w:rsid w:val="005942A1"/>
    <w:rsid w:val="005942D7"/>
    <w:rsid w:val="00594ABE"/>
    <w:rsid w:val="005950B0"/>
    <w:rsid w:val="005952E1"/>
    <w:rsid w:val="005953DF"/>
    <w:rsid w:val="00595605"/>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DEB"/>
    <w:rsid w:val="005A1F7A"/>
    <w:rsid w:val="005A2538"/>
    <w:rsid w:val="005A254B"/>
    <w:rsid w:val="005A26EA"/>
    <w:rsid w:val="005A2AB9"/>
    <w:rsid w:val="005A2CAA"/>
    <w:rsid w:val="005A30EF"/>
    <w:rsid w:val="005A3513"/>
    <w:rsid w:val="005A40BE"/>
    <w:rsid w:val="005A40F5"/>
    <w:rsid w:val="005A52C6"/>
    <w:rsid w:val="005A53D4"/>
    <w:rsid w:val="005A628C"/>
    <w:rsid w:val="005A6BE7"/>
    <w:rsid w:val="005A6D36"/>
    <w:rsid w:val="005A6D90"/>
    <w:rsid w:val="005A6DB5"/>
    <w:rsid w:val="005A72C5"/>
    <w:rsid w:val="005A759B"/>
    <w:rsid w:val="005A7B42"/>
    <w:rsid w:val="005A7DA9"/>
    <w:rsid w:val="005B00BE"/>
    <w:rsid w:val="005B0906"/>
    <w:rsid w:val="005B1231"/>
    <w:rsid w:val="005B12EC"/>
    <w:rsid w:val="005B13C8"/>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ED3"/>
    <w:rsid w:val="005B4EE9"/>
    <w:rsid w:val="005B5140"/>
    <w:rsid w:val="005B587A"/>
    <w:rsid w:val="005B6109"/>
    <w:rsid w:val="005B62D1"/>
    <w:rsid w:val="005B6674"/>
    <w:rsid w:val="005B6C95"/>
    <w:rsid w:val="005B6D55"/>
    <w:rsid w:val="005B6DCB"/>
    <w:rsid w:val="005B772B"/>
    <w:rsid w:val="005B7A3E"/>
    <w:rsid w:val="005C005C"/>
    <w:rsid w:val="005C0099"/>
    <w:rsid w:val="005C013F"/>
    <w:rsid w:val="005C02BB"/>
    <w:rsid w:val="005C06AD"/>
    <w:rsid w:val="005C0891"/>
    <w:rsid w:val="005C0BC0"/>
    <w:rsid w:val="005C0DC1"/>
    <w:rsid w:val="005C1120"/>
    <w:rsid w:val="005C1122"/>
    <w:rsid w:val="005C11E8"/>
    <w:rsid w:val="005C178D"/>
    <w:rsid w:val="005C19B8"/>
    <w:rsid w:val="005C19D0"/>
    <w:rsid w:val="005C1A0A"/>
    <w:rsid w:val="005C1DBB"/>
    <w:rsid w:val="005C1ED4"/>
    <w:rsid w:val="005C210B"/>
    <w:rsid w:val="005C304E"/>
    <w:rsid w:val="005C3DFE"/>
    <w:rsid w:val="005C4306"/>
    <w:rsid w:val="005C437D"/>
    <w:rsid w:val="005C4763"/>
    <w:rsid w:val="005C47D5"/>
    <w:rsid w:val="005C48D8"/>
    <w:rsid w:val="005C514F"/>
    <w:rsid w:val="005C52C0"/>
    <w:rsid w:val="005C531C"/>
    <w:rsid w:val="005C553E"/>
    <w:rsid w:val="005C564C"/>
    <w:rsid w:val="005C569A"/>
    <w:rsid w:val="005C56A6"/>
    <w:rsid w:val="005C59E0"/>
    <w:rsid w:val="005C59F1"/>
    <w:rsid w:val="005C5C3F"/>
    <w:rsid w:val="005C5FB7"/>
    <w:rsid w:val="005C5FF3"/>
    <w:rsid w:val="005C651D"/>
    <w:rsid w:val="005C662C"/>
    <w:rsid w:val="005C6D81"/>
    <w:rsid w:val="005C6F5C"/>
    <w:rsid w:val="005C7901"/>
    <w:rsid w:val="005C792A"/>
    <w:rsid w:val="005C7C3F"/>
    <w:rsid w:val="005D0589"/>
    <w:rsid w:val="005D05CD"/>
    <w:rsid w:val="005D0AE9"/>
    <w:rsid w:val="005D0E32"/>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9C0"/>
    <w:rsid w:val="005D65F4"/>
    <w:rsid w:val="005D6855"/>
    <w:rsid w:val="005D7240"/>
    <w:rsid w:val="005D7295"/>
    <w:rsid w:val="005D7331"/>
    <w:rsid w:val="005D7D40"/>
    <w:rsid w:val="005D7D92"/>
    <w:rsid w:val="005D7E28"/>
    <w:rsid w:val="005D7F93"/>
    <w:rsid w:val="005E0405"/>
    <w:rsid w:val="005E0642"/>
    <w:rsid w:val="005E0765"/>
    <w:rsid w:val="005E0F32"/>
    <w:rsid w:val="005E0FDB"/>
    <w:rsid w:val="005E1151"/>
    <w:rsid w:val="005E116D"/>
    <w:rsid w:val="005E17F4"/>
    <w:rsid w:val="005E19BF"/>
    <w:rsid w:val="005E2846"/>
    <w:rsid w:val="005E2ED0"/>
    <w:rsid w:val="005E2FE3"/>
    <w:rsid w:val="005E32C6"/>
    <w:rsid w:val="005E3316"/>
    <w:rsid w:val="005E33A3"/>
    <w:rsid w:val="005E34A4"/>
    <w:rsid w:val="005E35BB"/>
    <w:rsid w:val="005E377B"/>
    <w:rsid w:val="005E3862"/>
    <w:rsid w:val="005E3AFB"/>
    <w:rsid w:val="005E3C57"/>
    <w:rsid w:val="005E3E29"/>
    <w:rsid w:val="005E4146"/>
    <w:rsid w:val="005E5233"/>
    <w:rsid w:val="005E544E"/>
    <w:rsid w:val="005E54A8"/>
    <w:rsid w:val="005E5B17"/>
    <w:rsid w:val="005E5BC5"/>
    <w:rsid w:val="005E5C38"/>
    <w:rsid w:val="005E64E5"/>
    <w:rsid w:val="005E6A9F"/>
    <w:rsid w:val="005E6B0E"/>
    <w:rsid w:val="005E6B37"/>
    <w:rsid w:val="005E6CEE"/>
    <w:rsid w:val="005E6F0F"/>
    <w:rsid w:val="005E6F18"/>
    <w:rsid w:val="005E6F35"/>
    <w:rsid w:val="005E725F"/>
    <w:rsid w:val="005E7BE3"/>
    <w:rsid w:val="005E7EA3"/>
    <w:rsid w:val="005E7F15"/>
    <w:rsid w:val="005F020E"/>
    <w:rsid w:val="005F053D"/>
    <w:rsid w:val="005F110D"/>
    <w:rsid w:val="005F1865"/>
    <w:rsid w:val="005F18B9"/>
    <w:rsid w:val="005F196D"/>
    <w:rsid w:val="005F1D9B"/>
    <w:rsid w:val="005F1E7B"/>
    <w:rsid w:val="005F1F63"/>
    <w:rsid w:val="005F214C"/>
    <w:rsid w:val="005F266A"/>
    <w:rsid w:val="005F2848"/>
    <w:rsid w:val="005F301A"/>
    <w:rsid w:val="005F30F1"/>
    <w:rsid w:val="005F35FC"/>
    <w:rsid w:val="005F3D65"/>
    <w:rsid w:val="005F4196"/>
    <w:rsid w:val="005F42BE"/>
    <w:rsid w:val="005F458E"/>
    <w:rsid w:val="005F47C9"/>
    <w:rsid w:val="005F4C15"/>
    <w:rsid w:val="005F4C39"/>
    <w:rsid w:val="005F5015"/>
    <w:rsid w:val="005F5A04"/>
    <w:rsid w:val="005F5D35"/>
    <w:rsid w:val="005F5DD5"/>
    <w:rsid w:val="005F5F2C"/>
    <w:rsid w:val="005F5FA9"/>
    <w:rsid w:val="005F635E"/>
    <w:rsid w:val="005F64CB"/>
    <w:rsid w:val="005F67D1"/>
    <w:rsid w:val="005F6878"/>
    <w:rsid w:val="005F6E1C"/>
    <w:rsid w:val="005F709D"/>
    <w:rsid w:val="005F79C5"/>
    <w:rsid w:val="005F7D13"/>
    <w:rsid w:val="005F7E65"/>
    <w:rsid w:val="006001C7"/>
    <w:rsid w:val="006004D4"/>
    <w:rsid w:val="00600813"/>
    <w:rsid w:val="00600895"/>
    <w:rsid w:val="006009CC"/>
    <w:rsid w:val="00600DBE"/>
    <w:rsid w:val="006010BA"/>
    <w:rsid w:val="0060119F"/>
    <w:rsid w:val="00601411"/>
    <w:rsid w:val="0060146D"/>
    <w:rsid w:val="006015F6"/>
    <w:rsid w:val="00601637"/>
    <w:rsid w:val="00601B64"/>
    <w:rsid w:val="0060260F"/>
    <w:rsid w:val="00602CB8"/>
    <w:rsid w:val="006031DD"/>
    <w:rsid w:val="0060334A"/>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E41"/>
    <w:rsid w:val="006074BF"/>
    <w:rsid w:val="00607B6B"/>
    <w:rsid w:val="00610517"/>
    <w:rsid w:val="006105CE"/>
    <w:rsid w:val="0061092E"/>
    <w:rsid w:val="006119EF"/>
    <w:rsid w:val="00611A22"/>
    <w:rsid w:val="00611AED"/>
    <w:rsid w:val="00611C5D"/>
    <w:rsid w:val="006126C1"/>
    <w:rsid w:val="00612B6E"/>
    <w:rsid w:val="00612B6F"/>
    <w:rsid w:val="006131B8"/>
    <w:rsid w:val="00613323"/>
    <w:rsid w:val="00613577"/>
    <w:rsid w:val="006135B6"/>
    <w:rsid w:val="00613BBB"/>
    <w:rsid w:val="00613CD5"/>
    <w:rsid w:val="00613E37"/>
    <w:rsid w:val="00613F4C"/>
    <w:rsid w:val="0061414E"/>
    <w:rsid w:val="00614187"/>
    <w:rsid w:val="006144AB"/>
    <w:rsid w:val="0061462D"/>
    <w:rsid w:val="006154BD"/>
    <w:rsid w:val="00615768"/>
    <w:rsid w:val="00616302"/>
    <w:rsid w:val="0061639A"/>
    <w:rsid w:val="006165C0"/>
    <w:rsid w:val="0061679C"/>
    <w:rsid w:val="00616B34"/>
    <w:rsid w:val="00616C64"/>
    <w:rsid w:val="00616DAF"/>
    <w:rsid w:val="00617031"/>
    <w:rsid w:val="00617100"/>
    <w:rsid w:val="006174E3"/>
    <w:rsid w:val="00617724"/>
    <w:rsid w:val="00617C09"/>
    <w:rsid w:val="00620493"/>
    <w:rsid w:val="006206BF"/>
    <w:rsid w:val="00620E44"/>
    <w:rsid w:val="0062127E"/>
    <w:rsid w:val="006214C9"/>
    <w:rsid w:val="00621956"/>
    <w:rsid w:val="00621BFC"/>
    <w:rsid w:val="00621EB6"/>
    <w:rsid w:val="006229A9"/>
    <w:rsid w:val="006229E9"/>
    <w:rsid w:val="00622A13"/>
    <w:rsid w:val="00622AC2"/>
    <w:rsid w:val="00622B35"/>
    <w:rsid w:val="00622E4A"/>
    <w:rsid w:val="006230D9"/>
    <w:rsid w:val="00623368"/>
    <w:rsid w:val="006234DC"/>
    <w:rsid w:val="00623A3F"/>
    <w:rsid w:val="00623A76"/>
    <w:rsid w:val="00624241"/>
    <w:rsid w:val="00624F97"/>
    <w:rsid w:val="00624FAE"/>
    <w:rsid w:val="00625270"/>
    <w:rsid w:val="00625674"/>
    <w:rsid w:val="00625902"/>
    <w:rsid w:val="00626581"/>
    <w:rsid w:val="00626A1D"/>
    <w:rsid w:val="00626C76"/>
    <w:rsid w:val="00626D31"/>
    <w:rsid w:val="00626F02"/>
    <w:rsid w:val="0062765D"/>
    <w:rsid w:val="006279A6"/>
    <w:rsid w:val="00627A5C"/>
    <w:rsid w:val="00627D05"/>
    <w:rsid w:val="006300F9"/>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C0A"/>
    <w:rsid w:val="00634D81"/>
    <w:rsid w:val="006355A4"/>
    <w:rsid w:val="00635819"/>
    <w:rsid w:val="00635B22"/>
    <w:rsid w:val="00635C7F"/>
    <w:rsid w:val="00635DF0"/>
    <w:rsid w:val="00635F1F"/>
    <w:rsid w:val="006362D1"/>
    <w:rsid w:val="00636508"/>
    <w:rsid w:val="00636623"/>
    <w:rsid w:val="00636731"/>
    <w:rsid w:val="00636940"/>
    <w:rsid w:val="00636AE8"/>
    <w:rsid w:val="00636E71"/>
    <w:rsid w:val="0063702B"/>
    <w:rsid w:val="00637383"/>
    <w:rsid w:val="006373EC"/>
    <w:rsid w:val="00637841"/>
    <w:rsid w:val="00637B9A"/>
    <w:rsid w:val="00637D5C"/>
    <w:rsid w:val="00640720"/>
    <w:rsid w:val="0064099E"/>
    <w:rsid w:val="00640B75"/>
    <w:rsid w:val="00641864"/>
    <w:rsid w:val="00641942"/>
    <w:rsid w:val="00641A3F"/>
    <w:rsid w:val="00641CAD"/>
    <w:rsid w:val="00641D2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56B"/>
    <w:rsid w:val="00645BC2"/>
    <w:rsid w:val="00646015"/>
    <w:rsid w:val="0064612C"/>
    <w:rsid w:val="0064647D"/>
    <w:rsid w:val="006467A1"/>
    <w:rsid w:val="006469F0"/>
    <w:rsid w:val="00646B91"/>
    <w:rsid w:val="00646E9F"/>
    <w:rsid w:val="00647237"/>
    <w:rsid w:val="00647270"/>
    <w:rsid w:val="0065012C"/>
    <w:rsid w:val="006502A7"/>
    <w:rsid w:val="00650510"/>
    <w:rsid w:val="006505BF"/>
    <w:rsid w:val="0065075E"/>
    <w:rsid w:val="006507DB"/>
    <w:rsid w:val="006508DE"/>
    <w:rsid w:val="00650A0E"/>
    <w:rsid w:val="00650EED"/>
    <w:rsid w:val="00650F49"/>
    <w:rsid w:val="00651158"/>
    <w:rsid w:val="00651381"/>
    <w:rsid w:val="006519D6"/>
    <w:rsid w:val="00651B22"/>
    <w:rsid w:val="00651BEB"/>
    <w:rsid w:val="006523BA"/>
    <w:rsid w:val="0065264D"/>
    <w:rsid w:val="00652B62"/>
    <w:rsid w:val="00652C33"/>
    <w:rsid w:val="00652D49"/>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AE3"/>
    <w:rsid w:val="00663EA8"/>
    <w:rsid w:val="00663EE3"/>
    <w:rsid w:val="00664122"/>
    <w:rsid w:val="00664213"/>
    <w:rsid w:val="00664CBB"/>
    <w:rsid w:val="00665449"/>
    <w:rsid w:val="0066556A"/>
    <w:rsid w:val="00665687"/>
    <w:rsid w:val="00665B5B"/>
    <w:rsid w:val="00665C07"/>
    <w:rsid w:val="00665C0E"/>
    <w:rsid w:val="00666679"/>
    <w:rsid w:val="00667717"/>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3803"/>
    <w:rsid w:val="006739AA"/>
    <w:rsid w:val="00674B90"/>
    <w:rsid w:val="00675615"/>
    <w:rsid w:val="006759B6"/>
    <w:rsid w:val="00675ACD"/>
    <w:rsid w:val="00675AD5"/>
    <w:rsid w:val="00676152"/>
    <w:rsid w:val="006761B0"/>
    <w:rsid w:val="0067631E"/>
    <w:rsid w:val="0067666C"/>
    <w:rsid w:val="006767B0"/>
    <w:rsid w:val="00676CE3"/>
    <w:rsid w:val="00676E65"/>
    <w:rsid w:val="00676EA5"/>
    <w:rsid w:val="006773D9"/>
    <w:rsid w:val="0067791F"/>
    <w:rsid w:val="0068011D"/>
    <w:rsid w:val="006803A4"/>
    <w:rsid w:val="0068071E"/>
    <w:rsid w:val="00680896"/>
    <w:rsid w:val="00680A44"/>
    <w:rsid w:val="00680C70"/>
    <w:rsid w:val="00681544"/>
    <w:rsid w:val="00681682"/>
    <w:rsid w:val="00681A83"/>
    <w:rsid w:val="00681C25"/>
    <w:rsid w:val="00681F82"/>
    <w:rsid w:val="00682E3B"/>
    <w:rsid w:val="00682EDF"/>
    <w:rsid w:val="006835F3"/>
    <w:rsid w:val="00683920"/>
    <w:rsid w:val="006839D6"/>
    <w:rsid w:val="00683BCE"/>
    <w:rsid w:val="00683DD2"/>
    <w:rsid w:val="00684090"/>
    <w:rsid w:val="006840C5"/>
    <w:rsid w:val="0068420C"/>
    <w:rsid w:val="006847CA"/>
    <w:rsid w:val="0068488F"/>
    <w:rsid w:val="006848EC"/>
    <w:rsid w:val="00685345"/>
    <w:rsid w:val="00685351"/>
    <w:rsid w:val="00685687"/>
    <w:rsid w:val="006856A7"/>
    <w:rsid w:val="00685741"/>
    <w:rsid w:val="006859D9"/>
    <w:rsid w:val="00685C0A"/>
    <w:rsid w:val="0068637D"/>
    <w:rsid w:val="006863CB"/>
    <w:rsid w:val="006866F5"/>
    <w:rsid w:val="006868BC"/>
    <w:rsid w:val="00686A79"/>
    <w:rsid w:val="00686E07"/>
    <w:rsid w:val="00687430"/>
    <w:rsid w:val="006875B1"/>
    <w:rsid w:val="006876CF"/>
    <w:rsid w:val="00687FD0"/>
    <w:rsid w:val="00690009"/>
    <w:rsid w:val="006902E7"/>
    <w:rsid w:val="00690408"/>
    <w:rsid w:val="006905D6"/>
    <w:rsid w:val="006906B1"/>
    <w:rsid w:val="0069085B"/>
    <w:rsid w:val="00690D5A"/>
    <w:rsid w:val="00690D66"/>
    <w:rsid w:val="00691177"/>
    <w:rsid w:val="00691375"/>
    <w:rsid w:val="00691581"/>
    <w:rsid w:val="006915E6"/>
    <w:rsid w:val="00691778"/>
    <w:rsid w:val="006918DD"/>
    <w:rsid w:val="00691A42"/>
    <w:rsid w:val="00691D60"/>
    <w:rsid w:val="006922A5"/>
    <w:rsid w:val="00692427"/>
    <w:rsid w:val="0069274C"/>
    <w:rsid w:val="006934C5"/>
    <w:rsid w:val="006939D2"/>
    <w:rsid w:val="00693F9D"/>
    <w:rsid w:val="006942BD"/>
    <w:rsid w:val="00694D7D"/>
    <w:rsid w:val="00695004"/>
    <w:rsid w:val="0069549B"/>
    <w:rsid w:val="006955F2"/>
    <w:rsid w:val="00695C64"/>
    <w:rsid w:val="00695D82"/>
    <w:rsid w:val="00695E06"/>
    <w:rsid w:val="00696066"/>
    <w:rsid w:val="0069606F"/>
    <w:rsid w:val="006962B4"/>
    <w:rsid w:val="006964F9"/>
    <w:rsid w:val="0069651F"/>
    <w:rsid w:val="0069655D"/>
    <w:rsid w:val="00696C6A"/>
    <w:rsid w:val="00696DFF"/>
    <w:rsid w:val="006970B7"/>
    <w:rsid w:val="0069740E"/>
    <w:rsid w:val="00697AF2"/>
    <w:rsid w:val="00697C6B"/>
    <w:rsid w:val="00697F5F"/>
    <w:rsid w:val="006A059C"/>
    <w:rsid w:val="006A099E"/>
    <w:rsid w:val="006A0F2C"/>
    <w:rsid w:val="006A0F30"/>
    <w:rsid w:val="006A100B"/>
    <w:rsid w:val="006A1080"/>
    <w:rsid w:val="006A1225"/>
    <w:rsid w:val="006A13E4"/>
    <w:rsid w:val="006A157F"/>
    <w:rsid w:val="006A15A2"/>
    <w:rsid w:val="006A1DC6"/>
    <w:rsid w:val="006A20F3"/>
    <w:rsid w:val="006A20FA"/>
    <w:rsid w:val="006A2B26"/>
    <w:rsid w:val="006A2FC8"/>
    <w:rsid w:val="006A3726"/>
    <w:rsid w:val="006A389F"/>
    <w:rsid w:val="006A39A0"/>
    <w:rsid w:val="006A3CBF"/>
    <w:rsid w:val="006A411B"/>
    <w:rsid w:val="006A44A2"/>
    <w:rsid w:val="006A44EB"/>
    <w:rsid w:val="006A4BDF"/>
    <w:rsid w:val="006A4EF3"/>
    <w:rsid w:val="006A515B"/>
    <w:rsid w:val="006A52E5"/>
    <w:rsid w:val="006A595D"/>
    <w:rsid w:val="006A59D5"/>
    <w:rsid w:val="006A5D8E"/>
    <w:rsid w:val="006A60CC"/>
    <w:rsid w:val="006A62D9"/>
    <w:rsid w:val="006A64EC"/>
    <w:rsid w:val="006A6561"/>
    <w:rsid w:val="006A6CA6"/>
    <w:rsid w:val="006A6E82"/>
    <w:rsid w:val="006A73FF"/>
    <w:rsid w:val="006A752B"/>
    <w:rsid w:val="006A7B54"/>
    <w:rsid w:val="006A7E82"/>
    <w:rsid w:val="006B063C"/>
    <w:rsid w:val="006B0690"/>
    <w:rsid w:val="006B0A47"/>
    <w:rsid w:val="006B0A71"/>
    <w:rsid w:val="006B0BAA"/>
    <w:rsid w:val="006B12BC"/>
    <w:rsid w:val="006B13B8"/>
    <w:rsid w:val="006B26B5"/>
    <w:rsid w:val="006B2712"/>
    <w:rsid w:val="006B2E38"/>
    <w:rsid w:val="006B2E3D"/>
    <w:rsid w:val="006B3529"/>
    <w:rsid w:val="006B357D"/>
    <w:rsid w:val="006B3C74"/>
    <w:rsid w:val="006B3D63"/>
    <w:rsid w:val="006B432D"/>
    <w:rsid w:val="006B4416"/>
    <w:rsid w:val="006B462D"/>
    <w:rsid w:val="006B46D0"/>
    <w:rsid w:val="006B46E0"/>
    <w:rsid w:val="006B47CF"/>
    <w:rsid w:val="006B4952"/>
    <w:rsid w:val="006B4A54"/>
    <w:rsid w:val="006B4F1F"/>
    <w:rsid w:val="006B4F76"/>
    <w:rsid w:val="006B4FBB"/>
    <w:rsid w:val="006B50AC"/>
    <w:rsid w:val="006B5414"/>
    <w:rsid w:val="006B5A00"/>
    <w:rsid w:val="006B5BCB"/>
    <w:rsid w:val="006B5DEE"/>
    <w:rsid w:val="006B5E25"/>
    <w:rsid w:val="006B6362"/>
    <w:rsid w:val="006B6FDA"/>
    <w:rsid w:val="006B7278"/>
    <w:rsid w:val="006B76A2"/>
    <w:rsid w:val="006B787E"/>
    <w:rsid w:val="006B79A1"/>
    <w:rsid w:val="006B7A3A"/>
    <w:rsid w:val="006C00E9"/>
    <w:rsid w:val="006C0115"/>
    <w:rsid w:val="006C03C5"/>
    <w:rsid w:val="006C03DD"/>
    <w:rsid w:val="006C0441"/>
    <w:rsid w:val="006C050A"/>
    <w:rsid w:val="006C069F"/>
    <w:rsid w:val="006C1399"/>
    <w:rsid w:val="006C1435"/>
    <w:rsid w:val="006C1520"/>
    <w:rsid w:val="006C16AB"/>
    <w:rsid w:val="006C171E"/>
    <w:rsid w:val="006C2B73"/>
    <w:rsid w:val="006C2FFB"/>
    <w:rsid w:val="006C365C"/>
    <w:rsid w:val="006C39FC"/>
    <w:rsid w:val="006C422D"/>
    <w:rsid w:val="006C4608"/>
    <w:rsid w:val="006C47B5"/>
    <w:rsid w:val="006C4ADA"/>
    <w:rsid w:val="006C4F95"/>
    <w:rsid w:val="006C522B"/>
    <w:rsid w:val="006C5581"/>
    <w:rsid w:val="006C595F"/>
    <w:rsid w:val="006C5AFA"/>
    <w:rsid w:val="006C5BED"/>
    <w:rsid w:val="006C5CA0"/>
    <w:rsid w:val="006C61EE"/>
    <w:rsid w:val="006C7148"/>
    <w:rsid w:val="006C7884"/>
    <w:rsid w:val="006C7E25"/>
    <w:rsid w:val="006D029F"/>
    <w:rsid w:val="006D0362"/>
    <w:rsid w:val="006D052D"/>
    <w:rsid w:val="006D0A45"/>
    <w:rsid w:val="006D0BA6"/>
    <w:rsid w:val="006D0BAE"/>
    <w:rsid w:val="006D1332"/>
    <w:rsid w:val="006D1A02"/>
    <w:rsid w:val="006D1A23"/>
    <w:rsid w:val="006D1B44"/>
    <w:rsid w:val="006D1B68"/>
    <w:rsid w:val="006D1C20"/>
    <w:rsid w:val="006D2529"/>
    <w:rsid w:val="006D258C"/>
    <w:rsid w:val="006D25DA"/>
    <w:rsid w:val="006D2733"/>
    <w:rsid w:val="006D2748"/>
    <w:rsid w:val="006D2755"/>
    <w:rsid w:val="006D3013"/>
    <w:rsid w:val="006D33A2"/>
    <w:rsid w:val="006D38D0"/>
    <w:rsid w:val="006D3991"/>
    <w:rsid w:val="006D39D6"/>
    <w:rsid w:val="006D3A0B"/>
    <w:rsid w:val="006D3ABF"/>
    <w:rsid w:val="006D3DE1"/>
    <w:rsid w:val="006D3FE1"/>
    <w:rsid w:val="006D42EE"/>
    <w:rsid w:val="006D4611"/>
    <w:rsid w:val="006D4A5A"/>
    <w:rsid w:val="006D4C5F"/>
    <w:rsid w:val="006D4D5C"/>
    <w:rsid w:val="006D4DD0"/>
    <w:rsid w:val="006D4FBD"/>
    <w:rsid w:val="006D54D2"/>
    <w:rsid w:val="006D5C66"/>
    <w:rsid w:val="006D6791"/>
    <w:rsid w:val="006D67C2"/>
    <w:rsid w:val="006D6E72"/>
    <w:rsid w:val="006D6EBC"/>
    <w:rsid w:val="006D7C1C"/>
    <w:rsid w:val="006D7CA7"/>
    <w:rsid w:val="006D7D09"/>
    <w:rsid w:val="006E0104"/>
    <w:rsid w:val="006E0434"/>
    <w:rsid w:val="006E04D8"/>
    <w:rsid w:val="006E06DA"/>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B57"/>
    <w:rsid w:val="006E3D76"/>
    <w:rsid w:val="006E4066"/>
    <w:rsid w:val="006E426D"/>
    <w:rsid w:val="006E44C6"/>
    <w:rsid w:val="006E466D"/>
    <w:rsid w:val="006E4D15"/>
    <w:rsid w:val="006E534B"/>
    <w:rsid w:val="006E5379"/>
    <w:rsid w:val="006E56A5"/>
    <w:rsid w:val="006E57FF"/>
    <w:rsid w:val="006E580E"/>
    <w:rsid w:val="006E5DD9"/>
    <w:rsid w:val="006E5F2B"/>
    <w:rsid w:val="006E605F"/>
    <w:rsid w:val="006E6177"/>
    <w:rsid w:val="006E626D"/>
    <w:rsid w:val="006E6461"/>
    <w:rsid w:val="006E6C43"/>
    <w:rsid w:val="006E6F73"/>
    <w:rsid w:val="006E6FE0"/>
    <w:rsid w:val="006E7522"/>
    <w:rsid w:val="006E754C"/>
    <w:rsid w:val="006E77B3"/>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91"/>
    <w:rsid w:val="006F326B"/>
    <w:rsid w:val="006F3D80"/>
    <w:rsid w:val="006F3F26"/>
    <w:rsid w:val="006F3F6D"/>
    <w:rsid w:val="006F4288"/>
    <w:rsid w:val="006F4490"/>
    <w:rsid w:val="006F453B"/>
    <w:rsid w:val="006F4716"/>
    <w:rsid w:val="006F48F2"/>
    <w:rsid w:val="006F4C5F"/>
    <w:rsid w:val="006F4C7A"/>
    <w:rsid w:val="006F5003"/>
    <w:rsid w:val="006F5621"/>
    <w:rsid w:val="006F5DA6"/>
    <w:rsid w:val="006F608D"/>
    <w:rsid w:val="006F6427"/>
    <w:rsid w:val="006F65B6"/>
    <w:rsid w:val="006F68A9"/>
    <w:rsid w:val="006F68BD"/>
    <w:rsid w:val="006F6D71"/>
    <w:rsid w:val="006F6ED6"/>
    <w:rsid w:val="006F7519"/>
    <w:rsid w:val="006F752F"/>
    <w:rsid w:val="006F7DD1"/>
    <w:rsid w:val="006F7ED5"/>
    <w:rsid w:val="0070008F"/>
    <w:rsid w:val="0070079C"/>
    <w:rsid w:val="00700BF1"/>
    <w:rsid w:val="00700FA6"/>
    <w:rsid w:val="007012B0"/>
    <w:rsid w:val="00701B82"/>
    <w:rsid w:val="00702439"/>
    <w:rsid w:val="00702BE1"/>
    <w:rsid w:val="00702C7F"/>
    <w:rsid w:val="00702FEF"/>
    <w:rsid w:val="00703267"/>
    <w:rsid w:val="0070395D"/>
    <w:rsid w:val="00703B51"/>
    <w:rsid w:val="00704143"/>
    <w:rsid w:val="007041D0"/>
    <w:rsid w:val="00704A8E"/>
    <w:rsid w:val="00704DEA"/>
    <w:rsid w:val="0070578E"/>
    <w:rsid w:val="00705C8F"/>
    <w:rsid w:val="00706010"/>
    <w:rsid w:val="0070608E"/>
    <w:rsid w:val="007063AA"/>
    <w:rsid w:val="00706414"/>
    <w:rsid w:val="0070658D"/>
    <w:rsid w:val="007066F7"/>
    <w:rsid w:val="00706D62"/>
    <w:rsid w:val="00706E24"/>
    <w:rsid w:val="00706E5F"/>
    <w:rsid w:val="0070700C"/>
    <w:rsid w:val="00707467"/>
    <w:rsid w:val="0070761C"/>
    <w:rsid w:val="007078C2"/>
    <w:rsid w:val="00707E66"/>
    <w:rsid w:val="00707E7F"/>
    <w:rsid w:val="00710220"/>
    <w:rsid w:val="007102BD"/>
    <w:rsid w:val="007102DF"/>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995"/>
    <w:rsid w:val="00712CA9"/>
    <w:rsid w:val="00712D11"/>
    <w:rsid w:val="00712FA4"/>
    <w:rsid w:val="0071315B"/>
    <w:rsid w:val="007135B5"/>
    <w:rsid w:val="00713E91"/>
    <w:rsid w:val="00713F55"/>
    <w:rsid w:val="007141DD"/>
    <w:rsid w:val="00714786"/>
    <w:rsid w:val="00714CFD"/>
    <w:rsid w:val="00714ECC"/>
    <w:rsid w:val="00715209"/>
    <w:rsid w:val="007158A7"/>
    <w:rsid w:val="00716178"/>
    <w:rsid w:val="007166F5"/>
    <w:rsid w:val="00716834"/>
    <w:rsid w:val="00716A2C"/>
    <w:rsid w:val="00716FF1"/>
    <w:rsid w:val="00717378"/>
    <w:rsid w:val="007173F5"/>
    <w:rsid w:val="007175A8"/>
    <w:rsid w:val="007177E1"/>
    <w:rsid w:val="00717D3F"/>
    <w:rsid w:val="00717E8D"/>
    <w:rsid w:val="00720177"/>
    <w:rsid w:val="00720321"/>
    <w:rsid w:val="00720612"/>
    <w:rsid w:val="0072065A"/>
    <w:rsid w:val="00720E95"/>
    <w:rsid w:val="00720FC2"/>
    <w:rsid w:val="00721842"/>
    <w:rsid w:val="0072184D"/>
    <w:rsid w:val="0072195A"/>
    <w:rsid w:val="007226A4"/>
    <w:rsid w:val="007226DC"/>
    <w:rsid w:val="00722B68"/>
    <w:rsid w:val="00722DF3"/>
    <w:rsid w:val="00723301"/>
    <w:rsid w:val="007234DC"/>
    <w:rsid w:val="00723C70"/>
    <w:rsid w:val="00723E62"/>
    <w:rsid w:val="007244B8"/>
    <w:rsid w:val="007249B1"/>
    <w:rsid w:val="00724AAC"/>
    <w:rsid w:val="00724F24"/>
    <w:rsid w:val="007253B8"/>
    <w:rsid w:val="007254B9"/>
    <w:rsid w:val="00725EB5"/>
    <w:rsid w:val="0072621E"/>
    <w:rsid w:val="00726321"/>
    <w:rsid w:val="007264B4"/>
    <w:rsid w:val="0072669E"/>
    <w:rsid w:val="0072693F"/>
    <w:rsid w:val="00726C43"/>
    <w:rsid w:val="00727200"/>
    <w:rsid w:val="007272D2"/>
    <w:rsid w:val="0072768A"/>
    <w:rsid w:val="0072793D"/>
    <w:rsid w:val="00727E43"/>
    <w:rsid w:val="00727FA3"/>
    <w:rsid w:val="00730C23"/>
    <w:rsid w:val="00730E8F"/>
    <w:rsid w:val="00730EE4"/>
    <w:rsid w:val="0073114F"/>
    <w:rsid w:val="007311D6"/>
    <w:rsid w:val="007314AF"/>
    <w:rsid w:val="00731A28"/>
    <w:rsid w:val="00731A83"/>
    <w:rsid w:val="00731EA6"/>
    <w:rsid w:val="00732417"/>
    <w:rsid w:val="007324F2"/>
    <w:rsid w:val="007325C1"/>
    <w:rsid w:val="00732628"/>
    <w:rsid w:val="0073287D"/>
    <w:rsid w:val="00732B13"/>
    <w:rsid w:val="00732B4A"/>
    <w:rsid w:val="00733122"/>
    <w:rsid w:val="00733137"/>
    <w:rsid w:val="007335B0"/>
    <w:rsid w:val="00733627"/>
    <w:rsid w:val="0073380B"/>
    <w:rsid w:val="007340D8"/>
    <w:rsid w:val="007340F7"/>
    <w:rsid w:val="00734283"/>
    <w:rsid w:val="00734371"/>
    <w:rsid w:val="007343E4"/>
    <w:rsid w:val="00734596"/>
    <w:rsid w:val="00734733"/>
    <w:rsid w:val="007348C8"/>
    <w:rsid w:val="00734928"/>
    <w:rsid w:val="00734950"/>
    <w:rsid w:val="00734FE4"/>
    <w:rsid w:val="007350A9"/>
    <w:rsid w:val="007355A3"/>
    <w:rsid w:val="0073573E"/>
    <w:rsid w:val="00735E22"/>
    <w:rsid w:val="00735F7D"/>
    <w:rsid w:val="00735FC3"/>
    <w:rsid w:val="007368C6"/>
    <w:rsid w:val="00736DAD"/>
    <w:rsid w:val="00736F3D"/>
    <w:rsid w:val="00736F5E"/>
    <w:rsid w:val="0073734A"/>
    <w:rsid w:val="00737436"/>
    <w:rsid w:val="007375E3"/>
    <w:rsid w:val="0073760A"/>
    <w:rsid w:val="007379F3"/>
    <w:rsid w:val="00737B83"/>
    <w:rsid w:val="007400CE"/>
    <w:rsid w:val="0074037E"/>
    <w:rsid w:val="007406EC"/>
    <w:rsid w:val="00740BF8"/>
    <w:rsid w:val="00740C7E"/>
    <w:rsid w:val="00740D97"/>
    <w:rsid w:val="007413B0"/>
    <w:rsid w:val="007413C9"/>
    <w:rsid w:val="00741672"/>
    <w:rsid w:val="00741820"/>
    <w:rsid w:val="00741A3A"/>
    <w:rsid w:val="00741C59"/>
    <w:rsid w:val="00741C9D"/>
    <w:rsid w:val="00741E4A"/>
    <w:rsid w:val="0074234D"/>
    <w:rsid w:val="00742543"/>
    <w:rsid w:val="007425C7"/>
    <w:rsid w:val="00742883"/>
    <w:rsid w:val="0074311E"/>
    <w:rsid w:val="007435A9"/>
    <w:rsid w:val="00743C2E"/>
    <w:rsid w:val="00744135"/>
    <w:rsid w:val="00744143"/>
    <w:rsid w:val="00744B92"/>
    <w:rsid w:val="00744C8F"/>
    <w:rsid w:val="00744CAD"/>
    <w:rsid w:val="00744D8B"/>
    <w:rsid w:val="00744EBA"/>
    <w:rsid w:val="007450A4"/>
    <w:rsid w:val="0074554C"/>
    <w:rsid w:val="00745A0F"/>
    <w:rsid w:val="00745B43"/>
    <w:rsid w:val="00745C75"/>
    <w:rsid w:val="00745E47"/>
    <w:rsid w:val="0074654E"/>
    <w:rsid w:val="00746644"/>
    <w:rsid w:val="007466C2"/>
    <w:rsid w:val="007467A1"/>
    <w:rsid w:val="00746B27"/>
    <w:rsid w:val="007472DB"/>
    <w:rsid w:val="00747415"/>
    <w:rsid w:val="007476DE"/>
    <w:rsid w:val="007476E2"/>
    <w:rsid w:val="007476F2"/>
    <w:rsid w:val="00747B6A"/>
    <w:rsid w:val="00747C75"/>
    <w:rsid w:val="00747D78"/>
    <w:rsid w:val="007506B8"/>
    <w:rsid w:val="00750CD4"/>
    <w:rsid w:val="007510B6"/>
    <w:rsid w:val="00751315"/>
    <w:rsid w:val="00751422"/>
    <w:rsid w:val="00751794"/>
    <w:rsid w:val="00751914"/>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58E5"/>
    <w:rsid w:val="00756412"/>
    <w:rsid w:val="00756726"/>
    <w:rsid w:val="00756C5D"/>
    <w:rsid w:val="00756D34"/>
    <w:rsid w:val="00757B54"/>
    <w:rsid w:val="00757DBF"/>
    <w:rsid w:val="00757F4E"/>
    <w:rsid w:val="007604E8"/>
    <w:rsid w:val="007605BA"/>
    <w:rsid w:val="007607B9"/>
    <w:rsid w:val="007609D4"/>
    <w:rsid w:val="00760BE3"/>
    <w:rsid w:val="00760F59"/>
    <w:rsid w:val="00761108"/>
    <w:rsid w:val="00761201"/>
    <w:rsid w:val="0076154E"/>
    <w:rsid w:val="00761898"/>
    <w:rsid w:val="007619CA"/>
    <w:rsid w:val="007625CD"/>
    <w:rsid w:val="00762BC3"/>
    <w:rsid w:val="00762C08"/>
    <w:rsid w:val="00762DAC"/>
    <w:rsid w:val="00762DB0"/>
    <w:rsid w:val="00763149"/>
    <w:rsid w:val="00763552"/>
    <w:rsid w:val="007637DC"/>
    <w:rsid w:val="00763C67"/>
    <w:rsid w:val="00763C92"/>
    <w:rsid w:val="00764029"/>
    <w:rsid w:val="007640E6"/>
    <w:rsid w:val="0076448E"/>
    <w:rsid w:val="007645FF"/>
    <w:rsid w:val="00764ECF"/>
    <w:rsid w:val="00765033"/>
    <w:rsid w:val="007651BB"/>
    <w:rsid w:val="00765321"/>
    <w:rsid w:val="0076561D"/>
    <w:rsid w:val="00765A27"/>
    <w:rsid w:val="00765FCF"/>
    <w:rsid w:val="00766070"/>
    <w:rsid w:val="00766180"/>
    <w:rsid w:val="00766E32"/>
    <w:rsid w:val="00767183"/>
    <w:rsid w:val="007671D4"/>
    <w:rsid w:val="007674E7"/>
    <w:rsid w:val="00767C08"/>
    <w:rsid w:val="00767C81"/>
    <w:rsid w:val="00767D53"/>
    <w:rsid w:val="00770634"/>
    <w:rsid w:val="007708AB"/>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6BD"/>
    <w:rsid w:val="00774B73"/>
    <w:rsid w:val="00774DD0"/>
    <w:rsid w:val="00774E65"/>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04F"/>
    <w:rsid w:val="007802A3"/>
    <w:rsid w:val="007803A0"/>
    <w:rsid w:val="007804A1"/>
    <w:rsid w:val="00780538"/>
    <w:rsid w:val="0078085D"/>
    <w:rsid w:val="0078183C"/>
    <w:rsid w:val="00781DDB"/>
    <w:rsid w:val="0078214B"/>
    <w:rsid w:val="0078248C"/>
    <w:rsid w:val="00782935"/>
    <w:rsid w:val="00782A2A"/>
    <w:rsid w:val="00782F12"/>
    <w:rsid w:val="00783367"/>
    <w:rsid w:val="0078366E"/>
    <w:rsid w:val="00783AF7"/>
    <w:rsid w:val="00783DEA"/>
    <w:rsid w:val="00784153"/>
    <w:rsid w:val="007843FC"/>
    <w:rsid w:val="00784EE7"/>
    <w:rsid w:val="00784F21"/>
    <w:rsid w:val="00785005"/>
    <w:rsid w:val="00785293"/>
    <w:rsid w:val="00785668"/>
    <w:rsid w:val="00785B85"/>
    <w:rsid w:val="00785E82"/>
    <w:rsid w:val="00785FBB"/>
    <w:rsid w:val="00786078"/>
    <w:rsid w:val="0078650C"/>
    <w:rsid w:val="00786B5E"/>
    <w:rsid w:val="007870EA"/>
    <w:rsid w:val="00787175"/>
    <w:rsid w:val="007877B6"/>
    <w:rsid w:val="007877CB"/>
    <w:rsid w:val="0078798A"/>
    <w:rsid w:val="00787CCB"/>
    <w:rsid w:val="00787D59"/>
    <w:rsid w:val="00790263"/>
    <w:rsid w:val="00790D45"/>
    <w:rsid w:val="007914DA"/>
    <w:rsid w:val="0079158F"/>
    <w:rsid w:val="00791707"/>
    <w:rsid w:val="007917F9"/>
    <w:rsid w:val="00791AC0"/>
    <w:rsid w:val="00791CAE"/>
    <w:rsid w:val="007921D5"/>
    <w:rsid w:val="00792361"/>
    <w:rsid w:val="00792593"/>
    <w:rsid w:val="00792ACD"/>
    <w:rsid w:val="0079320F"/>
    <w:rsid w:val="007933FA"/>
    <w:rsid w:val="007934E4"/>
    <w:rsid w:val="0079353B"/>
    <w:rsid w:val="007935DE"/>
    <w:rsid w:val="0079388B"/>
    <w:rsid w:val="00793D91"/>
    <w:rsid w:val="0079422C"/>
    <w:rsid w:val="007943BD"/>
    <w:rsid w:val="007947DB"/>
    <w:rsid w:val="00794941"/>
    <w:rsid w:val="00794BC6"/>
    <w:rsid w:val="0079519C"/>
    <w:rsid w:val="007956B0"/>
    <w:rsid w:val="0079583D"/>
    <w:rsid w:val="00795889"/>
    <w:rsid w:val="00795946"/>
    <w:rsid w:val="0079629C"/>
    <w:rsid w:val="007963B2"/>
    <w:rsid w:val="0079663D"/>
    <w:rsid w:val="00796659"/>
    <w:rsid w:val="00796716"/>
    <w:rsid w:val="00796D73"/>
    <w:rsid w:val="007976E4"/>
    <w:rsid w:val="0079784B"/>
    <w:rsid w:val="00797C4F"/>
    <w:rsid w:val="007A0366"/>
    <w:rsid w:val="007A143A"/>
    <w:rsid w:val="007A1C12"/>
    <w:rsid w:val="007A221F"/>
    <w:rsid w:val="007A25E3"/>
    <w:rsid w:val="007A2B09"/>
    <w:rsid w:val="007A2B36"/>
    <w:rsid w:val="007A2CE6"/>
    <w:rsid w:val="007A32BA"/>
    <w:rsid w:val="007A356D"/>
    <w:rsid w:val="007A3637"/>
    <w:rsid w:val="007A3DFB"/>
    <w:rsid w:val="007A43A8"/>
    <w:rsid w:val="007A470F"/>
    <w:rsid w:val="007A5007"/>
    <w:rsid w:val="007A58F3"/>
    <w:rsid w:val="007A5B96"/>
    <w:rsid w:val="007A624D"/>
    <w:rsid w:val="007A6330"/>
    <w:rsid w:val="007A6373"/>
    <w:rsid w:val="007A6538"/>
    <w:rsid w:val="007A672D"/>
    <w:rsid w:val="007A6BEE"/>
    <w:rsid w:val="007A6E30"/>
    <w:rsid w:val="007A6F65"/>
    <w:rsid w:val="007A7CF0"/>
    <w:rsid w:val="007A7D60"/>
    <w:rsid w:val="007A7EB7"/>
    <w:rsid w:val="007B0108"/>
    <w:rsid w:val="007B0404"/>
    <w:rsid w:val="007B0459"/>
    <w:rsid w:val="007B07BC"/>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A57"/>
    <w:rsid w:val="007B367B"/>
    <w:rsid w:val="007B36D7"/>
    <w:rsid w:val="007B3708"/>
    <w:rsid w:val="007B3F54"/>
    <w:rsid w:val="007B3FB2"/>
    <w:rsid w:val="007B42F9"/>
    <w:rsid w:val="007B4334"/>
    <w:rsid w:val="007B4B53"/>
    <w:rsid w:val="007B4CC8"/>
    <w:rsid w:val="007B5108"/>
    <w:rsid w:val="007B563D"/>
    <w:rsid w:val="007B5CEB"/>
    <w:rsid w:val="007B5FC3"/>
    <w:rsid w:val="007B67D9"/>
    <w:rsid w:val="007B6B19"/>
    <w:rsid w:val="007B7A3B"/>
    <w:rsid w:val="007B7F47"/>
    <w:rsid w:val="007B7FAB"/>
    <w:rsid w:val="007C0159"/>
    <w:rsid w:val="007C052A"/>
    <w:rsid w:val="007C0551"/>
    <w:rsid w:val="007C0979"/>
    <w:rsid w:val="007C0C51"/>
    <w:rsid w:val="007C0E99"/>
    <w:rsid w:val="007C135B"/>
    <w:rsid w:val="007C14F1"/>
    <w:rsid w:val="007C1552"/>
    <w:rsid w:val="007C1BBE"/>
    <w:rsid w:val="007C20A0"/>
    <w:rsid w:val="007C21D1"/>
    <w:rsid w:val="007C225E"/>
    <w:rsid w:val="007C2479"/>
    <w:rsid w:val="007C28C8"/>
    <w:rsid w:val="007C2D1A"/>
    <w:rsid w:val="007C2EE0"/>
    <w:rsid w:val="007C2F36"/>
    <w:rsid w:val="007C2FAF"/>
    <w:rsid w:val="007C2FE6"/>
    <w:rsid w:val="007C3008"/>
    <w:rsid w:val="007C329F"/>
    <w:rsid w:val="007C3EEA"/>
    <w:rsid w:val="007C4292"/>
    <w:rsid w:val="007C431C"/>
    <w:rsid w:val="007C4404"/>
    <w:rsid w:val="007C4582"/>
    <w:rsid w:val="007C5738"/>
    <w:rsid w:val="007C5C91"/>
    <w:rsid w:val="007C5CF5"/>
    <w:rsid w:val="007C6376"/>
    <w:rsid w:val="007C6F28"/>
    <w:rsid w:val="007C79B6"/>
    <w:rsid w:val="007C7AD0"/>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295"/>
    <w:rsid w:val="007D3BE8"/>
    <w:rsid w:val="007D3CE5"/>
    <w:rsid w:val="007D3F66"/>
    <w:rsid w:val="007D44AA"/>
    <w:rsid w:val="007D45B4"/>
    <w:rsid w:val="007D465F"/>
    <w:rsid w:val="007D476B"/>
    <w:rsid w:val="007D4838"/>
    <w:rsid w:val="007D4883"/>
    <w:rsid w:val="007D49C5"/>
    <w:rsid w:val="007D4A4F"/>
    <w:rsid w:val="007D4F00"/>
    <w:rsid w:val="007D54CE"/>
    <w:rsid w:val="007D57E8"/>
    <w:rsid w:val="007D592F"/>
    <w:rsid w:val="007D59D0"/>
    <w:rsid w:val="007D5A08"/>
    <w:rsid w:val="007D5B3F"/>
    <w:rsid w:val="007D5DF9"/>
    <w:rsid w:val="007D5E23"/>
    <w:rsid w:val="007D6157"/>
    <w:rsid w:val="007D6360"/>
    <w:rsid w:val="007D64B3"/>
    <w:rsid w:val="007D655D"/>
    <w:rsid w:val="007D65C7"/>
    <w:rsid w:val="007D66E3"/>
    <w:rsid w:val="007D68C3"/>
    <w:rsid w:val="007D69EF"/>
    <w:rsid w:val="007D6AE6"/>
    <w:rsid w:val="007D6DC8"/>
    <w:rsid w:val="007D71F2"/>
    <w:rsid w:val="007D731B"/>
    <w:rsid w:val="007D751F"/>
    <w:rsid w:val="007E001B"/>
    <w:rsid w:val="007E00EA"/>
    <w:rsid w:val="007E0717"/>
    <w:rsid w:val="007E096B"/>
    <w:rsid w:val="007E09F8"/>
    <w:rsid w:val="007E0CB5"/>
    <w:rsid w:val="007E0CD1"/>
    <w:rsid w:val="007E0D94"/>
    <w:rsid w:val="007E13D0"/>
    <w:rsid w:val="007E1611"/>
    <w:rsid w:val="007E1762"/>
    <w:rsid w:val="007E17C7"/>
    <w:rsid w:val="007E193E"/>
    <w:rsid w:val="007E1EC8"/>
    <w:rsid w:val="007E2252"/>
    <w:rsid w:val="007E25E8"/>
    <w:rsid w:val="007E26F1"/>
    <w:rsid w:val="007E2C94"/>
    <w:rsid w:val="007E34F1"/>
    <w:rsid w:val="007E3997"/>
    <w:rsid w:val="007E3B7F"/>
    <w:rsid w:val="007E3CBF"/>
    <w:rsid w:val="007E3FCA"/>
    <w:rsid w:val="007E47D0"/>
    <w:rsid w:val="007E49DE"/>
    <w:rsid w:val="007E4AC9"/>
    <w:rsid w:val="007E5009"/>
    <w:rsid w:val="007E52DF"/>
    <w:rsid w:val="007E54A4"/>
    <w:rsid w:val="007E55AA"/>
    <w:rsid w:val="007E5873"/>
    <w:rsid w:val="007E59F8"/>
    <w:rsid w:val="007E5E71"/>
    <w:rsid w:val="007E6E12"/>
    <w:rsid w:val="007E7531"/>
    <w:rsid w:val="007E76B6"/>
    <w:rsid w:val="007E76C8"/>
    <w:rsid w:val="007E7C9F"/>
    <w:rsid w:val="007E7DCF"/>
    <w:rsid w:val="007F0109"/>
    <w:rsid w:val="007F02EE"/>
    <w:rsid w:val="007F13E1"/>
    <w:rsid w:val="007F1BEC"/>
    <w:rsid w:val="007F1C42"/>
    <w:rsid w:val="007F1DE3"/>
    <w:rsid w:val="007F2233"/>
    <w:rsid w:val="007F24E5"/>
    <w:rsid w:val="007F28FE"/>
    <w:rsid w:val="007F2951"/>
    <w:rsid w:val="007F2B8D"/>
    <w:rsid w:val="007F2C28"/>
    <w:rsid w:val="007F2D3C"/>
    <w:rsid w:val="007F2EFC"/>
    <w:rsid w:val="007F2F26"/>
    <w:rsid w:val="007F3893"/>
    <w:rsid w:val="007F3BB0"/>
    <w:rsid w:val="007F3C23"/>
    <w:rsid w:val="007F3E57"/>
    <w:rsid w:val="007F44CD"/>
    <w:rsid w:val="007F4526"/>
    <w:rsid w:val="007F4934"/>
    <w:rsid w:val="007F4AFA"/>
    <w:rsid w:val="007F56B3"/>
    <w:rsid w:val="007F5727"/>
    <w:rsid w:val="007F5E82"/>
    <w:rsid w:val="007F62E0"/>
    <w:rsid w:val="007F664B"/>
    <w:rsid w:val="007F6DFC"/>
    <w:rsid w:val="007F6FAA"/>
    <w:rsid w:val="007F7BA3"/>
    <w:rsid w:val="007F7D17"/>
    <w:rsid w:val="008000AD"/>
    <w:rsid w:val="008000D0"/>
    <w:rsid w:val="008003DA"/>
    <w:rsid w:val="0080041C"/>
    <w:rsid w:val="0080059D"/>
    <w:rsid w:val="008005E0"/>
    <w:rsid w:val="008007AF"/>
    <w:rsid w:val="00800F17"/>
    <w:rsid w:val="0080118E"/>
    <w:rsid w:val="008013FE"/>
    <w:rsid w:val="00801448"/>
    <w:rsid w:val="0080164D"/>
    <w:rsid w:val="00801FC1"/>
    <w:rsid w:val="00802703"/>
    <w:rsid w:val="00802919"/>
    <w:rsid w:val="00802BFA"/>
    <w:rsid w:val="00803340"/>
    <w:rsid w:val="008039D3"/>
    <w:rsid w:val="00803A4D"/>
    <w:rsid w:val="00803C90"/>
    <w:rsid w:val="00803F19"/>
    <w:rsid w:val="0080414A"/>
    <w:rsid w:val="008041EE"/>
    <w:rsid w:val="00804321"/>
    <w:rsid w:val="008044E3"/>
    <w:rsid w:val="00804AF1"/>
    <w:rsid w:val="0080500E"/>
    <w:rsid w:val="00805136"/>
    <w:rsid w:val="008055D4"/>
    <w:rsid w:val="00805C18"/>
    <w:rsid w:val="00805C7F"/>
    <w:rsid w:val="00805FBF"/>
    <w:rsid w:val="008065E1"/>
    <w:rsid w:val="00806D78"/>
    <w:rsid w:val="00806E7D"/>
    <w:rsid w:val="008072BA"/>
    <w:rsid w:val="008075FD"/>
    <w:rsid w:val="00807826"/>
    <w:rsid w:val="00807BCA"/>
    <w:rsid w:val="00807DAC"/>
    <w:rsid w:val="00810045"/>
    <w:rsid w:val="008102BC"/>
    <w:rsid w:val="0081030F"/>
    <w:rsid w:val="00810407"/>
    <w:rsid w:val="008109CF"/>
    <w:rsid w:val="00810D5E"/>
    <w:rsid w:val="00810EC6"/>
    <w:rsid w:val="008114DD"/>
    <w:rsid w:val="008116A4"/>
    <w:rsid w:val="00811A9F"/>
    <w:rsid w:val="00811C9C"/>
    <w:rsid w:val="00811E5A"/>
    <w:rsid w:val="00811E9B"/>
    <w:rsid w:val="008124F0"/>
    <w:rsid w:val="00812B72"/>
    <w:rsid w:val="00812FCA"/>
    <w:rsid w:val="0081301E"/>
    <w:rsid w:val="00813137"/>
    <w:rsid w:val="008137E0"/>
    <w:rsid w:val="0081398D"/>
    <w:rsid w:val="00813E80"/>
    <w:rsid w:val="0081410A"/>
    <w:rsid w:val="008143C0"/>
    <w:rsid w:val="0081488D"/>
    <w:rsid w:val="008156EE"/>
    <w:rsid w:val="00815930"/>
    <w:rsid w:val="00815ABB"/>
    <w:rsid w:val="00815B3E"/>
    <w:rsid w:val="00815B6D"/>
    <w:rsid w:val="00815C16"/>
    <w:rsid w:val="00816061"/>
    <w:rsid w:val="0081678B"/>
    <w:rsid w:val="00816B27"/>
    <w:rsid w:val="0081728F"/>
    <w:rsid w:val="00817384"/>
    <w:rsid w:val="0081784D"/>
    <w:rsid w:val="00817F98"/>
    <w:rsid w:val="008205B9"/>
    <w:rsid w:val="00820757"/>
    <w:rsid w:val="00820F85"/>
    <w:rsid w:val="00821295"/>
    <w:rsid w:val="008212E9"/>
    <w:rsid w:val="008214CB"/>
    <w:rsid w:val="008218A4"/>
    <w:rsid w:val="00821E1F"/>
    <w:rsid w:val="00821EA8"/>
    <w:rsid w:val="00821F36"/>
    <w:rsid w:val="008227D6"/>
    <w:rsid w:val="00822835"/>
    <w:rsid w:val="00822D55"/>
    <w:rsid w:val="00822D8B"/>
    <w:rsid w:val="00823169"/>
    <w:rsid w:val="00823359"/>
    <w:rsid w:val="008234DB"/>
    <w:rsid w:val="00823A48"/>
    <w:rsid w:val="00823F85"/>
    <w:rsid w:val="008240A9"/>
    <w:rsid w:val="0082468E"/>
    <w:rsid w:val="00824BDE"/>
    <w:rsid w:val="00824C6F"/>
    <w:rsid w:val="00824DFC"/>
    <w:rsid w:val="00825259"/>
    <w:rsid w:val="0082551A"/>
    <w:rsid w:val="0082573B"/>
    <w:rsid w:val="00825E3A"/>
    <w:rsid w:val="008260AF"/>
    <w:rsid w:val="0082666D"/>
    <w:rsid w:val="00826696"/>
    <w:rsid w:val="008266F6"/>
    <w:rsid w:val="00826CB8"/>
    <w:rsid w:val="00826E6A"/>
    <w:rsid w:val="00826F12"/>
    <w:rsid w:val="00827403"/>
    <w:rsid w:val="00827826"/>
    <w:rsid w:val="008279EA"/>
    <w:rsid w:val="00830690"/>
    <w:rsid w:val="00830875"/>
    <w:rsid w:val="00830E91"/>
    <w:rsid w:val="00830EC7"/>
    <w:rsid w:val="00830ECA"/>
    <w:rsid w:val="00830FD2"/>
    <w:rsid w:val="008310E6"/>
    <w:rsid w:val="008312E5"/>
    <w:rsid w:val="008313C2"/>
    <w:rsid w:val="008317B5"/>
    <w:rsid w:val="00831AED"/>
    <w:rsid w:val="00831AFC"/>
    <w:rsid w:val="00832074"/>
    <w:rsid w:val="00832256"/>
    <w:rsid w:val="008323FF"/>
    <w:rsid w:val="008329A1"/>
    <w:rsid w:val="00832AF6"/>
    <w:rsid w:val="00832C2D"/>
    <w:rsid w:val="00832D6D"/>
    <w:rsid w:val="008334DA"/>
    <w:rsid w:val="00833A34"/>
    <w:rsid w:val="00833D3F"/>
    <w:rsid w:val="00833D95"/>
    <w:rsid w:val="00833DD4"/>
    <w:rsid w:val="0083414B"/>
    <w:rsid w:val="008344E5"/>
    <w:rsid w:val="008348E7"/>
    <w:rsid w:val="00834B95"/>
    <w:rsid w:val="00834C38"/>
    <w:rsid w:val="00834C90"/>
    <w:rsid w:val="00834FFE"/>
    <w:rsid w:val="0083506B"/>
    <w:rsid w:val="00835266"/>
    <w:rsid w:val="0083541F"/>
    <w:rsid w:val="00835553"/>
    <w:rsid w:val="00835687"/>
    <w:rsid w:val="00835ADD"/>
    <w:rsid w:val="00835B69"/>
    <w:rsid w:val="00835B7C"/>
    <w:rsid w:val="00835D45"/>
    <w:rsid w:val="00836291"/>
    <w:rsid w:val="00836499"/>
    <w:rsid w:val="008364FE"/>
    <w:rsid w:val="008369B7"/>
    <w:rsid w:val="00836BC3"/>
    <w:rsid w:val="00837591"/>
    <w:rsid w:val="008376C3"/>
    <w:rsid w:val="00837F38"/>
    <w:rsid w:val="008401EA"/>
    <w:rsid w:val="0084067E"/>
    <w:rsid w:val="00840F5F"/>
    <w:rsid w:val="008410F8"/>
    <w:rsid w:val="008411D5"/>
    <w:rsid w:val="008414EB"/>
    <w:rsid w:val="00841BE2"/>
    <w:rsid w:val="00842263"/>
    <w:rsid w:val="008424D5"/>
    <w:rsid w:val="00842D9F"/>
    <w:rsid w:val="00842FB0"/>
    <w:rsid w:val="0084351B"/>
    <w:rsid w:val="008436B4"/>
    <w:rsid w:val="00843AC5"/>
    <w:rsid w:val="00843C92"/>
    <w:rsid w:val="00844298"/>
    <w:rsid w:val="00844336"/>
    <w:rsid w:val="00844927"/>
    <w:rsid w:val="00844FE7"/>
    <w:rsid w:val="0084504E"/>
    <w:rsid w:val="0084515A"/>
    <w:rsid w:val="008452EE"/>
    <w:rsid w:val="00845592"/>
    <w:rsid w:val="008456CE"/>
    <w:rsid w:val="008458F8"/>
    <w:rsid w:val="00845918"/>
    <w:rsid w:val="00845DE0"/>
    <w:rsid w:val="00845DF8"/>
    <w:rsid w:val="0084633E"/>
    <w:rsid w:val="0084649F"/>
    <w:rsid w:val="00846AC9"/>
    <w:rsid w:val="00846F9F"/>
    <w:rsid w:val="00846FF3"/>
    <w:rsid w:val="0084758A"/>
    <w:rsid w:val="008477C7"/>
    <w:rsid w:val="008477C8"/>
    <w:rsid w:val="00850800"/>
    <w:rsid w:val="00850C50"/>
    <w:rsid w:val="00850EAE"/>
    <w:rsid w:val="00850F79"/>
    <w:rsid w:val="0085112C"/>
    <w:rsid w:val="0085134A"/>
    <w:rsid w:val="00851609"/>
    <w:rsid w:val="00851812"/>
    <w:rsid w:val="00851A53"/>
    <w:rsid w:val="00851C75"/>
    <w:rsid w:val="00851CF6"/>
    <w:rsid w:val="008522B3"/>
    <w:rsid w:val="0085277E"/>
    <w:rsid w:val="008527BC"/>
    <w:rsid w:val="008528A3"/>
    <w:rsid w:val="008528E8"/>
    <w:rsid w:val="008529B0"/>
    <w:rsid w:val="00852E26"/>
    <w:rsid w:val="00852F13"/>
    <w:rsid w:val="00852F97"/>
    <w:rsid w:val="00852FF2"/>
    <w:rsid w:val="008531A5"/>
    <w:rsid w:val="0085390C"/>
    <w:rsid w:val="00853998"/>
    <w:rsid w:val="00853B6E"/>
    <w:rsid w:val="00853DCD"/>
    <w:rsid w:val="0085418E"/>
    <w:rsid w:val="00854585"/>
    <w:rsid w:val="0085462B"/>
    <w:rsid w:val="008546AE"/>
    <w:rsid w:val="0085496B"/>
    <w:rsid w:val="00854B56"/>
    <w:rsid w:val="00854BAE"/>
    <w:rsid w:val="00854C64"/>
    <w:rsid w:val="00854FA2"/>
    <w:rsid w:val="008553D2"/>
    <w:rsid w:val="00855437"/>
    <w:rsid w:val="00855559"/>
    <w:rsid w:val="00855BF2"/>
    <w:rsid w:val="0085647D"/>
    <w:rsid w:val="0085657C"/>
    <w:rsid w:val="008567FE"/>
    <w:rsid w:val="00856BA2"/>
    <w:rsid w:val="00856ECB"/>
    <w:rsid w:val="008571ED"/>
    <w:rsid w:val="0085743E"/>
    <w:rsid w:val="008575C6"/>
    <w:rsid w:val="008576AC"/>
    <w:rsid w:val="00857E65"/>
    <w:rsid w:val="0086013A"/>
    <w:rsid w:val="008601F7"/>
    <w:rsid w:val="00860540"/>
    <w:rsid w:val="008608D1"/>
    <w:rsid w:val="00860A92"/>
    <w:rsid w:val="00860C7F"/>
    <w:rsid w:val="00861241"/>
    <w:rsid w:val="00861CCD"/>
    <w:rsid w:val="00862160"/>
    <w:rsid w:val="0086218B"/>
    <w:rsid w:val="0086270A"/>
    <w:rsid w:val="008627FA"/>
    <w:rsid w:val="00862A74"/>
    <w:rsid w:val="00862CC6"/>
    <w:rsid w:val="00862CEE"/>
    <w:rsid w:val="0086306B"/>
    <w:rsid w:val="0086354B"/>
    <w:rsid w:val="008635D8"/>
    <w:rsid w:val="00863834"/>
    <w:rsid w:val="008639D7"/>
    <w:rsid w:val="00863C0B"/>
    <w:rsid w:val="0086401F"/>
    <w:rsid w:val="008641D6"/>
    <w:rsid w:val="008641F2"/>
    <w:rsid w:val="008644B1"/>
    <w:rsid w:val="00864577"/>
    <w:rsid w:val="00864A55"/>
    <w:rsid w:val="00864E24"/>
    <w:rsid w:val="00865D27"/>
    <w:rsid w:val="008666C0"/>
    <w:rsid w:val="0086675B"/>
    <w:rsid w:val="00866BFF"/>
    <w:rsid w:val="00866D0C"/>
    <w:rsid w:val="00867288"/>
    <w:rsid w:val="0086729C"/>
    <w:rsid w:val="00867528"/>
    <w:rsid w:val="00867896"/>
    <w:rsid w:val="00867AAE"/>
    <w:rsid w:val="00867ACC"/>
    <w:rsid w:val="00870175"/>
    <w:rsid w:val="00870208"/>
    <w:rsid w:val="008708BD"/>
    <w:rsid w:val="008709FE"/>
    <w:rsid w:val="00870B7F"/>
    <w:rsid w:val="00870D92"/>
    <w:rsid w:val="00870E50"/>
    <w:rsid w:val="00870E92"/>
    <w:rsid w:val="00870F19"/>
    <w:rsid w:val="0087115E"/>
    <w:rsid w:val="0087150A"/>
    <w:rsid w:val="00871A6A"/>
    <w:rsid w:val="00871C00"/>
    <w:rsid w:val="00871C91"/>
    <w:rsid w:val="00871E6F"/>
    <w:rsid w:val="00872693"/>
    <w:rsid w:val="008729E2"/>
    <w:rsid w:val="00872C81"/>
    <w:rsid w:val="008730F5"/>
    <w:rsid w:val="00873575"/>
    <w:rsid w:val="008739B8"/>
    <w:rsid w:val="00873A25"/>
    <w:rsid w:val="00873CF2"/>
    <w:rsid w:val="008742F4"/>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1B5E"/>
    <w:rsid w:val="008824FB"/>
    <w:rsid w:val="00882612"/>
    <w:rsid w:val="00882BB4"/>
    <w:rsid w:val="008832D2"/>
    <w:rsid w:val="008833C2"/>
    <w:rsid w:val="00883675"/>
    <w:rsid w:val="00883771"/>
    <w:rsid w:val="0088388A"/>
    <w:rsid w:val="00883CB4"/>
    <w:rsid w:val="00883CCB"/>
    <w:rsid w:val="00884045"/>
    <w:rsid w:val="00884421"/>
    <w:rsid w:val="00884E66"/>
    <w:rsid w:val="00884E71"/>
    <w:rsid w:val="00885287"/>
    <w:rsid w:val="00885693"/>
    <w:rsid w:val="0088584D"/>
    <w:rsid w:val="00885CD7"/>
    <w:rsid w:val="00886396"/>
    <w:rsid w:val="00886ADA"/>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918"/>
    <w:rsid w:val="00892A1C"/>
    <w:rsid w:val="00892A2C"/>
    <w:rsid w:val="00892F41"/>
    <w:rsid w:val="00893000"/>
    <w:rsid w:val="0089387D"/>
    <w:rsid w:val="008938BA"/>
    <w:rsid w:val="00893ACD"/>
    <w:rsid w:val="00893B40"/>
    <w:rsid w:val="00893D16"/>
    <w:rsid w:val="00894114"/>
    <w:rsid w:val="00894284"/>
    <w:rsid w:val="008942F4"/>
    <w:rsid w:val="00894375"/>
    <w:rsid w:val="008947C8"/>
    <w:rsid w:val="008947F5"/>
    <w:rsid w:val="008948E7"/>
    <w:rsid w:val="00894FD1"/>
    <w:rsid w:val="00895046"/>
    <w:rsid w:val="008958EC"/>
    <w:rsid w:val="00895A50"/>
    <w:rsid w:val="008961F8"/>
    <w:rsid w:val="00896383"/>
    <w:rsid w:val="008963CC"/>
    <w:rsid w:val="008968C8"/>
    <w:rsid w:val="00896937"/>
    <w:rsid w:val="00896D4B"/>
    <w:rsid w:val="00897360"/>
    <w:rsid w:val="00897576"/>
    <w:rsid w:val="008979C6"/>
    <w:rsid w:val="00897B31"/>
    <w:rsid w:val="008A057E"/>
    <w:rsid w:val="008A07FE"/>
    <w:rsid w:val="008A1419"/>
    <w:rsid w:val="008A143E"/>
    <w:rsid w:val="008A16D0"/>
    <w:rsid w:val="008A1C68"/>
    <w:rsid w:val="008A1F4F"/>
    <w:rsid w:val="008A21B5"/>
    <w:rsid w:val="008A25DF"/>
    <w:rsid w:val="008A30AB"/>
    <w:rsid w:val="008A314E"/>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E51"/>
    <w:rsid w:val="008A4F9B"/>
    <w:rsid w:val="008A59D1"/>
    <w:rsid w:val="008A5AC9"/>
    <w:rsid w:val="008A6206"/>
    <w:rsid w:val="008A6B47"/>
    <w:rsid w:val="008A6BF7"/>
    <w:rsid w:val="008A6DBC"/>
    <w:rsid w:val="008A7132"/>
    <w:rsid w:val="008A7234"/>
    <w:rsid w:val="008A73EC"/>
    <w:rsid w:val="008A7406"/>
    <w:rsid w:val="008A74E2"/>
    <w:rsid w:val="008A7549"/>
    <w:rsid w:val="008A76BA"/>
    <w:rsid w:val="008A772C"/>
    <w:rsid w:val="008A77EC"/>
    <w:rsid w:val="008A7DE5"/>
    <w:rsid w:val="008A7EEC"/>
    <w:rsid w:val="008A7F2A"/>
    <w:rsid w:val="008B03AE"/>
    <w:rsid w:val="008B0496"/>
    <w:rsid w:val="008B09EF"/>
    <w:rsid w:val="008B0D61"/>
    <w:rsid w:val="008B0F05"/>
    <w:rsid w:val="008B102F"/>
    <w:rsid w:val="008B10BF"/>
    <w:rsid w:val="008B1463"/>
    <w:rsid w:val="008B1708"/>
    <w:rsid w:val="008B1A92"/>
    <w:rsid w:val="008B1B30"/>
    <w:rsid w:val="008B28D5"/>
    <w:rsid w:val="008B2B6F"/>
    <w:rsid w:val="008B2DCA"/>
    <w:rsid w:val="008B2F1D"/>
    <w:rsid w:val="008B3802"/>
    <w:rsid w:val="008B3B79"/>
    <w:rsid w:val="008B3C86"/>
    <w:rsid w:val="008B41F3"/>
    <w:rsid w:val="008B432E"/>
    <w:rsid w:val="008B44E4"/>
    <w:rsid w:val="008B4A48"/>
    <w:rsid w:val="008B4A65"/>
    <w:rsid w:val="008B4C33"/>
    <w:rsid w:val="008B4E15"/>
    <w:rsid w:val="008B5023"/>
    <w:rsid w:val="008B5274"/>
    <w:rsid w:val="008B55CF"/>
    <w:rsid w:val="008B5AAA"/>
    <w:rsid w:val="008B60CD"/>
    <w:rsid w:val="008B622F"/>
    <w:rsid w:val="008B68BD"/>
    <w:rsid w:val="008B6ADF"/>
    <w:rsid w:val="008B6BAF"/>
    <w:rsid w:val="008B6D0F"/>
    <w:rsid w:val="008B7686"/>
    <w:rsid w:val="008C0240"/>
    <w:rsid w:val="008C095A"/>
    <w:rsid w:val="008C09EB"/>
    <w:rsid w:val="008C0D26"/>
    <w:rsid w:val="008C1199"/>
    <w:rsid w:val="008C13FB"/>
    <w:rsid w:val="008C1688"/>
    <w:rsid w:val="008C16A5"/>
    <w:rsid w:val="008C1B4F"/>
    <w:rsid w:val="008C1E15"/>
    <w:rsid w:val="008C224A"/>
    <w:rsid w:val="008C2268"/>
    <w:rsid w:val="008C227E"/>
    <w:rsid w:val="008C299E"/>
    <w:rsid w:val="008C2BCD"/>
    <w:rsid w:val="008C2D96"/>
    <w:rsid w:val="008C2EA6"/>
    <w:rsid w:val="008C38CD"/>
    <w:rsid w:val="008C3C56"/>
    <w:rsid w:val="008C3C61"/>
    <w:rsid w:val="008C3C93"/>
    <w:rsid w:val="008C3E0A"/>
    <w:rsid w:val="008C3FBF"/>
    <w:rsid w:val="008C4190"/>
    <w:rsid w:val="008C4620"/>
    <w:rsid w:val="008C4C0A"/>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F94"/>
    <w:rsid w:val="008C71B3"/>
    <w:rsid w:val="008C7D43"/>
    <w:rsid w:val="008D00BB"/>
    <w:rsid w:val="008D0616"/>
    <w:rsid w:val="008D0683"/>
    <w:rsid w:val="008D0D36"/>
    <w:rsid w:val="008D0F38"/>
    <w:rsid w:val="008D1312"/>
    <w:rsid w:val="008D1502"/>
    <w:rsid w:val="008D19C8"/>
    <w:rsid w:val="008D1AA2"/>
    <w:rsid w:val="008D1B71"/>
    <w:rsid w:val="008D1DBA"/>
    <w:rsid w:val="008D1DC3"/>
    <w:rsid w:val="008D1F73"/>
    <w:rsid w:val="008D1FCA"/>
    <w:rsid w:val="008D26B0"/>
    <w:rsid w:val="008D28BD"/>
    <w:rsid w:val="008D2A70"/>
    <w:rsid w:val="008D2CF3"/>
    <w:rsid w:val="008D2D42"/>
    <w:rsid w:val="008D30F2"/>
    <w:rsid w:val="008D3B13"/>
    <w:rsid w:val="008D3BEC"/>
    <w:rsid w:val="008D3CE0"/>
    <w:rsid w:val="008D3D7B"/>
    <w:rsid w:val="008D408F"/>
    <w:rsid w:val="008D421A"/>
    <w:rsid w:val="008D424B"/>
    <w:rsid w:val="008D4813"/>
    <w:rsid w:val="008D4F2C"/>
    <w:rsid w:val="008D5525"/>
    <w:rsid w:val="008D5738"/>
    <w:rsid w:val="008D5801"/>
    <w:rsid w:val="008D5A40"/>
    <w:rsid w:val="008D5B8D"/>
    <w:rsid w:val="008D5BD0"/>
    <w:rsid w:val="008D6048"/>
    <w:rsid w:val="008D61B2"/>
    <w:rsid w:val="008D62AA"/>
    <w:rsid w:val="008D6520"/>
    <w:rsid w:val="008D68C3"/>
    <w:rsid w:val="008D6A8E"/>
    <w:rsid w:val="008D6BAB"/>
    <w:rsid w:val="008D6D49"/>
    <w:rsid w:val="008D6E2E"/>
    <w:rsid w:val="008D6FED"/>
    <w:rsid w:val="008D769E"/>
    <w:rsid w:val="008D794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57C"/>
    <w:rsid w:val="008E2A25"/>
    <w:rsid w:val="008E2ADE"/>
    <w:rsid w:val="008E2B89"/>
    <w:rsid w:val="008E2D69"/>
    <w:rsid w:val="008E2ECC"/>
    <w:rsid w:val="008E2FDE"/>
    <w:rsid w:val="008E3048"/>
    <w:rsid w:val="008E30E8"/>
    <w:rsid w:val="008E328D"/>
    <w:rsid w:val="008E366B"/>
    <w:rsid w:val="008E36AC"/>
    <w:rsid w:val="008E37A7"/>
    <w:rsid w:val="008E3FDB"/>
    <w:rsid w:val="008E40B3"/>
    <w:rsid w:val="008E45F9"/>
    <w:rsid w:val="008E4869"/>
    <w:rsid w:val="008E497F"/>
    <w:rsid w:val="008E4B0B"/>
    <w:rsid w:val="008E4C40"/>
    <w:rsid w:val="008E4EBA"/>
    <w:rsid w:val="008E585F"/>
    <w:rsid w:val="008E59F8"/>
    <w:rsid w:val="008E5B71"/>
    <w:rsid w:val="008E6467"/>
    <w:rsid w:val="008E686D"/>
    <w:rsid w:val="008E6B36"/>
    <w:rsid w:val="008E726B"/>
    <w:rsid w:val="008E745A"/>
    <w:rsid w:val="008E74D6"/>
    <w:rsid w:val="008E7813"/>
    <w:rsid w:val="008E79C6"/>
    <w:rsid w:val="008E7B42"/>
    <w:rsid w:val="008E7D37"/>
    <w:rsid w:val="008F05C3"/>
    <w:rsid w:val="008F0C55"/>
    <w:rsid w:val="008F0C84"/>
    <w:rsid w:val="008F0CDE"/>
    <w:rsid w:val="008F0FC1"/>
    <w:rsid w:val="008F10DD"/>
    <w:rsid w:val="008F1217"/>
    <w:rsid w:val="008F1303"/>
    <w:rsid w:val="008F14E1"/>
    <w:rsid w:val="008F1975"/>
    <w:rsid w:val="008F1B9C"/>
    <w:rsid w:val="008F1FEC"/>
    <w:rsid w:val="008F222F"/>
    <w:rsid w:val="008F22EF"/>
    <w:rsid w:val="008F25ED"/>
    <w:rsid w:val="008F2655"/>
    <w:rsid w:val="008F2977"/>
    <w:rsid w:val="008F2E7F"/>
    <w:rsid w:val="008F2EA3"/>
    <w:rsid w:val="008F34F9"/>
    <w:rsid w:val="008F3688"/>
    <w:rsid w:val="008F37B7"/>
    <w:rsid w:val="008F3ED7"/>
    <w:rsid w:val="008F3F54"/>
    <w:rsid w:val="008F4780"/>
    <w:rsid w:val="008F4D14"/>
    <w:rsid w:val="008F4DEA"/>
    <w:rsid w:val="008F4FAC"/>
    <w:rsid w:val="008F53E3"/>
    <w:rsid w:val="008F550E"/>
    <w:rsid w:val="008F5B09"/>
    <w:rsid w:val="008F5BEC"/>
    <w:rsid w:val="008F60C4"/>
    <w:rsid w:val="008F62BC"/>
    <w:rsid w:val="008F6662"/>
    <w:rsid w:val="008F69BF"/>
    <w:rsid w:val="008F69C8"/>
    <w:rsid w:val="008F6C0B"/>
    <w:rsid w:val="008F6E27"/>
    <w:rsid w:val="008F6E2A"/>
    <w:rsid w:val="008F6FEE"/>
    <w:rsid w:val="008F74DC"/>
    <w:rsid w:val="008F75C5"/>
    <w:rsid w:val="008F7762"/>
    <w:rsid w:val="008F7ECA"/>
    <w:rsid w:val="0090015E"/>
    <w:rsid w:val="0090016C"/>
    <w:rsid w:val="00900358"/>
    <w:rsid w:val="0090037C"/>
    <w:rsid w:val="00900638"/>
    <w:rsid w:val="00900657"/>
    <w:rsid w:val="0090088B"/>
    <w:rsid w:val="00900B5D"/>
    <w:rsid w:val="00900D79"/>
    <w:rsid w:val="00901114"/>
    <w:rsid w:val="0090115B"/>
    <w:rsid w:val="00901176"/>
    <w:rsid w:val="009011AC"/>
    <w:rsid w:val="00901570"/>
    <w:rsid w:val="009015FF"/>
    <w:rsid w:val="00901999"/>
    <w:rsid w:val="00901CCD"/>
    <w:rsid w:val="009025AE"/>
    <w:rsid w:val="009029C1"/>
    <w:rsid w:val="00902F52"/>
    <w:rsid w:val="0090314C"/>
    <w:rsid w:val="00903641"/>
    <w:rsid w:val="00903966"/>
    <w:rsid w:val="00903991"/>
    <w:rsid w:val="00903FE9"/>
    <w:rsid w:val="009045F0"/>
    <w:rsid w:val="00904611"/>
    <w:rsid w:val="0090476F"/>
    <w:rsid w:val="00904F5F"/>
    <w:rsid w:val="00905A75"/>
    <w:rsid w:val="00905C65"/>
    <w:rsid w:val="00905DE0"/>
    <w:rsid w:val="00905FDC"/>
    <w:rsid w:val="00906332"/>
    <w:rsid w:val="00906386"/>
    <w:rsid w:val="00906484"/>
    <w:rsid w:val="009066EC"/>
    <w:rsid w:val="009067DE"/>
    <w:rsid w:val="00906A15"/>
    <w:rsid w:val="00906BBF"/>
    <w:rsid w:val="00906FD9"/>
    <w:rsid w:val="009071D1"/>
    <w:rsid w:val="009072A1"/>
    <w:rsid w:val="0090757B"/>
    <w:rsid w:val="00907614"/>
    <w:rsid w:val="009077D9"/>
    <w:rsid w:val="00907AEB"/>
    <w:rsid w:val="00907BE9"/>
    <w:rsid w:val="009102E5"/>
    <w:rsid w:val="00910907"/>
    <w:rsid w:val="00910FA7"/>
    <w:rsid w:val="00911A4D"/>
    <w:rsid w:val="00911BAA"/>
    <w:rsid w:val="00911BF2"/>
    <w:rsid w:val="00911FBA"/>
    <w:rsid w:val="00912176"/>
    <w:rsid w:val="00912A65"/>
    <w:rsid w:val="00912EBF"/>
    <w:rsid w:val="0091352C"/>
    <w:rsid w:val="00913967"/>
    <w:rsid w:val="00913CF7"/>
    <w:rsid w:val="00913D7B"/>
    <w:rsid w:val="00913F3E"/>
    <w:rsid w:val="00914094"/>
    <w:rsid w:val="009142FB"/>
    <w:rsid w:val="00914A4E"/>
    <w:rsid w:val="00914B35"/>
    <w:rsid w:val="00914D12"/>
    <w:rsid w:val="00914DB4"/>
    <w:rsid w:val="00914F2E"/>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DB"/>
    <w:rsid w:val="00916F13"/>
    <w:rsid w:val="0091700C"/>
    <w:rsid w:val="0091758D"/>
    <w:rsid w:val="00917625"/>
    <w:rsid w:val="00917C9E"/>
    <w:rsid w:val="00917D0E"/>
    <w:rsid w:val="00917E13"/>
    <w:rsid w:val="009203F5"/>
    <w:rsid w:val="0092071B"/>
    <w:rsid w:val="00920A66"/>
    <w:rsid w:val="00920AA1"/>
    <w:rsid w:val="00920CF1"/>
    <w:rsid w:val="009218C7"/>
    <w:rsid w:val="00921B35"/>
    <w:rsid w:val="00921CD2"/>
    <w:rsid w:val="009223E7"/>
    <w:rsid w:val="00922472"/>
    <w:rsid w:val="009233C8"/>
    <w:rsid w:val="0092352C"/>
    <w:rsid w:val="00923A43"/>
    <w:rsid w:val="00923F69"/>
    <w:rsid w:val="00924967"/>
    <w:rsid w:val="00924B3B"/>
    <w:rsid w:val="00924BC4"/>
    <w:rsid w:val="0092548E"/>
    <w:rsid w:val="00925552"/>
    <w:rsid w:val="009256D5"/>
    <w:rsid w:val="009257BF"/>
    <w:rsid w:val="00925C1F"/>
    <w:rsid w:val="00925EC4"/>
    <w:rsid w:val="00926ADC"/>
    <w:rsid w:val="00927678"/>
    <w:rsid w:val="00927ADF"/>
    <w:rsid w:val="00927C3C"/>
    <w:rsid w:val="00927E86"/>
    <w:rsid w:val="00930311"/>
    <w:rsid w:val="009307FD"/>
    <w:rsid w:val="009308D4"/>
    <w:rsid w:val="0093113B"/>
    <w:rsid w:val="009319EC"/>
    <w:rsid w:val="00931C85"/>
    <w:rsid w:val="00931F89"/>
    <w:rsid w:val="00932123"/>
    <w:rsid w:val="00932136"/>
    <w:rsid w:val="0093294B"/>
    <w:rsid w:val="009332CF"/>
    <w:rsid w:val="009339B5"/>
    <w:rsid w:val="00933A33"/>
    <w:rsid w:val="00933EDE"/>
    <w:rsid w:val="00934060"/>
    <w:rsid w:val="00934406"/>
    <w:rsid w:val="0093462A"/>
    <w:rsid w:val="0093471B"/>
    <w:rsid w:val="00934838"/>
    <w:rsid w:val="00934AB1"/>
    <w:rsid w:val="00935192"/>
    <w:rsid w:val="009354B4"/>
    <w:rsid w:val="009354FA"/>
    <w:rsid w:val="00935FCC"/>
    <w:rsid w:val="0093619A"/>
    <w:rsid w:val="009361B2"/>
    <w:rsid w:val="00936941"/>
    <w:rsid w:val="00936B77"/>
    <w:rsid w:val="00936EAF"/>
    <w:rsid w:val="00936F21"/>
    <w:rsid w:val="0093715D"/>
    <w:rsid w:val="00937316"/>
    <w:rsid w:val="0093753B"/>
    <w:rsid w:val="009376CB"/>
    <w:rsid w:val="0093770D"/>
    <w:rsid w:val="00937B7C"/>
    <w:rsid w:val="00937BFD"/>
    <w:rsid w:val="00937E5F"/>
    <w:rsid w:val="00937EA9"/>
    <w:rsid w:val="00940839"/>
    <w:rsid w:val="00940B54"/>
    <w:rsid w:val="009413C0"/>
    <w:rsid w:val="00941816"/>
    <w:rsid w:val="00941E66"/>
    <w:rsid w:val="0094202B"/>
    <w:rsid w:val="009422DC"/>
    <w:rsid w:val="00942313"/>
    <w:rsid w:val="0094233A"/>
    <w:rsid w:val="009425CD"/>
    <w:rsid w:val="00942B8C"/>
    <w:rsid w:val="00942DB9"/>
    <w:rsid w:val="00943999"/>
    <w:rsid w:val="009440E7"/>
    <w:rsid w:val="0094440C"/>
    <w:rsid w:val="00944549"/>
    <w:rsid w:val="009445A0"/>
    <w:rsid w:val="00944B6C"/>
    <w:rsid w:val="009452E6"/>
    <w:rsid w:val="00945409"/>
    <w:rsid w:val="00946102"/>
    <w:rsid w:val="009467CF"/>
    <w:rsid w:val="00946926"/>
    <w:rsid w:val="00946969"/>
    <w:rsid w:val="00946973"/>
    <w:rsid w:val="00946B44"/>
    <w:rsid w:val="00946D7F"/>
    <w:rsid w:val="00946FF4"/>
    <w:rsid w:val="00947123"/>
    <w:rsid w:val="0094734A"/>
    <w:rsid w:val="00947392"/>
    <w:rsid w:val="009479BC"/>
    <w:rsid w:val="00947BA9"/>
    <w:rsid w:val="00947D7D"/>
    <w:rsid w:val="00947DA8"/>
    <w:rsid w:val="00947E98"/>
    <w:rsid w:val="00947FDE"/>
    <w:rsid w:val="00950301"/>
    <w:rsid w:val="00950D95"/>
    <w:rsid w:val="009513D7"/>
    <w:rsid w:val="00951769"/>
    <w:rsid w:val="00951C08"/>
    <w:rsid w:val="00951F9B"/>
    <w:rsid w:val="009521CB"/>
    <w:rsid w:val="0095220A"/>
    <w:rsid w:val="00952309"/>
    <w:rsid w:val="0095258F"/>
    <w:rsid w:val="00953027"/>
    <w:rsid w:val="009530BD"/>
    <w:rsid w:val="009532D6"/>
    <w:rsid w:val="0095346B"/>
    <w:rsid w:val="0095367A"/>
    <w:rsid w:val="0095372D"/>
    <w:rsid w:val="00953982"/>
    <w:rsid w:val="00953D12"/>
    <w:rsid w:val="009546A8"/>
    <w:rsid w:val="00954783"/>
    <w:rsid w:val="00954948"/>
    <w:rsid w:val="00954CB3"/>
    <w:rsid w:val="00954D4C"/>
    <w:rsid w:val="00954E1F"/>
    <w:rsid w:val="00954FA4"/>
    <w:rsid w:val="0095534E"/>
    <w:rsid w:val="0095563C"/>
    <w:rsid w:val="009558FA"/>
    <w:rsid w:val="00956065"/>
    <w:rsid w:val="0095631D"/>
    <w:rsid w:val="009566B6"/>
    <w:rsid w:val="00956796"/>
    <w:rsid w:val="00956BD7"/>
    <w:rsid w:val="00956E25"/>
    <w:rsid w:val="00957AAE"/>
    <w:rsid w:val="00957AFA"/>
    <w:rsid w:val="00960686"/>
    <w:rsid w:val="009608C5"/>
    <w:rsid w:val="00960E68"/>
    <w:rsid w:val="00960EC0"/>
    <w:rsid w:val="009617F7"/>
    <w:rsid w:val="00961DCB"/>
    <w:rsid w:val="00962254"/>
    <w:rsid w:val="009623EE"/>
    <w:rsid w:val="00962565"/>
    <w:rsid w:val="009627CA"/>
    <w:rsid w:val="00962B9D"/>
    <w:rsid w:val="00962E6F"/>
    <w:rsid w:val="0096317E"/>
    <w:rsid w:val="00963577"/>
    <w:rsid w:val="00963726"/>
    <w:rsid w:val="0096389B"/>
    <w:rsid w:val="00964904"/>
    <w:rsid w:val="00964F34"/>
    <w:rsid w:val="009651E4"/>
    <w:rsid w:val="00965380"/>
    <w:rsid w:val="00965526"/>
    <w:rsid w:val="0096584C"/>
    <w:rsid w:val="00965E5D"/>
    <w:rsid w:val="009662FC"/>
    <w:rsid w:val="009669DB"/>
    <w:rsid w:val="009671A1"/>
    <w:rsid w:val="00967239"/>
    <w:rsid w:val="00967B87"/>
    <w:rsid w:val="00967BE5"/>
    <w:rsid w:val="00967F11"/>
    <w:rsid w:val="009700E1"/>
    <w:rsid w:val="00970981"/>
    <w:rsid w:val="00970B5A"/>
    <w:rsid w:val="009711AF"/>
    <w:rsid w:val="009718AE"/>
    <w:rsid w:val="00971967"/>
    <w:rsid w:val="00971BF8"/>
    <w:rsid w:val="00971EB3"/>
    <w:rsid w:val="00972354"/>
    <w:rsid w:val="0097258C"/>
    <w:rsid w:val="00972EF7"/>
    <w:rsid w:val="00973023"/>
    <w:rsid w:val="0097319B"/>
    <w:rsid w:val="00973370"/>
    <w:rsid w:val="00973590"/>
    <w:rsid w:val="00973AC2"/>
    <w:rsid w:val="00974833"/>
    <w:rsid w:val="0097485C"/>
    <w:rsid w:val="009749E2"/>
    <w:rsid w:val="00974C1B"/>
    <w:rsid w:val="00974FA3"/>
    <w:rsid w:val="0097552E"/>
    <w:rsid w:val="00975CE7"/>
    <w:rsid w:val="00975DE5"/>
    <w:rsid w:val="00976423"/>
    <w:rsid w:val="009765AA"/>
    <w:rsid w:val="0097672B"/>
    <w:rsid w:val="00976DC8"/>
    <w:rsid w:val="00976F51"/>
    <w:rsid w:val="00977720"/>
    <w:rsid w:val="0097787F"/>
    <w:rsid w:val="00977D47"/>
    <w:rsid w:val="00977DA3"/>
    <w:rsid w:val="0098012A"/>
    <w:rsid w:val="009802AB"/>
    <w:rsid w:val="0098048B"/>
    <w:rsid w:val="009808AA"/>
    <w:rsid w:val="009809F4"/>
    <w:rsid w:val="00980EED"/>
    <w:rsid w:val="00981122"/>
    <w:rsid w:val="0098122C"/>
    <w:rsid w:val="00981AB3"/>
    <w:rsid w:val="00981CF8"/>
    <w:rsid w:val="00982303"/>
    <w:rsid w:val="0098240F"/>
    <w:rsid w:val="0098265C"/>
    <w:rsid w:val="009828A3"/>
    <w:rsid w:val="00982DE5"/>
    <w:rsid w:val="00983531"/>
    <w:rsid w:val="009835BA"/>
    <w:rsid w:val="00983A93"/>
    <w:rsid w:val="00984A45"/>
    <w:rsid w:val="00984DBD"/>
    <w:rsid w:val="0098500A"/>
    <w:rsid w:val="009851DC"/>
    <w:rsid w:val="009855BE"/>
    <w:rsid w:val="00985780"/>
    <w:rsid w:val="00985F00"/>
    <w:rsid w:val="00985F4C"/>
    <w:rsid w:val="00985FA8"/>
    <w:rsid w:val="00986016"/>
    <w:rsid w:val="0098606F"/>
    <w:rsid w:val="00986072"/>
    <w:rsid w:val="009860D7"/>
    <w:rsid w:val="009863DF"/>
    <w:rsid w:val="00986598"/>
    <w:rsid w:val="00986881"/>
    <w:rsid w:val="00986E1C"/>
    <w:rsid w:val="0098743F"/>
    <w:rsid w:val="009874C0"/>
    <w:rsid w:val="00987719"/>
    <w:rsid w:val="00987D4C"/>
    <w:rsid w:val="00987D9C"/>
    <w:rsid w:val="00987DFE"/>
    <w:rsid w:val="009900BC"/>
    <w:rsid w:val="00990176"/>
    <w:rsid w:val="0099021A"/>
    <w:rsid w:val="009902A8"/>
    <w:rsid w:val="0099031B"/>
    <w:rsid w:val="00990BB2"/>
    <w:rsid w:val="00991294"/>
    <w:rsid w:val="009914FF"/>
    <w:rsid w:val="00991809"/>
    <w:rsid w:val="0099186C"/>
    <w:rsid w:val="00991BEC"/>
    <w:rsid w:val="00992030"/>
    <w:rsid w:val="00992174"/>
    <w:rsid w:val="00992292"/>
    <w:rsid w:val="00992720"/>
    <w:rsid w:val="00992813"/>
    <w:rsid w:val="009928ED"/>
    <w:rsid w:val="00992AB6"/>
    <w:rsid w:val="00992B3C"/>
    <w:rsid w:val="009931CB"/>
    <w:rsid w:val="009931EA"/>
    <w:rsid w:val="009935B1"/>
    <w:rsid w:val="009936F5"/>
    <w:rsid w:val="009938C7"/>
    <w:rsid w:val="00993BC9"/>
    <w:rsid w:val="00993EA9"/>
    <w:rsid w:val="00994327"/>
    <w:rsid w:val="00994844"/>
    <w:rsid w:val="00994DE6"/>
    <w:rsid w:val="0099534E"/>
    <w:rsid w:val="00995452"/>
    <w:rsid w:val="00995BE7"/>
    <w:rsid w:val="00995E80"/>
    <w:rsid w:val="00995F59"/>
    <w:rsid w:val="009960F7"/>
    <w:rsid w:val="00996323"/>
    <w:rsid w:val="0099662E"/>
    <w:rsid w:val="00996653"/>
    <w:rsid w:val="00996A0E"/>
    <w:rsid w:val="00996EA4"/>
    <w:rsid w:val="009976B4"/>
    <w:rsid w:val="00997B41"/>
    <w:rsid w:val="00997C33"/>
    <w:rsid w:val="009A008A"/>
    <w:rsid w:val="009A0241"/>
    <w:rsid w:val="009A0532"/>
    <w:rsid w:val="009A0786"/>
    <w:rsid w:val="009A0A25"/>
    <w:rsid w:val="009A0C63"/>
    <w:rsid w:val="009A1490"/>
    <w:rsid w:val="009A1B2C"/>
    <w:rsid w:val="009A208D"/>
    <w:rsid w:val="009A2255"/>
    <w:rsid w:val="009A2346"/>
    <w:rsid w:val="009A2A74"/>
    <w:rsid w:val="009A2B10"/>
    <w:rsid w:val="009A2CD4"/>
    <w:rsid w:val="009A33C9"/>
    <w:rsid w:val="009A33D5"/>
    <w:rsid w:val="009A345C"/>
    <w:rsid w:val="009A37F9"/>
    <w:rsid w:val="009A3817"/>
    <w:rsid w:val="009A38B4"/>
    <w:rsid w:val="009A3B36"/>
    <w:rsid w:val="009A3FFA"/>
    <w:rsid w:val="009A4068"/>
    <w:rsid w:val="009A4241"/>
    <w:rsid w:val="009A448D"/>
    <w:rsid w:val="009A48F3"/>
    <w:rsid w:val="009A4A34"/>
    <w:rsid w:val="009A4D09"/>
    <w:rsid w:val="009A4DEE"/>
    <w:rsid w:val="009A53F9"/>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20B"/>
    <w:rsid w:val="009B287E"/>
    <w:rsid w:val="009B28BB"/>
    <w:rsid w:val="009B2DCE"/>
    <w:rsid w:val="009B2E3A"/>
    <w:rsid w:val="009B3094"/>
    <w:rsid w:val="009B318E"/>
    <w:rsid w:val="009B327B"/>
    <w:rsid w:val="009B3476"/>
    <w:rsid w:val="009B3814"/>
    <w:rsid w:val="009B4B82"/>
    <w:rsid w:val="009B4E55"/>
    <w:rsid w:val="009B4FA7"/>
    <w:rsid w:val="009B5512"/>
    <w:rsid w:val="009B5983"/>
    <w:rsid w:val="009B59FF"/>
    <w:rsid w:val="009B5DCF"/>
    <w:rsid w:val="009B68EE"/>
    <w:rsid w:val="009B695C"/>
    <w:rsid w:val="009B6E4D"/>
    <w:rsid w:val="009B7236"/>
    <w:rsid w:val="009B739A"/>
    <w:rsid w:val="009B73A1"/>
    <w:rsid w:val="009B73DF"/>
    <w:rsid w:val="009B7BE8"/>
    <w:rsid w:val="009B7CFC"/>
    <w:rsid w:val="009B7E05"/>
    <w:rsid w:val="009C0499"/>
    <w:rsid w:val="009C0825"/>
    <w:rsid w:val="009C0C0F"/>
    <w:rsid w:val="009C0E0B"/>
    <w:rsid w:val="009C128A"/>
    <w:rsid w:val="009C16B6"/>
    <w:rsid w:val="009C1782"/>
    <w:rsid w:val="009C1959"/>
    <w:rsid w:val="009C1D77"/>
    <w:rsid w:val="009C1E74"/>
    <w:rsid w:val="009C1F50"/>
    <w:rsid w:val="009C2125"/>
    <w:rsid w:val="009C2C05"/>
    <w:rsid w:val="009C3660"/>
    <w:rsid w:val="009C36AE"/>
    <w:rsid w:val="009C373B"/>
    <w:rsid w:val="009C3A96"/>
    <w:rsid w:val="009C412C"/>
    <w:rsid w:val="009C4CA9"/>
    <w:rsid w:val="009C51EC"/>
    <w:rsid w:val="009C546F"/>
    <w:rsid w:val="009C55B2"/>
    <w:rsid w:val="009C58F8"/>
    <w:rsid w:val="009C5C97"/>
    <w:rsid w:val="009C5FE9"/>
    <w:rsid w:val="009C62D6"/>
    <w:rsid w:val="009C660F"/>
    <w:rsid w:val="009C68AE"/>
    <w:rsid w:val="009C6D98"/>
    <w:rsid w:val="009C7166"/>
    <w:rsid w:val="009C7472"/>
    <w:rsid w:val="009C787F"/>
    <w:rsid w:val="009D0043"/>
    <w:rsid w:val="009D01D4"/>
    <w:rsid w:val="009D04E9"/>
    <w:rsid w:val="009D04FD"/>
    <w:rsid w:val="009D08D5"/>
    <w:rsid w:val="009D126C"/>
    <w:rsid w:val="009D14C5"/>
    <w:rsid w:val="009D1CF4"/>
    <w:rsid w:val="009D1D9A"/>
    <w:rsid w:val="009D1EE5"/>
    <w:rsid w:val="009D2190"/>
    <w:rsid w:val="009D23D6"/>
    <w:rsid w:val="009D295A"/>
    <w:rsid w:val="009D2C64"/>
    <w:rsid w:val="009D2D83"/>
    <w:rsid w:val="009D344C"/>
    <w:rsid w:val="009D3506"/>
    <w:rsid w:val="009D36B5"/>
    <w:rsid w:val="009D387C"/>
    <w:rsid w:val="009D3B08"/>
    <w:rsid w:val="009D3E7B"/>
    <w:rsid w:val="009D3FA2"/>
    <w:rsid w:val="009D3FBC"/>
    <w:rsid w:val="009D4381"/>
    <w:rsid w:val="009D439B"/>
    <w:rsid w:val="009D43C8"/>
    <w:rsid w:val="009D45B0"/>
    <w:rsid w:val="009D4960"/>
    <w:rsid w:val="009D4A1E"/>
    <w:rsid w:val="009D4E92"/>
    <w:rsid w:val="009D509C"/>
    <w:rsid w:val="009D50AE"/>
    <w:rsid w:val="009D58A1"/>
    <w:rsid w:val="009D6046"/>
    <w:rsid w:val="009D6126"/>
    <w:rsid w:val="009D6359"/>
    <w:rsid w:val="009D66BA"/>
    <w:rsid w:val="009D671A"/>
    <w:rsid w:val="009D697E"/>
    <w:rsid w:val="009D70C4"/>
    <w:rsid w:val="009D718C"/>
    <w:rsid w:val="009D7263"/>
    <w:rsid w:val="009D7267"/>
    <w:rsid w:val="009D76EF"/>
    <w:rsid w:val="009D79F9"/>
    <w:rsid w:val="009D7BF5"/>
    <w:rsid w:val="009D7D56"/>
    <w:rsid w:val="009E0151"/>
    <w:rsid w:val="009E065B"/>
    <w:rsid w:val="009E099B"/>
    <w:rsid w:val="009E0A22"/>
    <w:rsid w:val="009E0AF5"/>
    <w:rsid w:val="009E160D"/>
    <w:rsid w:val="009E17BD"/>
    <w:rsid w:val="009E17C2"/>
    <w:rsid w:val="009E190D"/>
    <w:rsid w:val="009E19DF"/>
    <w:rsid w:val="009E1DEE"/>
    <w:rsid w:val="009E1F44"/>
    <w:rsid w:val="009E20F4"/>
    <w:rsid w:val="009E21DF"/>
    <w:rsid w:val="009E25FD"/>
    <w:rsid w:val="009E2762"/>
    <w:rsid w:val="009E347A"/>
    <w:rsid w:val="009E3536"/>
    <w:rsid w:val="009E37AE"/>
    <w:rsid w:val="009E4111"/>
    <w:rsid w:val="009E411A"/>
    <w:rsid w:val="009E4256"/>
    <w:rsid w:val="009E4474"/>
    <w:rsid w:val="009E47B8"/>
    <w:rsid w:val="009E4825"/>
    <w:rsid w:val="009E4991"/>
    <w:rsid w:val="009E4DB1"/>
    <w:rsid w:val="009E4E32"/>
    <w:rsid w:val="009E5310"/>
    <w:rsid w:val="009E5705"/>
    <w:rsid w:val="009E5719"/>
    <w:rsid w:val="009E5802"/>
    <w:rsid w:val="009E5883"/>
    <w:rsid w:val="009E58E8"/>
    <w:rsid w:val="009E59CA"/>
    <w:rsid w:val="009E5ED5"/>
    <w:rsid w:val="009E620C"/>
    <w:rsid w:val="009E6231"/>
    <w:rsid w:val="009E6632"/>
    <w:rsid w:val="009E6DAA"/>
    <w:rsid w:val="009E6F78"/>
    <w:rsid w:val="009E6FE4"/>
    <w:rsid w:val="009E7373"/>
    <w:rsid w:val="009E76C7"/>
    <w:rsid w:val="009E7CF4"/>
    <w:rsid w:val="009E7D6E"/>
    <w:rsid w:val="009E7E34"/>
    <w:rsid w:val="009E7ED6"/>
    <w:rsid w:val="009F00E7"/>
    <w:rsid w:val="009F03E7"/>
    <w:rsid w:val="009F05F0"/>
    <w:rsid w:val="009F0978"/>
    <w:rsid w:val="009F1011"/>
    <w:rsid w:val="009F1143"/>
    <w:rsid w:val="009F1491"/>
    <w:rsid w:val="009F15E2"/>
    <w:rsid w:val="009F16B0"/>
    <w:rsid w:val="009F170C"/>
    <w:rsid w:val="009F1BBE"/>
    <w:rsid w:val="009F1C2C"/>
    <w:rsid w:val="009F1EAF"/>
    <w:rsid w:val="009F1F62"/>
    <w:rsid w:val="009F21FC"/>
    <w:rsid w:val="009F260D"/>
    <w:rsid w:val="009F2B3E"/>
    <w:rsid w:val="009F2C79"/>
    <w:rsid w:val="009F2F26"/>
    <w:rsid w:val="009F3166"/>
    <w:rsid w:val="009F3BB4"/>
    <w:rsid w:val="009F4108"/>
    <w:rsid w:val="009F41A3"/>
    <w:rsid w:val="009F42DD"/>
    <w:rsid w:val="009F42FD"/>
    <w:rsid w:val="009F43A4"/>
    <w:rsid w:val="009F43B6"/>
    <w:rsid w:val="009F4771"/>
    <w:rsid w:val="009F478B"/>
    <w:rsid w:val="009F4809"/>
    <w:rsid w:val="009F4AE7"/>
    <w:rsid w:val="009F4BAF"/>
    <w:rsid w:val="009F51EE"/>
    <w:rsid w:val="009F54FE"/>
    <w:rsid w:val="009F584D"/>
    <w:rsid w:val="009F58F6"/>
    <w:rsid w:val="009F6011"/>
    <w:rsid w:val="009F65DF"/>
    <w:rsid w:val="009F65E8"/>
    <w:rsid w:val="009F6F79"/>
    <w:rsid w:val="009F774A"/>
    <w:rsid w:val="009F77AE"/>
    <w:rsid w:val="009F7818"/>
    <w:rsid w:val="00A002C7"/>
    <w:rsid w:val="00A0039E"/>
    <w:rsid w:val="00A00481"/>
    <w:rsid w:val="00A00E2E"/>
    <w:rsid w:val="00A014F4"/>
    <w:rsid w:val="00A01AFB"/>
    <w:rsid w:val="00A02421"/>
    <w:rsid w:val="00A025B0"/>
    <w:rsid w:val="00A02A22"/>
    <w:rsid w:val="00A02CD5"/>
    <w:rsid w:val="00A02DAD"/>
    <w:rsid w:val="00A03170"/>
    <w:rsid w:val="00A03343"/>
    <w:rsid w:val="00A0350E"/>
    <w:rsid w:val="00A0378D"/>
    <w:rsid w:val="00A042C9"/>
    <w:rsid w:val="00A048E8"/>
    <w:rsid w:val="00A04972"/>
    <w:rsid w:val="00A051E0"/>
    <w:rsid w:val="00A056AB"/>
    <w:rsid w:val="00A0576D"/>
    <w:rsid w:val="00A05ACA"/>
    <w:rsid w:val="00A05D37"/>
    <w:rsid w:val="00A05D6D"/>
    <w:rsid w:val="00A05E88"/>
    <w:rsid w:val="00A06067"/>
    <w:rsid w:val="00A06257"/>
    <w:rsid w:val="00A06417"/>
    <w:rsid w:val="00A0647B"/>
    <w:rsid w:val="00A0698C"/>
    <w:rsid w:val="00A069B8"/>
    <w:rsid w:val="00A069F4"/>
    <w:rsid w:val="00A06C53"/>
    <w:rsid w:val="00A06DAA"/>
    <w:rsid w:val="00A072A5"/>
    <w:rsid w:val="00A073B5"/>
    <w:rsid w:val="00A074D1"/>
    <w:rsid w:val="00A075E2"/>
    <w:rsid w:val="00A07DAA"/>
    <w:rsid w:val="00A100E5"/>
    <w:rsid w:val="00A10262"/>
    <w:rsid w:val="00A10C39"/>
    <w:rsid w:val="00A10DA4"/>
    <w:rsid w:val="00A116A3"/>
    <w:rsid w:val="00A1251D"/>
    <w:rsid w:val="00A125E5"/>
    <w:rsid w:val="00A13C58"/>
    <w:rsid w:val="00A13DA8"/>
    <w:rsid w:val="00A145AC"/>
    <w:rsid w:val="00A14B5C"/>
    <w:rsid w:val="00A14D79"/>
    <w:rsid w:val="00A1517F"/>
    <w:rsid w:val="00A15531"/>
    <w:rsid w:val="00A15650"/>
    <w:rsid w:val="00A15839"/>
    <w:rsid w:val="00A15AC7"/>
    <w:rsid w:val="00A15CDE"/>
    <w:rsid w:val="00A15FF7"/>
    <w:rsid w:val="00A167B2"/>
    <w:rsid w:val="00A16865"/>
    <w:rsid w:val="00A16E58"/>
    <w:rsid w:val="00A174AA"/>
    <w:rsid w:val="00A175AD"/>
    <w:rsid w:val="00A17948"/>
    <w:rsid w:val="00A17A0E"/>
    <w:rsid w:val="00A17D14"/>
    <w:rsid w:val="00A17E2B"/>
    <w:rsid w:val="00A201A8"/>
    <w:rsid w:val="00A20354"/>
    <w:rsid w:val="00A20AE3"/>
    <w:rsid w:val="00A20B66"/>
    <w:rsid w:val="00A20E73"/>
    <w:rsid w:val="00A20EB6"/>
    <w:rsid w:val="00A2107E"/>
    <w:rsid w:val="00A2142E"/>
    <w:rsid w:val="00A216D1"/>
    <w:rsid w:val="00A21950"/>
    <w:rsid w:val="00A21995"/>
    <w:rsid w:val="00A21AA2"/>
    <w:rsid w:val="00A21AED"/>
    <w:rsid w:val="00A21BC7"/>
    <w:rsid w:val="00A21F86"/>
    <w:rsid w:val="00A22395"/>
    <w:rsid w:val="00A22556"/>
    <w:rsid w:val="00A22F98"/>
    <w:rsid w:val="00A23078"/>
    <w:rsid w:val="00A23292"/>
    <w:rsid w:val="00A2332D"/>
    <w:rsid w:val="00A23401"/>
    <w:rsid w:val="00A23437"/>
    <w:rsid w:val="00A2349C"/>
    <w:rsid w:val="00A2379E"/>
    <w:rsid w:val="00A23DBB"/>
    <w:rsid w:val="00A23E42"/>
    <w:rsid w:val="00A2403E"/>
    <w:rsid w:val="00A24282"/>
    <w:rsid w:val="00A248F0"/>
    <w:rsid w:val="00A24C06"/>
    <w:rsid w:val="00A24C7E"/>
    <w:rsid w:val="00A25757"/>
    <w:rsid w:val="00A258FB"/>
    <w:rsid w:val="00A259D5"/>
    <w:rsid w:val="00A25BA8"/>
    <w:rsid w:val="00A2600C"/>
    <w:rsid w:val="00A2607A"/>
    <w:rsid w:val="00A2628B"/>
    <w:rsid w:val="00A2664E"/>
    <w:rsid w:val="00A2674C"/>
    <w:rsid w:val="00A26C6E"/>
    <w:rsid w:val="00A27DDB"/>
    <w:rsid w:val="00A30363"/>
    <w:rsid w:val="00A307F5"/>
    <w:rsid w:val="00A30E58"/>
    <w:rsid w:val="00A3125D"/>
    <w:rsid w:val="00A31418"/>
    <w:rsid w:val="00A31491"/>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72C2"/>
    <w:rsid w:val="00A37692"/>
    <w:rsid w:val="00A37A50"/>
    <w:rsid w:val="00A37C5D"/>
    <w:rsid w:val="00A37C7D"/>
    <w:rsid w:val="00A40363"/>
    <w:rsid w:val="00A409C5"/>
    <w:rsid w:val="00A40A11"/>
    <w:rsid w:val="00A40DA4"/>
    <w:rsid w:val="00A4109F"/>
    <w:rsid w:val="00A41570"/>
    <w:rsid w:val="00A41665"/>
    <w:rsid w:val="00A418CB"/>
    <w:rsid w:val="00A419A2"/>
    <w:rsid w:val="00A41D8C"/>
    <w:rsid w:val="00A41FC2"/>
    <w:rsid w:val="00A42166"/>
    <w:rsid w:val="00A42183"/>
    <w:rsid w:val="00A421DB"/>
    <w:rsid w:val="00A42969"/>
    <w:rsid w:val="00A42E93"/>
    <w:rsid w:val="00A42ED2"/>
    <w:rsid w:val="00A42FDF"/>
    <w:rsid w:val="00A43693"/>
    <w:rsid w:val="00A4456B"/>
    <w:rsid w:val="00A445BD"/>
    <w:rsid w:val="00A4490E"/>
    <w:rsid w:val="00A44FC8"/>
    <w:rsid w:val="00A458F3"/>
    <w:rsid w:val="00A45BDE"/>
    <w:rsid w:val="00A45D35"/>
    <w:rsid w:val="00A46227"/>
    <w:rsid w:val="00A466AA"/>
    <w:rsid w:val="00A46C6D"/>
    <w:rsid w:val="00A46DB9"/>
    <w:rsid w:val="00A46F7E"/>
    <w:rsid w:val="00A4711C"/>
    <w:rsid w:val="00A4730E"/>
    <w:rsid w:val="00A47989"/>
    <w:rsid w:val="00A47E87"/>
    <w:rsid w:val="00A5023C"/>
    <w:rsid w:val="00A5079D"/>
    <w:rsid w:val="00A50E9F"/>
    <w:rsid w:val="00A51125"/>
    <w:rsid w:val="00A511E0"/>
    <w:rsid w:val="00A518B7"/>
    <w:rsid w:val="00A519F9"/>
    <w:rsid w:val="00A51B27"/>
    <w:rsid w:val="00A51DAE"/>
    <w:rsid w:val="00A51DD9"/>
    <w:rsid w:val="00A51F08"/>
    <w:rsid w:val="00A52011"/>
    <w:rsid w:val="00A524C0"/>
    <w:rsid w:val="00A52AFE"/>
    <w:rsid w:val="00A52B0D"/>
    <w:rsid w:val="00A52F13"/>
    <w:rsid w:val="00A53153"/>
    <w:rsid w:val="00A5352F"/>
    <w:rsid w:val="00A538F1"/>
    <w:rsid w:val="00A53A77"/>
    <w:rsid w:val="00A53F0C"/>
    <w:rsid w:val="00A5403C"/>
    <w:rsid w:val="00A54324"/>
    <w:rsid w:val="00A5463C"/>
    <w:rsid w:val="00A5489E"/>
    <w:rsid w:val="00A54A73"/>
    <w:rsid w:val="00A54B3B"/>
    <w:rsid w:val="00A54F57"/>
    <w:rsid w:val="00A552BF"/>
    <w:rsid w:val="00A55AA6"/>
    <w:rsid w:val="00A55D79"/>
    <w:rsid w:val="00A56012"/>
    <w:rsid w:val="00A5611F"/>
    <w:rsid w:val="00A56156"/>
    <w:rsid w:val="00A562A9"/>
    <w:rsid w:val="00A56306"/>
    <w:rsid w:val="00A563A0"/>
    <w:rsid w:val="00A56928"/>
    <w:rsid w:val="00A56979"/>
    <w:rsid w:val="00A56BEE"/>
    <w:rsid w:val="00A56CCC"/>
    <w:rsid w:val="00A56F5B"/>
    <w:rsid w:val="00A57877"/>
    <w:rsid w:val="00A60424"/>
    <w:rsid w:val="00A6051F"/>
    <w:rsid w:val="00A6052D"/>
    <w:rsid w:val="00A6060F"/>
    <w:rsid w:val="00A60978"/>
    <w:rsid w:val="00A60FA8"/>
    <w:rsid w:val="00A6132A"/>
    <w:rsid w:val="00A614EF"/>
    <w:rsid w:val="00A61553"/>
    <w:rsid w:val="00A617BB"/>
    <w:rsid w:val="00A618A9"/>
    <w:rsid w:val="00A62060"/>
    <w:rsid w:val="00A620CA"/>
    <w:rsid w:val="00A6236C"/>
    <w:rsid w:val="00A6238E"/>
    <w:rsid w:val="00A62570"/>
    <w:rsid w:val="00A6263A"/>
    <w:rsid w:val="00A6268F"/>
    <w:rsid w:val="00A62760"/>
    <w:rsid w:val="00A6283F"/>
    <w:rsid w:val="00A62919"/>
    <w:rsid w:val="00A62925"/>
    <w:rsid w:val="00A62A62"/>
    <w:rsid w:val="00A6352F"/>
    <w:rsid w:val="00A63943"/>
    <w:rsid w:val="00A63A4D"/>
    <w:rsid w:val="00A63AD8"/>
    <w:rsid w:val="00A64167"/>
    <w:rsid w:val="00A64B4C"/>
    <w:rsid w:val="00A64D5A"/>
    <w:rsid w:val="00A64D73"/>
    <w:rsid w:val="00A64F97"/>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C96"/>
    <w:rsid w:val="00A70FA7"/>
    <w:rsid w:val="00A7153D"/>
    <w:rsid w:val="00A71D00"/>
    <w:rsid w:val="00A71EFD"/>
    <w:rsid w:val="00A71F0A"/>
    <w:rsid w:val="00A71FF2"/>
    <w:rsid w:val="00A729A4"/>
    <w:rsid w:val="00A72D26"/>
    <w:rsid w:val="00A7317E"/>
    <w:rsid w:val="00A7319E"/>
    <w:rsid w:val="00A73862"/>
    <w:rsid w:val="00A738B1"/>
    <w:rsid w:val="00A73B94"/>
    <w:rsid w:val="00A73D0F"/>
    <w:rsid w:val="00A73D90"/>
    <w:rsid w:val="00A73EBF"/>
    <w:rsid w:val="00A7463E"/>
    <w:rsid w:val="00A746CF"/>
    <w:rsid w:val="00A75024"/>
    <w:rsid w:val="00A75153"/>
    <w:rsid w:val="00A75F87"/>
    <w:rsid w:val="00A769CA"/>
    <w:rsid w:val="00A769D3"/>
    <w:rsid w:val="00A76BAB"/>
    <w:rsid w:val="00A76E3B"/>
    <w:rsid w:val="00A76E6F"/>
    <w:rsid w:val="00A7744F"/>
    <w:rsid w:val="00A77549"/>
    <w:rsid w:val="00A779ED"/>
    <w:rsid w:val="00A77E77"/>
    <w:rsid w:val="00A77F49"/>
    <w:rsid w:val="00A8039C"/>
    <w:rsid w:val="00A803CF"/>
    <w:rsid w:val="00A80652"/>
    <w:rsid w:val="00A80664"/>
    <w:rsid w:val="00A80C0C"/>
    <w:rsid w:val="00A80DC5"/>
    <w:rsid w:val="00A8100E"/>
    <w:rsid w:val="00A81047"/>
    <w:rsid w:val="00A81421"/>
    <w:rsid w:val="00A817EF"/>
    <w:rsid w:val="00A82539"/>
    <w:rsid w:val="00A82DEF"/>
    <w:rsid w:val="00A82FE4"/>
    <w:rsid w:val="00A83250"/>
    <w:rsid w:val="00A83575"/>
    <w:rsid w:val="00A835E5"/>
    <w:rsid w:val="00A8373A"/>
    <w:rsid w:val="00A83BAE"/>
    <w:rsid w:val="00A83C33"/>
    <w:rsid w:val="00A8414C"/>
    <w:rsid w:val="00A8417D"/>
    <w:rsid w:val="00A844F0"/>
    <w:rsid w:val="00A84C44"/>
    <w:rsid w:val="00A84E76"/>
    <w:rsid w:val="00A85182"/>
    <w:rsid w:val="00A8533E"/>
    <w:rsid w:val="00A85480"/>
    <w:rsid w:val="00A8582B"/>
    <w:rsid w:val="00A858B4"/>
    <w:rsid w:val="00A859B1"/>
    <w:rsid w:val="00A865DA"/>
    <w:rsid w:val="00A866F9"/>
    <w:rsid w:val="00A8690A"/>
    <w:rsid w:val="00A86960"/>
    <w:rsid w:val="00A86D12"/>
    <w:rsid w:val="00A8708B"/>
    <w:rsid w:val="00A870CE"/>
    <w:rsid w:val="00A87140"/>
    <w:rsid w:val="00A87198"/>
    <w:rsid w:val="00A87199"/>
    <w:rsid w:val="00A8725D"/>
    <w:rsid w:val="00A87482"/>
    <w:rsid w:val="00A875FB"/>
    <w:rsid w:val="00A87731"/>
    <w:rsid w:val="00A878B3"/>
    <w:rsid w:val="00A90163"/>
    <w:rsid w:val="00A903B2"/>
    <w:rsid w:val="00A904C6"/>
    <w:rsid w:val="00A90917"/>
    <w:rsid w:val="00A90A33"/>
    <w:rsid w:val="00A90AE8"/>
    <w:rsid w:val="00A90AF4"/>
    <w:rsid w:val="00A91CC5"/>
    <w:rsid w:val="00A924BE"/>
    <w:rsid w:val="00A924F0"/>
    <w:rsid w:val="00A928F7"/>
    <w:rsid w:val="00A93289"/>
    <w:rsid w:val="00A93B05"/>
    <w:rsid w:val="00A93CD5"/>
    <w:rsid w:val="00A94275"/>
    <w:rsid w:val="00A94340"/>
    <w:rsid w:val="00A9438C"/>
    <w:rsid w:val="00A9459F"/>
    <w:rsid w:val="00A94721"/>
    <w:rsid w:val="00A94ABB"/>
    <w:rsid w:val="00A9551B"/>
    <w:rsid w:val="00A95532"/>
    <w:rsid w:val="00A95730"/>
    <w:rsid w:val="00A958F5"/>
    <w:rsid w:val="00A95BCA"/>
    <w:rsid w:val="00A95C6E"/>
    <w:rsid w:val="00A95D7F"/>
    <w:rsid w:val="00A96350"/>
    <w:rsid w:val="00A964C1"/>
    <w:rsid w:val="00A96500"/>
    <w:rsid w:val="00A9661F"/>
    <w:rsid w:val="00A969FE"/>
    <w:rsid w:val="00A96DF4"/>
    <w:rsid w:val="00A96E45"/>
    <w:rsid w:val="00A970B9"/>
    <w:rsid w:val="00A97124"/>
    <w:rsid w:val="00A971A1"/>
    <w:rsid w:val="00A973B4"/>
    <w:rsid w:val="00A97509"/>
    <w:rsid w:val="00A978B8"/>
    <w:rsid w:val="00A97D32"/>
    <w:rsid w:val="00AA0313"/>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C"/>
    <w:rsid w:val="00AA4CC2"/>
    <w:rsid w:val="00AA5086"/>
    <w:rsid w:val="00AA50CE"/>
    <w:rsid w:val="00AA54B4"/>
    <w:rsid w:val="00AA5682"/>
    <w:rsid w:val="00AA5694"/>
    <w:rsid w:val="00AA596E"/>
    <w:rsid w:val="00AA5A90"/>
    <w:rsid w:val="00AA5CEF"/>
    <w:rsid w:val="00AA5D1C"/>
    <w:rsid w:val="00AA612B"/>
    <w:rsid w:val="00AA623F"/>
    <w:rsid w:val="00AA683A"/>
    <w:rsid w:val="00AA6B1D"/>
    <w:rsid w:val="00AA7135"/>
    <w:rsid w:val="00AA764A"/>
    <w:rsid w:val="00AB0250"/>
    <w:rsid w:val="00AB03C0"/>
    <w:rsid w:val="00AB03D2"/>
    <w:rsid w:val="00AB05EF"/>
    <w:rsid w:val="00AB05F9"/>
    <w:rsid w:val="00AB0716"/>
    <w:rsid w:val="00AB0B4D"/>
    <w:rsid w:val="00AB0DE9"/>
    <w:rsid w:val="00AB0FE9"/>
    <w:rsid w:val="00AB105E"/>
    <w:rsid w:val="00AB1149"/>
    <w:rsid w:val="00AB1162"/>
    <w:rsid w:val="00AB13EE"/>
    <w:rsid w:val="00AB18CD"/>
    <w:rsid w:val="00AB18FD"/>
    <w:rsid w:val="00AB1939"/>
    <w:rsid w:val="00AB1E50"/>
    <w:rsid w:val="00AB1EF3"/>
    <w:rsid w:val="00AB200A"/>
    <w:rsid w:val="00AB2614"/>
    <w:rsid w:val="00AB2711"/>
    <w:rsid w:val="00AB2B32"/>
    <w:rsid w:val="00AB2C48"/>
    <w:rsid w:val="00AB31F8"/>
    <w:rsid w:val="00AB3628"/>
    <w:rsid w:val="00AB364B"/>
    <w:rsid w:val="00AB3A24"/>
    <w:rsid w:val="00AB3A7C"/>
    <w:rsid w:val="00AB3B45"/>
    <w:rsid w:val="00AB3CC3"/>
    <w:rsid w:val="00AB4422"/>
    <w:rsid w:val="00AB45BE"/>
    <w:rsid w:val="00AB4802"/>
    <w:rsid w:val="00AB4E5B"/>
    <w:rsid w:val="00AB4E62"/>
    <w:rsid w:val="00AB5407"/>
    <w:rsid w:val="00AB542E"/>
    <w:rsid w:val="00AB56AB"/>
    <w:rsid w:val="00AB5CE0"/>
    <w:rsid w:val="00AB5FCA"/>
    <w:rsid w:val="00AB61FB"/>
    <w:rsid w:val="00AB6452"/>
    <w:rsid w:val="00AB65DA"/>
    <w:rsid w:val="00AB6781"/>
    <w:rsid w:val="00AB6850"/>
    <w:rsid w:val="00AB6DED"/>
    <w:rsid w:val="00AB6EA7"/>
    <w:rsid w:val="00AB785B"/>
    <w:rsid w:val="00AB7E74"/>
    <w:rsid w:val="00AC0168"/>
    <w:rsid w:val="00AC038F"/>
    <w:rsid w:val="00AC04E5"/>
    <w:rsid w:val="00AC0A7D"/>
    <w:rsid w:val="00AC1192"/>
    <w:rsid w:val="00AC133F"/>
    <w:rsid w:val="00AC1730"/>
    <w:rsid w:val="00AC1922"/>
    <w:rsid w:val="00AC19CD"/>
    <w:rsid w:val="00AC1CE0"/>
    <w:rsid w:val="00AC2A82"/>
    <w:rsid w:val="00AC2CCB"/>
    <w:rsid w:val="00AC2CCF"/>
    <w:rsid w:val="00AC2F12"/>
    <w:rsid w:val="00AC2F67"/>
    <w:rsid w:val="00AC2F98"/>
    <w:rsid w:val="00AC31C7"/>
    <w:rsid w:val="00AC3378"/>
    <w:rsid w:val="00AC3551"/>
    <w:rsid w:val="00AC3CC5"/>
    <w:rsid w:val="00AC3ECB"/>
    <w:rsid w:val="00AC42FA"/>
    <w:rsid w:val="00AC43D8"/>
    <w:rsid w:val="00AC4512"/>
    <w:rsid w:val="00AC481C"/>
    <w:rsid w:val="00AC4C53"/>
    <w:rsid w:val="00AC4F9B"/>
    <w:rsid w:val="00AC556F"/>
    <w:rsid w:val="00AC5575"/>
    <w:rsid w:val="00AC56CE"/>
    <w:rsid w:val="00AC5AFF"/>
    <w:rsid w:val="00AC6285"/>
    <w:rsid w:val="00AC645F"/>
    <w:rsid w:val="00AC656D"/>
    <w:rsid w:val="00AC6761"/>
    <w:rsid w:val="00AC6A7F"/>
    <w:rsid w:val="00AC6D0F"/>
    <w:rsid w:val="00AC6DFF"/>
    <w:rsid w:val="00AC72A8"/>
    <w:rsid w:val="00AC76D5"/>
    <w:rsid w:val="00AC7724"/>
    <w:rsid w:val="00AC787D"/>
    <w:rsid w:val="00AD0055"/>
    <w:rsid w:val="00AD0194"/>
    <w:rsid w:val="00AD070E"/>
    <w:rsid w:val="00AD0838"/>
    <w:rsid w:val="00AD0981"/>
    <w:rsid w:val="00AD0A6E"/>
    <w:rsid w:val="00AD0B57"/>
    <w:rsid w:val="00AD1362"/>
    <w:rsid w:val="00AD17FF"/>
    <w:rsid w:val="00AD1DB1"/>
    <w:rsid w:val="00AD2266"/>
    <w:rsid w:val="00AD28E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F21"/>
    <w:rsid w:val="00AE0238"/>
    <w:rsid w:val="00AE05E2"/>
    <w:rsid w:val="00AE064A"/>
    <w:rsid w:val="00AE08FC"/>
    <w:rsid w:val="00AE0939"/>
    <w:rsid w:val="00AE0C36"/>
    <w:rsid w:val="00AE0D2E"/>
    <w:rsid w:val="00AE0D7D"/>
    <w:rsid w:val="00AE0ECE"/>
    <w:rsid w:val="00AE0F3C"/>
    <w:rsid w:val="00AE10E1"/>
    <w:rsid w:val="00AE10F5"/>
    <w:rsid w:val="00AE1BDF"/>
    <w:rsid w:val="00AE248A"/>
    <w:rsid w:val="00AE248C"/>
    <w:rsid w:val="00AE25E0"/>
    <w:rsid w:val="00AE2604"/>
    <w:rsid w:val="00AE2A23"/>
    <w:rsid w:val="00AE2B4F"/>
    <w:rsid w:val="00AE2BBA"/>
    <w:rsid w:val="00AE35D5"/>
    <w:rsid w:val="00AE3855"/>
    <w:rsid w:val="00AE3B24"/>
    <w:rsid w:val="00AE3CA0"/>
    <w:rsid w:val="00AE3E80"/>
    <w:rsid w:val="00AE4494"/>
    <w:rsid w:val="00AE46C4"/>
    <w:rsid w:val="00AE48C0"/>
    <w:rsid w:val="00AE4BFD"/>
    <w:rsid w:val="00AE52E1"/>
    <w:rsid w:val="00AE54CC"/>
    <w:rsid w:val="00AE557B"/>
    <w:rsid w:val="00AE5B83"/>
    <w:rsid w:val="00AE5C84"/>
    <w:rsid w:val="00AE5E8F"/>
    <w:rsid w:val="00AE67B3"/>
    <w:rsid w:val="00AE67C2"/>
    <w:rsid w:val="00AE6B8D"/>
    <w:rsid w:val="00AE6F07"/>
    <w:rsid w:val="00AE73A9"/>
    <w:rsid w:val="00AE7687"/>
    <w:rsid w:val="00AE796A"/>
    <w:rsid w:val="00AE7ABD"/>
    <w:rsid w:val="00AE7B97"/>
    <w:rsid w:val="00AE7BD8"/>
    <w:rsid w:val="00AE7D99"/>
    <w:rsid w:val="00AE7F59"/>
    <w:rsid w:val="00AF0341"/>
    <w:rsid w:val="00AF0680"/>
    <w:rsid w:val="00AF06DE"/>
    <w:rsid w:val="00AF0CFA"/>
    <w:rsid w:val="00AF0FA7"/>
    <w:rsid w:val="00AF123F"/>
    <w:rsid w:val="00AF13D8"/>
    <w:rsid w:val="00AF14D0"/>
    <w:rsid w:val="00AF18EE"/>
    <w:rsid w:val="00AF1C5C"/>
    <w:rsid w:val="00AF1CFD"/>
    <w:rsid w:val="00AF247A"/>
    <w:rsid w:val="00AF260C"/>
    <w:rsid w:val="00AF2698"/>
    <w:rsid w:val="00AF27A0"/>
    <w:rsid w:val="00AF2E6D"/>
    <w:rsid w:val="00AF2FEE"/>
    <w:rsid w:val="00AF33F6"/>
    <w:rsid w:val="00AF3542"/>
    <w:rsid w:val="00AF3614"/>
    <w:rsid w:val="00AF3A66"/>
    <w:rsid w:val="00AF3B1A"/>
    <w:rsid w:val="00AF3D6C"/>
    <w:rsid w:val="00AF4662"/>
    <w:rsid w:val="00AF46A5"/>
    <w:rsid w:val="00AF47D2"/>
    <w:rsid w:val="00AF4C8B"/>
    <w:rsid w:val="00AF4D6A"/>
    <w:rsid w:val="00AF53E8"/>
    <w:rsid w:val="00AF545A"/>
    <w:rsid w:val="00AF5CC7"/>
    <w:rsid w:val="00AF5D8C"/>
    <w:rsid w:val="00AF61BE"/>
    <w:rsid w:val="00AF677E"/>
    <w:rsid w:val="00AF67C5"/>
    <w:rsid w:val="00AF68D9"/>
    <w:rsid w:val="00AF6968"/>
    <w:rsid w:val="00AF7117"/>
    <w:rsid w:val="00AF726D"/>
    <w:rsid w:val="00AF7C0C"/>
    <w:rsid w:val="00B00200"/>
    <w:rsid w:val="00B00215"/>
    <w:rsid w:val="00B00B60"/>
    <w:rsid w:val="00B00F2F"/>
    <w:rsid w:val="00B010D7"/>
    <w:rsid w:val="00B01557"/>
    <w:rsid w:val="00B01911"/>
    <w:rsid w:val="00B01B5C"/>
    <w:rsid w:val="00B01DCA"/>
    <w:rsid w:val="00B020E6"/>
    <w:rsid w:val="00B02129"/>
    <w:rsid w:val="00B02189"/>
    <w:rsid w:val="00B022B5"/>
    <w:rsid w:val="00B022F2"/>
    <w:rsid w:val="00B0244F"/>
    <w:rsid w:val="00B02E0C"/>
    <w:rsid w:val="00B03131"/>
    <w:rsid w:val="00B0327B"/>
    <w:rsid w:val="00B03C47"/>
    <w:rsid w:val="00B03E0C"/>
    <w:rsid w:val="00B03FB4"/>
    <w:rsid w:val="00B0412A"/>
    <w:rsid w:val="00B04564"/>
    <w:rsid w:val="00B04637"/>
    <w:rsid w:val="00B04BEC"/>
    <w:rsid w:val="00B04E24"/>
    <w:rsid w:val="00B05314"/>
    <w:rsid w:val="00B05435"/>
    <w:rsid w:val="00B05ABC"/>
    <w:rsid w:val="00B05B0A"/>
    <w:rsid w:val="00B05C8C"/>
    <w:rsid w:val="00B05EEC"/>
    <w:rsid w:val="00B05F1A"/>
    <w:rsid w:val="00B05FBD"/>
    <w:rsid w:val="00B0613B"/>
    <w:rsid w:val="00B061F1"/>
    <w:rsid w:val="00B061F9"/>
    <w:rsid w:val="00B0679A"/>
    <w:rsid w:val="00B068DA"/>
    <w:rsid w:val="00B06B47"/>
    <w:rsid w:val="00B06CBF"/>
    <w:rsid w:val="00B06D11"/>
    <w:rsid w:val="00B06D46"/>
    <w:rsid w:val="00B06EA7"/>
    <w:rsid w:val="00B072C0"/>
    <w:rsid w:val="00B075E9"/>
    <w:rsid w:val="00B079F3"/>
    <w:rsid w:val="00B07A7C"/>
    <w:rsid w:val="00B07A98"/>
    <w:rsid w:val="00B07ECD"/>
    <w:rsid w:val="00B10202"/>
    <w:rsid w:val="00B10258"/>
    <w:rsid w:val="00B107B7"/>
    <w:rsid w:val="00B109CD"/>
    <w:rsid w:val="00B11474"/>
    <w:rsid w:val="00B115EA"/>
    <w:rsid w:val="00B11B24"/>
    <w:rsid w:val="00B11C16"/>
    <w:rsid w:val="00B11D79"/>
    <w:rsid w:val="00B11DC7"/>
    <w:rsid w:val="00B11F36"/>
    <w:rsid w:val="00B12006"/>
    <w:rsid w:val="00B12046"/>
    <w:rsid w:val="00B1219E"/>
    <w:rsid w:val="00B12226"/>
    <w:rsid w:val="00B1227E"/>
    <w:rsid w:val="00B12466"/>
    <w:rsid w:val="00B129FD"/>
    <w:rsid w:val="00B12B61"/>
    <w:rsid w:val="00B12CCE"/>
    <w:rsid w:val="00B12E51"/>
    <w:rsid w:val="00B13436"/>
    <w:rsid w:val="00B13852"/>
    <w:rsid w:val="00B138D8"/>
    <w:rsid w:val="00B13A15"/>
    <w:rsid w:val="00B141B4"/>
    <w:rsid w:val="00B141DB"/>
    <w:rsid w:val="00B14701"/>
    <w:rsid w:val="00B149B0"/>
    <w:rsid w:val="00B149E6"/>
    <w:rsid w:val="00B14C14"/>
    <w:rsid w:val="00B14F00"/>
    <w:rsid w:val="00B15AD9"/>
    <w:rsid w:val="00B15B11"/>
    <w:rsid w:val="00B15B73"/>
    <w:rsid w:val="00B15EAE"/>
    <w:rsid w:val="00B16102"/>
    <w:rsid w:val="00B16119"/>
    <w:rsid w:val="00B1614F"/>
    <w:rsid w:val="00B163D7"/>
    <w:rsid w:val="00B16606"/>
    <w:rsid w:val="00B168E0"/>
    <w:rsid w:val="00B169A6"/>
    <w:rsid w:val="00B16A19"/>
    <w:rsid w:val="00B16C46"/>
    <w:rsid w:val="00B16F2F"/>
    <w:rsid w:val="00B17003"/>
    <w:rsid w:val="00B17179"/>
    <w:rsid w:val="00B1743A"/>
    <w:rsid w:val="00B179C5"/>
    <w:rsid w:val="00B17D0B"/>
    <w:rsid w:val="00B17D7B"/>
    <w:rsid w:val="00B2034C"/>
    <w:rsid w:val="00B206BB"/>
    <w:rsid w:val="00B20CE5"/>
    <w:rsid w:val="00B20EFA"/>
    <w:rsid w:val="00B20F8D"/>
    <w:rsid w:val="00B21095"/>
    <w:rsid w:val="00B2137A"/>
    <w:rsid w:val="00B214AB"/>
    <w:rsid w:val="00B2163D"/>
    <w:rsid w:val="00B21938"/>
    <w:rsid w:val="00B21DA0"/>
    <w:rsid w:val="00B21E9C"/>
    <w:rsid w:val="00B21FE9"/>
    <w:rsid w:val="00B2246E"/>
    <w:rsid w:val="00B22543"/>
    <w:rsid w:val="00B22C6D"/>
    <w:rsid w:val="00B22DC2"/>
    <w:rsid w:val="00B22E46"/>
    <w:rsid w:val="00B23121"/>
    <w:rsid w:val="00B231E1"/>
    <w:rsid w:val="00B2392C"/>
    <w:rsid w:val="00B23F9A"/>
    <w:rsid w:val="00B23F9B"/>
    <w:rsid w:val="00B24C24"/>
    <w:rsid w:val="00B24C98"/>
    <w:rsid w:val="00B24FA7"/>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933"/>
    <w:rsid w:val="00B30DB1"/>
    <w:rsid w:val="00B31062"/>
    <w:rsid w:val="00B3172D"/>
    <w:rsid w:val="00B31BDB"/>
    <w:rsid w:val="00B31DBE"/>
    <w:rsid w:val="00B31DC7"/>
    <w:rsid w:val="00B31E6A"/>
    <w:rsid w:val="00B32020"/>
    <w:rsid w:val="00B32025"/>
    <w:rsid w:val="00B3271F"/>
    <w:rsid w:val="00B328A2"/>
    <w:rsid w:val="00B32BAF"/>
    <w:rsid w:val="00B32D7E"/>
    <w:rsid w:val="00B33068"/>
    <w:rsid w:val="00B3344E"/>
    <w:rsid w:val="00B33744"/>
    <w:rsid w:val="00B33925"/>
    <w:rsid w:val="00B33B33"/>
    <w:rsid w:val="00B33D2A"/>
    <w:rsid w:val="00B344AB"/>
    <w:rsid w:val="00B344EB"/>
    <w:rsid w:val="00B34570"/>
    <w:rsid w:val="00B34641"/>
    <w:rsid w:val="00B347FE"/>
    <w:rsid w:val="00B34D32"/>
    <w:rsid w:val="00B34EA0"/>
    <w:rsid w:val="00B34EA3"/>
    <w:rsid w:val="00B34FA1"/>
    <w:rsid w:val="00B35012"/>
    <w:rsid w:val="00B3522B"/>
    <w:rsid w:val="00B3549B"/>
    <w:rsid w:val="00B356CB"/>
    <w:rsid w:val="00B35E50"/>
    <w:rsid w:val="00B35F14"/>
    <w:rsid w:val="00B3600E"/>
    <w:rsid w:val="00B36518"/>
    <w:rsid w:val="00B367D3"/>
    <w:rsid w:val="00B36A1F"/>
    <w:rsid w:val="00B36F95"/>
    <w:rsid w:val="00B36FC0"/>
    <w:rsid w:val="00B37C0C"/>
    <w:rsid w:val="00B40080"/>
    <w:rsid w:val="00B4073B"/>
    <w:rsid w:val="00B40D43"/>
    <w:rsid w:val="00B41014"/>
    <w:rsid w:val="00B410FE"/>
    <w:rsid w:val="00B4150E"/>
    <w:rsid w:val="00B41728"/>
    <w:rsid w:val="00B418E9"/>
    <w:rsid w:val="00B41F96"/>
    <w:rsid w:val="00B42386"/>
    <w:rsid w:val="00B42AE8"/>
    <w:rsid w:val="00B42D94"/>
    <w:rsid w:val="00B42EEF"/>
    <w:rsid w:val="00B430FC"/>
    <w:rsid w:val="00B4360B"/>
    <w:rsid w:val="00B43C56"/>
    <w:rsid w:val="00B43CB0"/>
    <w:rsid w:val="00B44013"/>
    <w:rsid w:val="00B447C3"/>
    <w:rsid w:val="00B44FFA"/>
    <w:rsid w:val="00B453BC"/>
    <w:rsid w:val="00B455F2"/>
    <w:rsid w:val="00B457AB"/>
    <w:rsid w:val="00B45A17"/>
    <w:rsid w:val="00B45C8D"/>
    <w:rsid w:val="00B467B7"/>
    <w:rsid w:val="00B4727B"/>
    <w:rsid w:val="00B47B1A"/>
    <w:rsid w:val="00B50144"/>
    <w:rsid w:val="00B50155"/>
    <w:rsid w:val="00B501FD"/>
    <w:rsid w:val="00B502A9"/>
    <w:rsid w:val="00B50C75"/>
    <w:rsid w:val="00B51338"/>
    <w:rsid w:val="00B51384"/>
    <w:rsid w:val="00B51396"/>
    <w:rsid w:val="00B5140E"/>
    <w:rsid w:val="00B51427"/>
    <w:rsid w:val="00B51592"/>
    <w:rsid w:val="00B516A6"/>
    <w:rsid w:val="00B518D9"/>
    <w:rsid w:val="00B519B0"/>
    <w:rsid w:val="00B52359"/>
    <w:rsid w:val="00B52B25"/>
    <w:rsid w:val="00B52B3E"/>
    <w:rsid w:val="00B532A6"/>
    <w:rsid w:val="00B5331A"/>
    <w:rsid w:val="00B53458"/>
    <w:rsid w:val="00B5380E"/>
    <w:rsid w:val="00B53BA6"/>
    <w:rsid w:val="00B53DEB"/>
    <w:rsid w:val="00B53E47"/>
    <w:rsid w:val="00B544AA"/>
    <w:rsid w:val="00B546B7"/>
    <w:rsid w:val="00B54C0E"/>
    <w:rsid w:val="00B55130"/>
    <w:rsid w:val="00B5589C"/>
    <w:rsid w:val="00B5592B"/>
    <w:rsid w:val="00B55BE1"/>
    <w:rsid w:val="00B55EEF"/>
    <w:rsid w:val="00B55FA0"/>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4F88"/>
    <w:rsid w:val="00B6509B"/>
    <w:rsid w:val="00B651BB"/>
    <w:rsid w:val="00B6529C"/>
    <w:rsid w:val="00B654F6"/>
    <w:rsid w:val="00B65A37"/>
    <w:rsid w:val="00B66588"/>
    <w:rsid w:val="00B665F5"/>
    <w:rsid w:val="00B672E6"/>
    <w:rsid w:val="00B67603"/>
    <w:rsid w:val="00B67845"/>
    <w:rsid w:val="00B678AC"/>
    <w:rsid w:val="00B67D84"/>
    <w:rsid w:val="00B67EAC"/>
    <w:rsid w:val="00B70091"/>
    <w:rsid w:val="00B7018C"/>
    <w:rsid w:val="00B7048B"/>
    <w:rsid w:val="00B70730"/>
    <w:rsid w:val="00B7073B"/>
    <w:rsid w:val="00B70EC1"/>
    <w:rsid w:val="00B710A5"/>
    <w:rsid w:val="00B71ADF"/>
    <w:rsid w:val="00B71CB2"/>
    <w:rsid w:val="00B72231"/>
    <w:rsid w:val="00B722B4"/>
    <w:rsid w:val="00B72331"/>
    <w:rsid w:val="00B72885"/>
    <w:rsid w:val="00B728E4"/>
    <w:rsid w:val="00B728EE"/>
    <w:rsid w:val="00B73133"/>
    <w:rsid w:val="00B73348"/>
    <w:rsid w:val="00B734DC"/>
    <w:rsid w:val="00B737FE"/>
    <w:rsid w:val="00B73A85"/>
    <w:rsid w:val="00B73B1A"/>
    <w:rsid w:val="00B743F0"/>
    <w:rsid w:val="00B74596"/>
    <w:rsid w:val="00B748A8"/>
    <w:rsid w:val="00B748EA"/>
    <w:rsid w:val="00B74949"/>
    <w:rsid w:val="00B749E6"/>
    <w:rsid w:val="00B74B6A"/>
    <w:rsid w:val="00B74BE3"/>
    <w:rsid w:val="00B74D34"/>
    <w:rsid w:val="00B751BB"/>
    <w:rsid w:val="00B7537F"/>
    <w:rsid w:val="00B75623"/>
    <w:rsid w:val="00B75637"/>
    <w:rsid w:val="00B7570F"/>
    <w:rsid w:val="00B7571E"/>
    <w:rsid w:val="00B757B2"/>
    <w:rsid w:val="00B758B3"/>
    <w:rsid w:val="00B75DC7"/>
    <w:rsid w:val="00B75DCE"/>
    <w:rsid w:val="00B7622F"/>
    <w:rsid w:val="00B76A44"/>
    <w:rsid w:val="00B76B93"/>
    <w:rsid w:val="00B76C8A"/>
    <w:rsid w:val="00B775F1"/>
    <w:rsid w:val="00B77F29"/>
    <w:rsid w:val="00B8027A"/>
    <w:rsid w:val="00B80750"/>
    <w:rsid w:val="00B80772"/>
    <w:rsid w:val="00B808C9"/>
    <w:rsid w:val="00B80A31"/>
    <w:rsid w:val="00B80E66"/>
    <w:rsid w:val="00B80EEE"/>
    <w:rsid w:val="00B81751"/>
    <w:rsid w:val="00B81D77"/>
    <w:rsid w:val="00B81E11"/>
    <w:rsid w:val="00B8251F"/>
    <w:rsid w:val="00B825D4"/>
    <w:rsid w:val="00B82753"/>
    <w:rsid w:val="00B82C22"/>
    <w:rsid w:val="00B82E0C"/>
    <w:rsid w:val="00B8305D"/>
    <w:rsid w:val="00B83145"/>
    <w:rsid w:val="00B8325F"/>
    <w:rsid w:val="00B83672"/>
    <w:rsid w:val="00B83838"/>
    <w:rsid w:val="00B8394A"/>
    <w:rsid w:val="00B83960"/>
    <w:rsid w:val="00B83A5B"/>
    <w:rsid w:val="00B83C0B"/>
    <w:rsid w:val="00B845D6"/>
    <w:rsid w:val="00B8462A"/>
    <w:rsid w:val="00B8563B"/>
    <w:rsid w:val="00B858A6"/>
    <w:rsid w:val="00B860FD"/>
    <w:rsid w:val="00B8646F"/>
    <w:rsid w:val="00B86AB3"/>
    <w:rsid w:val="00B86F2F"/>
    <w:rsid w:val="00B8734B"/>
    <w:rsid w:val="00B87739"/>
    <w:rsid w:val="00B877E7"/>
    <w:rsid w:val="00B90192"/>
    <w:rsid w:val="00B903F0"/>
    <w:rsid w:val="00B90429"/>
    <w:rsid w:val="00B90513"/>
    <w:rsid w:val="00B9091B"/>
    <w:rsid w:val="00B90969"/>
    <w:rsid w:val="00B9103E"/>
    <w:rsid w:val="00B911F3"/>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A65"/>
    <w:rsid w:val="00B9632F"/>
    <w:rsid w:val="00B9653B"/>
    <w:rsid w:val="00B96754"/>
    <w:rsid w:val="00B96C49"/>
    <w:rsid w:val="00B973FD"/>
    <w:rsid w:val="00B97856"/>
    <w:rsid w:val="00B97927"/>
    <w:rsid w:val="00B97985"/>
    <w:rsid w:val="00B97A8D"/>
    <w:rsid w:val="00B97B75"/>
    <w:rsid w:val="00B97B89"/>
    <w:rsid w:val="00B97C72"/>
    <w:rsid w:val="00BA0020"/>
    <w:rsid w:val="00BA02B4"/>
    <w:rsid w:val="00BA048C"/>
    <w:rsid w:val="00BA08C0"/>
    <w:rsid w:val="00BA0DCC"/>
    <w:rsid w:val="00BA0DF3"/>
    <w:rsid w:val="00BA0E35"/>
    <w:rsid w:val="00BA0FB0"/>
    <w:rsid w:val="00BA16BF"/>
    <w:rsid w:val="00BA1A71"/>
    <w:rsid w:val="00BA1A77"/>
    <w:rsid w:val="00BA1D40"/>
    <w:rsid w:val="00BA1EFC"/>
    <w:rsid w:val="00BA22A9"/>
    <w:rsid w:val="00BA25E8"/>
    <w:rsid w:val="00BA2A83"/>
    <w:rsid w:val="00BA3020"/>
    <w:rsid w:val="00BA3136"/>
    <w:rsid w:val="00BA32B9"/>
    <w:rsid w:val="00BA37DB"/>
    <w:rsid w:val="00BA3B9B"/>
    <w:rsid w:val="00BA4180"/>
    <w:rsid w:val="00BA441D"/>
    <w:rsid w:val="00BA4733"/>
    <w:rsid w:val="00BA48BD"/>
    <w:rsid w:val="00BA5819"/>
    <w:rsid w:val="00BA5961"/>
    <w:rsid w:val="00BA684F"/>
    <w:rsid w:val="00BA6928"/>
    <w:rsid w:val="00BA6BC7"/>
    <w:rsid w:val="00BA726D"/>
    <w:rsid w:val="00BA72C6"/>
    <w:rsid w:val="00BA7441"/>
    <w:rsid w:val="00BA75C1"/>
    <w:rsid w:val="00BA76D9"/>
    <w:rsid w:val="00BA7AA2"/>
    <w:rsid w:val="00BA7C4F"/>
    <w:rsid w:val="00BA7E52"/>
    <w:rsid w:val="00BA7F19"/>
    <w:rsid w:val="00BB006D"/>
    <w:rsid w:val="00BB025C"/>
    <w:rsid w:val="00BB04DD"/>
    <w:rsid w:val="00BB0D45"/>
    <w:rsid w:val="00BB15C4"/>
    <w:rsid w:val="00BB19AB"/>
    <w:rsid w:val="00BB2127"/>
    <w:rsid w:val="00BB21A2"/>
    <w:rsid w:val="00BB228D"/>
    <w:rsid w:val="00BB23E9"/>
    <w:rsid w:val="00BB264C"/>
    <w:rsid w:val="00BB27B4"/>
    <w:rsid w:val="00BB2A03"/>
    <w:rsid w:val="00BB2BA9"/>
    <w:rsid w:val="00BB2E3F"/>
    <w:rsid w:val="00BB3092"/>
    <w:rsid w:val="00BB3391"/>
    <w:rsid w:val="00BB36A5"/>
    <w:rsid w:val="00BB3B5C"/>
    <w:rsid w:val="00BB3F08"/>
    <w:rsid w:val="00BB41CD"/>
    <w:rsid w:val="00BB4309"/>
    <w:rsid w:val="00BB4693"/>
    <w:rsid w:val="00BB4765"/>
    <w:rsid w:val="00BB4912"/>
    <w:rsid w:val="00BB4BDC"/>
    <w:rsid w:val="00BB5134"/>
    <w:rsid w:val="00BB52C7"/>
    <w:rsid w:val="00BB52EB"/>
    <w:rsid w:val="00BB5A35"/>
    <w:rsid w:val="00BB5C47"/>
    <w:rsid w:val="00BB5D6E"/>
    <w:rsid w:val="00BB5DEF"/>
    <w:rsid w:val="00BB5EFE"/>
    <w:rsid w:val="00BB5FC7"/>
    <w:rsid w:val="00BB6008"/>
    <w:rsid w:val="00BB60A7"/>
    <w:rsid w:val="00BB62D0"/>
    <w:rsid w:val="00BB65B0"/>
    <w:rsid w:val="00BB6A3F"/>
    <w:rsid w:val="00BB6E49"/>
    <w:rsid w:val="00BB6EB5"/>
    <w:rsid w:val="00BB7337"/>
    <w:rsid w:val="00BB73E2"/>
    <w:rsid w:val="00BB74A5"/>
    <w:rsid w:val="00BB77B7"/>
    <w:rsid w:val="00BB7891"/>
    <w:rsid w:val="00BB78AD"/>
    <w:rsid w:val="00BB7A48"/>
    <w:rsid w:val="00BB7F35"/>
    <w:rsid w:val="00BC03AB"/>
    <w:rsid w:val="00BC03F1"/>
    <w:rsid w:val="00BC055B"/>
    <w:rsid w:val="00BC09C2"/>
    <w:rsid w:val="00BC0B9A"/>
    <w:rsid w:val="00BC165D"/>
    <w:rsid w:val="00BC1819"/>
    <w:rsid w:val="00BC1901"/>
    <w:rsid w:val="00BC1FA2"/>
    <w:rsid w:val="00BC2046"/>
    <w:rsid w:val="00BC20B0"/>
    <w:rsid w:val="00BC21BF"/>
    <w:rsid w:val="00BC265F"/>
    <w:rsid w:val="00BC270B"/>
    <w:rsid w:val="00BC27BE"/>
    <w:rsid w:val="00BC2937"/>
    <w:rsid w:val="00BC2E69"/>
    <w:rsid w:val="00BC2E7D"/>
    <w:rsid w:val="00BC2ECC"/>
    <w:rsid w:val="00BC3548"/>
    <w:rsid w:val="00BC360C"/>
    <w:rsid w:val="00BC36F5"/>
    <w:rsid w:val="00BC3BA8"/>
    <w:rsid w:val="00BC3E0D"/>
    <w:rsid w:val="00BC3F11"/>
    <w:rsid w:val="00BC43AB"/>
    <w:rsid w:val="00BC444A"/>
    <w:rsid w:val="00BC499D"/>
    <w:rsid w:val="00BC4A30"/>
    <w:rsid w:val="00BC4C6D"/>
    <w:rsid w:val="00BC50F6"/>
    <w:rsid w:val="00BC52BE"/>
    <w:rsid w:val="00BC576B"/>
    <w:rsid w:val="00BC59DA"/>
    <w:rsid w:val="00BC5C05"/>
    <w:rsid w:val="00BC5E10"/>
    <w:rsid w:val="00BC606E"/>
    <w:rsid w:val="00BC6232"/>
    <w:rsid w:val="00BC67A6"/>
    <w:rsid w:val="00BC67FB"/>
    <w:rsid w:val="00BC6882"/>
    <w:rsid w:val="00BC6F25"/>
    <w:rsid w:val="00BC6F26"/>
    <w:rsid w:val="00BC6F29"/>
    <w:rsid w:val="00BC70B0"/>
    <w:rsid w:val="00BC70C8"/>
    <w:rsid w:val="00BC7338"/>
    <w:rsid w:val="00BC75C3"/>
    <w:rsid w:val="00BC77D7"/>
    <w:rsid w:val="00BD0042"/>
    <w:rsid w:val="00BD06AD"/>
    <w:rsid w:val="00BD08F2"/>
    <w:rsid w:val="00BD0CA8"/>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582"/>
    <w:rsid w:val="00BD361B"/>
    <w:rsid w:val="00BD36A3"/>
    <w:rsid w:val="00BD4225"/>
    <w:rsid w:val="00BD42C6"/>
    <w:rsid w:val="00BD4A91"/>
    <w:rsid w:val="00BD538E"/>
    <w:rsid w:val="00BD563D"/>
    <w:rsid w:val="00BD56AF"/>
    <w:rsid w:val="00BD5A9E"/>
    <w:rsid w:val="00BD5B0B"/>
    <w:rsid w:val="00BD6220"/>
    <w:rsid w:val="00BD678D"/>
    <w:rsid w:val="00BD6930"/>
    <w:rsid w:val="00BD69D6"/>
    <w:rsid w:val="00BD6CA8"/>
    <w:rsid w:val="00BD7026"/>
    <w:rsid w:val="00BD7932"/>
    <w:rsid w:val="00BD7A0E"/>
    <w:rsid w:val="00BD7C44"/>
    <w:rsid w:val="00BD7CB4"/>
    <w:rsid w:val="00BD7E35"/>
    <w:rsid w:val="00BD7E46"/>
    <w:rsid w:val="00BE0017"/>
    <w:rsid w:val="00BE03B1"/>
    <w:rsid w:val="00BE07DB"/>
    <w:rsid w:val="00BE07EA"/>
    <w:rsid w:val="00BE09C5"/>
    <w:rsid w:val="00BE0D1E"/>
    <w:rsid w:val="00BE0D42"/>
    <w:rsid w:val="00BE1244"/>
    <w:rsid w:val="00BE12EF"/>
    <w:rsid w:val="00BE14A8"/>
    <w:rsid w:val="00BE19CC"/>
    <w:rsid w:val="00BE1B7C"/>
    <w:rsid w:val="00BE204A"/>
    <w:rsid w:val="00BE252B"/>
    <w:rsid w:val="00BE2AC9"/>
    <w:rsid w:val="00BE2E7E"/>
    <w:rsid w:val="00BE2F98"/>
    <w:rsid w:val="00BE3081"/>
    <w:rsid w:val="00BE3F11"/>
    <w:rsid w:val="00BE431B"/>
    <w:rsid w:val="00BE464F"/>
    <w:rsid w:val="00BE46A1"/>
    <w:rsid w:val="00BE4A01"/>
    <w:rsid w:val="00BE4A39"/>
    <w:rsid w:val="00BE4F5E"/>
    <w:rsid w:val="00BE4FE9"/>
    <w:rsid w:val="00BE5340"/>
    <w:rsid w:val="00BE538A"/>
    <w:rsid w:val="00BE5396"/>
    <w:rsid w:val="00BE5776"/>
    <w:rsid w:val="00BE5D31"/>
    <w:rsid w:val="00BE5F78"/>
    <w:rsid w:val="00BE5FDC"/>
    <w:rsid w:val="00BE6048"/>
    <w:rsid w:val="00BE60D9"/>
    <w:rsid w:val="00BE62A3"/>
    <w:rsid w:val="00BE640A"/>
    <w:rsid w:val="00BE6555"/>
    <w:rsid w:val="00BE65D1"/>
    <w:rsid w:val="00BE6980"/>
    <w:rsid w:val="00BE6AA2"/>
    <w:rsid w:val="00BE6FEF"/>
    <w:rsid w:val="00BE7027"/>
    <w:rsid w:val="00BE7207"/>
    <w:rsid w:val="00BE730F"/>
    <w:rsid w:val="00BE7346"/>
    <w:rsid w:val="00BE7492"/>
    <w:rsid w:val="00BE7933"/>
    <w:rsid w:val="00BE7968"/>
    <w:rsid w:val="00BF03A3"/>
    <w:rsid w:val="00BF06C9"/>
    <w:rsid w:val="00BF0A97"/>
    <w:rsid w:val="00BF0B40"/>
    <w:rsid w:val="00BF0FA2"/>
    <w:rsid w:val="00BF0FE1"/>
    <w:rsid w:val="00BF1DEA"/>
    <w:rsid w:val="00BF1E4C"/>
    <w:rsid w:val="00BF1FCF"/>
    <w:rsid w:val="00BF22DE"/>
    <w:rsid w:val="00BF2364"/>
    <w:rsid w:val="00BF2690"/>
    <w:rsid w:val="00BF2EB3"/>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5C7"/>
    <w:rsid w:val="00BF5999"/>
    <w:rsid w:val="00BF5B4E"/>
    <w:rsid w:val="00BF6058"/>
    <w:rsid w:val="00BF6232"/>
    <w:rsid w:val="00BF6569"/>
    <w:rsid w:val="00BF6627"/>
    <w:rsid w:val="00BF6910"/>
    <w:rsid w:val="00BF692D"/>
    <w:rsid w:val="00BF6A10"/>
    <w:rsid w:val="00BF6A1C"/>
    <w:rsid w:val="00BF6DC2"/>
    <w:rsid w:val="00BF7069"/>
    <w:rsid w:val="00BF71CC"/>
    <w:rsid w:val="00BF770B"/>
    <w:rsid w:val="00BF7751"/>
    <w:rsid w:val="00BF78C8"/>
    <w:rsid w:val="00BF7AFE"/>
    <w:rsid w:val="00C00283"/>
    <w:rsid w:val="00C003F8"/>
    <w:rsid w:val="00C00EC4"/>
    <w:rsid w:val="00C017BE"/>
    <w:rsid w:val="00C01A59"/>
    <w:rsid w:val="00C01FE9"/>
    <w:rsid w:val="00C02526"/>
    <w:rsid w:val="00C0287C"/>
    <w:rsid w:val="00C0333A"/>
    <w:rsid w:val="00C03C10"/>
    <w:rsid w:val="00C03CFA"/>
    <w:rsid w:val="00C044DB"/>
    <w:rsid w:val="00C04872"/>
    <w:rsid w:val="00C04BA2"/>
    <w:rsid w:val="00C04BBE"/>
    <w:rsid w:val="00C04C0E"/>
    <w:rsid w:val="00C05094"/>
    <w:rsid w:val="00C050B1"/>
    <w:rsid w:val="00C0555D"/>
    <w:rsid w:val="00C055F8"/>
    <w:rsid w:val="00C061C9"/>
    <w:rsid w:val="00C061F7"/>
    <w:rsid w:val="00C0645E"/>
    <w:rsid w:val="00C06892"/>
    <w:rsid w:val="00C0693D"/>
    <w:rsid w:val="00C06F93"/>
    <w:rsid w:val="00C071AE"/>
    <w:rsid w:val="00C07244"/>
    <w:rsid w:val="00C079BC"/>
    <w:rsid w:val="00C079F2"/>
    <w:rsid w:val="00C07C5B"/>
    <w:rsid w:val="00C10268"/>
    <w:rsid w:val="00C106E0"/>
    <w:rsid w:val="00C1077D"/>
    <w:rsid w:val="00C10831"/>
    <w:rsid w:val="00C10989"/>
    <w:rsid w:val="00C10D3D"/>
    <w:rsid w:val="00C1118C"/>
    <w:rsid w:val="00C1123D"/>
    <w:rsid w:val="00C1220F"/>
    <w:rsid w:val="00C123E4"/>
    <w:rsid w:val="00C12493"/>
    <w:rsid w:val="00C124D6"/>
    <w:rsid w:val="00C12656"/>
    <w:rsid w:val="00C12793"/>
    <w:rsid w:val="00C12EEF"/>
    <w:rsid w:val="00C1311C"/>
    <w:rsid w:val="00C13361"/>
    <w:rsid w:val="00C13378"/>
    <w:rsid w:val="00C1355F"/>
    <w:rsid w:val="00C13872"/>
    <w:rsid w:val="00C13AF5"/>
    <w:rsid w:val="00C1405A"/>
    <w:rsid w:val="00C140E4"/>
    <w:rsid w:val="00C1412F"/>
    <w:rsid w:val="00C14137"/>
    <w:rsid w:val="00C142CB"/>
    <w:rsid w:val="00C14747"/>
    <w:rsid w:val="00C14890"/>
    <w:rsid w:val="00C14C38"/>
    <w:rsid w:val="00C14CBE"/>
    <w:rsid w:val="00C14ECF"/>
    <w:rsid w:val="00C15262"/>
    <w:rsid w:val="00C15415"/>
    <w:rsid w:val="00C157A7"/>
    <w:rsid w:val="00C157CC"/>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55"/>
    <w:rsid w:val="00C2108F"/>
    <w:rsid w:val="00C216E7"/>
    <w:rsid w:val="00C21BC6"/>
    <w:rsid w:val="00C21E37"/>
    <w:rsid w:val="00C21EFC"/>
    <w:rsid w:val="00C2216A"/>
    <w:rsid w:val="00C22178"/>
    <w:rsid w:val="00C22896"/>
    <w:rsid w:val="00C232F8"/>
    <w:rsid w:val="00C23545"/>
    <w:rsid w:val="00C23AE4"/>
    <w:rsid w:val="00C23B8B"/>
    <w:rsid w:val="00C23F09"/>
    <w:rsid w:val="00C249BD"/>
    <w:rsid w:val="00C25428"/>
    <w:rsid w:val="00C254E7"/>
    <w:rsid w:val="00C25B54"/>
    <w:rsid w:val="00C25DC3"/>
    <w:rsid w:val="00C25EC8"/>
    <w:rsid w:val="00C260EF"/>
    <w:rsid w:val="00C26588"/>
    <w:rsid w:val="00C26BFC"/>
    <w:rsid w:val="00C26BFE"/>
    <w:rsid w:val="00C26EA1"/>
    <w:rsid w:val="00C27454"/>
    <w:rsid w:val="00C27593"/>
    <w:rsid w:val="00C277F2"/>
    <w:rsid w:val="00C27AF9"/>
    <w:rsid w:val="00C30234"/>
    <w:rsid w:val="00C3053D"/>
    <w:rsid w:val="00C3153B"/>
    <w:rsid w:val="00C31A5B"/>
    <w:rsid w:val="00C32908"/>
    <w:rsid w:val="00C32A35"/>
    <w:rsid w:val="00C32C7D"/>
    <w:rsid w:val="00C32F17"/>
    <w:rsid w:val="00C33038"/>
    <w:rsid w:val="00C330E3"/>
    <w:rsid w:val="00C331CE"/>
    <w:rsid w:val="00C33D67"/>
    <w:rsid w:val="00C33E50"/>
    <w:rsid w:val="00C33FB2"/>
    <w:rsid w:val="00C34688"/>
    <w:rsid w:val="00C346D0"/>
    <w:rsid w:val="00C34BBB"/>
    <w:rsid w:val="00C35524"/>
    <w:rsid w:val="00C35DA5"/>
    <w:rsid w:val="00C363D8"/>
    <w:rsid w:val="00C36C3D"/>
    <w:rsid w:val="00C36CF9"/>
    <w:rsid w:val="00C36E9D"/>
    <w:rsid w:val="00C3717E"/>
    <w:rsid w:val="00C371EB"/>
    <w:rsid w:val="00C37BF5"/>
    <w:rsid w:val="00C37C9C"/>
    <w:rsid w:val="00C37FC9"/>
    <w:rsid w:val="00C40017"/>
    <w:rsid w:val="00C4014A"/>
    <w:rsid w:val="00C40264"/>
    <w:rsid w:val="00C40815"/>
    <w:rsid w:val="00C40A5C"/>
    <w:rsid w:val="00C40AF4"/>
    <w:rsid w:val="00C41368"/>
    <w:rsid w:val="00C4156D"/>
    <w:rsid w:val="00C4164F"/>
    <w:rsid w:val="00C41FCD"/>
    <w:rsid w:val="00C4233C"/>
    <w:rsid w:val="00C4255B"/>
    <w:rsid w:val="00C42577"/>
    <w:rsid w:val="00C42D5C"/>
    <w:rsid w:val="00C42DF2"/>
    <w:rsid w:val="00C43A4D"/>
    <w:rsid w:val="00C43B5B"/>
    <w:rsid w:val="00C43CE2"/>
    <w:rsid w:val="00C4400C"/>
    <w:rsid w:val="00C447A2"/>
    <w:rsid w:val="00C44AD0"/>
    <w:rsid w:val="00C45071"/>
    <w:rsid w:val="00C45763"/>
    <w:rsid w:val="00C457A2"/>
    <w:rsid w:val="00C458AB"/>
    <w:rsid w:val="00C45972"/>
    <w:rsid w:val="00C45A59"/>
    <w:rsid w:val="00C45C0F"/>
    <w:rsid w:val="00C45C12"/>
    <w:rsid w:val="00C462D4"/>
    <w:rsid w:val="00C463EC"/>
    <w:rsid w:val="00C46AAB"/>
    <w:rsid w:val="00C4730C"/>
    <w:rsid w:val="00C47419"/>
    <w:rsid w:val="00C47825"/>
    <w:rsid w:val="00C47D34"/>
    <w:rsid w:val="00C47F26"/>
    <w:rsid w:val="00C47F42"/>
    <w:rsid w:val="00C50A70"/>
    <w:rsid w:val="00C50AAD"/>
    <w:rsid w:val="00C50C71"/>
    <w:rsid w:val="00C50DF5"/>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5A4"/>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4E7"/>
    <w:rsid w:val="00C575B5"/>
    <w:rsid w:val="00C57991"/>
    <w:rsid w:val="00C57A30"/>
    <w:rsid w:val="00C57CE7"/>
    <w:rsid w:val="00C60180"/>
    <w:rsid w:val="00C619A3"/>
    <w:rsid w:val="00C61B04"/>
    <w:rsid w:val="00C61F9E"/>
    <w:rsid w:val="00C621EC"/>
    <w:rsid w:val="00C62C02"/>
    <w:rsid w:val="00C6325C"/>
    <w:rsid w:val="00C6335C"/>
    <w:rsid w:val="00C63781"/>
    <w:rsid w:val="00C637F2"/>
    <w:rsid w:val="00C63827"/>
    <w:rsid w:val="00C638A0"/>
    <w:rsid w:val="00C639D1"/>
    <w:rsid w:val="00C63C04"/>
    <w:rsid w:val="00C63DE4"/>
    <w:rsid w:val="00C644AA"/>
    <w:rsid w:val="00C6461B"/>
    <w:rsid w:val="00C6498F"/>
    <w:rsid w:val="00C64A55"/>
    <w:rsid w:val="00C64B88"/>
    <w:rsid w:val="00C64E3F"/>
    <w:rsid w:val="00C650B9"/>
    <w:rsid w:val="00C6519F"/>
    <w:rsid w:val="00C65A3A"/>
    <w:rsid w:val="00C65B80"/>
    <w:rsid w:val="00C65DD3"/>
    <w:rsid w:val="00C65ED5"/>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B17"/>
    <w:rsid w:val="00C72156"/>
    <w:rsid w:val="00C721DF"/>
    <w:rsid w:val="00C72259"/>
    <w:rsid w:val="00C72891"/>
    <w:rsid w:val="00C72C0A"/>
    <w:rsid w:val="00C72ED8"/>
    <w:rsid w:val="00C7344E"/>
    <w:rsid w:val="00C73538"/>
    <w:rsid w:val="00C73628"/>
    <w:rsid w:val="00C73708"/>
    <w:rsid w:val="00C7375C"/>
    <w:rsid w:val="00C73A30"/>
    <w:rsid w:val="00C74345"/>
    <w:rsid w:val="00C74499"/>
    <w:rsid w:val="00C74630"/>
    <w:rsid w:val="00C7472C"/>
    <w:rsid w:val="00C7477F"/>
    <w:rsid w:val="00C74914"/>
    <w:rsid w:val="00C74DD7"/>
    <w:rsid w:val="00C74E8A"/>
    <w:rsid w:val="00C75162"/>
    <w:rsid w:val="00C75552"/>
    <w:rsid w:val="00C75681"/>
    <w:rsid w:val="00C765CB"/>
    <w:rsid w:val="00C76803"/>
    <w:rsid w:val="00C76AD9"/>
    <w:rsid w:val="00C772F6"/>
    <w:rsid w:val="00C7737A"/>
    <w:rsid w:val="00C7768C"/>
    <w:rsid w:val="00C777B2"/>
    <w:rsid w:val="00C7788A"/>
    <w:rsid w:val="00C77966"/>
    <w:rsid w:val="00C77B96"/>
    <w:rsid w:val="00C801CA"/>
    <w:rsid w:val="00C801F3"/>
    <w:rsid w:val="00C8048A"/>
    <w:rsid w:val="00C80728"/>
    <w:rsid w:val="00C809FB"/>
    <w:rsid w:val="00C80C49"/>
    <w:rsid w:val="00C80C5C"/>
    <w:rsid w:val="00C80DD0"/>
    <w:rsid w:val="00C81467"/>
    <w:rsid w:val="00C815C6"/>
    <w:rsid w:val="00C8180B"/>
    <w:rsid w:val="00C819AC"/>
    <w:rsid w:val="00C82162"/>
    <w:rsid w:val="00C82942"/>
    <w:rsid w:val="00C83124"/>
    <w:rsid w:val="00C83BF6"/>
    <w:rsid w:val="00C83E76"/>
    <w:rsid w:val="00C840B4"/>
    <w:rsid w:val="00C84419"/>
    <w:rsid w:val="00C84436"/>
    <w:rsid w:val="00C845FF"/>
    <w:rsid w:val="00C84833"/>
    <w:rsid w:val="00C85283"/>
    <w:rsid w:val="00C857BC"/>
    <w:rsid w:val="00C85861"/>
    <w:rsid w:val="00C85C43"/>
    <w:rsid w:val="00C8637C"/>
    <w:rsid w:val="00C86646"/>
    <w:rsid w:val="00C86ACC"/>
    <w:rsid w:val="00C86B17"/>
    <w:rsid w:val="00C86D41"/>
    <w:rsid w:val="00C86E14"/>
    <w:rsid w:val="00C86E5E"/>
    <w:rsid w:val="00C874C8"/>
    <w:rsid w:val="00C8783B"/>
    <w:rsid w:val="00C87B39"/>
    <w:rsid w:val="00C87B3F"/>
    <w:rsid w:val="00C87C09"/>
    <w:rsid w:val="00C9058A"/>
    <w:rsid w:val="00C90722"/>
    <w:rsid w:val="00C90F5F"/>
    <w:rsid w:val="00C90FF1"/>
    <w:rsid w:val="00C9137D"/>
    <w:rsid w:val="00C913A9"/>
    <w:rsid w:val="00C9171F"/>
    <w:rsid w:val="00C91A31"/>
    <w:rsid w:val="00C9202E"/>
    <w:rsid w:val="00C92D67"/>
    <w:rsid w:val="00C9355D"/>
    <w:rsid w:val="00C93678"/>
    <w:rsid w:val="00C937EA"/>
    <w:rsid w:val="00C938A6"/>
    <w:rsid w:val="00C93D87"/>
    <w:rsid w:val="00C93E1A"/>
    <w:rsid w:val="00C9433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AAF"/>
    <w:rsid w:val="00C96B57"/>
    <w:rsid w:val="00C96C9A"/>
    <w:rsid w:val="00C96E48"/>
    <w:rsid w:val="00C96F2F"/>
    <w:rsid w:val="00C9707E"/>
    <w:rsid w:val="00C976D1"/>
    <w:rsid w:val="00C979B8"/>
    <w:rsid w:val="00C97AD7"/>
    <w:rsid w:val="00CA0093"/>
    <w:rsid w:val="00CA0097"/>
    <w:rsid w:val="00CA055C"/>
    <w:rsid w:val="00CA0EB8"/>
    <w:rsid w:val="00CA11CB"/>
    <w:rsid w:val="00CA1E18"/>
    <w:rsid w:val="00CA21BE"/>
    <w:rsid w:val="00CA222B"/>
    <w:rsid w:val="00CA2234"/>
    <w:rsid w:val="00CA2253"/>
    <w:rsid w:val="00CA25B7"/>
    <w:rsid w:val="00CA2C89"/>
    <w:rsid w:val="00CA2E25"/>
    <w:rsid w:val="00CA3064"/>
    <w:rsid w:val="00CA3308"/>
    <w:rsid w:val="00CA3503"/>
    <w:rsid w:val="00CA3C1B"/>
    <w:rsid w:val="00CA3D1C"/>
    <w:rsid w:val="00CA41B7"/>
    <w:rsid w:val="00CA424B"/>
    <w:rsid w:val="00CA472F"/>
    <w:rsid w:val="00CA482C"/>
    <w:rsid w:val="00CA4A6D"/>
    <w:rsid w:val="00CA4F32"/>
    <w:rsid w:val="00CA4FC6"/>
    <w:rsid w:val="00CA57DD"/>
    <w:rsid w:val="00CA5C22"/>
    <w:rsid w:val="00CA625D"/>
    <w:rsid w:val="00CA649E"/>
    <w:rsid w:val="00CA74FF"/>
    <w:rsid w:val="00CA7CD3"/>
    <w:rsid w:val="00CB005B"/>
    <w:rsid w:val="00CB0277"/>
    <w:rsid w:val="00CB0497"/>
    <w:rsid w:val="00CB0759"/>
    <w:rsid w:val="00CB098B"/>
    <w:rsid w:val="00CB14DA"/>
    <w:rsid w:val="00CB2A78"/>
    <w:rsid w:val="00CB2AAB"/>
    <w:rsid w:val="00CB2E34"/>
    <w:rsid w:val="00CB2EC9"/>
    <w:rsid w:val="00CB2FF8"/>
    <w:rsid w:val="00CB3040"/>
    <w:rsid w:val="00CB3BC4"/>
    <w:rsid w:val="00CB3BD3"/>
    <w:rsid w:val="00CB4372"/>
    <w:rsid w:val="00CB43BB"/>
    <w:rsid w:val="00CB46E7"/>
    <w:rsid w:val="00CB4D97"/>
    <w:rsid w:val="00CB52A8"/>
    <w:rsid w:val="00CB5D7D"/>
    <w:rsid w:val="00CB5DD2"/>
    <w:rsid w:val="00CB62EE"/>
    <w:rsid w:val="00CB63AA"/>
    <w:rsid w:val="00CB63E7"/>
    <w:rsid w:val="00CB64B2"/>
    <w:rsid w:val="00CB6627"/>
    <w:rsid w:val="00CB6B01"/>
    <w:rsid w:val="00CB7321"/>
    <w:rsid w:val="00CB736F"/>
    <w:rsid w:val="00CB77EC"/>
    <w:rsid w:val="00CB7BE3"/>
    <w:rsid w:val="00CB7C6D"/>
    <w:rsid w:val="00CB7D9B"/>
    <w:rsid w:val="00CC0086"/>
    <w:rsid w:val="00CC020C"/>
    <w:rsid w:val="00CC04BE"/>
    <w:rsid w:val="00CC07CE"/>
    <w:rsid w:val="00CC0A62"/>
    <w:rsid w:val="00CC0E4A"/>
    <w:rsid w:val="00CC170C"/>
    <w:rsid w:val="00CC1C7D"/>
    <w:rsid w:val="00CC1EE4"/>
    <w:rsid w:val="00CC2B7F"/>
    <w:rsid w:val="00CC2CC5"/>
    <w:rsid w:val="00CC2DB2"/>
    <w:rsid w:val="00CC3876"/>
    <w:rsid w:val="00CC3951"/>
    <w:rsid w:val="00CC3CB6"/>
    <w:rsid w:val="00CC4258"/>
    <w:rsid w:val="00CC4666"/>
    <w:rsid w:val="00CC504F"/>
    <w:rsid w:val="00CC5743"/>
    <w:rsid w:val="00CC5837"/>
    <w:rsid w:val="00CC5E62"/>
    <w:rsid w:val="00CC5EE9"/>
    <w:rsid w:val="00CC6119"/>
    <w:rsid w:val="00CC63C4"/>
    <w:rsid w:val="00CC6434"/>
    <w:rsid w:val="00CC6E2F"/>
    <w:rsid w:val="00CC73CE"/>
    <w:rsid w:val="00CC7CA2"/>
    <w:rsid w:val="00CC7F2E"/>
    <w:rsid w:val="00CD01AD"/>
    <w:rsid w:val="00CD04E2"/>
    <w:rsid w:val="00CD05D7"/>
    <w:rsid w:val="00CD0A35"/>
    <w:rsid w:val="00CD0DFC"/>
    <w:rsid w:val="00CD1856"/>
    <w:rsid w:val="00CD21DC"/>
    <w:rsid w:val="00CD2258"/>
    <w:rsid w:val="00CD2275"/>
    <w:rsid w:val="00CD2768"/>
    <w:rsid w:val="00CD2E93"/>
    <w:rsid w:val="00CD2FF0"/>
    <w:rsid w:val="00CD3D6E"/>
    <w:rsid w:val="00CD4EAF"/>
    <w:rsid w:val="00CD581E"/>
    <w:rsid w:val="00CD5830"/>
    <w:rsid w:val="00CD5933"/>
    <w:rsid w:val="00CD5A72"/>
    <w:rsid w:val="00CD5D2A"/>
    <w:rsid w:val="00CD5E95"/>
    <w:rsid w:val="00CD6146"/>
    <w:rsid w:val="00CD7447"/>
    <w:rsid w:val="00CD7522"/>
    <w:rsid w:val="00CD7C6E"/>
    <w:rsid w:val="00CD7E74"/>
    <w:rsid w:val="00CD7F97"/>
    <w:rsid w:val="00CE0086"/>
    <w:rsid w:val="00CE03D5"/>
    <w:rsid w:val="00CE04AD"/>
    <w:rsid w:val="00CE0554"/>
    <w:rsid w:val="00CE0699"/>
    <w:rsid w:val="00CE06AE"/>
    <w:rsid w:val="00CE0CFA"/>
    <w:rsid w:val="00CE1E01"/>
    <w:rsid w:val="00CE20A8"/>
    <w:rsid w:val="00CE25D4"/>
    <w:rsid w:val="00CE2845"/>
    <w:rsid w:val="00CE29DC"/>
    <w:rsid w:val="00CE2CD8"/>
    <w:rsid w:val="00CE2E9C"/>
    <w:rsid w:val="00CE2F08"/>
    <w:rsid w:val="00CE372F"/>
    <w:rsid w:val="00CE373A"/>
    <w:rsid w:val="00CE3C26"/>
    <w:rsid w:val="00CE3E9B"/>
    <w:rsid w:val="00CE3FCF"/>
    <w:rsid w:val="00CE424B"/>
    <w:rsid w:val="00CE442A"/>
    <w:rsid w:val="00CE4844"/>
    <w:rsid w:val="00CE4902"/>
    <w:rsid w:val="00CE4BF6"/>
    <w:rsid w:val="00CE5007"/>
    <w:rsid w:val="00CE513E"/>
    <w:rsid w:val="00CE5143"/>
    <w:rsid w:val="00CE5938"/>
    <w:rsid w:val="00CE5DA1"/>
    <w:rsid w:val="00CE5ED2"/>
    <w:rsid w:val="00CE5F63"/>
    <w:rsid w:val="00CE603D"/>
    <w:rsid w:val="00CE6272"/>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32B"/>
    <w:rsid w:val="00CF26E8"/>
    <w:rsid w:val="00CF2751"/>
    <w:rsid w:val="00CF2ADE"/>
    <w:rsid w:val="00CF2F24"/>
    <w:rsid w:val="00CF359D"/>
    <w:rsid w:val="00CF38B3"/>
    <w:rsid w:val="00CF3CE4"/>
    <w:rsid w:val="00CF3EF0"/>
    <w:rsid w:val="00CF4422"/>
    <w:rsid w:val="00CF48AD"/>
    <w:rsid w:val="00CF4AB9"/>
    <w:rsid w:val="00CF4BDB"/>
    <w:rsid w:val="00CF4D6B"/>
    <w:rsid w:val="00CF5938"/>
    <w:rsid w:val="00CF5B74"/>
    <w:rsid w:val="00CF6024"/>
    <w:rsid w:val="00CF6306"/>
    <w:rsid w:val="00CF655B"/>
    <w:rsid w:val="00CF6CCD"/>
    <w:rsid w:val="00CF6E1A"/>
    <w:rsid w:val="00CF718C"/>
    <w:rsid w:val="00CF7734"/>
    <w:rsid w:val="00CF784B"/>
    <w:rsid w:val="00CF7ADA"/>
    <w:rsid w:val="00CF7C37"/>
    <w:rsid w:val="00CF7D58"/>
    <w:rsid w:val="00CF7DBF"/>
    <w:rsid w:val="00CF7F9A"/>
    <w:rsid w:val="00D00441"/>
    <w:rsid w:val="00D00746"/>
    <w:rsid w:val="00D0099D"/>
    <w:rsid w:val="00D009F0"/>
    <w:rsid w:val="00D00CB7"/>
    <w:rsid w:val="00D0102E"/>
    <w:rsid w:val="00D012A7"/>
    <w:rsid w:val="00D01415"/>
    <w:rsid w:val="00D01A6D"/>
    <w:rsid w:val="00D01AEF"/>
    <w:rsid w:val="00D01BD0"/>
    <w:rsid w:val="00D01D93"/>
    <w:rsid w:val="00D01DE5"/>
    <w:rsid w:val="00D025A2"/>
    <w:rsid w:val="00D02B76"/>
    <w:rsid w:val="00D03008"/>
    <w:rsid w:val="00D03148"/>
    <w:rsid w:val="00D03372"/>
    <w:rsid w:val="00D03AB4"/>
    <w:rsid w:val="00D03F1D"/>
    <w:rsid w:val="00D03F32"/>
    <w:rsid w:val="00D03FC7"/>
    <w:rsid w:val="00D0425A"/>
    <w:rsid w:val="00D0425E"/>
    <w:rsid w:val="00D04527"/>
    <w:rsid w:val="00D0486F"/>
    <w:rsid w:val="00D0489A"/>
    <w:rsid w:val="00D04CCC"/>
    <w:rsid w:val="00D04DD2"/>
    <w:rsid w:val="00D04F4C"/>
    <w:rsid w:val="00D0504E"/>
    <w:rsid w:val="00D052C8"/>
    <w:rsid w:val="00D0571D"/>
    <w:rsid w:val="00D057F7"/>
    <w:rsid w:val="00D05C29"/>
    <w:rsid w:val="00D05C86"/>
    <w:rsid w:val="00D05FD5"/>
    <w:rsid w:val="00D062EE"/>
    <w:rsid w:val="00D06327"/>
    <w:rsid w:val="00D0648D"/>
    <w:rsid w:val="00D065BC"/>
    <w:rsid w:val="00D06761"/>
    <w:rsid w:val="00D06B42"/>
    <w:rsid w:val="00D06F37"/>
    <w:rsid w:val="00D06F54"/>
    <w:rsid w:val="00D06FC0"/>
    <w:rsid w:val="00D07106"/>
    <w:rsid w:val="00D07506"/>
    <w:rsid w:val="00D078E3"/>
    <w:rsid w:val="00D10166"/>
    <w:rsid w:val="00D104DB"/>
    <w:rsid w:val="00D107EA"/>
    <w:rsid w:val="00D10918"/>
    <w:rsid w:val="00D10956"/>
    <w:rsid w:val="00D10DB4"/>
    <w:rsid w:val="00D10E7E"/>
    <w:rsid w:val="00D113DA"/>
    <w:rsid w:val="00D116D4"/>
    <w:rsid w:val="00D11B82"/>
    <w:rsid w:val="00D11C4E"/>
    <w:rsid w:val="00D11EC5"/>
    <w:rsid w:val="00D12057"/>
    <w:rsid w:val="00D12525"/>
    <w:rsid w:val="00D12545"/>
    <w:rsid w:val="00D12739"/>
    <w:rsid w:val="00D12BBC"/>
    <w:rsid w:val="00D130DF"/>
    <w:rsid w:val="00D13100"/>
    <w:rsid w:val="00D1323E"/>
    <w:rsid w:val="00D13361"/>
    <w:rsid w:val="00D1378F"/>
    <w:rsid w:val="00D13B66"/>
    <w:rsid w:val="00D13CFA"/>
    <w:rsid w:val="00D14274"/>
    <w:rsid w:val="00D14676"/>
    <w:rsid w:val="00D15266"/>
    <w:rsid w:val="00D15277"/>
    <w:rsid w:val="00D15324"/>
    <w:rsid w:val="00D15A6F"/>
    <w:rsid w:val="00D1608E"/>
    <w:rsid w:val="00D165DD"/>
    <w:rsid w:val="00D16AD8"/>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F86"/>
    <w:rsid w:val="00D22B49"/>
    <w:rsid w:val="00D22D05"/>
    <w:rsid w:val="00D231A1"/>
    <w:rsid w:val="00D235CC"/>
    <w:rsid w:val="00D23746"/>
    <w:rsid w:val="00D23F7D"/>
    <w:rsid w:val="00D24194"/>
    <w:rsid w:val="00D24231"/>
    <w:rsid w:val="00D24321"/>
    <w:rsid w:val="00D2453F"/>
    <w:rsid w:val="00D24AC9"/>
    <w:rsid w:val="00D24F2A"/>
    <w:rsid w:val="00D25071"/>
    <w:rsid w:val="00D25506"/>
    <w:rsid w:val="00D25DD6"/>
    <w:rsid w:val="00D261A6"/>
    <w:rsid w:val="00D26A24"/>
    <w:rsid w:val="00D26F18"/>
    <w:rsid w:val="00D26F90"/>
    <w:rsid w:val="00D26FFF"/>
    <w:rsid w:val="00D27356"/>
    <w:rsid w:val="00D27592"/>
    <w:rsid w:val="00D2784E"/>
    <w:rsid w:val="00D2792A"/>
    <w:rsid w:val="00D27942"/>
    <w:rsid w:val="00D27953"/>
    <w:rsid w:val="00D30175"/>
    <w:rsid w:val="00D303EB"/>
    <w:rsid w:val="00D305A7"/>
    <w:rsid w:val="00D306CB"/>
    <w:rsid w:val="00D30735"/>
    <w:rsid w:val="00D30764"/>
    <w:rsid w:val="00D30B54"/>
    <w:rsid w:val="00D30C8C"/>
    <w:rsid w:val="00D30E19"/>
    <w:rsid w:val="00D312FC"/>
    <w:rsid w:val="00D3181D"/>
    <w:rsid w:val="00D319A7"/>
    <w:rsid w:val="00D319C4"/>
    <w:rsid w:val="00D31BE6"/>
    <w:rsid w:val="00D31DF4"/>
    <w:rsid w:val="00D326A8"/>
    <w:rsid w:val="00D32DDC"/>
    <w:rsid w:val="00D331A7"/>
    <w:rsid w:val="00D3331D"/>
    <w:rsid w:val="00D336F6"/>
    <w:rsid w:val="00D33775"/>
    <w:rsid w:val="00D33A18"/>
    <w:rsid w:val="00D33C9F"/>
    <w:rsid w:val="00D33DB4"/>
    <w:rsid w:val="00D341B6"/>
    <w:rsid w:val="00D34555"/>
    <w:rsid w:val="00D348CF"/>
    <w:rsid w:val="00D34B84"/>
    <w:rsid w:val="00D35302"/>
    <w:rsid w:val="00D35BA2"/>
    <w:rsid w:val="00D35BC3"/>
    <w:rsid w:val="00D35E41"/>
    <w:rsid w:val="00D361DC"/>
    <w:rsid w:val="00D362DA"/>
    <w:rsid w:val="00D362F4"/>
    <w:rsid w:val="00D367C9"/>
    <w:rsid w:val="00D36A68"/>
    <w:rsid w:val="00D36FA5"/>
    <w:rsid w:val="00D37204"/>
    <w:rsid w:val="00D37557"/>
    <w:rsid w:val="00D37C0C"/>
    <w:rsid w:val="00D401C0"/>
    <w:rsid w:val="00D4033D"/>
    <w:rsid w:val="00D40905"/>
    <w:rsid w:val="00D40AB6"/>
    <w:rsid w:val="00D40CEE"/>
    <w:rsid w:val="00D40D8F"/>
    <w:rsid w:val="00D40DAE"/>
    <w:rsid w:val="00D411D2"/>
    <w:rsid w:val="00D41D0A"/>
    <w:rsid w:val="00D42126"/>
    <w:rsid w:val="00D422D4"/>
    <w:rsid w:val="00D4249F"/>
    <w:rsid w:val="00D424E0"/>
    <w:rsid w:val="00D427D9"/>
    <w:rsid w:val="00D42894"/>
    <w:rsid w:val="00D42BE9"/>
    <w:rsid w:val="00D42F87"/>
    <w:rsid w:val="00D42FA0"/>
    <w:rsid w:val="00D4329B"/>
    <w:rsid w:val="00D43359"/>
    <w:rsid w:val="00D43850"/>
    <w:rsid w:val="00D438C2"/>
    <w:rsid w:val="00D438F0"/>
    <w:rsid w:val="00D43A4D"/>
    <w:rsid w:val="00D44299"/>
    <w:rsid w:val="00D444D8"/>
    <w:rsid w:val="00D4459A"/>
    <w:rsid w:val="00D44E87"/>
    <w:rsid w:val="00D4520F"/>
    <w:rsid w:val="00D4522C"/>
    <w:rsid w:val="00D45ACB"/>
    <w:rsid w:val="00D45B07"/>
    <w:rsid w:val="00D45CE6"/>
    <w:rsid w:val="00D46498"/>
    <w:rsid w:val="00D464E1"/>
    <w:rsid w:val="00D46A62"/>
    <w:rsid w:val="00D46F97"/>
    <w:rsid w:val="00D474E0"/>
    <w:rsid w:val="00D47D51"/>
    <w:rsid w:val="00D47F19"/>
    <w:rsid w:val="00D511D2"/>
    <w:rsid w:val="00D513F1"/>
    <w:rsid w:val="00D51857"/>
    <w:rsid w:val="00D518D7"/>
    <w:rsid w:val="00D5192B"/>
    <w:rsid w:val="00D51A65"/>
    <w:rsid w:val="00D51C02"/>
    <w:rsid w:val="00D52537"/>
    <w:rsid w:val="00D525B8"/>
    <w:rsid w:val="00D525CA"/>
    <w:rsid w:val="00D52885"/>
    <w:rsid w:val="00D52A77"/>
    <w:rsid w:val="00D52BF2"/>
    <w:rsid w:val="00D52E9C"/>
    <w:rsid w:val="00D531F1"/>
    <w:rsid w:val="00D53AB6"/>
    <w:rsid w:val="00D53BD1"/>
    <w:rsid w:val="00D54005"/>
    <w:rsid w:val="00D5405F"/>
    <w:rsid w:val="00D540C7"/>
    <w:rsid w:val="00D54463"/>
    <w:rsid w:val="00D546E5"/>
    <w:rsid w:val="00D54B24"/>
    <w:rsid w:val="00D54BB9"/>
    <w:rsid w:val="00D54CE8"/>
    <w:rsid w:val="00D54EB6"/>
    <w:rsid w:val="00D54F1A"/>
    <w:rsid w:val="00D55255"/>
    <w:rsid w:val="00D5563A"/>
    <w:rsid w:val="00D559A5"/>
    <w:rsid w:val="00D55B37"/>
    <w:rsid w:val="00D55DCF"/>
    <w:rsid w:val="00D56599"/>
    <w:rsid w:val="00D56726"/>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4E9"/>
    <w:rsid w:val="00D61732"/>
    <w:rsid w:val="00D61734"/>
    <w:rsid w:val="00D61A28"/>
    <w:rsid w:val="00D61AA1"/>
    <w:rsid w:val="00D61D5F"/>
    <w:rsid w:val="00D61E4A"/>
    <w:rsid w:val="00D6241E"/>
    <w:rsid w:val="00D6264F"/>
    <w:rsid w:val="00D62964"/>
    <w:rsid w:val="00D62B86"/>
    <w:rsid w:val="00D62DA4"/>
    <w:rsid w:val="00D63139"/>
    <w:rsid w:val="00D6332A"/>
    <w:rsid w:val="00D63441"/>
    <w:rsid w:val="00D634C4"/>
    <w:rsid w:val="00D6381F"/>
    <w:rsid w:val="00D63CDC"/>
    <w:rsid w:val="00D63D5C"/>
    <w:rsid w:val="00D63D8F"/>
    <w:rsid w:val="00D63FC2"/>
    <w:rsid w:val="00D6428E"/>
    <w:rsid w:val="00D64300"/>
    <w:rsid w:val="00D64A55"/>
    <w:rsid w:val="00D64F54"/>
    <w:rsid w:val="00D651DC"/>
    <w:rsid w:val="00D6525A"/>
    <w:rsid w:val="00D654F8"/>
    <w:rsid w:val="00D65841"/>
    <w:rsid w:val="00D65B36"/>
    <w:rsid w:val="00D65CE1"/>
    <w:rsid w:val="00D65E8C"/>
    <w:rsid w:val="00D66060"/>
    <w:rsid w:val="00D66C33"/>
    <w:rsid w:val="00D67559"/>
    <w:rsid w:val="00D67AD3"/>
    <w:rsid w:val="00D67EFC"/>
    <w:rsid w:val="00D67FA7"/>
    <w:rsid w:val="00D701FC"/>
    <w:rsid w:val="00D70682"/>
    <w:rsid w:val="00D707E8"/>
    <w:rsid w:val="00D708C1"/>
    <w:rsid w:val="00D70A27"/>
    <w:rsid w:val="00D711C6"/>
    <w:rsid w:val="00D712B4"/>
    <w:rsid w:val="00D712D8"/>
    <w:rsid w:val="00D71B46"/>
    <w:rsid w:val="00D721F1"/>
    <w:rsid w:val="00D72502"/>
    <w:rsid w:val="00D72750"/>
    <w:rsid w:val="00D7277E"/>
    <w:rsid w:val="00D727E7"/>
    <w:rsid w:val="00D728F9"/>
    <w:rsid w:val="00D729B7"/>
    <w:rsid w:val="00D72B3A"/>
    <w:rsid w:val="00D73308"/>
    <w:rsid w:val="00D73644"/>
    <w:rsid w:val="00D73B43"/>
    <w:rsid w:val="00D73CC5"/>
    <w:rsid w:val="00D74020"/>
    <w:rsid w:val="00D74251"/>
    <w:rsid w:val="00D74252"/>
    <w:rsid w:val="00D742CD"/>
    <w:rsid w:val="00D74383"/>
    <w:rsid w:val="00D744E0"/>
    <w:rsid w:val="00D7459D"/>
    <w:rsid w:val="00D7474C"/>
    <w:rsid w:val="00D74900"/>
    <w:rsid w:val="00D74AF6"/>
    <w:rsid w:val="00D74BBC"/>
    <w:rsid w:val="00D74E32"/>
    <w:rsid w:val="00D74E61"/>
    <w:rsid w:val="00D7510C"/>
    <w:rsid w:val="00D7577A"/>
    <w:rsid w:val="00D75A89"/>
    <w:rsid w:val="00D75C5F"/>
    <w:rsid w:val="00D75D4A"/>
    <w:rsid w:val="00D77A7D"/>
    <w:rsid w:val="00D77ADB"/>
    <w:rsid w:val="00D77D20"/>
    <w:rsid w:val="00D77E1E"/>
    <w:rsid w:val="00D77F37"/>
    <w:rsid w:val="00D8031F"/>
    <w:rsid w:val="00D808A7"/>
    <w:rsid w:val="00D80FCD"/>
    <w:rsid w:val="00D81628"/>
    <w:rsid w:val="00D816FF"/>
    <w:rsid w:val="00D81957"/>
    <w:rsid w:val="00D81ADF"/>
    <w:rsid w:val="00D81DDD"/>
    <w:rsid w:val="00D82B69"/>
    <w:rsid w:val="00D831C7"/>
    <w:rsid w:val="00D8362B"/>
    <w:rsid w:val="00D837BE"/>
    <w:rsid w:val="00D8381C"/>
    <w:rsid w:val="00D83AE8"/>
    <w:rsid w:val="00D83ED6"/>
    <w:rsid w:val="00D8475B"/>
    <w:rsid w:val="00D84783"/>
    <w:rsid w:val="00D848F4"/>
    <w:rsid w:val="00D84A95"/>
    <w:rsid w:val="00D84D71"/>
    <w:rsid w:val="00D84E18"/>
    <w:rsid w:val="00D84E74"/>
    <w:rsid w:val="00D85014"/>
    <w:rsid w:val="00D8515F"/>
    <w:rsid w:val="00D8552E"/>
    <w:rsid w:val="00D85D37"/>
    <w:rsid w:val="00D85F2D"/>
    <w:rsid w:val="00D8611F"/>
    <w:rsid w:val="00D8698E"/>
    <w:rsid w:val="00D86D00"/>
    <w:rsid w:val="00D872AD"/>
    <w:rsid w:val="00D873BF"/>
    <w:rsid w:val="00D87C4B"/>
    <w:rsid w:val="00D9002F"/>
    <w:rsid w:val="00D906C4"/>
    <w:rsid w:val="00D906CC"/>
    <w:rsid w:val="00D90910"/>
    <w:rsid w:val="00D90D54"/>
    <w:rsid w:val="00D90DE1"/>
    <w:rsid w:val="00D90FAB"/>
    <w:rsid w:val="00D90FD9"/>
    <w:rsid w:val="00D91079"/>
    <w:rsid w:val="00D9161C"/>
    <w:rsid w:val="00D91B46"/>
    <w:rsid w:val="00D9218D"/>
    <w:rsid w:val="00D921FD"/>
    <w:rsid w:val="00D92D29"/>
    <w:rsid w:val="00D92FC5"/>
    <w:rsid w:val="00D93008"/>
    <w:rsid w:val="00D931B7"/>
    <w:rsid w:val="00D932DC"/>
    <w:rsid w:val="00D9343B"/>
    <w:rsid w:val="00D93736"/>
    <w:rsid w:val="00D9382E"/>
    <w:rsid w:val="00D938AD"/>
    <w:rsid w:val="00D93F34"/>
    <w:rsid w:val="00D94085"/>
    <w:rsid w:val="00D94428"/>
    <w:rsid w:val="00D94F15"/>
    <w:rsid w:val="00D950ED"/>
    <w:rsid w:val="00D954C5"/>
    <w:rsid w:val="00D956FD"/>
    <w:rsid w:val="00D95DC8"/>
    <w:rsid w:val="00D96152"/>
    <w:rsid w:val="00D96375"/>
    <w:rsid w:val="00D9638F"/>
    <w:rsid w:val="00D965A5"/>
    <w:rsid w:val="00D967F6"/>
    <w:rsid w:val="00D9744E"/>
    <w:rsid w:val="00D97544"/>
    <w:rsid w:val="00D976D2"/>
    <w:rsid w:val="00D97AE5"/>
    <w:rsid w:val="00D97E30"/>
    <w:rsid w:val="00D97FE1"/>
    <w:rsid w:val="00DA00A6"/>
    <w:rsid w:val="00DA08EC"/>
    <w:rsid w:val="00DA0B21"/>
    <w:rsid w:val="00DA0B85"/>
    <w:rsid w:val="00DA1053"/>
    <w:rsid w:val="00DA10CA"/>
    <w:rsid w:val="00DA1804"/>
    <w:rsid w:val="00DA1AE1"/>
    <w:rsid w:val="00DA1F2D"/>
    <w:rsid w:val="00DA2181"/>
    <w:rsid w:val="00DA21FD"/>
    <w:rsid w:val="00DA26C3"/>
    <w:rsid w:val="00DA275A"/>
    <w:rsid w:val="00DA2C84"/>
    <w:rsid w:val="00DA3155"/>
    <w:rsid w:val="00DA39F9"/>
    <w:rsid w:val="00DA3A31"/>
    <w:rsid w:val="00DA3C82"/>
    <w:rsid w:val="00DA3E13"/>
    <w:rsid w:val="00DA3E39"/>
    <w:rsid w:val="00DA41E9"/>
    <w:rsid w:val="00DA439C"/>
    <w:rsid w:val="00DA4CAB"/>
    <w:rsid w:val="00DA4D69"/>
    <w:rsid w:val="00DA4F2C"/>
    <w:rsid w:val="00DA54C7"/>
    <w:rsid w:val="00DA5BF9"/>
    <w:rsid w:val="00DA5F9E"/>
    <w:rsid w:val="00DA6474"/>
    <w:rsid w:val="00DA66D5"/>
    <w:rsid w:val="00DA691A"/>
    <w:rsid w:val="00DA6920"/>
    <w:rsid w:val="00DA7C29"/>
    <w:rsid w:val="00DA7D6B"/>
    <w:rsid w:val="00DB0372"/>
    <w:rsid w:val="00DB07C2"/>
    <w:rsid w:val="00DB08D0"/>
    <w:rsid w:val="00DB0A83"/>
    <w:rsid w:val="00DB0B34"/>
    <w:rsid w:val="00DB0CBB"/>
    <w:rsid w:val="00DB0F7B"/>
    <w:rsid w:val="00DB1844"/>
    <w:rsid w:val="00DB1DF3"/>
    <w:rsid w:val="00DB2305"/>
    <w:rsid w:val="00DB2529"/>
    <w:rsid w:val="00DB255B"/>
    <w:rsid w:val="00DB2753"/>
    <w:rsid w:val="00DB2967"/>
    <w:rsid w:val="00DB2AB4"/>
    <w:rsid w:val="00DB2C58"/>
    <w:rsid w:val="00DB2D55"/>
    <w:rsid w:val="00DB2E4E"/>
    <w:rsid w:val="00DB350B"/>
    <w:rsid w:val="00DB3828"/>
    <w:rsid w:val="00DB3989"/>
    <w:rsid w:val="00DB3ED9"/>
    <w:rsid w:val="00DB3F96"/>
    <w:rsid w:val="00DB4289"/>
    <w:rsid w:val="00DB45CA"/>
    <w:rsid w:val="00DB45CF"/>
    <w:rsid w:val="00DB4704"/>
    <w:rsid w:val="00DB5258"/>
    <w:rsid w:val="00DB52C9"/>
    <w:rsid w:val="00DB547C"/>
    <w:rsid w:val="00DB54BF"/>
    <w:rsid w:val="00DB5E88"/>
    <w:rsid w:val="00DB60D5"/>
    <w:rsid w:val="00DB6107"/>
    <w:rsid w:val="00DB6123"/>
    <w:rsid w:val="00DB614B"/>
    <w:rsid w:val="00DB618C"/>
    <w:rsid w:val="00DB672E"/>
    <w:rsid w:val="00DB7C92"/>
    <w:rsid w:val="00DB7E23"/>
    <w:rsid w:val="00DB7ECC"/>
    <w:rsid w:val="00DC0172"/>
    <w:rsid w:val="00DC06B8"/>
    <w:rsid w:val="00DC09D3"/>
    <w:rsid w:val="00DC0CEA"/>
    <w:rsid w:val="00DC0F63"/>
    <w:rsid w:val="00DC1053"/>
    <w:rsid w:val="00DC11C5"/>
    <w:rsid w:val="00DC145B"/>
    <w:rsid w:val="00DC16F9"/>
    <w:rsid w:val="00DC17E0"/>
    <w:rsid w:val="00DC1820"/>
    <w:rsid w:val="00DC1CE7"/>
    <w:rsid w:val="00DC2332"/>
    <w:rsid w:val="00DC2468"/>
    <w:rsid w:val="00DC271E"/>
    <w:rsid w:val="00DC29BE"/>
    <w:rsid w:val="00DC2E37"/>
    <w:rsid w:val="00DC2F1F"/>
    <w:rsid w:val="00DC3240"/>
    <w:rsid w:val="00DC3290"/>
    <w:rsid w:val="00DC36B9"/>
    <w:rsid w:val="00DC37B5"/>
    <w:rsid w:val="00DC3CA4"/>
    <w:rsid w:val="00DC42EB"/>
    <w:rsid w:val="00DC4365"/>
    <w:rsid w:val="00DC48EB"/>
    <w:rsid w:val="00DC4A87"/>
    <w:rsid w:val="00DC4D12"/>
    <w:rsid w:val="00DC505C"/>
    <w:rsid w:val="00DC51CC"/>
    <w:rsid w:val="00DC59E6"/>
    <w:rsid w:val="00DC5A40"/>
    <w:rsid w:val="00DC5B92"/>
    <w:rsid w:val="00DC5D44"/>
    <w:rsid w:val="00DC5E49"/>
    <w:rsid w:val="00DC6CF6"/>
    <w:rsid w:val="00DC6D1B"/>
    <w:rsid w:val="00DC6EED"/>
    <w:rsid w:val="00DC6F42"/>
    <w:rsid w:val="00DC7342"/>
    <w:rsid w:val="00DC753F"/>
    <w:rsid w:val="00DC794B"/>
    <w:rsid w:val="00DC7A5D"/>
    <w:rsid w:val="00DC7C14"/>
    <w:rsid w:val="00DD0012"/>
    <w:rsid w:val="00DD02DD"/>
    <w:rsid w:val="00DD0914"/>
    <w:rsid w:val="00DD0DA0"/>
    <w:rsid w:val="00DD16FB"/>
    <w:rsid w:val="00DD1CC1"/>
    <w:rsid w:val="00DD1D4F"/>
    <w:rsid w:val="00DD2238"/>
    <w:rsid w:val="00DD2C11"/>
    <w:rsid w:val="00DD2D59"/>
    <w:rsid w:val="00DD2DDF"/>
    <w:rsid w:val="00DD2EA4"/>
    <w:rsid w:val="00DD30C6"/>
    <w:rsid w:val="00DD32B7"/>
    <w:rsid w:val="00DD3459"/>
    <w:rsid w:val="00DD348C"/>
    <w:rsid w:val="00DD3516"/>
    <w:rsid w:val="00DD3AAB"/>
    <w:rsid w:val="00DD3D18"/>
    <w:rsid w:val="00DD3D7C"/>
    <w:rsid w:val="00DD40AC"/>
    <w:rsid w:val="00DD4273"/>
    <w:rsid w:val="00DD494F"/>
    <w:rsid w:val="00DD4EC6"/>
    <w:rsid w:val="00DD50BC"/>
    <w:rsid w:val="00DD53B7"/>
    <w:rsid w:val="00DD5718"/>
    <w:rsid w:val="00DD5998"/>
    <w:rsid w:val="00DD5A18"/>
    <w:rsid w:val="00DD5A1E"/>
    <w:rsid w:val="00DD5EB2"/>
    <w:rsid w:val="00DD635E"/>
    <w:rsid w:val="00DD65B9"/>
    <w:rsid w:val="00DD66C7"/>
    <w:rsid w:val="00DD7A6D"/>
    <w:rsid w:val="00DD7C54"/>
    <w:rsid w:val="00DD7E47"/>
    <w:rsid w:val="00DD7F2B"/>
    <w:rsid w:val="00DE1765"/>
    <w:rsid w:val="00DE18C7"/>
    <w:rsid w:val="00DE1EBD"/>
    <w:rsid w:val="00DE1FE3"/>
    <w:rsid w:val="00DE25F0"/>
    <w:rsid w:val="00DE289B"/>
    <w:rsid w:val="00DE31E3"/>
    <w:rsid w:val="00DE3693"/>
    <w:rsid w:val="00DE3753"/>
    <w:rsid w:val="00DE3BF2"/>
    <w:rsid w:val="00DE3C95"/>
    <w:rsid w:val="00DE3DA6"/>
    <w:rsid w:val="00DE4096"/>
    <w:rsid w:val="00DE41AA"/>
    <w:rsid w:val="00DE4668"/>
    <w:rsid w:val="00DE46E4"/>
    <w:rsid w:val="00DE4753"/>
    <w:rsid w:val="00DE47CB"/>
    <w:rsid w:val="00DE4974"/>
    <w:rsid w:val="00DE5192"/>
    <w:rsid w:val="00DE53FB"/>
    <w:rsid w:val="00DE56A5"/>
    <w:rsid w:val="00DE57EB"/>
    <w:rsid w:val="00DE5982"/>
    <w:rsid w:val="00DE5AB4"/>
    <w:rsid w:val="00DE6032"/>
    <w:rsid w:val="00DE63ED"/>
    <w:rsid w:val="00DE6B4F"/>
    <w:rsid w:val="00DE6C6E"/>
    <w:rsid w:val="00DE6F4D"/>
    <w:rsid w:val="00DE7161"/>
    <w:rsid w:val="00DE7371"/>
    <w:rsid w:val="00DF058D"/>
    <w:rsid w:val="00DF05A0"/>
    <w:rsid w:val="00DF0717"/>
    <w:rsid w:val="00DF0726"/>
    <w:rsid w:val="00DF0E7C"/>
    <w:rsid w:val="00DF0F73"/>
    <w:rsid w:val="00DF124E"/>
    <w:rsid w:val="00DF135B"/>
    <w:rsid w:val="00DF1B47"/>
    <w:rsid w:val="00DF1E3B"/>
    <w:rsid w:val="00DF1F03"/>
    <w:rsid w:val="00DF2098"/>
    <w:rsid w:val="00DF22A1"/>
    <w:rsid w:val="00DF22F6"/>
    <w:rsid w:val="00DF2637"/>
    <w:rsid w:val="00DF27FB"/>
    <w:rsid w:val="00DF28DB"/>
    <w:rsid w:val="00DF392A"/>
    <w:rsid w:val="00DF3943"/>
    <w:rsid w:val="00DF3952"/>
    <w:rsid w:val="00DF3BF5"/>
    <w:rsid w:val="00DF3D45"/>
    <w:rsid w:val="00DF3EB5"/>
    <w:rsid w:val="00DF40CA"/>
    <w:rsid w:val="00DF40D9"/>
    <w:rsid w:val="00DF423E"/>
    <w:rsid w:val="00DF488E"/>
    <w:rsid w:val="00DF4A1D"/>
    <w:rsid w:val="00DF4FD6"/>
    <w:rsid w:val="00DF5700"/>
    <w:rsid w:val="00DF588E"/>
    <w:rsid w:val="00DF5E7E"/>
    <w:rsid w:val="00DF5EFC"/>
    <w:rsid w:val="00DF5F24"/>
    <w:rsid w:val="00DF603B"/>
    <w:rsid w:val="00DF637A"/>
    <w:rsid w:val="00DF6540"/>
    <w:rsid w:val="00DF6606"/>
    <w:rsid w:val="00DF6A44"/>
    <w:rsid w:val="00DF6DA8"/>
    <w:rsid w:val="00DF6F0B"/>
    <w:rsid w:val="00DF6F51"/>
    <w:rsid w:val="00DF70A2"/>
    <w:rsid w:val="00DF78FA"/>
    <w:rsid w:val="00E00155"/>
    <w:rsid w:val="00E0026C"/>
    <w:rsid w:val="00E00301"/>
    <w:rsid w:val="00E0037C"/>
    <w:rsid w:val="00E007C9"/>
    <w:rsid w:val="00E00BA3"/>
    <w:rsid w:val="00E00BFF"/>
    <w:rsid w:val="00E00C9E"/>
    <w:rsid w:val="00E00E60"/>
    <w:rsid w:val="00E00F3A"/>
    <w:rsid w:val="00E018D9"/>
    <w:rsid w:val="00E020F3"/>
    <w:rsid w:val="00E023FA"/>
    <w:rsid w:val="00E02C10"/>
    <w:rsid w:val="00E02C86"/>
    <w:rsid w:val="00E02DAA"/>
    <w:rsid w:val="00E02DB9"/>
    <w:rsid w:val="00E02F07"/>
    <w:rsid w:val="00E0300C"/>
    <w:rsid w:val="00E032D4"/>
    <w:rsid w:val="00E034CA"/>
    <w:rsid w:val="00E03582"/>
    <w:rsid w:val="00E03768"/>
    <w:rsid w:val="00E0379A"/>
    <w:rsid w:val="00E03B5B"/>
    <w:rsid w:val="00E03C94"/>
    <w:rsid w:val="00E0414E"/>
    <w:rsid w:val="00E04214"/>
    <w:rsid w:val="00E0430F"/>
    <w:rsid w:val="00E04B14"/>
    <w:rsid w:val="00E0541E"/>
    <w:rsid w:val="00E0579B"/>
    <w:rsid w:val="00E057CE"/>
    <w:rsid w:val="00E0594D"/>
    <w:rsid w:val="00E059E0"/>
    <w:rsid w:val="00E05E16"/>
    <w:rsid w:val="00E060A7"/>
    <w:rsid w:val="00E062E2"/>
    <w:rsid w:val="00E06F33"/>
    <w:rsid w:val="00E06F74"/>
    <w:rsid w:val="00E070AE"/>
    <w:rsid w:val="00E073D6"/>
    <w:rsid w:val="00E07A06"/>
    <w:rsid w:val="00E07AD7"/>
    <w:rsid w:val="00E1047C"/>
    <w:rsid w:val="00E10555"/>
    <w:rsid w:val="00E10854"/>
    <w:rsid w:val="00E111B0"/>
    <w:rsid w:val="00E115FC"/>
    <w:rsid w:val="00E1169E"/>
    <w:rsid w:val="00E11907"/>
    <w:rsid w:val="00E11D09"/>
    <w:rsid w:val="00E11ED7"/>
    <w:rsid w:val="00E12403"/>
    <w:rsid w:val="00E13437"/>
    <w:rsid w:val="00E136FE"/>
    <w:rsid w:val="00E13945"/>
    <w:rsid w:val="00E139DB"/>
    <w:rsid w:val="00E13BDE"/>
    <w:rsid w:val="00E13D9C"/>
    <w:rsid w:val="00E14870"/>
    <w:rsid w:val="00E14B3E"/>
    <w:rsid w:val="00E14DDD"/>
    <w:rsid w:val="00E14E44"/>
    <w:rsid w:val="00E14F3C"/>
    <w:rsid w:val="00E14F7E"/>
    <w:rsid w:val="00E15244"/>
    <w:rsid w:val="00E1546E"/>
    <w:rsid w:val="00E15776"/>
    <w:rsid w:val="00E161B3"/>
    <w:rsid w:val="00E16551"/>
    <w:rsid w:val="00E1659D"/>
    <w:rsid w:val="00E167D7"/>
    <w:rsid w:val="00E16931"/>
    <w:rsid w:val="00E16C96"/>
    <w:rsid w:val="00E16ED2"/>
    <w:rsid w:val="00E171B4"/>
    <w:rsid w:val="00E172A9"/>
    <w:rsid w:val="00E1761F"/>
    <w:rsid w:val="00E17CFA"/>
    <w:rsid w:val="00E17D8C"/>
    <w:rsid w:val="00E17DD8"/>
    <w:rsid w:val="00E20131"/>
    <w:rsid w:val="00E204BF"/>
    <w:rsid w:val="00E20B24"/>
    <w:rsid w:val="00E213C0"/>
    <w:rsid w:val="00E21EEC"/>
    <w:rsid w:val="00E2203E"/>
    <w:rsid w:val="00E221EE"/>
    <w:rsid w:val="00E22CF7"/>
    <w:rsid w:val="00E22DC8"/>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9BE"/>
    <w:rsid w:val="00E24EC7"/>
    <w:rsid w:val="00E25050"/>
    <w:rsid w:val="00E250AF"/>
    <w:rsid w:val="00E258C8"/>
    <w:rsid w:val="00E25CDA"/>
    <w:rsid w:val="00E25D15"/>
    <w:rsid w:val="00E25F29"/>
    <w:rsid w:val="00E261AA"/>
    <w:rsid w:val="00E261BD"/>
    <w:rsid w:val="00E2653C"/>
    <w:rsid w:val="00E26637"/>
    <w:rsid w:val="00E26BBA"/>
    <w:rsid w:val="00E26BFE"/>
    <w:rsid w:val="00E26D45"/>
    <w:rsid w:val="00E27413"/>
    <w:rsid w:val="00E2742E"/>
    <w:rsid w:val="00E2748C"/>
    <w:rsid w:val="00E274CE"/>
    <w:rsid w:val="00E27598"/>
    <w:rsid w:val="00E27B73"/>
    <w:rsid w:val="00E27EC4"/>
    <w:rsid w:val="00E27FB9"/>
    <w:rsid w:val="00E300E3"/>
    <w:rsid w:val="00E30766"/>
    <w:rsid w:val="00E307DC"/>
    <w:rsid w:val="00E30D1B"/>
    <w:rsid w:val="00E30D3A"/>
    <w:rsid w:val="00E31164"/>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4125"/>
    <w:rsid w:val="00E342C1"/>
    <w:rsid w:val="00E3462F"/>
    <w:rsid w:val="00E34633"/>
    <w:rsid w:val="00E34A23"/>
    <w:rsid w:val="00E34B85"/>
    <w:rsid w:val="00E34BA1"/>
    <w:rsid w:val="00E34ECF"/>
    <w:rsid w:val="00E3534D"/>
    <w:rsid w:val="00E353FA"/>
    <w:rsid w:val="00E35D40"/>
    <w:rsid w:val="00E35ED5"/>
    <w:rsid w:val="00E3615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46A"/>
    <w:rsid w:val="00E4057C"/>
    <w:rsid w:val="00E405DB"/>
    <w:rsid w:val="00E40C1E"/>
    <w:rsid w:val="00E40C94"/>
    <w:rsid w:val="00E40F2C"/>
    <w:rsid w:val="00E41181"/>
    <w:rsid w:val="00E416F9"/>
    <w:rsid w:val="00E41910"/>
    <w:rsid w:val="00E41AB6"/>
    <w:rsid w:val="00E41CF4"/>
    <w:rsid w:val="00E4211D"/>
    <w:rsid w:val="00E42198"/>
    <w:rsid w:val="00E424B3"/>
    <w:rsid w:val="00E424CB"/>
    <w:rsid w:val="00E426E1"/>
    <w:rsid w:val="00E429D2"/>
    <w:rsid w:val="00E43299"/>
    <w:rsid w:val="00E438FE"/>
    <w:rsid w:val="00E43938"/>
    <w:rsid w:val="00E43A56"/>
    <w:rsid w:val="00E43D22"/>
    <w:rsid w:val="00E43DC3"/>
    <w:rsid w:val="00E43DD1"/>
    <w:rsid w:val="00E444C8"/>
    <w:rsid w:val="00E446CE"/>
    <w:rsid w:val="00E44876"/>
    <w:rsid w:val="00E46495"/>
    <w:rsid w:val="00E46CF9"/>
    <w:rsid w:val="00E47027"/>
    <w:rsid w:val="00E4791C"/>
    <w:rsid w:val="00E47CBE"/>
    <w:rsid w:val="00E47EBA"/>
    <w:rsid w:val="00E50224"/>
    <w:rsid w:val="00E50622"/>
    <w:rsid w:val="00E50B54"/>
    <w:rsid w:val="00E511F2"/>
    <w:rsid w:val="00E51269"/>
    <w:rsid w:val="00E516EF"/>
    <w:rsid w:val="00E517E8"/>
    <w:rsid w:val="00E51BD1"/>
    <w:rsid w:val="00E51F60"/>
    <w:rsid w:val="00E51FD3"/>
    <w:rsid w:val="00E520C3"/>
    <w:rsid w:val="00E52189"/>
    <w:rsid w:val="00E522B1"/>
    <w:rsid w:val="00E5289E"/>
    <w:rsid w:val="00E52B4C"/>
    <w:rsid w:val="00E52B7D"/>
    <w:rsid w:val="00E52E85"/>
    <w:rsid w:val="00E53621"/>
    <w:rsid w:val="00E5388A"/>
    <w:rsid w:val="00E53ACD"/>
    <w:rsid w:val="00E53B4F"/>
    <w:rsid w:val="00E54086"/>
    <w:rsid w:val="00E54159"/>
    <w:rsid w:val="00E5428E"/>
    <w:rsid w:val="00E542A5"/>
    <w:rsid w:val="00E5445E"/>
    <w:rsid w:val="00E54647"/>
    <w:rsid w:val="00E54B63"/>
    <w:rsid w:val="00E54F57"/>
    <w:rsid w:val="00E559EE"/>
    <w:rsid w:val="00E55B0B"/>
    <w:rsid w:val="00E55E76"/>
    <w:rsid w:val="00E55F29"/>
    <w:rsid w:val="00E56666"/>
    <w:rsid w:val="00E5737B"/>
    <w:rsid w:val="00E573F9"/>
    <w:rsid w:val="00E574A5"/>
    <w:rsid w:val="00E5754D"/>
    <w:rsid w:val="00E578ED"/>
    <w:rsid w:val="00E579B5"/>
    <w:rsid w:val="00E57DC3"/>
    <w:rsid w:val="00E57FA2"/>
    <w:rsid w:val="00E602CD"/>
    <w:rsid w:val="00E60570"/>
    <w:rsid w:val="00E6174C"/>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3F9D"/>
    <w:rsid w:val="00E6436B"/>
    <w:rsid w:val="00E648E6"/>
    <w:rsid w:val="00E649BD"/>
    <w:rsid w:val="00E64E15"/>
    <w:rsid w:val="00E64EFF"/>
    <w:rsid w:val="00E6513E"/>
    <w:rsid w:val="00E6521A"/>
    <w:rsid w:val="00E65239"/>
    <w:rsid w:val="00E652F8"/>
    <w:rsid w:val="00E6573C"/>
    <w:rsid w:val="00E65B56"/>
    <w:rsid w:val="00E65D04"/>
    <w:rsid w:val="00E6625A"/>
    <w:rsid w:val="00E66692"/>
    <w:rsid w:val="00E66F94"/>
    <w:rsid w:val="00E6759E"/>
    <w:rsid w:val="00E67940"/>
    <w:rsid w:val="00E67B03"/>
    <w:rsid w:val="00E67BD6"/>
    <w:rsid w:val="00E67FDF"/>
    <w:rsid w:val="00E70971"/>
    <w:rsid w:val="00E70E24"/>
    <w:rsid w:val="00E70EE9"/>
    <w:rsid w:val="00E71316"/>
    <w:rsid w:val="00E71993"/>
    <w:rsid w:val="00E71EAB"/>
    <w:rsid w:val="00E71FE4"/>
    <w:rsid w:val="00E7215A"/>
    <w:rsid w:val="00E72502"/>
    <w:rsid w:val="00E72520"/>
    <w:rsid w:val="00E72747"/>
    <w:rsid w:val="00E72805"/>
    <w:rsid w:val="00E72C52"/>
    <w:rsid w:val="00E72E18"/>
    <w:rsid w:val="00E73175"/>
    <w:rsid w:val="00E7398C"/>
    <w:rsid w:val="00E73F2F"/>
    <w:rsid w:val="00E746DF"/>
    <w:rsid w:val="00E74814"/>
    <w:rsid w:val="00E748FD"/>
    <w:rsid w:val="00E7493B"/>
    <w:rsid w:val="00E74988"/>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F7C"/>
    <w:rsid w:val="00E8051E"/>
    <w:rsid w:val="00E80971"/>
    <w:rsid w:val="00E80BC5"/>
    <w:rsid w:val="00E8125F"/>
    <w:rsid w:val="00E8160C"/>
    <w:rsid w:val="00E81772"/>
    <w:rsid w:val="00E81A73"/>
    <w:rsid w:val="00E81EC5"/>
    <w:rsid w:val="00E8202B"/>
    <w:rsid w:val="00E82219"/>
    <w:rsid w:val="00E824F7"/>
    <w:rsid w:val="00E82AE1"/>
    <w:rsid w:val="00E82B4D"/>
    <w:rsid w:val="00E82EC5"/>
    <w:rsid w:val="00E83788"/>
    <w:rsid w:val="00E83D6D"/>
    <w:rsid w:val="00E83F9D"/>
    <w:rsid w:val="00E84033"/>
    <w:rsid w:val="00E84157"/>
    <w:rsid w:val="00E84601"/>
    <w:rsid w:val="00E848FF"/>
    <w:rsid w:val="00E84D6E"/>
    <w:rsid w:val="00E86031"/>
    <w:rsid w:val="00E864F1"/>
    <w:rsid w:val="00E86623"/>
    <w:rsid w:val="00E8676E"/>
    <w:rsid w:val="00E8685A"/>
    <w:rsid w:val="00E8693A"/>
    <w:rsid w:val="00E86994"/>
    <w:rsid w:val="00E86BD0"/>
    <w:rsid w:val="00E872EF"/>
    <w:rsid w:val="00E87DE5"/>
    <w:rsid w:val="00E87EB2"/>
    <w:rsid w:val="00E905C8"/>
    <w:rsid w:val="00E906CF"/>
    <w:rsid w:val="00E9168F"/>
    <w:rsid w:val="00E91CBD"/>
    <w:rsid w:val="00E91E8C"/>
    <w:rsid w:val="00E92A3A"/>
    <w:rsid w:val="00E92BC0"/>
    <w:rsid w:val="00E92F76"/>
    <w:rsid w:val="00E93108"/>
    <w:rsid w:val="00E93585"/>
    <w:rsid w:val="00E93604"/>
    <w:rsid w:val="00E93969"/>
    <w:rsid w:val="00E9415A"/>
    <w:rsid w:val="00E94320"/>
    <w:rsid w:val="00E949A9"/>
    <w:rsid w:val="00E94AA5"/>
    <w:rsid w:val="00E95A80"/>
    <w:rsid w:val="00E96441"/>
    <w:rsid w:val="00E9664A"/>
    <w:rsid w:val="00E966FB"/>
    <w:rsid w:val="00E96F2F"/>
    <w:rsid w:val="00E971F2"/>
    <w:rsid w:val="00E97648"/>
    <w:rsid w:val="00E97F99"/>
    <w:rsid w:val="00E97FCF"/>
    <w:rsid w:val="00EA0915"/>
    <w:rsid w:val="00EA176C"/>
    <w:rsid w:val="00EA1C1D"/>
    <w:rsid w:val="00EA1E08"/>
    <w:rsid w:val="00EA1E73"/>
    <w:rsid w:val="00EA1EB7"/>
    <w:rsid w:val="00EA21C3"/>
    <w:rsid w:val="00EA22F8"/>
    <w:rsid w:val="00EA248D"/>
    <w:rsid w:val="00EA2681"/>
    <w:rsid w:val="00EA2C9C"/>
    <w:rsid w:val="00EA30F6"/>
    <w:rsid w:val="00EA31B7"/>
    <w:rsid w:val="00EA34BB"/>
    <w:rsid w:val="00EA356D"/>
    <w:rsid w:val="00EA36E2"/>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988"/>
    <w:rsid w:val="00EB02E8"/>
    <w:rsid w:val="00EB03E6"/>
    <w:rsid w:val="00EB04E6"/>
    <w:rsid w:val="00EB0D0E"/>
    <w:rsid w:val="00EB0D39"/>
    <w:rsid w:val="00EB137F"/>
    <w:rsid w:val="00EB1408"/>
    <w:rsid w:val="00EB1579"/>
    <w:rsid w:val="00EB1938"/>
    <w:rsid w:val="00EB1BB3"/>
    <w:rsid w:val="00EB1E1A"/>
    <w:rsid w:val="00EB2A6E"/>
    <w:rsid w:val="00EB2B42"/>
    <w:rsid w:val="00EB2C98"/>
    <w:rsid w:val="00EB2CAC"/>
    <w:rsid w:val="00EB2DA0"/>
    <w:rsid w:val="00EB2E5F"/>
    <w:rsid w:val="00EB3020"/>
    <w:rsid w:val="00EB3064"/>
    <w:rsid w:val="00EB3AAE"/>
    <w:rsid w:val="00EB3E5E"/>
    <w:rsid w:val="00EB3F52"/>
    <w:rsid w:val="00EB4191"/>
    <w:rsid w:val="00EB4D73"/>
    <w:rsid w:val="00EB4DAF"/>
    <w:rsid w:val="00EB5112"/>
    <w:rsid w:val="00EB576D"/>
    <w:rsid w:val="00EB5980"/>
    <w:rsid w:val="00EB5E02"/>
    <w:rsid w:val="00EB5E7C"/>
    <w:rsid w:val="00EB5F83"/>
    <w:rsid w:val="00EB627D"/>
    <w:rsid w:val="00EB680F"/>
    <w:rsid w:val="00EB695D"/>
    <w:rsid w:val="00EB6A9E"/>
    <w:rsid w:val="00EB6DE7"/>
    <w:rsid w:val="00EB7853"/>
    <w:rsid w:val="00EB7C39"/>
    <w:rsid w:val="00EB7D6D"/>
    <w:rsid w:val="00EC0153"/>
    <w:rsid w:val="00EC051C"/>
    <w:rsid w:val="00EC05FD"/>
    <w:rsid w:val="00EC0BEC"/>
    <w:rsid w:val="00EC0CBC"/>
    <w:rsid w:val="00EC0F35"/>
    <w:rsid w:val="00EC0F9C"/>
    <w:rsid w:val="00EC12D7"/>
    <w:rsid w:val="00EC1835"/>
    <w:rsid w:val="00EC1C95"/>
    <w:rsid w:val="00EC1E31"/>
    <w:rsid w:val="00EC23FE"/>
    <w:rsid w:val="00EC2F34"/>
    <w:rsid w:val="00EC31B7"/>
    <w:rsid w:val="00EC3366"/>
    <w:rsid w:val="00EC33ED"/>
    <w:rsid w:val="00EC3633"/>
    <w:rsid w:val="00EC3AE5"/>
    <w:rsid w:val="00EC3B93"/>
    <w:rsid w:val="00EC422B"/>
    <w:rsid w:val="00EC42C7"/>
    <w:rsid w:val="00EC42ED"/>
    <w:rsid w:val="00EC4E91"/>
    <w:rsid w:val="00EC51C8"/>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39"/>
    <w:rsid w:val="00ED108D"/>
    <w:rsid w:val="00ED10A9"/>
    <w:rsid w:val="00ED11B1"/>
    <w:rsid w:val="00ED1B08"/>
    <w:rsid w:val="00ED202F"/>
    <w:rsid w:val="00ED20C9"/>
    <w:rsid w:val="00ED217C"/>
    <w:rsid w:val="00ED228D"/>
    <w:rsid w:val="00ED22E9"/>
    <w:rsid w:val="00ED2590"/>
    <w:rsid w:val="00ED25E3"/>
    <w:rsid w:val="00ED2659"/>
    <w:rsid w:val="00ED2C97"/>
    <w:rsid w:val="00ED2D8D"/>
    <w:rsid w:val="00ED2DD5"/>
    <w:rsid w:val="00ED4099"/>
    <w:rsid w:val="00ED4495"/>
    <w:rsid w:val="00ED45F6"/>
    <w:rsid w:val="00ED4C9F"/>
    <w:rsid w:val="00ED4CA8"/>
    <w:rsid w:val="00ED4FE8"/>
    <w:rsid w:val="00ED5832"/>
    <w:rsid w:val="00ED5B48"/>
    <w:rsid w:val="00ED63AB"/>
    <w:rsid w:val="00ED6DD9"/>
    <w:rsid w:val="00ED70FA"/>
    <w:rsid w:val="00ED7112"/>
    <w:rsid w:val="00ED731A"/>
    <w:rsid w:val="00ED7518"/>
    <w:rsid w:val="00ED77B1"/>
    <w:rsid w:val="00ED7B46"/>
    <w:rsid w:val="00ED7F78"/>
    <w:rsid w:val="00ED7FC4"/>
    <w:rsid w:val="00EE00D9"/>
    <w:rsid w:val="00EE0601"/>
    <w:rsid w:val="00EE0AB9"/>
    <w:rsid w:val="00EE0CC6"/>
    <w:rsid w:val="00EE0D87"/>
    <w:rsid w:val="00EE137D"/>
    <w:rsid w:val="00EE144C"/>
    <w:rsid w:val="00EE1530"/>
    <w:rsid w:val="00EE1975"/>
    <w:rsid w:val="00EE19C5"/>
    <w:rsid w:val="00EE1AED"/>
    <w:rsid w:val="00EE1B3B"/>
    <w:rsid w:val="00EE20F7"/>
    <w:rsid w:val="00EE28EB"/>
    <w:rsid w:val="00EE2B41"/>
    <w:rsid w:val="00EE3473"/>
    <w:rsid w:val="00EE39BC"/>
    <w:rsid w:val="00EE3B90"/>
    <w:rsid w:val="00EE3E54"/>
    <w:rsid w:val="00EE3E8E"/>
    <w:rsid w:val="00EE42E7"/>
    <w:rsid w:val="00EE438A"/>
    <w:rsid w:val="00EE4968"/>
    <w:rsid w:val="00EE4BDE"/>
    <w:rsid w:val="00EE5197"/>
    <w:rsid w:val="00EE5305"/>
    <w:rsid w:val="00EE5B65"/>
    <w:rsid w:val="00EE5FDD"/>
    <w:rsid w:val="00EE68F9"/>
    <w:rsid w:val="00EE69F8"/>
    <w:rsid w:val="00EE6F60"/>
    <w:rsid w:val="00EE7D35"/>
    <w:rsid w:val="00EF01F6"/>
    <w:rsid w:val="00EF0D6B"/>
    <w:rsid w:val="00EF1712"/>
    <w:rsid w:val="00EF1A8D"/>
    <w:rsid w:val="00EF1EBB"/>
    <w:rsid w:val="00EF23AE"/>
    <w:rsid w:val="00EF2E75"/>
    <w:rsid w:val="00EF4011"/>
    <w:rsid w:val="00EF4472"/>
    <w:rsid w:val="00EF449E"/>
    <w:rsid w:val="00EF4590"/>
    <w:rsid w:val="00EF45FA"/>
    <w:rsid w:val="00EF4D54"/>
    <w:rsid w:val="00EF4E43"/>
    <w:rsid w:val="00EF4F01"/>
    <w:rsid w:val="00EF50CA"/>
    <w:rsid w:val="00EF5BC9"/>
    <w:rsid w:val="00EF615C"/>
    <w:rsid w:val="00EF64BC"/>
    <w:rsid w:val="00EF6CAC"/>
    <w:rsid w:val="00EF7117"/>
    <w:rsid w:val="00EF7544"/>
    <w:rsid w:val="00EF76B7"/>
    <w:rsid w:val="00EF7CD8"/>
    <w:rsid w:val="00EF7E3C"/>
    <w:rsid w:val="00EF7F3B"/>
    <w:rsid w:val="00EF7FD2"/>
    <w:rsid w:val="00F0033C"/>
    <w:rsid w:val="00F0038F"/>
    <w:rsid w:val="00F00674"/>
    <w:rsid w:val="00F00A67"/>
    <w:rsid w:val="00F00D03"/>
    <w:rsid w:val="00F011DB"/>
    <w:rsid w:val="00F01490"/>
    <w:rsid w:val="00F01854"/>
    <w:rsid w:val="00F01922"/>
    <w:rsid w:val="00F02249"/>
    <w:rsid w:val="00F022E3"/>
    <w:rsid w:val="00F024C6"/>
    <w:rsid w:val="00F02520"/>
    <w:rsid w:val="00F027B8"/>
    <w:rsid w:val="00F02BB9"/>
    <w:rsid w:val="00F02BC6"/>
    <w:rsid w:val="00F02D50"/>
    <w:rsid w:val="00F0333D"/>
    <w:rsid w:val="00F03405"/>
    <w:rsid w:val="00F03588"/>
    <w:rsid w:val="00F037AC"/>
    <w:rsid w:val="00F038AF"/>
    <w:rsid w:val="00F03BAB"/>
    <w:rsid w:val="00F03C34"/>
    <w:rsid w:val="00F03CF6"/>
    <w:rsid w:val="00F04A90"/>
    <w:rsid w:val="00F04F48"/>
    <w:rsid w:val="00F05548"/>
    <w:rsid w:val="00F058DA"/>
    <w:rsid w:val="00F06617"/>
    <w:rsid w:val="00F06FA9"/>
    <w:rsid w:val="00F07576"/>
    <w:rsid w:val="00F07762"/>
    <w:rsid w:val="00F079FD"/>
    <w:rsid w:val="00F07A80"/>
    <w:rsid w:val="00F07B84"/>
    <w:rsid w:val="00F103F6"/>
    <w:rsid w:val="00F10427"/>
    <w:rsid w:val="00F10AB1"/>
    <w:rsid w:val="00F10BBE"/>
    <w:rsid w:val="00F10BCC"/>
    <w:rsid w:val="00F10DCD"/>
    <w:rsid w:val="00F11392"/>
    <w:rsid w:val="00F11647"/>
    <w:rsid w:val="00F119B0"/>
    <w:rsid w:val="00F11C06"/>
    <w:rsid w:val="00F11F10"/>
    <w:rsid w:val="00F12216"/>
    <w:rsid w:val="00F1289D"/>
    <w:rsid w:val="00F12DC5"/>
    <w:rsid w:val="00F131A1"/>
    <w:rsid w:val="00F13431"/>
    <w:rsid w:val="00F1348C"/>
    <w:rsid w:val="00F13931"/>
    <w:rsid w:val="00F13BA4"/>
    <w:rsid w:val="00F13D44"/>
    <w:rsid w:val="00F146DE"/>
    <w:rsid w:val="00F14715"/>
    <w:rsid w:val="00F15803"/>
    <w:rsid w:val="00F15AB0"/>
    <w:rsid w:val="00F15B7F"/>
    <w:rsid w:val="00F161BE"/>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123C"/>
    <w:rsid w:val="00F21DBC"/>
    <w:rsid w:val="00F21EDE"/>
    <w:rsid w:val="00F22288"/>
    <w:rsid w:val="00F224C8"/>
    <w:rsid w:val="00F22816"/>
    <w:rsid w:val="00F2288D"/>
    <w:rsid w:val="00F22E19"/>
    <w:rsid w:val="00F22F71"/>
    <w:rsid w:val="00F22FFD"/>
    <w:rsid w:val="00F23304"/>
    <w:rsid w:val="00F24138"/>
    <w:rsid w:val="00F24406"/>
    <w:rsid w:val="00F24512"/>
    <w:rsid w:val="00F24C7C"/>
    <w:rsid w:val="00F25264"/>
    <w:rsid w:val="00F25D41"/>
    <w:rsid w:val="00F26229"/>
    <w:rsid w:val="00F26514"/>
    <w:rsid w:val="00F26655"/>
    <w:rsid w:val="00F266AB"/>
    <w:rsid w:val="00F26E74"/>
    <w:rsid w:val="00F27020"/>
    <w:rsid w:val="00F2717C"/>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4C7"/>
    <w:rsid w:val="00F34603"/>
    <w:rsid w:val="00F34726"/>
    <w:rsid w:val="00F349BE"/>
    <w:rsid w:val="00F351F5"/>
    <w:rsid w:val="00F35328"/>
    <w:rsid w:val="00F3559E"/>
    <w:rsid w:val="00F35632"/>
    <w:rsid w:val="00F356DB"/>
    <w:rsid w:val="00F357E3"/>
    <w:rsid w:val="00F35A30"/>
    <w:rsid w:val="00F35AFD"/>
    <w:rsid w:val="00F35E2C"/>
    <w:rsid w:val="00F36324"/>
    <w:rsid w:val="00F369DE"/>
    <w:rsid w:val="00F36F1F"/>
    <w:rsid w:val="00F374A1"/>
    <w:rsid w:val="00F37978"/>
    <w:rsid w:val="00F37BF9"/>
    <w:rsid w:val="00F37C72"/>
    <w:rsid w:val="00F408A4"/>
    <w:rsid w:val="00F4091B"/>
    <w:rsid w:val="00F40BA0"/>
    <w:rsid w:val="00F41443"/>
    <w:rsid w:val="00F415A3"/>
    <w:rsid w:val="00F41825"/>
    <w:rsid w:val="00F41CEB"/>
    <w:rsid w:val="00F41E95"/>
    <w:rsid w:val="00F4219A"/>
    <w:rsid w:val="00F42B37"/>
    <w:rsid w:val="00F42B58"/>
    <w:rsid w:val="00F42EC8"/>
    <w:rsid w:val="00F42F54"/>
    <w:rsid w:val="00F43772"/>
    <w:rsid w:val="00F4392A"/>
    <w:rsid w:val="00F43B0C"/>
    <w:rsid w:val="00F44074"/>
    <w:rsid w:val="00F440B0"/>
    <w:rsid w:val="00F44219"/>
    <w:rsid w:val="00F4450F"/>
    <w:rsid w:val="00F4453C"/>
    <w:rsid w:val="00F4544D"/>
    <w:rsid w:val="00F4588D"/>
    <w:rsid w:val="00F45CA1"/>
    <w:rsid w:val="00F460F7"/>
    <w:rsid w:val="00F4618D"/>
    <w:rsid w:val="00F467FD"/>
    <w:rsid w:val="00F469EA"/>
    <w:rsid w:val="00F46EB3"/>
    <w:rsid w:val="00F4762D"/>
    <w:rsid w:val="00F502DC"/>
    <w:rsid w:val="00F505CD"/>
    <w:rsid w:val="00F508AF"/>
    <w:rsid w:val="00F509A9"/>
    <w:rsid w:val="00F50E99"/>
    <w:rsid w:val="00F50FED"/>
    <w:rsid w:val="00F5132B"/>
    <w:rsid w:val="00F51AD8"/>
    <w:rsid w:val="00F5227F"/>
    <w:rsid w:val="00F5280B"/>
    <w:rsid w:val="00F528F3"/>
    <w:rsid w:val="00F53093"/>
    <w:rsid w:val="00F533A7"/>
    <w:rsid w:val="00F53626"/>
    <w:rsid w:val="00F53D4C"/>
    <w:rsid w:val="00F53E7B"/>
    <w:rsid w:val="00F54B3E"/>
    <w:rsid w:val="00F54DA2"/>
    <w:rsid w:val="00F55232"/>
    <w:rsid w:val="00F5523B"/>
    <w:rsid w:val="00F5584B"/>
    <w:rsid w:val="00F558C0"/>
    <w:rsid w:val="00F55DC5"/>
    <w:rsid w:val="00F55E4B"/>
    <w:rsid w:val="00F563D7"/>
    <w:rsid w:val="00F5679C"/>
    <w:rsid w:val="00F56DFA"/>
    <w:rsid w:val="00F56FB8"/>
    <w:rsid w:val="00F57025"/>
    <w:rsid w:val="00F5729B"/>
    <w:rsid w:val="00F579B9"/>
    <w:rsid w:val="00F60192"/>
    <w:rsid w:val="00F60467"/>
    <w:rsid w:val="00F6049F"/>
    <w:rsid w:val="00F607A6"/>
    <w:rsid w:val="00F60E1F"/>
    <w:rsid w:val="00F612B0"/>
    <w:rsid w:val="00F6137D"/>
    <w:rsid w:val="00F613AC"/>
    <w:rsid w:val="00F61696"/>
    <w:rsid w:val="00F623E9"/>
    <w:rsid w:val="00F625A3"/>
    <w:rsid w:val="00F62F87"/>
    <w:rsid w:val="00F63952"/>
    <w:rsid w:val="00F64302"/>
    <w:rsid w:val="00F64CC1"/>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69"/>
    <w:rsid w:val="00F73DF9"/>
    <w:rsid w:val="00F741CD"/>
    <w:rsid w:val="00F7427D"/>
    <w:rsid w:val="00F747DA"/>
    <w:rsid w:val="00F74B8E"/>
    <w:rsid w:val="00F7500C"/>
    <w:rsid w:val="00F752B2"/>
    <w:rsid w:val="00F75719"/>
    <w:rsid w:val="00F758B7"/>
    <w:rsid w:val="00F758CC"/>
    <w:rsid w:val="00F7594B"/>
    <w:rsid w:val="00F75E75"/>
    <w:rsid w:val="00F76094"/>
    <w:rsid w:val="00F766AE"/>
    <w:rsid w:val="00F7685D"/>
    <w:rsid w:val="00F76A27"/>
    <w:rsid w:val="00F76A50"/>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DF4"/>
    <w:rsid w:val="00F80DF9"/>
    <w:rsid w:val="00F81112"/>
    <w:rsid w:val="00F81246"/>
    <w:rsid w:val="00F8151D"/>
    <w:rsid w:val="00F815AF"/>
    <w:rsid w:val="00F81ACD"/>
    <w:rsid w:val="00F81D34"/>
    <w:rsid w:val="00F82437"/>
    <w:rsid w:val="00F82576"/>
    <w:rsid w:val="00F82847"/>
    <w:rsid w:val="00F82AD8"/>
    <w:rsid w:val="00F82B1B"/>
    <w:rsid w:val="00F830F1"/>
    <w:rsid w:val="00F83285"/>
    <w:rsid w:val="00F83300"/>
    <w:rsid w:val="00F8334B"/>
    <w:rsid w:val="00F837FB"/>
    <w:rsid w:val="00F84071"/>
    <w:rsid w:val="00F845BE"/>
    <w:rsid w:val="00F8494A"/>
    <w:rsid w:val="00F84BBA"/>
    <w:rsid w:val="00F84CDD"/>
    <w:rsid w:val="00F84F8A"/>
    <w:rsid w:val="00F851FB"/>
    <w:rsid w:val="00F85374"/>
    <w:rsid w:val="00F85F02"/>
    <w:rsid w:val="00F85FB3"/>
    <w:rsid w:val="00F8625D"/>
    <w:rsid w:val="00F86432"/>
    <w:rsid w:val="00F86D32"/>
    <w:rsid w:val="00F86D7C"/>
    <w:rsid w:val="00F86F56"/>
    <w:rsid w:val="00F86FE6"/>
    <w:rsid w:val="00F8726D"/>
    <w:rsid w:val="00F8738E"/>
    <w:rsid w:val="00F874C1"/>
    <w:rsid w:val="00F87766"/>
    <w:rsid w:val="00F90067"/>
    <w:rsid w:val="00F90099"/>
    <w:rsid w:val="00F9032A"/>
    <w:rsid w:val="00F90604"/>
    <w:rsid w:val="00F909D8"/>
    <w:rsid w:val="00F90D7C"/>
    <w:rsid w:val="00F91011"/>
    <w:rsid w:val="00F910CD"/>
    <w:rsid w:val="00F91F64"/>
    <w:rsid w:val="00F920AA"/>
    <w:rsid w:val="00F921DB"/>
    <w:rsid w:val="00F92514"/>
    <w:rsid w:val="00F9258B"/>
    <w:rsid w:val="00F92A1D"/>
    <w:rsid w:val="00F92CD8"/>
    <w:rsid w:val="00F9326E"/>
    <w:rsid w:val="00F936EC"/>
    <w:rsid w:val="00F93CC0"/>
    <w:rsid w:val="00F93E9C"/>
    <w:rsid w:val="00F93F18"/>
    <w:rsid w:val="00F93FEB"/>
    <w:rsid w:val="00F94387"/>
    <w:rsid w:val="00F9471C"/>
    <w:rsid w:val="00F94B3C"/>
    <w:rsid w:val="00F94E83"/>
    <w:rsid w:val="00F9501C"/>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D91"/>
    <w:rsid w:val="00FA0E7C"/>
    <w:rsid w:val="00FA0EC8"/>
    <w:rsid w:val="00FA11BC"/>
    <w:rsid w:val="00FA13E3"/>
    <w:rsid w:val="00FA1588"/>
    <w:rsid w:val="00FA17C6"/>
    <w:rsid w:val="00FA17EF"/>
    <w:rsid w:val="00FA1DA8"/>
    <w:rsid w:val="00FA1DF2"/>
    <w:rsid w:val="00FA1F90"/>
    <w:rsid w:val="00FA205C"/>
    <w:rsid w:val="00FA2255"/>
    <w:rsid w:val="00FA233B"/>
    <w:rsid w:val="00FA25E2"/>
    <w:rsid w:val="00FA2807"/>
    <w:rsid w:val="00FA2929"/>
    <w:rsid w:val="00FA2C62"/>
    <w:rsid w:val="00FA35DC"/>
    <w:rsid w:val="00FA3A10"/>
    <w:rsid w:val="00FA3A51"/>
    <w:rsid w:val="00FA3EC4"/>
    <w:rsid w:val="00FA4A99"/>
    <w:rsid w:val="00FA4ABD"/>
    <w:rsid w:val="00FA582D"/>
    <w:rsid w:val="00FA5AE4"/>
    <w:rsid w:val="00FA5D46"/>
    <w:rsid w:val="00FA5D89"/>
    <w:rsid w:val="00FA5DC0"/>
    <w:rsid w:val="00FA6302"/>
    <w:rsid w:val="00FA639F"/>
    <w:rsid w:val="00FA6719"/>
    <w:rsid w:val="00FA6728"/>
    <w:rsid w:val="00FA6803"/>
    <w:rsid w:val="00FA6818"/>
    <w:rsid w:val="00FA6ADA"/>
    <w:rsid w:val="00FA6FA0"/>
    <w:rsid w:val="00FA72CC"/>
    <w:rsid w:val="00FA748A"/>
    <w:rsid w:val="00FA74B4"/>
    <w:rsid w:val="00FA75EC"/>
    <w:rsid w:val="00FA7653"/>
    <w:rsid w:val="00FA77F6"/>
    <w:rsid w:val="00FA7850"/>
    <w:rsid w:val="00FA7BC8"/>
    <w:rsid w:val="00FA7C25"/>
    <w:rsid w:val="00FA7D77"/>
    <w:rsid w:val="00FB0379"/>
    <w:rsid w:val="00FB039E"/>
    <w:rsid w:val="00FB06AB"/>
    <w:rsid w:val="00FB0D27"/>
    <w:rsid w:val="00FB0DB1"/>
    <w:rsid w:val="00FB0FFA"/>
    <w:rsid w:val="00FB108C"/>
    <w:rsid w:val="00FB1124"/>
    <w:rsid w:val="00FB1285"/>
    <w:rsid w:val="00FB1357"/>
    <w:rsid w:val="00FB1517"/>
    <w:rsid w:val="00FB15E3"/>
    <w:rsid w:val="00FB166C"/>
    <w:rsid w:val="00FB19A3"/>
    <w:rsid w:val="00FB1A6B"/>
    <w:rsid w:val="00FB1D43"/>
    <w:rsid w:val="00FB1FF2"/>
    <w:rsid w:val="00FB2DD4"/>
    <w:rsid w:val="00FB446A"/>
    <w:rsid w:val="00FB4610"/>
    <w:rsid w:val="00FB4903"/>
    <w:rsid w:val="00FB4A7E"/>
    <w:rsid w:val="00FB4B80"/>
    <w:rsid w:val="00FB4C48"/>
    <w:rsid w:val="00FB4CCE"/>
    <w:rsid w:val="00FB5175"/>
    <w:rsid w:val="00FB5BF8"/>
    <w:rsid w:val="00FB621C"/>
    <w:rsid w:val="00FB650B"/>
    <w:rsid w:val="00FB6630"/>
    <w:rsid w:val="00FB6C98"/>
    <w:rsid w:val="00FB7251"/>
    <w:rsid w:val="00FB72B6"/>
    <w:rsid w:val="00FB769E"/>
    <w:rsid w:val="00FB773B"/>
    <w:rsid w:val="00FB7A56"/>
    <w:rsid w:val="00FB7B16"/>
    <w:rsid w:val="00FC03B6"/>
    <w:rsid w:val="00FC0535"/>
    <w:rsid w:val="00FC077C"/>
    <w:rsid w:val="00FC09EB"/>
    <w:rsid w:val="00FC0C17"/>
    <w:rsid w:val="00FC0C62"/>
    <w:rsid w:val="00FC0E33"/>
    <w:rsid w:val="00FC0E41"/>
    <w:rsid w:val="00FC11AC"/>
    <w:rsid w:val="00FC1AA5"/>
    <w:rsid w:val="00FC1B37"/>
    <w:rsid w:val="00FC1DC0"/>
    <w:rsid w:val="00FC1DF1"/>
    <w:rsid w:val="00FC26CA"/>
    <w:rsid w:val="00FC28FD"/>
    <w:rsid w:val="00FC2908"/>
    <w:rsid w:val="00FC2B89"/>
    <w:rsid w:val="00FC2C6C"/>
    <w:rsid w:val="00FC2ECE"/>
    <w:rsid w:val="00FC30AD"/>
    <w:rsid w:val="00FC31EC"/>
    <w:rsid w:val="00FC3318"/>
    <w:rsid w:val="00FC3837"/>
    <w:rsid w:val="00FC3A09"/>
    <w:rsid w:val="00FC3E3B"/>
    <w:rsid w:val="00FC4074"/>
    <w:rsid w:val="00FC4313"/>
    <w:rsid w:val="00FC45E9"/>
    <w:rsid w:val="00FC4BDB"/>
    <w:rsid w:val="00FC4C47"/>
    <w:rsid w:val="00FC4FCB"/>
    <w:rsid w:val="00FC504C"/>
    <w:rsid w:val="00FC54CB"/>
    <w:rsid w:val="00FC5569"/>
    <w:rsid w:val="00FC5AFE"/>
    <w:rsid w:val="00FC5F98"/>
    <w:rsid w:val="00FC633C"/>
    <w:rsid w:val="00FC642B"/>
    <w:rsid w:val="00FC643E"/>
    <w:rsid w:val="00FC64BE"/>
    <w:rsid w:val="00FC66D7"/>
    <w:rsid w:val="00FC68B5"/>
    <w:rsid w:val="00FC6A25"/>
    <w:rsid w:val="00FC6BD8"/>
    <w:rsid w:val="00FC6CF1"/>
    <w:rsid w:val="00FC6DCA"/>
    <w:rsid w:val="00FC7213"/>
    <w:rsid w:val="00FC735C"/>
    <w:rsid w:val="00FC761E"/>
    <w:rsid w:val="00FC7B2C"/>
    <w:rsid w:val="00FD034D"/>
    <w:rsid w:val="00FD076B"/>
    <w:rsid w:val="00FD09EE"/>
    <w:rsid w:val="00FD0A4D"/>
    <w:rsid w:val="00FD10FF"/>
    <w:rsid w:val="00FD1728"/>
    <w:rsid w:val="00FD1A52"/>
    <w:rsid w:val="00FD1BC7"/>
    <w:rsid w:val="00FD1DDC"/>
    <w:rsid w:val="00FD1E0A"/>
    <w:rsid w:val="00FD1E0B"/>
    <w:rsid w:val="00FD1EA2"/>
    <w:rsid w:val="00FD1EFB"/>
    <w:rsid w:val="00FD2326"/>
    <w:rsid w:val="00FD2398"/>
    <w:rsid w:val="00FD2524"/>
    <w:rsid w:val="00FD2564"/>
    <w:rsid w:val="00FD2C27"/>
    <w:rsid w:val="00FD3CB1"/>
    <w:rsid w:val="00FD48A0"/>
    <w:rsid w:val="00FD4BD2"/>
    <w:rsid w:val="00FD4DC4"/>
    <w:rsid w:val="00FD4E49"/>
    <w:rsid w:val="00FD59E1"/>
    <w:rsid w:val="00FD5C1D"/>
    <w:rsid w:val="00FD6AF6"/>
    <w:rsid w:val="00FD6CC7"/>
    <w:rsid w:val="00FD70BD"/>
    <w:rsid w:val="00FD79E6"/>
    <w:rsid w:val="00FD7FDB"/>
    <w:rsid w:val="00FE01E0"/>
    <w:rsid w:val="00FE0E39"/>
    <w:rsid w:val="00FE0FC5"/>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75BC"/>
    <w:rsid w:val="00FE79F0"/>
    <w:rsid w:val="00FE7B7A"/>
    <w:rsid w:val="00FE7CBB"/>
    <w:rsid w:val="00FE7D25"/>
    <w:rsid w:val="00FE7DA7"/>
    <w:rsid w:val="00FE7F45"/>
    <w:rsid w:val="00FF04B0"/>
    <w:rsid w:val="00FF0678"/>
    <w:rsid w:val="00FF105A"/>
    <w:rsid w:val="00FF1061"/>
    <w:rsid w:val="00FF11F4"/>
    <w:rsid w:val="00FF18B6"/>
    <w:rsid w:val="00FF278D"/>
    <w:rsid w:val="00FF2FDD"/>
    <w:rsid w:val="00FF30D4"/>
    <w:rsid w:val="00FF317A"/>
    <w:rsid w:val="00FF386C"/>
    <w:rsid w:val="00FF3E0B"/>
    <w:rsid w:val="00FF4379"/>
    <w:rsid w:val="00FF4411"/>
    <w:rsid w:val="00FF466E"/>
    <w:rsid w:val="00FF47F6"/>
    <w:rsid w:val="00FF48C8"/>
    <w:rsid w:val="00FF4B16"/>
    <w:rsid w:val="00FF4F65"/>
    <w:rsid w:val="00FF5109"/>
    <w:rsid w:val="00FF514A"/>
    <w:rsid w:val="00FF5617"/>
    <w:rsid w:val="00FF5BF9"/>
    <w:rsid w:val="00FF5E27"/>
    <w:rsid w:val="00FF60B5"/>
    <w:rsid w:val="00FF6906"/>
    <w:rsid w:val="00FF6BF4"/>
    <w:rsid w:val="00FF6E85"/>
    <w:rsid w:val="00FF6F3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582D"/>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E405DB"/>
    <w:pPr>
      <w:keepNext/>
      <w:keepLines/>
      <w:spacing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E405DB"/>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Tabelacomgrade4">
    <w:name w:val="Tabela com grade4"/>
    <w:basedOn w:val="Tabelanormal"/>
    <w:next w:val="Tabelacomgrade"/>
    <w:uiPriority w:val="59"/>
    <w:rsid w:val="00003B92"/>
    <w:rPr>
      <w:rFonts w:ascii="Calibri" w:hAnsi="Calibri"/>
      <w:sz w:val="22"/>
      <w:szCs w:val="22"/>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ndhit">
    <w:name w:val="findhit"/>
    <w:basedOn w:val="Fontepargpadro"/>
    <w:rsid w:val="00B03C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28672535">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365451757">
      <w:bodyDiv w:val="1"/>
      <w:marLeft w:val="0"/>
      <w:marRight w:val="0"/>
      <w:marTop w:val="0"/>
      <w:marBottom w:val="0"/>
      <w:divBdr>
        <w:top w:val="none" w:sz="0" w:space="0" w:color="auto"/>
        <w:left w:val="none" w:sz="0" w:space="0" w:color="auto"/>
        <w:bottom w:val="none" w:sz="0" w:space="0" w:color="auto"/>
        <w:right w:val="none" w:sz="0" w:space="0" w:color="auto"/>
      </w:divBdr>
    </w:div>
    <w:div w:id="436756609">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3681511">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01546520">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687379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17930865">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33423172">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12083657">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338895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s://portaldatransparencia.gov.br/sancoes/consulta" TargetMode="External"/><Relationship Id="rId63" Type="http://schemas.openxmlformats.org/officeDocument/2006/relationships/hyperlink" Target="https://www.planalto.gov.br/ccivil_03/_Ato2019-2022/2021/Lei/L14133.htm" TargetMode="External"/><Relationship Id="rId68" Type="http://schemas.openxmlformats.org/officeDocument/2006/relationships/hyperlink" Target="https://www.planalto.gov.br/ccivil_03/_Ato2019-2022/2021/Lei/L14133.htm" TargetMode="External"/><Relationship Id="rId84" Type="http://schemas.openxmlformats.org/officeDocument/2006/relationships/hyperlink" Target="https://www.planalto.gov.br/ccivil_03/leis/l8078compilado.htm" TargetMode="External"/><Relationship Id="rId89" Type="http://schemas.openxmlformats.org/officeDocument/2006/relationships/hyperlink" Target="https://www.planalto.gov.br/ccivil_03/_Ato2011-2014/2013/Lei/L12846.htm" TargetMode="External"/><Relationship Id="rId112"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s://www.tce.sp.gov.br/protocolo-digital"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www.planalto.gov.br/ccivil_03/_ato2019-2022/2021/lei/L14133.htm" TargetMode="Externa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www.planalto.gov.br/ccivil_03/_ato2019-2022/2021/lei/L14133.htm" TargetMode="External"/><Relationship Id="rId123" Type="http://schemas.openxmlformats.org/officeDocument/2006/relationships/hyperlink" Target="https://www.planalto.gov.br/ccivil_03/_ato2011-2014/2011/lei/l12527.htm" TargetMode="External"/><Relationship Id="rId128" Type="http://schemas.openxmlformats.org/officeDocument/2006/relationships/footer" Target="footer1.xml"/><Relationship Id="rId5" Type="http://schemas.openxmlformats.org/officeDocument/2006/relationships/numbering" Target="numbering.xml"/><Relationship Id="rId90" Type="http://schemas.openxmlformats.org/officeDocument/2006/relationships/hyperlink" Target="http://www.legislacao.sp.gov.br/legislacao/dg280202.nsf/fc66ffd741d5df9683256c210061079c/c16827e9a893352a03258ca500572875?OpenDocument" TargetMode="External"/><Relationship Id="rId95" Type="http://schemas.openxmlformats.org/officeDocument/2006/relationships/hyperlink" Target="https://www.planalto.gov.br/ccivil_03/_Ato2019-2022/2021/Lei/L14133.htm"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19-2022/2021/Lei/L14133.htm" TargetMode="External"/><Relationship Id="rId48" Type="http://schemas.openxmlformats.org/officeDocument/2006/relationships/hyperlink" Target="http://www.cnj.jus.br/improbidade_adm/consultar_requerido.php"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www.legislacao.sp.gov.br/legislacao/dg280202.nsf/ae9f9e0701e533aa032572e6006cf5fd/0cf4bc084e49b505032573d000509b17?OpenDocument&amp;Highlight=0,12.799" TargetMode="External"/><Relationship Id="rId69" Type="http://schemas.openxmlformats.org/officeDocument/2006/relationships/hyperlink" Target="http://www.gov.br/pncp/pt-br" TargetMode="External"/><Relationship Id="rId77" Type="http://schemas.openxmlformats.org/officeDocument/2006/relationships/image" Target="media/image1.wmf"/><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www.planalto.gov.br/ccivil_03/_ato2019-2022/2021/lei/L14133.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s://www.planalto.gov.br/ccivil_03/leis/l8429.htm" TargetMode="External"/><Relationship Id="rId72" Type="http://schemas.openxmlformats.org/officeDocument/2006/relationships/hyperlink" Target="https://www.gov.br/empresas-e-negocios/pt-br/empreendedor" TargetMode="External"/><Relationship Id="rId80" Type="http://schemas.openxmlformats.org/officeDocument/2006/relationships/hyperlink" Target="https://www.planalto.gov.br/ccivil_03/_Ato2019-2022/2021/Lei/L14133.htm" TargetMode="External"/><Relationship Id="rId85" Type="http://schemas.openxmlformats.org/officeDocument/2006/relationships/hyperlink" Target="http://www.planalto.gov.br/ccivil_03/_ato2019-2022/2021/lei/L14133.htm"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s://www.planalto.gov.br/ccivil_03/_ato2015-2018/2018/lei/l13709.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constituicao/constituicaocompilado.htm" TargetMode="External"/><Relationship Id="rId46" Type="http://schemas.openxmlformats.org/officeDocument/2006/relationships/hyperlink" Target="https://portaldatransparencia.gov.br/sancoes/consulta"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s://www.planalto.gov.br/ccivil_03/_Ato2019-2022/2021/Lei/L14133.htm" TargetMode="External"/><Relationship Id="rId103" Type="http://schemas.openxmlformats.org/officeDocument/2006/relationships/hyperlink" Target="https://www.planalto.gov.br/ccivil_03/_Ato2019-2022/2021/Lei/L14133.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www.legislacao.sp.gov.br/legislacao/dg280202.nsf/5fb5269ed17b47ab83256cfb00501469/6942580fdf794ec903258a830066c0e6?OpenDocument&amp;Highlight=0,68.155" TargetMode="External"/><Relationship Id="rId129" Type="http://schemas.openxmlformats.org/officeDocument/2006/relationships/fontTable" Target="fontTable.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www.planalto.gov.br/ccivil_03/_ato2019-2022/2021/lei/L14133.htm" TargetMode="External"/><Relationship Id="rId54" Type="http://schemas.openxmlformats.org/officeDocument/2006/relationships/hyperlink" Target="https://sso.tce.sp.gov.br/Portal/cadastro/cadastro_usuario.xhtml" TargetMode="External"/><Relationship Id="rId62" Type="http://schemas.openxmlformats.org/officeDocument/2006/relationships/hyperlink" Target="mailto:cpc@tce.sp.gov.br" TargetMode="External"/><Relationship Id="rId70" Type="http://schemas.openxmlformats.org/officeDocument/2006/relationships/hyperlink" Target="mailto:dtec3@tce.sp.gov.br" TargetMode="External"/><Relationship Id="rId75" Type="http://schemas.openxmlformats.org/officeDocument/2006/relationships/hyperlink" Target="http://www.planalto.gov.br/ccivil_03/_ato2019-2022/2021/lei/L14133.htm" TargetMode="Externa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s://www.planalto.gov.br/ccivil_03/_Ato2011-2014/2013/Lei/L12846.htm" TargetMode="External"/><Relationship Id="rId96" Type="http://schemas.openxmlformats.org/officeDocument/2006/relationships/hyperlink" Target="https://www.planalto.gov.br/ccivil_03/_ato2015-2018/2018/lei/l13709.htm" TargetMode="External"/><Relationship Id="rId111" Type="http://schemas.openxmlformats.org/officeDocument/2006/relationships/hyperlink" Target="https://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htm" TargetMode="External"/><Relationship Id="rId28" Type="http://schemas.openxmlformats.org/officeDocument/2006/relationships/hyperlink" Target="https://www.planalto.gov.br/ccivil_03/leis/lcp/lcp12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www.esancoes.sp.gov.br" TargetMode="External"/><Relationship Id="rId57" Type="http://schemas.openxmlformats.org/officeDocument/2006/relationships/hyperlink" Target="https://www.planalto.gov.br/ccivil_03/constituicao/constituicao.htm" TargetMode="External"/><Relationship Id="rId106" Type="http://schemas.openxmlformats.org/officeDocument/2006/relationships/hyperlink" Target="https://www.in.gov.br/en/web/dou/-/circular-susep-n-662-de-11-de-abril-de-2022-392772088"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hyperlink" Target="https://www.planalto.gov.br/ccivil_03/_Ato2019-2022/2021/Lei/L14133.htm" TargetMode="External"/><Relationship Id="rId44" Type="http://schemas.openxmlformats.org/officeDocument/2006/relationships/hyperlink" Target="https://www.planalto.gov.br/ccivil_03/_ato2007-2010/2009/lei/l12187.htm" TargetMode="External"/><Relationship Id="rId52" Type="http://schemas.openxmlformats.org/officeDocument/2006/relationships/hyperlink" Target="http://www.planalto.gov.br/ccivil_03/_ato2019-2022/2021/lei/L14133.htm" TargetMode="External"/><Relationship Id="rId60" Type="http://schemas.openxmlformats.org/officeDocument/2006/relationships/hyperlink" Target="https://www.tce.sp.gov.br/transparencia-tcesp" TargetMode="External"/><Relationship Id="rId65" Type="http://schemas.openxmlformats.org/officeDocument/2006/relationships/hyperlink" Target="mailto:dcp1@tce.sp.gov.br" TargetMode="External"/><Relationship Id="rId73" Type="http://schemas.openxmlformats.org/officeDocument/2006/relationships/hyperlink" Target="https://www.planalto.gov.br/ccivil_03/decreto-lei/del5452.htm" TargetMode="External"/><Relationship Id="rId78" Type="http://schemas.openxmlformats.org/officeDocument/2006/relationships/oleObject" Target="embeddings/oleObject1.bin"/><Relationship Id="rId81" Type="http://schemas.openxmlformats.org/officeDocument/2006/relationships/hyperlink" Target="https://www.planalto.gov.br/ccivil_03/_Ato2019-2022/2021/Lei/L14133.htm" TargetMode="External"/><Relationship Id="rId86" Type="http://schemas.openxmlformats.org/officeDocument/2006/relationships/hyperlink" Target="https://www.planalto.gov.br/ccivil_03/_Ato2019-2022/2021/Lei/L14133.htm"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s://www.planalto.gov.br/ccivil_03/_ato2015-2018/2018/lei/l13709.htm" TargetMode="External"/><Relationship Id="rId101" Type="http://schemas.openxmlformats.org/officeDocument/2006/relationships/hyperlink" Target="http://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www.legislacao.sp.gov.br/legislacao/dg280202.nsf/legislacao/constituicao_estadual.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www.planalto.gov.br/ccivil_03/_ato2019-2022/2021/lei/L14133.htm" TargetMode="External"/><Relationship Id="rId50" Type="http://schemas.openxmlformats.org/officeDocument/2006/relationships/hyperlink" Target="https://www.tce.sp.gov.br/apenados" TargetMode="External"/><Relationship Id="rId55" Type="http://schemas.openxmlformats.org/officeDocument/2006/relationships/hyperlink" Target="https://www.planalto.gov.br/ccivil_03/_Ato2019-2022/2021/Lei/L14133.htm"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s://www.planalto.gov.br/ccivil_03/_ato2015-2018/2018/lei/l13709.htm" TargetMode="External"/><Relationship Id="rId104" Type="http://schemas.openxmlformats.org/officeDocument/2006/relationships/hyperlink" Target="https://www.planalto.gov.br/ccivil_03/_Ato2019-2022/2021/Lei/L14133.htm" TargetMode="External"/><Relationship Id="rId120" Type="http://schemas.openxmlformats.org/officeDocument/2006/relationships/hyperlink" Target="https://www.planalto.gov.br/ccivil_03/leis/l8078compilado.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www.planalto.gov.br/ccivil_03/_ato2019-2022/2021/lei/L14133.htm" TargetMode="External"/><Relationship Id="rId92" Type="http://schemas.openxmlformats.org/officeDocument/2006/relationships/hyperlink" Target="http://www.legislacao.sp.gov.br/legislacao/dg280202.nsf/fc66ffd741d5df9683256c210061079c/c16827e9a893352a03258ca500572875?OpenDocument" TargetMode="External"/><Relationship Id="rId2" Type="http://schemas.openxmlformats.org/officeDocument/2006/relationships/customXml" Target="../customXml/item2.xml"/><Relationship Id="rId29"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leis/lcp/lcp123.htm" TargetMode="External"/><Relationship Id="rId45" Type="http://schemas.openxmlformats.org/officeDocument/2006/relationships/hyperlink" Target="http://www.planalto.gov.br/ccivil_03/_ato2019-2022/2021/lei/L14133.htm"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s://www.planalto.gov.br/ccivil_03/_Ato2019-2022/2021/Lei/L14133.htm" TargetMode="External"/><Relationship Id="rId61" Type="http://schemas.openxmlformats.org/officeDocument/2006/relationships/hyperlink" Target="http://www.planalto.gov.br/ccivil_03/_ato2019-2022/2021/lei/L14133.htm" TargetMode="External"/><Relationship Id="rId82" Type="http://schemas.openxmlformats.org/officeDocument/2006/relationships/hyperlink" Target="https://www.planalto.gov.br/ccivil_03/_ato2015-2018/2018/lei/l13709.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Props1.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820</TotalTime>
  <Pages>64</Pages>
  <Words>21751</Words>
  <Characters>117461</Characters>
  <Application>Microsoft Office Word</Application>
  <DocSecurity>0</DocSecurity>
  <Lines>978</Lines>
  <Paragraphs>277</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138935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Zentner</dc:creator>
  <cp:keywords/>
  <dc:description/>
  <cp:lastModifiedBy>Lucas Ramos Da Silva</cp:lastModifiedBy>
  <cp:revision>194</cp:revision>
  <cp:lastPrinted>2026-05-06T16:05:00Z</cp:lastPrinted>
  <dcterms:created xsi:type="dcterms:W3CDTF">2026-04-27T13:04:00Z</dcterms:created>
  <dcterms:modified xsi:type="dcterms:W3CDTF">2026-05-06T16:44:00Z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