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05 September 2026 </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Automated Network Request Management in ServiceNow </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1" name="image1.png"/>
            <a:graphic>
              <a:graphicData uri="http://schemas.openxmlformats.org/drawingml/2006/picture">
                <pic:pic>
                  <pic:nvPicPr>
                    <pic:cNvPr descr="Graphical user interface, text, application, email&#10;&#10;Description automatically generated" id="0" name="image1.png"/>
                    <pic:cNvPicPr preferRelativeResize="0"/>
                  </pic:nvPicPr>
                  <pic:blipFill>
                    <a:blip r:embed="rId6"/>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7">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114300" distT="114300" distL="114300" distR="114300">
            <wp:extent cx="5731200" cy="14986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Problem Statement (PS)</w:t>
            </w:r>
          </w:p>
        </w:tc>
        <w:tc>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I am (Customer)</w:t>
            </w:r>
          </w:p>
        </w:tc>
        <w:tc>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I’m trying to</w:t>
            </w:r>
          </w:p>
        </w:tc>
        <w:tc>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But</w:t>
            </w:r>
          </w:p>
        </w:tc>
        <w:tc>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Because</w:t>
            </w:r>
          </w:p>
        </w:tc>
        <w:tc>
          <w:tcPr/>
          <w:p w:rsidR="00000000" w:rsidDel="00000000" w:rsidP="00000000" w:rsidRDefault="00000000" w:rsidRPr="00000000" w14:paraId="0000001A">
            <w:pPr>
              <w:rPr>
                <w:b w:val="1"/>
                <w:bCs w:val="1"/>
                <w:sz w:val="24"/>
                <w:szCs w:val="24"/>
              </w:rPr>
            </w:pPr>
            <w:r w:rsidDel="00000000" w:rsidR="00000000" w:rsidRPr="00000000">
              <w:rPr>
                <w:b w:val="1"/>
                <w:bCs w:val="1"/>
                <w:sz w:val="24"/>
                <w:szCs w:val="24"/>
                <w:rtl w:val="0"/>
              </w:rPr>
              <w:t xml:space="preserve">Which makes me feel</w:t>
            </w:r>
          </w:p>
        </w:tc>
      </w:tr>
      <w:tr>
        <w:trPr>
          <w:cantSplit w:val="0"/>
          <w:tblHeader w:val="0"/>
        </w:trPr>
        <w:tc>
          <w:tcPr/>
          <w:p w:rsidR="00000000" w:rsidDel="00000000" w:rsidP="00000000" w:rsidRDefault="00000000" w:rsidRPr="00000000" w14:paraId="0000001B">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C">
            <w:pPr>
              <w:rPr>
                <w:sz w:val="24"/>
                <w:szCs w:val="24"/>
              </w:rPr>
            </w:pPr>
            <w:r w:rsidDel="00000000" w:rsidR="00000000" w:rsidRPr="00000000">
              <w:rPr>
                <w:sz w:val="24"/>
                <w:szCs w:val="24"/>
                <w:rtl w:val="0"/>
              </w:rPr>
              <w:t xml:space="preserve">A user/requester who needs network access or connectivity </w:t>
            </w:r>
          </w:p>
        </w:tc>
        <w:tc>
          <w:tcPr/>
          <w:p w:rsidR="00000000" w:rsidDel="00000000" w:rsidP="00000000" w:rsidRDefault="00000000" w:rsidRPr="00000000" w14:paraId="0000001D">
            <w:pPr>
              <w:rPr>
                <w:sz w:val="24"/>
                <w:szCs w:val="24"/>
              </w:rPr>
            </w:pPr>
            <w:r w:rsidDel="00000000" w:rsidR="00000000" w:rsidRPr="00000000">
              <w:rPr>
                <w:sz w:val="24"/>
                <w:szCs w:val="24"/>
                <w:rtl w:val="0"/>
              </w:rPr>
              <w:t xml:space="preserve">Submit a network request quickly and provide all required information </w:t>
            </w:r>
          </w:p>
        </w:tc>
        <w:tc>
          <w:tcPr/>
          <w:p w:rsidR="00000000" w:rsidDel="00000000" w:rsidP="00000000" w:rsidRDefault="00000000" w:rsidRPr="00000000" w14:paraId="0000001E">
            <w:pPr>
              <w:rPr>
                <w:sz w:val="24"/>
                <w:szCs w:val="24"/>
              </w:rPr>
            </w:pPr>
            <w:r w:rsidDel="00000000" w:rsidR="00000000" w:rsidRPr="00000000">
              <w:rPr>
                <w:sz w:val="24"/>
                <w:szCs w:val="24"/>
                <w:rtl w:val="0"/>
              </w:rPr>
              <w:t xml:space="preserve">Submit a network request quickly and provide all required information </w:t>
            </w:r>
          </w:p>
        </w:tc>
        <w:tc>
          <w:tcPr/>
          <w:p w:rsidR="00000000" w:rsidDel="00000000" w:rsidP="00000000" w:rsidRDefault="00000000" w:rsidRPr="00000000" w14:paraId="0000001F">
            <w:pPr>
              <w:rPr>
                <w:sz w:val="24"/>
                <w:szCs w:val="24"/>
              </w:rPr>
            </w:pPr>
            <w:r w:rsidDel="00000000" w:rsidR="00000000" w:rsidRPr="00000000">
              <w:rPr>
                <w:sz w:val="24"/>
                <w:szCs w:val="24"/>
                <w:rtl w:val="0"/>
              </w:rPr>
              <w:t xml:space="preserve">Network requests can have different requirements depending on the request type, device, and network details </w:t>
            </w:r>
          </w:p>
        </w:tc>
        <w:tc>
          <w:tcPr/>
          <w:p w:rsidR="00000000" w:rsidDel="00000000" w:rsidP="00000000" w:rsidRDefault="00000000" w:rsidRPr="00000000" w14:paraId="00000020">
            <w:pPr>
              <w:rPr>
                <w:sz w:val="24"/>
                <w:szCs w:val="24"/>
              </w:rPr>
            </w:pPr>
            <w:r w:rsidDel="00000000" w:rsidR="00000000" w:rsidRPr="00000000">
              <w:rPr>
                <w:sz w:val="24"/>
                <w:szCs w:val="24"/>
                <w:rtl w:val="0"/>
              </w:rPr>
              <w:t xml:space="preserve">Confused and frustrated about submitting the request correctly </w:t>
            </w:r>
          </w:p>
        </w:tc>
      </w:tr>
      <w:tr>
        <w:trPr>
          <w:cantSplit w:val="0"/>
          <w:tblHeader w:val="0"/>
        </w:trPr>
        <w:tc>
          <w:tcPr/>
          <w:p w:rsidR="00000000" w:rsidDel="00000000" w:rsidP="00000000" w:rsidRDefault="00000000" w:rsidRPr="00000000" w14:paraId="00000021">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2">
            <w:pPr>
              <w:rPr>
                <w:sz w:val="24"/>
                <w:szCs w:val="24"/>
              </w:rPr>
            </w:pPr>
            <w:r w:rsidDel="00000000" w:rsidR="00000000" w:rsidRPr="00000000">
              <w:rPr>
                <w:sz w:val="24"/>
                <w:szCs w:val="24"/>
                <w:rtl w:val="0"/>
              </w:rPr>
              <w:t xml:space="preserve">A manager or Network Team member responsible for reviewing and fulfilling network requests </w:t>
            </w:r>
          </w:p>
        </w:tc>
        <w:tc>
          <w:tcPr/>
          <w:p w:rsidR="00000000" w:rsidDel="00000000" w:rsidP="00000000" w:rsidRDefault="00000000" w:rsidRPr="00000000" w14:paraId="00000023">
            <w:pPr>
              <w:rPr>
                <w:sz w:val="24"/>
                <w:szCs w:val="24"/>
              </w:rPr>
            </w:pPr>
            <w:r w:rsidDel="00000000" w:rsidR="00000000" w:rsidRPr="00000000">
              <w:rPr>
                <w:sz w:val="24"/>
                <w:szCs w:val="24"/>
                <w:rtl w:val="0"/>
              </w:rPr>
              <w:t xml:space="preserve">Review, approve, and fulfill network requests efficiently </w:t>
            </w:r>
          </w:p>
        </w:tc>
        <w:tc>
          <w:tcPr/>
          <w:p w:rsidR="00000000" w:rsidDel="00000000" w:rsidP="00000000" w:rsidRDefault="00000000" w:rsidRPr="00000000" w14:paraId="00000024">
            <w:pPr>
              <w:rPr>
                <w:sz w:val="24"/>
                <w:szCs w:val="24"/>
              </w:rPr>
            </w:pPr>
            <w:r w:rsidDel="00000000" w:rsidR="00000000" w:rsidRPr="00000000">
              <w:rPr>
                <w:rtl w:val="0"/>
              </w:rPr>
            </w:r>
          </w:p>
          <w:tbl>
            <w:tblPr>
              <w:tblStyle w:val="Table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0" w:line="240" w:lineRule="auto"/>
                    <w:rPr>
                      <w:sz w:val="24"/>
                      <w:szCs w:val="24"/>
                    </w:rPr>
                  </w:pPr>
                  <w:r w:rsidDel="00000000" w:rsidR="00000000" w:rsidRPr="00000000">
                    <w:rPr>
                      <w:rtl w:val="0"/>
                    </w:rPr>
                  </w:r>
                </w:p>
              </w:tc>
            </w:tr>
          </w:tbl>
          <w:p w:rsidR="00000000" w:rsidDel="00000000" w:rsidP="00000000" w:rsidRDefault="00000000" w:rsidRPr="00000000" w14:paraId="00000026">
            <w:pPr>
              <w:rPr>
                <w:sz w:val="24"/>
                <w:szCs w:val="24"/>
              </w:rPr>
            </w:pPr>
            <w:r w:rsidDel="00000000" w:rsidR="00000000" w:rsidRPr="00000000">
              <w:rPr>
                <w:rtl w:val="0"/>
              </w:rPr>
            </w:r>
          </w:p>
          <w:tbl>
            <w:tblPr>
              <w:tblStyle w:val="Table4"/>
              <w:tblW w:w="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tblGridChange w:id="0">
                <w:tblGrid>
                  <w:gridCol w:w="9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0" w:line="240" w:lineRule="auto"/>
                    <w:rPr>
                      <w:sz w:val="24"/>
                      <w:szCs w:val="24"/>
                    </w:rPr>
                  </w:pPr>
                  <w:r w:rsidDel="00000000" w:rsidR="00000000" w:rsidRPr="00000000">
                    <w:rPr>
                      <w:sz w:val="24"/>
                      <w:szCs w:val="24"/>
                      <w:rtl w:val="0"/>
                    </w:rPr>
                    <w:t xml:space="preserve">Tracking approvals and creating fulfillment tasks can require manual coordination</w:t>
                  </w:r>
                </w:p>
              </w:tc>
            </w:tr>
          </w:tbl>
          <w:p w:rsidR="00000000" w:rsidDel="00000000" w:rsidP="00000000" w:rsidRDefault="00000000" w:rsidRPr="00000000" w14:paraId="00000028">
            <w:pPr>
              <w:rPr>
                <w:sz w:val="24"/>
                <w:szCs w:val="24"/>
              </w:rPr>
            </w:pPr>
            <w:r w:rsidDel="00000000" w:rsidR="00000000" w:rsidRPr="00000000">
              <w:rPr>
                <w:rtl w:val="0"/>
              </w:rPr>
            </w:r>
          </w:p>
        </w:tc>
        <w:tc>
          <w:tcPr/>
          <w:p w:rsidR="00000000" w:rsidDel="00000000" w:rsidP="00000000" w:rsidRDefault="00000000" w:rsidRPr="00000000" w14:paraId="00000029">
            <w:pPr>
              <w:rPr>
                <w:sz w:val="24"/>
                <w:szCs w:val="24"/>
              </w:rPr>
            </w:pPr>
            <w:r w:rsidDel="00000000" w:rsidR="00000000" w:rsidRPr="00000000">
              <w:rPr>
                <w:rtl w:val="0"/>
              </w:rPr>
            </w:r>
          </w:p>
          <w:tbl>
            <w:tblPr>
              <w:tblStyle w:val="Table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0" w:line="240" w:lineRule="auto"/>
                    <w:rPr>
                      <w:sz w:val="24"/>
                      <w:szCs w:val="24"/>
                    </w:rPr>
                  </w:pPr>
                  <w:r w:rsidDel="00000000" w:rsidR="00000000" w:rsidRPr="00000000">
                    <w:rPr>
                      <w:rtl w:val="0"/>
                    </w:rPr>
                  </w:r>
                </w:p>
              </w:tc>
            </w:tr>
          </w:tbl>
          <w:p w:rsidR="00000000" w:rsidDel="00000000" w:rsidP="00000000" w:rsidRDefault="00000000" w:rsidRPr="00000000" w14:paraId="0000002B">
            <w:pPr>
              <w:rPr>
                <w:sz w:val="24"/>
                <w:szCs w:val="24"/>
              </w:rPr>
            </w:pPr>
            <w:r w:rsidDel="00000000" w:rsidR="00000000" w:rsidRPr="00000000">
              <w:rPr>
                <w:rtl w:val="0"/>
              </w:rPr>
            </w:r>
          </w:p>
          <w:tbl>
            <w:tblPr>
              <w:tblStyle w:val="Table6"/>
              <w:tblW w:w="1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tblGridChange w:id="0">
                <w:tblGrid>
                  <w:gridCol w:w="129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0" w:line="240" w:lineRule="auto"/>
                    <w:rPr>
                      <w:sz w:val="24"/>
                      <w:szCs w:val="24"/>
                    </w:rPr>
                  </w:pPr>
                  <w:r w:rsidDel="00000000" w:rsidR="00000000" w:rsidRPr="00000000">
                    <w:rPr>
                      <w:sz w:val="24"/>
                      <w:szCs w:val="24"/>
                      <w:rtl w:val="0"/>
                    </w:rPr>
                    <w:t xml:space="preserve">Request information, approval status, and fulfillment activities may be handled across different steps</w:t>
                  </w:r>
                </w:p>
              </w:tc>
            </w:tr>
          </w:tbl>
          <w:p w:rsidR="00000000" w:rsidDel="00000000" w:rsidP="00000000" w:rsidRDefault="00000000" w:rsidRPr="00000000" w14:paraId="0000002D">
            <w:pPr>
              <w:rPr>
                <w:sz w:val="24"/>
                <w:szCs w:val="24"/>
              </w:rPr>
            </w:pPr>
            <w:r w:rsidDel="00000000" w:rsidR="00000000" w:rsidRPr="00000000">
              <w:rPr>
                <w:rtl w:val="0"/>
              </w:rPr>
            </w:r>
          </w:p>
        </w:tc>
        <w:tc>
          <w:tcPr/>
          <w:p w:rsidR="00000000" w:rsidDel="00000000" w:rsidP="00000000" w:rsidRDefault="00000000" w:rsidRPr="00000000" w14:paraId="0000002E">
            <w:pPr>
              <w:rPr>
                <w:sz w:val="24"/>
                <w:szCs w:val="24"/>
              </w:rPr>
            </w:pPr>
            <w:r w:rsidDel="00000000" w:rsidR="00000000" w:rsidRPr="00000000">
              <w:rPr>
                <w:rtl w:val="0"/>
              </w:rPr>
            </w:r>
          </w:p>
          <w:tbl>
            <w:tblPr>
              <w:tblStyle w:val="Table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0" w:line="240" w:lineRule="auto"/>
                    <w:rPr>
                      <w:sz w:val="24"/>
                      <w:szCs w:val="24"/>
                    </w:rPr>
                  </w:pPr>
                  <w:r w:rsidDel="00000000" w:rsidR="00000000" w:rsidRPr="00000000">
                    <w:rPr>
                      <w:rtl w:val="0"/>
                    </w:rPr>
                  </w:r>
                </w:p>
              </w:tc>
            </w:tr>
          </w:tbl>
          <w:p w:rsidR="00000000" w:rsidDel="00000000" w:rsidP="00000000" w:rsidRDefault="00000000" w:rsidRPr="00000000" w14:paraId="00000030">
            <w:pPr>
              <w:rPr>
                <w:sz w:val="24"/>
                <w:szCs w:val="24"/>
              </w:rPr>
            </w:pPr>
            <w:r w:rsidDel="00000000" w:rsidR="00000000" w:rsidRPr="00000000">
              <w:rPr>
                <w:rtl w:val="0"/>
              </w:rPr>
            </w:r>
          </w:p>
          <w:tbl>
            <w:tblPr>
              <w:tblStyle w:val="Table8"/>
              <w:tblW w:w="2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tblGridChange w:id="0">
                <w:tblGrid>
                  <w:gridCol w:w="23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0" w:line="240" w:lineRule="auto"/>
                    <w:rPr>
                      <w:sz w:val="24"/>
                      <w:szCs w:val="24"/>
                    </w:rPr>
                  </w:pPr>
                  <w:r w:rsidDel="00000000" w:rsidR="00000000" w:rsidRPr="00000000">
                    <w:rPr>
                      <w:sz w:val="24"/>
                      <w:szCs w:val="24"/>
                      <w:rtl w:val="0"/>
                    </w:rPr>
                    <w:t xml:space="preserve">Delayed and concerned about missing or incorrectly processing requests</w:t>
                  </w:r>
                </w:p>
              </w:tc>
            </w:tr>
          </w:tbl>
          <w:p w:rsidR="00000000" w:rsidDel="00000000" w:rsidP="00000000" w:rsidRDefault="00000000" w:rsidRPr="00000000" w14:paraId="00000032">
            <w:pPr>
              <w:rPr>
                <w:sz w:val="24"/>
                <w:szCs w:val="24"/>
              </w:rPr>
            </w:pPr>
            <w:r w:rsidDel="00000000" w:rsidR="00000000" w:rsidRPr="00000000">
              <w:rPr>
                <w:rtl w:val="0"/>
              </w:rPr>
            </w:r>
          </w:p>
        </w:tc>
      </w:tr>
    </w:tbl>
    <w:p w:rsidR="00000000" w:rsidDel="00000000" w:rsidP="00000000" w:rsidRDefault="00000000" w:rsidRPr="00000000" w14:paraId="00000033">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miro.com/templates/customer-problem-statement/"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