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888888"/>
          <w:sz w:val="20"/>
          <w:szCs w:val="20"/>
        </w:rPr>
        <w:t xml:space="preserve">THE SOMATIC TINNITUS PROJECT</w:t>
      </w:r>
    </w:p>
    <w:p>
      <w:pPr>
        <w:spacing w:after="120" w:before="0"/>
      </w:pPr>
      <w:r>
        <w:rPr>
          <w:rFonts w:ascii="Arial" w:cs="Arial" w:eastAsia="Arial" w:hAnsi="Arial"/>
          <w:b/>
          <w:bCs/>
          <w:color w:val="2D2D2D"/>
          <w:sz w:val="40"/>
          <w:szCs w:val="40"/>
        </w:rPr>
        <w:t xml:space="preserve">V2 Database Schema &amp; Architecture Decisions</w:t>
      </w:r>
    </w:p>
    <w:p>
      <w:pPr>
        <w:spacing w:after="240" w:before="0"/>
      </w:pPr>
      <w:r>
        <w:rPr>
          <w:rFonts w:ascii="Arial" w:cs="Arial" w:eastAsia="Arial" w:hAnsi="Arial"/>
          <w:i/>
          <w:iCs/>
          <w:color w:val="666666"/>
          <w:sz w:val="22"/>
          <w:szCs w:val="22"/>
        </w:rPr>
        <w:t xml:space="preserve">Document 7 of the Project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9B8E" w:sz="1"/>
              <w:left w:val="single" w:color="4A9B8E" w:sz="12"/>
              <w:bottom w:val="single" w:color="4A9B8E" w:sz="1"/>
              <w:right w:val="single" w:color="4A9B8E" w:sz="1"/>
            </w:tcBorders>
            <w:shd w:fill="E8F4F2" w:val="clear"/>
            <w:tcMar>
              <w:top w:type="dxa" w:w="160"/>
              <w:left w:type="dxa" w:w="200"/>
              <w:bottom w:type="dxa" w:w="160"/>
              <w:right w:type="dxa" w:w="200"/>
            </w:tcMar>
          </w:tcPr>
          <w:p>
            <w:pPr>
              <w:spacing w:after="60" w:before="0"/>
            </w:pPr>
            <w:r>
              <w:rPr>
                <w:rFonts w:ascii="Arial" w:cs="Arial" w:eastAsia="Arial" w:hAnsi="Arial"/>
                <w:b/>
                <w:bCs/>
                <w:color w:val="2D2D2D"/>
                <w:sz w:val="22"/>
                <w:szCs w:val="22"/>
              </w:rPr>
              <w:t xml:space="preserve">Purpose</w:t>
            </w:r>
          </w:p>
          <w:p>
            <w:pPr>
              <w:spacing w:after="0" w:before="0"/>
            </w:pPr>
            <w:r>
              <w:rPr>
                <w:rFonts w:ascii="Arial" w:cs="Arial" w:eastAsia="Arial" w:hAnsi="Arial"/>
                <w:color w:val="2D2D2D"/>
                <w:sz w:val="20"/>
                <w:szCs w:val="20"/>
              </w:rPr>
              <w:t xml:space="preserve">This document is the build-ready database specification for V2. Every table, column, data type, relationship, and access control rule is defined here. On the first day of the summer build, Claude Code receives this document and builds the Supabase database to match it exactly — no schema design decisions are made during the build.</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4A9B8E" w:sz="1"/>
              <w:left w:val="single" w:color="4A9B8E" w:sz="1"/>
              <w:bottom w:val="single" w:color="4A9B8E" w:sz="1"/>
              <w:right w:val="single" w:color="4A9B8E" w:sz="1"/>
            </w:tcBorders>
            <w:shd w:fill="4A9B8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Document</w:t>
            </w:r>
          </w:p>
        </w:tc>
        <w:tc>
          <w:tcPr>
            <w:tcW w:type="dxa" w:w="7360"/>
            <w:tcBorders>
              <w:top w:val="single" w:color="4A9B8E" w:sz="1"/>
              <w:left w:val="single" w:color="4A9B8E" w:sz="1"/>
              <w:bottom w:val="single" w:color="4A9B8E" w:sz="1"/>
              <w:right w:val="single" w:color="4A9B8E" w:sz="1"/>
            </w:tcBorders>
            <w:shd w:fill="4A9B8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Contents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pPr>
            <w:r>
              <w:rPr>
                <w:rFonts w:ascii="Arial" w:cs="Arial" w:eastAsia="Arial" w:hAnsi="Arial"/>
                <w:b/>
                <w:bCs/>
                <w:color w:val="2D2D2D"/>
                <w:sz w:val="20"/>
                <w:szCs w:val="20"/>
              </w:rPr>
              <w:t xml:space="preserve">Document 7</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Complete table definitions — every column, data type, and constraint. Relationship map. Architecture decisions log. Row Level Security rules. dbdiagram.io schema definition. Claude Code handoff prompt.</w:t>
            </w:r>
          </w:p>
        </w:tc>
      </w:tr>
    </w:tbl>
    <w:p>
      <w:pPr>
        <w:spacing w:after="20" w:before="20"/>
      </w:pPr>
      <w:r>
        <w:t xml:space="preserve"/>
      </w:r>
    </w:p>
    <w:p>
      <w:pPr>
        <w:spacing w:after="20" w:before="20"/>
      </w:pPr>
      <w:r>
        <w:t xml:space="preserve"/>
      </w:r>
    </w:p>
    <w:p>
      <w:pPr>
        <w:pStyle w:val="Heading1"/>
        <w:spacing w:after="160" w:before="400"/>
      </w:pPr>
      <w:r>
        <w:rPr>
          <w:rFonts w:ascii="Arial" w:cs="Arial" w:eastAsia="Arial" w:hAnsi="Arial"/>
          <w:b/>
          <w:bCs/>
          <w:color w:val="2D2D2D"/>
          <w:sz w:val="32"/>
          <w:szCs w:val="32"/>
        </w:rPr>
        <w:t xml:space="preserve">1. Architecture Decisions Log</w:t>
      </w:r>
    </w:p>
    <w:p>
      <w:pPr>
        <w:spacing w:after="60" w:before="60"/>
      </w:pPr>
      <w:r>
        <w:rPr>
          <w:rFonts w:ascii="Arial" w:cs="Arial" w:eastAsia="Arial" w:hAnsi="Arial"/>
          <w:color w:val="2D2D2D"/>
          <w:sz w:val="20"/>
          <w:szCs w:val="20"/>
        </w:rPr>
        <w:t xml:space="preserve">Five decisions were made before schema design began. Each decision is recorded below with the option chosen and the rationale. These decisions are locked — they should not be revisited during the build without a specific, documented reason.</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4A9B8E" w:sz="1"/>
              <w:left w:val="single" w:color="4A9B8E" w:sz="1"/>
              <w:bottom w:val="single" w:color="4A9B8E" w:sz="1"/>
              <w:right w:val="single" w:color="4A9B8E" w:sz="1"/>
            </w:tcBorders>
            <w:shd w:fill="4A9B8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Decision</w:t>
            </w:r>
          </w:p>
        </w:tc>
        <w:tc>
          <w:tcPr>
            <w:tcW w:type="dxa" w:w="1800"/>
            <w:tcBorders>
              <w:top w:val="single" w:color="4A9B8E" w:sz="1"/>
              <w:left w:val="single" w:color="4A9B8E" w:sz="1"/>
              <w:bottom w:val="single" w:color="4A9B8E" w:sz="1"/>
              <w:right w:val="single" w:color="4A9B8E" w:sz="1"/>
            </w:tcBorders>
            <w:shd w:fill="4A9B8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Choice</w:t>
            </w:r>
          </w:p>
        </w:tc>
        <w:tc>
          <w:tcPr>
            <w:tcW w:type="dxa" w:w="4760"/>
            <w:tcBorders>
              <w:top w:val="single" w:color="4A9B8E" w:sz="1"/>
              <w:left w:val="single" w:color="4A9B8E" w:sz="1"/>
              <w:bottom w:val="single" w:color="4A9B8E" w:sz="1"/>
              <w:right w:val="single" w:color="4A9B8E" w:sz="1"/>
            </w:tcBorders>
            <w:shd w:fill="4A9B8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pPr>
            <w:r>
              <w:rPr>
                <w:rFonts w:ascii="Arial" w:cs="Arial" w:eastAsia="Arial" w:hAnsi="Arial"/>
                <w:b/>
                <w:bCs/>
                <w:color w:val="2D2D2D"/>
                <w:sz w:val="20"/>
                <w:szCs w:val="20"/>
              </w:rPr>
              <w:t xml:space="preserve">Phase Unlocking Logic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Strictly sequential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Members access only current phase and below. Sequential logic is core to clinical credibility — members who can read ahead treat phases as optional rather than prerequisite. A programme overview page describes each phase at a high level without unlocking content.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pPr>
            <w:r>
              <w:rPr>
                <w:rFonts w:ascii="Arial" w:cs="Arial" w:eastAsia="Arial" w:hAnsi="Arial"/>
                <w:b/>
                <w:bCs/>
                <w:color w:val="2D2D2D"/>
                <w:sz w:val="20"/>
                <w:szCs w:val="20"/>
              </w:rPr>
              <w:t xml:space="preserve">Test Response Storage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Individual columns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One column per question response plus stored computed scores. Test is stable and rarely changes. Individual columns make research queries trivial SQL. Computed scores (tmj_score, cervical_score, classification) stored at test completion so the dashboard never recalculates them.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pPr>
            <w:r>
              <w:rPr>
                <w:rFonts w:ascii="Arial" w:cs="Arial" w:eastAsia="Arial" w:hAnsi="Arial"/>
                <w:b/>
                <w:bCs/>
                <w:color w:val="2D2D2D"/>
                <w:sz w:val="20"/>
                <w:szCs w:val="20"/>
              </w:rPr>
              <w:t xml:space="preserve">Triggers Storage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Junction table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progress_log_triggers table with log_id and trigger_id. Research queries across triggers are trivial joins. New triggers added to the reference table without schema changes. Array storage would require UNNEST() for every aggregation query.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pPr>
            <w:r>
              <w:rPr>
                <w:rFonts w:ascii="Arial" w:cs="Arial" w:eastAsia="Arial" w:hAnsi="Arial"/>
                <w:b/>
                <w:bCs/>
                <w:color w:val="2D2D2D"/>
                <w:sz w:val="20"/>
                <w:szCs w:val="20"/>
              </w:rPr>
              <w:t xml:space="preserve">Founding Member Tracking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is_founding_member boolean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Single boolean on memberships table. Access check: if is_founding_member = TRUE, grant access immediately and never query Stripe. Unambiguous, no string comparisons, no separate tables. Stripe columns remain NULL for founding members permanently.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pPr>
            <w:r>
              <w:rPr>
                <w:rFonts w:ascii="Arial" w:cs="Arial" w:eastAsia="Arial" w:hAnsi="Arial"/>
                <w:b/>
                <w:bCs/>
                <w:color w:val="2D2D2D"/>
                <w:sz w:val="20"/>
                <w:szCs w:val="20"/>
              </w:rPr>
              <w:t xml:space="preserve">Anonymisation Architecture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Anonymise on deletion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PII lives only on the users table. All health data tables (progress_logs, phase1_assessment) link by user_id only and contain no PII. On deletion request: strip PII from users table, health data survives with anonymous user_id. Research dataset grows monotonically and never shrinks. RLS stays simple throughout active membership.</w:t>
            </w:r>
          </w:p>
        </w:tc>
      </w:tr>
    </w:tbl>
    <w:p>
      <w:pPr>
        <w:spacing w:after="20" w:before="20"/>
      </w:pPr>
      <w:r>
        <w:t xml:space="preserve"/>
      </w:r>
    </w:p>
    <w:p>
      <w:pPr>
        <w:spacing w:after="20" w:before="20"/>
      </w:pPr>
      <w:r>
        <w:t xml:space="preserve"/>
      </w:r>
    </w:p>
    <w:p>
      <w:pPr>
        <w:pStyle w:val="Heading1"/>
        <w:spacing w:after="160" w:before="400"/>
      </w:pPr>
      <w:r>
        <w:rPr>
          <w:rFonts w:ascii="Arial" w:cs="Arial" w:eastAsia="Arial" w:hAnsi="Arial"/>
          <w:b/>
          <w:bCs/>
          <w:color w:val="2D2D2D"/>
          <w:sz w:val="32"/>
          <w:szCs w:val="32"/>
        </w:rPr>
        <w:t xml:space="preserve">2. Complete Table Definitions</w:t>
      </w:r>
    </w:p>
    <w:p>
      <w:pPr>
        <w:pStyle w:val="Heading2"/>
        <w:spacing w:after="120" w:before="320"/>
      </w:pPr>
      <w:r>
        <w:rPr>
          <w:rFonts w:ascii="Arial" w:cs="Arial" w:eastAsia="Arial" w:hAnsi="Arial"/>
          <w:b/>
          <w:bCs/>
          <w:color w:val="4A9B8E"/>
          <w:sz w:val="26"/>
          <w:szCs w:val="26"/>
        </w:rPr>
        <w:t xml:space="preserve">2.1  users</w:t>
      </w:r>
    </w:p>
    <w:p>
      <w:pPr>
        <w:spacing w:after="60" w:before="60"/>
      </w:pPr>
      <w:r>
        <w:rPr>
          <w:rFonts w:ascii="Arial" w:cs="Arial" w:eastAsia="Arial" w:hAnsi="Arial"/>
          <w:color w:val="2D2D2D"/>
          <w:sz w:val="20"/>
          <w:szCs w:val="20"/>
        </w:rPr>
        <w:t xml:space="preserve">Core identity table. Stores authentication identifiers, intake test data (Layer 1), and computed classification. Supabase Auth manages password hashing and sessions — this table extends the auth.users record. PII is limited to this table by design: name and email live here only, enabling clean anonymisation on deletion.</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4160"/>
      </w:tblGrid>
      <w:tr>
        <w:tc>
          <w:tcPr>
            <w:tcW w:type="dxa" w:w="2400"/>
            <w:tcBorders>
              <w:top w:val="single" w:color="4A9B8E" w:sz="1"/>
              <w:left w:val="single" w:color="4A9B8E" w:sz="1"/>
              <w:bottom w:val="single" w:color="4A9B8E" w:sz="1"/>
              <w:right w:val="single" w:color="4A9B8E" w:sz="1"/>
            </w:tcBorders>
            <w:shd w:fill="4A9B8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Column</w:t>
            </w:r>
          </w:p>
        </w:tc>
        <w:tc>
          <w:tcPr>
            <w:tcW w:type="dxa" w:w="1600"/>
            <w:tcBorders>
              <w:top w:val="single" w:color="4A9B8E" w:sz="1"/>
              <w:left w:val="single" w:color="4A9B8E" w:sz="1"/>
              <w:bottom w:val="single" w:color="4A9B8E" w:sz="1"/>
              <w:right w:val="single" w:color="4A9B8E" w:sz="1"/>
            </w:tcBorders>
            <w:shd w:fill="4A9B8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Type</w:t>
            </w:r>
          </w:p>
        </w:tc>
        <w:tc>
          <w:tcPr>
            <w:tcW w:type="dxa" w:w="1200"/>
            <w:tcBorders>
              <w:top w:val="single" w:color="4A9B8E" w:sz="1"/>
              <w:left w:val="single" w:color="4A9B8E" w:sz="1"/>
              <w:bottom w:val="single" w:color="4A9B8E" w:sz="1"/>
              <w:right w:val="single" w:color="4A9B8E" w:sz="1"/>
            </w:tcBorders>
            <w:shd w:fill="4A9B8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Constraint</w:t>
            </w:r>
          </w:p>
        </w:tc>
        <w:tc>
          <w:tcPr>
            <w:tcW w:type="dxa" w:w="4160"/>
            <w:tcBorders>
              <w:top w:val="single" w:color="4A9B8E" w:sz="1"/>
              <w:left w:val="single" w:color="4A9B8E" w:sz="1"/>
              <w:bottom w:val="single" w:color="4A9B8E" w:sz="1"/>
              <w:right w:val="single" w:color="4A9B8E" w:sz="1"/>
            </w:tcBorders>
            <w:shd w:fill="4A9B8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UUID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PK, NOT NULL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Supabase Auth user ID. Foreign key to auth.users.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email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VARCHAR(255)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UNIQUE, NOT NULL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PII. Only email storage location in the schema.</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display_name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VARCHAR(100)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NOT NULL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First name or chosen display name. Used in dashboard greeting.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bio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Optional short bio shown on community profile page.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created_at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TIMESTAMPTZ</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NOT NULL, DEFAULT NOW()</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Account creation timestamp.</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updated_at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TIMESTAMPTZ</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NOT NULL, DEFAULT NOW()</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Last profile update. Updated via trigger on row change.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m1_score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SMALLINT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Jaw opening response. 0=no change, 2=maybe, 3=clearly changed.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m2_score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SMALLINT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Jaw protrusion response. 0/1/3.</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m3_score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SMALLINT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Neck curl on floor response. 0/2/4. Highest weighted movement question.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m4_score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SMALLINT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Head rotation response. 0/1/3.</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m4_asymmetric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TRUE if member selected asymmetric response — one side noticeably worse than other. Separate from m4_score.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m5_score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SMALLINT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Chin tuck response. 0/1/3.</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s1_score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SMALLINT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Unconscious clenching. 0/1/2.</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s2_score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SMALLINT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Morning jaw soreness or tinnitus correlates. 0/1/2.</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s3_score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SMALLINT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Tinnitus variability throughout day. 0/1/3.</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s4_score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SMALLINT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Onset event. 0/2/3. Three-option question.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s5_score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SMALLINT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Jaw clicking or popping. 0/1/2.</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s6_score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SMALLINT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Jaw pain or stiffness. 0/1/2.</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s7_score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SMALLINT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Neck pain or stiffness. 0/1/2.</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s8_score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SMALLINT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Headaches — both yes and sometimes score 1. 0/1.</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s9_noise_exposure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Pre-test noise exposure question. Unscored. Modifies result page text if TRUE.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movement_score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SMALLINT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Sum of M1-M5. Max 16. Stored at test completion.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symptom_score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SMALLINT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Sum of S1-S8. Max 17. Stored at test completion.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total_score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SMALLINT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movement_score + symptom_score. Max 33.</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classification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VARCHAR(1)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A, B, or C. Stored at test completion.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flag_single_max_movement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TRUE if any single movement question scored its maximum value.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flag_single_max_question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VARCHAR(2)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Which question triggered flag_single_max_movement. e.g. M3.</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flag_symptom_dominant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TRUE if total &gt;= 20 but movement_score &lt; 8.</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flag_all_movement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TRUE if movement_score &gt;= 12 and symptom_score &lt;= 2.</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flag_m4_asymmetric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Duplicate of m4_asymmetric for fast flag lookup on result page.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test_completed_at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TIMESTAMPTZ</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Timestamp when test was submitted. NULL until test completed.</w:t>
            </w:r>
          </w:p>
        </w:tc>
      </w:tr>
    </w:tbl>
    <w:p>
      <w:pPr>
        <w:spacing w:after="20" w:before="20"/>
      </w:pPr>
      <w:r>
        <w:t xml:space="preserve"/>
      </w:r>
    </w:p>
    <w:p>
      <w:pPr>
        <w:spacing w:after="20" w:before="20"/>
      </w:pPr>
      <w:r>
        <w:t xml:space="preserve"/>
      </w:r>
    </w:p>
    <w:p>
      <w:pPr>
        <w:pStyle w:val="Heading2"/>
        <w:spacing w:after="120" w:before="320"/>
      </w:pPr>
      <w:r>
        <w:rPr>
          <w:rFonts w:ascii="Arial" w:cs="Arial" w:eastAsia="Arial" w:hAnsi="Arial"/>
          <w:b/>
          <w:bCs/>
          <w:color w:val="4A9B8E"/>
          <w:sz w:val="26"/>
          <w:szCs w:val="26"/>
        </w:rPr>
        <w:t xml:space="preserve">2.2  phase1_assessment</w:t>
      </w:r>
    </w:p>
    <w:p>
      <w:pPr>
        <w:spacing w:after="60" w:before="60"/>
      </w:pPr>
      <w:r>
        <w:rPr>
          <w:rFonts w:ascii="Arial" w:cs="Arial" w:eastAsia="Arial" w:hAnsi="Arial"/>
          <w:color w:val="2D2D2D"/>
          <w:sz w:val="20"/>
          <w:szCs w:val="20"/>
        </w:rPr>
        <w:t xml:space="preserve">Stores all in-platform Phase 1 deep assessment data. One row per member, created when they begin Phase 1 and updated as they progress through modules. This is health data under UK GDPR and receives its own RLS policy. Intake test responses (M1-M5, S1-S8) are imported automatically from the users table — they are not re-entered here but contribute to TMJ and cervical module scores.</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4160"/>
      </w:tblGrid>
      <w:tr>
        <w:tc>
          <w:tcPr>
            <w:tcW w:type="dxa" w:w="2400"/>
            <w:tcBorders>
              <w:top w:val="single" w:color="4A9B8E" w:sz="1"/>
              <w:left w:val="single" w:color="4A9B8E" w:sz="1"/>
              <w:bottom w:val="single" w:color="4A9B8E" w:sz="1"/>
              <w:right w:val="single" w:color="4A9B8E" w:sz="1"/>
            </w:tcBorders>
            <w:shd w:fill="4A9B8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Column</w:t>
            </w:r>
          </w:p>
        </w:tc>
        <w:tc>
          <w:tcPr>
            <w:tcW w:type="dxa" w:w="1600"/>
            <w:tcBorders>
              <w:top w:val="single" w:color="4A9B8E" w:sz="1"/>
              <w:left w:val="single" w:color="4A9B8E" w:sz="1"/>
              <w:bottom w:val="single" w:color="4A9B8E" w:sz="1"/>
              <w:right w:val="single" w:color="4A9B8E" w:sz="1"/>
            </w:tcBorders>
            <w:shd w:fill="4A9B8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Type</w:t>
            </w:r>
          </w:p>
        </w:tc>
        <w:tc>
          <w:tcPr>
            <w:tcW w:type="dxa" w:w="1200"/>
            <w:tcBorders>
              <w:top w:val="single" w:color="4A9B8E" w:sz="1"/>
              <w:left w:val="single" w:color="4A9B8E" w:sz="1"/>
              <w:bottom w:val="single" w:color="4A9B8E" w:sz="1"/>
              <w:right w:val="single" w:color="4A9B8E" w:sz="1"/>
            </w:tcBorders>
            <w:shd w:fill="4A9B8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Constraint</w:t>
            </w:r>
          </w:p>
        </w:tc>
        <w:tc>
          <w:tcPr>
            <w:tcW w:type="dxa" w:w="4160"/>
            <w:tcBorders>
              <w:top w:val="single" w:color="4A9B8E" w:sz="1"/>
              <w:left w:val="single" w:color="4A9B8E" w:sz="1"/>
              <w:bottom w:val="single" w:color="4A9B8E" w:sz="1"/>
              <w:right w:val="single" w:color="4A9B8E" w:sz="1"/>
            </w:tcBorders>
            <w:shd w:fill="4A9B8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UUID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PK, NOT NULL, DEFAULT gen_random_uuid()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user_id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UUID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NOT NULL, FK users(id)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Links to users table. No PII stored in this table.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created_at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TIMESTAMPTZ</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NOT NULL, DEFAULT NOW()</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Row created when Phase 1 begins.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completed_at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TIMESTAMPTZ</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Timestamp when profile generation completes.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tmj_jaw_drift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Jaw drift present on slow controlled opening.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tmj_jaw_drift_direction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VARCHAR(10)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left / right. Recorded when tmj_jaw_drift = TRUE.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tmj_masseter_asymmetry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Masseter asymmetry on bilateral palpation.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tmj_masseter_dominant_side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VARCHAR(10)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left / right. Recorded when tmj_masseter_asymmetry = TRUE.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tmj_joint_sounds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Any joint sounds on opening/closing (clicking, popping, grating).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tmj_pterygoid_tenderness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Lateral pterygoid palpation tenderness reproduced.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tmj_pterygoid_tender_side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VARCHAR(10)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left / right / bilateral.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tmj_opening_restriction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Maximum opening restriction noted on finger-stacking assessment.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tmj_morning_soreness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Morning jaw soreness or facial tension on waking.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tmj_daytime_clenching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Unconscious daytime clenching.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tmj_pain_eating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Jaw pain or aching when eating or yawning.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tmj_worse_after_chewing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Tinnitus noticeably worse after prolonged chewing.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ctx_orthodontic_history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History of orthodontic treatment, braces, or retainers.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ctx_dental_extractions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History of dental extractions, particularly wisdom teeth.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ctx_jaw_surgery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History of jaw surgery or significant dental procedures.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ctx_jaw_injury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History of jaw injury or direct trauma.</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tmj_raw_score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SMALLINT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Sum of all TMJ module indicator scores including imported M1/M2.</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tmj_normalised_score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NUMERIC(5,2)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tmj_raw_score as percentage of module maximum. Used for profile type classification.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cerv_suboccipital_tenderness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Suboccipital palpation tenderness at C1-C2.</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cerv_suboccipital_asymmetric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Tenderness asymmetric between sides — more significant finding.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cerv_suboccipital_tender_side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VARCHAR(10)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left / right.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cerv_scm_asymmetry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SCM tone or tenderness asymmetry between sides.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cerv_scm_dominant_side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VARCHAR(10)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left / right.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cerv_trap_asymmetry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Upper trapezius asymmetry between sides.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cerv_trap_dominant_side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VARCHAR(10)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left / right.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cerv_rotation_restriction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Rotation range restriction or asymmetry between sides.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cerv_restricted_side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VARCHAR(10)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left / right / bilateral.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cerv_forward_head_posture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Forward head posture confirmed via side profile self-assessment.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cerv_floor_relief_test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Clear tinnitus reduction after 10 minutes supine. Positive = significant cervical driver indicator.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cerv_neck_pain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Regular neck pain, stiffness, or restricted movement.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cerv_cervicogenic_headaches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Headaches at base of skull or spreading from neck.</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cerv_worse_desk_work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Tinnitus noticeably worse after prolonged desk work or driving.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ctx_whiplash_history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History of whiplash or significant neck injury.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ctx_sedentary_occupation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History of prolonged sedentary occupation or sustained poor desk posture.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ctx_one_sided_sport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History of one-sided sport or activity asymmetrically loading the neck.</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cerv_raw_score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SMALLINT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Sum of all cervical module indicator scores including imported M3/M4/M5.</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cerv_normalised_score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NUMERIC(5,2)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cerv_raw_score as percentage of module maximum.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post_shoulder_asymmetry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Shoulder height asymmetry present.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post_elevated_side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VARCHAR(10)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left / right.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post_dominant_chewing_side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VARCHAR(10)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left / right. Correlated with masseter asymmetry findings.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post_sustained_desk_load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Significant sustained desk posture load confirmed.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post_asymmetric_exercise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Asymmetric exercise or movement patterns confirmed.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ns_stress_tinnitus_correlation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Tinnitus clearly tracking stress — noticeable increase during anxious periods.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ns_hypervigilance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Habitual monitoring of tinnitus loudness, difficulty not attending to it.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ns_sleep_disruption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Difficulty falling asleep due to tinnitus or noticeably louder on waking.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ns_anxiety_loop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Awareness of tinnitus triggering anxiety which amplifies it.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asym_jaw_drift_direction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VARCHAR(10)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Consolidated from tmj_jaw_drift_direction. left / right.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asym_masseter_dominant_side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VARCHAR(10)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Consolidated from tmj_masseter_dominant_side.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asym_shoulder_elevated_side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VARCHAR(10)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Consolidated from post_elevated_side.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asym_scm_dominant_side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VARCHAR(10)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Consolidated from cerv_scm_dominant_side.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asym_tinnitus_worse_ear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VARCHAR(10)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left / right / bilateral. Tinnitus lateralisation.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asym_contralateral_pattern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TRUE if jaw drifts away from the ear with louder tinnitus. Flagged with scientific uncertainty note.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profile_type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VARCHAR(40)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TMJ_DOMINANT / CERV_DOMINANT / DUAL_DRIVER / PRIMARY_WITH_SECONDARY / PRIMARY_WITH_STRONG_SECONDARY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tmj_protocol_assigned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TRUE if TMJ score exceeds minimum assignment threshold.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cerv_protocol_assigned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TRUE if cervical score exceeds minimum assignment threshold.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profile_paragraph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Generated personalised paragraph. Contextual flags modify output text.</w:t>
            </w:r>
          </w:p>
        </w:tc>
      </w:tr>
    </w:tbl>
    <w:p>
      <w:pPr>
        <w:spacing w:after="20" w:before="20"/>
      </w:pPr>
      <w:r>
        <w:t xml:space="preserve"/>
      </w:r>
    </w:p>
    <w:p>
      <w:pPr>
        <w:spacing w:after="20" w:before="20"/>
      </w:pPr>
      <w:r>
        <w:t xml:space="preserve"/>
      </w:r>
    </w:p>
    <w:p>
      <w:pPr>
        <w:pStyle w:val="Heading2"/>
        <w:spacing w:after="120" w:before="320"/>
      </w:pPr>
      <w:r>
        <w:rPr>
          <w:rFonts w:ascii="Arial" w:cs="Arial" w:eastAsia="Arial" w:hAnsi="Arial"/>
          <w:b/>
          <w:bCs/>
          <w:color w:val="4A9B8E"/>
          <w:sz w:val="26"/>
          <w:szCs w:val="26"/>
        </w:rPr>
        <w:t xml:space="preserve">2.3  progress_logs</w:t>
      </w:r>
    </w:p>
    <w:p>
      <w:pPr>
        <w:spacing w:after="60" w:before="60"/>
      </w:pPr>
      <w:r>
        <w:rPr>
          <w:rFonts w:ascii="Arial" w:cs="Arial" w:eastAsia="Arial" w:hAnsi="Arial"/>
          <w:color w:val="2D2D2D"/>
          <w:sz w:val="20"/>
          <w:szCs w:val="20"/>
        </w:rPr>
        <w:t xml:space="preserve">Daily check-in log. One row per submission. Health data under UK GDPR — RLS enforced. Contains no PII. user_id is the only link to identity. On deletion request, user_id is anonymised (set to a fixed anonymous sentinel value or NULL depending on anonymisation implementation) but rows are retained for the research dataset.</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4160"/>
      </w:tblGrid>
      <w:tr>
        <w:tc>
          <w:tcPr>
            <w:tcW w:type="dxa" w:w="2400"/>
            <w:tcBorders>
              <w:top w:val="single" w:color="4A9B8E" w:sz="1"/>
              <w:left w:val="single" w:color="4A9B8E" w:sz="1"/>
              <w:bottom w:val="single" w:color="4A9B8E" w:sz="1"/>
              <w:right w:val="single" w:color="4A9B8E" w:sz="1"/>
            </w:tcBorders>
            <w:shd w:fill="4A9B8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Column</w:t>
            </w:r>
          </w:p>
        </w:tc>
        <w:tc>
          <w:tcPr>
            <w:tcW w:type="dxa" w:w="1600"/>
            <w:tcBorders>
              <w:top w:val="single" w:color="4A9B8E" w:sz="1"/>
              <w:left w:val="single" w:color="4A9B8E" w:sz="1"/>
              <w:bottom w:val="single" w:color="4A9B8E" w:sz="1"/>
              <w:right w:val="single" w:color="4A9B8E" w:sz="1"/>
            </w:tcBorders>
            <w:shd w:fill="4A9B8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Type</w:t>
            </w:r>
          </w:p>
        </w:tc>
        <w:tc>
          <w:tcPr>
            <w:tcW w:type="dxa" w:w="1200"/>
            <w:tcBorders>
              <w:top w:val="single" w:color="4A9B8E" w:sz="1"/>
              <w:left w:val="single" w:color="4A9B8E" w:sz="1"/>
              <w:bottom w:val="single" w:color="4A9B8E" w:sz="1"/>
              <w:right w:val="single" w:color="4A9B8E" w:sz="1"/>
            </w:tcBorders>
            <w:shd w:fill="4A9B8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Constraint</w:t>
            </w:r>
          </w:p>
        </w:tc>
        <w:tc>
          <w:tcPr>
            <w:tcW w:type="dxa" w:w="4160"/>
            <w:tcBorders>
              <w:top w:val="single" w:color="4A9B8E" w:sz="1"/>
              <w:left w:val="single" w:color="4A9B8E" w:sz="1"/>
              <w:bottom w:val="single" w:color="4A9B8E" w:sz="1"/>
              <w:right w:val="single" w:color="4A9B8E" w:sz="1"/>
            </w:tcBorders>
            <w:shd w:fill="4A9B8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UUID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PK, NOT NULL, DEFAULT gen_random_uuid()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user_id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UUID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NOT NULL, FK users(id)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No PII in this table. Only link to identity.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log_date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DATE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NOT NULL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The date this log covers. One log per user per date enforced by UNIQUE(user_id, log_date).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loudness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SMALLINT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NOT NULL, CHECK 1-10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Primary outcome variable. The central research metric.</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jaw_tension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SMALLINT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NOT NULL, CHECK 1-10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TMJ pathway input metric.</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neck_tension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SMALLINT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NOT NULL, CHECK 1-10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Cervical pathway input metric.</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stress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SMALLINT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NOT NULL, CHECK 1-10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Most important confounding variable.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sleep_quality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SMALLINT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NOT NULL, CHECK 1-10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Second confounding variable. Low sleep reliably worsens tinnitus.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notes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Free text optional field. Qualitative signal at scale reveals patterns no tag list catches.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created_at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TIMESTAMPTZ</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NOT NULL, DEFAULT NOW()</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Submission timestamp.</w:t>
            </w:r>
          </w:p>
        </w:tc>
      </w:tr>
    </w:tbl>
    <w:p>
      <w:pPr>
        <w:spacing w:after="60" w:before="60"/>
        <w:ind w:left="360"/>
      </w:pPr>
      <w:r>
        <w:rPr>
          <w:rFonts w:ascii="Arial" w:cs="Arial" w:eastAsia="Arial" w:hAnsi="Arial"/>
          <w:i/>
          <w:iCs/>
          <w:color w:val="666666"/>
          <w:sz w:val="18"/>
          <w:szCs w:val="18"/>
        </w:rPr>
        <w:t xml:space="preserve">UNIQUE constraint on (user_id, log_date) prevents duplicate logs for the same day.</w:t>
      </w:r>
    </w:p>
    <w:p>
      <w:pPr>
        <w:spacing w:after="60" w:before="60"/>
        <w:ind w:left="360"/>
      </w:pPr>
      <w:r>
        <w:rPr>
          <w:rFonts w:ascii="Arial" w:cs="Arial" w:eastAsia="Arial" w:hAnsi="Arial"/>
          <w:i/>
          <w:iCs/>
          <w:color w:val="666666"/>
          <w:sz w:val="18"/>
          <w:szCs w:val="18"/>
        </w:rPr>
        <w:t xml:space="preserve">Trigger data is stored in progress_log_triggers junction table — see Section 2.5.</w:t>
      </w:r>
    </w:p>
    <w:p>
      <w:pPr>
        <w:spacing w:after="20" w:before="20"/>
      </w:pPr>
      <w:r>
        <w:t xml:space="preserve"/>
      </w:r>
    </w:p>
    <w:p>
      <w:pPr>
        <w:spacing w:after="20" w:before="20"/>
      </w:pPr>
      <w:r>
        <w:t xml:space="preserve"/>
      </w:r>
    </w:p>
    <w:p>
      <w:pPr>
        <w:pStyle w:val="Heading2"/>
        <w:spacing w:after="120" w:before="320"/>
      </w:pPr>
      <w:r>
        <w:rPr>
          <w:rFonts w:ascii="Arial" w:cs="Arial" w:eastAsia="Arial" w:hAnsi="Arial"/>
          <w:b/>
          <w:bCs/>
          <w:color w:val="4A9B8E"/>
          <w:sz w:val="26"/>
          <w:szCs w:val="26"/>
        </w:rPr>
        <w:t xml:space="preserve">2.4  triggers</w:t>
      </w:r>
    </w:p>
    <w:p>
      <w:pPr>
        <w:spacing w:after="60" w:before="60"/>
      </w:pPr>
      <w:r>
        <w:rPr>
          <w:rFonts w:ascii="Arial" w:cs="Arial" w:eastAsia="Arial" w:hAnsi="Arial"/>
          <w:color w:val="2D2D2D"/>
          <w:sz w:val="20"/>
          <w:szCs w:val="20"/>
        </w:rPr>
        <w:t xml:space="preserve">Reference table for predefined trigger options. Seeded at build time. Adding new trigger options is a single INSERT here — no schema changes required.</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4160"/>
      </w:tblGrid>
      <w:tr>
        <w:tc>
          <w:tcPr>
            <w:tcW w:type="dxa" w:w="2400"/>
            <w:tcBorders>
              <w:top w:val="single" w:color="4A9B8E" w:sz="1"/>
              <w:left w:val="single" w:color="4A9B8E" w:sz="1"/>
              <w:bottom w:val="single" w:color="4A9B8E" w:sz="1"/>
              <w:right w:val="single" w:color="4A9B8E" w:sz="1"/>
            </w:tcBorders>
            <w:shd w:fill="4A9B8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Column</w:t>
            </w:r>
          </w:p>
        </w:tc>
        <w:tc>
          <w:tcPr>
            <w:tcW w:type="dxa" w:w="1600"/>
            <w:tcBorders>
              <w:top w:val="single" w:color="4A9B8E" w:sz="1"/>
              <w:left w:val="single" w:color="4A9B8E" w:sz="1"/>
              <w:bottom w:val="single" w:color="4A9B8E" w:sz="1"/>
              <w:right w:val="single" w:color="4A9B8E" w:sz="1"/>
            </w:tcBorders>
            <w:shd w:fill="4A9B8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Type</w:t>
            </w:r>
          </w:p>
        </w:tc>
        <w:tc>
          <w:tcPr>
            <w:tcW w:type="dxa" w:w="1200"/>
            <w:tcBorders>
              <w:top w:val="single" w:color="4A9B8E" w:sz="1"/>
              <w:left w:val="single" w:color="4A9B8E" w:sz="1"/>
              <w:bottom w:val="single" w:color="4A9B8E" w:sz="1"/>
              <w:right w:val="single" w:color="4A9B8E" w:sz="1"/>
            </w:tcBorders>
            <w:shd w:fill="4A9B8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Constraint</w:t>
            </w:r>
          </w:p>
        </w:tc>
        <w:tc>
          <w:tcPr>
            <w:tcW w:type="dxa" w:w="4160"/>
            <w:tcBorders>
              <w:top w:val="single" w:color="4A9B8E" w:sz="1"/>
              <w:left w:val="single" w:color="4A9B8E" w:sz="1"/>
              <w:bottom w:val="single" w:color="4A9B8E" w:sz="1"/>
              <w:right w:val="single" w:color="4A9B8E" w:sz="1"/>
            </w:tcBorders>
            <w:shd w:fill="4A9B8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SMALLINT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PK, NOT NULL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Small integer ID for efficient junction table storage.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name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VARCHAR(50)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UNIQUE, NOT NULL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Display name. e.g. stress, jaw clenching, poor sleep, alcohol, long desk session, dental work, illness, travel, exercise, other.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created_at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TIMESTAMPTZ</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NOT NULL, DEFAULT NOW()</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Seed timestamp.</w:t>
            </w:r>
          </w:p>
        </w:tc>
      </w:tr>
    </w:tbl>
    <w:p>
      <w:pPr>
        <w:spacing w:after="20" w:before="20"/>
      </w:pPr>
      <w:r>
        <w:t xml:space="preserve"/>
      </w:r>
    </w:p>
    <w:p>
      <w:pPr>
        <w:spacing w:after="20" w:before="20"/>
      </w:pPr>
      <w:r>
        <w:t xml:space="preserve"/>
      </w:r>
    </w:p>
    <w:p>
      <w:pPr>
        <w:pStyle w:val="Heading2"/>
        <w:spacing w:after="120" w:before="320"/>
      </w:pPr>
      <w:r>
        <w:rPr>
          <w:rFonts w:ascii="Arial" w:cs="Arial" w:eastAsia="Arial" w:hAnsi="Arial"/>
          <w:b/>
          <w:bCs/>
          <w:color w:val="4A9B8E"/>
          <w:sz w:val="26"/>
          <w:szCs w:val="26"/>
        </w:rPr>
        <w:t xml:space="preserve">2.5  progress_log_triggers</w:t>
      </w:r>
    </w:p>
    <w:p>
      <w:pPr>
        <w:spacing w:after="60" w:before="60"/>
      </w:pPr>
      <w:r>
        <w:rPr>
          <w:rFonts w:ascii="Arial" w:cs="Arial" w:eastAsia="Arial" w:hAnsi="Arial"/>
          <w:color w:val="2D2D2D"/>
          <w:sz w:val="20"/>
          <w:szCs w:val="20"/>
        </w:rPr>
        <w:t xml:space="preserve">Junction table linking progress logs to selected triggers. Many-to-many relationship. Research query pattern: join to progress_logs on log_id, join to triggers on trigger_id, filter and aggregate cleanly.</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4160"/>
      </w:tblGrid>
      <w:tr>
        <w:tc>
          <w:tcPr>
            <w:tcW w:type="dxa" w:w="2400"/>
            <w:tcBorders>
              <w:top w:val="single" w:color="4A9B8E" w:sz="1"/>
              <w:left w:val="single" w:color="4A9B8E" w:sz="1"/>
              <w:bottom w:val="single" w:color="4A9B8E" w:sz="1"/>
              <w:right w:val="single" w:color="4A9B8E" w:sz="1"/>
            </w:tcBorders>
            <w:shd w:fill="4A9B8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Column</w:t>
            </w:r>
          </w:p>
        </w:tc>
        <w:tc>
          <w:tcPr>
            <w:tcW w:type="dxa" w:w="1600"/>
            <w:tcBorders>
              <w:top w:val="single" w:color="4A9B8E" w:sz="1"/>
              <w:left w:val="single" w:color="4A9B8E" w:sz="1"/>
              <w:bottom w:val="single" w:color="4A9B8E" w:sz="1"/>
              <w:right w:val="single" w:color="4A9B8E" w:sz="1"/>
            </w:tcBorders>
            <w:shd w:fill="4A9B8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Type</w:t>
            </w:r>
          </w:p>
        </w:tc>
        <w:tc>
          <w:tcPr>
            <w:tcW w:type="dxa" w:w="1200"/>
            <w:tcBorders>
              <w:top w:val="single" w:color="4A9B8E" w:sz="1"/>
              <w:left w:val="single" w:color="4A9B8E" w:sz="1"/>
              <w:bottom w:val="single" w:color="4A9B8E" w:sz="1"/>
              <w:right w:val="single" w:color="4A9B8E" w:sz="1"/>
            </w:tcBorders>
            <w:shd w:fill="4A9B8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Constraint</w:t>
            </w:r>
          </w:p>
        </w:tc>
        <w:tc>
          <w:tcPr>
            <w:tcW w:type="dxa" w:w="4160"/>
            <w:tcBorders>
              <w:top w:val="single" w:color="4A9B8E" w:sz="1"/>
              <w:left w:val="single" w:color="4A9B8E" w:sz="1"/>
              <w:bottom w:val="single" w:color="4A9B8E" w:sz="1"/>
              <w:right w:val="single" w:color="4A9B8E" w:sz="1"/>
            </w:tcBorders>
            <w:shd w:fill="4A9B8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log_id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UUID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NOT NULL, FK progress_logs(id) ON DELETE CASCADE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Deleting a log removes all its trigger associations.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trigger_id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SMALLINT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NOT NULL, FK triggers(id)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Reference to the trigger type selected.</w:t>
            </w:r>
          </w:p>
        </w:tc>
      </w:tr>
    </w:tbl>
    <w:p>
      <w:pPr>
        <w:spacing w:after="60" w:before="60"/>
        <w:ind w:left="360"/>
      </w:pPr>
      <w:r>
        <w:rPr>
          <w:rFonts w:ascii="Arial" w:cs="Arial" w:eastAsia="Arial" w:hAnsi="Arial"/>
          <w:i/>
          <w:iCs/>
          <w:color w:val="666666"/>
          <w:sz w:val="18"/>
          <w:szCs w:val="18"/>
        </w:rPr>
        <w:t xml:space="preserve">PRIMARY KEY is composite: (log_id, trigger_id). Prevents duplicate trigger selections on the same log.</w:t>
      </w:r>
    </w:p>
    <w:p>
      <w:pPr>
        <w:spacing w:after="20" w:before="20"/>
      </w:pPr>
      <w:r>
        <w:t xml:space="preserve"/>
      </w:r>
    </w:p>
    <w:p>
      <w:pPr>
        <w:spacing w:after="20" w:before="20"/>
      </w:pPr>
      <w:r>
        <w:t xml:space="preserve"/>
      </w:r>
    </w:p>
    <w:p>
      <w:pPr>
        <w:pStyle w:val="Heading2"/>
        <w:spacing w:after="120" w:before="320"/>
      </w:pPr>
      <w:r>
        <w:rPr>
          <w:rFonts w:ascii="Arial" w:cs="Arial" w:eastAsia="Arial" w:hAnsi="Arial"/>
          <w:b/>
          <w:bCs/>
          <w:color w:val="4A9B8E"/>
          <w:sz w:val="26"/>
          <w:szCs w:val="26"/>
        </w:rPr>
        <w:t xml:space="preserve">2.6  framework_progress</w:t>
      </w:r>
    </w:p>
    <w:p>
      <w:pPr>
        <w:spacing w:after="60" w:before="60"/>
      </w:pPr>
      <w:r>
        <w:rPr>
          <w:rFonts w:ascii="Arial" w:cs="Arial" w:eastAsia="Arial" w:hAnsi="Arial"/>
          <w:color w:val="2D2D2D"/>
          <w:sz w:val="20"/>
          <w:szCs w:val="20"/>
        </w:rPr>
        <w:t xml:space="preserve">Tracks each member's position in the five-phase framework. One row per member. Created on first framework access. Sequential unlocking: access check is requested_phase &lt;= current_phase.</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4160"/>
      </w:tblGrid>
      <w:tr>
        <w:tc>
          <w:tcPr>
            <w:tcW w:type="dxa" w:w="2400"/>
            <w:tcBorders>
              <w:top w:val="single" w:color="4A9B8E" w:sz="1"/>
              <w:left w:val="single" w:color="4A9B8E" w:sz="1"/>
              <w:bottom w:val="single" w:color="4A9B8E" w:sz="1"/>
              <w:right w:val="single" w:color="4A9B8E" w:sz="1"/>
            </w:tcBorders>
            <w:shd w:fill="4A9B8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Column</w:t>
            </w:r>
          </w:p>
        </w:tc>
        <w:tc>
          <w:tcPr>
            <w:tcW w:type="dxa" w:w="1600"/>
            <w:tcBorders>
              <w:top w:val="single" w:color="4A9B8E" w:sz="1"/>
              <w:left w:val="single" w:color="4A9B8E" w:sz="1"/>
              <w:bottom w:val="single" w:color="4A9B8E" w:sz="1"/>
              <w:right w:val="single" w:color="4A9B8E" w:sz="1"/>
            </w:tcBorders>
            <w:shd w:fill="4A9B8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Type</w:t>
            </w:r>
          </w:p>
        </w:tc>
        <w:tc>
          <w:tcPr>
            <w:tcW w:type="dxa" w:w="1200"/>
            <w:tcBorders>
              <w:top w:val="single" w:color="4A9B8E" w:sz="1"/>
              <w:left w:val="single" w:color="4A9B8E" w:sz="1"/>
              <w:bottom w:val="single" w:color="4A9B8E" w:sz="1"/>
              <w:right w:val="single" w:color="4A9B8E" w:sz="1"/>
            </w:tcBorders>
            <w:shd w:fill="4A9B8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Constraint</w:t>
            </w:r>
          </w:p>
        </w:tc>
        <w:tc>
          <w:tcPr>
            <w:tcW w:type="dxa" w:w="4160"/>
            <w:tcBorders>
              <w:top w:val="single" w:color="4A9B8E" w:sz="1"/>
              <w:left w:val="single" w:color="4A9B8E" w:sz="1"/>
              <w:bottom w:val="single" w:color="4A9B8E" w:sz="1"/>
              <w:right w:val="single" w:color="4A9B8E" w:sz="1"/>
            </w:tcBorders>
            <w:shd w:fill="4A9B8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UUID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PK, NOT NULL, DEFAULT gen_random_uuid()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user_id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UUID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UNIQUE, NOT NULL, FK users(id)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One row per member. UNIQUE enforces this.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current_phase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SMALLINT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NOT NULL, DEFAULT 1</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Active phase. 1-5. Access check: requested_phase &lt;= current_phase.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current_session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SMALLINT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NOT NULL, DEFAULT 1</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Active session within current_phase. Resets to 1 on phase advance.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protocol_option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SMALLINT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Session structure choice for Phase 3. 1=Sequential, 2=Parallel, 3=Prioritised Parallel. NULL until member reaches Phase 3.</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tmj_protocol_assigned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Copied from phase1_assessment on Phase 1 completion. Used by framework content system to determine which Phase 3 content to serve.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cerv_protocol_assigned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Copied from phase1_assessment on Phase 1 completion.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phase1_completed_at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TIMESTAMPTZ</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Individual phase completion timestamps. NULL until completed.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phase2_completed_at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TIMESTAMPTZ</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phase3_completed_at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TIMESTAMPTZ</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phase4_completed_at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TIMESTAMPTZ</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phase5_completed_at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TIMESTAMPTZ</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started_at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TIMESTAMPTZ</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NOT NULL, DEFAULT NOW()</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When the member first accessed the framework.</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updated_at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TIMESTAMPTZ</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NOT NULL, DEFAULT NOW()</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Last progress update. Updated via trigger.</w:t>
            </w:r>
          </w:p>
        </w:tc>
      </w:tr>
    </w:tbl>
    <w:p>
      <w:pPr>
        <w:spacing w:after="20" w:before="20"/>
      </w:pPr>
      <w:r>
        <w:t xml:space="preserve"/>
      </w:r>
    </w:p>
    <w:p>
      <w:pPr>
        <w:spacing w:after="20" w:before="20"/>
      </w:pPr>
      <w:r>
        <w:t xml:space="preserve"/>
      </w:r>
    </w:p>
    <w:p>
      <w:pPr>
        <w:pStyle w:val="Heading2"/>
        <w:spacing w:after="120" w:before="320"/>
      </w:pPr>
      <w:r>
        <w:rPr>
          <w:rFonts w:ascii="Arial" w:cs="Arial" w:eastAsia="Arial" w:hAnsi="Arial"/>
          <w:b/>
          <w:bCs/>
          <w:color w:val="4A9B8E"/>
          <w:sz w:val="26"/>
          <w:szCs w:val="26"/>
        </w:rPr>
        <w:t xml:space="preserve">2.7  memberships</w:t>
      </w:r>
    </w:p>
    <w:p>
      <w:pPr>
        <w:spacing w:after="60" w:before="60"/>
      </w:pPr>
      <w:r>
        <w:rPr>
          <w:rFonts w:ascii="Arial" w:cs="Arial" w:eastAsia="Arial" w:hAnsi="Arial"/>
          <w:color w:val="2D2D2D"/>
          <w:sz w:val="20"/>
          <w:szCs w:val="20"/>
        </w:rPr>
        <w:t xml:space="preserve">Membership and payment state. One row per member. The is_founding_member boolean is the primary access gate — if TRUE, Stripe columns are never read and access is granted immediately. Founding members have NULL Stripe columns permanently.</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4160"/>
      </w:tblGrid>
      <w:tr>
        <w:tc>
          <w:tcPr>
            <w:tcW w:type="dxa" w:w="2400"/>
            <w:tcBorders>
              <w:top w:val="single" w:color="4A9B8E" w:sz="1"/>
              <w:left w:val="single" w:color="4A9B8E" w:sz="1"/>
              <w:bottom w:val="single" w:color="4A9B8E" w:sz="1"/>
              <w:right w:val="single" w:color="4A9B8E" w:sz="1"/>
            </w:tcBorders>
            <w:shd w:fill="4A9B8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Column</w:t>
            </w:r>
          </w:p>
        </w:tc>
        <w:tc>
          <w:tcPr>
            <w:tcW w:type="dxa" w:w="1600"/>
            <w:tcBorders>
              <w:top w:val="single" w:color="4A9B8E" w:sz="1"/>
              <w:left w:val="single" w:color="4A9B8E" w:sz="1"/>
              <w:bottom w:val="single" w:color="4A9B8E" w:sz="1"/>
              <w:right w:val="single" w:color="4A9B8E" w:sz="1"/>
            </w:tcBorders>
            <w:shd w:fill="4A9B8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Type</w:t>
            </w:r>
          </w:p>
        </w:tc>
        <w:tc>
          <w:tcPr>
            <w:tcW w:type="dxa" w:w="1200"/>
            <w:tcBorders>
              <w:top w:val="single" w:color="4A9B8E" w:sz="1"/>
              <w:left w:val="single" w:color="4A9B8E" w:sz="1"/>
              <w:bottom w:val="single" w:color="4A9B8E" w:sz="1"/>
              <w:right w:val="single" w:color="4A9B8E" w:sz="1"/>
            </w:tcBorders>
            <w:shd w:fill="4A9B8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Constraint</w:t>
            </w:r>
          </w:p>
        </w:tc>
        <w:tc>
          <w:tcPr>
            <w:tcW w:type="dxa" w:w="4160"/>
            <w:tcBorders>
              <w:top w:val="single" w:color="4A9B8E" w:sz="1"/>
              <w:left w:val="single" w:color="4A9B8E" w:sz="1"/>
              <w:bottom w:val="single" w:color="4A9B8E" w:sz="1"/>
              <w:right w:val="single" w:color="4A9B8E" w:sz="1"/>
            </w:tcBorders>
            <w:shd w:fill="4A9B8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UUID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PK, NOT NULL, DEFAULT gen_random_uuid()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user_id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UUID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UNIQUE, NOT NULL, FK users(id)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One row per member.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is_founding_member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NOT NULL, DEFAULT FALSE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Primary access gate. TRUE = grant access immediately, never query Stripe. Set to TRUE at account creation for founding members.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stripe_customer_id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VARCHAR(50)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Stripe customer ID. NULL for founding members.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stripe_subscription_id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VARCHAR(50)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Active subscription ID. NULL for founding members.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status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VARCHAR(20)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NOT NULL, DEFAULT 'active'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active / cancelled / past_due / trialing. For founding members, always active.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plan_type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VARCHAR(20)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NOT NULL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founding / paid. Useful for conversion rate queries alongside is_founding_member.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created_at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TIMESTAMPTZ</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NOT NULL, DEFAULT NOW()</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Membership created timestamp.</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Courier New" w:cs="Courier New" w:eastAsia="Courier New" w:hAnsi="Courier New"/>
                <w:b/>
                <w:bCs/>
                <w:color w:val="2D6A4F"/>
                <w:sz w:val="19"/>
                <w:szCs w:val="19"/>
              </w:rPr>
              <w:t xml:space="preserve">cancelled_at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555555"/>
                <w:sz w:val="18"/>
                <w:szCs w:val="18"/>
              </w:rPr>
              <w:t xml:space="preserve">TIMESTAMPTZ</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555555"/>
                <w:sz w:val="18"/>
                <w:szCs w:val="18"/>
              </w:rP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Set when a paid member cancels. NULL for active and founding members.</w:t>
            </w:r>
          </w:p>
        </w:tc>
      </w:tr>
    </w:tbl>
    <w:p>
      <w:pPr>
        <w:spacing w:after="60" w:before="60"/>
        <w:ind w:left="360"/>
      </w:pPr>
      <w:r>
        <w:rPr>
          <w:rFonts w:ascii="Arial" w:cs="Arial" w:eastAsia="Arial" w:hAnsi="Arial"/>
          <w:i/>
          <w:iCs/>
          <w:color w:val="666666"/>
          <w:sz w:val="18"/>
          <w:szCs w:val="18"/>
        </w:rPr>
        <w:t xml:space="preserve">Conversion query: SELECT COUNT(*) FROM memberships WHERE is_founding_member = TRUE AND stripe_subscription_id IS NOT NULL — founding members who chose to pay.</w:t>
      </w:r>
    </w:p>
    <w:p>
      <w:pPr>
        <w:spacing w:after="20" w:before="20"/>
      </w:pPr>
      <w:r>
        <w:t xml:space="preserve"/>
      </w:r>
    </w:p>
    <w:p>
      <w:pPr>
        <w:spacing w:after="20" w:before="20"/>
      </w:pPr>
      <w:r>
        <w:t xml:space="preserve"/>
      </w:r>
    </w:p>
    <w:p>
      <w:pPr>
        <w:pStyle w:val="Heading1"/>
        <w:spacing w:after="160" w:before="400"/>
      </w:pPr>
      <w:r>
        <w:rPr>
          <w:rFonts w:ascii="Arial" w:cs="Arial" w:eastAsia="Arial" w:hAnsi="Arial"/>
          <w:b/>
          <w:bCs/>
          <w:color w:val="2D2D2D"/>
          <w:sz w:val="32"/>
          <w:szCs w:val="32"/>
        </w:rPr>
        <w:t xml:space="preserve">3. Relationship Map</w:t>
      </w:r>
    </w:p>
    <w:p>
      <w:pPr>
        <w:spacing w:after="60" w:before="60"/>
      </w:pPr>
      <w:r>
        <w:rPr>
          <w:rFonts w:ascii="Arial" w:cs="Arial" w:eastAsia="Arial" w:hAnsi="Arial"/>
          <w:color w:val="2D2D2D"/>
          <w:sz w:val="20"/>
          <w:szCs w:val="20"/>
        </w:rPr>
        <w:t xml:space="preserve">Every foreign key relationship in the schema. All health data tables link to users by user_id only — no PII stored in health tables.</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4A9B8E" w:sz="1"/>
              <w:left w:val="single" w:color="4A9B8E" w:sz="1"/>
              <w:bottom w:val="single" w:color="4A9B8E" w:sz="1"/>
              <w:right w:val="single" w:color="4A9B8E" w:sz="1"/>
            </w:tcBorders>
            <w:shd w:fill="4A9B8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From Table</w:t>
            </w:r>
          </w:p>
        </w:tc>
        <w:tc>
          <w:tcPr>
            <w:tcW w:type="dxa" w:w="3000"/>
            <w:tcBorders>
              <w:top w:val="single" w:color="4A9B8E" w:sz="1"/>
              <w:left w:val="single" w:color="4A9B8E" w:sz="1"/>
              <w:bottom w:val="single" w:color="4A9B8E" w:sz="1"/>
              <w:right w:val="single" w:color="4A9B8E" w:sz="1"/>
            </w:tcBorders>
            <w:shd w:fill="4A9B8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To Table</w:t>
            </w:r>
          </w:p>
        </w:tc>
        <w:tc>
          <w:tcPr>
            <w:tcW w:type="dxa" w:w="3360"/>
            <w:tcBorders>
              <w:top w:val="single" w:color="4A9B8E" w:sz="1"/>
              <w:left w:val="single" w:color="4A9B8E" w:sz="1"/>
              <w:bottom w:val="single" w:color="4A9B8E" w:sz="1"/>
              <w:right w:val="single" w:color="4A9B8E" w:sz="1"/>
            </w:tcBorders>
            <w:shd w:fill="4A9B8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Relationship</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pPr>
            <w:r>
              <w:rPr>
                <w:rFonts w:ascii="Courier New" w:cs="Courier New" w:eastAsia="Courier New" w:hAnsi="Courier New"/>
                <w:color w:val="2D6A4F"/>
                <w:sz w:val="19"/>
                <w:szCs w:val="19"/>
              </w:rPr>
              <w:t xml:space="preserve">users.id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Courier New" w:cs="Courier New" w:eastAsia="Courier New" w:hAnsi="Courier New"/>
                <w:color w:val="2D6A4F"/>
                <w:sz w:val="19"/>
                <w:szCs w:val="19"/>
              </w:rPr>
              <w:t xml:space="preserve">auth.users.id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users extends Supabase Auth. One-to-one.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pPr>
            <w:r>
              <w:rPr>
                <w:rFonts w:ascii="Courier New" w:cs="Courier New" w:eastAsia="Courier New" w:hAnsi="Courier New"/>
                <w:color w:val="2D6A4F"/>
                <w:sz w:val="19"/>
                <w:szCs w:val="19"/>
              </w:rPr>
              <w:t xml:space="preserve">phase1_assessment.user_id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Courier New" w:cs="Courier New" w:eastAsia="Courier New" w:hAnsi="Courier New"/>
                <w:color w:val="2D6A4F"/>
                <w:sz w:val="19"/>
                <w:szCs w:val="19"/>
              </w:rPr>
              <w:t xml:space="preserve">users.id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One-to-one. One Phase 1 assessment per member.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pPr>
            <w:r>
              <w:rPr>
                <w:rFonts w:ascii="Courier New" w:cs="Courier New" w:eastAsia="Courier New" w:hAnsi="Courier New"/>
                <w:color w:val="2D6A4F"/>
                <w:sz w:val="19"/>
                <w:szCs w:val="19"/>
              </w:rPr>
              <w:t xml:space="preserve">progress_logs.user_id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Courier New" w:cs="Courier New" w:eastAsia="Courier New" w:hAnsi="Courier New"/>
                <w:color w:val="2D6A4F"/>
                <w:sz w:val="19"/>
                <w:szCs w:val="19"/>
              </w:rPr>
              <w:t xml:space="preserve">users.id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One-to-many. Many daily logs per member.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pPr>
            <w:r>
              <w:rPr>
                <w:rFonts w:ascii="Courier New" w:cs="Courier New" w:eastAsia="Courier New" w:hAnsi="Courier New"/>
                <w:color w:val="2D6A4F"/>
                <w:sz w:val="19"/>
                <w:szCs w:val="19"/>
              </w:rPr>
              <w:t xml:space="preserve">progress_log_triggers.log_id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Courier New" w:cs="Courier New" w:eastAsia="Courier New" w:hAnsi="Courier New"/>
                <w:color w:val="2D6A4F"/>
                <w:sz w:val="19"/>
                <w:szCs w:val="19"/>
              </w:rPr>
              <w:t xml:space="preserve">progress_logs.id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Many-to-one. Many trigger selections per log. CASCADE DELETE.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pPr>
            <w:r>
              <w:rPr>
                <w:rFonts w:ascii="Courier New" w:cs="Courier New" w:eastAsia="Courier New" w:hAnsi="Courier New"/>
                <w:color w:val="2D6A4F"/>
                <w:sz w:val="19"/>
                <w:szCs w:val="19"/>
              </w:rPr>
              <w:t xml:space="preserve">progress_log_triggers.trigger_id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Courier New" w:cs="Courier New" w:eastAsia="Courier New" w:hAnsi="Courier New"/>
                <w:color w:val="2D6A4F"/>
                <w:sz w:val="19"/>
                <w:szCs w:val="19"/>
              </w:rPr>
              <w:t xml:space="preserve">triggers.id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Many-to-one. Reference lookup. No cascade.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pPr>
            <w:r>
              <w:rPr>
                <w:rFonts w:ascii="Courier New" w:cs="Courier New" w:eastAsia="Courier New" w:hAnsi="Courier New"/>
                <w:color w:val="2D6A4F"/>
                <w:sz w:val="19"/>
                <w:szCs w:val="19"/>
              </w:rPr>
              <w:t xml:space="preserve">framework_progress.user_id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Courier New" w:cs="Courier New" w:eastAsia="Courier New" w:hAnsi="Courier New"/>
                <w:color w:val="2D6A4F"/>
                <w:sz w:val="19"/>
                <w:szCs w:val="19"/>
              </w:rPr>
              <w:t xml:space="preserve">users.id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One-to-one. One progress record per member.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60"/>
            </w:pPr>
            <w:r>
              <w:rPr>
                <w:rFonts w:ascii="Courier New" w:cs="Courier New" w:eastAsia="Courier New" w:hAnsi="Courier New"/>
                <w:color w:val="2D6A4F"/>
                <w:sz w:val="19"/>
                <w:szCs w:val="19"/>
              </w:rPr>
              <w:t xml:space="preserve">memberships.user_id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Courier New" w:cs="Courier New" w:eastAsia="Courier New" w:hAnsi="Courier New"/>
                <w:color w:val="2D6A4F"/>
                <w:sz w:val="19"/>
                <w:szCs w:val="19"/>
              </w:rPr>
              <w:t xml:space="preserve">users.id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color w:val="2D2D2D"/>
                <w:sz w:val="20"/>
                <w:szCs w:val="20"/>
              </w:rPr>
              <w:t xml:space="preserve">One-to-one. One membership record per member.</w:t>
            </w:r>
          </w:p>
        </w:tc>
      </w:tr>
    </w:tbl>
    <w:p>
      <w:pPr>
        <w:spacing w:after="20" w:before="20"/>
      </w:pPr>
      <w:r>
        <w:t xml:space="preserve"/>
      </w:r>
    </w:p>
    <w:p>
      <w:pPr>
        <w:spacing w:after="20" w:before="20"/>
      </w:pPr>
      <w:r>
        <w:t xml:space="preserve"/>
      </w:r>
    </w:p>
    <w:p>
      <w:pPr>
        <w:pStyle w:val="Heading1"/>
        <w:spacing w:after="160" w:before="400"/>
      </w:pPr>
      <w:r>
        <w:rPr>
          <w:rFonts w:ascii="Arial" w:cs="Arial" w:eastAsia="Arial" w:hAnsi="Arial"/>
          <w:b/>
          <w:bCs/>
          <w:color w:val="2D2D2D"/>
          <w:sz w:val="32"/>
          <w:szCs w:val="32"/>
        </w:rPr>
        <w:t xml:space="preserve">4. Row Level Security Rules</w:t>
      </w:r>
    </w:p>
    <w:p>
      <w:pPr>
        <w:spacing w:after="60" w:before="60"/>
      </w:pPr>
      <w:r>
        <w:rPr>
          <w:rFonts w:ascii="Arial" w:cs="Arial" w:eastAsia="Arial" w:hAnsi="Arial"/>
          <w:color w:val="2D2D2D"/>
          <w:sz w:val="20"/>
          <w:szCs w:val="20"/>
        </w:rPr>
        <w:t xml:space="preserve">RLS must be enabled on every table listed below before any member data is stored. These rules enforce at the database level that members can only read and write their own data. They are the primary security control for the platform. Test explicitly with a second account before launch: verify that account B cannot read account A's progress_logs, phase1_assessment, or framework_progress in any way.</w:t>
      </w:r>
    </w:p>
    <w:p>
      <w:pPr>
        <w:spacing w:after="20" w:before="20"/>
      </w:pPr>
      <w:r>
        <w:t xml:space="preserve"/>
      </w:r>
    </w:p>
    <w:p>
      <w:pPr>
        <w:pStyle w:val="Heading2"/>
        <w:spacing w:after="120" w:before="320"/>
      </w:pPr>
      <w:r>
        <w:rPr>
          <w:rFonts w:ascii="Arial" w:cs="Arial" w:eastAsia="Arial" w:hAnsi="Arial"/>
          <w:b/>
          <w:bCs/>
          <w:color w:val="4A9B8E"/>
          <w:sz w:val="26"/>
          <w:szCs w:val="26"/>
        </w:rPr>
        <w:t xml:space="preserve">4.1  users table</w:t>
      </w:r>
    </w:p>
    <w:p>
      <w:pPr>
        <w:pStyle w:val="ListParagraph"/>
        <w:numPr>
          <w:ilvl w:val="0"/>
          <w:numId w:val="2"/>
        </w:numPr>
        <w:spacing w:after="40" w:before="40"/>
      </w:pPr>
      <w:r>
        <w:rPr>
          <w:rFonts w:ascii="Arial" w:cs="Arial" w:eastAsia="Arial" w:hAnsi="Arial"/>
          <w:color w:val="2D2D2D"/>
          <w:sz w:val="20"/>
          <w:szCs w:val="20"/>
        </w:rPr>
        <w:t xml:space="preserve">SELECT: auth.uid() = id — members can read only their own row.</w:t>
      </w:r>
    </w:p>
    <w:p>
      <w:pPr>
        <w:pStyle w:val="ListParagraph"/>
        <w:numPr>
          <w:ilvl w:val="0"/>
          <w:numId w:val="2"/>
        </w:numPr>
        <w:spacing w:after="40" w:before="40"/>
      </w:pPr>
      <w:r>
        <w:rPr>
          <w:rFonts w:ascii="Arial" w:cs="Arial" w:eastAsia="Arial" w:hAnsi="Arial"/>
          <w:color w:val="2D2D2D"/>
          <w:sz w:val="20"/>
          <w:szCs w:val="20"/>
        </w:rPr>
        <w:t xml:space="preserve">UPDATE: auth.uid() = id — members can update only their own row. Email update handled separately via Supabase Auth.</w:t>
      </w:r>
    </w:p>
    <w:p>
      <w:pPr>
        <w:pStyle w:val="ListParagraph"/>
        <w:numPr>
          <w:ilvl w:val="0"/>
          <w:numId w:val="2"/>
        </w:numPr>
        <w:spacing w:after="40" w:before="40"/>
      </w:pPr>
      <w:r>
        <w:rPr>
          <w:rFonts w:ascii="Arial" w:cs="Arial" w:eastAsia="Arial" w:hAnsi="Arial"/>
          <w:color w:val="2D2D2D"/>
          <w:sz w:val="20"/>
          <w:szCs w:val="20"/>
        </w:rPr>
        <w:t xml:space="preserve">INSERT: handled by Supabase Auth trigger on signup. Members never INSERT directly.</w:t>
      </w:r>
    </w:p>
    <w:p>
      <w:pPr>
        <w:pStyle w:val="ListParagraph"/>
        <w:numPr>
          <w:ilvl w:val="0"/>
          <w:numId w:val="2"/>
        </w:numPr>
        <w:spacing w:after="40" w:before="40"/>
      </w:pPr>
      <w:r>
        <w:rPr>
          <w:rFonts w:ascii="Arial" w:cs="Arial" w:eastAsia="Arial" w:hAnsi="Arial"/>
          <w:color w:val="2D2D2D"/>
          <w:sz w:val="20"/>
          <w:szCs w:val="20"/>
        </w:rPr>
        <w:t xml:space="preserve">DELETE: restricted to service role only. Deletion is handled by the anonymisation handler, not by the member directly.</w:t>
      </w:r>
    </w:p>
    <w:p>
      <w:pPr>
        <w:spacing w:after="20" w:before="20"/>
      </w:pPr>
      <w:r>
        <w:t xml:space="preserve"/>
      </w:r>
    </w:p>
    <w:p>
      <w:pPr>
        <w:pStyle w:val="Heading2"/>
        <w:spacing w:after="120" w:before="320"/>
      </w:pPr>
      <w:r>
        <w:rPr>
          <w:rFonts w:ascii="Arial" w:cs="Arial" w:eastAsia="Arial" w:hAnsi="Arial"/>
          <w:b/>
          <w:bCs/>
          <w:color w:val="4A9B8E"/>
          <w:sz w:val="26"/>
          <w:szCs w:val="26"/>
        </w:rPr>
        <w:t xml:space="preserve">4.2  phase1_assessment table</w:t>
      </w:r>
    </w:p>
    <w:p>
      <w:pPr>
        <w:pStyle w:val="ListParagraph"/>
        <w:numPr>
          <w:ilvl w:val="0"/>
          <w:numId w:val="2"/>
        </w:numPr>
        <w:spacing w:after="40" w:before="40"/>
      </w:pPr>
      <w:r>
        <w:rPr>
          <w:rFonts w:ascii="Arial" w:cs="Arial" w:eastAsia="Arial" w:hAnsi="Arial"/>
          <w:color w:val="2D2D2D"/>
          <w:sz w:val="20"/>
          <w:szCs w:val="20"/>
        </w:rPr>
        <w:t xml:space="preserve">SELECT: auth.uid() = user_id — members read only their own assessment.</w:t>
      </w:r>
    </w:p>
    <w:p>
      <w:pPr>
        <w:pStyle w:val="ListParagraph"/>
        <w:numPr>
          <w:ilvl w:val="0"/>
          <w:numId w:val="2"/>
        </w:numPr>
        <w:spacing w:after="40" w:before="40"/>
      </w:pPr>
      <w:r>
        <w:rPr>
          <w:rFonts w:ascii="Arial" w:cs="Arial" w:eastAsia="Arial" w:hAnsi="Arial"/>
          <w:color w:val="2D2D2D"/>
          <w:sz w:val="20"/>
          <w:szCs w:val="20"/>
        </w:rPr>
        <w:t xml:space="preserve">INSERT: auth.uid() = user_id — members create their own assessment row.</w:t>
      </w:r>
    </w:p>
    <w:p>
      <w:pPr>
        <w:pStyle w:val="ListParagraph"/>
        <w:numPr>
          <w:ilvl w:val="0"/>
          <w:numId w:val="2"/>
        </w:numPr>
        <w:spacing w:after="40" w:before="40"/>
      </w:pPr>
      <w:r>
        <w:rPr>
          <w:rFonts w:ascii="Arial" w:cs="Arial" w:eastAsia="Arial" w:hAnsi="Arial"/>
          <w:color w:val="2D2D2D"/>
          <w:sz w:val="20"/>
          <w:szCs w:val="20"/>
        </w:rPr>
        <w:t xml:space="preserve">UPDATE: auth.uid() = user_id — members update their own assessment as they progress through Phase 1 modules.</w:t>
      </w:r>
    </w:p>
    <w:p>
      <w:pPr>
        <w:pStyle w:val="ListParagraph"/>
        <w:numPr>
          <w:ilvl w:val="0"/>
          <w:numId w:val="2"/>
        </w:numPr>
        <w:spacing w:after="40" w:before="40"/>
      </w:pPr>
      <w:r>
        <w:rPr>
          <w:rFonts w:ascii="Arial" w:cs="Arial" w:eastAsia="Arial" w:hAnsi="Arial"/>
          <w:color w:val="2D2D2D"/>
          <w:sz w:val="20"/>
          <w:szCs w:val="20"/>
        </w:rPr>
        <w:t xml:space="preserve">DELETE: restricted to service role only.</w:t>
      </w:r>
    </w:p>
    <w:p>
      <w:pPr>
        <w:spacing w:after="20" w:before="20"/>
      </w:pPr>
      <w:r>
        <w:t xml:space="preserve"/>
      </w:r>
    </w:p>
    <w:p>
      <w:pPr>
        <w:pStyle w:val="Heading2"/>
        <w:spacing w:after="120" w:before="320"/>
      </w:pPr>
      <w:r>
        <w:rPr>
          <w:rFonts w:ascii="Arial" w:cs="Arial" w:eastAsia="Arial" w:hAnsi="Arial"/>
          <w:b/>
          <w:bCs/>
          <w:color w:val="4A9B8E"/>
          <w:sz w:val="26"/>
          <w:szCs w:val="26"/>
        </w:rPr>
        <w:t xml:space="preserve">4.3  progress_logs table</w:t>
      </w:r>
    </w:p>
    <w:p>
      <w:pPr>
        <w:pStyle w:val="ListParagraph"/>
        <w:numPr>
          <w:ilvl w:val="0"/>
          <w:numId w:val="2"/>
        </w:numPr>
        <w:spacing w:after="40" w:before="40"/>
      </w:pPr>
      <w:r>
        <w:rPr>
          <w:rFonts w:ascii="Arial" w:cs="Arial" w:eastAsia="Arial" w:hAnsi="Arial"/>
          <w:color w:val="2D2D2D"/>
          <w:sz w:val="20"/>
          <w:szCs w:val="20"/>
        </w:rPr>
        <w:t xml:space="preserve">SELECT: auth.uid() = user_id — members read only their own logs.</w:t>
      </w:r>
    </w:p>
    <w:p>
      <w:pPr>
        <w:pStyle w:val="ListParagraph"/>
        <w:numPr>
          <w:ilvl w:val="0"/>
          <w:numId w:val="2"/>
        </w:numPr>
        <w:spacing w:after="40" w:before="40"/>
      </w:pPr>
      <w:r>
        <w:rPr>
          <w:rFonts w:ascii="Arial" w:cs="Arial" w:eastAsia="Arial" w:hAnsi="Arial"/>
          <w:color w:val="2D2D2D"/>
          <w:sz w:val="20"/>
          <w:szCs w:val="20"/>
        </w:rPr>
        <w:t xml:space="preserve">INSERT: auth.uid() = user_id — members create their own log entries.</w:t>
      </w:r>
    </w:p>
    <w:p>
      <w:pPr>
        <w:pStyle w:val="ListParagraph"/>
        <w:numPr>
          <w:ilvl w:val="0"/>
          <w:numId w:val="2"/>
        </w:numPr>
        <w:spacing w:after="40" w:before="40"/>
      </w:pPr>
      <w:r>
        <w:rPr>
          <w:rFonts w:ascii="Arial" w:cs="Arial" w:eastAsia="Arial" w:hAnsi="Arial"/>
          <w:color w:val="2D2D2D"/>
          <w:sz w:val="20"/>
          <w:szCs w:val="20"/>
        </w:rPr>
        <w:t xml:space="preserve">UPDATE: auth.uid() = user_id — members can edit their own logs. Consider restricting to same-day edits only.</w:t>
      </w:r>
    </w:p>
    <w:p>
      <w:pPr>
        <w:pStyle w:val="ListParagraph"/>
        <w:numPr>
          <w:ilvl w:val="0"/>
          <w:numId w:val="2"/>
        </w:numPr>
        <w:spacing w:after="40" w:before="40"/>
      </w:pPr>
      <w:r>
        <w:rPr>
          <w:rFonts w:ascii="Arial" w:cs="Arial" w:eastAsia="Arial" w:hAnsi="Arial"/>
          <w:color w:val="2D2D2D"/>
          <w:sz w:val="20"/>
          <w:szCs w:val="20"/>
        </w:rPr>
        <w:t xml:space="preserve">DELETE: restricted to service role only.</w:t>
      </w:r>
    </w:p>
    <w:p>
      <w:pPr>
        <w:spacing w:after="20" w:before="20"/>
      </w:pPr>
      <w:r>
        <w:t xml:space="preserve"/>
      </w:r>
    </w:p>
    <w:p>
      <w:pPr>
        <w:pStyle w:val="Heading2"/>
        <w:spacing w:after="120" w:before="320"/>
      </w:pPr>
      <w:r>
        <w:rPr>
          <w:rFonts w:ascii="Arial" w:cs="Arial" w:eastAsia="Arial" w:hAnsi="Arial"/>
          <w:b/>
          <w:bCs/>
          <w:color w:val="4A9B8E"/>
          <w:sz w:val="26"/>
          <w:szCs w:val="26"/>
        </w:rPr>
        <w:t xml:space="preserve">4.4  progress_log_triggers table</w:t>
      </w:r>
    </w:p>
    <w:p>
      <w:pPr>
        <w:pStyle w:val="ListParagraph"/>
        <w:numPr>
          <w:ilvl w:val="0"/>
          <w:numId w:val="2"/>
        </w:numPr>
        <w:spacing w:after="40" w:before="40"/>
      </w:pPr>
      <w:r>
        <w:rPr>
          <w:rFonts w:ascii="Arial" w:cs="Arial" w:eastAsia="Arial" w:hAnsi="Arial"/>
          <w:color w:val="2D2D2D"/>
          <w:sz w:val="20"/>
          <w:szCs w:val="20"/>
        </w:rPr>
        <w:t xml:space="preserve">SELECT: policy via progress_logs — user must own the parent log. Implement as: EXISTS (SELECT 1 FROM progress_logs WHERE progress_logs.id = log_id AND progress_logs.user_id = auth.uid()).</w:t>
      </w:r>
    </w:p>
    <w:p>
      <w:pPr>
        <w:pStyle w:val="ListParagraph"/>
        <w:numPr>
          <w:ilvl w:val="0"/>
          <w:numId w:val="2"/>
        </w:numPr>
        <w:spacing w:after="40" w:before="40"/>
      </w:pPr>
      <w:r>
        <w:rPr>
          <w:rFonts w:ascii="Arial" w:cs="Arial" w:eastAsia="Arial" w:hAnsi="Arial"/>
          <w:color w:val="2D2D2D"/>
          <w:sz w:val="20"/>
          <w:szCs w:val="20"/>
        </w:rPr>
        <w:t xml:space="preserve">INSERT: same EXISTS check as SELECT.</w:t>
      </w:r>
    </w:p>
    <w:p>
      <w:pPr>
        <w:pStyle w:val="ListParagraph"/>
        <w:numPr>
          <w:ilvl w:val="0"/>
          <w:numId w:val="2"/>
        </w:numPr>
        <w:spacing w:after="40" w:before="40"/>
      </w:pPr>
      <w:r>
        <w:rPr>
          <w:rFonts w:ascii="Arial" w:cs="Arial" w:eastAsia="Arial" w:hAnsi="Arial"/>
          <w:color w:val="2D2D2D"/>
          <w:sz w:val="20"/>
          <w:szCs w:val="20"/>
        </w:rPr>
        <w:t xml:space="preserve">DELETE: same EXISTS check. Also handled by CASCADE from progress_logs.</w:t>
      </w:r>
    </w:p>
    <w:p>
      <w:pPr>
        <w:spacing w:after="20" w:before="20"/>
      </w:pPr>
      <w:r>
        <w:t xml:space="preserve"/>
      </w:r>
    </w:p>
    <w:p>
      <w:pPr>
        <w:pStyle w:val="Heading2"/>
        <w:spacing w:after="120" w:before="320"/>
      </w:pPr>
      <w:r>
        <w:rPr>
          <w:rFonts w:ascii="Arial" w:cs="Arial" w:eastAsia="Arial" w:hAnsi="Arial"/>
          <w:b/>
          <w:bCs/>
          <w:color w:val="4A9B8E"/>
          <w:sz w:val="26"/>
          <w:szCs w:val="26"/>
        </w:rPr>
        <w:t xml:space="preserve">4.5  triggers table (reference)</w:t>
      </w:r>
    </w:p>
    <w:p>
      <w:pPr>
        <w:pStyle w:val="ListParagraph"/>
        <w:numPr>
          <w:ilvl w:val="0"/>
          <w:numId w:val="2"/>
        </w:numPr>
        <w:spacing w:after="40" w:before="40"/>
      </w:pPr>
      <w:r>
        <w:rPr>
          <w:rFonts w:ascii="Arial" w:cs="Arial" w:eastAsia="Arial" w:hAnsi="Arial"/>
          <w:color w:val="2D2D2D"/>
          <w:sz w:val="20"/>
          <w:szCs w:val="20"/>
        </w:rPr>
        <w:t xml:space="preserve">SELECT: public read — all authenticated members can read the triggers reference list. No sensitive data here.</w:t>
      </w:r>
    </w:p>
    <w:p>
      <w:pPr>
        <w:pStyle w:val="ListParagraph"/>
        <w:numPr>
          <w:ilvl w:val="0"/>
          <w:numId w:val="2"/>
        </w:numPr>
        <w:spacing w:after="40" w:before="40"/>
      </w:pPr>
      <w:r>
        <w:rPr>
          <w:rFonts w:ascii="Arial" w:cs="Arial" w:eastAsia="Arial" w:hAnsi="Arial"/>
          <w:color w:val="2D2D2D"/>
          <w:sz w:val="20"/>
          <w:szCs w:val="20"/>
        </w:rPr>
        <w:t xml:space="preserve">INSERT/UPDATE/DELETE: restricted to service role only. Trigger options are managed by admin, not members.</w:t>
      </w:r>
    </w:p>
    <w:p>
      <w:pPr>
        <w:spacing w:after="20" w:before="20"/>
      </w:pPr>
      <w:r>
        <w:t xml:space="preserve"/>
      </w:r>
    </w:p>
    <w:p>
      <w:pPr>
        <w:pStyle w:val="Heading2"/>
        <w:spacing w:after="120" w:before="320"/>
      </w:pPr>
      <w:r>
        <w:rPr>
          <w:rFonts w:ascii="Arial" w:cs="Arial" w:eastAsia="Arial" w:hAnsi="Arial"/>
          <w:b/>
          <w:bCs/>
          <w:color w:val="4A9B8E"/>
          <w:sz w:val="26"/>
          <w:szCs w:val="26"/>
        </w:rPr>
        <w:t xml:space="preserve">4.6  framework_progress table</w:t>
      </w:r>
    </w:p>
    <w:p>
      <w:pPr>
        <w:pStyle w:val="ListParagraph"/>
        <w:numPr>
          <w:ilvl w:val="0"/>
          <w:numId w:val="2"/>
        </w:numPr>
        <w:spacing w:after="40" w:before="40"/>
      </w:pPr>
      <w:r>
        <w:rPr>
          <w:rFonts w:ascii="Arial" w:cs="Arial" w:eastAsia="Arial" w:hAnsi="Arial"/>
          <w:color w:val="2D2D2D"/>
          <w:sz w:val="20"/>
          <w:szCs w:val="20"/>
        </w:rPr>
        <w:t xml:space="preserve">SELECT: auth.uid() = user_id.</w:t>
      </w:r>
    </w:p>
    <w:p>
      <w:pPr>
        <w:pStyle w:val="ListParagraph"/>
        <w:numPr>
          <w:ilvl w:val="0"/>
          <w:numId w:val="2"/>
        </w:numPr>
        <w:spacing w:after="40" w:before="40"/>
      </w:pPr>
      <w:r>
        <w:rPr>
          <w:rFonts w:ascii="Arial" w:cs="Arial" w:eastAsia="Arial" w:hAnsi="Arial"/>
          <w:color w:val="2D2D2D"/>
          <w:sz w:val="20"/>
          <w:szCs w:val="20"/>
        </w:rPr>
        <w:t xml:space="preserve">INSERT: auth.uid() = user_id — row created on first framework access.</w:t>
      </w:r>
    </w:p>
    <w:p>
      <w:pPr>
        <w:pStyle w:val="ListParagraph"/>
        <w:numPr>
          <w:ilvl w:val="0"/>
          <w:numId w:val="2"/>
        </w:numPr>
        <w:spacing w:after="40" w:before="40"/>
      </w:pPr>
      <w:r>
        <w:rPr>
          <w:rFonts w:ascii="Arial" w:cs="Arial" w:eastAsia="Arial" w:hAnsi="Arial"/>
          <w:color w:val="2D2D2D"/>
          <w:sz w:val="20"/>
          <w:szCs w:val="20"/>
        </w:rPr>
        <w:t xml:space="preserve">UPDATE: auth.uid() = user_id.</w:t>
      </w:r>
    </w:p>
    <w:p>
      <w:pPr>
        <w:pStyle w:val="ListParagraph"/>
        <w:numPr>
          <w:ilvl w:val="0"/>
          <w:numId w:val="2"/>
        </w:numPr>
        <w:spacing w:after="40" w:before="40"/>
      </w:pPr>
      <w:r>
        <w:rPr>
          <w:rFonts w:ascii="Arial" w:cs="Arial" w:eastAsia="Arial" w:hAnsi="Arial"/>
          <w:color w:val="2D2D2D"/>
          <w:sz w:val="20"/>
          <w:szCs w:val="20"/>
        </w:rPr>
        <w:t xml:space="preserve">DELETE: restricted to service role only.</w:t>
      </w:r>
    </w:p>
    <w:p>
      <w:pPr>
        <w:spacing w:after="20" w:before="20"/>
      </w:pPr>
      <w:r>
        <w:t xml:space="preserve"/>
      </w:r>
    </w:p>
    <w:p>
      <w:pPr>
        <w:pStyle w:val="Heading2"/>
        <w:spacing w:after="120" w:before="320"/>
      </w:pPr>
      <w:r>
        <w:rPr>
          <w:rFonts w:ascii="Arial" w:cs="Arial" w:eastAsia="Arial" w:hAnsi="Arial"/>
          <w:b/>
          <w:bCs/>
          <w:color w:val="4A9B8E"/>
          <w:sz w:val="26"/>
          <w:szCs w:val="26"/>
        </w:rPr>
        <w:t xml:space="preserve">4.7  memberships table</w:t>
      </w:r>
    </w:p>
    <w:p>
      <w:pPr>
        <w:pStyle w:val="ListParagraph"/>
        <w:numPr>
          <w:ilvl w:val="0"/>
          <w:numId w:val="2"/>
        </w:numPr>
        <w:spacing w:after="40" w:before="40"/>
      </w:pPr>
      <w:r>
        <w:rPr>
          <w:rFonts w:ascii="Arial" w:cs="Arial" w:eastAsia="Arial" w:hAnsi="Arial"/>
          <w:color w:val="2D2D2D"/>
          <w:sz w:val="20"/>
          <w:szCs w:val="20"/>
        </w:rPr>
        <w:t xml:space="preserve">SELECT: auth.uid() = user_id — members can read their own membership status.</w:t>
      </w:r>
    </w:p>
    <w:p>
      <w:pPr>
        <w:pStyle w:val="ListParagraph"/>
        <w:numPr>
          <w:ilvl w:val="0"/>
          <w:numId w:val="2"/>
        </w:numPr>
        <w:spacing w:after="40" w:before="40"/>
      </w:pPr>
      <w:r>
        <w:rPr>
          <w:rFonts w:ascii="Arial" w:cs="Arial" w:eastAsia="Arial" w:hAnsi="Arial"/>
          <w:color w:val="2D2D2D"/>
          <w:sz w:val="20"/>
          <w:szCs w:val="20"/>
        </w:rPr>
        <w:t xml:space="preserve">INSERT: restricted to service role only. Memberships are created by the server after Stripe confirmation, never directly by the member.</w:t>
      </w:r>
    </w:p>
    <w:p>
      <w:pPr>
        <w:pStyle w:val="ListParagraph"/>
        <w:numPr>
          <w:ilvl w:val="0"/>
          <w:numId w:val="2"/>
        </w:numPr>
        <w:spacing w:after="40" w:before="40"/>
      </w:pPr>
      <w:r>
        <w:rPr>
          <w:rFonts w:ascii="Arial" w:cs="Arial" w:eastAsia="Arial" w:hAnsi="Arial"/>
          <w:color w:val="2D2D2D"/>
          <w:sz w:val="20"/>
          <w:szCs w:val="20"/>
        </w:rPr>
        <w:t xml:space="preserve">UPDATE: restricted to service role only. Status updates come from Stripe webhooks via server-side handler, never from the client.</w:t>
      </w:r>
    </w:p>
    <w:p>
      <w:pPr>
        <w:pStyle w:val="ListParagraph"/>
        <w:numPr>
          <w:ilvl w:val="0"/>
          <w:numId w:val="2"/>
        </w:numPr>
        <w:spacing w:after="40" w:before="40"/>
      </w:pPr>
      <w:r>
        <w:rPr>
          <w:rFonts w:ascii="Arial" w:cs="Arial" w:eastAsia="Arial" w:hAnsi="Arial"/>
          <w:color w:val="2D2D2D"/>
          <w:sz w:val="20"/>
          <w:szCs w:val="20"/>
        </w:rPr>
        <w:t xml:space="preserve">DELETE: restricted to service role only.</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00" w:sz="1"/>
              <w:left w:val="single" w:color="E8A000" w:sz="12"/>
              <w:bottom w:val="single" w:color="E8A000" w:sz="1"/>
              <w:right w:val="single" w:color="E8A000" w:sz="1"/>
            </w:tcBorders>
            <w:shd w:fill="FFF8E7" w:val="clear"/>
            <w:tcMar>
              <w:top w:type="dxa" w:w="140"/>
              <w:left w:type="dxa" w:w="180"/>
              <w:bottom w:type="dxa" w:w="140"/>
              <w:right w:type="dxa" w:w="180"/>
            </w:tcMar>
          </w:tcPr>
          <w:p>
            <w:pPr>
              <w:spacing w:after="60" w:before="0"/>
            </w:pPr>
            <w:r>
              <w:rPr>
                <w:rFonts w:ascii="Arial" w:cs="Arial" w:eastAsia="Arial" w:hAnsi="Arial"/>
                <w:b/>
                <w:bCs/>
                <w:color w:val="2D2D2D"/>
                <w:sz w:val="20"/>
                <w:szCs w:val="20"/>
              </w:rPr>
              <w:t xml:space="preserve">Critical Security Note</w:t>
            </w:r>
          </w:p>
          <w:p>
            <w:pPr>
              <w:spacing w:after="0" w:before="0"/>
            </w:pPr>
            <w:r>
              <w:rPr>
                <w:rFonts w:ascii="Arial" w:cs="Arial" w:eastAsia="Arial" w:hAnsi="Arial"/>
                <w:color w:val="2D2D2D"/>
                <w:sz w:val="20"/>
                <w:szCs w:val="20"/>
              </w:rPr>
              <w:t xml:space="preserve">The memberships table INSERT and UPDATE policies are the most security-sensitive rules in the schema. If a member could INSERT their own membership row or UPDATE their own status, they could grant themselves free access or reactivate a cancelled subscription. These operations must flow exclusively through server-side handlers triggered by Stripe webhooks. Verify this explicitly: attempt to INSERT a memberships row from the client with a valid session and confirm it is rejected.</w:t>
            </w:r>
          </w:p>
        </w:tc>
      </w:tr>
    </w:tbl>
    <w:p>
      <w:pPr>
        <w:spacing w:after="20" w:before="20"/>
      </w:pPr>
      <w:r>
        <w:t xml:space="preserve"/>
      </w:r>
    </w:p>
    <w:p>
      <w:pPr>
        <w:spacing w:after="20" w:before="20"/>
      </w:pPr>
      <w:r>
        <w:t xml:space="preserve"/>
      </w:r>
    </w:p>
    <w:p>
      <w:pPr>
        <w:pStyle w:val="Heading1"/>
        <w:spacing w:after="160" w:before="400"/>
      </w:pPr>
      <w:r>
        <w:rPr>
          <w:rFonts w:ascii="Arial" w:cs="Arial" w:eastAsia="Arial" w:hAnsi="Arial"/>
          <w:b/>
          <w:bCs/>
          <w:color w:val="2D2D2D"/>
          <w:sz w:val="32"/>
          <w:szCs w:val="32"/>
        </w:rPr>
        <w:t xml:space="preserve">5. dbdiagram.io Schema Definition</w:t>
      </w:r>
    </w:p>
    <w:p>
      <w:pPr>
        <w:spacing w:after="60" w:before="60"/>
      </w:pPr>
      <w:r>
        <w:rPr>
          <w:rFonts w:ascii="Arial" w:cs="Arial" w:eastAsia="Arial" w:hAnsi="Arial"/>
          <w:color w:val="2D2D2D"/>
          <w:sz w:val="20"/>
          <w:szCs w:val="20"/>
        </w:rPr>
        <w:t xml:space="preserve">Copy the block below in its entirety into dbdiagram.io to generate a visual entity-relationship diagram. Use this diagram as a reference throughout the build.</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7F9F7" w:val="clear"/>
            <w:tcMar>
              <w:top w:type="dxa" w:w="120"/>
              <w:left w:type="dxa" w:w="160"/>
              <w:bottom w:type="dxa" w:w="120"/>
              <w:right w:type="dxa" w:w="160"/>
            </w:tcMar>
          </w:tcPr>
          <w:p>
            <w:pPr>
              <w:spacing w:after="20" w:before="20"/>
            </w:pPr>
            <w:r>
              <w:rPr>
                <w:rFonts w:ascii="Courier New" w:cs="Courier New" w:eastAsia="Courier New" w:hAnsi="Courier New"/>
                <w:color w:val="2D6A4F"/>
                <w:sz w:val="17"/>
                <w:szCs w:val="17"/>
              </w:rPr>
              <w:t xml:space="preserve">Table users {</w:t>
            </w:r>
          </w:p>
          <w:p>
            <w:pPr>
              <w:spacing w:after="20" w:before="20"/>
            </w:pPr>
            <w:r>
              <w:rPr>
                <w:rFonts w:ascii="Courier New" w:cs="Courier New" w:eastAsia="Courier New" w:hAnsi="Courier New"/>
                <w:color w:val="2D6A4F"/>
                <w:sz w:val="17"/>
                <w:szCs w:val="17"/>
              </w:rPr>
              <w:t xml:space="preserve">  id uuid [pk, not null]</w:t>
            </w:r>
          </w:p>
          <w:p>
            <w:pPr>
              <w:spacing w:after="20" w:before="20"/>
            </w:pPr>
            <w:r>
              <w:rPr>
                <w:rFonts w:ascii="Courier New" w:cs="Courier New" w:eastAsia="Courier New" w:hAnsi="Courier New"/>
                <w:color w:val="2D6A4F"/>
                <w:sz w:val="17"/>
                <w:szCs w:val="17"/>
              </w:rPr>
              <w:t xml:space="preserve">  email varchar(255) [unique, not null]</w:t>
            </w:r>
          </w:p>
          <w:p>
            <w:pPr>
              <w:spacing w:after="20" w:before="20"/>
            </w:pPr>
            <w:r>
              <w:rPr>
                <w:rFonts w:ascii="Courier New" w:cs="Courier New" w:eastAsia="Courier New" w:hAnsi="Courier New"/>
                <w:color w:val="2D6A4F"/>
                <w:sz w:val="17"/>
                <w:szCs w:val="17"/>
              </w:rPr>
              <w:t xml:space="preserve">  display_name varchar(100) [not null]</w:t>
            </w:r>
          </w:p>
          <w:p>
            <w:pPr>
              <w:spacing w:after="20" w:before="20"/>
            </w:pPr>
            <w:r>
              <w:rPr>
                <w:rFonts w:ascii="Courier New" w:cs="Courier New" w:eastAsia="Courier New" w:hAnsi="Courier New"/>
                <w:color w:val="2D6A4F"/>
                <w:sz w:val="17"/>
                <w:szCs w:val="17"/>
              </w:rPr>
              <w:t xml:space="preserve">  bio text</w:t>
            </w:r>
          </w:p>
          <w:p>
            <w:pPr>
              <w:spacing w:after="20" w:before="20"/>
            </w:pPr>
            <w:r>
              <w:rPr>
                <w:rFonts w:ascii="Courier New" w:cs="Courier New" w:eastAsia="Courier New" w:hAnsi="Courier New"/>
                <w:color w:val="2D6A4F"/>
                <w:sz w:val="17"/>
                <w:szCs w:val="17"/>
              </w:rPr>
              <w:t xml:space="preserve">  created_at timestamptz [not null, default: "now()"]</w:t>
            </w:r>
          </w:p>
          <w:p>
            <w:pPr>
              <w:spacing w:after="20" w:before="20"/>
            </w:pPr>
            <w:r>
              <w:rPr>
                <w:rFonts w:ascii="Courier New" w:cs="Courier New" w:eastAsia="Courier New" w:hAnsi="Courier New"/>
                <w:color w:val="2D6A4F"/>
                <w:sz w:val="17"/>
                <w:szCs w:val="17"/>
              </w:rPr>
              <w:t xml:space="preserve">  updated_at timestamptz [not null, default: "now()"]</w:t>
            </w:r>
          </w:p>
          <w:p>
            <w:pPr>
              <w:spacing w:after="20" w:before="20"/>
            </w:pPr>
            <w:r>
              <w:rPr>
                <w:rFonts w:ascii="Courier New" w:cs="Courier New" w:eastAsia="Courier New" w:hAnsi="Courier New"/>
                <w:color w:val="2D6A4F"/>
                <w:sz w:val="17"/>
                <w:szCs w:val="17"/>
              </w:rPr>
              <w:t xml:space="preserve">  // Intake test — movement</w:t>
            </w:r>
          </w:p>
          <w:p>
            <w:pPr>
              <w:spacing w:after="20" w:before="20"/>
            </w:pPr>
            <w:r>
              <w:rPr>
                <w:rFonts w:ascii="Courier New" w:cs="Courier New" w:eastAsia="Courier New" w:hAnsi="Courier New"/>
                <w:color w:val="2D6A4F"/>
                <w:sz w:val="17"/>
                <w:szCs w:val="17"/>
              </w:rPr>
              <w:t xml:space="preserve">  m1_score smallint</w:t>
            </w:r>
          </w:p>
          <w:p>
            <w:pPr>
              <w:spacing w:after="20" w:before="20"/>
            </w:pPr>
            <w:r>
              <w:rPr>
                <w:rFonts w:ascii="Courier New" w:cs="Courier New" w:eastAsia="Courier New" w:hAnsi="Courier New"/>
                <w:color w:val="2D6A4F"/>
                <w:sz w:val="17"/>
                <w:szCs w:val="17"/>
              </w:rPr>
              <w:t xml:space="preserve">  m2_score smallint</w:t>
            </w:r>
          </w:p>
          <w:p>
            <w:pPr>
              <w:spacing w:after="20" w:before="20"/>
            </w:pPr>
            <w:r>
              <w:rPr>
                <w:rFonts w:ascii="Courier New" w:cs="Courier New" w:eastAsia="Courier New" w:hAnsi="Courier New"/>
                <w:color w:val="2D6A4F"/>
                <w:sz w:val="17"/>
                <w:szCs w:val="17"/>
              </w:rPr>
              <w:t xml:space="preserve">  m3_score smallint</w:t>
            </w:r>
          </w:p>
          <w:p>
            <w:pPr>
              <w:spacing w:after="20" w:before="20"/>
            </w:pPr>
            <w:r>
              <w:rPr>
                <w:rFonts w:ascii="Courier New" w:cs="Courier New" w:eastAsia="Courier New" w:hAnsi="Courier New"/>
                <w:color w:val="2D6A4F"/>
                <w:sz w:val="17"/>
                <w:szCs w:val="17"/>
              </w:rPr>
              <w:t xml:space="preserve">  m4_score smallint</w:t>
            </w:r>
          </w:p>
          <w:p>
            <w:pPr>
              <w:spacing w:after="20" w:before="20"/>
            </w:pPr>
            <w:r>
              <w:rPr>
                <w:rFonts w:ascii="Courier New" w:cs="Courier New" w:eastAsia="Courier New" w:hAnsi="Courier New"/>
                <w:color w:val="2D6A4F"/>
                <w:sz w:val="17"/>
                <w:szCs w:val="17"/>
              </w:rPr>
              <w:t xml:space="preserve">  m4_asymmetric boolean</w:t>
            </w:r>
          </w:p>
          <w:p>
            <w:pPr>
              <w:spacing w:after="20" w:before="20"/>
            </w:pPr>
            <w:r>
              <w:rPr>
                <w:rFonts w:ascii="Courier New" w:cs="Courier New" w:eastAsia="Courier New" w:hAnsi="Courier New"/>
                <w:color w:val="2D6A4F"/>
                <w:sz w:val="17"/>
                <w:szCs w:val="17"/>
              </w:rPr>
              <w:t xml:space="preserve">  m5_score smallint</w:t>
            </w:r>
          </w:p>
          <w:p>
            <w:pPr>
              <w:spacing w:after="20" w:before="20"/>
            </w:pPr>
            <w:r>
              <w:rPr>
                <w:rFonts w:ascii="Courier New" w:cs="Courier New" w:eastAsia="Courier New" w:hAnsi="Courier New"/>
                <w:color w:val="2D6A4F"/>
                <w:sz w:val="17"/>
                <w:szCs w:val="17"/>
              </w:rPr>
              <w:t xml:space="preserve">  // Intake test — symptoms</w:t>
            </w:r>
          </w:p>
          <w:p>
            <w:pPr>
              <w:spacing w:after="20" w:before="20"/>
            </w:pPr>
            <w:r>
              <w:rPr>
                <w:rFonts w:ascii="Courier New" w:cs="Courier New" w:eastAsia="Courier New" w:hAnsi="Courier New"/>
                <w:color w:val="2D6A4F"/>
                <w:sz w:val="17"/>
                <w:szCs w:val="17"/>
              </w:rPr>
              <w:t xml:space="preserve">  s1_score smallint</w:t>
            </w:r>
          </w:p>
          <w:p>
            <w:pPr>
              <w:spacing w:after="20" w:before="20"/>
            </w:pPr>
            <w:r>
              <w:rPr>
                <w:rFonts w:ascii="Courier New" w:cs="Courier New" w:eastAsia="Courier New" w:hAnsi="Courier New"/>
                <w:color w:val="2D6A4F"/>
                <w:sz w:val="17"/>
                <w:szCs w:val="17"/>
              </w:rPr>
              <w:t xml:space="preserve">  s2_score smallint</w:t>
            </w:r>
          </w:p>
          <w:p>
            <w:pPr>
              <w:spacing w:after="20" w:before="20"/>
            </w:pPr>
            <w:r>
              <w:rPr>
                <w:rFonts w:ascii="Courier New" w:cs="Courier New" w:eastAsia="Courier New" w:hAnsi="Courier New"/>
                <w:color w:val="2D6A4F"/>
                <w:sz w:val="17"/>
                <w:szCs w:val="17"/>
              </w:rPr>
              <w:t xml:space="preserve">  s3_score smallint</w:t>
            </w:r>
          </w:p>
          <w:p>
            <w:pPr>
              <w:spacing w:after="20" w:before="20"/>
            </w:pPr>
            <w:r>
              <w:rPr>
                <w:rFonts w:ascii="Courier New" w:cs="Courier New" w:eastAsia="Courier New" w:hAnsi="Courier New"/>
                <w:color w:val="2D6A4F"/>
                <w:sz w:val="17"/>
                <w:szCs w:val="17"/>
              </w:rPr>
              <w:t xml:space="preserve">  s4_score smallint</w:t>
            </w:r>
          </w:p>
          <w:p>
            <w:pPr>
              <w:spacing w:after="20" w:before="20"/>
            </w:pPr>
            <w:r>
              <w:rPr>
                <w:rFonts w:ascii="Courier New" w:cs="Courier New" w:eastAsia="Courier New" w:hAnsi="Courier New"/>
                <w:color w:val="2D6A4F"/>
                <w:sz w:val="17"/>
                <w:szCs w:val="17"/>
              </w:rPr>
              <w:t xml:space="preserve">  s5_score smallint</w:t>
            </w:r>
          </w:p>
          <w:p>
            <w:pPr>
              <w:spacing w:after="20" w:before="20"/>
            </w:pPr>
            <w:r>
              <w:rPr>
                <w:rFonts w:ascii="Courier New" w:cs="Courier New" w:eastAsia="Courier New" w:hAnsi="Courier New"/>
                <w:color w:val="2D6A4F"/>
                <w:sz w:val="17"/>
                <w:szCs w:val="17"/>
              </w:rPr>
              <w:t xml:space="preserve">  s6_score smallint</w:t>
            </w:r>
          </w:p>
          <w:p>
            <w:pPr>
              <w:spacing w:after="20" w:before="20"/>
            </w:pPr>
            <w:r>
              <w:rPr>
                <w:rFonts w:ascii="Courier New" w:cs="Courier New" w:eastAsia="Courier New" w:hAnsi="Courier New"/>
                <w:color w:val="2D6A4F"/>
                <w:sz w:val="17"/>
                <w:szCs w:val="17"/>
              </w:rPr>
              <w:t xml:space="preserve">  s7_score smallint</w:t>
            </w:r>
          </w:p>
          <w:p>
            <w:pPr>
              <w:spacing w:after="20" w:before="20"/>
            </w:pPr>
            <w:r>
              <w:rPr>
                <w:rFonts w:ascii="Courier New" w:cs="Courier New" w:eastAsia="Courier New" w:hAnsi="Courier New"/>
                <w:color w:val="2D6A4F"/>
                <w:sz w:val="17"/>
                <w:szCs w:val="17"/>
              </w:rPr>
              <w:t xml:space="preserve">  s8_score smallint</w:t>
            </w:r>
          </w:p>
          <w:p>
            <w:pPr>
              <w:spacing w:after="20" w:before="20"/>
            </w:pPr>
            <w:r>
              <w:rPr>
                <w:rFonts w:ascii="Courier New" w:cs="Courier New" w:eastAsia="Courier New" w:hAnsi="Courier New"/>
                <w:color w:val="2D6A4F"/>
                <w:sz w:val="17"/>
                <w:szCs w:val="17"/>
              </w:rPr>
              <w:t xml:space="preserve">  s9_noise_exposure boolean</w:t>
            </w:r>
          </w:p>
          <w:p>
            <w:pPr>
              <w:spacing w:after="20" w:before="20"/>
            </w:pPr>
            <w:r>
              <w:rPr>
                <w:rFonts w:ascii="Courier New" w:cs="Courier New" w:eastAsia="Courier New" w:hAnsi="Courier New"/>
                <w:color w:val="2D6A4F"/>
                <w:sz w:val="17"/>
                <w:szCs w:val="17"/>
              </w:rPr>
              <w:t xml:space="preserve">  // Computed</w:t>
            </w:r>
          </w:p>
          <w:p>
            <w:pPr>
              <w:spacing w:after="20" w:before="20"/>
            </w:pPr>
            <w:r>
              <w:rPr>
                <w:rFonts w:ascii="Courier New" w:cs="Courier New" w:eastAsia="Courier New" w:hAnsi="Courier New"/>
                <w:color w:val="2D6A4F"/>
                <w:sz w:val="17"/>
                <w:szCs w:val="17"/>
              </w:rPr>
              <w:t xml:space="preserve">  movement_score smallint</w:t>
            </w:r>
          </w:p>
          <w:p>
            <w:pPr>
              <w:spacing w:after="20" w:before="20"/>
            </w:pPr>
            <w:r>
              <w:rPr>
                <w:rFonts w:ascii="Courier New" w:cs="Courier New" w:eastAsia="Courier New" w:hAnsi="Courier New"/>
                <w:color w:val="2D6A4F"/>
                <w:sz w:val="17"/>
                <w:szCs w:val="17"/>
              </w:rPr>
              <w:t xml:space="preserve">  symptom_score smallint</w:t>
            </w:r>
          </w:p>
          <w:p>
            <w:pPr>
              <w:spacing w:after="20" w:before="20"/>
            </w:pPr>
            <w:r>
              <w:rPr>
                <w:rFonts w:ascii="Courier New" w:cs="Courier New" w:eastAsia="Courier New" w:hAnsi="Courier New"/>
                <w:color w:val="2D6A4F"/>
                <w:sz w:val="17"/>
                <w:szCs w:val="17"/>
              </w:rPr>
              <w:t xml:space="preserve">  total_score smallint</w:t>
            </w:r>
          </w:p>
          <w:p>
            <w:pPr>
              <w:spacing w:after="20" w:before="20"/>
            </w:pPr>
            <w:r>
              <w:rPr>
                <w:rFonts w:ascii="Courier New" w:cs="Courier New" w:eastAsia="Courier New" w:hAnsi="Courier New"/>
                <w:color w:val="2D6A4F"/>
                <w:sz w:val="17"/>
                <w:szCs w:val="17"/>
              </w:rPr>
              <w:t xml:space="preserve">  classification varchar(1)</w:t>
            </w:r>
          </w:p>
          <w:p>
            <w:pPr>
              <w:spacing w:after="20" w:before="20"/>
            </w:pPr>
            <w:r>
              <w:rPr>
                <w:rFonts w:ascii="Courier New" w:cs="Courier New" w:eastAsia="Courier New" w:hAnsi="Courier New"/>
                <w:color w:val="2D6A4F"/>
                <w:sz w:val="17"/>
                <w:szCs w:val="17"/>
              </w:rPr>
              <w:t xml:space="preserve">  flag_single_max_movement boolean</w:t>
            </w:r>
          </w:p>
          <w:p>
            <w:pPr>
              <w:spacing w:after="20" w:before="20"/>
            </w:pPr>
            <w:r>
              <w:rPr>
                <w:rFonts w:ascii="Courier New" w:cs="Courier New" w:eastAsia="Courier New" w:hAnsi="Courier New"/>
                <w:color w:val="2D6A4F"/>
                <w:sz w:val="17"/>
                <w:szCs w:val="17"/>
              </w:rPr>
              <w:t xml:space="preserve">  flag_single_max_question varchar(2)</w:t>
            </w:r>
          </w:p>
          <w:p>
            <w:pPr>
              <w:spacing w:after="20" w:before="20"/>
            </w:pPr>
            <w:r>
              <w:rPr>
                <w:rFonts w:ascii="Courier New" w:cs="Courier New" w:eastAsia="Courier New" w:hAnsi="Courier New"/>
                <w:color w:val="2D6A4F"/>
                <w:sz w:val="17"/>
                <w:szCs w:val="17"/>
              </w:rPr>
              <w:t xml:space="preserve">  flag_symptom_dominant boolean</w:t>
            </w:r>
          </w:p>
          <w:p>
            <w:pPr>
              <w:spacing w:after="20" w:before="20"/>
            </w:pPr>
            <w:r>
              <w:rPr>
                <w:rFonts w:ascii="Courier New" w:cs="Courier New" w:eastAsia="Courier New" w:hAnsi="Courier New"/>
                <w:color w:val="2D6A4F"/>
                <w:sz w:val="17"/>
                <w:szCs w:val="17"/>
              </w:rPr>
              <w:t xml:space="preserve">  flag_all_movement boolean</w:t>
            </w:r>
          </w:p>
          <w:p>
            <w:pPr>
              <w:spacing w:after="20" w:before="20"/>
            </w:pPr>
            <w:r>
              <w:rPr>
                <w:rFonts w:ascii="Courier New" w:cs="Courier New" w:eastAsia="Courier New" w:hAnsi="Courier New"/>
                <w:color w:val="2D6A4F"/>
                <w:sz w:val="17"/>
                <w:szCs w:val="17"/>
              </w:rPr>
              <w:t xml:space="preserve">  flag_m4_asymmetric boolean</w:t>
            </w:r>
          </w:p>
          <w:p>
            <w:pPr>
              <w:spacing w:after="20" w:before="20"/>
            </w:pPr>
            <w:r>
              <w:rPr>
                <w:rFonts w:ascii="Courier New" w:cs="Courier New" w:eastAsia="Courier New" w:hAnsi="Courier New"/>
                <w:color w:val="2D6A4F"/>
                <w:sz w:val="17"/>
                <w:szCs w:val="17"/>
              </w:rPr>
              <w:t xml:space="preserve">  test_completed_at timestamptz</w:t>
            </w:r>
          </w:p>
          <w:p>
            <w:pPr>
              <w:spacing w:after="20" w:before="20"/>
            </w:pPr>
            <w:r>
              <w:rPr>
                <w:rFonts w:ascii="Courier New" w:cs="Courier New" w:eastAsia="Courier New" w:hAnsi="Courier New"/>
                <w:color w:val="2D6A4F"/>
                <w:sz w:val="17"/>
                <w:szCs w:val="17"/>
              </w:rPr>
              <w:t xml:space="preserve">}</w:t>
            </w:r>
          </w:p>
          <w:p>
            <w:pPr>
              <w:spacing w:after="20" w:before="20"/>
            </w:pPr>
            <w:r>
              <w:rPr>
                <w:rFonts w:ascii="Courier New" w:cs="Courier New" w:eastAsia="Courier New" w:hAnsi="Courier New"/>
                <w:color w:val="2D6A4F"/>
                <w:sz w:val="17"/>
                <w:szCs w:val="17"/>
              </w:rPr>
              <w:t xml:space="preserve"/>
            </w:r>
          </w:p>
          <w:p>
            <w:pPr>
              <w:spacing w:after="20" w:before="20"/>
            </w:pPr>
            <w:r>
              <w:rPr>
                <w:rFonts w:ascii="Courier New" w:cs="Courier New" w:eastAsia="Courier New" w:hAnsi="Courier New"/>
                <w:color w:val="2D6A4F"/>
                <w:sz w:val="17"/>
                <w:szCs w:val="17"/>
              </w:rPr>
              <w:t xml:space="preserve">Table phase1_assessment {</w:t>
            </w:r>
          </w:p>
          <w:p>
            <w:pPr>
              <w:spacing w:after="20" w:before="20"/>
            </w:pPr>
            <w:r>
              <w:rPr>
                <w:rFonts w:ascii="Courier New" w:cs="Courier New" w:eastAsia="Courier New" w:hAnsi="Courier New"/>
                <w:color w:val="2D6A4F"/>
                <w:sz w:val="17"/>
                <w:szCs w:val="17"/>
              </w:rPr>
              <w:t xml:space="preserve">  id uuid [pk, not null, default: "gen_random_uuid()"]</w:t>
            </w:r>
          </w:p>
          <w:p>
            <w:pPr>
              <w:spacing w:after="20" w:before="20"/>
            </w:pPr>
            <w:r>
              <w:rPr>
                <w:rFonts w:ascii="Courier New" w:cs="Courier New" w:eastAsia="Courier New" w:hAnsi="Courier New"/>
                <w:color w:val="2D6A4F"/>
                <w:sz w:val="17"/>
                <w:szCs w:val="17"/>
              </w:rPr>
              <w:t xml:space="preserve">  user_id uuid [not null, ref: - users.id]</w:t>
            </w:r>
          </w:p>
          <w:p>
            <w:pPr>
              <w:spacing w:after="20" w:before="20"/>
            </w:pPr>
            <w:r>
              <w:rPr>
                <w:rFonts w:ascii="Courier New" w:cs="Courier New" w:eastAsia="Courier New" w:hAnsi="Courier New"/>
                <w:color w:val="2D6A4F"/>
                <w:sz w:val="17"/>
                <w:szCs w:val="17"/>
              </w:rPr>
              <w:t xml:space="preserve">  created_at timestamptz [not null, default: "now()"]</w:t>
            </w:r>
          </w:p>
          <w:p>
            <w:pPr>
              <w:spacing w:after="20" w:before="20"/>
            </w:pPr>
            <w:r>
              <w:rPr>
                <w:rFonts w:ascii="Courier New" w:cs="Courier New" w:eastAsia="Courier New" w:hAnsi="Courier New"/>
                <w:color w:val="2D6A4F"/>
                <w:sz w:val="17"/>
                <w:szCs w:val="17"/>
              </w:rPr>
              <w:t xml:space="preserve">  completed_at timestamptz</w:t>
            </w:r>
          </w:p>
          <w:p>
            <w:pPr>
              <w:spacing w:after="20" w:before="20"/>
            </w:pPr>
            <w:r>
              <w:rPr>
                <w:rFonts w:ascii="Courier New" w:cs="Courier New" w:eastAsia="Courier New" w:hAnsi="Courier New"/>
                <w:color w:val="2D6A4F"/>
                <w:sz w:val="17"/>
                <w:szCs w:val="17"/>
              </w:rPr>
              <w:t xml:space="preserve">  // TMJ</w:t>
            </w:r>
          </w:p>
          <w:p>
            <w:pPr>
              <w:spacing w:after="20" w:before="20"/>
            </w:pPr>
            <w:r>
              <w:rPr>
                <w:rFonts w:ascii="Courier New" w:cs="Courier New" w:eastAsia="Courier New" w:hAnsi="Courier New"/>
                <w:color w:val="2D6A4F"/>
                <w:sz w:val="17"/>
                <w:szCs w:val="17"/>
              </w:rPr>
              <w:t xml:space="preserve">  tmj_jaw_drift boolean</w:t>
            </w:r>
          </w:p>
          <w:p>
            <w:pPr>
              <w:spacing w:after="20" w:before="20"/>
            </w:pPr>
            <w:r>
              <w:rPr>
                <w:rFonts w:ascii="Courier New" w:cs="Courier New" w:eastAsia="Courier New" w:hAnsi="Courier New"/>
                <w:color w:val="2D6A4F"/>
                <w:sz w:val="17"/>
                <w:szCs w:val="17"/>
              </w:rPr>
              <w:t xml:space="preserve">  tmj_jaw_drift_direction varchar(10)</w:t>
            </w:r>
          </w:p>
          <w:p>
            <w:pPr>
              <w:spacing w:after="20" w:before="20"/>
            </w:pPr>
            <w:r>
              <w:rPr>
                <w:rFonts w:ascii="Courier New" w:cs="Courier New" w:eastAsia="Courier New" w:hAnsi="Courier New"/>
                <w:color w:val="2D6A4F"/>
                <w:sz w:val="17"/>
                <w:szCs w:val="17"/>
              </w:rPr>
              <w:t xml:space="preserve">  tmj_masseter_asymmetry boolean</w:t>
            </w:r>
          </w:p>
          <w:p>
            <w:pPr>
              <w:spacing w:after="20" w:before="20"/>
            </w:pPr>
            <w:r>
              <w:rPr>
                <w:rFonts w:ascii="Courier New" w:cs="Courier New" w:eastAsia="Courier New" w:hAnsi="Courier New"/>
                <w:color w:val="2D6A4F"/>
                <w:sz w:val="17"/>
                <w:szCs w:val="17"/>
              </w:rPr>
              <w:t xml:space="preserve">  tmj_masseter_dominant_side varchar(10)</w:t>
            </w:r>
          </w:p>
          <w:p>
            <w:pPr>
              <w:spacing w:after="20" w:before="20"/>
            </w:pPr>
            <w:r>
              <w:rPr>
                <w:rFonts w:ascii="Courier New" w:cs="Courier New" w:eastAsia="Courier New" w:hAnsi="Courier New"/>
                <w:color w:val="2D6A4F"/>
                <w:sz w:val="17"/>
                <w:szCs w:val="17"/>
              </w:rPr>
              <w:t xml:space="preserve">  tmj_joint_sounds boolean</w:t>
            </w:r>
          </w:p>
          <w:p>
            <w:pPr>
              <w:spacing w:after="20" w:before="20"/>
            </w:pPr>
            <w:r>
              <w:rPr>
                <w:rFonts w:ascii="Courier New" w:cs="Courier New" w:eastAsia="Courier New" w:hAnsi="Courier New"/>
                <w:color w:val="2D6A4F"/>
                <w:sz w:val="17"/>
                <w:szCs w:val="17"/>
              </w:rPr>
              <w:t xml:space="preserve">  tmj_pterygoid_tenderness boolean</w:t>
            </w:r>
          </w:p>
          <w:p>
            <w:pPr>
              <w:spacing w:after="20" w:before="20"/>
            </w:pPr>
            <w:r>
              <w:rPr>
                <w:rFonts w:ascii="Courier New" w:cs="Courier New" w:eastAsia="Courier New" w:hAnsi="Courier New"/>
                <w:color w:val="2D6A4F"/>
                <w:sz w:val="17"/>
                <w:szCs w:val="17"/>
              </w:rPr>
              <w:t xml:space="preserve">  tmj_pterygoid_tender_side varchar(10)</w:t>
            </w:r>
          </w:p>
          <w:p>
            <w:pPr>
              <w:spacing w:after="20" w:before="20"/>
            </w:pPr>
            <w:r>
              <w:rPr>
                <w:rFonts w:ascii="Courier New" w:cs="Courier New" w:eastAsia="Courier New" w:hAnsi="Courier New"/>
                <w:color w:val="2D6A4F"/>
                <w:sz w:val="17"/>
                <w:szCs w:val="17"/>
              </w:rPr>
              <w:t xml:space="preserve">  tmj_opening_restriction boolean</w:t>
            </w:r>
          </w:p>
          <w:p>
            <w:pPr>
              <w:spacing w:after="20" w:before="20"/>
            </w:pPr>
            <w:r>
              <w:rPr>
                <w:rFonts w:ascii="Courier New" w:cs="Courier New" w:eastAsia="Courier New" w:hAnsi="Courier New"/>
                <w:color w:val="2D6A4F"/>
                <w:sz w:val="17"/>
                <w:szCs w:val="17"/>
              </w:rPr>
              <w:t xml:space="preserve">  tmj_morning_soreness boolean</w:t>
            </w:r>
          </w:p>
          <w:p>
            <w:pPr>
              <w:spacing w:after="20" w:before="20"/>
            </w:pPr>
            <w:r>
              <w:rPr>
                <w:rFonts w:ascii="Courier New" w:cs="Courier New" w:eastAsia="Courier New" w:hAnsi="Courier New"/>
                <w:color w:val="2D6A4F"/>
                <w:sz w:val="17"/>
                <w:szCs w:val="17"/>
              </w:rPr>
              <w:t xml:space="preserve">  tmj_daytime_clenching boolean</w:t>
            </w:r>
          </w:p>
          <w:p>
            <w:pPr>
              <w:spacing w:after="20" w:before="20"/>
            </w:pPr>
            <w:r>
              <w:rPr>
                <w:rFonts w:ascii="Courier New" w:cs="Courier New" w:eastAsia="Courier New" w:hAnsi="Courier New"/>
                <w:color w:val="2D6A4F"/>
                <w:sz w:val="17"/>
                <w:szCs w:val="17"/>
              </w:rPr>
              <w:t xml:space="preserve">  tmj_pain_eating boolean</w:t>
            </w:r>
          </w:p>
          <w:p>
            <w:pPr>
              <w:spacing w:after="20" w:before="20"/>
            </w:pPr>
            <w:r>
              <w:rPr>
                <w:rFonts w:ascii="Courier New" w:cs="Courier New" w:eastAsia="Courier New" w:hAnsi="Courier New"/>
                <w:color w:val="2D6A4F"/>
                <w:sz w:val="17"/>
                <w:szCs w:val="17"/>
              </w:rPr>
              <w:t xml:space="preserve">  tmj_worse_after_chewing boolean</w:t>
            </w:r>
          </w:p>
          <w:p>
            <w:pPr>
              <w:spacing w:after="20" w:before="20"/>
            </w:pPr>
            <w:r>
              <w:rPr>
                <w:rFonts w:ascii="Courier New" w:cs="Courier New" w:eastAsia="Courier New" w:hAnsi="Courier New"/>
                <w:color w:val="2D6A4F"/>
                <w:sz w:val="17"/>
                <w:szCs w:val="17"/>
              </w:rPr>
              <w:t xml:space="preserve">  ctx_orthodontic_history boolean</w:t>
            </w:r>
          </w:p>
          <w:p>
            <w:pPr>
              <w:spacing w:after="20" w:before="20"/>
            </w:pPr>
            <w:r>
              <w:rPr>
                <w:rFonts w:ascii="Courier New" w:cs="Courier New" w:eastAsia="Courier New" w:hAnsi="Courier New"/>
                <w:color w:val="2D6A4F"/>
                <w:sz w:val="17"/>
                <w:szCs w:val="17"/>
              </w:rPr>
              <w:t xml:space="preserve">  ctx_dental_extractions boolean</w:t>
            </w:r>
          </w:p>
          <w:p>
            <w:pPr>
              <w:spacing w:after="20" w:before="20"/>
            </w:pPr>
            <w:r>
              <w:rPr>
                <w:rFonts w:ascii="Courier New" w:cs="Courier New" w:eastAsia="Courier New" w:hAnsi="Courier New"/>
                <w:color w:val="2D6A4F"/>
                <w:sz w:val="17"/>
                <w:szCs w:val="17"/>
              </w:rPr>
              <w:t xml:space="preserve">  ctx_jaw_surgery boolean</w:t>
            </w:r>
          </w:p>
          <w:p>
            <w:pPr>
              <w:spacing w:after="20" w:before="20"/>
            </w:pPr>
            <w:r>
              <w:rPr>
                <w:rFonts w:ascii="Courier New" w:cs="Courier New" w:eastAsia="Courier New" w:hAnsi="Courier New"/>
                <w:color w:val="2D6A4F"/>
                <w:sz w:val="17"/>
                <w:szCs w:val="17"/>
              </w:rPr>
              <w:t xml:space="preserve">  ctx_jaw_injury boolean</w:t>
            </w:r>
          </w:p>
          <w:p>
            <w:pPr>
              <w:spacing w:after="20" w:before="20"/>
            </w:pPr>
            <w:r>
              <w:rPr>
                <w:rFonts w:ascii="Courier New" w:cs="Courier New" w:eastAsia="Courier New" w:hAnsi="Courier New"/>
                <w:color w:val="2D6A4F"/>
                <w:sz w:val="17"/>
                <w:szCs w:val="17"/>
              </w:rPr>
              <w:t xml:space="preserve">  tmj_raw_score smallint</w:t>
            </w:r>
          </w:p>
          <w:p>
            <w:pPr>
              <w:spacing w:after="20" w:before="20"/>
            </w:pPr>
            <w:r>
              <w:rPr>
                <w:rFonts w:ascii="Courier New" w:cs="Courier New" w:eastAsia="Courier New" w:hAnsi="Courier New"/>
                <w:color w:val="2D6A4F"/>
                <w:sz w:val="17"/>
                <w:szCs w:val="17"/>
              </w:rPr>
              <w:t xml:space="preserve">  tmj_normalised_score numeric(5,2)</w:t>
            </w:r>
          </w:p>
          <w:p>
            <w:pPr>
              <w:spacing w:after="20" w:before="20"/>
            </w:pPr>
            <w:r>
              <w:rPr>
                <w:rFonts w:ascii="Courier New" w:cs="Courier New" w:eastAsia="Courier New" w:hAnsi="Courier New"/>
                <w:color w:val="2D6A4F"/>
                <w:sz w:val="17"/>
                <w:szCs w:val="17"/>
              </w:rPr>
              <w:t xml:space="preserve">  // Cervical</w:t>
            </w:r>
          </w:p>
          <w:p>
            <w:pPr>
              <w:spacing w:after="20" w:before="20"/>
            </w:pPr>
            <w:r>
              <w:rPr>
                <w:rFonts w:ascii="Courier New" w:cs="Courier New" w:eastAsia="Courier New" w:hAnsi="Courier New"/>
                <w:color w:val="2D6A4F"/>
                <w:sz w:val="17"/>
                <w:szCs w:val="17"/>
              </w:rPr>
              <w:t xml:space="preserve">  cerv_suboccipital_tenderness boolean</w:t>
            </w:r>
          </w:p>
          <w:p>
            <w:pPr>
              <w:spacing w:after="20" w:before="20"/>
            </w:pPr>
            <w:r>
              <w:rPr>
                <w:rFonts w:ascii="Courier New" w:cs="Courier New" w:eastAsia="Courier New" w:hAnsi="Courier New"/>
                <w:color w:val="2D6A4F"/>
                <w:sz w:val="17"/>
                <w:szCs w:val="17"/>
              </w:rPr>
              <w:t xml:space="preserve">  cerv_suboccipital_asymmetric boolean</w:t>
            </w:r>
          </w:p>
          <w:p>
            <w:pPr>
              <w:spacing w:after="20" w:before="20"/>
            </w:pPr>
            <w:r>
              <w:rPr>
                <w:rFonts w:ascii="Courier New" w:cs="Courier New" w:eastAsia="Courier New" w:hAnsi="Courier New"/>
                <w:color w:val="2D6A4F"/>
                <w:sz w:val="17"/>
                <w:szCs w:val="17"/>
              </w:rPr>
              <w:t xml:space="preserve">  cerv_suboccipital_tender_side varchar(10)</w:t>
            </w:r>
          </w:p>
          <w:p>
            <w:pPr>
              <w:spacing w:after="20" w:before="20"/>
            </w:pPr>
            <w:r>
              <w:rPr>
                <w:rFonts w:ascii="Courier New" w:cs="Courier New" w:eastAsia="Courier New" w:hAnsi="Courier New"/>
                <w:color w:val="2D6A4F"/>
                <w:sz w:val="17"/>
                <w:szCs w:val="17"/>
              </w:rPr>
              <w:t xml:space="preserve">  cerv_scm_asymmetry boolean</w:t>
            </w:r>
          </w:p>
          <w:p>
            <w:pPr>
              <w:spacing w:after="20" w:before="20"/>
            </w:pPr>
            <w:r>
              <w:rPr>
                <w:rFonts w:ascii="Courier New" w:cs="Courier New" w:eastAsia="Courier New" w:hAnsi="Courier New"/>
                <w:color w:val="2D6A4F"/>
                <w:sz w:val="17"/>
                <w:szCs w:val="17"/>
              </w:rPr>
              <w:t xml:space="preserve">  cerv_scm_dominant_side varchar(10)</w:t>
            </w:r>
          </w:p>
          <w:p>
            <w:pPr>
              <w:spacing w:after="20" w:before="20"/>
            </w:pPr>
            <w:r>
              <w:rPr>
                <w:rFonts w:ascii="Courier New" w:cs="Courier New" w:eastAsia="Courier New" w:hAnsi="Courier New"/>
                <w:color w:val="2D6A4F"/>
                <w:sz w:val="17"/>
                <w:szCs w:val="17"/>
              </w:rPr>
              <w:t xml:space="preserve">  cerv_trap_asymmetry boolean</w:t>
            </w:r>
          </w:p>
          <w:p>
            <w:pPr>
              <w:spacing w:after="20" w:before="20"/>
            </w:pPr>
            <w:r>
              <w:rPr>
                <w:rFonts w:ascii="Courier New" w:cs="Courier New" w:eastAsia="Courier New" w:hAnsi="Courier New"/>
                <w:color w:val="2D6A4F"/>
                <w:sz w:val="17"/>
                <w:szCs w:val="17"/>
              </w:rPr>
              <w:t xml:space="preserve">  cerv_trap_dominant_side varchar(10)</w:t>
            </w:r>
          </w:p>
          <w:p>
            <w:pPr>
              <w:spacing w:after="20" w:before="20"/>
            </w:pPr>
            <w:r>
              <w:rPr>
                <w:rFonts w:ascii="Courier New" w:cs="Courier New" w:eastAsia="Courier New" w:hAnsi="Courier New"/>
                <w:color w:val="2D6A4F"/>
                <w:sz w:val="17"/>
                <w:szCs w:val="17"/>
              </w:rPr>
              <w:t xml:space="preserve">  cerv_rotation_restriction boolean</w:t>
            </w:r>
          </w:p>
          <w:p>
            <w:pPr>
              <w:spacing w:after="20" w:before="20"/>
            </w:pPr>
            <w:r>
              <w:rPr>
                <w:rFonts w:ascii="Courier New" w:cs="Courier New" w:eastAsia="Courier New" w:hAnsi="Courier New"/>
                <w:color w:val="2D6A4F"/>
                <w:sz w:val="17"/>
                <w:szCs w:val="17"/>
              </w:rPr>
              <w:t xml:space="preserve">  cerv_restricted_side varchar(10)</w:t>
            </w:r>
          </w:p>
          <w:p>
            <w:pPr>
              <w:spacing w:after="20" w:before="20"/>
            </w:pPr>
            <w:r>
              <w:rPr>
                <w:rFonts w:ascii="Courier New" w:cs="Courier New" w:eastAsia="Courier New" w:hAnsi="Courier New"/>
                <w:color w:val="2D6A4F"/>
                <w:sz w:val="17"/>
                <w:szCs w:val="17"/>
              </w:rPr>
              <w:t xml:space="preserve">  cerv_forward_head_posture boolean</w:t>
            </w:r>
          </w:p>
          <w:p>
            <w:pPr>
              <w:spacing w:after="20" w:before="20"/>
            </w:pPr>
            <w:r>
              <w:rPr>
                <w:rFonts w:ascii="Courier New" w:cs="Courier New" w:eastAsia="Courier New" w:hAnsi="Courier New"/>
                <w:color w:val="2D6A4F"/>
                <w:sz w:val="17"/>
                <w:szCs w:val="17"/>
              </w:rPr>
              <w:t xml:space="preserve">  cerv_floor_relief_test boolean</w:t>
            </w:r>
          </w:p>
          <w:p>
            <w:pPr>
              <w:spacing w:after="20" w:before="20"/>
            </w:pPr>
            <w:r>
              <w:rPr>
                <w:rFonts w:ascii="Courier New" w:cs="Courier New" w:eastAsia="Courier New" w:hAnsi="Courier New"/>
                <w:color w:val="2D6A4F"/>
                <w:sz w:val="17"/>
                <w:szCs w:val="17"/>
              </w:rPr>
              <w:t xml:space="preserve">  cerv_neck_pain boolean</w:t>
            </w:r>
          </w:p>
          <w:p>
            <w:pPr>
              <w:spacing w:after="20" w:before="20"/>
            </w:pPr>
            <w:r>
              <w:rPr>
                <w:rFonts w:ascii="Courier New" w:cs="Courier New" w:eastAsia="Courier New" w:hAnsi="Courier New"/>
                <w:color w:val="2D6A4F"/>
                <w:sz w:val="17"/>
                <w:szCs w:val="17"/>
              </w:rPr>
              <w:t xml:space="preserve">  cerv_cervicogenic_headaches boolean</w:t>
            </w:r>
          </w:p>
          <w:p>
            <w:pPr>
              <w:spacing w:after="20" w:before="20"/>
            </w:pPr>
            <w:r>
              <w:rPr>
                <w:rFonts w:ascii="Courier New" w:cs="Courier New" w:eastAsia="Courier New" w:hAnsi="Courier New"/>
                <w:color w:val="2D6A4F"/>
                <w:sz w:val="17"/>
                <w:szCs w:val="17"/>
              </w:rPr>
              <w:t xml:space="preserve">  cerv_worse_desk_work boolean</w:t>
            </w:r>
          </w:p>
          <w:p>
            <w:pPr>
              <w:spacing w:after="20" w:before="20"/>
            </w:pPr>
            <w:r>
              <w:rPr>
                <w:rFonts w:ascii="Courier New" w:cs="Courier New" w:eastAsia="Courier New" w:hAnsi="Courier New"/>
                <w:color w:val="2D6A4F"/>
                <w:sz w:val="17"/>
                <w:szCs w:val="17"/>
              </w:rPr>
              <w:t xml:space="preserve">  ctx_whiplash_history boolean</w:t>
            </w:r>
          </w:p>
          <w:p>
            <w:pPr>
              <w:spacing w:after="20" w:before="20"/>
            </w:pPr>
            <w:r>
              <w:rPr>
                <w:rFonts w:ascii="Courier New" w:cs="Courier New" w:eastAsia="Courier New" w:hAnsi="Courier New"/>
                <w:color w:val="2D6A4F"/>
                <w:sz w:val="17"/>
                <w:szCs w:val="17"/>
              </w:rPr>
              <w:t xml:space="preserve">  ctx_sedentary_occupation boolean</w:t>
            </w:r>
          </w:p>
          <w:p>
            <w:pPr>
              <w:spacing w:after="20" w:before="20"/>
            </w:pPr>
            <w:r>
              <w:rPr>
                <w:rFonts w:ascii="Courier New" w:cs="Courier New" w:eastAsia="Courier New" w:hAnsi="Courier New"/>
                <w:color w:val="2D6A4F"/>
                <w:sz w:val="17"/>
                <w:szCs w:val="17"/>
              </w:rPr>
              <w:t xml:space="preserve">  ctx_one_sided_sport boolean</w:t>
            </w:r>
          </w:p>
          <w:p>
            <w:pPr>
              <w:spacing w:after="20" w:before="20"/>
            </w:pPr>
            <w:r>
              <w:rPr>
                <w:rFonts w:ascii="Courier New" w:cs="Courier New" w:eastAsia="Courier New" w:hAnsi="Courier New"/>
                <w:color w:val="2D6A4F"/>
                <w:sz w:val="17"/>
                <w:szCs w:val="17"/>
              </w:rPr>
              <w:t xml:space="preserve">  cerv_raw_score smallint</w:t>
            </w:r>
          </w:p>
          <w:p>
            <w:pPr>
              <w:spacing w:after="20" w:before="20"/>
            </w:pPr>
            <w:r>
              <w:rPr>
                <w:rFonts w:ascii="Courier New" w:cs="Courier New" w:eastAsia="Courier New" w:hAnsi="Courier New"/>
                <w:color w:val="2D6A4F"/>
                <w:sz w:val="17"/>
                <w:szCs w:val="17"/>
              </w:rPr>
              <w:t xml:space="preserve">  cerv_normalised_score numeric(5,2)</w:t>
            </w:r>
          </w:p>
          <w:p>
            <w:pPr>
              <w:spacing w:after="20" w:before="20"/>
            </w:pPr>
            <w:r>
              <w:rPr>
                <w:rFonts w:ascii="Courier New" w:cs="Courier New" w:eastAsia="Courier New" w:hAnsi="Courier New"/>
                <w:color w:val="2D6A4F"/>
                <w:sz w:val="17"/>
                <w:szCs w:val="17"/>
              </w:rPr>
              <w:t xml:space="preserve">  // Postural flags</w:t>
            </w:r>
          </w:p>
          <w:p>
            <w:pPr>
              <w:spacing w:after="20" w:before="20"/>
            </w:pPr>
            <w:r>
              <w:rPr>
                <w:rFonts w:ascii="Courier New" w:cs="Courier New" w:eastAsia="Courier New" w:hAnsi="Courier New"/>
                <w:color w:val="2D6A4F"/>
                <w:sz w:val="17"/>
                <w:szCs w:val="17"/>
              </w:rPr>
              <w:t xml:space="preserve">  post_shoulder_asymmetry boolean</w:t>
            </w:r>
          </w:p>
          <w:p>
            <w:pPr>
              <w:spacing w:after="20" w:before="20"/>
            </w:pPr>
            <w:r>
              <w:rPr>
                <w:rFonts w:ascii="Courier New" w:cs="Courier New" w:eastAsia="Courier New" w:hAnsi="Courier New"/>
                <w:color w:val="2D6A4F"/>
                <w:sz w:val="17"/>
                <w:szCs w:val="17"/>
              </w:rPr>
              <w:t xml:space="preserve">  post_elevated_side varchar(10)</w:t>
            </w:r>
          </w:p>
          <w:p>
            <w:pPr>
              <w:spacing w:after="20" w:before="20"/>
            </w:pPr>
            <w:r>
              <w:rPr>
                <w:rFonts w:ascii="Courier New" w:cs="Courier New" w:eastAsia="Courier New" w:hAnsi="Courier New"/>
                <w:color w:val="2D6A4F"/>
                <w:sz w:val="17"/>
                <w:szCs w:val="17"/>
              </w:rPr>
              <w:t xml:space="preserve">  post_dominant_chewing_side varchar(10)</w:t>
            </w:r>
          </w:p>
          <w:p>
            <w:pPr>
              <w:spacing w:after="20" w:before="20"/>
            </w:pPr>
            <w:r>
              <w:rPr>
                <w:rFonts w:ascii="Courier New" w:cs="Courier New" w:eastAsia="Courier New" w:hAnsi="Courier New"/>
                <w:color w:val="2D6A4F"/>
                <w:sz w:val="17"/>
                <w:szCs w:val="17"/>
              </w:rPr>
              <w:t xml:space="preserve">  post_sustained_desk_load boolean</w:t>
            </w:r>
          </w:p>
          <w:p>
            <w:pPr>
              <w:spacing w:after="20" w:before="20"/>
            </w:pPr>
            <w:r>
              <w:rPr>
                <w:rFonts w:ascii="Courier New" w:cs="Courier New" w:eastAsia="Courier New" w:hAnsi="Courier New"/>
                <w:color w:val="2D6A4F"/>
                <w:sz w:val="17"/>
                <w:szCs w:val="17"/>
              </w:rPr>
              <w:t xml:space="preserve">  post_asymmetric_exercise boolean</w:t>
            </w:r>
          </w:p>
          <w:p>
            <w:pPr>
              <w:spacing w:after="20" w:before="20"/>
            </w:pPr>
            <w:r>
              <w:rPr>
                <w:rFonts w:ascii="Courier New" w:cs="Courier New" w:eastAsia="Courier New" w:hAnsi="Courier New"/>
                <w:color w:val="2D6A4F"/>
                <w:sz w:val="17"/>
                <w:szCs w:val="17"/>
              </w:rPr>
              <w:t xml:space="preserve">  // Nervous system flags</w:t>
            </w:r>
          </w:p>
          <w:p>
            <w:pPr>
              <w:spacing w:after="20" w:before="20"/>
            </w:pPr>
            <w:r>
              <w:rPr>
                <w:rFonts w:ascii="Courier New" w:cs="Courier New" w:eastAsia="Courier New" w:hAnsi="Courier New"/>
                <w:color w:val="2D6A4F"/>
                <w:sz w:val="17"/>
                <w:szCs w:val="17"/>
              </w:rPr>
              <w:t xml:space="preserve">  ns_stress_tinnitus_correlation boolean</w:t>
            </w:r>
          </w:p>
          <w:p>
            <w:pPr>
              <w:spacing w:after="20" w:before="20"/>
            </w:pPr>
            <w:r>
              <w:rPr>
                <w:rFonts w:ascii="Courier New" w:cs="Courier New" w:eastAsia="Courier New" w:hAnsi="Courier New"/>
                <w:color w:val="2D6A4F"/>
                <w:sz w:val="17"/>
                <w:szCs w:val="17"/>
              </w:rPr>
              <w:t xml:space="preserve">  ns_hypervigilance boolean</w:t>
            </w:r>
          </w:p>
          <w:p>
            <w:pPr>
              <w:spacing w:after="20" w:before="20"/>
            </w:pPr>
            <w:r>
              <w:rPr>
                <w:rFonts w:ascii="Courier New" w:cs="Courier New" w:eastAsia="Courier New" w:hAnsi="Courier New"/>
                <w:color w:val="2D6A4F"/>
                <w:sz w:val="17"/>
                <w:szCs w:val="17"/>
              </w:rPr>
              <w:t xml:space="preserve">  ns_sleep_disruption boolean</w:t>
            </w:r>
          </w:p>
          <w:p>
            <w:pPr>
              <w:spacing w:after="20" w:before="20"/>
            </w:pPr>
            <w:r>
              <w:rPr>
                <w:rFonts w:ascii="Courier New" w:cs="Courier New" w:eastAsia="Courier New" w:hAnsi="Courier New"/>
                <w:color w:val="2D6A4F"/>
                <w:sz w:val="17"/>
                <w:szCs w:val="17"/>
              </w:rPr>
              <w:t xml:space="preserve">  ns_anxiety_loop boolean</w:t>
            </w:r>
          </w:p>
          <w:p>
            <w:pPr>
              <w:spacing w:after="20" w:before="20"/>
            </w:pPr>
            <w:r>
              <w:rPr>
                <w:rFonts w:ascii="Courier New" w:cs="Courier New" w:eastAsia="Courier New" w:hAnsi="Courier New"/>
                <w:color w:val="2D6A4F"/>
                <w:sz w:val="17"/>
                <w:szCs w:val="17"/>
              </w:rPr>
              <w:t xml:space="preserve">  // Asymmetry module</w:t>
            </w:r>
          </w:p>
          <w:p>
            <w:pPr>
              <w:spacing w:after="20" w:before="20"/>
            </w:pPr>
            <w:r>
              <w:rPr>
                <w:rFonts w:ascii="Courier New" w:cs="Courier New" w:eastAsia="Courier New" w:hAnsi="Courier New"/>
                <w:color w:val="2D6A4F"/>
                <w:sz w:val="17"/>
                <w:szCs w:val="17"/>
              </w:rPr>
              <w:t xml:space="preserve">  asym_jaw_drift_direction varchar(10)</w:t>
            </w:r>
          </w:p>
          <w:p>
            <w:pPr>
              <w:spacing w:after="20" w:before="20"/>
            </w:pPr>
            <w:r>
              <w:rPr>
                <w:rFonts w:ascii="Courier New" w:cs="Courier New" w:eastAsia="Courier New" w:hAnsi="Courier New"/>
                <w:color w:val="2D6A4F"/>
                <w:sz w:val="17"/>
                <w:szCs w:val="17"/>
              </w:rPr>
              <w:t xml:space="preserve">  asym_masseter_dominant_side varchar(10)</w:t>
            </w:r>
          </w:p>
          <w:p>
            <w:pPr>
              <w:spacing w:after="20" w:before="20"/>
            </w:pPr>
            <w:r>
              <w:rPr>
                <w:rFonts w:ascii="Courier New" w:cs="Courier New" w:eastAsia="Courier New" w:hAnsi="Courier New"/>
                <w:color w:val="2D6A4F"/>
                <w:sz w:val="17"/>
                <w:szCs w:val="17"/>
              </w:rPr>
              <w:t xml:space="preserve">  asym_shoulder_elevated_side varchar(10)</w:t>
            </w:r>
          </w:p>
          <w:p>
            <w:pPr>
              <w:spacing w:after="20" w:before="20"/>
            </w:pPr>
            <w:r>
              <w:rPr>
                <w:rFonts w:ascii="Courier New" w:cs="Courier New" w:eastAsia="Courier New" w:hAnsi="Courier New"/>
                <w:color w:val="2D6A4F"/>
                <w:sz w:val="17"/>
                <w:szCs w:val="17"/>
              </w:rPr>
              <w:t xml:space="preserve">  asym_scm_dominant_side varchar(10)</w:t>
            </w:r>
          </w:p>
          <w:p>
            <w:pPr>
              <w:spacing w:after="20" w:before="20"/>
            </w:pPr>
            <w:r>
              <w:rPr>
                <w:rFonts w:ascii="Courier New" w:cs="Courier New" w:eastAsia="Courier New" w:hAnsi="Courier New"/>
                <w:color w:val="2D6A4F"/>
                <w:sz w:val="17"/>
                <w:szCs w:val="17"/>
              </w:rPr>
              <w:t xml:space="preserve">  asym_tinnitus_worse_ear varchar(10)</w:t>
            </w:r>
          </w:p>
          <w:p>
            <w:pPr>
              <w:spacing w:after="20" w:before="20"/>
            </w:pPr>
            <w:r>
              <w:rPr>
                <w:rFonts w:ascii="Courier New" w:cs="Courier New" w:eastAsia="Courier New" w:hAnsi="Courier New"/>
                <w:color w:val="2D6A4F"/>
                <w:sz w:val="17"/>
                <w:szCs w:val="17"/>
              </w:rPr>
              <w:t xml:space="preserve">  asym_contralateral_pattern boolean</w:t>
            </w:r>
          </w:p>
          <w:p>
            <w:pPr>
              <w:spacing w:after="20" w:before="20"/>
            </w:pPr>
            <w:r>
              <w:rPr>
                <w:rFonts w:ascii="Courier New" w:cs="Courier New" w:eastAsia="Courier New" w:hAnsi="Courier New"/>
                <w:color w:val="2D6A4F"/>
                <w:sz w:val="17"/>
                <w:szCs w:val="17"/>
              </w:rPr>
              <w:t xml:space="preserve">  // Profile output</w:t>
            </w:r>
          </w:p>
          <w:p>
            <w:pPr>
              <w:spacing w:after="20" w:before="20"/>
            </w:pPr>
            <w:r>
              <w:rPr>
                <w:rFonts w:ascii="Courier New" w:cs="Courier New" w:eastAsia="Courier New" w:hAnsi="Courier New"/>
                <w:color w:val="2D6A4F"/>
                <w:sz w:val="17"/>
                <w:szCs w:val="17"/>
              </w:rPr>
              <w:t xml:space="preserve">  profile_type varchar(40)</w:t>
            </w:r>
          </w:p>
          <w:p>
            <w:pPr>
              <w:spacing w:after="20" w:before="20"/>
            </w:pPr>
            <w:r>
              <w:rPr>
                <w:rFonts w:ascii="Courier New" w:cs="Courier New" w:eastAsia="Courier New" w:hAnsi="Courier New"/>
                <w:color w:val="2D6A4F"/>
                <w:sz w:val="17"/>
                <w:szCs w:val="17"/>
              </w:rPr>
              <w:t xml:space="preserve">  tmj_protocol_assigned boolean</w:t>
            </w:r>
          </w:p>
          <w:p>
            <w:pPr>
              <w:spacing w:after="20" w:before="20"/>
            </w:pPr>
            <w:r>
              <w:rPr>
                <w:rFonts w:ascii="Courier New" w:cs="Courier New" w:eastAsia="Courier New" w:hAnsi="Courier New"/>
                <w:color w:val="2D6A4F"/>
                <w:sz w:val="17"/>
                <w:szCs w:val="17"/>
              </w:rPr>
              <w:t xml:space="preserve">  cerv_protocol_assigned boolean</w:t>
            </w:r>
          </w:p>
          <w:p>
            <w:pPr>
              <w:spacing w:after="20" w:before="20"/>
            </w:pPr>
            <w:r>
              <w:rPr>
                <w:rFonts w:ascii="Courier New" w:cs="Courier New" w:eastAsia="Courier New" w:hAnsi="Courier New"/>
                <w:color w:val="2D6A4F"/>
                <w:sz w:val="17"/>
                <w:szCs w:val="17"/>
              </w:rPr>
              <w:t xml:space="preserve">  profile_paragraph text</w:t>
            </w:r>
          </w:p>
          <w:p>
            <w:pPr>
              <w:spacing w:after="20" w:before="20"/>
            </w:pPr>
            <w:r>
              <w:rPr>
                <w:rFonts w:ascii="Courier New" w:cs="Courier New" w:eastAsia="Courier New" w:hAnsi="Courier New"/>
                <w:color w:val="2D6A4F"/>
                <w:sz w:val="17"/>
                <w:szCs w:val="17"/>
              </w:rPr>
              <w:t xml:space="preserve">}</w:t>
            </w:r>
          </w:p>
          <w:p>
            <w:pPr>
              <w:spacing w:after="20" w:before="20"/>
            </w:pPr>
            <w:r>
              <w:rPr>
                <w:rFonts w:ascii="Courier New" w:cs="Courier New" w:eastAsia="Courier New" w:hAnsi="Courier New"/>
                <w:color w:val="2D6A4F"/>
                <w:sz w:val="17"/>
                <w:szCs w:val="17"/>
              </w:rPr>
              <w:t xml:space="preserve"/>
            </w:r>
          </w:p>
          <w:p>
            <w:pPr>
              <w:spacing w:after="20" w:before="20"/>
            </w:pPr>
            <w:r>
              <w:rPr>
                <w:rFonts w:ascii="Courier New" w:cs="Courier New" w:eastAsia="Courier New" w:hAnsi="Courier New"/>
                <w:color w:val="2D6A4F"/>
                <w:sz w:val="17"/>
                <w:szCs w:val="17"/>
              </w:rPr>
              <w:t xml:space="preserve">Table progress_logs {</w:t>
            </w:r>
          </w:p>
          <w:p>
            <w:pPr>
              <w:spacing w:after="20" w:before="20"/>
            </w:pPr>
            <w:r>
              <w:rPr>
                <w:rFonts w:ascii="Courier New" w:cs="Courier New" w:eastAsia="Courier New" w:hAnsi="Courier New"/>
                <w:color w:val="2D6A4F"/>
                <w:sz w:val="17"/>
                <w:szCs w:val="17"/>
              </w:rPr>
              <w:t xml:space="preserve">  id uuid [pk, not null, default: "gen_random_uuid()"]</w:t>
            </w:r>
          </w:p>
          <w:p>
            <w:pPr>
              <w:spacing w:after="20" w:before="20"/>
            </w:pPr>
            <w:r>
              <w:rPr>
                <w:rFonts w:ascii="Courier New" w:cs="Courier New" w:eastAsia="Courier New" w:hAnsi="Courier New"/>
                <w:color w:val="2D6A4F"/>
                <w:sz w:val="17"/>
                <w:szCs w:val="17"/>
              </w:rPr>
              <w:t xml:space="preserve">  user_id uuid [not null, ref: &gt; users.id]</w:t>
            </w:r>
          </w:p>
          <w:p>
            <w:pPr>
              <w:spacing w:after="20" w:before="20"/>
            </w:pPr>
            <w:r>
              <w:rPr>
                <w:rFonts w:ascii="Courier New" w:cs="Courier New" w:eastAsia="Courier New" w:hAnsi="Courier New"/>
                <w:color w:val="2D6A4F"/>
                <w:sz w:val="17"/>
                <w:szCs w:val="17"/>
              </w:rPr>
              <w:t xml:space="preserve">  log_date date [not null]</w:t>
            </w:r>
          </w:p>
          <w:p>
            <w:pPr>
              <w:spacing w:after="20" w:before="20"/>
            </w:pPr>
            <w:r>
              <w:rPr>
                <w:rFonts w:ascii="Courier New" w:cs="Courier New" w:eastAsia="Courier New" w:hAnsi="Courier New"/>
                <w:color w:val="2D6A4F"/>
                <w:sz w:val="17"/>
                <w:szCs w:val="17"/>
              </w:rPr>
              <w:t xml:space="preserve">  loudness smallint [not null]</w:t>
            </w:r>
          </w:p>
          <w:p>
            <w:pPr>
              <w:spacing w:after="20" w:before="20"/>
            </w:pPr>
            <w:r>
              <w:rPr>
                <w:rFonts w:ascii="Courier New" w:cs="Courier New" w:eastAsia="Courier New" w:hAnsi="Courier New"/>
                <w:color w:val="2D6A4F"/>
                <w:sz w:val="17"/>
                <w:szCs w:val="17"/>
              </w:rPr>
              <w:t xml:space="preserve">  jaw_tension smallint [not null]</w:t>
            </w:r>
          </w:p>
          <w:p>
            <w:pPr>
              <w:spacing w:after="20" w:before="20"/>
            </w:pPr>
            <w:r>
              <w:rPr>
                <w:rFonts w:ascii="Courier New" w:cs="Courier New" w:eastAsia="Courier New" w:hAnsi="Courier New"/>
                <w:color w:val="2D6A4F"/>
                <w:sz w:val="17"/>
                <w:szCs w:val="17"/>
              </w:rPr>
              <w:t xml:space="preserve">  neck_tension smallint [not null]</w:t>
            </w:r>
          </w:p>
          <w:p>
            <w:pPr>
              <w:spacing w:after="20" w:before="20"/>
            </w:pPr>
            <w:r>
              <w:rPr>
                <w:rFonts w:ascii="Courier New" w:cs="Courier New" w:eastAsia="Courier New" w:hAnsi="Courier New"/>
                <w:color w:val="2D6A4F"/>
                <w:sz w:val="17"/>
                <w:szCs w:val="17"/>
              </w:rPr>
              <w:t xml:space="preserve">  stress smallint [not null]</w:t>
            </w:r>
          </w:p>
          <w:p>
            <w:pPr>
              <w:spacing w:after="20" w:before="20"/>
            </w:pPr>
            <w:r>
              <w:rPr>
                <w:rFonts w:ascii="Courier New" w:cs="Courier New" w:eastAsia="Courier New" w:hAnsi="Courier New"/>
                <w:color w:val="2D6A4F"/>
                <w:sz w:val="17"/>
                <w:szCs w:val="17"/>
              </w:rPr>
              <w:t xml:space="preserve">  sleep_quality smallint [not null]</w:t>
            </w:r>
          </w:p>
          <w:p>
            <w:pPr>
              <w:spacing w:after="20" w:before="20"/>
            </w:pPr>
            <w:r>
              <w:rPr>
                <w:rFonts w:ascii="Courier New" w:cs="Courier New" w:eastAsia="Courier New" w:hAnsi="Courier New"/>
                <w:color w:val="2D6A4F"/>
                <w:sz w:val="17"/>
                <w:szCs w:val="17"/>
              </w:rPr>
              <w:t xml:space="preserve">  notes text</w:t>
            </w:r>
          </w:p>
          <w:p>
            <w:pPr>
              <w:spacing w:after="20" w:before="20"/>
            </w:pPr>
            <w:r>
              <w:rPr>
                <w:rFonts w:ascii="Courier New" w:cs="Courier New" w:eastAsia="Courier New" w:hAnsi="Courier New"/>
                <w:color w:val="2D6A4F"/>
                <w:sz w:val="17"/>
                <w:szCs w:val="17"/>
              </w:rPr>
              <w:t xml:space="preserve">  created_at timestamptz [not null, default: "now()"]</w:t>
            </w:r>
          </w:p>
          <w:p>
            <w:pPr>
              <w:spacing w:after="20" w:before="20"/>
            </w:pPr>
            <w:r>
              <w:rPr>
                <w:rFonts w:ascii="Courier New" w:cs="Courier New" w:eastAsia="Courier New" w:hAnsi="Courier New"/>
                <w:color w:val="2D6A4F"/>
                <w:sz w:val="17"/>
                <w:szCs w:val="17"/>
              </w:rPr>
              <w:t xml:space="preserve"/>
            </w:r>
          </w:p>
          <w:p>
            <w:pPr>
              <w:spacing w:after="20" w:before="20"/>
            </w:pPr>
            <w:r>
              <w:rPr>
                <w:rFonts w:ascii="Courier New" w:cs="Courier New" w:eastAsia="Courier New" w:hAnsi="Courier New"/>
                <w:color w:val="2D6A4F"/>
                <w:sz w:val="17"/>
                <w:szCs w:val="17"/>
              </w:rPr>
              <w:t xml:space="preserve">  indexes {</w:t>
            </w:r>
          </w:p>
          <w:p>
            <w:pPr>
              <w:spacing w:after="20" w:before="20"/>
            </w:pPr>
            <w:r>
              <w:rPr>
                <w:rFonts w:ascii="Courier New" w:cs="Courier New" w:eastAsia="Courier New" w:hAnsi="Courier New"/>
                <w:color w:val="2D6A4F"/>
                <w:sz w:val="17"/>
                <w:szCs w:val="17"/>
              </w:rPr>
              <w:t xml:space="preserve">    (user_id, log_date) [unique]</w:t>
            </w:r>
          </w:p>
          <w:p>
            <w:pPr>
              <w:spacing w:after="20" w:before="20"/>
            </w:pPr>
            <w:r>
              <w:rPr>
                <w:rFonts w:ascii="Courier New" w:cs="Courier New" w:eastAsia="Courier New" w:hAnsi="Courier New"/>
                <w:color w:val="2D6A4F"/>
                <w:sz w:val="17"/>
                <w:szCs w:val="17"/>
              </w:rPr>
              <w:t xml:space="preserve">  }</w:t>
            </w:r>
          </w:p>
          <w:p>
            <w:pPr>
              <w:spacing w:after="20" w:before="20"/>
            </w:pPr>
            <w:r>
              <w:rPr>
                <w:rFonts w:ascii="Courier New" w:cs="Courier New" w:eastAsia="Courier New" w:hAnsi="Courier New"/>
                <w:color w:val="2D6A4F"/>
                <w:sz w:val="17"/>
                <w:szCs w:val="17"/>
              </w:rPr>
              <w:t xml:space="preserve">}</w:t>
            </w:r>
          </w:p>
          <w:p>
            <w:pPr>
              <w:spacing w:after="20" w:before="20"/>
            </w:pPr>
            <w:r>
              <w:rPr>
                <w:rFonts w:ascii="Courier New" w:cs="Courier New" w:eastAsia="Courier New" w:hAnsi="Courier New"/>
                <w:color w:val="2D6A4F"/>
                <w:sz w:val="17"/>
                <w:szCs w:val="17"/>
              </w:rPr>
              <w:t xml:space="preserve"/>
            </w:r>
          </w:p>
          <w:p>
            <w:pPr>
              <w:spacing w:after="20" w:before="20"/>
            </w:pPr>
            <w:r>
              <w:rPr>
                <w:rFonts w:ascii="Courier New" w:cs="Courier New" w:eastAsia="Courier New" w:hAnsi="Courier New"/>
                <w:color w:val="2D6A4F"/>
                <w:sz w:val="17"/>
                <w:szCs w:val="17"/>
              </w:rPr>
              <w:t xml:space="preserve">Table triggers {</w:t>
            </w:r>
          </w:p>
          <w:p>
            <w:pPr>
              <w:spacing w:after="20" w:before="20"/>
            </w:pPr>
            <w:r>
              <w:rPr>
                <w:rFonts w:ascii="Courier New" w:cs="Courier New" w:eastAsia="Courier New" w:hAnsi="Courier New"/>
                <w:color w:val="2D6A4F"/>
                <w:sz w:val="17"/>
                <w:szCs w:val="17"/>
              </w:rPr>
              <w:t xml:space="preserve">  id smallint [pk, not null]</w:t>
            </w:r>
          </w:p>
          <w:p>
            <w:pPr>
              <w:spacing w:after="20" w:before="20"/>
            </w:pPr>
            <w:r>
              <w:rPr>
                <w:rFonts w:ascii="Courier New" w:cs="Courier New" w:eastAsia="Courier New" w:hAnsi="Courier New"/>
                <w:color w:val="2D6A4F"/>
                <w:sz w:val="17"/>
                <w:szCs w:val="17"/>
              </w:rPr>
              <w:t xml:space="preserve">  name varchar(50) [unique, not null]</w:t>
            </w:r>
          </w:p>
          <w:p>
            <w:pPr>
              <w:spacing w:after="20" w:before="20"/>
            </w:pPr>
            <w:r>
              <w:rPr>
                <w:rFonts w:ascii="Courier New" w:cs="Courier New" w:eastAsia="Courier New" w:hAnsi="Courier New"/>
                <w:color w:val="2D6A4F"/>
                <w:sz w:val="17"/>
                <w:szCs w:val="17"/>
              </w:rPr>
              <w:t xml:space="preserve">  created_at timestamptz [not null, default: "now()"]</w:t>
            </w:r>
          </w:p>
          <w:p>
            <w:pPr>
              <w:spacing w:after="20" w:before="20"/>
            </w:pPr>
            <w:r>
              <w:rPr>
                <w:rFonts w:ascii="Courier New" w:cs="Courier New" w:eastAsia="Courier New" w:hAnsi="Courier New"/>
                <w:color w:val="2D6A4F"/>
                <w:sz w:val="17"/>
                <w:szCs w:val="17"/>
              </w:rPr>
              <w:t xml:space="preserve">}</w:t>
            </w:r>
          </w:p>
          <w:p>
            <w:pPr>
              <w:spacing w:after="20" w:before="20"/>
            </w:pPr>
            <w:r>
              <w:rPr>
                <w:rFonts w:ascii="Courier New" w:cs="Courier New" w:eastAsia="Courier New" w:hAnsi="Courier New"/>
                <w:color w:val="2D6A4F"/>
                <w:sz w:val="17"/>
                <w:szCs w:val="17"/>
              </w:rPr>
              <w:t xml:space="preserve"/>
            </w:r>
          </w:p>
          <w:p>
            <w:pPr>
              <w:spacing w:after="20" w:before="20"/>
            </w:pPr>
            <w:r>
              <w:rPr>
                <w:rFonts w:ascii="Courier New" w:cs="Courier New" w:eastAsia="Courier New" w:hAnsi="Courier New"/>
                <w:color w:val="2D6A4F"/>
                <w:sz w:val="17"/>
                <w:szCs w:val="17"/>
              </w:rPr>
              <w:t xml:space="preserve">Table progress_log_triggers {</w:t>
            </w:r>
          </w:p>
          <w:p>
            <w:pPr>
              <w:spacing w:after="20" w:before="20"/>
            </w:pPr>
            <w:r>
              <w:rPr>
                <w:rFonts w:ascii="Courier New" w:cs="Courier New" w:eastAsia="Courier New" w:hAnsi="Courier New"/>
                <w:color w:val="2D6A4F"/>
                <w:sz w:val="17"/>
                <w:szCs w:val="17"/>
              </w:rPr>
              <w:t xml:space="preserve">  log_id uuid [not null, ref: &gt; progress_logs.id]</w:t>
            </w:r>
          </w:p>
          <w:p>
            <w:pPr>
              <w:spacing w:after="20" w:before="20"/>
            </w:pPr>
            <w:r>
              <w:rPr>
                <w:rFonts w:ascii="Courier New" w:cs="Courier New" w:eastAsia="Courier New" w:hAnsi="Courier New"/>
                <w:color w:val="2D6A4F"/>
                <w:sz w:val="17"/>
                <w:szCs w:val="17"/>
              </w:rPr>
              <w:t xml:space="preserve">  trigger_id smallint [not null, ref: &gt; triggers.id]</w:t>
            </w:r>
          </w:p>
          <w:p>
            <w:pPr>
              <w:spacing w:after="20" w:before="20"/>
            </w:pPr>
            <w:r>
              <w:rPr>
                <w:rFonts w:ascii="Courier New" w:cs="Courier New" w:eastAsia="Courier New" w:hAnsi="Courier New"/>
                <w:color w:val="2D6A4F"/>
                <w:sz w:val="17"/>
                <w:szCs w:val="17"/>
              </w:rPr>
              <w:t xml:space="preserve"/>
            </w:r>
          </w:p>
          <w:p>
            <w:pPr>
              <w:spacing w:after="20" w:before="20"/>
            </w:pPr>
            <w:r>
              <w:rPr>
                <w:rFonts w:ascii="Courier New" w:cs="Courier New" w:eastAsia="Courier New" w:hAnsi="Courier New"/>
                <w:color w:val="2D6A4F"/>
                <w:sz w:val="17"/>
                <w:szCs w:val="17"/>
              </w:rPr>
              <w:t xml:space="preserve">  indexes {</w:t>
            </w:r>
          </w:p>
          <w:p>
            <w:pPr>
              <w:spacing w:after="20" w:before="20"/>
            </w:pPr>
            <w:r>
              <w:rPr>
                <w:rFonts w:ascii="Courier New" w:cs="Courier New" w:eastAsia="Courier New" w:hAnsi="Courier New"/>
                <w:color w:val="2D6A4F"/>
                <w:sz w:val="17"/>
                <w:szCs w:val="17"/>
              </w:rPr>
              <w:t xml:space="preserve">    (log_id, trigger_id) [pk]</w:t>
            </w:r>
          </w:p>
          <w:p>
            <w:pPr>
              <w:spacing w:after="20" w:before="20"/>
            </w:pPr>
            <w:r>
              <w:rPr>
                <w:rFonts w:ascii="Courier New" w:cs="Courier New" w:eastAsia="Courier New" w:hAnsi="Courier New"/>
                <w:color w:val="2D6A4F"/>
                <w:sz w:val="17"/>
                <w:szCs w:val="17"/>
              </w:rPr>
              <w:t xml:space="preserve">  }</w:t>
            </w:r>
          </w:p>
          <w:p>
            <w:pPr>
              <w:spacing w:after="20" w:before="20"/>
            </w:pPr>
            <w:r>
              <w:rPr>
                <w:rFonts w:ascii="Courier New" w:cs="Courier New" w:eastAsia="Courier New" w:hAnsi="Courier New"/>
                <w:color w:val="2D6A4F"/>
                <w:sz w:val="17"/>
                <w:szCs w:val="17"/>
              </w:rPr>
              <w:t xml:space="preserve">}</w:t>
            </w:r>
          </w:p>
          <w:p>
            <w:pPr>
              <w:spacing w:after="20" w:before="20"/>
            </w:pPr>
            <w:r>
              <w:rPr>
                <w:rFonts w:ascii="Courier New" w:cs="Courier New" w:eastAsia="Courier New" w:hAnsi="Courier New"/>
                <w:color w:val="2D6A4F"/>
                <w:sz w:val="17"/>
                <w:szCs w:val="17"/>
              </w:rPr>
              <w:t xml:space="preserve"/>
            </w:r>
          </w:p>
          <w:p>
            <w:pPr>
              <w:spacing w:after="20" w:before="20"/>
            </w:pPr>
            <w:r>
              <w:rPr>
                <w:rFonts w:ascii="Courier New" w:cs="Courier New" w:eastAsia="Courier New" w:hAnsi="Courier New"/>
                <w:color w:val="2D6A4F"/>
                <w:sz w:val="17"/>
                <w:szCs w:val="17"/>
              </w:rPr>
              <w:t xml:space="preserve">Table framework_progress {</w:t>
            </w:r>
          </w:p>
          <w:p>
            <w:pPr>
              <w:spacing w:after="20" w:before="20"/>
            </w:pPr>
            <w:r>
              <w:rPr>
                <w:rFonts w:ascii="Courier New" w:cs="Courier New" w:eastAsia="Courier New" w:hAnsi="Courier New"/>
                <w:color w:val="2D6A4F"/>
                <w:sz w:val="17"/>
                <w:szCs w:val="17"/>
              </w:rPr>
              <w:t xml:space="preserve">  id uuid [pk, not null, default: "gen_random_uuid()"]</w:t>
            </w:r>
          </w:p>
          <w:p>
            <w:pPr>
              <w:spacing w:after="20" w:before="20"/>
            </w:pPr>
            <w:r>
              <w:rPr>
                <w:rFonts w:ascii="Courier New" w:cs="Courier New" w:eastAsia="Courier New" w:hAnsi="Courier New"/>
                <w:color w:val="2D6A4F"/>
                <w:sz w:val="17"/>
                <w:szCs w:val="17"/>
              </w:rPr>
              <w:t xml:space="preserve">  user_id uuid [unique, not null, ref: - users.id]</w:t>
            </w:r>
          </w:p>
          <w:p>
            <w:pPr>
              <w:spacing w:after="20" w:before="20"/>
            </w:pPr>
            <w:r>
              <w:rPr>
                <w:rFonts w:ascii="Courier New" w:cs="Courier New" w:eastAsia="Courier New" w:hAnsi="Courier New"/>
                <w:color w:val="2D6A4F"/>
                <w:sz w:val="17"/>
                <w:szCs w:val="17"/>
              </w:rPr>
              <w:t xml:space="preserve">  current_phase smallint [not null, default: 1]</w:t>
            </w:r>
          </w:p>
          <w:p>
            <w:pPr>
              <w:spacing w:after="20" w:before="20"/>
            </w:pPr>
            <w:r>
              <w:rPr>
                <w:rFonts w:ascii="Courier New" w:cs="Courier New" w:eastAsia="Courier New" w:hAnsi="Courier New"/>
                <w:color w:val="2D6A4F"/>
                <w:sz w:val="17"/>
                <w:szCs w:val="17"/>
              </w:rPr>
              <w:t xml:space="preserve">  current_session smallint [not null, default: 1]</w:t>
            </w:r>
          </w:p>
          <w:p>
            <w:pPr>
              <w:spacing w:after="20" w:before="20"/>
            </w:pPr>
            <w:r>
              <w:rPr>
                <w:rFonts w:ascii="Courier New" w:cs="Courier New" w:eastAsia="Courier New" w:hAnsi="Courier New"/>
                <w:color w:val="2D6A4F"/>
                <w:sz w:val="17"/>
                <w:szCs w:val="17"/>
              </w:rPr>
              <w:t xml:space="preserve">  protocol_option smallint</w:t>
            </w:r>
          </w:p>
          <w:p>
            <w:pPr>
              <w:spacing w:after="20" w:before="20"/>
            </w:pPr>
            <w:r>
              <w:rPr>
                <w:rFonts w:ascii="Courier New" w:cs="Courier New" w:eastAsia="Courier New" w:hAnsi="Courier New"/>
                <w:color w:val="2D6A4F"/>
                <w:sz w:val="17"/>
                <w:szCs w:val="17"/>
              </w:rPr>
              <w:t xml:space="preserve">  tmj_protocol_assigned boolean</w:t>
            </w:r>
          </w:p>
          <w:p>
            <w:pPr>
              <w:spacing w:after="20" w:before="20"/>
            </w:pPr>
            <w:r>
              <w:rPr>
                <w:rFonts w:ascii="Courier New" w:cs="Courier New" w:eastAsia="Courier New" w:hAnsi="Courier New"/>
                <w:color w:val="2D6A4F"/>
                <w:sz w:val="17"/>
                <w:szCs w:val="17"/>
              </w:rPr>
              <w:t xml:space="preserve">  cerv_protocol_assigned boolean</w:t>
            </w:r>
          </w:p>
          <w:p>
            <w:pPr>
              <w:spacing w:after="20" w:before="20"/>
            </w:pPr>
            <w:r>
              <w:rPr>
                <w:rFonts w:ascii="Courier New" w:cs="Courier New" w:eastAsia="Courier New" w:hAnsi="Courier New"/>
                <w:color w:val="2D6A4F"/>
                <w:sz w:val="17"/>
                <w:szCs w:val="17"/>
              </w:rPr>
              <w:t xml:space="preserve">  phase1_completed_at timestamptz</w:t>
            </w:r>
          </w:p>
          <w:p>
            <w:pPr>
              <w:spacing w:after="20" w:before="20"/>
            </w:pPr>
            <w:r>
              <w:rPr>
                <w:rFonts w:ascii="Courier New" w:cs="Courier New" w:eastAsia="Courier New" w:hAnsi="Courier New"/>
                <w:color w:val="2D6A4F"/>
                <w:sz w:val="17"/>
                <w:szCs w:val="17"/>
              </w:rPr>
              <w:t xml:space="preserve">  phase2_completed_at timestamptz</w:t>
            </w:r>
          </w:p>
          <w:p>
            <w:pPr>
              <w:spacing w:after="20" w:before="20"/>
            </w:pPr>
            <w:r>
              <w:rPr>
                <w:rFonts w:ascii="Courier New" w:cs="Courier New" w:eastAsia="Courier New" w:hAnsi="Courier New"/>
                <w:color w:val="2D6A4F"/>
                <w:sz w:val="17"/>
                <w:szCs w:val="17"/>
              </w:rPr>
              <w:t xml:space="preserve">  phase3_completed_at timestamptz</w:t>
            </w:r>
          </w:p>
          <w:p>
            <w:pPr>
              <w:spacing w:after="20" w:before="20"/>
            </w:pPr>
            <w:r>
              <w:rPr>
                <w:rFonts w:ascii="Courier New" w:cs="Courier New" w:eastAsia="Courier New" w:hAnsi="Courier New"/>
                <w:color w:val="2D6A4F"/>
                <w:sz w:val="17"/>
                <w:szCs w:val="17"/>
              </w:rPr>
              <w:t xml:space="preserve">  phase4_completed_at timestamptz</w:t>
            </w:r>
          </w:p>
          <w:p>
            <w:pPr>
              <w:spacing w:after="20" w:before="20"/>
            </w:pPr>
            <w:r>
              <w:rPr>
                <w:rFonts w:ascii="Courier New" w:cs="Courier New" w:eastAsia="Courier New" w:hAnsi="Courier New"/>
                <w:color w:val="2D6A4F"/>
                <w:sz w:val="17"/>
                <w:szCs w:val="17"/>
              </w:rPr>
              <w:t xml:space="preserve">  phase5_completed_at timestamptz</w:t>
            </w:r>
          </w:p>
          <w:p>
            <w:pPr>
              <w:spacing w:after="20" w:before="20"/>
            </w:pPr>
            <w:r>
              <w:rPr>
                <w:rFonts w:ascii="Courier New" w:cs="Courier New" w:eastAsia="Courier New" w:hAnsi="Courier New"/>
                <w:color w:val="2D6A4F"/>
                <w:sz w:val="17"/>
                <w:szCs w:val="17"/>
              </w:rPr>
              <w:t xml:space="preserve">  started_at timestamptz [not null, default: "now()"]</w:t>
            </w:r>
          </w:p>
          <w:p>
            <w:pPr>
              <w:spacing w:after="20" w:before="20"/>
            </w:pPr>
            <w:r>
              <w:rPr>
                <w:rFonts w:ascii="Courier New" w:cs="Courier New" w:eastAsia="Courier New" w:hAnsi="Courier New"/>
                <w:color w:val="2D6A4F"/>
                <w:sz w:val="17"/>
                <w:szCs w:val="17"/>
              </w:rPr>
              <w:t xml:space="preserve">  updated_at timestamptz [not null, default: "now()"]</w:t>
            </w:r>
          </w:p>
          <w:p>
            <w:pPr>
              <w:spacing w:after="20" w:before="20"/>
            </w:pPr>
            <w:r>
              <w:rPr>
                <w:rFonts w:ascii="Courier New" w:cs="Courier New" w:eastAsia="Courier New" w:hAnsi="Courier New"/>
                <w:color w:val="2D6A4F"/>
                <w:sz w:val="17"/>
                <w:szCs w:val="17"/>
              </w:rPr>
              <w:t xml:space="preserve">}</w:t>
            </w:r>
          </w:p>
          <w:p>
            <w:pPr>
              <w:spacing w:after="20" w:before="20"/>
            </w:pPr>
            <w:r>
              <w:rPr>
                <w:rFonts w:ascii="Courier New" w:cs="Courier New" w:eastAsia="Courier New" w:hAnsi="Courier New"/>
                <w:color w:val="2D6A4F"/>
                <w:sz w:val="17"/>
                <w:szCs w:val="17"/>
              </w:rPr>
              <w:t xml:space="preserve"/>
            </w:r>
          </w:p>
          <w:p>
            <w:pPr>
              <w:spacing w:after="20" w:before="20"/>
            </w:pPr>
            <w:r>
              <w:rPr>
                <w:rFonts w:ascii="Courier New" w:cs="Courier New" w:eastAsia="Courier New" w:hAnsi="Courier New"/>
                <w:color w:val="2D6A4F"/>
                <w:sz w:val="17"/>
                <w:szCs w:val="17"/>
              </w:rPr>
              <w:t xml:space="preserve">Table memberships {</w:t>
            </w:r>
          </w:p>
          <w:p>
            <w:pPr>
              <w:spacing w:after="20" w:before="20"/>
            </w:pPr>
            <w:r>
              <w:rPr>
                <w:rFonts w:ascii="Courier New" w:cs="Courier New" w:eastAsia="Courier New" w:hAnsi="Courier New"/>
                <w:color w:val="2D6A4F"/>
                <w:sz w:val="17"/>
                <w:szCs w:val="17"/>
              </w:rPr>
              <w:t xml:space="preserve">  id uuid [pk, not null, default: "gen_random_uuid()"]</w:t>
            </w:r>
          </w:p>
          <w:p>
            <w:pPr>
              <w:spacing w:after="20" w:before="20"/>
            </w:pPr>
            <w:r>
              <w:rPr>
                <w:rFonts w:ascii="Courier New" w:cs="Courier New" w:eastAsia="Courier New" w:hAnsi="Courier New"/>
                <w:color w:val="2D6A4F"/>
                <w:sz w:val="17"/>
                <w:szCs w:val="17"/>
              </w:rPr>
              <w:t xml:space="preserve">  user_id uuid [unique, not null, ref: - users.id]</w:t>
            </w:r>
          </w:p>
          <w:p>
            <w:pPr>
              <w:spacing w:after="20" w:before="20"/>
            </w:pPr>
            <w:r>
              <w:rPr>
                <w:rFonts w:ascii="Courier New" w:cs="Courier New" w:eastAsia="Courier New" w:hAnsi="Courier New"/>
                <w:color w:val="2D6A4F"/>
                <w:sz w:val="17"/>
                <w:szCs w:val="17"/>
              </w:rPr>
              <w:t xml:space="preserve">  is_founding_member boolean [not null, default: false]</w:t>
            </w:r>
          </w:p>
          <w:p>
            <w:pPr>
              <w:spacing w:after="20" w:before="20"/>
            </w:pPr>
            <w:r>
              <w:rPr>
                <w:rFonts w:ascii="Courier New" w:cs="Courier New" w:eastAsia="Courier New" w:hAnsi="Courier New"/>
                <w:color w:val="2D6A4F"/>
                <w:sz w:val="17"/>
                <w:szCs w:val="17"/>
              </w:rPr>
              <w:t xml:space="preserve">  stripe_customer_id varchar(50)</w:t>
            </w:r>
          </w:p>
          <w:p>
            <w:pPr>
              <w:spacing w:after="20" w:before="20"/>
            </w:pPr>
            <w:r>
              <w:rPr>
                <w:rFonts w:ascii="Courier New" w:cs="Courier New" w:eastAsia="Courier New" w:hAnsi="Courier New"/>
                <w:color w:val="2D6A4F"/>
                <w:sz w:val="17"/>
                <w:szCs w:val="17"/>
              </w:rPr>
              <w:t xml:space="preserve">  stripe_subscription_id varchar(50)</w:t>
            </w:r>
          </w:p>
          <w:p>
            <w:pPr>
              <w:spacing w:after="20" w:before="20"/>
            </w:pPr>
            <w:r>
              <w:rPr>
                <w:rFonts w:ascii="Courier New" w:cs="Courier New" w:eastAsia="Courier New" w:hAnsi="Courier New"/>
                <w:color w:val="2D6A4F"/>
                <w:sz w:val="17"/>
                <w:szCs w:val="17"/>
              </w:rPr>
              <w:t xml:space="preserve">  status varchar(20) [not null, default: "active"]</w:t>
            </w:r>
          </w:p>
          <w:p>
            <w:pPr>
              <w:spacing w:after="20" w:before="20"/>
            </w:pPr>
            <w:r>
              <w:rPr>
                <w:rFonts w:ascii="Courier New" w:cs="Courier New" w:eastAsia="Courier New" w:hAnsi="Courier New"/>
                <w:color w:val="2D6A4F"/>
                <w:sz w:val="17"/>
                <w:szCs w:val="17"/>
              </w:rPr>
              <w:t xml:space="preserve">  plan_type varchar(20) [not null]</w:t>
            </w:r>
          </w:p>
          <w:p>
            <w:pPr>
              <w:spacing w:after="20" w:before="20"/>
            </w:pPr>
            <w:r>
              <w:rPr>
                <w:rFonts w:ascii="Courier New" w:cs="Courier New" w:eastAsia="Courier New" w:hAnsi="Courier New"/>
                <w:color w:val="2D6A4F"/>
                <w:sz w:val="17"/>
                <w:szCs w:val="17"/>
              </w:rPr>
              <w:t xml:space="preserve">  created_at timestamptz [not null, default: "now()"]</w:t>
            </w:r>
          </w:p>
          <w:p>
            <w:pPr>
              <w:spacing w:after="20" w:before="20"/>
            </w:pPr>
            <w:r>
              <w:rPr>
                <w:rFonts w:ascii="Courier New" w:cs="Courier New" w:eastAsia="Courier New" w:hAnsi="Courier New"/>
                <w:color w:val="2D6A4F"/>
                <w:sz w:val="17"/>
                <w:szCs w:val="17"/>
              </w:rPr>
              <w:t xml:space="preserve">  cancelled_at timestamptz</w:t>
            </w:r>
          </w:p>
          <w:p>
            <w:pPr>
              <w:spacing w:after="20" w:before="20"/>
            </w:pPr>
            <w:r>
              <w:rPr>
                <w:rFonts w:ascii="Courier New" w:cs="Courier New" w:eastAsia="Courier New" w:hAnsi="Courier New"/>
                <w:color w:val="2D6A4F"/>
                <w:sz w:val="17"/>
                <w:szCs w:val="17"/>
              </w:rPr>
              <w:t xml:space="preserve">}</w:t>
            </w:r>
          </w:p>
        </w:tc>
      </w:tr>
    </w:tbl>
    <w:p>
      <w:pPr>
        <w:spacing w:after="20" w:before="20"/>
      </w:pPr>
      <w:r>
        <w:t xml:space="preserve"/>
      </w:r>
    </w:p>
    <w:p>
      <w:pPr>
        <w:spacing w:after="20" w:before="20"/>
      </w:pPr>
      <w:r>
        <w:t xml:space="preserve"/>
      </w:r>
    </w:p>
    <w:p>
      <w:pPr>
        <w:pStyle w:val="Heading1"/>
        <w:spacing w:after="160" w:before="400"/>
      </w:pPr>
      <w:r>
        <w:rPr>
          <w:rFonts w:ascii="Arial" w:cs="Arial" w:eastAsia="Arial" w:hAnsi="Arial"/>
          <w:b/>
          <w:bCs/>
          <w:color w:val="2D2D2D"/>
          <w:sz w:val="32"/>
          <w:szCs w:val="32"/>
        </w:rPr>
        <w:t xml:space="preserve">6. Claude Code Handoff Prompt</w:t>
      </w:r>
    </w:p>
    <w:p>
      <w:pPr>
        <w:spacing w:after="60" w:before="60"/>
      </w:pPr>
      <w:r>
        <w:rPr>
          <w:rFonts w:ascii="Arial" w:cs="Arial" w:eastAsia="Arial" w:hAnsi="Arial"/>
          <w:color w:val="2D2D2D"/>
          <w:sz w:val="20"/>
          <w:szCs w:val="20"/>
        </w:rPr>
        <w:t xml:space="preserve">Copy this prompt exactly to open the V2 database build session in Claude Code. Paste it in full — do not summarise or paraphrase. The schema table definitions from Section 2 should be appended where indicated.</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9B8E" w:sz="1"/>
              <w:left w:val="single" w:color="4A9B8E" w:sz="12"/>
              <w:bottom w:val="single" w:color="4A9B8E" w:sz="1"/>
              <w:right w:val="single" w:color="4A9B8E" w:sz="1"/>
            </w:tcBorders>
            <w:shd w:fill="E8F4F2" w:val="clear"/>
            <w:tcMar>
              <w:top w:type="dxa" w:w="140"/>
              <w:left w:type="dxa" w:w="180"/>
              <w:bottom w:type="dxa" w:w="140"/>
              <w:right w:type="dxa" w:w="180"/>
            </w:tcMar>
          </w:tcPr>
          <w:p>
            <w:pPr>
              <w:spacing w:after="20" w:before="20"/>
            </w:pPr>
            <w:r>
              <w:rPr>
                <w:rFonts w:ascii="Courier New" w:cs="Courier New" w:eastAsia="Courier New" w:hAnsi="Courier New"/>
                <w:color w:val="2D2D2D"/>
                <w:sz w:val="17"/>
                <w:szCs w:val="17"/>
              </w:rPr>
              <w:t xml:space="preserve">You are helping me build the V2 platform for the Somatic Tinnitus Project. Today's task is the complete Supabase database setup.</w:t>
            </w:r>
          </w:p>
          <w:p>
            <w:pPr>
              <w:spacing w:after="20" w:before="20"/>
            </w:pPr>
            <w:r>
              <w:rPr>
                <w:rFonts w:ascii="Courier New" w:cs="Courier New" w:eastAsia="Courier New" w:hAnsi="Courier New"/>
                <w:color w:val="2D2D2D"/>
                <w:sz w:val="17"/>
                <w:szCs w:val="17"/>
              </w:rPr>
              <w:t xml:space="preserve"/>
            </w:r>
          </w:p>
          <w:p>
            <w:pPr>
              <w:spacing w:after="20" w:before="20"/>
            </w:pPr>
            <w:r>
              <w:rPr>
                <w:rFonts w:ascii="Courier New" w:cs="Courier New" w:eastAsia="Courier New" w:hAnsi="Courier New"/>
                <w:color w:val="2D2D2D"/>
                <w:sz w:val="17"/>
                <w:szCs w:val="17"/>
              </w:rPr>
              <w:t xml:space="preserve">TASK: Build the Supabase database exactly matching the schema below. Do not improvise column names, types, or relationships. Do not add tables or columns not listed here. Work table by table in the order given.</w:t>
            </w:r>
          </w:p>
          <w:p>
            <w:pPr>
              <w:spacing w:after="20" w:before="20"/>
            </w:pPr>
            <w:r>
              <w:rPr>
                <w:rFonts w:ascii="Courier New" w:cs="Courier New" w:eastAsia="Courier New" w:hAnsi="Courier New"/>
                <w:color w:val="2D2D2D"/>
                <w:sz w:val="17"/>
                <w:szCs w:val="17"/>
              </w:rPr>
              <w:t xml:space="preserve"/>
            </w:r>
          </w:p>
          <w:p>
            <w:pPr>
              <w:spacing w:after="20" w:before="20"/>
            </w:pPr>
            <w:r>
              <w:rPr>
                <w:rFonts w:ascii="Courier New" w:cs="Courier New" w:eastAsia="Courier New" w:hAnsi="Courier New"/>
                <w:color w:val="2D2D2D"/>
                <w:sz w:val="17"/>
                <w:szCs w:val="17"/>
              </w:rPr>
              <w:t xml:space="preserve">BEFORE WRITING ANY CODE, explain what you are about to build and your approach. After each table is created, confirm it matches the spec before moving to the next.</w:t>
            </w:r>
          </w:p>
          <w:p>
            <w:pPr>
              <w:spacing w:after="20" w:before="20"/>
            </w:pPr>
            <w:r>
              <w:rPr>
                <w:rFonts w:ascii="Courier New" w:cs="Courier New" w:eastAsia="Courier New" w:hAnsi="Courier New"/>
                <w:color w:val="2D2D2D"/>
                <w:sz w:val="17"/>
                <w:szCs w:val="17"/>
              </w:rPr>
              <w:t xml:space="preserve"/>
            </w:r>
          </w:p>
          <w:p>
            <w:pPr>
              <w:spacing w:after="20" w:before="20"/>
            </w:pPr>
            <w:r>
              <w:rPr>
                <w:rFonts w:ascii="Courier New" w:cs="Courier New" w:eastAsia="Courier New" w:hAnsi="Courier New"/>
                <w:color w:val="2D2D2D"/>
                <w:sz w:val="17"/>
                <w:szCs w:val="17"/>
              </w:rPr>
              <w:t xml:space="preserve">TECH STACK</w:t>
            </w:r>
          </w:p>
          <w:p>
            <w:pPr>
              <w:spacing w:after="20" w:before="20"/>
            </w:pPr>
            <w:r>
              <w:rPr>
                <w:rFonts w:ascii="Courier New" w:cs="Courier New" w:eastAsia="Courier New" w:hAnsi="Courier New"/>
                <w:color w:val="2D2D2D"/>
                <w:sz w:val="17"/>
                <w:szCs w:val="17"/>
              </w:rPr>
              <w:t xml:space="preserve">- Database: Supabase (PostgreSQL)</w:t>
            </w:r>
          </w:p>
          <w:p>
            <w:pPr>
              <w:spacing w:after="20" w:before="20"/>
            </w:pPr>
            <w:r>
              <w:rPr>
                <w:rFonts w:ascii="Courier New" w:cs="Courier New" w:eastAsia="Courier New" w:hAnsi="Courier New"/>
                <w:color w:val="2D2D2D"/>
                <w:sz w:val="17"/>
                <w:szCs w:val="17"/>
              </w:rPr>
              <w:t xml:space="preserve">- Auth: Supabase Auth — users table extends auth.users</w:t>
            </w:r>
          </w:p>
          <w:p>
            <w:pPr>
              <w:spacing w:after="20" w:before="20"/>
            </w:pPr>
            <w:r>
              <w:rPr>
                <w:rFonts w:ascii="Courier New" w:cs="Courier New" w:eastAsia="Courier New" w:hAnsi="Courier New"/>
                <w:color w:val="2D2D2D"/>
                <w:sz w:val="17"/>
                <w:szCs w:val="17"/>
              </w:rPr>
              <w:t xml:space="preserve">- Framework: Next.js (V2 build)</w:t>
            </w:r>
          </w:p>
          <w:p>
            <w:pPr>
              <w:spacing w:after="20" w:before="20"/>
            </w:pPr>
            <w:r>
              <w:rPr>
                <w:rFonts w:ascii="Courier New" w:cs="Courier New" w:eastAsia="Courier New" w:hAnsi="Courier New"/>
                <w:color w:val="2D2D2D"/>
                <w:sz w:val="17"/>
                <w:szCs w:val="17"/>
              </w:rPr>
              <w:t xml:space="preserve"/>
            </w:r>
          </w:p>
          <w:p>
            <w:pPr>
              <w:spacing w:after="20" w:before="20"/>
            </w:pPr>
            <w:r>
              <w:rPr>
                <w:rFonts w:ascii="Courier New" w:cs="Courier New" w:eastAsia="Courier New" w:hAnsi="Courier New"/>
                <w:color w:val="2D2D2D"/>
                <w:sz w:val="17"/>
                <w:szCs w:val="17"/>
              </w:rPr>
              <w:t xml:space="preserve">CRITICAL SECURITY REQUIREMENTS</w:t>
            </w:r>
          </w:p>
          <w:p>
            <w:pPr>
              <w:spacing w:after="20" w:before="20"/>
            </w:pPr>
            <w:r>
              <w:rPr>
                <w:rFonts w:ascii="Courier New" w:cs="Courier New" w:eastAsia="Courier New" w:hAnsi="Courier New"/>
                <w:color w:val="2D2D2D"/>
                <w:sz w:val="17"/>
                <w:szCs w:val="17"/>
              </w:rPr>
              <w:t xml:space="preserve">1. Enable Row Level Security on ALL tables except triggers (which is public read).</w:t>
            </w:r>
          </w:p>
          <w:p>
            <w:pPr>
              <w:spacing w:after="20" w:before="20"/>
            </w:pPr>
            <w:r>
              <w:rPr>
                <w:rFonts w:ascii="Courier New" w:cs="Courier New" w:eastAsia="Courier New" w:hAnsi="Courier New"/>
                <w:color w:val="2D2D2D"/>
                <w:sz w:val="17"/>
                <w:szCs w:val="17"/>
              </w:rPr>
              <w:t xml:space="preserve">2. RLS policies are specified per table below. Implement them exactly as written.</w:t>
            </w:r>
          </w:p>
          <w:p>
            <w:pPr>
              <w:spacing w:after="20" w:before="20"/>
            </w:pPr>
            <w:r>
              <w:rPr>
                <w:rFonts w:ascii="Courier New" w:cs="Courier New" w:eastAsia="Courier New" w:hAnsi="Courier New"/>
                <w:color w:val="2D2D2D"/>
                <w:sz w:val="17"/>
                <w:szCs w:val="17"/>
              </w:rPr>
              <w:t xml:space="preserve">3. The memberships table INSERT and UPDATE must be service role only — members must never be able to modify their own membership status from the client.</w:t>
            </w:r>
          </w:p>
          <w:p>
            <w:pPr>
              <w:spacing w:after="20" w:before="20"/>
            </w:pPr>
            <w:r>
              <w:rPr>
                <w:rFonts w:ascii="Courier New" w:cs="Courier New" w:eastAsia="Courier New" w:hAnsi="Courier New"/>
                <w:color w:val="2D2D2D"/>
                <w:sz w:val="17"/>
                <w:szCs w:val="17"/>
              </w:rPr>
              <w:t xml:space="preserve">4. After all tables and policies are created, we will test with a second account that account B cannot read account A's progress_logs, phase1_assessment, or framework_progress.</w:t>
            </w:r>
          </w:p>
          <w:p>
            <w:pPr>
              <w:spacing w:after="20" w:before="20"/>
            </w:pPr>
            <w:r>
              <w:rPr>
                <w:rFonts w:ascii="Courier New" w:cs="Courier New" w:eastAsia="Courier New" w:hAnsi="Courier New"/>
                <w:color w:val="2D2D2D"/>
                <w:sz w:val="17"/>
                <w:szCs w:val="17"/>
              </w:rPr>
              <w:t xml:space="preserve"/>
            </w:r>
          </w:p>
          <w:p>
            <w:pPr>
              <w:spacing w:after="20" w:before="20"/>
            </w:pPr>
            <w:r>
              <w:rPr>
                <w:rFonts w:ascii="Courier New" w:cs="Courier New" w:eastAsia="Courier New" w:hAnsi="Courier New"/>
                <w:color w:val="2D2D2D"/>
                <w:sz w:val="17"/>
                <w:szCs w:val="17"/>
              </w:rPr>
              <w:t xml:space="preserve">SCHEMA OVERVIEW — 7 TABLES</w:t>
            </w:r>
          </w:p>
          <w:p>
            <w:pPr>
              <w:spacing w:after="20" w:before="20"/>
            </w:pPr>
            <w:r>
              <w:rPr>
                <w:rFonts w:ascii="Courier New" w:cs="Courier New" w:eastAsia="Courier New" w:hAnsi="Courier New"/>
                <w:color w:val="2D2D2D"/>
                <w:sz w:val="17"/>
                <w:szCs w:val="17"/>
              </w:rPr>
              <w:t xml:space="preserve">1. users — extends auth.users, stores intake test data and computed classification</w:t>
            </w:r>
          </w:p>
          <w:p>
            <w:pPr>
              <w:spacing w:after="20" w:before="20"/>
            </w:pPr>
            <w:r>
              <w:rPr>
                <w:rFonts w:ascii="Courier New" w:cs="Courier New" w:eastAsia="Courier New" w:hAnsi="Courier New"/>
                <w:color w:val="2D2D2D"/>
                <w:sz w:val="17"/>
                <w:szCs w:val="17"/>
              </w:rPr>
              <w:t xml:space="preserve">2. phase1_assessment — in-platform Phase 1 deep assessment, one row per member</w:t>
            </w:r>
          </w:p>
          <w:p>
            <w:pPr>
              <w:spacing w:after="20" w:before="20"/>
            </w:pPr>
            <w:r>
              <w:rPr>
                <w:rFonts w:ascii="Courier New" w:cs="Courier New" w:eastAsia="Courier New" w:hAnsi="Courier New"/>
                <w:color w:val="2D2D2D"/>
                <w:sz w:val="17"/>
                <w:szCs w:val="17"/>
              </w:rPr>
              <w:t xml:space="preserve">3. progress_logs — daily tracker submissions, one row per member per date</w:t>
            </w:r>
          </w:p>
          <w:p>
            <w:pPr>
              <w:spacing w:after="20" w:before="20"/>
            </w:pPr>
            <w:r>
              <w:rPr>
                <w:rFonts w:ascii="Courier New" w:cs="Courier New" w:eastAsia="Courier New" w:hAnsi="Courier New"/>
                <w:color w:val="2D2D2D"/>
                <w:sz w:val="17"/>
                <w:szCs w:val="17"/>
              </w:rPr>
              <w:t xml:space="preserve">4. triggers — reference table for trigger tag options, seeded at build time</w:t>
            </w:r>
          </w:p>
          <w:p>
            <w:pPr>
              <w:spacing w:after="20" w:before="20"/>
            </w:pPr>
            <w:r>
              <w:rPr>
                <w:rFonts w:ascii="Courier New" w:cs="Courier New" w:eastAsia="Courier New" w:hAnsi="Courier New"/>
                <w:color w:val="2D2D2D"/>
                <w:sz w:val="17"/>
                <w:szCs w:val="17"/>
              </w:rPr>
              <w:t xml:space="preserve">5. progress_log_triggers — junction table, links logs to selected triggers</w:t>
            </w:r>
          </w:p>
          <w:p>
            <w:pPr>
              <w:spacing w:after="20" w:before="20"/>
            </w:pPr>
            <w:r>
              <w:rPr>
                <w:rFonts w:ascii="Courier New" w:cs="Courier New" w:eastAsia="Courier New" w:hAnsi="Courier New"/>
                <w:color w:val="2D2D2D"/>
                <w:sz w:val="17"/>
                <w:szCs w:val="17"/>
              </w:rPr>
              <w:t xml:space="preserve">6. framework_progress — phase and session position tracking, one row per member</w:t>
            </w:r>
          </w:p>
          <w:p>
            <w:pPr>
              <w:spacing w:after="20" w:before="20"/>
            </w:pPr>
            <w:r>
              <w:rPr>
                <w:rFonts w:ascii="Courier New" w:cs="Courier New" w:eastAsia="Courier New" w:hAnsi="Courier New"/>
                <w:color w:val="2D2D2D"/>
                <w:sz w:val="17"/>
                <w:szCs w:val="17"/>
              </w:rPr>
              <w:t xml:space="preserve">7. memberships — membership state and Stripe integration, one row per member</w:t>
            </w:r>
          </w:p>
          <w:p>
            <w:pPr>
              <w:spacing w:after="20" w:before="20"/>
            </w:pPr>
            <w:r>
              <w:rPr>
                <w:rFonts w:ascii="Courier New" w:cs="Courier New" w:eastAsia="Courier New" w:hAnsi="Courier New"/>
                <w:color w:val="2D2D2D"/>
                <w:sz w:val="17"/>
                <w:szCs w:val="17"/>
              </w:rPr>
              <w:t xml:space="preserve"/>
            </w:r>
          </w:p>
          <w:p>
            <w:pPr>
              <w:spacing w:after="20" w:before="20"/>
            </w:pPr>
            <w:r>
              <w:rPr>
                <w:rFonts w:ascii="Courier New" w:cs="Courier New" w:eastAsia="Courier New" w:hAnsi="Courier New"/>
                <w:color w:val="2D2D2D"/>
                <w:sz w:val="17"/>
                <w:szCs w:val="17"/>
              </w:rPr>
              <w:t xml:space="preserve">[PASTE FULL TABLE DEFINITIONS FROM DOCUMENT 7 SECTION 2 HERE]</w:t>
            </w:r>
          </w:p>
          <w:p>
            <w:pPr>
              <w:spacing w:after="20" w:before="20"/>
            </w:pPr>
            <w:r>
              <w:rPr>
                <w:rFonts w:ascii="Courier New" w:cs="Courier New" w:eastAsia="Courier New" w:hAnsi="Courier New"/>
                <w:color w:val="2D2D2D"/>
                <w:sz w:val="17"/>
                <w:szCs w:val="17"/>
              </w:rPr>
              <w:t xml:space="preserve"/>
            </w:r>
          </w:p>
          <w:p>
            <w:pPr>
              <w:spacing w:after="20" w:before="20"/>
            </w:pPr>
            <w:r>
              <w:rPr>
                <w:rFonts w:ascii="Courier New" w:cs="Courier New" w:eastAsia="Courier New" w:hAnsi="Courier New"/>
                <w:color w:val="2D2D2D"/>
                <w:sz w:val="17"/>
                <w:szCs w:val="17"/>
              </w:rPr>
              <w:t xml:space="preserve">RLS RULES SUMMARY</w:t>
            </w:r>
          </w:p>
          <w:p>
            <w:pPr>
              <w:spacing w:after="20" w:before="20"/>
            </w:pPr>
            <w:r>
              <w:rPr>
                <w:rFonts w:ascii="Courier New" w:cs="Courier New" w:eastAsia="Courier New" w:hAnsi="Courier New"/>
                <w:color w:val="2D2D2D"/>
                <w:sz w:val="17"/>
                <w:szCs w:val="17"/>
              </w:rPr>
              <w:t xml:space="preserve">users: SELECT/UPDATE where auth.uid() = id. INSERT via Auth trigger. DELETE service role only.</w:t>
            </w:r>
          </w:p>
          <w:p>
            <w:pPr>
              <w:spacing w:after="20" w:before="20"/>
            </w:pPr>
            <w:r>
              <w:rPr>
                <w:rFonts w:ascii="Courier New" w:cs="Courier New" w:eastAsia="Courier New" w:hAnsi="Courier New"/>
                <w:color w:val="2D2D2D"/>
                <w:sz w:val="17"/>
                <w:szCs w:val="17"/>
              </w:rPr>
              <w:t xml:space="preserve">phase1_assessment: SELECT/INSERT/UPDATE where auth.uid() = user_id. DELETE service role only.</w:t>
            </w:r>
          </w:p>
          <w:p>
            <w:pPr>
              <w:spacing w:after="20" w:before="20"/>
            </w:pPr>
            <w:r>
              <w:rPr>
                <w:rFonts w:ascii="Courier New" w:cs="Courier New" w:eastAsia="Courier New" w:hAnsi="Courier New"/>
                <w:color w:val="2D2D2D"/>
                <w:sz w:val="17"/>
                <w:szCs w:val="17"/>
              </w:rPr>
              <w:t xml:space="preserve">progress_logs: SELECT/INSERT/UPDATE where auth.uid() = user_id. DELETE service role only.</w:t>
            </w:r>
          </w:p>
          <w:p>
            <w:pPr>
              <w:spacing w:after="20" w:before="20"/>
            </w:pPr>
            <w:r>
              <w:rPr>
                <w:rFonts w:ascii="Courier New" w:cs="Courier New" w:eastAsia="Courier New" w:hAnsi="Courier New"/>
                <w:color w:val="2D2D2D"/>
                <w:sz w:val="17"/>
                <w:szCs w:val="17"/>
              </w:rPr>
              <w:t xml:space="preserve">progress_log_triggers: SELECT/INSERT/DELETE where EXISTS (SELECT 1 FROM progress_logs WHERE id = log_id AND user_id = auth.uid()).</w:t>
            </w:r>
          </w:p>
          <w:p>
            <w:pPr>
              <w:spacing w:after="20" w:before="20"/>
            </w:pPr>
            <w:r>
              <w:rPr>
                <w:rFonts w:ascii="Courier New" w:cs="Courier New" w:eastAsia="Courier New" w:hAnsi="Courier New"/>
                <w:color w:val="2D2D2D"/>
                <w:sz w:val="17"/>
                <w:szCs w:val="17"/>
              </w:rPr>
              <w:t xml:space="preserve">triggers: SELECT public (all authenticated). INSERT/UPDATE/DELETE service role only.</w:t>
            </w:r>
          </w:p>
          <w:p>
            <w:pPr>
              <w:spacing w:after="20" w:before="20"/>
            </w:pPr>
            <w:r>
              <w:rPr>
                <w:rFonts w:ascii="Courier New" w:cs="Courier New" w:eastAsia="Courier New" w:hAnsi="Courier New"/>
                <w:color w:val="2D2D2D"/>
                <w:sz w:val="17"/>
                <w:szCs w:val="17"/>
              </w:rPr>
              <w:t xml:space="preserve">framework_progress: SELECT/INSERT/UPDATE where auth.uid() = user_id. DELETE service role only.</w:t>
            </w:r>
          </w:p>
          <w:p>
            <w:pPr>
              <w:spacing w:after="20" w:before="20"/>
            </w:pPr>
            <w:r>
              <w:rPr>
                <w:rFonts w:ascii="Courier New" w:cs="Courier New" w:eastAsia="Courier New" w:hAnsi="Courier New"/>
                <w:color w:val="2D2D2D"/>
                <w:sz w:val="17"/>
                <w:szCs w:val="17"/>
              </w:rPr>
              <w:t xml:space="preserve">memberships: SELECT where auth.uid() = user_id. INSERT/UPDATE/DELETE service role only.</w:t>
            </w:r>
          </w:p>
          <w:p>
            <w:pPr>
              <w:spacing w:after="20" w:before="20"/>
            </w:pPr>
            <w:r>
              <w:rPr>
                <w:rFonts w:ascii="Courier New" w:cs="Courier New" w:eastAsia="Courier New" w:hAnsi="Courier New"/>
                <w:color w:val="2D2D2D"/>
                <w:sz w:val="17"/>
                <w:szCs w:val="17"/>
              </w:rPr>
              <w:t xml:space="preserve"/>
            </w:r>
          </w:p>
          <w:p>
            <w:pPr>
              <w:spacing w:after="20" w:before="20"/>
            </w:pPr>
            <w:r>
              <w:rPr>
                <w:rFonts w:ascii="Courier New" w:cs="Courier New" w:eastAsia="Courier New" w:hAnsi="Courier New"/>
                <w:color w:val="2D2D2D"/>
                <w:sz w:val="17"/>
                <w:szCs w:val="17"/>
              </w:rPr>
              <w:t xml:space="preserve">SEED DATA</w:t>
            </w:r>
          </w:p>
          <w:p>
            <w:pPr>
              <w:spacing w:after="20" w:before="20"/>
            </w:pPr>
            <w:r>
              <w:rPr>
                <w:rFonts w:ascii="Courier New" w:cs="Courier New" w:eastAsia="Courier New" w:hAnsi="Courier New"/>
                <w:color w:val="2D2D2D"/>
                <w:sz w:val="17"/>
                <w:szCs w:val="17"/>
              </w:rPr>
              <w:t xml:space="preserve">After tables are created, seed the triggers reference table with these values:</w:t>
            </w:r>
          </w:p>
          <w:p>
            <w:pPr>
              <w:spacing w:after="20" w:before="20"/>
            </w:pPr>
            <w:r>
              <w:rPr>
                <w:rFonts w:ascii="Courier New" w:cs="Courier New" w:eastAsia="Courier New" w:hAnsi="Courier New"/>
                <w:color w:val="2D2D2D"/>
                <w:sz w:val="17"/>
                <w:szCs w:val="17"/>
              </w:rPr>
              <w:t xml:space="preserve">stress, poor sleep, alcohol, jaw clenching, long desk session, dental work, illness, travel, exercise, other</w:t>
            </w:r>
          </w:p>
          <w:p>
            <w:pPr>
              <w:spacing w:after="20" w:before="20"/>
            </w:pPr>
            <w:r>
              <w:rPr>
                <w:rFonts w:ascii="Courier New" w:cs="Courier New" w:eastAsia="Courier New" w:hAnsi="Courier New"/>
                <w:color w:val="2D2D2D"/>
                <w:sz w:val="17"/>
                <w:szCs w:val="17"/>
              </w:rPr>
              <w:t xml:space="preserve"/>
            </w:r>
          </w:p>
          <w:p>
            <w:pPr>
              <w:spacing w:after="20" w:before="20"/>
            </w:pPr>
            <w:r>
              <w:rPr>
                <w:rFonts w:ascii="Courier New" w:cs="Courier New" w:eastAsia="Courier New" w:hAnsi="Courier New"/>
                <w:color w:val="2D2D2D"/>
                <w:sz w:val="17"/>
                <w:szCs w:val="17"/>
              </w:rPr>
              <w:t xml:space="preserve">TRIGGERS AND FUNCTIONS NEEDED</w:t>
            </w:r>
          </w:p>
          <w:p>
            <w:pPr>
              <w:spacing w:after="20" w:before="20"/>
            </w:pPr>
            <w:r>
              <w:rPr>
                <w:rFonts w:ascii="Courier New" w:cs="Courier New" w:eastAsia="Courier New" w:hAnsi="Courier New"/>
                <w:color w:val="2D2D2D"/>
                <w:sz w:val="17"/>
                <w:szCs w:val="17"/>
              </w:rPr>
              <w:t xml:space="preserve">1. updated_at trigger on users — sets updated_at = NOW() on any row update.</w:t>
            </w:r>
          </w:p>
          <w:p>
            <w:pPr>
              <w:spacing w:after="20" w:before="20"/>
            </w:pPr>
            <w:r>
              <w:rPr>
                <w:rFonts w:ascii="Courier New" w:cs="Courier New" w:eastAsia="Courier New" w:hAnsi="Courier New"/>
                <w:color w:val="2D2D2D"/>
                <w:sz w:val="17"/>
                <w:szCs w:val="17"/>
              </w:rPr>
              <w:t xml:space="preserve">2. updated_at trigger on framework_progress — same.</w:t>
            </w:r>
          </w:p>
          <w:p>
            <w:pPr>
              <w:spacing w:after="20" w:before="20"/>
            </w:pPr>
            <w:r>
              <w:rPr>
                <w:rFonts w:ascii="Courier New" w:cs="Courier New" w:eastAsia="Courier New" w:hAnsi="Courier New"/>
                <w:color w:val="2D2D2D"/>
                <w:sz w:val="17"/>
                <w:szCs w:val="17"/>
              </w:rPr>
              <w:t xml:space="preserve">3. UNIQUE constraint on progress_logs(user_id, log_date) — prevents duplicate daily logs.</w:t>
            </w:r>
          </w:p>
          <w:p>
            <w:pPr>
              <w:spacing w:after="20" w:before="20"/>
            </w:pPr>
            <w:r>
              <w:rPr>
                <w:rFonts w:ascii="Courier New" w:cs="Courier New" w:eastAsia="Courier New" w:hAnsi="Courier New"/>
                <w:color w:val="2D2D2D"/>
                <w:sz w:val="17"/>
                <w:szCs w:val="17"/>
              </w:rPr>
              <w:t xml:space="preserve"/>
            </w:r>
          </w:p>
          <w:p>
            <w:pPr>
              <w:spacing w:after="20" w:before="20"/>
            </w:pPr>
            <w:r>
              <w:rPr>
                <w:rFonts w:ascii="Courier New" w:cs="Courier New" w:eastAsia="Courier New" w:hAnsi="Courier New"/>
                <w:color w:val="2D2D2D"/>
                <w:sz w:val="17"/>
                <w:szCs w:val="17"/>
              </w:rPr>
              <w:t xml:space="preserve">AFTER COMPLETION</w:t>
            </w:r>
          </w:p>
          <w:p>
            <w:pPr>
              <w:spacing w:after="20" w:before="20"/>
            </w:pPr>
            <w:r>
              <w:rPr>
                <w:rFonts w:ascii="Courier New" w:cs="Courier New" w:eastAsia="Courier New" w:hAnsi="Courier New"/>
                <w:color w:val="2D2D2D"/>
                <w:sz w:val="17"/>
                <w:szCs w:val="17"/>
              </w:rPr>
              <w:t xml:space="preserve">Show me the complete SQL that was run so I can review it. Flag the three most important lines to check in the RLS policies. We will then test with a second account before moving to authentication setup.</w:t>
            </w:r>
          </w:p>
        </w:tc>
      </w:tr>
    </w:tbl>
    <w:p>
      <w:pPr>
        <w:spacing w:after="20" w:before="20"/>
      </w:pPr>
      <w:r>
        <w:t xml:space="preserve"/>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00" w:sz="1"/>
              <w:left w:val="single" w:color="E8A000" w:sz="12"/>
              <w:bottom w:val="single" w:color="E8A000" w:sz="1"/>
              <w:right w:val="single" w:color="E8A000" w:sz="1"/>
            </w:tcBorders>
            <w:shd w:fill="FFF8E7" w:val="clear"/>
            <w:tcMar>
              <w:top w:type="dxa" w:w="140"/>
              <w:left w:type="dxa" w:w="180"/>
              <w:bottom w:type="dxa" w:w="140"/>
              <w:right w:type="dxa" w:w="180"/>
            </w:tcMar>
          </w:tcPr>
          <w:p>
            <w:pPr>
              <w:spacing w:after="80" w:before="0"/>
            </w:pPr>
            <w:r>
              <w:rPr>
                <w:rFonts w:ascii="Arial" w:cs="Arial" w:eastAsia="Arial" w:hAnsi="Arial"/>
                <w:b/>
                <w:bCs/>
                <w:color w:val="2D2D2D"/>
                <w:sz w:val="20"/>
                <w:szCs w:val="20"/>
              </w:rPr>
              <w:t xml:space="preserve">How to use this prompt</w:t>
            </w:r>
          </w:p>
          <w:p>
            <w:pPr>
              <w:spacing w:after="40" w:before="0"/>
            </w:pPr>
            <w:r>
              <w:rPr>
                <w:rFonts w:ascii="Arial" w:cs="Arial" w:eastAsia="Arial" w:hAnsi="Arial"/>
                <w:color w:val="2D2D2D"/>
                <w:sz w:val="20"/>
                <w:szCs w:val="20"/>
              </w:rPr>
              <w:t xml:space="preserve">1. Open a new Claude Code session at the start of the summer build.</w:t>
            </w:r>
          </w:p>
          <w:p>
            <w:pPr>
              <w:spacing w:after="40" w:before="0"/>
            </w:pPr>
            <w:r>
              <w:rPr>
                <w:rFonts w:ascii="Arial" w:cs="Arial" w:eastAsia="Arial" w:hAnsi="Arial"/>
                <w:color w:val="2D2D2D"/>
                <w:sz w:val="20"/>
                <w:szCs w:val="20"/>
              </w:rPr>
              <w:t xml:space="preserve">2. Paste the prompt above in full, then append the full table definitions from Section 2 of this document where indicated.</w:t>
            </w:r>
          </w:p>
          <w:p>
            <w:pPr>
              <w:spacing w:after="40" w:before="0"/>
            </w:pPr>
            <w:r>
              <w:rPr>
                <w:rFonts w:ascii="Arial" w:cs="Arial" w:eastAsia="Arial" w:hAnsi="Arial"/>
                <w:color w:val="2D2D2D"/>
                <w:sz w:val="20"/>
                <w:szCs w:val="20"/>
              </w:rPr>
              <w:t xml:space="preserve">3. Before Claude Code writes a single line of SQL, ask it to explain its approach. Read the explanation before saying proceed.</w:t>
            </w:r>
          </w:p>
          <w:p>
            <w:pPr>
              <w:spacing w:after="40" w:before="0"/>
            </w:pPr>
            <w:r>
              <w:rPr>
                <w:rFonts w:ascii="Arial" w:cs="Arial" w:eastAsia="Arial" w:hAnsi="Arial"/>
                <w:color w:val="2D2D2D"/>
                <w:sz w:val="20"/>
                <w:szCs w:val="20"/>
              </w:rPr>
              <w:t xml:space="preserve">4. After the build, review the RLS policies specifically. These are the lines most likely to contain subtle logical errors.</w:t>
            </w:r>
          </w:p>
          <w:p>
            <w:pPr>
              <w:spacing w:after="0" w:before="0"/>
            </w:pPr>
            <w:r>
              <w:rPr>
                <w:rFonts w:ascii="Arial" w:cs="Arial" w:eastAsia="Arial" w:hAnsi="Arial"/>
                <w:color w:val="2D2D2D"/>
                <w:sz w:val="20"/>
                <w:szCs w:val="20"/>
              </w:rPr>
              <w:t xml:space="preserve">5. Test with a second account before proceeding to authentication. This is non-negotiable.</w:t>
            </w:r>
          </w:p>
        </w:tc>
      </w:tr>
    </w:tbl>
    <w:p>
      <w:pPr>
        <w:spacing w:after="20" w:before="20"/>
      </w:pPr>
      <w:r>
        <w:t xml:space="preserve"/>
      </w:r>
    </w:p>
    <w:p>
      <w:pPr>
        <w:spacing w:after="100" w:before="200"/>
        <w:jc w:val="center"/>
      </w:pPr>
      <w:r>
        <w:rPr>
          <w:rFonts w:ascii="Arial" w:cs="Arial" w:eastAsia="Arial" w:hAnsi="Arial"/>
          <w:i/>
          <w:iCs/>
          <w:color w:val="888888"/>
          <w:sz w:val="20"/>
          <w:szCs w:val="20"/>
        </w:rPr>
        <w:t xml:space="preserve">Built to help people. Designed to last.</w:t>
      </w:r>
    </w:p>
    <w:p>
      <w:pPr>
        <w:spacing w:after="0" w:before="0"/>
        <w:jc w:val="center"/>
      </w:pPr>
      <w:r>
        <w:rPr>
          <w:rFonts w:ascii="Arial" w:cs="Arial" w:eastAsia="Arial" w:hAnsi="Arial"/>
          <w:color w:val="AAAAAA"/>
          <w:sz w:val="18"/>
          <w:szCs w:val="18"/>
        </w:rPr>
        <w:t xml:space="preserve">THE SOMATIC TINNITUS PROJECT — V2 Database Schema &amp; Architecture Decisions — Document 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2D2D2D"/>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4A9B8E"/>
      <w:sz w:val="26"/>
      <w:szCs w:val="26"/>
    </w:rPr>
  </w:style>
  <w:style w:type="paragraph" w:styleId="Heading3">
    <w:name w:val="Heading 3"/>
    <w:basedOn w:val="Normal"/>
    <w:next w:val="Normal"/>
    <w:qFormat/>
    <w:pPr>
      <w:spacing w:after="80" w:before="240"/>
      <w:outlineLvl w:val="2"/>
    </w:pPr>
    <w:rPr>
      <w:rFonts w:ascii="Arial" w:cs="Arial" w:eastAsia="Arial" w:hAnsi="Arial"/>
      <w:b/>
      <w:bCs/>
      <w:color w:val="2D2D2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2026-04-11T22:20:16.337Z</dcterms:created>
  <dcterms:modified xsi:type="dcterms:W3CDTF">2026-04-11T22:20:16.337Z</dcterms:modified>
</cp:coreProperties>
</file>

<file path=docProps/custom.xml><?xml version="1.0" encoding="utf-8"?>
<Properties xmlns="http://schemas.openxmlformats.org/officeDocument/2006/custom-properties" xmlns:vt="http://schemas.openxmlformats.org/officeDocument/2006/docPropsVTypes"/>
</file>