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8D" w:rsidRPr="00711D63" w:rsidRDefault="00CE208D" w:rsidP="00D2345B">
      <w:pPr>
        <w:rPr>
          <w:rFonts w:ascii="PersianModern-Bold" w:cs="PersianModern-Bold"/>
          <w:b/>
          <w:bCs/>
          <w:sz w:val="40"/>
          <w:szCs w:val="40"/>
          <w:rtl/>
        </w:rPr>
      </w:pPr>
      <w:r w:rsidRPr="00711D63">
        <w:rPr>
          <w:rFonts w:ascii="PersianModern-Bold" w:cs="PersianModern-Bold" w:hint="cs"/>
          <w:b/>
          <w:bCs/>
          <w:sz w:val="40"/>
          <w:szCs w:val="40"/>
          <w:rtl/>
        </w:rPr>
        <w:t>فصل چهارم</w:t>
      </w:r>
    </w:p>
    <w:p w:rsidR="00E90784" w:rsidRPr="00711D63" w:rsidRDefault="00E90784" w:rsidP="00E9078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="PersianModern-Bold"/>
          <w:b/>
          <w:bCs/>
          <w:sz w:val="32"/>
          <w:szCs w:val="40"/>
        </w:rPr>
      </w:pPr>
      <w:r w:rsidRPr="00711D63">
        <w:rPr>
          <w:rFonts w:ascii="PersianModern-Bold" w:cs="PersianModern-Bold" w:hint="cs"/>
          <w:b/>
          <w:bCs/>
          <w:sz w:val="40"/>
          <w:szCs w:val="40"/>
          <w:rtl/>
        </w:rPr>
        <w:t>نتایج پیاده سازی الگوریتم وارزیابی آن ها</w:t>
      </w:r>
    </w:p>
    <w:p w:rsidR="00CE208D" w:rsidRPr="00CE208D" w:rsidRDefault="00CE208D" w:rsidP="00D2345B">
      <w:pPr>
        <w:rPr>
          <w:rFonts w:asciiTheme="minorBidi" w:hAnsiTheme="minorBidi" w:cs="B Nazanin"/>
          <w:sz w:val="36"/>
          <w:szCs w:val="36"/>
          <w:rtl/>
        </w:rPr>
      </w:pPr>
    </w:p>
    <w:p w:rsidR="00E17B5A" w:rsidRDefault="00835D2C" w:rsidP="00123A2C">
      <w:pPr>
        <w:rPr>
          <w:rFonts w:asciiTheme="minorBidi" w:hAnsiTheme="minorBidi" w:cs="B Nazanin"/>
          <w:sz w:val="28"/>
          <w:szCs w:val="28"/>
          <w:rtl/>
        </w:rPr>
      </w:pPr>
      <w:r w:rsidRPr="00663DEF">
        <w:rPr>
          <w:rFonts w:asciiTheme="minorBidi" w:hAnsiTheme="minorBidi" w:cs="B Nazanin"/>
          <w:sz w:val="28"/>
          <w:szCs w:val="28"/>
          <w:rtl/>
        </w:rPr>
        <w:t>همان</w:t>
      </w:r>
      <w:r w:rsidR="00663DEF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>
        <w:rPr>
          <w:rFonts w:asciiTheme="minorBidi" w:hAnsiTheme="minorBidi" w:cs="B Nazanin"/>
          <w:sz w:val="28"/>
          <w:szCs w:val="28"/>
          <w:rtl/>
        </w:rPr>
        <w:t xml:space="preserve">طور که قبلا </w:t>
      </w:r>
      <w:r w:rsidR="00D2345B">
        <w:rPr>
          <w:rFonts w:asciiTheme="minorBidi" w:hAnsiTheme="minorBidi" w:cs="B Nazanin" w:hint="cs"/>
          <w:sz w:val="28"/>
          <w:szCs w:val="28"/>
          <w:rtl/>
        </w:rPr>
        <w:t>ادعا</w:t>
      </w:r>
      <w:r w:rsidR="00D2345B">
        <w:rPr>
          <w:rFonts w:asciiTheme="minorBidi" w:hAnsiTheme="minorBidi" w:cs="B Nazanin"/>
          <w:sz w:val="28"/>
          <w:szCs w:val="28"/>
          <w:rtl/>
        </w:rPr>
        <w:t xml:space="preserve"> شد ،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استفاده از این رویکرد جدید برای انجمن یابی ،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برخی از مشکلات شایع در مساله </w:t>
      </w:r>
      <w:r w:rsidR="00D2345B">
        <w:rPr>
          <w:rFonts w:asciiTheme="minorBidi" w:hAnsiTheme="minorBidi" w:cs="B Nazanin" w:hint="cs"/>
          <w:sz w:val="28"/>
          <w:szCs w:val="28"/>
          <w:rtl/>
        </w:rPr>
        <w:t>ی انجمن یابی را به خوبی مدیریت میکند.</w:t>
      </w:r>
      <w:r w:rsidR="00E90784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>
        <w:rPr>
          <w:rFonts w:asciiTheme="minorBidi" w:hAnsiTheme="minorBidi" w:cs="B Nazanin" w:hint="cs"/>
          <w:sz w:val="28"/>
          <w:szCs w:val="28"/>
          <w:rtl/>
        </w:rPr>
        <w:t>در این فصل به تفصیل ، این ادعا ها مطرح و نتایج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بدست آمده بعد از پیاده سازی 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الگوریتم برای هر کدام از آنها بررسی و تحلیل می شود.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>
        <w:rPr>
          <w:rFonts w:asciiTheme="minorBidi" w:hAnsiTheme="minorBidi" w:cs="B Nazanin" w:hint="cs"/>
          <w:sz w:val="28"/>
          <w:szCs w:val="28"/>
          <w:rtl/>
        </w:rPr>
        <w:t>در ادامه به ارزیابی نتایج این الگوریتم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روی مجموعه داده های</w:t>
      </w:r>
      <w:r w:rsidR="00E90784">
        <w:rPr>
          <w:rFonts w:asciiTheme="minorBidi" w:hAnsiTheme="minorBidi" w:cs="B Nazanin" w:hint="cs"/>
          <w:sz w:val="28"/>
          <w:szCs w:val="28"/>
          <w:rtl/>
        </w:rPr>
        <w:t xml:space="preserve"> مصنوعی و مجموعه داده های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معروف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123A2C">
        <w:rPr>
          <w:rFonts w:asciiTheme="minorBidi" w:hAnsiTheme="minorBidi" w:cs="B Nazanin" w:hint="cs"/>
          <w:sz w:val="28"/>
          <w:szCs w:val="28"/>
          <w:rtl/>
        </w:rPr>
        <w:t>در حوزه انجمن یابی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و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>
        <w:rPr>
          <w:rFonts w:asciiTheme="minorBidi" w:hAnsiTheme="minorBidi" w:cs="B Nazanin" w:hint="cs"/>
          <w:sz w:val="28"/>
          <w:szCs w:val="28"/>
          <w:rtl/>
        </w:rPr>
        <w:t>مقایسه آن با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نتایج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چند الگوریتم معروف دیگر در</w:t>
      </w:r>
      <w:r w:rsidR="00123A2C">
        <w:rPr>
          <w:rFonts w:asciiTheme="minorBidi" w:hAnsiTheme="minorBidi" w:cs="B Nazanin" w:hint="cs"/>
          <w:sz w:val="28"/>
          <w:szCs w:val="28"/>
          <w:rtl/>
        </w:rPr>
        <w:t xml:space="preserve"> این زمینه،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پرداخته شده است.</w:t>
      </w:r>
    </w:p>
    <w:p w:rsidR="00D2345B" w:rsidRPr="00AE0D76" w:rsidRDefault="00871ED9" w:rsidP="00871ED9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>1.4</w:t>
      </w:r>
      <w:r w:rsidR="007B5C5E" w:rsidRPr="00AE0D76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</w:t>
      </w:r>
      <w:r w:rsidR="00B75851" w:rsidRPr="00AE0D76">
        <w:rPr>
          <w:rFonts w:asciiTheme="minorBidi" w:hAnsiTheme="minorBidi" w:cs="B Nazanin" w:hint="cs"/>
          <w:b/>
          <w:bCs/>
          <w:sz w:val="28"/>
          <w:szCs w:val="28"/>
          <w:rtl/>
        </w:rPr>
        <w:t>در ابتدا به بیان آزمایشها و بررسی نتایج روی شبکه های مصنوعی می پردازیم.</w:t>
      </w:r>
    </w:p>
    <w:p w:rsidR="000D45EE" w:rsidRDefault="000D45EE" w:rsidP="00D2345B">
      <w:pPr>
        <w:rPr>
          <w:rFonts w:asciiTheme="minorBidi" w:hAnsiTheme="minorBidi" w:cs="B Nazanin"/>
          <w:sz w:val="28"/>
          <w:szCs w:val="28"/>
          <w:rtl/>
        </w:rPr>
      </w:pPr>
    </w:p>
    <w:p w:rsidR="00D2345B" w:rsidRDefault="00871ED9" w:rsidP="00E7503E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>1.1.4</w:t>
      </w:r>
      <w:r w:rsidR="00E17B5A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آزمایش</w:t>
      </w:r>
      <w:r w:rsidR="00D7343E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</w:t>
      </w:r>
      <w:r w:rsidR="00E17B5A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بررسی مساله محدودیت</w:t>
      </w:r>
      <w:r w:rsidR="00FD037C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رزولوشن</w:t>
      </w:r>
    </w:p>
    <w:p w:rsidR="00835D2C" w:rsidRPr="00D2345B" w:rsidRDefault="00955A41" w:rsidP="00955A41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یکی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از دلایل اصلی ا</w:t>
      </w:r>
      <w:r w:rsidR="00D2345B">
        <w:rPr>
          <w:rFonts w:asciiTheme="minorBidi" w:hAnsiTheme="minorBidi" w:cs="B Nazanin"/>
          <w:sz w:val="28"/>
          <w:szCs w:val="28"/>
          <w:rtl/>
        </w:rPr>
        <w:t>رایه این رویکرد برای انجمن یابی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،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برطرف کردن محدودیت مهم رزولوشن یا محدودیت اندازه انجمن های مختلف در شبکه ها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بود.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به این صورت که زمانی که اندازه یکی از انجمن ها بسیار بزرگ و دیگری بسیار کوچک باشد ، الگوریتم های انجمن یابی نمیتوانند ،ان</w:t>
      </w:r>
      <w:r w:rsidR="00D2345B">
        <w:rPr>
          <w:rFonts w:asciiTheme="minorBidi" w:hAnsiTheme="minorBidi" w:cs="B Nazanin" w:hint="cs"/>
          <w:sz w:val="28"/>
          <w:szCs w:val="28"/>
          <w:rtl/>
        </w:rPr>
        <w:t>ج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من کوچکتر را شناسایی کنند.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همانطور که ادعا شد استفاده از اتاماتای سلولی یادگیرنده این محدودیت را برطرف می کند</w:t>
      </w:r>
      <w:r w:rsidR="00D2345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.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>برای نشان دادن این موضوع،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 xml:space="preserve">عملکرد الگوریتم روی </w:t>
      </w:r>
      <w:r>
        <w:rPr>
          <w:rFonts w:asciiTheme="minorBidi" w:hAnsiTheme="minorBidi" w:cs="B Nazanin" w:hint="cs"/>
          <w:sz w:val="28"/>
          <w:szCs w:val="28"/>
          <w:rtl/>
        </w:rPr>
        <w:t>یک</w:t>
      </w:r>
      <w:r w:rsidR="00D2345B" w:rsidRPr="00663DEF">
        <w:rPr>
          <w:rFonts w:asciiTheme="minorBidi" w:hAnsiTheme="minorBidi" w:cs="B Nazanin"/>
          <w:sz w:val="28"/>
          <w:szCs w:val="28"/>
          <w:rtl/>
        </w:rPr>
        <w:t xml:space="preserve"> مجموعه داده </w:t>
      </w:r>
      <w:r>
        <w:rPr>
          <w:rFonts w:asciiTheme="minorBidi" w:hAnsiTheme="minorBidi" w:cs="B Nazanin" w:hint="cs"/>
          <w:sz w:val="28"/>
          <w:szCs w:val="28"/>
          <w:rtl/>
        </w:rPr>
        <w:t>ساختگی با شرایط زیر</w:t>
      </w:r>
      <w:r>
        <w:rPr>
          <w:rFonts w:asciiTheme="minorBidi" w:hAnsiTheme="minorBidi" w:cs="B Nazanin"/>
          <w:sz w:val="28"/>
          <w:szCs w:val="28"/>
          <w:rtl/>
        </w:rPr>
        <w:t xml:space="preserve"> نشان داده شده است</w:t>
      </w:r>
      <w:r>
        <w:rPr>
          <w:rFonts w:asciiTheme="minorBidi" w:hAnsiTheme="minorBidi" w:cs="B Nazanin" w:hint="cs"/>
          <w:sz w:val="28"/>
          <w:szCs w:val="28"/>
          <w:rtl/>
        </w:rPr>
        <w:t>.</w:t>
      </w:r>
    </w:p>
    <w:p w:rsidR="007078EA" w:rsidRPr="00663DEF" w:rsidRDefault="00835D2C" w:rsidP="000D45EE">
      <w:pPr>
        <w:rPr>
          <w:rFonts w:asciiTheme="minorBidi" w:hAnsiTheme="minorBidi" w:cs="B Nazanin"/>
          <w:sz w:val="28"/>
          <w:szCs w:val="28"/>
        </w:rPr>
      </w:pPr>
      <w:r w:rsidRPr="00663DEF">
        <w:rPr>
          <w:rFonts w:asciiTheme="minorBidi" w:hAnsiTheme="minorBidi" w:cs="B Nazanin"/>
          <w:sz w:val="28"/>
          <w:szCs w:val="28"/>
          <w:rtl/>
        </w:rPr>
        <w:t xml:space="preserve"> مجموعه داده ی زیر شامل 100 راس می باشد که از آن ها 96 راس در یک انجمن و با احتمال اتصال داخلی یک به همدیگر وصل هستند (گراف کامل 96 راسی) و4  تا راس باقی مانده در یک انجمن دیگر و با احتمال اتصال داخلی یک</w:t>
      </w:r>
      <w:r w:rsidR="007078EA" w:rsidRPr="00663DEF">
        <w:rPr>
          <w:rFonts w:asciiTheme="minorBidi" w:hAnsiTheme="minorBidi" w:cs="B Nazanin"/>
          <w:sz w:val="28"/>
          <w:szCs w:val="28"/>
          <w:rtl/>
        </w:rPr>
        <w:t xml:space="preserve"> </w:t>
      </w:r>
      <w:r w:rsidRPr="00663DEF">
        <w:rPr>
          <w:rFonts w:asciiTheme="minorBidi" w:hAnsiTheme="minorBidi" w:cs="B Nazanin"/>
          <w:sz w:val="28"/>
          <w:szCs w:val="28"/>
          <w:rtl/>
        </w:rPr>
        <w:t>(گراف کامل4</w:t>
      </w:r>
      <w:r w:rsidR="007078EA" w:rsidRPr="00663DEF">
        <w:rPr>
          <w:rFonts w:asciiTheme="minorBidi" w:hAnsiTheme="minorBidi" w:cs="B Nazanin"/>
          <w:sz w:val="28"/>
          <w:szCs w:val="28"/>
          <w:rtl/>
        </w:rPr>
        <w:t xml:space="preserve"> </w:t>
      </w:r>
      <w:r w:rsidRPr="00663DEF">
        <w:rPr>
          <w:rFonts w:asciiTheme="minorBidi" w:hAnsiTheme="minorBidi" w:cs="B Nazanin"/>
          <w:sz w:val="28"/>
          <w:szCs w:val="28"/>
          <w:rtl/>
        </w:rPr>
        <w:t xml:space="preserve"> راسی) و ا</w:t>
      </w:r>
      <w:r w:rsidR="007078EA" w:rsidRPr="00663DEF">
        <w:rPr>
          <w:rFonts w:asciiTheme="minorBidi" w:hAnsiTheme="minorBidi" w:cs="B Nazanin"/>
          <w:sz w:val="28"/>
          <w:szCs w:val="28"/>
          <w:rtl/>
        </w:rPr>
        <w:t>حتمال وجود یال بین این دو انجمن 0.01 می باشد.</w:t>
      </w:r>
      <w:r w:rsidR="000D45EE">
        <w:rPr>
          <w:rFonts w:asciiTheme="minorBidi" w:hAnsiTheme="minorBidi" w:cs="B Nazanin"/>
          <w:sz w:val="28"/>
          <w:szCs w:val="28"/>
        </w:rPr>
        <w:t xml:space="preserve"> </w:t>
      </w:r>
      <w:r w:rsidR="000D45EE" w:rsidRPr="00663DEF">
        <w:rPr>
          <w:rFonts w:asciiTheme="minorBidi" w:hAnsiTheme="minorBidi" w:cs="B Nazani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BA8FD29" wp14:editId="2D04DFB8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4314825" cy="2501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0A4" w:rsidRPr="00663DEF">
        <w:rPr>
          <w:rFonts w:asciiTheme="minorBidi" w:hAnsiTheme="minorBidi" w:cs="B Nazanin"/>
          <w:sz w:val="28"/>
          <w:szCs w:val="28"/>
          <w:rtl/>
        </w:rPr>
        <w:t>شکل</w:t>
      </w:r>
      <w:r w:rsidR="001770A4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1770A4" w:rsidRPr="00663DEF">
        <w:rPr>
          <w:rFonts w:asciiTheme="minorBidi" w:hAnsiTheme="minorBidi" w:cs="B Nazanin"/>
          <w:sz w:val="28"/>
          <w:szCs w:val="28"/>
          <w:rtl/>
        </w:rPr>
        <w:t>4- 1</w:t>
      </w:r>
      <w:r w:rsidR="001770A4" w:rsidRPr="00663DEF">
        <w:rPr>
          <w:rFonts w:asciiTheme="minorBidi" w:hAnsiTheme="minorBidi" w:cs="B Nazanin"/>
          <w:noProof/>
          <w:sz w:val="28"/>
          <w:szCs w:val="28"/>
          <w:rtl/>
        </w:rPr>
        <w:t xml:space="preserve"> </w:t>
      </w:r>
      <w:r w:rsidR="007078EA" w:rsidRPr="00663DEF">
        <w:rPr>
          <w:rFonts w:asciiTheme="minorBidi" w:hAnsiTheme="minorBidi" w:cs="B Nazanin"/>
          <w:sz w:val="28"/>
          <w:szCs w:val="28"/>
          <w:rtl/>
        </w:rPr>
        <w:t>نمایش گراف</w:t>
      </w:r>
      <w:r w:rsidR="001770A4">
        <w:rPr>
          <w:rFonts w:asciiTheme="minorBidi" w:hAnsiTheme="minorBidi" w:cs="B Nazanin" w:hint="cs"/>
          <w:sz w:val="28"/>
          <w:szCs w:val="28"/>
          <w:rtl/>
        </w:rPr>
        <w:t xml:space="preserve"> مورد نظر می باشد</w:t>
      </w:r>
      <w:r w:rsidR="007078EA" w:rsidRPr="00663DEF">
        <w:rPr>
          <w:rFonts w:asciiTheme="minorBidi" w:hAnsiTheme="minorBidi" w:cs="B Nazanin"/>
          <w:sz w:val="28"/>
          <w:szCs w:val="28"/>
          <w:rtl/>
        </w:rPr>
        <w:t>:</w:t>
      </w:r>
    </w:p>
    <w:p w:rsidR="00E913E6" w:rsidRPr="00D2345B" w:rsidRDefault="007078EA" w:rsidP="000D45EE">
      <w:pPr>
        <w:pStyle w:val="Caption"/>
        <w:jc w:val="center"/>
        <w:rPr>
          <w:rFonts w:asciiTheme="minorBidi" w:hAnsiTheme="minorBidi" w:cs="B Nazanin"/>
          <w:sz w:val="24"/>
          <w:szCs w:val="24"/>
        </w:rPr>
      </w:pPr>
      <w:r w:rsidRPr="00D2345B">
        <w:rPr>
          <w:rFonts w:asciiTheme="minorBidi" w:hAnsiTheme="minorBidi" w:cs="B Nazanin"/>
          <w:sz w:val="24"/>
          <w:szCs w:val="24"/>
          <w:rtl/>
        </w:rPr>
        <w:lastRenderedPageBreak/>
        <w:t>شکل</w:t>
      </w:r>
      <w:r w:rsidR="005156D2" w:rsidRPr="00D2345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D2345B">
        <w:rPr>
          <w:rFonts w:asciiTheme="minorBidi" w:hAnsiTheme="minorBidi" w:cs="B Nazanin"/>
          <w:sz w:val="24"/>
          <w:szCs w:val="24"/>
          <w:rtl/>
        </w:rPr>
        <w:t>4- 1</w:t>
      </w:r>
      <w:r w:rsidRPr="00D2345B">
        <w:rPr>
          <w:rFonts w:asciiTheme="minorBidi" w:hAnsiTheme="minorBidi" w:cs="B Nazanin"/>
          <w:noProof/>
          <w:sz w:val="24"/>
          <w:szCs w:val="24"/>
          <w:rtl/>
        </w:rPr>
        <w:t xml:space="preserve"> : گراف شبیه سازی شده با 100راس که شامل زیرگراف کامل 96 و4 تایی است.</w:t>
      </w:r>
    </w:p>
    <w:p w:rsidR="007078EA" w:rsidRDefault="007078EA" w:rsidP="00E913E6">
      <w:pPr>
        <w:rPr>
          <w:rtl/>
        </w:rPr>
      </w:pPr>
    </w:p>
    <w:p w:rsidR="00D2345B" w:rsidRDefault="00D2345B" w:rsidP="00E913E6">
      <w:pPr>
        <w:rPr>
          <w:rtl/>
        </w:rPr>
      </w:pPr>
    </w:p>
    <w:p w:rsidR="00F40EE0" w:rsidRDefault="00F40EE0" w:rsidP="00E913E6">
      <w:pPr>
        <w:rPr>
          <w:rtl/>
        </w:rPr>
      </w:pPr>
    </w:p>
    <w:p w:rsidR="00D2345B" w:rsidRDefault="003C481D" w:rsidP="00D2345B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A50B6" wp14:editId="28C747A3">
                <wp:simplePos x="0" y="0"/>
                <wp:positionH relativeFrom="margin">
                  <wp:posOffset>-200660</wp:posOffset>
                </wp:positionH>
                <wp:positionV relativeFrom="paragraph">
                  <wp:posOffset>439420</wp:posOffset>
                </wp:positionV>
                <wp:extent cx="3228975" cy="11715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C5E" w:rsidRPr="006A53F3" w:rsidRDefault="007B5C5E" w:rsidP="003C481D">
                            <w:pPr>
                              <w:jc w:val="right"/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</w:pPr>
                            <w:r w:rsidRPr="006A53F3"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  <w:t>Number of nodes:  100</w:t>
                            </w:r>
                          </w:p>
                          <w:p w:rsidR="007B5C5E" w:rsidRPr="006A53F3" w:rsidRDefault="007B5C5E" w:rsidP="003C481D">
                            <w:pPr>
                              <w:jc w:val="right"/>
                              <w:rPr>
                                <w:rFonts w:asciiTheme="minorBidi" w:hAnsiTheme="minorBidi" w:cs="B Nazanin"/>
                                <w:b/>
                                <w:bCs/>
                                <w:rtl/>
                              </w:rPr>
                            </w:pPr>
                            <w:r w:rsidRPr="006A53F3"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  <w:t>Number of edges: 4568.0</w:t>
                            </w:r>
                          </w:p>
                          <w:p w:rsidR="007B5C5E" w:rsidRPr="006A53F3" w:rsidRDefault="007B5C5E" w:rsidP="003C481D">
                            <w:pPr>
                              <w:jc w:val="right"/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</w:pPr>
                            <w:r w:rsidRPr="006A53F3"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  <w:t>Modularity is: 0.00262</w:t>
                            </w:r>
                          </w:p>
                          <w:p w:rsidR="007B5C5E" w:rsidRPr="006A53F3" w:rsidRDefault="007B5C5E" w:rsidP="003C481D">
                            <w:pPr>
                              <w:jc w:val="right"/>
                              <w:rPr>
                                <w:rFonts w:asciiTheme="minorBidi" w:hAnsiTheme="minorBidi" w:cs="B Nazanin"/>
                                <w:b/>
                                <w:bCs/>
                                <w:rtl/>
                              </w:rPr>
                            </w:pPr>
                            <w:r w:rsidRPr="006A53F3">
                              <w:rPr>
                                <w:rFonts w:asciiTheme="minorBidi" w:hAnsiTheme="minorBidi" w:cs="B Nazanin"/>
                                <w:b/>
                                <w:bCs/>
                              </w:rPr>
                              <w:t>NMI is:  1.0</w:t>
                            </w:r>
                          </w:p>
                          <w:p w:rsidR="007B5C5E" w:rsidRDefault="007B5C5E" w:rsidP="003C48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A50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5.8pt;margin-top:34.6pt;width:254.2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" fillcolor="white [3201]" strokecolor="white [3212]" strokeweight=".5pt">
                <v:textbox>
                  <w:txbxContent>
                    <w:p w:rsidR="007B5C5E" w:rsidRPr="006A53F3" w:rsidRDefault="007B5C5E" w:rsidP="003C481D">
                      <w:pPr>
                        <w:jc w:val="right"/>
                        <w:rPr>
                          <w:rFonts w:asciiTheme="minorBidi" w:hAnsiTheme="minorBidi" w:cs="B Nazanin"/>
                          <w:b/>
                          <w:bCs/>
                        </w:rPr>
                      </w:pPr>
                      <w:r w:rsidRPr="006A53F3">
                        <w:rPr>
                          <w:rFonts w:asciiTheme="minorBidi" w:hAnsiTheme="minorBidi" w:cs="B Nazanin"/>
                          <w:b/>
                          <w:bCs/>
                        </w:rPr>
                        <w:t>Number of nodes:  100</w:t>
                      </w:r>
                    </w:p>
                    <w:p w:rsidR="007B5C5E" w:rsidRPr="006A53F3" w:rsidRDefault="007B5C5E" w:rsidP="003C481D">
                      <w:pPr>
                        <w:jc w:val="right"/>
                        <w:rPr>
                          <w:rFonts w:asciiTheme="minorBidi" w:hAnsiTheme="minorBidi" w:cs="B Nazanin"/>
                          <w:b/>
                          <w:bCs/>
                          <w:rtl/>
                        </w:rPr>
                      </w:pPr>
                      <w:r w:rsidRPr="006A53F3">
                        <w:rPr>
                          <w:rFonts w:asciiTheme="minorBidi" w:hAnsiTheme="minorBidi" w:cs="B Nazanin"/>
                          <w:b/>
                          <w:bCs/>
                        </w:rPr>
                        <w:t>Number of edges: 4568.0</w:t>
                      </w:r>
                    </w:p>
                    <w:p w:rsidR="007B5C5E" w:rsidRPr="006A53F3" w:rsidRDefault="007B5C5E" w:rsidP="003C481D">
                      <w:pPr>
                        <w:jc w:val="right"/>
                        <w:rPr>
                          <w:rFonts w:asciiTheme="minorBidi" w:hAnsiTheme="minorBidi" w:cs="B Nazanin"/>
                          <w:b/>
                          <w:bCs/>
                        </w:rPr>
                      </w:pPr>
                      <w:r w:rsidRPr="006A53F3">
                        <w:rPr>
                          <w:rFonts w:asciiTheme="minorBidi" w:hAnsiTheme="minorBidi" w:cs="B Nazanin"/>
                          <w:b/>
                          <w:bCs/>
                        </w:rPr>
                        <w:t>Modularity is: 0.00262</w:t>
                      </w:r>
                    </w:p>
                    <w:p w:rsidR="007B5C5E" w:rsidRPr="006A53F3" w:rsidRDefault="007B5C5E" w:rsidP="003C481D">
                      <w:pPr>
                        <w:jc w:val="right"/>
                        <w:rPr>
                          <w:rFonts w:asciiTheme="minorBidi" w:hAnsiTheme="minorBidi" w:cs="B Nazanin"/>
                          <w:b/>
                          <w:bCs/>
                          <w:rtl/>
                        </w:rPr>
                      </w:pPr>
                      <w:r w:rsidRPr="006A53F3">
                        <w:rPr>
                          <w:rFonts w:asciiTheme="minorBidi" w:hAnsiTheme="minorBidi" w:cs="B Nazanin"/>
                          <w:b/>
                          <w:bCs/>
                        </w:rPr>
                        <w:t>NMI is:  1.0</w:t>
                      </w:r>
                    </w:p>
                    <w:p w:rsidR="007B5C5E" w:rsidRDefault="007B5C5E" w:rsidP="003C481D"/>
                  </w:txbxContent>
                </v:textbox>
                <w10:wrap anchorx="margin"/>
              </v:shape>
            </w:pict>
          </mc:Fallback>
        </mc:AlternateContent>
      </w:r>
      <w:r w:rsidR="009428CA">
        <w:rPr>
          <w:rFonts w:asciiTheme="minorBidi" w:hAnsiTheme="minorBidi" w:cs="B Nazanin" w:hint="cs"/>
          <w:sz w:val="28"/>
          <w:szCs w:val="28"/>
          <w:rtl/>
        </w:rPr>
        <w:t xml:space="preserve">نتایج الگوریتم روی این گراف به صورت </w:t>
      </w:r>
      <w:r w:rsidR="00E17B5A">
        <w:rPr>
          <w:rFonts w:asciiTheme="minorBidi" w:hAnsiTheme="minorBidi" w:cs="B Nazanin" w:hint="cs"/>
          <w:sz w:val="28"/>
          <w:szCs w:val="28"/>
          <w:rtl/>
        </w:rPr>
        <w:t>زیر است که در ادامه تحلیل آنها بیان شده است.</w:t>
      </w:r>
    </w:p>
    <w:p w:rsidR="003C481D" w:rsidRDefault="003C481D" w:rsidP="00CF4A61">
      <w:pPr>
        <w:rPr>
          <w:rFonts w:asciiTheme="minorBidi" w:hAnsiTheme="minorBidi" w:cs="B Nazanin"/>
          <w:sz w:val="28"/>
          <w:szCs w:val="28"/>
        </w:rPr>
      </w:pPr>
    </w:p>
    <w:p w:rsidR="003C481D" w:rsidRDefault="003C481D" w:rsidP="00CF4A61">
      <w:pPr>
        <w:rPr>
          <w:rFonts w:asciiTheme="minorBidi" w:hAnsiTheme="minorBidi" w:cs="B Nazanin"/>
          <w:sz w:val="28"/>
          <w:szCs w:val="28"/>
          <w:rtl/>
        </w:rPr>
      </w:pPr>
    </w:p>
    <w:p w:rsidR="003C481D" w:rsidRDefault="003C481D" w:rsidP="003C481D">
      <w:pPr>
        <w:rPr>
          <w:rFonts w:asciiTheme="minorBidi" w:hAnsiTheme="minorBidi" w:cs="B Nazanin"/>
          <w:sz w:val="28"/>
          <w:szCs w:val="28"/>
        </w:rPr>
      </w:pPr>
    </w:p>
    <w:p w:rsidR="003C481D" w:rsidRDefault="003C481D" w:rsidP="003C481D">
      <w:pPr>
        <w:rPr>
          <w:rFonts w:asciiTheme="minorBidi" w:hAnsiTheme="minorBidi" w:cs="B Nazanin"/>
          <w:sz w:val="28"/>
          <w:szCs w:val="28"/>
          <w:rtl/>
        </w:rPr>
      </w:pPr>
    </w:p>
    <w:p w:rsidR="003C481D" w:rsidRDefault="003C481D" w:rsidP="003C481D">
      <w:pPr>
        <w:rPr>
          <w:rFonts w:asciiTheme="minorBidi" w:hAnsiTheme="minorBidi" w:cs="B Nazanin"/>
          <w:sz w:val="28"/>
          <w:szCs w:val="28"/>
          <w:rtl/>
        </w:rPr>
      </w:pPr>
      <w:r w:rsidRPr="002C749C">
        <w:rPr>
          <w:rFonts w:asciiTheme="minorBidi" w:hAnsiTheme="minorBidi" w:cs="B Nazanin" w:hint="cs"/>
          <w:sz w:val="28"/>
          <w:szCs w:val="28"/>
          <w:rtl/>
        </w:rPr>
        <w:t>شکل</w:t>
      </w:r>
      <w:r w:rsidRPr="002C749C">
        <w:rPr>
          <w:rFonts w:asciiTheme="minorBidi" w:hAnsiTheme="minorBidi" w:cs="B Nazanin"/>
          <w:sz w:val="28"/>
          <w:szCs w:val="28"/>
          <w:rtl/>
        </w:rPr>
        <w:t xml:space="preserve"> </w:t>
      </w:r>
      <w:r w:rsidRPr="003C481D">
        <w:rPr>
          <w:rFonts w:asciiTheme="minorBidi" w:hAnsiTheme="minorBidi" w:cs="B Nazanin" w:hint="cs"/>
          <w:sz w:val="24"/>
          <w:szCs w:val="24"/>
          <w:rtl/>
        </w:rPr>
        <w:t xml:space="preserve">4-2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گراف بعد از اعمال الگوریتم </w:t>
      </w:r>
      <w:r w:rsidRPr="003C481D">
        <w:rPr>
          <w:rFonts w:asciiTheme="minorBidi" w:hAnsiTheme="minorBidi" w:cs="B Nazanin"/>
          <w:sz w:val="24"/>
          <w:szCs w:val="24"/>
        </w:rPr>
        <w:t>CLA-NET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 نمایش داده شده است.</w:t>
      </w:r>
    </w:p>
    <w:p w:rsidR="00CF4A61" w:rsidRDefault="00E712C7" w:rsidP="003C481D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FC5110C" wp14:editId="262BD2C0">
            <wp:simplePos x="0" y="0"/>
            <wp:positionH relativeFrom="margin">
              <wp:posOffset>1125220</wp:posOffset>
            </wp:positionH>
            <wp:positionV relativeFrom="paragraph">
              <wp:posOffset>313690</wp:posOffset>
            </wp:positionV>
            <wp:extent cx="3522345" cy="201930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481D" w:rsidRPr="009428CA" w:rsidRDefault="003C481D" w:rsidP="003C481D">
      <w:pPr>
        <w:pStyle w:val="Caption"/>
        <w:jc w:val="center"/>
        <w:rPr>
          <w:rFonts w:asciiTheme="minorBidi" w:hAnsiTheme="minorBidi" w:cs="B Nazanin"/>
          <w:noProof/>
          <w:sz w:val="24"/>
          <w:szCs w:val="24"/>
          <w:rtl/>
        </w:rPr>
      </w:pPr>
      <w:r w:rsidRPr="009428CA">
        <w:rPr>
          <w:rFonts w:asciiTheme="minorBidi" w:hAnsiTheme="minorBidi" w:cs="B Nazanin" w:hint="cs"/>
          <w:noProof/>
          <w:sz w:val="24"/>
          <w:szCs w:val="24"/>
          <w:rtl/>
        </w:rPr>
        <w:t>شکل</w:t>
      </w:r>
      <w:r w:rsidRPr="009428CA">
        <w:rPr>
          <w:rFonts w:asciiTheme="minorBidi" w:hAnsiTheme="minorBidi" w:cs="B Nazanin"/>
          <w:noProof/>
          <w:sz w:val="24"/>
          <w:szCs w:val="24"/>
          <w:rtl/>
        </w:rPr>
        <w:t xml:space="preserve"> </w:t>
      </w:r>
      <w:r w:rsidRPr="009428CA">
        <w:rPr>
          <w:rFonts w:asciiTheme="minorBidi" w:hAnsiTheme="minorBidi" w:cs="B Nazanin" w:hint="cs"/>
          <w:noProof/>
          <w:sz w:val="24"/>
          <w:szCs w:val="24"/>
          <w:rtl/>
        </w:rPr>
        <w:t>4-</w:t>
      </w:r>
      <w:r>
        <w:rPr>
          <w:rFonts w:asciiTheme="minorBidi" w:hAnsiTheme="minorBidi" w:cs="B Nazanin" w:hint="cs"/>
          <w:noProof/>
          <w:sz w:val="24"/>
          <w:szCs w:val="24"/>
          <w:rtl/>
        </w:rPr>
        <w:t>2</w:t>
      </w:r>
      <w:r w:rsidRPr="009428CA">
        <w:rPr>
          <w:rFonts w:asciiTheme="minorBidi" w:hAnsiTheme="minorBidi" w:cs="B Nazanin" w:hint="cs"/>
          <w:noProof/>
          <w:sz w:val="24"/>
          <w:szCs w:val="24"/>
          <w:rtl/>
        </w:rPr>
        <w:t xml:space="preserve"> انجمن های پیدا شده روی گراف با الگوریتم</w:t>
      </w:r>
      <w:r w:rsidRPr="009428CA">
        <w:rPr>
          <w:rFonts w:asciiTheme="minorBidi" w:hAnsiTheme="minorBidi" w:cs="B Nazanin"/>
          <w:noProof/>
          <w:sz w:val="24"/>
          <w:szCs w:val="24"/>
        </w:rPr>
        <w:t>CLA-net</w:t>
      </w:r>
    </w:p>
    <w:p w:rsidR="003C481D" w:rsidRPr="00D7343E" w:rsidRDefault="003C481D" w:rsidP="00CD6F79">
      <w:pPr>
        <w:jc w:val="center"/>
        <w:rPr>
          <w:rFonts w:asciiTheme="minorBidi" w:hAnsiTheme="minorBidi" w:cs="B Nazanin"/>
          <w:sz w:val="28"/>
          <w:szCs w:val="28"/>
          <w:rtl/>
        </w:rPr>
      </w:pPr>
    </w:p>
    <w:p w:rsidR="00E712C7" w:rsidRDefault="00E712C7" w:rsidP="00E712C7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همان طور که در شکل </w:t>
      </w:r>
      <w:r w:rsidRPr="009428CA">
        <w:rPr>
          <w:rFonts w:asciiTheme="minorBidi" w:hAnsiTheme="minorBidi" w:cs="B Nazanin" w:hint="cs"/>
          <w:noProof/>
          <w:sz w:val="24"/>
          <w:szCs w:val="24"/>
          <w:rtl/>
        </w:rPr>
        <w:t>4-</w:t>
      </w:r>
      <w:r>
        <w:rPr>
          <w:rFonts w:asciiTheme="minorBidi" w:hAnsiTheme="minorBidi" w:cs="B Nazanin" w:hint="cs"/>
          <w:noProof/>
          <w:sz w:val="24"/>
          <w:szCs w:val="24"/>
          <w:rtl/>
        </w:rPr>
        <w:t>3</w:t>
      </w:r>
      <w:r w:rsidRPr="009428CA">
        <w:rPr>
          <w:rFonts w:asciiTheme="minorBidi" w:hAnsiTheme="minorBidi" w:cs="B Nazanin" w:hint="cs"/>
          <w:noProof/>
          <w:sz w:val="24"/>
          <w:szCs w:val="24"/>
          <w:rtl/>
        </w:rPr>
        <w:t xml:space="preserve"> 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گزارش شده است، الگوریتم به مقدار ماژولاریتی 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3C481D">
        <w:rPr>
          <w:rFonts w:asciiTheme="minorBidi" w:hAnsiTheme="minorBidi" w:cs="B Nazanin"/>
          <w:sz w:val="24"/>
          <w:szCs w:val="24"/>
        </w:rPr>
        <w:t>0.00262</w:t>
      </w:r>
      <w:r>
        <w:rPr>
          <w:rFonts w:asciiTheme="minorBidi" w:hAnsiTheme="minorBidi" w:cs="B Nazanin" w:hint="cs"/>
          <w:sz w:val="28"/>
          <w:szCs w:val="28"/>
          <w:rtl/>
        </w:rPr>
        <w:t>همگرا شده و با تکرار انتخاب همسایگی جدید تغیری در نمودار عضویت پدیدار نمیشود لذا الگوریتم متوقف و مقدار نهایی ماژولاریتی را گزارش می دهد.</w:t>
      </w:r>
    </w:p>
    <w:p w:rsidR="00A80A5C" w:rsidRDefault="00E712C7" w:rsidP="00A80A5C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از آنجایی که گراف ساختگی می باشد،لذا برچسب های اصلی هر گره موجود است.حال برای ارزیابی عملکرد الگوریتم ،برچسب های اصلی با برچسب های پیدا شده توسط الگوریتم و توسط معیار </w:t>
      </w:r>
      <w:r w:rsidRPr="003C481D">
        <w:rPr>
          <w:rFonts w:asciiTheme="minorBidi" w:hAnsiTheme="minorBidi" w:cs="B Nazanin"/>
          <w:sz w:val="24"/>
          <w:szCs w:val="24"/>
        </w:rPr>
        <w:t>NMI</w:t>
      </w:r>
      <w:r w:rsidRPr="003C481D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بررسی شده است. مقدار </w:t>
      </w:r>
      <w:r w:rsidRPr="003C481D">
        <w:rPr>
          <w:rFonts w:asciiTheme="minorBidi" w:hAnsiTheme="minorBidi" w:cs="B Nazanin"/>
          <w:sz w:val="24"/>
          <w:szCs w:val="24"/>
        </w:rPr>
        <w:t>NMI=1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در این مثال نشان دهنده این است که بردار عضویت خروجی الگوریتم و بردار برچسب هایی گراف کاملا بر هم منطبق ولذا الگوریتم بدون مشکل توانسته انجمن های صحیح را تشخیص دهد و مشکل رزولوشن در این الگوریتم مطرح نیست.</w:t>
      </w:r>
    </w:p>
    <w:p w:rsidR="00C5285B" w:rsidRDefault="00A80A5C" w:rsidP="00A80A5C">
      <w:pPr>
        <w:rPr>
          <w:rFonts w:asciiTheme="minorBidi" w:hAnsiTheme="minorBidi" w:cs="B Nazanin"/>
          <w:sz w:val="28"/>
          <w:szCs w:val="28"/>
          <w:rtl/>
        </w:rPr>
      </w:pPr>
      <w:r w:rsidRPr="001770A4">
        <w:rPr>
          <w:rFonts w:asciiTheme="minorBidi" w:hAnsiTheme="minorBidi"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41B8C58F" wp14:editId="687FD604">
            <wp:simplePos x="0" y="0"/>
            <wp:positionH relativeFrom="margin">
              <wp:align>left</wp:align>
            </wp:positionH>
            <wp:positionV relativeFrom="paragraph">
              <wp:posOffset>273504</wp:posOffset>
            </wp:positionV>
            <wp:extent cx="5731510" cy="301244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5EE" w:rsidRPr="001770A4">
        <w:rPr>
          <w:rFonts w:asciiTheme="minorBidi" w:hAnsiTheme="minorBidi" w:cs="B 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A68BF1F" wp14:editId="0F78CF4C">
                <wp:simplePos x="0" y="0"/>
                <wp:positionH relativeFrom="column">
                  <wp:posOffset>10049</wp:posOffset>
                </wp:positionH>
                <wp:positionV relativeFrom="paragraph">
                  <wp:posOffset>3284401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5C5E" w:rsidRPr="00FB29DE" w:rsidRDefault="007B5C5E" w:rsidP="00C5285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 w:rsidRPr="009428CA">
                              <w:rPr>
                                <w:rFonts w:asciiTheme="minorBidi" w:hAnsiTheme="minorBidi" w:cs="B Nazanin" w:hint="cs"/>
                                <w:noProof/>
                                <w:sz w:val="24"/>
                                <w:szCs w:val="24"/>
                                <w:rtl/>
                              </w:rPr>
                              <w:t>شکل4-</w:t>
                            </w:r>
                            <w:r>
                              <w:rPr>
                                <w:rFonts w:asciiTheme="minorBidi" w:hAnsiTheme="minorBidi" w:cs="B Nazanin" w:hint="cs"/>
                                <w:noProof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Pr="009428CA">
                              <w:rPr>
                                <w:rFonts w:asciiTheme="minorBidi" w:hAnsiTheme="minorBidi" w:cs="B Nazanin" w:hint="cs"/>
                                <w:noProof/>
                                <w:sz w:val="24"/>
                                <w:szCs w:val="24"/>
                                <w:rtl/>
                              </w:rPr>
                              <w:t xml:space="preserve">  نمودار همگرایی ماژولاریتی و تغییرات دلتا در بررسی مساله محدودیت رزولوشن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BF1F" id="Text Box 5" o:spid="_x0000_s1027" type="#_x0000_t202" style="position:absolute;left:0;text-align:left;margin-left:.8pt;margin-top:258.6pt;width:451.3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" stroked="f">
                <v:textbox style="mso-fit-shape-to-text:t" inset="0,0,0,0">
                  <w:txbxContent>
                    <w:p w:rsidR="007B5C5E" w:rsidRPr="00FB29DE" w:rsidRDefault="007B5C5E" w:rsidP="00C5285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 w:rsidRPr="009428CA">
                        <w:rPr>
                          <w:rFonts w:asciiTheme="minorBidi" w:hAnsiTheme="minorBidi" w:cs="B Nazanin" w:hint="cs"/>
                          <w:noProof/>
                          <w:sz w:val="24"/>
                          <w:szCs w:val="24"/>
                          <w:rtl/>
                        </w:rPr>
                        <w:t>شکل4-</w:t>
                      </w:r>
                      <w:r>
                        <w:rPr>
                          <w:rFonts w:asciiTheme="minorBidi" w:hAnsiTheme="minorBidi" w:cs="B Nazanin" w:hint="cs"/>
                          <w:noProof/>
                          <w:sz w:val="24"/>
                          <w:szCs w:val="24"/>
                          <w:rtl/>
                        </w:rPr>
                        <w:t>3</w:t>
                      </w:r>
                      <w:r w:rsidRPr="009428CA">
                        <w:rPr>
                          <w:rFonts w:asciiTheme="minorBidi" w:hAnsiTheme="minorBidi" w:cs="B Nazanin" w:hint="cs"/>
                          <w:noProof/>
                          <w:sz w:val="24"/>
                          <w:szCs w:val="24"/>
                          <w:rtl/>
                        </w:rPr>
                        <w:t xml:space="preserve">  نمودار همگرایی ماژولاریتی و تغییرات دلتا در بررسی مساله محدودیت رزولوشن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5285B" w:rsidRDefault="00C5285B" w:rsidP="003C481D">
      <w:pPr>
        <w:rPr>
          <w:rFonts w:asciiTheme="minorBidi" w:hAnsiTheme="minorBidi" w:cs="B Nazanin"/>
          <w:sz w:val="28"/>
          <w:szCs w:val="28"/>
          <w:rtl/>
        </w:rPr>
      </w:pPr>
    </w:p>
    <w:p w:rsidR="00C5285B" w:rsidRDefault="00871ED9" w:rsidP="00E7503E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>2.1.4</w:t>
      </w:r>
      <w:r w:rsidR="00C5285B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آزمایش</w:t>
      </w:r>
      <w:r w:rsidR="00C5285B" w:rsidRPr="00E17B5A">
        <w:rPr>
          <w:rFonts w:asciiTheme="minorBidi" w:hAnsiTheme="minorBidi" w:cs="B Nazanin"/>
          <w:b/>
          <w:bCs/>
          <w:sz w:val="28"/>
          <w:szCs w:val="28"/>
        </w:rPr>
        <w:t xml:space="preserve"> </w:t>
      </w:r>
      <w:r w:rsidR="00C5285B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بررسی تاثیر نویز در عملکرد الگوریتم</w:t>
      </w:r>
    </w:p>
    <w:p w:rsidR="00C5285B" w:rsidRDefault="00C5285B" w:rsidP="003C481D">
      <w:pPr>
        <w:rPr>
          <w:rFonts w:asciiTheme="minorBidi" w:hAnsiTheme="minorBidi" w:cs="B Nazanin"/>
          <w:sz w:val="28"/>
          <w:szCs w:val="28"/>
          <w:rtl/>
        </w:rPr>
      </w:pPr>
    </w:p>
    <w:p w:rsidR="00C5285B" w:rsidRDefault="00C5285B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 w:rsidRPr="005F4B60">
        <w:rPr>
          <w:rFonts w:asciiTheme="minorBidi" w:hAnsiTheme="minorBidi" w:cs="B Nazanin" w:hint="cs"/>
          <w:sz w:val="28"/>
          <w:szCs w:val="28"/>
          <w:rtl/>
        </w:rPr>
        <w:t xml:space="preserve">برای بررسی تاثیر نویز در مساله </w:t>
      </w:r>
      <w:r w:rsidR="005D6BD2">
        <w:rPr>
          <w:rFonts w:asciiTheme="minorBidi" w:hAnsiTheme="minorBidi" w:cs="B Nazanin" w:hint="cs"/>
          <w:sz w:val="28"/>
          <w:szCs w:val="28"/>
          <w:rtl/>
        </w:rPr>
        <w:t>،</w:t>
      </w:r>
      <w:r w:rsidR="005F4B60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5F4B60">
        <w:rPr>
          <w:rFonts w:asciiTheme="minorBidi" w:hAnsiTheme="minorBidi" w:cs="B Nazanin" w:hint="cs"/>
          <w:sz w:val="28"/>
          <w:szCs w:val="28"/>
          <w:rtl/>
        </w:rPr>
        <w:t xml:space="preserve">الگوریتم با مقدار اولیه </w:t>
      </w:r>
      <w:r w:rsidRPr="00FB204A">
        <w:rPr>
          <w:rFonts w:asciiTheme="minorBidi" w:hAnsiTheme="minorBidi" w:cs="B Nazanin"/>
          <w:sz w:val="24"/>
          <w:szCs w:val="24"/>
        </w:rPr>
        <w:t xml:space="preserve">alpharate=0.0003 </w:t>
      </w:r>
      <w:r w:rsidRPr="009E12D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5F4B60">
        <w:rPr>
          <w:rFonts w:asciiTheme="minorBidi" w:hAnsiTheme="minorBidi" w:cs="B Nazanin" w:hint="cs"/>
          <w:sz w:val="28"/>
          <w:szCs w:val="28"/>
          <w:rtl/>
        </w:rPr>
        <w:t>و در ح</w:t>
      </w:r>
      <w:r w:rsidR="00F844A9">
        <w:rPr>
          <w:rFonts w:asciiTheme="minorBidi" w:hAnsiTheme="minorBidi" w:cs="B Nazanin" w:hint="cs"/>
          <w:sz w:val="28"/>
          <w:szCs w:val="28"/>
          <w:rtl/>
        </w:rPr>
        <w:t>الت های مختلف زیر بررسی شده است.</w:t>
      </w:r>
    </w:p>
    <w:p w:rsidR="005D6BD2" w:rsidRDefault="005D6BD2" w:rsidP="00A80A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ماتریس روبه رو مقدار ارتباط بین گراف ساختگی را نشان می دهد.به این صورت که درایه </w:t>
      </w:r>
      <m:oMath>
        <m:d>
          <m:d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i,j</m:t>
            </m:r>
          </m:e>
        </m:d>
      </m:oMath>
      <w:r>
        <w:rPr>
          <w:rFonts w:asciiTheme="minorBidi" w:hAnsiTheme="minorBidi" w:cs="B Nazanin" w:hint="cs"/>
          <w:sz w:val="28"/>
          <w:szCs w:val="28"/>
          <w:rtl/>
        </w:rPr>
        <w:t>م این ماتریس نشان م</w:t>
      </w:r>
      <w:r w:rsidR="00A80A5C">
        <w:rPr>
          <w:rFonts w:asciiTheme="minorBidi" w:hAnsiTheme="minorBidi" w:cs="B Nazanin" w:hint="cs"/>
          <w:sz w:val="28"/>
          <w:szCs w:val="28"/>
          <w:rtl/>
        </w:rPr>
        <w:t xml:space="preserve">ی دهد احتمال وجود یال بین انجمن </w:t>
      </w:r>
      <m:oMath>
        <m:r>
          <w:rPr>
            <w:rFonts w:ascii="Cambria Math" w:hAnsi="Cambria Math" w:cs="B Nazanin"/>
            <w:sz w:val="28"/>
            <w:szCs w:val="28"/>
          </w:rPr>
          <m:t>i</m:t>
        </m:r>
      </m:oMath>
      <w:r w:rsidR="00A80A5C">
        <w:rPr>
          <w:rFonts w:asciiTheme="minorBidi" w:hAnsiTheme="minorBidi" w:cs="B Nazanin"/>
          <w:sz w:val="28"/>
          <w:szCs w:val="28"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و انجمن گروه </w:t>
      </w:r>
      <m:oMath>
        <m:r>
          <w:rPr>
            <w:rFonts w:ascii="Cambria Math" w:hAnsi="Cambria Math" w:cs="B Nazanin"/>
            <w:sz w:val="28"/>
            <w:szCs w:val="28"/>
          </w:rPr>
          <m:t>j</m:t>
        </m:r>
      </m:oMath>
      <w:r w:rsidR="00A80A5C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چه مقداری است.</w:t>
      </w:r>
    </w:p>
    <w:p w:rsidR="005D6BD2" w:rsidRDefault="005D6BD2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اندازه ماتریس همیشه مربعی و برابر </w:t>
      </w:r>
      <w:r w:rsidR="00A80A5C">
        <w:rPr>
          <w:rFonts w:asciiTheme="minorBidi" w:hAnsiTheme="minorBidi" w:cs="B Nazanin"/>
          <w:sz w:val="28"/>
          <w:szCs w:val="28"/>
        </w:rPr>
        <w:t xml:space="preserve"> </w:t>
      </w:r>
      <w:r w:rsidRPr="00A80A5C">
        <w:rPr>
          <w:rFonts w:asciiTheme="minorBidi" w:hAnsiTheme="minorBidi" w:cs="B Nazanin"/>
          <w:sz w:val="24"/>
          <w:szCs w:val="24"/>
        </w:rPr>
        <w:t>m*m</w:t>
      </w:r>
      <w:r>
        <w:rPr>
          <w:rFonts w:asciiTheme="minorBidi" w:hAnsiTheme="minorBidi" w:cs="B Nazanin" w:hint="cs"/>
          <w:sz w:val="28"/>
          <w:szCs w:val="28"/>
          <w:rtl/>
        </w:rPr>
        <w:t xml:space="preserve">می باشد که </w:t>
      </w:r>
      <w:r w:rsidR="00A80A5C" w:rsidRPr="00A80A5C">
        <w:rPr>
          <w:rFonts w:asciiTheme="minorBidi" w:hAnsiTheme="minorBidi" w:cs="B Nazanin"/>
          <w:sz w:val="24"/>
          <w:szCs w:val="24"/>
        </w:rPr>
        <w:t xml:space="preserve"> </w:t>
      </w:r>
      <w:r w:rsidRPr="00A80A5C">
        <w:rPr>
          <w:rFonts w:asciiTheme="minorBidi" w:hAnsiTheme="minorBidi" w:cs="B Nazanin"/>
          <w:sz w:val="24"/>
          <w:szCs w:val="24"/>
        </w:rPr>
        <w:t>m</w:t>
      </w:r>
      <w:r>
        <w:rPr>
          <w:rFonts w:asciiTheme="minorBidi" w:hAnsiTheme="minorBidi" w:cs="B Nazanin" w:hint="cs"/>
          <w:sz w:val="28"/>
          <w:szCs w:val="28"/>
          <w:rtl/>
        </w:rPr>
        <w:t>همان تعداد انجمن های مورد نظر ما برای گراف ساختگی است.</w:t>
      </w:r>
    </w:p>
    <w:p w:rsidR="001E7B47" w:rsidRDefault="001E7B47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Theme="minorEastAsia" w:hAnsiTheme="minorBidi" w:cs="B Nazanin"/>
          <w:sz w:val="28"/>
          <w:szCs w:val="28"/>
        </w:rPr>
      </w:pPr>
    </w:p>
    <w:p w:rsidR="005D6BD2" w:rsidRPr="005D6BD2" w:rsidRDefault="004F399A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1-s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1-s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1E7B47" w:rsidRDefault="001E7B47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5D6BD2" w:rsidRDefault="005D6BD2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چنانچه مقدار </w:t>
      </w:r>
      <w:r w:rsidR="00A80A5C">
        <w:rPr>
          <w:rFonts w:asciiTheme="minorBidi" w:hAnsiTheme="minorBidi" w:cs="B Nazanin"/>
          <w:sz w:val="28"/>
          <w:szCs w:val="28"/>
        </w:rPr>
        <w:t xml:space="preserve"> </w:t>
      </w:r>
      <w:r>
        <w:rPr>
          <w:rFonts w:asciiTheme="minorBidi" w:hAnsiTheme="minorBidi" w:cs="B Nazanin"/>
          <w:sz w:val="28"/>
          <w:szCs w:val="28"/>
        </w:rPr>
        <w:t>s</w:t>
      </w:r>
      <w:r>
        <w:rPr>
          <w:rFonts w:asciiTheme="minorBidi" w:hAnsiTheme="minorBidi" w:cs="B Nazanin" w:hint="cs"/>
          <w:sz w:val="28"/>
          <w:szCs w:val="28"/>
          <w:rtl/>
        </w:rPr>
        <w:t>صفر باشد یعنی نویز وجود ندارد و انجمن ها کاملا مستقل از هم می باشند.</w:t>
      </w:r>
    </w:p>
    <w:p w:rsidR="00DA68D5" w:rsidRDefault="00DA68D5" w:rsidP="005D6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DA68D5" w:rsidRDefault="005D6BD2" w:rsidP="00DA6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 xml:space="preserve">در اینجا برای مقدار های متفاوت </w:t>
      </w:r>
      <w:r w:rsidR="00495B4B">
        <w:rPr>
          <w:rFonts w:asciiTheme="minorBidi" w:hAnsiTheme="minorBidi" w:cs="B Nazanin"/>
          <w:sz w:val="28"/>
          <w:szCs w:val="28"/>
        </w:rPr>
        <w:t xml:space="preserve"> </w:t>
      </w:r>
      <w:r>
        <w:rPr>
          <w:rFonts w:asciiTheme="minorBidi" w:hAnsiTheme="minorBidi" w:cs="B Nazanin"/>
          <w:sz w:val="28"/>
          <w:szCs w:val="28"/>
        </w:rPr>
        <w:t>s</w:t>
      </w:r>
      <w:r>
        <w:rPr>
          <w:rFonts w:asciiTheme="minorBidi" w:hAnsiTheme="minorBidi" w:cs="B Nazanin" w:hint="cs"/>
          <w:sz w:val="28"/>
          <w:szCs w:val="28"/>
          <w:rtl/>
        </w:rPr>
        <w:t xml:space="preserve">از </w:t>
      </w:r>
      <w:r w:rsidRPr="00495B4B">
        <w:rPr>
          <w:rFonts w:asciiTheme="minorBidi" w:hAnsiTheme="minorBidi" w:cs="B Nazanin" w:hint="cs"/>
          <w:sz w:val="24"/>
          <w:szCs w:val="24"/>
          <w:rtl/>
        </w:rPr>
        <w:t xml:space="preserve">0 </w:t>
      </w:r>
      <w:r>
        <w:rPr>
          <w:rFonts w:asciiTheme="minorBidi" w:hAnsiTheme="minorBidi" w:cs="B Nazanin" w:hint="cs"/>
          <w:sz w:val="28"/>
          <w:szCs w:val="28"/>
          <w:rtl/>
        </w:rPr>
        <w:t>تا</w:t>
      </w:r>
      <w:r w:rsidR="00495B4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495B4B">
        <w:rPr>
          <w:rFonts w:asciiTheme="minorBidi" w:hAnsiTheme="minorBidi" w:cs="B Nazanin"/>
          <w:sz w:val="24"/>
          <w:szCs w:val="24"/>
        </w:rPr>
        <w:t>0.5</w:t>
      </w:r>
      <w:r w:rsidRPr="00495B4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الگوریتم روی گراف ثابت </w:t>
      </w:r>
      <w:r w:rsidRPr="00495B4B">
        <w:rPr>
          <w:rFonts w:asciiTheme="minorBidi" w:hAnsiTheme="minorBidi" w:cs="B Nazanin" w:hint="cs"/>
          <w:sz w:val="24"/>
          <w:szCs w:val="24"/>
          <w:rtl/>
        </w:rPr>
        <w:t>21</w:t>
      </w:r>
      <w:r w:rsidR="00495B4B" w:rsidRPr="00495B4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راسی با اندازه ان</w:t>
      </w:r>
      <w:r w:rsidR="00DA68D5">
        <w:rPr>
          <w:rFonts w:asciiTheme="minorBidi" w:hAnsiTheme="minorBidi" w:cs="B Nazanin" w:hint="cs"/>
          <w:sz w:val="28"/>
          <w:szCs w:val="28"/>
          <w:rtl/>
        </w:rPr>
        <w:t>ج</w:t>
      </w:r>
      <w:r>
        <w:rPr>
          <w:rFonts w:asciiTheme="minorBidi" w:hAnsiTheme="minorBidi" w:cs="B Nazanin" w:hint="cs"/>
          <w:sz w:val="28"/>
          <w:szCs w:val="28"/>
          <w:rtl/>
        </w:rPr>
        <w:t xml:space="preserve">من های به </w:t>
      </w:r>
      <w:r w:rsidR="00495B4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495B4B">
        <w:rPr>
          <w:rFonts w:asciiTheme="minorBidi" w:hAnsiTheme="minorBidi" w:cs="B Nazanin" w:hint="cs"/>
          <w:sz w:val="24"/>
          <w:szCs w:val="24"/>
          <w:rtl/>
        </w:rPr>
        <w:t>8</w:t>
      </w:r>
      <w:r>
        <w:rPr>
          <w:rFonts w:asciiTheme="minorBidi" w:hAnsiTheme="minorBidi" w:cs="B Nazanin" w:hint="cs"/>
          <w:sz w:val="28"/>
          <w:szCs w:val="28"/>
          <w:rtl/>
        </w:rPr>
        <w:t>و</w:t>
      </w:r>
      <w:r w:rsidR="00495B4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495B4B">
        <w:rPr>
          <w:rFonts w:asciiTheme="minorBidi" w:hAnsiTheme="minorBidi" w:cs="B Nazanin" w:hint="cs"/>
          <w:sz w:val="24"/>
          <w:szCs w:val="24"/>
          <w:rtl/>
        </w:rPr>
        <w:t>4</w:t>
      </w:r>
      <w:r w:rsidR="00495B4B" w:rsidRPr="00495B4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و</w:t>
      </w:r>
      <w:r w:rsidR="00495B4B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495B4B">
        <w:rPr>
          <w:rFonts w:asciiTheme="minorBidi" w:hAnsiTheme="minorBidi" w:cs="B Nazanin" w:hint="cs"/>
          <w:sz w:val="24"/>
          <w:szCs w:val="24"/>
          <w:rtl/>
        </w:rPr>
        <w:t>9</w:t>
      </w:r>
      <w:r w:rsidR="00495B4B" w:rsidRPr="00495B4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495B4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تایی ازمایش و نتای</w:t>
      </w:r>
      <w:r w:rsidR="00DA68D5">
        <w:rPr>
          <w:rFonts w:asciiTheme="minorBidi" w:hAnsiTheme="minorBidi" w:cs="B Nazanin" w:hint="cs"/>
          <w:sz w:val="28"/>
          <w:szCs w:val="28"/>
          <w:rtl/>
        </w:rPr>
        <w:t>ج به صورت زیر به دست امده است.برای هر مقدار به دلیل تصادفی بودن ده بار اجزا گرفته شده و میانگین مقدار ها در جدول مورد بررسی قرار گرفته است</w:t>
      </w:r>
    </w:p>
    <w:p w:rsidR="001E7B47" w:rsidRDefault="001E7B47" w:rsidP="00DA6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C15DED" w:rsidRDefault="00C15DED" w:rsidP="00DA6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C15DED" w:rsidRPr="00162E54" w:rsidRDefault="00C15DED" w:rsidP="00DA6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65"/>
        <w:bidiVisual/>
        <w:tblW w:w="10045" w:type="dxa"/>
        <w:tblLook w:val="04A0" w:firstRow="1" w:lastRow="0" w:firstColumn="1" w:lastColumn="0" w:noHBand="0" w:noVBand="1"/>
      </w:tblPr>
      <w:tblGrid>
        <w:gridCol w:w="495"/>
        <w:gridCol w:w="922"/>
        <w:gridCol w:w="774"/>
        <w:gridCol w:w="774"/>
        <w:gridCol w:w="774"/>
        <w:gridCol w:w="774"/>
        <w:gridCol w:w="885"/>
        <w:gridCol w:w="774"/>
        <w:gridCol w:w="774"/>
        <w:gridCol w:w="774"/>
        <w:gridCol w:w="774"/>
        <w:gridCol w:w="774"/>
        <w:gridCol w:w="777"/>
      </w:tblGrid>
      <w:tr w:rsidR="005F4B60" w:rsidTr="00162E54">
        <w:tc>
          <w:tcPr>
            <w:tcW w:w="495" w:type="dxa"/>
          </w:tcPr>
          <w:p w:rsidR="005F4B60" w:rsidRDefault="005F4B60" w:rsidP="005F4B60">
            <w:pPr>
              <w:keepNext/>
            </w:pPr>
            <w:r>
              <w:t>S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5F4B60" w:rsidRDefault="00F13A46" w:rsidP="00443CB2">
            <w:pPr>
              <w:keepNext/>
              <w:jc w:val="center"/>
            </w:pPr>
            <w:r>
              <w:rPr>
                <w:rFonts w:hint="cs"/>
                <w:rtl/>
              </w:rPr>
              <w:t>دفعات اجرا</w:t>
            </w:r>
          </w:p>
        </w:tc>
        <w:tc>
          <w:tcPr>
            <w:tcW w:w="774" w:type="dxa"/>
            <w:tcBorders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8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77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F4B60" w:rsidRDefault="005F4B60" w:rsidP="00443CB2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B60" w:rsidRDefault="005F4B60" w:rsidP="00443CB2">
            <w:pPr>
              <w:keepNext/>
              <w:jc w:val="center"/>
            </w:pPr>
            <w:r>
              <w:t>Avg.</w:t>
            </w:r>
          </w:p>
        </w:tc>
      </w:tr>
      <w:tr w:rsidR="005F4B60" w:rsidTr="00162E54"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22" w:type="dxa"/>
            <w:tcBorders>
              <w:bottom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885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7704F">
              <w:rPr>
                <w:rFonts w:cs="Arial"/>
                <w:sz w:val="20"/>
                <w:szCs w:val="20"/>
                <w:rtl/>
              </w:rPr>
              <w:t>0.5681</w:t>
            </w:r>
          </w:p>
        </w:tc>
        <w:tc>
          <w:tcPr>
            <w:tcW w:w="777" w:type="dxa"/>
            <w:tcBorders>
              <w:left w:val="single" w:sz="4" w:space="0" w:color="auto"/>
              <w:bottom w:val="nil"/>
            </w:tcBorders>
            <w:vAlign w:val="center"/>
          </w:tcPr>
          <w:p w:rsidR="005F4B60" w:rsidRPr="005F4B60" w:rsidRDefault="005F4B60" w:rsidP="00443CB2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5F4B60">
              <w:rPr>
                <w:rFonts w:cs="Arial"/>
                <w:b/>
                <w:bCs/>
                <w:sz w:val="20"/>
                <w:szCs w:val="20"/>
                <w:rtl/>
              </w:rPr>
              <w:t>0.5681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26910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32331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30129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27589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30903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26983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27812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29501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26501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5F4B60">
              <w:rPr>
                <w:rFonts w:cs="Arial"/>
                <w:sz w:val="20"/>
                <w:szCs w:val="20"/>
                <w:rtl/>
              </w:rPr>
              <w:t>29741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5F4B60" w:rsidRDefault="009E12DB" w:rsidP="00443CB2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28840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5F4B60" w:rsidRDefault="005F4B60" w:rsidP="00443CB2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5F4B60">
              <w:rPr>
                <w:rFonts w:cs="Arial" w:hint="cs"/>
                <w:b/>
                <w:bCs/>
                <w:sz w:val="20"/>
                <w:szCs w:val="20"/>
                <w:rtl/>
              </w:rPr>
              <w:t>1</w:t>
            </w:r>
          </w:p>
        </w:tc>
      </w:tr>
      <w:tr w:rsidR="005F4B60" w:rsidTr="00162E54"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0.4530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F4B60" w:rsidRPr="005F4B60" w:rsidRDefault="005F4B60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F4B60">
              <w:rPr>
                <w:rFonts w:cs="Arial"/>
                <w:b/>
                <w:bCs/>
                <w:sz w:val="20"/>
                <w:szCs w:val="20"/>
                <w:rtl/>
              </w:rPr>
              <w:t>0.4530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29622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29285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28850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28823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B204A">
              <w:rPr>
                <w:rFonts w:cs="Arial"/>
                <w:sz w:val="20"/>
                <w:szCs w:val="20"/>
                <w:rtl/>
              </w:rPr>
              <w:t>29688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943D7">
              <w:rPr>
                <w:rFonts w:cs="Arial"/>
                <w:sz w:val="20"/>
                <w:szCs w:val="20"/>
                <w:rtl/>
              </w:rPr>
              <w:t>30238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29255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30724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29214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231B4">
              <w:rPr>
                <w:rFonts w:cs="Arial"/>
                <w:sz w:val="20"/>
                <w:szCs w:val="20"/>
                <w:rtl/>
              </w:rPr>
              <w:t>29525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5F4B60" w:rsidRDefault="005F4B60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5F4B60">
              <w:rPr>
                <w:rFonts w:hint="cs"/>
                <w:b/>
                <w:bCs/>
                <w:sz w:val="20"/>
                <w:szCs w:val="20"/>
                <w:rtl/>
              </w:rPr>
              <w:t>29522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B204A" w:rsidRDefault="005F4B60" w:rsidP="00443CB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E25934" w:rsidRDefault="005F4B60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25934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</w:tr>
      <w:tr w:rsidR="005F4B60" w:rsidTr="00162E54"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0.3033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F4B60" w:rsidRPr="00E25934" w:rsidRDefault="00E25934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E25934">
              <w:rPr>
                <w:rFonts w:cs="Arial"/>
                <w:b/>
                <w:bCs/>
                <w:sz w:val="20"/>
                <w:szCs w:val="20"/>
                <w:rtl/>
              </w:rPr>
              <w:t>0.3033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30535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32220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33106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32059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36292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C24A9B">
              <w:rPr>
                <w:rFonts w:cs="Arial"/>
                <w:sz w:val="20"/>
                <w:szCs w:val="20"/>
                <w:rtl/>
              </w:rPr>
              <w:t>31286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E25934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E25934">
              <w:rPr>
                <w:rFonts w:cs="Arial"/>
                <w:sz w:val="20"/>
                <w:szCs w:val="20"/>
                <w:rtl/>
              </w:rPr>
              <w:t>33296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E25934" w:rsidP="00443CB2">
            <w:pPr>
              <w:keepNext/>
              <w:jc w:val="center"/>
              <w:rPr>
                <w:sz w:val="20"/>
                <w:szCs w:val="20"/>
              </w:rPr>
            </w:pPr>
            <w:r w:rsidRPr="00E25934">
              <w:rPr>
                <w:rFonts w:cs="Arial"/>
                <w:sz w:val="20"/>
                <w:szCs w:val="20"/>
                <w:rtl/>
              </w:rPr>
              <w:t>31912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E25934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E25934">
              <w:rPr>
                <w:rFonts w:cs="Arial"/>
                <w:sz w:val="20"/>
                <w:szCs w:val="20"/>
                <w:rtl/>
              </w:rPr>
              <w:t>32277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E25934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E25934">
              <w:rPr>
                <w:rFonts w:cs="Arial"/>
                <w:sz w:val="20"/>
                <w:szCs w:val="20"/>
                <w:rtl/>
              </w:rPr>
              <w:t>34371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E25934" w:rsidRDefault="009E12D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32725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C24A9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9E12DB" w:rsidRDefault="00C24A9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12DB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</w:p>
        </w:tc>
      </w:tr>
      <w:tr w:rsidR="005F4B60" w:rsidTr="00162E54"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</w:t>
            </w:r>
            <w:r>
              <w:rPr>
                <w:rFonts w:cs="Arial" w:hint="cs"/>
                <w:sz w:val="20"/>
                <w:szCs w:val="20"/>
                <w:rtl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0.2413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F4B60" w:rsidRPr="009E12DB" w:rsidRDefault="009E12D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12DB">
              <w:rPr>
                <w:rFonts w:cs="Arial"/>
                <w:b/>
                <w:bCs/>
                <w:sz w:val="20"/>
                <w:szCs w:val="20"/>
                <w:rtl/>
              </w:rPr>
              <w:t>0.2413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31895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33222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35317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33452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37505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34640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38316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36321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443CB2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443CB2">
              <w:rPr>
                <w:rFonts w:cs="Arial"/>
                <w:sz w:val="20"/>
                <w:szCs w:val="20"/>
                <w:rtl/>
              </w:rPr>
              <w:t>31592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443CB2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443CB2">
              <w:rPr>
                <w:rFonts w:cs="Arial"/>
                <w:sz w:val="20"/>
                <w:szCs w:val="20"/>
                <w:rtl/>
              </w:rPr>
              <w:t>32030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9E12DB" w:rsidRDefault="002D10CD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34429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9E12D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9E12DB">
              <w:rPr>
                <w:rFonts w:cs="Arial"/>
                <w:sz w:val="20"/>
                <w:szCs w:val="20"/>
                <w:rtl/>
              </w:rPr>
              <w:t>0.856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9E12DB" w:rsidRDefault="009E12D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E12DB">
              <w:rPr>
                <w:rFonts w:cs="Arial"/>
                <w:b/>
                <w:bCs/>
                <w:sz w:val="20"/>
                <w:szCs w:val="20"/>
                <w:rtl/>
              </w:rPr>
              <w:t>0.856</w:t>
            </w:r>
          </w:p>
        </w:tc>
      </w:tr>
      <w:tr w:rsidR="005F4B60" w:rsidTr="00162E54"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0.2198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F4B60" w:rsidRPr="002D10CD" w:rsidRDefault="002D10CD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2D10CD">
              <w:rPr>
                <w:rFonts w:cs="Arial"/>
                <w:b/>
                <w:bCs/>
                <w:sz w:val="20"/>
                <w:szCs w:val="20"/>
                <w:rtl/>
              </w:rPr>
              <w:t>0.2198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34240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35150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36384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34501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60921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33822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2D10C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32655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7828A5" w:rsidP="00443CB2">
            <w:pPr>
              <w:keepNext/>
              <w:jc w:val="center"/>
              <w:rPr>
                <w:sz w:val="20"/>
                <w:szCs w:val="20"/>
              </w:rPr>
            </w:pPr>
            <w:r w:rsidRPr="007828A5">
              <w:rPr>
                <w:rFonts w:cs="Arial"/>
                <w:sz w:val="20"/>
                <w:szCs w:val="20"/>
                <w:rtl/>
              </w:rPr>
              <w:t>39921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7828A5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7828A5">
              <w:rPr>
                <w:rFonts w:cs="Arial"/>
                <w:sz w:val="20"/>
                <w:szCs w:val="20"/>
                <w:rtl/>
              </w:rPr>
              <w:t>31794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4A033D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4A033D">
              <w:rPr>
                <w:rFonts w:cs="Arial"/>
                <w:sz w:val="20"/>
                <w:szCs w:val="20"/>
                <w:rtl/>
              </w:rPr>
              <w:t>82928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2D10CD" w:rsidRDefault="006F768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42231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2D10CD" w:rsidP="006F768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 w:rsidR="006F768B"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D10CD">
              <w:rPr>
                <w:rFonts w:cs="Arial"/>
                <w:sz w:val="20"/>
                <w:szCs w:val="20"/>
                <w:rtl/>
              </w:rPr>
              <w:t>0.47</w:t>
            </w:r>
            <w:r>
              <w:rPr>
                <w:rFonts w:cs="Arial" w:hint="cs"/>
                <w:sz w:val="20"/>
                <w:szCs w:val="20"/>
                <w:rtl/>
              </w:rPr>
              <w:t>79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5F4B60" w:rsidRPr="00F5155E" w:rsidRDefault="006F768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5155E">
              <w:rPr>
                <w:rFonts w:cs="Arial"/>
                <w:b/>
                <w:bCs/>
                <w:sz w:val="20"/>
                <w:szCs w:val="20"/>
                <w:rtl/>
              </w:rPr>
              <w:t>0.47</w:t>
            </w:r>
            <w:r w:rsidRPr="00F5155E">
              <w:rPr>
                <w:rFonts w:cs="Arial" w:hint="cs"/>
                <w:b/>
                <w:bCs/>
                <w:sz w:val="20"/>
                <w:szCs w:val="20"/>
                <w:rtl/>
              </w:rPr>
              <w:t>79</w:t>
            </w:r>
          </w:p>
        </w:tc>
      </w:tr>
      <w:tr w:rsidR="005F4B60" w:rsidTr="00162E54">
        <w:trPr>
          <w:trHeight w:val="281"/>
        </w:trPr>
        <w:tc>
          <w:tcPr>
            <w:tcW w:w="495" w:type="dxa"/>
            <w:vMerge w:val="restart"/>
          </w:tcPr>
          <w:p w:rsidR="005F4B60" w:rsidRDefault="005F4B60" w:rsidP="005F4B60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922" w:type="dxa"/>
            <w:tcBorders>
              <w:top w:val="single" w:sz="4" w:space="0" w:color="auto"/>
              <w:bottom w:val="nil"/>
            </w:tcBorders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77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314A36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314A36">
              <w:rPr>
                <w:rFonts w:cs="Arial"/>
                <w:sz w:val="20"/>
                <w:szCs w:val="20"/>
                <w:rtl/>
              </w:rPr>
              <w:t>0.2077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0.2186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5F4B60" w:rsidRPr="00F5155E" w:rsidRDefault="006F768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5155E">
              <w:rPr>
                <w:rFonts w:cs="Arial"/>
                <w:b/>
                <w:bCs/>
                <w:sz w:val="20"/>
                <w:szCs w:val="20"/>
                <w:rtl/>
              </w:rPr>
              <w:t>0.2186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D9D9D9" w:themeFill="background1" w:themeFillShade="D9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774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37015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39838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34747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42451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36715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314A36" w:rsidP="00443CB2">
            <w:pPr>
              <w:keepNext/>
              <w:jc w:val="center"/>
              <w:rPr>
                <w:sz w:val="20"/>
                <w:szCs w:val="20"/>
              </w:rPr>
            </w:pPr>
            <w:r w:rsidRPr="00314A36">
              <w:rPr>
                <w:rFonts w:cs="Arial"/>
                <w:sz w:val="20"/>
                <w:szCs w:val="20"/>
                <w:rtl/>
              </w:rPr>
              <w:t>42329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314A36" w:rsidP="00443CB2">
            <w:pPr>
              <w:keepNext/>
              <w:jc w:val="center"/>
              <w:rPr>
                <w:sz w:val="20"/>
                <w:szCs w:val="20"/>
              </w:rPr>
            </w:pPr>
            <w:r w:rsidRPr="00314A36">
              <w:rPr>
                <w:rFonts w:cs="Arial"/>
                <w:sz w:val="20"/>
                <w:szCs w:val="20"/>
                <w:rtl/>
              </w:rPr>
              <w:t>36582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F5155E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5155E">
              <w:rPr>
                <w:rFonts w:cs="Arial"/>
                <w:sz w:val="20"/>
                <w:szCs w:val="20"/>
                <w:rtl/>
              </w:rPr>
              <w:t>45204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5F4B60" w:rsidRPr="00F7704F" w:rsidRDefault="00F5155E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5155E">
              <w:rPr>
                <w:rFonts w:cs="Arial"/>
                <w:sz w:val="20"/>
                <w:szCs w:val="20"/>
                <w:rtl/>
              </w:rPr>
              <w:t>40705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4B60" w:rsidRPr="00F7704F" w:rsidRDefault="00F5155E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F5155E">
              <w:rPr>
                <w:rFonts w:cs="Arial"/>
                <w:sz w:val="20"/>
                <w:szCs w:val="20"/>
                <w:rtl/>
              </w:rPr>
              <w:t>37649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5F4B60" w:rsidRPr="00F5155E" w:rsidRDefault="00F5155E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5155E">
              <w:rPr>
                <w:rFonts w:hint="cs"/>
                <w:b/>
                <w:bCs/>
                <w:sz w:val="20"/>
                <w:szCs w:val="20"/>
                <w:rtl/>
              </w:rPr>
              <w:t>39323</w:t>
            </w:r>
          </w:p>
        </w:tc>
      </w:tr>
      <w:tr w:rsidR="005F4B60" w:rsidTr="00162E54">
        <w:tc>
          <w:tcPr>
            <w:tcW w:w="495" w:type="dxa"/>
            <w:vMerge/>
            <w:shd w:val="clear" w:color="auto" w:fill="FFFF00"/>
          </w:tcPr>
          <w:p w:rsidR="005F4B60" w:rsidRDefault="005F4B60" w:rsidP="005F4B60">
            <w:pPr>
              <w:keepNext/>
              <w:rPr>
                <w:rtl/>
              </w:rPr>
            </w:pPr>
          </w:p>
        </w:tc>
        <w:tc>
          <w:tcPr>
            <w:tcW w:w="922" w:type="dxa"/>
            <w:tcBorders>
              <w:top w:val="nil"/>
            </w:tcBorders>
            <w:shd w:val="clear" w:color="auto" w:fill="FFFF00"/>
            <w:vAlign w:val="center"/>
          </w:tcPr>
          <w:p w:rsidR="005F4B60" w:rsidRPr="00F7704F" w:rsidRDefault="005F4B60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774" w:type="dxa"/>
            <w:tcBorders>
              <w:top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314A36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314A36">
              <w:rPr>
                <w:rFonts w:cs="Arial"/>
                <w:sz w:val="20"/>
                <w:szCs w:val="20"/>
                <w:rtl/>
              </w:rPr>
              <w:t>0.4985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vAlign w:val="center"/>
          </w:tcPr>
          <w:p w:rsidR="005F4B60" w:rsidRPr="00F7704F" w:rsidRDefault="006F768B" w:rsidP="00443CB2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6F768B">
              <w:rPr>
                <w:rFonts w:cs="Arial"/>
                <w:sz w:val="20"/>
                <w:szCs w:val="20"/>
                <w:rtl/>
              </w:rPr>
              <w:t>0.478</w:t>
            </w:r>
            <w:r>
              <w:rPr>
                <w:rFonts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</w:tcBorders>
            <w:shd w:val="clear" w:color="auto" w:fill="FFFF00"/>
            <w:vAlign w:val="center"/>
          </w:tcPr>
          <w:p w:rsidR="005F4B60" w:rsidRPr="00F5155E" w:rsidRDefault="006F768B" w:rsidP="00443CB2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F5155E">
              <w:rPr>
                <w:rFonts w:cs="Arial"/>
                <w:b/>
                <w:bCs/>
                <w:sz w:val="20"/>
                <w:szCs w:val="20"/>
                <w:rtl/>
              </w:rPr>
              <w:t>0.478</w:t>
            </w:r>
            <w:r w:rsidRPr="00F5155E">
              <w:rPr>
                <w:rFonts w:cs="Arial" w:hint="cs"/>
                <w:b/>
                <w:bCs/>
                <w:sz w:val="20"/>
                <w:szCs w:val="20"/>
                <w:rtl/>
              </w:rPr>
              <w:t>8</w:t>
            </w:r>
          </w:p>
        </w:tc>
      </w:tr>
    </w:tbl>
    <w:tbl>
      <w:tblPr>
        <w:tblStyle w:val="TableGrid"/>
        <w:tblpPr w:leftFromText="180" w:rightFromText="180" w:vertAnchor="page" w:horzAnchor="margin" w:tblpY="349"/>
        <w:bidiVisual/>
        <w:tblW w:w="9553" w:type="dxa"/>
        <w:tblLook w:val="04A0" w:firstRow="1" w:lastRow="0" w:firstColumn="1" w:lastColumn="0" w:noHBand="0" w:noVBand="1"/>
      </w:tblPr>
      <w:tblGrid>
        <w:gridCol w:w="4450"/>
        <w:gridCol w:w="4435"/>
        <w:gridCol w:w="668"/>
      </w:tblGrid>
      <w:tr w:rsidR="007828A5" w:rsidTr="004A033D">
        <w:trPr>
          <w:cantSplit/>
          <w:trHeight w:val="1975"/>
        </w:trPr>
        <w:tc>
          <w:tcPr>
            <w:tcW w:w="4450" w:type="dxa"/>
          </w:tcPr>
          <w:p w:rsidR="007828A5" w:rsidRDefault="007828A5" w:rsidP="007828A5">
            <w:pPr>
              <w:keepNext/>
              <w:rPr>
                <w:rtl/>
              </w:rPr>
            </w:pPr>
            <w:r>
              <w:object w:dxaOrig="3675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55pt;height:88.7pt" o:ole="">
                  <v:imagedata r:id="rId10" o:title=""/>
                </v:shape>
                <o:OLEObject Type="Embed" ProgID="PBrush" ShapeID="_x0000_i1025" DrawAspect="Content" ObjectID="_1625337703" r:id="rId11"/>
              </w:object>
            </w: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2280" w:dyaOrig="1920">
                <v:shape id="_x0000_i1026" type="#_x0000_t75" style="width:145.6pt;height:90.25pt" o:ole="">
                  <v:imagedata r:id="rId12" o:title=""/>
                </v:shape>
                <o:OLEObject Type="Embed" ProgID="PBrush" ShapeID="_x0000_i1026" DrawAspect="Content" ObjectID="_1625337704" r:id="rId13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828A5" w:rsidTr="004A033D">
        <w:trPr>
          <w:cantSplit/>
          <w:trHeight w:val="1976"/>
        </w:trPr>
        <w:tc>
          <w:tcPr>
            <w:tcW w:w="4450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3975" w:dyaOrig="3030">
                <v:shape id="_x0000_i1027" type="#_x0000_t75" style="width:181.05pt;height:99.7pt" o:ole="">
                  <v:imagedata r:id="rId14" o:title=""/>
                </v:shape>
                <o:OLEObject Type="Embed" ProgID="PBrush" ShapeID="_x0000_i1027" DrawAspect="Content" ObjectID="_1625337705" r:id="rId15"/>
              </w:object>
            </w: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3810" w:dyaOrig="3660">
                <v:shape id="_x0000_i1028" type="#_x0000_t75" style="width:163.85pt;height:96.6pt" o:ole="">
                  <v:imagedata r:id="rId16" o:title=""/>
                </v:shape>
                <o:OLEObject Type="Embed" ProgID="PBrush" ShapeID="_x0000_i1028" DrawAspect="Content" ObjectID="_1625337706" r:id="rId17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</w:tr>
      <w:tr w:rsidR="007828A5" w:rsidTr="004A033D">
        <w:trPr>
          <w:cantSplit/>
          <w:trHeight w:val="2422"/>
        </w:trPr>
        <w:tc>
          <w:tcPr>
            <w:tcW w:w="4450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3195" w:dyaOrig="2535">
                <v:shape id="_x0000_i1029" type="#_x0000_t75" style="width:184.35pt;height:116.35pt" o:ole="">
                  <v:imagedata r:id="rId18" o:title=""/>
                </v:shape>
                <o:OLEObject Type="Embed" ProgID="PBrush" ShapeID="_x0000_i1029" DrawAspect="Content" ObjectID="_1625337707" r:id="rId19"/>
              </w:object>
            </w: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3675" w:dyaOrig="2535">
                <v:shape id="_x0000_i1030" type="#_x0000_t75" style="width:151.25pt;height:126.6pt" o:ole="">
                  <v:imagedata r:id="rId20" o:title=""/>
                </v:shape>
                <o:OLEObject Type="Embed" ProgID="PBrush" ShapeID="_x0000_i1030" DrawAspect="Content" ObjectID="_1625337708" r:id="rId21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</w:tr>
      <w:tr w:rsidR="007828A5" w:rsidTr="004A033D">
        <w:trPr>
          <w:cantSplit/>
          <w:trHeight w:val="2269"/>
        </w:trPr>
        <w:tc>
          <w:tcPr>
            <w:tcW w:w="4450" w:type="dxa"/>
          </w:tcPr>
          <w:p w:rsidR="007828A5" w:rsidRDefault="007828A5" w:rsidP="007828A5">
            <w:pPr>
              <w:keepNext/>
              <w:rPr>
                <w:rtl/>
              </w:rPr>
            </w:pP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4320" w:dyaOrig="2790">
                <v:shape id="_x0000_i1031" type="#_x0000_t75" style="width:182.75pt;height:110.05pt" o:ole="">
                  <v:imagedata r:id="rId22" o:title=""/>
                </v:shape>
                <o:OLEObject Type="Embed" ProgID="PBrush" ShapeID="_x0000_i1031" DrawAspect="Content" ObjectID="_1625337709" r:id="rId23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</w:tr>
      <w:tr w:rsidR="007828A5" w:rsidTr="004A033D">
        <w:trPr>
          <w:cantSplit/>
          <w:trHeight w:val="1134"/>
        </w:trPr>
        <w:tc>
          <w:tcPr>
            <w:tcW w:w="4450" w:type="dxa"/>
          </w:tcPr>
          <w:p w:rsidR="007828A5" w:rsidRDefault="007828A5" w:rsidP="007828A5">
            <w:pPr>
              <w:keepNext/>
              <w:rPr>
                <w:rtl/>
              </w:rPr>
            </w:pP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>
              <w:object w:dxaOrig="4245" w:dyaOrig="3060">
                <v:shape id="_x0000_i1032" type="#_x0000_t75" style="width:182.75pt;height:117.95pt" o:ole="">
                  <v:imagedata r:id="rId24" o:title=""/>
                </v:shape>
                <o:OLEObject Type="Embed" ProgID="PBrush" ShapeID="_x0000_i1032" DrawAspect="Content" ObjectID="_1625337710" r:id="rId25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</w:tr>
      <w:tr w:rsidR="007828A5" w:rsidTr="004A033D">
        <w:trPr>
          <w:cantSplit/>
          <w:trHeight w:val="2281"/>
        </w:trPr>
        <w:tc>
          <w:tcPr>
            <w:tcW w:w="4450" w:type="dxa"/>
          </w:tcPr>
          <w:p w:rsidR="007828A5" w:rsidRDefault="007828A5" w:rsidP="007828A5">
            <w:pPr>
              <w:keepNext/>
              <w:rPr>
                <w:rtl/>
              </w:rPr>
            </w:pPr>
          </w:p>
        </w:tc>
        <w:tc>
          <w:tcPr>
            <w:tcW w:w="4435" w:type="dxa"/>
          </w:tcPr>
          <w:p w:rsidR="007828A5" w:rsidRDefault="004A033D" w:rsidP="007828A5">
            <w:pPr>
              <w:keepNext/>
              <w:rPr>
                <w:rtl/>
              </w:rPr>
            </w:pPr>
            <w:r w:rsidRPr="007828A5">
              <w:rPr>
                <w:rFonts w:ascii="Calibri" w:eastAsia="Times New Roman" w:hAnsi="Calibri" w:cs="Arial"/>
              </w:rPr>
              <w:object w:dxaOrig="4875" w:dyaOrig="3090">
                <v:shape id="_x0000_i1033" type="#_x0000_t75" style="width:200.1pt;height:115.55pt" o:ole="">
                  <v:imagedata r:id="rId26" o:title=""/>
                </v:shape>
                <o:OLEObject Type="Embed" ProgID="PBrush" ShapeID="_x0000_i1033" DrawAspect="Content" ObjectID="_1625337711" r:id="rId27"/>
              </w:object>
            </w:r>
          </w:p>
        </w:tc>
        <w:tc>
          <w:tcPr>
            <w:tcW w:w="668" w:type="dxa"/>
            <w:textDirection w:val="btLr"/>
          </w:tcPr>
          <w:p w:rsidR="007828A5" w:rsidRDefault="007828A5" w:rsidP="007828A5">
            <w:pPr>
              <w:keepNext/>
              <w:ind w:left="113" w:right="113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</w:tbl>
    <w:p w:rsidR="00C5285B" w:rsidRDefault="00C5285B" w:rsidP="00C5285B">
      <w:pPr>
        <w:keepNext/>
        <w:rPr>
          <w:rtl/>
        </w:rPr>
      </w:pPr>
    </w:p>
    <w:p w:rsidR="00D14A44" w:rsidRDefault="00D14A44" w:rsidP="009428CA">
      <w:pPr>
        <w:keepNext/>
        <w:rPr>
          <w:rtl/>
        </w:rPr>
      </w:pPr>
    </w:p>
    <w:p w:rsidR="007828A5" w:rsidRPr="001E7B47" w:rsidRDefault="00F7704F" w:rsidP="001E7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</w:rPr>
      </w:pPr>
      <w:r w:rsidRPr="001E7B47">
        <w:rPr>
          <w:rFonts w:asciiTheme="minorBidi" w:hAnsiTheme="minorBidi" w:cs="B Nazanin"/>
          <w:noProof/>
          <w:sz w:val="28"/>
          <w:szCs w:val="28"/>
        </w:rPr>
        <mc:AlternateContent>
          <mc:Choice Requires="wps">
            <w:drawing>
              <wp:inline distT="0" distB="0" distL="0" distR="0" wp14:anchorId="0A94FFA6" wp14:editId="5F87FAC3">
                <wp:extent cx="304800" cy="304800"/>
                <wp:effectExtent l="0" t="0" r="0" b="0"/>
                <wp:docPr id="7" name="AutoShape 3" descr="http://127.0.0.1:44579/graphics/plot_zoom_png?width=1057&amp;height=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A610C9" id="AutoShape 3" o:spid="_x0000_s1026" alt="http://127.0.0.1:44579/graphics/plot_zoom_png?width=1057&amp;height=6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5VD+/tAgAABwYAAA4AAAAA&#10;AAAAAAAAAAAALgIAAGRycy9lMm9Eb2MueG1sUEsBAi0AFAAGAAgAAAAhAEyg6SzYAAAAAwEAAA8A&#10;AAAAAAAAAAAAAAAARwUAAGRycy9kb3ducmV2LnhtbFBLBQYAAAAABAAEAPMAAABM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7828A5" w:rsidRPr="001E7B47" w:rsidRDefault="007828A5" w:rsidP="001E7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7828A5" w:rsidRPr="001E7B47" w:rsidRDefault="007828A5" w:rsidP="001E7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</w:p>
    <w:p w:rsidR="007828A5" w:rsidRPr="001E7B47" w:rsidRDefault="004C20D0" w:rsidP="001E7B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hAnsiTheme="minorBidi" w:cs="B Nazanin"/>
          <w:sz w:val="28"/>
          <w:szCs w:val="28"/>
          <w:rtl/>
        </w:rPr>
      </w:pPr>
      <w:r w:rsidRPr="001E7B47">
        <w:rPr>
          <w:rFonts w:asciiTheme="minorBidi" w:hAnsiTheme="minorBidi" w:cs="B Nazanin" w:hint="cs"/>
          <w:sz w:val="28"/>
          <w:szCs w:val="28"/>
          <w:rtl/>
        </w:rPr>
        <w:t xml:space="preserve">همانطورکه در شکل مشخص است با افزایش نویز احتمال خطا افزایش و لذا هردو معیار کاهش می یابند.اما حتی در بیشترین مقدار نویز ممکن هم معیار </w:t>
      </w:r>
      <w:r w:rsidR="00825EB3">
        <w:rPr>
          <w:rFonts w:asciiTheme="minorBidi" w:hAnsiTheme="minorBidi" w:cs="B Nazanin"/>
          <w:sz w:val="28"/>
          <w:szCs w:val="28"/>
        </w:rPr>
        <w:t xml:space="preserve"> </w:t>
      </w:r>
      <w:r w:rsidRPr="00825EB3">
        <w:rPr>
          <w:rFonts w:asciiTheme="minorBidi" w:hAnsiTheme="minorBidi" w:cs="B Nazanin"/>
          <w:sz w:val="24"/>
          <w:szCs w:val="24"/>
        </w:rPr>
        <w:t>NMI</w:t>
      </w:r>
      <w:r w:rsidR="00825EB3">
        <w:rPr>
          <w:rFonts w:asciiTheme="minorBidi" w:hAnsiTheme="minorBidi" w:cs="B Nazanin" w:hint="cs"/>
          <w:sz w:val="24"/>
          <w:szCs w:val="24"/>
          <w:rtl/>
        </w:rPr>
        <w:t>ا</w:t>
      </w:r>
      <w:r w:rsidR="00825EB3" w:rsidRPr="00825EB3">
        <w:rPr>
          <w:rFonts w:asciiTheme="minorBidi" w:hAnsiTheme="minorBidi" w:cs="B Nazanin" w:hint="cs"/>
          <w:sz w:val="28"/>
          <w:szCs w:val="28"/>
          <w:rtl/>
        </w:rPr>
        <w:t>ز</w:t>
      </w:r>
      <w:r w:rsidRPr="00825EB3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825EB3">
        <w:rPr>
          <w:rFonts w:asciiTheme="minorBidi" w:hAnsiTheme="minorBidi" w:cs="B Nazanin" w:hint="cs"/>
          <w:sz w:val="24"/>
          <w:szCs w:val="24"/>
          <w:rtl/>
        </w:rPr>
        <w:t>0.5</w:t>
      </w:r>
      <w:r w:rsidR="00825EB3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Pr="001E7B47">
        <w:rPr>
          <w:rFonts w:asciiTheme="minorBidi" w:hAnsiTheme="minorBidi" w:cs="B Nazanin" w:hint="cs"/>
          <w:sz w:val="28"/>
          <w:szCs w:val="28"/>
          <w:rtl/>
        </w:rPr>
        <w:t>کمتر نشده واین پایداری الگوریتم را نسبت به نویز نشان می دهد.</w:t>
      </w:r>
    </w:p>
    <w:p w:rsidR="004C20D0" w:rsidRDefault="004C20D0" w:rsidP="007828A5">
      <w:pPr>
        <w:keepNext/>
        <w:rPr>
          <w:rtl/>
        </w:rPr>
      </w:pPr>
    </w:p>
    <w:p w:rsidR="00F844A9" w:rsidRDefault="00F844A9" w:rsidP="00F844A9">
      <w:pPr>
        <w:keepNext/>
      </w:pPr>
      <w:r>
        <w:rPr>
          <w:rFonts w:hint="cs"/>
          <w:noProof/>
          <w:rtl/>
        </w:rPr>
        <w:drawing>
          <wp:inline distT="0" distB="0" distL="0" distR="0" wp14:anchorId="0BAD9AEA" wp14:editId="1E1CC7CB">
            <wp:extent cx="5731510" cy="345663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mi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0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A5" w:rsidRPr="00F844A9" w:rsidRDefault="001E7B47" w:rsidP="00CE4E20">
      <w:pPr>
        <w:pStyle w:val="Caption"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شکل</w:t>
      </w:r>
      <w:r w:rsidR="00F844A9" w:rsidRPr="00F844A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4-4 .</w:t>
      </w:r>
      <w:r w:rsidR="00F844A9" w:rsidRPr="00F844A9">
        <w:rPr>
          <w:rFonts w:hint="cs"/>
          <w:noProof/>
          <w:sz w:val="24"/>
          <w:szCs w:val="24"/>
          <w:rtl/>
        </w:rPr>
        <w:t>نمودار تاثیر</w:t>
      </w:r>
      <w:r w:rsidR="00CE4E20">
        <w:rPr>
          <w:rFonts w:hint="cs"/>
          <w:noProof/>
          <w:sz w:val="24"/>
          <w:szCs w:val="24"/>
          <w:rtl/>
        </w:rPr>
        <w:t>افزایش</w:t>
      </w:r>
      <w:r w:rsidR="00F844A9" w:rsidRPr="00F844A9">
        <w:rPr>
          <w:rFonts w:hint="cs"/>
          <w:noProof/>
          <w:sz w:val="24"/>
          <w:szCs w:val="24"/>
          <w:rtl/>
        </w:rPr>
        <w:t xml:space="preserve"> نویز</w:t>
      </w:r>
      <w:r w:rsidR="00CE4E20" w:rsidRPr="00CE4E20">
        <w:rPr>
          <w:noProof/>
          <w:sz w:val="24"/>
          <w:szCs w:val="24"/>
        </w:rPr>
        <w:t xml:space="preserve"> </w:t>
      </w:r>
      <w:r w:rsidR="00CE4E20" w:rsidRPr="00F844A9">
        <w:rPr>
          <w:noProof/>
          <w:sz w:val="24"/>
          <w:szCs w:val="24"/>
        </w:rPr>
        <w:t>S</w:t>
      </w:r>
      <w:r w:rsidR="00CE4E20">
        <w:rPr>
          <w:rFonts w:hint="cs"/>
          <w:noProof/>
          <w:sz w:val="24"/>
          <w:szCs w:val="24"/>
          <w:rtl/>
        </w:rPr>
        <w:t xml:space="preserve"> ،</w:t>
      </w:r>
      <w:r w:rsidR="00F844A9" w:rsidRPr="00F844A9">
        <w:rPr>
          <w:rFonts w:hint="cs"/>
          <w:noProof/>
          <w:sz w:val="24"/>
          <w:szCs w:val="24"/>
          <w:rtl/>
        </w:rPr>
        <w:t xml:space="preserve"> بر عملکرد الگوریتم با معیار های</w:t>
      </w:r>
      <w:r w:rsidR="00F844A9" w:rsidRPr="00F844A9">
        <w:rPr>
          <w:noProof/>
          <w:sz w:val="24"/>
          <w:szCs w:val="24"/>
        </w:rPr>
        <w:t>NMI</w:t>
      </w:r>
      <w:r w:rsidR="00F844A9" w:rsidRPr="00F844A9">
        <w:rPr>
          <w:rFonts w:hint="cs"/>
          <w:noProof/>
          <w:sz w:val="24"/>
          <w:szCs w:val="24"/>
          <w:rtl/>
        </w:rPr>
        <w:t xml:space="preserve"> و ماژولاریتی</w:t>
      </w:r>
    </w:p>
    <w:p w:rsidR="007828A5" w:rsidRDefault="007828A5" w:rsidP="007828A5">
      <w:pPr>
        <w:keepNext/>
        <w:rPr>
          <w:rtl/>
        </w:rPr>
      </w:pPr>
    </w:p>
    <w:p w:rsidR="007828A5" w:rsidRDefault="007828A5" w:rsidP="007828A5">
      <w:pPr>
        <w:keepNext/>
        <w:rPr>
          <w:rtl/>
        </w:rPr>
      </w:pPr>
    </w:p>
    <w:p w:rsidR="00D76875" w:rsidRDefault="00871ED9" w:rsidP="00E7503E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3.1.4 </w:t>
      </w:r>
      <w:r w:rsidR="00D76875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آزمایش</w:t>
      </w:r>
      <w:r w:rsidR="00D76875" w:rsidRPr="00E17B5A">
        <w:rPr>
          <w:rFonts w:asciiTheme="minorBidi" w:hAnsiTheme="minorBidi" w:cs="B Nazanin"/>
          <w:b/>
          <w:bCs/>
          <w:sz w:val="28"/>
          <w:szCs w:val="28"/>
        </w:rPr>
        <w:t xml:space="preserve"> </w:t>
      </w:r>
      <w:r w:rsidR="00D76875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بررسی تاثیر اندازه شبکه در </w:t>
      </w:r>
      <w:r w:rsidR="001C2888">
        <w:rPr>
          <w:rFonts w:asciiTheme="minorBidi" w:hAnsiTheme="minorBidi" w:cs="B Nazanin" w:hint="cs"/>
          <w:b/>
          <w:bCs/>
          <w:sz w:val="28"/>
          <w:szCs w:val="28"/>
          <w:rtl/>
        </w:rPr>
        <w:t>سرعت همگرایی</w:t>
      </w:r>
      <w:r w:rsidR="00D76875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الگوریتم</w:t>
      </w:r>
    </w:p>
    <w:p w:rsidR="001C2888" w:rsidRDefault="00345F4F" w:rsidP="00345F4F">
      <w:pPr>
        <w:keepNext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>آزمایش سوم طراحی شده تا سرعت همگرایی الگوریتم را بررسی کند. برای این منظور از مجموعه داده های ساختگی استفاده شد. از آنجایی که الگوریتم بر مبنای تعداد یالها و نه راس ها کار میکند،گراف های ساختگی باتعداد یال متفاوت اجرا و میانگین تعداد تکرارهای لازم برای همگرایی آن بررسی شد.</w:t>
      </w:r>
    </w:p>
    <w:p w:rsidR="00724C51" w:rsidRDefault="00CD51E7" w:rsidP="00075B51">
      <w:pPr>
        <w:keepNext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>در این بررسی شبکه ها کاملا تصادفی و با میزان نویز های متفاوت انتخاب شده اند به همین منظور بهترین جواب لزوما</w:t>
      </w:r>
      <w:r w:rsidRPr="00CD51E7">
        <w:rPr>
          <w:rFonts w:asciiTheme="minorBidi" w:hAnsiTheme="minorBidi" w:cs="B Nazanin" w:hint="cs"/>
          <w:sz w:val="24"/>
          <w:szCs w:val="24"/>
          <w:rtl/>
        </w:rPr>
        <w:t xml:space="preserve">1 </w:t>
      </w:r>
      <w:r w:rsidRPr="00CD51E7">
        <w:rPr>
          <w:rFonts w:asciiTheme="minorBidi" w:hAnsiTheme="minorBidi" w:cs="B Nazanin"/>
          <w:sz w:val="24"/>
          <w:szCs w:val="24"/>
        </w:rPr>
        <w:t>NMI</w:t>
      </w:r>
      <w:r>
        <w:rPr>
          <w:rFonts w:asciiTheme="minorBidi" w:hAnsiTheme="minorBidi" w:cs="B Nazanin"/>
          <w:sz w:val="24"/>
          <w:szCs w:val="24"/>
        </w:rPr>
        <w:t>=</w:t>
      </w:r>
      <w:r w:rsidRPr="00CD51E7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 w:rsidRPr="00CD51E7">
        <w:rPr>
          <w:rFonts w:asciiTheme="minorBidi" w:hAnsiTheme="minorBidi" w:cs="B Nazanin" w:hint="cs"/>
          <w:sz w:val="28"/>
          <w:szCs w:val="28"/>
          <w:rtl/>
        </w:rPr>
        <w:t>ن</w:t>
      </w:r>
      <w:r>
        <w:rPr>
          <w:rFonts w:asciiTheme="minorBidi" w:hAnsiTheme="minorBidi" w:cs="B Nazanin" w:hint="cs"/>
          <w:sz w:val="28"/>
          <w:szCs w:val="28"/>
          <w:rtl/>
        </w:rPr>
        <w:t>می باشد.</w:t>
      </w:r>
      <w:r w:rsidR="00075B51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7D0340">
        <w:rPr>
          <w:rFonts w:asciiTheme="minorBidi" w:hAnsiTheme="minorBidi" w:cs="B Nazanin" w:hint="cs"/>
          <w:sz w:val="28"/>
          <w:szCs w:val="28"/>
          <w:rtl/>
        </w:rPr>
        <w:t>الگور</w:t>
      </w:r>
      <w:r w:rsidR="00075B51">
        <w:rPr>
          <w:rFonts w:asciiTheme="minorBidi" w:hAnsiTheme="minorBidi" w:cs="B Nazanin" w:hint="cs"/>
          <w:sz w:val="28"/>
          <w:szCs w:val="28"/>
          <w:rtl/>
        </w:rPr>
        <w:t xml:space="preserve">یتم روی </w:t>
      </w:r>
      <w:r w:rsidR="00075B51" w:rsidRPr="00075B51">
        <w:rPr>
          <w:rFonts w:asciiTheme="minorBidi" w:hAnsiTheme="minorBidi" w:cs="B Nazanin" w:hint="cs"/>
          <w:sz w:val="24"/>
          <w:szCs w:val="24"/>
          <w:rtl/>
        </w:rPr>
        <w:t>9</w:t>
      </w:r>
      <w:r w:rsidR="00075B51">
        <w:rPr>
          <w:rFonts w:asciiTheme="minorBidi" w:hAnsiTheme="minorBidi" w:cs="B Nazanin" w:hint="cs"/>
          <w:sz w:val="28"/>
          <w:szCs w:val="28"/>
          <w:rtl/>
        </w:rPr>
        <w:t xml:space="preserve"> گراف ساختگی تصادفی ،</w:t>
      </w:r>
      <w:r w:rsidR="00075B51" w:rsidRPr="00075B51">
        <w:rPr>
          <w:rFonts w:asciiTheme="minorBidi" w:hAnsiTheme="minorBidi" w:cs="B Nazanin" w:hint="cs"/>
          <w:sz w:val="24"/>
          <w:szCs w:val="24"/>
          <w:rtl/>
        </w:rPr>
        <w:t>5</w:t>
      </w:r>
      <w:r w:rsidR="00075B51">
        <w:rPr>
          <w:rFonts w:asciiTheme="minorBidi" w:hAnsiTheme="minorBidi" w:cs="B Nazanin" w:hint="cs"/>
          <w:sz w:val="28"/>
          <w:szCs w:val="28"/>
          <w:rtl/>
        </w:rPr>
        <w:t xml:space="preserve"> بار اجراشده است و نتایج آن در قالب جدول زیر بیان شده که ستون آخر بیانگر میانگ</w:t>
      </w:r>
      <w:r w:rsidR="00FA14A8">
        <w:rPr>
          <w:rFonts w:asciiTheme="minorBidi" w:hAnsiTheme="minorBidi" w:cs="B Nazanin" w:hint="cs"/>
          <w:sz w:val="28"/>
          <w:szCs w:val="28"/>
          <w:rtl/>
        </w:rPr>
        <w:t>ین خروجی ها</w:t>
      </w:r>
      <w:r w:rsidR="00075B51">
        <w:rPr>
          <w:rFonts w:asciiTheme="minorBidi" w:hAnsiTheme="minorBidi" w:cs="B Nazanin" w:hint="cs"/>
          <w:sz w:val="28"/>
          <w:szCs w:val="28"/>
          <w:rtl/>
        </w:rPr>
        <w:t>ی الگوریتم است و نمودار تعداد تکرار</w:t>
      </w:r>
      <w:r w:rsidR="00E63B40">
        <w:rPr>
          <w:rFonts w:asciiTheme="minorBidi" w:hAnsiTheme="minorBidi" w:cs="B Nazanin" w:hint="cs"/>
          <w:sz w:val="28"/>
          <w:szCs w:val="28"/>
          <w:rtl/>
        </w:rPr>
        <w:t>ها</w:t>
      </w:r>
      <w:r w:rsidR="00EE7671">
        <w:rPr>
          <w:rFonts w:asciiTheme="minorBidi" w:hAnsiTheme="minorBidi" w:cs="B Nazanin" w:hint="cs"/>
          <w:sz w:val="28"/>
          <w:szCs w:val="28"/>
          <w:rtl/>
        </w:rPr>
        <w:t xml:space="preserve"> بر حسب یال </w:t>
      </w:r>
      <w:r w:rsidR="00075B51">
        <w:rPr>
          <w:rFonts w:asciiTheme="minorBidi" w:hAnsiTheme="minorBidi" w:cs="B Nazanin" w:hint="cs"/>
          <w:sz w:val="28"/>
          <w:szCs w:val="28"/>
          <w:rtl/>
        </w:rPr>
        <w:t xml:space="preserve">ها در </w:t>
      </w:r>
      <w:r w:rsidR="00E63B40">
        <w:rPr>
          <w:rFonts w:asciiTheme="minorBidi" w:hAnsiTheme="minorBidi" w:cs="B Nazanin" w:hint="cs"/>
          <w:sz w:val="28"/>
          <w:szCs w:val="28"/>
          <w:rtl/>
        </w:rPr>
        <w:t>ادامه رسم شده است.</w:t>
      </w:r>
    </w:p>
    <w:p w:rsidR="00E63B40" w:rsidRDefault="00E63B40" w:rsidP="00075B51">
      <w:pPr>
        <w:keepNext/>
        <w:rPr>
          <w:rFonts w:asciiTheme="minorBidi" w:hAnsiTheme="minorBidi" w:cs="B Nazanin"/>
          <w:sz w:val="28"/>
          <w:szCs w:val="28"/>
        </w:rPr>
      </w:pPr>
    </w:p>
    <w:p w:rsidR="005F6009" w:rsidRDefault="005F6009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85162" w:rsidRDefault="00F85162" w:rsidP="00F851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321DBB" w:rsidRDefault="00321DBB" w:rsidP="00321D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tbl>
      <w:tblPr>
        <w:tblStyle w:val="TableGrid"/>
        <w:tblpPr w:leftFromText="180" w:rightFromText="180" w:vertAnchor="text" w:horzAnchor="margin" w:tblpXSpec="center" w:tblpY="5"/>
        <w:bidiVisual/>
        <w:tblW w:w="9915" w:type="dxa"/>
        <w:tblLook w:val="04A0" w:firstRow="1" w:lastRow="0" w:firstColumn="1" w:lastColumn="0" w:noHBand="0" w:noVBand="1"/>
      </w:tblPr>
      <w:tblGrid>
        <w:gridCol w:w="774"/>
        <w:gridCol w:w="1407"/>
        <w:gridCol w:w="1155"/>
        <w:gridCol w:w="1290"/>
        <w:gridCol w:w="1269"/>
        <w:gridCol w:w="1036"/>
        <w:gridCol w:w="1871"/>
        <w:gridCol w:w="1113"/>
      </w:tblGrid>
      <w:tr w:rsidR="00321DBB" w:rsidTr="00321DBB">
        <w:tc>
          <w:tcPr>
            <w:tcW w:w="774" w:type="dxa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تعداد</w:t>
            </w:r>
          </w:p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یالها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vAlign w:val="center"/>
          </w:tcPr>
          <w:p w:rsidR="00321DBB" w:rsidRDefault="00321DBB" w:rsidP="00321DBB">
            <w:pPr>
              <w:keepNext/>
              <w:jc w:val="center"/>
            </w:pPr>
          </w:p>
        </w:tc>
        <w:tc>
          <w:tcPr>
            <w:tcW w:w="1155" w:type="dxa"/>
            <w:tcBorders>
              <w:bottom w:val="single" w:sz="4" w:space="0" w:color="auto"/>
              <w:right w:val="nil"/>
            </w:tcBorders>
            <w:vAlign w:val="center"/>
          </w:tcPr>
          <w:p w:rsidR="00321DBB" w:rsidRDefault="00321DBB" w:rsidP="00321DBB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9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21DBB" w:rsidRDefault="00321DBB" w:rsidP="00321DBB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6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21DBB" w:rsidRDefault="00321DBB" w:rsidP="00321DBB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0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21DBB" w:rsidRDefault="00321DBB" w:rsidP="00321DBB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7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21DBB" w:rsidRDefault="00321DBB" w:rsidP="00321DBB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1DBB" w:rsidRDefault="00321DBB" w:rsidP="00321DBB">
            <w:pPr>
              <w:keepNext/>
              <w:jc w:val="center"/>
            </w:pPr>
            <w:r w:rsidRPr="00F13A46">
              <w:rPr>
                <w:b/>
                <w:bCs/>
              </w:rPr>
              <w:t>Avg</w:t>
            </w:r>
            <w:r>
              <w:t>.</w:t>
            </w:r>
          </w:p>
        </w:tc>
      </w:tr>
      <w:tr w:rsidR="00321DBB" w:rsidTr="00321DBB"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  <w:p w:rsidR="00321DBB" w:rsidRPr="007C44CB" w:rsidRDefault="00321DBB" w:rsidP="00321DBB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407" w:type="dxa"/>
            <w:tcBorders>
              <w:bottom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0.4444</w:t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69" w:type="dxa"/>
            <w:tcBorders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036" w:type="dxa"/>
            <w:tcBorders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871" w:type="dxa"/>
            <w:tcBorders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113" w:type="dxa"/>
            <w:tcBorders>
              <w:left w:val="single" w:sz="4" w:space="0" w:color="auto"/>
              <w:bottom w:val="nil"/>
            </w:tcBorders>
            <w:vAlign w:val="center"/>
          </w:tcPr>
          <w:p w:rsidR="00321DBB" w:rsidRPr="001B6F9E" w:rsidRDefault="00321DBB" w:rsidP="00321DBB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 w:rsidRPr="001B6F9E">
              <w:rPr>
                <w:rFonts w:cs="Arial"/>
                <w:b/>
                <w:bCs/>
                <w:sz w:val="20"/>
                <w:szCs w:val="20"/>
                <w:rtl/>
              </w:rPr>
              <w:t>0.4444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24963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29677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CD51E7">
              <w:rPr>
                <w:rFonts w:cs="Arial"/>
                <w:sz w:val="20"/>
                <w:szCs w:val="20"/>
                <w:rtl/>
              </w:rPr>
              <w:t>27643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CD51E7">
              <w:rPr>
                <w:rFonts w:cs="Arial"/>
                <w:sz w:val="20"/>
                <w:szCs w:val="20"/>
                <w:rtl/>
              </w:rPr>
              <w:t>22249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CD51E7">
              <w:rPr>
                <w:rFonts w:cs="Arial"/>
                <w:sz w:val="20"/>
                <w:szCs w:val="20"/>
                <w:rtl/>
              </w:rPr>
              <w:t>22952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1B6F9E" w:rsidRDefault="001B6F9E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1B6F9E">
              <w:rPr>
                <w:rFonts w:cs="Arial" w:hint="cs"/>
                <w:b/>
                <w:bCs/>
                <w:sz w:val="20"/>
                <w:szCs w:val="20"/>
                <w:rtl/>
              </w:rPr>
              <w:t>25497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0.7489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013E63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1B6F9E" w:rsidRDefault="00321DB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1B6F9E">
              <w:rPr>
                <w:rFonts w:cs="Arial"/>
                <w:b/>
                <w:bCs/>
                <w:sz w:val="20"/>
                <w:szCs w:val="20"/>
                <w:rtl/>
              </w:rPr>
              <w:t>0.7489</w:t>
            </w:r>
          </w:p>
        </w:tc>
      </w:tr>
      <w:tr w:rsidR="00321DBB" w:rsidTr="00321DBB"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500</w:t>
            </w:r>
          </w:p>
          <w:p w:rsidR="00321DBB" w:rsidRPr="00F85162" w:rsidRDefault="00321DBB" w:rsidP="00321DBB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0.3720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97CAB">
              <w:rPr>
                <w:rFonts w:cs="Arial"/>
                <w:sz w:val="20"/>
                <w:szCs w:val="20"/>
                <w:rtl/>
              </w:rPr>
              <w:t>0.3720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97CAB">
              <w:rPr>
                <w:rFonts w:cs="Arial"/>
                <w:sz w:val="20"/>
                <w:szCs w:val="20"/>
                <w:rtl/>
              </w:rPr>
              <w:t>0.3720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97CAB">
              <w:rPr>
                <w:rFonts w:cs="Arial"/>
                <w:sz w:val="20"/>
                <w:szCs w:val="20"/>
                <w:rtl/>
              </w:rPr>
              <w:t>0.3720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D97CAB">
              <w:rPr>
                <w:rFonts w:cs="Arial"/>
                <w:sz w:val="20"/>
                <w:szCs w:val="20"/>
                <w:rtl/>
              </w:rPr>
              <w:t>0.3720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1DBB" w:rsidRPr="001B6F9E" w:rsidRDefault="00321DBB" w:rsidP="00321DBB">
            <w:pPr>
              <w:keepNext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6F9E">
              <w:rPr>
                <w:rFonts w:cs="Arial"/>
                <w:b/>
                <w:bCs/>
                <w:sz w:val="20"/>
                <w:szCs w:val="20"/>
                <w:rtl/>
              </w:rPr>
              <w:t>0.3720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37609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D97CAB">
              <w:rPr>
                <w:rFonts w:cs="Arial"/>
                <w:sz w:val="20"/>
                <w:szCs w:val="20"/>
                <w:rtl/>
              </w:rPr>
              <w:t>35480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2832C5">
              <w:rPr>
                <w:rFonts w:cs="Arial"/>
                <w:sz w:val="20"/>
                <w:szCs w:val="20"/>
                <w:rtl/>
              </w:rPr>
              <w:t>37676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</w:rPr>
            </w:pPr>
            <w:r w:rsidRPr="007C44CB">
              <w:rPr>
                <w:rFonts w:cs="Arial"/>
                <w:sz w:val="20"/>
                <w:szCs w:val="20"/>
                <w:rtl/>
              </w:rPr>
              <w:t>36619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FA14A8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35080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1B6F9E" w:rsidRDefault="00FA14A8" w:rsidP="00FA14A8">
            <w:pPr>
              <w:keepNext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35085</w:t>
            </w:r>
          </w:p>
        </w:tc>
      </w:tr>
      <w:tr w:rsidR="00321DBB" w:rsidTr="00702A72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FB204A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7D0340" w:rsidRDefault="00321DB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1.0</w:t>
            </w:r>
          </w:p>
        </w:tc>
      </w:tr>
      <w:tr w:rsidR="00702A72" w:rsidTr="00702A72">
        <w:tc>
          <w:tcPr>
            <w:tcW w:w="774" w:type="dxa"/>
            <w:vMerge w:val="restart"/>
            <w:shd w:val="clear" w:color="auto" w:fill="FFFFFF" w:themeFill="background1"/>
          </w:tcPr>
          <w:p w:rsidR="00702A72" w:rsidRDefault="00702A72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Pr="00702A72">
              <w:rPr>
                <w:rFonts w:hint="cs"/>
                <w:shd w:val="clear" w:color="auto" w:fill="FFFFFF" w:themeFill="background1"/>
                <w:rtl/>
              </w:rPr>
              <w:t>0</w:t>
            </w:r>
            <w:r>
              <w:rPr>
                <w:rFonts w:hint="cs"/>
                <w:rtl/>
              </w:rPr>
              <w:t>0</w:t>
            </w:r>
          </w:p>
          <w:p w:rsidR="00702A72" w:rsidRPr="00702A72" w:rsidRDefault="000B587C" w:rsidP="00702A72">
            <w:pPr>
              <w:rPr>
                <w:rtl/>
              </w:rPr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702A72" w:rsidRDefault="00702A7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02A72" w:rsidRPr="003B5349" w:rsidRDefault="000B587C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0.6259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0.6259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0.6259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0.6259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0.6259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702A72" w:rsidRPr="007D0340" w:rsidRDefault="00874168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  <w:rtl/>
              </w:rPr>
              <w:t>0.6259</w:t>
            </w:r>
          </w:p>
        </w:tc>
      </w:tr>
      <w:tr w:rsidR="00702A72" w:rsidTr="00702A72">
        <w:tc>
          <w:tcPr>
            <w:tcW w:w="774" w:type="dxa"/>
            <w:vMerge/>
            <w:shd w:val="clear" w:color="auto" w:fill="FFFFFF" w:themeFill="background1"/>
          </w:tcPr>
          <w:p w:rsidR="00702A72" w:rsidRDefault="00702A72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:rsidR="00702A72" w:rsidRDefault="00702A7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702A72" w:rsidRPr="003B5349" w:rsidRDefault="000B587C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32513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31334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702A72" w:rsidRPr="003B5349" w:rsidRDefault="002008F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39044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702A72" w:rsidRPr="003B5349" w:rsidRDefault="002008F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36764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702A72" w:rsidRPr="003B5349" w:rsidRDefault="002008F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32605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702A72" w:rsidRPr="007D0340" w:rsidRDefault="002008F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0340">
              <w:rPr>
                <w:rFonts w:cs="Arial" w:hint="cs"/>
                <w:b/>
                <w:bCs/>
                <w:sz w:val="20"/>
                <w:szCs w:val="20"/>
                <w:rtl/>
              </w:rPr>
              <w:t>34452</w:t>
            </w:r>
          </w:p>
        </w:tc>
      </w:tr>
      <w:tr w:rsidR="00702A72" w:rsidTr="00321DBB">
        <w:tc>
          <w:tcPr>
            <w:tcW w:w="774" w:type="dxa"/>
            <w:vMerge/>
            <w:shd w:val="clear" w:color="auto" w:fill="FFFF00"/>
          </w:tcPr>
          <w:p w:rsidR="00702A72" w:rsidRDefault="00702A72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702A72" w:rsidRDefault="00702A7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702A72" w:rsidRPr="003B5349" w:rsidRDefault="000B587C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702A72" w:rsidRPr="003B5349" w:rsidRDefault="00874168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702A72" w:rsidRPr="007D0340" w:rsidRDefault="00874168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  <w:rtl/>
              </w:rPr>
              <w:t>1.0</w:t>
            </w:r>
          </w:p>
        </w:tc>
      </w:tr>
      <w:tr w:rsidR="00321DBB" w:rsidTr="00321DBB"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  <w:p w:rsidR="00151DAF" w:rsidRDefault="00151DAF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0.3563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0.3563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0.3563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0.3563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0.3563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0.3563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42868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40334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36052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7D034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426</w:t>
            </w:r>
            <w:r w:rsidR="007D0340">
              <w:rPr>
                <w:rFonts w:cs="Arial" w:hint="cs"/>
                <w:sz w:val="20"/>
                <w:szCs w:val="20"/>
                <w:rtl/>
              </w:rPr>
              <w:t>2</w:t>
            </w:r>
            <w:r>
              <w:rPr>
                <w:rFonts w:cs="Arial" w:hint="cs"/>
                <w:sz w:val="20"/>
                <w:szCs w:val="20"/>
                <w:rtl/>
              </w:rPr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7D034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45</w:t>
            </w:r>
            <w:r w:rsidR="007D0340">
              <w:rPr>
                <w:rFonts w:cs="Arial" w:hint="cs"/>
                <w:sz w:val="20"/>
                <w:szCs w:val="20"/>
                <w:rtl/>
              </w:rPr>
              <w:t>4</w:t>
            </w:r>
            <w:r>
              <w:rPr>
                <w:rFonts w:cs="Arial" w:hint="cs"/>
                <w:sz w:val="20"/>
                <w:szCs w:val="20"/>
                <w:rtl/>
              </w:rPr>
              <w:t>45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41464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1.0</w:t>
            </w:r>
          </w:p>
        </w:tc>
      </w:tr>
      <w:tr w:rsidR="00321DBB" w:rsidTr="00321DBB"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4000</w:t>
            </w:r>
          </w:p>
          <w:p w:rsidR="00151DAF" w:rsidRDefault="00151DAF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150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0.4298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0.4298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0.4298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0.4298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0.4298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0.4298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41928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35080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39845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45215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43056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41024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0.7809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0.7809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0.7809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0.7809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0.7809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0.7809</w:t>
            </w:r>
          </w:p>
        </w:tc>
      </w:tr>
      <w:tr w:rsidR="00321DBB" w:rsidTr="00321DBB">
        <w:tc>
          <w:tcPr>
            <w:tcW w:w="774" w:type="dxa"/>
            <w:vMerge w:val="restart"/>
            <w:shd w:val="clear" w:color="auto" w:fill="auto"/>
          </w:tcPr>
          <w:p w:rsidR="00321DBB" w:rsidRDefault="00B61B1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="00321DBB">
              <w:rPr>
                <w:rFonts w:hint="cs"/>
                <w:rtl/>
              </w:rPr>
              <w:t>000</w:t>
            </w:r>
          </w:p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321DBB" w:rsidRDefault="00151DAF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DBB" w:rsidRPr="003B5349" w:rsidRDefault="00151DAF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0.2921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0.2921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0.2921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0.2921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0.2921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0.2921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auto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:rsidR="00321DBB" w:rsidRDefault="00151DAF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321DBB" w:rsidRPr="003B5349" w:rsidRDefault="00151DAF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42473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321DBB" w:rsidRPr="003B5349" w:rsidRDefault="00B61B1B" w:rsidP="000E0AC2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4125</w:t>
            </w:r>
            <w:r w:rsidR="000E0AC2">
              <w:rPr>
                <w:rFonts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321DBB" w:rsidRPr="003B5349" w:rsidRDefault="000E0AC2" w:rsidP="007D034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</w:t>
            </w:r>
            <w:r w:rsidR="007D0340">
              <w:rPr>
                <w:rFonts w:cs="Arial" w:hint="cs"/>
                <w:sz w:val="20"/>
                <w:szCs w:val="20"/>
                <w:rtl/>
              </w:rPr>
              <w:t>3</w:t>
            </w:r>
            <w:r>
              <w:rPr>
                <w:rFonts w:cs="Arial" w:hint="cs"/>
                <w:sz w:val="20"/>
                <w:szCs w:val="20"/>
                <w:rtl/>
              </w:rPr>
              <w:t>356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39654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42569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321DB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41861</w:t>
            </w:r>
          </w:p>
        </w:tc>
      </w:tr>
      <w:tr w:rsidR="00321DBB" w:rsidTr="00B61B1B">
        <w:tc>
          <w:tcPr>
            <w:tcW w:w="774" w:type="dxa"/>
            <w:vMerge/>
            <w:shd w:val="clear" w:color="auto" w:fill="auto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Default="00151DAF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.725</w:t>
            </w:r>
            <w:r w:rsidR="00151DAF" w:rsidRPr="003B5349">
              <w:rPr>
                <w:rFonts w:cs="Arial"/>
                <w:sz w:val="20"/>
                <w:szCs w:val="20"/>
              </w:rPr>
              <w:t>9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7259</w:t>
            </w:r>
            <w:r w:rsidRPr="003B5349">
              <w:rPr>
                <w:rFonts w:cs="Arial" w:hint="cs"/>
                <w:sz w:val="20"/>
                <w:szCs w:val="20"/>
                <w:rtl/>
              </w:rPr>
              <w:t>.0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7259</w:t>
            </w:r>
            <w:r w:rsidRPr="003B5349">
              <w:rPr>
                <w:rFonts w:cs="Arial" w:hint="cs"/>
                <w:sz w:val="20"/>
                <w:szCs w:val="20"/>
                <w:rtl/>
              </w:rPr>
              <w:t>.0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7259</w:t>
            </w:r>
            <w:r w:rsidRPr="003B5349">
              <w:rPr>
                <w:rFonts w:cs="Arial" w:hint="cs"/>
                <w:sz w:val="20"/>
                <w:szCs w:val="20"/>
                <w:rtl/>
              </w:rPr>
              <w:t>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7259</w:t>
            </w:r>
            <w:r w:rsidRPr="003B5349">
              <w:rPr>
                <w:rFonts w:cs="Arial" w:hint="cs"/>
                <w:sz w:val="20"/>
                <w:szCs w:val="20"/>
                <w:rtl/>
              </w:rPr>
              <w:t>.0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7259</w:t>
            </w:r>
            <w:r w:rsidRPr="007D0340">
              <w:rPr>
                <w:rFonts w:cs="Arial" w:hint="cs"/>
                <w:b/>
                <w:bCs/>
                <w:sz w:val="20"/>
                <w:szCs w:val="20"/>
                <w:rtl/>
              </w:rPr>
              <w:t>.0</w:t>
            </w:r>
          </w:p>
        </w:tc>
      </w:tr>
      <w:tr w:rsidR="00B61B1B" w:rsidTr="00B61B1B">
        <w:tc>
          <w:tcPr>
            <w:tcW w:w="774" w:type="dxa"/>
            <w:vMerge w:val="restart"/>
            <w:shd w:val="clear" w:color="auto" w:fill="auto"/>
          </w:tcPr>
          <w:p w:rsidR="00B61B1B" w:rsidRDefault="00B61B1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8000</w:t>
            </w:r>
          </w:p>
          <w:p w:rsidR="00B61B1B" w:rsidRDefault="00B61B1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225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B61B1B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0.3603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0.3603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0.3603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0.3603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0.3603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61B1B" w:rsidRPr="007D0340" w:rsidRDefault="00204061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0.3603</w:t>
            </w:r>
          </w:p>
        </w:tc>
      </w:tr>
      <w:tr w:rsidR="00B61B1B" w:rsidTr="00B61B1B">
        <w:tc>
          <w:tcPr>
            <w:tcW w:w="774" w:type="dxa"/>
            <w:vMerge/>
            <w:shd w:val="clear" w:color="auto" w:fill="auto"/>
          </w:tcPr>
          <w:p w:rsidR="00B61B1B" w:rsidRDefault="00B61B1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:rsidR="00B61B1B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B61B1B" w:rsidRPr="003B5349" w:rsidRDefault="00603D90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41250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B61B1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42045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B61B1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45182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B61B1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40952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B61B1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36048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B61B1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41095</w:t>
            </w:r>
          </w:p>
        </w:tc>
      </w:tr>
      <w:tr w:rsidR="00B61B1B" w:rsidTr="00321DBB">
        <w:tc>
          <w:tcPr>
            <w:tcW w:w="774" w:type="dxa"/>
            <w:vMerge/>
            <w:shd w:val="clear" w:color="auto" w:fill="auto"/>
          </w:tcPr>
          <w:p w:rsidR="00B61B1B" w:rsidRDefault="00B61B1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B61B1B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B61B1B" w:rsidRPr="003B5349" w:rsidRDefault="00204061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B61B1B" w:rsidRPr="007D0340" w:rsidRDefault="00204061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1.0</w:t>
            </w:r>
          </w:p>
        </w:tc>
      </w:tr>
      <w:tr w:rsidR="00321DBB" w:rsidTr="00321DBB"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10000</w:t>
            </w:r>
          </w:p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0.4168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3B5349">
              <w:rPr>
                <w:rFonts w:cs="Arial"/>
                <w:sz w:val="20"/>
                <w:szCs w:val="20"/>
              </w:rPr>
              <w:t>0.4168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0.4168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0.4168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0.4168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0.4168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39938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42058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603D90" w:rsidP="00603D9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41256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7D034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43</w:t>
            </w:r>
            <w:r w:rsidR="007D0340">
              <w:rPr>
                <w:rFonts w:cs="Arial" w:hint="cs"/>
                <w:sz w:val="20"/>
                <w:szCs w:val="20"/>
                <w:rtl/>
              </w:rPr>
              <w:t>4</w:t>
            </w:r>
            <w:r>
              <w:rPr>
                <w:rFonts w:cs="Arial" w:hint="cs"/>
                <w:sz w:val="20"/>
                <w:szCs w:val="20"/>
                <w:rtl/>
              </w:rPr>
              <w:t>65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7D034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</w:t>
            </w:r>
            <w:r w:rsidR="007D0340">
              <w:rPr>
                <w:rFonts w:cs="Arial" w:hint="cs"/>
                <w:sz w:val="20"/>
                <w:szCs w:val="20"/>
                <w:rtl/>
              </w:rPr>
              <w:t>4</w:t>
            </w:r>
            <w:r>
              <w:rPr>
                <w:rFonts w:cs="Arial" w:hint="cs"/>
                <w:sz w:val="20"/>
                <w:szCs w:val="20"/>
                <w:rtl/>
              </w:rPr>
              <w:t>659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42275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.7660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.7660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.7660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.7660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.7660</w:t>
            </w:r>
            <w:r w:rsidRPr="003B5349">
              <w:rPr>
                <w:rFonts w:cs="Arial" w:hint="cs"/>
                <w:sz w:val="20"/>
                <w:szCs w:val="20"/>
                <w:rtl/>
              </w:rPr>
              <w:t>0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.7660</w:t>
            </w:r>
            <w:r w:rsidRPr="007D0340">
              <w:rPr>
                <w:rFonts w:cs="Arial" w:hint="cs"/>
                <w:b/>
                <w:bCs/>
                <w:sz w:val="20"/>
                <w:szCs w:val="20"/>
                <w:rtl/>
              </w:rPr>
              <w:t>0</w:t>
            </w:r>
          </w:p>
        </w:tc>
      </w:tr>
      <w:tr w:rsidR="00321DBB" w:rsidTr="00321DBB">
        <w:trPr>
          <w:trHeight w:val="281"/>
        </w:trPr>
        <w:tc>
          <w:tcPr>
            <w:tcW w:w="774" w:type="dxa"/>
            <w:vMerge w:val="restart"/>
          </w:tcPr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15000</w:t>
            </w:r>
          </w:p>
          <w:p w:rsidR="00321DBB" w:rsidRDefault="00321DBB" w:rsidP="00321DBB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5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0.3816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0.3816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0.3816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0.3816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0.3816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0.3816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D9D9D9" w:themeFill="background1" w:themeFillShade="D9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5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45647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42985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41595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0E0AC2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39085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21DBB" w:rsidRPr="003B5349" w:rsidRDefault="00603D90" w:rsidP="00603D90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 w:hint="cs"/>
                <w:sz w:val="20"/>
                <w:szCs w:val="20"/>
                <w:rtl/>
              </w:rPr>
              <w:t>42202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321DBB" w:rsidRPr="007D0340" w:rsidRDefault="007D0340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42303</w:t>
            </w:r>
          </w:p>
        </w:tc>
      </w:tr>
      <w:tr w:rsidR="00321DBB" w:rsidTr="00321DBB">
        <w:tc>
          <w:tcPr>
            <w:tcW w:w="774" w:type="dxa"/>
            <w:vMerge/>
            <w:shd w:val="clear" w:color="auto" w:fill="FFFF00"/>
          </w:tcPr>
          <w:p w:rsidR="00321DBB" w:rsidRDefault="00321DBB" w:rsidP="00321DBB">
            <w:pPr>
              <w:keepNext/>
              <w:rPr>
                <w:rtl/>
              </w:rPr>
            </w:pPr>
          </w:p>
        </w:tc>
        <w:tc>
          <w:tcPr>
            <w:tcW w:w="1407" w:type="dxa"/>
            <w:tcBorders>
              <w:top w:val="nil"/>
            </w:tcBorders>
            <w:shd w:val="clear" w:color="auto" w:fill="FFFF00"/>
            <w:vAlign w:val="center"/>
          </w:tcPr>
          <w:p w:rsidR="00321DBB" w:rsidRPr="00F7704F" w:rsidRDefault="00321DBB" w:rsidP="00321DBB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55" w:type="dxa"/>
            <w:tcBorders>
              <w:top w:val="nil"/>
              <w:right w:val="nil"/>
            </w:tcBorders>
            <w:shd w:val="clear" w:color="auto" w:fill="FFFF00"/>
            <w:vAlign w:val="center"/>
          </w:tcPr>
          <w:p w:rsidR="00321DBB" w:rsidRPr="003B5349" w:rsidRDefault="00321DB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0.7604</w:t>
            </w:r>
          </w:p>
        </w:tc>
        <w:tc>
          <w:tcPr>
            <w:tcW w:w="1290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0.7604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0.7604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0.7604</w:t>
            </w: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  <w:shd w:val="clear" w:color="auto" w:fill="FFFF00"/>
            <w:vAlign w:val="center"/>
          </w:tcPr>
          <w:p w:rsidR="00321DBB" w:rsidRPr="003B5349" w:rsidRDefault="00B61B1B" w:rsidP="00321DBB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3B5349">
              <w:rPr>
                <w:rFonts w:cs="Arial"/>
                <w:sz w:val="20"/>
                <w:szCs w:val="20"/>
              </w:rPr>
              <w:t>0.7604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</w:tcBorders>
            <w:shd w:val="clear" w:color="auto" w:fill="FFFF00"/>
            <w:vAlign w:val="center"/>
          </w:tcPr>
          <w:p w:rsidR="00321DBB" w:rsidRPr="007D0340" w:rsidRDefault="00B61B1B" w:rsidP="00321DBB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7D0340">
              <w:rPr>
                <w:rFonts w:cs="Arial"/>
                <w:b/>
                <w:bCs/>
                <w:sz w:val="20"/>
                <w:szCs w:val="20"/>
              </w:rPr>
              <w:t>0.7604</w:t>
            </w:r>
          </w:p>
        </w:tc>
      </w:tr>
    </w:tbl>
    <w:p w:rsidR="00321DBB" w:rsidRDefault="00321DBB" w:rsidP="00321D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:rsidR="00FA14A8" w:rsidRDefault="00FA14A8" w:rsidP="00874168">
      <w:pPr>
        <w:keepNext/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noProof/>
          <w:sz w:val="28"/>
          <w:szCs w:val="28"/>
          <w:rtl/>
        </w:rPr>
        <w:drawing>
          <wp:inline distT="0" distB="0" distL="0" distR="0">
            <wp:extent cx="5720768" cy="2640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95" cy="26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B1" w:rsidRDefault="00ED43B1" w:rsidP="00ED43B1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 w:hint="cs"/>
          <w:sz w:val="28"/>
          <w:szCs w:val="28"/>
          <w:rtl/>
        </w:rPr>
        <w:t>همانطور که در نمودار مشاهده میشود تعداد تکرارهای الگوریتم برای همگرا شدن بر حسب تعداد یال، نسبتا ثابت و در کل الگوریتم نسبت به افزایش یال ها ثبات خوبی نشان داده است.</w:t>
      </w:r>
    </w:p>
    <w:p w:rsidR="00ED43B1" w:rsidRDefault="00ED43B1" w:rsidP="00ED43B1">
      <w:pPr>
        <w:rPr>
          <w:rFonts w:asciiTheme="minorBidi" w:hAnsiTheme="minorBidi" w:cs="B Nazanin"/>
          <w:sz w:val="28"/>
          <w:szCs w:val="28"/>
          <w:rtl/>
        </w:rPr>
      </w:pPr>
    </w:p>
    <w:p w:rsidR="00ED43B1" w:rsidRDefault="00E7503E" w:rsidP="00E7503E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>4.1.4</w:t>
      </w:r>
      <w:r w:rsidR="00ED43B1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آزمایش</w:t>
      </w:r>
      <w:r w:rsidR="00ED43B1" w:rsidRPr="00E17B5A">
        <w:rPr>
          <w:rFonts w:asciiTheme="minorBidi" w:hAnsiTheme="minorBidi" w:cs="B Nazanin"/>
          <w:b/>
          <w:bCs/>
          <w:sz w:val="28"/>
          <w:szCs w:val="28"/>
        </w:rPr>
        <w:t xml:space="preserve"> </w:t>
      </w:r>
      <w:r w:rsidR="00ED43B1">
        <w:rPr>
          <w:rFonts w:asciiTheme="minorBidi" w:hAnsiTheme="minorBidi" w:cs="B Nazanin" w:hint="cs"/>
          <w:b/>
          <w:bCs/>
          <w:sz w:val="28"/>
          <w:szCs w:val="28"/>
          <w:rtl/>
        </w:rPr>
        <w:t>بررسی تاثیر نرخ یادگیری در سرعت همگرایی</w:t>
      </w:r>
    </w:p>
    <w:p w:rsidR="00ED43B1" w:rsidRDefault="00B55A92" w:rsidP="00B55A92">
      <w:pPr>
        <w:rPr>
          <w:rFonts w:asciiTheme="minorBidi" w:hAnsiTheme="minorBidi" w:cs="B Nazanin"/>
          <w:sz w:val="28"/>
          <w:szCs w:val="28"/>
          <w:rtl/>
        </w:rPr>
      </w:pPr>
      <w:r w:rsidRPr="00B55A92">
        <w:rPr>
          <w:rFonts w:asciiTheme="minorBidi" w:hAnsiTheme="minorBidi" w:cs="B Nazanin" w:hint="cs"/>
          <w:sz w:val="28"/>
          <w:szCs w:val="28"/>
          <w:rtl/>
        </w:rPr>
        <w:t>نرخ یادگیری برای اتاماتاهای یادگیری در الگوریتم مقداری اختیاری و قابل تنظیم است.</w:t>
      </w:r>
      <w:r>
        <w:rPr>
          <w:rFonts w:asciiTheme="minorBidi" w:hAnsiTheme="minorBidi" w:cs="B Nazanin" w:hint="cs"/>
          <w:sz w:val="28"/>
          <w:szCs w:val="28"/>
          <w:rtl/>
        </w:rPr>
        <w:t xml:space="preserve"> اما از انجایی که نرخ های بسیار پایین مانند</w:t>
      </w:r>
      <w:r w:rsidRPr="00B55A92">
        <w:rPr>
          <w:rFonts w:asciiTheme="minorBidi" w:hAnsiTheme="minorBidi" w:cs="B Nazanin"/>
          <w:sz w:val="24"/>
          <w:szCs w:val="24"/>
        </w:rPr>
        <w:t xml:space="preserve"> </w:t>
      </w:r>
      <w:r w:rsidRPr="00FB204A">
        <w:rPr>
          <w:rFonts w:asciiTheme="minorBidi" w:hAnsiTheme="minorBidi" w:cs="B Nazanin"/>
          <w:sz w:val="24"/>
          <w:szCs w:val="24"/>
        </w:rPr>
        <w:t xml:space="preserve">alpharate=0.0003 </w:t>
      </w:r>
      <w:r w:rsidRPr="009E12DB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باعث تعداد تکرار های بسیار بالای الگوریتم جهت همگرایی می شوند،لذا در این ازمایش روی یک گراف ثابت تصادفی الگوریتم با نرخ های متفاوت اجرا و نتایج مقایسه می شوند.</w:t>
      </w:r>
    </w:p>
    <w:p w:rsidR="00B83678" w:rsidRDefault="00B83678" w:rsidP="00B83678">
      <w:pPr>
        <w:bidi w:val="0"/>
        <w:rPr>
          <w:rFonts w:asciiTheme="minorBidi" w:hAnsiTheme="minorBidi" w:cs="B Nazani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5"/>
        <w:bidiVisual/>
        <w:tblW w:w="7438" w:type="dxa"/>
        <w:tblLayout w:type="fixed"/>
        <w:tblLook w:val="04A0" w:firstRow="1" w:lastRow="0" w:firstColumn="1" w:lastColumn="0" w:noHBand="0" w:noVBand="1"/>
      </w:tblPr>
      <w:tblGrid>
        <w:gridCol w:w="917"/>
        <w:gridCol w:w="1395"/>
        <w:gridCol w:w="1127"/>
        <w:gridCol w:w="1252"/>
        <w:gridCol w:w="1233"/>
        <w:gridCol w:w="1514"/>
      </w:tblGrid>
      <w:tr w:rsidR="00821363" w:rsidTr="00821363">
        <w:tc>
          <w:tcPr>
            <w:tcW w:w="917" w:type="dxa"/>
          </w:tcPr>
          <w:p w:rsidR="00821363" w:rsidRDefault="00821363" w:rsidP="00821363">
            <w:pPr>
              <w:keepNext/>
              <w:rPr>
                <w:rtl/>
              </w:rPr>
            </w:pPr>
            <w:r>
              <w:rPr>
                <w:rFonts w:hint="cs"/>
                <w:rtl/>
              </w:rPr>
              <w:t>نرخ یادگیری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821363" w:rsidRDefault="00821363" w:rsidP="007B5C5E">
            <w:pPr>
              <w:keepNext/>
              <w:jc w:val="center"/>
            </w:pPr>
          </w:p>
        </w:tc>
        <w:tc>
          <w:tcPr>
            <w:tcW w:w="1127" w:type="dxa"/>
            <w:tcBorders>
              <w:bottom w:val="single" w:sz="4" w:space="0" w:color="auto"/>
              <w:right w:val="nil"/>
            </w:tcBorders>
            <w:vAlign w:val="center"/>
          </w:tcPr>
          <w:p w:rsidR="00821363" w:rsidRDefault="00821363" w:rsidP="007B5C5E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1363" w:rsidRDefault="00821363" w:rsidP="007B5C5E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1363" w:rsidRDefault="00821363" w:rsidP="007B5C5E">
            <w:pPr>
              <w:keepNext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1363" w:rsidRDefault="00821363" w:rsidP="007B5C5E">
            <w:pPr>
              <w:keepNext/>
              <w:jc w:val="center"/>
            </w:pPr>
            <w:r w:rsidRPr="00F13A46">
              <w:rPr>
                <w:b/>
                <w:bCs/>
              </w:rPr>
              <w:t>Avg</w:t>
            </w:r>
            <w:r>
              <w:t>.</w:t>
            </w:r>
          </w:p>
        </w:tc>
      </w:tr>
      <w:tr w:rsidR="00821363" w:rsidTr="00821363">
        <w:tc>
          <w:tcPr>
            <w:tcW w:w="917" w:type="dxa"/>
            <w:vMerge w:val="restart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  <w:r w:rsidRPr="00821363">
              <w:rPr>
                <w:rFonts w:hint="cs"/>
                <w:sz w:val="18"/>
                <w:szCs w:val="18"/>
                <w:rtl/>
              </w:rPr>
              <w:t>1</w:t>
            </w:r>
          </w:p>
        </w:tc>
        <w:tc>
          <w:tcPr>
            <w:tcW w:w="1395" w:type="dxa"/>
            <w:tcBorders>
              <w:bottom w:val="nil"/>
            </w:tcBorders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bottom w:val="nil"/>
              <w:right w:val="nil"/>
            </w:tcBorders>
            <w:vAlign w:val="center"/>
          </w:tcPr>
          <w:p w:rsidR="00821363" w:rsidRPr="003B5349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0.1234</w:t>
            </w: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  <w:vAlign w:val="center"/>
          </w:tcPr>
          <w:p w:rsidR="00821363" w:rsidRPr="003B5349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left w:val="nil"/>
              <w:bottom w:val="nil"/>
              <w:right w:val="nil"/>
            </w:tcBorders>
            <w:vAlign w:val="center"/>
          </w:tcPr>
          <w:p w:rsidR="00821363" w:rsidRPr="00B83678" w:rsidRDefault="00B83678" w:rsidP="00B83678">
            <w:pPr>
              <w:keepNext/>
              <w:bidi w:val="0"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1.85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83678">
              <w:rPr>
                <w:rFonts w:cs="Arial"/>
                <w:sz w:val="20"/>
                <w:szCs w:val="20"/>
              </w:rPr>
              <w:t>e-17</w:t>
            </w:r>
          </w:p>
        </w:tc>
        <w:tc>
          <w:tcPr>
            <w:tcW w:w="1514" w:type="dxa"/>
            <w:tcBorders>
              <w:left w:val="single" w:sz="4" w:space="0" w:color="auto"/>
              <w:bottom w:val="nil"/>
            </w:tcBorders>
            <w:vAlign w:val="center"/>
          </w:tcPr>
          <w:p w:rsidR="00821363" w:rsidRPr="00E817CF" w:rsidRDefault="0088282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0.1892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D9D9D9" w:themeFill="background1" w:themeFillShade="D9"/>
          </w:tcPr>
          <w:p w:rsidR="00821363" w:rsidRPr="00821363" w:rsidRDefault="00821363" w:rsidP="007B5C5E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103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103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103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1B6F9E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103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FFFF00"/>
          </w:tcPr>
          <w:p w:rsidR="00821363" w:rsidRPr="00821363" w:rsidRDefault="00821363" w:rsidP="007B5C5E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0.419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821363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7704F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1B6F9E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0.7226</w:t>
            </w:r>
          </w:p>
        </w:tc>
      </w:tr>
      <w:tr w:rsidR="00821363" w:rsidTr="004234C7">
        <w:tc>
          <w:tcPr>
            <w:tcW w:w="917" w:type="dxa"/>
            <w:vMerge w:val="restart"/>
            <w:shd w:val="clear" w:color="auto" w:fill="FBE4D5" w:themeFill="accent2" w:themeFillTint="33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</w:rPr>
            </w:pPr>
            <w:r w:rsidRPr="00821363">
              <w:rPr>
                <w:sz w:val="18"/>
                <w:szCs w:val="18"/>
              </w:rPr>
              <w:t>0.5</w:t>
            </w:r>
          </w:p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vAlign w:val="center"/>
          </w:tcPr>
          <w:p w:rsidR="00821363" w:rsidRPr="00FB204A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F7704F" w:rsidRDefault="00B83678" w:rsidP="00B83678">
            <w:pPr>
              <w:keepNext/>
              <w:bidi w:val="0"/>
              <w:jc w:val="center"/>
              <w:rPr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1.85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 w:rsidRPr="00B83678">
              <w:rPr>
                <w:rFonts w:cs="Arial"/>
                <w:sz w:val="20"/>
                <w:szCs w:val="20"/>
              </w:rPr>
              <w:t>e-17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21363" w:rsidRPr="00E817CF" w:rsidRDefault="0088282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0.2962</w:t>
            </w:r>
          </w:p>
        </w:tc>
      </w:tr>
      <w:tr w:rsidR="00821363" w:rsidTr="004234C7">
        <w:tc>
          <w:tcPr>
            <w:tcW w:w="917" w:type="dxa"/>
            <w:vMerge/>
            <w:shd w:val="clear" w:color="auto" w:fill="FBE4D5" w:themeFill="accent2" w:themeFillTint="33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FB204A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FB204A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108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108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B83678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103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E817CF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106</w:t>
            </w:r>
          </w:p>
        </w:tc>
      </w:tr>
      <w:tr w:rsidR="00821363" w:rsidTr="004234C7">
        <w:tc>
          <w:tcPr>
            <w:tcW w:w="917" w:type="dxa"/>
            <w:vMerge/>
            <w:shd w:val="clear" w:color="auto" w:fill="FBE4D5" w:themeFill="accent2" w:themeFillTint="33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FB204A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B204A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B204A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FB204A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1.0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 w:hint="cs"/>
                <w:b/>
                <w:bCs/>
                <w:sz w:val="20"/>
                <w:szCs w:val="20"/>
                <w:rtl/>
              </w:rPr>
              <w:t>0.8326</w:t>
            </w:r>
          </w:p>
        </w:tc>
      </w:tr>
      <w:tr w:rsidR="00821363" w:rsidTr="00821363">
        <w:tc>
          <w:tcPr>
            <w:tcW w:w="917" w:type="dxa"/>
            <w:vMerge w:val="restart"/>
            <w:shd w:val="clear" w:color="auto" w:fill="FFFFFF" w:themeFill="background1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</w:rPr>
            </w:pPr>
            <w:r w:rsidRPr="00821363">
              <w:rPr>
                <w:sz w:val="18"/>
                <w:szCs w:val="18"/>
              </w:rPr>
              <w:t>0.05</w:t>
            </w:r>
          </w:p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821363" w:rsidRPr="007D0340" w:rsidRDefault="00B83678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0.4444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FFFFFF" w:themeFill="background1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222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194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203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206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FFFF00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0.7489</w:t>
            </w:r>
          </w:p>
        </w:tc>
      </w:tr>
      <w:tr w:rsidR="00821363" w:rsidTr="00821363">
        <w:tc>
          <w:tcPr>
            <w:tcW w:w="917" w:type="dxa"/>
            <w:vMerge w:val="restart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</w:rPr>
            </w:pPr>
            <w:r w:rsidRPr="00821363">
              <w:rPr>
                <w:sz w:val="18"/>
                <w:szCs w:val="18"/>
              </w:rPr>
              <w:t>0.005</w:t>
            </w:r>
          </w:p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21363" w:rsidRPr="007D0340" w:rsidRDefault="00B83678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0.4444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D9D9D9" w:themeFill="background1" w:themeFillShade="D9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1170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937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918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1008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FFFF00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0.7489</w:t>
            </w:r>
          </w:p>
        </w:tc>
      </w:tr>
      <w:tr w:rsidR="00821363" w:rsidTr="00821363">
        <w:tc>
          <w:tcPr>
            <w:tcW w:w="917" w:type="dxa"/>
            <w:vMerge w:val="restart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</w:rPr>
            </w:pPr>
            <w:r w:rsidRPr="00821363">
              <w:rPr>
                <w:sz w:val="18"/>
                <w:szCs w:val="18"/>
              </w:rPr>
              <w:t>0.0005</w:t>
            </w:r>
          </w:p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21363" w:rsidRPr="007D0340" w:rsidRDefault="00B83678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0.4444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D9D9D9" w:themeFill="background1" w:themeFillShade="D9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  <w:rtl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7698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8423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7904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8008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FFFF00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F7704F" w:rsidRDefault="00821363" w:rsidP="007B5C5E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B83678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0.7489</w:t>
            </w:r>
          </w:p>
        </w:tc>
      </w:tr>
      <w:tr w:rsidR="00821363" w:rsidTr="00821363">
        <w:tc>
          <w:tcPr>
            <w:tcW w:w="917" w:type="dxa"/>
            <w:vMerge w:val="restart"/>
            <w:shd w:val="clear" w:color="auto" w:fill="auto"/>
          </w:tcPr>
          <w:p w:rsidR="00821363" w:rsidRPr="00821363" w:rsidRDefault="00821363" w:rsidP="00821363">
            <w:pPr>
              <w:keepNext/>
              <w:rPr>
                <w:sz w:val="18"/>
                <w:szCs w:val="18"/>
              </w:rPr>
            </w:pPr>
            <w:r w:rsidRPr="00821363">
              <w:rPr>
                <w:sz w:val="18"/>
                <w:szCs w:val="18"/>
              </w:rPr>
              <w:t>0.00005</w:t>
            </w:r>
          </w:p>
          <w:p w:rsidR="00821363" w:rsidRPr="00821363" w:rsidRDefault="00821363" w:rsidP="00821363">
            <w:pPr>
              <w:keepNext/>
              <w:rPr>
                <w:sz w:val="18"/>
                <w:szCs w:val="18"/>
                <w:rtl/>
              </w:rPr>
            </w:pP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0.4444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0.4444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auto"/>
          </w:tcPr>
          <w:p w:rsidR="00821363" w:rsidRDefault="00821363" w:rsidP="007B5C5E">
            <w:pPr>
              <w:keepNext/>
              <w:rPr>
                <w:rtl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  <w:shd w:val="clear" w:color="auto" w:fill="D0CECE" w:themeFill="background2" w:themeFillShade="E6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Iteration</w:t>
            </w:r>
          </w:p>
        </w:tc>
        <w:tc>
          <w:tcPr>
            <w:tcW w:w="1127" w:type="dxa"/>
            <w:tcBorders>
              <w:top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E817CF">
              <w:rPr>
                <w:rFonts w:cs="Arial"/>
                <w:sz w:val="20"/>
                <w:szCs w:val="20"/>
                <w:rtl/>
              </w:rPr>
              <w:t>64706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E817CF">
              <w:rPr>
                <w:rFonts w:cs="Arial"/>
                <w:sz w:val="20"/>
                <w:szCs w:val="20"/>
                <w:rtl/>
              </w:rPr>
              <w:t>67140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E817CF">
              <w:rPr>
                <w:rFonts w:cs="Arial"/>
                <w:sz w:val="20"/>
                <w:szCs w:val="20"/>
                <w:rtl/>
              </w:rPr>
              <w:t>70483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nil"/>
            </w:tcBorders>
            <w:shd w:val="clear" w:color="auto" w:fill="D0CECE" w:themeFill="background2" w:themeFillShade="E6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67443</w:t>
            </w:r>
          </w:p>
        </w:tc>
      </w:tr>
      <w:tr w:rsidR="00821363" w:rsidTr="00821363">
        <w:tc>
          <w:tcPr>
            <w:tcW w:w="917" w:type="dxa"/>
            <w:vMerge/>
            <w:shd w:val="clear" w:color="auto" w:fill="auto"/>
          </w:tcPr>
          <w:p w:rsidR="00821363" w:rsidRDefault="00821363" w:rsidP="007B5C5E">
            <w:pPr>
              <w:keepNext/>
              <w:rPr>
                <w:rtl/>
              </w:rPr>
            </w:pP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821363" w:rsidRDefault="00821363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NMI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821363" w:rsidRPr="003B5349" w:rsidRDefault="00E817CF" w:rsidP="007B5C5E">
            <w:pPr>
              <w:keepNext/>
              <w:jc w:val="center"/>
              <w:rPr>
                <w:rFonts w:cs="Arial"/>
                <w:sz w:val="20"/>
                <w:szCs w:val="20"/>
                <w:rtl/>
              </w:rPr>
            </w:pPr>
            <w:r w:rsidRPr="00B83678">
              <w:rPr>
                <w:rFonts w:cs="Arial"/>
                <w:sz w:val="20"/>
                <w:szCs w:val="20"/>
                <w:rtl/>
              </w:rPr>
              <w:t>0.7489</w:t>
            </w:r>
          </w:p>
        </w:tc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821363" w:rsidRPr="007D0340" w:rsidRDefault="00E817CF" w:rsidP="007B5C5E">
            <w:pPr>
              <w:keepNext/>
              <w:jc w:val="center"/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E817CF">
              <w:rPr>
                <w:rFonts w:cs="Arial"/>
                <w:b/>
                <w:bCs/>
                <w:sz w:val="20"/>
                <w:szCs w:val="20"/>
                <w:rtl/>
              </w:rPr>
              <w:t>0.7489</w:t>
            </w:r>
          </w:p>
        </w:tc>
      </w:tr>
    </w:tbl>
    <w:p w:rsidR="004234C7" w:rsidRDefault="004234C7" w:rsidP="00B55A92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P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821363" w:rsidRDefault="00821363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</w:p>
    <w:p w:rsidR="004234C7" w:rsidRDefault="004234C7" w:rsidP="004234C7">
      <w:pPr>
        <w:rPr>
          <w:rFonts w:asciiTheme="minorBidi" w:hAnsiTheme="minorBidi" w:cs="B Nazanin"/>
          <w:sz w:val="28"/>
          <w:szCs w:val="28"/>
          <w:rtl/>
        </w:rPr>
      </w:pPr>
      <w:r>
        <w:rPr>
          <w:rFonts w:asciiTheme="minorBidi" w:hAnsiTheme="minorBidi" w:cs="B Nazanin"/>
          <w:noProof/>
          <w:sz w:val="28"/>
          <w:szCs w:val="28"/>
        </w:rPr>
        <w:drawing>
          <wp:inline distT="0" distB="0" distL="0" distR="0">
            <wp:extent cx="4330840" cy="29146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44" cy="29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C7" w:rsidRDefault="004234C7" w:rsidP="004234C7">
      <w:pPr>
        <w:rPr>
          <w:rFonts w:asciiTheme="minorBidi" w:hAnsiTheme="minorBidi" w:cs="B Nazanin"/>
          <w:sz w:val="28"/>
          <w:szCs w:val="28"/>
        </w:rPr>
      </w:pPr>
      <w:r>
        <w:rPr>
          <w:rFonts w:asciiTheme="minorBidi" w:hAnsiTheme="minorBidi" w:cs="B Nazanin" w:hint="cs"/>
          <w:sz w:val="28"/>
          <w:szCs w:val="28"/>
          <w:rtl/>
        </w:rPr>
        <w:lastRenderedPageBreak/>
        <w:t>این نمودار نشان می دهد که در مقدار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4234C7">
        <w:rPr>
          <w:rFonts w:asciiTheme="minorBidi" w:hAnsiTheme="minorBidi" w:cs="B Nazanin"/>
          <w:sz w:val="24"/>
          <w:szCs w:val="24"/>
        </w:rPr>
        <w:t xml:space="preserve">0.5 </w:t>
      </w:r>
      <w:r>
        <w:rPr>
          <w:rFonts w:asciiTheme="minorBidi" w:hAnsiTheme="minorBidi" w:cs="B Nazanin" w:hint="cs"/>
          <w:sz w:val="28"/>
          <w:szCs w:val="28"/>
          <w:rtl/>
        </w:rPr>
        <w:t xml:space="preserve">برای نرخ یادگیری در این مثال خاص،  بالاترین مقدار </w:t>
      </w:r>
      <w:r w:rsidRPr="004234C7">
        <w:rPr>
          <w:rFonts w:asciiTheme="minorBidi" w:hAnsiTheme="minorBidi" w:cs="B Nazanin"/>
          <w:sz w:val="24"/>
          <w:szCs w:val="24"/>
        </w:rPr>
        <w:t>NMI</w:t>
      </w:r>
      <w:r w:rsidRPr="004234C7">
        <w:rPr>
          <w:rFonts w:asciiTheme="minorBidi" w:hAnsiTheme="minorBidi" w:cs="B Nazanin" w:hint="cs"/>
          <w:sz w:val="24"/>
          <w:szCs w:val="24"/>
          <w:rtl/>
        </w:rPr>
        <w:t xml:space="preserve"> </w:t>
      </w:r>
      <w:r>
        <w:rPr>
          <w:rFonts w:asciiTheme="minorBidi" w:hAnsiTheme="minorBidi" w:cs="B Nazanin" w:hint="cs"/>
          <w:sz w:val="28"/>
          <w:szCs w:val="28"/>
          <w:rtl/>
        </w:rPr>
        <w:t>با تقریبا کمترین تعداد تکرار الگوریتم به دست آمده است.</w:t>
      </w:r>
      <w:r w:rsidR="00026B9A">
        <w:rPr>
          <w:rFonts w:asciiTheme="minorBidi" w:hAnsiTheme="minorBidi" w:cs="B Nazanin" w:hint="cs"/>
          <w:sz w:val="28"/>
          <w:szCs w:val="28"/>
          <w:rtl/>
        </w:rPr>
        <w:t xml:space="preserve"> از طرفی دیگر با رسم نمودار ماژولاریتی بر حسب نرخ یادگیری و تعداد تکرار مشاهده می شود که باز</w:t>
      </w:r>
      <w:r w:rsidR="001978E0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026B9A">
        <w:rPr>
          <w:rFonts w:asciiTheme="minorBidi" w:hAnsiTheme="minorBidi" w:cs="B Nazanin" w:hint="cs"/>
          <w:sz w:val="28"/>
          <w:szCs w:val="28"/>
          <w:rtl/>
        </w:rPr>
        <w:t>هم با</w:t>
      </w:r>
      <w:r w:rsidR="001978E0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026B9A">
        <w:rPr>
          <w:rFonts w:asciiTheme="minorBidi" w:hAnsiTheme="minorBidi" w:cs="B Nazanin" w:hint="cs"/>
          <w:sz w:val="28"/>
          <w:szCs w:val="28"/>
          <w:rtl/>
        </w:rPr>
        <w:t>افزایش مقدار نرخ یادگیری ماژولاریتی دیگر افزایشی نداشته است.</w:t>
      </w:r>
      <w:r w:rsidR="001978E0">
        <w:rPr>
          <w:rFonts w:asciiTheme="minorBidi" w:hAnsiTheme="minorBidi" w:cs="B Nazanin" w:hint="cs"/>
          <w:sz w:val="28"/>
          <w:szCs w:val="28"/>
          <w:rtl/>
        </w:rPr>
        <w:t xml:space="preserve"> </w:t>
      </w:r>
      <w:r w:rsidR="00026B9A">
        <w:rPr>
          <w:rFonts w:asciiTheme="minorBidi" w:hAnsiTheme="minorBidi" w:cs="B Nazanin" w:hint="cs"/>
          <w:sz w:val="28"/>
          <w:szCs w:val="28"/>
          <w:rtl/>
        </w:rPr>
        <w:t>لذا افزایش مقدار نرخ یادگیری به جز افزایش تعداد تکرار تاثیر دیگری ندارید.</w:t>
      </w:r>
    </w:p>
    <w:p w:rsidR="00166345" w:rsidRDefault="00026B9A" w:rsidP="004234C7">
      <w:pPr>
        <w:rPr>
          <w:rFonts w:asciiTheme="minorBidi" w:hAnsiTheme="minorBidi" w:cs="B Nazanin"/>
          <w:sz w:val="28"/>
          <w:szCs w:val="28"/>
        </w:rPr>
      </w:pPr>
      <w:r>
        <w:rPr>
          <w:rFonts w:asciiTheme="minorBidi" w:hAnsiTheme="minorBidi" w:cs="B Nazanin"/>
          <w:noProof/>
          <w:sz w:val="28"/>
          <w:szCs w:val="28"/>
        </w:rPr>
        <w:drawing>
          <wp:inline distT="0" distB="0" distL="0" distR="0">
            <wp:extent cx="3949002" cy="3266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36" cy="327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345" w:rsidRDefault="00166345" w:rsidP="00166345">
      <w:pPr>
        <w:rPr>
          <w:rFonts w:asciiTheme="minorBidi" w:hAnsiTheme="minorBidi" w:cs="B Nazanin"/>
          <w:sz w:val="28"/>
          <w:szCs w:val="28"/>
        </w:rPr>
      </w:pPr>
    </w:p>
    <w:p w:rsidR="00026B9A" w:rsidRDefault="00026B9A" w:rsidP="00166345">
      <w:pPr>
        <w:rPr>
          <w:rFonts w:asciiTheme="minorBidi" w:hAnsiTheme="minorBidi" w:cs="B Nazanin"/>
          <w:sz w:val="28"/>
          <w:szCs w:val="28"/>
          <w:rtl/>
        </w:rPr>
      </w:pPr>
    </w:p>
    <w:p w:rsidR="00166345" w:rsidRDefault="00166345" w:rsidP="00166345">
      <w:pPr>
        <w:rPr>
          <w:rFonts w:asciiTheme="minorBidi" w:hAnsiTheme="minorBidi" w:cs="B Nazanin"/>
          <w:sz w:val="28"/>
          <w:szCs w:val="28"/>
          <w:rtl/>
        </w:rPr>
      </w:pPr>
    </w:p>
    <w:p w:rsidR="00166345" w:rsidRDefault="00E7503E" w:rsidP="00871ED9">
      <w:pPr>
        <w:rPr>
          <w:rFonts w:asciiTheme="minorBidi" w:hAnsiTheme="minorBidi" w:cs="B Nazanin"/>
          <w:b/>
          <w:bCs/>
          <w:sz w:val="28"/>
          <w:szCs w:val="28"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</w:t>
      </w:r>
      <w:r w:rsidR="00871ED9">
        <w:rPr>
          <w:rFonts w:asciiTheme="minorBidi" w:hAnsiTheme="minorBidi" w:cs="B Nazanin" w:hint="cs"/>
          <w:b/>
          <w:bCs/>
          <w:sz w:val="28"/>
          <w:szCs w:val="28"/>
          <w:rtl/>
        </w:rPr>
        <w:t>5</w:t>
      </w:r>
      <w:r>
        <w:rPr>
          <w:rFonts w:asciiTheme="minorBidi" w:hAnsiTheme="minorBidi" w:cs="B Nazanin" w:hint="cs"/>
          <w:b/>
          <w:bCs/>
          <w:sz w:val="28"/>
          <w:szCs w:val="28"/>
          <w:rtl/>
        </w:rPr>
        <w:t>.1.</w:t>
      </w:r>
      <w:r w:rsidR="00871ED9">
        <w:rPr>
          <w:rFonts w:asciiTheme="minorBidi" w:hAnsiTheme="minorBidi" w:cs="B Nazanin" w:hint="cs"/>
          <w:b/>
          <w:bCs/>
          <w:sz w:val="28"/>
          <w:szCs w:val="28"/>
          <w:rtl/>
        </w:rPr>
        <w:t>4</w:t>
      </w:r>
      <w:r w:rsidR="00166345" w:rsidRPr="00E17B5A">
        <w:rPr>
          <w:rFonts w:asciiTheme="minorBidi" w:hAnsiTheme="minorBidi" w:cs="B Nazanin" w:hint="cs"/>
          <w:b/>
          <w:bCs/>
          <w:sz w:val="28"/>
          <w:szCs w:val="28"/>
          <w:rtl/>
        </w:rPr>
        <w:t>آزمایش</w:t>
      </w:r>
      <w:r w:rsidR="00166345" w:rsidRPr="00E17B5A">
        <w:rPr>
          <w:rFonts w:asciiTheme="minorBidi" w:hAnsiTheme="minorBidi" w:cs="B Nazanin"/>
          <w:b/>
          <w:bCs/>
          <w:sz w:val="28"/>
          <w:szCs w:val="28"/>
        </w:rPr>
        <w:t xml:space="preserve"> </w:t>
      </w:r>
      <w:r w:rsidR="007B5C5E">
        <w:rPr>
          <w:rFonts w:asciiTheme="minorBidi" w:hAnsiTheme="minorBidi" w:cs="B Nazanin" w:hint="cs"/>
          <w:b/>
          <w:bCs/>
          <w:sz w:val="28"/>
          <w:szCs w:val="28"/>
          <w:rtl/>
        </w:rPr>
        <w:t>مقایسه</w:t>
      </w:r>
      <w:r w:rsidR="00166345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نتایج الگوریتم با سایر الگوریتم های انجمن یابی</w:t>
      </w:r>
    </w:p>
    <w:p w:rsidR="00166345" w:rsidRDefault="00166345" w:rsidP="00166345">
      <w:pPr>
        <w:rPr>
          <w:rFonts w:asciiTheme="minorBidi" w:hAnsiTheme="minorBidi" w:cs="B Nazanin"/>
          <w:sz w:val="28"/>
          <w:szCs w:val="28"/>
        </w:rPr>
      </w:pPr>
    </w:p>
    <w:p w:rsidR="007B5C5E" w:rsidRDefault="007B5C5E" w:rsidP="00166345">
      <w:pPr>
        <w:rPr>
          <w:rFonts w:asciiTheme="minorBidi" w:hAnsiTheme="minorBidi" w:cs="B Nazanin"/>
          <w:sz w:val="28"/>
          <w:szCs w:val="28"/>
        </w:rPr>
      </w:pPr>
    </w:p>
    <w:p w:rsidR="007B5C5E" w:rsidRDefault="00871ED9" w:rsidP="00166345">
      <w:pPr>
        <w:rPr>
          <w:rFonts w:asciiTheme="minorBidi" w:hAnsiTheme="minorBidi" w:cs="B Nazanin"/>
          <w:b/>
          <w:bCs/>
          <w:sz w:val="28"/>
          <w:szCs w:val="28"/>
          <w:rtl/>
        </w:rPr>
      </w:pPr>
      <w:r>
        <w:rPr>
          <w:rFonts w:asciiTheme="minorBidi" w:hAnsiTheme="minorBidi" w:cs="B Nazanin" w:hint="cs"/>
          <w:b/>
          <w:bCs/>
          <w:sz w:val="28"/>
          <w:szCs w:val="28"/>
          <w:rtl/>
        </w:rPr>
        <w:t>2.4</w:t>
      </w:r>
      <w:r w:rsidR="00E7503E" w:rsidRPr="00AE0D76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 بررسی نتایج </w:t>
      </w:r>
      <w:r w:rsidR="00AE0D76" w:rsidRPr="00AE0D76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الگوریتم روی </w:t>
      </w:r>
      <w:r w:rsidR="008E68A9">
        <w:rPr>
          <w:rFonts w:asciiTheme="minorBidi" w:hAnsiTheme="minorBidi" w:cs="B Nazanin" w:hint="cs"/>
          <w:b/>
          <w:bCs/>
          <w:sz w:val="28"/>
          <w:szCs w:val="28"/>
          <w:rtl/>
        </w:rPr>
        <w:t xml:space="preserve">مجموعه </w:t>
      </w:r>
      <w:r w:rsidR="00AE0D76" w:rsidRPr="00AE0D76">
        <w:rPr>
          <w:rFonts w:asciiTheme="minorBidi" w:hAnsiTheme="minorBidi" w:cs="B Nazanin" w:hint="cs"/>
          <w:b/>
          <w:bCs/>
          <w:sz w:val="28"/>
          <w:szCs w:val="28"/>
          <w:rtl/>
        </w:rPr>
        <w:t>داده های واقعی</w:t>
      </w:r>
    </w:p>
    <w:p w:rsidR="008E68A9" w:rsidRPr="00AE0D76" w:rsidRDefault="008E68A9" w:rsidP="00166345">
      <w:pPr>
        <w:rPr>
          <w:rFonts w:asciiTheme="minorBidi" w:hAnsiTheme="minorBidi" w:cs="B Nazanin"/>
          <w:b/>
          <w:bCs/>
          <w:sz w:val="28"/>
          <w:szCs w:val="28"/>
          <w:rtl/>
        </w:rPr>
      </w:pPr>
      <w:bookmarkStart w:id="0" w:name="_GoBack"/>
      <w:bookmarkEnd w:id="0"/>
    </w:p>
    <w:sectPr w:rsidR="008E68A9" w:rsidRPr="00AE0D76" w:rsidSect="000D45EE">
      <w:pgSz w:w="11906" w:h="16838"/>
      <w:pgMar w:top="1440" w:right="1440" w:bottom="993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9A" w:rsidRDefault="004F399A" w:rsidP="00FB204A">
      <w:pPr>
        <w:spacing w:after="0" w:line="240" w:lineRule="auto"/>
      </w:pPr>
      <w:r>
        <w:separator/>
      </w:r>
    </w:p>
  </w:endnote>
  <w:endnote w:type="continuationSeparator" w:id="0">
    <w:p w:rsidR="004F399A" w:rsidRDefault="004F399A" w:rsidP="00FB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sianModern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9A" w:rsidRDefault="004F399A" w:rsidP="00FB204A">
      <w:pPr>
        <w:spacing w:after="0" w:line="240" w:lineRule="auto"/>
      </w:pPr>
      <w:r>
        <w:separator/>
      </w:r>
    </w:p>
  </w:footnote>
  <w:footnote w:type="continuationSeparator" w:id="0">
    <w:p w:rsidR="004F399A" w:rsidRDefault="004F399A" w:rsidP="00FB2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C3"/>
    <w:rsid w:val="00013E63"/>
    <w:rsid w:val="00026B9A"/>
    <w:rsid w:val="00075B51"/>
    <w:rsid w:val="000B587C"/>
    <w:rsid w:val="000D45EE"/>
    <w:rsid w:val="000E0AC2"/>
    <w:rsid w:val="00123A2C"/>
    <w:rsid w:val="00151DAF"/>
    <w:rsid w:val="00162E54"/>
    <w:rsid w:val="00166345"/>
    <w:rsid w:val="001770A4"/>
    <w:rsid w:val="00185669"/>
    <w:rsid w:val="001978E0"/>
    <w:rsid w:val="001B6F9E"/>
    <w:rsid w:val="001C2888"/>
    <w:rsid w:val="001E7B47"/>
    <w:rsid w:val="002008FB"/>
    <w:rsid w:val="00204061"/>
    <w:rsid w:val="00250CC8"/>
    <w:rsid w:val="00255206"/>
    <w:rsid w:val="002832C5"/>
    <w:rsid w:val="002943D7"/>
    <w:rsid w:val="002C749C"/>
    <w:rsid w:val="002D10CD"/>
    <w:rsid w:val="00305AA0"/>
    <w:rsid w:val="00314A36"/>
    <w:rsid w:val="00321DBB"/>
    <w:rsid w:val="00345F4F"/>
    <w:rsid w:val="00384E4D"/>
    <w:rsid w:val="003B5349"/>
    <w:rsid w:val="003C481D"/>
    <w:rsid w:val="004234C7"/>
    <w:rsid w:val="00443CB2"/>
    <w:rsid w:val="00495B4B"/>
    <w:rsid w:val="004A033D"/>
    <w:rsid w:val="004C20D0"/>
    <w:rsid w:val="004F399A"/>
    <w:rsid w:val="0051107A"/>
    <w:rsid w:val="0051493E"/>
    <w:rsid w:val="005156D2"/>
    <w:rsid w:val="005D6BD2"/>
    <w:rsid w:val="005F4B60"/>
    <w:rsid w:val="005F6009"/>
    <w:rsid w:val="00603D90"/>
    <w:rsid w:val="0061732F"/>
    <w:rsid w:val="006240DE"/>
    <w:rsid w:val="00663DEF"/>
    <w:rsid w:val="006A53F3"/>
    <w:rsid w:val="006A7ABF"/>
    <w:rsid w:val="006C4CBB"/>
    <w:rsid w:val="006F768B"/>
    <w:rsid w:val="00702A72"/>
    <w:rsid w:val="007078EA"/>
    <w:rsid w:val="00711D63"/>
    <w:rsid w:val="00714F7D"/>
    <w:rsid w:val="00724C51"/>
    <w:rsid w:val="00767C8A"/>
    <w:rsid w:val="00773B72"/>
    <w:rsid w:val="007828A5"/>
    <w:rsid w:val="007B5C5E"/>
    <w:rsid w:val="007C44CB"/>
    <w:rsid w:val="007D0340"/>
    <w:rsid w:val="00821363"/>
    <w:rsid w:val="00825EB3"/>
    <w:rsid w:val="00835D2C"/>
    <w:rsid w:val="00871ED9"/>
    <w:rsid w:val="00874168"/>
    <w:rsid w:val="0088282F"/>
    <w:rsid w:val="00886F84"/>
    <w:rsid w:val="008E68A9"/>
    <w:rsid w:val="008F46E2"/>
    <w:rsid w:val="00920002"/>
    <w:rsid w:val="009428CA"/>
    <w:rsid w:val="00955A41"/>
    <w:rsid w:val="00990D4A"/>
    <w:rsid w:val="009D5095"/>
    <w:rsid w:val="009E12DB"/>
    <w:rsid w:val="00A04EC4"/>
    <w:rsid w:val="00A80A5C"/>
    <w:rsid w:val="00AC0636"/>
    <w:rsid w:val="00AE0D76"/>
    <w:rsid w:val="00B55A92"/>
    <w:rsid w:val="00B61B1B"/>
    <w:rsid w:val="00B75851"/>
    <w:rsid w:val="00B7784D"/>
    <w:rsid w:val="00B83678"/>
    <w:rsid w:val="00C15DED"/>
    <w:rsid w:val="00C24A9B"/>
    <w:rsid w:val="00C5285B"/>
    <w:rsid w:val="00C70994"/>
    <w:rsid w:val="00CD51E7"/>
    <w:rsid w:val="00CD6F79"/>
    <w:rsid w:val="00CE208D"/>
    <w:rsid w:val="00CE4E20"/>
    <w:rsid w:val="00CF4A61"/>
    <w:rsid w:val="00D14A44"/>
    <w:rsid w:val="00D231B4"/>
    <w:rsid w:val="00D2345B"/>
    <w:rsid w:val="00D7343E"/>
    <w:rsid w:val="00D76875"/>
    <w:rsid w:val="00D97CAB"/>
    <w:rsid w:val="00DA68D5"/>
    <w:rsid w:val="00E17B5A"/>
    <w:rsid w:val="00E25934"/>
    <w:rsid w:val="00E63B40"/>
    <w:rsid w:val="00E712C7"/>
    <w:rsid w:val="00E7503E"/>
    <w:rsid w:val="00E817CF"/>
    <w:rsid w:val="00E90784"/>
    <w:rsid w:val="00E913E6"/>
    <w:rsid w:val="00EB0FFB"/>
    <w:rsid w:val="00ED43B1"/>
    <w:rsid w:val="00EE7671"/>
    <w:rsid w:val="00F13A46"/>
    <w:rsid w:val="00F40EE0"/>
    <w:rsid w:val="00F5155E"/>
    <w:rsid w:val="00F7704F"/>
    <w:rsid w:val="00F81BC3"/>
    <w:rsid w:val="00F844A9"/>
    <w:rsid w:val="00F85162"/>
    <w:rsid w:val="00FA14A8"/>
    <w:rsid w:val="00FB204A"/>
    <w:rsid w:val="00FD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E948-0B30-4CE7-8B38-3AD9129E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078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4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04A"/>
  </w:style>
  <w:style w:type="paragraph" w:styleId="Footer">
    <w:name w:val="footer"/>
    <w:basedOn w:val="Normal"/>
    <w:link w:val="FooterChar"/>
    <w:uiPriority w:val="99"/>
    <w:unhideWhenUsed/>
    <w:rsid w:val="00FB2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0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04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D6B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jpg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E8371-D724-4480-82E4-F451A466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9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Somayeh</dc:creator>
  <cp:keywords/>
  <dc:description/>
  <cp:lastModifiedBy>Somayeh</cp:lastModifiedBy>
  <cp:revision>65</cp:revision>
  <dcterms:created xsi:type="dcterms:W3CDTF">2019-06-22T19:26:00Z</dcterms:created>
  <dcterms:modified xsi:type="dcterms:W3CDTF">2019-07-22T17:25:00Z</dcterms:modified>
</cp:coreProperties>
</file>