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68CA" w14:textId="77777777" w:rsidR="009D43A9" w:rsidRDefault="009D43A9" w:rsidP="009D43A9">
      <w:pPr>
        <w:jc w:val="center"/>
        <w:rPr>
          <w:rFonts w:eastAsia="Calibri" w:cstheme="minorHAnsi"/>
          <w:b/>
          <w:bCs/>
          <w:color w:val="000000" w:themeColor="text1"/>
          <w:sz w:val="36"/>
          <w:szCs w:val="36"/>
        </w:rPr>
      </w:pPr>
    </w:p>
    <w:p w14:paraId="14170F66" w14:textId="77777777" w:rsidR="009D43A9" w:rsidRDefault="009D43A9" w:rsidP="009D43A9">
      <w:pPr>
        <w:jc w:val="center"/>
        <w:rPr>
          <w:rFonts w:eastAsia="Calibri" w:cstheme="minorHAnsi"/>
          <w:b/>
          <w:bCs/>
          <w:color w:val="000000" w:themeColor="text1"/>
          <w:sz w:val="36"/>
          <w:szCs w:val="36"/>
        </w:rPr>
      </w:pPr>
    </w:p>
    <w:p w14:paraId="1C9BDB25" w14:textId="77777777" w:rsidR="009D43A9" w:rsidRDefault="009D43A9" w:rsidP="009D43A9">
      <w:pPr>
        <w:jc w:val="center"/>
        <w:rPr>
          <w:rFonts w:eastAsia="Calibri" w:cstheme="minorHAnsi"/>
          <w:b/>
          <w:bCs/>
          <w:color w:val="000000" w:themeColor="text1"/>
          <w:sz w:val="36"/>
          <w:szCs w:val="36"/>
        </w:rPr>
      </w:pPr>
    </w:p>
    <w:p w14:paraId="13EFAC94" w14:textId="77777777" w:rsidR="009D43A9" w:rsidRDefault="009D43A9" w:rsidP="009D43A9">
      <w:pPr>
        <w:jc w:val="center"/>
        <w:rPr>
          <w:rFonts w:eastAsia="Calibri" w:cstheme="minorHAnsi"/>
          <w:b/>
          <w:bCs/>
          <w:color w:val="000000" w:themeColor="text1"/>
          <w:sz w:val="36"/>
          <w:szCs w:val="36"/>
        </w:rPr>
      </w:pPr>
    </w:p>
    <w:p w14:paraId="1237DADA" w14:textId="77777777" w:rsidR="009D43A9" w:rsidRDefault="009D43A9" w:rsidP="009D43A9">
      <w:pPr>
        <w:jc w:val="center"/>
        <w:rPr>
          <w:rFonts w:eastAsia="Calibri" w:cstheme="minorHAnsi"/>
          <w:b/>
          <w:bCs/>
          <w:color w:val="000000" w:themeColor="text1"/>
          <w:sz w:val="36"/>
          <w:szCs w:val="36"/>
        </w:rPr>
      </w:pPr>
    </w:p>
    <w:p w14:paraId="5874691A" w14:textId="7DDAF633" w:rsidR="009D43A9" w:rsidRDefault="00223DF8" w:rsidP="009D43A9">
      <w:pPr>
        <w:jc w:val="center"/>
        <w:rPr>
          <w:rFonts w:eastAsia="Calibri" w:cstheme="minorHAnsi"/>
          <w:b/>
          <w:bCs/>
          <w:color w:val="000000" w:themeColor="text1"/>
          <w:sz w:val="36"/>
          <w:szCs w:val="36"/>
        </w:rPr>
      </w:pPr>
      <w:r>
        <w:rPr>
          <w:rFonts w:eastAsia="Calibri" w:cstheme="minorHAnsi"/>
          <w:b/>
          <w:bCs/>
          <w:color w:val="000000" w:themeColor="text1"/>
          <w:sz w:val="36"/>
          <w:szCs w:val="36"/>
        </w:rPr>
        <w:t xml:space="preserve">Lending Club </w:t>
      </w:r>
      <w:r w:rsidR="009D43A9" w:rsidRPr="009D43A9">
        <w:rPr>
          <w:rFonts w:eastAsia="Calibri" w:cstheme="minorHAnsi"/>
          <w:b/>
          <w:bCs/>
          <w:color w:val="000000" w:themeColor="text1"/>
          <w:sz w:val="36"/>
          <w:szCs w:val="36"/>
        </w:rPr>
        <w:t>Loan Default Prediction</w:t>
      </w:r>
    </w:p>
    <w:p w14:paraId="5423F611" w14:textId="54D5B67E" w:rsidR="00223DF8" w:rsidRDefault="00223DF8" w:rsidP="009D43A9">
      <w:pPr>
        <w:jc w:val="center"/>
        <w:rPr>
          <w:rFonts w:eastAsia="Calibri" w:cstheme="minorHAnsi"/>
          <w:b/>
          <w:bCs/>
          <w:color w:val="000000" w:themeColor="text1"/>
          <w:sz w:val="36"/>
          <w:szCs w:val="36"/>
        </w:rPr>
      </w:pPr>
    </w:p>
    <w:p w14:paraId="25C6EDD8" w14:textId="5B9F4ACA" w:rsidR="00223DF8" w:rsidRDefault="00223DF8" w:rsidP="009D43A9">
      <w:pPr>
        <w:jc w:val="center"/>
        <w:rPr>
          <w:rFonts w:eastAsia="Calibri" w:cstheme="minorHAnsi"/>
          <w:b/>
          <w:bCs/>
          <w:color w:val="000000" w:themeColor="text1"/>
          <w:sz w:val="36"/>
          <w:szCs w:val="36"/>
        </w:rPr>
      </w:pPr>
    </w:p>
    <w:p w14:paraId="090500A0" w14:textId="1FF5BA6A" w:rsidR="00223DF8" w:rsidRDefault="00223DF8" w:rsidP="009D43A9">
      <w:pPr>
        <w:jc w:val="center"/>
        <w:rPr>
          <w:rFonts w:eastAsia="Calibri" w:cstheme="minorHAnsi"/>
          <w:b/>
          <w:bCs/>
          <w:color w:val="000000" w:themeColor="text1"/>
          <w:sz w:val="36"/>
          <w:szCs w:val="36"/>
        </w:rPr>
      </w:pPr>
    </w:p>
    <w:p w14:paraId="30FD4881" w14:textId="7FD34816" w:rsidR="00223DF8" w:rsidRDefault="00223DF8" w:rsidP="009D43A9">
      <w:pPr>
        <w:jc w:val="center"/>
        <w:rPr>
          <w:rFonts w:eastAsia="Calibri" w:cstheme="minorHAnsi"/>
          <w:b/>
          <w:bCs/>
          <w:color w:val="000000" w:themeColor="text1"/>
          <w:sz w:val="36"/>
          <w:szCs w:val="36"/>
        </w:rPr>
      </w:pPr>
    </w:p>
    <w:p w14:paraId="67818247" w14:textId="77777777" w:rsidR="00223DF8" w:rsidRDefault="00223DF8" w:rsidP="009D43A9">
      <w:pPr>
        <w:jc w:val="center"/>
        <w:rPr>
          <w:rFonts w:eastAsia="Calibri" w:cstheme="minorHAnsi"/>
          <w:b/>
          <w:bCs/>
          <w:color w:val="000000" w:themeColor="text1"/>
          <w:sz w:val="36"/>
          <w:szCs w:val="36"/>
        </w:rPr>
      </w:pPr>
    </w:p>
    <w:p w14:paraId="602D98EA" w14:textId="505042C5" w:rsidR="00223DF8" w:rsidRDefault="00223DF8" w:rsidP="009D43A9">
      <w:pPr>
        <w:jc w:val="center"/>
        <w:rPr>
          <w:rFonts w:eastAsia="Calibri" w:cstheme="minorHAnsi"/>
          <w:b/>
          <w:bCs/>
          <w:color w:val="000000" w:themeColor="text1"/>
          <w:sz w:val="36"/>
          <w:szCs w:val="36"/>
        </w:rPr>
      </w:pPr>
    </w:p>
    <w:p w14:paraId="321E506A" w14:textId="4FFFCBF9" w:rsidR="00223DF8" w:rsidRDefault="00223DF8" w:rsidP="009D43A9">
      <w:pPr>
        <w:jc w:val="center"/>
        <w:rPr>
          <w:rFonts w:eastAsia="Calibri" w:cstheme="minorHAnsi"/>
          <w:b/>
          <w:bCs/>
          <w:color w:val="000000" w:themeColor="text1"/>
          <w:sz w:val="36"/>
          <w:szCs w:val="36"/>
        </w:rPr>
      </w:pPr>
    </w:p>
    <w:p w14:paraId="2340E4A7" w14:textId="4D483549" w:rsidR="00223DF8" w:rsidRPr="00223DF8" w:rsidRDefault="00223DF8" w:rsidP="009D43A9">
      <w:pPr>
        <w:jc w:val="center"/>
        <w:rPr>
          <w:rFonts w:eastAsia="Calibri" w:cstheme="minorHAnsi"/>
          <w:color w:val="000000" w:themeColor="text1"/>
          <w:sz w:val="28"/>
          <w:szCs w:val="28"/>
        </w:rPr>
      </w:pPr>
      <w:r w:rsidRPr="00223DF8">
        <w:rPr>
          <w:rFonts w:eastAsia="Calibri" w:cstheme="minorHAnsi"/>
          <w:color w:val="000000" w:themeColor="text1"/>
          <w:sz w:val="28"/>
          <w:szCs w:val="28"/>
        </w:rPr>
        <w:t>Somayeh Youssefi</w:t>
      </w:r>
    </w:p>
    <w:p w14:paraId="66311399" w14:textId="2A01E2B5" w:rsidR="00223DF8" w:rsidRPr="00223DF8" w:rsidRDefault="00223DF8" w:rsidP="009D43A9">
      <w:pPr>
        <w:jc w:val="center"/>
        <w:rPr>
          <w:rFonts w:eastAsia="Calibri" w:cstheme="minorHAnsi"/>
          <w:color w:val="000000" w:themeColor="text1"/>
          <w:sz w:val="28"/>
          <w:szCs w:val="28"/>
        </w:rPr>
      </w:pPr>
      <w:r w:rsidRPr="00223DF8">
        <w:rPr>
          <w:rFonts w:eastAsia="Calibri" w:cstheme="minorHAnsi"/>
          <w:color w:val="000000" w:themeColor="text1"/>
          <w:sz w:val="28"/>
          <w:szCs w:val="28"/>
        </w:rPr>
        <w:t>Fall 2021</w:t>
      </w:r>
    </w:p>
    <w:p w14:paraId="29497BDA" w14:textId="032129EC" w:rsidR="009D43A9" w:rsidRDefault="009D43A9">
      <w:pPr>
        <w:rPr>
          <w:rFonts w:eastAsia="Calibri" w:cstheme="minorHAnsi"/>
          <w:b/>
          <w:bCs/>
          <w:color w:val="000000" w:themeColor="text1"/>
          <w:sz w:val="32"/>
          <w:szCs w:val="32"/>
        </w:rPr>
      </w:pPr>
    </w:p>
    <w:p w14:paraId="2A520067" w14:textId="26E635B4" w:rsidR="009D43A9" w:rsidRDefault="009D43A9">
      <w:pPr>
        <w:rPr>
          <w:rFonts w:eastAsia="Calibri" w:cstheme="minorHAnsi"/>
          <w:b/>
          <w:bCs/>
          <w:color w:val="000000" w:themeColor="text1"/>
          <w:sz w:val="32"/>
          <w:szCs w:val="32"/>
        </w:rPr>
      </w:pPr>
    </w:p>
    <w:p w14:paraId="67EF50B6" w14:textId="62F84BD4" w:rsidR="009D43A9" w:rsidRDefault="009D43A9">
      <w:pPr>
        <w:rPr>
          <w:rFonts w:eastAsia="Calibri" w:cstheme="minorHAnsi"/>
          <w:b/>
          <w:bCs/>
          <w:color w:val="000000" w:themeColor="text1"/>
          <w:sz w:val="32"/>
          <w:szCs w:val="32"/>
        </w:rPr>
      </w:pPr>
    </w:p>
    <w:p w14:paraId="6A81EB90" w14:textId="77777777" w:rsidR="009D43A9" w:rsidRDefault="009D43A9">
      <w:pPr>
        <w:rPr>
          <w:rFonts w:eastAsia="Calibri" w:cstheme="minorHAnsi"/>
          <w:b/>
          <w:bCs/>
          <w:color w:val="000000" w:themeColor="text1"/>
          <w:sz w:val="32"/>
          <w:szCs w:val="32"/>
        </w:rPr>
      </w:pPr>
    </w:p>
    <w:p w14:paraId="443DA32D" w14:textId="025BD49D" w:rsidR="0035394B" w:rsidRDefault="009D43A9">
      <w:pPr>
        <w:rPr>
          <w:rFonts w:eastAsia="Calibri" w:cstheme="minorHAnsi"/>
          <w:b/>
          <w:bCs/>
          <w:color w:val="000000" w:themeColor="text1"/>
          <w:sz w:val="32"/>
          <w:szCs w:val="32"/>
        </w:rPr>
      </w:pPr>
      <w:r>
        <w:rPr>
          <w:rFonts w:eastAsia="Calibri" w:cstheme="minorHAnsi"/>
          <w:b/>
          <w:bCs/>
          <w:color w:val="000000" w:themeColor="text1"/>
          <w:sz w:val="32"/>
          <w:szCs w:val="32"/>
        </w:rPr>
        <w:br w:type="page"/>
      </w:r>
    </w:p>
    <w:p w14:paraId="3E5A5BE0" w14:textId="54485572" w:rsidR="006E45A7" w:rsidRDefault="006E45A7" w:rsidP="00223DF8">
      <w:pPr>
        <w:rPr>
          <w:rFonts w:eastAsia="Calibri" w:cstheme="minorHAnsi"/>
          <w:b/>
          <w:bCs/>
          <w:color w:val="000000" w:themeColor="text1"/>
          <w:sz w:val="32"/>
          <w:szCs w:val="32"/>
        </w:rPr>
      </w:pPr>
      <w:r w:rsidRPr="00D64AED">
        <w:rPr>
          <w:rFonts w:eastAsia="Calibri" w:cstheme="minorHAnsi"/>
          <w:b/>
          <w:bCs/>
          <w:color w:val="000000" w:themeColor="text1"/>
          <w:sz w:val="32"/>
          <w:szCs w:val="32"/>
        </w:rPr>
        <w:lastRenderedPageBreak/>
        <w:t>Executive Summary</w:t>
      </w:r>
    </w:p>
    <w:p w14:paraId="314407D4" w14:textId="0B981EB9" w:rsidR="00735DA6" w:rsidRPr="00223DF8" w:rsidRDefault="00735DA6" w:rsidP="00735DA6">
      <w:pPr>
        <w:rPr>
          <w:rFonts w:eastAsia="Calibri" w:cstheme="minorHAnsi"/>
          <w:b/>
          <w:bCs/>
          <w:color w:val="000000" w:themeColor="text1"/>
        </w:rPr>
      </w:pPr>
      <w:hyperlink r:id="rId7" w:history="1">
        <w:r w:rsidRPr="00223DF8">
          <w:rPr>
            <w:rStyle w:val="Hyperlink"/>
            <w:rFonts w:cstheme="minorHAnsi"/>
            <w:shd w:val="clear" w:color="auto" w:fill="FFFFFF"/>
          </w:rPr>
          <w:t>LendingClub</w:t>
        </w:r>
      </w:hyperlink>
      <w:r w:rsidR="00223DF8" w:rsidRPr="00223DF8">
        <w:rPr>
          <w:rFonts w:cstheme="minorHAnsi"/>
          <w:color w:val="24292F"/>
          <w:shd w:val="clear" w:color="auto" w:fill="FFFFFF"/>
        </w:rPr>
        <w:t xml:space="preserve"> </w:t>
      </w:r>
      <w:r w:rsidRPr="00223DF8">
        <w:rPr>
          <w:rFonts w:cstheme="minorHAnsi"/>
          <w:color w:val="24292F"/>
          <w:shd w:val="clear" w:color="auto" w:fill="FFFFFF"/>
        </w:rPr>
        <w:t>used to be the biggest</w:t>
      </w:r>
      <w:r w:rsidRPr="00223DF8">
        <w:rPr>
          <w:rFonts w:cstheme="minorHAnsi"/>
          <w:color w:val="24292F"/>
          <w:shd w:val="clear" w:color="auto" w:fill="FFFFFF"/>
        </w:rPr>
        <w:t xml:space="preserve"> peer-to-peer lending company and the world's largest peer-to-peer lending platform. In this project, I build </w:t>
      </w:r>
      <w:r w:rsidRPr="00223DF8">
        <w:rPr>
          <w:rFonts w:cstheme="minorHAnsi"/>
          <w:color w:val="24292F"/>
          <w:shd w:val="clear" w:color="auto" w:fill="FFFFFF"/>
        </w:rPr>
        <w:t xml:space="preserve">a </w:t>
      </w:r>
      <w:r w:rsidRPr="00223DF8">
        <w:rPr>
          <w:rFonts w:cstheme="minorHAnsi"/>
          <w:color w:val="24292F"/>
          <w:shd w:val="clear" w:color="auto" w:fill="FFFFFF"/>
        </w:rPr>
        <w:t xml:space="preserve">machine learning model to predict </w:t>
      </w:r>
      <w:r w:rsidRPr="00223DF8">
        <w:rPr>
          <w:rFonts w:cstheme="minorHAnsi"/>
          <w:color w:val="24292F"/>
          <w:shd w:val="clear" w:color="auto" w:fill="FFFFFF"/>
        </w:rPr>
        <w:t>if</w:t>
      </w:r>
      <w:r w:rsidRPr="00223DF8">
        <w:rPr>
          <w:rFonts w:cstheme="minorHAnsi"/>
          <w:color w:val="24292F"/>
          <w:shd w:val="clear" w:color="auto" w:fill="FFFFFF"/>
        </w:rPr>
        <w:t xml:space="preserve"> a loan on Lending</w:t>
      </w:r>
      <w:r w:rsidRPr="00223DF8">
        <w:rPr>
          <w:rFonts w:cstheme="minorHAnsi"/>
          <w:color w:val="24292F"/>
          <w:shd w:val="clear" w:color="auto" w:fill="FFFFFF"/>
        </w:rPr>
        <w:t xml:space="preserve"> </w:t>
      </w:r>
      <w:r w:rsidRPr="00223DF8">
        <w:rPr>
          <w:rFonts w:cstheme="minorHAnsi"/>
          <w:color w:val="24292F"/>
          <w:shd w:val="clear" w:color="auto" w:fill="FFFFFF"/>
        </w:rPr>
        <w:t>Club will default. The models could help Lending</w:t>
      </w:r>
      <w:r w:rsidRPr="00223DF8">
        <w:rPr>
          <w:rFonts w:cstheme="minorHAnsi"/>
          <w:color w:val="24292F"/>
          <w:shd w:val="clear" w:color="auto" w:fill="FFFFFF"/>
        </w:rPr>
        <w:t xml:space="preserve"> </w:t>
      </w:r>
      <w:r w:rsidRPr="00223DF8">
        <w:rPr>
          <w:rFonts w:cstheme="minorHAnsi"/>
          <w:color w:val="24292F"/>
          <w:shd w:val="clear" w:color="auto" w:fill="FFFFFF"/>
        </w:rPr>
        <w:t>Club investors make better-informed investment decisions.</w:t>
      </w:r>
      <w:r w:rsidRPr="00223DF8">
        <w:rPr>
          <w:rFonts w:cstheme="minorHAnsi"/>
          <w:color w:val="24292F"/>
          <w:shd w:val="clear" w:color="auto" w:fill="FFFFFF"/>
        </w:rPr>
        <w:t xml:space="preserve"> As the data source,</w:t>
      </w:r>
      <w:r w:rsidRPr="00223DF8">
        <w:rPr>
          <w:rFonts w:cstheme="minorHAnsi"/>
          <w:color w:val="24292F"/>
          <w:shd w:val="clear" w:color="auto" w:fill="FFFFFF"/>
        </w:rPr>
        <w:t xml:space="preserve"> I use</w:t>
      </w:r>
      <w:r w:rsidRPr="00223DF8">
        <w:rPr>
          <w:rFonts w:cstheme="minorHAnsi"/>
          <w:color w:val="24292F"/>
          <w:shd w:val="clear" w:color="auto" w:fill="FFFFFF"/>
        </w:rPr>
        <w:t>d</w:t>
      </w:r>
      <w:r w:rsidRPr="00223DF8">
        <w:rPr>
          <w:rFonts w:cstheme="minorHAnsi"/>
          <w:color w:val="24292F"/>
          <w:shd w:val="clear" w:color="auto" w:fill="FFFFFF"/>
        </w:rPr>
        <w:t xml:space="preserve"> a 1.8 GB</w:t>
      </w:r>
      <w:r w:rsidR="00223DF8" w:rsidRPr="00223DF8">
        <w:rPr>
          <w:rFonts w:cstheme="minorHAnsi"/>
        </w:rPr>
        <w:t xml:space="preserve"> dataset</w:t>
      </w:r>
      <w:r w:rsidR="00223DF8" w:rsidRPr="00223DF8">
        <w:rPr>
          <w:rFonts w:cstheme="minorHAnsi"/>
          <w:color w:val="24292F"/>
          <w:shd w:val="clear" w:color="auto" w:fill="FFFFFF"/>
        </w:rPr>
        <w:t xml:space="preserve"> </w:t>
      </w:r>
      <w:r w:rsidRPr="00223DF8">
        <w:rPr>
          <w:rFonts w:cstheme="minorHAnsi"/>
          <w:color w:val="24292F"/>
          <w:shd w:val="clear" w:color="auto" w:fill="FFFFFF"/>
        </w:rPr>
        <w:t xml:space="preserve">with </w:t>
      </w:r>
      <w:r w:rsidRPr="00223DF8">
        <w:rPr>
          <w:rFonts w:cstheme="minorHAnsi"/>
          <w:color w:val="24292F"/>
          <w:shd w:val="clear" w:color="auto" w:fill="FFFFFF"/>
        </w:rPr>
        <w:t>more than 2 million</w:t>
      </w:r>
      <w:r w:rsidRPr="00223DF8">
        <w:rPr>
          <w:rFonts w:cstheme="minorHAnsi"/>
          <w:color w:val="24292F"/>
          <w:shd w:val="clear" w:color="auto" w:fill="FFFFFF"/>
        </w:rPr>
        <w:t xml:space="preserve"> loans and 15</w:t>
      </w:r>
      <w:r w:rsidRPr="00223DF8">
        <w:rPr>
          <w:rFonts w:cstheme="minorHAnsi"/>
          <w:color w:val="24292F"/>
          <w:shd w:val="clear" w:color="auto" w:fill="FFFFFF"/>
        </w:rPr>
        <w:t>1</w:t>
      </w:r>
      <w:r w:rsidRPr="00223DF8">
        <w:rPr>
          <w:rFonts w:cstheme="minorHAnsi"/>
          <w:color w:val="24292F"/>
          <w:shd w:val="clear" w:color="auto" w:fill="FFFFFF"/>
        </w:rPr>
        <w:t xml:space="preserve"> </w:t>
      </w:r>
      <w:r w:rsidRPr="00223DF8">
        <w:rPr>
          <w:rFonts w:cstheme="minorHAnsi"/>
          <w:color w:val="24292F"/>
          <w:shd w:val="clear" w:color="auto" w:fill="FFFFFF"/>
        </w:rPr>
        <w:t>features</w:t>
      </w:r>
    </w:p>
    <w:p w14:paraId="32EE3E65" w14:textId="32936AE1" w:rsidR="009D43A9" w:rsidRPr="00223DF8" w:rsidRDefault="00735DA6" w:rsidP="00223DF8">
      <w:pPr>
        <w:shd w:val="clear" w:color="auto" w:fill="FFFFFF"/>
        <w:spacing w:after="240" w:line="240" w:lineRule="auto"/>
        <w:rPr>
          <w:rFonts w:eastAsia="Times New Roman" w:cstheme="minorHAnsi"/>
          <w:color w:val="24292F"/>
        </w:rPr>
      </w:pPr>
      <w:r w:rsidRPr="00223DF8">
        <w:rPr>
          <w:rFonts w:eastAsia="Times New Roman" w:cstheme="minorHAnsi"/>
          <w:color w:val="24292F"/>
        </w:rPr>
        <w:t>For</w:t>
      </w:r>
      <w:r w:rsidR="009D43A9" w:rsidRPr="009D43A9">
        <w:rPr>
          <w:rFonts w:eastAsia="Times New Roman" w:cstheme="minorHAnsi"/>
          <w:color w:val="24292F"/>
        </w:rPr>
        <w:t xml:space="preserve"> training the model</w:t>
      </w:r>
      <w:r w:rsidR="00223DF8">
        <w:rPr>
          <w:rFonts w:eastAsia="Times New Roman" w:cstheme="minorHAnsi"/>
          <w:color w:val="24292F"/>
        </w:rPr>
        <w:t>s</w:t>
      </w:r>
      <w:r w:rsidR="009D43A9" w:rsidRPr="009D43A9">
        <w:rPr>
          <w:rFonts w:eastAsia="Times New Roman" w:cstheme="minorHAnsi"/>
          <w:color w:val="24292F"/>
        </w:rPr>
        <w:t>, I only use</w:t>
      </w:r>
      <w:r w:rsidRPr="00223DF8">
        <w:rPr>
          <w:rFonts w:eastAsia="Times New Roman" w:cstheme="minorHAnsi"/>
          <w:color w:val="24292F"/>
        </w:rPr>
        <w:t>d</w:t>
      </w:r>
      <w:r w:rsidR="009D43A9" w:rsidRPr="009D43A9">
        <w:rPr>
          <w:rFonts w:eastAsia="Times New Roman" w:cstheme="minorHAnsi"/>
          <w:color w:val="24292F"/>
        </w:rPr>
        <w:t xml:space="preserve"> features that are known to investors before they choose to invest in the loan. These features include</w:t>
      </w:r>
      <w:r w:rsidRPr="00223DF8">
        <w:rPr>
          <w:rFonts w:eastAsia="Times New Roman" w:cstheme="minorHAnsi"/>
          <w:color w:val="24292F"/>
        </w:rPr>
        <w:t xml:space="preserve"> </w:t>
      </w:r>
      <w:r w:rsidR="009D43A9" w:rsidRPr="009D43A9">
        <w:rPr>
          <w:rFonts w:eastAsia="Times New Roman" w:cstheme="minorHAnsi"/>
          <w:color w:val="24292F"/>
        </w:rPr>
        <w:t xml:space="preserve">the </w:t>
      </w:r>
      <w:r w:rsidRPr="00223DF8">
        <w:rPr>
          <w:rFonts w:eastAsia="Times New Roman" w:cstheme="minorHAnsi"/>
          <w:color w:val="24292F"/>
        </w:rPr>
        <w:t>applicant</w:t>
      </w:r>
      <w:r w:rsidR="009D43A9" w:rsidRPr="009D43A9">
        <w:rPr>
          <w:rFonts w:eastAsia="Times New Roman" w:cstheme="minorHAnsi"/>
          <w:color w:val="24292F"/>
        </w:rPr>
        <w:t xml:space="preserve">'s income, FICO score, and debt-to-income ratio, and the loan amount, </w:t>
      </w:r>
      <w:r w:rsidRPr="00223DF8">
        <w:rPr>
          <w:rFonts w:eastAsia="Times New Roman" w:cstheme="minorHAnsi"/>
          <w:color w:val="24292F"/>
        </w:rPr>
        <w:t>interest rate and grade.</w:t>
      </w:r>
      <w:r w:rsidR="00223DF8">
        <w:rPr>
          <w:rFonts w:eastAsia="Times New Roman" w:cstheme="minorHAnsi"/>
          <w:color w:val="24292F"/>
        </w:rPr>
        <w:t xml:space="preserve"> </w:t>
      </w:r>
      <w:r w:rsidR="009D43A9" w:rsidRPr="009D43A9">
        <w:rPr>
          <w:rFonts w:eastAsia="Times New Roman" w:cstheme="minorHAnsi"/>
          <w:color w:val="24292F"/>
        </w:rPr>
        <w:t xml:space="preserve">The modeling process </w:t>
      </w:r>
      <w:r w:rsidRPr="00223DF8">
        <w:rPr>
          <w:rFonts w:eastAsia="Times New Roman" w:cstheme="minorHAnsi"/>
          <w:color w:val="24292F"/>
        </w:rPr>
        <w:t>includes</w:t>
      </w:r>
      <w:r w:rsidR="009D43A9" w:rsidRPr="009D43A9">
        <w:rPr>
          <w:rFonts w:eastAsia="Times New Roman" w:cstheme="minorHAnsi"/>
          <w:color w:val="24292F"/>
        </w:rPr>
        <w:t xml:space="preserve"> </w:t>
      </w:r>
      <w:r w:rsidRPr="00223DF8">
        <w:rPr>
          <w:rFonts w:eastAsia="Times New Roman" w:cstheme="minorHAnsi"/>
          <w:color w:val="24292F"/>
        </w:rPr>
        <w:t>cleaning and addressing</w:t>
      </w:r>
      <w:r w:rsidR="009D43A9" w:rsidRPr="009D43A9">
        <w:rPr>
          <w:rFonts w:eastAsia="Times New Roman" w:cstheme="minorHAnsi"/>
          <w:color w:val="24292F"/>
        </w:rPr>
        <w:t xml:space="preserve"> missing data, transforming, and visualizing the data; creating dummy variables for categorical features; and fitting </w:t>
      </w:r>
      <w:r w:rsidRPr="00223DF8">
        <w:rPr>
          <w:rFonts w:eastAsia="Times New Roman" w:cstheme="minorHAnsi"/>
          <w:color w:val="24292F"/>
        </w:rPr>
        <w:t xml:space="preserve">four </w:t>
      </w:r>
      <w:r w:rsidR="009D43A9" w:rsidRPr="009D43A9">
        <w:rPr>
          <w:rFonts w:eastAsia="Times New Roman" w:cstheme="minorHAnsi"/>
          <w:color w:val="24292F"/>
        </w:rPr>
        <w:t xml:space="preserve">models: logistic regression, </w:t>
      </w:r>
      <w:r w:rsidRPr="00223DF8">
        <w:rPr>
          <w:rFonts w:eastAsia="Times New Roman" w:cstheme="minorHAnsi"/>
          <w:color w:val="24292F"/>
        </w:rPr>
        <w:t xml:space="preserve">decision tree, </w:t>
      </w:r>
      <w:r w:rsidR="009D43A9" w:rsidRPr="009D43A9">
        <w:rPr>
          <w:rFonts w:eastAsia="Times New Roman" w:cstheme="minorHAnsi"/>
          <w:color w:val="24292F"/>
        </w:rPr>
        <w:t xml:space="preserve">random forest, </w:t>
      </w:r>
      <w:r w:rsidR="00223DF8" w:rsidRPr="00223DF8">
        <w:rPr>
          <w:rFonts w:eastAsia="Times New Roman" w:cstheme="minorHAnsi"/>
          <w:color w:val="24292F"/>
        </w:rPr>
        <w:t>gradient boosting</w:t>
      </w:r>
      <w:r w:rsidR="009D43A9" w:rsidRPr="009D43A9">
        <w:rPr>
          <w:rFonts w:eastAsia="Times New Roman" w:cstheme="minorHAnsi"/>
          <w:color w:val="24292F"/>
        </w:rPr>
        <w:t>. I use pipelines to combine standardization</w:t>
      </w:r>
      <w:r w:rsidR="00223DF8" w:rsidRPr="00223DF8">
        <w:rPr>
          <w:rFonts w:eastAsia="Times New Roman" w:cstheme="minorHAnsi"/>
          <w:color w:val="24292F"/>
        </w:rPr>
        <w:t xml:space="preserve"> and </w:t>
      </w:r>
      <w:r w:rsidR="009D43A9" w:rsidRPr="009D43A9">
        <w:rPr>
          <w:rFonts w:eastAsia="Times New Roman" w:cstheme="minorHAnsi"/>
          <w:color w:val="24292F"/>
        </w:rPr>
        <w:t xml:space="preserve">model </w:t>
      </w:r>
      <w:r w:rsidR="00223DF8" w:rsidRPr="00223DF8">
        <w:rPr>
          <w:rFonts w:eastAsia="Times New Roman" w:cstheme="minorHAnsi"/>
          <w:color w:val="24292F"/>
        </w:rPr>
        <w:t>and I</w:t>
      </w:r>
      <w:r w:rsidR="009D43A9" w:rsidRPr="009D43A9">
        <w:rPr>
          <w:rFonts w:eastAsia="Times New Roman" w:cstheme="minorHAnsi"/>
          <w:color w:val="24292F"/>
        </w:rPr>
        <w:t xml:space="preserve"> optimize</w:t>
      </w:r>
      <w:r w:rsidR="00223DF8" w:rsidRPr="00223DF8">
        <w:rPr>
          <w:rFonts w:eastAsia="Times New Roman" w:cstheme="minorHAnsi"/>
          <w:color w:val="24292F"/>
        </w:rPr>
        <w:t>d</w:t>
      </w:r>
      <w:r w:rsidR="009D43A9" w:rsidRPr="009D43A9">
        <w:rPr>
          <w:rFonts w:eastAsia="Times New Roman" w:cstheme="minorHAnsi"/>
          <w:color w:val="24292F"/>
        </w:rPr>
        <w:t xml:space="preserve"> </w:t>
      </w:r>
      <w:r w:rsidR="00223DF8" w:rsidRPr="00223DF8">
        <w:rPr>
          <w:rFonts w:eastAsia="Times New Roman" w:cstheme="minorHAnsi"/>
          <w:color w:val="24292F"/>
        </w:rPr>
        <w:t xml:space="preserve">hyperparameters by grid search </w:t>
      </w:r>
      <w:r w:rsidR="009D43A9" w:rsidRPr="009D43A9">
        <w:rPr>
          <w:rFonts w:eastAsia="Times New Roman" w:cstheme="minorHAnsi"/>
          <w:color w:val="24292F"/>
        </w:rPr>
        <w:t xml:space="preserve">through </w:t>
      </w:r>
      <w:r w:rsidR="00223DF8" w:rsidRPr="00223DF8">
        <w:rPr>
          <w:rFonts w:eastAsia="Times New Roman" w:cstheme="minorHAnsi"/>
          <w:color w:val="24292F"/>
        </w:rPr>
        <w:t>cross validation. Here is a summary of modeling:</w:t>
      </w:r>
    </w:p>
    <w:p w14:paraId="2B83738C" w14:textId="78C7760F" w:rsidR="006E45A7" w:rsidRPr="00223DF8" w:rsidRDefault="006E45A7" w:rsidP="006E45A7">
      <w:pPr>
        <w:pStyle w:val="ListParagraph"/>
        <w:numPr>
          <w:ilvl w:val="0"/>
          <w:numId w:val="8"/>
        </w:numPr>
        <w:spacing w:before="240" w:line="360" w:lineRule="auto"/>
        <w:rPr>
          <w:rFonts w:eastAsia="Calibri" w:cstheme="minorHAnsi"/>
        </w:rPr>
      </w:pPr>
      <w:r w:rsidRPr="00223DF8">
        <w:rPr>
          <w:rFonts w:eastAsia="Consolas" w:cstheme="minorHAnsi"/>
          <w:color w:val="000000" w:themeColor="text1"/>
        </w:rPr>
        <w:t>During</w:t>
      </w:r>
      <w:r w:rsidR="00543715" w:rsidRPr="00223DF8">
        <w:rPr>
          <w:rFonts w:eastAsia="Consolas" w:cstheme="minorHAnsi"/>
          <w:color w:val="000000" w:themeColor="text1"/>
        </w:rPr>
        <w:t xml:space="preserve"> 2007 to 2018, </w:t>
      </w:r>
      <w:r w:rsidR="00E84AED" w:rsidRPr="00223DF8">
        <w:rPr>
          <w:rFonts w:eastAsia="Consolas" w:cstheme="minorHAnsi"/>
          <w:color w:val="000000" w:themeColor="text1"/>
        </w:rPr>
        <w:t xml:space="preserve">about </w:t>
      </w:r>
      <w:r w:rsidRPr="00223DF8">
        <w:rPr>
          <w:rFonts w:eastAsia="Consolas" w:cstheme="minorHAnsi"/>
          <w:color w:val="000000" w:themeColor="text1"/>
        </w:rPr>
        <w:t xml:space="preserve">22% of borrowers have failed to return their loans. As a result, Lending Club has lost about $6 Billion. </w:t>
      </w:r>
    </w:p>
    <w:p w14:paraId="6CF48D29" w14:textId="5F71D8B6" w:rsidR="006E45A7" w:rsidRPr="00223DF8" w:rsidRDefault="006E45A7" w:rsidP="006E45A7">
      <w:pPr>
        <w:pStyle w:val="ListParagraph"/>
        <w:numPr>
          <w:ilvl w:val="0"/>
          <w:numId w:val="8"/>
        </w:numPr>
        <w:spacing w:before="240" w:line="360" w:lineRule="auto"/>
        <w:rPr>
          <w:rFonts w:eastAsia="Consolas" w:cstheme="minorHAnsi"/>
        </w:rPr>
      </w:pPr>
      <w:r w:rsidRPr="00223DF8">
        <w:rPr>
          <w:rFonts w:eastAsia="Consolas" w:cstheme="minorHAnsi"/>
          <w:color w:val="000000" w:themeColor="text1"/>
        </w:rPr>
        <w:t xml:space="preserve">Lending Club would have saved </w:t>
      </w:r>
      <w:r w:rsidR="001B7001" w:rsidRPr="00223DF8">
        <w:rPr>
          <w:rFonts w:eastAsia="Consolas" w:cstheme="minorHAnsi"/>
          <w:color w:val="000000" w:themeColor="text1"/>
        </w:rPr>
        <w:t xml:space="preserve">about </w:t>
      </w:r>
      <w:r w:rsidRPr="00223DF8">
        <w:rPr>
          <w:rFonts w:eastAsia="Consolas" w:cstheme="minorHAnsi"/>
          <w:color w:val="000000" w:themeColor="text1"/>
        </w:rPr>
        <w:t>$</w:t>
      </w:r>
      <w:r w:rsidR="001B7001" w:rsidRPr="00223DF8">
        <w:rPr>
          <w:rFonts w:eastAsia="Consolas" w:cstheme="minorHAnsi"/>
          <w:color w:val="000000" w:themeColor="text1"/>
        </w:rPr>
        <w:t>4 Billion</w:t>
      </w:r>
      <w:r w:rsidRPr="00223DF8">
        <w:rPr>
          <w:rFonts w:eastAsia="Consolas" w:cstheme="minorHAnsi"/>
          <w:color w:val="000000" w:themeColor="text1"/>
        </w:rPr>
        <w:t xml:space="preserve"> (63% of the total loss), if they had used our model</w:t>
      </w:r>
      <w:r w:rsidR="001B7001" w:rsidRPr="00223DF8">
        <w:rPr>
          <w:rFonts w:eastAsia="Consolas" w:cstheme="minorHAnsi"/>
          <w:color w:val="000000" w:themeColor="text1"/>
        </w:rPr>
        <w:t>.</w:t>
      </w:r>
    </w:p>
    <w:p w14:paraId="7CD84CC9" w14:textId="77777777" w:rsidR="006E45A7" w:rsidRPr="00223DF8" w:rsidRDefault="006E45A7" w:rsidP="006E45A7">
      <w:pPr>
        <w:pStyle w:val="ListParagraph"/>
        <w:numPr>
          <w:ilvl w:val="0"/>
          <w:numId w:val="8"/>
        </w:numPr>
        <w:spacing w:before="240" w:line="360" w:lineRule="auto"/>
        <w:rPr>
          <w:rFonts w:eastAsiaTheme="minorEastAsia" w:cstheme="minorHAnsi"/>
          <w:color w:val="000000" w:themeColor="text1"/>
        </w:rPr>
      </w:pPr>
      <w:r w:rsidRPr="00223DF8">
        <w:rPr>
          <w:rFonts w:eastAsia="Calibri" w:cstheme="minorHAnsi"/>
          <w:b/>
          <w:bCs/>
          <w:i/>
          <w:iCs/>
          <w:color w:val="000000" w:themeColor="text1"/>
        </w:rPr>
        <w:t>Loan term</w:t>
      </w:r>
      <w:r w:rsidRPr="00223DF8">
        <w:rPr>
          <w:rFonts w:eastAsia="Calibri" w:cstheme="minorHAnsi"/>
          <w:color w:val="000000" w:themeColor="text1"/>
        </w:rPr>
        <w:t xml:space="preserve"> and </w:t>
      </w:r>
      <w:r w:rsidRPr="00223DF8">
        <w:rPr>
          <w:rFonts w:eastAsia="Calibri" w:cstheme="minorHAnsi"/>
          <w:b/>
          <w:bCs/>
          <w:i/>
          <w:iCs/>
          <w:color w:val="000000" w:themeColor="text1"/>
        </w:rPr>
        <w:t>interest rate</w:t>
      </w:r>
      <w:r w:rsidRPr="00223DF8">
        <w:rPr>
          <w:rFonts w:eastAsia="Calibri" w:cstheme="minorHAnsi"/>
          <w:color w:val="000000" w:themeColor="text1"/>
        </w:rPr>
        <w:t xml:space="preserve"> are very influential in classification. </w:t>
      </w:r>
    </w:p>
    <w:p w14:paraId="1106B4A2" w14:textId="77777777" w:rsidR="006E45A7" w:rsidRPr="00223DF8" w:rsidRDefault="006E45A7" w:rsidP="006E45A7">
      <w:pPr>
        <w:pStyle w:val="ListParagraph"/>
        <w:numPr>
          <w:ilvl w:val="0"/>
          <w:numId w:val="8"/>
        </w:numPr>
        <w:spacing w:before="240" w:line="360" w:lineRule="auto"/>
        <w:rPr>
          <w:rFonts w:eastAsiaTheme="minorEastAsia" w:cstheme="minorHAnsi"/>
          <w:color w:val="000000" w:themeColor="text1"/>
        </w:rPr>
      </w:pPr>
      <w:r w:rsidRPr="00223DF8">
        <w:rPr>
          <w:rFonts w:eastAsia="Calibri" w:cstheme="minorHAnsi"/>
          <w:color w:val="000000" w:themeColor="text1"/>
        </w:rPr>
        <w:t>Other important factors are</w:t>
      </w:r>
      <w:r w:rsidRPr="00223DF8">
        <w:rPr>
          <w:rFonts w:eastAsia="Calibri" w:cstheme="minorHAnsi"/>
          <w:i/>
          <w:iCs/>
          <w:color w:val="000000" w:themeColor="text1"/>
        </w:rPr>
        <w:t xml:space="preserve"> </w:t>
      </w:r>
      <w:r w:rsidRPr="00223DF8">
        <w:rPr>
          <w:rFonts w:eastAsia="Calibri" w:cstheme="minorHAnsi"/>
          <w:color w:val="000000" w:themeColor="text1"/>
        </w:rPr>
        <w:t xml:space="preserve">number of </w:t>
      </w:r>
      <w:r w:rsidRPr="00223DF8">
        <w:rPr>
          <w:rFonts w:eastAsia="Calibri" w:cstheme="minorHAnsi"/>
          <w:b/>
          <w:bCs/>
          <w:i/>
          <w:iCs/>
          <w:color w:val="000000" w:themeColor="text1"/>
        </w:rPr>
        <w:t>mortgage accounts</w:t>
      </w:r>
      <w:r w:rsidRPr="00223DF8">
        <w:rPr>
          <w:rFonts w:eastAsia="Calibri" w:cstheme="minorHAnsi"/>
          <w:color w:val="000000" w:themeColor="text1"/>
        </w:rPr>
        <w:t xml:space="preserve"> and </w:t>
      </w:r>
      <w:r w:rsidRPr="00223DF8">
        <w:rPr>
          <w:rFonts w:eastAsia="Calibri" w:cstheme="minorHAnsi"/>
          <w:b/>
          <w:bCs/>
          <w:i/>
          <w:iCs/>
          <w:color w:val="000000" w:themeColor="text1"/>
        </w:rPr>
        <w:t>Fico score</w:t>
      </w:r>
      <w:r w:rsidRPr="00223DF8">
        <w:rPr>
          <w:rFonts w:eastAsia="Calibri" w:cstheme="minorHAnsi"/>
          <w:b/>
          <w:bCs/>
          <w:color w:val="000000" w:themeColor="text1"/>
        </w:rPr>
        <w:t xml:space="preserve"> </w:t>
      </w:r>
      <w:r w:rsidRPr="00223DF8">
        <w:rPr>
          <w:rFonts w:eastAsia="Calibri" w:cstheme="minorHAnsi"/>
          <w:color w:val="000000" w:themeColor="text1"/>
        </w:rPr>
        <w:t>followed by less effective features:</w:t>
      </w:r>
      <w:r w:rsidRPr="00223DF8">
        <w:rPr>
          <w:rFonts w:eastAsia="Calibri" w:cstheme="minorHAnsi"/>
          <w:b/>
          <w:bCs/>
          <w:color w:val="000000" w:themeColor="text1"/>
        </w:rPr>
        <w:t xml:space="preserve"> </w:t>
      </w:r>
      <w:r w:rsidRPr="00223DF8">
        <w:rPr>
          <w:rFonts w:eastAsia="Calibri" w:cstheme="minorHAnsi"/>
          <w:b/>
          <w:bCs/>
          <w:i/>
          <w:iCs/>
          <w:color w:val="000000" w:themeColor="text1"/>
        </w:rPr>
        <w:t>funded amount</w:t>
      </w:r>
      <w:r w:rsidRPr="00223DF8">
        <w:rPr>
          <w:rFonts w:eastAsia="Calibri" w:cstheme="minorHAnsi"/>
          <w:b/>
          <w:bCs/>
          <w:color w:val="000000" w:themeColor="text1"/>
        </w:rPr>
        <w:t xml:space="preserve">, </w:t>
      </w:r>
      <w:r w:rsidRPr="00223DF8">
        <w:rPr>
          <w:rFonts w:eastAsia="Calibri" w:cstheme="minorHAnsi"/>
          <w:b/>
          <w:bCs/>
          <w:i/>
          <w:iCs/>
          <w:color w:val="000000" w:themeColor="text1"/>
        </w:rPr>
        <w:t>home</w:t>
      </w:r>
      <w:r w:rsidRPr="00223DF8">
        <w:rPr>
          <w:rFonts w:eastAsia="Calibri" w:cstheme="minorHAnsi"/>
          <w:i/>
          <w:iCs/>
          <w:color w:val="000000" w:themeColor="text1"/>
        </w:rPr>
        <w:t xml:space="preserve"> </w:t>
      </w:r>
      <w:r w:rsidRPr="00223DF8">
        <w:rPr>
          <w:rFonts w:eastAsia="Calibri" w:cstheme="minorHAnsi"/>
          <w:b/>
          <w:bCs/>
          <w:i/>
          <w:iCs/>
          <w:color w:val="000000" w:themeColor="text1"/>
        </w:rPr>
        <w:t>ownership</w:t>
      </w:r>
      <w:r w:rsidRPr="00223DF8">
        <w:rPr>
          <w:rFonts w:eastAsia="Calibri" w:cstheme="minorHAnsi"/>
          <w:color w:val="000000" w:themeColor="text1"/>
        </w:rPr>
        <w:t xml:space="preserve"> and </w:t>
      </w:r>
      <w:r w:rsidRPr="00223DF8">
        <w:rPr>
          <w:rFonts w:eastAsia="Calibri" w:cstheme="minorHAnsi"/>
          <w:b/>
          <w:bCs/>
          <w:i/>
          <w:iCs/>
          <w:color w:val="000000" w:themeColor="text1"/>
        </w:rPr>
        <w:t>debt to income ratio</w:t>
      </w:r>
    </w:p>
    <w:p w14:paraId="494C56D6" w14:textId="77777777" w:rsidR="006E45A7" w:rsidRPr="00223DF8" w:rsidRDefault="006E45A7" w:rsidP="006E45A7">
      <w:pPr>
        <w:pStyle w:val="ListParagraph"/>
        <w:numPr>
          <w:ilvl w:val="0"/>
          <w:numId w:val="8"/>
        </w:numPr>
        <w:spacing w:before="240" w:line="360" w:lineRule="auto"/>
        <w:rPr>
          <w:rFonts w:eastAsiaTheme="minorEastAsia" w:cstheme="minorHAnsi"/>
          <w:color w:val="000000" w:themeColor="text1"/>
        </w:rPr>
      </w:pPr>
      <w:r w:rsidRPr="00223DF8">
        <w:rPr>
          <w:rFonts w:eastAsia="Calibri" w:cstheme="minorHAnsi"/>
          <w:i/>
          <w:iCs/>
          <w:color w:val="000000" w:themeColor="text1"/>
        </w:rPr>
        <w:t>Employment length</w:t>
      </w:r>
      <w:r w:rsidRPr="00223DF8">
        <w:rPr>
          <w:rFonts w:eastAsia="Calibri" w:cstheme="minorHAnsi"/>
          <w:color w:val="000000" w:themeColor="text1"/>
        </w:rPr>
        <w:t xml:space="preserve">, number of </w:t>
      </w:r>
      <w:r w:rsidRPr="00223DF8">
        <w:rPr>
          <w:rFonts w:eastAsia="Calibri" w:cstheme="minorHAnsi"/>
          <w:i/>
          <w:iCs/>
          <w:color w:val="000000" w:themeColor="text1"/>
        </w:rPr>
        <w:t>tax liens</w:t>
      </w:r>
      <w:r w:rsidRPr="00223DF8">
        <w:rPr>
          <w:rFonts w:eastAsia="Calibri" w:cstheme="minorHAnsi"/>
          <w:color w:val="000000" w:themeColor="text1"/>
        </w:rPr>
        <w:t xml:space="preserve">, number of </w:t>
      </w:r>
      <w:r w:rsidRPr="00223DF8">
        <w:rPr>
          <w:rFonts w:eastAsia="Calibri" w:cstheme="minorHAnsi"/>
          <w:i/>
          <w:iCs/>
          <w:color w:val="000000" w:themeColor="text1"/>
        </w:rPr>
        <w:t>collections</w:t>
      </w:r>
      <w:r w:rsidRPr="00223DF8">
        <w:rPr>
          <w:rFonts w:eastAsia="Calibri" w:cstheme="minorHAnsi"/>
          <w:color w:val="000000" w:themeColor="text1"/>
        </w:rPr>
        <w:t xml:space="preserve"> and </w:t>
      </w:r>
      <w:r w:rsidRPr="00223DF8">
        <w:rPr>
          <w:rFonts w:eastAsia="Calibri" w:cstheme="minorHAnsi"/>
          <w:i/>
          <w:iCs/>
          <w:color w:val="000000" w:themeColor="text1"/>
        </w:rPr>
        <w:t>charged off</w:t>
      </w:r>
      <w:r w:rsidRPr="00223DF8">
        <w:rPr>
          <w:rFonts w:eastAsia="Calibri" w:cstheme="minorHAnsi"/>
          <w:color w:val="000000" w:themeColor="text1"/>
        </w:rPr>
        <w:t xml:space="preserve"> incidents within 12 months prior to application are insignificant in fate of a loan.</w:t>
      </w:r>
    </w:p>
    <w:p w14:paraId="10AC1B20" w14:textId="77777777" w:rsidR="006E45A7" w:rsidRPr="00223DF8" w:rsidRDefault="006E45A7" w:rsidP="006E45A7">
      <w:pPr>
        <w:pStyle w:val="ListParagraph"/>
        <w:numPr>
          <w:ilvl w:val="0"/>
          <w:numId w:val="8"/>
        </w:numPr>
        <w:spacing w:before="240" w:line="360" w:lineRule="auto"/>
        <w:rPr>
          <w:rFonts w:eastAsia="Calibri" w:cstheme="minorHAnsi"/>
          <w:color w:val="000000" w:themeColor="text1"/>
        </w:rPr>
      </w:pPr>
      <w:r w:rsidRPr="00223DF8">
        <w:rPr>
          <w:rFonts w:eastAsia="Calibri" w:cstheme="minorHAnsi"/>
          <w:b/>
          <w:bCs/>
          <w:i/>
          <w:iCs/>
          <w:color w:val="000000" w:themeColor="text1"/>
        </w:rPr>
        <w:t>Loan term</w:t>
      </w:r>
      <w:r w:rsidRPr="00223DF8">
        <w:rPr>
          <w:rFonts w:eastAsia="Calibri" w:cstheme="minorHAnsi"/>
          <w:color w:val="000000" w:themeColor="text1"/>
        </w:rPr>
        <w:t xml:space="preserve"> and </w:t>
      </w:r>
      <w:r w:rsidRPr="00223DF8">
        <w:rPr>
          <w:rFonts w:eastAsia="Calibri" w:cstheme="minorHAnsi"/>
          <w:b/>
          <w:bCs/>
          <w:i/>
          <w:iCs/>
          <w:color w:val="000000" w:themeColor="text1"/>
        </w:rPr>
        <w:t>interest rate</w:t>
      </w:r>
      <w:r w:rsidRPr="00223DF8">
        <w:rPr>
          <w:rFonts w:eastAsia="Calibri" w:cstheme="minorHAnsi"/>
          <w:color w:val="000000" w:themeColor="text1"/>
        </w:rPr>
        <w:t xml:space="preserve"> are decided on by the Lending Club based on applicant's information.</w:t>
      </w:r>
    </w:p>
    <w:p w14:paraId="359943C3" w14:textId="024439E5" w:rsidR="006E45A7" w:rsidRPr="00223DF8" w:rsidRDefault="005127BF" w:rsidP="006E45A7">
      <w:pPr>
        <w:pStyle w:val="ListParagraph"/>
        <w:numPr>
          <w:ilvl w:val="0"/>
          <w:numId w:val="8"/>
        </w:numPr>
        <w:spacing w:before="240" w:line="360" w:lineRule="auto"/>
        <w:rPr>
          <w:rFonts w:eastAsia="Calibri" w:cstheme="minorHAnsi"/>
          <w:color w:val="000000" w:themeColor="text1"/>
        </w:rPr>
      </w:pPr>
      <w:r w:rsidRPr="00223DF8">
        <w:rPr>
          <w:rFonts w:eastAsia="Calibri" w:cstheme="minorHAnsi"/>
          <w:color w:val="000000" w:themeColor="text1"/>
        </w:rPr>
        <w:t>Number of</w:t>
      </w:r>
      <w:r w:rsidRPr="00223DF8">
        <w:rPr>
          <w:rFonts w:eastAsia="Calibri" w:cstheme="minorHAnsi"/>
          <w:b/>
          <w:bCs/>
          <w:i/>
          <w:iCs/>
          <w:color w:val="000000" w:themeColor="text1"/>
        </w:rPr>
        <w:t xml:space="preserve"> </w:t>
      </w:r>
      <w:r w:rsidR="006E45A7" w:rsidRPr="00223DF8">
        <w:rPr>
          <w:rFonts w:eastAsia="Calibri" w:cstheme="minorHAnsi"/>
          <w:b/>
          <w:bCs/>
          <w:i/>
          <w:iCs/>
          <w:color w:val="000000" w:themeColor="text1"/>
        </w:rPr>
        <w:t>mortgage accounts</w:t>
      </w:r>
      <w:r w:rsidR="006E45A7" w:rsidRPr="00223DF8">
        <w:rPr>
          <w:rFonts w:eastAsia="Calibri" w:cstheme="minorHAnsi"/>
          <w:color w:val="000000" w:themeColor="text1"/>
        </w:rPr>
        <w:t xml:space="preserve"> and </w:t>
      </w:r>
      <w:r w:rsidR="006E45A7" w:rsidRPr="00223DF8">
        <w:rPr>
          <w:rFonts w:eastAsia="Calibri" w:cstheme="minorHAnsi"/>
          <w:b/>
          <w:bCs/>
          <w:i/>
          <w:iCs/>
          <w:color w:val="000000" w:themeColor="text1"/>
        </w:rPr>
        <w:t>Fico score</w:t>
      </w:r>
      <w:r w:rsidR="006E45A7" w:rsidRPr="00223DF8">
        <w:rPr>
          <w:rFonts w:eastAsia="Calibri" w:cstheme="minorHAnsi"/>
          <w:b/>
          <w:bCs/>
          <w:color w:val="000000" w:themeColor="text1"/>
        </w:rPr>
        <w:t xml:space="preserve"> </w:t>
      </w:r>
      <w:r w:rsidR="006E45A7" w:rsidRPr="00223DF8">
        <w:rPr>
          <w:rFonts w:eastAsia="Calibri" w:cstheme="minorHAnsi"/>
          <w:color w:val="000000" w:themeColor="text1"/>
        </w:rPr>
        <w:t xml:space="preserve">are both indicative of the applicant's credit history. </w:t>
      </w:r>
    </w:p>
    <w:p w14:paraId="53C95EF7" w14:textId="38DEF19E" w:rsidR="006E45A7" w:rsidRPr="00223DF8" w:rsidRDefault="006E45A7" w:rsidP="006E45A7">
      <w:pPr>
        <w:pStyle w:val="ListParagraph"/>
        <w:numPr>
          <w:ilvl w:val="0"/>
          <w:numId w:val="8"/>
        </w:numPr>
        <w:spacing w:before="240" w:line="360" w:lineRule="auto"/>
        <w:rPr>
          <w:rFonts w:eastAsia="Calibri" w:cstheme="minorHAnsi"/>
          <w:color w:val="000000" w:themeColor="text1"/>
        </w:rPr>
      </w:pPr>
      <w:r w:rsidRPr="00223DF8">
        <w:rPr>
          <w:rFonts w:eastAsia="Calibri" w:cstheme="minorHAnsi"/>
          <w:color w:val="000000" w:themeColor="text1"/>
        </w:rPr>
        <w:t>Lending Club collects a great deal of information about an applicant's credit history, as well as employment history, income, and home ownership. None of these items are effective in fate of a loan. Therefore, Lending Club can save money by avoiding collecting ineffective information.</w:t>
      </w:r>
    </w:p>
    <w:p w14:paraId="5BE80AF2" w14:textId="77777777" w:rsidR="006E45A7" w:rsidRDefault="006E45A7">
      <w:pPr>
        <w:rPr>
          <w:rFonts w:eastAsia="Calibri" w:cstheme="minorHAnsi"/>
          <w:color w:val="000000" w:themeColor="text1"/>
          <w:sz w:val="21"/>
          <w:szCs w:val="21"/>
        </w:rPr>
      </w:pPr>
      <w:r w:rsidRPr="00223DF8">
        <w:rPr>
          <w:rFonts w:eastAsia="Calibri" w:cstheme="minorHAnsi"/>
          <w:color w:val="000000" w:themeColor="text1"/>
        </w:rPr>
        <w:br w:type="page"/>
      </w:r>
    </w:p>
    <w:p w14:paraId="613E20B4" w14:textId="11BD4F7C" w:rsidR="00451A62" w:rsidRPr="00D64AED" w:rsidRDefault="6F9A1973" w:rsidP="00D64AED">
      <w:pPr>
        <w:ind w:left="360"/>
        <w:rPr>
          <w:rFonts w:eastAsia="Calibri" w:cstheme="minorHAnsi"/>
          <w:b/>
          <w:bCs/>
          <w:color w:val="000000" w:themeColor="text1"/>
          <w:sz w:val="32"/>
          <w:szCs w:val="32"/>
        </w:rPr>
      </w:pPr>
      <w:r w:rsidRPr="00D64AED">
        <w:rPr>
          <w:rFonts w:eastAsia="Calibri" w:cstheme="minorHAnsi"/>
          <w:b/>
          <w:bCs/>
          <w:color w:val="000000" w:themeColor="text1"/>
          <w:sz w:val="32"/>
          <w:szCs w:val="32"/>
        </w:rPr>
        <w:lastRenderedPageBreak/>
        <w:t>Background</w:t>
      </w:r>
    </w:p>
    <w:p w14:paraId="20DA965D" w14:textId="194EEB62" w:rsidR="00451A62" w:rsidRPr="000A0CDA" w:rsidRDefault="6F9A1973" w:rsidP="00D64AED">
      <w:pPr>
        <w:ind w:left="360"/>
        <w:rPr>
          <w:rFonts w:cstheme="minorHAnsi"/>
        </w:rPr>
      </w:pPr>
      <w:r w:rsidRPr="000A0CDA">
        <w:rPr>
          <w:rFonts w:eastAsia="Calibri" w:cstheme="minorHAnsi"/>
          <w:color w:val="000000" w:themeColor="text1"/>
        </w:rPr>
        <w:t xml:space="preserve">Lending Club used to be the biggest peer to peer lending platform until 2020, when they changed their business focus. During its operation, Lending Club would establish a platform for borrowers and investors where borrowers were allowed to create loan requests on its website. They were also required to provide their information like credit score, credit history, desired loan amount and the debt-to-income ratio. </w:t>
      </w:r>
    </w:p>
    <w:p w14:paraId="1516A38D" w14:textId="334CD1FC" w:rsidR="00451A62" w:rsidRPr="000A0CDA" w:rsidRDefault="6F9A1973" w:rsidP="00D64AED">
      <w:pPr>
        <w:ind w:left="360"/>
        <w:rPr>
          <w:rFonts w:cstheme="minorHAnsi"/>
        </w:rPr>
      </w:pPr>
      <w:r w:rsidRPr="000A0CDA">
        <w:rPr>
          <w:rFonts w:eastAsia="Calibri" w:cstheme="minorHAnsi"/>
          <w:color w:val="000000" w:themeColor="text1"/>
        </w:rPr>
        <w:t xml:space="preserve">Based on the data, Lending Club would decide if the loan request would be accepted and what the interest rate would be. Allowable loan range was between $1,000–40,000 and the return period was 3 or 5 years. Investors would make money from interest rates which were varied from </w:t>
      </w:r>
      <w:r w:rsidR="001B07B4">
        <w:rPr>
          <w:rFonts w:eastAsia="Calibri" w:cstheme="minorHAnsi"/>
          <w:color w:val="000000" w:themeColor="text1"/>
        </w:rPr>
        <w:t>6% to 35%.</w:t>
      </w:r>
    </w:p>
    <w:p w14:paraId="033EE162" w14:textId="5655AF6A" w:rsidR="00451A62" w:rsidRPr="000A0CDA" w:rsidRDefault="6F9A1973" w:rsidP="00D64AED">
      <w:pPr>
        <w:ind w:left="360"/>
        <w:rPr>
          <w:rFonts w:cstheme="minorHAnsi"/>
        </w:rPr>
      </w:pPr>
      <w:r w:rsidRPr="000A0CDA">
        <w:rPr>
          <w:rFonts w:eastAsia="Calibri" w:cstheme="minorHAnsi"/>
          <w:color w:val="000000" w:themeColor="text1"/>
        </w:rPr>
        <w:t>Lending Club would make money from charging an origination fee to its borrowers and a service fee to its investors. The interest rates that Lending Club was offering were better for borrowers and lenders than most of banks and financial services, as a result, Lending Club was highly received.</w:t>
      </w:r>
    </w:p>
    <w:p w14:paraId="2C27397F" w14:textId="15DA27E3" w:rsidR="00451A62" w:rsidRPr="000A0CDA" w:rsidRDefault="6F9A1973" w:rsidP="00D64AED">
      <w:pPr>
        <w:ind w:left="360"/>
        <w:rPr>
          <w:rFonts w:cstheme="minorHAnsi"/>
        </w:rPr>
      </w:pPr>
      <w:r w:rsidRPr="000A0CDA">
        <w:rPr>
          <w:rFonts w:eastAsia="Calibri" w:cstheme="minorHAnsi"/>
          <w:color w:val="000000" w:themeColor="text1"/>
        </w:rPr>
        <w:t>When a request was made, based on the requester’s information such as credit history, Lending Club would decide to either accept or reject the request. For the accepted loans, a credit grade ranging from A to G would be assigned. The credit grade along with other factors would determine the interest rate.</w:t>
      </w:r>
    </w:p>
    <w:p w14:paraId="03F56B37" w14:textId="3E0E79C9" w:rsidR="00451A62" w:rsidRPr="000A0CDA" w:rsidRDefault="6F9A1973" w:rsidP="00D64AED">
      <w:pPr>
        <w:ind w:left="360"/>
        <w:rPr>
          <w:rFonts w:cstheme="minorHAnsi"/>
        </w:rPr>
      </w:pPr>
      <w:r w:rsidRPr="000A0CDA">
        <w:rPr>
          <w:rFonts w:eastAsia="Calibri" w:cstheme="minorHAnsi"/>
          <w:color w:val="000000" w:themeColor="text1"/>
        </w:rPr>
        <w:t>Credit grade was also important in determining the amount of the origination fee that the requester would be charged, and it would be between 1.1–5.0% of the loan amount. The investor would be charged a service fee which would be 1% of the total amount the borrower would pay. The total amount was the loan amount plus the paid interest. Therefore, higher interest rates would generate more revenue. However, higher interest rates also indicate a riskier loan which may end up on default and may cause investment loss for Lending Club. Therefore, having a method to predict the risk factor accurately is very desirable.</w:t>
      </w:r>
    </w:p>
    <w:p w14:paraId="5B347E99" w14:textId="36652F54" w:rsidR="00740BF2" w:rsidRPr="00D64AED" w:rsidRDefault="00740BF2" w:rsidP="006E45A7">
      <w:pPr>
        <w:rPr>
          <w:rFonts w:eastAsia="Calibri" w:cstheme="minorHAnsi"/>
          <w:b/>
          <w:bCs/>
          <w:color w:val="000000" w:themeColor="text1"/>
          <w:sz w:val="32"/>
          <w:szCs w:val="32"/>
        </w:rPr>
      </w:pPr>
      <w:r w:rsidRPr="00D64AED">
        <w:rPr>
          <w:rFonts w:eastAsia="Calibri" w:cstheme="minorHAnsi"/>
          <w:b/>
          <w:bCs/>
          <w:color w:val="000000" w:themeColor="text1"/>
          <w:sz w:val="32"/>
          <w:szCs w:val="32"/>
        </w:rPr>
        <w:br w:type="page"/>
      </w:r>
    </w:p>
    <w:p w14:paraId="291E1179" w14:textId="6B8B5478" w:rsidR="6F9A1973" w:rsidRPr="005E32BB" w:rsidRDefault="6F9A1973" w:rsidP="005E32BB">
      <w:pPr>
        <w:pStyle w:val="Heading2"/>
        <w:ind w:left="360"/>
        <w:rPr>
          <w:rFonts w:asciiTheme="minorHAnsi" w:eastAsiaTheme="minorEastAsia" w:hAnsiTheme="minorHAnsi" w:cstheme="minorHAnsi"/>
          <w:b/>
          <w:bCs/>
          <w:color w:val="000000" w:themeColor="text1"/>
          <w:sz w:val="32"/>
          <w:szCs w:val="32"/>
        </w:rPr>
      </w:pPr>
      <w:r w:rsidRPr="005E32BB">
        <w:rPr>
          <w:rFonts w:asciiTheme="minorHAnsi" w:eastAsiaTheme="minorEastAsia" w:hAnsiTheme="minorHAnsi" w:cstheme="minorHAnsi"/>
          <w:b/>
          <w:bCs/>
          <w:color w:val="000000" w:themeColor="text1"/>
          <w:sz w:val="32"/>
          <w:szCs w:val="32"/>
        </w:rPr>
        <w:lastRenderedPageBreak/>
        <w:t>Data Source</w:t>
      </w:r>
    </w:p>
    <w:p w14:paraId="67E3AA68" w14:textId="6A69C0DC" w:rsidR="00451A62" w:rsidRPr="000A0CDA" w:rsidRDefault="579BB9B9" w:rsidP="00D64AED">
      <w:pPr>
        <w:ind w:left="360"/>
        <w:rPr>
          <w:rFonts w:eastAsiaTheme="minorEastAsia" w:cstheme="minorHAnsi"/>
          <w:color w:val="000000" w:themeColor="text1"/>
        </w:rPr>
      </w:pPr>
      <w:r w:rsidRPr="000A0CDA">
        <w:rPr>
          <w:rFonts w:eastAsiaTheme="minorEastAsia" w:cstheme="minorHAnsi"/>
          <w:color w:val="000000" w:themeColor="text1"/>
        </w:rPr>
        <w:t>The dataset used for this project is from Kaggle website and can be found here. The dataset has 2,260,701 observations of loans granted between 2007 to 2018 with 151 features which include information about applicant</w:t>
      </w:r>
      <w:r w:rsidR="007567A4" w:rsidRPr="000A0CDA">
        <w:rPr>
          <w:rFonts w:eastAsiaTheme="minorEastAsia" w:cstheme="minorHAnsi"/>
          <w:color w:val="000000" w:themeColor="text1"/>
        </w:rPr>
        <w:t>s</w:t>
      </w:r>
      <w:r w:rsidRPr="000A0CDA">
        <w:rPr>
          <w:rFonts w:eastAsiaTheme="minorEastAsia" w:cstheme="minorHAnsi"/>
          <w:color w:val="000000" w:themeColor="text1"/>
        </w:rPr>
        <w:t xml:space="preserve"> such as credit score, </w:t>
      </w:r>
      <w:r w:rsidR="00A13E97" w:rsidRPr="000A0CDA">
        <w:rPr>
          <w:rFonts w:eastAsiaTheme="minorEastAsia" w:cstheme="minorHAnsi"/>
          <w:color w:val="000000" w:themeColor="text1"/>
        </w:rPr>
        <w:t>income,</w:t>
      </w:r>
      <w:r w:rsidRPr="000A0CDA">
        <w:rPr>
          <w:rFonts w:eastAsiaTheme="minorEastAsia" w:cstheme="minorHAnsi"/>
          <w:color w:val="000000" w:themeColor="text1"/>
        </w:rPr>
        <w:t xml:space="preserve"> and employment, as well as data about loan</w:t>
      </w:r>
      <w:r w:rsidR="007567A4" w:rsidRPr="000A0CDA">
        <w:rPr>
          <w:rFonts w:eastAsiaTheme="minorEastAsia" w:cstheme="minorHAnsi"/>
          <w:color w:val="000000" w:themeColor="text1"/>
        </w:rPr>
        <w:t>s</w:t>
      </w:r>
      <w:r w:rsidRPr="000A0CDA">
        <w:rPr>
          <w:rFonts w:eastAsiaTheme="minorEastAsia" w:cstheme="minorHAnsi"/>
          <w:color w:val="000000" w:themeColor="text1"/>
        </w:rPr>
        <w:t xml:space="preserve">, </w:t>
      </w:r>
      <w:r w:rsidR="007567A4" w:rsidRPr="000A0CDA">
        <w:rPr>
          <w:rFonts w:eastAsiaTheme="minorEastAsia" w:cstheme="minorHAnsi"/>
          <w:color w:val="000000" w:themeColor="text1"/>
        </w:rPr>
        <w:t>such as their</w:t>
      </w:r>
      <w:r w:rsidRPr="000A0CDA">
        <w:rPr>
          <w:rFonts w:eastAsiaTheme="minorEastAsia" w:cstheme="minorHAnsi"/>
          <w:color w:val="000000" w:themeColor="text1"/>
        </w:rPr>
        <w:t xml:space="preserve"> </w:t>
      </w:r>
      <w:r w:rsidR="00B83E67" w:rsidRPr="000A0CDA">
        <w:rPr>
          <w:rFonts w:eastAsiaTheme="minorEastAsia" w:cstheme="minorHAnsi"/>
          <w:color w:val="000000" w:themeColor="text1"/>
        </w:rPr>
        <w:t>amount</w:t>
      </w:r>
      <w:r w:rsidR="007567A4" w:rsidRPr="000A0CDA">
        <w:rPr>
          <w:rFonts w:eastAsiaTheme="minorEastAsia" w:cstheme="minorHAnsi"/>
          <w:color w:val="000000" w:themeColor="text1"/>
        </w:rPr>
        <w:t>s</w:t>
      </w:r>
      <w:r w:rsidR="00B83E67" w:rsidRPr="000A0CDA">
        <w:rPr>
          <w:rFonts w:eastAsiaTheme="minorEastAsia" w:cstheme="minorHAnsi"/>
          <w:color w:val="000000" w:themeColor="text1"/>
        </w:rPr>
        <w:t>,</w:t>
      </w:r>
      <w:r w:rsidRPr="000A0CDA">
        <w:rPr>
          <w:rFonts w:eastAsiaTheme="minorEastAsia" w:cstheme="minorHAnsi"/>
          <w:color w:val="000000" w:themeColor="text1"/>
        </w:rPr>
        <w:t xml:space="preserve"> and terms.</w:t>
      </w:r>
    </w:p>
    <w:p w14:paraId="4759B2A1" w14:textId="1CD7632B" w:rsidR="6F9A1973" w:rsidRPr="005E32BB" w:rsidRDefault="6F9A1973" w:rsidP="005E32BB">
      <w:pPr>
        <w:pStyle w:val="Heading2"/>
        <w:ind w:left="360"/>
        <w:rPr>
          <w:rFonts w:asciiTheme="minorHAnsi" w:eastAsiaTheme="minorEastAsia" w:hAnsiTheme="minorHAnsi" w:cstheme="minorHAnsi"/>
          <w:b/>
          <w:bCs/>
          <w:color w:val="000000" w:themeColor="text1"/>
          <w:sz w:val="32"/>
          <w:szCs w:val="32"/>
        </w:rPr>
      </w:pPr>
      <w:r w:rsidRPr="005E32BB">
        <w:rPr>
          <w:rFonts w:asciiTheme="minorHAnsi" w:eastAsiaTheme="minorEastAsia" w:hAnsiTheme="minorHAnsi" w:cstheme="minorHAnsi"/>
          <w:b/>
          <w:bCs/>
          <w:color w:val="000000" w:themeColor="text1"/>
          <w:sz w:val="32"/>
          <w:szCs w:val="32"/>
        </w:rPr>
        <w:t>Objective</w:t>
      </w:r>
    </w:p>
    <w:p w14:paraId="4AAE6CFA" w14:textId="70A91B9C" w:rsidR="6F9A1973" w:rsidRPr="000A0CDA" w:rsidRDefault="579BB9B9" w:rsidP="00D64AED">
      <w:pPr>
        <w:ind w:left="360"/>
        <w:rPr>
          <w:rFonts w:eastAsiaTheme="minorEastAsia" w:cstheme="minorHAnsi"/>
          <w:color w:val="000000" w:themeColor="text1"/>
        </w:rPr>
      </w:pPr>
      <w:r w:rsidRPr="000A0CDA">
        <w:rPr>
          <w:rFonts w:eastAsiaTheme="minorEastAsia" w:cstheme="minorHAnsi"/>
          <w:color w:val="000000" w:themeColor="text1"/>
        </w:rPr>
        <w:t>The primary goal of this project is to predict if a loan applicant would fail to pay back its loan fully at the time of application. Therefore, only features available during application are considered in modeling. The approach consists of following steps: data wrangling, exploratory data analysis, model training, model selection and applying</w:t>
      </w:r>
      <w:r w:rsidR="00A13E97" w:rsidRPr="000A0CDA">
        <w:rPr>
          <w:rFonts w:eastAsiaTheme="minorEastAsia" w:cstheme="minorHAnsi"/>
          <w:color w:val="000000" w:themeColor="text1"/>
        </w:rPr>
        <w:t>.</w:t>
      </w:r>
    </w:p>
    <w:p w14:paraId="7DC9375D" w14:textId="2BD7A8C1" w:rsidR="6F9A1973" w:rsidRPr="005E32BB" w:rsidRDefault="2C1D724D" w:rsidP="00716B9F">
      <w:pPr>
        <w:pStyle w:val="Heading2"/>
        <w:ind w:left="360"/>
        <w:rPr>
          <w:rFonts w:asciiTheme="minorHAnsi" w:hAnsiTheme="minorHAnsi" w:cstheme="minorHAnsi"/>
        </w:rPr>
      </w:pPr>
      <w:r w:rsidRPr="005E32BB">
        <w:rPr>
          <w:rFonts w:asciiTheme="minorHAnsi" w:eastAsia="Calibri" w:hAnsiTheme="minorHAnsi" w:cstheme="minorHAnsi"/>
          <w:b/>
          <w:bCs/>
          <w:color w:val="000000" w:themeColor="text1"/>
          <w:sz w:val="32"/>
          <w:szCs w:val="32"/>
        </w:rPr>
        <w:t>Data Wrangling</w:t>
      </w:r>
    </w:p>
    <w:p w14:paraId="6342F6C3" w14:textId="67F39ECA" w:rsidR="00B83E67" w:rsidRPr="000A0CDA" w:rsidRDefault="00740BF2" w:rsidP="00D64AED">
      <w:pPr>
        <w:ind w:left="360"/>
        <w:rPr>
          <w:rFonts w:eastAsia="Calibri" w:cstheme="minorHAnsi"/>
          <w:color w:val="000000" w:themeColor="text1"/>
        </w:rPr>
      </w:pPr>
      <w:r w:rsidRPr="000A0CDA">
        <w:rPr>
          <w:rFonts w:cstheme="minorHAnsi"/>
          <w:noProof/>
        </w:rPr>
        <w:drawing>
          <wp:anchor distT="0" distB="0" distL="114300" distR="114300" simplePos="0" relativeHeight="251663872" behindDoc="0" locked="0" layoutInCell="1" allowOverlap="1" wp14:anchorId="4A8CBAE8" wp14:editId="355451EE">
            <wp:simplePos x="0" y="0"/>
            <wp:positionH relativeFrom="margin">
              <wp:align>right</wp:align>
            </wp:positionH>
            <wp:positionV relativeFrom="page">
              <wp:posOffset>4784180</wp:posOffset>
            </wp:positionV>
            <wp:extent cx="2533650" cy="2148205"/>
            <wp:effectExtent l="0" t="0" r="0" b="4445"/>
            <wp:wrapSquare wrapText="bothSides"/>
            <wp:docPr id="384613218" name="Picture 3846132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13218" name="Picture 384613218"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33650" cy="2148205"/>
                    </a:xfrm>
                    <a:prstGeom prst="rect">
                      <a:avLst/>
                    </a:prstGeom>
                  </pic:spPr>
                </pic:pic>
              </a:graphicData>
            </a:graphic>
            <wp14:sizeRelH relativeFrom="page">
              <wp14:pctWidth>0</wp14:pctWidth>
            </wp14:sizeRelH>
            <wp14:sizeRelV relativeFrom="page">
              <wp14:pctHeight>0</wp14:pctHeight>
            </wp14:sizeRelV>
          </wp:anchor>
        </w:drawing>
      </w:r>
      <w:r w:rsidR="322F499E" w:rsidRPr="000A0CDA">
        <w:rPr>
          <w:rFonts w:eastAsia="Calibri" w:cstheme="minorHAnsi"/>
          <w:color w:val="000000" w:themeColor="text1"/>
        </w:rPr>
        <w:t>The focus of the project is to find a better model to decide about loan applications,</w:t>
      </w:r>
      <w:r w:rsidR="322F499E" w:rsidRPr="000A0CDA">
        <w:rPr>
          <w:rFonts w:eastAsia="Calibri" w:cstheme="minorHAnsi"/>
          <w:b/>
          <w:bCs/>
          <w:color w:val="000000" w:themeColor="text1"/>
        </w:rPr>
        <w:t xml:space="preserve"> any feature that is not defined prior to the decision on the loan application is dropped</w:t>
      </w:r>
      <w:r w:rsidR="322F499E" w:rsidRPr="000A0CDA">
        <w:rPr>
          <w:rFonts w:eastAsia="Calibri" w:cstheme="minorHAnsi"/>
          <w:color w:val="000000" w:themeColor="text1"/>
        </w:rPr>
        <w:t>. Many of the available features in the source dataset refer to an applicant</w:t>
      </w:r>
      <w:r w:rsidR="007567A4" w:rsidRPr="000A0CDA">
        <w:rPr>
          <w:rFonts w:eastAsia="Calibri" w:cstheme="minorHAnsi"/>
          <w:color w:val="000000" w:themeColor="text1"/>
        </w:rPr>
        <w:t xml:space="preserve">’s </w:t>
      </w:r>
      <w:r w:rsidR="322F499E" w:rsidRPr="000A0CDA">
        <w:rPr>
          <w:rFonts w:eastAsia="Calibri" w:cstheme="minorHAnsi"/>
          <w:color w:val="000000" w:themeColor="text1"/>
        </w:rPr>
        <w:t xml:space="preserve">performance during the loan and are irrelevant for initial decision making. General features such as member identification numbers or url that do not provide meaningful information are also dropped. Furthermore, less than 5 percent of applications are joint. For this project, the focus is on single applications. Therefore, any columns and rows with data of the second applicants are dropped. More than 100 columns and some rows are dropped, when we check for the missing data, any columns with more than 70% missing points are also dropped. </w:t>
      </w:r>
      <w:r w:rsidR="00B83E67" w:rsidRPr="000A0CDA">
        <w:rPr>
          <w:rFonts w:eastAsia="Calibri" w:cstheme="minorHAnsi"/>
          <w:color w:val="000000" w:themeColor="text1"/>
        </w:rPr>
        <w:t>Furthermore, the loans in the dataset are in 5 categories:</w:t>
      </w:r>
      <w:r w:rsidR="00C2517E" w:rsidRPr="000A0CDA">
        <w:rPr>
          <w:rFonts w:eastAsia="Calibri" w:cstheme="minorHAnsi"/>
          <w:color w:val="000000" w:themeColor="text1"/>
        </w:rPr>
        <w:t xml:space="preserve"> Current,</w:t>
      </w:r>
      <w:r w:rsidR="00B83E67" w:rsidRPr="000A0CDA">
        <w:rPr>
          <w:rFonts w:eastAsia="Calibri" w:cstheme="minorHAnsi"/>
          <w:color w:val="000000" w:themeColor="text1"/>
        </w:rPr>
        <w:t xml:space="preserve"> </w:t>
      </w:r>
      <w:r w:rsidR="007567A4" w:rsidRPr="000A0CDA">
        <w:rPr>
          <w:rFonts w:eastAsia="Calibri" w:cstheme="minorHAnsi"/>
          <w:color w:val="000000" w:themeColor="text1"/>
        </w:rPr>
        <w:t>Fully paid</w:t>
      </w:r>
      <w:r w:rsidR="00C2517E" w:rsidRPr="000A0CDA">
        <w:rPr>
          <w:rFonts w:eastAsia="Calibri" w:cstheme="minorHAnsi"/>
          <w:color w:val="000000" w:themeColor="text1"/>
        </w:rPr>
        <w:t xml:space="preserve">, Charged-off, Default and Late. The scope of this project is a binary classification; therefore, Current loans are dropped. A closer look at the data revealed that default is when the borrower is late and charged off happens when the creditor gives up hope on getting the loan back. So, default is the beginning of the process which may or may not lead to charge off. Therefore, Charged-off and Default categories are combined in one category and is called </w:t>
      </w:r>
      <w:r w:rsidR="00C2517E" w:rsidRPr="000A0CDA">
        <w:rPr>
          <w:rFonts w:eastAsia="Calibri" w:cstheme="minorHAnsi"/>
          <w:b/>
          <w:bCs/>
          <w:color w:val="000000" w:themeColor="text1"/>
        </w:rPr>
        <w:t>Default</w:t>
      </w:r>
      <w:r w:rsidR="00C2517E" w:rsidRPr="000A0CDA">
        <w:rPr>
          <w:rFonts w:eastAsia="Calibri" w:cstheme="minorHAnsi"/>
          <w:color w:val="000000" w:themeColor="text1"/>
        </w:rPr>
        <w:t>. As shown in the graph, defaulted loans make 21.6% of the data</w:t>
      </w:r>
      <w:r w:rsidR="000A0CDA" w:rsidRPr="000A0CDA">
        <w:rPr>
          <w:rFonts w:eastAsia="Calibri" w:cstheme="minorHAnsi"/>
          <w:color w:val="000000" w:themeColor="text1"/>
        </w:rPr>
        <w:t>, which indicates our dataset is imbalanced and proper technique should be adopted to reach the optimum model.</w:t>
      </w:r>
    </w:p>
    <w:p w14:paraId="2D32415A" w14:textId="77777777" w:rsidR="00C2517E" w:rsidRPr="000A0CDA" w:rsidRDefault="00C2517E" w:rsidP="00D64AED">
      <w:pPr>
        <w:rPr>
          <w:rFonts w:eastAsia="Calibri" w:cstheme="minorHAnsi"/>
          <w:color w:val="000000" w:themeColor="text1"/>
        </w:rPr>
      </w:pPr>
    </w:p>
    <w:p w14:paraId="131F693A" w14:textId="4D8FD48D" w:rsidR="2C1D724D" w:rsidRPr="000A0CDA" w:rsidRDefault="00B6674C" w:rsidP="00D64AED">
      <w:pPr>
        <w:ind w:left="360"/>
        <w:rPr>
          <w:rFonts w:eastAsia="Calibri" w:cstheme="minorHAnsi"/>
          <w:color w:val="000000" w:themeColor="text1"/>
        </w:rPr>
      </w:pPr>
      <w:r>
        <w:rPr>
          <w:rFonts w:eastAsia="Calibri" w:cstheme="minorHAnsi"/>
          <w:color w:val="000000" w:themeColor="text1"/>
        </w:rPr>
        <w:t>The</w:t>
      </w:r>
      <w:r w:rsidR="322F499E" w:rsidRPr="000A0CDA">
        <w:rPr>
          <w:rFonts w:eastAsia="Calibri" w:cstheme="minorHAnsi"/>
          <w:color w:val="000000" w:themeColor="text1"/>
        </w:rPr>
        <w:t xml:space="preserve"> name and description of the features available in our data frame</w:t>
      </w:r>
      <w:r>
        <w:rPr>
          <w:rFonts w:eastAsia="Calibri" w:cstheme="minorHAnsi"/>
          <w:color w:val="000000" w:themeColor="text1"/>
        </w:rPr>
        <w:t xml:space="preserve"> are as follows:</w:t>
      </w:r>
    </w:p>
    <w:p w14:paraId="3F15B897" w14:textId="081FA419"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t>annual_inc: The self-reported annual income provided by the borrower during registration.</w:t>
      </w:r>
    </w:p>
    <w:p w14:paraId="100134A7" w14:textId="3F3FDEC6"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t>chargeoff_within_12_mths: Number of charge-offs within 12 months</w:t>
      </w:r>
    </w:p>
    <w:p w14:paraId="1FB85915" w14:textId="0030B299"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t>collections_12_mths_ex_med: Number of collections in 12 months excluding medical collections</w:t>
      </w:r>
    </w:p>
    <w:p w14:paraId="33D1DCFB" w14:textId="498B4031"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lastRenderedPageBreak/>
        <w:t>dti:  A ratio calculated using the borrower’s total monthly debt payments on the total debt obligations, excluding mortgage and the requested LC loan, divided by the borrower’s self-reported monthly income</w:t>
      </w:r>
    </w:p>
    <w:p w14:paraId="1FF7003E" w14:textId="065B2E5D"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t>earliest_cr_line: The month the borrower's earliest reported credit line was opened</w:t>
      </w:r>
    </w:p>
    <w:p w14:paraId="06A6ACE1" w14:textId="28B63F3A"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t>emp_length: Employment length in years. Possible values are between 0 and 10 where 0 means less than one year and 10 means ten or more years.</w:t>
      </w:r>
    </w:p>
    <w:p w14:paraId="78B84D6E" w14:textId="5E13A670"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t>fico_range_high: The upper boundary of the borrower’s FICO at loan origination belongs to.</w:t>
      </w:r>
    </w:p>
    <w:p w14:paraId="33830F9F" w14:textId="4A6357EE"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t>fico_range_low: The lower boundary of the borrower’s FICO at loan origination belongs to.</w:t>
      </w:r>
    </w:p>
    <w:p w14:paraId="4C9B9DAA" w14:textId="51ED40DB"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t>funded_amnt: The total amount committed to that loan at that point in time.</w:t>
      </w:r>
    </w:p>
    <w:p w14:paraId="144CC3CD" w14:textId="37A5A164"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t xml:space="preserve">home_ownership: The home ownership status provided by the borrower during registration or obtained from the credit report. The values </w:t>
      </w:r>
      <w:r w:rsidR="005127BF" w:rsidRPr="000A0CDA">
        <w:rPr>
          <w:rFonts w:eastAsia="Calibri" w:cstheme="minorHAnsi"/>
          <w:color w:val="000000" w:themeColor="text1"/>
        </w:rPr>
        <w:t>are</w:t>
      </w:r>
      <w:r w:rsidRPr="000A0CDA">
        <w:rPr>
          <w:rFonts w:eastAsia="Calibri" w:cstheme="minorHAnsi"/>
          <w:color w:val="000000" w:themeColor="text1"/>
        </w:rPr>
        <w:t xml:space="preserve"> RENT, OWN, MORTGAGE, OTHER</w:t>
      </w:r>
    </w:p>
    <w:p w14:paraId="1E519392" w14:textId="1B705042"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t>inq_last_6mths: The number of inquiries in past 6 months (excluding auto and mortgage inquiries)</w:t>
      </w:r>
    </w:p>
    <w:p w14:paraId="00710BC8" w14:textId="7022267D"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t>Installment: The monthly payment owed by the borrower if the loan originates.</w:t>
      </w:r>
    </w:p>
    <w:p w14:paraId="5929A105" w14:textId="351B849C"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t>Int_rate: Interest Rate on the loan</w:t>
      </w:r>
    </w:p>
    <w:p w14:paraId="0431AD15" w14:textId="71156EC9"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t>mort_acc: Number of mortgage accounts.</w:t>
      </w:r>
    </w:p>
    <w:p w14:paraId="74DBE5B3" w14:textId="6CD81F16"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t>open_acc: The number of open credit lines in the borrower's credit file.</w:t>
      </w:r>
    </w:p>
    <w:p w14:paraId="79A7451B" w14:textId="4CC738CD"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t>pub_rec_bankruptcies: The number of open credit lines in the borrower's credit file.</w:t>
      </w:r>
    </w:p>
    <w:p w14:paraId="7778F3F5" w14:textId="2D03E636"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t>revol_util: Revolving line utilization rate, or the amount of credit the borrower is using relative to all available revolving credit</w:t>
      </w:r>
    </w:p>
    <w:p w14:paraId="128253CC" w14:textId="24C356CC"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t>sub_grade: LC assigned loan subgrade</w:t>
      </w:r>
    </w:p>
    <w:p w14:paraId="526BF123" w14:textId="4DDCD096"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t>Tax_lien: Number of tax liens</w:t>
      </w:r>
    </w:p>
    <w:p w14:paraId="1ADA2F22" w14:textId="67BE887B" w:rsidR="2C1D724D" w:rsidRPr="000A0CDA" w:rsidRDefault="322F499E" w:rsidP="000A0CDA">
      <w:pPr>
        <w:pStyle w:val="ListParagraph"/>
        <w:numPr>
          <w:ilvl w:val="0"/>
          <w:numId w:val="9"/>
        </w:numPr>
        <w:spacing w:line="240" w:lineRule="auto"/>
        <w:rPr>
          <w:rFonts w:eastAsiaTheme="minorEastAsia" w:cstheme="minorHAnsi"/>
          <w:color w:val="000000" w:themeColor="text1"/>
        </w:rPr>
      </w:pPr>
      <w:r w:rsidRPr="000A0CDA">
        <w:rPr>
          <w:rFonts w:eastAsia="Calibri" w:cstheme="minorHAnsi"/>
          <w:color w:val="000000" w:themeColor="text1"/>
        </w:rPr>
        <w:t>term: The number of payments on the loan. Values are in months and can be either 36 or 60.</w:t>
      </w:r>
    </w:p>
    <w:p w14:paraId="28145DFD" w14:textId="62A62B02" w:rsidR="00A13E97" w:rsidRPr="000A0CDA" w:rsidRDefault="00A13E97" w:rsidP="00D64AED">
      <w:pPr>
        <w:rPr>
          <w:rFonts w:cstheme="minorHAnsi"/>
        </w:rPr>
      </w:pPr>
    </w:p>
    <w:p w14:paraId="47543CA0" w14:textId="465F79C4" w:rsidR="58B884F6" w:rsidRDefault="6F9A1973" w:rsidP="00B6674C">
      <w:pPr>
        <w:pStyle w:val="Heading2"/>
        <w:rPr>
          <w:rFonts w:eastAsia="Calibri" w:cstheme="minorHAnsi"/>
          <w:b/>
          <w:bCs/>
          <w:color w:val="000000" w:themeColor="text1"/>
          <w:sz w:val="32"/>
          <w:szCs w:val="32"/>
        </w:rPr>
      </w:pPr>
      <w:r w:rsidRPr="00D64AED">
        <w:rPr>
          <w:rFonts w:asciiTheme="minorHAnsi" w:eastAsia="Calibri" w:hAnsiTheme="minorHAnsi" w:cstheme="minorHAnsi"/>
          <w:b/>
          <w:bCs/>
          <w:color w:val="000000" w:themeColor="text1"/>
          <w:sz w:val="32"/>
          <w:szCs w:val="32"/>
        </w:rPr>
        <w:t>Exploring effects of different features on loan status distribution</w:t>
      </w:r>
    </w:p>
    <w:p w14:paraId="27943481" w14:textId="1A222CFB" w:rsidR="000A0CDA" w:rsidRPr="000A0CDA" w:rsidRDefault="000A0CDA" w:rsidP="00D15E73">
      <w:pPr>
        <w:shd w:val="clear" w:color="auto" w:fill="FFFFFF"/>
        <w:spacing w:before="240" w:after="0" w:line="240" w:lineRule="auto"/>
        <w:rPr>
          <w:rFonts w:eastAsia="Times New Roman" w:cstheme="minorHAnsi"/>
          <w:color w:val="000000"/>
        </w:rPr>
      </w:pPr>
      <w:r w:rsidRPr="000A0CDA">
        <w:rPr>
          <w:rFonts w:eastAsia="Times New Roman" w:cstheme="minorHAnsi"/>
          <w:color w:val="000000"/>
        </w:rPr>
        <w:t xml:space="preserve">Below is a summary of </w:t>
      </w:r>
      <w:r w:rsidR="00D15E73" w:rsidRPr="00D15E73">
        <w:rPr>
          <w:rFonts w:eastAsia="Times New Roman" w:cstheme="minorHAnsi"/>
          <w:color w:val="000000"/>
        </w:rPr>
        <w:t>our analysis followed by a more detailed explanation.</w:t>
      </w:r>
    </w:p>
    <w:p w14:paraId="7BAEFCAC" w14:textId="77777777" w:rsidR="000A0CDA" w:rsidRPr="000A0CDA" w:rsidRDefault="000A0CDA" w:rsidP="00245692">
      <w:pPr>
        <w:numPr>
          <w:ilvl w:val="0"/>
          <w:numId w:val="10"/>
        </w:numPr>
        <w:shd w:val="clear" w:color="auto" w:fill="FFFFFF"/>
        <w:spacing w:after="0" w:line="240" w:lineRule="auto"/>
        <w:rPr>
          <w:rFonts w:eastAsia="Times New Roman" w:cstheme="minorHAnsi"/>
          <w:color w:val="000000"/>
        </w:rPr>
      </w:pPr>
      <w:r w:rsidRPr="000A0CDA">
        <w:rPr>
          <w:rFonts w:eastAsia="Times New Roman" w:cstheme="minorHAnsi"/>
          <w:color w:val="000000"/>
        </w:rPr>
        <w:t>Length of employment, as well as home ownership is not a great predictor of fate of a loan</w:t>
      </w:r>
    </w:p>
    <w:p w14:paraId="03203B17" w14:textId="77777777" w:rsidR="000A0CDA" w:rsidRPr="000A0CDA" w:rsidRDefault="000A0CDA" w:rsidP="00245692">
      <w:pPr>
        <w:numPr>
          <w:ilvl w:val="0"/>
          <w:numId w:val="11"/>
        </w:numPr>
        <w:shd w:val="clear" w:color="auto" w:fill="FFFFFF"/>
        <w:spacing w:after="0" w:line="240" w:lineRule="auto"/>
        <w:rPr>
          <w:rFonts w:eastAsia="Times New Roman" w:cstheme="minorHAnsi"/>
          <w:color w:val="000000"/>
        </w:rPr>
      </w:pPr>
      <w:r w:rsidRPr="000A0CDA">
        <w:rPr>
          <w:rFonts w:eastAsia="Times New Roman" w:cstheme="minorHAnsi"/>
          <w:color w:val="000000"/>
        </w:rPr>
        <w:t>Applicants with higher credit scores are also better borrowers and it is shown that defaulted loans have applicants with lower credit scores.</w:t>
      </w:r>
    </w:p>
    <w:p w14:paraId="0687845A" w14:textId="22D8583B" w:rsidR="000A0CDA" w:rsidRPr="000A0CDA" w:rsidRDefault="000A0CDA" w:rsidP="00245692">
      <w:pPr>
        <w:numPr>
          <w:ilvl w:val="0"/>
          <w:numId w:val="12"/>
        </w:numPr>
        <w:shd w:val="clear" w:color="auto" w:fill="FFFFFF"/>
        <w:spacing w:after="0" w:line="240" w:lineRule="auto"/>
        <w:rPr>
          <w:rFonts w:eastAsia="Times New Roman" w:cstheme="minorHAnsi"/>
          <w:color w:val="000000"/>
        </w:rPr>
      </w:pPr>
      <w:r w:rsidRPr="000A0CDA">
        <w:rPr>
          <w:rFonts w:eastAsia="Times New Roman" w:cstheme="minorHAnsi"/>
          <w:color w:val="000000"/>
        </w:rPr>
        <w:t>Previous charged off accounts or bankruptcies in an applicant's credit history or the length of the applicant's credit history do not affect how he/she performs on his/her loan return. Furthermore, the applicant's balance and how much he/she uses their credit on the time of application (ie utilization rate) do not affect how he/she will return the loan. While the numb</w:t>
      </w:r>
      <w:r w:rsidR="00D15E73" w:rsidRPr="00D15E73">
        <w:rPr>
          <w:rFonts w:eastAsia="Times New Roman" w:cstheme="minorHAnsi"/>
          <w:color w:val="000000"/>
        </w:rPr>
        <w:t>e</w:t>
      </w:r>
      <w:r w:rsidRPr="000A0CDA">
        <w:rPr>
          <w:rFonts w:eastAsia="Times New Roman" w:cstheme="minorHAnsi"/>
          <w:color w:val="000000"/>
        </w:rPr>
        <w:t xml:space="preserve">r of </w:t>
      </w:r>
      <w:r w:rsidR="00D15E73" w:rsidRPr="00D15E73">
        <w:rPr>
          <w:rFonts w:eastAsia="Times New Roman" w:cstheme="minorHAnsi"/>
          <w:color w:val="000000"/>
        </w:rPr>
        <w:t>credits</w:t>
      </w:r>
      <w:r w:rsidRPr="000A0CDA">
        <w:rPr>
          <w:rFonts w:eastAsia="Times New Roman" w:cstheme="minorHAnsi"/>
          <w:color w:val="000000"/>
        </w:rPr>
        <w:t xml:space="preserve"> an applicant owns is not a determinant in the fate of a loan, applicants with more </w:t>
      </w:r>
      <w:r w:rsidR="00D15E73" w:rsidRPr="00D15E73">
        <w:rPr>
          <w:rFonts w:eastAsia="Times New Roman" w:cstheme="minorHAnsi"/>
          <w:color w:val="000000"/>
        </w:rPr>
        <w:t>mortgages</w:t>
      </w:r>
      <w:r w:rsidRPr="000A0CDA">
        <w:rPr>
          <w:rFonts w:eastAsia="Times New Roman" w:cstheme="minorHAnsi"/>
          <w:color w:val="000000"/>
        </w:rPr>
        <w:t xml:space="preserve"> tend to perform better.</w:t>
      </w:r>
    </w:p>
    <w:p w14:paraId="17ED1D82" w14:textId="65A98465" w:rsidR="000A0CDA" w:rsidRPr="000A0CDA" w:rsidRDefault="000A0CDA" w:rsidP="00245692">
      <w:pPr>
        <w:numPr>
          <w:ilvl w:val="0"/>
          <w:numId w:val="13"/>
        </w:numPr>
        <w:shd w:val="clear" w:color="auto" w:fill="FFFFFF"/>
        <w:spacing w:after="0" w:line="240" w:lineRule="auto"/>
        <w:rPr>
          <w:rFonts w:eastAsia="Times New Roman" w:cstheme="minorHAnsi"/>
          <w:color w:val="000000"/>
        </w:rPr>
      </w:pPr>
      <w:r w:rsidRPr="000A0CDA">
        <w:rPr>
          <w:rFonts w:eastAsia="Times New Roman" w:cstheme="minorHAnsi"/>
          <w:color w:val="000000"/>
        </w:rPr>
        <w:t xml:space="preserve">As the installment increases, the probability of a loan </w:t>
      </w:r>
      <w:r w:rsidR="00D15E73" w:rsidRPr="00D15E73">
        <w:rPr>
          <w:rFonts w:eastAsia="Times New Roman" w:cstheme="minorHAnsi"/>
          <w:color w:val="000000"/>
        </w:rPr>
        <w:t>defaulting</w:t>
      </w:r>
      <w:r w:rsidRPr="000A0CDA">
        <w:rPr>
          <w:rFonts w:eastAsia="Times New Roman" w:cstheme="minorHAnsi"/>
          <w:color w:val="000000"/>
        </w:rPr>
        <w:t xml:space="preserve"> also increases. Furthermore, higher interest rates also result in higher chance of default. Also, while 30% of loans with 30 month</w:t>
      </w:r>
      <w:r w:rsidR="00D15E73" w:rsidRPr="00D15E73">
        <w:rPr>
          <w:rFonts w:eastAsia="Times New Roman" w:cstheme="minorHAnsi"/>
          <w:color w:val="000000"/>
        </w:rPr>
        <w:t>s</w:t>
      </w:r>
      <w:r w:rsidRPr="000A0CDA">
        <w:rPr>
          <w:rFonts w:eastAsia="Times New Roman" w:cstheme="minorHAnsi"/>
          <w:color w:val="000000"/>
        </w:rPr>
        <w:t xml:space="preserve"> return period default, this value doubles for loans with 60 month</w:t>
      </w:r>
      <w:r w:rsidR="00D15E73" w:rsidRPr="00D15E73">
        <w:rPr>
          <w:rFonts w:eastAsia="Times New Roman" w:cstheme="minorHAnsi"/>
          <w:color w:val="000000"/>
        </w:rPr>
        <w:t>s</w:t>
      </w:r>
      <w:r w:rsidRPr="000A0CDA">
        <w:rPr>
          <w:rFonts w:eastAsia="Times New Roman" w:cstheme="minorHAnsi"/>
          <w:color w:val="000000"/>
        </w:rPr>
        <w:t xml:space="preserve"> return period.</w:t>
      </w:r>
    </w:p>
    <w:p w14:paraId="7E91C028" w14:textId="479BCFFB" w:rsidR="000A0CDA" w:rsidRPr="000A0CDA" w:rsidRDefault="000A0CDA" w:rsidP="00245692">
      <w:pPr>
        <w:numPr>
          <w:ilvl w:val="0"/>
          <w:numId w:val="14"/>
        </w:numPr>
        <w:shd w:val="clear" w:color="auto" w:fill="FFFFFF"/>
        <w:spacing w:after="0" w:line="240" w:lineRule="auto"/>
        <w:rPr>
          <w:rFonts w:eastAsia="Times New Roman" w:cstheme="minorHAnsi"/>
          <w:color w:val="000000"/>
        </w:rPr>
      </w:pPr>
      <w:r w:rsidRPr="000A0CDA">
        <w:rPr>
          <w:rFonts w:eastAsia="Times New Roman" w:cstheme="minorHAnsi"/>
          <w:color w:val="000000"/>
        </w:rPr>
        <w:t xml:space="preserve">DTI, debt-to-income ratio which compares an applicant's total monthly debt obligations to their </w:t>
      </w:r>
      <w:r w:rsidR="00D15E73">
        <w:rPr>
          <w:rFonts w:eastAsia="Times New Roman" w:cstheme="minorHAnsi"/>
          <w:color w:val="000000"/>
        </w:rPr>
        <w:t>annual</w:t>
      </w:r>
      <w:r w:rsidRPr="000A0CDA">
        <w:rPr>
          <w:rFonts w:eastAsia="Times New Roman" w:cstheme="minorHAnsi"/>
          <w:color w:val="000000"/>
        </w:rPr>
        <w:t xml:space="preserve"> gross income is a good predictor of default, and as DTI increases chances of </w:t>
      </w:r>
      <w:r w:rsidR="00D15E73" w:rsidRPr="000A0CDA">
        <w:rPr>
          <w:rFonts w:eastAsia="Times New Roman" w:cstheme="minorHAnsi"/>
          <w:color w:val="000000"/>
        </w:rPr>
        <w:t>defaulting</w:t>
      </w:r>
      <w:r w:rsidRPr="000A0CDA">
        <w:rPr>
          <w:rFonts w:eastAsia="Times New Roman" w:cstheme="minorHAnsi"/>
          <w:color w:val="000000"/>
        </w:rPr>
        <w:t xml:space="preserve"> also increases.</w:t>
      </w:r>
    </w:p>
    <w:p w14:paraId="3885BB7A" w14:textId="6AEB3822" w:rsidR="000A0CDA" w:rsidRPr="000A0CDA" w:rsidRDefault="000A0CDA" w:rsidP="00245692">
      <w:pPr>
        <w:numPr>
          <w:ilvl w:val="0"/>
          <w:numId w:val="15"/>
        </w:numPr>
        <w:shd w:val="clear" w:color="auto" w:fill="FFFFFF"/>
        <w:spacing w:after="0" w:line="240" w:lineRule="auto"/>
        <w:rPr>
          <w:rFonts w:eastAsia="Times New Roman" w:cstheme="minorHAnsi"/>
          <w:color w:val="000000"/>
        </w:rPr>
      </w:pPr>
      <w:r w:rsidRPr="000A0CDA">
        <w:rPr>
          <w:rFonts w:eastAsia="Times New Roman" w:cstheme="minorHAnsi"/>
          <w:color w:val="000000"/>
        </w:rPr>
        <w:t xml:space="preserve">There are 35 grades for loans starting from A1 and ending in G5. Briefly, as a loan moves from A1 to G5, the riskier the loan will be. It is clear from </w:t>
      </w:r>
      <w:r w:rsidR="00245692">
        <w:rPr>
          <w:rFonts w:eastAsia="Times New Roman" w:cstheme="minorHAnsi"/>
          <w:color w:val="000000"/>
        </w:rPr>
        <w:t>data analysis</w:t>
      </w:r>
      <w:r w:rsidRPr="000A0CDA">
        <w:rPr>
          <w:rFonts w:eastAsia="Times New Roman" w:cstheme="minorHAnsi"/>
          <w:color w:val="000000"/>
        </w:rPr>
        <w:t xml:space="preserve"> that as loan grade decreases </w:t>
      </w:r>
      <w:r w:rsidRPr="000A0CDA">
        <w:rPr>
          <w:rFonts w:eastAsia="Times New Roman" w:cstheme="minorHAnsi"/>
          <w:color w:val="000000"/>
        </w:rPr>
        <w:lastRenderedPageBreak/>
        <w:t xml:space="preserve">from A1 to G5, the probability of </w:t>
      </w:r>
      <w:r w:rsidR="00245692" w:rsidRPr="000A0CDA">
        <w:rPr>
          <w:rFonts w:eastAsia="Times New Roman" w:cstheme="minorHAnsi"/>
          <w:color w:val="000000"/>
        </w:rPr>
        <w:t>defaulting</w:t>
      </w:r>
      <w:r w:rsidRPr="000A0CDA">
        <w:rPr>
          <w:rFonts w:eastAsia="Times New Roman" w:cstheme="minorHAnsi"/>
          <w:color w:val="000000"/>
        </w:rPr>
        <w:t xml:space="preserve"> increases; while less than 10% of grade-A loans default, there is about 50% probability that a G-grade loan defaults. So, grade can be a strong predictor of if a loan defaults. Furthermore, as shown moving from A1 grade to G5, interest rate also increases. It is seen that in G category, the interest rate reaches a plateau of about 30%.</w:t>
      </w:r>
    </w:p>
    <w:p w14:paraId="7D75F9A1" w14:textId="21DA12FF" w:rsidR="000A0CDA" w:rsidRPr="000A0CDA" w:rsidRDefault="000A0CDA" w:rsidP="00245692">
      <w:pPr>
        <w:numPr>
          <w:ilvl w:val="0"/>
          <w:numId w:val="16"/>
        </w:numPr>
        <w:shd w:val="clear" w:color="auto" w:fill="FFFFFF"/>
        <w:spacing w:after="0" w:line="240" w:lineRule="auto"/>
        <w:rPr>
          <w:rFonts w:eastAsia="Times New Roman" w:cstheme="minorHAnsi"/>
          <w:color w:val="000000"/>
        </w:rPr>
      </w:pPr>
      <w:r w:rsidRPr="000A0CDA">
        <w:rPr>
          <w:rFonts w:eastAsia="Times New Roman" w:cstheme="minorHAnsi"/>
          <w:color w:val="000000"/>
        </w:rPr>
        <w:t xml:space="preserve">We also checked to see if the state where an applicant lives affect how they perform on their loans. while in some states </w:t>
      </w:r>
      <w:r w:rsidR="00245692">
        <w:rPr>
          <w:rFonts w:eastAsia="Times New Roman" w:cstheme="minorHAnsi"/>
          <w:color w:val="000000"/>
        </w:rPr>
        <w:t>higher</w:t>
      </w:r>
      <w:r w:rsidR="00B6674C">
        <w:rPr>
          <w:rFonts w:eastAsia="Times New Roman" w:cstheme="minorHAnsi"/>
          <w:color w:val="000000"/>
        </w:rPr>
        <w:t xml:space="preserve"> </w:t>
      </w:r>
      <w:r w:rsidRPr="000A0CDA">
        <w:rPr>
          <w:rFonts w:eastAsia="Times New Roman" w:cstheme="minorHAnsi"/>
          <w:color w:val="000000"/>
        </w:rPr>
        <w:t>number of loans are issued per capita, applicants in different states are similar in their loan performance.</w:t>
      </w:r>
    </w:p>
    <w:p w14:paraId="31F68C2D" w14:textId="43511CAC" w:rsidR="000A0CDA" w:rsidRPr="000A0CDA" w:rsidRDefault="000A0CDA" w:rsidP="00245692">
      <w:pPr>
        <w:numPr>
          <w:ilvl w:val="0"/>
          <w:numId w:val="17"/>
        </w:numPr>
        <w:shd w:val="clear" w:color="auto" w:fill="FFFFFF"/>
        <w:spacing w:after="0" w:line="240" w:lineRule="auto"/>
        <w:rPr>
          <w:rFonts w:eastAsia="Times New Roman" w:cstheme="minorHAnsi"/>
          <w:color w:val="000000"/>
        </w:rPr>
      </w:pPr>
      <w:r w:rsidRPr="000A0CDA">
        <w:rPr>
          <w:rFonts w:eastAsia="Times New Roman" w:cstheme="minorHAnsi"/>
          <w:color w:val="000000"/>
        </w:rPr>
        <w:t>Principle component analysis on the numerical features also showed that, loan amount, dti, Fico scores and revolving balance are important in the first 2 principle components. Only about 32% of the variance is explained by the first two compone</w:t>
      </w:r>
      <w:r w:rsidR="00245692">
        <w:rPr>
          <w:rFonts w:eastAsia="Times New Roman" w:cstheme="minorHAnsi"/>
          <w:color w:val="000000"/>
        </w:rPr>
        <w:t>nt</w:t>
      </w:r>
      <w:r w:rsidRPr="000A0CDA">
        <w:rPr>
          <w:rFonts w:eastAsia="Times New Roman" w:cstheme="minorHAnsi"/>
          <w:color w:val="000000"/>
        </w:rPr>
        <w:t>s.</w:t>
      </w:r>
    </w:p>
    <w:p w14:paraId="57CF25CD" w14:textId="4B006859" w:rsidR="000A0CDA" w:rsidRDefault="000A0CDA" w:rsidP="00245692">
      <w:pPr>
        <w:numPr>
          <w:ilvl w:val="0"/>
          <w:numId w:val="17"/>
        </w:numPr>
        <w:shd w:val="clear" w:color="auto" w:fill="FFFFFF"/>
        <w:spacing w:after="0" w:line="240" w:lineRule="auto"/>
        <w:rPr>
          <w:rFonts w:eastAsia="Times New Roman" w:cstheme="minorHAnsi"/>
          <w:color w:val="000000"/>
        </w:rPr>
      </w:pPr>
      <w:r w:rsidRPr="000A0CDA">
        <w:rPr>
          <w:rFonts w:eastAsia="Times New Roman" w:cstheme="minorHAnsi"/>
          <w:color w:val="000000"/>
        </w:rPr>
        <w:t>We should note that, installment and interest rate, as well as subgrade are features determined by the lending club based on an application.</w:t>
      </w:r>
    </w:p>
    <w:p w14:paraId="69AFEDD4" w14:textId="77777777" w:rsidR="00245692" w:rsidRPr="00245692" w:rsidRDefault="00245692" w:rsidP="00245692">
      <w:pPr>
        <w:shd w:val="clear" w:color="auto" w:fill="FFFFFF"/>
        <w:spacing w:after="0" w:line="240" w:lineRule="auto"/>
        <w:ind w:left="720"/>
        <w:rPr>
          <w:rFonts w:eastAsia="Times New Roman" w:cstheme="minorHAnsi"/>
          <w:color w:val="000000"/>
        </w:rPr>
      </w:pPr>
    </w:p>
    <w:p w14:paraId="18D90ADD" w14:textId="219B9D69" w:rsidR="58B884F6" w:rsidRPr="00D64AED" w:rsidRDefault="6F9A1973" w:rsidP="000A0CDA">
      <w:pPr>
        <w:pStyle w:val="Heading3"/>
        <w:rPr>
          <w:rFonts w:asciiTheme="minorHAnsi" w:hAnsiTheme="minorHAnsi" w:cstheme="minorHAnsi"/>
        </w:rPr>
      </w:pPr>
      <w:r w:rsidRPr="00D64AED">
        <w:rPr>
          <w:rFonts w:asciiTheme="minorHAnsi" w:eastAsia="Calibri" w:hAnsiTheme="minorHAnsi" w:cstheme="minorHAnsi"/>
          <w:b/>
          <w:bCs/>
          <w:color w:val="000000" w:themeColor="text1"/>
          <w:sz w:val="27"/>
          <w:szCs w:val="27"/>
        </w:rPr>
        <w:t>Loan status distribution vs grade</w:t>
      </w:r>
    </w:p>
    <w:p w14:paraId="5A1136DC" w14:textId="664C2219" w:rsidR="001E45E1" w:rsidRPr="00406A5B" w:rsidRDefault="58B884F6" w:rsidP="00245692">
      <w:pPr>
        <w:rPr>
          <w:rFonts w:cstheme="minorHAnsi"/>
          <w:noProof/>
        </w:rPr>
      </w:pPr>
      <w:r w:rsidRPr="00406A5B">
        <w:rPr>
          <w:rFonts w:eastAsia="Calibri" w:cstheme="minorHAnsi"/>
          <w:color w:val="000000" w:themeColor="text1"/>
        </w:rPr>
        <w:t xml:space="preserve">There are 35 grades for loans starting from A1 and ending in G5. More details about grades can be found </w:t>
      </w:r>
      <w:hyperlink r:id="rId9">
        <w:r w:rsidRPr="00406A5B">
          <w:rPr>
            <w:rStyle w:val="Hyperlink"/>
            <w:rFonts w:eastAsia="Calibri" w:cstheme="minorHAnsi"/>
          </w:rPr>
          <w:t>here</w:t>
        </w:r>
      </w:hyperlink>
      <w:r w:rsidRPr="00406A5B">
        <w:rPr>
          <w:rFonts w:eastAsia="Calibri" w:cstheme="minorHAnsi"/>
          <w:color w:val="000000" w:themeColor="text1"/>
        </w:rPr>
        <w:t xml:space="preserve">. But briefly, as we move from grade A to G, the riskier the loan will be. Loan distribution vs grade is shown below. It is clear from the chart that as the grade level decreases from A to G, the probability of </w:t>
      </w:r>
      <w:r w:rsidR="00245692" w:rsidRPr="00406A5B">
        <w:rPr>
          <w:rFonts w:eastAsia="Calibri" w:cstheme="minorHAnsi"/>
          <w:color w:val="000000" w:themeColor="text1"/>
        </w:rPr>
        <w:t>default</w:t>
      </w:r>
      <w:r w:rsidRPr="00406A5B">
        <w:rPr>
          <w:rFonts w:eastAsia="Calibri" w:cstheme="minorHAnsi"/>
          <w:color w:val="000000" w:themeColor="text1"/>
        </w:rPr>
        <w:t xml:space="preserve"> increases; while less than 10% of grade-A loans default, there is about 50% probability that a G-grade </w:t>
      </w:r>
      <w:r w:rsidR="00245692" w:rsidRPr="00406A5B">
        <w:rPr>
          <w:rFonts w:eastAsia="Calibri" w:cstheme="minorHAnsi"/>
          <w:color w:val="000000" w:themeColor="text1"/>
        </w:rPr>
        <w:t>l</w:t>
      </w:r>
      <w:r w:rsidRPr="00406A5B">
        <w:rPr>
          <w:rFonts w:eastAsia="Calibri" w:cstheme="minorHAnsi"/>
          <w:color w:val="000000" w:themeColor="text1"/>
        </w:rPr>
        <w:t>oan defaults. So, grade can be a strong predictor if a loan defaults.</w:t>
      </w:r>
      <w:r w:rsidR="00500BCA" w:rsidRPr="00D64AED">
        <w:rPr>
          <w:rFonts w:cstheme="minorHAnsi"/>
          <w:noProof/>
        </w:rPr>
        <w:t xml:space="preserve"> </w:t>
      </w:r>
      <w:r w:rsidR="00500BCA" w:rsidRPr="00D64AED">
        <w:rPr>
          <w:rFonts w:cstheme="minorHAnsi"/>
          <w:noProof/>
        </w:rPr>
        <w:drawing>
          <wp:inline distT="0" distB="0" distL="0" distR="0" wp14:anchorId="3C5B5B98" wp14:editId="66CD7668">
            <wp:extent cx="5842000" cy="3581874"/>
            <wp:effectExtent l="0" t="0" r="6350" b="0"/>
            <wp:docPr id="36606140" name="Picture 3660614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6140" name="Picture 36606140" descr="Chart, bar 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17172" cy="3627964"/>
                    </a:xfrm>
                    <a:prstGeom prst="rect">
                      <a:avLst/>
                    </a:prstGeom>
                  </pic:spPr>
                </pic:pic>
              </a:graphicData>
            </a:graphic>
          </wp:inline>
        </w:drawing>
      </w:r>
      <w:r w:rsidR="00E82BA5">
        <w:rPr>
          <w:rFonts w:cstheme="minorHAnsi"/>
          <w:noProof/>
        </w:rPr>
        <w:t>T</w:t>
      </w:r>
      <w:r w:rsidR="001E45E1" w:rsidRPr="00406A5B">
        <w:rPr>
          <w:rFonts w:eastAsia="Calibri" w:cstheme="minorHAnsi"/>
          <w:color w:val="000000" w:themeColor="text1"/>
        </w:rPr>
        <w:t xml:space="preserve">here are 5 grades (A to G) and in each grade there are 7 sub-levels. </w:t>
      </w:r>
      <w:r w:rsidR="322F499E" w:rsidRPr="00406A5B">
        <w:rPr>
          <w:rFonts w:eastAsia="Calibri" w:cstheme="minorHAnsi"/>
          <w:color w:val="000000" w:themeColor="text1"/>
        </w:rPr>
        <w:t xml:space="preserve">It is clear from the chart that as the grade level decreases from A to G, the probability of default increases; while less than 10% of grade-A loans default, there is about 50% probability that a G-grade loan defaults. So, grade can be a strong </w:t>
      </w:r>
      <w:r w:rsidR="322F499E" w:rsidRPr="00406A5B">
        <w:rPr>
          <w:rFonts w:eastAsia="Calibri" w:cstheme="minorHAnsi"/>
          <w:color w:val="000000" w:themeColor="text1"/>
        </w:rPr>
        <w:lastRenderedPageBreak/>
        <w:t xml:space="preserve">predictor if a loan </w:t>
      </w:r>
      <w:r w:rsidR="00716B9F" w:rsidRPr="00406A5B">
        <w:rPr>
          <w:rFonts w:cstheme="minorHAnsi"/>
          <w:noProof/>
        </w:rPr>
        <w:drawing>
          <wp:anchor distT="0" distB="0" distL="114300" distR="114300" simplePos="0" relativeHeight="251664896" behindDoc="1" locked="0" layoutInCell="1" allowOverlap="1" wp14:anchorId="3F0A8669" wp14:editId="56CB4CBD">
            <wp:simplePos x="0" y="0"/>
            <wp:positionH relativeFrom="margin">
              <wp:align>center</wp:align>
            </wp:positionH>
            <wp:positionV relativeFrom="margin">
              <wp:align>top</wp:align>
            </wp:positionV>
            <wp:extent cx="5638800" cy="3590925"/>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38800" cy="3590925"/>
                    </a:xfrm>
                    <a:prstGeom prst="rect">
                      <a:avLst/>
                    </a:prstGeom>
                  </pic:spPr>
                </pic:pic>
              </a:graphicData>
            </a:graphic>
            <wp14:sizeRelH relativeFrom="page">
              <wp14:pctWidth>0</wp14:pctWidth>
            </wp14:sizeRelH>
            <wp14:sizeRelV relativeFrom="page">
              <wp14:pctHeight>0</wp14:pctHeight>
            </wp14:sizeRelV>
          </wp:anchor>
        </w:drawing>
      </w:r>
      <w:r w:rsidR="00716B9F" w:rsidRPr="00406A5B">
        <w:rPr>
          <w:rFonts w:eastAsia="Calibri" w:cstheme="minorHAnsi"/>
          <w:color w:val="000000" w:themeColor="text1"/>
        </w:rPr>
        <w:t>d</w:t>
      </w:r>
      <w:r w:rsidR="322F499E" w:rsidRPr="00406A5B">
        <w:rPr>
          <w:rFonts w:eastAsia="Calibri" w:cstheme="minorHAnsi"/>
          <w:color w:val="000000" w:themeColor="text1"/>
        </w:rPr>
        <w:t>efaults.</w:t>
      </w:r>
      <w:r w:rsidR="001E45E1" w:rsidRPr="00406A5B">
        <w:rPr>
          <w:rFonts w:eastAsia="Calibri" w:cstheme="minorHAnsi"/>
          <w:color w:val="000000" w:themeColor="text1"/>
        </w:rPr>
        <w:t xml:space="preserve"> Below, a boxplot of interest rate versus sub grade is shown. Based on an applicant's qualifications, A1 is the best subgrade an applicant can have and G5 is the worst. Interest rates increases from grade A to G and reaches a plateau in grade G.</w:t>
      </w:r>
    </w:p>
    <w:p w14:paraId="2AD423D7" w14:textId="77777777" w:rsidR="00716B9F" w:rsidRDefault="00716B9F" w:rsidP="00716B9F">
      <w:pPr>
        <w:rPr>
          <w:rFonts w:eastAsia="Calibri" w:cstheme="minorHAnsi"/>
          <w:b/>
          <w:bCs/>
          <w:color w:val="000000" w:themeColor="text1"/>
          <w:sz w:val="27"/>
          <w:szCs w:val="27"/>
        </w:rPr>
      </w:pPr>
    </w:p>
    <w:p w14:paraId="06923A0C" w14:textId="302587B6" w:rsidR="58B884F6" w:rsidRPr="00D64AED" w:rsidRDefault="00C20D39" w:rsidP="00716B9F">
      <w:pPr>
        <w:rPr>
          <w:rFonts w:cstheme="minorHAnsi"/>
        </w:rPr>
      </w:pPr>
      <w:r w:rsidRPr="00D64AED">
        <w:rPr>
          <w:rFonts w:cstheme="minorHAnsi"/>
          <w:noProof/>
        </w:rPr>
        <w:drawing>
          <wp:anchor distT="0" distB="0" distL="114300" distR="114300" simplePos="0" relativeHeight="251665920" behindDoc="0" locked="0" layoutInCell="1" allowOverlap="1" wp14:anchorId="71C70A0C" wp14:editId="0902167E">
            <wp:simplePos x="0" y="0"/>
            <wp:positionH relativeFrom="margin">
              <wp:posOffset>2340610</wp:posOffset>
            </wp:positionH>
            <wp:positionV relativeFrom="paragraph">
              <wp:posOffset>64770</wp:posOffset>
            </wp:positionV>
            <wp:extent cx="3766185" cy="2552700"/>
            <wp:effectExtent l="0" t="0" r="5715" b="0"/>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185"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322F499E" w:rsidRPr="00D64AED">
        <w:rPr>
          <w:rFonts w:eastAsia="Calibri" w:cstheme="minorHAnsi"/>
          <w:b/>
          <w:bCs/>
          <w:color w:val="000000" w:themeColor="text1"/>
          <w:sz w:val="27"/>
          <w:szCs w:val="27"/>
        </w:rPr>
        <w:t xml:space="preserve">Loan status vs Fico score </w:t>
      </w:r>
    </w:p>
    <w:p w14:paraId="775FB69A" w14:textId="15C1FDE9" w:rsidR="005268CA" w:rsidRPr="00406A5B" w:rsidRDefault="007A7468" w:rsidP="00716B9F">
      <w:pPr>
        <w:rPr>
          <w:rFonts w:eastAsia="Calibri" w:cstheme="minorHAnsi"/>
          <w:color w:val="000000" w:themeColor="text1"/>
        </w:rPr>
      </w:pPr>
      <w:hyperlink r:id="rId13">
        <w:r w:rsidR="322F499E" w:rsidRPr="00406A5B">
          <w:rPr>
            <w:rStyle w:val="Hyperlink"/>
            <w:rFonts w:eastAsia="Calibri" w:cstheme="minorHAnsi"/>
          </w:rPr>
          <w:t>FICO credit scores</w:t>
        </w:r>
      </w:hyperlink>
      <w:r w:rsidR="322F499E" w:rsidRPr="00406A5B">
        <w:rPr>
          <w:rFonts w:eastAsia="Calibri" w:cstheme="minorHAnsi"/>
          <w:color w:val="000000" w:themeColor="text1"/>
        </w:rPr>
        <w:t xml:space="preserve"> are a method of quantifying and evaluating an individual’s creditworthiness. Scores range from 300 to 850, with scores in the 670 to 739 range considered to be “good”. Fico score is also one important factor to decide about a loan application. As shown below, Fully-paid loans have higher scores compared to defaulted loans. As an applicant's credit score increases, the chances that he/she defaults on his/her loans decreases.</w:t>
      </w:r>
    </w:p>
    <w:p w14:paraId="27A1ACA0" w14:textId="276FB6F7" w:rsidR="58B884F6" w:rsidRPr="00D64AED" w:rsidRDefault="0A65510F" w:rsidP="00716B9F">
      <w:pPr>
        <w:rPr>
          <w:rFonts w:eastAsia="Calibri" w:cstheme="minorHAnsi"/>
          <w:color w:val="000000" w:themeColor="text1"/>
          <w:sz w:val="21"/>
          <w:szCs w:val="21"/>
        </w:rPr>
      </w:pPr>
      <w:r w:rsidRPr="00D64AED">
        <w:rPr>
          <w:rFonts w:eastAsia="Calibri" w:cstheme="minorHAnsi"/>
          <w:b/>
          <w:bCs/>
          <w:color w:val="000000" w:themeColor="text1"/>
          <w:sz w:val="27"/>
          <w:szCs w:val="27"/>
        </w:rPr>
        <w:t xml:space="preserve">Loan status distribution vs interest rate and loan term </w:t>
      </w:r>
    </w:p>
    <w:p w14:paraId="389D6268" w14:textId="600F474F" w:rsidR="58B884F6" w:rsidRPr="00406A5B" w:rsidRDefault="322F499E" w:rsidP="00716B9F">
      <w:pPr>
        <w:rPr>
          <w:rFonts w:cstheme="minorHAnsi"/>
        </w:rPr>
      </w:pPr>
      <w:r w:rsidRPr="00406A5B">
        <w:rPr>
          <w:rFonts w:eastAsia="Calibri" w:cstheme="minorHAnsi"/>
          <w:color w:val="000000" w:themeColor="text1"/>
        </w:rPr>
        <w:t>The effect of the l</w:t>
      </w:r>
      <w:r w:rsidR="00740BF2" w:rsidRPr="00406A5B">
        <w:rPr>
          <w:rFonts w:eastAsia="Calibri" w:cstheme="minorHAnsi"/>
          <w:color w:val="000000" w:themeColor="text1"/>
        </w:rPr>
        <w:t xml:space="preserve">oan </w:t>
      </w:r>
      <w:r w:rsidRPr="00406A5B">
        <w:rPr>
          <w:rFonts w:eastAsia="Calibri" w:cstheme="minorHAnsi"/>
          <w:color w:val="000000" w:themeColor="text1"/>
        </w:rPr>
        <w:t xml:space="preserve">interest rate and loans' term are shown below. </w:t>
      </w:r>
      <w:r w:rsidR="00740BF2" w:rsidRPr="00406A5B">
        <w:rPr>
          <w:rFonts w:eastAsia="Calibri" w:cstheme="minorHAnsi"/>
          <w:color w:val="000000" w:themeColor="text1"/>
        </w:rPr>
        <w:t>I</w:t>
      </w:r>
      <w:r w:rsidRPr="00406A5B">
        <w:rPr>
          <w:rFonts w:eastAsia="Calibri" w:cstheme="minorHAnsi"/>
          <w:color w:val="000000" w:themeColor="text1"/>
        </w:rPr>
        <w:t xml:space="preserve">nterest rates and term are factors which are determined by Lending Club. It seems that loans with higher amounts that result in higher </w:t>
      </w:r>
      <w:r w:rsidRPr="00406A5B">
        <w:rPr>
          <w:rFonts w:eastAsia="Calibri" w:cstheme="minorHAnsi"/>
          <w:color w:val="000000" w:themeColor="text1"/>
        </w:rPr>
        <w:lastRenderedPageBreak/>
        <w:t>installment and longer terms are riskier. When interest rate increases, default ratio also increases; for loans under lower than 10% interest rates, less than 10% of loans default, however, loans with 30% or higher interest rates has more than 50% chance of default.</w:t>
      </w:r>
    </w:p>
    <w:p w14:paraId="0FB07DA3" w14:textId="77777777" w:rsidR="00406A5B" w:rsidRDefault="00740BF2" w:rsidP="00406A5B">
      <w:pPr>
        <w:rPr>
          <w:rFonts w:eastAsia="Calibri" w:cstheme="minorHAnsi"/>
          <w:b/>
          <w:bCs/>
          <w:color w:val="000000" w:themeColor="text1"/>
          <w:sz w:val="27"/>
          <w:szCs w:val="27"/>
        </w:rPr>
      </w:pPr>
      <w:r w:rsidRPr="00D64AED">
        <w:rPr>
          <w:rFonts w:cstheme="minorHAnsi"/>
          <w:noProof/>
        </w:rPr>
        <w:drawing>
          <wp:inline distT="0" distB="0" distL="0" distR="0" wp14:anchorId="37F40478" wp14:editId="3D941BF0">
            <wp:extent cx="5878830" cy="2686050"/>
            <wp:effectExtent l="0" t="0" r="762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1934" cy="2696606"/>
                    </a:xfrm>
                    <a:prstGeom prst="rect">
                      <a:avLst/>
                    </a:prstGeom>
                    <a:noFill/>
                    <a:ln>
                      <a:noFill/>
                    </a:ln>
                  </pic:spPr>
                </pic:pic>
              </a:graphicData>
            </a:graphic>
          </wp:inline>
        </w:drawing>
      </w:r>
    </w:p>
    <w:p w14:paraId="0851A9B8" w14:textId="76009712" w:rsidR="58B884F6" w:rsidRPr="00D64AED" w:rsidRDefault="322F499E" w:rsidP="00406A5B">
      <w:pPr>
        <w:rPr>
          <w:rFonts w:cstheme="minorHAnsi"/>
        </w:rPr>
      </w:pPr>
      <w:r w:rsidRPr="00D64AED">
        <w:rPr>
          <w:rFonts w:eastAsia="Calibri" w:cstheme="minorHAnsi"/>
          <w:b/>
          <w:bCs/>
          <w:color w:val="000000" w:themeColor="text1"/>
          <w:sz w:val="27"/>
          <w:szCs w:val="27"/>
        </w:rPr>
        <w:t>Debt to income ratio</w:t>
      </w:r>
    </w:p>
    <w:p w14:paraId="1B14C558" w14:textId="7F07097A" w:rsidR="58B884F6" w:rsidRPr="00406A5B" w:rsidRDefault="58B884F6" w:rsidP="00406A5B">
      <w:pPr>
        <w:rPr>
          <w:rFonts w:cstheme="minorHAnsi"/>
        </w:rPr>
      </w:pPr>
      <w:r w:rsidRPr="00406A5B">
        <w:rPr>
          <w:rFonts w:eastAsia="Calibri" w:cstheme="minorHAnsi"/>
          <w:color w:val="000000" w:themeColor="text1"/>
        </w:rPr>
        <w:t xml:space="preserve">Debt-to-income ratio compares one's total monthly debt obligations to their monthly gross income (before taxes). The DTI ratio gives lenders a clearer picture of an applicant's current debt and income, and it is used to determine how much money the applicant can afford to responsibly borrow. </w:t>
      </w:r>
      <w:hyperlink r:id="rId15">
        <w:r w:rsidRPr="00406A5B">
          <w:rPr>
            <w:rStyle w:val="Hyperlink"/>
            <w:rFonts w:eastAsia="Calibri" w:cstheme="minorHAnsi"/>
          </w:rPr>
          <w:t>DTI</w:t>
        </w:r>
      </w:hyperlink>
      <w:r w:rsidRPr="00406A5B">
        <w:rPr>
          <w:rFonts w:eastAsia="Calibri" w:cstheme="minorHAnsi"/>
          <w:color w:val="000000" w:themeColor="text1"/>
        </w:rPr>
        <w:t xml:space="preserve"> histogram is shown below and </w:t>
      </w:r>
      <w:r w:rsidR="00AE1565" w:rsidRPr="00406A5B">
        <w:rPr>
          <w:rFonts w:eastAsia="Calibri" w:cstheme="minorHAnsi"/>
          <w:color w:val="000000" w:themeColor="text1"/>
        </w:rPr>
        <w:t>when</w:t>
      </w:r>
      <w:r w:rsidRPr="00406A5B">
        <w:rPr>
          <w:rFonts w:eastAsia="Calibri" w:cstheme="minorHAnsi"/>
          <w:color w:val="000000" w:themeColor="text1"/>
        </w:rPr>
        <w:t xml:space="preserve"> DTI is high, the chances of an applicant defaults on their loan increases.</w:t>
      </w:r>
    </w:p>
    <w:p w14:paraId="2B0397AB" w14:textId="52A2628E" w:rsidR="58B884F6" w:rsidRPr="00D64AED" w:rsidRDefault="58B884F6" w:rsidP="00E82BA5">
      <w:pPr>
        <w:jc w:val="center"/>
        <w:rPr>
          <w:rFonts w:cstheme="minorHAnsi"/>
        </w:rPr>
      </w:pPr>
      <w:r w:rsidRPr="00D64AED">
        <w:rPr>
          <w:rFonts w:cstheme="minorHAnsi"/>
          <w:noProof/>
        </w:rPr>
        <w:drawing>
          <wp:inline distT="0" distB="0" distL="0" distR="0" wp14:anchorId="19BF7A65" wp14:editId="68D5E583">
            <wp:extent cx="4940300" cy="3306871"/>
            <wp:effectExtent l="0" t="0" r="0" b="0"/>
            <wp:docPr id="886880347" name="Picture 886880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961382" cy="3320983"/>
                    </a:xfrm>
                    <a:prstGeom prst="rect">
                      <a:avLst/>
                    </a:prstGeom>
                  </pic:spPr>
                </pic:pic>
              </a:graphicData>
            </a:graphic>
          </wp:inline>
        </w:drawing>
      </w:r>
    </w:p>
    <w:p w14:paraId="54E14C33" w14:textId="411465A5" w:rsidR="58B884F6" w:rsidRPr="00D64AED" w:rsidRDefault="58B884F6" w:rsidP="00D64AED">
      <w:pPr>
        <w:pStyle w:val="Heading2"/>
        <w:ind w:left="360"/>
        <w:rPr>
          <w:rFonts w:asciiTheme="minorHAnsi" w:hAnsiTheme="minorHAnsi" w:cstheme="minorHAnsi"/>
        </w:rPr>
      </w:pPr>
      <w:r w:rsidRPr="00D64AED">
        <w:rPr>
          <w:rFonts w:asciiTheme="minorHAnsi" w:eastAsia="Calibri" w:hAnsiTheme="minorHAnsi" w:cstheme="minorHAnsi"/>
          <w:b/>
          <w:bCs/>
          <w:color w:val="000000" w:themeColor="text1"/>
          <w:sz w:val="32"/>
          <w:szCs w:val="32"/>
        </w:rPr>
        <w:lastRenderedPageBreak/>
        <w:t xml:space="preserve">Does the applicant's residential state affect their performance? </w:t>
      </w:r>
    </w:p>
    <w:p w14:paraId="4E234E91" w14:textId="15DC5778" w:rsidR="58B884F6" w:rsidRPr="00406A5B" w:rsidRDefault="00947677" w:rsidP="00D64AED">
      <w:pPr>
        <w:ind w:left="360"/>
        <w:rPr>
          <w:rFonts w:cstheme="minorHAnsi"/>
        </w:rPr>
      </w:pPr>
      <w:r w:rsidRPr="00406A5B">
        <w:rPr>
          <w:rFonts w:eastAsia="Calibri" w:cstheme="minorHAnsi"/>
          <w:color w:val="000000" w:themeColor="text1"/>
        </w:rPr>
        <w:t>To</w:t>
      </w:r>
      <w:r w:rsidR="58B884F6" w:rsidRPr="00406A5B">
        <w:rPr>
          <w:rFonts w:eastAsia="Calibri" w:cstheme="minorHAnsi"/>
          <w:color w:val="000000" w:themeColor="text1"/>
        </w:rPr>
        <w:t xml:space="preserve"> find out if states are different, first the population of each state was </w:t>
      </w:r>
      <w:r w:rsidRPr="00406A5B">
        <w:rPr>
          <w:rFonts w:eastAsia="Calibri" w:cstheme="minorHAnsi"/>
          <w:color w:val="000000" w:themeColor="text1"/>
        </w:rPr>
        <w:t>found,</w:t>
      </w:r>
      <w:r w:rsidR="58B884F6" w:rsidRPr="00406A5B">
        <w:rPr>
          <w:rFonts w:eastAsia="Calibri" w:cstheme="minorHAnsi"/>
          <w:color w:val="000000" w:themeColor="text1"/>
        </w:rPr>
        <w:t xml:space="preserve"> and the number of loans issued per 10,000 was estimated in each state. Then the percentage of defaulted and </w:t>
      </w:r>
      <w:r w:rsidRPr="00406A5B">
        <w:rPr>
          <w:rFonts w:eastAsia="Calibri" w:cstheme="minorHAnsi"/>
          <w:color w:val="000000" w:themeColor="text1"/>
        </w:rPr>
        <w:t>fully paid</w:t>
      </w:r>
      <w:r w:rsidR="58B884F6" w:rsidRPr="00406A5B">
        <w:rPr>
          <w:rFonts w:eastAsia="Calibri" w:cstheme="minorHAnsi"/>
          <w:color w:val="000000" w:themeColor="text1"/>
        </w:rPr>
        <w:t xml:space="preserve"> loans were determined and shown in the figure. NV has the highest number of loans issued per 10,000 capita and IA has the lowest number of loans issued per 10,000 capita. However, 50% of loans issued in IA are finally defaulted. Does this mean that IA residents perform significantly worse than other states' residents? To answer this question, we had a closer look at IA. There are only two loans issued in this state, which is a very small number to make any hypothesis.</w:t>
      </w:r>
    </w:p>
    <w:p w14:paraId="2A9F02AA" w14:textId="17FA0893" w:rsidR="322F499E" w:rsidRPr="00D64AED" w:rsidRDefault="58B884F6" w:rsidP="00D64AED">
      <w:pPr>
        <w:ind w:left="360"/>
        <w:rPr>
          <w:rFonts w:cstheme="minorHAnsi"/>
        </w:rPr>
      </w:pPr>
      <w:r w:rsidRPr="00D64AED">
        <w:rPr>
          <w:rFonts w:cstheme="minorHAnsi"/>
          <w:noProof/>
        </w:rPr>
        <w:drawing>
          <wp:inline distT="0" distB="0" distL="0" distR="0" wp14:anchorId="7084F14F" wp14:editId="75C7C7FF">
            <wp:extent cx="5519057" cy="2993240"/>
            <wp:effectExtent l="0" t="0" r="5715" b="0"/>
            <wp:docPr id="1552843948" name="Picture 1552843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521906" cy="2994785"/>
                    </a:xfrm>
                    <a:prstGeom prst="rect">
                      <a:avLst/>
                    </a:prstGeom>
                  </pic:spPr>
                </pic:pic>
              </a:graphicData>
            </a:graphic>
          </wp:inline>
        </w:drawing>
      </w:r>
    </w:p>
    <w:p w14:paraId="5BCB05D9" w14:textId="63EECEFF" w:rsidR="00947677" w:rsidRPr="005E32BB" w:rsidRDefault="00947677" w:rsidP="00406A5B">
      <w:pPr>
        <w:pStyle w:val="Heading2"/>
        <w:rPr>
          <w:rFonts w:asciiTheme="minorHAnsi" w:eastAsiaTheme="minorEastAsia" w:hAnsiTheme="minorHAnsi" w:cstheme="minorHAnsi"/>
          <w:b/>
          <w:bCs/>
          <w:color w:val="000000" w:themeColor="text1"/>
          <w:sz w:val="32"/>
          <w:szCs w:val="32"/>
        </w:rPr>
      </w:pPr>
      <w:r w:rsidRPr="005E32BB">
        <w:rPr>
          <w:rFonts w:asciiTheme="minorHAnsi" w:eastAsiaTheme="minorEastAsia" w:hAnsiTheme="minorHAnsi" w:cstheme="minorHAnsi"/>
          <w:b/>
          <w:bCs/>
          <w:color w:val="000000" w:themeColor="text1"/>
          <w:sz w:val="32"/>
          <w:szCs w:val="32"/>
        </w:rPr>
        <w:t xml:space="preserve">Model training </w:t>
      </w:r>
    </w:p>
    <w:p w14:paraId="6CAAE76A" w14:textId="2E372DB4" w:rsidR="58B884F6" w:rsidRPr="00406A5B" w:rsidRDefault="005E32BB" w:rsidP="00406A5B">
      <w:pPr>
        <w:rPr>
          <w:rFonts w:eastAsia="Calibri" w:cstheme="minorHAnsi"/>
          <w:color w:val="000000" w:themeColor="text1"/>
        </w:rPr>
      </w:pPr>
      <w:r w:rsidRPr="00406A5B">
        <w:rPr>
          <w:rFonts w:eastAsia="Calibri" w:cstheme="minorHAnsi"/>
          <w:color w:val="000000" w:themeColor="text1"/>
        </w:rPr>
        <w:t>As mentioned earlier our dataset is imbalanced, and only 22% of the loans are in default category.</w:t>
      </w:r>
      <w:r w:rsidR="00E10706" w:rsidRPr="00406A5B">
        <w:rPr>
          <w:rFonts w:eastAsia="Calibri" w:cstheme="minorHAnsi"/>
          <w:color w:val="000000" w:themeColor="text1"/>
        </w:rPr>
        <w:t xml:space="preserve"> </w:t>
      </w:r>
      <w:r w:rsidRPr="00406A5B">
        <w:rPr>
          <w:rFonts w:eastAsia="Calibri" w:cstheme="minorHAnsi"/>
          <w:color w:val="000000" w:themeColor="text1"/>
        </w:rPr>
        <w:t>T</w:t>
      </w:r>
      <w:r w:rsidR="00E10706" w:rsidRPr="00406A5B">
        <w:rPr>
          <w:rFonts w:eastAsia="Calibri" w:cstheme="minorHAnsi"/>
          <w:color w:val="000000" w:themeColor="text1"/>
        </w:rPr>
        <w:t xml:space="preserve">herefore, to overcome imbalanced data, </w:t>
      </w:r>
      <w:r w:rsidR="00E10706" w:rsidRPr="00406A5B">
        <w:rPr>
          <w:rFonts w:eastAsia="Calibri" w:cstheme="minorHAnsi"/>
          <w:b/>
          <w:bCs/>
          <w:color w:val="000000" w:themeColor="text1"/>
        </w:rPr>
        <w:t>undersampling</w:t>
      </w:r>
      <w:r w:rsidR="00E10706" w:rsidRPr="00406A5B">
        <w:rPr>
          <w:rFonts w:eastAsia="Calibri" w:cstheme="minorHAnsi"/>
          <w:color w:val="000000" w:themeColor="text1"/>
        </w:rPr>
        <w:t xml:space="preserve"> was applied.</w:t>
      </w:r>
      <w:r w:rsidR="00E10706" w:rsidRPr="00406A5B">
        <w:rPr>
          <w:rFonts w:eastAsiaTheme="minorEastAsia" w:cstheme="minorHAnsi"/>
          <w:color w:val="000000" w:themeColor="text1"/>
        </w:rPr>
        <w:t xml:space="preserve"> T</w:t>
      </w:r>
      <w:r w:rsidR="00E10706" w:rsidRPr="00406A5B">
        <w:rPr>
          <w:rFonts w:eastAsia="Calibri" w:cstheme="minorHAnsi"/>
          <w:color w:val="000000" w:themeColor="text1"/>
        </w:rPr>
        <w:t>o reach an optimum model, the data was separated into training and test sets and four classifiers were applied to the training data.</w:t>
      </w:r>
      <w:r w:rsidR="00E10706" w:rsidRPr="00406A5B">
        <w:rPr>
          <w:rFonts w:eastAsiaTheme="minorEastAsia" w:cstheme="minorHAnsi"/>
          <w:color w:val="000000" w:themeColor="text1"/>
        </w:rPr>
        <w:t xml:space="preserve"> </w:t>
      </w:r>
      <w:r w:rsidR="00E10706" w:rsidRPr="00406A5B">
        <w:rPr>
          <w:rFonts w:eastAsia="Calibri" w:cstheme="minorHAnsi"/>
          <w:color w:val="000000" w:themeColor="text1"/>
        </w:rPr>
        <w:t>For each model training</w:t>
      </w:r>
      <w:r w:rsidR="006E45A7" w:rsidRPr="00406A5B">
        <w:rPr>
          <w:rFonts w:eastAsia="Calibri" w:cstheme="minorHAnsi"/>
          <w:color w:val="000000" w:themeColor="text1"/>
        </w:rPr>
        <w:t>,</w:t>
      </w:r>
      <w:r w:rsidR="00E10706" w:rsidRPr="00406A5B">
        <w:rPr>
          <w:rFonts w:eastAsia="Calibri" w:cstheme="minorHAnsi"/>
          <w:color w:val="000000" w:themeColor="text1"/>
        </w:rPr>
        <w:t xml:space="preserve"> cross validation with 5 folds was applied to prevent overfitting.</w:t>
      </w:r>
      <w:r w:rsidR="00E10706" w:rsidRPr="00406A5B">
        <w:rPr>
          <w:rFonts w:eastAsiaTheme="minorEastAsia" w:cstheme="minorHAnsi"/>
          <w:color w:val="000000" w:themeColor="text1"/>
        </w:rPr>
        <w:t xml:space="preserve"> </w:t>
      </w:r>
      <w:r w:rsidR="00E10706" w:rsidRPr="00406A5B">
        <w:rPr>
          <w:rFonts w:eastAsia="Calibri" w:cstheme="minorHAnsi"/>
          <w:color w:val="000000" w:themeColor="text1"/>
        </w:rPr>
        <w:t>In each model training, a pipeline including scaling and modeling steps was created and by using GridSearchCV, hyperparameters were tuned</w:t>
      </w:r>
      <w:r w:rsidRPr="00406A5B">
        <w:rPr>
          <w:rFonts w:eastAsia="Calibri" w:cstheme="minorHAnsi"/>
          <w:color w:val="000000" w:themeColor="text1"/>
        </w:rPr>
        <w:t>, followed by f</w:t>
      </w:r>
      <w:r w:rsidR="00E10706" w:rsidRPr="00406A5B">
        <w:rPr>
          <w:rFonts w:eastAsia="Calibri" w:cstheme="minorHAnsi"/>
          <w:color w:val="000000" w:themeColor="text1"/>
        </w:rPr>
        <w:t>eature importance analysis</w:t>
      </w:r>
      <w:r w:rsidRPr="00406A5B">
        <w:rPr>
          <w:rFonts w:eastAsia="Calibri" w:cstheme="minorHAnsi"/>
          <w:color w:val="000000" w:themeColor="text1"/>
        </w:rPr>
        <w:t>.</w:t>
      </w:r>
      <w:r w:rsidR="006E45A7" w:rsidRPr="00406A5B">
        <w:rPr>
          <w:rFonts w:eastAsiaTheme="minorEastAsia" w:cstheme="minorHAnsi"/>
          <w:color w:val="000000" w:themeColor="text1"/>
        </w:rPr>
        <w:t xml:space="preserve"> </w:t>
      </w:r>
      <w:r w:rsidR="58B884F6" w:rsidRPr="00406A5B">
        <w:rPr>
          <w:rFonts w:eastAsia="Calibri" w:cstheme="minorHAnsi"/>
          <w:color w:val="000000" w:themeColor="text1"/>
        </w:rPr>
        <w:t xml:space="preserve">The </w:t>
      </w:r>
      <w:r w:rsidRPr="00406A5B">
        <w:rPr>
          <w:rFonts w:eastAsia="Calibri" w:cstheme="minorHAnsi"/>
          <w:color w:val="000000" w:themeColor="text1"/>
        </w:rPr>
        <w:t>classifiers used</w:t>
      </w:r>
      <w:r w:rsidR="58B884F6" w:rsidRPr="00406A5B">
        <w:rPr>
          <w:rFonts w:eastAsia="Calibri" w:cstheme="minorHAnsi"/>
          <w:color w:val="000000" w:themeColor="text1"/>
        </w:rPr>
        <w:t xml:space="preserve"> are:</w:t>
      </w:r>
      <w:r w:rsidR="006E45A7" w:rsidRPr="00406A5B">
        <w:rPr>
          <w:rFonts w:eastAsiaTheme="minorEastAsia" w:cstheme="minorHAnsi"/>
          <w:color w:val="000000" w:themeColor="text1"/>
        </w:rPr>
        <w:t xml:space="preserve"> </w:t>
      </w:r>
      <w:r w:rsidR="58B884F6" w:rsidRPr="00406A5B">
        <w:rPr>
          <w:rFonts w:eastAsia="Calibri" w:cstheme="minorHAnsi"/>
          <w:color w:val="000000" w:themeColor="text1"/>
        </w:rPr>
        <w:t>Logistic regression</w:t>
      </w:r>
      <w:r w:rsidR="006E45A7" w:rsidRPr="00406A5B">
        <w:rPr>
          <w:rFonts w:eastAsia="Calibri" w:cstheme="minorHAnsi"/>
          <w:color w:val="000000" w:themeColor="text1"/>
        </w:rPr>
        <w:t xml:space="preserve">, </w:t>
      </w:r>
      <w:r w:rsidR="58B884F6" w:rsidRPr="00406A5B">
        <w:rPr>
          <w:rFonts w:eastAsia="Calibri" w:cstheme="minorHAnsi"/>
          <w:color w:val="000000" w:themeColor="text1"/>
        </w:rPr>
        <w:t>Decision tree</w:t>
      </w:r>
      <w:r w:rsidR="006E45A7" w:rsidRPr="00406A5B">
        <w:rPr>
          <w:rFonts w:eastAsia="Calibri" w:cstheme="minorHAnsi"/>
          <w:color w:val="000000" w:themeColor="text1"/>
        </w:rPr>
        <w:t xml:space="preserve"> Classifier, </w:t>
      </w:r>
      <w:r w:rsidR="58B884F6" w:rsidRPr="00406A5B">
        <w:rPr>
          <w:rFonts w:eastAsia="Calibri" w:cstheme="minorHAnsi"/>
          <w:color w:val="000000" w:themeColor="text1"/>
        </w:rPr>
        <w:t xml:space="preserve">Random </w:t>
      </w:r>
      <w:r w:rsidR="006E45A7" w:rsidRPr="00406A5B">
        <w:rPr>
          <w:rFonts w:eastAsia="Calibri" w:cstheme="minorHAnsi"/>
          <w:color w:val="000000" w:themeColor="text1"/>
        </w:rPr>
        <w:t xml:space="preserve">Forest, and </w:t>
      </w:r>
      <w:r w:rsidR="58B884F6" w:rsidRPr="00406A5B">
        <w:rPr>
          <w:rFonts w:eastAsia="Calibri" w:cstheme="minorHAnsi"/>
          <w:color w:val="000000" w:themeColor="text1"/>
        </w:rPr>
        <w:t>Gradient boosting</w:t>
      </w:r>
      <w:r w:rsidRPr="00406A5B">
        <w:rPr>
          <w:rFonts w:eastAsia="Calibri" w:cstheme="minorHAnsi"/>
          <w:color w:val="000000" w:themeColor="text1"/>
        </w:rPr>
        <w:t>.</w:t>
      </w:r>
    </w:p>
    <w:p w14:paraId="674D6CDE" w14:textId="768DD197" w:rsidR="006E45A7" w:rsidRPr="00406A5B" w:rsidRDefault="006E45A7" w:rsidP="00406A5B">
      <w:pPr>
        <w:rPr>
          <w:rFonts w:cstheme="minorHAnsi"/>
        </w:rPr>
      </w:pPr>
      <w:r w:rsidRPr="00406A5B">
        <w:rPr>
          <w:rFonts w:eastAsia="Calibri" w:cstheme="minorHAnsi"/>
          <w:color w:val="000000" w:themeColor="text1"/>
        </w:rPr>
        <w:t xml:space="preserve">Given that the data is mildly imbalanced, accuracy score is not a good metrics to evaluate performance of a model. It is </w:t>
      </w:r>
      <w:hyperlink r:id="rId18" w:anchor=":~:text=1%20Use%20the%20right%20evaluation%20metrics.%20Applying%20inappropriate,keep%20the%20models%20as%20a%20fixed%20component.%20">
        <w:r w:rsidRPr="00406A5B">
          <w:rPr>
            <w:rStyle w:val="Hyperlink"/>
            <w:rFonts w:eastAsia="Calibri" w:cstheme="minorHAnsi"/>
          </w:rPr>
          <w:t>recommended</w:t>
        </w:r>
      </w:hyperlink>
      <w:r w:rsidRPr="00406A5B">
        <w:rPr>
          <w:rFonts w:eastAsia="Calibri" w:cstheme="minorHAnsi"/>
          <w:color w:val="000000" w:themeColor="text1"/>
        </w:rPr>
        <w:t xml:space="preserve"> to use evaluation metrics such as precision, recall, f1 score or balanced accuracy. We use </w:t>
      </w:r>
      <w:r w:rsidRPr="00406A5B">
        <w:rPr>
          <w:rFonts w:eastAsia="Calibri" w:cstheme="minorHAnsi"/>
          <w:b/>
          <w:bCs/>
          <w:color w:val="000000" w:themeColor="text1"/>
        </w:rPr>
        <w:t>balanced accuracy</w:t>
      </w:r>
      <w:r w:rsidRPr="00406A5B">
        <w:rPr>
          <w:rFonts w:eastAsia="Calibri" w:cstheme="minorHAnsi"/>
          <w:color w:val="000000" w:themeColor="text1"/>
        </w:rPr>
        <w:t xml:space="preserve"> as our evaluation metrics to compare model performance.</w:t>
      </w:r>
    </w:p>
    <w:p w14:paraId="4E77DC5B" w14:textId="5B839DF3" w:rsidR="006E45A7" w:rsidRPr="00406A5B" w:rsidRDefault="00A50A88" w:rsidP="00C245DB">
      <w:pPr>
        <w:rPr>
          <w:rFonts w:eastAsiaTheme="minorEastAsia" w:cstheme="minorHAnsi"/>
          <w:color w:val="000000" w:themeColor="text1"/>
        </w:rPr>
      </w:pPr>
      <w:r w:rsidRPr="00406A5B">
        <w:rPr>
          <w:rFonts w:eastAsiaTheme="minorEastAsia" w:cstheme="minorHAnsi"/>
          <w:color w:val="000000" w:themeColor="text1"/>
        </w:rPr>
        <w:t>The results of model training on the training data are summarized in the table. The standard deviation in cross validation is very small, which indicates models are not overfitting</w:t>
      </w:r>
      <w:r w:rsidR="00C245DB" w:rsidRPr="00406A5B">
        <w:rPr>
          <w:rFonts w:eastAsiaTheme="minorEastAsia" w:cstheme="minorHAnsi"/>
          <w:color w:val="000000" w:themeColor="text1"/>
        </w:rPr>
        <w:t>.</w:t>
      </w:r>
    </w:p>
    <w:tbl>
      <w:tblPr>
        <w:tblStyle w:val="TableGrid"/>
        <w:tblW w:w="0" w:type="auto"/>
        <w:jc w:val="center"/>
        <w:tblLook w:val="04A0" w:firstRow="1" w:lastRow="0" w:firstColumn="1" w:lastColumn="0" w:noHBand="0" w:noVBand="1"/>
      </w:tblPr>
      <w:tblGrid>
        <w:gridCol w:w="1890"/>
        <w:gridCol w:w="1260"/>
        <w:gridCol w:w="1260"/>
        <w:gridCol w:w="1260"/>
        <w:gridCol w:w="1080"/>
      </w:tblGrid>
      <w:tr w:rsidR="006E45A7" w:rsidRPr="00AE1565" w14:paraId="334DAD41" w14:textId="77777777" w:rsidTr="005127BF">
        <w:trPr>
          <w:jc w:val="center"/>
        </w:trPr>
        <w:tc>
          <w:tcPr>
            <w:tcW w:w="1890" w:type="dxa"/>
          </w:tcPr>
          <w:p w14:paraId="6CF37998" w14:textId="77777777" w:rsidR="006E45A7" w:rsidRPr="00AE1565" w:rsidRDefault="006E45A7" w:rsidP="00D64AED">
            <w:pPr>
              <w:rPr>
                <w:rFonts w:eastAsiaTheme="minorEastAsia" w:cstheme="minorHAnsi"/>
                <w:color w:val="000000" w:themeColor="text1"/>
                <w:sz w:val="20"/>
                <w:szCs w:val="20"/>
              </w:rPr>
            </w:pPr>
          </w:p>
        </w:tc>
        <w:tc>
          <w:tcPr>
            <w:tcW w:w="1260" w:type="dxa"/>
          </w:tcPr>
          <w:p w14:paraId="538CAA96" w14:textId="4AF6B058" w:rsidR="006E45A7" w:rsidRPr="00AE1565" w:rsidRDefault="006E45A7" w:rsidP="00D64AED">
            <w:pPr>
              <w:rPr>
                <w:rFonts w:eastAsiaTheme="minorEastAsia" w:cstheme="minorHAnsi"/>
                <w:color w:val="000000" w:themeColor="text1"/>
                <w:sz w:val="20"/>
                <w:szCs w:val="20"/>
              </w:rPr>
            </w:pPr>
            <w:r w:rsidRPr="00AE1565">
              <w:rPr>
                <w:rFonts w:eastAsiaTheme="minorEastAsia" w:cstheme="minorHAnsi"/>
                <w:color w:val="000000" w:themeColor="text1"/>
                <w:sz w:val="20"/>
                <w:szCs w:val="20"/>
              </w:rPr>
              <w:t>Logistic Regression</w:t>
            </w:r>
          </w:p>
        </w:tc>
        <w:tc>
          <w:tcPr>
            <w:tcW w:w="1260" w:type="dxa"/>
          </w:tcPr>
          <w:p w14:paraId="56792BC2" w14:textId="1AAE8F27" w:rsidR="006E45A7" w:rsidRPr="00AE1565" w:rsidRDefault="006E45A7" w:rsidP="00D64AED">
            <w:pPr>
              <w:rPr>
                <w:rFonts w:eastAsiaTheme="minorEastAsia" w:cstheme="minorHAnsi"/>
                <w:color w:val="000000" w:themeColor="text1"/>
                <w:sz w:val="20"/>
                <w:szCs w:val="20"/>
              </w:rPr>
            </w:pPr>
            <w:r w:rsidRPr="00AE1565">
              <w:rPr>
                <w:rFonts w:eastAsiaTheme="minorEastAsia" w:cstheme="minorHAnsi"/>
                <w:color w:val="000000" w:themeColor="text1"/>
                <w:sz w:val="20"/>
                <w:szCs w:val="20"/>
              </w:rPr>
              <w:t>Decision Tree</w:t>
            </w:r>
          </w:p>
        </w:tc>
        <w:tc>
          <w:tcPr>
            <w:tcW w:w="1260" w:type="dxa"/>
          </w:tcPr>
          <w:p w14:paraId="0190A791" w14:textId="45A9739D" w:rsidR="006E45A7" w:rsidRPr="00AE1565" w:rsidRDefault="006E45A7" w:rsidP="00D64AED">
            <w:pPr>
              <w:rPr>
                <w:rFonts w:eastAsiaTheme="minorEastAsia" w:cstheme="minorHAnsi"/>
                <w:color w:val="000000" w:themeColor="text1"/>
                <w:sz w:val="20"/>
                <w:szCs w:val="20"/>
              </w:rPr>
            </w:pPr>
            <w:r w:rsidRPr="00AE1565">
              <w:rPr>
                <w:rFonts w:eastAsiaTheme="minorEastAsia" w:cstheme="minorHAnsi"/>
                <w:color w:val="000000" w:themeColor="text1"/>
                <w:sz w:val="20"/>
                <w:szCs w:val="20"/>
              </w:rPr>
              <w:t>Random Forest</w:t>
            </w:r>
          </w:p>
        </w:tc>
        <w:tc>
          <w:tcPr>
            <w:tcW w:w="1080" w:type="dxa"/>
          </w:tcPr>
          <w:p w14:paraId="25792358" w14:textId="314761C7" w:rsidR="006E45A7" w:rsidRPr="00AE1565" w:rsidRDefault="006E45A7" w:rsidP="00D64AED">
            <w:pPr>
              <w:rPr>
                <w:rFonts w:eastAsiaTheme="minorEastAsia" w:cstheme="minorHAnsi"/>
                <w:color w:val="000000" w:themeColor="text1"/>
                <w:sz w:val="20"/>
                <w:szCs w:val="20"/>
              </w:rPr>
            </w:pPr>
            <w:r w:rsidRPr="00AE1565">
              <w:rPr>
                <w:rFonts w:eastAsiaTheme="minorEastAsia" w:cstheme="minorHAnsi"/>
                <w:color w:val="000000" w:themeColor="text1"/>
                <w:sz w:val="20"/>
                <w:szCs w:val="20"/>
              </w:rPr>
              <w:t>XGBoost</w:t>
            </w:r>
          </w:p>
        </w:tc>
      </w:tr>
      <w:tr w:rsidR="006E45A7" w:rsidRPr="00AE1565" w14:paraId="2623FA0F" w14:textId="77777777" w:rsidTr="005127BF">
        <w:trPr>
          <w:jc w:val="center"/>
        </w:trPr>
        <w:tc>
          <w:tcPr>
            <w:tcW w:w="1890" w:type="dxa"/>
          </w:tcPr>
          <w:p w14:paraId="45FC6420" w14:textId="5824F244" w:rsidR="006E45A7" w:rsidRPr="00AE1565" w:rsidRDefault="006E45A7" w:rsidP="00D64AED">
            <w:pPr>
              <w:rPr>
                <w:rFonts w:eastAsiaTheme="minorEastAsia" w:cstheme="minorHAnsi"/>
                <w:color w:val="000000" w:themeColor="text1"/>
                <w:sz w:val="20"/>
                <w:szCs w:val="20"/>
              </w:rPr>
            </w:pPr>
            <w:r w:rsidRPr="00AE1565">
              <w:rPr>
                <w:rFonts w:eastAsiaTheme="minorEastAsia" w:cstheme="minorHAnsi"/>
                <w:color w:val="000000" w:themeColor="text1"/>
                <w:sz w:val="20"/>
                <w:szCs w:val="20"/>
              </w:rPr>
              <w:t>Mean</w:t>
            </w:r>
          </w:p>
        </w:tc>
        <w:tc>
          <w:tcPr>
            <w:tcW w:w="1260" w:type="dxa"/>
          </w:tcPr>
          <w:p w14:paraId="7E9A0915" w14:textId="676C0BEA" w:rsidR="006E45A7" w:rsidRPr="00AE1565" w:rsidRDefault="00641DBF" w:rsidP="00D64AED">
            <w:pPr>
              <w:rPr>
                <w:rFonts w:eastAsiaTheme="minorEastAsia" w:cstheme="minorHAnsi"/>
                <w:color w:val="000000" w:themeColor="text1"/>
                <w:sz w:val="20"/>
                <w:szCs w:val="20"/>
              </w:rPr>
            </w:pPr>
            <w:r w:rsidRPr="00AE1565">
              <w:rPr>
                <w:rFonts w:eastAsiaTheme="minorEastAsia" w:cstheme="minorHAnsi"/>
                <w:color w:val="000000" w:themeColor="text1"/>
                <w:sz w:val="20"/>
                <w:szCs w:val="20"/>
              </w:rPr>
              <w:t>0.6533</w:t>
            </w:r>
          </w:p>
        </w:tc>
        <w:tc>
          <w:tcPr>
            <w:tcW w:w="1260" w:type="dxa"/>
          </w:tcPr>
          <w:p w14:paraId="765B70E6" w14:textId="1E8C8F63" w:rsidR="006E45A7" w:rsidRPr="00AE1565" w:rsidRDefault="00641DBF" w:rsidP="00D64AED">
            <w:pPr>
              <w:rPr>
                <w:rFonts w:eastAsiaTheme="minorEastAsia" w:cstheme="minorHAnsi"/>
                <w:color w:val="000000" w:themeColor="text1"/>
                <w:sz w:val="20"/>
                <w:szCs w:val="20"/>
              </w:rPr>
            </w:pPr>
            <w:r w:rsidRPr="00AE1565">
              <w:rPr>
                <w:rFonts w:eastAsiaTheme="minorEastAsia" w:cstheme="minorHAnsi"/>
                <w:color w:val="000000" w:themeColor="text1"/>
                <w:sz w:val="20"/>
                <w:szCs w:val="20"/>
              </w:rPr>
              <w:t>0.6481</w:t>
            </w:r>
          </w:p>
        </w:tc>
        <w:tc>
          <w:tcPr>
            <w:tcW w:w="1260" w:type="dxa"/>
          </w:tcPr>
          <w:p w14:paraId="2D071494" w14:textId="53798579" w:rsidR="006E45A7" w:rsidRPr="00AE1565" w:rsidRDefault="00641DBF" w:rsidP="00D64AED">
            <w:pPr>
              <w:rPr>
                <w:rFonts w:eastAsiaTheme="minorEastAsia" w:cstheme="minorHAnsi"/>
                <w:color w:val="000000" w:themeColor="text1"/>
                <w:sz w:val="20"/>
                <w:szCs w:val="20"/>
              </w:rPr>
            </w:pPr>
            <w:r w:rsidRPr="00AE1565">
              <w:rPr>
                <w:rFonts w:eastAsiaTheme="minorEastAsia" w:cstheme="minorHAnsi"/>
                <w:color w:val="000000" w:themeColor="text1"/>
                <w:sz w:val="20"/>
                <w:szCs w:val="20"/>
              </w:rPr>
              <w:t>0.6532</w:t>
            </w:r>
          </w:p>
        </w:tc>
        <w:tc>
          <w:tcPr>
            <w:tcW w:w="1080" w:type="dxa"/>
          </w:tcPr>
          <w:p w14:paraId="03AD3056" w14:textId="7C2D9E1C" w:rsidR="006E45A7" w:rsidRPr="00AE1565" w:rsidRDefault="00641DBF" w:rsidP="00D64AED">
            <w:pPr>
              <w:rPr>
                <w:rFonts w:eastAsiaTheme="minorEastAsia" w:cstheme="minorHAnsi"/>
                <w:color w:val="000000" w:themeColor="text1"/>
                <w:sz w:val="20"/>
                <w:szCs w:val="20"/>
              </w:rPr>
            </w:pPr>
            <w:r w:rsidRPr="00AE1565">
              <w:rPr>
                <w:rFonts w:eastAsiaTheme="minorEastAsia" w:cstheme="minorHAnsi"/>
                <w:color w:val="000000" w:themeColor="text1"/>
                <w:sz w:val="20"/>
                <w:szCs w:val="20"/>
              </w:rPr>
              <w:t>0.6627</w:t>
            </w:r>
          </w:p>
        </w:tc>
      </w:tr>
      <w:tr w:rsidR="006E45A7" w:rsidRPr="00AE1565" w14:paraId="07B2561D" w14:textId="77777777" w:rsidTr="005127BF">
        <w:trPr>
          <w:jc w:val="center"/>
        </w:trPr>
        <w:tc>
          <w:tcPr>
            <w:tcW w:w="1890" w:type="dxa"/>
          </w:tcPr>
          <w:p w14:paraId="4D3CC85F" w14:textId="4A5510CE" w:rsidR="006E45A7" w:rsidRPr="00AE1565" w:rsidRDefault="006E45A7" w:rsidP="00D64AED">
            <w:pPr>
              <w:rPr>
                <w:rFonts w:eastAsiaTheme="minorEastAsia" w:cstheme="minorHAnsi"/>
                <w:color w:val="000000" w:themeColor="text1"/>
                <w:sz w:val="20"/>
                <w:szCs w:val="20"/>
              </w:rPr>
            </w:pPr>
            <w:r w:rsidRPr="00AE1565">
              <w:rPr>
                <w:rFonts w:eastAsiaTheme="minorEastAsia" w:cstheme="minorHAnsi"/>
                <w:color w:val="000000" w:themeColor="text1"/>
                <w:sz w:val="20"/>
                <w:szCs w:val="20"/>
              </w:rPr>
              <w:t>Standard Deviation</w:t>
            </w:r>
          </w:p>
        </w:tc>
        <w:tc>
          <w:tcPr>
            <w:tcW w:w="1260" w:type="dxa"/>
          </w:tcPr>
          <w:p w14:paraId="2FDFC3D2" w14:textId="7E82D59F" w:rsidR="006E45A7" w:rsidRPr="00AE1565" w:rsidRDefault="00641DBF" w:rsidP="00D64AED">
            <w:pPr>
              <w:rPr>
                <w:rFonts w:eastAsiaTheme="minorEastAsia" w:cstheme="minorHAnsi"/>
                <w:color w:val="000000" w:themeColor="text1"/>
                <w:sz w:val="20"/>
                <w:szCs w:val="20"/>
              </w:rPr>
            </w:pPr>
            <w:r w:rsidRPr="00AE1565">
              <w:rPr>
                <w:rFonts w:eastAsiaTheme="minorEastAsia" w:cstheme="minorHAnsi"/>
                <w:color w:val="000000" w:themeColor="text1"/>
                <w:sz w:val="20"/>
                <w:szCs w:val="20"/>
              </w:rPr>
              <w:t>.0012</w:t>
            </w:r>
          </w:p>
        </w:tc>
        <w:tc>
          <w:tcPr>
            <w:tcW w:w="1260" w:type="dxa"/>
          </w:tcPr>
          <w:p w14:paraId="36682AED" w14:textId="13476D27" w:rsidR="006E45A7" w:rsidRPr="00AE1565" w:rsidRDefault="00641DBF" w:rsidP="00D64AED">
            <w:pPr>
              <w:rPr>
                <w:rFonts w:eastAsiaTheme="minorEastAsia" w:cstheme="minorHAnsi"/>
                <w:color w:val="000000" w:themeColor="text1"/>
                <w:sz w:val="20"/>
                <w:szCs w:val="20"/>
              </w:rPr>
            </w:pPr>
            <w:r w:rsidRPr="00AE1565">
              <w:rPr>
                <w:rFonts w:eastAsiaTheme="minorEastAsia" w:cstheme="minorHAnsi"/>
                <w:color w:val="000000" w:themeColor="text1"/>
                <w:sz w:val="20"/>
                <w:szCs w:val="20"/>
              </w:rPr>
              <w:t>0.0019</w:t>
            </w:r>
          </w:p>
        </w:tc>
        <w:tc>
          <w:tcPr>
            <w:tcW w:w="1260" w:type="dxa"/>
          </w:tcPr>
          <w:p w14:paraId="5543A58E" w14:textId="43380FE9" w:rsidR="006E45A7" w:rsidRPr="00AE1565" w:rsidRDefault="00641DBF" w:rsidP="00D64AED">
            <w:pPr>
              <w:rPr>
                <w:rFonts w:eastAsiaTheme="minorEastAsia" w:cstheme="minorHAnsi"/>
                <w:color w:val="000000" w:themeColor="text1"/>
                <w:sz w:val="20"/>
                <w:szCs w:val="20"/>
              </w:rPr>
            </w:pPr>
            <w:r w:rsidRPr="00AE1565">
              <w:rPr>
                <w:rFonts w:eastAsiaTheme="minorEastAsia" w:cstheme="minorHAnsi"/>
                <w:color w:val="000000" w:themeColor="text1"/>
                <w:sz w:val="20"/>
                <w:szCs w:val="20"/>
              </w:rPr>
              <w:t>0.0018</w:t>
            </w:r>
          </w:p>
        </w:tc>
        <w:tc>
          <w:tcPr>
            <w:tcW w:w="1080" w:type="dxa"/>
          </w:tcPr>
          <w:p w14:paraId="1F33222A" w14:textId="68D70487" w:rsidR="006E45A7" w:rsidRPr="00AE1565" w:rsidRDefault="00641DBF" w:rsidP="00D64AED">
            <w:pPr>
              <w:rPr>
                <w:rFonts w:eastAsiaTheme="minorEastAsia" w:cstheme="minorHAnsi"/>
                <w:color w:val="000000" w:themeColor="text1"/>
                <w:sz w:val="20"/>
                <w:szCs w:val="20"/>
              </w:rPr>
            </w:pPr>
            <w:r w:rsidRPr="00AE1565">
              <w:rPr>
                <w:rFonts w:eastAsiaTheme="minorEastAsia" w:cstheme="minorHAnsi"/>
                <w:color w:val="000000" w:themeColor="text1"/>
                <w:sz w:val="20"/>
                <w:szCs w:val="20"/>
              </w:rPr>
              <w:t>0.0007</w:t>
            </w:r>
          </w:p>
        </w:tc>
      </w:tr>
    </w:tbl>
    <w:p w14:paraId="119F323F" w14:textId="4190FCDB" w:rsidR="006E45A7" w:rsidRDefault="006E45A7" w:rsidP="00D64AED">
      <w:pPr>
        <w:ind w:left="360"/>
        <w:rPr>
          <w:rFonts w:eastAsiaTheme="minorEastAsia" w:cstheme="minorHAnsi"/>
          <w:color w:val="000000" w:themeColor="text1"/>
          <w:sz w:val="21"/>
          <w:szCs w:val="21"/>
        </w:rPr>
      </w:pPr>
    </w:p>
    <w:p w14:paraId="6B2F795B" w14:textId="7B682B54" w:rsidR="00AE1565" w:rsidRPr="00406A5B" w:rsidRDefault="00641DBF" w:rsidP="00C245DB">
      <w:pPr>
        <w:rPr>
          <w:rFonts w:eastAsiaTheme="minorEastAsia" w:cstheme="minorHAnsi"/>
          <w:color w:val="000000" w:themeColor="text1"/>
        </w:rPr>
      </w:pPr>
      <w:r w:rsidRPr="00406A5B">
        <w:rPr>
          <w:rFonts w:eastAsiaTheme="minorEastAsia" w:cstheme="minorHAnsi"/>
          <w:color w:val="000000" w:themeColor="text1"/>
        </w:rPr>
        <w:t xml:space="preserve">To </w:t>
      </w:r>
      <w:r w:rsidR="00A50A88" w:rsidRPr="00406A5B">
        <w:rPr>
          <w:rFonts w:eastAsiaTheme="minorEastAsia" w:cstheme="minorHAnsi"/>
          <w:color w:val="000000" w:themeColor="text1"/>
        </w:rPr>
        <w:t>choose the optimum</w:t>
      </w:r>
      <w:r w:rsidRPr="00406A5B">
        <w:rPr>
          <w:rFonts w:eastAsiaTheme="minorEastAsia" w:cstheme="minorHAnsi"/>
          <w:color w:val="000000" w:themeColor="text1"/>
        </w:rPr>
        <w:t xml:space="preserve"> the model, </w:t>
      </w:r>
      <w:r w:rsidR="00A50A88" w:rsidRPr="00406A5B">
        <w:rPr>
          <w:rFonts w:eastAsiaTheme="minorEastAsia" w:cstheme="minorHAnsi"/>
          <w:color w:val="000000" w:themeColor="text1"/>
        </w:rPr>
        <w:t xml:space="preserve">all models are applied on the test data and Receiver Operating Characteristic curve is plotted. The area under the curve is shown in the plot. As shown, Gradient Boosting performs slightly better than other models and we chose it as our final model. The classification report also is shown. The model predicts Default loans correctly in 68% </w:t>
      </w:r>
      <w:r w:rsidR="00430023" w:rsidRPr="00406A5B">
        <w:rPr>
          <w:rFonts w:eastAsiaTheme="minorEastAsia" w:cstheme="minorHAnsi"/>
          <w:color w:val="000000" w:themeColor="text1"/>
        </w:rPr>
        <w:t>of times.</w:t>
      </w:r>
    </w:p>
    <w:p w14:paraId="6371C4A8" w14:textId="734C7532" w:rsidR="00AE1565" w:rsidRDefault="00AE1565" w:rsidP="00E82BA5">
      <w:pPr>
        <w:jc w:val="center"/>
        <w:rPr>
          <w:rFonts w:eastAsiaTheme="minorEastAsia" w:cstheme="minorHAnsi"/>
          <w:color w:val="000000" w:themeColor="text1"/>
          <w:sz w:val="21"/>
          <w:szCs w:val="21"/>
        </w:rPr>
      </w:pPr>
      <w:r>
        <w:rPr>
          <w:rFonts w:eastAsiaTheme="minorEastAsia" w:cstheme="minorHAnsi"/>
          <w:noProof/>
          <w:color w:val="000000" w:themeColor="text1"/>
          <w:sz w:val="21"/>
          <w:szCs w:val="21"/>
        </w:rPr>
        <w:drawing>
          <wp:inline distT="0" distB="0" distL="0" distR="0" wp14:anchorId="11E03D6B" wp14:editId="074DB27F">
            <wp:extent cx="4845050" cy="250662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2769" cy="2520964"/>
                    </a:xfrm>
                    <a:prstGeom prst="rect">
                      <a:avLst/>
                    </a:prstGeom>
                    <a:noFill/>
                    <a:ln>
                      <a:noFill/>
                    </a:ln>
                  </pic:spPr>
                </pic:pic>
              </a:graphicData>
            </a:graphic>
          </wp:inline>
        </w:drawing>
      </w:r>
    </w:p>
    <w:p w14:paraId="5738E464" w14:textId="46F056C1" w:rsidR="00AE1565" w:rsidRPr="005E32BB" w:rsidRDefault="00AE1565" w:rsidP="00430023">
      <w:pPr>
        <w:pStyle w:val="Heading2"/>
        <w:rPr>
          <w:rFonts w:asciiTheme="minorHAnsi" w:eastAsiaTheme="minorEastAsia" w:hAnsiTheme="minorHAnsi" w:cstheme="minorHAnsi"/>
          <w:b/>
          <w:bCs/>
          <w:color w:val="000000" w:themeColor="text1"/>
          <w:sz w:val="32"/>
          <w:szCs w:val="32"/>
        </w:rPr>
      </w:pPr>
      <w:r w:rsidRPr="005E32BB">
        <w:rPr>
          <w:rFonts w:asciiTheme="minorHAnsi" w:eastAsiaTheme="minorEastAsia" w:hAnsiTheme="minorHAnsi" w:cstheme="minorHAnsi"/>
          <w:b/>
          <w:bCs/>
          <w:color w:val="000000" w:themeColor="text1"/>
          <w:sz w:val="32"/>
          <w:szCs w:val="32"/>
        </w:rPr>
        <w:t>Feature importance analysis</w:t>
      </w:r>
    </w:p>
    <w:p w14:paraId="37ADF93F" w14:textId="03A3C00E" w:rsidR="00E80265" w:rsidRPr="00406A5B" w:rsidRDefault="00E80265" w:rsidP="00430023">
      <w:pPr>
        <w:rPr>
          <w:rFonts w:eastAsia="Calibri" w:cstheme="minorHAnsi"/>
          <w:color w:val="000000" w:themeColor="text1"/>
        </w:rPr>
      </w:pPr>
      <w:r w:rsidRPr="00406A5B">
        <w:rPr>
          <w:rFonts w:eastAsia="Calibri" w:cstheme="minorHAnsi"/>
          <w:color w:val="000000" w:themeColor="text1"/>
        </w:rPr>
        <w:t>All models reached to almost same balanced accuracy score of about %65. XGBoost reached 67% accuracy.</w:t>
      </w:r>
      <w:r w:rsidRPr="00406A5B">
        <w:rPr>
          <w:rFonts w:cstheme="minorHAnsi"/>
        </w:rPr>
        <w:t xml:space="preserve"> </w:t>
      </w:r>
      <w:r w:rsidR="00430023" w:rsidRPr="00406A5B">
        <w:rPr>
          <w:rFonts w:cstheme="minorHAnsi"/>
        </w:rPr>
        <w:t xml:space="preserve">As it is shown in the Feature importance plot, </w:t>
      </w:r>
      <w:r w:rsidRPr="00406A5B">
        <w:rPr>
          <w:rFonts w:eastAsia="Calibri" w:cstheme="minorHAnsi"/>
          <w:b/>
          <w:bCs/>
          <w:i/>
          <w:iCs/>
          <w:color w:val="000000" w:themeColor="text1"/>
        </w:rPr>
        <w:t>interest rate</w:t>
      </w:r>
      <w:r w:rsidRPr="00406A5B">
        <w:rPr>
          <w:rFonts w:eastAsia="Calibri" w:cstheme="minorHAnsi"/>
          <w:color w:val="000000" w:themeColor="text1"/>
        </w:rPr>
        <w:t xml:space="preserve">, </w:t>
      </w:r>
      <w:r w:rsidRPr="00406A5B">
        <w:rPr>
          <w:rFonts w:eastAsia="Calibri" w:cstheme="minorHAnsi"/>
          <w:b/>
          <w:bCs/>
          <w:i/>
          <w:iCs/>
          <w:color w:val="000000" w:themeColor="text1"/>
        </w:rPr>
        <w:t>loan term</w:t>
      </w:r>
      <w:r w:rsidRPr="00406A5B">
        <w:rPr>
          <w:rFonts w:eastAsia="Calibri" w:cstheme="minorHAnsi"/>
          <w:color w:val="000000" w:themeColor="text1"/>
        </w:rPr>
        <w:t xml:space="preserve">, the number of </w:t>
      </w:r>
      <w:r w:rsidRPr="00406A5B">
        <w:rPr>
          <w:rFonts w:eastAsia="Calibri" w:cstheme="minorHAnsi"/>
          <w:b/>
          <w:bCs/>
          <w:i/>
          <w:iCs/>
          <w:color w:val="000000" w:themeColor="text1"/>
        </w:rPr>
        <w:t>mortgage accounts</w:t>
      </w:r>
      <w:r w:rsidRPr="00406A5B">
        <w:rPr>
          <w:rFonts w:eastAsia="Calibri" w:cstheme="minorHAnsi"/>
          <w:color w:val="000000" w:themeColor="text1"/>
        </w:rPr>
        <w:t>, followed by</w:t>
      </w:r>
      <w:r w:rsidRPr="00406A5B">
        <w:rPr>
          <w:rFonts w:eastAsia="Calibri" w:cstheme="minorHAnsi"/>
          <w:i/>
          <w:iCs/>
          <w:color w:val="000000" w:themeColor="text1"/>
        </w:rPr>
        <w:t xml:space="preserve"> </w:t>
      </w:r>
      <w:r w:rsidRPr="00406A5B">
        <w:rPr>
          <w:rFonts w:eastAsia="Calibri" w:cstheme="minorHAnsi"/>
          <w:b/>
          <w:bCs/>
          <w:i/>
          <w:iCs/>
          <w:color w:val="000000" w:themeColor="text1"/>
        </w:rPr>
        <w:t>Fico score</w:t>
      </w:r>
      <w:r w:rsidR="00430023" w:rsidRPr="00406A5B">
        <w:rPr>
          <w:rFonts w:eastAsia="Calibri" w:cstheme="minorHAnsi"/>
          <w:color w:val="000000" w:themeColor="text1"/>
        </w:rPr>
        <w:t xml:space="preserve"> are</w:t>
      </w:r>
      <w:r w:rsidRPr="00406A5B">
        <w:rPr>
          <w:rFonts w:eastAsia="Calibri" w:cstheme="minorHAnsi"/>
          <w:color w:val="000000" w:themeColor="text1"/>
        </w:rPr>
        <w:t xml:space="preserve"> the most influential parameters in the classification. interest rate and term have more significant effect compared to other parameters. </w:t>
      </w:r>
      <w:r w:rsidR="00430023" w:rsidRPr="00406A5B">
        <w:rPr>
          <w:rFonts w:eastAsia="Calibri" w:cstheme="minorHAnsi"/>
          <w:color w:val="000000" w:themeColor="text1"/>
        </w:rPr>
        <w:t>E</w:t>
      </w:r>
      <w:r w:rsidRPr="00406A5B">
        <w:rPr>
          <w:rFonts w:eastAsia="Calibri" w:cstheme="minorHAnsi"/>
          <w:i/>
          <w:iCs/>
          <w:color w:val="000000" w:themeColor="text1"/>
        </w:rPr>
        <w:t>mployment length</w:t>
      </w:r>
      <w:r w:rsidRPr="00406A5B">
        <w:rPr>
          <w:rFonts w:eastAsia="Calibri" w:cstheme="minorHAnsi"/>
          <w:color w:val="000000" w:themeColor="text1"/>
        </w:rPr>
        <w:t xml:space="preserve">, number of </w:t>
      </w:r>
      <w:r w:rsidRPr="00406A5B">
        <w:rPr>
          <w:rFonts w:eastAsia="Calibri" w:cstheme="minorHAnsi"/>
          <w:i/>
          <w:iCs/>
          <w:color w:val="000000" w:themeColor="text1"/>
        </w:rPr>
        <w:t>tax liens</w:t>
      </w:r>
      <w:r w:rsidRPr="00406A5B">
        <w:rPr>
          <w:rFonts w:eastAsia="Calibri" w:cstheme="minorHAnsi"/>
          <w:color w:val="000000" w:themeColor="text1"/>
        </w:rPr>
        <w:t xml:space="preserve">, number of </w:t>
      </w:r>
      <w:r w:rsidRPr="00406A5B">
        <w:rPr>
          <w:rFonts w:eastAsia="Calibri" w:cstheme="minorHAnsi"/>
          <w:i/>
          <w:iCs/>
          <w:color w:val="000000" w:themeColor="text1"/>
        </w:rPr>
        <w:t>collections</w:t>
      </w:r>
      <w:r w:rsidRPr="00406A5B">
        <w:rPr>
          <w:rFonts w:eastAsia="Calibri" w:cstheme="minorHAnsi"/>
          <w:color w:val="000000" w:themeColor="text1"/>
        </w:rPr>
        <w:t xml:space="preserve"> and </w:t>
      </w:r>
      <w:r w:rsidRPr="00406A5B">
        <w:rPr>
          <w:rFonts w:eastAsia="Calibri" w:cstheme="minorHAnsi"/>
          <w:i/>
          <w:iCs/>
          <w:color w:val="000000" w:themeColor="text1"/>
        </w:rPr>
        <w:t>charged off</w:t>
      </w:r>
      <w:r w:rsidRPr="00406A5B">
        <w:rPr>
          <w:rFonts w:eastAsia="Calibri" w:cstheme="minorHAnsi"/>
          <w:color w:val="000000" w:themeColor="text1"/>
        </w:rPr>
        <w:t xml:space="preserve"> incidents within 12 months prior to application insignificant.</w:t>
      </w:r>
    </w:p>
    <w:p w14:paraId="2516C853" w14:textId="77777777" w:rsidR="00406A5B" w:rsidRDefault="00E80265" w:rsidP="00406A5B">
      <w:pPr>
        <w:ind w:left="360"/>
        <w:jc w:val="both"/>
        <w:rPr>
          <w:rFonts w:eastAsiaTheme="minorEastAsia" w:cstheme="minorHAnsi"/>
          <w:b/>
          <w:bCs/>
          <w:color w:val="000000" w:themeColor="text1"/>
          <w:sz w:val="32"/>
          <w:szCs w:val="32"/>
        </w:rPr>
      </w:pPr>
      <w:r>
        <w:rPr>
          <w:rFonts w:eastAsiaTheme="minorEastAsia" w:cstheme="minorHAnsi"/>
          <w:noProof/>
          <w:color w:val="000000" w:themeColor="text1"/>
          <w:sz w:val="21"/>
          <w:szCs w:val="21"/>
        </w:rPr>
        <w:drawing>
          <wp:inline distT="0" distB="0" distL="0" distR="0" wp14:anchorId="6470EFD4" wp14:editId="39C8C576">
            <wp:extent cx="5060950" cy="2953301"/>
            <wp:effectExtent l="0" t="0" r="635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2434" cy="2983345"/>
                    </a:xfrm>
                    <a:prstGeom prst="rect">
                      <a:avLst/>
                    </a:prstGeom>
                    <a:noFill/>
                    <a:ln>
                      <a:noFill/>
                    </a:ln>
                  </pic:spPr>
                </pic:pic>
              </a:graphicData>
            </a:graphic>
          </wp:inline>
        </w:drawing>
      </w:r>
    </w:p>
    <w:p w14:paraId="6E600588" w14:textId="6B793C9A" w:rsidR="58B884F6" w:rsidRPr="00F8236B" w:rsidRDefault="58B884F6" w:rsidP="00F8236B">
      <w:pPr>
        <w:pStyle w:val="Heading2"/>
        <w:rPr>
          <w:rFonts w:asciiTheme="minorHAnsi" w:eastAsiaTheme="minorEastAsia" w:hAnsiTheme="minorHAnsi" w:cstheme="minorHAnsi"/>
          <w:b/>
          <w:bCs/>
          <w:color w:val="000000" w:themeColor="text1"/>
          <w:sz w:val="32"/>
          <w:szCs w:val="32"/>
        </w:rPr>
      </w:pPr>
      <w:r w:rsidRPr="00F8236B">
        <w:rPr>
          <w:rFonts w:asciiTheme="minorHAnsi" w:eastAsiaTheme="minorEastAsia" w:hAnsiTheme="minorHAnsi" w:cstheme="minorHAnsi"/>
          <w:b/>
          <w:bCs/>
          <w:color w:val="000000" w:themeColor="text1"/>
          <w:sz w:val="32"/>
          <w:szCs w:val="32"/>
        </w:rPr>
        <w:lastRenderedPageBreak/>
        <w:t>Business implication</w:t>
      </w:r>
    </w:p>
    <w:p w14:paraId="07D4C01A" w14:textId="1E7C25DB" w:rsidR="00C245DB" w:rsidRPr="00C245DB" w:rsidRDefault="58B884F6" w:rsidP="00C245DB">
      <w:pPr>
        <w:rPr>
          <w:rFonts w:eastAsia="Calibri" w:cstheme="minorHAnsi"/>
          <w:color w:val="000000" w:themeColor="text1"/>
        </w:rPr>
      </w:pPr>
      <w:r w:rsidRPr="00C245DB">
        <w:rPr>
          <w:rFonts w:eastAsia="Calibri" w:cstheme="minorHAnsi"/>
          <w:color w:val="000000" w:themeColor="text1"/>
        </w:rPr>
        <w:t xml:space="preserve">Our model shows that a loan </w:t>
      </w:r>
      <w:r w:rsidRPr="00C245DB">
        <w:rPr>
          <w:rFonts w:eastAsia="Calibri" w:cstheme="minorHAnsi"/>
          <w:i/>
          <w:iCs/>
          <w:color w:val="000000" w:themeColor="text1"/>
        </w:rPr>
        <w:t>interest rate</w:t>
      </w:r>
      <w:r w:rsidRPr="00C245DB">
        <w:rPr>
          <w:rFonts w:eastAsia="Calibri" w:cstheme="minorHAnsi"/>
          <w:color w:val="000000" w:themeColor="text1"/>
        </w:rPr>
        <w:t xml:space="preserve"> and its </w:t>
      </w:r>
      <w:r w:rsidRPr="00C245DB">
        <w:rPr>
          <w:rFonts w:eastAsia="Calibri" w:cstheme="minorHAnsi"/>
          <w:i/>
          <w:iCs/>
          <w:color w:val="000000" w:themeColor="text1"/>
        </w:rPr>
        <w:t>term</w:t>
      </w:r>
      <w:r w:rsidRPr="00C245DB">
        <w:rPr>
          <w:rFonts w:eastAsia="Calibri" w:cstheme="minorHAnsi"/>
          <w:color w:val="000000" w:themeColor="text1"/>
        </w:rPr>
        <w:t xml:space="preserve">, number of </w:t>
      </w:r>
      <w:r w:rsidR="00C245DB" w:rsidRPr="00C245DB">
        <w:rPr>
          <w:rFonts w:eastAsia="Calibri" w:cstheme="minorHAnsi"/>
          <w:i/>
          <w:iCs/>
          <w:color w:val="000000" w:themeColor="text1"/>
        </w:rPr>
        <w:t>mortgages</w:t>
      </w:r>
      <w:r w:rsidRPr="00C245DB">
        <w:rPr>
          <w:rFonts w:eastAsia="Calibri" w:cstheme="minorHAnsi"/>
          <w:color w:val="000000" w:themeColor="text1"/>
        </w:rPr>
        <w:t xml:space="preserve"> an applicant </w:t>
      </w:r>
      <w:r w:rsidR="00C245DB" w:rsidRPr="00C245DB">
        <w:rPr>
          <w:rFonts w:eastAsia="Calibri" w:cstheme="minorHAnsi"/>
          <w:color w:val="000000" w:themeColor="text1"/>
        </w:rPr>
        <w:t>has,</w:t>
      </w:r>
      <w:r w:rsidRPr="00C245DB">
        <w:rPr>
          <w:rFonts w:eastAsia="Calibri" w:cstheme="minorHAnsi"/>
          <w:color w:val="000000" w:themeColor="text1"/>
        </w:rPr>
        <w:t xml:space="preserve"> and his/her </w:t>
      </w:r>
      <w:r w:rsidRPr="00C245DB">
        <w:rPr>
          <w:rFonts w:eastAsia="Calibri" w:cstheme="minorHAnsi"/>
          <w:i/>
          <w:iCs/>
          <w:color w:val="000000" w:themeColor="text1"/>
        </w:rPr>
        <w:t>fico score</w:t>
      </w:r>
      <w:r w:rsidRPr="00C245DB">
        <w:rPr>
          <w:rFonts w:eastAsia="Calibri" w:cstheme="minorHAnsi"/>
          <w:color w:val="000000" w:themeColor="text1"/>
        </w:rPr>
        <w:t xml:space="preserve"> are </w:t>
      </w:r>
      <w:r w:rsidR="00C245DB" w:rsidRPr="00C245DB">
        <w:rPr>
          <w:rFonts w:eastAsia="Calibri" w:cstheme="minorHAnsi"/>
          <w:color w:val="000000" w:themeColor="text1"/>
        </w:rPr>
        <w:t>detrimental</w:t>
      </w:r>
      <w:r w:rsidRPr="00C245DB">
        <w:rPr>
          <w:rFonts w:eastAsia="Calibri" w:cstheme="minorHAnsi"/>
          <w:color w:val="000000" w:themeColor="text1"/>
        </w:rPr>
        <w:t xml:space="preserve"> factors in fate of a loan. The first two terms are decided on by the Lending Club based on </w:t>
      </w:r>
      <w:r w:rsidR="00C245DB" w:rsidRPr="00C245DB">
        <w:rPr>
          <w:rFonts w:eastAsia="Calibri" w:cstheme="minorHAnsi"/>
          <w:color w:val="000000" w:themeColor="text1"/>
        </w:rPr>
        <w:t xml:space="preserve">an </w:t>
      </w:r>
      <w:r w:rsidRPr="00C245DB">
        <w:rPr>
          <w:rFonts w:eastAsia="Calibri" w:cstheme="minorHAnsi"/>
          <w:color w:val="000000" w:themeColor="text1"/>
        </w:rPr>
        <w:t xml:space="preserve">applicant's information. The last two terms -the applicant's fico score and the number of </w:t>
      </w:r>
      <w:r w:rsidR="00C245DB" w:rsidRPr="00C245DB">
        <w:rPr>
          <w:rFonts w:eastAsia="Calibri" w:cstheme="minorHAnsi"/>
          <w:color w:val="000000" w:themeColor="text1"/>
        </w:rPr>
        <w:t>mortgages</w:t>
      </w:r>
      <w:r w:rsidRPr="00C245DB">
        <w:rPr>
          <w:rFonts w:eastAsia="Calibri" w:cstheme="minorHAnsi"/>
          <w:color w:val="000000" w:themeColor="text1"/>
        </w:rPr>
        <w:t xml:space="preserve"> he/she has- are both indicative of the applicant's credit history. </w:t>
      </w:r>
    </w:p>
    <w:p w14:paraId="5B137415" w14:textId="403999E5" w:rsidR="58B884F6" w:rsidRDefault="00C245DB" w:rsidP="00C245DB">
      <w:pPr>
        <w:rPr>
          <w:rFonts w:eastAsia="Calibri" w:cstheme="minorHAnsi"/>
          <w:color w:val="000000" w:themeColor="text1"/>
        </w:rPr>
      </w:pPr>
      <w:r w:rsidRPr="00C245DB">
        <w:rPr>
          <w:rFonts w:eastAsia="Calibri" w:cstheme="minorHAnsi"/>
          <w:color w:val="000000" w:themeColor="text1"/>
        </w:rPr>
        <w:t>W</w:t>
      </w:r>
      <w:r w:rsidR="58B884F6" w:rsidRPr="00C245DB">
        <w:rPr>
          <w:rFonts w:eastAsia="Calibri" w:cstheme="minorHAnsi"/>
          <w:color w:val="000000" w:themeColor="text1"/>
        </w:rPr>
        <w:t xml:space="preserve">e should note that Lending Club asks for </w:t>
      </w:r>
      <w:r w:rsidRPr="00C245DB">
        <w:rPr>
          <w:rFonts w:eastAsia="Calibri" w:cstheme="minorHAnsi"/>
          <w:color w:val="000000" w:themeColor="text1"/>
        </w:rPr>
        <w:t>more than 20</w:t>
      </w:r>
      <w:r w:rsidR="58B884F6" w:rsidRPr="00C245DB">
        <w:rPr>
          <w:rFonts w:eastAsia="Calibri" w:cstheme="minorHAnsi"/>
          <w:color w:val="000000" w:themeColor="text1"/>
        </w:rPr>
        <w:t xml:space="preserve"> pi</w:t>
      </w:r>
      <w:r w:rsidRPr="00C245DB">
        <w:rPr>
          <w:rFonts w:eastAsia="Calibri" w:cstheme="minorHAnsi"/>
          <w:color w:val="000000" w:themeColor="text1"/>
        </w:rPr>
        <w:t>e</w:t>
      </w:r>
      <w:r w:rsidR="58B884F6" w:rsidRPr="00C245DB">
        <w:rPr>
          <w:rFonts w:eastAsia="Calibri" w:cstheme="minorHAnsi"/>
          <w:color w:val="000000" w:themeColor="text1"/>
        </w:rPr>
        <w:t xml:space="preserve">ces of information about an applicant's credit history, </w:t>
      </w:r>
      <w:r w:rsidRPr="00C245DB">
        <w:rPr>
          <w:rFonts w:eastAsia="Calibri" w:cstheme="minorHAnsi"/>
          <w:color w:val="000000" w:themeColor="text1"/>
        </w:rPr>
        <w:t>while only two of these items are important.</w:t>
      </w:r>
      <w:r w:rsidR="00406A5B">
        <w:rPr>
          <w:rFonts w:eastAsia="Calibri" w:cstheme="minorHAnsi"/>
          <w:color w:val="000000" w:themeColor="text1"/>
        </w:rPr>
        <w:t xml:space="preserve"> </w:t>
      </w:r>
      <w:r w:rsidR="00406A5B" w:rsidRPr="00C245DB">
        <w:rPr>
          <w:rFonts w:eastAsia="Calibri" w:cstheme="minorHAnsi"/>
          <w:color w:val="000000" w:themeColor="text1"/>
        </w:rPr>
        <w:t>Furthermore,</w:t>
      </w:r>
      <w:r w:rsidR="58B884F6" w:rsidRPr="00C245DB">
        <w:rPr>
          <w:rFonts w:eastAsia="Calibri" w:cstheme="minorHAnsi"/>
          <w:color w:val="000000" w:themeColor="text1"/>
        </w:rPr>
        <w:t xml:space="preserve"> other factors such as employment length, annual income and home ownership are not important in fate of a loan. Therefore, Lending Club can save money by avoiding collecting </w:t>
      </w:r>
      <w:r w:rsidRPr="00C245DB">
        <w:rPr>
          <w:rFonts w:eastAsia="Calibri" w:cstheme="minorHAnsi"/>
          <w:color w:val="000000" w:themeColor="text1"/>
        </w:rPr>
        <w:t>in</w:t>
      </w:r>
      <w:r w:rsidR="58B884F6" w:rsidRPr="00C245DB">
        <w:rPr>
          <w:rFonts w:eastAsia="Calibri" w:cstheme="minorHAnsi"/>
          <w:color w:val="000000" w:themeColor="text1"/>
        </w:rPr>
        <w:t>effective information.</w:t>
      </w:r>
      <w:r w:rsidR="00B6674C">
        <w:rPr>
          <w:rFonts w:eastAsia="Calibri" w:cstheme="minorHAnsi"/>
          <w:color w:val="000000" w:themeColor="text1"/>
        </w:rPr>
        <w:t xml:space="preserve"> </w:t>
      </w:r>
    </w:p>
    <w:p w14:paraId="51396ED1" w14:textId="2A7F58A7" w:rsidR="58B884F6" w:rsidRPr="00B6674C" w:rsidRDefault="00B6674C" w:rsidP="00406A5B">
      <w:pPr>
        <w:rPr>
          <w:rFonts w:cstheme="minorHAnsi"/>
        </w:rPr>
      </w:pPr>
      <w:r>
        <w:rPr>
          <w:rFonts w:eastAsia="Calibri" w:cstheme="minorHAnsi"/>
          <w:color w:val="000000" w:themeColor="text1"/>
        </w:rPr>
        <w:t xml:space="preserve">The more important question to answer is that how much money would have been saved, if our selected model had been used prior to making decisions on loan applications in the data set. </w:t>
      </w:r>
      <w:r w:rsidR="00406A5B" w:rsidRPr="00E84AED">
        <w:rPr>
          <w:rFonts w:eastAsia="Calibri" w:cstheme="minorHAnsi"/>
          <w:color w:val="000000" w:themeColor="text1"/>
        </w:rPr>
        <w:t>To</w:t>
      </w:r>
      <w:r w:rsidR="58B884F6" w:rsidRPr="00E84AED">
        <w:rPr>
          <w:rFonts w:eastAsia="Calibri" w:cstheme="minorHAnsi"/>
          <w:color w:val="000000" w:themeColor="text1"/>
        </w:rPr>
        <w:t xml:space="preserve"> find out the answer, we look through the original data file and estimate </w:t>
      </w:r>
      <w:r w:rsidR="58B884F6" w:rsidRPr="00E84AED">
        <w:rPr>
          <w:rFonts w:eastAsia="Calibri" w:cstheme="minorHAnsi"/>
          <w:i/>
          <w:iCs/>
          <w:color w:val="000000" w:themeColor="text1"/>
        </w:rPr>
        <w:t>loss</w:t>
      </w:r>
      <w:r w:rsidR="00406A5B" w:rsidRPr="00E84AED">
        <w:rPr>
          <w:rFonts w:eastAsia="Calibri" w:cstheme="minorHAnsi"/>
          <w:i/>
          <w:iCs/>
          <w:color w:val="000000" w:themeColor="text1"/>
        </w:rPr>
        <w:t xml:space="preserve"> of investment</w:t>
      </w:r>
      <w:r w:rsidR="58B884F6" w:rsidRPr="00E84AED">
        <w:rPr>
          <w:rFonts w:eastAsia="Calibri" w:cstheme="minorHAnsi"/>
          <w:color w:val="000000" w:themeColor="text1"/>
        </w:rPr>
        <w:t xml:space="preserve"> for </w:t>
      </w:r>
      <w:r w:rsidR="00F8236B" w:rsidRPr="00E84AED">
        <w:rPr>
          <w:rFonts w:eastAsia="Calibri" w:cstheme="minorHAnsi"/>
          <w:color w:val="000000" w:themeColor="text1"/>
        </w:rPr>
        <w:t xml:space="preserve">each </w:t>
      </w:r>
      <w:r w:rsidR="58B884F6" w:rsidRPr="00E84AED">
        <w:rPr>
          <w:rFonts w:eastAsia="Calibri" w:cstheme="minorHAnsi"/>
          <w:color w:val="000000" w:themeColor="text1"/>
        </w:rPr>
        <w:t>defaulted loan.</w:t>
      </w:r>
      <w:r w:rsidR="00F8236B" w:rsidRPr="00E84AED">
        <w:rPr>
          <w:rFonts w:cstheme="minorHAnsi"/>
        </w:rPr>
        <w:t xml:space="preserve"> </w:t>
      </w:r>
      <w:r w:rsidR="00406A5B" w:rsidRPr="00E84AED">
        <w:rPr>
          <w:rFonts w:eastAsia="Calibri" w:cstheme="minorHAnsi"/>
          <w:i/>
          <w:iCs/>
          <w:color w:val="000000" w:themeColor="text1"/>
        </w:rPr>
        <w:t>L</w:t>
      </w:r>
      <w:r w:rsidR="58B884F6" w:rsidRPr="00E84AED">
        <w:rPr>
          <w:rFonts w:eastAsia="Calibri" w:cstheme="minorHAnsi"/>
          <w:i/>
          <w:iCs/>
          <w:color w:val="000000" w:themeColor="text1"/>
        </w:rPr>
        <w:t>oss</w:t>
      </w:r>
      <w:r w:rsidR="00406A5B" w:rsidRPr="00E84AED">
        <w:rPr>
          <w:rFonts w:eastAsia="Calibri" w:cstheme="minorHAnsi"/>
          <w:i/>
          <w:iCs/>
          <w:color w:val="000000" w:themeColor="text1"/>
        </w:rPr>
        <w:t xml:space="preserve"> of investment</w:t>
      </w:r>
      <w:r w:rsidR="58B884F6" w:rsidRPr="00E84AED">
        <w:rPr>
          <w:rFonts w:eastAsia="Calibri" w:cstheme="minorHAnsi"/>
          <w:color w:val="000000" w:themeColor="text1"/>
        </w:rPr>
        <w:t xml:space="preserve"> </w:t>
      </w:r>
      <w:r w:rsidR="00F8236B" w:rsidRPr="00E84AED">
        <w:rPr>
          <w:rFonts w:eastAsia="Calibri" w:cstheme="minorHAnsi"/>
          <w:color w:val="000000" w:themeColor="text1"/>
        </w:rPr>
        <w:t xml:space="preserve">for a loan </w:t>
      </w:r>
      <w:r w:rsidR="58B884F6" w:rsidRPr="00E84AED">
        <w:rPr>
          <w:rFonts w:eastAsia="Calibri" w:cstheme="minorHAnsi"/>
          <w:color w:val="000000" w:themeColor="text1"/>
        </w:rPr>
        <w:t>is defined as the difference between the expected amount</w:t>
      </w:r>
      <w:r w:rsidR="00F8236B" w:rsidRPr="00E84AED">
        <w:rPr>
          <w:rFonts w:eastAsia="Calibri" w:cstheme="minorHAnsi"/>
          <w:color w:val="000000" w:themeColor="text1"/>
        </w:rPr>
        <w:t xml:space="preserve"> of money by the end of the loan term</w:t>
      </w:r>
      <w:r w:rsidR="58B884F6" w:rsidRPr="00E84AED">
        <w:rPr>
          <w:rFonts w:eastAsia="Calibri" w:cstheme="minorHAnsi"/>
          <w:color w:val="000000" w:themeColor="text1"/>
        </w:rPr>
        <w:t xml:space="preserve"> and total payment</w:t>
      </w:r>
      <w:r w:rsidR="00F8236B" w:rsidRPr="00E84AED">
        <w:rPr>
          <w:rFonts w:eastAsia="Calibri" w:cstheme="minorHAnsi"/>
          <w:color w:val="000000" w:themeColor="text1"/>
        </w:rPr>
        <w:t xml:space="preserve"> received from an applicant</w:t>
      </w:r>
      <w:r w:rsidR="58B884F6" w:rsidRPr="00E84AED">
        <w:rPr>
          <w:rFonts w:eastAsia="Calibri" w:cstheme="minorHAnsi"/>
          <w:color w:val="000000" w:themeColor="text1"/>
        </w:rPr>
        <w:t>. The expected amount is</w:t>
      </w:r>
      <w:r w:rsidR="00F8236B" w:rsidRPr="00E84AED">
        <w:rPr>
          <w:rFonts w:eastAsia="Calibri" w:cstheme="minorHAnsi"/>
          <w:color w:val="000000" w:themeColor="text1"/>
        </w:rPr>
        <w:t xml:space="preserve"> combination of the original funded amount and the interest paid and it can also</w:t>
      </w:r>
      <w:r w:rsidR="58B884F6" w:rsidRPr="00E84AED">
        <w:rPr>
          <w:rFonts w:eastAsia="Calibri" w:cstheme="minorHAnsi"/>
          <w:color w:val="000000" w:themeColor="text1"/>
        </w:rPr>
        <w:t xml:space="preserve"> </w:t>
      </w:r>
      <w:r w:rsidR="00543715" w:rsidRPr="00E84AED">
        <w:rPr>
          <w:rFonts w:eastAsia="Calibri" w:cstheme="minorHAnsi"/>
          <w:color w:val="000000" w:themeColor="text1"/>
        </w:rPr>
        <w:t xml:space="preserve">be </w:t>
      </w:r>
      <w:r w:rsidR="58B884F6" w:rsidRPr="00E84AED">
        <w:rPr>
          <w:rFonts w:eastAsia="Calibri" w:cstheme="minorHAnsi"/>
          <w:color w:val="000000" w:themeColor="text1"/>
        </w:rPr>
        <w:t xml:space="preserve">estimated by the loan term multiplied by monthly installment. </w:t>
      </w:r>
      <w:r w:rsidR="00F8236B" w:rsidRPr="00E84AED">
        <w:rPr>
          <w:rFonts w:eastAsia="Calibri" w:cstheme="minorHAnsi"/>
          <w:color w:val="000000" w:themeColor="text1"/>
        </w:rPr>
        <w:t xml:space="preserve">After estimation how much money is lost through defaulted loans. We then used our selected model </w:t>
      </w:r>
      <w:r w:rsidR="00543715" w:rsidRPr="00E84AED">
        <w:rPr>
          <w:rFonts w:eastAsia="Calibri" w:cstheme="minorHAnsi"/>
          <w:color w:val="000000" w:themeColor="text1"/>
        </w:rPr>
        <w:t xml:space="preserve">and estimate how much would have been saved if the defaulted loans had not been approved in the first place. </w:t>
      </w:r>
    </w:p>
    <w:p w14:paraId="5E4AAA67" w14:textId="7536156C" w:rsidR="579BB9B9" w:rsidRPr="00E84AED" w:rsidRDefault="00543715" w:rsidP="00D64AED">
      <w:pPr>
        <w:rPr>
          <w:rFonts w:cstheme="minorHAnsi"/>
        </w:rPr>
      </w:pPr>
      <w:r w:rsidRPr="00E84AED">
        <w:rPr>
          <w:rFonts w:eastAsia="Calibri" w:cstheme="minorHAnsi"/>
          <w:color w:val="000000" w:themeColor="text1"/>
        </w:rPr>
        <w:t xml:space="preserve">Our analysis showed that during 2012 and 2018, Lending Club has lost </w:t>
      </w:r>
      <w:r w:rsidR="00E84AED">
        <w:rPr>
          <w:rFonts w:eastAsia="Calibri" w:cstheme="minorHAnsi"/>
          <w:color w:val="000000" w:themeColor="text1"/>
        </w:rPr>
        <w:t>$</w:t>
      </w:r>
      <w:r w:rsidR="00E84AED" w:rsidRPr="00D64AED">
        <w:rPr>
          <w:rFonts w:eastAsia="Consolas" w:cstheme="minorHAnsi"/>
          <w:color w:val="000000" w:themeColor="text1"/>
          <w:sz w:val="21"/>
          <w:szCs w:val="21"/>
        </w:rPr>
        <w:t>5</w:t>
      </w:r>
      <w:r w:rsidR="00E84AED">
        <w:rPr>
          <w:rFonts w:eastAsia="Consolas" w:cstheme="minorHAnsi"/>
          <w:color w:val="000000" w:themeColor="text1"/>
          <w:sz w:val="21"/>
          <w:szCs w:val="21"/>
        </w:rPr>
        <w:t>,</w:t>
      </w:r>
      <w:r w:rsidR="00E84AED" w:rsidRPr="00D64AED">
        <w:rPr>
          <w:rFonts w:eastAsia="Consolas" w:cstheme="minorHAnsi"/>
          <w:color w:val="000000" w:themeColor="text1"/>
          <w:sz w:val="21"/>
          <w:szCs w:val="21"/>
        </w:rPr>
        <w:t>998</w:t>
      </w:r>
      <w:r w:rsidR="00E84AED">
        <w:rPr>
          <w:rFonts w:eastAsia="Consolas" w:cstheme="minorHAnsi"/>
          <w:color w:val="000000" w:themeColor="text1"/>
          <w:sz w:val="21"/>
          <w:szCs w:val="21"/>
        </w:rPr>
        <w:t>,</w:t>
      </w:r>
      <w:r w:rsidR="00E84AED" w:rsidRPr="00D64AED">
        <w:rPr>
          <w:rFonts w:eastAsia="Consolas" w:cstheme="minorHAnsi"/>
          <w:color w:val="000000" w:themeColor="text1"/>
          <w:sz w:val="21"/>
          <w:szCs w:val="21"/>
        </w:rPr>
        <w:t>214</w:t>
      </w:r>
      <w:r w:rsidR="00E84AED">
        <w:rPr>
          <w:rFonts w:eastAsia="Consolas" w:cstheme="minorHAnsi"/>
          <w:color w:val="000000" w:themeColor="text1"/>
          <w:sz w:val="21"/>
          <w:szCs w:val="21"/>
        </w:rPr>
        <w:t>,</w:t>
      </w:r>
      <w:r w:rsidR="00E84AED" w:rsidRPr="00D64AED">
        <w:rPr>
          <w:rFonts w:eastAsia="Consolas" w:cstheme="minorHAnsi"/>
          <w:color w:val="000000" w:themeColor="text1"/>
          <w:sz w:val="21"/>
          <w:szCs w:val="21"/>
        </w:rPr>
        <w:t>435</w:t>
      </w:r>
      <w:r w:rsidRPr="00E84AED">
        <w:rPr>
          <w:rFonts w:eastAsia="Calibri" w:cstheme="minorHAnsi"/>
          <w:color w:val="000000" w:themeColor="text1"/>
        </w:rPr>
        <w:t xml:space="preserve"> in defaulted loans. If they had used our model to avoid approving high risk loans, they would have saved </w:t>
      </w:r>
      <w:r w:rsidR="00E84AED" w:rsidRPr="00E84AED">
        <w:rPr>
          <w:rFonts w:eastAsia="Consolas" w:cstheme="minorHAnsi"/>
          <w:color w:val="000000" w:themeColor="text1"/>
        </w:rPr>
        <w:t>$3,764,828,296 (63% of the</w:t>
      </w:r>
      <w:r w:rsidR="00E84AED">
        <w:rPr>
          <w:rFonts w:eastAsia="Consolas" w:cstheme="minorHAnsi"/>
          <w:color w:val="000000" w:themeColor="text1"/>
        </w:rPr>
        <w:t>ir</w:t>
      </w:r>
      <w:r w:rsidR="00E84AED" w:rsidRPr="00E84AED">
        <w:rPr>
          <w:rFonts w:eastAsia="Consolas" w:cstheme="minorHAnsi"/>
          <w:color w:val="000000" w:themeColor="text1"/>
        </w:rPr>
        <w:t xml:space="preserve"> total loss)</w:t>
      </w:r>
      <w:r w:rsidR="00E84AED">
        <w:rPr>
          <w:rFonts w:eastAsia="Consolas" w:cstheme="minorHAnsi"/>
          <w:color w:val="000000" w:themeColor="text1"/>
        </w:rPr>
        <w:t>.</w:t>
      </w:r>
      <w:r w:rsidR="00E84AED">
        <w:rPr>
          <w:rFonts w:cstheme="minorHAnsi"/>
        </w:rPr>
        <w:t xml:space="preserve"> So</w:t>
      </w:r>
      <w:r w:rsidR="00142C23">
        <w:rPr>
          <w:rFonts w:cstheme="minorHAnsi"/>
        </w:rPr>
        <w:t>,</w:t>
      </w:r>
      <w:r w:rsidR="00E84AED">
        <w:rPr>
          <w:rFonts w:cstheme="minorHAnsi"/>
        </w:rPr>
        <w:t xml:space="preserve"> it can be concluded that although, building a predictive model is challenging, it is absolutely a wise financial decision, which can save any credit company great deal of fortune.  </w:t>
      </w:r>
    </w:p>
    <w:p w14:paraId="7CB1FE33" w14:textId="1B12BC71" w:rsidR="579BB9B9" w:rsidRPr="00D64AED" w:rsidRDefault="579BB9B9" w:rsidP="00D64AED">
      <w:pPr>
        <w:ind w:left="360"/>
        <w:rPr>
          <w:rFonts w:cstheme="minorHAnsi"/>
        </w:rPr>
      </w:pPr>
    </w:p>
    <w:sectPr w:rsidR="579BB9B9" w:rsidRPr="00D64AED">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63D03" w14:textId="77777777" w:rsidR="007A7468" w:rsidRDefault="007A7468" w:rsidP="00245692">
      <w:pPr>
        <w:spacing w:after="0" w:line="240" w:lineRule="auto"/>
      </w:pPr>
      <w:r>
        <w:separator/>
      </w:r>
    </w:p>
  </w:endnote>
  <w:endnote w:type="continuationSeparator" w:id="0">
    <w:p w14:paraId="526C13D6" w14:textId="77777777" w:rsidR="007A7468" w:rsidRDefault="007A7468" w:rsidP="00245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668971"/>
      <w:docPartObj>
        <w:docPartGallery w:val="Page Numbers (Bottom of Page)"/>
        <w:docPartUnique/>
      </w:docPartObj>
    </w:sdtPr>
    <w:sdtEndPr>
      <w:rPr>
        <w:noProof/>
      </w:rPr>
    </w:sdtEndPr>
    <w:sdtContent>
      <w:p w14:paraId="0DAD4944" w14:textId="7CFBC6B0" w:rsidR="00245692" w:rsidRDefault="00245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BE2656" w14:textId="77777777" w:rsidR="00245692" w:rsidRDefault="00245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ABDC8" w14:textId="77777777" w:rsidR="007A7468" w:rsidRDefault="007A7468" w:rsidP="00245692">
      <w:pPr>
        <w:spacing w:after="0" w:line="240" w:lineRule="auto"/>
      </w:pPr>
      <w:r>
        <w:separator/>
      </w:r>
    </w:p>
  </w:footnote>
  <w:footnote w:type="continuationSeparator" w:id="0">
    <w:p w14:paraId="49226CC3" w14:textId="77777777" w:rsidR="007A7468" w:rsidRDefault="007A7468" w:rsidP="00245692">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ParagraphRange paragraphId="1105567474" textId="1922011843" start="1061" length="6" invalidationStart="1061" invalidationLength="6" id="BhzFZ8k0"/>
    <int:ParagraphRange paragraphId="137128216" textId="608026220" start="184" length="2" invalidationStart="184" invalidationLength="2" id="4e0+xZcX"/>
    <int:WordHash hashCode="uOXQWKrVNkxzrI" id="iew+79By"/>
  </int:Manifest>
  <int:Observations>
    <int:Content id="BhzFZ8k0">
      <int:Rejection type="LegacyProofing"/>
    </int:Content>
    <int:Content id="4e0+xZcX">
      <int:Rejection type="LegacyProofing"/>
    </int:Content>
    <int:Content id="iew+79B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4C5D"/>
    <w:multiLevelType w:val="multilevel"/>
    <w:tmpl w:val="BF906B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60464"/>
    <w:multiLevelType w:val="multilevel"/>
    <w:tmpl w:val="4D8694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D57B6"/>
    <w:multiLevelType w:val="multilevel"/>
    <w:tmpl w:val="55D2B2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071C1"/>
    <w:multiLevelType w:val="hybridMultilevel"/>
    <w:tmpl w:val="A99C3AD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CEB5CC8"/>
    <w:multiLevelType w:val="hybridMultilevel"/>
    <w:tmpl w:val="A8FAEC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F941065"/>
    <w:multiLevelType w:val="hybridMultilevel"/>
    <w:tmpl w:val="3CDA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96EEB"/>
    <w:multiLevelType w:val="hybridMultilevel"/>
    <w:tmpl w:val="D450AC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214A89"/>
    <w:multiLevelType w:val="multilevel"/>
    <w:tmpl w:val="3F3AED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522358"/>
    <w:multiLevelType w:val="multilevel"/>
    <w:tmpl w:val="5B36BE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02072E"/>
    <w:multiLevelType w:val="multilevel"/>
    <w:tmpl w:val="3E28EE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E677C7"/>
    <w:multiLevelType w:val="hybridMultilevel"/>
    <w:tmpl w:val="CF546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883DD3"/>
    <w:multiLevelType w:val="multilevel"/>
    <w:tmpl w:val="F38CC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AC3C02"/>
    <w:multiLevelType w:val="hybridMultilevel"/>
    <w:tmpl w:val="A8FAECD0"/>
    <w:lvl w:ilvl="0" w:tplc="99FE4858">
      <w:start w:val="1"/>
      <w:numFmt w:val="decimal"/>
      <w:lvlText w:val="%1."/>
      <w:lvlJc w:val="left"/>
      <w:pPr>
        <w:ind w:left="720" w:hanging="360"/>
      </w:pPr>
    </w:lvl>
    <w:lvl w:ilvl="1" w:tplc="E800EA0A">
      <w:start w:val="1"/>
      <w:numFmt w:val="lowerLetter"/>
      <w:lvlText w:val="%2."/>
      <w:lvlJc w:val="left"/>
      <w:pPr>
        <w:ind w:left="1440" w:hanging="360"/>
      </w:pPr>
    </w:lvl>
    <w:lvl w:ilvl="2" w:tplc="47C6E838">
      <w:start w:val="1"/>
      <w:numFmt w:val="lowerRoman"/>
      <w:lvlText w:val="%3."/>
      <w:lvlJc w:val="right"/>
      <w:pPr>
        <w:ind w:left="2160" w:hanging="180"/>
      </w:pPr>
    </w:lvl>
    <w:lvl w:ilvl="3" w:tplc="4A785760">
      <w:start w:val="1"/>
      <w:numFmt w:val="decimal"/>
      <w:lvlText w:val="%4."/>
      <w:lvlJc w:val="left"/>
      <w:pPr>
        <w:ind w:left="2880" w:hanging="360"/>
      </w:pPr>
    </w:lvl>
    <w:lvl w:ilvl="4" w:tplc="743CC0FC">
      <w:start w:val="1"/>
      <w:numFmt w:val="lowerLetter"/>
      <w:lvlText w:val="%5."/>
      <w:lvlJc w:val="left"/>
      <w:pPr>
        <w:ind w:left="3600" w:hanging="360"/>
      </w:pPr>
    </w:lvl>
    <w:lvl w:ilvl="5" w:tplc="0B261A08">
      <w:start w:val="1"/>
      <w:numFmt w:val="lowerRoman"/>
      <w:lvlText w:val="%6."/>
      <w:lvlJc w:val="right"/>
      <w:pPr>
        <w:ind w:left="4320" w:hanging="180"/>
      </w:pPr>
    </w:lvl>
    <w:lvl w:ilvl="6" w:tplc="14E61020">
      <w:start w:val="1"/>
      <w:numFmt w:val="decimal"/>
      <w:lvlText w:val="%7."/>
      <w:lvlJc w:val="left"/>
      <w:pPr>
        <w:ind w:left="5040" w:hanging="360"/>
      </w:pPr>
    </w:lvl>
    <w:lvl w:ilvl="7" w:tplc="18DAB688">
      <w:start w:val="1"/>
      <w:numFmt w:val="lowerLetter"/>
      <w:lvlText w:val="%8."/>
      <w:lvlJc w:val="left"/>
      <w:pPr>
        <w:ind w:left="5760" w:hanging="360"/>
      </w:pPr>
    </w:lvl>
    <w:lvl w:ilvl="8" w:tplc="F82694AC">
      <w:start w:val="1"/>
      <w:numFmt w:val="lowerRoman"/>
      <w:lvlText w:val="%9."/>
      <w:lvlJc w:val="right"/>
      <w:pPr>
        <w:ind w:left="6480" w:hanging="180"/>
      </w:pPr>
    </w:lvl>
  </w:abstractNum>
  <w:abstractNum w:abstractNumId="13" w15:restartNumberingAfterBreak="0">
    <w:nsid w:val="5E9A04D4"/>
    <w:multiLevelType w:val="hybridMultilevel"/>
    <w:tmpl w:val="F0AA697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68F41FCB"/>
    <w:multiLevelType w:val="hybridMultilevel"/>
    <w:tmpl w:val="CFDA7F5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710775B3"/>
    <w:multiLevelType w:val="hybridMultilevel"/>
    <w:tmpl w:val="38C8B346"/>
    <w:lvl w:ilvl="0" w:tplc="0C50B97E">
      <w:start w:val="1"/>
      <w:numFmt w:val="bullet"/>
      <w:lvlText w:val=""/>
      <w:lvlJc w:val="left"/>
      <w:pPr>
        <w:ind w:left="720" w:hanging="360"/>
      </w:pPr>
      <w:rPr>
        <w:rFonts w:ascii="Symbol" w:hAnsi="Symbol" w:hint="default"/>
      </w:rPr>
    </w:lvl>
    <w:lvl w:ilvl="1" w:tplc="9EB2C1F0">
      <w:start w:val="1"/>
      <w:numFmt w:val="bullet"/>
      <w:lvlText w:val="o"/>
      <w:lvlJc w:val="left"/>
      <w:pPr>
        <w:ind w:left="1440" w:hanging="360"/>
      </w:pPr>
      <w:rPr>
        <w:rFonts w:ascii="Courier New" w:hAnsi="Courier New" w:hint="default"/>
      </w:rPr>
    </w:lvl>
    <w:lvl w:ilvl="2" w:tplc="B6B0FFC0">
      <w:start w:val="1"/>
      <w:numFmt w:val="bullet"/>
      <w:lvlText w:val=""/>
      <w:lvlJc w:val="left"/>
      <w:pPr>
        <w:ind w:left="2160" w:hanging="360"/>
      </w:pPr>
      <w:rPr>
        <w:rFonts w:ascii="Wingdings" w:hAnsi="Wingdings" w:hint="default"/>
      </w:rPr>
    </w:lvl>
    <w:lvl w:ilvl="3" w:tplc="0664801E">
      <w:start w:val="1"/>
      <w:numFmt w:val="bullet"/>
      <w:lvlText w:val=""/>
      <w:lvlJc w:val="left"/>
      <w:pPr>
        <w:ind w:left="2880" w:hanging="360"/>
      </w:pPr>
      <w:rPr>
        <w:rFonts w:ascii="Symbol" w:hAnsi="Symbol" w:hint="default"/>
      </w:rPr>
    </w:lvl>
    <w:lvl w:ilvl="4" w:tplc="678E4F60">
      <w:start w:val="1"/>
      <w:numFmt w:val="bullet"/>
      <w:lvlText w:val="o"/>
      <w:lvlJc w:val="left"/>
      <w:pPr>
        <w:ind w:left="3600" w:hanging="360"/>
      </w:pPr>
      <w:rPr>
        <w:rFonts w:ascii="Courier New" w:hAnsi="Courier New" w:hint="default"/>
      </w:rPr>
    </w:lvl>
    <w:lvl w:ilvl="5" w:tplc="7A28D0C6">
      <w:start w:val="1"/>
      <w:numFmt w:val="bullet"/>
      <w:lvlText w:val=""/>
      <w:lvlJc w:val="left"/>
      <w:pPr>
        <w:ind w:left="4320" w:hanging="360"/>
      </w:pPr>
      <w:rPr>
        <w:rFonts w:ascii="Wingdings" w:hAnsi="Wingdings" w:hint="default"/>
      </w:rPr>
    </w:lvl>
    <w:lvl w:ilvl="6" w:tplc="EBBE988A">
      <w:start w:val="1"/>
      <w:numFmt w:val="bullet"/>
      <w:lvlText w:val=""/>
      <w:lvlJc w:val="left"/>
      <w:pPr>
        <w:ind w:left="5040" w:hanging="360"/>
      </w:pPr>
      <w:rPr>
        <w:rFonts w:ascii="Symbol" w:hAnsi="Symbol" w:hint="default"/>
      </w:rPr>
    </w:lvl>
    <w:lvl w:ilvl="7" w:tplc="6680B46E">
      <w:start w:val="1"/>
      <w:numFmt w:val="bullet"/>
      <w:lvlText w:val="o"/>
      <w:lvlJc w:val="left"/>
      <w:pPr>
        <w:ind w:left="5760" w:hanging="360"/>
      </w:pPr>
      <w:rPr>
        <w:rFonts w:ascii="Courier New" w:hAnsi="Courier New" w:hint="default"/>
      </w:rPr>
    </w:lvl>
    <w:lvl w:ilvl="8" w:tplc="7B5C0C50">
      <w:start w:val="1"/>
      <w:numFmt w:val="bullet"/>
      <w:lvlText w:val=""/>
      <w:lvlJc w:val="left"/>
      <w:pPr>
        <w:ind w:left="6480" w:hanging="360"/>
      </w:pPr>
      <w:rPr>
        <w:rFonts w:ascii="Wingdings" w:hAnsi="Wingdings" w:hint="default"/>
      </w:rPr>
    </w:lvl>
  </w:abstractNum>
  <w:abstractNum w:abstractNumId="16" w15:restartNumberingAfterBreak="0">
    <w:nsid w:val="79ED4238"/>
    <w:multiLevelType w:val="multilevel"/>
    <w:tmpl w:val="3B6AB4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3"/>
  </w:num>
  <w:num w:numId="4">
    <w:abstractNumId w:val="14"/>
  </w:num>
  <w:num w:numId="5">
    <w:abstractNumId w:val="13"/>
  </w:num>
  <w:num w:numId="6">
    <w:abstractNumId w:val="4"/>
  </w:num>
  <w:num w:numId="7">
    <w:abstractNumId w:val="5"/>
  </w:num>
  <w:num w:numId="8">
    <w:abstractNumId w:val="6"/>
  </w:num>
  <w:num w:numId="9">
    <w:abstractNumId w:val="10"/>
  </w:num>
  <w:num w:numId="10">
    <w:abstractNumId w:val="11"/>
  </w:num>
  <w:num w:numId="11">
    <w:abstractNumId w:val="8"/>
  </w:num>
  <w:num w:numId="12">
    <w:abstractNumId w:val="9"/>
  </w:num>
  <w:num w:numId="13">
    <w:abstractNumId w:val="7"/>
  </w:num>
  <w:num w:numId="14">
    <w:abstractNumId w:val="2"/>
  </w:num>
  <w:num w:numId="15">
    <w:abstractNumId w:val="1"/>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38A076"/>
    <w:rsid w:val="00000156"/>
    <w:rsid w:val="000A0CDA"/>
    <w:rsid w:val="00142C23"/>
    <w:rsid w:val="0016353A"/>
    <w:rsid w:val="001B07B4"/>
    <w:rsid w:val="001B7001"/>
    <w:rsid w:val="001E45E1"/>
    <w:rsid w:val="0020446C"/>
    <w:rsid w:val="00223DF8"/>
    <w:rsid w:val="00245692"/>
    <w:rsid w:val="0035394B"/>
    <w:rsid w:val="00406A5B"/>
    <w:rsid w:val="00430023"/>
    <w:rsid w:val="00451A62"/>
    <w:rsid w:val="00500BCA"/>
    <w:rsid w:val="005127BF"/>
    <w:rsid w:val="005268CA"/>
    <w:rsid w:val="00543715"/>
    <w:rsid w:val="005E32BB"/>
    <w:rsid w:val="00641DBF"/>
    <w:rsid w:val="006E45A7"/>
    <w:rsid w:val="00716B9F"/>
    <w:rsid w:val="00735DA6"/>
    <w:rsid w:val="0073674E"/>
    <w:rsid w:val="00740BF2"/>
    <w:rsid w:val="007567A4"/>
    <w:rsid w:val="007A7468"/>
    <w:rsid w:val="007F7A26"/>
    <w:rsid w:val="00947677"/>
    <w:rsid w:val="009535CD"/>
    <w:rsid w:val="0095509C"/>
    <w:rsid w:val="009951D9"/>
    <w:rsid w:val="009D43A9"/>
    <w:rsid w:val="00A13E97"/>
    <w:rsid w:val="00A50A88"/>
    <w:rsid w:val="00AB731E"/>
    <w:rsid w:val="00AE1565"/>
    <w:rsid w:val="00B6674C"/>
    <w:rsid w:val="00B83E67"/>
    <w:rsid w:val="00C20D39"/>
    <w:rsid w:val="00C245DB"/>
    <w:rsid w:val="00C2517E"/>
    <w:rsid w:val="00D15E73"/>
    <w:rsid w:val="00D64AED"/>
    <w:rsid w:val="00DA0824"/>
    <w:rsid w:val="00E10706"/>
    <w:rsid w:val="00E80265"/>
    <w:rsid w:val="00E82BA5"/>
    <w:rsid w:val="00E84AED"/>
    <w:rsid w:val="00F8236B"/>
    <w:rsid w:val="00F95027"/>
    <w:rsid w:val="0A65510F"/>
    <w:rsid w:val="1338A076"/>
    <w:rsid w:val="16ECBB62"/>
    <w:rsid w:val="2C1D724D"/>
    <w:rsid w:val="322F499E"/>
    <w:rsid w:val="47FB987D"/>
    <w:rsid w:val="579BB9B9"/>
    <w:rsid w:val="58B884F6"/>
    <w:rsid w:val="6F9A1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F32E"/>
  <w15:chartTrackingRefBased/>
  <w15:docId w15:val="{F448066D-603B-4DDC-BCF5-0CBAD520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7Colorful-Accent1">
    <w:name w:val="List Table 7 Colorful Accent 1"/>
    <w:basedOn w:val="TableNormal"/>
    <w:uiPriority w:val="52"/>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0A0CD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456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692"/>
  </w:style>
  <w:style w:type="paragraph" w:styleId="Footer">
    <w:name w:val="footer"/>
    <w:basedOn w:val="Normal"/>
    <w:link w:val="FooterChar"/>
    <w:uiPriority w:val="99"/>
    <w:unhideWhenUsed/>
    <w:rsid w:val="00245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02720">
      <w:bodyDiv w:val="1"/>
      <w:marLeft w:val="0"/>
      <w:marRight w:val="0"/>
      <w:marTop w:val="0"/>
      <w:marBottom w:val="0"/>
      <w:divBdr>
        <w:top w:val="none" w:sz="0" w:space="0" w:color="auto"/>
        <w:left w:val="none" w:sz="0" w:space="0" w:color="auto"/>
        <w:bottom w:val="none" w:sz="0" w:space="0" w:color="auto"/>
        <w:right w:val="none" w:sz="0" w:space="0" w:color="auto"/>
      </w:divBdr>
    </w:div>
    <w:div w:id="119184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nsumerfinance.gov/ask-cfpb/what-is-a-fico-score-en-1883/" TargetMode="External"/><Relationship Id="rId18" Type="http://schemas.openxmlformats.org/officeDocument/2006/relationships/hyperlink" Target="https://www.kdnuggets.com/2017/06/7-techniques-handle-imbalanced-data.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lendingclub.com/"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d1b874483b464d74" Type="http://schemas.microsoft.com/office/2019/09/relationships/intelligence" Target="intelligence.xml"/><Relationship Id="rId5" Type="http://schemas.openxmlformats.org/officeDocument/2006/relationships/footnotes" Target="footnotes.xml"/><Relationship Id="rId15" Type="http://schemas.openxmlformats.org/officeDocument/2006/relationships/hyperlink" Target="https://www.lendingclub.com/loans/resource-center/calculating-debt-to-incom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lendingclub.com/foliofn/rateDetail.action"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11</Pages>
  <Words>2841</Words>
  <Characters>16198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Somayeh Youssefi</dc:creator>
  <cp:keywords/>
  <dc:description/>
  <cp:lastModifiedBy>Somayeh Youssefi</cp:lastModifiedBy>
  <cp:revision>12</cp:revision>
  <dcterms:created xsi:type="dcterms:W3CDTF">2021-11-16T20:16:00Z</dcterms:created>
  <dcterms:modified xsi:type="dcterms:W3CDTF">2021-11-22T17:23:00Z</dcterms:modified>
</cp:coreProperties>
</file>