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92E4" w14:textId="77777777" w:rsidR="008006FA" w:rsidRPr="008006FA" w:rsidRDefault="008006FA" w:rsidP="008006FA">
      <w:pPr>
        <w:rPr>
          <w:rFonts w:asciiTheme="majorBidi" w:hAnsiTheme="majorBidi" w:cstheme="majorBidi"/>
          <w:sz w:val="24"/>
          <w:szCs w:val="24"/>
        </w:rPr>
      </w:pPr>
      <w:r w:rsidRPr="008006FA">
        <w:rPr>
          <w:rFonts w:asciiTheme="majorBidi" w:hAnsiTheme="majorBidi" w:cstheme="majorBidi"/>
          <w:sz w:val="24"/>
          <w:szCs w:val="24"/>
        </w:rPr>
        <w:t>- GSE148355_raw_counts.csv (not included here due to size; simulated data used)</w:t>
      </w:r>
    </w:p>
    <w:p w14:paraId="47E71DE1" w14:textId="77777777" w:rsidR="008006FA" w:rsidRPr="008006FA" w:rsidRDefault="008006FA" w:rsidP="008006FA">
      <w:pPr>
        <w:rPr>
          <w:rFonts w:asciiTheme="majorBidi" w:hAnsiTheme="majorBidi" w:cstheme="majorBidi"/>
          <w:sz w:val="24"/>
          <w:szCs w:val="24"/>
        </w:rPr>
      </w:pPr>
      <w:r w:rsidRPr="008006FA">
        <w:rPr>
          <w:rFonts w:asciiTheme="majorBidi" w:hAnsiTheme="majorBidi" w:cstheme="majorBidi"/>
          <w:sz w:val="24"/>
          <w:szCs w:val="24"/>
        </w:rPr>
        <w:t xml:space="preserve">- Group labels: </w:t>
      </w:r>
      <w:proofErr w:type="spellStart"/>
      <w:r w:rsidRPr="008006FA">
        <w:rPr>
          <w:rFonts w:asciiTheme="majorBidi" w:hAnsiTheme="majorBidi" w:cstheme="majorBidi"/>
          <w:sz w:val="24"/>
          <w:szCs w:val="24"/>
        </w:rPr>
        <w:t>total_hepatectomy</w:t>
      </w:r>
      <w:proofErr w:type="spellEnd"/>
      <w:r w:rsidRPr="008006FA">
        <w:rPr>
          <w:rFonts w:asciiTheme="majorBidi" w:hAnsiTheme="majorBidi" w:cstheme="majorBidi"/>
          <w:sz w:val="24"/>
          <w:szCs w:val="24"/>
        </w:rPr>
        <w:t xml:space="preserve"> vs normal tissue</w:t>
      </w:r>
    </w:p>
    <w:p w14:paraId="08720DB1" w14:textId="77777777" w:rsidR="008006FA" w:rsidRPr="008006FA" w:rsidRDefault="008006FA" w:rsidP="008006FA">
      <w:pPr>
        <w:rPr>
          <w:rFonts w:asciiTheme="majorBidi" w:hAnsiTheme="majorBidi" w:cstheme="majorBidi"/>
          <w:sz w:val="24"/>
          <w:szCs w:val="24"/>
        </w:rPr>
      </w:pPr>
      <w:r w:rsidRPr="008006FA">
        <w:rPr>
          <w:rFonts w:asciiTheme="majorBidi" w:hAnsiTheme="majorBidi" w:cstheme="majorBidi"/>
          <w:sz w:val="24"/>
          <w:szCs w:val="24"/>
        </w:rPr>
        <w:t>- Human.GRCh38.p13.annot.csv (</w:t>
      </w:r>
      <w:proofErr w:type="spellStart"/>
      <w:r w:rsidRPr="008006FA">
        <w:rPr>
          <w:rFonts w:asciiTheme="majorBidi" w:hAnsiTheme="majorBidi" w:cstheme="majorBidi"/>
          <w:sz w:val="24"/>
          <w:szCs w:val="24"/>
        </w:rPr>
        <w:t>GeneID</w:t>
      </w:r>
      <w:proofErr w:type="spellEnd"/>
      <w:r w:rsidRPr="008006FA">
        <w:rPr>
          <w:rFonts w:asciiTheme="majorBidi" w:hAnsiTheme="majorBidi" w:cstheme="majorBidi"/>
          <w:sz w:val="24"/>
          <w:szCs w:val="24"/>
        </w:rPr>
        <w:t xml:space="preserve"> → Symbol mapping)</w:t>
      </w:r>
    </w:p>
    <w:p w14:paraId="57A759CF" w14:textId="1A8407AF" w:rsidR="00E4551B" w:rsidRPr="008006FA" w:rsidRDefault="008006FA" w:rsidP="008006FA">
      <w:pPr>
        <w:rPr>
          <w:rFonts w:asciiTheme="majorBidi" w:hAnsiTheme="majorBidi" w:cstheme="majorBidi"/>
          <w:sz w:val="24"/>
          <w:szCs w:val="24"/>
        </w:rPr>
      </w:pPr>
      <w:r w:rsidRPr="008006FA">
        <w:rPr>
          <w:rFonts w:asciiTheme="majorBidi" w:hAnsiTheme="majorBidi" w:cstheme="majorBidi"/>
          <w:sz w:val="24"/>
          <w:szCs w:val="24"/>
        </w:rPr>
        <w:t>- All sample names are public GEO IDs (e.g., GSM4462456), no private information is included.</w:t>
      </w:r>
    </w:p>
    <w:sectPr w:rsidR="00E4551B" w:rsidRPr="0080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FA"/>
    <w:rsid w:val="008006FA"/>
    <w:rsid w:val="00E4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A113"/>
  <w15:chartTrackingRefBased/>
  <w15:docId w15:val="{3D652B78-5DAC-47C2-9364-A9594A4D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2025-06-04T15:12:00Z</dcterms:created>
  <dcterms:modified xsi:type="dcterms:W3CDTF">2025-06-04T15:13:00Z</dcterms:modified>
</cp:coreProperties>
</file>