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Documento de Revisão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hol8e1bog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Documento — 20 hipóteses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documento apresenta hipóteses bem relacionadas ao problema de localização dentro da PUC-Rio, abordando sinalização, numeração das salas, sistemas digitais, diferenças entre calouros e veteranos, acessibilidade e outros fatores.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 de revisão:</w:t>
        <w:br w:type="textWrapping"/>
        <w:tab/>
      </w:r>
      <w:r w:rsidDel="00000000" w:rsidR="00000000" w:rsidRPr="00000000">
        <w:rPr>
          <w:rtl w:val="0"/>
        </w:rPr>
        <w:t xml:space="preserve">As hipóteses são variadas e coerentes com o problema definido. Algumas delas são bastante próximas entre si, principalmente as relacionadas à numeração/localização das salas, então poderia ser interessante verificar se vale diferenciá-las melhor. No geral, o documento cobre bem diferentes causas e consequências do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720"/>
        <w:rPr/>
      </w:pPr>
      <w:r w:rsidDel="00000000" w:rsidR="00000000" w:rsidRPr="00000000">
        <w:rPr>
          <w:rtl w:val="0"/>
        </w:rPr>
        <w:t xml:space="preserve">Algumas hipóteses são semelhantes. Talvez seja interessante diferenciá-las mais para que cada uma investigue um aspecto específico do problema.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Também achei positivo ter incluído questões menos óbvias, como acessibilidade, entradas dos prédios e pontos de referência.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xqzowtwht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Documento — Roteiro Formulário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formulário está bem alinhado às hipóteses. Ele investiga a frequência da dificuldade, sinalização, numeração, sistemas digitais, perda de tempo e atrasos, entre outros pontos.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 de revisão:</w:t>
        <w:br w:type="textWrapping"/>
        <w:tab/>
      </w:r>
      <w:r w:rsidDel="00000000" w:rsidR="00000000" w:rsidRPr="00000000">
        <w:rPr>
          <w:rtl w:val="0"/>
        </w:rPr>
        <w:t xml:space="preserve">O formulário está claro e objetivo, e as perguntas conseguem testar várias das hipóteses levantadas. Um ponto que poderia ser melhorado é a questão 7 ("Já perdi tempo..."), pois as respostas estão em escala de concordância; talvez uma escala de frequência ou uma pergunta de "sim/não" combine melhor com a forma como a pergunta foi escrita.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720"/>
        <w:rPr/>
      </w:pPr>
      <w:r w:rsidDel="00000000" w:rsidR="00000000" w:rsidRPr="00000000">
        <w:rPr>
          <w:rtl w:val="0"/>
        </w:rPr>
        <w:t xml:space="preserve">Talvez seja melhor adaptar as opções desta questão, já que "Discordo/Concordo" não se encaixa tão naturalmente com "Já perdi tempo". Poderia ser "Sim/Não" ou uma escala de frequência.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pergunta aberta no final também é uma boa escolha, porque permite obter informações que as questões fechadas podem não capturar.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hvasij2em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mte2pzogg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Documento — Roteiro de Entrevista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roteiro possui sete perguntas e segue uma sequência adequada: primeiro identifica o entrevistado, depois mede a dificuldade e, por fim, busca entender problemas, fontes de informação e possíveis soluções.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 de revisão:</w:t>
        <w:br w:type="textWrapping"/>
        <w:tab/>
      </w:r>
      <w:r w:rsidDel="00000000" w:rsidR="00000000" w:rsidRPr="00000000">
        <w:rPr>
          <w:rtl w:val="0"/>
        </w:rPr>
        <w:t xml:space="preserve">As perguntas são simples e abertas, o que é positivo para uma entrevista porque permite que o entrevistado explique melhor suas experiências. Como melhoria, a pergunta 4 ("O que funciona bem e o que te atrapalha nas informações disponíveis") poderia especificar um pouco melhor a que informações se refere, evitando interpretações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Talvez especificar "informações disponíveis para encontrar salas e ambientes na PUC", deixando a pergunta mais clara para o entrevistado.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9v5ct23po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Transcrição das Entrevistas — Eduardo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As cinco entrevistas estão bem alinhadas com o problema do projeto e trouxeram exemplos concretos. Há relatos de dificuldade em departamentos, no IAG e RDC, além de consequências reais, como quase chegar atrasado a uma prova, perder uma palestra e até faltar a aulas por não encontrar salas.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Comentário de revisão:</w:t>
        <w:br w:type="textWrapping"/>
        <w:tab/>
      </w:r>
      <w:r w:rsidDel="00000000" w:rsidR="00000000" w:rsidRPr="00000000">
        <w:rPr>
          <w:rtl w:val="0"/>
        </w:rPr>
        <w:t xml:space="preserve">As entrevistas conseguiram obter respostas relevantes e exemplos concretos do problema. Um padrão interessante é que vários entrevistados sugeriram mapas, inclusive mapa digital/interativo, mostrando uma convergência entre as respostas. Também aparecem repetidamente problemas de sinalização e identificação das salas.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720"/>
        <w:rPr/>
      </w:pPr>
      <w:r w:rsidDel="00000000" w:rsidR="00000000" w:rsidRPr="00000000">
        <w:rPr>
          <w:rtl w:val="0"/>
        </w:rPr>
        <w:t xml:space="preserve">As entrevistas trouxeram exemplos concretos e apresentaram padrões entre diferentes entrevistados, principalmente a necessidade de mapas e de uma sinalização mais clara. Isso ajuda a reforçar algumas das hipóteses levantadas pelo grupo.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duop4tmr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3ppwqsrhu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ol1wvn3nv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khby8vyok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Transcrição das Entrevistas — Thiago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Comentário de revisão:</w:t>
        <w:br w:type="textWrapping"/>
        <w:tab/>
      </w:r>
      <w:r w:rsidDel="00000000" w:rsidR="00000000" w:rsidRPr="00000000">
        <w:rPr>
          <w:rtl w:val="0"/>
        </w:rPr>
        <w:t xml:space="preserve">As entrevistas estão bem organizadas e apresentam respostas variadas. É possível identificar padrões, principalmente a necessidade de mais placas, pontos de referência e formas digitais de encontrar as salas.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As entrevistas estão claras e completas. As diferentes respostas ajudam a identificar os principais problemas de localização sem direcionar os entrevistados para uma solução específica.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