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7CA4" w14:textId="77777777" w:rsidR="00DE20CF" w:rsidRDefault="00527738">
      <w:pPr>
        <w:tabs>
          <w:tab w:val="center" w:pos="4633"/>
          <w:tab w:val="center" w:pos="6673"/>
          <w:tab w:val="center" w:pos="7393"/>
          <w:tab w:val="center" w:pos="811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52"/>
          <w:u w:val="single" w:color="000000"/>
        </w:rPr>
        <w:t>TP N°2</w:t>
      </w:r>
      <w:r>
        <w:rPr>
          <w:sz w:val="52"/>
        </w:rPr>
        <w:t xml:space="preserve">  </w:t>
      </w:r>
      <w:r>
        <w:rPr>
          <w:sz w:val="52"/>
        </w:rPr>
        <w:tab/>
        <w:t xml:space="preserve"> </w:t>
      </w:r>
      <w:r>
        <w:rPr>
          <w:sz w:val="52"/>
        </w:rPr>
        <w:tab/>
        <w:t xml:space="preserve"> </w:t>
      </w:r>
      <w:r>
        <w:rPr>
          <w:sz w:val="52"/>
        </w:rPr>
        <w:tab/>
        <w:t xml:space="preserve"> </w:t>
      </w:r>
    </w:p>
    <w:p w14:paraId="19239D03" w14:textId="391E2DB9" w:rsidR="00DE20CF" w:rsidRDefault="00527738">
      <w:r>
        <w:t>ALUMNO: Dylan Alvarez</w:t>
      </w:r>
      <w:r>
        <w:t xml:space="preserve"> </w:t>
      </w:r>
    </w:p>
    <w:p w14:paraId="064B3244" w14:textId="77777777" w:rsidR="00DE20CF" w:rsidRDefault="00527738">
      <w:pPr>
        <w:spacing w:after="547" w:line="259" w:lineRule="auto"/>
        <w:ind w:left="0" w:firstLine="0"/>
      </w:pPr>
      <w:r>
        <w:rPr>
          <w:sz w:val="22"/>
        </w:rPr>
        <w:t xml:space="preserve"> </w:t>
      </w:r>
    </w:p>
    <w:p w14:paraId="0DD41AB2" w14:textId="77777777" w:rsidR="00DE20CF" w:rsidRDefault="00527738">
      <w:pPr>
        <w:pStyle w:val="Ttulo1"/>
        <w:ind w:left="-5"/>
      </w:pPr>
      <w:r>
        <w:t xml:space="preserve">Parte 1: Modelos de Casos de Uso </w:t>
      </w:r>
    </w:p>
    <w:p w14:paraId="1D10D6CA" w14:textId="77777777" w:rsidR="00DE20CF" w:rsidRDefault="00527738">
      <w:pPr>
        <w:pStyle w:val="Ttulo2"/>
        <w:ind w:left="-5"/>
      </w:pPr>
      <w:r>
        <w:t xml:space="preserve">1. Definición Profunda de Caso de Uso </w:t>
      </w:r>
    </w:p>
    <w:p w14:paraId="2A0CB8BC" w14:textId="77777777" w:rsidR="00DE20CF" w:rsidRDefault="00527738">
      <w:pPr>
        <w:spacing w:after="250"/>
      </w:pPr>
      <w:r>
        <w:t xml:space="preserve"> Un caso de uso describe, desde la perspectiva externa, la secuencia de interacciones entre un usuario (actor) y el sistema para </w:t>
      </w:r>
      <w:r>
        <w:t>alcanzar un objetivo específico. No se centra en el diseño interno o en cómo está implementado el sistema, sino en lo que es visible y útil para el usuario. Esta visión externa es crucial en las primeras etapas de modelado porque permite entender clarament</w:t>
      </w:r>
      <w:r>
        <w:t xml:space="preserve">e lo que el usuario necesita, sin distraerse con detalles técnicos que pueden cambiar más adelante. </w:t>
      </w:r>
    </w:p>
    <w:p w14:paraId="4517C45C" w14:textId="77777777" w:rsidR="00DE20CF" w:rsidRDefault="00527738">
      <w:pPr>
        <w:pStyle w:val="Ttulo2"/>
        <w:ind w:left="-5"/>
      </w:pPr>
      <w:r>
        <w:t xml:space="preserve">2. Propósito Esencial en el Contexto de Interacción </w:t>
      </w:r>
    </w:p>
    <w:p w14:paraId="3BD4E2E0" w14:textId="77777777" w:rsidR="00DE20CF" w:rsidRDefault="00527738">
      <w:pPr>
        <w:spacing w:after="250"/>
      </w:pPr>
      <w:r>
        <w:t xml:space="preserve"> El principal propósito del modelado de casos de uso es capturar y documentar los requisitos funcional</w:t>
      </w:r>
      <w:r>
        <w:t xml:space="preserve">es del sistema desde el punto de vista del usuario. Permite identificar cómo interactúan los diferentes actores con el sistema y qué funciones esperan obtener, asegurando que el desarrollo esté alineado con las necesidades reales y no con suposiciones del </w:t>
      </w:r>
      <w:r>
        <w:t xml:space="preserve">equipo técnico. </w:t>
      </w:r>
    </w:p>
    <w:p w14:paraId="711082F7" w14:textId="77777777" w:rsidR="00DE20CF" w:rsidRDefault="00527738">
      <w:pPr>
        <w:pStyle w:val="Ttulo2"/>
        <w:ind w:left="-5"/>
      </w:pPr>
      <w:r>
        <w:t xml:space="preserve">3. Representación Gráfica y Simbolismo </w:t>
      </w:r>
    </w:p>
    <w:p w14:paraId="217D2489" w14:textId="77777777" w:rsidR="00DE20CF" w:rsidRDefault="00527738">
      <w:pPr>
        <w:spacing w:after="250"/>
      </w:pPr>
      <w:r>
        <w:t xml:space="preserve"> En UML, los casos de uso se representan como elipses que contienen el nombre de la funcionalidad. Los actores se dibujan como figuras de persona (</w:t>
      </w:r>
      <w:proofErr w:type="spellStart"/>
      <w:r>
        <w:t>stickman</w:t>
      </w:r>
      <w:proofErr w:type="spellEnd"/>
      <w:r>
        <w:t xml:space="preserve">). La relación entre actor y caso de uso se </w:t>
      </w:r>
      <w:r>
        <w:t xml:space="preserve">indica con una línea recta sin flechas. En las etapas iniciales, el diagrama debe ser simple y de alto nivel, mostrando únicamente las funcionalidades principales y su relación con los actores para no generar complejidad innecesaria. </w:t>
      </w:r>
    </w:p>
    <w:p w14:paraId="58EF5756" w14:textId="77777777" w:rsidR="00DE20CF" w:rsidRDefault="00527738">
      <w:pPr>
        <w:pStyle w:val="Ttulo2"/>
        <w:spacing w:after="253"/>
        <w:ind w:left="-5"/>
      </w:pPr>
      <w:r>
        <w:t>4. Tipos y Roles de A</w:t>
      </w:r>
      <w:r>
        <w:t xml:space="preserve">ctores </w:t>
      </w:r>
    </w:p>
    <w:p w14:paraId="70F66797" w14:textId="77777777" w:rsidR="00DE20CF" w:rsidRDefault="00527738">
      <w:pPr>
        <w:numPr>
          <w:ilvl w:val="0"/>
          <w:numId w:val="1"/>
        </w:numPr>
        <w:ind w:hanging="360"/>
      </w:pPr>
      <w:r>
        <w:rPr>
          <w:b/>
        </w:rPr>
        <w:t>Actor humano</w:t>
      </w:r>
      <w:r>
        <w:t xml:space="preserve">: Personas que interactúan directamente con el sistema (ej. recepcionista médica). </w:t>
      </w:r>
    </w:p>
    <w:p w14:paraId="37F0F488" w14:textId="77777777" w:rsidR="00DE20CF" w:rsidRDefault="00527738">
      <w:pPr>
        <w:spacing w:after="0" w:line="259" w:lineRule="auto"/>
        <w:ind w:left="720" w:firstLine="0"/>
      </w:pPr>
      <w:r>
        <w:t xml:space="preserve"> </w:t>
      </w:r>
    </w:p>
    <w:p w14:paraId="31E1D5CE" w14:textId="77777777" w:rsidR="00DE20CF" w:rsidRDefault="00527738">
      <w:pPr>
        <w:numPr>
          <w:ilvl w:val="0"/>
          <w:numId w:val="1"/>
        </w:numPr>
        <w:ind w:hanging="360"/>
      </w:pPr>
      <w:r>
        <w:rPr>
          <w:b/>
        </w:rPr>
        <w:t>Sistema externo</w:t>
      </w:r>
      <w:r>
        <w:t xml:space="preserve">: Otro software que intercambia información (ej. </w:t>
      </w:r>
    </w:p>
    <w:p w14:paraId="3FD415DB" w14:textId="77777777" w:rsidR="00DE20CF" w:rsidRDefault="00527738">
      <w:pPr>
        <w:ind w:left="730"/>
      </w:pPr>
      <w:r>
        <w:lastRenderedPageBreak/>
        <w:t xml:space="preserve">un sistema de gestión hospitalaria conectado). </w:t>
      </w:r>
    </w:p>
    <w:p w14:paraId="46573A1D" w14:textId="77777777" w:rsidR="00DE20CF" w:rsidRDefault="00527738">
      <w:pPr>
        <w:spacing w:after="23" w:line="259" w:lineRule="auto"/>
        <w:ind w:left="720" w:firstLine="0"/>
      </w:pPr>
      <w:r>
        <w:t xml:space="preserve"> </w:t>
      </w:r>
    </w:p>
    <w:p w14:paraId="1B5D5649" w14:textId="77777777" w:rsidR="00DE20CF" w:rsidRDefault="00527738">
      <w:pPr>
        <w:numPr>
          <w:ilvl w:val="0"/>
          <w:numId w:val="1"/>
        </w:numPr>
        <w:ind w:hanging="360"/>
      </w:pPr>
      <w:r>
        <w:rPr>
          <w:b/>
        </w:rPr>
        <w:t>Dispositivo físico</w:t>
      </w:r>
      <w:r>
        <w:t xml:space="preserve">: Equipos que </w:t>
      </w:r>
      <w:r>
        <w:t xml:space="preserve">envían o reciben datos (ej. una impresora de recetas médicas). </w:t>
      </w:r>
    </w:p>
    <w:p w14:paraId="66C3E9A3" w14:textId="77777777" w:rsidR="00DE20CF" w:rsidRDefault="00527738">
      <w:pPr>
        <w:ind w:left="730"/>
      </w:pPr>
      <w:r>
        <w:t xml:space="preserve"> Cada uno representa una entidad externa con la que el sistema debe comunicarse. </w:t>
      </w:r>
    </w:p>
    <w:p w14:paraId="04E6F81F" w14:textId="77777777" w:rsidR="00DE20CF" w:rsidRDefault="00527738">
      <w:pPr>
        <w:spacing w:after="263" w:line="259" w:lineRule="auto"/>
        <w:ind w:left="720" w:firstLine="0"/>
      </w:pPr>
      <w:r>
        <w:t xml:space="preserve"> </w:t>
      </w:r>
    </w:p>
    <w:p w14:paraId="2BC971F0" w14:textId="77777777" w:rsidR="00DE20CF" w:rsidRDefault="00527738">
      <w:pPr>
        <w:pStyle w:val="Ttulo2"/>
        <w:ind w:left="-5"/>
      </w:pPr>
      <w:r>
        <w:t xml:space="preserve">5. Notación de Flechas y su Justificación </w:t>
      </w:r>
    </w:p>
    <w:p w14:paraId="6A24D243" w14:textId="77777777" w:rsidR="00DE20CF" w:rsidRDefault="00527738">
      <w:pPr>
        <w:spacing w:after="250"/>
      </w:pPr>
      <w:r>
        <w:t xml:space="preserve"> En casos de uso, las líneas entre actor y caso de uso no llevan </w:t>
      </w:r>
      <w:r>
        <w:t xml:space="preserve">flechas porque la relación es bidireccional: ambos participan en la interacción. Si se usaran flechas, se sugeriría erróneamente un flujo de control o dependencia unidireccional, lo que no es el objetivo del diagrama. </w:t>
      </w:r>
    </w:p>
    <w:p w14:paraId="21A33885" w14:textId="77777777" w:rsidR="00DE20CF" w:rsidRDefault="00527738">
      <w:pPr>
        <w:pStyle w:val="Ttulo2"/>
        <w:ind w:left="-5"/>
      </w:pPr>
      <w:r>
        <w:t>6. Ampliación y Refinamiento de Detal</w:t>
      </w:r>
      <w:r>
        <w:t xml:space="preserve">les </w:t>
      </w:r>
    </w:p>
    <w:p w14:paraId="0DBC1A8A" w14:textId="77777777" w:rsidR="00DE20CF" w:rsidRDefault="00527738">
      <w:pPr>
        <w:spacing w:after="253"/>
      </w:pPr>
      <w:r>
        <w:t xml:space="preserve"> Tres métodos para profundizar en un caso de uso son: </w:t>
      </w:r>
    </w:p>
    <w:p w14:paraId="0452D9E8" w14:textId="77777777" w:rsidR="00DE20CF" w:rsidRDefault="00527738">
      <w:pPr>
        <w:numPr>
          <w:ilvl w:val="0"/>
          <w:numId w:val="2"/>
        </w:numPr>
        <w:ind w:hanging="360"/>
      </w:pPr>
      <w:r>
        <w:rPr>
          <w:b/>
        </w:rPr>
        <w:t>Descripción textual estructurada</w:t>
      </w:r>
      <w:r>
        <w:t xml:space="preserve">: detallando pasos, condiciones y excepciones. </w:t>
      </w:r>
    </w:p>
    <w:p w14:paraId="797E4E7A" w14:textId="77777777" w:rsidR="00DE20CF" w:rsidRDefault="00527738">
      <w:pPr>
        <w:spacing w:after="23" w:line="259" w:lineRule="auto"/>
        <w:ind w:left="720" w:firstLine="0"/>
      </w:pPr>
      <w:r>
        <w:t xml:space="preserve"> </w:t>
      </w:r>
    </w:p>
    <w:p w14:paraId="7D959D2C" w14:textId="77777777" w:rsidR="00DE20CF" w:rsidRDefault="00527738">
      <w:pPr>
        <w:numPr>
          <w:ilvl w:val="0"/>
          <w:numId w:val="2"/>
        </w:numPr>
        <w:ind w:hanging="360"/>
      </w:pPr>
      <w:r>
        <w:rPr>
          <w:b/>
        </w:rPr>
        <w:t>Diagramas de secuencia</w:t>
      </w:r>
      <w:r>
        <w:t xml:space="preserve">: mostrando el orden y lógica de los mensajes. </w:t>
      </w:r>
    </w:p>
    <w:p w14:paraId="6FBB8EC0" w14:textId="77777777" w:rsidR="00DE20CF" w:rsidRDefault="00527738">
      <w:pPr>
        <w:spacing w:after="23" w:line="259" w:lineRule="auto"/>
        <w:ind w:left="720" w:firstLine="0"/>
      </w:pPr>
      <w:r>
        <w:t xml:space="preserve"> </w:t>
      </w:r>
    </w:p>
    <w:p w14:paraId="09606001" w14:textId="77777777" w:rsidR="00DE20CF" w:rsidRDefault="00527738">
      <w:pPr>
        <w:numPr>
          <w:ilvl w:val="0"/>
          <w:numId w:val="2"/>
        </w:numPr>
        <w:ind w:hanging="360"/>
      </w:pPr>
      <w:r>
        <w:rPr>
          <w:b/>
        </w:rPr>
        <w:t>Diagramas de actividad</w:t>
      </w:r>
      <w:r>
        <w:t>: representando visu</w:t>
      </w:r>
      <w:r>
        <w:t xml:space="preserve">almente el flujo de procesos. </w:t>
      </w:r>
    </w:p>
    <w:p w14:paraId="514FAA67" w14:textId="77777777" w:rsidR="00DE20CF" w:rsidRDefault="00527738">
      <w:pPr>
        <w:ind w:left="730"/>
      </w:pPr>
      <w:r>
        <w:t xml:space="preserve"> Este nivel adicional permite a los desarrolladores entender claramente qué debe hacer el sistema y cómo manejar situaciones especiales. </w:t>
      </w:r>
    </w:p>
    <w:p w14:paraId="7849196A" w14:textId="77777777" w:rsidR="00DE20CF" w:rsidRDefault="00527738">
      <w:pPr>
        <w:spacing w:after="263" w:line="259" w:lineRule="auto"/>
        <w:ind w:left="720" w:firstLine="0"/>
      </w:pPr>
      <w:r>
        <w:t xml:space="preserve"> </w:t>
      </w:r>
    </w:p>
    <w:p w14:paraId="2760FC35" w14:textId="77777777" w:rsidR="00DE20CF" w:rsidRDefault="00527738">
      <w:pPr>
        <w:spacing w:after="250"/>
        <w:ind w:left="-5"/>
      </w:pPr>
      <w:r>
        <w:rPr>
          <w:b/>
        </w:rPr>
        <w:t>7. Estructura Detallada de la Descripción Textual (MHC-</w:t>
      </w:r>
      <w:proofErr w:type="gramStart"/>
      <w:r>
        <w:rPr>
          <w:b/>
        </w:rPr>
        <w:t xml:space="preserve">PMS) </w:t>
      </w:r>
      <w:r>
        <w:t xml:space="preserve"> Ejemplos</w:t>
      </w:r>
      <w:proofErr w:type="gramEnd"/>
      <w:r>
        <w:t xml:space="preserve"> de secciones: </w:t>
      </w:r>
    </w:p>
    <w:p w14:paraId="4EB84B1B" w14:textId="77777777" w:rsidR="00DE20CF" w:rsidRDefault="00527738">
      <w:pPr>
        <w:numPr>
          <w:ilvl w:val="0"/>
          <w:numId w:val="3"/>
        </w:numPr>
        <w:ind w:hanging="360"/>
      </w:pPr>
      <w:r>
        <w:rPr>
          <w:b/>
        </w:rPr>
        <w:t>Identificador</w:t>
      </w:r>
      <w:r>
        <w:t xml:space="preserve">: un código único para el caso de uso. </w:t>
      </w:r>
    </w:p>
    <w:p w14:paraId="0F261A16" w14:textId="77777777" w:rsidR="00DE20CF" w:rsidRDefault="00527738">
      <w:pPr>
        <w:spacing w:after="23" w:line="259" w:lineRule="auto"/>
        <w:ind w:left="720" w:firstLine="0"/>
      </w:pPr>
      <w:r>
        <w:t xml:space="preserve"> </w:t>
      </w:r>
    </w:p>
    <w:p w14:paraId="43C37836" w14:textId="77777777" w:rsidR="00DE20CF" w:rsidRDefault="00527738">
      <w:pPr>
        <w:numPr>
          <w:ilvl w:val="0"/>
          <w:numId w:val="3"/>
        </w:numPr>
        <w:ind w:hanging="360"/>
      </w:pPr>
      <w:r>
        <w:rPr>
          <w:b/>
        </w:rPr>
        <w:t>Descripción breve</w:t>
      </w:r>
      <w:r>
        <w:t xml:space="preserve">: resumen del objetivo. </w:t>
      </w:r>
    </w:p>
    <w:p w14:paraId="3CE78EA0" w14:textId="77777777" w:rsidR="00DE20CF" w:rsidRDefault="00527738">
      <w:pPr>
        <w:spacing w:after="0" w:line="259" w:lineRule="auto"/>
        <w:ind w:left="720" w:firstLine="0"/>
      </w:pPr>
      <w:r>
        <w:t xml:space="preserve"> </w:t>
      </w:r>
    </w:p>
    <w:p w14:paraId="1A577641" w14:textId="77777777" w:rsidR="00DE20CF" w:rsidRDefault="00527738">
      <w:pPr>
        <w:numPr>
          <w:ilvl w:val="0"/>
          <w:numId w:val="3"/>
        </w:numPr>
        <w:spacing w:after="13"/>
        <w:ind w:hanging="360"/>
      </w:pPr>
      <w:r>
        <w:rPr>
          <w:b/>
        </w:rPr>
        <w:t>Actores involucrados</w:t>
      </w:r>
      <w:r>
        <w:t xml:space="preserve">: quién participa. </w:t>
      </w:r>
    </w:p>
    <w:p w14:paraId="28606532" w14:textId="77777777" w:rsidR="00DE20CF" w:rsidRDefault="00527738">
      <w:pPr>
        <w:spacing w:after="23" w:line="259" w:lineRule="auto"/>
        <w:ind w:left="720" w:firstLine="0"/>
      </w:pPr>
      <w:r>
        <w:t xml:space="preserve"> </w:t>
      </w:r>
    </w:p>
    <w:p w14:paraId="1516F0E1" w14:textId="77777777" w:rsidR="00DE20CF" w:rsidRDefault="00527738">
      <w:pPr>
        <w:numPr>
          <w:ilvl w:val="0"/>
          <w:numId w:val="3"/>
        </w:numPr>
        <w:ind w:hanging="360"/>
      </w:pPr>
      <w:r>
        <w:rPr>
          <w:b/>
        </w:rPr>
        <w:lastRenderedPageBreak/>
        <w:t>Flujo básico</w:t>
      </w:r>
      <w:r>
        <w:t xml:space="preserve">: secuencia normal de pasos. </w:t>
      </w:r>
    </w:p>
    <w:p w14:paraId="2C23A6AE" w14:textId="77777777" w:rsidR="00DE20CF" w:rsidRDefault="00527738">
      <w:pPr>
        <w:spacing w:after="23" w:line="259" w:lineRule="auto"/>
        <w:ind w:left="720" w:firstLine="0"/>
      </w:pPr>
      <w:r>
        <w:t xml:space="preserve"> </w:t>
      </w:r>
    </w:p>
    <w:p w14:paraId="6EBE2ADD" w14:textId="77777777" w:rsidR="00DE20CF" w:rsidRDefault="00527738">
      <w:pPr>
        <w:numPr>
          <w:ilvl w:val="0"/>
          <w:numId w:val="3"/>
        </w:numPr>
        <w:ind w:hanging="360"/>
      </w:pPr>
      <w:r>
        <w:rPr>
          <w:b/>
        </w:rPr>
        <w:t>Flujos alternativos</w:t>
      </w:r>
      <w:r>
        <w:t xml:space="preserve">: qué pasa si ocurre una variación. </w:t>
      </w:r>
    </w:p>
    <w:p w14:paraId="107F4F55" w14:textId="77777777" w:rsidR="00DE20CF" w:rsidRDefault="00527738">
      <w:pPr>
        <w:ind w:left="730"/>
      </w:pPr>
      <w:r>
        <w:t xml:space="preserve"> Cada </w:t>
      </w:r>
      <w:r>
        <w:t xml:space="preserve">sección garantiza que el caso de uso esté completamente documentado y sea fácil de rastrear. </w:t>
      </w:r>
    </w:p>
    <w:p w14:paraId="7F132AD8" w14:textId="77777777" w:rsidR="00DE20CF" w:rsidRDefault="00527738">
      <w:pPr>
        <w:spacing w:after="263" w:line="259" w:lineRule="auto"/>
        <w:ind w:left="720" w:firstLine="0"/>
      </w:pPr>
      <w:r>
        <w:t xml:space="preserve"> </w:t>
      </w:r>
    </w:p>
    <w:p w14:paraId="1D5F9ECD" w14:textId="77777777" w:rsidR="00DE20CF" w:rsidRDefault="00527738">
      <w:pPr>
        <w:pStyle w:val="Ttulo2"/>
        <w:ind w:left="-5"/>
      </w:pPr>
      <w:r>
        <w:t xml:space="preserve">8. Análisis de Caso de Uso Específico </w:t>
      </w:r>
    </w:p>
    <w:p w14:paraId="785BDB89" w14:textId="77777777" w:rsidR="00DE20CF" w:rsidRDefault="00527738">
      <w:pPr>
        <w:spacing w:after="250"/>
      </w:pPr>
      <w:r>
        <w:t xml:space="preserve"> En "Ver Información del Paciente", el actor principal es la recepcionista médica. El flujo básico sería: la recepcionist</w:t>
      </w:r>
      <w:r>
        <w:t xml:space="preserve">a solicita los datos → el sistema valida permisos → el sistema busca la información → se muestra en pantalla. El objetivo es consultar la ficha completa del paciente. </w:t>
      </w:r>
    </w:p>
    <w:p w14:paraId="77021864" w14:textId="77777777" w:rsidR="00DE20CF" w:rsidRDefault="00527738">
      <w:pPr>
        <w:spacing w:after="250"/>
        <w:ind w:right="237"/>
      </w:pPr>
      <w:r>
        <w:rPr>
          <w:b/>
        </w:rPr>
        <w:t xml:space="preserve">9. Vínculo Crucial: Casos de Uso y Requisitos del </w:t>
      </w:r>
      <w:proofErr w:type="gramStart"/>
      <w:r>
        <w:rPr>
          <w:b/>
        </w:rPr>
        <w:t xml:space="preserve">Usuario </w:t>
      </w:r>
      <w:r>
        <w:t xml:space="preserve"> Los</w:t>
      </w:r>
      <w:proofErr w:type="gramEnd"/>
      <w:r>
        <w:t xml:space="preserve"> casos de uso actúan como </w:t>
      </w:r>
      <w:r>
        <w:t xml:space="preserve">puente entre la comunicación con el usuario y la especificación técnica. Ayudan a validar que el sistema cubrirá los requisitos funcionales esperados, evitando malentendidos y asegurando que cada funcionalidad tiene un propósito claro. </w:t>
      </w:r>
    </w:p>
    <w:p w14:paraId="266EBDD3" w14:textId="77777777" w:rsidR="00DE20CF" w:rsidRDefault="00527738">
      <w:pPr>
        <w:pStyle w:val="Ttulo2"/>
        <w:spacing w:after="253"/>
        <w:ind w:left="-5"/>
      </w:pPr>
      <w:r>
        <w:t>10. Ventajas Estrat</w:t>
      </w:r>
      <w:r>
        <w:t xml:space="preserve">égicas del Modelado de Casos de Uso </w:t>
      </w:r>
    </w:p>
    <w:p w14:paraId="0175071F" w14:textId="77777777" w:rsidR="00DE20CF" w:rsidRDefault="00527738">
      <w:pPr>
        <w:numPr>
          <w:ilvl w:val="0"/>
          <w:numId w:val="4"/>
        </w:numPr>
        <w:ind w:hanging="360"/>
      </w:pPr>
      <w:r>
        <w:t xml:space="preserve">Clarifica los requisitos funcionales. </w:t>
      </w:r>
    </w:p>
    <w:p w14:paraId="019EDDF9" w14:textId="77777777" w:rsidR="00DE20CF" w:rsidRDefault="00527738">
      <w:pPr>
        <w:spacing w:after="23" w:line="259" w:lineRule="auto"/>
        <w:ind w:left="720" w:firstLine="0"/>
      </w:pPr>
      <w:r>
        <w:t xml:space="preserve"> </w:t>
      </w:r>
    </w:p>
    <w:p w14:paraId="46B6454B" w14:textId="77777777" w:rsidR="00DE20CF" w:rsidRDefault="00527738">
      <w:pPr>
        <w:numPr>
          <w:ilvl w:val="0"/>
          <w:numId w:val="4"/>
        </w:numPr>
        <w:ind w:hanging="360"/>
      </w:pPr>
      <w:r>
        <w:t xml:space="preserve">Facilita la comunicación entre equipo técnico y usuarios. </w:t>
      </w:r>
    </w:p>
    <w:p w14:paraId="598D172F" w14:textId="77777777" w:rsidR="00DE20CF" w:rsidRDefault="00527738">
      <w:pPr>
        <w:spacing w:after="23" w:line="259" w:lineRule="auto"/>
        <w:ind w:left="720" w:firstLine="0"/>
      </w:pPr>
      <w:r>
        <w:t xml:space="preserve"> </w:t>
      </w:r>
    </w:p>
    <w:p w14:paraId="14BF5BDD" w14:textId="77777777" w:rsidR="00DE20CF" w:rsidRDefault="00527738">
      <w:pPr>
        <w:numPr>
          <w:ilvl w:val="0"/>
          <w:numId w:val="4"/>
        </w:numPr>
        <w:ind w:hanging="360"/>
      </w:pPr>
      <w:r>
        <w:t xml:space="preserve">Sirve como base para el diseño y las pruebas del sistema. </w:t>
      </w:r>
    </w:p>
    <w:p w14:paraId="0C33F572" w14:textId="77777777" w:rsidR="00DE20CF" w:rsidRDefault="00527738">
      <w:pPr>
        <w:spacing w:after="263" w:line="259" w:lineRule="auto"/>
        <w:ind w:left="720" w:firstLine="0"/>
      </w:pPr>
      <w:r>
        <w:t xml:space="preserve"> </w:t>
      </w:r>
    </w:p>
    <w:p w14:paraId="405BC6D1" w14:textId="77777777" w:rsidR="00DE20CF" w:rsidRDefault="00527738">
      <w:pPr>
        <w:spacing w:after="495" w:line="259" w:lineRule="auto"/>
        <w:ind w:left="0" w:firstLine="0"/>
      </w:pPr>
      <w:r>
        <w:t xml:space="preserve"> </w:t>
      </w:r>
    </w:p>
    <w:p w14:paraId="1BE726CE" w14:textId="77777777" w:rsidR="00DE20CF" w:rsidRDefault="00527738">
      <w:pPr>
        <w:pStyle w:val="Ttulo1"/>
        <w:ind w:left="-5"/>
      </w:pPr>
      <w:r>
        <w:t xml:space="preserve">Parte 2: Modelos de Interacción (Diagramas de </w:t>
      </w:r>
      <w:r>
        <w:t xml:space="preserve">Secuencia) </w:t>
      </w:r>
    </w:p>
    <w:p w14:paraId="0DC86F60" w14:textId="77777777" w:rsidR="00DE20CF" w:rsidRDefault="00527738">
      <w:pPr>
        <w:pStyle w:val="Ttulo2"/>
        <w:ind w:left="-5"/>
      </w:pPr>
      <w:r>
        <w:t xml:space="preserve">1. Objetivo y Enfoque </w:t>
      </w:r>
    </w:p>
    <w:p w14:paraId="5D6574BD" w14:textId="77777777" w:rsidR="00DE20CF" w:rsidRDefault="00527738">
      <w:pPr>
        <w:spacing w:after="250"/>
      </w:pPr>
      <w:r>
        <w:t xml:space="preserve"> Los diagramas de secuencia muestran cómo interactúan los objetos o componentes de un sistema en un orden temporal específico. A diferencia de los casos de uso, que son generales, estos se enfocan en el detalle de la comu</w:t>
      </w:r>
      <w:r>
        <w:t xml:space="preserve">nicación paso a paso. </w:t>
      </w:r>
    </w:p>
    <w:p w14:paraId="183C5FB6" w14:textId="77777777" w:rsidR="00DE20CF" w:rsidRDefault="00527738">
      <w:pPr>
        <w:spacing w:after="250"/>
        <w:ind w:left="-5" w:right="2732"/>
      </w:pPr>
      <w:r>
        <w:rPr>
          <w:b/>
        </w:rPr>
        <w:lastRenderedPageBreak/>
        <w:t xml:space="preserve">2. Elementos Estructurales y Líneas de </w:t>
      </w:r>
      <w:proofErr w:type="gramStart"/>
      <w:r>
        <w:rPr>
          <w:b/>
        </w:rPr>
        <w:t xml:space="preserve">Vida </w:t>
      </w:r>
      <w:r>
        <w:t xml:space="preserve"> En</w:t>
      </w:r>
      <w:proofErr w:type="gramEnd"/>
      <w:r>
        <w:t xml:space="preserve"> la parte superior se encuentran: </w:t>
      </w:r>
    </w:p>
    <w:p w14:paraId="5F3095EB" w14:textId="77777777" w:rsidR="00DE20CF" w:rsidRDefault="00527738">
      <w:pPr>
        <w:numPr>
          <w:ilvl w:val="0"/>
          <w:numId w:val="5"/>
        </w:numPr>
        <w:ind w:right="186" w:hanging="360"/>
      </w:pPr>
      <w:r>
        <w:rPr>
          <w:b/>
        </w:rPr>
        <w:t>Actores u objetos</w:t>
      </w:r>
      <w:r>
        <w:t xml:space="preserve">: entidades que participan. </w:t>
      </w:r>
    </w:p>
    <w:p w14:paraId="65F4392D" w14:textId="77777777" w:rsidR="00DE20CF" w:rsidRDefault="00527738">
      <w:pPr>
        <w:spacing w:after="23" w:line="259" w:lineRule="auto"/>
        <w:ind w:left="720" w:firstLine="0"/>
      </w:pPr>
      <w:r>
        <w:t xml:space="preserve"> </w:t>
      </w:r>
    </w:p>
    <w:p w14:paraId="65426743" w14:textId="77777777" w:rsidR="00DE20CF" w:rsidRDefault="00527738">
      <w:pPr>
        <w:numPr>
          <w:ilvl w:val="0"/>
          <w:numId w:val="5"/>
        </w:numPr>
        <w:ind w:right="186" w:hanging="360"/>
      </w:pPr>
      <w:r>
        <w:rPr>
          <w:b/>
        </w:rPr>
        <w:t>Nombre del rol o clase</w:t>
      </w:r>
      <w:r>
        <w:t>: especifica quién es cada uno.  Las líneas punteadas (líneas de vida) representa</w:t>
      </w:r>
      <w:r>
        <w:t xml:space="preserve">n la existencia del objeto en el tiempo y cuándo está activo. </w:t>
      </w:r>
    </w:p>
    <w:p w14:paraId="3F804F1B" w14:textId="77777777" w:rsidR="00DE20CF" w:rsidRDefault="00527738">
      <w:pPr>
        <w:spacing w:after="263" w:line="259" w:lineRule="auto"/>
        <w:ind w:left="720" w:firstLine="0"/>
      </w:pPr>
      <w:r>
        <w:t xml:space="preserve"> </w:t>
      </w:r>
    </w:p>
    <w:p w14:paraId="38678983" w14:textId="77777777" w:rsidR="00DE20CF" w:rsidRDefault="00527738">
      <w:pPr>
        <w:pStyle w:val="Ttulo2"/>
        <w:ind w:left="-5"/>
      </w:pPr>
      <w:r>
        <w:t xml:space="preserve">3. Interacciones, Mensajes y Activaciones </w:t>
      </w:r>
    </w:p>
    <w:p w14:paraId="77134419" w14:textId="77777777" w:rsidR="00DE20CF" w:rsidRDefault="00527738">
      <w:pPr>
        <w:spacing w:after="250"/>
      </w:pPr>
      <w:r>
        <w:t xml:space="preserve"> Los mensajes se representan con flechas horizontales. El rectángulo sobre la línea de vida indica un </w:t>
      </w:r>
      <w:r>
        <w:rPr>
          <w:b/>
        </w:rPr>
        <w:t>periodo de activación</w:t>
      </w:r>
      <w:r>
        <w:t>, es decir, cuándo el obj</w:t>
      </w:r>
      <w:r>
        <w:t xml:space="preserve">eto está ejecutando una operación. La longitud indica cuánto dura esa ejecución. </w:t>
      </w:r>
    </w:p>
    <w:p w14:paraId="3928674C" w14:textId="77777777" w:rsidR="00DE20CF" w:rsidRDefault="00527738">
      <w:pPr>
        <w:pStyle w:val="Ttulo2"/>
        <w:ind w:left="-5"/>
      </w:pPr>
      <w:r>
        <w:t xml:space="preserve">4. Principio de Lectura y Flujo Temporal </w:t>
      </w:r>
    </w:p>
    <w:p w14:paraId="5E0F9DF5" w14:textId="77777777" w:rsidR="00DE20CF" w:rsidRDefault="00527738">
      <w:pPr>
        <w:spacing w:after="250"/>
      </w:pPr>
      <w:r>
        <w:t xml:space="preserve"> Se leen de arriba hacia abajo, siguiendo la secuencia cronológica. Esta convención evita confusión y asegura que todos interpreten </w:t>
      </w:r>
      <w:r>
        <w:t xml:space="preserve">el orden de los eventos de la misma manera. </w:t>
      </w:r>
    </w:p>
    <w:p w14:paraId="182BA78F" w14:textId="77777777" w:rsidR="00DE20CF" w:rsidRDefault="00527738">
      <w:pPr>
        <w:pStyle w:val="Ttulo2"/>
        <w:ind w:left="-5"/>
      </w:pPr>
      <w:r>
        <w:t xml:space="preserve">5. Información Adicional en Mensajes </w:t>
      </w:r>
    </w:p>
    <w:p w14:paraId="5DC7CD79" w14:textId="77777777" w:rsidR="00DE20CF" w:rsidRDefault="00527738">
      <w:pPr>
        <w:spacing w:after="250"/>
      </w:pPr>
      <w:r>
        <w:t xml:space="preserve"> Puede incluir parámetros, condiciones o resultados. Ejemplo: </w:t>
      </w:r>
      <w:proofErr w:type="spellStart"/>
      <w:r>
        <w:t>buscarPaciente</w:t>
      </w:r>
      <w:proofErr w:type="spellEnd"/>
      <w:r>
        <w:t xml:space="preserve">(id) aclara qué información se envía y por qué. </w:t>
      </w:r>
    </w:p>
    <w:p w14:paraId="55228175" w14:textId="77777777" w:rsidR="00DE20CF" w:rsidRDefault="00527738">
      <w:pPr>
        <w:pStyle w:val="Ttulo2"/>
        <w:ind w:left="-5"/>
      </w:pPr>
      <w:r>
        <w:t xml:space="preserve">6. Modelado de Alternativas y Condicionales </w:t>
      </w:r>
    </w:p>
    <w:p w14:paraId="27CD51ED" w14:textId="77777777" w:rsidR="00DE20CF" w:rsidRDefault="00527738">
      <w:pPr>
        <w:spacing w:after="250"/>
      </w:pPr>
      <w:r>
        <w:t xml:space="preserve"> Se</w:t>
      </w:r>
      <w:r>
        <w:t xml:space="preserve"> usa el </w:t>
      </w:r>
      <w:r>
        <w:rPr>
          <w:b/>
        </w:rPr>
        <w:t xml:space="preserve">bloque </w:t>
      </w:r>
      <w:proofErr w:type="spellStart"/>
      <w:r>
        <w:t>alt</w:t>
      </w:r>
      <w:proofErr w:type="spellEnd"/>
      <w:r>
        <w:t xml:space="preserve"> (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) en UML. Las condiciones se escriben entre corchetes, como [si paciente existe] y [si paciente no existe], para indicar qué flujo se sigue. </w:t>
      </w:r>
    </w:p>
    <w:p w14:paraId="0ACCC492" w14:textId="77777777" w:rsidR="00DE20CF" w:rsidRDefault="00527738">
      <w:pPr>
        <w:pStyle w:val="Ttulo2"/>
        <w:ind w:left="-5"/>
      </w:pPr>
      <w:r>
        <w:t xml:space="preserve">7. Análisis de Escenario Específico – Inicio Detallado </w:t>
      </w:r>
    </w:p>
    <w:p w14:paraId="6C9DD5DA" w14:textId="77777777" w:rsidR="00DE20CF" w:rsidRDefault="00527738">
      <w:pPr>
        <w:spacing w:after="250"/>
      </w:pPr>
      <w:r>
        <w:t xml:space="preserve"> En "Ver </w:t>
      </w:r>
      <w:r>
        <w:t xml:space="preserve">Información del Paciente", el actor </w:t>
      </w:r>
      <w:r>
        <w:rPr>
          <w:b/>
        </w:rPr>
        <w:t>Recepcionista</w:t>
      </w:r>
      <w:r>
        <w:t xml:space="preserve"> envía el mensaje </w:t>
      </w:r>
      <w:proofErr w:type="spellStart"/>
      <w:r>
        <w:t>solicitarDatosPaciente</w:t>
      </w:r>
      <w:proofErr w:type="spellEnd"/>
      <w:r>
        <w:t xml:space="preserve">(id) al objeto </w:t>
      </w:r>
      <w:r>
        <w:rPr>
          <w:b/>
        </w:rPr>
        <w:t>Sistema de Gestión</w:t>
      </w:r>
      <w:r>
        <w:t xml:space="preserve">. El parámetro relevante es el ID del paciente. </w:t>
      </w:r>
    </w:p>
    <w:p w14:paraId="7E21EA9A" w14:textId="77777777" w:rsidR="00DE20CF" w:rsidRDefault="00527738">
      <w:pPr>
        <w:pStyle w:val="Ttulo2"/>
        <w:ind w:left="-5"/>
      </w:pPr>
      <w:r>
        <w:t xml:space="preserve">8. Análisis – Proceso de Autorización </w:t>
      </w:r>
    </w:p>
    <w:p w14:paraId="7632110D" w14:textId="77777777" w:rsidR="00DE20CF" w:rsidRDefault="00527738">
      <w:pPr>
        <w:spacing w:after="250"/>
      </w:pPr>
      <w:r>
        <w:t xml:space="preserve"> El sistema envía un mensaje al módulo de segu</w:t>
      </w:r>
      <w:r>
        <w:t xml:space="preserve">ridad para validar permisos. Si la autorización es exitosa, continúa con la búsqueda; si falla, devuelve un mensaje de error y termina la interacción. </w:t>
      </w:r>
    </w:p>
    <w:p w14:paraId="79C50A58" w14:textId="77777777" w:rsidR="00DE20CF" w:rsidRDefault="00527738">
      <w:pPr>
        <w:spacing w:after="250"/>
        <w:ind w:left="-5" w:right="1794"/>
      </w:pPr>
      <w:r>
        <w:rPr>
          <w:b/>
        </w:rPr>
        <w:lastRenderedPageBreak/>
        <w:t>9. Análisis – Transferencia de Datos (</w:t>
      </w:r>
      <w:proofErr w:type="gramStart"/>
      <w:r>
        <w:rPr>
          <w:b/>
        </w:rPr>
        <w:t xml:space="preserve">Alternativas) </w:t>
      </w:r>
      <w:r>
        <w:t xml:space="preserve"> Dos</w:t>
      </w:r>
      <w:proofErr w:type="gramEnd"/>
      <w:r>
        <w:t xml:space="preserve"> posibles caminos: </w:t>
      </w:r>
    </w:p>
    <w:p w14:paraId="172ABE18" w14:textId="77777777" w:rsidR="00DE20CF" w:rsidRDefault="00527738">
      <w:pPr>
        <w:numPr>
          <w:ilvl w:val="0"/>
          <w:numId w:val="6"/>
        </w:numPr>
        <w:ind w:hanging="360"/>
      </w:pPr>
      <w:r>
        <w:t>Transferencia exitosa al PRS</w:t>
      </w:r>
      <w:r>
        <w:t xml:space="preserve">. </w:t>
      </w:r>
    </w:p>
    <w:p w14:paraId="5DCB5664" w14:textId="77777777" w:rsidR="00DE20CF" w:rsidRDefault="00527738">
      <w:pPr>
        <w:spacing w:after="23" w:line="259" w:lineRule="auto"/>
        <w:ind w:left="720" w:firstLine="0"/>
      </w:pPr>
      <w:r>
        <w:t xml:space="preserve"> </w:t>
      </w:r>
    </w:p>
    <w:p w14:paraId="5CBE1298" w14:textId="77777777" w:rsidR="00DE20CF" w:rsidRDefault="00527738">
      <w:pPr>
        <w:numPr>
          <w:ilvl w:val="0"/>
          <w:numId w:val="6"/>
        </w:numPr>
        <w:ind w:hanging="360"/>
      </w:pPr>
      <w:r>
        <w:t xml:space="preserve">Error en la transferencia (datos incompletos o fallo de conexión).  Las condiciones dependen de la validación de datos y disponibilidad del sistema. </w:t>
      </w:r>
    </w:p>
    <w:p w14:paraId="02DC2A03" w14:textId="77777777" w:rsidR="00DE20CF" w:rsidRDefault="00527738">
      <w:pPr>
        <w:spacing w:after="263" w:line="259" w:lineRule="auto"/>
        <w:ind w:left="720" w:firstLine="0"/>
      </w:pPr>
      <w:r>
        <w:t xml:space="preserve"> </w:t>
      </w:r>
    </w:p>
    <w:p w14:paraId="534471EE" w14:textId="77777777" w:rsidR="00DE20CF" w:rsidRDefault="00527738">
      <w:pPr>
        <w:pStyle w:val="Ttulo2"/>
        <w:ind w:left="-5"/>
      </w:pPr>
      <w:r>
        <w:t xml:space="preserve">10. Impacto Estratégico </w:t>
      </w:r>
    </w:p>
    <w:p w14:paraId="03D3A430" w14:textId="77777777" w:rsidR="00DE20CF" w:rsidRDefault="00527738">
      <w:pPr>
        <w:spacing w:after="212"/>
      </w:pPr>
      <w:r>
        <w:t xml:space="preserve"> Permiten validar la lógica de interacción antes de programar, </w:t>
      </w:r>
      <w:r>
        <w:t xml:space="preserve">encontrar errores de diseño temprano y asegurar que las funcionalidades cumplan con lo esperado por el usuario. </w:t>
      </w:r>
    </w:p>
    <w:p w14:paraId="694E7F0E" w14:textId="77777777" w:rsidR="00DE20CF" w:rsidRDefault="0052773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sectPr w:rsidR="00DE20CF">
      <w:pgSz w:w="11920" w:h="16840"/>
      <w:pgMar w:top="1499" w:right="1469" w:bottom="1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D44"/>
    <w:multiLevelType w:val="hybridMultilevel"/>
    <w:tmpl w:val="D9786C4A"/>
    <w:lvl w:ilvl="0" w:tplc="B0007D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8A1F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AAB6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B629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0C46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3822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26C6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708C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5458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6E3AED"/>
    <w:multiLevelType w:val="hybridMultilevel"/>
    <w:tmpl w:val="88E09146"/>
    <w:lvl w:ilvl="0" w:tplc="9FAAA74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EA6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C8E2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E2B5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BEC7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0CC1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5C8D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D2A4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F070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6834F1"/>
    <w:multiLevelType w:val="hybridMultilevel"/>
    <w:tmpl w:val="7DF46DB6"/>
    <w:lvl w:ilvl="0" w:tplc="38824A7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EEF4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AC809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0474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4E1B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EA69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EA2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5221A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6699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771D0A"/>
    <w:multiLevelType w:val="hybridMultilevel"/>
    <w:tmpl w:val="64EAC4F6"/>
    <w:lvl w:ilvl="0" w:tplc="B73E4D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6AD8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882E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907C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9A1C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502D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BA50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2BA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F4C2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E63DD6"/>
    <w:multiLevelType w:val="hybridMultilevel"/>
    <w:tmpl w:val="19B47348"/>
    <w:lvl w:ilvl="0" w:tplc="0332F3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66A92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B8CC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3639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08F8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4ECD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4436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F867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6EB6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3347BA"/>
    <w:multiLevelType w:val="hybridMultilevel"/>
    <w:tmpl w:val="D1FADCD0"/>
    <w:lvl w:ilvl="0" w:tplc="BCA0DD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524D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1C76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62B0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D680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C855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A6E7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6A3B9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28BF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0CF"/>
    <w:rsid w:val="00527738"/>
    <w:rsid w:val="00DE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29A3"/>
  <w15:docId w15:val="{5015BEBD-3DAA-4A44-A0BF-009FFF9B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3" w:line="268" w:lineRule="auto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993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</dc:title>
  <dc:subject/>
  <dc:creator>dylan alvarez</dc:creator>
  <cp:keywords/>
  <cp:lastModifiedBy>dylan alvarez</cp:lastModifiedBy>
  <cp:revision>3</cp:revision>
  <dcterms:created xsi:type="dcterms:W3CDTF">2025-08-14T17:02:00Z</dcterms:created>
  <dcterms:modified xsi:type="dcterms:W3CDTF">2025-08-14T17:02:00Z</dcterms:modified>
</cp:coreProperties>
</file>