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Trabalho Revisão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Escreva o que faz cada linha do código a seguir, comente ao lado.</w:t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&lt;meta charset="UTF-8"&gt;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Define o conjunto de caracteres para ser usado na página como UTF-8, permitindo a exibição correta de caracteres especiais e internacionais.</w:t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 &lt;meta http-equiv="X-UA-Compatible" content="IE=edge: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Especifica a versão mais recente do Internet Explorer que a página deve ser renderizada, garantindo a compatibilidade com versões antigas do IE.</w:t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  <w:r w:rsidDel="00000000" w:rsidR="00000000" w:rsidRPr="00000000">
        <w:rPr>
          <w:highlight w:val="white"/>
          <w:rtl w:val="0"/>
        </w:rPr>
        <w:t xml:space="preserve"> Define a largura da área de visualização para ser igual à largura do dispositivo e estabelece o nível de zoom inicial para 1.0, garantindo uma experiência de usuário adequada em dispositivos móveis.</w:t>
      </w:r>
    </w:p>
    <w:p w:rsidR="00000000" w:rsidDel="00000000" w:rsidP="00000000" w:rsidRDefault="00000000" w:rsidRPr="00000000" w14:paraId="00000009">
      <w:pPr>
        <w:spacing w:after="240" w:before="240" w:line="48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2-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Para desenvolver diferentes funcionalidades do HTML precisamos entender o comportamento das tags, e que, embora muitas vezes duas ou mais tags sejam parecidas em nome ou finalidade, cada uma é específica à certa situação. Dessa maneira, pensando nas tags &lt;button&gt; de botão e &lt;a&gt; de âncora, marque a alternativa correta que indique a diferença entre elas: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a-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As duas tags são diferentes em nome, porém idênticas em finalidade, já que ambas são usadas para indicar que existe um botão clicável pronto para executar uma ação.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b-</w:t>
      </w:r>
      <w:r w:rsidDel="00000000" w:rsidR="00000000" w:rsidRPr="00000000">
        <w:rPr>
          <w:sz w:val="14"/>
          <w:szCs w:val="14"/>
          <w:highlight w:val="cyan"/>
          <w:rtl w:val="0"/>
        </w:rPr>
        <w:t xml:space="preserve">  </w:t>
        <w:tab/>
      </w:r>
      <w:r w:rsidDel="00000000" w:rsidR="00000000" w:rsidRPr="00000000">
        <w:rPr>
          <w:highlight w:val="cyan"/>
          <w:rtl w:val="0"/>
        </w:rPr>
        <w:t xml:space="preserve"> A tag &lt;button&gt; é diferente da tag &lt;a&gt;, pois, além da semântica, a finalidade também é outra. Usamos &lt;button&gt; para criar um botão de ação e &lt;a&gt; para indicar um link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c-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As duas tags são completamente diferentes, pois enquanto a &lt;button&gt; indica um link clicável que leva o usuário para outra página, a &lt;a&gt; é responsável pela criação visual de um botão.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3-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Qual é a forma correta de escrever a tag &lt;link&gt; tendo como nome do arquivo, “nomedoarquivo.css”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&lt;link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"nomedoarquivo.css"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&lt;/head&gt;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4-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Comente o bloco de código do CSS, o que faz cada linha?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body { </w:t>
      </w:r>
      <w:r w:rsidDel="00000000" w:rsidR="00000000" w:rsidRPr="00000000">
        <w:rPr>
          <w:highlight w:val="white"/>
          <w:rtl w:val="0"/>
        </w:rPr>
        <w:t xml:space="preserve">Define estilos para o elemento 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 background-color: red; </w:t>
      </w:r>
      <w:r w:rsidDel="00000000" w:rsidR="00000000" w:rsidRPr="00000000">
        <w:rPr>
          <w:highlight w:val="white"/>
          <w:rtl w:val="0"/>
        </w:rPr>
        <w:t xml:space="preserve">Define a cor de fundo do corpo da página como vermelho.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 color: blue; </w:t>
      </w:r>
      <w:r w:rsidDel="00000000" w:rsidR="00000000" w:rsidRPr="00000000">
        <w:rPr>
          <w:highlight w:val="white"/>
          <w:rtl w:val="0"/>
        </w:rPr>
        <w:t xml:space="preserve">Define a cor do texto dentro do corpo da página como azul.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 font-family: 'Comic Sans MS', sans-serif;</w:t>
      </w:r>
      <w:r w:rsidDel="00000000" w:rsidR="00000000" w:rsidRPr="00000000">
        <w:rPr>
          <w:highlight w:val="white"/>
          <w:rtl w:val="0"/>
        </w:rPr>
        <w:t xml:space="preserve">Define a família de fontes para o corpo da página, dando preferência à fonte 'Comic Sans MS' e, se não disponível, usando uma fonte sans-serif genérica.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  font-size: 16px;  </w:t>
      </w:r>
      <w:r w:rsidDel="00000000" w:rsidR="00000000" w:rsidRPr="00000000">
        <w:rPr>
          <w:highlight w:val="white"/>
          <w:rtl w:val="0"/>
        </w:rPr>
        <w:t xml:space="preserve">Define o tamanho da fonte para o corpo da página como 16 pixels.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B">
      <w:pPr>
        <w:spacing w:after="240" w:before="240" w:line="48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5-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Qual o símbolo usado para chamar uma classe </w:t>
      </w:r>
      <w:r w:rsidDel="00000000" w:rsidR="00000000" w:rsidRPr="00000000">
        <w:rPr>
          <w:color w:val="0d0d0d"/>
          <w:highlight w:val="cyan"/>
          <w:rtl w:val="0"/>
        </w:rPr>
        <w:t xml:space="preserve">nomeDaClasse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rtl w:val="0"/>
        </w:rPr>
        <w:t xml:space="preserve">um identificador  </w:t>
      </w:r>
      <w:r w:rsidDel="00000000" w:rsidR="00000000" w:rsidRPr="00000000">
        <w:rPr>
          <w:color w:val="0d0d0d"/>
          <w:highlight w:val="cyan"/>
          <w:rtl w:val="0"/>
        </w:rPr>
        <w:t xml:space="preserve">#identificado</w:t>
      </w:r>
      <w:r w:rsidDel="00000000" w:rsidR="00000000" w:rsidRPr="00000000">
        <w:rPr>
          <w:color w:val="0d0d0d"/>
          <w:highlight w:val="cyan"/>
          <w:rtl w:val="0"/>
        </w:rPr>
        <w:t xml:space="preserve">r </w:t>
      </w:r>
      <w:r w:rsidDel="00000000" w:rsidR="00000000" w:rsidRPr="00000000">
        <w:rPr>
          <w:rtl w:val="0"/>
        </w:rPr>
        <w:t xml:space="preserve">no CSS?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6-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Analise o código abaixo e  escreva o que faz o bloco.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Isso define um estilo para todos os elementos (*) na página HTML. O que isso faz é resetar (redefinir) as margens e o preenchimento para todos os elementos para zero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margin: 0;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padding: 0;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7-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Escreva duas linhas de código, uma para chamar uma imagem da pasta, onde esta o index.html, a outra para chamar a página externa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www.globo.com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&lt;img </w:t>
      </w:r>
      <w:r w:rsidDel="00000000" w:rsidR="00000000" w:rsidRPr="00000000">
        <w:rPr>
          <w:highlight w:val="cyan"/>
          <w:rtl w:val="0"/>
        </w:rPr>
        <w:t xml:space="preserve">src</w:t>
      </w:r>
      <w:r w:rsidDel="00000000" w:rsidR="00000000" w:rsidRPr="00000000">
        <w:rPr>
          <w:highlight w:val="cyan"/>
          <w:rtl w:val="0"/>
        </w:rPr>
        <w:t xml:space="preserve">=</w:t>
      </w:r>
      <w:r w:rsidDel="00000000" w:rsidR="00000000" w:rsidRPr="00000000">
        <w:rPr>
          <w:highlight w:val="cyan"/>
          <w:rtl w:val="0"/>
        </w:rPr>
        <w:t xml:space="preserve">"nome_da_imagem.jpg"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alt</w:t>
      </w:r>
      <w:r w:rsidDel="00000000" w:rsidR="00000000" w:rsidRPr="00000000">
        <w:rPr>
          <w:highlight w:val="cyan"/>
          <w:rtl w:val="0"/>
        </w:rPr>
        <w:t xml:space="preserve">=</w:t>
      </w:r>
      <w:r w:rsidDel="00000000" w:rsidR="00000000" w:rsidRPr="00000000">
        <w:rPr>
          <w:highlight w:val="cyan"/>
          <w:rtl w:val="0"/>
        </w:rPr>
        <w:t xml:space="preserve">"Descrição da imagem"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Substitua "nome_da_imagem.jpg" pelo nome do arquivo de imagem na mesma pasta onde o </w:t>
      </w:r>
      <w:r w:rsidDel="00000000" w:rsidR="00000000" w:rsidRPr="00000000">
        <w:rPr>
          <w:highlight w:val="cyan"/>
          <w:rtl w:val="0"/>
        </w:rPr>
        <w:t xml:space="preserve">index.html</w:t>
      </w:r>
      <w:r w:rsidDel="00000000" w:rsidR="00000000" w:rsidRPr="00000000">
        <w:rPr>
          <w:highlight w:val="cyan"/>
          <w:rtl w:val="0"/>
        </w:rPr>
        <w:t xml:space="preserve"> está localizado.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&lt;a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href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=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"https://www.globo.com"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&gt;Link para a Globo&lt;/a&gt;</w:t>
      </w:r>
    </w:p>
    <w:p w:rsidR="00000000" w:rsidDel="00000000" w:rsidP="00000000" w:rsidRDefault="00000000" w:rsidRPr="00000000" w14:paraId="00000027">
      <w:pPr>
        <w:spacing w:line="411.42960000000005" w:lineRule="auto"/>
        <w:jc w:val="both"/>
        <w:rPr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jc w:val="both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Este código cria um link com o texto "Link para a Globo" que, quando clicado, levará o usuário para a página www.globo.com.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8-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Complete a estrutura do HTML, encontre o que esta faltando na estrutura: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0000cd"/>
          <w:sz w:val="23"/>
          <w:szCs w:val="23"/>
        </w:rPr>
      </w:pPr>
      <w:r w:rsidDel="00000000" w:rsidR="00000000" w:rsidRPr="00000000">
        <w:rPr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a52a2a"/>
          <w:sz w:val="23"/>
          <w:szCs w:val="23"/>
          <w:rtl w:val="0"/>
        </w:rPr>
        <w:t xml:space="preserve">!DOCTYPE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html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&gt;</w:t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a52a2a"/>
          <w:sz w:val="23"/>
          <w:szCs w:val="23"/>
          <w:rtl w:val="0"/>
        </w:rPr>
        <w:t xml:space="preserve">html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&gt;</w:t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a52a2a"/>
          <w:sz w:val="23"/>
          <w:szCs w:val="23"/>
          <w:rtl w:val="0"/>
        </w:rPr>
        <w:t xml:space="preserve">head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&gt;</w:t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a52a2a"/>
          <w:sz w:val="23"/>
          <w:szCs w:val="23"/>
          <w:rtl w:val="0"/>
        </w:rPr>
        <w:t xml:space="preserve">title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Título da Página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 &lt;</w:t>
      </w:r>
      <w:r w:rsidDel="00000000" w:rsidR="00000000" w:rsidRPr="00000000">
        <w:rPr>
          <w:color w:val="a52a2a"/>
          <w:sz w:val="23"/>
          <w:szCs w:val="23"/>
          <w:rtl w:val="0"/>
        </w:rPr>
        <w:t xml:space="preserve">/title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&gt;</w:t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a52a2a"/>
          <w:sz w:val="23"/>
          <w:szCs w:val="23"/>
          <w:rtl w:val="0"/>
        </w:rPr>
        <w:t xml:space="preserve">/head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&gt;</w:t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a52a2a"/>
          <w:sz w:val="23"/>
          <w:szCs w:val="23"/>
          <w:rtl w:val="0"/>
        </w:rPr>
        <w:t xml:space="preserve">body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&gt;</w:t>
        <w:br w:type="textWrapping"/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a52a2a"/>
          <w:sz w:val="23"/>
          <w:szCs w:val="23"/>
          <w:rtl w:val="0"/>
        </w:rPr>
        <w:t xml:space="preserve">h1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É um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Título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a52a2a"/>
          <w:sz w:val="23"/>
          <w:szCs w:val="23"/>
          <w:rtl w:val="0"/>
        </w:rPr>
        <w:t xml:space="preserve">/h1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&gt;</w:t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É um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parágrafo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a52a2a"/>
          <w:sz w:val="23"/>
          <w:szCs w:val="23"/>
          <w:rtl w:val="0"/>
        </w:rPr>
        <w:t xml:space="preserve">/p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&gt;</w:t>
        <w:br w:type="textWrapping"/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a52a2a"/>
          <w:sz w:val="23"/>
          <w:szCs w:val="23"/>
          <w:rtl w:val="0"/>
        </w:rPr>
        <w:t xml:space="preserve">body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&gt;</w:t>
        <w:br w:type="textWrapping"/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color w:val="a52a2a"/>
          <w:sz w:val="23"/>
          <w:szCs w:val="23"/>
          <w:rtl w:val="0"/>
        </w:rPr>
        <w:t xml:space="preserve">html</w:t>
      </w:r>
      <w:r w:rsidDel="00000000" w:rsidR="00000000" w:rsidRPr="00000000">
        <w:rPr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lobo.com/" TargetMode="External"/><Relationship Id="rId7" Type="http://schemas.openxmlformats.org/officeDocument/2006/relationships/hyperlink" Target="http://www.glob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