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各位将名字写在对应的lec 后面，格式为名字  以及对应Lec下作业中的编号。如果编号不清楚，可以直接将论文的名字填写到本文档；如果论文你有自己特别想阅读的，请按照课程安排的逻辑，填写论文名称。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Lec 4  - 常用算法  + 奖励相关的内容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Z3  12  (对应的就是选择了论文</w:t>
      </w:r>
      <w:r>
        <w:rPr>
          <w:rFonts w:hint="default"/>
          <w:lang w:val="en-US" w:eastAsia="zh-CN"/>
        </w:rPr>
        <w:t>12. Successor Entropy ：SNAP:Successor Entropy based Incremental Subgoal Discovery for Adaptive Navigation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Lec 5  - 常用算法  + 可解释的内容  （这个部分涉及的不只是强化学习，还可以选择针对机器学习的解释的做法）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Lec 6  - 多智能体强化学习算法 + 综述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Lec 7   - 多智能体强化学习研究热点的算法 - 基于协调图实现奖励分配的协作，基于角色/任务实现参数共享的协作，另外 联合探索和基于主动通信的MARL将会是研究热点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Lec 6   -  强化学习落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地，平台与加速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E0MzEyMGY4NDk1YzhmNTBlNjJiNDJhYjA4YTk3NDYifQ=="/>
  </w:docVars>
  <w:rsids>
    <w:rsidRoot w:val="1A647BA2"/>
    <w:rsid w:val="1A647BA2"/>
    <w:rsid w:val="306E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2023-05-15T13:22:00Z</dcterms:created>
  <dc:creator>段世红</dc:creator>
  <cp:lastModifiedBy>段世红</cp:lastModifiedBy>
  <dcterms:modified xsi:type="dcterms:W3CDTF">2023-05-15T13:34:38Z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C81860A8BA31448A82FEAC79D7A6793C_11</vt:lpwstr>
  </property>
</Properties>
</file>