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aps/>
          <w:color w:val="595959"/>
          <w:sz w:val="24"/>
          <w:szCs w:val="24"/>
        </w:rPr>
        <w:t xml:space="preserve">FUNDAMENTALS OF MACHINE LEARNING</w:t>
      </w:r>
    </w:p>
    <w:p>
      <w:pPr>
        <w:spacing w:after="600" w:before="0"/>
        <w:jc w:val="center"/>
      </w:pPr>
      <w:r>
        <w:rPr>
          <w:rFonts w:ascii="Arial" w:cs="Arial" w:eastAsia="Arial" w:hAnsi="Arial"/>
          <w:i/>
          <w:iCs/>
          <w:color w:val="595959"/>
          <w:sz w:val="22"/>
          <w:szCs w:val="22"/>
        </w:rPr>
        <w:t xml:space="preserve">Project Report</w:t>
      </w:r>
    </w:p>
    <w:p>
      <w:pPr>
        <w:spacing w:after="120" w:before="0"/>
        <w:jc w:val="center"/>
      </w:pPr>
      <w:r>
        <w:rPr>
          <w:rFonts w:ascii="Arial" w:cs="Arial" w:eastAsia="Arial" w:hAnsi="Arial"/>
          <w:b/>
          <w:bCs/>
          <w:color w:val="1F4E79"/>
          <w:sz w:val="52"/>
          <w:szCs w:val="52"/>
        </w:rPr>
        <w:t xml:space="preserve">Spam Email Detection</w:t>
      </w:r>
    </w:p>
    <w:p>
      <w:pPr>
        <w:spacing w:after="720" w:before="0"/>
        <w:jc w:val="center"/>
      </w:pPr>
      <w:r>
        <w:rPr>
          <w:rFonts w:ascii="Arial" w:cs="Arial" w:eastAsia="Arial" w:hAnsi="Arial"/>
          <w:b/>
          <w:bCs/>
          <w:color w:val="2E75B6"/>
          <w:sz w:val="40"/>
          <w:szCs w:val="40"/>
        </w:rPr>
        <w:t xml:space="preserve">using Multinomial Naive Bayes</w:t>
      </w:r>
    </w:p>
    <w:p>
      <w:pPr>
        <w:pBdr>
          <w:top w:val="single" w:color="2E75B6" w:sz="8" w:space="4"/>
          <w:bottom w:val="single" w:color="2E75B6" w:sz="8" w:space="4"/>
        </w:pBdr>
        <w:spacing w:after="720" w:before="0"/>
        <w:jc w:val="center"/>
      </w:pPr>
      <w:r>
        <w:rPr>
          <w:rFonts w:ascii="Arial" w:cs="Arial" w:eastAsia="Arial" w:hAnsi="Arial"/>
          <w:sz w:val="4"/>
          <w:szCs w:val="4"/>
        </w:rPr>
        <w:t xml:space="preserve"> </w:t>
      </w:r>
    </w:p>
    <w:p>
      <w:pPr>
        <w:spacing w:after="120" w:before="0"/>
        <w:jc w:val="center"/>
      </w:pPr>
      <w:r>
        <w:rPr>
          <w:rFonts w:ascii="Arial" w:cs="Arial" w:eastAsia="Arial" w:hAnsi="Arial"/>
          <w:b w:val="false"/>
          <w:bCs w:val="false"/>
          <w:color w:val="595959"/>
          <w:sz w:val="24"/>
          <w:szCs w:val="24"/>
        </w:rPr>
        <w:t xml:space="preserve">Subject: Fundamentals of Machine Learning</w:t>
      </w:r>
    </w:p>
    <w:p>
      <w:pPr>
        <w:spacing w:after="400" w:before="0"/>
        <w:jc w:val="center"/>
      </w:pPr>
      <w:r>
        <w:rPr>
          <w:rFonts w:ascii="Arial" w:cs="Arial" w:eastAsia="Arial" w:hAnsi="Arial"/>
          <w:color w:val="595959"/>
          <w:sz w:val="24"/>
          <w:szCs w:val="24"/>
        </w:rPr>
        <w:t xml:space="preserve">Academic Year: 2025–2026</w:t>
      </w:r>
    </w:p>
    <w:p>
      <w:pPr>
        <w:spacing w:after="200" w:before="0"/>
        <w:jc w:val="center"/>
      </w:pPr>
      <w:r>
        <w:rPr>
          <w:rFonts w:ascii="Arial" w:cs="Arial" w:eastAsia="Arial" w:hAnsi="Arial"/>
          <w:i/>
          <w:iCs/>
          <w:color w:val="595959"/>
          <w:sz w:val="22"/>
          <w:szCs w:val="22"/>
        </w:rPr>
        <w:t xml:space="preserve">Submitted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Name</w:t>
            </w:r>
          </w:p>
        </w:tc>
        <w:tc>
          <w:tcPr>
            <w:tcW w:type="dxa" w:w="4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Register Number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Siva Balan 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230701316</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Someash R V</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230701324</w:t>
            </w:r>
          </w:p>
        </w:tc>
      </w:tr>
    </w:tbl>
    <w:p>
      <w:pPr>
        <w:spacing w:after="0" w:before="0"/>
      </w:pPr>
      <w:r>
        <w:br w:type="page"/>
      </w:r>
    </w:p>
    <w:p>
      <w:pPr>
        <w:pStyle w:val="Heading1"/>
        <w:pBdr>
          <w:bottom w:val="single" w:color="2E75B6" w:sz="4" w:space="4"/>
        </w:pBdr>
        <w:spacing w:after="160" w:before="360"/>
      </w:pPr>
      <w:r>
        <w:rPr>
          <w:rFonts w:ascii="Arial" w:cs="Arial" w:eastAsia="Arial" w:hAnsi="Arial"/>
          <w:b/>
          <w:bCs/>
          <w:color w:val="1F4E79"/>
          <w:sz w:val="32"/>
          <w:szCs w:val="32"/>
        </w:rPr>
        <w:t xml:space="preserve">Abstract</w:t>
      </w:r>
    </w:p>
    <w:p>
      <w:pPr>
        <w:spacing w:after="80" w:before="80"/>
        <w:jc w:val="both"/>
      </w:pPr>
      <w:r>
        <w:rPr>
          <w:rFonts w:ascii="Arial" w:cs="Arial" w:eastAsia="Arial" w:hAnsi="Arial"/>
          <w:color w:val="000000"/>
          <w:sz w:val="22"/>
          <w:szCs w:val="22"/>
        </w:rPr>
        <w:t xml:space="preserve">Email spam continues to be one of the most pervasive challenges in digital communication, consuming bandwidth, wasting user time, and serving as a primary vector for phishing and malware distribution. This project presents a machine learning-based solution for automatic spam email detection using the Multinomial Naive Bayes (MultinomialNB) algorithm. The system processes raw email subjects through a natural language preprocessing pipeline — including non-ASCII removal, short-word filtering, and spaCy lemmatization — before converting text into numerical feature vectors using CountVectorizer. The trained classifier achieves an accuracy of 95% on the test set drawn from the Kaggle Spam Mails Dataset. A fully interactive web application built with Streamlit was deployed publicly, enabling real-time spam classification. This report details the theoretical foundations, system design, experimental results, and practical deployment of the project.</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1. Introduction</w:t>
      </w:r>
    </w:p>
    <w:p>
      <w:pPr>
        <w:pStyle w:val="Heading2"/>
        <w:spacing w:after="120" w:before="280"/>
      </w:pPr>
      <w:r>
        <w:rPr>
          <w:rFonts w:ascii="Arial" w:cs="Arial" w:eastAsia="Arial" w:hAnsi="Arial"/>
          <w:b/>
          <w:bCs/>
          <w:color w:val="2E75B6"/>
          <w:sz w:val="26"/>
          <w:szCs w:val="26"/>
        </w:rPr>
        <w:t xml:space="preserve">1.1 Background</w:t>
      </w:r>
    </w:p>
    <w:p>
      <w:pPr>
        <w:spacing w:after="80" w:before="80"/>
        <w:jc w:val="both"/>
      </w:pPr>
      <w:r>
        <w:rPr>
          <w:rFonts w:ascii="Arial" w:cs="Arial" w:eastAsia="Arial" w:hAnsi="Arial"/>
          <w:color w:val="000000"/>
          <w:sz w:val="22"/>
          <w:szCs w:val="22"/>
        </w:rPr>
        <w:t xml:space="preserve">Electronic mail (email) remains a critical communication channel worldwide. However, the volume of unsolicited bulk email — commonly known as spam — has grown dramatically over the past two decades. Spam emails not only clutter inboxes but also pose serious security threats such as phishing, identity theft, and malware propagation. Manually filtering these messages is impractical at scale, making automated spam detection an important application of machine learning.</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1.2 Problem Statement</w:t>
      </w:r>
    </w:p>
    <w:p>
      <w:pPr>
        <w:spacing w:after="80" w:before="80"/>
        <w:jc w:val="both"/>
      </w:pPr>
      <w:r>
        <w:rPr>
          <w:rFonts w:ascii="Arial" w:cs="Arial" w:eastAsia="Arial" w:hAnsi="Arial"/>
          <w:color w:val="000000"/>
          <w:sz w:val="22"/>
          <w:szCs w:val="22"/>
        </w:rPr>
        <w:t xml:space="preserve">The objective of this project is to design, train, and deploy a machine learning classifier capable of automatically distinguishing spam emails from legitimate (ham) emails based on their subject lines. The classifier must generalize well to unseen emails and operate efficiently within a real-time web application.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1.3 Objectives</w:t>
      </w:r>
    </w:p>
    <w:p>
      <w:pPr>
        <w:pStyle w:val="ListParagraph"/>
        <w:numPr>
          <w:ilvl w:val="0"/>
          <w:numId w:val="2"/>
        </w:numPr>
        <w:spacing w:after="60" w:before="60"/>
      </w:pPr>
      <w:r>
        <w:rPr>
          <w:rFonts w:ascii="Arial" w:cs="Arial" w:eastAsia="Arial" w:hAnsi="Arial"/>
          <w:sz w:val="22"/>
          <w:szCs w:val="22"/>
        </w:rPr>
        <w:t xml:space="preserve">Understand and apply the Multinomial Naive Bayes algorithm for text classification.</w:t>
      </w:r>
    </w:p>
    <w:p>
      <w:pPr>
        <w:pStyle w:val="ListParagraph"/>
        <w:numPr>
          <w:ilvl w:val="0"/>
          <w:numId w:val="2"/>
        </w:numPr>
        <w:spacing w:after="60" w:before="60"/>
      </w:pPr>
      <w:r>
        <w:rPr>
          <w:rFonts w:ascii="Arial" w:cs="Arial" w:eastAsia="Arial" w:hAnsi="Arial"/>
          <w:sz w:val="22"/>
          <w:szCs w:val="22"/>
        </w:rPr>
        <w:t xml:space="preserve">Perform effective text preprocessing using NLP techniques including lemmatization.</w:t>
      </w:r>
    </w:p>
    <w:p>
      <w:pPr>
        <w:pStyle w:val="ListParagraph"/>
        <w:numPr>
          <w:ilvl w:val="0"/>
          <w:numId w:val="2"/>
        </w:numPr>
        <w:spacing w:after="60" w:before="60"/>
      </w:pPr>
      <w:r>
        <w:rPr>
          <w:rFonts w:ascii="Arial" w:cs="Arial" w:eastAsia="Arial" w:hAnsi="Arial"/>
          <w:sz w:val="22"/>
          <w:szCs w:val="22"/>
        </w:rPr>
        <w:t xml:space="preserve">Convert textual data into numerical features using the Bag-of-Words model.</w:t>
      </w:r>
    </w:p>
    <w:p>
      <w:pPr>
        <w:pStyle w:val="ListParagraph"/>
        <w:numPr>
          <w:ilvl w:val="0"/>
          <w:numId w:val="2"/>
        </w:numPr>
        <w:spacing w:after="60" w:before="60"/>
      </w:pPr>
      <w:r>
        <w:rPr>
          <w:rFonts w:ascii="Arial" w:cs="Arial" w:eastAsia="Arial" w:hAnsi="Arial"/>
          <w:sz w:val="22"/>
          <w:szCs w:val="22"/>
        </w:rPr>
        <w:t xml:space="preserve">Train, evaluate, and persist a spam detection model.</w:t>
      </w:r>
    </w:p>
    <w:p>
      <w:pPr>
        <w:pStyle w:val="ListParagraph"/>
        <w:numPr>
          <w:ilvl w:val="0"/>
          <w:numId w:val="2"/>
        </w:numPr>
        <w:spacing w:after="60" w:before="60"/>
      </w:pPr>
      <w:r>
        <w:rPr>
          <w:rFonts w:ascii="Arial" w:cs="Arial" w:eastAsia="Arial" w:hAnsi="Arial"/>
          <w:sz w:val="22"/>
          <w:szCs w:val="22"/>
        </w:rPr>
        <w:t xml:space="preserve">Deploy the trained model as an interactive web application using Streamlit.</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2. Literature Review and Theoretical Background</w:t>
      </w:r>
    </w:p>
    <w:p>
      <w:pPr>
        <w:pStyle w:val="Heading2"/>
        <w:spacing w:after="120" w:before="280"/>
      </w:pPr>
      <w:r>
        <w:rPr>
          <w:rFonts w:ascii="Arial" w:cs="Arial" w:eastAsia="Arial" w:hAnsi="Arial"/>
          <w:b/>
          <w:bCs/>
          <w:color w:val="2E75B6"/>
          <w:sz w:val="26"/>
          <w:szCs w:val="26"/>
        </w:rPr>
        <w:t xml:space="preserve">2.1 Naive Bayes Classifier</w:t>
      </w:r>
    </w:p>
    <w:p>
      <w:pPr>
        <w:spacing w:after="80" w:before="80"/>
        <w:jc w:val="both"/>
      </w:pPr>
      <w:r>
        <w:rPr>
          <w:rFonts w:ascii="Arial" w:cs="Arial" w:eastAsia="Arial" w:hAnsi="Arial"/>
          <w:color w:val="000000"/>
          <w:sz w:val="22"/>
          <w:szCs w:val="22"/>
        </w:rPr>
        <w:t xml:space="preserve">Naive Bayes is a family of probabilistic classifiers based on Bayes' theorem, with the 'naive' assumption of conditional independence among features given the class label. Despite this simplification, Naive Bayes classifiers perform remarkably well on text classification tasks. Bayes' theorem states:</w:t>
      </w:r>
    </w:p>
    <w:p>
      <w:pPr>
        <w:spacing w:after="0" w:before="80"/>
      </w:pPr>
      <w:r>
        <w:t xml:space="preserve"/>
      </w:r>
    </w:p>
    <w:p>
      <w:pPr>
        <w:spacing w:after="120" w:before="120"/>
        <w:jc w:val="center"/>
      </w:pPr>
      <w:r>
        <w:rPr>
          <w:rFonts w:ascii="Courier New" w:cs="Courier New" w:eastAsia="Courier New" w:hAnsi="Courier New"/>
          <w:b/>
          <w:bCs/>
          <w:color w:val="1F4E79"/>
          <w:sz w:val="22"/>
          <w:szCs w:val="22"/>
        </w:rPr>
        <w:t xml:space="preserve">P(C | X) = P(X | C) × P(C) / P(X)</w:t>
      </w:r>
    </w:p>
    <w:p>
      <w:pPr>
        <w:spacing w:after="0" w:before="80"/>
      </w:pPr>
      <w:r>
        <w:t xml:space="preserve"/>
      </w:r>
    </w:p>
    <w:p>
      <w:pPr>
        <w:spacing w:after="80" w:before="80"/>
        <w:jc w:val="both"/>
      </w:pPr>
      <w:r>
        <w:rPr>
          <w:rFonts w:ascii="Arial" w:cs="Arial" w:eastAsia="Arial" w:hAnsi="Arial"/>
          <w:color w:val="000000"/>
          <w:sz w:val="22"/>
          <w:szCs w:val="22"/>
        </w:rPr>
        <w:t xml:space="preserve">Where C is the class (spam or ham), X is the feature vector (word counts), P(C) is the prior probability of the class, and P(X | C) is the likelihood of observing the features given the class.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2.2 Multinomial Naive Bayes</w:t>
      </w:r>
    </w:p>
    <w:p>
      <w:pPr>
        <w:spacing w:after="80" w:before="80"/>
        <w:jc w:val="both"/>
      </w:pPr>
      <w:r>
        <w:rPr>
          <w:rFonts w:ascii="Arial" w:cs="Arial" w:eastAsia="Arial" w:hAnsi="Arial"/>
          <w:color w:val="000000"/>
          <w:sz w:val="22"/>
          <w:szCs w:val="22"/>
        </w:rPr>
        <w:t xml:space="preserve">The Multinomial Naive Bayes variant is particularly suited for discrete count data such as word frequencies in text documents. It models the distribution of word counts within each class, making it ideal for spam detection where term frequency is a meaningful signal. For a document represented as word count vector x = (x₁, x₂, ..., xₙ), the MultinomialNB calculates the log posterior for each class and assigns the class with the maximum posterior probability.</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2.3 Bag-of-Words and CountVectorizer</w:t>
      </w:r>
    </w:p>
    <w:p>
      <w:pPr>
        <w:spacing w:after="80" w:before="80"/>
        <w:jc w:val="both"/>
      </w:pPr>
      <w:r>
        <w:rPr>
          <w:rFonts w:ascii="Arial" w:cs="Arial" w:eastAsia="Arial" w:hAnsi="Arial"/>
          <w:color w:val="000000"/>
          <w:sz w:val="22"/>
          <w:szCs w:val="22"/>
        </w:rPr>
        <w:t xml:space="preserve">The Bag-of-Words (BoW) model represents text as a fixed-length vector of word counts, discarding grammar and word order. CountVectorizer from scikit-learn implements this by building a vocabulary from the training corpus and transforming documents into term-frequency matrices. Each dimension of the resulting matrix corresponds to a unique token in the vocabulary.</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2.4 Text Preprocessing in NLP</w:t>
      </w:r>
    </w:p>
    <w:p>
      <w:pPr>
        <w:spacing w:after="80" w:before="80"/>
        <w:jc w:val="both"/>
      </w:pPr>
      <w:r>
        <w:rPr>
          <w:rFonts w:ascii="Arial" w:cs="Arial" w:eastAsia="Arial" w:hAnsi="Arial"/>
          <w:color w:val="000000"/>
          <w:sz w:val="22"/>
          <w:szCs w:val="22"/>
        </w:rPr>
        <w:t xml:space="preserve">Raw text requires preprocessing before it can be used as machine learning input. Key preprocessing steps applied in this project include removing non-alphabetic characters, eliminating very short words (length ≤ 2 characters), and lemmatization — the process of reducing words to their dictionary base form using linguistic analysis. These steps reduce vocabulary size, remove noise, and help the model generalize better across morphological variations of the same word.</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3. Dataset</w:t>
      </w:r>
    </w:p>
    <w:p>
      <w:pPr>
        <w:pStyle w:val="Heading2"/>
        <w:spacing w:after="120" w:before="280"/>
      </w:pPr>
      <w:r>
        <w:rPr>
          <w:rFonts w:ascii="Arial" w:cs="Arial" w:eastAsia="Arial" w:hAnsi="Arial"/>
          <w:b/>
          <w:bCs/>
          <w:color w:val="2E75B6"/>
          <w:sz w:val="26"/>
          <w:szCs w:val="26"/>
        </w:rPr>
        <w:t xml:space="preserve">3.1 Source</w:t>
      </w:r>
    </w:p>
    <w:p>
      <w:pPr>
        <w:spacing w:after="80" w:before="80"/>
        <w:jc w:val="both"/>
      </w:pPr>
      <w:r>
        <w:rPr>
          <w:rFonts w:ascii="Arial" w:cs="Arial" w:eastAsia="Arial" w:hAnsi="Arial"/>
          <w:color w:val="000000"/>
          <w:sz w:val="22"/>
          <w:szCs w:val="22"/>
        </w:rPr>
        <w:t xml:space="preserve">The project uses the Spam Mails Dataset available on Kaggle (dataset: venky73/spam-mails-dataset). The dataset contains labeled email messages with two primary columns: the email text (from which subjects are extracted) and the class label (spam or ham).</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3.2 Dataset Characteristics</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Attribute</w:t>
            </w:r>
          </w:p>
        </w:tc>
        <w:tc>
          <w:tcPr>
            <w:tcW w:type="dxa" w:w="4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Details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Source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Kaggle – Spam Mails Dataset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Labels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Spam (1), Ham (0)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Primary Feature Used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Email Subject Line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Label Encoding</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ham → 0, spam → 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Train/Test Split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80% Training, 20% Testing</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Format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CSV with text and label columns</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3.3 Data Preparation</w:t>
      </w:r>
    </w:p>
    <w:p>
      <w:pPr>
        <w:spacing w:after="80" w:before="80"/>
        <w:jc w:val="both"/>
      </w:pPr>
      <w:r>
        <w:rPr>
          <w:rFonts w:ascii="Arial" w:cs="Arial" w:eastAsia="Arial" w:hAnsi="Arial"/>
          <w:color w:val="000000"/>
          <w:sz w:val="22"/>
          <w:szCs w:val="22"/>
        </w:rPr>
        <w:t xml:space="preserve">The raw dataset contained combined subject and body text under a single 'text' column. The 'Subject:' prefix was stripped from each entry, and the subject line was separated from the email body by reading up to the first carriage return character. The label column originally contained string values ('ham'/'spam'), which were encoded to binary integers (0 and 1). After extraction, the subject column was used as the primary input feature for model training, as subject lines are concise and carry strong discriminating signals for spam classification.</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4. System Architecture and Methodology</w:t>
      </w:r>
    </w:p>
    <w:p>
      <w:pPr>
        <w:pStyle w:val="Heading2"/>
        <w:spacing w:after="120" w:before="280"/>
      </w:pPr>
      <w:r>
        <w:rPr>
          <w:rFonts w:ascii="Arial" w:cs="Arial" w:eastAsia="Arial" w:hAnsi="Arial"/>
          <w:b/>
          <w:bCs/>
          <w:color w:val="2E75B6"/>
          <w:sz w:val="26"/>
          <w:szCs w:val="26"/>
        </w:rPr>
        <w:t xml:space="preserve">4.1 Overall Pipeline</w:t>
      </w:r>
    </w:p>
    <w:p>
      <w:pPr>
        <w:spacing w:after="80" w:before="80"/>
        <w:jc w:val="both"/>
      </w:pPr>
      <w:r>
        <w:rPr>
          <w:rFonts w:ascii="Arial" w:cs="Arial" w:eastAsia="Arial" w:hAnsi="Arial"/>
          <w:color w:val="000000"/>
          <w:sz w:val="22"/>
          <w:szCs w:val="22"/>
        </w:rPr>
        <w:t xml:space="preserve">The system follows a standard supervised machine learning pipeline consisting of five major stages: data ingestion and parsing, text preprocessing, feature extraction, model training and evaluation, and deployment. Figure 1 below summarizes the pipeline flow.</w:t>
      </w:r>
    </w:p>
    <w:p>
      <w:pPr>
        <w:spacing w:after="0" w:before="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30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Stage</w:t>
            </w:r>
          </w:p>
        </w:tc>
        <w:tc>
          <w:tcPr>
            <w:tcW w:type="dxa" w:w="3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Component</w:t>
            </w:r>
          </w:p>
        </w:tc>
        <w:tc>
          <w:tcPr>
            <w:tcW w:type="dxa" w:w="33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Technology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1. Data Ingestion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Load CSV, extract subject lines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pandas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2. Preprocessing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Clean text, remove short words, lemmatize</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Python, spaCy (en_core_web_sm)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3. Feature Extraction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Bag-of-Words representation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scikit-learn CountVectorizer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4. Model Training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Multinomial Naive Bayes classifier</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scikit-learn MultinomialNB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5. Evaluation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Accuracy, confusion matrix, classification report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scikit-learn metrics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6. Deployment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Interactive web app</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Streamlit, joblib</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4.2 Text Preprocessing</w:t>
      </w:r>
    </w:p>
    <w:p>
      <w:pPr>
        <w:spacing w:after="80" w:before="200"/>
      </w:pPr>
      <w:r>
        <w:rPr>
          <w:rFonts w:ascii="Arial" w:cs="Arial" w:eastAsia="Arial" w:hAnsi="Arial"/>
          <w:b/>
          <w:bCs/>
          <w:color w:val="595959"/>
          <w:sz w:val="24"/>
          <w:szCs w:val="24"/>
        </w:rPr>
        <w:t xml:space="preserve">4.2.1 Non-ASCII Character Removal (clean_text)</w:t>
      </w:r>
    </w:p>
    <w:p>
      <w:pPr>
        <w:spacing w:after="80" w:before="80"/>
        <w:jc w:val="both"/>
      </w:pPr>
      <w:r>
        <w:rPr>
          <w:rFonts w:ascii="Arial" w:cs="Arial" w:eastAsia="Arial" w:hAnsi="Arial"/>
          <w:color w:val="000000"/>
          <w:sz w:val="22"/>
          <w:szCs w:val="22"/>
        </w:rPr>
        <w:t xml:space="preserve">The clean_text() function iterates through each character in the input string and replaces any character not in the standard ASCII letter set (a–z, A–Z) with a space. This removes punctuation, digits, special characters, and encoding artifacts, leaving only alphabetic tokens.</w:t>
      </w:r>
    </w:p>
    <w:p>
      <w:pPr>
        <w:spacing w:after="0" w:before="80"/>
      </w:pPr>
      <w:r>
        <w:t xml:space="preserve"/>
      </w:r>
    </w:p>
    <w:p>
      <w:pPr>
        <w:spacing w:after="80" w:before="200"/>
      </w:pPr>
      <w:r>
        <w:rPr>
          <w:rFonts w:ascii="Arial" w:cs="Arial" w:eastAsia="Arial" w:hAnsi="Arial"/>
          <w:b/>
          <w:bCs/>
          <w:color w:val="595959"/>
          <w:sz w:val="24"/>
          <w:szCs w:val="24"/>
        </w:rPr>
        <w:t xml:space="preserve">4.2.2 Short Word Removal (remove_little)</w:t>
      </w:r>
    </w:p>
    <w:p>
      <w:pPr>
        <w:spacing w:after="80" w:before="80"/>
        <w:jc w:val="both"/>
      </w:pPr>
      <w:r>
        <w:rPr>
          <w:rFonts w:ascii="Arial" w:cs="Arial" w:eastAsia="Arial" w:hAnsi="Arial"/>
          <w:color w:val="000000"/>
          <w:sz w:val="22"/>
          <w:szCs w:val="22"/>
        </w:rPr>
        <w:t xml:space="preserve">The remove_little() function tokenizes the cleaned string and discards any token with fewer than 3 characters. This eliminates common stop words and abbreviations (e.g., 'is', 'to', 'the') that carry little discriminative value, without requiring an explicit stop word list.</w:t>
      </w:r>
    </w:p>
    <w:p>
      <w:pPr>
        <w:spacing w:after="0" w:before="80"/>
      </w:pPr>
      <w:r>
        <w:t xml:space="preserve"/>
      </w:r>
    </w:p>
    <w:p>
      <w:pPr>
        <w:spacing w:after="80" w:before="200"/>
      </w:pPr>
      <w:r>
        <w:rPr>
          <w:rFonts w:ascii="Arial" w:cs="Arial" w:eastAsia="Arial" w:hAnsi="Arial"/>
          <w:b/>
          <w:bCs/>
          <w:color w:val="595959"/>
          <w:sz w:val="24"/>
          <w:szCs w:val="24"/>
        </w:rPr>
        <w:t xml:space="preserve">4.2.3 Lemmatization (lemmatize_text)</w:t>
      </w:r>
    </w:p>
    <w:p>
      <w:pPr>
        <w:spacing w:after="80" w:before="80"/>
        <w:jc w:val="both"/>
      </w:pPr>
      <w:r>
        <w:rPr>
          <w:rFonts w:ascii="Arial" w:cs="Arial" w:eastAsia="Arial" w:hAnsi="Arial"/>
          <w:color w:val="000000"/>
          <w:sz w:val="22"/>
          <w:szCs w:val="22"/>
        </w:rPr>
        <w:t xml:space="preserve">The lemmatize_text() function uses the spaCy NLP library with the en_core_web_sm language model to lemmatize each token in the input. Lemmatization converts words to their base grammatical form (e.g., 'winning' → 'win', 'prices' → 'price'), reducing vocabulary size and improving generalization. The same preprocessing pipeline is applied consistently to both training data and inference-time inputs.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4.3 Feature Extraction</w:t>
      </w:r>
    </w:p>
    <w:p>
      <w:pPr>
        <w:spacing w:after="80" w:before="80"/>
        <w:jc w:val="both"/>
      </w:pPr>
      <w:r>
        <w:rPr>
          <w:rFonts w:ascii="Arial" w:cs="Arial" w:eastAsia="Arial" w:hAnsi="Arial"/>
          <w:color w:val="000000"/>
          <w:sz w:val="22"/>
          <w:szCs w:val="22"/>
        </w:rPr>
        <w:t xml:space="preserve">After preprocessing, the CountVectorizer from scikit-learn is fitted on the training corpus. It builds a vocabulary mapping each unique token to an index and transforms the corpus into a sparse term-frequency matrix. This matrix serves as the numerical input to the classifier. The fitted vectorizer is saved as a checkpoint file (count_vectorizer.pkl) using joblib to ensure consistent vocabulary mapping during inference.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4.4 Model Training</w:t>
      </w:r>
    </w:p>
    <w:p>
      <w:pPr>
        <w:spacing w:after="80" w:before="80"/>
        <w:jc w:val="both"/>
      </w:pPr>
      <w:r>
        <w:rPr>
          <w:rFonts w:ascii="Arial" w:cs="Arial" w:eastAsia="Arial" w:hAnsi="Arial"/>
          <w:color w:val="000000"/>
          <w:sz w:val="22"/>
          <w:szCs w:val="22"/>
        </w:rPr>
        <w:t xml:space="preserve">The Multinomial Naive Bayes classifier is instantiated with default hyperparameters (alpha=1.0 for Laplace smoothing) and trained on the vectorized training set. Laplace smoothing prevents zero-probability issues for tokens present in the test set but absent during training. The trained model is serialized using joblib (spam_detection_model.pkl) for efficient loading in the deployed application.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4.5 Model Evaluation</w:t>
      </w:r>
    </w:p>
    <w:p>
      <w:pPr>
        <w:spacing w:after="80" w:before="80"/>
        <w:jc w:val="both"/>
      </w:pPr>
      <w:r>
        <w:rPr>
          <w:rFonts w:ascii="Arial" w:cs="Arial" w:eastAsia="Arial" w:hAnsi="Arial"/>
          <w:color w:val="000000"/>
          <w:sz w:val="22"/>
          <w:szCs w:val="22"/>
        </w:rPr>
        <w:t xml:space="preserve">The classifier is evaluated on the held-out test set (20% of the total dataset). The primary metric used is accuracy. Additionally, a confusion matrix and a full classification report (precision, recall, F1-score per class) are generated to provide a comprehensive view of model performance across both classes.</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5. Results and Performance</w:t>
      </w:r>
    </w:p>
    <w:p>
      <w:pPr>
        <w:pStyle w:val="Heading2"/>
        <w:spacing w:after="120" w:before="280"/>
      </w:pPr>
      <w:r>
        <w:rPr>
          <w:rFonts w:ascii="Arial" w:cs="Arial" w:eastAsia="Arial" w:hAnsi="Arial"/>
          <w:b/>
          <w:bCs/>
          <w:color w:val="2E75B6"/>
          <w:sz w:val="26"/>
          <w:szCs w:val="26"/>
        </w:rPr>
        <w:t xml:space="preserve">5.1 Model Accuracy</w:t>
      </w:r>
    </w:p>
    <w:p>
      <w:pPr>
        <w:spacing w:after="80" w:before="80"/>
        <w:jc w:val="both"/>
      </w:pPr>
      <w:r>
        <w:rPr>
          <w:rFonts w:ascii="Arial" w:cs="Arial" w:eastAsia="Arial" w:hAnsi="Arial"/>
          <w:color w:val="000000"/>
          <w:sz w:val="22"/>
          <w:szCs w:val="22"/>
        </w:rPr>
        <w:t xml:space="preserve">The trained Multinomial Naive Bayes classifier achieved an overall accuracy of 95% on the test set. This indicates that the model correctly classified 95 out of every 100 emails as either spam or ham.</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Metric</w:t>
            </w:r>
          </w:p>
        </w:tc>
        <w:tc>
          <w:tcPr>
            <w:tcW w:type="dxa" w:w="4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Value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Overall Accuracy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95%</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Algorithm</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Multinomial Naive Bayes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Feature Extraction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CountVectorizer (Bag-of-Words)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Training Split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80% of dataset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Test Split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20% of dataset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Smoothing</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Laplace (alpha = 1.0)</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5.2 Confusion Matrix Interpretation</w:t>
      </w:r>
    </w:p>
    <w:p>
      <w:pPr>
        <w:spacing w:after="80" w:before="80"/>
        <w:jc w:val="both"/>
      </w:pPr>
      <w:r>
        <w:rPr>
          <w:rFonts w:ascii="Arial" w:cs="Arial" w:eastAsia="Arial" w:hAnsi="Arial"/>
          <w:color w:val="000000"/>
          <w:sz w:val="22"/>
          <w:szCs w:val="22"/>
        </w:rPr>
        <w:t xml:space="preserve">A confusion matrix provides a detailed breakdown of the classifier's predictions against actual labels. The matrix contains four values: True Positives (spam correctly identified as spam), True Negatives (ham correctly identified as ham), False Positives (ham incorrectly classified as spam), and False Negatives (spam missed and classified as ham). The 95% accuracy reflects a high proportion of correct predictions across both classes, with the confusion matrix showing the model performs well at limiting both false positives and false negatives.</w:t>
      </w:r>
    </w:p>
    <w:p>
      <w:pPr>
        <w:spacing w:after="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1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
            </w:r>
          </w:p>
        </w:tc>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Predicted: Ham</w:t>
            </w:r>
          </w:p>
        </w:tc>
        <w:tc>
          <w:tcPr>
            <w:tcW w:type="dxa" w:w="3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Predicted: Spam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Actual: Ham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High (True Negatives)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Low (False Positives)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Actual: Spam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Low (False Negatives)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High (True Positives)</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5.3 Classification Report</w:t>
      </w:r>
    </w:p>
    <w:p>
      <w:pPr>
        <w:spacing w:after="80" w:before="80"/>
        <w:jc w:val="both"/>
      </w:pPr>
      <w:r>
        <w:rPr>
          <w:rFonts w:ascii="Arial" w:cs="Arial" w:eastAsia="Arial" w:hAnsi="Arial"/>
          <w:color w:val="000000"/>
          <w:sz w:val="22"/>
          <w:szCs w:val="22"/>
        </w:rPr>
        <w:t xml:space="preserve">The classification report provides per-class metrics. Precision measures what fraction of predicted spam/ham emails were actually correct. Recall measures what fraction of actual spam/ham emails were detected. The F1-score is the harmonic mean of precision and recall. A 95% accuracy with the Multinomial Naive Bayes model on text classification is considered strong performance, consistent with reported benchmarks in the literature for this algorithm on similar email datasets.</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6. Web Application (Streamlit Deployment)</w:t>
      </w:r>
    </w:p>
    <w:p>
      <w:pPr>
        <w:pStyle w:val="Heading2"/>
        <w:spacing w:after="120" w:before="280"/>
      </w:pPr>
      <w:r>
        <w:rPr>
          <w:rFonts w:ascii="Arial" w:cs="Arial" w:eastAsia="Arial" w:hAnsi="Arial"/>
          <w:b/>
          <w:bCs/>
          <w:color w:val="2E75B6"/>
          <w:sz w:val="26"/>
          <w:szCs w:val="26"/>
        </w:rPr>
        <w:t xml:space="preserve">6.1 Application Overview</w:t>
      </w:r>
    </w:p>
    <w:p>
      <w:pPr>
        <w:spacing w:after="80" w:before="80"/>
        <w:jc w:val="both"/>
      </w:pPr>
      <w:r>
        <w:rPr>
          <w:rFonts w:ascii="Arial" w:cs="Arial" w:eastAsia="Arial" w:hAnsi="Arial"/>
          <w:color w:val="000000"/>
          <w:sz w:val="22"/>
          <w:szCs w:val="22"/>
        </w:rPr>
        <w:t xml:space="preserve">The trained model and CountVectorizer were packaged into a Streamlit web application (app.py) to enable real-time spam detection. The application was deployed on the Streamlit Community Cloud and is publicly accessible.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6.2 Application Workflow</w:t>
      </w:r>
    </w:p>
    <w:p>
      <w:pPr>
        <w:pStyle w:val="ListParagraph"/>
        <w:numPr>
          <w:ilvl w:val="0"/>
          <w:numId w:val="2"/>
        </w:numPr>
        <w:spacing w:after="60" w:before="60"/>
      </w:pPr>
      <w:r>
        <w:rPr>
          <w:rFonts w:ascii="Arial" w:cs="Arial" w:eastAsia="Arial" w:hAnsi="Arial"/>
          <w:sz w:val="22"/>
          <w:szCs w:val="22"/>
        </w:rPr>
        <w:t xml:space="preserve">The user enters an email subject or body text into a text area on the web interface.</w:t>
      </w:r>
    </w:p>
    <w:p>
      <w:pPr>
        <w:pStyle w:val="ListParagraph"/>
        <w:numPr>
          <w:ilvl w:val="0"/>
          <w:numId w:val="2"/>
        </w:numPr>
        <w:spacing w:after="60" w:before="60"/>
      </w:pPr>
      <w:r>
        <w:rPr>
          <w:rFonts w:ascii="Arial" w:cs="Arial" w:eastAsia="Arial" w:hAnsi="Arial"/>
          <w:sz w:val="22"/>
          <w:szCs w:val="22"/>
        </w:rPr>
        <w:t xml:space="preserve">On clicking 'Check for Spam', the app loads the saved model and vectorizer from the checkpoints/ directory using joblib.</w:t>
      </w:r>
    </w:p>
    <w:p>
      <w:pPr>
        <w:pStyle w:val="ListParagraph"/>
        <w:numPr>
          <w:ilvl w:val="0"/>
          <w:numId w:val="2"/>
        </w:numPr>
        <w:spacing w:after="60" w:before="60"/>
      </w:pPr>
      <w:r>
        <w:rPr>
          <w:rFonts w:ascii="Arial" w:cs="Arial" w:eastAsia="Arial" w:hAnsi="Arial"/>
          <w:sz w:val="22"/>
          <w:szCs w:val="22"/>
        </w:rPr>
        <w:t xml:space="preserve">The input text passes through the same three-step preprocessing pipeline used during training: clean_text → remove_little → lemmatize_text.</w:t>
      </w:r>
    </w:p>
    <w:p>
      <w:pPr>
        <w:pStyle w:val="ListParagraph"/>
        <w:numPr>
          <w:ilvl w:val="0"/>
          <w:numId w:val="2"/>
        </w:numPr>
        <w:spacing w:after="60" w:before="60"/>
      </w:pPr>
      <w:r>
        <w:rPr>
          <w:rFonts w:ascii="Arial" w:cs="Arial" w:eastAsia="Arial" w:hAnsi="Arial"/>
          <w:sz w:val="22"/>
          <w:szCs w:val="22"/>
        </w:rPr>
        <w:t xml:space="preserve">The preprocessed text is vectorized using the saved CountVectorizer.</w:t>
      </w:r>
    </w:p>
    <w:p>
      <w:pPr>
        <w:pStyle w:val="ListParagraph"/>
        <w:numPr>
          <w:ilvl w:val="0"/>
          <w:numId w:val="2"/>
        </w:numPr>
        <w:spacing w:after="60" w:before="60"/>
      </w:pPr>
      <w:r>
        <w:rPr>
          <w:rFonts w:ascii="Arial" w:cs="Arial" w:eastAsia="Arial" w:hAnsi="Arial"/>
          <w:sz w:val="22"/>
          <w:szCs w:val="22"/>
        </w:rPr>
        <w:t xml:space="preserve">The MultinomialNB model predicts whether the input is spam (1) or ham (0).</w:t>
      </w:r>
    </w:p>
    <w:p>
      <w:pPr>
        <w:pStyle w:val="ListParagraph"/>
        <w:numPr>
          <w:ilvl w:val="0"/>
          <w:numId w:val="2"/>
        </w:numPr>
        <w:spacing w:after="60" w:before="60"/>
      </w:pPr>
      <w:r>
        <w:rPr>
          <w:rFonts w:ascii="Arial" w:cs="Arial" w:eastAsia="Arial" w:hAnsi="Arial"/>
          <w:sz w:val="22"/>
          <w:szCs w:val="22"/>
        </w:rPr>
        <w:t xml:space="preserve">The result is displayed: 'Spam Detected!' (error banner) or 'Not Spam' (success banner).</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6.3 Technologies Used</w:t>
      </w:r>
    </w:p>
    <w:p>
      <w:pPr>
        <w:spacing w:after="0" w:before="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10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Library / Tool</w:t>
            </w:r>
          </w:p>
        </w:tc>
        <w:tc>
          <w:tcPr>
            <w:tcW w:type="dxa" w:w="4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Purpose</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scikit-learn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MultinomialNB classifier, CountVectorizer, metrics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Latest stable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spaCy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Lemmatization (en_core_web_sm model)</w:t>
            </w:r>
          </w:p>
        </w:tc>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3.5.0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pandas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Data loading and manipulation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Latest stable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numpy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Numerical operations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Latest 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nltk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Natural language toolkit (stopwords)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3.8.1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wordcloud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Visualization during EDA</w:t>
            </w:r>
          </w:p>
        </w:tc>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Latest 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matplotlib / seaborn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Plotting confusion matrix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Latest stable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joblib</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Model serialization and loading</w:t>
            </w:r>
          </w:p>
        </w:tc>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1"/>
                <w:szCs w:val="21"/>
              </w:rPr>
              <w:t xml:space="preserve">Latest 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Streamlit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Web application framework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Latest stable</w:t>
            </w:r>
          </w:p>
        </w:tc>
      </w:tr>
    </w:tbl>
    <w:p>
      <w:pPr>
        <w:spacing w:after="0" w:before="1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7. Exploratory Data Analysis</w:t>
      </w:r>
    </w:p>
    <w:p>
      <w:pPr>
        <w:pStyle w:val="Heading2"/>
        <w:spacing w:after="120" w:before="280"/>
      </w:pPr>
      <w:r>
        <w:rPr>
          <w:rFonts w:ascii="Arial" w:cs="Arial" w:eastAsia="Arial" w:hAnsi="Arial"/>
          <w:b/>
          <w:bCs/>
          <w:color w:val="2E75B6"/>
          <w:sz w:val="26"/>
          <w:szCs w:val="26"/>
        </w:rPr>
        <w:t xml:space="preserve">7.1 Word Cloud Analysis</w:t>
      </w:r>
    </w:p>
    <w:p>
      <w:pPr>
        <w:spacing w:after="80" w:before="80"/>
        <w:jc w:val="both"/>
      </w:pPr>
      <w:r>
        <w:rPr>
          <w:rFonts w:ascii="Arial" w:cs="Arial" w:eastAsia="Arial" w:hAnsi="Arial"/>
          <w:color w:val="000000"/>
          <w:sz w:val="22"/>
          <w:szCs w:val="22"/>
        </w:rPr>
        <w:t xml:space="preserve">As part of the exploratory data analysis (EDA) phase, word clouds were generated separately for spam and ham email subjects. The spam word cloud highlighted terms commonly associated with unsolicited commercial email — such as words related to prize winnings, financial offers, and urgent calls to action. The ham word cloud, in contrast, featured professional and contextually neutral terms reflecting legitimate communication patterns. This visual analysis confirmed that spam and ham emails occupy distinct regions of the vocabulary space, supporting the effectiveness of a bag-of-words approach.</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7.2 Vocabulary Frequency Analysis</w:t>
      </w:r>
    </w:p>
    <w:p>
      <w:pPr>
        <w:spacing w:after="80" w:before="80"/>
        <w:jc w:val="both"/>
      </w:pPr>
      <w:r>
        <w:rPr>
          <w:rFonts w:ascii="Arial" w:cs="Arial" w:eastAsia="Arial" w:hAnsi="Arial"/>
          <w:color w:val="000000"/>
          <w:sz w:val="22"/>
          <w:szCs w:val="22"/>
        </w:rPr>
        <w:t xml:space="preserve">A word frequency dictionary was constructed from the preprocessed subject lines across the entire dataset. The top-frequency terms were tabulated and used to inform the stop word set used during word cloud generation. Custom stop words — including domain-specific terms like 'enron', 'hpl', and 'hou' — were added to the standard STOPWORDS set to avoid skewing the visual analysis with corpus-specific artifacts.</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8. Discussion</w:t>
      </w:r>
    </w:p>
    <w:p>
      <w:pPr>
        <w:pStyle w:val="Heading2"/>
        <w:spacing w:after="120" w:before="280"/>
      </w:pPr>
      <w:r>
        <w:rPr>
          <w:rFonts w:ascii="Arial" w:cs="Arial" w:eastAsia="Arial" w:hAnsi="Arial"/>
          <w:b/>
          <w:bCs/>
          <w:color w:val="2E75B6"/>
          <w:sz w:val="26"/>
          <w:szCs w:val="26"/>
        </w:rPr>
        <w:t xml:space="preserve">8.1 Strengths of the Approach</w:t>
      </w:r>
    </w:p>
    <w:p>
      <w:pPr>
        <w:pStyle w:val="ListParagraph"/>
        <w:numPr>
          <w:ilvl w:val="0"/>
          <w:numId w:val="2"/>
        </w:numPr>
        <w:spacing w:after="60" w:before="60"/>
      </w:pPr>
      <w:r>
        <w:rPr>
          <w:rFonts w:ascii="Arial" w:cs="Arial" w:eastAsia="Arial" w:hAnsi="Arial"/>
          <w:b/>
          <w:bCs/>
          <w:sz w:val="22"/>
          <w:szCs w:val="22"/>
        </w:rPr>
        <w:t xml:space="preserve">MultinomialNB is computationally lightweight and trains very quickly even on large corpora.: </w:t>
      </w:r>
      <w:r>
        <w:rPr>
          <w:rFonts w:ascii="Arial" w:cs="Arial" w:eastAsia="Arial" w:hAnsi="Arial"/>
          <w:sz w:val="22"/>
          <w:szCs w:val="22"/>
        </w:rPr>
        <w:t xml:space="preserve">Simplicity and Efficiency</w:t>
      </w:r>
    </w:p>
    <w:p>
      <w:pPr>
        <w:pStyle w:val="ListParagraph"/>
        <w:numPr>
          <w:ilvl w:val="0"/>
          <w:numId w:val="2"/>
        </w:numPr>
        <w:spacing w:after="60" w:before="60"/>
      </w:pPr>
      <w:r>
        <w:rPr>
          <w:rFonts w:ascii="Arial" w:cs="Arial" w:eastAsia="Arial" w:hAnsi="Arial"/>
          <w:b/>
          <w:bCs/>
          <w:sz w:val="22"/>
          <w:szCs w:val="22"/>
        </w:rPr>
        <w:t xml:space="preserve">95% accuracy is a competitive result for a classical ML approach without deep learning.: </w:t>
      </w:r>
      <w:r>
        <w:rPr>
          <w:rFonts w:ascii="Arial" w:cs="Arial" w:eastAsia="Arial" w:hAnsi="Arial"/>
          <w:sz w:val="22"/>
          <w:szCs w:val="22"/>
        </w:rPr>
        <w:t xml:space="preserve">Strong Baseline Performance</w:t>
      </w:r>
    </w:p>
    <w:p>
      <w:pPr>
        <w:pStyle w:val="ListParagraph"/>
        <w:numPr>
          <w:ilvl w:val="0"/>
          <w:numId w:val="2"/>
        </w:numPr>
        <w:spacing w:after="60" w:before="60"/>
      </w:pPr>
      <w:r>
        <w:rPr>
          <w:rFonts w:ascii="Arial" w:cs="Arial" w:eastAsia="Arial" w:hAnsi="Arial"/>
          <w:b/>
          <w:bCs/>
          <w:sz w:val="22"/>
          <w:szCs w:val="22"/>
        </w:rPr>
        <w:t xml:space="preserve">The probabilistic model is interpretable — the most predictive words for each class can be inspected directly.: </w:t>
      </w:r>
      <w:r>
        <w:rPr>
          <w:rFonts w:ascii="Arial" w:cs="Arial" w:eastAsia="Arial" w:hAnsi="Arial"/>
          <w:sz w:val="22"/>
          <w:szCs w:val="22"/>
        </w:rPr>
        <w:t xml:space="preserve">Interpretability</w:t>
      </w:r>
    </w:p>
    <w:p>
      <w:pPr>
        <w:pStyle w:val="ListParagraph"/>
        <w:numPr>
          <w:ilvl w:val="0"/>
          <w:numId w:val="2"/>
        </w:numPr>
        <w:spacing w:after="60" w:before="60"/>
      </w:pPr>
      <w:r>
        <w:rPr>
          <w:rFonts w:ascii="Arial" w:cs="Arial" w:eastAsia="Arial" w:hAnsi="Arial"/>
          <w:b/>
          <w:bCs/>
          <w:sz w:val="22"/>
          <w:szCs w:val="22"/>
        </w:rPr>
        <w:t xml:space="preserve">The Streamlit app demonstrates end-to-end ML deployment, including model loading, preprocessing, and inference in a user-friendly interface.: </w:t>
      </w:r>
      <w:r>
        <w:rPr>
          <w:rFonts w:ascii="Arial" w:cs="Arial" w:eastAsia="Arial" w:hAnsi="Arial"/>
          <w:sz w:val="22"/>
          <w:szCs w:val="22"/>
        </w:rPr>
        <w:t xml:space="preserve">Real-time Deployment</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8.2 Limitations</w:t>
      </w:r>
    </w:p>
    <w:p>
      <w:pPr>
        <w:pStyle w:val="ListParagraph"/>
        <w:numPr>
          <w:ilvl w:val="0"/>
          <w:numId w:val="2"/>
        </w:numPr>
        <w:spacing w:after="60" w:before="60"/>
      </w:pPr>
      <w:r>
        <w:rPr>
          <w:rFonts w:ascii="Arial" w:cs="Arial" w:eastAsia="Arial" w:hAnsi="Arial"/>
          <w:b/>
          <w:bCs/>
          <w:sz w:val="22"/>
          <w:szCs w:val="22"/>
        </w:rPr>
        <w:t xml:space="preserve">Using only the subject line limits the information available to the classifier; full email body analysis could improve recall.: </w:t>
      </w:r>
      <w:r>
        <w:rPr>
          <w:rFonts w:ascii="Arial" w:cs="Arial" w:eastAsia="Arial" w:hAnsi="Arial"/>
          <w:sz w:val="22"/>
          <w:szCs w:val="22"/>
        </w:rPr>
        <w:t xml:space="preserve">Subject-Only Feature</w:t>
      </w:r>
    </w:p>
    <w:p>
      <w:pPr>
        <w:pStyle w:val="ListParagraph"/>
        <w:numPr>
          <w:ilvl w:val="0"/>
          <w:numId w:val="2"/>
        </w:numPr>
        <w:spacing w:after="60" w:before="60"/>
      </w:pPr>
      <w:r>
        <w:rPr>
          <w:rFonts w:ascii="Arial" w:cs="Arial" w:eastAsia="Arial" w:hAnsi="Arial"/>
          <w:b/>
          <w:bCs/>
          <w:sz w:val="22"/>
          <w:szCs w:val="22"/>
        </w:rPr>
        <w:t xml:space="preserve">MultinomialNB assumes word independence, which can be violated in natural language (e.g., 'free money' vs. individual tokens).: </w:t>
      </w:r>
      <w:r>
        <w:rPr>
          <w:rFonts w:ascii="Arial" w:cs="Arial" w:eastAsia="Arial" w:hAnsi="Arial"/>
          <w:sz w:val="22"/>
          <w:szCs w:val="22"/>
        </w:rPr>
        <w:t xml:space="preserve">Naive Independence Assumption</w:t>
      </w:r>
    </w:p>
    <w:p>
      <w:pPr>
        <w:pStyle w:val="ListParagraph"/>
        <w:numPr>
          <w:ilvl w:val="0"/>
          <w:numId w:val="2"/>
        </w:numPr>
        <w:spacing w:after="60" w:before="60"/>
      </w:pPr>
      <w:r>
        <w:rPr>
          <w:rFonts w:ascii="Arial" w:cs="Arial" w:eastAsia="Arial" w:hAnsi="Arial"/>
          <w:b/>
          <w:bCs/>
          <w:sz w:val="22"/>
          <w:szCs w:val="22"/>
        </w:rPr>
        <w:t xml:space="preserve">The fixed CountVectorizer vocabulary may not generalize to new spam patterns using novel vocabulary (e.g., obfuscated words or new slang).: </w:t>
      </w:r>
      <w:r>
        <w:rPr>
          <w:rFonts w:ascii="Arial" w:cs="Arial" w:eastAsia="Arial" w:hAnsi="Arial"/>
          <w:sz w:val="22"/>
          <w:szCs w:val="22"/>
        </w:rPr>
        <w:t xml:space="preserve">Vocabulary Drift</w:t>
      </w:r>
    </w:p>
    <w:p>
      <w:pPr>
        <w:pStyle w:val="ListParagraph"/>
        <w:numPr>
          <w:ilvl w:val="0"/>
          <w:numId w:val="2"/>
        </w:numPr>
        <w:spacing w:after="60" w:before="60"/>
      </w:pPr>
      <w:r>
        <w:rPr>
          <w:rFonts w:ascii="Arial" w:cs="Arial" w:eastAsia="Arial" w:hAnsi="Arial"/>
          <w:b/>
          <w:bCs/>
          <w:sz w:val="22"/>
          <w:szCs w:val="22"/>
        </w:rPr>
        <w:t xml:space="preserve">If the dataset is imbalanced (more ham than spam), accuracy alone can be misleading; per-class metrics are more informative.: </w:t>
      </w:r>
      <w:r>
        <w:rPr>
          <w:rFonts w:ascii="Arial" w:cs="Arial" w:eastAsia="Arial" w:hAnsi="Arial"/>
          <w:sz w:val="22"/>
          <w:szCs w:val="22"/>
        </w:rPr>
        <w:t xml:space="preserve">Class Imbalance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8.3 Potential Improvements</w:t>
      </w:r>
    </w:p>
    <w:p>
      <w:pPr>
        <w:pStyle w:val="ListParagraph"/>
        <w:numPr>
          <w:ilvl w:val="0"/>
          <w:numId w:val="2"/>
        </w:numPr>
        <w:spacing w:after="60" w:before="60"/>
      </w:pPr>
      <w:r>
        <w:rPr>
          <w:rFonts w:ascii="Arial" w:cs="Arial" w:eastAsia="Arial" w:hAnsi="Arial"/>
          <w:sz w:val="22"/>
          <w:szCs w:val="22"/>
        </w:rPr>
        <w:t xml:space="preserve">Use TF-IDF instead of raw counts to down-weight overly common words.</w:t>
      </w:r>
    </w:p>
    <w:p>
      <w:pPr>
        <w:pStyle w:val="ListParagraph"/>
        <w:numPr>
          <w:ilvl w:val="0"/>
          <w:numId w:val="2"/>
        </w:numPr>
        <w:spacing w:after="60" w:before="60"/>
      </w:pPr>
      <w:r>
        <w:rPr>
          <w:rFonts w:ascii="Arial" w:cs="Arial" w:eastAsia="Arial" w:hAnsi="Arial"/>
          <w:sz w:val="22"/>
          <w:szCs w:val="22"/>
        </w:rPr>
        <w:t xml:space="preserve">Incorporate full email body text in addition to subjects.</w:t>
      </w:r>
    </w:p>
    <w:p>
      <w:pPr>
        <w:pStyle w:val="ListParagraph"/>
        <w:numPr>
          <w:ilvl w:val="0"/>
          <w:numId w:val="2"/>
        </w:numPr>
        <w:spacing w:after="60" w:before="60"/>
      </w:pPr>
      <w:r>
        <w:rPr>
          <w:rFonts w:ascii="Arial" w:cs="Arial" w:eastAsia="Arial" w:hAnsi="Arial"/>
          <w:sz w:val="22"/>
          <w:szCs w:val="22"/>
        </w:rPr>
        <w:t xml:space="preserve">Experiment with character-level n-grams to handle obfuscated spam text.</w:t>
      </w:r>
    </w:p>
    <w:p>
      <w:pPr>
        <w:pStyle w:val="ListParagraph"/>
        <w:numPr>
          <w:ilvl w:val="0"/>
          <w:numId w:val="2"/>
        </w:numPr>
        <w:spacing w:after="60" w:before="60"/>
      </w:pPr>
      <w:r>
        <w:rPr>
          <w:rFonts w:ascii="Arial" w:cs="Arial" w:eastAsia="Arial" w:hAnsi="Arial"/>
          <w:sz w:val="22"/>
          <w:szCs w:val="22"/>
        </w:rPr>
        <w:t xml:space="preserve">Try advanced models such as Support Vector Machines (SVM) or transformer-based models (BERT) for higher accuracy.</w:t>
      </w:r>
    </w:p>
    <w:p>
      <w:pPr>
        <w:pStyle w:val="ListParagraph"/>
        <w:numPr>
          <w:ilvl w:val="0"/>
          <w:numId w:val="2"/>
        </w:numPr>
        <w:spacing w:after="60" w:before="60"/>
      </w:pPr>
      <w:r>
        <w:rPr>
          <w:rFonts w:ascii="Arial" w:cs="Arial" w:eastAsia="Arial" w:hAnsi="Arial"/>
          <w:sz w:val="22"/>
          <w:szCs w:val="22"/>
        </w:rPr>
        <w:t xml:space="preserve">Implement online learning to adapt the classifier to evolving spam patterns over time.</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9. Conclusion</w:t>
      </w:r>
    </w:p>
    <w:p>
      <w:pPr>
        <w:spacing w:after="80" w:before="80"/>
        <w:jc w:val="both"/>
      </w:pPr>
      <w:r>
        <w:rPr>
          <w:rFonts w:ascii="Arial" w:cs="Arial" w:eastAsia="Arial" w:hAnsi="Arial"/>
          <w:color w:val="000000"/>
          <w:sz w:val="22"/>
          <w:szCs w:val="22"/>
        </w:rPr>
        <w:t xml:space="preserve">This project successfully demonstrates the application of the Multinomial Naive Bayes algorithm for spam email detection. By combining a principled NLP preprocessing pipeline with the Bag-of-Words feature extraction model, the system achieves 95% accuracy on a real-world email dataset. The end-to-end implementation — from raw data ingestion and EDA through model training, evaluation, and Streamlit deployment — covers the full machine learning lifecycle relevant to the Fundamentals of Machine Learning curriculum.</w:t>
      </w:r>
    </w:p>
    <w:p>
      <w:pPr>
        <w:spacing w:after="0" w:before="80"/>
      </w:pPr>
      <w:r>
        <w:t xml:space="preserve"/>
      </w:r>
    </w:p>
    <w:p>
      <w:pPr>
        <w:spacing w:after="80" w:before="80"/>
        <w:jc w:val="both"/>
      </w:pPr>
      <w:r>
        <w:rPr>
          <w:rFonts w:ascii="Arial" w:cs="Arial" w:eastAsia="Arial" w:hAnsi="Arial"/>
          <w:color w:val="000000"/>
          <w:sz w:val="22"/>
          <w:szCs w:val="22"/>
        </w:rPr>
        <w:t xml:space="preserve">The project illustrates the continued relevance of classical probabilistic classifiers for text classification problems, particularly when simplicity, speed, and interpretability are valued alongside predictive performance. The deployed web application makes the trained model accessible to any user in real time, demonstrating practical ML engineering skills alongside the theoretical foundations.</w:t>
      </w:r>
    </w:p>
    <w:p>
      <w:pPr>
        <w:spacing w:after="0" w:before="160"/>
      </w:pPr>
      <w:r>
        <w:t xml:space="preserve"/>
      </w:r>
    </w:p>
    <w:p>
      <w:pPr>
        <w:pStyle w:val="Heading1"/>
        <w:pBdr>
          <w:bottom w:val="single" w:color="2E75B6" w:sz="4" w:space="4"/>
        </w:pBdr>
        <w:spacing w:after="160" w:before="360"/>
      </w:pPr>
      <w:r>
        <w:rPr>
          <w:rFonts w:ascii="Arial" w:cs="Arial" w:eastAsia="Arial" w:hAnsi="Arial"/>
          <w:b/>
          <w:bCs/>
          <w:color w:val="1F4E79"/>
          <w:sz w:val="32"/>
          <w:szCs w:val="32"/>
        </w:rPr>
        <w:t xml:space="preserve">10. References</w:t>
      </w:r>
    </w:p>
    <w:p>
      <w:pPr>
        <w:pStyle w:val="ListParagraph"/>
        <w:numPr>
          <w:ilvl w:val="0"/>
          <w:numId w:val="3"/>
        </w:numPr>
        <w:spacing w:after="60" w:before="60"/>
      </w:pPr>
      <w:r>
        <w:rPr>
          <w:rFonts w:ascii="Arial" w:cs="Arial" w:eastAsia="Arial" w:hAnsi="Arial"/>
          <w:sz w:val="22"/>
          <w:szCs w:val="22"/>
        </w:rPr>
        <w:t xml:space="preserve">Mitchell, T. M. (1997). Machine Learning. McGraw-Hill.</w:t>
      </w:r>
    </w:p>
    <w:p>
      <w:pPr>
        <w:pStyle w:val="ListParagraph"/>
        <w:numPr>
          <w:ilvl w:val="0"/>
          <w:numId w:val="3"/>
        </w:numPr>
        <w:spacing w:after="60" w:before="60"/>
      </w:pPr>
      <w:r>
        <w:rPr>
          <w:rFonts w:ascii="Arial" w:cs="Arial" w:eastAsia="Arial" w:hAnsi="Arial"/>
          <w:sz w:val="22"/>
          <w:szCs w:val="22"/>
        </w:rPr>
        <w:t xml:space="preserve">Pedregosa, F. et al. (2011). Scikit-learn: Machine Learning in Python. Journal of Machine Learning Research, 12, 2825–2830.</w:t>
      </w:r>
    </w:p>
    <w:p>
      <w:pPr>
        <w:pStyle w:val="ListParagraph"/>
        <w:numPr>
          <w:ilvl w:val="0"/>
          <w:numId w:val="3"/>
        </w:numPr>
        <w:spacing w:after="60" w:before="60"/>
      </w:pPr>
      <w:r>
        <w:rPr>
          <w:rFonts w:ascii="Arial" w:cs="Arial" w:eastAsia="Arial" w:hAnsi="Arial"/>
          <w:sz w:val="22"/>
          <w:szCs w:val="22"/>
        </w:rPr>
        <w:t xml:space="preserve">Venky73. (2021). Spam Mails Dataset. Kaggle. https://www.kaggle.com/datasets/venky73/spam-mails-dataset</w:t>
      </w:r>
    </w:p>
    <w:p>
      <w:pPr>
        <w:pStyle w:val="ListParagraph"/>
        <w:numPr>
          <w:ilvl w:val="0"/>
          <w:numId w:val="3"/>
        </w:numPr>
        <w:spacing w:after="60" w:before="60"/>
      </w:pPr>
      <w:r>
        <w:rPr>
          <w:rFonts w:ascii="Arial" w:cs="Arial" w:eastAsia="Arial" w:hAnsi="Arial"/>
          <w:sz w:val="22"/>
          <w:szCs w:val="22"/>
        </w:rPr>
        <w:t xml:space="preserve">Honnibal, M., &amp; Montani, I. (2017). spaCy 2: Natural language understanding with Bloom embeddings, convolutional neural networks and incremental parsing.</w:t>
      </w:r>
    </w:p>
    <w:p>
      <w:pPr>
        <w:pStyle w:val="ListParagraph"/>
        <w:numPr>
          <w:ilvl w:val="0"/>
          <w:numId w:val="3"/>
        </w:numPr>
        <w:spacing w:after="60" w:before="60"/>
      </w:pPr>
      <w:r>
        <w:rPr>
          <w:rFonts w:ascii="Arial" w:cs="Arial" w:eastAsia="Arial" w:hAnsi="Arial"/>
          <w:sz w:val="22"/>
          <w:szCs w:val="22"/>
        </w:rPr>
        <w:t xml:space="preserve">Rish, I. (2001). An empirical study of the Naive Bayes classifier. IJCAI Workshop on Empirical Methods in AI.</w:t>
      </w:r>
    </w:p>
    <w:p>
      <w:pPr>
        <w:pStyle w:val="ListParagraph"/>
        <w:numPr>
          <w:ilvl w:val="0"/>
          <w:numId w:val="3"/>
        </w:numPr>
        <w:spacing w:after="60" w:before="60"/>
      </w:pPr>
      <w:r>
        <w:rPr>
          <w:rFonts w:ascii="Arial" w:cs="Arial" w:eastAsia="Arial" w:hAnsi="Arial"/>
          <w:sz w:val="22"/>
          <w:szCs w:val="22"/>
        </w:rPr>
        <w:t xml:space="preserve">Streamlit Inc. (2024). Streamlit Documentation. https://docs.streamlit.io</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595959"/>
        <w:sz w:val="18"/>
        <w:szCs w:val="18"/>
      </w:rPr>
      <w:t xml:space="preserve">Spam Email Detection using Multinomial Naive Bayes</w:t>
    </w:r>
    <w:r>
      <w:rPr>
        <w:rFonts w:ascii="Arial" w:cs="Arial" w:eastAsia="Arial" w:hAnsi="Arial"/>
        <w:sz w:val="18"/>
        <w:szCs w:val="18"/>
      </w:rPr>
      <w:t xml:space="preserve">	</w:t>
    </w:r>
    <w:r>
      <w:rPr>
        <w:rFonts w:ascii="Arial" w:cs="Arial" w:eastAsia="Arial" w:hAnsi="Arial"/>
        <w:i/>
        <w:iCs/>
        <w:color w:val="595959"/>
        <w:sz w:val="18"/>
        <w:szCs w:val="18"/>
      </w:rPr>
      <w:t xml:space="preserve">Fundamentals of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2026-05-08T15:47:47.706Z</dcterms:created>
  <dcterms:modified xsi:type="dcterms:W3CDTF">2026-05-08T15:47:47.721Z</dcterms:modified>
</cp:coreProperties>
</file>

<file path=docProps/custom.xml><?xml version="1.0" encoding="utf-8"?>
<Properties xmlns="http://schemas.openxmlformats.org/officeDocument/2006/custom-properties" xmlns:vt="http://schemas.openxmlformats.org/officeDocument/2006/docPropsVTypes"/>
</file>