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59257" w14:textId="77777777" w:rsidR="00143864" w:rsidRPr="009F0F1B" w:rsidRDefault="00BF5AB4" w:rsidP="00606E4F">
      <w:pPr>
        <w:spacing w:after="120" w:line="360" w:lineRule="auto"/>
        <w:ind w:right="150"/>
        <w:jc w:val="both"/>
        <w:outlineLvl w:val="3"/>
        <w:rPr>
          <w:rFonts w:ascii="Sylfaen" w:eastAsia="Times New Roman" w:hAnsi="Sylfaen" w:cs="Sylfaen"/>
          <w:b/>
          <w:color w:val="000000"/>
          <w:sz w:val="32"/>
          <w:szCs w:val="24"/>
        </w:rPr>
      </w:pPr>
      <w:r w:rsidRPr="009F0F1B">
        <w:rPr>
          <w:rFonts w:ascii="Sylfaen" w:eastAsia="Times New Roman" w:hAnsi="Sylfaen" w:cs="Sylfaen"/>
          <w:b/>
          <w:color w:val="000000"/>
          <w:sz w:val="32"/>
          <w:szCs w:val="24"/>
        </w:rPr>
        <w:t xml:space="preserve">Class Work </w:t>
      </w:r>
      <w:r w:rsidR="00143864" w:rsidRPr="009F0F1B">
        <w:rPr>
          <w:rFonts w:ascii="Sylfaen" w:eastAsia="Times New Roman" w:hAnsi="Sylfaen" w:cs="Sylfaen"/>
          <w:b/>
          <w:color w:val="000000"/>
          <w:sz w:val="32"/>
          <w:szCs w:val="24"/>
        </w:rPr>
        <w:t>–</w:t>
      </w:r>
      <w:r w:rsidR="002011AE">
        <w:rPr>
          <w:rFonts w:ascii="Sylfaen" w:eastAsia="Times New Roman" w:hAnsi="Sylfaen" w:cs="Sylfaen"/>
          <w:b/>
          <w:color w:val="000000"/>
          <w:sz w:val="32"/>
          <w:szCs w:val="24"/>
        </w:rPr>
        <w:t xml:space="preserve"> VI</w:t>
      </w:r>
      <w:r w:rsidR="009C5C7D">
        <w:rPr>
          <w:rFonts w:ascii="Sylfaen" w:eastAsia="Times New Roman" w:hAnsi="Sylfaen" w:cs="Sylfaen"/>
          <w:b/>
          <w:color w:val="000000"/>
          <w:sz w:val="32"/>
          <w:szCs w:val="24"/>
        </w:rPr>
        <w:t>I</w:t>
      </w:r>
    </w:p>
    <w:p w14:paraId="098C10AA" w14:textId="77777777" w:rsidR="007D37E0" w:rsidRDefault="00773FED" w:rsidP="007D37E0">
      <w:pPr>
        <w:pStyle w:val="Heading4"/>
        <w:numPr>
          <w:ilvl w:val="0"/>
          <w:numId w:val="5"/>
        </w:numPr>
        <w:spacing w:before="0" w:beforeAutospacing="0" w:after="0" w:afterAutospacing="0" w:line="360" w:lineRule="auto"/>
        <w:ind w:left="714" w:right="147" w:hanging="357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ააგეთ </w:t>
      </w:r>
      <w:r w:rsidR="007D37E0">
        <w:rPr>
          <w:rFonts w:ascii="Sylfaen" w:hAnsi="Sylfaen"/>
          <w:lang w:val="ka-GE"/>
        </w:rPr>
        <w:t xml:space="preserve">კალენდარი </w:t>
      </w:r>
      <w:r w:rsidR="007D37E0">
        <w:rPr>
          <w:rFonts w:ascii="Sylfaen" w:hAnsi="Sylfaen"/>
        </w:rPr>
        <w:t>JavaScript-</w:t>
      </w:r>
      <w:r w:rsidR="007D37E0">
        <w:rPr>
          <w:rFonts w:ascii="Sylfaen" w:hAnsi="Sylfaen"/>
          <w:lang w:val="ka-GE"/>
        </w:rPr>
        <w:t>ზე</w:t>
      </w:r>
      <w:r>
        <w:rPr>
          <w:rFonts w:ascii="Sylfaen" w:hAnsi="Sylfaen"/>
          <w:lang w:val="ka-GE"/>
        </w:rPr>
        <w:t>:</w:t>
      </w:r>
    </w:p>
    <w:p w14:paraId="5D680360" w14:textId="77777777" w:rsidR="007D37E0" w:rsidRDefault="006F1FB1" w:rsidP="007D37E0">
      <w:pPr>
        <w:pStyle w:val="Heading4"/>
        <w:spacing w:before="0" w:beforeAutospacing="0" w:after="120" w:afterAutospacing="0" w:line="360" w:lineRule="auto"/>
        <w:ind w:left="720" w:right="150"/>
        <w:jc w:val="both"/>
        <w:rPr>
          <w:rFonts w:ascii="Sylfaen" w:hAnsi="Sylfaen"/>
          <w:lang w:val="ka-GE"/>
        </w:rPr>
      </w:pPr>
      <w:r w:rsidRPr="000C06F9">
        <w:rPr>
          <w:rFonts w:ascii="Sylfaen" w:hAnsi="Sylfaen"/>
          <w:lang w:val="ka-GE"/>
        </w:rPr>
        <w:t xml:space="preserve"> </w:t>
      </w:r>
      <w:r w:rsidR="007D37E0">
        <w:rPr>
          <w:rFonts w:ascii="Sylfaen" w:hAnsi="Sylfaen"/>
          <w:lang w:val="ka-GE"/>
        </w:rPr>
        <w:t>მაგ:</w:t>
      </w:r>
    </w:p>
    <w:p w14:paraId="7A566DDC" w14:textId="77777777" w:rsidR="001E502B" w:rsidRDefault="007D37E0" w:rsidP="007D37E0">
      <w:pPr>
        <w:pStyle w:val="Heading4"/>
        <w:spacing w:before="0" w:beforeAutospacing="0" w:after="120" w:afterAutospacing="0" w:line="360" w:lineRule="auto"/>
        <w:ind w:left="720" w:right="15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>
        <w:rPr>
          <w:noProof/>
        </w:rPr>
        <w:drawing>
          <wp:inline distT="0" distB="0" distL="0" distR="0" wp14:anchorId="29D96BDD" wp14:editId="150BD9A3">
            <wp:extent cx="26860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9804" w14:textId="77777777" w:rsidR="003B23CB" w:rsidRDefault="001806AB" w:rsidP="007D37E0">
      <w:pPr>
        <w:pStyle w:val="Heading4"/>
        <w:numPr>
          <w:ilvl w:val="0"/>
          <w:numId w:val="5"/>
        </w:numPr>
        <w:spacing w:before="0" w:beforeAutospacing="0" w:after="120" w:afterAutospacing="0" w:line="360" w:lineRule="auto"/>
        <w:ind w:right="15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ააგეთ ქვემოთ მოყვანილი ფორმა</w:t>
      </w:r>
    </w:p>
    <w:p w14:paraId="7DF1BE78" w14:textId="77777777" w:rsidR="001806AB" w:rsidRDefault="001E3561" w:rsidP="001806AB">
      <w:pPr>
        <w:pStyle w:val="Heading4"/>
        <w:spacing w:before="0" w:beforeAutospacing="0" w:after="120" w:afterAutospacing="0" w:line="360" w:lineRule="auto"/>
        <w:ind w:left="720" w:right="150"/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02A903F8" wp14:editId="2909F056">
            <wp:extent cx="4130027" cy="2353586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520" cy="23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0CD0" w14:textId="77777777" w:rsidR="001E3561" w:rsidRDefault="001E3561" w:rsidP="001806AB">
      <w:pPr>
        <w:pStyle w:val="Heading4"/>
        <w:spacing w:before="0" w:beforeAutospacing="0" w:after="120" w:afterAutospacing="0" w:line="360" w:lineRule="auto"/>
        <w:ind w:left="720" w:right="15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პირველ ბლოკში არ გამოიყენოთ </w:t>
      </w:r>
      <w:r>
        <w:rPr>
          <w:rFonts w:ascii="Sylfaen" w:hAnsi="Sylfaen"/>
        </w:rPr>
        <w:t xml:space="preserve">id, class </w:t>
      </w:r>
      <w:r>
        <w:rPr>
          <w:rFonts w:ascii="Sylfaen" w:hAnsi="Sylfaen"/>
          <w:lang w:val="ka-GE"/>
        </w:rPr>
        <w:t>ატრიბუტები.</w:t>
      </w:r>
    </w:p>
    <w:p w14:paraId="2E694DEC" w14:textId="77777777" w:rsidR="001D0FB6" w:rsidRDefault="001D0FB6" w:rsidP="001806AB">
      <w:pPr>
        <w:pStyle w:val="Heading4"/>
        <w:spacing w:before="0" w:beforeAutospacing="0" w:after="120" w:afterAutospacing="0" w:line="360" w:lineRule="auto"/>
        <w:ind w:left="720" w:right="150"/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Paren</w:t>
      </w:r>
      <w:r w:rsidR="00AC0E11">
        <w:rPr>
          <w:rFonts w:ascii="Sylfaen" w:hAnsi="Sylfaen"/>
        </w:rPr>
        <w:t>t</w:t>
      </w:r>
      <w:r>
        <w:rPr>
          <w:rFonts w:ascii="Sylfaen" w:hAnsi="Sylfaen"/>
        </w:rPr>
        <w:t xml:space="preserve">Node </w:t>
      </w:r>
      <w:r>
        <w:rPr>
          <w:rFonts w:ascii="Sylfaen" w:hAnsi="Sylfaen"/>
          <w:lang w:val="ka-GE"/>
        </w:rPr>
        <w:t>ღილაკზე დაკლიკებისას შეუცვალეთ მთლიან ბლოკს ფონი</w:t>
      </w:r>
      <w:r w:rsidR="00566D58">
        <w:rPr>
          <w:rFonts w:ascii="Sylfaen" w:hAnsi="Sylfaen"/>
          <w:lang w:val="ka-GE"/>
        </w:rPr>
        <w:t xml:space="preserve"> შემდეგნაირად</w:t>
      </w:r>
      <w:r>
        <w:rPr>
          <w:rFonts w:ascii="Sylfaen" w:hAnsi="Sylfaen"/>
          <w:lang w:val="ka-GE"/>
        </w:rPr>
        <w:t>:</w:t>
      </w:r>
    </w:p>
    <w:p w14:paraId="18DF1FB8" w14:textId="77777777" w:rsidR="001D0FB6" w:rsidRDefault="00566D58" w:rsidP="001806AB">
      <w:pPr>
        <w:pStyle w:val="Heading4"/>
        <w:spacing w:before="0" w:beforeAutospacing="0" w:after="120" w:afterAutospacing="0" w:line="360" w:lineRule="auto"/>
        <w:ind w:left="720" w:right="150"/>
        <w:jc w:val="both"/>
        <w:rPr>
          <w:rFonts w:ascii="Sylfaen" w:hAnsi="Sylfaen"/>
          <w:lang w:val="ka-GE"/>
        </w:rPr>
      </w:pPr>
      <w:r>
        <w:rPr>
          <w:noProof/>
        </w:rPr>
        <w:lastRenderedPageBreak/>
        <w:drawing>
          <wp:inline distT="0" distB="0" distL="0" distR="0" wp14:anchorId="7D55EE04" wp14:editId="649915AF">
            <wp:extent cx="3578087" cy="2091423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717" cy="209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862C" w14:textId="77777777" w:rsidR="00566D58" w:rsidRDefault="00566D58" w:rsidP="001806AB">
      <w:pPr>
        <w:pStyle w:val="Heading4"/>
        <w:spacing w:before="0" w:beforeAutospacing="0" w:after="120" w:afterAutospacing="0" w:line="360" w:lineRule="auto"/>
        <w:ind w:left="720" w:right="150"/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firstChild </w:t>
      </w:r>
      <w:r>
        <w:rPr>
          <w:rFonts w:ascii="Sylfaen" w:hAnsi="Sylfaen"/>
          <w:lang w:val="ka-GE"/>
        </w:rPr>
        <w:t>ღ</w:t>
      </w:r>
      <w:r w:rsidR="00AC0E11">
        <w:rPr>
          <w:rFonts w:ascii="Sylfaen" w:hAnsi="Sylfaen"/>
          <w:lang w:val="ka-GE"/>
        </w:rPr>
        <w:t>ი</w:t>
      </w:r>
      <w:r>
        <w:rPr>
          <w:rFonts w:ascii="Sylfaen" w:hAnsi="Sylfaen"/>
          <w:lang w:val="ka-GE"/>
        </w:rPr>
        <w:t>ლაკზე დაკლიკებისას შეუცვალეთ ფონი ბლოკის პირველ ელემენტს</w:t>
      </w:r>
      <w:r w:rsidR="0053447A">
        <w:rPr>
          <w:rFonts w:ascii="Sylfaen" w:hAnsi="Sylfaen"/>
          <w:lang w:val="ka-GE"/>
        </w:rPr>
        <w:t xml:space="preserve"> შემდეგნაირად</w:t>
      </w:r>
      <w:r>
        <w:rPr>
          <w:rFonts w:ascii="Sylfaen" w:hAnsi="Sylfaen"/>
          <w:lang w:val="ka-GE"/>
        </w:rPr>
        <w:t>:</w:t>
      </w:r>
    </w:p>
    <w:p w14:paraId="54B825E4" w14:textId="77777777" w:rsidR="00566D58" w:rsidRDefault="0053447A" w:rsidP="001806AB">
      <w:pPr>
        <w:pStyle w:val="Heading4"/>
        <w:spacing w:before="0" w:beforeAutospacing="0" w:after="120" w:afterAutospacing="0" w:line="360" w:lineRule="auto"/>
        <w:ind w:left="720" w:right="150"/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5FE1D754" wp14:editId="760E9BE9">
            <wp:extent cx="3434963" cy="19489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04"/>
                    <a:stretch/>
                  </pic:blipFill>
                  <pic:spPr bwMode="auto">
                    <a:xfrm>
                      <a:off x="0" y="0"/>
                      <a:ext cx="3456690" cy="196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88DA" w14:textId="77777777" w:rsidR="00AC0E11" w:rsidRDefault="00AC0E11" w:rsidP="00AC0E11">
      <w:pPr>
        <w:pStyle w:val="Heading4"/>
        <w:spacing w:before="0" w:beforeAutospacing="0" w:after="120" w:afterAutospacing="0" w:line="360" w:lineRule="auto"/>
        <w:ind w:left="720" w:right="150"/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nextSibling </w:t>
      </w:r>
      <w:r>
        <w:rPr>
          <w:rFonts w:ascii="Sylfaen" w:hAnsi="Sylfaen"/>
          <w:lang w:val="ka-GE"/>
        </w:rPr>
        <w:t>ღილაკზე დაკლიკებისას შეუცვალეთ ფონი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მონიშნული ელემენტის შემდეგ დედმამიშვილ ელემენტს შემდეგნაირად:</w:t>
      </w:r>
    </w:p>
    <w:p w14:paraId="0B98D1B0" w14:textId="77777777" w:rsidR="00D457FE" w:rsidRDefault="00D457FE" w:rsidP="00AC0E11">
      <w:pPr>
        <w:pStyle w:val="Heading4"/>
        <w:spacing w:before="0" w:beforeAutospacing="0" w:after="120" w:afterAutospacing="0" w:line="360" w:lineRule="auto"/>
        <w:ind w:left="720" w:right="150"/>
        <w:jc w:val="both"/>
        <w:rPr>
          <w:noProof/>
        </w:rPr>
      </w:pPr>
    </w:p>
    <w:p w14:paraId="00B11326" w14:textId="77777777" w:rsidR="0053447A" w:rsidRDefault="00D457FE" w:rsidP="001806AB">
      <w:pPr>
        <w:pStyle w:val="Heading4"/>
        <w:spacing w:before="0" w:beforeAutospacing="0" w:after="120" w:afterAutospacing="0" w:line="360" w:lineRule="auto"/>
        <w:ind w:left="720" w:right="150"/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29803727" wp14:editId="36D0903C">
            <wp:extent cx="3514476" cy="203558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36"/>
                    <a:stretch/>
                  </pic:blipFill>
                  <pic:spPr bwMode="auto">
                    <a:xfrm>
                      <a:off x="0" y="0"/>
                      <a:ext cx="3544392" cy="2052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853DA" w14:textId="186E52DD" w:rsidR="006F1861" w:rsidRDefault="006F1861" w:rsidP="006F1861">
      <w:pPr>
        <w:pStyle w:val="Heading4"/>
        <w:numPr>
          <w:ilvl w:val="0"/>
          <w:numId w:val="5"/>
        </w:numPr>
        <w:spacing w:before="0" w:beforeAutospacing="0" w:after="120" w:afterAutospacing="0" w:line="360" w:lineRule="auto"/>
        <w:ind w:right="15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 xml:space="preserve">დაწერეთ კოდი, რომელიც უზრუნველყოფს </w:t>
      </w:r>
      <w:r w:rsidRPr="008F79A2">
        <w:rPr>
          <w:rFonts w:ascii="Sylfaen" w:hAnsi="Sylfaen"/>
          <w:lang w:val="ka-GE"/>
        </w:rPr>
        <w:t xml:space="preserve">testing.html </w:t>
      </w:r>
      <w:r>
        <w:rPr>
          <w:rFonts w:ascii="Sylfaen" w:hAnsi="Sylfaen"/>
          <w:lang w:val="ka-GE"/>
        </w:rPr>
        <w:t xml:space="preserve">ფაილში ჩაწერილი ყველა ტექსტის წამოღებას და გარდაქმნას </w:t>
      </w:r>
      <w:r w:rsidRPr="008F79A2">
        <w:rPr>
          <w:rFonts w:ascii="Sylfaen" w:hAnsi="Sylfaen"/>
          <w:lang w:val="ka-GE"/>
        </w:rPr>
        <w:t xml:space="preserve">JSON </w:t>
      </w:r>
      <w:r>
        <w:rPr>
          <w:rFonts w:ascii="Sylfaen" w:hAnsi="Sylfaen"/>
          <w:lang w:val="ka-GE"/>
        </w:rPr>
        <w:t xml:space="preserve">ობიექტად.  </w:t>
      </w:r>
      <w:r w:rsidRPr="008F79A2">
        <w:rPr>
          <w:rFonts w:ascii="Sylfaen" w:hAnsi="Sylfaen"/>
          <w:lang w:val="ka-GE"/>
        </w:rPr>
        <w:t>testing.html</w:t>
      </w:r>
      <w:r>
        <w:rPr>
          <w:rFonts w:ascii="Sylfaen" w:hAnsi="Sylfaen"/>
          <w:lang w:val="ka-GE"/>
        </w:rPr>
        <w:t xml:space="preserve"> ფაილში ცვილებები არ შეიტანოთ</w:t>
      </w:r>
      <w:r w:rsidR="008F79A2" w:rsidRPr="008F79A2">
        <w:rPr>
          <w:rFonts w:ascii="Sylfaen" w:hAnsi="Sylfaen"/>
          <w:lang w:val="ka-GE"/>
        </w:rPr>
        <w:t>.</w:t>
      </w:r>
    </w:p>
    <w:p w14:paraId="5B6D9DC8" w14:textId="1A3AD24B" w:rsidR="008F79A2" w:rsidRPr="008A1EA0" w:rsidRDefault="008F79A2" w:rsidP="008F79A2">
      <w:pPr>
        <w:pStyle w:val="Heading4"/>
        <w:numPr>
          <w:ilvl w:val="0"/>
          <w:numId w:val="5"/>
        </w:numPr>
        <w:spacing w:before="0" w:beforeAutospacing="0" w:after="120" w:afterAutospacing="0" w:line="360" w:lineRule="auto"/>
        <w:ind w:right="150"/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ააგეთ ნებისმიერი </w:t>
      </w:r>
      <w:r>
        <w:rPr>
          <w:rFonts w:ascii="Sylfaen" w:hAnsi="Sylfaen"/>
        </w:rPr>
        <w:t xml:space="preserve">HTML </w:t>
      </w:r>
      <w:r>
        <w:rPr>
          <w:rFonts w:ascii="Sylfaen" w:hAnsi="Sylfaen"/>
          <w:lang w:val="ka-GE"/>
        </w:rPr>
        <w:t xml:space="preserve">დოკუმენტის ე.წ. პარსერი. (ტექსტური მონაცემების ამომღები </w:t>
      </w:r>
      <w:r>
        <w:rPr>
          <w:rFonts w:ascii="Sylfaen" w:hAnsi="Sylfaen"/>
        </w:rPr>
        <w:t xml:space="preserve">HTML </w:t>
      </w:r>
      <w:r>
        <w:rPr>
          <w:rFonts w:ascii="Sylfaen" w:hAnsi="Sylfaen"/>
          <w:lang w:val="ka-GE"/>
        </w:rPr>
        <w:t>დოკუმენტიდან).</w:t>
      </w:r>
    </w:p>
    <w:p w14:paraId="5DA24223" w14:textId="77777777" w:rsidR="008A1EA0" w:rsidRPr="008F79A2" w:rsidRDefault="008A1EA0" w:rsidP="008A1EA0">
      <w:pPr>
        <w:pStyle w:val="Heading4"/>
        <w:spacing w:before="0" w:beforeAutospacing="0" w:after="120" w:afterAutospacing="0" w:line="360" w:lineRule="auto"/>
        <w:ind w:left="720" w:right="150"/>
        <w:jc w:val="both"/>
        <w:rPr>
          <w:rFonts w:ascii="Sylfaen" w:hAnsi="Sylfaen"/>
        </w:rPr>
      </w:pPr>
    </w:p>
    <w:p w14:paraId="1FF58AC5" w14:textId="77777777" w:rsidR="006F1861" w:rsidRPr="00566D58" w:rsidRDefault="006F1861" w:rsidP="001806AB">
      <w:pPr>
        <w:pStyle w:val="Heading4"/>
        <w:spacing w:before="0" w:beforeAutospacing="0" w:after="120" w:afterAutospacing="0" w:line="360" w:lineRule="auto"/>
        <w:ind w:left="720" w:right="150"/>
        <w:jc w:val="both"/>
        <w:rPr>
          <w:rFonts w:ascii="Sylfaen" w:hAnsi="Sylfaen"/>
          <w:lang w:val="ka-GE"/>
        </w:rPr>
      </w:pPr>
    </w:p>
    <w:sectPr w:rsidR="006F1861" w:rsidRPr="0056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5689"/>
    <w:multiLevelType w:val="hybridMultilevel"/>
    <w:tmpl w:val="831A1C6A"/>
    <w:lvl w:ilvl="0" w:tplc="78CEDB2A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A0CAF"/>
    <w:multiLevelType w:val="hybridMultilevel"/>
    <w:tmpl w:val="63F88F78"/>
    <w:lvl w:ilvl="0" w:tplc="E74E3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803E74"/>
    <w:multiLevelType w:val="hybridMultilevel"/>
    <w:tmpl w:val="46B4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23C26"/>
    <w:multiLevelType w:val="multilevel"/>
    <w:tmpl w:val="93BE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01AE8"/>
    <w:multiLevelType w:val="hybridMultilevel"/>
    <w:tmpl w:val="14C6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D0211"/>
    <w:multiLevelType w:val="multilevel"/>
    <w:tmpl w:val="ED08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A84427"/>
    <w:multiLevelType w:val="multilevel"/>
    <w:tmpl w:val="9EFA6B40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64"/>
    <w:rsid w:val="000222E6"/>
    <w:rsid w:val="00030AD5"/>
    <w:rsid w:val="000379DF"/>
    <w:rsid w:val="000924AA"/>
    <w:rsid w:val="000B1D86"/>
    <w:rsid w:val="000C06F9"/>
    <w:rsid w:val="000C5D60"/>
    <w:rsid w:val="000E41C8"/>
    <w:rsid w:val="0010118B"/>
    <w:rsid w:val="00133886"/>
    <w:rsid w:val="00143864"/>
    <w:rsid w:val="001550E4"/>
    <w:rsid w:val="00160B96"/>
    <w:rsid w:val="00170A87"/>
    <w:rsid w:val="001806AB"/>
    <w:rsid w:val="001A36F1"/>
    <w:rsid w:val="001B017E"/>
    <w:rsid w:val="001C0117"/>
    <w:rsid w:val="001D0FB6"/>
    <w:rsid w:val="001E3561"/>
    <w:rsid w:val="001E502B"/>
    <w:rsid w:val="001E692D"/>
    <w:rsid w:val="001F2079"/>
    <w:rsid w:val="002011AE"/>
    <w:rsid w:val="0020496E"/>
    <w:rsid w:val="00273F3D"/>
    <w:rsid w:val="002C69AC"/>
    <w:rsid w:val="00332160"/>
    <w:rsid w:val="00346590"/>
    <w:rsid w:val="00363D9D"/>
    <w:rsid w:val="003677B8"/>
    <w:rsid w:val="0037136B"/>
    <w:rsid w:val="003B23CB"/>
    <w:rsid w:val="003B5148"/>
    <w:rsid w:val="003B6DBA"/>
    <w:rsid w:val="00410248"/>
    <w:rsid w:val="00424536"/>
    <w:rsid w:val="00455C00"/>
    <w:rsid w:val="00467F14"/>
    <w:rsid w:val="004731AE"/>
    <w:rsid w:val="00477D61"/>
    <w:rsid w:val="00480AE6"/>
    <w:rsid w:val="004C36CA"/>
    <w:rsid w:val="004D1C06"/>
    <w:rsid w:val="00513F1F"/>
    <w:rsid w:val="005231E3"/>
    <w:rsid w:val="00526960"/>
    <w:rsid w:val="00533845"/>
    <w:rsid w:val="0053447A"/>
    <w:rsid w:val="00535AFC"/>
    <w:rsid w:val="005371CD"/>
    <w:rsid w:val="00565FA3"/>
    <w:rsid w:val="00566D58"/>
    <w:rsid w:val="005775F0"/>
    <w:rsid w:val="00584AF3"/>
    <w:rsid w:val="005B64DF"/>
    <w:rsid w:val="005D2054"/>
    <w:rsid w:val="005E0343"/>
    <w:rsid w:val="005F0933"/>
    <w:rsid w:val="00606E4F"/>
    <w:rsid w:val="00613488"/>
    <w:rsid w:val="00633127"/>
    <w:rsid w:val="006913A3"/>
    <w:rsid w:val="006F1861"/>
    <w:rsid w:val="006F1FB1"/>
    <w:rsid w:val="00750C66"/>
    <w:rsid w:val="00751356"/>
    <w:rsid w:val="007573EA"/>
    <w:rsid w:val="00773FED"/>
    <w:rsid w:val="00780C9B"/>
    <w:rsid w:val="00792568"/>
    <w:rsid w:val="007D37E0"/>
    <w:rsid w:val="008067BC"/>
    <w:rsid w:val="008141A3"/>
    <w:rsid w:val="00835BC5"/>
    <w:rsid w:val="0089735A"/>
    <w:rsid w:val="008A1EA0"/>
    <w:rsid w:val="008B4EDA"/>
    <w:rsid w:val="008D5999"/>
    <w:rsid w:val="008F79A2"/>
    <w:rsid w:val="009341C0"/>
    <w:rsid w:val="009410EF"/>
    <w:rsid w:val="0094182A"/>
    <w:rsid w:val="009842DA"/>
    <w:rsid w:val="009C5C7D"/>
    <w:rsid w:val="009C5FFC"/>
    <w:rsid w:val="009D1252"/>
    <w:rsid w:val="009D6960"/>
    <w:rsid w:val="009E778D"/>
    <w:rsid w:val="009F0F1B"/>
    <w:rsid w:val="00A10EEF"/>
    <w:rsid w:val="00A90403"/>
    <w:rsid w:val="00A94E18"/>
    <w:rsid w:val="00AA454A"/>
    <w:rsid w:val="00AA4657"/>
    <w:rsid w:val="00AC0E11"/>
    <w:rsid w:val="00AF1898"/>
    <w:rsid w:val="00B0000E"/>
    <w:rsid w:val="00B05C6C"/>
    <w:rsid w:val="00B572A8"/>
    <w:rsid w:val="00B65493"/>
    <w:rsid w:val="00B74A05"/>
    <w:rsid w:val="00BA42AE"/>
    <w:rsid w:val="00BC3487"/>
    <w:rsid w:val="00BC7598"/>
    <w:rsid w:val="00BF5AB4"/>
    <w:rsid w:val="00C12227"/>
    <w:rsid w:val="00C36A0A"/>
    <w:rsid w:val="00C575FF"/>
    <w:rsid w:val="00C66512"/>
    <w:rsid w:val="00C735B0"/>
    <w:rsid w:val="00C80940"/>
    <w:rsid w:val="00CA5405"/>
    <w:rsid w:val="00CF05F3"/>
    <w:rsid w:val="00D156DA"/>
    <w:rsid w:val="00D26041"/>
    <w:rsid w:val="00D457FE"/>
    <w:rsid w:val="00D533AB"/>
    <w:rsid w:val="00D54E36"/>
    <w:rsid w:val="00D572ED"/>
    <w:rsid w:val="00D6166A"/>
    <w:rsid w:val="00D7125B"/>
    <w:rsid w:val="00D717C4"/>
    <w:rsid w:val="00D740D2"/>
    <w:rsid w:val="00D84295"/>
    <w:rsid w:val="00D90A2A"/>
    <w:rsid w:val="00DB3B5F"/>
    <w:rsid w:val="00DE3C84"/>
    <w:rsid w:val="00E01C26"/>
    <w:rsid w:val="00E04204"/>
    <w:rsid w:val="00E30770"/>
    <w:rsid w:val="00E46F29"/>
    <w:rsid w:val="00EA4528"/>
    <w:rsid w:val="00EC22CD"/>
    <w:rsid w:val="00EC601A"/>
    <w:rsid w:val="00EF6C15"/>
    <w:rsid w:val="00F2164E"/>
    <w:rsid w:val="00F912BB"/>
    <w:rsid w:val="00F945CD"/>
    <w:rsid w:val="00FB2BEC"/>
    <w:rsid w:val="00FB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6076E"/>
  <w15:chartTrackingRefBased/>
  <w15:docId w15:val="{93F4919E-35B5-4D72-B380-0E9D78D2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38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38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6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BESO</dc:creator>
  <cp:keywords/>
  <dc:description/>
  <cp:lastModifiedBy>Besiki Tabatadze</cp:lastModifiedBy>
  <cp:revision>132</cp:revision>
  <dcterms:created xsi:type="dcterms:W3CDTF">2016-02-10T16:29:00Z</dcterms:created>
  <dcterms:modified xsi:type="dcterms:W3CDTF">2020-11-03T11:30:00Z</dcterms:modified>
</cp:coreProperties>
</file>