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424AE" w:rsidRPr="00D424AE" w:rsidRDefault="006010FD" w:rsidP="00D424AE">
      <w:pPr>
        <w:pStyle w:val="Title"/>
        <w:jc w:val="center"/>
        <w:rPr>
          <w:rFonts w:asciiTheme="minorHAnsi" w:hAnsiTheme="minorHAnsi" w:cstheme="minorHAnsi"/>
          <w:sz w:val="28"/>
          <w:szCs w:val="28"/>
          <w:lang w:eastAsia="en-GB"/>
        </w:rPr>
      </w:pPr>
      <w:proofErr w:type="spellStart"/>
      <w:r>
        <w:rPr>
          <w:rFonts w:eastAsia="Times New Roman"/>
          <w:lang w:eastAsia="en-GB"/>
        </w:rPr>
        <w:t>Fork</w:t>
      </w:r>
      <w:proofErr w:type="spellEnd"/>
      <w:r>
        <w:rPr>
          <w:rFonts w:eastAsia="Times New Roman"/>
          <w:lang w:eastAsia="en-GB"/>
        </w:rPr>
        <w:t xml:space="preserve"> instance </w:t>
      </w:r>
      <w:r w:rsidRPr="00D424AE">
        <w:t>segmentation</w:t>
      </w:r>
    </w:p>
    <w:p w:rsidR="00D424AE" w:rsidRPr="00D424AE" w:rsidRDefault="00D424AE" w:rsidP="00D424AE">
      <w:pPr>
        <w:jc w:val="center"/>
        <w:rPr>
          <w:lang w:eastAsia="en-GB"/>
        </w:rPr>
      </w:pPr>
      <w:r>
        <w:rPr>
          <w:lang w:eastAsia="en-GB"/>
        </w:rPr>
        <w:t xml:space="preserve">Ivan </w:t>
      </w:r>
      <w:proofErr w:type="spellStart"/>
      <w:r>
        <w:rPr>
          <w:lang w:eastAsia="en-GB"/>
        </w:rPr>
        <w:t>Mikić</w:t>
      </w:r>
      <w:bookmarkStart w:id="0" w:name="_GoBack"/>
      <w:bookmarkEnd w:id="0"/>
      <w:proofErr w:type="spellEnd"/>
    </w:p>
    <w:p w:rsidR="00685379" w:rsidRPr="00685379" w:rsidRDefault="00685379" w:rsidP="00685379">
      <w:pPr>
        <w:rPr>
          <w:lang w:eastAsia="en-GB"/>
        </w:rPr>
      </w:pPr>
    </w:p>
    <w:p w:rsidR="001061FD" w:rsidRDefault="001061FD" w:rsidP="001061FD">
      <w:pPr>
        <w:pStyle w:val="ListParagraph"/>
        <w:numPr>
          <w:ilvl w:val="0"/>
          <w:numId w:val="30"/>
        </w:numPr>
        <w:rPr>
          <w:lang w:eastAsia="en-GB"/>
        </w:rPr>
      </w:pPr>
      <w:proofErr w:type="spellStart"/>
      <w:r>
        <w:rPr>
          <w:lang w:eastAsia="en-GB"/>
        </w:rPr>
        <w:t>Baza</w:t>
      </w:r>
      <w:proofErr w:type="spellEnd"/>
      <w:r>
        <w:rPr>
          <w:lang w:eastAsia="en-GB"/>
        </w:rPr>
        <w:t xml:space="preserve"> </w:t>
      </w:r>
      <w:proofErr w:type="spellStart"/>
      <w:r>
        <w:rPr>
          <w:lang w:eastAsia="en-GB"/>
        </w:rPr>
        <w:t>podataka</w:t>
      </w:r>
      <w:proofErr w:type="spellEnd"/>
    </w:p>
    <w:p w:rsidR="00CE6D4A" w:rsidRPr="001D7212" w:rsidRDefault="001D7212" w:rsidP="00CE6D4A">
      <w:pPr>
        <w:pStyle w:val="ListParagraph"/>
        <w:numPr>
          <w:ilvl w:val="1"/>
          <w:numId w:val="30"/>
        </w:numPr>
        <w:rPr>
          <w:lang w:eastAsia="en-GB"/>
        </w:rPr>
      </w:pPr>
      <w:r>
        <w:rPr>
          <w:lang w:eastAsia="en-GB"/>
        </w:rPr>
        <w:t>Op</w:t>
      </w:r>
      <w:r>
        <w:rPr>
          <w:lang w:val="sr-Latn-RS" w:eastAsia="en-GB"/>
        </w:rPr>
        <w:t>šte informacije</w:t>
      </w:r>
    </w:p>
    <w:p w:rsidR="001D7212" w:rsidRPr="00C05B9E" w:rsidRDefault="00B9791D" w:rsidP="001D7212">
      <w:pPr>
        <w:pStyle w:val="ListParagraph"/>
        <w:ind w:left="792"/>
        <w:rPr>
          <w:lang w:val="sr-Latn-RS" w:eastAsia="en-GB"/>
        </w:rPr>
      </w:pPr>
      <w:r w:rsidRPr="00B9791D">
        <w:rPr>
          <w:lang w:val="sr-Latn-RS" w:eastAsia="en-GB"/>
        </w:rPr>
        <w:t>Microsoft Common Objects in Context (MS COCO) je skup podatak</w:t>
      </w:r>
      <w:r>
        <w:rPr>
          <w:lang w:val="sr-Latn-RS" w:eastAsia="en-GB"/>
        </w:rPr>
        <w:t>a za razvoj i testiranje računarski</w:t>
      </w:r>
      <w:r w:rsidRPr="00B9791D">
        <w:rPr>
          <w:lang w:val="sr-Latn-RS" w:eastAsia="en-GB"/>
        </w:rPr>
        <w:t>h vizualnih modela, posebno za zadatke poput prepoznavanja i segmentacije objekata u slikama. Ovaj skup podataka sadrži slike različitih scena i objekata, uključujući i kontekst u kojem se objekti pojavljuju.</w:t>
      </w:r>
      <w:r>
        <w:rPr>
          <w:lang w:val="sr-Latn-RS" w:eastAsia="en-GB"/>
        </w:rPr>
        <w:t xml:space="preserve"> </w:t>
      </w:r>
      <w:r w:rsidR="001D7212">
        <w:rPr>
          <w:lang w:val="sr-Latn-RS" w:eastAsia="en-GB"/>
        </w:rPr>
        <w:t>U ovom projektu je</w:t>
      </w:r>
      <w:r w:rsidR="00C05B9E">
        <w:rPr>
          <w:lang w:val="sr-Latn-RS" w:eastAsia="en-GB"/>
        </w:rPr>
        <w:t xml:space="preserve"> bio</w:t>
      </w:r>
      <w:r>
        <w:rPr>
          <w:lang w:val="sr-Latn-RS" w:eastAsia="en-GB"/>
        </w:rPr>
        <w:t xml:space="preserve"> koriščen MS </w:t>
      </w:r>
      <w:r w:rsidR="001D7212">
        <w:rPr>
          <w:lang w:val="sr-Latn-RS" w:eastAsia="en-GB"/>
        </w:rPr>
        <w:t>COCO skup</w:t>
      </w:r>
      <w:r w:rsidR="00C05B9E">
        <w:rPr>
          <w:lang w:val="sr-Latn-RS" w:eastAsia="en-GB"/>
        </w:rPr>
        <w:t xml:space="preserve"> podataka iz 2017 godine</w:t>
      </w:r>
      <w:r w:rsidR="001D7212">
        <w:rPr>
          <w:lang w:val="sr-Latn-RS" w:eastAsia="en-GB"/>
        </w:rPr>
        <w:t xml:space="preserve"> koji je bio filtriran da bi dobili podskup </w:t>
      </w:r>
      <w:r w:rsidR="00C05B9E">
        <w:rPr>
          <w:lang w:val="sr-Latn-RS" w:eastAsia="en-GB"/>
        </w:rPr>
        <w:t>sa slikama koje sadrže</w:t>
      </w:r>
      <w:r w:rsidR="001D7212">
        <w:rPr>
          <w:lang w:val="sr-Latn-RS" w:eastAsia="en-GB"/>
        </w:rPr>
        <w:t xml:space="preserve"> viljuške.</w:t>
      </w:r>
      <w:r w:rsidR="009935CA">
        <w:rPr>
          <w:lang w:val="sr-Latn-RS" w:eastAsia="en-GB"/>
        </w:rPr>
        <w:t xml:space="preserve"> </w:t>
      </w:r>
    </w:p>
    <w:p w:rsidR="00B9791D" w:rsidRDefault="00B9791D" w:rsidP="00B9791D">
      <w:pPr>
        <w:pStyle w:val="ListParagraph"/>
        <w:numPr>
          <w:ilvl w:val="1"/>
          <w:numId w:val="30"/>
        </w:numPr>
        <w:rPr>
          <w:lang w:val="sr-Latn-RS" w:eastAsia="en-GB"/>
        </w:rPr>
      </w:pPr>
      <w:r w:rsidRPr="00B9791D">
        <w:rPr>
          <w:lang w:val="sr-Latn-RS" w:eastAsia="en-GB"/>
        </w:rPr>
        <w:t>Statistika - broj klasa/objekata, broj slika, slicne relevantne brojke i histogrami</w:t>
      </w:r>
    </w:p>
    <w:p w:rsidR="00D05E14" w:rsidRDefault="00D05E14" w:rsidP="00B9791D">
      <w:pPr>
        <w:pStyle w:val="ListParagraph"/>
        <w:ind w:left="792"/>
        <w:rPr>
          <w:lang w:val="sr-Latn-RS" w:eastAsia="en-GB"/>
        </w:rPr>
      </w:pPr>
    </w:p>
    <w:p w:rsidR="009935CA" w:rsidRPr="009935CA" w:rsidRDefault="00D424AE" w:rsidP="009935CA">
      <w:pPr>
        <w:ind w:firstLine="720"/>
        <w:jc w:val="center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</w:pPr>
      <w: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0.5pt;height:208.5pt">
            <v:imagedata r:id="rId6" o:title="histogramipng"/>
          </v:shape>
        </w:pict>
      </w:r>
    </w:p>
    <w:p w:rsidR="009935CA" w:rsidRDefault="004B56F2" w:rsidP="009935CA">
      <w:pPr>
        <w:ind w:firstLine="720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GB"/>
        </w:rPr>
      </w:pPr>
      <w:r>
        <w:rPr>
          <w:rFonts w:ascii="Courier New" w:eastAsia="Times New Roman" w:hAnsi="Courier New" w:cs="Courier New"/>
          <w:noProof/>
          <w:color w:val="212121"/>
          <w:sz w:val="21"/>
          <w:szCs w:val="21"/>
          <w:shd w:val="clear" w:color="auto" w:fill="FFFFFF"/>
          <w:lang w:eastAsia="en-GB"/>
        </w:rPr>
        <w:pict>
          <v:shape id="_x0000_i1026" type="#_x0000_t75" style="width:451pt;height:73.5pt">
            <v:imagedata r:id="rId7" o:title="stats" croptop="20609f" cropbottom="19860f"/>
          </v:shape>
        </w:pict>
      </w:r>
    </w:p>
    <w:p w:rsidR="00D05E14" w:rsidRPr="00D05E14" w:rsidRDefault="009935CA" w:rsidP="00D05E14">
      <w:pPr>
        <w:ind w:firstLine="720"/>
        <w:rPr>
          <w:lang w:val="sr-Latn-RS" w:eastAsia="en-GB"/>
        </w:rPr>
      </w:pPr>
      <w:r>
        <w:rPr>
          <w:lang w:val="sr-Latn-RS" w:eastAsia="en-GB"/>
        </w:rPr>
        <w:t xml:space="preserve">Figure 1. i 2. </w:t>
      </w:r>
      <w:r w:rsidR="00C27206">
        <w:rPr>
          <w:lang w:val="sr-Latn-RS" w:eastAsia="en-GB"/>
        </w:rPr>
        <w:t>Statistika o</w:t>
      </w:r>
      <w:r w:rsidR="0046366A">
        <w:rPr>
          <w:lang w:val="sr-Latn-RS" w:eastAsia="en-GB"/>
        </w:rPr>
        <w:t xml:space="preserve"> podeli</w:t>
      </w:r>
      <w:r w:rsidR="00C27206">
        <w:rPr>
          <w:lang w:val="sr-Latn-RS" w:eastAsia="en-GB"/>
        </w:rPr>
        <w:t xml:space="preserve"> </w:t>
      </w:r>
      <w:r w:rsidR="0046366A">
        <w:rPr>
          <w:lang w:val="sr-Latn-RS" w:eastAsia="en-GB"/>
        </w:rPr>
        <w:t>filtriranog skupa</w:t>
      </w:r>
    </w:p>
    <w:p w:rsidR="00317058" w:rsidRPr="00CE6D4A" w:rsidRDefault="00B9791D" w:rsidP="00CE6D4A">
      <w:pPr>
        <w:pStyle w:val="ListParagraph"/>
        <w:numPr>
          <w:ilvl w:val="1"/>
          <w:numId w:val="30"/>
        </w:numPr>
        <w:rPr>
          <w:lang w:val="sr-Latn-RS" w:eastAsia="en-GB"/>
        </w:rPr>
      </w:pPr>
      <w:r>
        <w:rPr>
          <w:lang w:val="sr-Latn-RS" w:eastAsia="en-GB"/>
        </w:rPr>
        <w:t>Predobrada podataka</w:t>
      </w:r>
      <w:r w:rsidR="00F35FD3" w:rsidRPr="00CE6D4A">
        <w:rPr>
          <w:lang w:val="sr-Latn-RS" w:eastAsia="en-GB"/>
        </w:rPr>
        <w:br/>
      </w:r>
      <w:r w:rsidR="00317058" w:rsidRPr="00CE6D4A">
        <w:rPr>
          <w:lang w:val="sr-Latn-RS" w:eastAsia="en-GB"/>
        </w:rPr>
        <w:t>B</w:t>
      </w:r>
      <w:r w:rsidR="00F35FD3" w:rsidRPr="00CE6D4A">
        <w:rPr>
          <w:lang w:val="sr-Latn-RS" w:eastAsia="en-GB"/>
        </w:rPr>
        <w:t>aza</w:t>
      </w:r>
      <w:r w:rsidR="00FA1194" w:rsidRPr="00CE6D4A">
        <w:rPr>
          <w:lang w:val="sr-Latn-RS" w:eastAsia="en-GB"/>
        </w:rPr>
        <w:t xml:space="preserve"> za 2017 godinu</w:t>
      </w:r>
      <w:r w:rsidR="00F35FD3" w:rsidRPr="00CE6D4A">
        <w:rPr>
          <w:lang w:val="sr-Latn-RS" w:eastAsia="en-GB"/>
        </w:rPr>
        <w:t xml:space="preserve"> ima </w:t>
      </w:r>
      <w:r w:rsidR="00FA1194" w:rsidRPr="00CE6D4A">
        <w:rPr>
          <w:lang w:val="sr-Latn-RS" w:eastAsia="en-GB"/>
        </w:rPr>
        <w:t>165.000 slika sa anotacijama</w:t>
      </w:r>
      <w:r w:rsidR="00317058" w:rsidRPr="00CE6D4A">
        <w:rPr>
          <w:lang w:val="sr-Latn-RS" w:eastAsia="en-GB"/>
        </w:rPr>
        <w:t xml:space="preserve"> za 91 kategoriju, ali je fokus ovog </w:t>
      </w:r>
      <w:r w:rsidR="00F35FD3" w:rsidRPr="00CE6D4A">
        <w:rPr>
          <w:lang w:val="sr-Latn-RS" w:eastAsia="en-GB"/>
        </w:rPr>
        <w:t xml:space="preserve">eksperimenta detekcija </w:t>
      </w:r>
      <w:r w:rsidR="009935CA" w:rsidRPr="00CE6D4A">
        <w:rPr>
          <w:lang w:val="sr-Latn-RS" w:eastAsia="en-GB"/>
        </w:rPr>
        <w:t>viljuške</w:t>
      </w:r>
      <w:r w:rsidR="00F35FD3" w:rsidRPr="00CE6D4A">
        <w:rPr>
          <w:lang w:val="sr-Latn-RS" w:eastAsia="en-GB"/>
        </w:rPr>
        <w:t xml:space="preserve"> pa su </w:t>
      </w:r>
      <w:r w:rsidR="00FA1194" w:rsidRPr="00CE6D4A">
        <w:rPr>
          <w:lang w:val="sr-Latn-RS" w:eastAsia="en-GB"/>
        </w:rPr>
        <w:t>filtrirane</w:t>
      </w:r>
      <w:r w:rsidR="00F35FD3" w:rsidRPr="00CE6D4A">
        <w:rPr>
          <w:lang w:val="sr-Latn-RS" w:eastAsia="en-GB"/>
        </w:rPr>
        <w:t xml:space="preserve"> samo slike k</w:t>
      </w:r>
      <w:r w:rsidR="00FA1194" w:rsidRPr="00CE6D4A">
        <w:rPr>
          <w:lang w:val="sr-Latn-RS" w:eastAsia="en-GB"/>
        </w:rPr>
        <w:t xml:space="preserve">oje sadrže viljuske, što </w:t>
      </w:r>
      <w:r w:rsidR="001200ED" w:rsidRPr="00CE6D4A">
        <w:rPr>
          <w:lang w:val="sr-Latn-RS" w:eastAsia="en-GB"/>
        </w:rPr>
        <w:t>čini</w:t>
      </w:r>
      <w:r w:rsidR="00FA1194" w:rsidRPr="00CE6D4A">
        <w:rPr>
          <w:lang w:val="sr-Latn-RS" w:eastAsia="en-GB"/>
        </w:rPr>
        <w:t xml:space="preserve"> 34</w:t>
      </w:r>
      <w:r w:rsidR="00317058" w:rsidRPr="00CE6D4A">
        <w:rPr>
          <w:lang w:val="sr-Latn-RS" w:eastAsia="en-GB"/>
        </w:rPr>
        <w:t>00 slika</w:t>
      </w:r>
      <w:r w:rsidR="00F35FD3" w:rsidRPr="00CE6D4A">
        <w:rPr>
          <w:lang w:val="sr-Latn-RS" w:eastAsia="en-GB"/>
        </w:rPr>
        <w:t>. Labele</w:t>
      </w:r>
      <w:r w:rsidR="00317058" w:rsidRPr="00CE6D4A">
        <w:rPr>
          <w:lang w:val="sr-Latn-RS" w:eastAsia="en-GB"/>
        </w:rPr>
        <w:t xml:space="preserve"> koje se ne odnose na viljuške su bile uklonjene tako da ostaje samo dve kategorije, viljuška i pozadina</w:t>
      </w:r>
      <w:r w:rsidR="00F35FD3" w:rsidRPr="00CE6D4A">
        <w:rPr>
          <w:lang w:val="sr-Latn-RS" w:eastAsia="en-GB"/>
        </w:rPr>
        <w:t>. Na svakoj od slika se nalazi bar jedna viljuska, a postoje i slike gde su viljuske parcijalno zaklonjene drugom viljuskom ili stranim objektom (Slika 1.</w:t>
      </w:r>
      <w:r w:rsidR="00317058" w:rsidRPr="00CE6D4A">
        <w:rPr>
          <w:lang w:val="sr-Latn-RS" w:eastAsia="en-GB"/>
        </w:rPr>
        <w:t xml:space="preserve"> I 2.</w:t>
      </w:r>
      <w:r w:rsidR="00F35FD3" w:rsidRPr="00CE6D4A">
        <w:rPr>
          <w:lang w:val="sr-Latn-RS" w:eastAsia="en-GB"/>
        </w:rPr>
        <w:t>)</w:t>
      </w:r>
    </w:p>
    <w:p w:rsidR="00317058" w:rsidRDefault="004B56F2" w:rsidP="00F35FD3">
      <w:pPr>
        <w:pStyle w:val="ListParagraph"/>
        <w:ind w:left="792"/>
        <w:rPr>
          <w:lang w:val="sr-Latn-RS" w:eastAsia="en-GB"/>
        </w:rPr>
      </w:pPr>
      <w:r>
        <w:rPr>
          <w:lang w:val="sr-Latn-RS" w:eastAsia="en-GB"/>
        </w:rPr>
        <w:lastRenderedPageBreak/>
        <w:pict>
          <v:shape id="_x0000_i1027" type="#_x0000_t75" style="width:207.5pt;height:141pt">
            <v:imagedata r:id="rId8" o:title="drska"/>
          </v:shape>
        </w:pict>
      </w:r>
      <w:r>
        <w:rPr>
          <w:lang w:val="sr-Latn-RS" w:eastAsia="en-GB"/>
        </w:rPr>
        <w:pict>
          <v:shape id="_x0000_i1028" type="#_x0000_t75" style="width:184pt;height:140pt">
            <v:imagedata r:id="rId9" o:title="prekrivena"/>
          </v:shape>
        </w:pict>
      </w:r>
    </w:p>
    <w:p w:rsidR="00B9791D" w:rsidRPr="00F35FD3" w:rsidRDefault="00317058" w:rsidP="00317058">
      <w:pPr>
        <w:pStyle w:val="ListParagraph"/>
        <w:ind w:left="792"/>
        <w:rPr>
          <w:lang w:val="sr-Latn-RS" w:eastAsia="en-GB"/>
        </w:rPr>
      </w:pPr>
      <w:r>
        <w:rPr>
          <w:lang w:val="sr-Latn-RS" w:eastAsia="en-GB"/>
        </w:rPr>
        <w:t>Slike 1. I 2. Primeri zaklonjenih viljušaka</w:t>
      </w:r>
      <w:r w:rsidR="00F35FD3">
        <w:rPr>
          <w:lang w:val="sr-Latn-RS" w:eastAsia="en-GB"/>
        </w:rPr>
        <w:br/>
      </w:r>
    </w:p>
    <w:p w:rsidR="00CE6D4A" w:rsidRDefault="00B9791D" w:rsidP="00CE6D4A">
      <w:pPr>
        <w:pStyle w:val="ListParagraph"/>
        <w:numPr>
          <w:ilvl w:val="1"/>
          <w:numId w:val="30"/>
        </w:numPr>
        <w:rPr>
          <w:lang w:val="sr-Latn-RS" w:eastAsia="en-GB"/>
        </w:rPr>
      </w:pPr>
      <w:r w:rsidRPr="00B9791D">
        <w:rPr>
          <w:lang w:val="sr-Latn-RS" w:eastAsia="en-GB"/>
        </w:rPr>
        <w:t xml:space="preserve">Podela </w:t>
      </w:r>
      <w:r w:rsidR="00CE6D4A">
        <w:rPr>
          <w:lang w:val="sr-Latn-RS" w:eastAsia="en-GB"/>
        </w:rPr>
        <w:t>baze u podskupove</w:t>
      </w:r>
    </w:p>
    <w:p w:rsidR="00B9791D" w:rsidRDefault="00317058" w:rsidP="00CE6D4A">
      <w:pPr>
        <w:pStyle w:val="ListParagraph"/>
        <w:ind w:left="792"/>
        <w:rPr>
          <w:lang w:val="sr-Latn-RS" w:eastAsia="en-GB"/>
        </w:rPr>
      </w:pPr>
      <w:r w:rsidRPr="00CE6D4A">
        <w:rPr>
          <w:lang w:val="sr-Latn-RS" w:eastAsia="en-GB"/>
        </w:rPr>
        <w:t>Pod</w:t>
      </w:r>
      <w:r w:rsidR="00E455BD" w:rsidRPr="00CE6D4A">
        <w:rPr>
          <w:lang w:val="sr-Latn-RS" w:eastAsia="en-GB"/>
        </w:rPr>
        <w:t xml:space="preserve">ela dobijenih 3400 slika je bila na skupove training/validation/test koji su sadržali </w:t>
      </w:r>
      <w:r w:rsidR="009935CA" w:rsidRPr="00CE6D4A">
        <w:rPr>
          <w:lang w:val="sr-Latn-RS" w:eastAsia="en-GB"/>
        </w:rPr>
        <w:t>slike u odnosu 2600/400/400</w:t>
      </w:r>
      <w:r w:rsidR="00E455BD" w:rsidRPr="00CE6D4A">
        <w:rPr>
          <w:lang w:val="sr-Latn-RS" w:eastAsia="en-GB"/>
        </w:rPr>
        <w:t xml:space="preserve">. </w:t>
      </w:r>
      <w:r w:rsidR="009935CA" w:rsidRPr="00CE6D4A">
        <w:rPr>
          <w:lang w:val="sr-Latn-RS" w:eastAsia="en-GB"/>
        </w:rPr>
        <w:t>Podela na podskupove je b</w:t>
      </w:r>
      <w:r w:rsidR="00CE6D4A">
        <w:rPr>
          <w:lang w:val="sr-Latn-RS" w:eastAsia="en-GB"/>
        </w:rPr>
        <w:t>ila birana slučajno.</w:t>
      </w:r>
    </w:p>
    <w:p w:rsidR="00876102" w:rsidRPr="00CE6D4A" w:rsidRDefault="00876102" w:rsidP="00CE6D4A">
      <w:pPr>
        <w:pStyle w:val="ListParagraph"/>
        <w:ind w:left="792"/>
        <w:rPr>
          <w:lang w:val="sr-Latn-RS" w:eastAsia="en-GB"/>
        </w:rPr>
      </w:pPr>
    </w:p>
    <w:p w:rsidR="001061FD" w:rsidRDefault="00B9791D" w:rsidP="00B9791D">
      <w:pPr>
        <w:pStyle w:val="ListParagraph"/>
        <w:numPr>
          <w:ilvl w:val="0"/>
          <w:numId w:val="30"/>
        </w:numPr>
        <w:rPr>
          <w:lang w:val="sr-Latn-RS" w:eastAsia="en-GB"/>
        </w:rPr>
      </w:pPr>
      <w:r w:rsidRPr="00B9791D">
        <w:rPr>
          <w:lang w:val="sr-Latn-RS" w:eastAsia="en-GB"/>
        </w:rPr>
        <w:t>Metodologija</w:t>
      </w:r>
    </w:p>
    <w:p w:rsidR="0046366A" w:rsidRDefault="0046366A" w:rsidP="0046366A">
      <w:pPr>
        <w:pStyle w:val="ListParagraph"/>
        <w:numPr>
          <w:ilvl w:val="1"/>
          <w:numId w:val="30"/>
        </w:numPr>
        <w:rPr>
          <w:lang w:val="sr-Latn-RS" w:eastAsia="en-GB"/>
        </w:rPr>
      </w:pPr>
      <w:r w:rsidRPr="00F31D4E">
        <w:rPr>
          <w:lang w:val="sr-Latn-RS" w:eastAsia="en-GB"/>
        </w:rPr>
        <w:t>Dizajn eksperimenta</w:t>
      </w:r>
    </w:p>
    <w:p w:rsidR="0046366A" w:rsidRPr="0046366A" w:rsidRDefault="0046366A" w:rsidP="0046366A">
      <w:pPr>
        <w:pStyle w:val="ListParagraph"/>
        <w:ind w:left="792"/>
        <w:rPr>
          <w:lang w:val="sr-Latn-RS" w:eastAsia="en-GB"/>
        </w:rPr>
      </w:pPr>
      <w:r w:rsidRPr="00F31D4E">
        <w:rPr>
          <w:lang w:val="sr-Latn-RS" w:eastAsia="en-GB"/>
        </w:rPr>
        <w:t xml:space="preserve">Eksperiment je </w:t>
      </w:r>
      <w:r>
        <w:rPr>
          <w:lang w:val="sr-Latn-RS" w:eastAsia="en-GB"/>
        </w:rPr>
        <w:t>urađen</w:t>
      </w:r>
      <w:r w:rsidRPr="00F31D4E">
        <w:rPr>
          <w:lang w:val="sr-Latn-RS" w:eastAsia="en-GB"/>
        </w:rPr>
        <w:t xml:space="preserve"> na opisanoj bazi primenom MaskRCNN </w:t>
      </w:r>
      <w:r>
        <w:rPr>
          <w:lang w:val="sr-Latn-RS" w:eastAsia="en-GB"/>
        </w:rPr>
        <w:t>mreže</w:t>
      </w:r>
      <w:r w:rsidRPr="00F31D4E">
        <w:rPr>
          <w:lang w:val="sr-Latn-RS" w:eastAsia="en-GB"/>
        </w:rPr>
        <w:t xml:space="preserve">, rezultat je prikazan </w:t>
      </w:r>
      <w:r>
        <w:rPr>
          <w:lang w:val="sr-Latn-RS" w:eastAsia="en-GB"/>
        </w:rPr>
        <w:t>pomoću recall i</w:t>
      </w:r>
      <w:r w:rsidRPr="00F31D4E">
        <w:rPr>
          <w:lang w:val="sr-Latn-RS" w:eastAsia="en-GB"/>
        </w:rPr>
        <w:t xml:space="preserve"> nekoliko varijanti precision metrike.</w:t>
      </w:r>
    </w:p>
    <w:p w:rsidR="00EA5740" w:rsidRDefault="0046366A" w:rsidP="0046366A">
      <w:pPr>
        <w:pStyle w:val="ListParagraph"/>
        <w:numPr>
          <w:ilvl w:val="1"/>
          <w:numId w:val="30"/>
        </w:numPr>
        <w:rPr>
          <w:lang w:val="sr-Latn-RS" w:eastAsia="en-GB"/>
        </w:rPr>
      </w:pPr>
      <w:r>
        <w:rPr>
          <w:lang w:val="sr-Latn-RS" w:eastAsia="en-GB"/>
        </w:rPr>
        <w:t>Predobrada podataka za model</w:t>
      </w:r>
    </w:p>
    <w:p w:rsidR="00241041" w:rsidRDefault="0046262E" w:rsidP="00241041">
      <w:pPr>
        <w:pStyle w:val="ListParagraph"/>
        <w:ind w:left="792"/>
        <w:rPr>
          <w:lang w:val="sr-Latn-RS" w:eastAsia="en-GB"/>
        </w:rPr>
      </w:pPr>
      <w:r>
        <w:rPr>
          <w:lang w:val="sr-Latn-RS" w:eastAsia="en-GB"/>
        </w:rPr>
        <w:t xml:space="preserve">Model zahteva </w:t>
      </w:r>
      <w:r w:rsidR="003631C5">
        <w:rPr>
          <w:lang w:val="sr-Latn-RS" w:eastAsia="en-GB"/>
        </w:rPr>
        <w:t>specifičan</w:t>
      </w:r>
      <w:r w:rsidR="00B13D52">
        <w:rPr>
          <w:lang w:val="sr-Latn-RS" w:eastAsia="en-GB"/>
        </w:rPr>
        <w:t xml:space="preserve"> način prosleđivanja slika i anotacija,</w:t>
      </w:r>
      <w:r>
        <w:rPr>
          <w:lang w:val="sr-Latn-RS" w:eastAsia="en-GB"/>
        </w:rPr>
        <w:t xml:space="preserve"> tako da traniranje zahteva predobradu podataka. Anotacije se parsiraju iz COCO formata i pravi se rečnik sa svim potrebnim informacijama.  Konvertuju se segmentacioni poligoni</w:t>
      </w:r>
      <w:r w:rsidRPr="0046262E">
        <w:rPr>
          <w:lang w:val="sr-Latn-RS" w:eastAsia="en-GB"/>
        </w:rPr>
        <w:t xml:space="preserve"> u binarne maske</w:t>
      </w:r>
      <w:r>
        <w:rPr>
          <w:lang w:val="sr-Latn-RS" w:eastAsia="en-GB"/>
        </w:rPr>
        <w:t xml:space="preserve"> i stvaraju se bounding box-ovi. </w:t>
      </w:r>
      <w:r w:rsidR="003631C5">
        <w:rPr>
          <w:lang w:val="sr-Latn-RS" w:eastAsia="en-GB"/>
        </w:rPr>
        <w:t>Slike se normalizuju i pretvaraju u tenzore.</w:t>
      </w:r>
    </w:p>
    <w:p w:rsidR="0046366A" w:rsidRDefault="003631C5" w:rsidP="0046366A">
      <w:pPr>
        <w:pStyle w:val="ListParagraph"/>
        <w:numPr>
          <w:ilvl w:val="1"/>
          <w:numId w:val="30"/>
        </w:numPr>
        <w:rPr>
          <w:lang w:val="sr-Latn-RS" w:eastAsia="en-GB"/>
        </w:rPr>
      </w:pPr>
      <w:r>
        <w:rPr>
          <w:lang w:val="sr-Latn-RS" w:eastAsia="en-GB"/>
        </w:rPr>
        <w:t>Opis korišćenih algoritama i modela</w:t>
      </w:r>
    </w:p>
    <w:p w:rsidR="006D63EF" w:rsidRDefault="008440E7" w:rsidP="006D63EF">
      <w:pPr>
        <w:pStyle w:val="ListParagraph"/>
        <w:numPr>
          <w:ilvl w:val="2"/>
          <w:numId w:val="30"/>
        </w:numPr>
        <w:rPr>
          <w:lang w:val="sr-Latn-RS" w:eastAsia="en-GB"/>
        </w:rPr>
      </w:pPr>
      <w:r>
        <w:rPr>
          <w:lang w:val="sr-Latn-RS" w:eastAsia="en-GB"/>
        </w:rPr>
        <w:t xml:space="preserve"> Arhitektura mre</w:t>
      </w:r>
      <w:r w:rsidR="006D63EF">
        <w:rPr>
          <w:lang w:val="sr-Latn-RS" w:eastAsia="en-GB"/>
        </w:rPr>
        <w:t>že</w:t>
      </w:r>
    </w:p>
    <w:p w:rsidR="00F63DCA" w:rsidRDefault="006D63EF" w:rsidP="00F63DCA">
      <w:pPr>
        <w:pStyle w:val="ListParagraph"/>
        <w:numPr>
          <w:ilvl w:val="3"/>
          <w:numId w:val="30"/>
        </w:numPr>
        <w:rPr>
          <w:lang w:val="sr-Latn-RS" w:eastAsia="en-GB"/>
        </w:rPr>
      </w:pPr>
      <w:r w:rsidRPr="00F63DCA">
        <w:rPr>
          <w:lang w:val="sr-Latn-RS" w:eastAsia="en-GB"/>
        </w:rPr>
        <w:t>Osnovne karakteristike</w:t>
      </w:r>
    </w:p>
    <w:p w:rsidR="00876102" w:rsidRPr="00327CE1" w:rsidRDefault="00F63DCA" w:rsidP="00327CE1">
      <w:pPr>
        <w:pStyle w:val="ListParagraph"/>
        <w:ind w:left="2160"/>
        <w:rPr>
          <w:lang w:val="sr-Latn-RS" w:eastAsia="en-GB"/>
        </w:rPr>
      </w:pPr>
      <w:r>
        <w:rPr>
          <w:lang w:val="sr-Latn-RS" w:eastAsia="en-GB"/>
        </w:rPr>
        <w:t xml:space="preserve">MaskRCNN (Mask </w:t>
      </w:r>
      <w:r w:rsidRPr="00F63DCA">
        <w:rPr>
          <w:lang w:val="sr-Latn-RS" w:eastAsia="en-GB"/>
        </w:rPr>
        <w:t>Region-Based Convolutional Neural Network</w:t>
      </w:r>
      <w:r>
        <w:rPr>
          <w:lang w:val="sr-Latn-RS" w:eastAsia="en-GB"/>
        </w:rPr>
        <w:t>) je</w:t>
      </w:r>
      <w:r w:rsidR="00876102">
        <w:rPr>
          <w:lang w:val="sr-Latn-RS" w:eastAsia="en-GB"/>
        </w:rPr>
        <w:t xml:space="preserve"> </w:t>
      </w:r>
      <w:r w:rsidR="00876102" w:rsidRPr="00876102">
        <w:rPr>
          <w:lang w:val="sr-Latn-RS" w:eastAsia="en-GB"/>
        </w:rPr>
        <w:t>m</w:t>
      </w:r>
      <w:r w:rsidR="00876102">
        <w:rPr>
          <w:lang w:val="sr-Latn-RS" w:eastAsia="en-GB"/>
        </w:rPr>
        <w:t xml:space="preserve">odel </w:t>
      </w:r>
      <w:r w:rsidRPr="00876102">
        <w:rPr>
          <w:lang w:val="sr-Latn-RS" w:eastAsia="en-GB"/>
        </w:rPr>
        <w:t xml:space="preserve">koji predstavlja značajan napredak u </w:t>
      </w:r>
      <w:r w:rsidR="00876102">
        <w:rPr>
          <w:lang w:val="sr-Latn-RS" w:eastAsia="en-GB"/>
        </w:rPr>
        <w:t xml:space="preserve">segmentiranju instanci </w:t>
      </w:r>
      <w:r w:rsidRPr="00876102">
        <w:rPr>
          <w:lang w:val="sr-Latn-RS" w:eastAsia="en-GB"/>
        </w:rPr>
        <w:t>na slikama. Ovaj model</w:t>
      </w:r>
      <w:r w:rsidR="00EC1561">
        <w:rPr>
          <w:lang w:val="sr-Latn-RS" w:eastAsia="en-GB"/>
        </w:rPr>
        <w:t xml:space="preserve"> je</w:t>
      </w:r>
      <w:r w:rsidRPr="00876102">
        <w:rPr>
          <w:lang w:val="sr-Latn-RS" w:eastAsia="en-GB"/>
        </w:rPr>
        <w:t xml:space="preserve"> </w:t>
      </w:r>
      <w:r w:rsidR="00EC1561">
        <w:rPr>
          <w:lang w:val="sr-Latn-RS" w:eastAsia="en-GB"/>
        </w:rPr>
        <w:t>modifikovani</w:t>
      </w:r>
      <w:r w:rsidRPr="00876102">
        <w:rPr>
          <w:lang w:val="sr-Latn-RS" w:eastAsia="en-GB"/>
        </w:rPr>
        <w:t xml:space="preserve"> </w:t>
      </w:r>
      <w:r w:rsidR="00327CE1">
        <w:rPr>
          <w:lang w:val="sr-Latn-RS" w:eastAsia="en-GB"/>
        </w:rPr>
        <w:t>FasterRCNN sa dodatnom glavom za generisanje maske.</w:t>
      </w:r>
      <w:r w:rsidR="00327CE1" w:rsidRPr="00327CE1">
        <w:rPr>
          <w:lang w:val="sr-Latn-RS" w:eastAsia="en-GB"/>
        </w:rPr>
        <w:t xml:space="preserve"> </w:t>
      </w:r>
      <w:r w:rsidR="00DF3A3D">
        <w:rPr>
          <w:lang w:val="sr-Latn-RS" w:eastAsia="en-GB"/>
        </w:rPr>
        <w:t>Njegova arhitektura se sastoji od nekoliko delova: Backbone,</w:t>
      </w:r>
      <w:r w:rsidR="009860EF">
        <w:rPr>
          <w:lang w:val="sr-Latn-RS" w:eastAsia="en-GB"/>
        </w:rPr>
        <w:t xml:space="preserve"> </w:t>
      </w:r>
      <w:r w:rsidR="00DF3A3D">
        <w:rPr>
          <w:lang w:val="sr-Latn-RS" w:eastAsia="en-GB"/>
        </w:rPr>
        <w:t>RPN</w:t>
      </w:r>
      <w:r w:rsidR="009860EF">
        <w:rPr>
          <w:lang w:val="sr-Latn-RS" w:eastAsia="en-GB"/>
        </w:rPr>
        <w:t xml:space="preserve"> </w:t>
      </w:r>
      <w:r w:rsidR="00DF3A3D">
        <w:rPr>
          <w:lang w:val="sr-Latn-RS" w:eastAsia="en-GB"/>
        </w:rPr>
        <w:t>(Re</w:t>
      </w:r>
      <w:r w:rsidR="009860EF">
        <w:rPr>
          <w:lang w:val="sr-Latn-RS" w:eastAsia="en-GB"/>
        </w:rPr>
        <w:t>gion Proposal Network</w:t>
      </w:r>
      <w:r w:rsidR="00DF3A3D">
        <w:rPr>
          <w:lang w:val="sr-Latn-RS" w:eastAsia="en-GB"/>
        </w:rPr>
        <w:t>)</w:t>
      </w:r>
      <w:r w:rsidR="009860EF">
        <w:rPr>
          <w:lang w:val="sr-Latn-RS" w:eastAsia="en-GB"/>
        </w:rPr>
        <w:t>, RoIAlign, Object Detection Head, Mask Generation Head (slika 3.). Backbone predstavlja konvolucionu mrežu koja izdvaja karakteristike sa ulaznih slika. U ovom projektu je korišćen RESNET-50-FPN backbone. Izdvojene karakteristike sa slika se šalju u RPN gde se prelažu regije sa objektima na slici i time se vrši prvi prolaz kroz sliku. Na predloženim regijama se vrši</w:t>
      </w:r>
      <w:r w:rsidR="002C264A">
        <w:rPr>
          <w:lang w:val="sr-Latn-RS" w:eastAsia="en-GB"/>
        </w:rPr>
        <w:t xml:space="preserve"> bilinearna interpolacija i vrši poboljšana verzija poolinga regija. Predložene regije se šalju u Object Detection Head i Mask Generation Head i paralelno se izvršava detekcija i maskiranje instance.</w:t>
      </w:r>
    </w:p>
    <w:p w:rsidR="00876102" w:rsidRDefault="00876102" w:rsidP="00876102">
      <w:pPr>
        <w:pStyle w:val="ListParagraph"/>
        <w:ind w:left="2160"/>
        <w:rPr>
          <w:lang w:val="sr-Latn-RS" w:eastAsia="en-GB"/>
        </w:rPr>
      </w:pPr>
    </w:p>
    <w:p w:rsidR="009860EF" w:rsidRDefault="00876102" w:rsidP="009860EF">
      <w:pPr>
        <w:pStyle w:val="ListParagraph"/>
        <w:ind w:left="2160"/>
        <w:rPr>
          <w:noProof/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349B182E" wp14:editId="3CFB6B50">
            <wp:extent cx="3167762" cy="1504950"/>
            <wp:effectExtent l="0" t="0" r="0" b="0"/>
            <wp:docPr id="1" name="Picture 1" descr="C:\Users\ivanm\AppData\Local\Microsoft\Windows\INetCache\Content.Word\maskrcn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ivanm\AppData\Local\Microsoft\Windows\INetCache\Content.Word\maskrcnn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359" cy="1504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3DCA" w:rsidRDefault="004B56F2" w:rsidP="009860EF">
      <w:pPr>
        <w:pStyle w:val="ListParagraph"/>
        <w:ind w:left="2160"/>
        <w:rPr>
          <w:lang w:val="sr-Latn-RS" w:eastAsia="en-GB"/>
        </w:rPr>
      </w:pPr>
      <w:r>
        <w:rPr>
          <w:noProof/>
          <w:lang w:eastAsia="en-GB"/>
        </w:rPr>
        <w:pict>
          <v:shape id="_x0000_i1029" type="#_x0000_t75" style="width:167.5pt;height:158pt">
            <v:imagedata r:id="rId11" o:title="resnet"/>
          </v:shape>
        </w:pict>
      </w:r>
    </w:p>
    <w:p w:rsidR="00876102" w:rsidRDefault="009860EF" w:rsidP="00876102">
      <w:pPr>
        <w:pStyle w:val="ListParagraph"/>
        <w:ind w:left="2160"/>
        <w:rPr>
          <w:lang w:val="sr-Latn-RS" w:eastAsia="en-GB"/>
        </w:rPr>
      </w:pPr>
      <w:r>
        <w:rPr>
          <w:lang w:val="sr-Latn-RS" w:eastAsia="en-GB"/>
        </w:rPr>
        <w:t>Slike</w:t>
      </w:r>
      <w:r w:rsidR="00876102">
        <w:rPr>
          <w:lang w:val="sr-Latn-RS" w:eastAsia="en-GB"/>
        </w:rPr>
        <w:t xml:space="preserve"> 3.</w:t>
      </w:r>
      <w:r>
        <w:rPr>
          <w:lang w:val="sr-Latn-RS" w:eastAsia="en-GB"/>
        </w:rPr>
        <w:t xml:space="preserve"> I 4.</w:t>
      </w:r>
      <w:r w:rsidR="00876102">
        <w:rPr>
          <w:lang w:val="sr-Latn-RS" w:eastAsia="en-GB"/>
        </w:rPr>
        <w:t xml:space="preserve"> Arhitektura MaskRCNN</w:t>
      </w:r>
    </w:p>
    <w:p w:rsidR="00876102" w:rsidRPr="00876102" w:rsidRDefault="00876102" w:rsidP="00876102">
      <w:pPr>
        <w:pStyle w:val="ListParagraph"/>
        <w:ind w:left="2160"/>
        <w:rPr>
          <w:lang w:val="sr-Latn-RS" w:eastAsia="en-GB"/>
        </w:rPr>
      </w:pPr>
    </w:p>
    <w:p w:rsidR="00F63DCA" w:rsidRDefault="00F63DCA" w:rsidP="00F63DCA">
      <w:pPr>
        <w:pStyle w:val="ListParagraph"/>
        <w:numPr>
          <w:ilvl w:val="3"/>
          <w:numId w:val="30"/>
        </w:numPr>
        <w:rPr>
          <w:lang w:val="sr-Latn-RS" w:eastAsia="en-GB"/>
        </w:rPr>
      </w:pPr>
      <w:r>
        <w:rPr>
          <w:lang w:val="sr-Latn-RS" w:eastAsia="en-GB"/>
        </w:rPr>
        <w:t>Unapređenje naspram ranijih modela</w:t>
      </w:r>
    </w:p>
    <w:p w:rsidR="008A6E5D" w:rsidRDefault="008A6E5D" w:rsidP="008A6E5D">
      <w:pPr>
        <w:pStyle w:val="ListParagraph"/>
        <w:ind w:left="2066"/>
        <w:rPr>
          <w:lang w:val="sr-Latn-RS" w:eastAsia="en-GB"/>
        </w:rPr>
      </w:pPr>
      <w:r>
        <w:rPr>
          <w:lang w:val="sr-Latn-RS" w:eastAsia="en-GB"/>
        </w:rPr>
        <w:t xml:space="preserve">Razvojem do MaskRCNN se desilo nekoliko unapređenja </w:t>
      </w:r>
      <w:r w:rsidR="00E932BC">
        <w:rPr>
          <w:lang w:val="sr-Latn-RS" w:eastAsia="en-GB"/>
        </w:rPr>
        <w:t>u</w:t>
      </w:r>
      <w:r>
        <w:rPr>
          <w:lang w:val="sr-Latn-RS" w:eastAsia="en-GB"/>
        </w:rPr>
        <w:t xml:space="preserve"> arhitekturi. Najveći uzrok sporog rada RCNN modela je bilo zbog koli</w:t>
      </w:r>
      <w:r w:rsidR="00E932BC">
        <w:rPr>
          <w:lang w:val="sr-Latn-RS" w:eastAsia="en-GB"/>
        </w:rPr>
        <w:t>čine predloženih regija u prvom prolazu</w:t>
      </w:r>
      <w:r>
        <w:rPr>
          <w:lang w:val="sr-Latn-RS" w:eastAsia="en-GB"/>
        </w:rPr>
        <w:t xml:space="preserve">. Inicijalno rešenje je bilo da se vrši pooling </w:t>
      </w:r>
      <w:r w:rsidR="00E932BC">
        <w:rPr>
          <w:lang w:val="sr-Latn-RS" w:eastAsia="en-GB"/>
        </w:rPr>
        <w:t xml:space="preserve">tih </w:t>
      </w:r>
      <w:r>
        <w:rPr>
          <w:lang w:val="sr-Latn-RS" w:eastAsia="en-GB"/>
        </w:rPr>
        <w:t>regija i samim tim da se smanji broj prolaza koji je bio protreban za detekciju</w:t>
      </w:r>
      <w:r w:rsidR="00E932BC">
        <w:rPr>
          <w:lang w:val="sr-Latn-RS" w:eastAsia="en-GB"/>
        </w:rPr>
        <w:t xml:space="preserve"> objekata. U razvijanju MaskRCNN nastao je problem oko nepreciznosti koje nastaju zbog poolinga regija interesa. Problem je rešen sa RoIAlign koji koristi bilinearnu interpolaciju da bi dao precizniji bounding box za detekciju i segmentaciju. </w:t>
      </w:r>
    </w:p>
    <w:p w:rsidR="00F63DCA" w:rsidRPr="00F63DCA" w:rsidRDefault="00F63DCA" w:rsidP="00F63DCA">
      <w:pPr>
        <w:pStyle w:val="ListParagraph"/>
        <w:numPr>
          <w:ilvl w:val="2"/>
          <w:numId w:val="30"/>
        </w:numPr>
        <w:rPr>
          <w:lang w:val="sr-Latn-RS" w:eastAsia="en-GB"/>
        </w:rPr>
      </w:pPr>
      <w:r>
        <w:rPr>
          <w:lang w:val="sr-Latn-RS" w:eastAsia="en-GB"/>
        </w:rPr>
        <w:t xml:space="preserve"> </w:t>
      </w:r>
      <w:r w:rsidR="00327CE1">
        <w:rPr>
          <w:lang w:val="sr-Latn-RS" w:eastAsia="en-GB"/>
        </w:rPr>
        <w:t>Hiperparametri za podeša</w:t>
      </w:r>
      <w:r>
        <w:rPr>
          <w:lang w:val="sr-Latn-RS" w:eastAsia="en-GB"/>
        </w:rPr>
        <w:t>v</w:t>
      </w:r>
      <w:r w:rsidR="00327CE1">
        <w:rPr>
          <w:lang w:val="sr-Latn-RS" w:eastAsia="en-GB"/>
        </w:rPr>
        <w:t>a</w:t>
      </w:r>
      <w:r>
        <w:rPr>
          <w:lang w:val="sr-Latn-RS" w:eastAsia="en-GB"/>
        </w:rPr>
        <w:t>nje</w:t>
      </w:r>
    </w:p>
    <w:p w:rsidR="006D63EF" w:rsidRDefault="000554BE" w:rsidP="006D63EF">
      <w:pPr>
        <w:pStyle w:val="ListParagraph"/>
        <w:ind w:left="1224"/>
        <w:rPr>
          <w:lang w:val="sr-Latn-RS" w:eastAsia="en-GB"/>
        </w:rPr>
      </w:pPr>
      <w:r>
        <w:rPr>
          <w:lang w:val="sr-Latn-RS" w:eastAsia="en-GB"/>
        </w:rPr>
        <w:t>U ovom projektu su promenjeni broj klasa koji postoje na Object Detection Head i Mask Generation Head.</w:t>
      </w:r>
      <w:r w:rsidR="00B63F08">
        <w:rPr>
          <w:lang w:val="sr-Latn-RS" w:eastAsia="en-GB"/>
        </w:rPr>
        <w:t xml:space="preserve"> </w:t>
      </w:r>
      <w:r>
        <w:rPr>
          <w:lang w:val="sr-Latn-RS" w:eastAsia="en-GB"/>
        </w:rPr>
        <w:t>Neki od hiperparametara koji definišu rad modela su IoU threshold ,Mask threshold,</w:t>
      </w:r>
      <w:r w:rsidR="00B63F08">
        <w:rPr>
          <w:lang w:val="sr-Latn-RS" w:eastAsia="en-GB"/>
        </w:rPr>
        <w:t xml:space="preserve"> minimalna i maksimalna veličina ulazne slike, broj slojeva koji se treniraju, itd.</w:t>
      </w:r>
    </w:p>
    <w:p w:rsidR="00B13D52" w:rsidRPr="00B13D52" w:rsidRDefault="00F63DCA" w:rsidP="00B13D52">
      <w:pPr>
        <w:pStyle w:val="ListParagraph"/>
        <w:numPr>
          <w:ilvl w:val="2"/>
          <w:numId w:val="30"/>
        </w:numPr>
        <w:rPr>
          <w:lang w:val="sr-Latn-RS" w:eastAsia="en-GB"/>
        </w:rPr>
      </w:pPr>
      <w:r>
        <w:rPr>
          <w:lang w:val="sr-Latn-RS" w:eastAsia="en-GB"/>
        </w:rPr>
        <w:t xml:space="preserve"> </w:t>
      </w:r>
      <w:r w:rsidRPr="00F63DCA">
        <w:rPr>
          <w:lang w:val="sr-Latn-RS" w:eastAsia="en-GB"/>
        </w:rPr>
        <w:t>Tehnicki detalji - tip podatka na ulazu/izlazu</w:t>
      </w:r>
    </w:p>
    <w:p w:rsidR="00B13D52" w:rsidRDefault="00B63F08" w:rsidP="00B13D52">
      <w:pPr>
        <w:pStyle w:val="ListParagraph"/>
        <w:ind w:left="1224"/>
        <w:rPr>
          <w:lang w:val="sr-Latn-RS" w:eastAsia="en-GB"/>
        </w:rPr>
      </w:pPr>
      <w:r>
        <w:rPr>
          <w:lang w:val="sr-Latn-RS" w:eastAsia="en-GB"/>
        </w:rPr>
        <w:t>Tokom treniranja n</w:t>
      </w:r>
      <w:r w:rsidR="00C55DAD">
        <w:rPr>
          <w:lang w:val="sr-Latn-RS" w:eastAsia="en-GB"/>
        </w:rPr>
        <w:t xml:space="preserve">a ulazu u model dolazi do </w:t>
      </w:r>
      <w:r>
        <w:rPr>
          <w:lang w:val="sr-Latn-RS" w:eastAsia="en-GB"/>
        </w:rPr>
        <w:t>menjanja veličine</w:t>
      </w:r>
      <w:r w:rsidR="00C55DAD">
        <w:rPr>
          <w:lang w:val="sr-Latn-RS" w:eastAsia="en-GB"/>
        </w:rPr>
        <w:t xml:space="preserve"> slike. Postoje minimalna i maksimalna veličina ulazne slike koji se po potrebi mogu podešavati. </w:t>
      </w:r>
      <w:r>
        <w:rPr>
          <w:lang w:val="sr-Latn-RS" w:eastAsia="en-GB"/>
        </w:rPr>
        <w:t xml:space="preserve">Tokom treniranja ulaz u model </w:t>
      </w:r>
      <w:r w:rsidR="00335472">
        <w:rPr>
          <w:lang w:val="sr-Latn-RS" w:eastAsia="en-GB"/>
        </w:rPr>
        <w:t xml:space="preserve">su </w:t>
      </w:r>
      <w:r>
        <w:rPr>
          <w:lang w:val="sr-Latn-RS" w:eastAsia="en-GB"/>
        </w:rPr>
        <w:t xml:space="preserve">slike </w:t>
      </w:r>
      <w:r w:rsidR="00264BB4">
        <w:rPr>
          <w:lang w:val="sr-Latn-RS" w:eastAsia="en-GB"/>
        </w:rPr>
        <w:t>i lista rečnika anotacija (bbox,labele i maske) , a izlaz je loss rečnik. Kad se model ne trenira, ulaz su slike, a izlaz je rečnik sa svim bbox</w:t>
      </w:r>
      <w:r w:rsidR="00335472">
        <w:rPr>
          <w:lang w:val="sr-Latn-RS" w:eastAsia="en-GB"/>
        </w:rPr>
        <w:t>, score-ovima, maskama i labelama</w:t>
      </w:r>
      <w:r w:rsidR="00264BB4">
        <w:rPr>
          <w:lang w:val="sr-Latn-RS" w:eastAsia="en-GB"/>
        </w:rPr>
        <w:t>.</w:t>
      </w:r>
    </w:p>
    <w:p w:rsidR="0046366A" w:rsidRDefault="00154C6D" w:rsidP="0046366A">
      <w:pPr>
        <w:pStyle w:val="ListParagraph"/>
        <w:numPr>
          <w:ilvl w:val="1"/>
          <w:numId w:val="30"/>
        </w:numPr>
        <w:rPr>
          <w:lang w:val="sr-Latn-RS" w:eastAsia="en-GB"/>
        </w:rPr>
      </w:pPr>
      <w:r>
        <w:rPr>
          <w:lang w:val="sr-Latn-RS" w:eastAsia="en-GB"/>
        </w:rPr>
        <w:t>Proces treninga</w:t>
      </w:r>
    </w:p>
    <w:p w:rsidR="00677277" w:rsidRDefault="00B13D52" w:rsidP="00677277">
      <w:pPr>
        <w:pStyle w:val="ListParagraph"/>
        <w:ind w:left="792"/>
        <w:rPr>
          <w:lang w:val="sr-Latn-RS" w:eastAsia="en-GB"/>
        </w:rPr>
      </w:pPr>
      <w:r>
        <w:rPr>
          <w:lang w:val="sr-Latn-RS" w:eastAsia="en-GB"/>
        </w:rPr>
        <w:t xml:space="preserve">Za treniranje ovog modela je bio koriščen transfer learning da bi izbegli da treniramo ovoliko dubok model u celosti. Uzimamo </w:t>
      </w:r>
      <w:r w:rsidR="00B03779">
        <w:rPr>
          <w:lang w:val="sr-Latn-RS" w:eastAsia="en-GB"/>
        </w:rPr>
        <w:t>ranije</w:t>
      </w:r>
      <w:r>
        <w:rPr>
          <w:lang w:val="sr-Latn-RS" w:eastAsia="en-GB"/>
        </w:rPr>
        <w:t xml:space="preserve"> istreniran model i menjamo mu Object Detection Head i Mask Generation Head tako da razlikuje samo viljuške i pozdadinu. Pri treniranju </w:t>
      </w:r>
      <w:r w:rsidR="00B03779">
        <w:rPr>
          <w:lang w:val="sr-Latn-RS" w:eastAsia="en-GB"/>
        </w:rPr>
        <w:t>treniraju</w:t>
      </w:r>
      <w:r>
        <w:rPr>
          <w:lang w:val="sr-Latn-RS" w:eastAsia="en-GB"/>
        </w:rPr>
        <w:t xml:space="preserve"> se samo poslednja tri sloja u ove dve glave, a ostali slojevi ostaju nepromenjeni.</w:t>
      </w:r>
    </w:p>
    <w:p w:rsidR="004E4D09" w:rsidRDefault="004E4D09" w:rsidP="00677277">
      <w:pPr>
        <w:pStyle w:val="ListParagraph"/>
        <w:ind w:left="792"/>
        <w:rPr>
          <w:lang w:val="sr-Latn-RS" w:eastAsia="en-GB"/>
        </w:rPr>
      </w:pPr>
    </w:p>
    <w:p w:rsidR="00154C6D" w:rsidRDefault="00154C6D" w:rsidP="00154C6D">
      <w:pPr>
        <w:pStyle w:val="ListParagraph"/>
        <w:numPr>
          <w:ilvl w:val="1"/>
          <w:numId w:val="30"/>
        </w:numPr>
        <w:rPr>
          <w:lang w:val="sr-Latn-RS" w:eastAsia="en-GB"/>
        </w:rPr>
      </w:pPr>
      <w:r>
        <w:rPr>
          <w:lang w:val="sr-Latn-RS" w:eastAsia="en-GB"/>
        </w:rPr>
        <w:t>Metodologija evaluacije</w:t>
      </w:r>
    </w:p>
    <w:p w:rsidR="00F63DCA" w:rsidRDefault="00F63DCA" w:rsidP="00F63DCA">
      <w:pPr>
        <w:pStyle w:val="ListParagraph"/>
        <w:numPr>
          <w:ilvl w:val="2"/>
          <w:numId w:val="30"/>
        </w:numPr>
        <w:rPr>
          <w:lang w:val="sr-Latn-RS" w:eastAsia="en-GB"/>
        </w:rPr>
      </w:pPr>
      <w:r>
        <w:rPr>
          <w:lang w:val="sr-Latn-RS" w:eastAsia="en-GB"/>
        </w:rPr>
        <w:t xml:space="preserve"> Opis metrika koje su korišćene</w:t>
      </w:r>
    </w:p>
    <w:p w:rsidR="00677277" w:rsidRDefault="000A617A" w:rsidP="00677277">
      <w:pPr>
        <w:pStyle w:val="ListParagraph"/>
        <w:ind w:left="1224"/>
        <w:rPr>
          <w:lang w:val="sr-Latn-RS" w:eastAsia="en-GB"/>
        </w:rPr>
      </w:pPr>
      <w:r>
        <w:rPr>
          <w:lang w:val="sr-Latn-RS" w:eastAsia="en-GB"/>
        </w:rPr>
        <w:t xml:space="preserve">Metrike korišćene za evaluaciju su Averidge Precision i Averidge Recall. AP predstavlja metriku koja daje vrednost </w:t>
      </w:r>
      <w:r w:rsidRPr="000A617A">
        <w:rPr>
          <w:lang w:val="sr-Latn-RS" w:eastAsia="en-GB"/>
        </w:rPr>
        <w:t>tačnih pozitivnih detekcija u odnosu na sve pozitivne detekcije</w:t>
      </w:r>
      <w:r>
        <w:rPr>
          <w:lang w:val="sr-Latn-RS" w:eastAsia="en-GB"/>
        </w:rPr>
        <w:t xml:space="preserve"> za određeni </w:t>
      </w:r>
      <w:r w:rsidR="00B46BBF">
        <w:rPr>
          <w:lang w:val="sr-Latn-RS" w:eastAsia="en-GB"/>
        </w:rPr>
        <w:t>IoU prag</w:t>
      </w:r>
      <w:r>
        <w:rPr>
          <w:lang w:val="sr-Latn-RS" w:eastAsia="en-GB"/>
        </w:rPr>
        <w:t xml:space="preserve">, a AR prestavlja </w:t>
      </w:r>
      <w:r w:rsidR="00B46BBF">
        <w:rPr>
          <w:lang w:val="sr-Latn-RS" w:eastAsia="en-GB"/>
        </w:rPr>
        <w:t xml:space="preserve">vrednost </w:t>
      </w:r>
      <w:r w:rsidR="00B46BBF" w:rsidRPr="000A617A">
        <w:rPr>
          <w:lang w:val="sr-Latn-RS" w:eastAsia="en-GB"/>
        </w:rPr>
        <w:t>pozitivnih detekcija u odnosu na sve</w:t>
      </w:r>
      <w:r w:rsidR="00B46BBF">
        <w:rPr>
          <w:lang w:val="sr-Latn-RS" w:eastAsia="en-GB"/>
        </w:rPr>
        <w:t xml:space="preserve"> tačne detekcije za određeni IoU prag. Intersection over Union predtavlja metriku kojom možemo da odredimo količinu preklapanja dva bounding box-a, i samim tim stavimo nivo tolerancije.</w:t>
      </w:r>
    </w:p>
    <w:p w:rsidR="00677277" w:rsidRDefault="00F63DCA" w:rsidP="00677277">
      <w:pPr>
        <w:pStyle w:val="ListParagraph"/>
        <w:numPr>
          <w:ilvl w:val="2"/>
          <w:numId w:val="30"/>
        </w:numPr>
        <w:rPr>
          <w:lang w:val="sr-Latn-RS" w:eastAsia="en-GB"/>
        </w:rPr>
      </w:pPr>
      <w:r>
        <w:rPr>
          <w:lang w:val="sr-Latn-RS" w:eastAsia="en-GB"/>
        </w:rPr>
        <w:t xml:space="preserve"> Način na koji su metrike korišćene</w:t>
      </w:r>
    </w:p>
    <w:p w:rsidR="00677277" w:rsidRPr="00677277" w:rsidRDefault="00B46BBF" w:rsidP="00B46BBF">
      <w:pPr>
        <w:pStyle w:val="ListParagraph"/>
        <w:tabs>
          <w:tab w:val="left" w:pos="2240"/>
        </w:tabs>
        <w:ind w:left="1224"/>
        <w:rPr>
          <w:lang w:val="sr-Latn-RS" w:eastAsia="en-GB"/>
        </w:rPr>
      </w:pPr>
      <w:r w:rsidRPr="00B46BBF">
        <w:rPr>
          <w:lang w:val="sr-Latn-RS" w:eastAsia="en-GB"/>
        </w:rPr>
        <w:t xml:space="preserve">Metrike AP i AR analizirane su za različite vrednosti pragova za IoU, uključujući širok raspon od 0,50 do 0,95, kako bi se razumela preciznost i odzivnost modela u različitim </w:t>
      </w:r>
      <w:r w:rsidR="0074555B">
        <w:rPr>
          <w:lang w:val="sr-Latn-RS" w:eastAsia="en-GB"/>
        </w:rPr>
        <w:t>pragovima</w:t>
      </w:r>
      <w:r w:rsidRPr="00B46BBF">
        <w:rPr>
          <w:lang w:val="sr-Latn-RS" w:eastAsia="en-GB"/>
        </w:rPr>
        <w:t xml:space="preserve"> za tačnošću detekcije</w:t>
      </w:r>
      <w:r>
        <w:rPr>
          <w:lang w:val="sr-Latn-RS" w:eastAsia="en-GB"/>
        </w:rPr>
        <w:t>.</w:t>
      </w:r>
      <w:r>
        <w:rPr>
          <w:lang w:val="sr-Latn-RS" w:eastAsia="en-GB"/>
        </w:rPr>
        <w:tab/>
      </w:r>
    </w:p>
    <w:p w:rsidR="00677277" w:rsidRPr="00677277" w:rsidRDefault="00677277" w:rsidP="00677277">
      <w:pPr>
        <w:pStyle w:val="ListParagraph"/>
        <w:ind w:left="1224"/>
        <w:rPr>
          <w:lang w:val="sr-Latn-RS" w:eastAsia="en-GB"/>
        </w:rPr>
      </w:pPr>
    </w:p>
    <w:p w:rsidR="0046366A" w:rsidRDefault="00154C6D" w:rsidP="00816D47">
      <w:pPr>
        <w:pStyle w:val="ListParagraph"/>
        <w:numPr>
          <w:ilvl w:val="0"/>
          <w:numId w:val="30"/>
        </w:numPr>
        <w:rPr>
          <w:lang w:val="sr-Latn-RS" w:eastAsia="en-GB"/>
        </w:rPr>
      </w:pPr>
      <w:r>
        <w:rPr>
          <w:lang w:val="sr-Latn-RS" w:eastAsia="en-GB"/>
        </w:rPr>
        <w:t>Rezultati</w:t>
      </w:r>
    </w:p>
    <w:p w:rsidR="00816D47" w:rsidRPr="00816D47" w:rsidRDefault="00816D47" w:rsidP="00816D47">
      <w:pPr>
        <w:pStyle w:val="ListParagraph"/>
        <w:ind w:left="360"/>
        <w:rPr>
          <w:lang w:val="sr-Latn-RS" w:eastAsia="en-GB"/>
        </w:rPr>
      </w:pPr>
      <w:r>
        <w:rPr>
          <w:lang w:val="sr-Latn-RS" w:eastAsia="en-GB"/>
        </w:rPr>
        <w:t xml:space="preserve">Tokom treniranja loss je opadao, ali nije </w:t>
      </w:r>
      <w:proofErr w:type="spellStart"/>
      <w:r>
        <w:t>doš</w:t>
      </w:r>
      <w:r w:rsidRPr="00816D47">
        <w:t>lo</w:t>
      </w:r>
      <w:proofErr w:type="spellEnd"/>
      <w:r>
        <w:rPr>
          <w:lang w:val="sr-Latn-RS" w:eastAsia="en-GB"/>
        </w:rPr>
        <w:t xml:space="preserve"> do izravnjavanja. Samim tim mogu da zaključim da modelu treba dodatno treniranje da bi postigao bolje rezulate.</w:t>
      </w:r>
      <w:r w:rsidR="00D0785E">
        <w:rPr>
          <w:lang w:val="sr-Latn-RS" w:eastAsia="en-GB"/>
        </w:rPr>
        <w:t xml:space="preserve"> Podaci o loss krivi su izgubljeni.</w:t>
      </w:r>
    </w:p>
    <w:p w:rsidR="00816D47" w:rsidRDefault="00816D47" w:rsidP="00816D47">
      <w:pPr>
        <w:pStyle w:val="ListParagraph"/>
        <w:numPr>
          <w:ilvl w:val="1"/>
          <w:numId w:val="30"/>
        </w:numPr>
        <w:rPr>
          <w:lang w:val="sr-Latn-RS" w:eastAsia="en-GB"/>
        </w:rPr>
      </w:pPr>
      <w:r>
        <w:rPr>
          <w:lang w:val="sr-Latn-RS" w:eastAsia="en-GB"/>
        </w:rPr>
        <w:t>Kvantitavni rezultati</w:t>
      </w:r>
    </w:p>
    <w:p w:rsidR="0074555B" w:rsidRDefault="0074555B" w:rsidP="0074555B">
      <w:pPr>
        <w:pStyle w:val="ListParagraph"/>
        <w:ind w:left="792"/>
        <w:rPr>
          <w:lang w:val="sr-Latn-RS" w:eastAsia="en-GB"/>
        </w:rPr>
      </w:pPr>
      <w:r>
        <w:rPr>
          <w:lang w:val="sr-Latn-RS" w:eastAsia="en-GB"/>
        </w:rPr>
        <w:t>Model je pokazao kroz rezu</w:t>
      </w:r>
      <w:r w:rsidR="00685379">
        <w:rPr>
          <w:lang w:val="sr-Latn-RS" w:eastAsia="en-GB"/>
        </w:rPr>
        <w:t>ltate da nema veliku preciznost (Figura 3.). Za niži prag IoU model postiže bolje rezultate.</w:t>
      </w:r>
    </w:p>
    <w:p w:rsidR="00816D47" w:rsidRDefault="0074555B" w:rsidP="0074555B">
      <w:pPr>
        <w:pStyle w:val="ListParagraph"/>
        <w:ind w:left="792"/>
        <w:jc w:val="center"/>
        <w:rPr>
          <w:lang w:val="sr-Latn-RS" w:eastAsia="en-GB"/>
        </w:rPr>
      </w:pPr>
      <w:r>
        <w:rPr>
          <w:noProof/>
          <w:lang w:eastAsia="en-GB"/>
        </w:rPr>
        <w:drawing>
          <wp:inline distT="0" distB="0" distL="0" distR="0">
            <wp:extent cx="3238781" cy="23090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z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55B" w:rsidRPr="00816D47" w:rsidRDefault="0074555B" w:rsidP="0074555B">
      <w:pPr>
        <w:pStyle w:val="ListParagraph"/>
        <w:ind w:left="792"/>
        <w:jc w:val="center"/>
        <w:rPr>
          <w:lang w:val="sr-Latn-RS" w:eastAsia="en-GB"/>
        </w:rPr>
      </w:pPr>
      <w:r>
        <w:rPr>
          <w:lang w:val="sr-Latn-RS" w:eastAsia="en-GB"/>
        </w:rPr>
        <w:t>Figura 3. Metrike performansi modela</w:t>
      </w:r>
      <w:r w:rsidR="00685379">
        <w:rPr>
          <w:lang w:val="sr-Latn-RS" w:eastAsia="en-GB"/>
        </w:rPr>
        <w:t xml:space="preserve"> za bbox</w:t>
      </w:r>
    </w:p>
    <w:p w:rsidR="00816D47" w:rsidRDefault="00816D47" w:rsidP="00816D47">
      <w:pPr>
        <w:pStyle w:val="ListParagraph"/>
        <w:numPr>
          <w:ilvl w:val="1"/>
          <w:numId w:val="30"/>
        </w:numPr>
        <w:rPr>
          <w:lang w:val="sr-Latn-RS" w:eastAsia="en-GB"/>
        </w:rPr>
      </w:pPr>
      <w:r>
        <w:rPr>
          <w:lang w:val="sr-Latn-RS" w:eastAsia="en-GB"/>
        </w:rPr>
        <w:t>Kvalitativni rezultati</w:t>
      </w:r>
    </w:p>
    <w:p w:rsidR="00D44C94" w:rsidRDefault="00D44C94" w:rsidP="00D44C94">
      <w:pPr>
        <w:pStyle w:val="ListParagraph"/>
        <w:ind w:left="792"/>
        <w:rPr>
          <w:lang w:val="sr-Latn-RS" w:eastAsia="en-GB"/>
        </w:rPr>
      </w:pPr>
      <w:r>
        <w:rPr>
          <w:lang w:val="sr-Latn-RS" w:eastAsia="en-GB"/>
        </w:rPr>
        <w:t xml:space="preserve">Možemo primetiti da model dobro prepoznaje i maskira viljuške koje nisu zaklonjene ni sa čim </w:t>
      </w:r>
      <w:r>
        <w:rPr>
          <w:lang w:val="sr-Latn-RS" w:eastAsia="en-GB"/>
        </w:rPr>
        <w:t>(Slike 4. I 5.)</w:t>
      </w:r>
      <w:r>
        <w:rPr>
          <w:lang w:val="sr-Latn-RS" w:eastAsia="en-GB"/>
        </w:rPr>
        <w:t xml:space="preserve">, a pri maskiranju ima najviše problema sa vrhom viljuške i obeležavanjem sva 4 špica  . Za viljuške koje su zaklonjene ili drugim objektom </w:t>
      </w:r>
      <w:r>
        <w:rPr>
          <w:lang w:val="sr-Latn-RS" w:eastAsia="en-GB"/>
        </w:rPr>
        <w:t>(</w:t>
      </w:r>
      <w:r>
        <w:rPr>
          <w:lang w:val="sr-Latn-RS" w:eastAsia="en-GB"/>
        </w:rPr>
        <w:t>Slika 7</w:t>
      </w:r>
      <w:r>
        <w:rPr>
          <w:lang w:val="sr-Latn-RS" w:eastAsia="en-GB"/>
        </w:rPr>
        <w:t>.)</w:t>
      </w:r>
      <w:r>
        <w:rPr>
          <w:lang w:val="sr-Latn-RS" w:eastAsia="en-GB"/>
        </w:rPr>
        <w:t xml:space="preserve"> ili drugom viljuškom </w:t>
      </w:r>
      <w:r>
        <w:rPr>
          <w:lang w:val="sr-Latn-RS" w:eastAsia="en-GB"/>
        </w:rPr>
        <w:t>(</w:t>
      </w:r>
      <w:r>
        <w:rPr>
          <w:lang w:val="sr-Latn-RS" w:eastAsia="en-GB"/>
        </w:rPr>
        <w:t>Slika 6</w:t>
      </w:r>
      <w:r>
        <w:rPr>
          <w:lang w:val="sr-Latn-RS" w:eastAsia="en-GB"/>
        </w:rPr>
        <w:t>.)</w:t>
      </w:r>
      <w:r>
        <w:rPr>
          <w:lang w:val="sr-Latn-RS" w:eastAsia="en-GB"/>
        </w:rPr>
        <w:t xml:space="preserve"> dolazi do zanemarivanja jednog dela viljuške ili višestrukog prepoznavanja iste instance.</w:t>
      </w:r>
    </w:p>
    <w:p w:rsidR="00127700" w:rsidRDefault="00127700" w:rsidP="00685379">
      <w:pPr>
        <w:pStyle w:val="ListParagraph"/>
        <w:ind w:left="792"/>
        <w:rPr>
          <w:lang w:val="sr-Latn-RS" w:eastAsia="en-GB"/>
        </w:rPr>
      </w:pPr>
      <w:r>
        <w:rPr>
          <w:noProof/>
          <w:lang w:eastAsia="en-GB"/>
        </w:rPr>
        <w:lastRenderedPageBreak/>
        <w:drawing>
          <wp:inline distT="0" distB="0" distL="0" distR="0">
            <wp:extent cx="1898650" cy="2750527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 (1)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41" b="12500"/>
                    <a:stretch/>
                  </pic:blipFill>
                  <pic:spPr bwMode="auto">
                    <a:xfrm>
                      <a:off x="0" y="0"/>
                      <a:ext cx="1900809" cy="2753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44C94">
        <w:rPr>
          <w:noProof/>
          <w:lang w:eastAsia="en-GB"/>
        </w:rPr>
        <w:drawing>
          <wp:inline distT="0" distB="0" distL="0" distR="0" wp14:anchorId="0F26118D" wp14:editId="427BFB2E">
            <wp:extent cx="1466850" cy="276248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 (1)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7" r="-467" b="6713"/>
                    <a:stretch/>
                  </pic:blipFill>
                  <pic:spPr bwMode="auto">
                    <a:xfrm flipH="1">
                      <a:off x="0" y="0"/>
                      <a:ext cx="1475461" cy="2778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4C94" w:rsidRDefault="00D44C94" w:rsidP="00685379">
      <w:pPr>
        <w:pStyle w:val="ListParagraph"/>
        <w:ind w:left="792"/>
        <w:rPr>
          <w:lang w:val="sr-Latn-RS" w:eastAsia="en-GB"/>
        </w:rPr>
      </w:pPr>
      <w:r>
        <w:rPr>
          <w:lang w:val="sr-Latn-RS" w:eastAsia="en-GB"/>
        </w:rPr>
        <w:t>Slike 4. I 5. Izlazi iz modela</w:t>
      </w:r>
    </w:p>
    <w:p w:rsidR="00127700" w:rsidRDefault="00127700" w:rsidP="00685379">
      <w:pPr>
        <w:pStyle w:val="ListParagraph"/>
        <w:ind w:left="792"/>
        <w:rPr>
          <w:noProof/>
          <w:lang w:eastAsia="en-GB"/>
        </w:rPr>
      </w:pPr>
    </w:p>
    <w:p w:rsidR="00685379" w:rsidRDefault="00127700" w:rsidP="00685379">
      <w:pPr>
        <w:pStyle w:val="ListParagraph"/>
        <w:ind w:left="792"/>
        <w:rPr>
          <w:lang w:val="sr-Latn-RS" w:eastAsia="en-GB"/>
        </w:rPr>
      </w:pPr>
      <w:r>
        <w:rPr>
          <w:noProof/>
          <w:lang w:eastAsia="en-GB"/>
        </w:rPr>
        <w:drawing>
          <wp:inline distT="0" distB="0" distL="0" distR="0" wp14:anchorId="7C1E0256" wp14:editId="264C9ECC">
            <wp:extent cx="2506782" cy="2753964"/>
            <wp:effectExtent l="0" t="0" r="825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 (1)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675" b="27907"/>
                    <a:stretch/>
                  </pic:blipFill>
                  <pic:spPr bwMode="auto">
                    <a:xfrm>
                      <a:off x="0" y="0"/>
                      <a:ext cx="2511925" cy="2759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44C94">
        <w:rPr>
          <w:noProof/>
          <w:lang w:eastAsia="en-GB"/>
        </w:rPr>
        <w:drawing>
          <wp:inline distT="0" distB="0" distL="0" distR="0" wp14:anchorId="48F33E44" wp14:editId="36A88DD8">
            <wp:extent cx="1911350" cy="2759999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 (1)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" t="15278" r="5" b="13194"/>
                    <a:stretch/>
                  </pic:blipFill>
                  <pic:spPr bwMode="auto">
                    <a:xfrm>
                      <a:off x="0" y="0"/>
                      <a:ext cx="1913996" cy="2763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4C94" w:rsidRDefault="00D44C94" w:rsidP="00D44C94">
      <w:pPr>
        <w:pStyle w:val="ListParagraph"/>
        <w:ind w:left="792"/>
        <w:rPr>
          <w:lang w:val="sr-Latn-RS" w:eastAsia="en-GB"/>
        </w:rPr>
      </w:pPr>
      <w:r>
        <w:rPr>
          <w:lang w:val="sr-Latn-RS" w:eastAsia="en-GB"/>
        </w:rPr>
        <w:t>Slike 6</w:t>
      </w:r>
      <w:r>
        <w:rPr>
          <w:lang w:val="sr-Latn-RS" w:eastAsia="en-GB"/>
        </w:rPr>
        <w:t xml:space="preserve">. I </w:t>
      </w:r>
      <w:r>
        <w:rPr>
          <w:lang w:val="sr-Latn-RS" w:eastAsia="en-GB"/>
        </w:rPr>
        <w:t>7. Greške koje model pravi</w:t>
      </w:r>
    </w:p>
    <w:p w:rsidR="00D44C94" w:rsidRDefault="00D44C94" w:rsidP="00685379">
      <w:pPr>
        <w:pStyle w:val="ListParagraph"/>
        <w:ind w:left="792"/>
        <w:rPr>
          <w:lang w:val="sr-Latn-RS" w:eastAsia="en-GB"/>
        </w:rPr>
      </w:pPr>
    </w:p>
    <w:p w:rsidR="00816D47" w:rsidRDefault="00816D47" w:rsidP="00816D47">
      <w:pPr>
        <w:pStyle w:val="ListParagraph"/>
        <w:ind w:left="792"/>
        <w:rPr>
          <w:lang w:val="sr-Latn-RS" w:eastAsia="en-GB"/>
        </w:rPr>
      </w:pPr>
    </w:p>
    <w:p w:rsidR="00816D47" w:rsidRDefault="00A146D4" w:rsidP="00A146D4">
      <w:pPr>
        <w:pStyle w:val="ListParagraph"/>
        <w:numPr>
          <w:ilvl w:val="0"/>
          <w:numId w:val="30"/>
        </w:numPr>
        <w:rPr>
          <w:lang w:val="sr-Latn-RS" w:eastAsia="en-GB"/>
        </w:rPr>
      </w:pPr>
      <w:r>
        <w:rPr>
          <w:lang w:val="sr-Latn-RS" w:eastAsia="en-GB"/>
        </w:rPr>
        <w:t>Diskusija</w:t>
      </w:r>
    </w:p>
    <w:p w:rsidR="0053605E" w:rsidRDefault="0053605E" w:rsidP="0053605E">
      <w:pPr>
        <w:pStyle w:val="ListParagraph"/>
        <w:numPr>
          <w:ilvl w:val="1"/>
          <w:numId w:val="30"/>
        </w:numPr>
        <w:rPr>
          <w:lang w:val="sr-Latn-RS" w:eastAsia="en-GB"/>
        </w:rPr>
      </w:pPr>
      <w:r>
        <w:rPr>
          <w:lang w:val="sr-Latn-RS" w:eastAsia="en-GB"/>
        </w:rPr>
        <w:t xml:space="preserve">Algoritam je postigao željene rezultate delimično. </w:t>
      </w:r>
      <w:r w:rsidR="007037C5">
        <w:rPr>
          <w:lang w:val="sr-Latn-RS" w:eastAsia="en-GB"/>
        </w:rPr>
        <w:t xml:space="preserve">Treniranje je moglo duže da traje i da se postignu drugačiji rezultati. Za model koji je istreniran delimično daje zanimljive rezultate. Detekcija i segmentacija imaju dobre rezultate za jednostavne primere gde je samo jedna ili više nezaklonjenih viljušaka. Kod kompleksnijih primera se dešavaju </w:t>
      </w:r>
      <w:r w:rsidR="008717A6">
        <w:rPr>
          <w:lang w:val="sr-Latn-RS" w:eastAsia="en-GB"/>
        </w:rPr>
        <w:t>ili delimične ili duple detekcije</w:t>
      </w:r>
      <w:r w:rsidR="00C92F7F">
        <w:rPr>
          <w:lang w:val="sr-Latn-RS" w:eastAsia="en-GB"/>
        </w:rPr>
        <w:t xml:space="preserve">. Takođe se pojavljuje i problem u maskiranju vrhova viljušaka. U bazi podataka postoje primeri gde su vrhovi zasebno obeleženi, a takođe i primeri gde su </w:t>
      </w:r>
      <w:r w:rsidR="000B6D20">
        <w:rPr>
          <w:lang w:val="sr-Latn-RS" w:eastAsia="en-GB"/>
        </w:rPr>
        <w:t xml:space="preserve">zajednički </w:t>
      </w:r>
      <w:r w:rsidR="00C92F7F">
        <w:rPr>
          <w:lang w:val="sr-Latn-RS" w:eastAsia="en-GB"/>
        </w:rPr>
        <w:t>obeleženi što može da dovede do neželjenih rezultata u modelu.</w:t>
      </w:r>
    </w:p>
    <w:p w:rsidR="008717A6" w:rsidRDefault="008717A6" w:rsidP="0053605E">
      <w:pPr>
        <w:pStyle w:val="ListParagraph"/>
        <w:numPr>
          <w:ilvl w:val="1"/>
          <w:numId w:val="30"/>
        </w:numPr>
        <w:rPr>
          <w:lang w:val="sr-Latn-RS" w:eastAsia="en-GB"/>
        </w:rPr>
      </w:pPr>
      <w:r>
        <w:rPr>
          <w:lang w:val="sr-Latn-RS" w:eastAsia="en-GB"/>
        </w:rPr>
        <w:t>Za dalji rad bi preporučio bolju pripremu baze podataka i veći fokus na kompleksnije vrste detekcije. Sa takvim informacijama se hiperparametri modela mogu bolje nameštati. Takođe bih dodao i augmentaciju u treniranje i na neki način zabeležio loss krivu.</w:t>
      </w:r>
    </w:p>
    <w:p w:rsidR="007E139D" w:rsidRDefault="007E139D" w:rsidP="007E139D">
      <w:pPr>
        <w:pStyle w:val="ListParagraph"/>
        <w:ind w:left="360"/>
        <w:rPr>
          <w:lang w:val="sr-Latn-RS" w:eastAsia="en-GB"/>
        </w:rPr>
      </w:pPr>
    </w:p>
    <w:p w:rsidR="00A146D4" w:rsidRDefault="00A146D4" w:rsidP="00A146D4">
      <w:pPr>
        <w:pStyle w:val="ListParagraph"/>
        <w:numPr>
          <w:ilvl w:val="0"/>
          <w:numId w:val="30"/>
        </w:numPr>
        <w:rPr>
          <w:lang w:val="sr-Latn-RS" w:eastAsia="en-GB"/>
        </w:rPr>
      </w:pPr>
      <w:r>
        <w:rPr>
          <w:lang w:val="sr-Latn-RS" w:eastAsia="en-GB"/>
        </w:rPr>
        <w:t>Zaključak</w:t>
      </w:r>
    </w:p>
    <w:p w:rsidR="00816D47" w:rsidRDefault="007037C5" w:rsidP="00816D47">
      <w:pPr>
        <w:pStyle w:val="ListParagraph"/>
        <w:ind w:left="360"/>
        <w:rPr>
          <w:lang w:val="sr-Latn-RS" w:eastAsia="en-GB"/>
        </w:rPr>
      </w:pPr>
      <w:r>
        <w:rPr>
          <w:lang w:val="sr-Latn-RS" w:eastAsia="en-GB"/>
        </w:rPr>
        <w:t>U ovom radu je prikazan moj prvi eksperiment sa MaskRCNN i uopšteno poljem kompjuterske vizije. Postignut</w:t>
      </w:r>
      <w:r w:rsidR="00122FE4">
        <w:rPr>
          <w:lang w:val="sr-Latn-RS" w:eastAsia="en-GB"/>
        </w:rPr>
        <w:t>o je upoznavanje sa ovim modelom i bazama podataka koje se bave detekcijom i segmentacijom.</w:t>
      </w:r>
    </w:p>
    <w:p w:rsidR="00816D47" w:rsidRPr="00816D47" w:rsidRDefault="00816D47" w:rsidP="00816D47">
      <w:pPr>
        <w:pStyle w:val="ListParagraph"/>
        <w:ind w:left="360"/>
        <w:rPr>
          <w:lang w:val="sr-Latn-RS" w:eastAsia="en-GB"/>
        </w:rPr>
      </w:pPr>
    </w:p>
    <w:p w:rsidR="001D4684" w:rsidRDefault="001D4684" w:rsidP="001061FD">
      <w:pPr>
        <w:rPr>
          <w:lang w:val="sr-Latn-RS" w:eastAsia="en-GB"/>
        </w:rPr>
      </w:pPr>
    </w:p>
    <w:p w:rsidR="00C62D03" w:rsidRDefault="00C62D03" w:rsidP="001061FD">
      <w:pPr>
        <w:rPr>
          <w:lang w:val="sr-Latn-RS" w:eastAsia="en-GB"/>
        </w:rPr>
      </w:pPr>
      <w:r>
        <w:rPr>
          <w:lang w:val="sr-Latn-RS" w:eastAsia="en-GB"/>
        </w:rPr>
        <w:t>Reference</w:t>
      </w:r>
    </w:p>
    <w:p w:rsidR="00C62D03" w:rsidRDefault="00D424AE" w:rsidP="001061FD">
      <w:pPr>
        <w:rPr>
          <w:lang w:val="sr-Latn-RS" w:eastAsia="en-GB"/>
        </w:rPr>
      </w:pPr>
      <w:hyperlink r:id="rId17" w:history="1">
        <w:r w:rsidR="00C62D03" w:rsidRPr="00AF64C1">
          <w:rPr>
            <w:rStyle w:val="Hyperlink"/>
            <w:lang w:val="sr-Latn-RS" w:eastAsia="en-GB"/>
          </w:rPr>
          <w:t>https://arxiv.org/pdf/1703.06870.pdf</w:t>
        </w:r>
      </w:hyperlink>
    </w:p>
    <w:p w:rsidR="00C62D03" w:rsidRDefault="00D424AE" w:rsidP="001061FD">
      <w:pPr>
        <w:rPr>
          <w:lang w:val="sr-Latn-RS" w:eastAsia="en-GB"/>
        </w:rPr>
      </w:pPr>
      <w:hyperlink r:id="rId18" w:history="1">
        <w:r w:rsidR="00C62D03" w:rsidRPr="00AF64C1">
          <w:rPr>
            <w:rStyle w:val="Hyperlink"/>
            <w:lang w:val="sr-Latn-RS" w:eastAsia="en-GB"/>
          </w:rPr>
          <w:t>https://arxiv.org/pdf/1405.0312.pdf</w:t>
        </w:r>
      </w:hyperlink>
    </w:p>
    <w:p w:rsidR="0046262E" w:rsidRDefault="00D424AE" w:rsidP="001061FD">
      <w:pPr>
        <w:rPr>
          <w:lang w:val="sr-Latn-RS" w:eastAsia="en-GB"/>
        </w:rPr>
      </w:pPr>
      <w:hyperlink r:id="rId19" w:history="1">
        <w:r w:rsidR="0046262E" w:rsidRPr="00AF64C1">
          <w:rPr>
            <w:rStyle w:val="Hyperlink"/>
            <w:lang w:val="sr-Latn-RS" w:eastAsia="en-GB"/>
          </w:rPr>
          <w:t>https://github.com/cocodataset/cocoapi/tree/master/PythonAPI/pycocotools</w:t>
        </w:r>
      </w:hyperlink>
    </w:p>
    <w:p w:rsidR="0046262E" w:rsidRDefault="0046262E" w:rsidP="001061FD">
      <w:pPr>
        <w:rPr>
          <w:lang w:val="sr-Latn-RS" w:eastAsia="en-GB"/>
        </w:rPr>
      </w:pPr>
    </w:p>
    <w:p w:rsidR="00C62D03" w:rsidRPr="002A5291" w:rsidRDefault="00C62D03" w:rsidP="001061FD">
      <w:pPr>
        <w:rPr>
          <w:lang w:val="sr-Latn-RS" w:eastAsia="en-GB"/>
        </w:rPr>
      </w:pPr>
    </w:p>
    <w:sectPr w:rsidR="00C62D03" w:rsidRPr="002A52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7D0F71"/>
    <w:multiLevelType w:val="multilevel"/>
    <w:tmpl w:val="1874801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8F717C8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2066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0CA42D42"/>
    <w:multiLevelType w:val="multilevel"/>
    <w:tmpl w:val="CD1E8EB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1022E37"/>
    <w:multiLevelType w:val="multilevel"/>
    <w:tmpl w:val="50AE8C8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314081E"/>
    <w:multiLevelType w:val="multilevel"/>
    <w:tmpl w:val="4F06F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48B4588"/>
    <w:multiLevelType w:val="multilevel"/>
    <w:tmpl w:val="822E92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8022B3F"/>
    <w:multiLevelType w:val="multilevel"/>
    <w:tmpl w:val="AC4EB0C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AA67FCE"/>
    <w:multiLevelType w:val="multilevel"/>
    <w:tmpl w:val="B4AEE4B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B6A626D"/>
    <w:multiLevelType w:val="multilevel"/>
    <w:tmpl w:val="9ABA539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0EE08F8"/>
    <w:multiLevelType w:val="multilevel"/>
    <w:tmpl w:val="70F289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4D81F6C"/>
    <w:multiLevelType w:val="multilevel"/>
    <w:tmpl w:val="5D2E0A6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30377A8E"/>
    <w:multiLevelType w:val="multilevel"/>
    <w:tmpl w:val="B38A4CE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3693734A"/>
    <w:multiLevelType w:val="multilevel"/>
    <w:tmpl w:val="6C6624E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36CF74AA"/>
    <w:multiLevelType w:val="multilevel"/>
    <w:tmpl w:val="DAA8FF6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3C0964AB"/>
    <w:multiLevelType w:val="multilevel"/>
    <w:tmpl w:val="767E255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43AB43C5"/>
    <w:multiLevelType w:val="multilevel"/>
    <w:tmpl w:val="4520669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51C82BC8"/>
    <w:multiLevelType w:val="multilevel"/>
    <w:tmpl w:val="A6FEFAF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56054C4C"/>
    <w:multiLevelType w:val="multilevel"/>
    <w:tmpl w:val="6E9CEC4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572D1692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6271424C"/>
    <w:multiLevelType w:val="multilevel"/>
    <w:tmpl w:val="3572E3B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6A284A8B"/>
    <w:multiLevelType w:val="multilevel"/>
    <w:tmpl w:val="E916A39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6D1B7472"/>
    <w:multiLevelType w:val="multilevel"/>
    <w:tmpl w:val="11D6C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6D6876C1"/>
    <w:multiLevelType w:val="multilevel"/>
    <w:tmpl w:val="1B96BFF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73002334"/>
    <w:multiLevelType w:val="multilevel"/>
    <w:tmpl w:val="97F61E1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75B03B3F"/>
    <w:multiLevelType w:val="multilevel"/>
    <w:tmpl w:val="46302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779B55CD"/>
    <w:multiLevelType w:val="multilevel"/>
    <w:tmpl w:val="ABC4FE9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79103245"/>
    <w:multiLevelType w:val="multilevel"/>
    <w:tmpl w:val="7E66B7B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7A23596D"/>
    <w:multiLevelType w:val="multilevel"/>
    <w:tmpl w:val="D22460B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11"/>
    <w:lvlOverride w:ilvl="0">
      <w:lvl w:ilvl="0">
        <w:numFmt w:val="decimal"/>
        <w:lvlText w:val="%1."/>
        <w:lvlJc w:val="left"/>
      </w:lvl>
    </w:lvlOverride>
  </w:num>
  <w:num w:numId="3">
    <w:abstractNumId w:val="22"/>
    <w:lvlOverride w:ilvl="0">
      <w:lvl w:ilvl="0">
        <w:numFmt w:val="decimal"/>
        <w:lvlText w:val="%1."/>
        <w:lvlJc w:val="left"/>
      </w:lvl>
    </w:lvlOverride>
  </w:num>
  <w:num w:numId="4">
    <w:abstractNumId w:val="16"/>
    <w:lvlOverride w:ilvl="0">
      <w:lvl w:ilvl="0">
        <w:numFmt w:val="decimal"/>
        <w:lvlText w:val="%1."/>
        <w:lvlJc w:val="left"/>
      </w:lvl>
    </w:lvlOverride>
  </w:num>
  <w:num w:numId="5">
    <w:abstractNumId w:val="16"/>
    <w:lvlOverride w:ilvl="0">
      <w:lvl w:ilvl="0">
        <w:numFmt w:val="decimal"/>
        <w:lvlText w:val="%1."/>
        <w:lvlJc w:val="left"/>
      </w:lvl>
    </w:lvlOverride>
  </w:num>
  <w:num w:numId="6">
    <w:abstractNumId w:val="2"/>
    <w:lvlOverride w:ilvl="0">
      <w:lvl w:ilvl="0">
        <w:numFmt w:val="decimal"/>
        <w:lvlText w:val="%1."/>
        <w:lvlJc w:val="left"/>
      </w:lvl>
    </w:lvlOverride>
  </w:num>
  <w:num w:numId="7">
    <w:abstractNumId w:val="27"/>
    <w:lvlOverride w:ilvl="0">
      <w:lvl w:ilvl="0">
        <w:numFmt w:val="decimal"/>
        <w:lvlText w:val="%1."/>
        <w:lvlJc w:val="left"/>
      </w:lvl>
    </w:lvlOverride>
  </w:num>
  <w:num w:numId="8">
    <w:abstractNumId w:val="10"/>
    <w:lvlOverride w:ilvl="0">
      <w:lvl w:ilvl="0">
        <w:numFmt w:val="decimal"/>
        <w:lvlText w:val="%1."/>
        <w:lvlJc w:val="left"/>
      </w:lvl>
    </w:lvlOverride>
  </w:num>
  <w:num w:numId="9">
    <w:abstractNumId w:val="0"/>
    <w:lvlOverride w:ilvl="0">
      <w:lvl w:ilvl="0">
        <w:numFmt w:val="decimal"/>
        <w:lvlText w:val="%1."/>
        <w:lvlJc w:val="left"/>
      </w:lvl>
    </w:lvlOverride>
  </w:num>
  <w:num w:numId="10">
    <w:abstractNumId w:val="12"/>
    <w:lvlOverride w:ilvl="0">
      <w:lvl w:ilvl="0">
        <w:numFmt w:val="decimal"/>
        <w:lvlText w:val="%1."/>
        <w:lvlJc w:val="left"/>
      </w:lvl>
    </w:lvlOverride>
  </w:num>
  <w:num w:numId="11">
    <w:abstractNumId w:val="23"/>
    <w:lvlOverride w:ilvl="0">
      <w:lvl w:ilvl="0">
        <w:numFmt w:val="decimal"/>
        <w:lvlText w:val="%1."/>
        <w:lvlJc w:val="left"/>
      </w:lvl>
    </w:lvlOverride>
  </w:num>
  <w:num w:numId="12">
    <w:abstractNumId w:val="6"/>
    <w:lvlOverride w:ilvl="0">
      <w:lvl w:ilvl="0">
        <w:numFmt w:val="decimal"/>
        <w:lvlText w:val="%1."/>
        <w:lvlJc w:val="left"/>
      </w:lvl>
    </w:lvlOverride>
  </w:num>
  <w:num w:numId="13">
    <w:abstractNumId w:val="14"/>
    <w:lvlOverride w:ilvl="0">
      <w:lvl w:ilvl="0">
        <w:numFmt w:val="decimal"/>
        <w:lvlText w:val="%1."/>
        <w:lvlJc w:val="left"/>
      </w:lvl>
    </w:lvlOverride>
  </w:num>
  <w:num w:numId="14">
    <w:abstractNumId w:val="3"/>
    <w:lvlOverride w:ilvl="0">
      <w:lvl w:ilvl="0">
        <w:numFmt w:val="decimal"/>
        <w:lvlText w:val="%1."/>
        <w:lvlJc w:val="left"/>
      </w:lvl>
    </w:lvlOverride>
  </w:num>
  <w:num w:numId="15">
    <w:abstractNumId w:val="17"/>
    <w:lvlOverride w:ilvl="0">
      <w:lvl w:ilvl="0">
        <w:numFmt w:val="decimal"/>
        <w:lvlText w:val="%1."/>
        <w:lvlJc w:val="left"/>
      </w:lvl>
    </w:lvlOverride>
  </w:num>
  <w:num w:numId="16">
    <w:abstractNumId w:val="7"/>
    <w:lvlOverride w:ilvl="0">
      <w:lvl w:ilvl="0">
        <w:numFmt w:val="decimal"/>
        <w:lvlText w:val="%1."/>
        <w:lvlJc w:val="left"/>
      </w:lvl>
    </w:lvlOverride>
  </w:num>
  <w:num w:numId="17">
    <w:abstractNumId w:val="13"/>
    <w:lvlOverride w:ilvl="0">
      <w:lvl w:ilvl="0">
        <w:numFmt w:val="decimal"/>
        <w:lvlText w:val="%1."/>
        <w:lvlJc w:val="left"/>
      </w:lvl>
    </w:lvlOverride>
  </w:num>
  <w:num w:numId="18">
    <w:abstractNumId w:val="5"/>
  </w:num>
  <w:num w:numId="19">
    <w:abstractNumId w:val="8"/>
    <w:lvlOverride w:ilvl="0">
      <w:lvl w:ilvl="0">
        <w:numFmt w:val="decimal"/>
        <w:lvlText w:val="%1."/>
        <w:lvlJc w:val="left"/>
      </w:lvl>
    </w:lvlOverride>
  </w:num>
  <w:num w:numId="20">
    <w:abstractNumId w:val="19"/>
    <w:lvlOverride w:ilvl="0">
      <w:lvl w:ilvl="0">
        <w:numFmt w:val="decimal"/>
        <w:lvlText w:val="%1."/>
        <w:lvlJc w:val="left"/>
      </w:lvl>
    </w:lvlOverride>
  </w:num>
  <w:num w:numId="21">
    <w:abstractNumId w:val="20"/>
    <w:lvlOverride w:ilvl="0">
      <w:lvl w:ilvl="0">
        <w:numFmt w:val="decimal"/>
        <w:lvlText w:val="%1."/>
        <w:lvlJc w:val="left"/>
      </w:lvl>
    </w:lvlOverride>
  </w:num>
  <w:num w:numId="22">
    <w:abstractNumId w:val="15"/>
    <w:lvlOverride w:ilvl="0">
      <w:lvl w:ilvl="0">
        <w:numFmt w:val="decimal"/>
        <w:lvlText w:val="%1."/>
        <w:lvlJc w:val="left"/>
      </w:lvl>
    </w:lvlOverride>
  </w:num>
  <w:num w:numId="23">
    <w:abstractNumId w:val="25"/>
    <w:lvlOverride w:ilvl="0">
      <w:lvl w:ilvl="0">
        <w:numFmt w:val="decimal"/>
        <w:lvlText w:val="%1."/>
        <w:lvlJc w:val="left"/>
      </w:lvl>
    </w:lvlOverride>
  </w:num>
  <w:num w:numId="24">
    <w:abstractNumId w:val="25"/>
    <w:lvlOverride w:ilvl="0">
      <w:lvl w:ilvl="0">
        <w:numFmt w:val="decimal"/>
        <w:lvlText w:val="%1."/>
        <w:lvlJc w:val="left"/>
      </w:lvl>
    </w:lvlOverride>
  </w:num>
  <w:num w:numId="25">
    <w:abstractNumId w:val="26"/>
    <w:lvlOverride w:ilvl="0">
      <w:lvl w:ilvl="0">
        <w:numFmt w:val="decimal"/>
        <w:lvlText w:val="%1."/>
        <w:lvlJc w:val="left"/>
      </w:lvl>
    </w:lvlOverride>
  </w:num>
  <w:num w:numId="26">
    <w:abstractNumId w:val="21"/>
  </w:num>
  <w:num w:numId="27">
    <w:abstractNumId w:val="4"/>
  </w:num>
  <w:num w:numId="28">
    <w:abstractNumId w:val="24"/>
  </w:num>
  <w:num w:numId="29">
    <w:abstractNumId w:val="18"/>
  </w:num>
  <w:num w:numId="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7D80"/>
    <w:rsid w:val="000142AA"/>
    <w:rsid w:val="000554BE"/>
    <w:rsid w:val="000A617A"/>
    <w:rsid w:val="000B6D20"/>
    <w:rsid w:val="001061FD"/>
    <w:rsid w:val="001200ED"/>
    <w:rsid w:val="001225BD"/>
    <w:rsid w:val="00122FE4"/>
    <w:rsid w:val="00127700"/>
    <w:rsid w:val="00154C6D"/>
    <w:rsid w:val="001D4684"/>
    <w:rsid w:val="001D7212"/>
    <w:rsid w:val="00241041"/>
    <w:rsid w:val="00264BB4"/>
    <w:rsid w:val="002A5291"/>
    <w:rsid w:val="002C264A"/>
    <w:rsid w:val="00317058"/>
    <w:rsid w:val="00327CE1"/>
    <w:rsid w:val="00335472"/>
    <w:rsid w:val="003631C5"/>
    <w:rsid w:val="0046262E"/>
    <w:rsid w:val="0046366A"/>
    <w:rsid w:val="004B56F2"/>
    <w:rsid w:val="004D58BC"/>
    <w:rsid w:val="004E4D09"/>
    <w:rsid w:val="0053605E"/>
    <w:rsid w:val="006010FD"/>
    <w:rsid w:val="00677277"/>
    <w:rsid w:val="00685379"/>
    <w:rsid w:val="006D63EF"/>
    <w:rsid w:val="006F1C58"/>
    <w:rsid w:val="007037C5"/>
    <w:rsid w:val="0074555B"/>
    <w:rsid w:val="007E139D"/>
    <w:rsid w:val="00816D47"/>
    <w:rsid w:val="00826C55"/>
    <w:rsid w:val="00833FE7"/>
    <w:rsid w:val="008440E7"/>
    <w:rsid w:val="008717A6"/>
    <w:rsid w:val="00876102"/>
    <w:rsid w:val="008A6E5D"/>
    <w:rsid w:val="00955C35"/>
    <w:rsid w:val="009860EF"/>
    <w:rsid w:val="009935CA"/>
    <w:rsid w:val="00A146D4"/>
    <w:rsid w:val="00B02623"/>
    <w:rsid w:val="00B03779"/>
    <w:rsid w:val="00B13D52"/>
    <w:rsid w:val="00B46BBF"/>
    <w:rsid w:val="00B63F08"/>
    <w:rsid w:val="00B9791D"/>
    <w:rsid w:val="00C05B9E"/>
    <w:rsid w:val="00C21EF2"/>
    <w:rsid w:val="00C27206"/>
    <w:rsid w:val="00C47D80"/>
    <w:rsid w:val="00C55DAD"/>
    <w:rsid w:val="00C62D03"/>
    <w:rsid w:val="00C92F7F"/>
    <w:rsid w:val="00CC0301"/>
    <w:rsid w:val="00CE6D4A"/>
    <w:rsid w:val="00D05E14"/>
    <w:rsid w:val="00D0785E"/>
    <w:rsid w:val="00D424AE"/>
    <w:rsid w:val="00D44C94"/>
    <w:rsid w:val="00DF3A3D"/>
    <w:rsid w:val="00E455BD"/>
    <w:rsid w:val="00E932BC"/>
    <w:rsid w:val="00EA5740"/>
    <w:rsid w:val="00EC1561"/>
    <w:rsid w:val="00F31D4E"/>
    <w:rsid w:val="00F35FD3"/>
    <w:rsid w:val="00F63DCA"/>
    <w:rsid w:val="00FA11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225B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225B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010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Hyperlink">
    <w:name w:val="Hyperlink"/>
    <w:basedOn w:val="DefaultParagraphFont"/>
    <w:uiPriority w:val="99"/>
    <w:unhideWhenUsed/>
    <w:rsid w:val="006010FD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10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10FD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1225B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225B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225B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225B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1225BD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1D4684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1D4684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225B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225B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010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Hyperlink">
    <w:name w:val="Hyperlink"/>
    <w:basedOn w:val="DefaultParagraphFont"/>
    <w:uiPriority w:val="99"/>
    <w:unhideWhenUsed/>
    <w:rsid w:val="006010FD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10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10FD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1225B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225B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225B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225B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1225BD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1D4684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1D4684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410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1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8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1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0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84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9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1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9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hyperlink" Target="https://arxiv.org/pdf/1405.0312.pdf" TargetMode="External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arxiv.org/pdf/1703.06870.pdf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hyperlink" Target="https://github.com/cocodataset/cocoapi/tree/master/PythonAPI/pycocotool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1442</TotalTime>
  <Pages>6</Pages>
  <Words>1141</Words>
  <Characters>6510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7636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Mikić</dc:creator>
  <cp:keywords/>
  <dc:description/>
  <cp:lastModifiedBy>Ivan Mikić</cp:lastModifiedBy>
  <cp:revision>28</cp:revision>
  <dcterms:created xsi:type="dcterms:W3CDTF">2023-08-27T13:19:00Z</dcterms:created>
  <dcterms:modified xsi:type="dcterms:W3CDTF">2023-09-07T09:32:00Z</dcterms:modified>
</cp:coreProperties>
</file>