
<file path=[Content_Types].xml><?xml version="1.0" encoding="utf-8"?>
<Types xmlns="http://schemas.openxmlformats.org/package/2006/content-types">
  <Default Extension="png" ContentType="image/png"/>
  <Override PartName="/word/diagrams/quickStyle1.xml" ContentType="application/vnd.openxmlformats-officedocument.drawingml.diagramStyle+xml"/>
  <Override PartName="/customXml/itemProps1.xml" ContentType="application/vnd.openxmlformats-officedocument.customXmlProperties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BD4B4" w:themeColor="accent6" w:themeTint="66"/>
  <w:body>
    <w:p w:rsidR="003D2ABB" w:rsidRPr="00727C29" w:rsidRDefault="00A03B6B">
      <w:pPr>
        <w:jc w:val="center"/>
        <w:rPr>
          <w:rFonts w:ascii="Bahnschrift Light" w:hAnsi="Bahnschrift Light"/>
          <w:color w:val="002060"/>
          <w:sz w:val="80"/>
          <w:szCs w:val="80"/>
          <w:u w:val="double"/>
        </w:rPr>
      </w:pPr>
      <w:proofErr w:type="spellStart"/>
      <w:r w:rsidRPr="00727C29">
        <w:rPr>
          <w:rFonts w:ascii="Bahnschrift Light" w:hAnsi="Bahnschrift Light"/>
          <w:color w:val="002060"/>
          <w:sz w:val="80"/>
          <w:szCs w:val="80"/>
          <w:u w:val="double"/>
        </w:rPr>
        <w:t>Technophilia</w:t>
      </w:r>
      <w:proofErr w:type="spellEnd"/>
      <w:r w:rsidRPr="00727C29">
        <w:rPr>
          <w:rFonts w:ascii="Bahnschrift Light" w:hAnsi="Bahnschrift Light"/>
          <w:color w:val="002060"/>
          <w:sz w:val="80"/>
          <w:szCs w:val="80"/>
          <w:u w:val="double"/>
        </w:rPr>
        <w:t xml:space="preserve"> </w:t>
      </w:r>
      <w:proofErr w:type="spellStart"/>
      <w:r w:rsidRPr="00727C29">
        <w:rPr>
          <w:rFonts w:ascii="Bahnschrift Light" w:hAnsi="Bahnschrift Light"/>
          <w:color w:val="002060"/>
          <w:sz w:val="80"/>
          <w:szCs w:val="80"/>
          <w:u w:val="double"/>
        </w:rPr>
        <w:t>Hackathon</w:t>
      </w:r>
      <w:proofErr w:type="spellEnd"/>
    </w:p>
    <w:p w:rsidR="00727C29" w:rsidRDefault="00727C29">
      <w:pPr>
        <w:rPr>
          <w:rFonts w:hint="eastAsia"/>
          <w:sz w:val="80"/>
          <w:szCs w:val="80"/>
        </w:rPr>
      </w:pPr>
    </w:p>
    <w:p w:rsidR="003D2ABB" w:rsidRDefault="00A03B6B" w:rsidP="00727C29">
      <w:pPr>
        <w:jc w:val="center"/>
        <w:rPr>
          <w:rFonts w:hint="eastAsia"/>
          <w:sz w:val="32"/>
          <w:szCs w:val="32"/>
        </w:rPr>
      </w:pPr>
      <w:r w:rsidRPr="00844135">
        <w:rPr>
          <w:b/>
          <w:bCs/>
          <w:color w:val="002060"/>
          <w:sz w:val="40"/>
          <w:szCs w:val="40"/>
        </w:rPr>
        <w:t>Team Name</w:t>
      </w:r>
      <w:r w:rsidRPr="00844135">
        <w:rPr>
          <w:color w:val="002060"/>
          <w:sz w:val="40"/>
          <w:szCs w:val="40"/>
        </w:rPr>
        <w:t>:</w:t>
      </w:r>
      <w:r>
        <w:rPr>
          <w:sz w:val="32"/>
          <w:szCs w:val="32"/>
        </w:rPr>
        <w:t xml:space="preserve"> Blitz</w:t>
      </w:r>
    </w:p>
    <w:p w:rsidR="003D2ABB" w:rsidRDefault="00A03B6B" w:rsidP="00727C29">
      <w:pPr>
        <w:jc w:val="center"/>
        <w:rPr>
          <w:rFonts w:hint="eastAsia"/>
          <w:sz w:val="32"/>
          <w:szCs w:val="32"/>
        </w:rPr>
      </w:pPr>
      <w:r w:rsidRPr="00844135">
        <w:rPr>
          <w:b/>
          <w:bCs/>
          <w:color w:val="002060"/>
          <w:sz w:val="40"/>
          <w:szCs w:val="40"/>
        </w:rPr>
        <w:t>Topic</w:t>
      </w:r>
      <w:r w:rsidRPr="00844135">
        <w:rPr>
          <w:color w:val="002060"/>
          <w:sz w:val="40"/>
          <w:szCs w:val="40"/>
        </w:rPr>
        <w:t>:</w:t>
      </w:r>
      <w:r>
        <w:rPr>
          <w:sz w:val="32"/>
          <w:szCs w:val="32"/>
        </w:rPr>
        <w:t xml:space="preserve"> Hostel Management</w:t>
      </w:r>
      <w:r w:rsidR="00844135">
        <w:rPr>
          <w:sz w:val="32"/>
          <w:szCs w:val="32"/>
        </w:rPr>
        <w:t xml:space="preserve"> System</w:t>
      </w:r>
    </w:p>
    <w:p w:rsidR="003D2ABB" w:rsidRDefault="003D2ABB">
      <w:pPr>
        <w:rPr>
          <w:rFonts w:hint="eastAsia"/>
          <w:sz w:val="32"/>
          <w:szCs w:val="32"/>
        </w:rPr>
      </w:pPr>
    </w:p>
    <w:p w:rsidR="00844135" w:rsidRDefault="00A03B6B" w:rsidP="00727C29">
      <w:pPr>
        <w:spacing w:line="276" w:lineRule="auto"/>
        <w:rPr>
          <w:rFonts w:hint="eastAsia"/>
          <w:sz w:val="32"/>
          <w:szCs w:val="32"/>
        </w:rPr>
      </w:pPr>
      <w:r w:rsidRPr="00844135">
        <w:rPr>
          <w:b/>
          <w:bCs/>
          <w:color w:val="002060"/>
          <w:sz w:val="40"/>
          <w:szCs w:val="40"/>
        </w:rPr>
        <w:t xml:space="preserve">Basic </w:t>
      </w:r>
      <w:proofErr w:type="spellStart"/>
      <w:r w:rsidRPr="00844135">
        <w:rPr>
          <w:b/>
          <w:bCs/>
          <w:color w:val="002060"/>
          <w:sz w:val="40"/>
          <w:szCs w:val="40"/>
        </w:rPr>
        <w:t>Idea</w:t>
      </w:r>
      <w:proofErr w:type="gramStart"/>
      <w:r w:rsidRPr="00844135">
        <w:rPr>
          <w:color w:val="002060"/>
          <w:sz w:val="40"/>
          <w:szCs w:val="40"/>
        </w:rPr>
        <w:t>:</w:t>
      </w:r>
      <w:r>
        <w:rPr>
          <w:sz w:val="32"/>
          <w:szCs w:val="32"/>
        </w:rPr>
        <w:t>We</w:t>
      </w:r>
      <w:proofErr w:type="spellEnd"/>
      <w:proofErr w:type="gramEnd"/>
      <w:r>
        <w:rPr>
          <w:sz w:val="32"/>
          <w:szCs w:val="32"/>
        </w:rPr>
        <w:t xml:space="preserve"> want to build a website to </w:t>
      </w:r>
      <w:r>
        <w:rPr>
          <w:rFonts w:hint="eastAsia"/>
          <w:sz w:val="32"/>
          <w:szCs w:val="32"/>
        </w:rPr>
        <w:t>facilitate</w:t>
      </w:r>
      <w:r>
        <w:rPr>
          <w:sz w:val="32"/>
          <w:szCs w:val="32"/>
        </w:rPr>
        <w:t xml:space="preserve"> the process of hostel allotment in </w:t>
      </w:r>
      <w:r w:rsidR="00DA1EC4">
        <w:rPr>
          <w:sz w:val="32"/>
          <w:szCs w:val="32"/>
        </w:rPr>
        <w:t xml:space="preserve">both campuses of </w:t>
      </w:r>
      <w:proofErr w:type="spellStart"/>
      <w:r>
        <w:rPr>
          <w:sz w:val="32"/>
          <w:szCs w:val="32"/>
        </w:rPr>
        <w:t>Jadavpur</w:t>
      </w:r>
      <w:proofErr w:type="spellEnd"/>
      <w:r>
        <w:rPr>
          <w:sz w:val="32"/>
          <w:szCs w:val="32"/>
        </w:rPr>
        <w:t xml:space="preserve"> University.</w:t>
      </w:r>
    </w:p>
    <w:p w:rsidR="00844135" w:rsidRDefault="00A03B6B" w:rsidP="00727C29">
      <w:p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The website will </w:t>
      </w:r>
      <w:r>
        <w:rPr>
          <w:sz w:val="32"/>
          <w:szCs w:val="32"/>
        </w:rPr>
        <w:t>allow for the following features:</w:t>
      </w:r>
    </w:p>
    <w:p w:rsidR="00844135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Students can look up </w:t>
      </w:r>
      <w:r w:rsidRPr="00727C29">
        <w:rPr>
          <w:sz w:val="32"/>
          <w:szCs w:val="32"/>
          <w:highlight w:val="lightGray"/>
        </w:rPr>
        <w:t>information</w:t>
      </w:r>
      <w:r>
        <w:rPr>
          <w:sz w:val="32"/>
          <w:szCs w:val="32"/>
        </w:rPr>
        <w:t xml:space="preserve"> about the h</w:t>
      </w:r>
      <w:r w:rsidR="001F58A2">
        <w:rPr>
          <w:sz w:val="32"/>
          <w:szCs w:val="32"/>
        </w:rPr>
        <w:t>ostels like facilities, number of available seats</w:t>
      </w:r>
      <w:r>
        <w:rPr>
          <w:sz w:val="32"/>
          <w:szCs w:val="32"/>
        </w:rPr>
        <w:t xml:space="preserve"> before deciding to apply for the hostel.</w:t>
      </w:r>
    </w:p>
    <w:p w:rsidR="00DA1EC4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Interested students can fill up </w:t>
      </w:r>
      <w:r w:rsidRPr="00727C29">
        <w:rPr>
          <w:sz w:val="32"/>
          <w:szCs w:val="32"/>
          <w:highlight w:val="lightGray"/>
        </w:rPr>
        <w:t>application form</w:t>
      </w:r>
      <w:r>
        <w:rPr>
          <w:sz w:val="32"/>
          <w:szCs w:val="32"/>
        </w:rPr>
        <w:t xml:space="preserve"> f</w:t>
      </w:r>
      <w:r w:rsidR="00727C29">
        <w:rPr>
          <w:sz w:val="32"/>
          <w:szCs w:val="32"/>
        </w:rPr>
        <w:t>or the hostel using th</w:t>
      </w:r>
      <w:r w:rsidR="001F58A2">
        <w:rPr>
          <w:sz w:val="32"/>
          <w:szCs w:val="32"/>
        </w:rPr>
        <w:t>e website.</w:t>
      </w:r>
    </w:p>
    <w:p w:rsidR="00DA1EC4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 w:rsidRPr="00C97AFA">
        <w:rPr>
          <w:sz w:val="32"/>
          <w:szCs w:val="32"/>
          <w:highlight w:val="lightGray"/>
        </w:rPr>
        <w:t>Allotments will be done automatically</w:t>
      </w:r>
      <w:r>
        <w:rPr>
          <w:sz w:val="32"/>
          <w:szCs w:val="32"/>
        </w:rPr>
        <w:t xml:space="preserve"> by the site on the basis of </w:t>
      </w:r>
      <w:proofErr w:type="gramStart"/>
      <w:r>
        <w:rPr>
          <w:sz w:val="32"/>
          <w:szCs w:val="32"/>
        </w:rPr>
        <w:t>income</w:t>
      </w:r>
      <w:proofErr w:type="gramEnd"/>
      <w:r>
        <w:rPr>
          <w:sz w:val="32"/>
          <w:szCs w:val="32"/>
        </w:rPr>
        <w:t xml:space="preserve"> and distance parameters entered by students through the form.</w:t>
      </w:r>
    </w:p>
    <w:p w:rsidR="00DA1EC4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After getting </w:t>
      </w:r>
      <w:r>
        <w:rPr>
          <w:rFonts w:hint="eastAsia"/>
          <w:sz w:val="32"/>
          <w:szCs w:val="32"/>
        </w:rPr>
        <w:t>allotment</w:t>
      </w:r>
      <w:r>
        <w:rPr>
          <w:sz w:val="32"/>
          <w:szCs w:val="32"/>
        </w:rPr>
        <w:t xml:space="preserve">, students can </w:t>
      </w:r>
      <w:r w:rsidRPr="00C97AFA">
        <w:rPr>
          <w:sz w:val="32"/>
          <w:szCs w:val="32"/>
          <w:highlight w:val="lightGray"/>
        </w:rPr>
        <w:t>confirm or cancel</w:t>
      </w:r>
      <w:r>
        <w:rPr>
          <w:sz w:val="32"/>
          <w:szCs w:val="32"/>
        </w:rPr>
        <w:t xml:space="preserve">. Vacant seat data shall be updated likewise, and next round of </w:t>
      </w:r>
      <w:r w:rsidRPr="00C97AFA">
        <w:rPr>
          <w:sz w:val="32"/>
          <w:szCs w:val="32"/>
          <w:highlight w:val="lightGray"/>
        </w:rPr>
        <w:t>re</w:t>
      </w:r>
      <w:r w:rsidRPr="00C97AFA">
        <w:rPr>
          <w:sz w:val="32"/>
          <w:szCs w:val="32"/>
          <w:highlight w:val="lightGray"/>
        </w:rPr>
        <w:t>-allotment</w:t>
      </w:r>
      <w:r>
        <w:rPr>
          <w:sz w:val="32"/>
          <w:szCs w:val="32"/>
        </w:rPr>
        <w:t xml:space="preserve"> shall be done.</w:t>
      </w:r>
    </w:p>
    <w:p w:rsidR="00DA1EC4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There shall be a </w:t>
      </w:r>
      <w:r w:rsidRPr="00C97AFA">
        <w:rPr>
          <w:sz w:val="32"/>
          <w:szCs w:val="32"/>
          <w:highlight w:val="lightGray"/>
        </w:rPr>
        <w:t>payment gateway</w:t>
      </w:r>
      <w:r>
        <w:rPr>
          <w:sz w:val="32"/>
          <w:szCs w:val="32"/>
        </w:rPr>
        <w:t xml:space="preserve"> to help students pay their hostel dues through a common website.</w:t>
      </w:r>
    </w:p>
    <w:p w:rsidR="00727C29" w:rsidRDefault="00A03B6B" w:rsidP="00727C29">
      <w:pPr>
        <w:pStyle w:val="ListParagraph"/>
        <w:numPr>
          <w:ilvl w:val="0"/>
          <w:numId w:val="1"/>
        </w:numPr>
        <w:spacing w:line="276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The website shall also provide </w:t>
      </w:r>
      <w:r w:rsidRPr="00C97AFA">
        <w:rPr>
          <w:sz w:val="32"/>
          <w:szCs w:val="32"/>
          <w:highlight w:val="lightGray"/>
        </w:rPr>
        <w:t>links to other trusted websites</w:t>
      </w:r>
      <w:r>
        <w:rPr>
          <w:sz w:val="32"/>
          <w:szCs w:val="32"/>
        </w:rPr>
        <w:t xml:space="preserve"> through which students can find </w:t>
      </w:r>
      <w:r w:rsidRPr="00C97AFA">
        <w:rPr>
          <w:sz w:val="32"/>
          <w:szCs w:val="32"/>
          <w:highlight w:val="lightGray"/>
        </w:rPr>
        <w:t>flat/PG</w:t>
      </w:r>
      <w:r>
        <w:rPr>
          <w:sz w:val="32"/>
          <w:szCs w:val="32"/>
        </w:rPr>
        <w:t xml:space="preserve"> in case they do not get a hos</w:t>
      </w:r>
      <w:r>
        <w:rPr>
          <w:sz w:val="32"/>
          <w:szCs w:val="32"/>
        </w:rPr>
        <w:t>tel allotment.</w:t>
      </w:r>
    </w:p>
    <w:p w:rsidR="001F58A2" w:rsidRPr="00727C29" w:rsidRDefault="001F58A2" w:rsidP="001F58A2">
      <w:pPr>
        <w:pStyle w:val="ListParagraph"/>
        <w:spacing w:line="276" w:lineRule="auto"/>
        <w:rPr>
          <w:rFonts w:hint="eastAsia"/>
          <w:sz w:val="32"/>
          <w:szCs w:val="32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DE6F2C" w:rsidRDefault="00DE6F2C" w:rsidP="00727C29">
      <w:pPr>
        <w:spacing w:line="276" w:lineRule="auto"/>
        <w:rPr>
          <w:rFonts w:hint="eastAsia"/>
          <w:b/>
          <w:bCs/>
          <w:color w:val="002060"/>
          <w:sz w:val="40"/>
          <w:szCs w:val="40"/>
        </w:rPr>
      </w:pPr>
    </w:p>
    <w:p w:rsidR="003D2ABB" w:rsidRDefault="00A03B6B" w:rsidP="00727C29">
      <w:pPr>
        <w:spacing w:line="276" w:lineRule="auto"/>
        <w:rPr>
          <w:rFonts w:hint="eastAsia"/>
          <w:sz w:val="32"/>
          <w:szCs w:val="32"/>
        </w:rPr>
      </w:pPr>
      <w:r w:rsidRPr="00844135">
        <w:rPr>
          <w:b/>
          <w:bCs/>
          <w:color w:val="002060"/>
          <w:sz w:val="40"/>
          <w:szCs w:val="40"/>
        </w:rPr>
        <w:lastRenderedPageBreak/>
        <w:t>Technical Details</w:t>
      </w:r>
      <w:r w:rsidR="00844135" w:rsidRPr="00844135">
        <w:rPr>
          <w:color w:val="002060"/>
          <w:sz w:val="40"/>
          <w:szCs w:val="40"/>
        </w:rPr>
        <w:t>:</w:t>
      </w:r>
      <w:r w:rsidR="00844135">
        <w:rPr>
          <w:sz w:val="32"/>
          <w:szCs w:val="32"/>
        </w:rPr>
        <w:t xml:space="preserve"> There wi</w:t>
      </w:r>
      <w:r>
        <w:rPr>
          <w:sz w:val="32"/>
          <w:szCs w:val="32"/>
        </w:rPr>
        <w:t xml:space="preserve">ll be </w:t>
      </w:r>
      <w:r w:rsidR="001F58A2" w:rsidRPr="001F58A2">
        <w:rPr>
          <w:color w:val="000000" w:themeColor="text1"/>
          <w:sz w:val="32"/>
          <w:szCs w:val="32"/>
        </w:rPr>
        <w:t xml:space="preserve">one </w:t>
      </w:r>
      <w:proofErr w:type="spellStart"/>
      <w:r w:rsidR="001F58A2" w:rsidRPr="001F58A2">
        <w:rPr>
          <w:color w:val="000000" w:themeColor="text1"/>
          <w:sz w:val="32"/>
          <w:szCs w:val="32"/>
        </w:rPr>
        <w:t>interface</w:t>
      </w:r>
      <w:r w:rsidR="001F58A2">
        <w:rPr>
          <w:color w:val="000000" w:themeColor="text1"/>
          <w:sz w:val="32"/>
          <w:szCs w:val="32"/>
        </w:rPr>
        <w:t>for</w:t>
      </w:r>
      <w:proofErr w:type="spellEnd"/>
      <w:r w:rsidR="001F58A2">
        <w:rPr>
          <w:color w:val="000000" w:themeColor="text1"/>
          <w:sz w:val="32"/>
          <w:szCs w:val="32"/>
        </w:rPr>
        <w:t xml:space="preserve"> JU s</w:t>
      </w:r>
      <w:r w:rsidRPr="001F58A2">
        <w:rPr>
          <w:color w:val="000000" w:themeColor="text1"/>
          <w:sz w:val="32"/>
          <w:szCs w:val="32"/>
        </w:rPr>
        <w:t>tudents:</w:t>
      </w:r>
      <w:r>
        <w:rPr>
          <w:sz w:val="32"/>
          <w:szCs w:val="32"/>
        </w:rPr>
        <w:t xml:space="preserve"> To </w:t>
      </w:r>
      <w:r w:rsidR="00C97AFA">
        <w:rPr>
          <w:sz w:val="32"/>
          <w:szCs w:val="32"/>
        </w:rPr>
        <w:t>browse hostel details, fill application form</w:t>
      </w:r>
      <w:r>
        <w:rPr>
          <w:sz w:val="32"/>
          <w:szCs w:val="32"/>
        </w:rPr>
        <w:t>, confirm their hostel</w:t>
      </w:r>
      <w:r w:rsidR="001F58A2">
        <w:rPr>
          <w:sz w:val="32"/>
          <w:szCs w:val="32"/>
        </w:rPr>
        <w:t xml:space="preserve"> seat allotment, get physical reporting dates</w:t>
      </w:r>
      <w:r>
        <w:rPr>
          <w:sz w:val="32"/>
          <w:szCs w:val="32"/>
        </w:rPr>
        <w:t xml:space="preserve">, make payment, </w:t>
      </w:r>
      <w:proofErr w:type="spellStart"/>
      <w:r>
        <w:rPr>
          <w:sz w:val="32"/>
          <w:szCs w:val="32"/>
        </w:rPr>
        <w:t>and</w:t>
      </w:r>
      <w:r w:rsidR="009B16A3">
        <w:rPr>
          <w:sz w:val="32"/>
          <w:szCs w:val="32"/>
        </w:rPr>
        <w:t>if</w:t>
      </w:r>
      <w:proofErr w:type="spellEnd"/>
      <w:r w:rsidR="009B16A3">
        <w:rPr>
          <w:sz w:val="32"/>
          <w:szCs w:val="32"/>
        </w:rPr>
        <w:t xml:space="preserve"> not allotted any seats, </w:t>
      </w:r>
      <w:r w:rsidR="00C97AFA">
        <w:rPr>
          <w:sz w:val="32"/>
          <w:szCs w:val="32"/>
        </w:rPr>
        <w:t>book a PG</w:t>
      </w:r>
      <w:r>
        <w:rPr>
          <w:sz w:val="32"/>
          <w:szCs w:val="32"/>
        </w:rPr>
        <w:t>/flat</w:t>
      </w:r>
      <w:r w:rsidR="00C97AFA">
        <w:rPr>
          <w:sz w:val="32"/>
          <w:szCs w:val="32"/>
        </w:rPr>
        <w:t xml:space="preserve"> through trusted links</w:t>
      </w:r>
      <w:r>
        <w:rPr>
          <w:sz w:val="32"/>
          <w:szCs w:val="32"/>
        </w:rPr>
        <w:t>.</w:t>
      </w:r>
    </w:p>
    <w:p w:rsidR="00DE6F2C" w:rsidRDefault="00DE6F2C" w:rsidP="00727C29">
      <w:pPr>
        <w:spacing w:line="276" w:lineRule="auto"/>
        <w:rPr>
          <w:rFonts w:hint="eastAsia"/>
          <w:sz w:val="32"/>
          <w:szCs w:val="32"/>
        </w:rPr>
      </w:pPr>
    </w:p>
    <w:p w:rsidR="00DE6F2C" w:rsidRPr="001F58A2" w:rsidRDefault="00A03B6B" w:rsidP="00727C29">
      <w:pPr>
        <w:spacing w:line="276" w:lineRule="auto"/>
        <w:rPr>
          <w:rFonts w:hint="eastAsia"/>
          <w:b/>
          <w:bCs/>
          <w:sz w:val="32"/>
          <w:szCs w:val="32"/>
        </w:rPr>
      </w:pPr>
      <w:proofErr w:type="gramStart"/>
      <w:r>
        <w:rPr>
          <w:sz w:val="32"/>
          <w:szCs w:val="32"/>
        </w:rPr>
        <w:t>For  webpage</w:t>
      </w:r>
      <w:proofErr w:type="gramEnd"/>
      <w:r>
        <w:rPr>
          <w:sz w:val="32"/>
          <w:szCs w:val="32"/>
        </w:rPr>
        <w:t xml:space="preserve"> structure, we will use </w:t>
      </w:r>
      <w:r w:rsidRPr="004171C7">
        <w:rPr>
          <w:sz w:val="32"/>
          <w:szCs w:val="32"/>
          <w:highlight w:val="lightGray"/>
        </w:rPr>
        <w:t>HTML</w:t>
      </w:r>
      <w:r>
        <w:rPr>
          <w:sz w:val="32"/>
          <w:szCs w:val="32"/>
        </w:rPr>
        <w:t xml:space="preserve">, for design we will use </w:t>
      </w:r>
      <w:r w:rsidRPr="004171C7">
        <w:rPr>
          <w:sz w:val="32"/>
          <w:szCs w:val="32"/>
          <w:highlight w:val="lightGray"/>
        </w:rPr>
        <w:t>CSS</w:t>
      </w:r>
      <w:r>
        <w:rPr>
          <w:sz w:val="32"/>
          <w:szCs w:val="32"/>
        </w:rPr>
        <w:t xml:space="preserve"> and </w:t>
      </w:r>
      <w:r w:rsidRPr="004171C7">
        <w:rPr>
          <w:sz w:val="32"/>
          <w:szCs w:val="32"/>
          <w:highlight w:val="lightGray"/>
        </w:rPr>
        <w:t>JavaScript</w:t>
      </w:r>
      <w:r>
        <w:rPr>
          <w:sz w:val="32"/>
          <w:szCs w:val="32"/>
        </w:rPr>
        <w:t xml:space="preserve"> for functionality. </w:t>
      </w:r>
      <w:r w:rsidRPr="004171C7">
        <w:rPr>
          <w:sz w:val="32"/>
          <w:szCs w:val="32"/>
          <w:highlight w:val="lightGray"/>
        </w:rPr>
        <w:t>Node.js</w:t>
      </w:r>
      <w:r>
        <w:rPr>
          <w:sz w:val="32"/>
          <w:szCs w:val="32"/>
        </w:rPr>
        <w:t xml:space="preserve"> shall be used for back-end development. </w:t>
      </w:r>
    </w:p>
    <w:p w:rsidR="003D2ABB" w:rsidRDefault="003D2ABB" w:rsidP="00727C29">
      <w:pPr>
        <w:spacing w:line="276" w:lineRule="auto"/>
        <w:rPr>
          <w:rFonts w:hint="eastAsia"/>
          <w:sz w:val="32"/>
          <w:szCs w:val="32"/>
        </w:rPr>
      </w:pPr>
    </w:p>
    <w:p w:rsidR="00743739" w:rsidRDefault="00A03B6B" w:rsidP="00743739">
      <w:pPr>
        <w:spacing w:line="276" w:lineRule="auto"/>
        <w:rPr>
          <w:rFonts w:hint="eastAsia"/>
          <w:sz w:val="32"/>
          <w:szCs w:val="32"/>
        </w:rPr>
      </w:pPr>
      <w:r w:rsidRPr="00DE6F2C">
        <w:rPr>
          <w:b/>
          <w:bCs/>
          <w:color w:val="002060"/>
          <w:sz w:val="32"/>
          <w:szCs w:val="32"/>
        </w:rPr>
        <w:t>Sorting Algorithm</w:t>
      </w:r>
      <w:r w:rsidRPr="00DE6F2C">
        <w:rPr>
          <w:color w:val="002060"/>
          <w:sz w:val="32"/>
          <w:szCs w:val="32"/>
        </w:rPr>
        <w:t>:</w:t>
      </w:r>
      <w:r>
        <w:rPr>
          <w:sz w:val="32"/>
          <w:szCs w:val="32"/>
        </w:rPr>
        <w:t xml:space="preserve"> There are a number of seats reserved for </w:t>
      </w:r>
      <w:proofErr w:type="spellStart"/>
      <w:r>
        <w:rPr>
          <w:sz w:val="32"/>
          <w:szCs w:val="32"/>
        </w:rPr>
        <w:t>different</w:t>
      </w:r>
      <w:r w:rsidR="008A343C" w:rsidRPr="004171C7">
        <w:rPr>
          <w:sz w:val="32"/>
          <w:szCs w:val="32"/>
          <w:highlight w:val="lightGray"/>
        </w:rPr>
        <w:t>caste</w:t>
      </w:r>
      <w:proofErr w:type="spellEnd"/>
      <w:r w:rsidR="008A343C" w:rsidRPr="004171C7">
        <w:rPr>
          <w:sz w:val="32"/>
          <w:szCs w:val="32"/>
          <w:highlight w:val="lightGray"/>
        </w:rPr>
        <w:t xml:space="preserve"> category</w:t>
      </w:r>
      <w:r w:rsidR="008A343C">
        <w:rPr>
          <w:sz w:val="32"/>
          <w:szCs w:val="32"/>
        </w:rPr>
        <w:t xml:space="preserve"> students</w:t>
      </w:r>
      <w:r>
        <w:rPr>
          <w:sz w:val="32"/>
          <w:szCs w:val="32"/>
        </w:rPr>
        <w:t>. For each category, seats will be allotted on the basis of the following criteria:</w:t>
      </w:r>
    </w:p>
    <w:p w:rsidR="00743739" w:rsidRPr="00743739" w:rsidRDefault="00A03B6B" w:rsidP="00743739">
      <w:pPr>
        <w:pStyle w:val="ListParagraph"/>
        <w:numPr>
          <w:ilvl w:val="0"/>
          <w:numId w:val="3"/>
        </w:numPr>
        <w:spacing w:line="276" w:lineRule="auto"/>
        <w:rPr>
          <w:rFonts w:hint="eastAsia"/>
          <w:b/>
          <w:bCs/>
          <w:sz w:val="32"/>
          <w:szCs w:val="32"/>
        </w:rPr>
      </w:pPr>
      <w:r w:rsidRPr="00743739">
        <w:rPr>
          <w:sz w:val="32"/>
          <w:szCs w:val="32"/>
        </w:rPr>
        <w:t xml:space="preserve">Monthly Family Income should not exceed </w:t>
      </w:r>
      <w:r w:rsidRPr="004171C7">
        <w:rPr>
          <w:sz w:val="32"/>
          <w:szCs w:val="32"/>
          <w:highlight w:val="lightGray"/>
        </w:rPr>
        <w:t>Rs. 8000.</w:t>
      </w:r>
    </w:p>
    <w:p w:rsidR="00743739" w:rsidRPr="00743739" w:rsidRDefault="00A03B6B" w:rsidP="00743739">
      <w:pPr>
        <w:pStyle w:val="ListParagraph"/>
        <w:numPr>
          <w:ilvl w:val="0"/>
          <w:numId w:val="3"/>
        </w:numPr>
        <w:spacing w:line="276" w:lineRule="auto"/>
        <w:rPr>
          <w:rFonts w:hint="eastAsia"/>
          <w:b/>
          <w:bCs/>
          <w:sz w:val="32"/>
          <w:szCs w:val="32"/>
        </w:rPr>
      </w:pPr>
      <w:r>
        <w:rPr>
          <w:sz w:val="32"/>
          <w:szCs w:val="32"/>
        </w:rPr>
        <w:t>Such low income students are sorted on the basis of the distance of their home from their campus.</w:t>
      </w:r>
      <w:r w:rsidR="00DE6F2C">
        <w:rPr>
          <w:sz w:val="32"/>
          <w:szCs w:val="32"/>
        </w:rPr>
        <w:t xml:space="preserve"> (We will use </w:t>
      </w:r>
      <w:r w:rsidR="00DE6F2C" w:rsidRPr="00DE6F2C">
        <w:rPr>
          <w:sz w:val="32"/>
          <w:szCs w:val="32"/>
          <w:highlight w:val="lightGray"/>
        </w:rPr>
        <w:t>Distance Matrix API by Google Maps</w:t>
      </w:r>
      <w:r w:rsidR="00DE6F2C">
        <w:rPr>
          <w:sz w:val="32"/>
          <w:szCs w:val="32"/>
        </w:rPr>
        <w:t xml:space="preserve"> to </w:t>
      </w:r>
      <w:r w:rsidR="00DE6F2C">
        <w:rPr>
          <w:rFonts w:hint="eastAsia"/>
          <w:sz w:val="32"/>
          <w:szCs w:val="32"/>
        </w:rPr>
        <w:t>calculate</w:t>
      </w:r>
      <w:r w:rsidR="00DE6F2C">
        <w:rPr>
          <w:sz w:val="32"/>
          <w:szCs w:val="32"/>
        </w:rPr>
        <w:t xml:space="preserve"> distance)</w:t>
      </w:r>
    </w:p>
    <w:p w:rsidR="00743739" w:rsidRPr="00743739" w:rsidRDefault="00A03B6B" w:rsidP="00743739">
      <w:pPr>
        <w:pStyle w:val="ListParagraph"/>
        <w:numPr>
          <w:ilvl w:val="0"/>
          <w:numId w:val="3"/>
        </w:numPr>
        <w:spacing w:line="276" w:lineRule="auto"/>
        <w:rPr>
          <w:rFonts w:hint="eastAsia"/>
          <w:b/>
          <w:bCs/>
          <w:sz w:val="32"/>
          <w:szCs w:val="32"/>
        </w:rPr>
      </w:pPr>
      <w:r>
        <w:rPr>
          <w:sz w:val="32"/>
          <w:szCs w:val="32"/>
        </w:rPr>
        <w:t xml:space="preserve">After </w:t>
      </w:r>
      <w:proofErr w:type="gramStart"/>
      <w:r>
        <w:rPr>
          <w:sz w:val="32"/>
          <w:szCs w:val="32"/>
        </w:rPr>
        <w:t>3  rounds</w:t>
      </w:r>
      <w:proofErr w:type="gramEnd"/>
      <w:r>
        <w:rPr>
          <w:sz w:val="32"/>
          <w:szCs w:val="32"/>
        </w:rPr>
        <w:t xml:space="preserve"> of allotments, remaining seats will be considered </w:t>
      </w:r>
      <w:r w:rsidRPr="004171C7">
        <w:rPr>
          <w:sz w:val="32"/>
          <w:szCs w:val="32"/>
          <w:highlight w:val="lightGray"/>
        </w:rPr>
        <w:t>open to all category</w:t>
      </w:r>
      <w:r>
        <w:rPr>
          <w:sz w:val="32"/>
          <w:szCs w:val="32"/>
        </w:rPr>
        <w:t xml:space="preserve"> students and allotted likewise.</w:t>
      </w:r>
    </w:p>
    <w:p w:rsidR="00743739" w:rsidRDefault="00A03B6B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:rsidR="009B16A3" w:rsidRPr="009B16A3" w:rsidRDefault="009B16A3" w:rsidP="00743739">
      <w:pPr>
        <w:spacing w:line="276" w:lineRule="auto"/>
        <w:rPr>
          <w:rFonts w:hint="eastAsia"/>
          <w:b/>
          <w:bCs/>
          <w:sz w:val="32"/>
          <w:szCs w:val="32"/>
        </w:rPr>
        <w:sectPr w:rsidR="009B16A3" w:rsidRPr="009B16A3" w:rsidSect="00727C29">
          <w:pgSz w:w="11906" w:h="16838"/>
          <w:pgMar w:top="1134" w:right="1134" w:bottom="1134" w:left="1134" w:header="0" w:footer="0" w:gutter="0"/>
          <w:pgBorders w:offsetFrom="page">
            <w:top w:val="dotDash" w:sz="12" w:space="24" w:color="548DD4" w:themeColor="text2" w:themeTint="99"/>
            <w:left w:val="dotDash" w:sz="12" w:space="24" w:color="548DD4" w:themeColor="text2" w:themeTint="99"/>
            <w:bottom w:val="dotDash" w:sz="12" w:space="24" w:color="548DD4" w:themeColor="text2" w:themeTint="99"/>
            <w:right w:val="dotDash" w:sz="12" w:space="24" w:color="548DD4" w:themeColor="text2" w:themeTint="99"/>
          </w:pgBorders>
          <w:cols w:space="720"/>
          <w:formProt w:val="0"/>
          <w:docGrid w:linePitch="600" w:charSpace="32768"/>
        </w:sectPr>
      </w:pPr>
    </w:p>
    <w:p w:rsidR="00CC6F7E" w:rsidRDefault="00DC6AFA">
      <w:pPr>
        <w:rPr>
          <w:rFonts w:hint="eastAsia"/>
        </w:rPr>
      </w:pPr>
      <w:r w:rsidRPr="00DC6AFA">
        <w:rPr>
          <w:rFonts w:hint="eastAsia"/>
          <w:noProof/>
        </w:rPr>
        <w:lastRenderedPageBreak/>
        <w:pict>
          <v:line id="Straight Connector 2" o:spid="_x0000_s1027" style="position:absolute;z-index:251658240;mso-width-relative:margin;mso-height-relative:margin" from="228.55pt,248.15pt" to="228.55pt,297.25pt" fillcolor="this" strokecolor="#4f81bd" strokeweight="2pt">
            <v:shadow on="t" type="perspective" color="black" opacity="24929f" origin=",.5" offset="0,1.57pt"/>
          </v:line>
        </w:pict>
      </w:r>
      <w:r w:rsidR="00A9390B">
        <w:rPr>
          <w:noProof/>
          <w:lang w:val="en-US" w:eastAsia="en-US" w:bidi="ar-SA"/>
        </w:rPr>
        <w:drawing>
          <wp:inline distT="0" distB="0" distL="0" distR="0">
            <wp:extent cx="5486400" cy="3200400"/>
            <wp:effectExtent l="3810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Start w:id="0" w:name="_GoBack"/>
      <w:bookmarkEnd w:id="0"/>
    </w:p>
    <w:p w:rsidR="00CC6F7E" w:rsidRPr="00CC6F7E" w:rsidRDefault="00CC6F7E" w:rsidP="00CC6F7E">
      <w:pPr>
        <w:rPr>
          <w:rFonts w:hint="eastAsia"/>
        </w:rPr>
      </w:pPr>
    </w:p>
    <w:p w:rsidR="00DC6AFA" w:rsidRPr="00293381" w:rsidRDefault="00CB3F21" w:rsidP="002D42BE">
      <w:pPr>
        <w:rPr>
          <w:rFonts w:hint="eastAsia"/>
        </w:rPr>
      </w:pPr>
      <w:r w:rsidRPr="00DC6AFA">
        <w:rPr>
          <w:rFonts w:hint="eastAsia"/>
          <w:noProof/>
        </w:rPr>
        <w:pict>
          <v:shape id="Snip Diagonal Corner Rectangle 8" o:spid="_x0000_s1029" style="position:absolute;margin-left:-22.05pt;margin-top:9.3pt;width:108pt;height:38pt;z-index:251666432;mso-width-percent:0;mso-wrap-distance-left:9pt;mso-wrap-distance-top:0;mso-wrap-distance-right:9pt;mso-wrap-distance-bottom:0;mso-width-percent:0;mso-width-relative:margin;mso-height-relative:margin;v-text-anchor:middle" coordsize="91303,21600" path="m,l87703,r,l91303,3600r,l91303,21600r,l91303,21600r,l3600,21600r,l,18000r,l,xe" fillcolor="#ff6" strokecolor="#4a7dbb">
            <v:fill rotate="t"/>
            <v:shadow on="t" type="perspective" color="black" opacity="24929f" origin=",.5" offset="0,1.57pt"/>
            <v:textbox>
              <w:txbxContent>
                <w:p w:rsidR="002D42BE" w:rsidRDefault="00A03B6B" w:rsidP="002D42BE">
                  <w:pPr>
                    <w:rPr>
                      <w:rFonts w:hint="eastAsia"/>
                    </w:rPr>
                  </w:pPr>
                  <w:r>
                    <w:t>HOSTELS ALLOTED</w:t>
                  </w:r>
                </w:p>
              </w:txbxContent>
            </v:textbox>
          </v:shape>
        </w:pict>
      </w:r>
    </w:p>
    <w:p w:rsidR="00CC6F7E" w:rsidRPr="00CC6F7E" w:rsidRDefault="00CB3F21" w:rsidP="00CC6F7E">
      <w:pPr>
        <w:rPr>
          <w:rFonts w:hint="eastAsia"/>
        </w:rPr>
      </w:pPr>
      <w:r w:rsidRPr="00DC6AFA">
        <w:rPr>
          <w:rFonts w:hint="eastAsia"/>
          <w:noProof/>
        </w:rPr>
        <w:pict>
          <v:shape id="Snip Diagonal Corner Rectangle 9" o:spid="_x0000_s1028" style="position:absolute;margin-left:373.2pt;margin-top:.7pt;width:127.5pt;height:32.8pt;z-index:251668480;mso-width-percent:0;mso-wrap-distance-left:9pt;mso-wrap-distance-top:0;mso-wrap-distance-right:9pt;mso-wrap-distance-bottom:0;mso-width-percent:0;mso-width-relative:margin;mso-height-relative:margin;v-text-anchor:middle" coordsize="107789,21600" path="m,l104189,r,l107789,3600r,l107789,21600r,l107789,21600r,l3600,21600r,l,18000r,l,xe" fillcolor="#ff6" strokecolor="#4a7dbb">
            <v:fill rotate="t"/>
            <v:shadow on="t" type="perspective" color="black" opacity="24929f" origin=",.5" offset="0,1.57pt"/>
            <v:textbox>
              <w:txbxContent>
                <w:p w:rsidR="001007E3" w:rsidRDefault="00A03B6B" w:rsidP="001007E3">
                  <w:pPr>
                    <w:jc w:val="center"/>
                    <w:rPr>
                      <w:rFonts w:hint="eastAsia"/>
                    </w:rPr>
                  </w:pPr>
                  <w:r>
                    <w:t>HOSTELS NOT ALLOTED</w:t>
                  </w:r>
                </w:p>
              </w:txbxContent>
            </v:textbox>
          </v:shape>
        </w:pict>
      </w:r>
    </w:p>
    <w:p w:rsidR="00CC6F7E" w:rsidRPr="00CC6F7E" w:rsidRDefault="00CB3F21" w:rsidP="00CC6F7E">
      <w:pPr>
        <w:rPr>
          <w:rFonts w:hint="eastAsia"/>
        </w:rPr>
      </w:pPr>
      <w:r w:rsidRPr="00DC6AFA">
        <w:rPr>
          <w:rFonts w:hint="eastAsia"/>
          <w:noProof/>
        </w:rPr>
        <w:pict>
          <v:line id="Straight Connector 5" o:spid="_x0000_s1032" style="position:absolute;z-index:251660288" from="-.6pt,3.85pt" to="433.05pt,3.85pt" fillcolor="this" strokecolor="#4f81bd" strokeweight="2pt">
            <v:shadow on="t" type="perspective" color="black" opacity="24929f" origin=",.5" offset="0,1.57pt"/>
          </v:line>
        </w:pict>
      </w:r>
    </w:p>
    <w:p w:rsidR="00CC6F7E" w:rsidRPr="00CC6F7E" w:rsidRDefault="00CB3F21" w:rsidP="00CC6F7E">
      <w:pPr>
        <w:rPr>
          <w:rFonts w:hint="eastAsia"/>
        </w:rPr>
      </w:pPr>
      <w:r w:rsidRPr="00DC6AFA"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6" o:spid="_x0000_s1031" type="#_x0000_t32" style="position:absolute;margin-left:13.5pt;margin-top:1.05pt;width:0;height:30pt;z-index:251662336" fillcolor="this" strokecolor="#4f81bd" strokeweight="2pt">
            <v:stroke endarrow="open"/>
            <v:shadow on="t" type="perspective" color="black" opacity="24929f" origin=",.5" offset="0,1.57pt"/>
          </v:shape>
        </w:pict>
      </w:r>
      <w:r w:rsidRPr="00DC6AFA">
        <w:rPr>
          <w:rFonts w:hint="eastAsia"/>
          <w:noProof/>
        </w:rPr>
        <w:pict>
          <v:shape id="Straight Arrow Connector 7" o:spid="_x0000_s1030" type="#_x0000_t32" style="position:absolute;margin-left:451.65pt;margin-top:5.9pt;width:0;height:30pt;z-index:251664384;mso-height-relative:margin" fillcolor="this" strokecolor="#4f81bd" strokeweight="2pt">
            <v:stroke endarrow="open"/>
            <v:shadow on="t" type="perspective" color="black" opacity="24929f" origin=",.5" offset="0,1.57pt"/>
          </v:shape>
        </w:pict>
      </w:r>
    </w:p>
    <w:p w:rsidR="00CC6F7E" w:rsidRPr="00CC6F7E" w:rsidRDefault="00CC6F7E" w:rsidP="00CC6F7E">
      <w:pPr>
        <w:rPr>
          <w:rFonts w:hint="eastAsia"/>
        </w:rPr>
      </w:pPr>
    </w:p>
    <w:p w:rsidR="00CC6F7E" w:rsidRPr="00CC6F7E" w:rsidRDefault="00CB3F21" w:rsidP="00CC6F7E">
      <w:pPr>
        <w:rPr>
          <w:rFonts w:hint="eastAsia"/>
        </w:rPr>
      </w:pPr>
      <w:r w:rsidRPr="00DC6AFA">
        <w:rPr>
          <w:rFonts w:hint="eastAsia"/>
          <w:noProof/>
        </w:rPr>
        <w:pict>
          <v:roundrect id="Rounded Rectangle 10" o:spid="_x0000_s1034" style="position:absolute;margin-left:-54.25pt;margin-top:8.3pt;width:218.25pt;height:61.35pt;z-index:251670528;mso-width-relative:margin;mso-height-relative:margin;v-text-anchor:middle" arcsize="10923f" fillcolor="#4f81bd" strokecolor="#385d8a" strokeweight="2pt">
            <v:textbox>
              <w:txbxContent>
                <w:p w:rsidR="001007E3" w:rsidRPr="00253D19" w:rsidRDefault="00A03B6B" w:rsidP="001007E3">
                  <w:pPr>
                    <w:jc w:val="center"/>
                    <w:rPr>
                      <w:rFonts w:hint="eastAsia"/>
                      <w:sz w:val="26"/>
                      <w:szCs w:val="26"/>
                    </w:rPr>
                  </w:pPr>
                  <w:r w:rsidRPr="00253D19">
                    <w:rPr>
                      <w:sz w:val="26"/>
                      <w:szCs w:val="26"/>
                    </w:rPr>
                    <w:t>Get an email about their allotment</w:t>
                  </w:r>
                </w:p>
                <w:p w:rsidR="001007E3" w:rsidRPr="00253D19" w:rsidRDefault="00A03B6B" w:rsidP="001007E3">
                  <w:pPr>
                    <w:jc w:val="center"/>
                    <w:rPr>
                      <w:rFonts w:hint="eastAsia"/>
                      <w:sz w:val="26"/>
                      <w:szCs w:val="26"/>
                    </w:rPr>
                  </w:pPr>
                  <w:r w:rsidRPr="00253D19">
                    <w:rPr>
                      <w:sz w:val="26"/>
                      <w:szCs w:val="26"/>
                    </w:rPr>
                    <w:t>(</w:t>
                  </w:r>
                  <w:proofErr w:type="gramStart"/>
                  <w:r w:rsidRPr="00253D19">
                    <w:rPr>
                      <w:sz w:val="26"/>
                      <w:szCs w:val="26"/>
                    </w:rPr>
                    <w:t>with</w:t>
                  </w:r>
                  <w:proofErr w:type="gramEnd"/>
                  <w:r w:rsidRPr="00253D19">
                    <w:rPr>
                      <w:sz w:val="26"/>
                      <w:szCs w:val="26"/>
                    </w:rPr>
                    <w:t xml:space="preserve"> a link where they have to confirm about their taking of seat)</w:t>
                  </w:r>
                </w:p>
              </w:txbxContent>
            </v:textbox>
          </v:roundrect>
        </w:pict>
      </w:r>
    </w:p>
    <w:p w:rsidR="00CC6F7E" w:rsidRPr="00CC6F7E" w:rsidRDefault="00CB3F21" w:rsidP="00CC6F7E">
      <w:pPr>
        <w:rPr>
          <w:rFonts w:hint="eastAsia"/>
        </w:rPr>
      </w:pPr>
      <w:r w:rsidRPr="00DC6AFA">
        <w:rPr>
          <w:rFonts w:hint="eastAsia"/>
          <w:noProof/>
        </w:rPr>
        <w:pict>
          <v:roundrect id="Rounded Rectangle 14" o:spid="_x0000_s1033" style="position:absolute;margin-left:313.5pt;margin-top:.15pt;width:220pt;height:48pt;z-index:251674624;mso-width-relative:margin;mso-height-relative:margin;v-text-anchor:middle" arcsize="10923f" fillcolor="#4f81bd" strokecolor="#385d8a" strokeweight="2pt">
            <v:textbox>
              <w:txbxContent>
                <w:p w:rsidR="00CA5D17" w:rsidRPr="00253D19" w:rsidRDefault="00A03B6B" w:rsidP="001E6A43">
                  <w:pPr>
                    <w:jc w:val="center"/>
                    <w:rPr>
                      <w:rFonts w:hint="eastAsia"/>
                      <w:sz w:val="28"/>
                      <w:szCs w:val="28"/>
                    </w:rPr>
                  </w:pPr>
                  <w:r w:rsidRPr="00253D19">
                    <w:rPr>
                      <w:sz w:val="28"/>
                      <w:szCs w:val="28"/>
                    </w:rPr>
                    <w:t>Get an email about not getting</w:t>
                  </w:r>
                  <w:r w:rsidR="001E6A43" w:rsidRPr="00253D19">
                    <w:rPr>
                      <w:sz w:val="28"/>
                      <w:szCs w:val="28"/>
                    </w:rPr>
                    <w:t xml:space="preserve"> their </w:t>
                  </w:r>
                  <w:r w:rsidR="00F339DE">
                    <w:rPr>
                      <w:sz w:val="28"/>
                      <w:szCs w:val="28"/>
                    </w:rPr>
                    <w:t xml:space="preserve">allotment </w:t>
                  </w:r>
                  <w:r w:rsidR="001E6A43" w:rsidRPr="00253D19">
                    <w:rPr>
                      <w:sz w:val="28"/>
                      <w:szCs w:val="28"/>
                    </w:rPr>
                    <w:t>(with a link where)</w:t>
                  </w:r>
                </w:p>
              </w:txbxContent>
            </v:textbox>
          </v:roundrect>
        </w:pict>
      </w:r>
    </w:p>
    <w:p w:rsidR="00CC6F7E" w:rsidRPr="00CC6F7E" w:rsidRDefault="00CC6F7E" w:rsidP="00CC6F7E">
      <w:pPr>
        <w:rPr>
          <w:rFonts w:hint="eastAsia"/>
        </w:rPr>
      </w:pPr>
    </w:p>
    <w:p w:rsidR="00CC6F7E" w:rsidRDefault="00CB3F21" w:rsidP="00CC6F7E">
      <w:pPr>
        <w:jc w:val="center"/>
        <w:rPr>
          <w:rFonts w:hint="eastAsia"/>
        </w:rPr>
      </w:pPr>
      <w:r w:rsidRPr="00DC6AFA">
        <w:rPr>
          <w:rFonts w:hint="eastAsia"/>
          <w:noProof/>
        </w:rPr>
        <w:pict>
          <v:shape id="Rectangular Callout 20" o:spid="_x0000_s1036" style="position:absolute;left:0;text-align:left;margin-left:361.4pt;margin-top:8.55pt;width:166.85pt;height:75.25pt;z-index:251680768;mso-width-percent:0;mso-height-percent:0;mso-wrap-distance-left:9pt;mso-wrap-distance-top:0;mso-wrap-distance-right:9pt;mso-wrap-distance-bottom:0;mso-width-percent:0;mso-height-percent:0;mso-width-relative:margin;mso-height-relative:margin;v-text-anchor:middle" coordsize="21600,21600" path="m4878,21600r2365,l7243,21600r2967,l10210,21600r3616,l13826,21600r7774,l21600,21600r,-5055l21600,16545r,-6406l21600,10139r,10364l21600,20503r,-14848l21600,5655,16654,5358r,c16591,5192,14202,5524,14138,5358r,l10995,r,l7165,5655r,l,5551r,l,12337r,l,18318r,l,21600r,l4878,21600xe" fillcolor="#4f81bd" strokecolor="#385d8a" strokeweight="2pt">
            <v:textbox>
              <w:txbxContent>
                <w:p w:rsidR="00390613" w:rsidRDefault="00A03B6B" w:rsidP="008D0DB8">
                  <w:pPr>
                    <w:spacing w:before="240"/>
                    <w:rPr>
                      <w:rFonts w:hint="eastAsia"/>
                    </w:rPr>
                  </w:pPr>
                  <w:r>
                    <w:t xml:space="preserve">They </w:t>
                  </w:r>
                  <w:r>
                    <w:t>can reapply or get directed to a site where they can search for PG or Flat.</w:t>
                  </w:r>
                </w:p>
              </w:txbxContent>
            </v:textbox>
          </v:shape>
        </w:pict>
      </w:r>
      <w:r w:rsidRPr="00DC6AFA">
        <w:rPr>
          <w:rFonts w:hint="eastAsia"/>
          <w:noProof/>
        </w:rPr>
        <w:pict>
          <v:shape id="Snip Diagonal Corner Rectangle 23" o:spid="_x0000_s1035" style="position:absolute;left:0;text-align:left;margin-left:176.7pt;margin-top:3.55pt;width:128.15pt;height:24.5pt;z-index:251684864;mso-wrap-distance-left:9pt;mso-wrap-distance-top:0;mso-wrap-distance-right:9pt;mso-wrap-distance-bottom:0;mso-width-relative:margin;mso-height-relative:margin;v-text-anchor:middle" coordsize="91104,21600" path="m,l87504,r,l91104,3600r,l91104,21600r,l91104,21600r,l3600,21600r,l,18000r,l,xe" fillcolor="#ff6" strokecolor="#4a7dbb">
            <v:fill rotate="t"/>
            <v:shadow on="t" type="perspective" color="black" opacity="24929f" origin=",.5" offset="0,1.57pt"/>
            <v:textbox>
              <w:txbxContent>
                <w:p w:rsidR="008D0DB8" w:rsidRDefault="00A03B6B" w:rsidP="008D0DB8">
                  <w:pPr>
                    <w:jc w:val="center"/>
                    <w:rPr>
                      <w:rFonts w:hint="eastAsia"/>
                    </w:rPr>
                  </w:pPr>
                  <w:r>
                    <w:t>CONFIRMING ‘NO’</w:t>
                  </w:r>
                </w:p>
                <w:p w:rsidR="008D0DB8" w:rsidRDefault="008D0DB8" w:rsidP="008D0DB8">
                  <w:pPr>
                    <w:jc w:val="center"/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 w:rsidR="008D0DB8" w:rsidRDefault="00CB3F21" w:rsidP="008D0DB8">
      <w:pPr>
        <w:jc w:val="center"/>
        <w:rPr>
          <w:rFonts w:hint="eastAsia"/>
        </w:rPr>
      </w:pPr>
      <w:r w:rsidRPr="00DC6AFA">
        <w:rPr>
          <w:rFonts w:hint="eastAsia"/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Down Arrow 15" o:spid="_x0000_s1037" type="#_x0000_t67" style="position:absolute;left:0;text-align:left;margin-left:-29.75pt;margin-top:7.45pt;width:37.05pt;height:92.3pt;z-index:251676672;mso-width-relative:margin;mso-height-relative:margin;v-text-anchor:middle" adj="17132" fillcolor="#a3c4ff" stroked="f" strokecolor="#4a7dbb">
            <v:fill rotate="t" angle="180" colors="0 #a3c4ff;22938f #bfd3fd;1 #e4ebff" focus="100%" type="gradient"/>
            <v:shadow on="t" type="perspective" color="black" opacity="24929f" origin=",.5" offset="0,1.57pt"/>
          </v:shape>
        </w:pict>
      </w:r>
      <w:r w:rsidRPr="00DC6AFA">
        <w:rPr>
          <w:rFonts w:hint="eastAsia"/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Right Arrow 22" o:spid="_x0000_s1038" type="#_x0000_t13" style="position:absolute;left:0;text-align:left;margin-left:149.1pt;margin-top:7.45pt;width:219.8pt;height:27.05pt;rotation:607517fd;z-index:251682816;mso-width-relative:margin;mso-height-relative:margin;v-text-anchor:middle" adj="20303" fillcolor="#a3c4ff" stroked="f" strokecolor="#4a7dbb">
            <v:fill rotate="t" angle="180" colors="0 #a3c4ff;22938f #bfd3fd;1 #e4ebff" focus="100%" type="gradient"/>
            <v:shadow on="t" type="perspective" color="black" opacity="24929f" origin=",.5" offset="0,1.57pt"/>
          </v:shape>
        </w:pict>
      </w:r>
    </w:p>
    <w:p w:rsidR="00CC6F7E" w:rsidRDefault="00CC6F7E">
      <w:pPr>
        <w:rPr>
          <w:rFonts w:hint="eastAsia"/>
        </w:rPr>
      </w:pPr>
    </w:p>
    <w:p w:rsidR="00A9390B" w:rsidRPr="00CC6F7E" w:rsidRDefault="00A62757" w:rsidP="00CC6F7E">
      <w:pPr>
        <w:jc w:val="center"/>
        <w:rPr>
          <w:rFonts w:hint="eastAsia"/>
        </w:rPr>
      </w:pPr>
      <w:r w:rsidRPr="00DC6AFA">
        <w:rPr>
          <w:rFonts w:hint="eastAsia"/>
          <w:noProof/>
        </w:rPr>
        <w:pict>
          <v:shape id="Snip Diagonal Corner Rectangle 16" o:spid="_x0000_s1039" style="position:absolute;left:0;text-align:left;margin-left:-11.5pt;margin-top:1.65pt;width:131.5pt;height:34.2pt;z-index:251678720;mso-wrap-distance-left:9pt;mso-wrap-distance-top:0;mso-wrap-distance-right:9pt;mso-wrap-distance-bottom:0;mso-width-relative:margin;mso-height-relative:margin;v-text-anchor:middle" coordsize="104690,21600" path="m,l101090,r,l104690,3600r,l104690,21600r,l104690,21600r,l3600,21600r,l,18000r,l,xe" fillcolor="#ff6" strokecolor="#4a7dbb">
            <v:fill rotate="t"/>
            <v:shadow on="t" type="perspective" color="black" opacity="24929f" origin=",.5" offset="0,1.57pt"/>
            <v:textbox>
              <w:txbxContent>
                <w:p w:rsidR="001E6A43" w:rsidRDefault="00A03B6B" w:rsidP="001E6A43">
                  <w:pPr>
                    <w:jc w:val="center"/>
                    <w:rPr>
                      <w:rFonts w:hint="eastAsia"/>
                    </w:rPr>
                  </w:pPr>
                  <w:r>
                    <w:t>CONFIRMING ‘YES’</w:t>
                  </w:r>
                </w:p>
              </w:txbxContent>
            </v:textbox>
          </v:shape>
        </w:pict>
      </w:r>
      <w:r w:rsidR="00CB3F21" w:rsidRPr="00DC6AFA">
        <w:rPr>
          <w:rFonts w:hint="eastAsia"/>
          <w:noProof/>
        </w:rPr>
        <w:pict>
          <v:shape id="Down Arrow 24" o:spid="_x0000_s1041" type="#_x0000_t67" style="position:absolute;left:0;text-align:left;margin-left:-33.85pt;margin-top:119.4pt;width:33.25pt;height:64.5pt;z-index:251688960;mso-width-relative:margin;mso-height-relative:margin;v-text-anchor:middle" adj="15031" fillcolor="#a3c4ff" stroked="f" strokecolor="#4a7dbb">
            <v:fill rotate="t" angle="180" colors="0 #a3c4ff;22938f #bfd3fd;1 #e4ebff" focus="100%" type="gradient"/>
            <v:shadow on="t" type="perspective" color="black" opacity="24929f" origin=",.5" offset="0,1.57pt"/>
          </v:shape>
        </w:pict>
      </w:r>
      <w:r w:rsidR="00CB3F21" w:rsidRPr="00DC6AFA">
        <w:rPr>
          <w:rFonts w:hint="eastAsia"/>
          <w:noProof/>
        </w:rPr>
        <w:pict>
          <v:roundrect id="Rounded Rectangle 13" o:spid="_x0000_s1040" style="position:absolute;left:0;text-align:left;margin-left:-60.3pt;margin-top:60.7pt;width:218.25pt;height:68.55pt;z-index:251672576;mso-width-relative:margin;mso-height-relative:margin;v-text-anchor:middle" arcsize="10923f" fillcolor="#4f81bd" strokecolor="#385d8a" strokeweight="2pt">
            <v:textbox>
              <w:txbxContent>
                <w:p w:rsidR="00CA5D17" w:rsidRPr="00253D19" w:rsidRDefault="00A03B6B" w:rsidP="00CA5D17">
                  <w:pPr>
                    <w:rPr>
                      <w:rFonts w:hint="eastAsia"/>
                      <w:sz w:val="28"/>
                      <w:szCs w:val="28"/>
                    </w:rPr>
                  </w:pPr>
                  <w:r w:rsidRPr="00253D19">
                    <w:rPr>
                      <w:sz w:val="28"/>
                      <w:szCs w:val="28"/>
                    </w:rPr>
                    <w:t>Students get a date of Physically Reporting with all Required Documents.</w:t>
                  </w:r>
                </w:p>
              </w:txbxContent>
            </v:textbox>
          </v:roundrect>
        </w:pict>
      </w:r>
      <w:r w:rsidR="00CB3F21" w:rsidRPr="00DC6AFA">
        <w:rPr>
          <w:rFonts w:hint="eastAsia"/>
          <w:noProof/>
        </w:rPr>
        <w:pict>
          <v:roundrect id="Rounded Rectangle 25" o:spid="_x0000_s1042" style="position:absolute;left:0;text-align:left;margin-left:-60.3pt;margin-top:171.9pt;width:218.35pt;height:67.35pt;z-index:251686912;mso-width-relative:margin;mso-height-relative:margin;v-text-anchor:middle" arcsize="10923f" fillcolor="#4f81bd" strokecolor="#385d8a" strokeweight="2pt">
            <v:textbox>
              <w:txbxContent>
                <w:p w:rsidR="008D0DB8" w:rsidRPr="008D3E93" w:rsidRDefault="00A03B6B" w:rsidP="00253D19">
                  <w:pPr>
                    <w:jc w:val="center"/>
                    <w:rPr>
                      <w:rFonts w:hint="eastAsia"/>
                      <w:sz w:val="28"/>
                      <w:szCs w:val="28"/>
                    </w:rPr>
                  </w:pPr>
                  <w:r w:rsidRPr="00253D19">
                    <w:rPr>
                      <w:sz w:val="28"/>
                      <w:szCs w:val="28"/>
                    </w:rPr>
                    <w:t xml:space="preserve">On confirming the Student’s validity, </w:t>
                  </w:r>
                  <w:r w:rsidR="00253D19">
                    <w:rPr>
                      <w:sz w:val="28"/>
                      <w:szCs w:val="28"/>
                    </w:rPr>
                    <w:t xml:space="preserve">he gets </w:t>
                  </w:r>
                  <w:r w:rsidR="00F339DE">
                    <w:rPr>
                      <w:sz w:val="28"/>
                      <w:szCs w:val="28"/>
                    </w:rPr>
                    <w:t xml:space="preserve">an ID and Password </w:t>
                  </w:r>
                  <w:r w:rsidR="008D3E93">
                    <w:rPr>
                      <w:sz w:val="28"/>
                      <w:szCs w:val="28"/>
                    </w:rPr>
                    <w:t xml:space="preserve">for </w:t>
                  </w:r>
                  <w:r w:rsidR="008D3E93">
                    <w:rPr>
                      <w:b/>
                      <w:sz w:val="28"/>
                      <w:szCs w:val="28"/>
                    </w:rPr>
                    <w:t>Payment Gateway.</w:t>
                  </w:r>
                </w:p>
              </w:txbxContent>
            </v:textbox>
          </v:roundrect>
        </w:pict>
      </w:r>
    </w:p>
    <w:sectPr w:rsidR="00A9390B" w:rsidRPr="00CC6F7E" w:rsidSect="00DC6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25pt;height:11.25pt" o:bullet="t">
        <v:imagedata r:id="rId1" o:title="mso7CF2"/>
      </v:shape>
    </w:pict>
  </w:numPicBullet>
  <w:abstractNum w:abstractNumId="0">
    <w:nsid w:val="031443F1"/>
    <w:multiLevelType w:val="hybridMultilevel"/>
    <w:tmpl w:val="63A8A55A"/>
    <w:lvl w:ilvl="0" w:tplc="A63CED1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A2C60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3A95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42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060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56D1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C1A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653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9435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DE575A"/>
    <w:multiLevelType w:val="hybridMultilevel"/>
    <w:tmpl w:val="6562FCBE"/>
    <w:lvl w:ilvl="0" w:tplc="A1303B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0F0974E" w:tentative="1">
      <w:start w:val="1"/>
      <w:numFmt w:val="lowerLetter"/>
      <w:lvlText w:val="%2."/>
      <w:lvlJc w:val="left"/>
      <w:pPr>
        <w:ind w:left="1440" w:hanging="360"/>
      </w:pPr>
    </w:lvl>
    <w:lvl w:ilvl="2" w:tplc="073AB27A" w:tentative="1">
      <w:start w:val="1"/>
      <w:numFmt w:val="lowerRoman"/>
      <w:lvlText w:val="%3."/>
      <w:lvlJc w:val="right"/>
      <w:pPr>
        <w:ind w:left="2160" w:hanging="180"/>
      </w:pPr>
    </w:lvl>
    <w:lvl w:ilvl="3" w:tplc="69A2F698" w:tentative="1">
      <w:start w:val="1"/>
      <w:numFmt w:val="decimal"/>
      <w:lvlText w:val="%4."/>
      <w:lvlJc w:val="left"/>
      <w:pPr>
        <w:ind w:left="2880" w:hanging="360"/>
      </w:pPr>
    </w:lvl>
    <w:lvl w:ilvl="4" w:tplc="D43691C8" w:tentative="1">
      <w:start w:val="1"/>
      <w:numFmt w:val="lowerLetter"/>
      <w:lvlText w:val="%5."/>
      <w:lvlJc w:val="left"/>
      <w:pPr>
        <w:ind w:left="3600" w:hanging="360"/>
      </w:pPr>
    </w:lvl>
    <w:lvl w:ilvl="5" w:tplc="0B5C1BB4" w:tentative="1">
      <w:start w:val="1"/>
      <w:numFmt w:val="lowerRoman"/>
      <w:lvlText w:val="%6."/>
      <w:lvlJc w:val="right"/>
      <w:pPr>
        <w:ind w:left="4320" w:hanging="180"/>
      </w:pPr>
    </w:lvl>
    <w:lvl w:ilvl="6" w:tplc="5242280C" w:tentative="1">
      <w:start w:val="1"/>
      <w:numFmt w:val="decimal"/>
      <w:lvlText w:val="%7."/>
      <w:lvlJc w:val="left"/>
      <w:pPr>
        <w:ind w:left="5040" w:hanging="360"/>
      </w:pPr>
    </w:lvl>
    <w:lvl w:ilvl="7" w:tplc="A450306A" w:tentative="1">
      <w:start w:val="1"/>
      <w:numFmt w:val="lowerLetter"/>
      <w:lvlText w:val="%8."/>
      <w:lvlJc w:val="left"/>
      <w:pPr>
        <w:ind w:left="5760" w:hanging="360"/>
      </w:pPr>
    </w:lvl>
    <w:lvl w:ilvl="8" w:tplc="D94843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89723E"/>
    <w:multiLevelType w:val="hybridMultilevel"/>
    <w:tmpl w:val="18F855E2"/>
    <w:lvl w:ilvl="0" w:tplc="B346044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2ECD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2620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C7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EFE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D8F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0C6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48A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CA64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9"/>
  <w:autoHyphenation/>
  <w:characterSpacingControl w:val="doNotCompress"/>
  <w:compat>
    <w:useFELayout/>
  </w:compat>
  <w:rsids>
    <w:rsidRoot w:val="003D2ABB"/>
    <w:rsid w:val="001007E3"/>
    <w:rsid w:val="001E6A43"/>
    <w:rsid w:val="001F58A2"/>
    <w:rsid w:val="00253D19"/>
    <w:rsid w:val="00293381"/>
    <w:rsid w:val="002D42BE"/>
    <w:rsid w:val="00390613"/>
    <w:rsid w:val="003D2ABB"/>
    <w:rsid w:val="004171C7"/>
    <w:rsid w:val="006A0AA5"/>
    <w:rsid w:val="006E711C"/>
    <w:rsid w:val="00727C29"/>
    <w:rsid w:val="00743739"/>
    <w:rsid w:val="00844135"/>
    <w:rsid w:val="008A343C"/>
    <w:rsid w:val="008D0DB8"/>
    <w:rsid w:val="008D3E93"/>
    <w:rsid w:val="009B16A3"/>
    <w:rsid w:val="00A03B6B"/>
    <w:rsid w:val="00A62757"/>
    <w:rsid w:val="00A9390B"/>
    <w:rsid w:val="00C97AFA"/>
    <w:rsid w:val="00CA5D17"/>
    <w:rsid w:val="00CB3F21"/>
    <w:rsid w:val="00CC6F7E"/>
    <w:rsid w:val="00D2619A"/>
    <w:rsid w:val="00DA1EC4"/>
    <w:rsid w:val="00DC6AFA"/>
    <w:rsid w:val="00DE6F2C"/>
    <w:rsid w:val="00F33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6"/>
      <o:colormenu v:ext="edit" fillcolor="#ff6"/>
    </o:shapedefaults>
    <o:shapelayout v:ext="edit">
      <o:idmap v:ext="edit" data="1"/>
      <o:rules v:ext="edit">
        <o:r id="V:Rule1" type="connector" idref="#Straight Arrow Connector 7"/>
        <o:r id="V:Rule2" type="connector" idref="#Straight Arrow Connector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3D2AB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rsid w:val="003D2ABB"/>
    <w:pPr>
      <w:spacing w:after="140" w:line="276" w:lineRule="auto"/>
    </w:pPr>
  </w:style>
  <w:style w:type="paragraph" w:styleId="List">
    <w:name w:val="List"/>
    <w:basedOn w:val="BodyText"/>
    <w:rsid w:val="003D2ABB"/>
  </w:style>
  <w:style w:type="paragraph" w:styleId="Caption">
    <w:name w:val="caption"/>
    <w:basedOn w:val="Normal"/>
    <w:qFormat/>
    <w:rsid w:val="003D2ABB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3D2ABB"/>
    <w:pPr>
      <w:suppressLineNumbers/>
    </w:pPr>
  </w:style>
  <w:style w:type="paragraph" w:styleId="ListParagraph">
    <w:name w:val="List Paragraph"/>
    <w:basedOn w:val="Normal"/>
    <w:uiPriority w:val="34"/>
    <w:qFormat/>
    <w:rsid w:val="00844135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4171C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171C7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semiHidden/>
    <w:unhideWhenUsed/>
    <w:rsid w:val="004171C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171C7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2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F21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D9A67E9-3B17-46D6-B431-8408A4A6216A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6B06AE3-CF36-4A7F-AA8D-65331C7B5A30}">
      <dgm:prSet phldrT="[Text]"/>
      <dgm:spPr/>
      <dgm:t>
        <a:bodyPr/>
        <a:lstStyle/>
        <a:p>
          <a:r>
            <a:rPr lang="en-US"/>
            <a:t>Students gets the details about hostel, like number of seats vacant, total number of seats and other details from the site.</a:t>
          </a:r>
        </a:p>
      </dgm:t>
    </dgm:pt>
    <dgm:pt modelId="{8BF90211-C645-4F5F-AF0A-2D49EF45B98A}" type="parTrans" cxnId="{188526ED-5B76-452C-B972-5613B20A28A6}">
      <dgm:prSet/>
      <dgm:spPr/>
      <dgm:t>
        <a:bodyPr/>
        <a:lstStyle/>
        <a:p>
          <a:endParaRPr lang="en-US"/>
        </a:p>
      </dgm:t>
    </dgm:pt>
    <dgm:pt modelId="{382EA4B1-EB55-4778-A573-1C577770F088}" type="sibTrans" cxnId="{188526ED-5B76-452C-B972-5613B20A28A6}">
      <dgm:prSet/>
      <dgm:spPr/>
      <dgm:t>
        <a:bodyPr/>
        <a:lstStyle/>
        <a:p>
          <a:endParaRPr lang="en-US"/>
        </a:p>
      </dgm:t>
    </dgm:pt>
    <dgm:pt modelId="{F42EB6DC-A0A8-4B6A-9E55-88EE369A93ED}">
      <dgm:prSet phldrT="[Text]"/>
      <dgm:spPr/>
      <dgm:t>
        <a:bodyPr/>
        <a:lstStyle/>
        <a:p>
          <a:r>
            <a:rPr lang="en-US"/>
            <a:t>Apply for Hostel within stipulated time.</a:t>
          </a:r>
        </a:p>
      </dgm:t>
    </dgm:pt>
    <dgm:pt modelId="{C52E03B8-3A0E-4B10-82C6-203584E70B6F}" type="parTrans" cxnId="{F062557F-776C-4404-849D-951E5D5D1F72}">
      <dgm:prSet/>
      <dgm:spPr/>
      <dgm:t>
        <a:bodyPr/>
        <a:lstStyle/>
        <a:p>
          <a:endParaRPr lang="en-US"/>
        </a:p>
      </dgm:t>
    </dgm:pt>
    <dgm:pt modelId="{1CD05632-21B5-4188-BE6D-9C9925D7FFC9}" type="sibTrans" cxnId="{F062557F-776C-4404-849D-951E5D5D1F72}">
      <dgm:prSet/>
      <dgm:spPr/>
      <dgm:t>
        <a:bodyPr/>
        <a:lstStyle/>
        <a:p>
          <a:endParaRPr lang="en-US"/>
        </a:p>
      </dgm:t>
    </dgm:pt>
    <dgm:pt modelId="{15DE08ED-2024-463F-A185-03978EF4CB8A}">
      <dgm:prSet phldrT="[Text]"/>
      <dgm:spPr/>
      <dgm:t>
        <a:bodyPr/>
        <a:lstStyle/>
        <a:p>
          <a:r>
            <a:rPr lang="en-US"/>
            <a:t>After sorting, provisionally hostel gets allotted to the deserving candidates.</a:t>
          </a:r>
        </a:p>
      </dgm:t>
    </dgm:pt>
    <dgm:pt modelId="{78506CF9-3A28-45CE-B842-A19ED755118A}" type="parTrans" cxnId="{08A39D23-BD8F-42ED-8AD4-06509E696F6F}">
      <dgm:prSet/>
      <dgm:spPr/>
      <dgm:t>
        <a:bodyPr/>
        <a:lstStyle/>
        <a:p>
          <a:endParaRPr lang="en-US"/>
        </a:p>
      </dgm:t>
    </dgm:pt>
    <dgm:pt modelId="{A554A05C-3CEF-489D-A490-475A298276C0}" type="sibTrans" cxnId="{08A39D23-BD8F-42ED-8AD4-06509E696F6F}">
      <dgm:prSet/>
      <dgm:spPr/>
      <dgm:t>
        <a:bodyPr/>
        <a:lstStyle/>
        <a:p>
          <a:endParaRPr lang="en-US"/>
        </a:p>
      </dgm:t>
    </dgm:pt>
    <dgm:pt modelId="{5CF50EB1-F5CA-4904-8AA7-D3FED61749C8}" type="pres">
      <dgm:prSet presAssocID="{FD9A67E9-3B17-46D6-B431-8408A4A6216A}" presName="outerComposite" presStyleCnt="0">
        <dgm:presLayoutVars>
          <dgm:chMax val="5"/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5A66D47D-2A63-4B70-9457-A7D1113CC813}" type="pres">
      <dgm:prSet presAssocID="{FD9A67E9-3B17-46D6-B431-8408A4A6216A}" presName="dummyMaxCanvas" presStyleCnt="0">
        <dgm:presLayoutVars/>
      </dgm:prSet>
      <dgm:spPr/>
    </dgm:pt>
    <dgm:pt modelId="{4F6DF386-2AF5-4D46-9789-0207B8E5210D}" type="pres">
      <dgm:prSet presAssocID="{FD9A67E9-3B17-46D6-B431-8408A4A6216A}" presName="ThreeNodes_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DCE0B21-539D-47B0-A217-AEFFB90E125A}" type="pres">
      <dgm:prSet presAssocID="{FD9A67E9-3B17-46D6-B431-8408A4A6216A}" presName="ThreeNodes_2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DBAA29C-C020-42F6-80A2-6D2DF151E993}" type="pres">
      <dgm:prSet presAssocID="{FD9A67E9-3B17-46D6-B431-8408A4A6216A}" presName="ThreeNodes_3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ADE5978-A916-463F-A73A-FD0614775B62}" type="pres">
      <dgm:prSet presAssocID="{FD9A67E9-3B17-46D6-B431-8408A4A6216A}" presName="ThreeConn_1-2" presStyleLbl="fgAccFollowNode1" presStyleIdx="0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186D018-3B5B-4D0A-9C60-1A71E32D64EF}" type="pres">
      <dgm:prSet presAssocID="{FD9A67E9-3B17-46D6-B431-8408A4A6216A}" presName="ThreeConn_2-3" presStyleLbl="fgAccFollowNode1" presStyleIdx="1" presStyleCnt="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9EB9A9D-9A52-4E92-B7B7-1EFB47F60535}" type="pres">
      <dgm:prSet presAssocID="{FD9A67E9-3B17-46D6-B431-8408A4A6216A}" presName="ThreeNodes_1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49DAC33-9EA5-428B-950E-6474FB98D831}" type="pres">
      <dgm:prSet presAssocID="{FD9A67E9-3B17-46D6-B431-8408A4A6216A}" presName="ThreeNodes_2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169527A-4EFF-482C-BC99-03B6CB6351AD}" type="pres">
      <dgm:prSet presAssocID="{FD9A67E9-3B17-46D6-B431-8408A4A6216A}" presName="ThreeNodes_3_text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301336A-1CDD-4018-A265-4A1D26D6F2D4}" type="presOf" srcId="{C6B06AE3-CF36-4A7F-AA8D-65331C7B5A30}" destId="{E9EB9A9D-9A52-4E92-B7B7-1EFB47F60535}" srcOrd="1" destOrd="0" presId="urn:microsoft.com/office/officeart/2005/8/layout/vProcess5"/>
    <dgm:cxn modelId="{AE2C8E19-63EE-4AC6-8172-16B0E3CB17E2}" type="presOf" srcId="{C6B06AE3-CF36-4A7F-AA8D-65331C7B5A30}" destId="{4F6DF386-2AF5-4D46-9789-0207B8E5210D}" srcOrd="0" destOrd="0" presId="urn:microsoft.com/office/officeart/2005/8/layout/vProcess5"/>
    <dgm:cxn modelId="{F8E5C372-4661-4113-8C79-E1E33663CD66}" type="presOf" srcId="{F42EB6DC-A0A8-4B6A-9E55-88EE369A93ED}" destId="{149DAC33-9EA5-428B-950E-6474FB98D831}" srcOrd="1" destOrd="0" presId="urn:microsoft.com/office/officeart/2005/8/layout/vProcess5"/>
    <dgm:cxn modelId="{08A39D23-BD8F-42ED-8AD4-06509E696F6F}" srcId="{FD9A67E9-3B17-46D6-B431-8408A4A6216A}" destId="{15DE08ED-2024-463F-A185-03978EF4CB8A}" srcOrd="2" destOrd="0" parTransId="{78506CF9-3A28-45CE-B842-A19ED755118A}" sibTransId="{A554A05C-3CEF-489D-A490-475A298276C0}"/>
    <dgm:cxn modelId="{70359D51-D5EE-4E82-895C-B93D9724B232}" type="presOf" srcId="{15DE08ED-2024-463F-A185-03978EF4CB8A}" destId="{4DBAA29C-C020-42F6-80A2-6D2DF151E993}" srcOrd="0" destOrd="0" presId="urn:microsoft.com/office/officeart/2005/8/layout/vProcess5"/>
    <dgm:cxn modelId="{0142D878-77E5-4E64-B2AC-936C5E400C83}" type="presOf" srcId="{F42EB6DC-A0A8-4B6A-9E55-88EE369A93ED}" destId="{6DCE0B21-539D-47B0-A217-AEFFB90E125A}" srcOrd="0" destOrd="0" presId="urn:microsoft.com/office/officeart/2005/8/layout/vProcess5"/>
    <dgm:cxn modelId="{188526ED-5B76-452C-B972-5613B20A28A6}" srcId="{FD9A67E9-3B17-46D6-B431-8408A4A6216A}" destId="{C6B06AE3-CF36-4A7F-AA8D-65331C7B5A30}" srcOrd="0" destOrd="0" parTransId="{8BF90211-C645-4F5F-AF0A-2D49EF45B98A}" sibTransId="{382EA4B1-EB55-4778-A573-1C577770F088}"/>
    <dgm:cxn modelId="{8AAFD8B8-3E67-4A6A-A837-0EE546606B30}" type="presOf" srcId="{382EA4B1-EB55-4778-A573-1C577770F088}" destId="{4ADE5978-A916-463F-A73A-FD0614775B62}" srcOrd="0" destOrd="0" presId="urn:microsoft.com/office/officeart/2005/8/layout/vProcess5"/>
    <dgm:cxn modelId="{F062557F-776C-4404-849D-951E5D5D1F72}" srcId="{FD9A67E9-3B17-46D6-B431-8408A4A6216A}" destId="{F42EB6DC-A0A8-4B6A-9E55-88EE369A93ED}" srcOrd="1" destOrd="0" parTransId="{C52E03B8-3A0E-4B10-82C6-203584E70B6F}" sibTransId="{1CD05632-21B5-4188-BE6D-9C9925D7FFC9}"/>
    <dgm:cxn modelId="{0893C5A3-AF75-404F-83A1-BA25D968BA5D}" type="presOf" srcId="{1CD05632-21B5-4188-BE6D-9C9925D7FFC9}" destId="{8186D018-3B5B-4D0A-9C60-1A71E32D64EF}" srcOrd="0" destOrd="0" presId="urn:microsoft.com/office/officeart/2005/8/layout/vProcess5"/>
    <dgm:cxn modelId="{04BD9EDF-C126-4104-BDC3-4DB8F732CD97}" type="presOf" srcId="{15DE08ED-2024-463F-A185-03978EF4CB8A}" destId="{F169527A-4EFF-482C-BC99-03B6CB6351AD}" srcOrd="1" destOrd="0" presId="urn:microsoft.com/office/officeart/2005/8/layout/vProcess5"/>
    <dgm:cxn modelId="{D30DA07A-2927-4152-A8BD-329F55C911EA}" type="presOf" srcId="{FD9A67E9-3B17-46D6-B431-8408A4A6216A}" destId="{5CF50EB1-F5CA-4904-8AA7-D3FED61749C8}" srcOrd="0" destOrd="0" presId="urn:microsoft.com/office/officeart/2005/8/layout/vProcess5"/>
    <dgm:cxn modelId="{C54B6DDB-1B40-4F2C-AB0C-BD56848DC982}" type="presParOf" srcId="{5CF50EB1-F5CA-4904-8AA7-D3FED61749C8}" destId="{5A66D47D-2A63-4B70-9457-A7D1113CC813}" srcOrd="0" destOrd="0" presId="urn:microsoft.com/office/officeart/2005/8/layout/vProcess5"/>
    <dgm:cxn modelId="{7B5F3C92-4EBA-4FBB-8EE9-4CF516C488B0}" type="presParOf" srcId="{5CF50EB1-F5CA-4904-8AA7-D3FED61749C8}" destId="{4F6DF386-2AF5-4D46-9789-0207B8E5210D}" srcOrd="1" destOrd="0" presId="urn:microsoft.com/office/officeart/2005/8/layout/vProcess5"/>
    <dgm:cxn modelId="{E9A8B8C7-ED9F-461D-923A-E91AAECEF105}" type="presParOf" srcId="{5CF50EB1-F5CA-4904-8AA7-D3FED61749C8}" destId="{6DCE0B21-539D-47B0-A217-AEFFB90E125A}" srcOrd="2" destOrd="0" presId="urn:microsoft.com/office/officeart/2005/8/layout/vProcess5"/>
    <dgm:cxn modelId="{9898BAD8-48A4-417A-825B-6598BE22B58F}" type="presParOf" srcId="{5CF50EB1-F5CA-4904-8AA7-D3FED61749C8}" destId="{4DBAA29C-C020-42F6-80A2-6D2DF151E993}" srcOrd="3" destOrd="0" presId="urn:microsoft.com/office/officeart/2005/8/layout/vProcess5"/>
    <dgm:cxn modelId="{C48B1F15-1DCF-4068-BD92-E7879F2D0A09}" type="presParOf" srcId="{5CF50EB1-F5CA-4904-8AA7-D3FED61749C8}" destId="{4ADE5978-A916-463F-A73A-FD0614775B62}" srcOrd="4" destOrd="0" presId="urn:microsoft.com/office/officeart/2005/8/layout/vProcess5"/>
    <dgm:cxn modelId="{27F5C579-CBA5-420C-87F9-4EF49DF914D0}" type="presParOf" srcId="{5CF50EB1-F5CA-4904-8AA7-D3FED61749C8}" destId="{8186D018-3B5B-4D0A-9C60-1A71E32D64EF}" srcOrd="5" destOrd="0" presId="urn:microsoft.com/office/officeart/2005/8/layout/vProcess5"/>
    <dgm:cxn modelId="{5991A98A-C1AB-4B78-9B1D-E95D71FFF621}" type="presParOf" srcId="{5CF50EB1-F5CA-4904-8AA7-D3FED61749C8}" destId="{E9EB9A9D-9A52-4E92-B7B7-1EFB47F60535}" srcOrd="6" destOrd="0" presId="urn:microsoft.com/office/officeart/2005/8/layout/vProcess5"/>
    <dgm:cxn modelId="{CB652B7E-C3CD-405C-9B4A-B7AAA293F9E8}" type="presParOf" srcId="{5CF50EB1-F5CA-4904-8AA7-D3FED61749C8}" destId="{149DAC33-9EA5-428B-950E-6474FB98D831}" srcOrd="7" destOrd="0" presId="urn:microsoft.com/office/officeart/2005/8/layout/vProcess5"/>
    <dgm:cxn modelId="{1C6FFA43-1590-4316-B30B-DA2D86E61BD5}" type="presParOf" srcId="{5CF50EB1-F5CA-4904-8AA7-D3FED61749C8}" destId="{F169527A-4EFF-482C-BC99-03B6CB6351AD}" srcOrd="8" destOrd="0" presId="urn:microsoft.com/office/officeart/2005/8/layout/vProcess5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6DF386-2AF5-4D46-9789-0207B8E5210D}">
      <dsp:nvSpPr>
        <dsp:cNvPr id="0" name=""/>
        <dsp:cNvSpPr/>
      </dsp:nvSpPr>
      <dsp:spPr>
        <a:xfrm>
          <a:off x="0" y="0"/>
          <a:ext cx="4663440" cy="9601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/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Students gets the details about hostel, like number of seats vacant, total number of seats and other details from the site.</a:t>
          </a:r>
        </a:p>
      </dsp:txBody>
      <dsp:txXfrm>
        <a:off x="28121" y="28121"/>
        <a:ext cx="3627395" cy="903878"/>
      </dsp:txXfrm>
    </dsp:sp>
    <dsp:sp modelId="{6DCE0B21-539D-47B0-A217-AEFFB90E125A}">
      <dsp:nvSpPr>
        <dsp:cNvPr id="0" name=""/>
        <dsp:cNvSpPr/>
      </dsp:nvSpPr>
      <dsp:spPr>
        <a:xfrm>
          <a:off x="411479" y="1120140"/>
          <a:ext cx="4663440" cy="9601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/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Apply for Hostel within stipulated time.</a:t>
          </a:r>
        </a:p>
      </dsp:txBody>
      <dsp:txXfrm>
        <a:off x="439600" y="1148261"/>
        <a:ext cx="3571640" cy="903878"/>
      </dsp:txXfrm>
    </dsp:sp>
    <dsp:sp modelId="{4DBAA29C-C020-42F6-80A2-6D2DF151E993}">
      <dsp:nvSpPr>
        <dsp:cNvPr id="0" name=""/>
        <dsp:cNvSpPr/>
      </dsp:nvSpPr>
      <dsp:spPr>
        <a:xfrm>
          <a:off x="822959" y="2240280"/>
          <a:ext cx="4663440" cy="96012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/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After sorting, provisionally hostel gets allotted to the deserving candidates.</a:t>
          </a:r>
        </a:p>
      </dsp:txBody>
      <dsp:txXfrm>
        <a:off x="851080" y="2268401"/>
        <a:ext cx="3571640" cy="903878"/>
      </dsp:txXfrm>
    </dsp:sp>
    <dsp:sp modelId="{4ADE5978-A916-463F-A73A-FD0614775B62}">
      <dsp:nvSpPr>
        <dsp:cNvPr id="0" name=""/>
        <dsp:cNvSpPr/>
      </dsp:nvSpPr>
      <dsp:spPr>
        <a:xfrm>
          <a:off x="4039362" y="728091"/>
          <a:ext cx="624078" cy="624078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35560" numCol="1" spcCol="1270" anchor="ctr" anchorCtr="0"/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800" kern="1200"/>
        </a:p>
      </dsp:txBody>
      <dsp:txXfrm>
        <a:off x="4179780" y="728091"/>
        <a:ext cx="343242" cy="469619"/>
      </dsp:txXfrm>
    </dsp:sp>
    <dsp:sp modelId="{8186D018-3B5B-4D0A-9C60-1A71E32D64EF}">
      <dsp:nvSpPr>
        <dsp:cNvPr id="0" name=""/>
        <dsp:cNvSpPr/>
      </dsp:nvSpPr>
      <dsp:spPr>
        <a:xfrm>
          <a:off x="4450842" y="1841830"/>
          <a:ext cx="624078" cy="624078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5560" tIns="35560" rIns="35560" bIns="35560" numCol="1" spcCol="1270" anchor="ctr" anchorCtr="0"/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2800" kern="1200"/>
        </a:p>
      </dsp:txBody>
      <dsp:txXfrm>
        <a:off x="4591260" y="1841830"/>
        <a:ext cx="343242" cy="4696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81F38F-B831-43A7-9216-78375BC79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TRISHA</cp:lastModifiedBy>
  <cp:revision>7</cp:revision>
  <dcterms:created xsi:type="dcterms:W3CDTF">2022-01-22T15:49:00Z</dcterms:created>
  <dcterms:modified xsi:type="dcterms:W3CDTF">2022-01-23T11:03:00Z</dcterms:modified>
  <dc:language>en-IN</dc:language>
</cp:coreProperties>
</file>