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8792067" w:displacedByCustomXml="next"/>
    <w:sdt>
      <w:sdtPr>
        <w:id w:val="-1182281750"/>
        <w:docPartObj>
          <w:docPartGallery w:val="Cover Pages"/>
          <w:docPartUnique/>
        </w:docPartObj>
      </w:sdtPr>
      <w:sdtEnd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sdtEndPr>
      <w:sdtContent>
        <w:p w14:paraId="759EFF5C" w14:textId="6F0638F5" w:rsidR="0028784B" w:rsidRDefault="0028784B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1" allowOverlap="1" wp14:anchorId="6FB7577F" wp14:editId="49DC1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9F5410" id="Group 149" o:spid="_x0000_s1026" style="position:absolute;margin-left:0;margin-top:0;width:8in;height:95.7pt;z-index:2517626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2D4CC9B5" wp14:editId="1B110E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43055" w14:textId="3CD5271A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4CC9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606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6443055" w14:textId="3CD5271A" w:rsidR="007C68CE" w:rsidRDefault="007C68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1B65B769" wp14:editId="7873A6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EEDFF" w14:textId="77777777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FCFD31" w14:textId="2C9C827E" w:rsidR="007C68CE" w:rsidRDefault="007C6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summarizes functional needs of operations that can be conducted on issued credit guarantee under Mudra scheme. These operations invo</w:t>
                                    </w:r>
                                    <w:r w:rsidR="006D00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lve - searching &amp; viewing a CG.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65B769" id="Text Box 153" o:spid="_x0000_s1027" type="#_x0000_t202" style="position:absolute;margin-left:0;margin-top:0;width:8in;height:79.5pt;z-index:2517616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FEEDFF" w14:textId="77777777" w:rsidR="007C68CE" w:rsidRDefault="007C68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FCFD31" w14:textId="2C9C827E" w:rsidR="007C68CE" w:rsidRDefault="007C6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summarizes functional needs of operations that can be conducted on issued credit guarantee under Mudra scheme. These operations invo</w:t>
                              </w:r>
                              <w:r w:rsidR="006D00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lve - searching &amp; viewing a CG.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5088EBD4" wp14:editId="07BEA6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A2B6C" w14:textId="00F30603" w:rsidR="007C68CE" w:rsidRDefault="00855C6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68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Business Requirement Document</w:t>
                                    </w:r>
                                  </w:sdtContent>
                                </w:sdt>
                              </w:p>
                              <w:p w14:paraId="01B0C5C0" w14:textId="7150730D" w:rsidR="007C68CE" w:rsidRDefault="00855C6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8CE" w:rsidRPr="00456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Credit Guarantee Operations</w:t>
                                    </w:r>
                                  </w:sdtContent>
                                </w:sdt>
                                <w:r w:rsidR="00B502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for </w:t>
                                </w:r>
                                <w:r w:rsidR="003430D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LGSCATSS</w:t>
                                </w:r>
                                <w:bookmarkStart w:id="1" w:name="_GoBack"/>
                                <w:bookmarkEnd w:id="1"/>
                                <w:r w:rsidR="00B502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7C68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Scheme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8EB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7596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A8A2B6C" w14:textId="00F30603" w:rsidR="007C68CE" w:rsidRDefault="00855C6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68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Business Requirement Document</w:t>
                              </w:r>
                            </w:sdtContent>
                          </w:sdt>
                        </w:p>
                        <w:p w14:paraId="01B0C5C0" w14:textId="7150730D" w:rsidR="007C68CE" w:rsidRDefault="00855C6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68CE" w:rsidRPr="00456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Credit Guarantee Operations</w:t>
                              </w:r>
                            </w:sdtContent>
                          </w:sdt>
                          <w:r w:rsidR="00B502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for </w:t>
                          </w:r>
                          <w:r w:rsidR="003430D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LGSCATSS</w:t>
                          </w:r>
                          <w:bookmarkStart w:id="2" w:name="_GoBack"/>
                          <w:bookmarkEnd w:id="2"/>
                          <w:r w:rsidR="00B502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7C68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Scheme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486A7A" w14:textId="438561D0" w:rsidR="0028784B" w:rsidRDefault="0028784B">
          <w:pP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</w:pPr>
          <w: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  <w:br w:type="page"/>
          </w:r>
        </w:p>
      </w:sdtContent>
    </w:sdt>
    <w:p w14:paraId="650E8767" w14:textId="77777777" w:rsidR="0085005D" w:rsidRDefault="0085005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2AF2A9D4" w14:textId="77777777" w:rsidR="004130C9" w:rsidRDefault="004130C9" w:rsidP="0085005D">
      <w:pPr>
        <w:rPr>
          <w:rFonts w:eastAsia="Times New Roman"/>
          <w:b/>
        </w:rPr>
      </w:pPr>
    </w:p>
    <w:p w14:paraId="6E0F65BA" w14:textId="77777777" w:rsidR="004130C9" w:rsidRDefault="004130C9" w:rsidP="0085005D">
      <w:pPr>
        <w:rPr>
          <w:rFonts w:eastAsia="Times New Roman"/>
          <w:b/>
        </w:rPr>
      </w:pPr>
    </w:p>
    <w:p w14:paraId="5FBE88E7" w14:textId="77777777" w:rsidR="004130C9" w:rsidRDefault="004130C9" w:rsidP="0085005D">
      <w:pPr>
        <w:rPr>
          <w:rFonts w:eastAsia="Times New Roman"/>
          <w:b/>
        </w:rPr>
      </w:pPr>
    </w:p>
    <w:p w14:paraId="796D5993" w14:textId="66BBC695" w:rsidR="0085005D" w:rsidRPr="00A72EC8" w:rsidRDefault="00A72EC8" w:rsidP="0085005D">
      <w:pPr>
        <w:rPr>
          <w:rFonts w:eastAsia="Times New Roman"/>
          <w:b/>
        </w:rPr>
      </w:pPr>
      <w:r w:rsidRPr="00A72EC8">
        <w:rPr>
          <w:rFonts w:eastAsia="Times New Roman"/>
          <w:b/>
        </w:rPr>
        <w:t xml:space="preserve">Document </w:t>
      </w:r>
      <w:r w:rsidR="0085005D" w:rsidRPr="00A72EC8">
        <w:rPr>
          <w:rFonts w:eastAsia="Times New Roman"/>
          <w:b/>
        </w:rPr>
        <w:t>Version 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3101"/>
        <w:gridCol w:w="1818"/>
        <w:gridCol w:w="2857"/>
      </w:tblGrid>
      <w:tr w:rsidR="0085005D" w:rsidRPr="0085005D" w14:paraId="12950338" w14:textId="3F10BFBF" w:rsidTr="0055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757D01B" w14:textId="267BBDF8" w:rsidR="0085005D" w:rsidRPr="0085005D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Version No.</w:t>
            </w:r>
          </w:p>
        </w:tc>
        <w:tc>
          <w:tcPr>
            <w:tcW w:w="3101" w:type="dxa"/>
          </w:tcPr>
          <w:p w14:paraId="7ED799D6" w14:textId="7433A8F5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Remarks</w:t>
            </w:r>
          </w:p>
        </w:tc>
        <w:tc>
          <w:tcPr>
            <w:tcW w:w="1818" w:type="dxa"/>
          </w:tcPr>
          <w:p w14:paraId="303594AA" w14:textId="7CE5C559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Date</w:t>
            </w:r>
          </w:p>
        </w:tc>
        <w:tc>
          <w:tcPr>
            <w:tcW w:w="2857" w:type="dxa"/>
          </w:tcPr>
          <w:p w14:paraId="0098DE67" w14:textId="61F04898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85005D">
              <w:rPr>
                <w:rFonts w:eastAsia="Times New Roman"/>
                <w:b w:val="0"/>
              </w:rPr>
              <w:t>Author</w:t>
            </w:r>
          </w:p>
        </w:tc>
      </w:tr>
      <w:tr w:rsidR="0085005D" w14:paraId="55492D30" w14:textId="0398CAFF" w:rsidTr="0055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9A93D6D" w14:textId="64BE7BA2" w:rsidR="0085005D" w:rsidRPr="00210E8B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210E8B">
              <w:rPr>
                <w:rFonts w:eastAsia="Times New Roman"/>
                <w:b w:val="0"/>
              </w:rPr>
              <w:t>1.0</w:t>
            </w:r>
          </w:p>
        </w:tc>
        <w:tc>
          <w:tcPr>
            <w:tcW w:w="3101" w:type="dxa"/>
          </w:tcPr>
          <w:p w14:paraId="6CA686BD" w14:textId="06ACC8F6" w:rsidR="0085005D" w:rsidRDefault="00B65D9D" w:rsidP="00850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818" w:type="dxa"/>
          </w:tcPr>
          <w:p w14:paraId="4B8C0283" w14:textId="5B6CB5E3" w:rsidR="0085005D" w:rsidRDefault="00661F21" w:rsidP="00BA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03-11-2022</w:t>
            </w:r>
          </w:p>
        </w:tc>
        <w:tc>
          <w:tcPr>
            <w:tcW w:w="2857" w:type="dxa"/>
          </w:tcPr>
          <w:p w14:paraId="17B0473F" w14:textId="61F214A9" w:rsidR="0085005D" w:rsidRDefault="00A536F2" w:rsidP="000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Supriya Shinde </w:t>
            </w:r>
            <w:r w:rsidR="000D0F53">
              <w:rPr>
                <w:rFonts w:eastAsia="Times New Roman"/>
              </w:rPr>
              <w:t>Dhuri</w:t>
            </w:r>
          </w:p>
        </w:tc>
      </w:tr>
    </w:tbl>
    <w:p w14:paraId="4370565C" w14:textId="77777777" w:rsidR="00B65D9D" w:rsidRDefault="00B65D9D" w:rsidP="0085005D">
      <w:pPr>
        <w:rPr>
          <w:rFonts w:eastAsia="Times New Roman"/>
        </w:rPr>
      </w:pPr>
    </w:p>
    <w:p w14:paraId="53C7B989" w14:textId="77777777" w:rsidR="000B6545" w:rsidRDefault="000B6545" w:rsidP="0085005D">
      <w:pPr>
        <w:rPr>
          <w:rFonts w:eastAsia="Times New Roman"/>
        </w:rPr>
      </w:pPr>
    </w:p>
    <w:p w14:paraId="3025A36C" w14:textId="77777777" w:rsidR="000B6545" w:rsidRDefault="000B6545" w:rsidP="0085005D">
      <w:pPr>
        <w:rPr>
          <w:rFonts w:eastAsia="Times New Roman"/>
        </w:rPr>
      </w:pPr>
    </w:p>
    <w:p w14:paraId="2EFB3A3B" w14:textId="77777777" w:rsidR="000B6545" w:rsidRDefault="000B6545" w:rsidP="0085005D">
      <w:pPr>
        <w:rPr>
          <w:rFonts w:eastAsia="Times New Roman"/>
        </w:rPr>
      </w:pPr>
    </w:p>
    <w:p w14:paraId="76F5B4A9" w14:textId="77777777" w:rsidR="000B6545" w:rsidRDefault="000B6545" w:rsidP="0085005D">
      <w:pPr>
        <w:rPr>
          <w:rFonts w:eastAsia="Times New Roman"/>
        </w:rPr>
      </w:pPr>
    </w:p>
    <w:p w14:paraId="4B209F52" w14:textId="77777777" w:rsidR="000B6545" w:rsidRDefault="000B6545" w:rsidP="0085005D">
      <w:pPr>
        <w:rPr>
          <w:rFonts w:eastAsia="Times New Roman"/>
        </w:rPr>
      </w:pPr>
    </w:p>
    <w:p w14:paraId="3D8CE43B" w14:textId="77777777" w:rsidR="000B6545" w:rsidRDefault="000B6545" w:rsidP="0085005D">
      <w:pPr>
        <w:rPr>
          <w:rFonts w:eastAsia="Times New Roman"/>
        </w:rPr>
      </w:pPr>
    </w:p>
    <w:p w14:paraId="47ADE635" w14:textId="77777777" w:rsidR="00B65D9D" w:rsidRDefault="00B65D9D" w:rsidP="0085005D">
      <w:pPr>
        <w:rPr>
          <w:rFonts w:eastAsia="Times New Roman"/>
        </w:rPr>
      </w:pPr>
    </w:p>
    <w:p w14:paraId="75655079" w14:textId="0388DC30" w:rsidR="00B65D9D" w:rsidRPr="00A72EC8" w:rsidRDefault="00B65D9D" w:rsidP="00B65D9D">
      <w:pPr>
        <w:rPr>
          <w:rFonts w:eastAsia="Times New Roman"/>
          <w:b/>
        </w:rPr>
      </w:pPr>
    </w:p>
    <w:tbl>
      <w:tblPr>
        <w:tblStyle w:val="TableGridLight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92"/>
        <w:gridCol w:w="3159"/>
        <w:gridCol w:w="236"/>
        <w:gridCol w:w="1459"/>
        <w:gridCol w:w="292"/>
        <w:gridCol w:w="3413"/>
      </w:tblGrid>
      <w:tr w:rsidR="004130C9" w:rsidRPr="0085005D" w14:paraId="1D495230" w14:textId="493AED30" w:rsidTr="004130C9">
        <w:trPr>
          <w:trHeight w:val="185"/>
        </w:trPr>
        <w:tc>
          <w:tcPr>
            <w:tcW w:w="1389" w:type="dxa"/>
          </w:tcPr>
          <w:p w14:paraId="4ACD2E43" w14:textId="7ED10AD3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5CF562D7" w14:textId="1DFD2C62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3C74A75E" w14:textId="2B2C48E6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2129CF89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2E51567E" w14:textId="029D5DC0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06D91418" w14:textId="6790050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016FDB1F" w14:textId="4BD7771F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0271E825" w14:textId="77777777" w:rsidTr="004130C9">
        <w:trPr>
          <w:trHeight w:val="185"/>
        </w:trPr>
        <w:tc>
          <w:tcPr>
            <w:tcW w:w="1389" w:type="dxa"/>
          </w:tcPr>
          <w:p w14:paraId="6C0C27C8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295F140D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3F90FBE2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381BD9AE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F7AB41E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415C9673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1804926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5DAAFA8B" w14:textId="77777777" w:rsidTr="004130C9">
        <w:trPr>
          <w:trHeight w:val="185"/>
        </w:trPr>
        <w:tc>
          <w:tcPr>
            <w:tcW w:w="1389" w:type="dxa"/>
          </w:tcPr>
          <w:p w14:paraId="2ABF3BF9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56C774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D28C4F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101A3B30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595D5E07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6DED183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3BC708D7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43A755AD" w14:textId="77777777" w:rsidTr="004130C9">
        <w:trPr>
          <w:trHeight w:val="185"/>
        </w:trPr>
        <w:tc>
          <w:tcPr>
            <w:tcW w:w="1389" w:type="dxa"/>
          </w:tcPr>
          <w:p w14:paraId="6778289B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7BAB255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0580933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6C65A458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25EB45D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563A18F1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0DDBC87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78461218" w14:textId="3F8EDA56" w:rsidTr="004130C9">
        <w:trPr>
          <w:trHeight w:val="185"/>
        </w:trPr>
        <w:tc>
          <w:tcPr>
            <w:tcW w:w="1389" w:type="dxa"/>
          </w:tcPr>
          <w:p w14:paraId="7506FC69" w14:textId="3331174F" w:rsidR="004130C9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FC0ED15" w14:textId="149C6D18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280E3CE2" w14:textId="5BD5569D" w:rsidR="004130C9" w:rsidRPr="004130C9" w:rsidRDefault="004130C9" w:rsidP="00984624">
            <w:pPr>
              <w:rPr>
                <w:rFonts w:eastAsia="Times New Roman"/>
                <w:bCs/>
              </w:rPr>
            </w:pPr>
          </w:p>
        </w:tc>
        <w:tc>
          <w:tcPr>
            <w:tcW w:w="236" w:type="dxa"/>
          </w:tcPr>
          <w:p w14:paraId="3FDE7E0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D3918A6" w14:textId="6A2249F1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9A8234A" w14:textId="1B1E502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32734C9B" w14:textId="5416E65F" w:rsidR="004130C9" w:rsidRPr="0085005D" w:rsidRDefault="004130C9" w:rsidP="003049E9">
            <w:pPr>
              <w:rPr>
                <w:rFonts w:eastAsia="Times New Roman"/>
                <w:b/>
                <w:bCs/>
              </w:rPr>
            </w:pPr>
          </w:p>
        </w:tc>
      </w:tr>
      <w:tr w:rsidR="003B1D6D" w14:paraId="415287C6" w14:textId="463FF095" w:rsidTr="004130C9">
        <w:trPr>
          <w:trHeight w:val="185"/>
        </w:trPr>
        <w:tc>
          <w:tcPr>
            <w:tcW w:w="1389" w:type="dxa"/>
          </w:tcPr>
          <w:p w14:paraId="20E2C133" w14:textId="780BEFD9" w:rsidR="003B1D6D" w:rsidRDefault="003B1D6D" w:rsidP="003B1D6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5496D329" w14:textId="5011DBC1" w:rsidR="003B1D6D" w:rsidRPr="00B65D9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361A7920" w14:textId="7D086182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Anindya Pal</w:t>
            </w:r>
          </w:p>
        </w:tc>
        <w:tc>
          <w:tcPr>
            <w:tcW w:w="236" w:type="dxa"/>
          </w:tcPr>
          <w:p w14:paraId="0690D467" w14:textId="77777777" w:rsidR="003B1D6D" w:rsidRDefault="003B1D6D" w:rsidP="003B1D6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408C41B4" w14:textId="407B8F6D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39EF9559" w14:textId="74F61493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5FC168BC" w14:textId="1172A882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Keshav Bhandure</w:t>
            </w:r>
          </w:p>
        </w:tc>
      </w:tr>
      <w:tr w:rsidR="003B1D6D" w14:paraId="4FB59102" w14:textId="1ACE92FE" w:rsidTr="004130C9">
        <w:trPr>
          <w:trHeight w:val="559"/>
        </w:trPr>
        <w:tc>
          <w:tcPr>
            <w:tcW w:w="1389" w:type="dxa"/>
          </w:tcPr>
          <w:p w14:paraId="162F80D0" w14:textId="1EE7BA6E" w:rsidR="003B1D6D" w:rsidRDefault="003B1D6D" w:rsidP="003B1D6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76C76E81" w14:textId="58285121" w:rsidR="003B1D6D" w:rsidRPr="00B65D9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2A24BFAE" w14:textId="6C560587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CEO</w:t>
            </w:r>
          </w:p>
          <w:p w14:paraId="376D62C9" w14:textId="070C0E79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National Credit Guarantee Trustee Company Ltd</w:t>
            </w:r>
          </w:p>
        </w:tc>
        <w:tc>
          <w:tcPr>
            <w:tcW w:w="236" w:type="dxa"/>
          </w:tcPr>
          <w:p w14:paraId="609CDD26" w14:textId="77777777" w:rsidR="003B1D6D" w:rsidRDefault="003B1D6D" w:rsidP="003B1D6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2414DD22" w14:textId="518A93EA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5C4D3F43" w14:textId="1F8049E2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344C98C5" w14:textId="77777777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Manager</w:t>
            </w:r>
          </w:p>
          <w:p w14:paraId="4F74307A" w14:textId="287B9EB0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ESDS Ltd.</w:t>
            </w:r>
          </w:p>
        </w:tc>
      </w:tr>
    </w:tbl>
    <w:p w14:paraId="57BCEA37" w14:textId="798D83C5" w:rsidR="0053511F" w:rsidRDefault="0053511F" w:rsidP="0085005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58FA6AE" w14:textId="77777777" w:rsidR="00B65D9D" w:rsidRDefault="00B65D9D" w:rsidP="00B65D9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197EFCD" w14:textId="38760717" w:rsidR="005B1988" w:rsidRDefault="005B1988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Table of Content: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106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6ED99" w14:textId="45E59B41" w:rsidR="00870530" w:rsidRDefault="00870530">
          <w:pPr>
            <w:pStyle w:val="TOCHeading"/>
          </w:pPr>
          <w:r>
            <w:t>Contents</w:t>
          </w:r>
        </w:p>
        <w:p w14:paraId="2DF79155" w14:textId="3EB3C432" w:rsidR="00870530" w:rsidRDefault="008705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2172" w:history="1">
            <w:r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1.1</w:t>
            </w:r>
            <w:r>
              <w:rPr>
                <w:noProof/>
                <w:lang w:val="en-IN" w:eastAsia="en-IN"/>
              </w:rPr>
              <w:tab/>
            </w:r>
            <w:r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38DB" w14:textId="6A16D12A" w:rsidR="00870530" w:rsidRDefault="00855C6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3" w:history="1">
            <w:r w:rsidR="00870530"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Ops 1 - Search &amp; View a CG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_Toc118382173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4A84EE44" w14:textId="3BB75139" w:rsidR="00870530" w:rsidRDefault="00855C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4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NCGTC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_Toc118382174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68B59632" w14:textId="60852592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5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_Toc118382175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194FE0CC" w14:textId="7BDE038E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6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_Toc118382176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286FA36A" w14:textId="5D92B47E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7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_Toc118382177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DDCE0EA" w14:textId="3F9E156A" w:rsidR="00870530" w:rsidRDefault="00855C62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8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MLI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_Toc118382178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DAD4ED1" w14:textId="7D7F1D99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9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_Toc118382179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CB591A5" w14:textId="13AA5E44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0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_Toc118382180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CA17288" w14:textId="63F229B6" w:rsidR="00870530" w:rsidRDefault="00855C62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1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_Toc118382181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7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FD5BD5A" w14:textId="5C3705C7" w:rsidR="00870530" w:rsidRDefault="00870530">
          <w:r>
            <w:rPr>
              <w:b/>
              <w:bCs/>
              <w:noProof/>
            </w:rPr>
            <w:fldChar w:fldCharType="end"/>
          </w:r>
        </w:p>
      </w:sdtContent>
    </w:sdt>
    <w:p w14:paraId="7B836B7E" w14:textId="77777777" w:rsidR="00B11A5E" w:rsidRDefault="00B11A5E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br w:type="page"/>
      </w:r>
    </w:p>
    <w:p w14:paraId="2E224213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63AF5D25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AE99AAC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4D01D5D" w14:textId="43875C38" w:rsidR="005B4465" w:rsidRDefault="005B4465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Glossary</w:t>
      </w:r>
    </w:p>
    <w:p w14:paraId="0D4B2594" w14:textId="27A1CC37" w:rsidR="005B4465" w:rsidRDefault="005B4465" w:rsidP="005B4465">
      <w:pPr>
        <w:jc w:val="both"/>
      </w:pPr>
      <w:r>
        <w:t>Glossary of Important Terms used in this document.</w:t>
      </w:r>
    </w:p>
    <w:tbl>
      <w:tblPr>
        <w:tblStyle w:val="GridTable1Light-Accent4"/>
        <w:tblW w:w="8924" w:type="dxa"/>
        <w:tblLook w:val="04A0" w:firstRow="1" w:lastRow="0" w:firstColumn="1" w:lastColumn="0" w:noHBand="0" w:noVBand="1"/>
      </w:tblPr>
      <w:tblGrid>
        <w:gridCol w:w="799"/>
        <w:gridCol w:w="1292"/>
        <w:gridCol w:w="6833"/>
      </w:tblGrid>
      <w:tr w:rsidR="00221755" w:rsidRPr="00112F60" w14:paraId="2B83A8F6" w14:textId="77777777" w:rsidTr="00112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7B8DB2C0" w14:textId="77777777" w:rsidR="00221755" w:rsidRPr="00112F60" w:rsidRDefault="00221755" w:rsidP="00221755">
            <w:pPr>
              <w:jc w:val="both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S. No.</w:t>
            </w:r>
          </w:p>
        </w:tc>
        <w:tc>
          <w:tcPr>
            <w:tcW w:w="1292" w:type="dxa"/>
            <w:hideMark/>
          </w:tcPr>
          <w:p w14:paraId="060F5FD9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Term</w:t>
            </w:r>
          </w:p>
        </w:tc>
        <w:tc>
          <w:tcPr>
            <w:tcW w:w="6833" w:type="dxa"/>
            <w:hideMark/>
          </w:tcPr>
          <w:p w14:paraId="16DCB11F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Description</w:t>
            </w:r>
          </w:p>
        </w:tc>
      </w:tr>
      <w:tr w:rsidR="00EC0E6B" w:rsidRPr="00112F60" w14:paraId="27088B75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871454" w14:textId="77777777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</w:p>
          <w:p w14:paraId="43D37DE2" w14:textId="627B0A90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1</w:t>
            </w:r>
          </w:p>
        </w:tc>
        <w:tc>
          <w:tcPr>
            <w:tcW w:w="1292" w:type="dxa"/>
          </w:tcPr>
          <w:p w14:paraId="23912211" w14:textId="35A7627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A/c</w:t>
            </w:r>
          </w:p>
        </w:tc>
        <w:tc>
          <w:tcPr>
            <w:tcW w:w="6833" w:type="dxa"/>
          </w:tcPr>
          <w:p w14:paraId="11D4AD49" w14:textId="7179823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Account or Account No. – a common written abbreviation for account in context of Banking/Financials</w:t>
            </w:r>
          </w:p>
        </w:tc>
      </w:tr>
      <w:tr w:rsidR="00EC0E6B" w:rsidRPr="00112F60" w14:paraId="56F59FF7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35092DF" w14:textId="5EC6A0D6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2</w:t>
            </w:r>
          </w:p>
        </w:tc>
        <w:tc>
          <w:tcPr>
            <w:tcW w:w="1292" w:type="dxa"/>
          </w:tcPr>
          <w:p w14:paraId="151F38FA" w14:textId="70A3567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Cust ID</w:t>
            </w:r>
          </w:p>
        </w:tc>
        <w:tc>
          <w:tcPr>
            <w:tcW w:w="6833" w:type="dxa"/>
          </w:tcPr>
          <w:p w14:paraId="69D978A1" w14:textId="034CD0A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Customer ID</w:t>
            </w:r>
          </w:p>
        </w:tc>
      </w:tr>
      <w:tr w:rsidR="00EC0E6B" w:rsidRPr="00112F60" w14:paraId="78FD1197" w14:textId="77777777" w:rsidTr="00112F60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20966DF5" w14:textId="0F4B5F85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3</w:t>
            </w:r>
          </w:p>
        </w:tc>
        <w:tc>
          <w:tcPr>
            <w:tcW w:w="1292" w:type="dxa"/>
            <w:hideMark/>
          </w:tcPr>
          <w:p w14:paraId="46050E58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CGDAN</w:t>
            </w:r>
          </w:p>
        </w:tc>
        <w:tc>
          <w:tcPr>
            <w:tcW w:w="6833" w:type="dxa"/>
            <w:hideMark/>
          </w:tcPr>
          <w:p w14:paraId="4B04249A" w14:textId="7A8C5CF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Demand Advisory Number - a Unique Credit Guarantee Demand Number generated by NCGTC processing system for each loan record demand of CG Fees which MLI needs to pay to avail the CG cover.</w:t>
            </w:r>
          </w:p>
        </w:tc>
      </w:tr>
      <w:tr w:rsidR="00EC0E6B" w:rsidRPr="00112F60" w14:paraId="0D128F8C" w14:textId="77777777" w:rsidTr="00112F60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1F98D268" w14:textId="55D1F634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4</w:t>
            </w:r>
          </w:p>
        </w:tc>
        <w:tc>
          <w:tcPr>
            <w:tcW w:w="1292" w:type="dxa"/>
            <w:hideMark/>
          </w:tcPr>
          <w:p w14:paraId="44CC9FB2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CGPAN</w:t>
            </w:r>
          </w:p>
        </w:tc>
        <w:tc>
          <w:tcPr>
            <w:tcW w:w="6833" w:type="dxa"/>
            <w:hideMark/>
          </w:tcPr>
          <w:p w14:paraId="7917472D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Permanent Account Number – a Unique Credit Guarantee Number generated by NCGTC processing system while issuing the Credit Guarantee.</w:t>
            </w:r>
          </w:p>
        </w:tc>
      </w:tr>
      <w:tr w:rsidR="009A47F3" w:rsidRPr="00112F60" w14:paraId="0AA1D1EA" w14:textId="77777777" w:rsidTr="0016418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1540E8" w14:textId="7A30B69E" w:rsidR="009A47F3" w:rsidRPr="009A47F3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9A47F3">
              <w:rPr>
                <w:rFonts w:ascii="Calibri" w:eastAsia="Times New Roman" w:hAnsi="Calibri" w:cs="Times New Roman"/>
                <w:b w:val="0"/>
                <w:sz w:val="20"/>
              </w:rPr>
              <w:t>5</w:t>
            </w:r>
          </w:p>
        </w:tc>
        <w:tc>
          <w:tcPr>
            <w:tcW w:w="1292" w:type="dxa"/>
          </w:tcPr>
          <w:p w14:paraId="1167FC65" w14:textId="026D1081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CG</w:t>
            </w:r>
          </w:p>
        </w:tc>
        <w:tc>
          <w:tcPr>
            <w:tcW w:w="6833" w:type="dxa"/>
          </w:tcPr>
          <w:p w14:paraId="5D4A68C2" w14:textId="584AB917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</w:t>
            </w:r>
          </w:p>
        </w:tc>
      </w:tr>
      <w:tr w:rsidR="00EC0E6B" w:rsidRPr="00112F60" w14:paraId="7E86B5D2" w14:textId="77777777" w:rsidTr="00070FC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5897F10" w14:textId="15520606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sz w:val="20"/>
              </w:rPr>
              <w:t>6</w:t>
            </w:r>
          </w:p>
        </w:tc>
        <w:tc>
          <w:tcPr>
            <w:tcW w:w="1292" w:type="dxa"/>
          </w:tcPr>
          <w:p w14:paraId="56DC43EE" w14:textId="11C98A9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NCGTC</w:t>
            </w:r>
          </w:p>
        </w:tc>
        <w:tc>
          <w:tcPr>
            <w:tcW w:w="6833" w:type="dxa"/>
          </w:tcPr>
          <w:p w14:paraId="5B26E75D" w14:textId="084B383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National Credit Guarantee Trustee Company Ltd</w:t>
            </w:r>
          </w:p>
        </w:tc>
      </w:tr>
      <w:tr w:rsidR="00EC0E6B" w:rsidRPr="00112F60" w14:paraId="17DEBADA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05F4986E" w14:textId="44460251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7</w:t>
            </w:r>
          </w:p>
        </w:tc>
        <w:tc>
          <w:tcPr>
            <w:tcW w:w="1292" w:type="dxa"/>
            <w:hideMark/>
          </w:tcPr>
          <w:p w14:paraId="13885648" w14:textId="437B9F0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SURGE</w:t>
            </w:r>
          </w:p>
        </w:tc>
        <w:tc>
          <w:tcPr>
            <w:tcW w:w="6833" w:type="dxa"/>
            <w:hideMark/>
          </w:tcPr>
          <w:p w14:paraId="0B52FBE0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Software System Developed and Commissioned by NCGTC for Managing Credit Guarantee Business Process.</w:t>
            </w:r>
          </w:p>
          <w:p w14:paraId="7062C2F9" w14:textId="0995665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070FC4">
              <w:rPr>
                <w:rFonts w:ascii="Calibri" w:eastAsia="Times New Roman" w:hAnsi="Calibri" w:cs="Times New Roman"/>
                <w:sz w:val="20"/>
              </w:rPr>
              <w:t>SURGE – System for Underwriting, Reassurance &amp; Guarantee Endorsement</w:t>
            </w:r>
          </w:p>
        </w:tc>
      </w:tr>
    </w:tbl>
    <w:p w14:paraId="5B500377" w14:textId="1B708CAB" w:rsidR="005B4465" w:rsidRDefault="005B4465" w:rsidP="005B4465">
      <w:pPr>
        <w:jc w:val="both"/>
      </w:pPr>
    </w:p>
    <w:p w14:paraId="47D148FF" w14:textId="6663381E" w:rsidR="00070FC4" w:rsidRDefault="00070FC4" w:rsidP="005B4465">
      <w:pPr>
        <w:jc w:val="both"/>
      </w:pPr>
    </w:p>
    <w:p w14:paraId="076CCC9D" w14:textId="65D02690" w:rsidR="00070FC4" w:rsidRDefault="00070FC4" w:rsidP="005B4465">
      <w:pPr>
        <w:jc w:val="both"/>
      </w:pPr>
    </w:p>
    <w:p w14:paraId="7D644D15" w14:textId="287225D3" w:rsidR="00070FC4" w:rsidRDefault="00070FC4" w:rsidP="005B4465">
      <w:pPr>
        <w:jc w:val="both"/>
      </w:pPr>
    </w:p>
    <w:p w14:paraId="3E21DB08" w14:textId="10CDA6F7" w:rsidR="00070FC4" w:rsidRDefault="00070FC4" w:rsidP="005B4465">
      <w:pPr>
        <w:jc w:val="both"/>
      </w:pPr>
    </w:p>
    <w:p w14:paraId="3C8B0D60" w14:textId="237C6F28" w:rsidR="00070FC4" w:rsidRDefault="00070FC4" w:rsidP="005B4465">
      <w:pPr>
        <w:jc w:val="both"/>
      </w:pPr>
    </w:p>
    <w:p w14:paraId="77C11291" w14:textId="4F18F31E" w:rsidR="00070FC4" w:rsidRDefault="00070FC4" w:rsidP="005B4465">
      <w:pPr>
        <w:jc w:val="both"/>
      </w:pPr>
    </w:p>
    <w:p w14:paraId="0B33A4C3" w14:textId="235CDACE" w:rsidR="00070FC4" w:rsidRDefault="00070FC4" w:rsidP="005B4465">
      <w:pPr>
        <w:jc w:val="both"/>
      </w:pPr>
    </w:p>
    <w:p w14:paraId="3C42D0D3" w14:textId="6F7F4815" w:rsidR="00070FC4" w:rsidRDefault="00070FC4" w:rsidP="005B4465">
      <w:pPr>
        <w:jc w:val="both"/>
      </w:pPr>
    </w:p>
    <w:p w14:paraId="00FD3615" w14:textId="7DF8BDCE" w:rsidR="00070FC4" w:rsidRDefault="00070FC4" w:rsidP="005B4465">
      <w:pPr>
        <w:jc w:val="both"/>
      </w:pPr>
    </w:p>
    <w:p w14:paraId="4A9676F4" w14:textId="657ECEC1" w:rsidR="00070FC4" w:rsidRDefault="00070FC4" w:rsidP="005B4465">
      <w:pPr>
        <w:jc w:val="both"/>
      </w:pPr>
    </w:p>
    <w:p w14:paraId="4CCEA9AA" w14:textId="31747BAA" w:rsidR="00070FC4" w:rsidRDefault="00070FC4" w:rsidP="005B4465">
      <w:pPr>
        <w:jc w:val="both"/>
      </w:pPr>
    </w:p>
    <w:p w14:paraId="5CB8EE37" w14:textId="52D4CCF6" w:rsidR="00070FC4" w:rsidRDefault="00070FC4" w:rsidP="005B4465">
      <w:pPr>
        <w:jc w:val="both"/>
      </w:pPr>
    </w:p>
    <w:p w14:paraId="48C7D54E" w14:textId="6CBDCC1A" w:rsidR="00070FC4" w:rsidRDefault="00070FC4" w:rsidP="005B4465">
      <w:pPr>
        <w:jc w:val="both"/>
      </w:pPr>
    </w:p>
    <w:p w14:paraId="484C0578" w14:textId="61FA62D5" w:rsidR="00070FC4" w:rsidRDefault="00070FC4" w:rsidP="005B4465">
      <w:pPr>
        <w:jc w:val="both"/>
      </w:pPr>
    </w:p>
    <w:p w14:paraId="5DAE6FA0" w14:textId="77777777" w:rsidR="00070FC4" w:rsidRPr="005B4465" w:rsidRDefault="00070FC4" w:rsidP="005B4465">
      <w:pPr>
        <w:jc w:val="both"/>
      </w:pPr>
    </w:p>
    <w:p w14:paraId="0E2960B5" w14:textId="77777777" w:rsidR="005D1B4D" w:rsidRDefault="005D1B4D" w:rsidP="005D1B4D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3" w:name="_Toc461481009"/>
      <w:bookmarkStart w:id="4" w:name="_Toc118382172"/>
      <w:bookmarkStart w:id="5" w:name="_Toc436819445"/>
      <w:bookmarkEnd w:id="0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Introduction</w:t>
      </w:r>
      <w:bookmarkEnd w:id="3"/>
      <w:bookmarkEnd w:id="4"/>
    </w:p>
    <w:p w14:paraId="613F6517" w14:textId="67D20A99" w:rsidR="002B1987" w:rsidRDefault="002B1987" w:rsidP="005D1B4D">
      <w:pPr>
        <w:jc w:val="both"/>
      </w:pPr>
      <w:r>
        <w:t xml:space="preserve">SURGE allows further operational features to MLI as well as to NCGTC users – thereby facilitating them to </w:t>
      </w:r>
      <w:r w:rsidR="00536338">
        <w:t xml:space="preserve">operate on the issued CG. </w:t>
      </w:r>
    </w:p>
    <w:p w14:paraId="3829315D" w14:textId="15CE1E6A" w:rsidR="00BA5859" w:rsidRDefault="0045634A" w:rsidP="005D1B4D">
      <w:pPr>
        <w:jc w:val="both"/>
      </w:pPr>
      <w:r>
        <w:t xml:space="preserve">Below is the classification of the </w:t>
      </w:r>
      <w:r w:rsidR="00BA5859">
        <w:t xml:space="preserve">operations </w:t>
      </w:r>
      <w:r>
        <w:t>as per the SURGE stakeholders and as per the mode/channel (Batch/Real-time):</w:t>
      </w:r>
    </w:p>
    <w:tbl>
      <w:tblPr>
        <w:tblStyle w:val="GridTable4-Accent2"/>
        <w:tblW w:w="10299" w:type="dxa"/>
        <w:tblLook w:val="04A0" w:firstRow="1" w:lastRow="0" w:firstColumn="1" w:lastColumn="0" w:noHBand="0" w:noVBand="1"/>
      </w:tblPr>
      <w:tblGrid>
        <w:gridCol w:w="810"/>
        <w:gridCol w:w="2622"/>
        <w:gridCol w:w="881"/>
        <w:gridCol w:w="1200"/>
        <w:gridCol w:w="1121"/>
        <w:gridCol w:w="1141"/>
        <w:gridCol w:w="2524"/>
      </w:tblGrid>
      <w:tr w:rsidR="000F6912" w:rsidRPr="006139F7" w14:paraId="5246E2FD" w14:textId="77777777" w:rsidTr="00613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</w:tcPr>
          <w:p w14:paraId="02EF4D79" w14:textId="504419A6" w:rsidR="000F6912" w:rsidRPr="006139F7" w:rsidRDefault="000F6912" w:rsidP="00350948">
            <w:pPr>
              <w:jc w:val="center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S. No.</w:t>
            </w:r>
          </w:p>
        </w:tc>
        <w:tc>
          <w:tcPr>
            <w:tcW w:w="2622" w:type="dxa"/>
            <w:vMerge w:val="restart"/>
          </w:tcPr>
          <w:p w14:paraId="0A5D82CA" w14:textId="09B97E17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Name of the Operation</w:t>
            </w:r>
          </w:p>
        </w:tc>
        <w:tc>
          <w:tcPr>
            <w:tcW w:w="3202" w:type="dxa"/>
            <w:gridSpan w:val="3"/>
          </w:tcPr>
          <w:p w14:paraId="21A50289" w14:textId="2EC1EA55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Performed By</w:t>
            </w:r>
          </w:p>
        </w:tc>
        <w:tc>
          <w:tcPr>
            <w:tcW w:w="1141" w:type="dxa"/>
            <w:vMerge w:val="restart"/>
          </w:tcPr>
          <w:p w14:paraId="543EF469" w14:textId="744BF939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Mode</w:t>
            </w:r>
          </w:p>
        </w:tc>
        <w:tc>
          <w:tcPr>
            <w:tcW w:w="2524" w:type="dxa"/>
            <w:vMerge w:val="restart"/>
          </w:tcPr>
          <w:p w14:paraId="34A25295" w14:textId="5DC09EA4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Frequency</w:t>
            </w:r>
          </w:p>
        </w:tc>
      </w:tr>
      <w:tr w:rsidR="000F6912" w:rsidRPr="006139F7" w14:paraId="1ECE4D52" w14:textId="77777777" w:rsidTr="00613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2EB4211C" w14:textId="77777777" w:rsidR="000F6912" w:rsidRPr="006139F7" w:rsidRDefault="000F6912" w:rsidP="00BA58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22" w:type="dxa"/>
            <w:vMerge/>
          </w:tcPr>
          <w:p w14:paraId="4F6707D0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81" w:type="dxa"/>
          </w:tcPr>
          <w:p w14:paraId="3EA39755" w14:textId="313EDC7C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NCGTC</w:t>
            </w:r>
          </w:p>
        </w:tc>
        <w:tc>
          <w:tcPr>
            <w:tcW w:w="1200" w:type="dxa"/>
          </w:tcPr>
          <w:p w14:paraId="24F17517" w14:textId="4D78CBE4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MLI User</w:t>
            </w:r>
          </w:p>
        </w:tc>
        <w:tc>
          <w:tcPr>
            <w:tcW w:w="1121" w:type="dxa"/>
          </w:tcPr>
          <w:p w14:paraId="20CDB9BB" w14:textId="57217AE7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System</w:t>
            </w:r>
          </w:p>
        </w:tc>
        <w:tc>
          <w:tcPr>
            <w:tcW w:w="1141" w:type="dxa"/>
            <w:vMerge/>
          </w:tcPr>
          <w:p w14:paraId="5E25CBB2" w14:textId="525EFAF0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24" w:type="dxa"/>
            <w:vMerge/>
          </w:tcPr>
          <w:p w14:paraId="6B044B6C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F6912" w:rsidRPr="006139F7" w14:paraId="1B22EA5C" w14:textId="77777777" w:rsidTr="006139F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837CCA3" w14:textId="00E24A65" w:rsidR="000F6912" w:rsidRPr="006139F7" w:rsidRDefault="000F6912" w:rsidP="00965D5A">
            <w:pPr>
              <w:rPr>
                <w:b w:val="0"/>
                <w:sz w:val="20"/>
                <w:szCs w:val="20"/>
              </w:rPr>
            </w:pPr>
            <w:r w:rsidRPr="006139F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622" w:type="dxa"/>
          </w:tcPr>
          <w:p w14:paraId="06D4EE74" w14:textId="384EE6A7" w:rsidR="000F6912" w:rsidRPr="006139F7" w:rsidRDefault="00965D5A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 xml:space="preserve">Ops 1 - </w:t>
            </w:r>
            <w:r w:rsidR="000F6912" w:rsidRPr="006139F7">
              <w:rPr>
                <w:sz w:val="20"/>
                <w:szCs w:val="20"/>
              </w:rPr>
              <w:t>Search and View a CG</w:t>
            </w:r>
          </w:p>
        </w:tc>
        <w:tc>
          <w:tcPr>
            <w:tcW w:w="881" w:type="dxa"/>
          </w:tcPr>
          <w:p w14:paraId="7946474E" w14:textId="572FE9B6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200" w:type="dxa"/>
          </w:tcPr>
          <w:p w14:paraId="30D66A26" w14:textId="60FAE7E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121" w:type="dxa"/>
          </w:tcPr>
          <w:p w14:paraId="33360D3E" w14:textId="514AC77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-</w:t>
            </w:r>
          </w:p>
        </w:tc>
        <w:tc>
          <w:tcPr>
            <w:tcW w:w="1141" w:type="dxa"/>
          </w:tcPr>
          <w:p w14:paraId="611E695E" w14:textId="0F5B0E08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R</w:t>
            </w:r>
          </w:p>
        </w:tc>
        <w:tc>
          <w:tcPr>
            <w:tcW w:w="2524" w:type="dxa"/>
          </w:tcPr>
          <w:p w14:paraId="33609438" w14:textId="1036BBC2" w:rsidR="000F6912" w:rsidRPr="006139F7" w:rsidRDefault="000F6912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Anytime</w:t>
            </w:r>
          </w:p>
        </w:tc>
      </w:tr>
    </w:tbl>
    <w:p w14:paraId="64C97075" w14:textId="0615C207" w:rsidR="00FD4808" w:rsidRDefault="00FD4808" w:rsidP="005D1B4D">
      <w:pPr>
        <w:jc w:val="both"/>
      </w:pPr>
    </w:p>
    <w:p w14:paraId="6FF33650" w14:textId="5085641B" w:rsidR="00BA5859" w:rsidRDefault="00BA5859">
      <w:r>
        <w:br w:type="page"/>
      </w:r>
    </w:p>
    <w:p w14:paraId="4AFCE75B" w14:textId="51586EE9" w:rsidR="00BA5859" w:rsidRDefault="00965D5A" w:rsidP="00BA5859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6" w:name="_Toc118382173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lastRenderedPageBreak/>
        <w:t xml:space="preserve">Ops 1 -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Search &amp; View </w:t>
      </w:r>
      <w:r w:rsidR="00886064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a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CG</w:t>
      </w:r>
      <w:bookmarkEnd w:id="6"/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 </w:t>
      </w:r>
    </w:p>
    <w:p w14:paraId="1F4C79D0" w14:textId="44B30EA8" w:rsidR="00536338" w:rsidRPr="00536338" w:rsidRDefault="00536338" w:rsidP="00541691">
      <w:pPr>
        <w:jc w:val="both"/>
      </w:pPr>
      <w:r w:rsidRPr="00536338">
        <w:t xml:space="preserve">Whilst all MLI’s secure CG from NCGTC, there will always be a need to know the current status of a particular CG and further perform specific permitted operations on it. </w:t>
      </w:r>
      <w:r w:rsidR="00541691">
        <w:t xml:space="preserve">SEARCH and VIEW operations is for </w:t>
      </w:r>
      <w:r w:rsidRPr="00536338">
        <w:t>this purpose</w:t>
      </w:r>
      <w:r w:rsidR="00541691">
        <w:t>.</w:t>
      </w:r>
    </w:p>
    <w:p w14:paraId="03DFCC8C" w14:textId="6DF8DCDC" w:rsidR="00BA5859" w:rsidRPr="00363581" w:rsidRDefault="00BA5859" w:rsidP="00BA5859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7" w:name="_Toc118382174"/>
      <w:r>
        <w:rPr>
          <w:rFonts w:ascii="Trebuchet MS" w:hAnsi="Trebuchet MS"/>
          <w:b/>
          <w:bCs/>
          <w:color w:val="000000" w:themeColor="text1"/>
          <w:szCs w:val="22"/>
        </w:rPr>
        <w:t>By NCGTC User</w:t>
      </w:r>
      <w:bookmarkEnd w:id="7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098ABC8F" w14:textId="2F5B2D45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8" w:name="_Toc118382175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8"/>
    </w:p>
    <w:p w14:paraId="273E3006" w14:textId="5FF65E41" w:rsidR="00BA5859" w:rsidRDefault="00BA5859" w:rsidP="002D1840">
      <w:pPr>
        <w:jc w:val="both"/>
      </w:pPr>
      <w:r>
        <w:t xml:space="preserve">NCGTC User </w:t>
      </w:r>
      <w:r w:rsidR="00E00FB9">
        <w:t xml:space="preserve">is </w:t>
      </w:r>
      <w:r>
        <w:t xml:space="preserve">able to search a </w:t>
      </w:r>
      <w:r w:rsidR="00E00FB9">
        <w:t xml:space="preserve">particular </w:t>
      </w:r>
      <w:r>
        <w:t xml:space="preserve">CG in SURGE system based on following </w:t>
      </w:r>
      <w:r w:rsidR="00E00FB9">
        <w:t>s</w:t>
      </w:r>
      <w:r>
        <w:t>earch parameters:</w:t>
      </w:r>
    </w:p>
    <w:p w14:paraId="412E0857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MLI (Mandatory)</w:t>
      </w:r>
    </w:p>
    <w:p w14:paraId="1E02C7ED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Scheme (Mandatory)</w:t>
      </w:r>
    </w:p>
    <w:p w14:paraId="6BBC8C29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 xml:space="preserve">Loan Account No. (Optional) </w:t>
      </w:r>
    </w:p>
    <w:p w14:paraId="3B5A0285" w14:textId="0C3E7DEC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CGPAN (Optional)</w:t>
      </w:r>
    </w:p>
    <w:p w14:paraId="5471866C" w14:textId="1F8E254B" w:rsidR="00AD0F17" w:rsidRDefault="00AD0F17" w:rsidP="00AD0F17">
      <w:pPr>
        <w:pStyle w:val="ListParagraph"/>
        <w:numPr>
          <w:ilvl w:val="0"/>
          <w:numId w:val="2"/>
        </w:numPr>
        <w:jc w:val="both"/>
      </w:pPr>
      <w:r>
        <w:t>Customer Id</w:t>
      </w:r>
      <w:r w:rsidRPr="00AD0F17">
        <w:t xml:space="preserve"> </w:t>
      </w:r>
      <w:r>
        <w:t>(Optional)</w:t>
      </w:r>
    </w:p>
    <w:p w14:paraId="071F8B73" w14:textId="77777777" w:rsidR="007C68CE" w:rsidRDefault="007C68CE" w:rsidP="007C68CE">
      <w:pPr>
        <w:jc w:val="both"/>
      </w:pPr>
      <w:r w:rsidRPr="00B06B32">
        <w:t>The usage of the above criteria will be as below:</w:t>
      </w:r>
      <w:r>
        <w:t xml:space="preserve"> </w:t>
      </w:r>
    </w:p>
    <w:p w14:paraId="2B3CB53D" w14:textId="77777777" w:rsidR="007C68CE" w:rsidRDefault="007C68CE" w:rsidP="007C68CE">
      <w:pPr>
        <w:pStyle w:val="ListParagraph"/>
        <w:numPr>
          <w:ilvl w:val="0"/>
          <w:numId w:val="22"/>
        </w:numPr>
        <w:jc w:val="both"/>
      </w:pPr>
      <w:r>
        <w:t>Parameter 1 and 2 are mandatory</w:t>
      </w:r>
    </w:p>
    <w:p w14:paraId="1B642CD0" w14:textId="52809E10" w:rsidR="00B06B32" w:rsidRDefault="007C68CE" w:rsidP="007C68CE">
      <w:pPr>
        <w:pStyle w:val="ListParagraph"/>
        <w:numPr>
          <w:ilvl w:val="0"/>
          <w:numId w:val="22"/>
        </w:numPr>
        <w:jc w:val="both"/>
      </w:pPr>
      <w:r>
        <w:t>Either of parameter 3 or 4 is mandatory</w:t>
      </w:r>
    </w:p>
    <w:p w14:paraId="345EC33A" w14:textId="3DDEB30D" w:rsidR="00093043" w:rsidRDefault="008E513C" w:rsidP="008B375B">
      <w:pPr>
        <w:pStyle w:val="NoSpacing"/>
      </w:pPr>
      <w:r>
        <w:t xml:space="preserve"> </w:t>
      </w:r>
    </w:p>
    <w:p w14:paraId="4CD6922F" w14:textId="79FBE10D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9" w:name="_Toc118382176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9"/>
    </w:p>
    <w:p w14:paraId="61DFEACA" w14:textId="77777777" w:rsidR="00A23FF9" w:rsidRDefault="00487B5C" w:rsidP="002D1840">
      <w:pPr>
        <w:jc w:val="both"/>
      </w:pPr>
      <w:r>
        <w:t>Th</w:t>
      </w:r>
      <w:r w:rsidR="008B375B">
        <w:t xml:space="preserve">e result of the above search criteria </w:t>
      </w:r>
      <w:r w:rsidR="00A23FF9">
        <w:t xml:space="preserve">(if any) </w:t>
      </w:r>
      <w:r>
        <w:t>is displayed in the grid on the screen of the user – on which further filtering can be done.</w:t>
      </w:r>
      <w:r w:rsidR="004F50B9">
        <w:t xml:space="preserve"> </w:t>
      </w:r>
    </w:p>
    <w:p w14:paraId="5D6010F0" w14:textId="16DE1BDF" w:rsidR="00487B5C" w:rsidRDefault="004F50B9" w:rsidP="002D1840">
      <w:pPr>
        <w:jc w:val="both"/>
      </w:pPr>
      <w:r>
        <w:t>The grid columns displayed are:</w:t>
      </w:r>
    </w:p>
    <w:p w14:paraId="1C005C6A" w14:textId="7929C4A4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Loan Account No.</w:t>
      </w:r>
    </w:p>
    <w:p w14:paraId="40086F1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Customer ID</w:t>
      </w:r>
    </w:p>
    <w:p w14:paraId="1E99DDE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 xml:space="preserve">Portfolio ID </w:t>
      </w:r>
    </w:p>
    <w:p w14:paraId="24787293" w14:textId="0A4CA761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CGPAN</w:t>
      </w:r>
    </w:p>
    <w:p w14:paraId="3F908C0A" w14:textId="48DC602E" w:rsidR="004F50B9" w:rsidRDefault="008B375B" w:rsidP="007B1021">
      <w:pPr>
        <w:pStyle w:val="ListParagraph"/>
        <w:numPr>
          <w:ilvl w:val="0"/>
          <w:numId w:val="3"/>
        </w:numPr>
        <w:jc w:val="both"/>
      </w:pPr>
      <w:r>
        <w:t>Status</w:t>
      </w:r>
    </w:p>
    <w:p w14:paraId="66611053" w14:textId="302065D9" w:rsidR="00A55FF7" w:rsidRDefault="00E11FF9" w:rsidP="00E11FF9">
      <w:pPr>
        <w:jc w:val="both"/>
      </w:pPr>
      <w:r>
        <w:t>(</w:t>
      </w:r>
      <w:r w:rsidR="00A55FF7" w:rsidRPr="004B52EA">
        <w:rPr>
          <w:b/>
        </w:rPr>
        <w:t>Note</w:t>
      </w:r>
      <w:r w:rsidR="00A55FF7">
        <w:t>:</w:t>
      </w:r>
      <w:r>
        <w:t xml:space="preserve"> </w:t>
      </w:r>
      <w:r w:rsidR="00A55FF7">
        <w:t>The status column in the grid provides the information o</w:t>
      </w:r>
      <w:r w:rsidR="00A23FF9">
        <w:t xml:space="preserve">f </w:t>
      </w:r>
      <w:r w:rsidR="00A55FF7">
        <w:t xml:space="preserve">latest </w:t>
      </w:r>
      <w:r w:rsidR="00A23FF9">
        <w:t xml:space="preserve">CG </w:t>
      </w:r>
      <w:r w:rsidR="00A55FF7">
        <w:t>status</w:t>
      </w:r>
      <w:r w:rsidR="00A23FF9">
        <w:t xml:space="preserve"> available for the respective CG</w:t>
      </w:r>
      <w:r w:rsidR="001E6BA6">
        <w:t xml:space="preserve">. Only </w:t>
      </w:r>
      <w:r w:rsidR="008855EA">
        <w:t>scheme</w:t>
      </w:r>
      <w:r w:rsidR="001E6BA6">
        <w:t xml:space="preserve"> related data will be display in above grid columns</w:t>
      </w:r>
      <w:r>
        <w:t>)</w:t>
      </w:r>
      <w:r w:rsidR="00A55FF7">
        <w:t xml:space="preserve"> </w:t>
      </w:r>
    </w:p>
    <w:p w14:paraId="23F34670" w14:textId="15ADCF04" w:rsidR="00A23FF9" w:rsidRDefault="00487B5C" w:rsidP="002D1840">
      <w:pPr>
        <w:jc w:val="both"/>
      </w:pPr>
      <w:r>
        <w:t xml:space="preserve">User can further select a single record from the search result </w:t>
      </w:r>
      <w:r w:rsidR="00A23FF9">
        <w:t>for detailed view of the CG using ‘</w:t>
      </w:r>
      <w:r w:rsidR="00A23FF9" w:rsidRPr="004B52EA">
        <w:rPr>
          <w:b/>
        </w:rPr>
        <w:t>V</w:t>
      </w:r>
      <w:r w:rsidRPr="004B52EA">
        <w:rPr>
          <w:b/>
        </w:rPr>
        <w:t xml:space="preserve">iew </w:t>
      </w:r>
      <w:r w:rsidR="00A23FF9" w:rsidRPr="004B52EA">
        <w:rPr>
          <w:b/>
        </w:rPr>
        <w:t>D</w:t>
      </w:r>
      <w:r w:rsidRPr="004B52EA">
        <w:rPr>
          <w:b/>
        </w:rPr>
        <w:t>etails</w:t>
      </w:r>
      <w:r w:rsidR="00A23FF9" w:rsidRPr="004B52EA">
        <w:rPr>
          <w:b/>
        </w:rPr>
        <w:t>’</w:t>
      </w:r>
      <w:r>
        <w:t xml:space="preserve">. </w:t>
      </w:r>
      <w:r w:rsidR="006229F0">
        <w:t>Following details are provided to the user:</w:t>
      </w:r>
    </w:p>
    <w:p w14:paraId="13BFA862" w14:textId="77777777" w:rsidR="00186838" w:rsidRDefault="00186838" w:rsidP="00186838">
      <w:pPr>
        <w:pStyle w:val="ListParagraph"/>
        <w:numPr>
          <w:ilvl w:val="0"/>
          <w:numId w:val="6"/>
        </w:numPr>
        <w:jc w:val="both"/>
      </w:pPr>
      <w:r>
        <w:t>The main ‘</w:t>
      </w:r>
      <w:r w:rsidRPr="009A47F3">
        <w:rPr>
          <w:b/>
        </w:rPr>
        <w:t>Master’</w:t>
      </w:r>
      <w:r>
        <w:t xml:space="preserve"> record details – this section provides information provided by MLI at the time of MFI Details. </w:t>
      </w:r>
    </w:p>
    <w:p w14:paraId="3AAB835B" w14:textId="77777777" w:rsidR="00186838" w:rsidRDefault="00186838" w:rsidP="00186838">
      <w:pPr>
        <w:pStyle w:val="ListParagraph"/>
        <w:ind w:left="360"/>
        <w:jc w:val="both"/>
      </w:pPr>
      <w:r>
        <w:t xml:space="preserve">There is a possibility that the selected CG (or CGPAN) has only the master information and NO transactional information (since no transaction exists). </w:t>
      </w:r>
    </w:p>
    <w:p w14:paraId="60DB0609" w14:textId="77777777" w:rsidR="00186838" w:rsidRDefault="00186838" w:rsidP="00186838">
      <w:pPr>
        <w:pStyle w:val="ListParagraph"/>
        <w:numPr>
          <w:ilvl w:val="0"/>
          <w:numId w:val="6"/>
        </w:numPr>
        <w:jc w:val="both"/>
      </w:pPr>
      <w:r>
        <w:t>The ‘</w:t>
      </w:r>
      <w:r w:rsidRPr="009A47F3">
        <w:rPr>
          <w:b/>
        </w:rPr>
        <w:t>Transaction’</w:t>
      </w:r>
      <w:r>
        <w:t xml:space="preserve"> record details – subsequently if the user or system does any transactions like </w:t>
      </w:r>
      <w:r w:rsidRPr="009E5710">
        <w:t>Disbursement</w:t>
      </w:r>
      <w:r>
        <w:t>s</w:t>
      </w:r>
      <w:r w:rsidRPr="009E5710">
        <w:t xml:space="preserve"> and Update CG</w:t>
      </w:r>
      <w:r>
        <w:t xml:space="preserve"> on the issued CG (or CGPAN), the details of these will be rendered here. There may exist a zero or single or multiple transaction records for an associated CGPAN. </w:t>
      </w:r>
    </w:p>
    <w:p w14:paraId="39BFD776" w14:textId="77777777" w:rsidR="00886064" w:rsidRDefault="00886064" w:rsidP="002D1840">
      <w:pPr>
        <w:pStyle w:val="ListParagraph"/>
        <w:ind w:left="360"/>
        <w:jc w:val="both"/>
      </w:pPr>
    </w:p>
    <w:p w14:paraId="7FE68B2F" w14:textId="1A918813" w:rsidR="00487B5C" w:rsidRDefault="007D4DB0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7737C417" w14:textId="48214668" w:rsidR="00C16F08" w:rsidRDefault="00282ABC" w:rsidP="002D1840">
      <w:pPr>
        <w:jc w:val="both"/>
      </w:pPr>
      <w:r>
        <w:t xml:space="preserve">All the details of the selected CG are available in ‘view’ only mode. </w:t>
      </w:r>
    </w:p>
    <w:p w14:paraId="3F96E257" w14:textId="77777777" w:rsidR="00A55FF7" w:rsidRDefault="00A55FF7"/>
    <w:p w14:paraId="1FBFCAD2" w14:textId="27B18CBF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0" w:name="_Toc118382177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10"/>
    </w:p>
    <w:p w14:paraId="1F95298D" w14:textId="15EE3142" w:rsidR="00F9319B" w:rsidRDefault="00F9319B" w:rsidP="002D1840">
      <w:pPr>
        <w:jc w:val="both"/>
      </w:pPr>
      <w:r>
        <w:t xml:space="preserve">SURGE allows NCGTC users to save and print selected CG details. Save allows user to save selected CG in Acrobat PDF format. </w:t>
      </w:r>
    </w:p>
    <w:p w14:paraId="3576BEBA" w14:textId="7B3EBE94" w:rsidR="00E97560" w:rsidRDefault="00E97560"/>
    <w:p w14:paraId="2881D731" w14:textId="1E9E9479" w:rsidR="00886064" w:rsidRPr="00363581" w:rsidRDefault="00886064" w:rsidP="00886064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1" w:name="_Toc118382178"/>
      <w:r>
        <w:rPr>
          <w:rFonts w:ascii="Trebuchet MS" w:hAnsi="Trebuchet MS"/>
          <w:b/>
          <w:bCs/>
          <w:color w:val="000000" w:themeColor="text1"/>
          <w:szCs w:val="22"/>
        </w:rPr>
        <w:t>By MLI User</w:t>
      </w:r>
      <w:bookmarkEnd w:id="11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18293C15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2" w:name="_Toc118382179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12"/>
    </w:p>
    <w:p w14:paraId="00F2BDD6" w14:textId="3AEF8096" w:rsidR="00886064" w:rsidRDefault="00886064" w:rsidP="002D1840">
      <w:pPr>
        <w:jc w:val="both"/>
      </w:pPr>
      <w:r>
        <w:t>MLI User is able to search a particular CG in SURGE system based on following search parameters:</w:t>
      </w:r>
    </w:p>
    <w:p w14:paraId="3DE2CDFE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MLI (default)</w:t>
      </w:r>
    </w:p>
    <w:p w14:paraId="410566EF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Scheme (default)</w:t>
      </w:r>
    </w:p>
    <w:p w14:paraId="074ABA9D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 xml:space="preserve">Loan Account No. (Optional) </w:t>
      </w:r>
    </w:p>
    <w:p w14:paraId="58E5E011" w14:textId="4F74D45D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CGPAN (Optional)</w:t>
      </w:r>
    </w:p>
    <w:p w14:paraId="5003E18E" w14:textId="58EF4500" w:rsidR="00AE658C" w:rsidRDefault="00AE658C" w:rsidP="00517F02">
      <w:pPr>
        <w:pStyle w:val="ListParagraph"/>
        <w:numPr>
          <w:ilvl w:val="0"/>
          <w:numId w:val="23"/>
        </w:numPr>
        <w:jc w:val="both"/>
      </w:pPr>
      <w:r>
        <w:t>Customer ID (Optional)</w:t>
      </w:r>
    </w:p>
    <w:p w14:paraId="05D1CD83" w14:textId="77777777" w:rsidR="00517F02" w:rsidRDefault="00517F02" w:rsidP="00517F02">
      <w:pPr>
        <w:jc w:val="both"/>
      </w:pPr>
      <w:r w:rsidRPr="00B06B32">
        <w:t>The usage of the above criteria will be as below:</w:t>
      </w:r>
      <w:r>
        <w:t xml:space="preserve"> </w:t>
      </w:r>
    </w:p>
    <w:p w14:paraId="4C523902" w14:textId="77777777" w:rsidR="00517F02" w:rsidRDefault="00517F02" w:rsidP="00517F02">
      <w:pPr>
        <w:pStyle w:val="ListParagraph"/>
        <w:numPr>
          <w:ilvl w:val="0"/>
          <w:numId w:val="25"/>
        </w:numPr>
        <w:jc w:val="both"/>
      </w:pPr>
      <w:r>
        <w:t>Parameter 1 and 2 are mandatory</w:t>
      </w:r>
    </w:p>
    <w:p w14:paraId="6E8F252B" w14:textId="719A6CF0" w:rsidR="00886064" w:rsidRDefault="00517F02" w:rsidP="00517F02">
      <w:pPr>
        <w:pStyle w:val="ListParagraph"/>
        <w:numPr>
          <w:ilvl w:val="0"/>
          <w:numId w:val="25"/>
        </w:numPr>
        <w:jc w:val="both"/>
      </w:pPr>
      <w:r>
        <w:t>Either of parameter 3 or 4 is mandatory</w:t>
      </w:r>
    </w:p>
    <w:p w14:paraId="0491DF02" w14:textId="77777777" w:rsidR="00886064" w:rsidRDefault="00886064" w:rsidP="00886064">
      <w:pPr>
        <w:pStyle w:val="NoSpacing"/>
      </w:pPr>
      <w:r>
        <w:t xml:space="preserve"> </w:t>
      </w:r>
    </w:p>
    <w:p w14:paraId="6B24F0EB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3" w:name="_Toc118382180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13"/>
    </w:p>
    <w:p w14:paraId="033B531F" w14:textId="77777777" w:rsidR="00886064" w:rsidRDefault="00886064" w:rsidP="002D1840">
      <w:pPr>
        <w:jc w:val="both"/>
      </w:pPr>
      <w:r>
        <w:t xml:space="preserve">The result of the above search criteria (if any) is displayed in the grid on the screen of the user – on which further filtering can be done. </w:t>
      </w:r>
    </w:p>
    <w:p w14:paraId="15F08788" w14:textId="77777777" w:rsidR="00886064" w:rsidRDefault="00886064" w:rsidP="002D1840">
      <w:pPr>
        <w:jc w:val="both"/>
      </w:pPr>
      <w:r>
        <w:t>The grid columns displayed are:</w:t>
      </w:r>
    </w:p>
    <w:p w14:paraId="478C39E2" w14:textId="7570563E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Loan Account No.</w:t>
      </w:r>
    </w:p>
    <w:p w14:paraId="69957CE6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Customer ID</w:t>
      </w:r>
    </w:p>
    <w:p w14:paraId="4AFA1DCF" w14:textId="1D8C7FE1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 xml:space="preserve">Portfolio ID  </w:t>
      </w:r>
    </w:p>
    <w:p w14:paraId="78565F7E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CGPAN</w:t>
      </w:r>
    </w:p>
    <w:p w14:paraId="52967730" w14:textId="10051C23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>Status</w:t>
      </w:r>
    </w:p>
    <w:p w14:paraId="255B5CCC" w14:textId="53BAC170" w:rsidR="00886064" w:rsidRDefault="002A08B9" w:rsidP="002A08B9">
      <w:pPr>
        <w:jc w:val="both"/>
      </w:pPr>
      <w:r>
        <w:t>(</w:t>
      </w:r>
      <w:r w:rsidR="00886064" w:rsidRPr="00AD56C2">
        <w:rPr>
          <w:b/>
        </w:rPr>
        <w:t>Note</w:t>
      </w:r>
      <w:r w:rsidR="00886064">
        <w:t>:</w:t>
      </w:r>
      <w:r>
        <w:t xml:space="preserve"> </w:t>
      </w:r>
      <w:r w:rsidR="00886064">
        <w:t>The status column in the grid provides the information of latest CG status available for the respective CG</w:t>
      </w:r>
      <w:r w:rsidR="008855EA">
        <w:t>.</w:t>
      </w:r>
      <w:r w:rsidR="008855EA" w:rsidRPr="008855EA">
        <w:t xml:space="preserve"> </w:t>
      </w:r>
      <w:r w:rsidR="008855EA">
        <w:t>Only scheme related data will be display in above grid columns)</w:t>
      </w:r>
      <w:r w:rsidR="00462F44">
        <w:t>.</w:t>
      </w:r>
      <w:r w:rsidR="00886064">
        <w:t xml:space="preserve"> </w:t>
      </w:r>
    </w:p>
    <w:p w14:paraId="56C29F7C" w14:textId="77777777" w:rsidR="00886064" w:rsidRDefault="00886064" w:rsidP="002D1840">
      <w:pPr>
        <w:jc w:val="both"/>
      </w:pPr>
      <w:r>
        <w:t xml:space="preserve">User can further select a single record from the search result for detailed view of the CG using </w:t>
      </w:r>
      <w:r w:rsidRPr="00AD56C2">
        <w:rPr>
          <w:b/>
        </w:rPr>
        <w:t>‘View Details’</w:t>
      </w:r>
      <w:r>
        <w:t>. Following details are provided to the user:</w:t>
      </w:r>
    </w:p>
    <w:p w14:paraId="036D34E3" w14:textId="2A5ED8CD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lastRenderedPageBreak/>
        <w:t>The main ‘</w:t>
      </w:r>
      <w:r w:rsidRPr="009A47F3">
        <w:rPr>
          <w:b/>
        </w:rPr>
        <w:t>Master’</w:t>
      </w:r>
      <w:r>
        <w:t xml:space="preserve"> record details – this section provides information provided by MLI at the time of </w:t>
      </w:r>
      <w:r w:rsidR="002452D9">
        <w:t>MFI Details</w:t>
      </w:r>
      <w:r>
        <w:t xml:space="preserve">. </w:t>
      </w:r>
    </w:p>
    <w:p w14:paraId="0F929DF8" w14:textId="77777777" w:rsidR="00886064" w:rsidRDefault="00886064" w:rsidP="002D1840">
      <w:pPr>
        <w:pStyle w:val="ListParagraph"/>
        <w:ind w:left="360"/>
        <w:jc w:val="both"/>
      </w:pPr>
      <w:r>
        <w:t xml:space="preserve">There is a possibility that the selected CG (or CGPAN) has only the master information and NO transactional information (since no transaction exists). </w:t>
      </w:r>
    </w:p>
    <w:p w14:paraId="06C2DABC" w14:textId="5D33E577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t>The ‘</w:t>
      </w:r>
      <w:r w:rsidRPr="009A47F3">
        <w:rPr>
          <w:b/>
        </w:rPr>
        <w:t>Transaction’</w:t>
      </w:r>
      <w:r>
        <w:t xml:space="preserve"> record details – subsequently if the user or system does any transaction</w:t>
      </w:r>
      <w:r w:rsidR="009E5710">
        <w:t xml:space="preserve">s like </w:t>
      </w:r>
      <w:r w:rsidR="009E5710" w:rsidRPr="009E5710">
        <w:t>Disbursement</w:t>
      </w:r>
      <w:r w:rsidR="007865D8">
        <w:t>s</w:t>
      </w:r>
      <w:r w:rsidR="009E5710" w:rsidRPr="009E5710">
        <w:t xml:space="preserve"> and Update CG</w:t>
      </w:r>
      <w:r>
        <w:t xml:space="preserve"> on the issued CG (or CGPAN), the details of these will be rendered here. There may exist a zero or single or multiple transaction records for an associated CGPAN. </w:t>
      </w:r>
    </w:p>
    <w:p w14:paraId="7C4E1524" w14:textId="77777777" w:rsidR="00886064" w:rsidRDefault="00886064" w:rsidP="002D1840">
      <w:pPr>
        <w:pStyle w:val="ListParagraph"/>
        <w:ind w:left="360"/>
        <w:jc w:val="both"/>
      </w:pPr>
    </w:p>
    <w:p w14:paraId="5A8E04C8" w14:textId="77777777" w:rsidR="00886064" w:rsidRDefault="00886064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155A4C7E" w14:textId="77777777" w:rsidR="00886064" w:rsidRDefault="00886064" w:rsidP="002D1840">
      <w:pPr>
        <w:jc w:val="both"/>
      </w:pPr>
      <w:r>
        <w:t>All the details of the selected CG are available in ‘</w:t>
      </w:r>
      <w:r w:rsidRPr="00A95836">
        <w:rPr>
          <w:b/>
        </w:rPr>
        <w:t>view’</w:t>
      </w:r>
      <w:r>
        <w:t xml:space="preserve"> only mode. </w:t>
      </w:r>
    </w:p>
    <w:p w14:paraId="44353D76" w14:textId="77777777" w:rsidR="00886064" w:rsidRDefault="00886064" w:rsidP="00886064"/>
    <w:p w14:paraId="4983C0D7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4" w:name="_Toc118382181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14"/>
    </w:p>
    <w:p w14:paraId="441D7DB3" w14:textId="3AB79DB0" w:rsidR="00527BC1" w:rsidRPr="005C1F08" w:rsidRDefault="00886064" w:rsidP="005C1F08">
      <w:pPr>
        <w:jc w:val="both"/>
      </w:pPr>
      <w:r>
        <w:t>SURGE allows NCGTC users to save and print selected CG details. Save allows user to save selected CG in Acrobat PDF format.</w:t>
      </w:r>
      <w:bookmarkEnd w:id="5"/>
    </w:p>
    <w:sectPr w:rsidR="00527BC1" w:rsidRPr="005C1F08" w:rsidSect="002D49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47E75" w14:textId="77777777" w:rsidR="00855C62" w:rsidRDefault="00855C62" w:rsidP="00F40904">
      <w:pPr>
        <w:spacing w:after="0" w:line="240" w:lineRule="auto"/>
      </w:pPr>
      <w:r>
        <w:separator/>
      </w:r>
    </w:p>
  </w:endnote>
  <w:endnote w:type="continuationSeparator" w:id="0">
    <w:p w14:paraId="2649E5D6" w14:textId="77777777" w:rsidR="00855C62" w:rsidRDefault="00855C62" w:rsidP="00F4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584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7D169AA" w14:textId="78331906" w:rsidR="00BA5671" w:rsidRPr="0095321B" w:rsidRDefault="00BA5671" w:rsidP="00B317FD">
            <w:pPr>
              <w:pStyle w:val="Footer"/>
              <w:rPr>
                <w:sz w:val="20"/>
                <w:szCs w:val="20"/>
              </w:rPr>
            </w:pPr>
            <w:r w:rsidRPr="0095321B">
              <w:rPr>
                <w:sz w:val="20"/>
                <w:szCs w:val="20"/>
              </w:rPr>
              <w:t>National Credit Trustee Company</w:t>
            </w:r>
          </w:p>
          <w:p w14:paraId="251B09D3" w14:textId="0C5C6010" w:rsidR="007C68CE" w:rsidRPr="0029620B" w:rsidRDefault="007C68CE" w:rsidP="00B317FD">
            <w:pPr>
              <w:pStyle w:val="Footer"/>
              <w:rPr>
                <w:sz w:val="20"/>
                <w:szCs w:val="20"/>
              </w:rPr>
            </w:pPr>
            <w:r w:rsidRPr="0029620B">
              <w:rPr>
                <w:sz w:val="20"/>
                <w:szCs w:val="20"/>
              </w:rPr>
              <w:t xml:space="preserve">Page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3430DA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  <w:r w:rsidRPr="0029620B">
              <w:rPr>
                <w:sz w:val="20"/>
                <w:szCs w:val="20"/>
              </w:rPr>
              <w:t xml:space="preserve"> of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3430DA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F8AA623" w14:textId="77777777" w:rsidR="007C68CE" w:rsidRDefault="007C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ACF66" w14:textId="77777777" w:rsidR="00855C62" w:rsidRDefault="00855C62" w:rsidP="00F40904">
      <w:pPr>
        <w:spacing w:after="0" w:line="240" w:lineRule="auto"/>
      </w:pPr>
      <w:r>
        <w:separator/>
      </w:r>
    </w:p>
  </w:footnote>
  <w:footnote w:type="continuationSeparator" w:id="0">
    <w:p w14:paraId="5180BB54" w14:textId="77777777" w:rsidR="00855C62" w:rsidRDefault="00855C62" w:rsidP="00F4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08CA" w14:textId="68C03BC0" w:rsidR="007C68CE" w:rsidRPr="0045634A" w:rsidRDefault="00B478C0" w:rsidP="0045634A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1C12644" wp14:editId="50C68695">
          <wp:simplePos x="0" y="0"/>
          <wp:positionH relativeFrom="column">
            <wp:posOffset>5048250</wp:posOffset>
          </wp:positionH>
          <wp:positionV relativeFrom="paragraph">
            <wp:posOffset>-209550</wp:posOffset>
          </wp:positionV>
          <wp:extent cx="1400810" cy="44767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1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03B1" w14:textId="75DF2BEC" w:rsidR="007C68CE" w:rsidRPr="0029620B" w:rsidRDefault="009A7CCB" w:rsidP="009A7CCB">
    <w:pPr>
      <w:pStyle w:val="Header"/>
      <w:rPr>
        <w:sz w:val="20"/>
        <w:szCs w:val="20"/>
      </w:rPr>
    </w:pPr>
    <w:r>
      <w:t>Credit Guarantee Fund Trust for Micro Finance Institutions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2E0E"/>
    <w:multiLevelType w:val="hybridMultilevel"/>
    <w:tmpl w:val="2480B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35F"/>
    <w:multiLevelType w:val="hybridMultilevel"/>
    <w:tmpl w:val="902089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76320"/>
    <w:multiLevelType w:val="hybridMultilevel"/>
    <w:tmpl w:val="6D92E500"/>
    <w:lvl w:ilvl="0" w:tplc="0D20D42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61C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80C4F"/>
    <w:multiLevelType w:val="hybridMultilevel"/>
    <w:tmpl w:val="E9DAFC8E"/>
    <w:lvl w:ilvl="0" w:tplc="0D20D420">
      <w:start w:val="1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738F0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97F97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0218"/>
    <w:multiLevelType w:val="hybridMultilevel"/>
    <w:tmpl w:val="A34A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793B"/>
    <w:multiLevelType w:val="hybridMultilevel"/>
    <w:tmpl w:val="342ABB4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64F44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0252B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2639"/>
    <w:multiLevelType w:val="hybridMultilevel"/>
    <w:tmpl w:val="18E2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A728F"/>
    <w:multiLevelType w:val="hybridMultilevel"/>
    <w:tmpl w:val="40020C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B7617"/>
    <w:multiLevelType w:val="hybridMultilevel"/>
    <w:tmpl w:val="2BFE2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F39E9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93D97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5104520E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F66CD"/>
    <w:multiLevelType w:val="hybridMultilevel"/>
    <w:tmpl w:val="10C6D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6E3CDE"/>
    <w:multiLevelType w:val="hybridMultilevel"/>
    <w:tmpl w:val="9E362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6BD5"/>
    <w:multiLevelType w:val="hybridMultilevel"/>
    <w:tmpl w:val="6A1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E20B0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A4FBF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F7B09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46A08"/>
    <w:multiLevelType w:val="hybridMultilevel"/>
    <w:tmpl w:val="DF7E986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DA323B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7"/>
  </w:num>
  <w:num w:numId="5">
    <w:abstractNumId w:val="2"/>
  </w:num>
  <w:num w:numId="6">
    <w:abstractNumId w:val="4"/>
  </w:num>
  <w:num w:numId="7">
    <w:abstractNumId w:val="16"/>
  </w:num>
  <w:num w:numId="8">
    <w:abstractNumId w:val="22"/>
  </w:num>
  <w:num w:numId="9">
    <w:abstractNumId w:val="14"/>
  </w:num>
  <w:num w:numId="10">
    <w:abstractNumId w:val="19"/>
  </w:num>
  <w:num w:numId="11">
    <w:abstractNumId w:val="8"/>
  </w:num>
  <w:num w:numId="12">
    <w:abstractNumId w:val="23"/>
  </w:num>
  <w:num w:numId="13">
    <w:abstractNumId w:val="11"/>
  </w:num>
  <w:num w:numId="14">
    <w:abstractNumId w:val="10"/>
  </w:num>
  <w:num w:numId="15">
    <w:abstractNumId w:val="12"/>
  </w:num>
  <w:num w:numId="16">
    <w:abstractNumId w:val="21"/>
  </w:num>
  <w:num w:numId="17">
    <w:abstractNumId w:val="9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  <w:num w:numId="22">
    <w:abstractNumId w:val="0"/>
  </w:num>
  <w:num w:numId="23">
    <w:abstractNumId w:val="20"/>
  </w:num>
  <w:num w:numId="24">
    <w:abstractNumId w:val="1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F7"/>
    <w:rsid w:val="00001F64"/>
    <w:rsid w:val="000021C3"/>
    <w:rsid w:val="000030FA"/>
    <w:rsid w:val="00003141"/>
    <w:rsid w:val="00003A7B"/>
    <w:rsid w:val="00003D65"/>
    <w:rsid w:val="0000463E"/>
    <w:rsid w:val="000060CD"/>
    <w:rsid w:val="00012119"/>
    <w:rsid w:val="00012208"/>
    <w:rsid w:val="000140F7"/>
    <w:rsid w:val="00015753"/>
    <w:rsid w:val="00017E63"/>
    <w:rsid w:val="00020351"/>
    <w:rsid w:val="000231F8"/>
    <w:rsid w:val="0002753A"/>
    <w:rsid w:val="00031DFD"/>
    <w:rsid w:val="000342C0"/>
    <w:rsid w:val="000344A9"/>
    <w:rsid w:val="000346C9"/>
    <w:rsid w:val="000366E8"/>
    <w:rsid w:val="000421F4"/>
    <w:rsid w:val="00047548"/>
    <w:rsid w:val="00055334"/>
    <w:rsid w:val="0006204F"/>
    <w:rsid w:val="0006350F"/>
    <w:rsid w:val="0006620C"/>
    <w:rsid w:val="0006778F"/>
    <w:rsid w:val="0007051A"/>
    <w:rsid w:val="00070FC4"/>
    <w:rsid w:val="00077C9C"/>
    <w:rsid w:val="00080992"/>
    <w:rsid w:val="00080B98"/>
    <w:rsid w:val="000820F8"/>
    <w:rsid w:val="00083FFD"/>
    <w:rsid w:val="00086660"/>
    <w:rsid w:val="00087448"/>
    <w:rsid w:val="00087844"/>
    <w:rsid w:val="00091C64"/>
    <w:rsid w:val="00093043"/>
    <w:rsid w:val="00093E9F"/>
    <w:rsid w:val="0009451A"/>
    <w:rsid w:val="0009563C"/>
    <w:rsid w:val="00096683"/>
    <w:rsid w:val="000A330A"/>
    <w:rsid w:val="000B451A"/>
    <w:rsid w:val="000B6545"/>
    <w:rsid w:val="000C068E"/>
    <w:rsid w:val="000C0E04"/>
    <w:rsid w:val="000C44B3"/>
    <w:rsid w:val="000C5A85"/>
    <w:rsid w:val="000C5E83"/>
    <w:rsid w:val="000C61B5"/>
    <w:rsid w:val="000C75CD"/>
    <w:rsid w:val="000D0E50"/>
    <w:rsid w:val="000D0F53"/>
    <w:rsid w:val="000D2A89"/>
    <w:rsid w:val="000D5221"/>
    <w:rsid w:val="000D6532"/>
    <w:rsid w:val="000D6681"/>
    <w:rsid w:val="000E144E"/>
    <w:rsid w:val="000F14CF"/>
    <w:rsid w:val="000F3B0A"/>
    <w:rsid w:val="000F6912"/>
    <w:rsid w:val="000F6A85"/>
    <w:rsid w:val="00100AB0"/>
    <w:rsid w:val="00101917"/>
    <w:rsid w:val="00102B0D"/>
    <w:rsid w:val="00102D60"/>
    <w:rsid w:val="00105ECF"/>
    <w:rsid w:val="00106523"/>
    <w:rsid w:val="001074E5"/>
    <w:rsid w:val="00112F60"/>
    <w:rsid w:val="00115540"/>
    <w:rsid w:val="00116EC0"/>
    <w:rsid w:val="00120490"/>
    <w:rsid w:val="00121986"/>
    <w:rsid w:val="0012315D"/>
    <w:rsid w:val="001233B5"/>
    <w:rsid w:val="00123998"/>
    <w:rsid w:val="00123AB9"/>
    <w:rsid w:val="00124453"/>
    <w:rsid w:val="00124607"/>
    <w:rsid w:val="0012567B"/>
    <w:rsid w:val="00126E96"/>
    <w:rsid w:val="00131308"/>
    <w:rsid w:val="00131EBA"/>
    <w:rsid w:val="001336CB"/>
    <w:rsid w:val="00135530"/>
    <w:rsid w:val="00136C3E"/>
    <w:rsid w:val="00140910"/>
    <w:rsid w:val="00142449"/>
    <w:rsid w:val="001529BB"/>
    <w:rsid w:val="001533E4"/>
    <w:rsid w:val="001560D3"/>
    <w:rsid w:val="0016252E"/>
    <w:rsid w:val="00162B7A"/>
    <w:rsid w:val="001637F7"/>
    <w:rsid w:val="00164189"/>
    <w:rsid w:val="00166909"/>
    <w:rsid w:val="001678F1"/>
    <w:rsid w:val="0017144A"/>
    <w:rsid w:val="001740CD"/>
    <w:rsid w:val="0017448C"/>
    <w:rsid w:val="00180143"/>
    <w:rsid w:val="00181000"/>
    <w:rsid w:val="001839BF"/>
    <w:rsid w:val="00186838"/>
    <w:rsid w:val="00186AC0"/>
    <w:rsid w:val="001907F5"/>
    <w:rsid w:val="00195789"/>
    <w:rsid w:val="001A0534"/>
    <w:rsid w:val="001A0FEC"/>
    <w:rsid w:val="001A3E88"/>
    <w:rsid w:val="001A40C2"/>
    <w:rsid w:val="001B4DCA"/>
    <w:rsid w:val="001C2A19"/>
    <w:rsid w:val="001C4DE4"/>
    <w:rsid w:val="001C5EA0"/>
    <w:rsid w:val="001D0908"/>
    <w:rsid w:val="001D14AA"/>
    <w:rsid w:val="001D18B2"/>
    <w:rsid w:val="001D2CC8"/>
    <w:rsid w:val="001D6FEB"/>
    <w:rsid w:val="001D72AF"/>
    <w:rsid w:val="001E6031"/>
    <w:rsid w:val="001E6BA6"/>
    <w:rsid w:val="001F0E63"/>
    <w:rsid w:val="001F2402"/>
    <w:rsid w:val="001F33A0"/>
    <w:rsid w:val="001F7BF3"/>
    <w:rsid w:val="00203571"/>
    <w:rsid w:val="002056AC"/>
    <w:rsid w:val="00205F99"/>
    <w:rsid w:val="00207363"/>
    <w:rsid w:val="002075FF"/>
    <w:rsid w:val="0021061A"/>
    <w:rsid w:val="00210E8B"/>
    <w:rsid w:val="00220C34"/>
    <w:rsid w:val="00220FC3"/>
    <w:rsid w:val="0022174D"/>
    <w:rsid w:val="00221755"/>
    <w:rsid w:val="00221F17"/>
    <w:rsid w:val="00224707"/>
    <w:rsid w:val="00230524"/>
    <w:rsid w:val="0023143C"/>
    <w:rsid w:val="00231C89"/>
    <w:rsid w:val="00232C4F"/>
    <w:rsid w:val="00232F7E"/>
    <w:rsid w:val="00237714"/>
    <w:rsid w:val="002452D9"/>
    <w:rsid w:val="00250DB8"/>
    <w:rsid w:val="00253715"/>
    <w:rsid w:val="002567EB"/>
    <w:rsid w:val="00260E45"/>
    <w:rsid w:val="0026233E"/>
    <w:rsid w:val="00262AE4"/>
    <w:rsid w:val="00262D5D"/>
    <w:rsid w:val="00263795"/>
    <w:rsid w:val="00263B9D"/>
    <w:rsid w:val="00264284"/>
    <w:rsid w:val="00267AC2"/>
    <w:rsid w:val="00267EFF"/>
    <w:rsid w:val="00271AA5"/>
    <w:rsid w:val="002743CA"/>
    <w:rsid w:val="0027532D"/>
    <w:rsid w:val="002766FD"/>
    <w:rsid w:val="00277569"/>
    <w:rsid w:val="00277CD7"/>
    <w:rsid w:val="0028009D"/>
    <w:rsid w:val="00282ABC"/>
    <w:rsid w:val="0028419A"/>
    <w:rsid w:val="002871D6"/>
    <w:rsid w:val="0028784B"/>
    <w:rsid w:val="00290615"/>
    <w:rsid w:val="00292724"/>
    <w:rsid w:val="00293848"/>
    <w:rsid w:val="00295AAE"/>
    <w:rsid w:val="0029620B"/>
    <w:rsid w:val="002963EC"/>
    <w:rsid w:val="002970AC"/>
    <w:rsid w:val="002975BE"/>
    <w:rsid w:val="002A048D"/>
    <w:rsid w:val="002A08B9"/>
    <w:rsid w:val="002A10B3"/>
    <w:rsid w:val="002A1535"/>
    <w:rsid w:val="002A3A05"/>
    <w:rsid w:val="002B1987"/>
    <w:rsid w:val="002B2311"/>
    <w:rsid w:val="002B4320"/>
    <w:rsid w:val="002B52A7"/>
    <w:rsid w:val="002B59F6"/>
    <w:rsid w:val="002B7635"/>
    <w:rsid w:val="002C32E8"/>
    <w:rsid w:val="002D161F"/>
    <w:rsid w:val="002D1800"/>
    <w:rsid w:val="002D1840"/>
    <w:rsid w:val="002D2E54"/>
    <w:rsid w:val="002D4725"/>
    <w:rsid w:val="002D4926"/>
    <w:rsid w:val="002D58E6"/>
    <w:rsid w:val="002D781F"/>
    <w:rsid w:val="002E2227"/>
    <w:rsid w:val="002E27AE"/>
    <w:rsid w:val="002E6081"/>
    <w:rsid w:val="002E68F5"/>
    <w:rsid w:val="002E7886"/>
    <w:rsid w:val="002F0FD5"/>
    <w:rsid w:val="002F1EF4"/>
    <w:rsid w:val="002F3E1C"/>
    <w:rsid w:val="002F6DF2"/>
    <w:rsid w:val="002F6E88"/>
    <w:rsid w:val="003022DD"/>
    <w:rsid w:val="003047AC"/>
    <w:rsid w:val="003049E9"/>
    <w:rsid w:val="00306624"/>
    <w:rsid w:val="003066D9"/>
    <w:rsid w:val="00306EE5"/>
    <w:rsid w:val="003122CB"/>
    <w:rsid w:val="00313B46"/>
    <w:rsid w:val="003144B7"/>
    <w:rsid w:val="0031498E"/>
    <w:rsid w:val="003166DC"/>
    <w:rsid w:val="003202CF"/>
    <w:rsid w:val="00320659"/>
    <w:rsid w:val="003263B0"/>
    <w:rsid w:val="00326656"/>
    <w:rsid w:val="003270C2"/>
    <w:rsid w:val="0032783C"/>
    <w:rsid w:val="00330724"/>
    <w:rsid w:val="00330F12"/>
    <w:rsid w:val="0034034B"/>
    <w:rsid w:val="003430DA"/>
    <w:rsid w:val="0034429E"/>
    <w:rsid w:val="00344D99"/>
    <w:rsid w:val="00347E74"/>
    <w:rsid w:val="00350948"/>
    <w:rsid w:val="003546D5"/>
    <w:rsid w:val="003549F1"/>
    <w:rsid w:val="00355483"/>
    <w:rsid w:val="00356351"/>
    <w:rsid w:val="0036250B"/>
    <w:rsid w:val="00363581"/>
    <w:rsid w:val="00363915"/>
    <w:rsid w:val="00364931"/>
    <w:rsid w:val="0036507D"/>
    <w:rsid w:val="00375977"/>
    <w:rsid w:val="003814BB"/>
    <w:rsid w:val="003854C3"/>
    <w:rsid w:val="003867E9"/>
    <w:rsid w:val="00387685"/>
    <w:rsid w:val="003876E6"/>
    <w:rsid w:val="00391483"/>
    <w:rsid w:val="00393DC7"/>
    <w:rsid w:val="003A1022"/>
    <w:rsid w:val="003A2F0B"/>
    <w:rsid w:val="003A4671"/>
    <w:rsid w:val="003A648E"/>
    <w:rsid w:val="003B19CC"/>
    <w:rsid w:val="003B1D6D"/>
    <w:rsid w:val="003B38B0"/>
    <w:rsid w:val="003B41F5"/>
    <w:rsid w:val="003B5539"/>
    <w:rsid w:val="003B5C6B"/>
    <w:rsid w:val="003B7422"/>
    <w:rsid w:val="003C1CB7"/>
    <w:rsid w:val="003C613F"/>
    <w:rsid w:val="003C73EB"/>
    <w:rsid w:val="003D0A83"/>
    <w:rsid w:val="003D1616"/>
    <w:rsid w:val="003D2273"/>
    <w:rsid w:val="003D2B65"/>
    <w:rsid w:val="003D5BB0"/>
    <w:rsid w:val="003D7E3F"/>
    <w:rsid w:val="003E019B"/>
    <w:rsid w:val="003E283D"/>
    <w:rsid w:val="003E5E71"/>
    <w:rsid w:val="003F0CF5"/>
    <w:rsid w:val="003F1417"/>
    <w:rsid w:val="003F244B"/>
    <w:rsid w:val="003F5C33"/>
    <w:rsid w:val="003F6EC4"/>
    <w:rsid w:val="003F7C64"/>
    <w:rsid w:val="00400080"/>
    <w:rsid w:val="00401D66"/>
    <w:rsid w:val="00402857"/>
    <w:rsid w:val="00402CD2"/>
    <w:rsid w:val="00403CA1"/>
    <w:rsid w:val="00405487"/>
    <w:rsid w:val="00407838"/>
    <w:rsid w:val="004130C9"/>
    <w:rsid w:val="0042116A"/>
    <w:rsid w:val="0042514A"/>
    <w:rsid w:val="004269FC"/>
    <w:rsid w:val="00427CC1"/>
    <w:rsid w:val="004331C1"/>
    <w:rsid w:val="00433E24"/>
    <w:rsid w:val="00436855"/>
    <w:rsid w:val="0044043E"/>
    <w:rsid w:val="00442835"/>
    <w:rsid w:val="00443D3D"/>
    <w:rsid w:val="00445107"/>
    <w:rsid w:val="00446F43"/>
    <w:rsid w:val="004529E0"/>
    <w:rsid w:val="0045634A"/>
    <w:rsid w:val="00456584"/>
    <w:rsid w:val="0046266C"/>
    <w:rsid w:val="00462B2F"/>
    <w:rsid w:val="00462F44"/>
    <w:rsid w:val="00465A40"/>
    <w:rsid w:val="00465A76"/>
    <w:rsid w:val="004670A5"/>
    <w:rsid w:val="00471BBD"/>
    <w:rsid w:val="00472A9D"/>
    <w:rsid w:val="00481B06"/>
    <w:rsid w:val="004822F9"/>
    <w:rsid w:val="00485A0D"/>
    <w:rsid w:val="00487148"/>
    <w:rsid w:val="00487B5C"/>
    <w:rsid w:val="00493639"/>
    <w:rsid w:val="0049418A"/>
    <w:rsid w:val="00495091"/>
    <w:rsid w:val="004A1DDB"/>
    <w:rsid w:val="004A3A44"/>
    <w:rsid w:val="004A765B"/>
    <w:rsid w:val="004B3DDA"/>
    <w:rsid w:val="004B52EA"/>
    <w:rsid w:val="004C4863"/>
    <w:rsid w:val="004C7104"/>
    <w:rsid w:val="004C7F56"/>
    <w:rsid w:val="004D06A1"/>
    <w:rsid w:val="004D2158"/>
    <w:rsid w:val="004D453A"/>
    <w:rsid w:val="004E0AF0"/>
    <w:rsid w:val="004E773F"/>
    <w:rsid w:val="004F10A3"/>
    <w:rsid w:val="004F2197"/>
    <w:rsid w:val="004F2CAA"/>
    <w:rsid w:val="004F392B"/>
    <w:rsid w:val="004F435E"/>
    <w:rsid w:val="004F50B9"/>
    <w:rsid w:val="004F52A2"/>
    <w:rsid w:val="004F76B4"/>
    <w:rsid w:val="004F7804"/>
    <w:rsid w:val="004F7F6E"/>
    <w:rsid w:val="00500830"/>
    <w:rsid w:val="005028C8"/>
    <w:rsid w:val="00503331"/>
    <w:rsid w:val="00507613"/>
    <w:rsid w:val="00510713"/>
    <w:rsid w:val="00517F02"/>
    <w:rsid w:val="00520751"/>
    <w:rsid w:val="00521C2D"/>
    <w:rsid w:val="00523744"/>
    <w:rsid w:val="005276B2"/>
    <w:rsid w:val="00527BC1"/>
    <w:rsid w:val="00534982"/>
    <w:rsid w:val="0053511F"/>
    <w:rsid w:val="00536338"/>
    <w:rsid w:val="00540773"/>
    <w:rsid w:val="00541691"/>
    <w:rsid w:val="00542C11"/>
    <w:rsid w:val="00544919"/>
    <w:rsid w:val="00544C36"/>
    <w:rsid w:val="005473DB"/>
    <w:rsid w:val="00547CA4"/>
    <w:rsid w:val="00551B6D"/>
    <w:rsid w:val="00553E14"/>
    <w:rsid w:val="00561A35"/>
    <w:rsid w:val="00561F16"/>
    <w:rsid w:val="005664AE"/>
    <w:rsid w:val="00567DEF"/>
    <w:rsid w:val="00580C97"/>
    <w:rsid w:val="005852A3"/>
    <w:rsid w:val="00585DA5"/>
    <w:rsid w:val="00586A66"/>
    <w:rsid w:val="005872DD"/>
    <w:rsid w:val="005875EA"/>
    <w:rsid w:val="0059069C"/>
    <w:rsid w:val="00590919"/>
    <w:rsid w:val="0059108E"/>
    <w:rsid w:val="005924BF"/>
    <w:rsid w:val="0059491E"/>
    <w:rsid w:val="005967EA"/>
    <w:rsid w:val="00597B4C"/>
    <w:rsid w:val="005A55DE"/>
    <w:rsid w:val="005A5C90"/>
    <w:rsid w:val="005A7A3E"/>
    <w:rsid w:val="005A7FDC"/>
    <w:rsid w:val="005B1988"/>
    <w:rsid w:val="005B4465"/>
    <w:rsid w:val="005B616E"/>
    <w:rsid w:val="005B700A"/>
    <w:rsid w:val="005C1F08"/>
    <w:rsid w:val="005C2ECD"/>
    <w:rsid w:val="005C31CD"/>
    <w:rsid w:val="005C4A80"/>
    <w:rsid w:val="005C6057"/>
    <w:rsid w:val="005C6A1D"/>
    <w:rsid w:val="005D0EA7"/>
    <w:rsid w:val="005D1846"/>
    <w:rsid w:val="005D1B4D"/>
    <w:rsid w:val="005D3F52"/>
    <w:rsid w:val="005D4C50"/>
    <w:rsid w:val="005D56DF"/>
    <w:rsid w:val="005D6293"/>
    <w:rsid w:val="005D62F6"/>
    <w:rsid w:val="005D64A9"/>
    <w:rsid w:val="005E4105"/>
    <w:rsid w:val="005E48C1"/>
    <w:rsid w:val="005E4CEE"/>
    <w:rsid w:val="005E570A"/>
    <w:rsid w:val="005E5EDE"/>
    <w:rsid w:val="005E6EC2"/>
    <w:rsid w:val="005F130F"/>
    <w:rsid w:val="005F2639"/>
    <w:rsid w:val="005F34ED"/>
    <w:rsid w:val="005F4474"/>
    <w:rsid w:val="005F5181"/>
    <w:rsid w:val="005F51F4"/>
    <w:rsid w:val="005F5A9E"/>
    <w:rsid w:val="005F63A6"/>
    <w:rsid w:val="00603F68"/>
    <w:rsid w:val="00604E45"/>
    <w:rsid w:val="0060539C"/>
    <w:rsid w:val="00605DF2"/>
    <w:rsid w:val="0060642A"/>
    <w:rsid w:val="0060783D"/>
    <w:rsid w:val="00607853"/>
    <w:rsid w:val="00610602"/>
    <w:rsid w:val="00611D71"/>
    <w:rsid w:val="006123FF"/>
    <w:rsid w:val="0061333E"/>
    <w:rsid w:val="00613640"/>
    <w:rsid w:val="006139F7"/>
    <w:rsid w:val="0061418F"/>
    <w:rsid w:val="00616BC7"/>
    <w:rsid w:val="006173AB"/>
    <w:rsid w:val="0061770F"/>
    <w:rsid w:val="00621551"/>
    <w:rsid w:val="006229F0"/>
    <w:rsid w:val="00623096"/>
    <w:rsid w:val="0062630F"/>
    <w:rsid w:val="0062639B"/>
    <w:rsid w:val="00627BFD"/>
    <w:rsid w:val="00627F40"/>
    <w:rsid w:val="006312CE"/>
    <w:rsid w:val="00633811"/>
    <w:rsid w:val="0063410D"/>
    <w:rsid w:val="006365DD"/>
    <w:rsid w:val="00636A8D"/>
    <w:rsid w:val="0063751D"/>
    <w:rsid w:val="0064587F"/>
    <w:rsid w:val="00646295"/>
    <w:rsid w:val="00660F4D"/>
    <w:rsid w:val="00661F21"/>
    <w:rsid w:val="0066386C"/>
    <w:rsid w:val="00664186"/>
    <w:rsid w:val="00666147"/>
    <w:rsid w:val="00670748"/>
    <w:rsid w:val="00672A8E"/>
    <w:rsid w:val="0067380F"/>
    <w:rsid w:val="00675F04"/>
    <w:rsid w:val="00676D98"/>
    <w:rsid w:val="00682697"/>
    <w:rsid w:val="0068388D"/>
    <w:rsid w:val="00685753"/>
    <w:rsid w:val="00685865"/>
    <w:rsid w:val="00686E3B"/>
    <w:rsid w:val="006873D7"/>
    <w:rsid w:val="00687CBF"/>
    <w:rsid w:val="00695C85"/>
    <w:rsid w:val="00696895"/>
    <w:rsid w:val="006A2575"/>
    <w:rsid w:val="006A35F4"/>
    <w:rsid w:val="006A3E5B"/>
    <w:rsid w:val="006B1915"/>
    <w:rsid w:val="006B1DAF"/>
    <w:rsid w:val="006B1FD1"/>
    <w:rsid w:val="006B303B"/>
    <w:rsid w:val="006B3719"/>
    <w:rsid w:val="006B454C"/>
    <w:rsid w:val="006B5DD7"/>
    <w:rsid w:val="006B7934"/>
    <w:rsid w:val="006B7AF0"/>
    <w:rsid w:val="006B7FB0"/>
    <w:rsid w:val="006C15AE"/>
    <w:rsid w:val="006C239E"/>
    <w:rsid w:val="006C30A1"/>
    <w:rsid w:val="006C4348"/>
    <w:rsid w:val="006C541B"/>
    <w:rsid w:val="006C56B4"/>
    <w:rsid w:val="006C6539"/>
    <w:rsid w:val="006C7E54"/>
    <w:rsid w:val="006D0028"/>
    <w:rsid w:val="006D0059"/>
    <w:rsid w:val="006D0A46"/>
    <w:rsid w:val="006D2E05"/>
    <w:rsid w:val="006D5CF8"/>
    <w:rsid w:val="006E7308"/>
    <w:rsid w:val="006F1305"/>
    <w:rsid w:val="006F2FBF"/>
    <w:rsid w:val="006F385F"/>
    <w:rsid w:val="006F39E1"/>
    <w:rsid w:val="006F70C3"/>
    <w:rsid w:val="006F773C"/>
    <w:rsid w:val="0070030A"/>
    <w:rsid w:val="007058F3"/>
    <w:rsid w:val="00706015"/>
    <w:rsid w:val="007074DE"/>
    <w:rsid w:val="00707965"/>
    <w:rsid w:val="007108C2"/>
    <w:rsid w:val="007135AF"/>
    <w:rsid w:val="00713BC5"/>
    <w:rsid w:val="007178C2"/>
    <w:rsid w:val="0072525C"/>
    <w:rsid w:val="00725B18"/>
    <w:rsid w:val="00747422"/>
    <w:rsid w:val="00751383"/>
    <w:rsid w:val="00753036"/>
    <w:rsid w:val="00761D44"/>
    <w:rsid w:val="00767B1C"/>
    <w:rsid w:val="00771D32"/>
    <w:rsid w:val="007735AD"/>
    <w:rsid w:val="00775615"/>
    <w:rsid w:val="007756D2"/>
    <w:rsid w:val="00777ED3"/>
    <w:rsid w:val="0078179C"/>
    <w:rsid w:val="00781D53"/>
    <w:rsid w:val="00782A28"/>
    <w:rsid w:val="007865D8"/>
    <w:rsid w:val="0078688A"/>
    <w:rsid w:val="00790F4C"/>
    <w:rsid w:val="00795700"/>
    <w:rsid w:val="00795BF7"/>
    <w:rsid w:val="00796ACC"/>
    <w:rsid w:val="007A3040"/>
    <w:rsid w:val="007A3151"/>
    <w:rsid w:val="007A704A"/>
    <w:rsid w:val="007B0274"/>
    <w:rsid w:val="007B0B3E"/>
    <w:rsid w:val="007B1021"/>
    <w:rsid w:val="007B3AE4"/>
    <w:rsid w:val="007B3F97"/>
    <w:rsid w:val="007B42D0"/>
    <w:rsid w:val="007B46E0"/>
    <w:rsid w:val="007B5737"/>
    <w:rsid w:val="007B772F"/>
    <w:rsid w:val="007C0E90"/>
    <w:rsid w:val="007C1785"/>
    <w:rsid w:val="007C43F8"/>
    <w:rsid w:val="007C5CAC"/>
    <w:rsid w:val="007C68CE"/>
    <w:rsid w:val="007C7901"/>
    <w:rsid w:val="007D02B9"/>
    <w:rsid w:val="007D170E"/>
    <w:rsid w:val="007D3F29"/>
    <w:rsid w:val="007D4DB0"/>
    <w:rsid w:val="007D612D"/>
    <w:rsid w:val="007D6927"/>
    <w:rsid w:val="007D79F8"/>
    <w:rsid w:val="007E012F"/>
    <w:rsid w:val="007E0F85"/>
    <w:rsid w:val="007E12FF"/>
    <w:rsid w:val="007E3F68"/>
    <w:rsid w:val="007E41D3"/>
    <w:rsid w:val="007E4C3F"/>
    <w:rsid w:val="007E5994"/>
    <w:rsid w:val="007E61BC"/>
    <w:rsid w:val="007F5629"/>
    <w:rsid w:val="008014DB"/>
    <w:rsid w:val="00806A8F"/>
    <w:rsid w:val="00807F0F"/>
    <w:rsid w:val="008113FE"/>
    <w:rsid w:val="00811E8A"/>
    <w:rsid w:val="008150A4"/>
    <w:rsid w:val="00817104"/>
    <w:rsid w:val="00817404"/>
    <w:rsid w:val="00817992"/>
    <w:rsid w:val="00817F04"/>
    <w:rsid w:val="008204B0"/>
    <w:rsid w:val="00821B85"/>
    <w:rsid w:val="0082244B"/>
    <w:rsid w:val="00822886"/>
    <w:rsid w:val="0082361B"/>
    <w:rsid w:val="00832345"/>
    <w:rsid w:val="00833061"/>
    <w:rsid w:val="00833BCB"/>
    <w:rsid w:val="008379E3"/>
    <w:rsid w:val="008402F7"/>
    <w:rsid w:val="008441BB"/>
    <w:rsid w:val="008444A7"/>
    <w:rsid w:val="008463B7"/>
    <w:rsid w:val="0085005D"/>
    <w:rsid w:val="00850ACB"/>
    <w:rsid w:val="00852236"/>
    <w:rsid w:val="00854A90"/>
    <w:rsid w:val="00855C62"/>
    <w:rsid w:val="008566A9"/>
    <w:rsid w:val="0085776E"/>
    <w:rsid w:val="008610B3"/>
    <w:rsid w:val="00861CB6"/>
    <w:rsid w:val="008645BA"/>
    <w:rsid w:val="00866F54"/>
    <w:rsid w:val="00870530"/>
    <w:rsid w:val="00876987"/>
    <w:rsid w:val="00880115"/>
    <w:rsid w:val="00880BF0"/>
    <w:rsid w:val="008855EA"/>
    <w:rsid w:val="00885E7D"/>
    <w:rsid w:val="00886064"/>
    <w:rsid w:val="00886E36"/>
    <w:rsid w:val="00887E6C"/>
    <w:rsid w:val="0089281F"/>
    <w:rsid w:val="00892C5D"/>
    <w:rsid w:val="00893691"/>
    <w:rsid w:val="008953DE"/>
    <w:rsid w:val="00896357"/>
    <w:rsid w:val="00897EEB"/>
    <w:rsid w:val="008A4873"/>
    <w:rsid w:val="008A4E72"/>
    <w:rsid w:val="008A5671"/>
    <w:rsid w:val="008A67E0"/>
    <w:rsid w:val="008B375B"/>
    <w:rsid w:val="008C0CE1"/>
    <w:rsid w:val="008C3719"/>
    <w:rsid w:val="008D05C6"/>
    <w:rsid w:val="008D1FB9"/>
    <w:rsid w:val="008D2052"/>
    <w:rsid w:val="008D286B"/>
    <w:rsid w:val="008D2F2C"/>
    <w:rsid w:val="008E1510"/>
    <w:rsid w:val="008E38B7"/>
    <w:rsid w:val="008E48D3"/>
    <w:rsid w:val="008E4F60"/>
    <w:rsid w:val="008E513C"/>
    <w:rsid w:val="008E5AB6"/>
    <w:rsid w:val="008E7DB0"/>
    <w:rsid w:val="008F0692"/>
    <w:rsid w:val="008F0E7A"/>
    <w:rsid w:val="008F20C7"/>
    <w:rsid w:val="008F3051"/>
    <w:rsid w:val="008F3602"/>
    <w:rsid w:val="00900C71"/>
    <w:rsid w:val="00900F95"/>
    <w:rsid w:val="0090157F"/>
    <w:rsid w:val="00901646"/>
    <w:rsid w:val="00903F34"/>
    <w:rsid w:val="00904036"/>
    <w:rsid w:val="00906823"/>
    <w:rsid w:val="00911C85"/>
    <w:rsid w:val="00912170"/>
    <w:rsid w:val="0091242B"/>
    <w:rsid w:val="00912476"/>
    <w:rsid w:val="009166E2"/>
    <w:rsid w:val="00924BC5"/>
    <w:rsid w:val="00931682"/>
    <w:rsid w:val="00932740"/>
    <w:rsid w:val="00934524"/>
    <w:rsid w:val="00935E21"/>
    <w:rsid w:val="009375E8"/>
    <w:rsid w:val="00937B8C"/>
    <w:rsid w:val="00942F87"/>
    <w:rsid w:val="00943A57"/>
    <w:rsid w:val="00947990"/>
    <w:rsid w:val="00952E16"/>
    <w:rsid w:val="00952EA0"/>
    <w:rsid w:val="0095321B"/>
    <w:rsid w:val="00954E4D"/>
    <w:rsid w:val="00954F31"/>
    <w:rsid w:val="0095768A"/>
    <w:rsid w:val="009606FB"/>
    <w:rsid w:val="00961990"/>
    <w:rsid w:val="00963C6C"/>
    <w:rsid w:val="00965D5A"/>
    <w:rsid w:val="0097195B"/>
    <w:rsid w:val="00971FFF"/>
    <w:rsid w:val="009747D9"/>
    <w:rsid w:val="00975A0E"/>
    <w:rsid w:val="00976639"/>
    <w:rsid w:val="00980016"/>
    <w:rsid w:val="00981284"/>
    <w:rsid w:val="00981B76"/>
    <w:rsid w:val="0098230A"/>
    <w:rsid w:val="0098292C"/>
    <w:rsid w:val="00984624"/>
    <w:rsid w:val="0098661B"/>
    <w:rsid w:val="0099063D"/>
    <w:rsid w:val="00994F3B"/>
    <w:rsid w:val="00995B2F"/>
    <w:rsid w:val="0099709D"/>
    <w:rsid w:val="00997DB7"/>
    <w:rsid w:val="00997FFB"/>
    <w:rsid w:val="009A0FA6"/>
    <w:rsid w:val="009A2E46"/>
    <w:rsid w:val="009A47F3"/>
    <w:rsid w:val="009A7C47"/>
    <w:rsid w:val="009A7CCB"/>
    <w:rsid w:val="009B5F5F"/>
    <w:rsid w:val="009C5654"/>
    <w:rsid w:val="009C5BF2"/>
    <w:rsid w:val="009C76D9"/>
    <w:rsid w:val="009D0E2F"/>
    <w:rsid w:val="009D1410"/>
    <w:rsid w:val="009D2C9D"/>
    <w:rsid w:val="009D4ABE"/>
    <w:rsid w:val="009D72A5"/>
    <w:rsid w:val="009E2354"/>
    <w:rsid w:val="009E5710"/>
    <w:rsid w:val="009E60BA"/>
    <w:rsid w:val="009E6547"/>
    <w:rsid w:val="009E6D83"/>
    <w:rsid w:val="009E7803"/>
    <w:rsid w:val="009F00C2"/>
    <w:rsid w:val="009F2E30"/>
    <w:rsid w:val="009F3903"/>
    <w:rsid w:val="009F4788"/>
    <w:rsid w:val="009F772C"/>
    <w:rsid w:val="00A016D1"/>
    <w:rsid w:val="00A028D9"/>
    <w:rsid w:val="00A037E4"/>
    <w:rsid w:val="00A06E20"/>
    <w:rsid w:val="00A07769"/>
    <w:rsid w:val="00A10B74"/>
    <w:rsid w:val="00A11AE1"/>
    <w:rsid w:val="00A1388D"/>
    <w:rsid w:val="00A15E79"/>
    <w:rsid w:val="00A2015B"/>
    <w:rsid w:val="00A20457"/>
    <w:rsid w:val="00A23FF9"/>
    <w:rsid w:val="00A24442"/>
    <w:rsid w:val="00A25C7A"/>
    <w:rsid w:val="00A26109"/>
    <w:rsid w:val="00A36A5D"/>
    <w:rsid w:val="00A377D4"/>
    <w:rsid w:val="00A37A02"/>
    <w:rsid w:val="00A42BA3"/>
    <w:rsid w:val="00A45748"/>
    <w:rsid w:val="00A52757"/>
    <w:rsid w:val="00A52A20"/>
    <w:rsid w:val="00A536F2"/>
    <w:rsid w:val="00A54469"/>
    <w:rsid w:val="00A54BF6"/>
    <w:rsid w:val="00A55FF7"/>
    <w:rsid w:val="00A56567"/>
    <w:rsid w:val="00A57493"/>
    <w:rsid w:val="00A6199A"/>
    <w:rsid w:val="00A64331"/>
    <w:rsid w:val="00A65724"/>
    <w:rsid w:val="00A66635"/>
    <w:rsid w:val="00A670C6"/>
    <w:rsid w:val="00A726B2"/>
    <w:rsid w:val="00A72EBD"/>
    <w:rsid w:val="00A72EC8"/>
    <w:rsid w:val="00A769EC"/>
    <w:rsid w:val="00A77071"/>
    <w:rsid w:val="00A81F98"/>
    <w:rsid w:val="00A82211"/>
    <w:rsid w:val="00A83F47"/>
    <w:rsid w:val="00A84BBD"/>
    <w:rsid w:val="00A8745C"/>
    <w:rsid w:val="00A90BCA"/>
    <w:rsid w:val="00A91827"/>
    <w:rsid w:val="00A95836"/>
    <w:rsid w:val="00A96DB5"/>
    <w:rsid w:val="00AA1635"/>
    <w:rsid w:val="00AA4A52"/>
    <w:rsid w:val="00AA541B"/>
    <w:rsid w:val="00AB0360"/>
    <w:rsid w:val="00AB140A"/>
    <w:rsid w:val="00AB18F9"/>
    <w:rsid w:val="00AB2D7E"/>
    <w:rsid w:val="00AB40C6"/>
    <w:rsid w:val="00AB4A33"/>
    <w:rsid w:val="00AB4F9F"/>
    <w:rsid w:val="00AB5542"/>
    <w:rsid w:val="00AB6AAC"/>
    <w:rsid w:val="00AB6C30"/>
    <w:rsid w:val="00AC1BF4"/>
    <w:rsid w:val="00AC1CE3"/>
    <w:rsid w:val="00AC2541"/>
    <w:rsid w:val="00AC3410"/>
    <w:rsid w:val="00AD0F17"/>
    <w:rsid w:val="00AD287D"/>
    <w:rsid w:val="00AD2E4F"/>
    <w:rsid w:val="00AD3466"/>
    <w:rsid w:val="00AD38A8"/>
    <w:rsid w:val="00AD3A41"/>
    <w:rsid w:val="00AD56C2"/>
    <w:rsid w:val="00AE2720"/>
    <w:rsid w:val="00AE2E25"/>
    <w:rsid w:val="00AE4033"/>
    <w:rsid w:val="00AE4D08"/>
    <w:rsid w:val="00AE5FE4"/>
    <w:rsid w:val="00AE658C"/>
    <w:rsid w:val="00AE798C"/>
    <w:rsid w:val="00AE7EB7"/>
    <w:rsid w:val="00AF05EA"/>
    <w:rsid w:val="00AF2F6C"/>
    <w:rsid w:val="00AF421B"/>
    <w:rsid w:val="00AF59BA"/>
    <w:rsid w:val="00AF5D11"/>
    <w:rsid w:val="00AF762F"/>
    <w:rsid w:val="00B042AC"/>
    <w:rsid w:val="00B047E5"/>
    <w:rsid w:val="00B06B32"/>
    <w:rsid w:val="00B06B5E"/>
    <w:rsid w:val="00B108ED"/>
    <w:rsid w:val="00B11A5E"/>
    <w:rsid w:val="00B1269E"/>
    <w:rsid w:val="00B1271C"/>
    <w:rsid w:val="00B12CA0"/>
    <w:rsid w:val="00B14317"/>
    <w:rsid w:val="00B21416"/>
    <w:rsid w:val="00B224B1"/>
    <w:rsid w:val="00B30960"/>
    <w:rsid w:val="00B317FD"/>
    <w:rsid w:val="00B31AB2"/>
    <w:rsid w:val="00B32AB8"/>
    <w:rsid w:val="00B35FAB"/>
    <w:rsid w:val="00B360A8"/>
    <w:rsid w:val="00B448BB"/>
    <w:rsid w:val="00B45377"/>
    <w:rsid w:val="00B466D2"/>
    <w:rsid w:val="00B46836"/>
    <w:rsid w:val="00B4719E"/>
    <w:rsid w:val="00B478C0"/>
    <w:rsid w:val="00B502BD"/>
    <w:rsid w:val="00B506B8"/>
    <w:rsid w:val="00B522E7"/>
    <w:rsid w:val="00B54274"/>
    <w:rsid w:val="00B54F3E"/>
    <w:rsid w:val="00B56A82"/>
    <w:rsid w:val="00B60B32"/>
    <w:rsid w:val="00B6195A"/>
    <w:rsid w:val="00B63DE2"/>
    <w:rsid w:val="00B65D9D"/>
    <w:rsid w:val="00B73D3C"/>
    <w:rsid w:val="00B75061"/>
    <w:rsid w:val="00B75D9A"/>
    <w:rsid w:val="00B85FB1"/>
    <w:rsid w:val="00B91BF4"/>
    <w:rsid w:val="00B9439E"/>
    <w:rsid w:val="00B959F1"/>
    <w:rsid w:val="00B9630D"/>
    <w:rsid w:val="00B97DE5"/>
    <w:rsid w:val="00BA381C"/>
    <w:rsid w:val="00BA5671"/>
    <w:rsid w:val="00BA5859"/>
    <w:rsid w:val="00BB0082"/>
    <w:rsid w:val="00BB11A9"/>
    <w:rsid w:val="00BB438D"/>
    <w:rsid w:val="00BB6DEE"/>
    <w:rsid w:val="00BB7068"/>
    <w:rsid w:val="00BB7211"/>
    <w:rsid w:val="00BC010E"/>
    <w:rsid w:val="00BC03E6"/>
    <w:rsid w:val="00BC4983"/>
    <w:rsid w:val="00BC59D7"/>
    <w:rsid w:val="00BD059F"/>
    <w:rsid w:val="00BD1B8C"/>
    <w:rsid w:val="00BD567D"/>
    <w:rsid w:val="00BD60C6"/>
    <w:rsid w:val="00BE4476"/>
    <w:rsid w:val="00BE4B82"/>
    <w:rsid w:val="00BE54EC"/>
    <w:rsid w:val="00BE6E5C"/>
    <w:rsid w:val="00BF37AF"/>
    <w:rsid w:val="00BF47D7"/>
    <w:rsid w:val="00BF56B6"/>
    <w:rsid w:val="00BF695B"/>
    <w:rsid w:val="00BF6ECA"/>
    <w:rsid w:val="00C009B7"/>
    <w:rsid w:val="00C041F7"/>
    <w:rsid w:val="00C042BD"/>
    <w:rsid w:val="00C06254"/>
    <w:rsid w:val="00C13087"/>
    <w:rsid w:val="00C13FD6"/>
    <w:rsid w:val="00C16098"/>
    <w:rsid w:val="00C16F08"/>
    <w:rsid w:val="00C201D6"/>
    <w:rsid w:val="00C215AF"/>
    <w:rsid w:val="00C2335A"/>
    <w:rsid w:val="00C242C8"/>
    <w:rsid w:val="00C25668"/>
    <w:rsid w:val="00C26DD9"/>
    <w:rsid w:val="00C30666"/>
    <w:rsid w:val="00C31A29"/>
    <w:rsid w:val="00C351A7"/>
    <w:rsid w:val="00C361ED"/>
    <w:rsid w:val="00C37849"/>
    <w:rsid w:val="00C37E56"/>
    <w:rsid w:val="00C41C17"/>
    <w:rsid w:val="00C45D12"/>
    <w:rsid w:val="00C5323B"/>
    <w:rsid w:val="00C554E2"/>
    <w:rsid w:val="00C55F42"/>
    <w:rsid w:val="00C6014B"/>
    <w:rsid w:val="00C63C9D"/>
    <w:rsid w:val="00C642F6"/>
    <w:rsid w:val="00C6442C"/>
    <w:rsid w:val="00C67BC0"/>
    <w:rsid w:val="00C73EC5"/>
    <w:rsid w:val="00C75766"/>
    <w:rsid w:val="00C759EE"/>
    <w:rsid w:val="00C81090"/>
    <w:rsid w:val="00C817A9"/>
    <w:rsid w:val="00C83955"/>
    <w:rsid w:val="00C87D25"/>
    <w:rsid w:val="00C9015C"/>
    <w:rsid w:val="00C97363"/>
    <w:rsid w:val="00C97B11"/>
    <w:rsid w:val="00CA0C7E"/>
    <w:rsid w:val="00CA2305"/>
    <w:rsid w:val="00CA557F"/>
    <w:rsid w:val="00CA7E39"/>
    <w:rsid w:val="00CB0422"/>
    <w:rsid w:val="00CB5526"/>
    <w:rsid w:val="00CB566A"/>
    <w:rsid w:val="00CB6580"/>
    <w:rsid w:val="00CB6895"/>
    <w:rsid w:val="00CB68C1"/>
    <w:rsid w:val="00CB7266"/>
    <w:rsid w:val="00CC40A7"/>
    <w:rsid w:val="00CC4914"/>
    <w:rsid w:val="00CC5993"/>
    <w:rsid w:val="00CD08FE"/>
    <w:rsid w:val="00CD18A4"/>
    <w:rsid w:val="00CD3607"/>
    <w:rsid w:val="00CD3FBF"/>
    <w:rsid w:val="00CD45CB"/>
    <w:rsid w:val="00CD5802"/>
    <w:rsid w:val="00CD634E"/>
    <w:rsid w:val="00CD768C"/>
    <w:rsid w:val="00CE0073"/>
    <w:rsid w:val="00CE0527"/>
    <w:rsid w:val="00CE114A"/>
    <w:rsid w:val="00CE1FDC"/>
    <w:rsid w:val="00CE3568"/>
    <w:rsid w:val="00CE69A2"/>
    <w:rsid w:val="00CE76D3"/>
    <w:rsid w:val="00CE7EFA"/>
    <w:rsid w:val="00CF2094"/>
    <w:rsid w:val="00CF30F9"/>
    <w:rsid w:val="00CF41BE"/>
    <w:rsid w:val="00CF7254"/>
    <w:rsid w:val="00D002DA"/>
    <w:rsid w:val="00D01E08"/>
    <w:rsid w:val="00D03DB0"/>
    <w:rsid w:val="00D04424"/>
    <w:rsid w:val="00D046D6"/>
    <w:rsid w:val="00D04E11"/>
    <w:rsid w:val="00D057D4"/>
    <w:rsid w:val="00D10DDD"/>
    <w:rsid w:val="00D130D2"/>
    <w:rsid w:val="00D13436"/>
    <w:rsid w:val="00D13B9E"/>
    <w:rsid w:val="00D14F68"/>
    <w:rsid w:val="00D16D32"/>
    <w:rsid w:val="00D20B43"/>
    <w:rsid w:val="00D330DB"/>
    <w:rsid w:val="00D3335F"/>
    <w:rsid w:val="00D34540"/>
    <w:rsid w:val="00D4246A"/>
    <w:rsid w:val="00D43088"/>
    <w:rsid w:val="00D451B1"/>
    <w:rsid w:val="00D47C0C"/>
    <w:rsid w:val="00D5134B"/>
    <w:rsid w:val="00D514BD"/>
    <w:rsid w:val="00D525D2"/>
    <w:rsid w:val="00D52878"/>
    <w:rsid w:val="00D5288A"/>
    <w:rsid w:val="00D53E67"/>
    <w:rsid w:val="00D54A3C"/>
    <w:rsid w:val="00D55330"/>
    <w:rsid w:val="00D55E93"/>
    <w:rsid w:val="00D60AF2"/>
    <w:rsid w:val="00D60BB0"/>
    <w:rsid w:val="00D613CB"/>
    <w:rsid w:val="00D63876"/>
    <w:rsid w:val="00D66273"/>
    <w:rsid w:val="00D670DD"/>
    <w:rsid w:val="00D678EA"/>
    <w:rsid w:val="00D70476"/>
    <w:rsid w:val="00D70D3A"/>
    <w:rsid w:val="00D71054"/>
    <w:rsid w:val="00D7323B"/>
    <w:rsid w:val="00D75078"/>
    <w:rsid w:val="00D91A7A"/>
    <w:rsid w:val="00D94AD5"/>
    <w:rsid w:val="00D967A3"/>
    <w:rsid w:val="00D96B2F"/>
    <w:rsid w:val="00D9773C"/>
    <w:rsid w:val="00DA0788"/>
    <w:rsid w:val="00DA1880"/>
    <w:rsid w:val="00DA1C5E"/>
    <w:rsid w:val="00DA60F2"/>
    <w:rsid w:val="00DA644B"/>
    <w:rsid w:val="00DA7E07"/>
    <w:rsid w:val="00DB080E"/>
    <w:rsid w:val="00DB144C"/>
    <w:rsid w:val="00DB558A"/>
    <w:rsid w:val="00DB55D4"/>
    <w:rsid w:val="00DB71C9"/>
    <w:rsid w:val="00DB758B"/>
    <w:rsid w:val="00DC22D2"/>
    <w:rsid w:val="00DC49F9"/>
    <w:rsid w:val="00DC61A8"/>
    <w:rsid w:val="00DC6FF3"/>
    <w:rsid w:val="00DD0BBE"/>
    <w:rsid w:val="00DD6D3E"/>
    <w:rsid w:val="00DE52D1"/>
    <w:rsid w:val="00DE6B91"/>
    <w:rsid w:val="00DE74A7"/>
    <w:rsid w:val="00DE78E0"/>
    <w:rsid w:val="00DE7D4F"/>
    <w:rsid w:val="00DF169B"/>
    <w:rsid w:val="00DF1CA7"/>
    <w:rsid w:val="00DF3819"/>
    <w:rsid w:val="00DF5F60"/>
    <w:rsid w:val="00DF7AAB"/>
    <w:rsid w:val="00E00460"/>
    <w:rsid w:val="00E00FB9"/>
    <w:rsid w:val="00E03219"/>
    <w:rsid w:val="00E0334C"/>
    <w:rsid w:val="00E05F8F"/>
    <w:rsid w:val="00E066E3"/>
    <w:rsid w:val="00E10573"/>
    <w:rsid w:val="00E11FF9"/>
    <w:rsid w:val="00E14152"/>
    <w:rsid w:val="00E14AAE"/>
    <w:rsid w:val="00E20604"/>
    <w:rsid w:val="00E23052"/>
    <w:rsid w:val="00E233EE"/>
    <w:rsid w:val="00E23806"/>
    <w:rsid w:val="00E24583"/>
    <w:rsid w:val="00E25475"/>
    <w:rsid w:val="00E263D4"/>
    <w:rsid w:val="00E27AE0"/>
    <w:rsid w:val="00E3016E"/>
    <w:rsid w:val="00E30D0E"/>
    <w:rsid w:val="00E30D30"/>
    <w:rsid w:val="00E32391"/>
    <w:rsid w:val="00E32B99"/>
    <w:rsid w:val="00E33378"/>
    <w:rsid w:val="00E36E29"/>
    <w:rsid w:val="00E41DA5"/>
    <w:rsid w:val="00E4248D"/>
    <w:rsid w:val="00E4555C"/>
    <w:rsid w:val="00E45685"/>
    <w:rsid w:val="00E45863"/>
    <w:rsid w:val="00E471D1"/>
    <w:rsid w:val="00E5102A"/>
    <w:rsid w:val="00E51BAC"/>
    <w:rsid w:val="00E60BC9"/>
    <w:rsid w:val="00E647A0"/>
    <w:rsid w:val="00E70D05"/>
    <w:rsid w:val="00E72F60"/>
    <w:rsid w:val="00E75E91"/>
    <w:rsid w:val="00E81BFD"/>
    <w:rsid w:val="00E84A8F"/>
    <w:rsid w:val="00E84A9B"/>
    <w:rsid w:val="00E85C6C"/>
    <w:rsid w:val="00E87E30"/>
    <w:rsid w:val="00E90CDA"/>
    <w:rsid w:val="00E92E67"/>
    <w:rsid w:val="00E92E84"/>
    <w:rsid w:val="00E950F6"/>
    <w:rsid w:val="00E973F6"/>
    <w:rsid w:val="00E97560"/>
    <w:rsid w:val="00E9778C"/>
    <w:rsid w:val="00EA043C"/>
    <w:rsid w:val="00EA2131"/>
    <w:rsid w:val="00EA4BE6"/>
    <w:rsid w:val="00EA657C"/>
    <w:rsid w:val="00EA6630"/>
    <w:rsid w:val="00EA731F"/>
    <w:rsid w:val="00EA741C"/>
    <w:rsid w:val="00EB480C"/>
    <w:rsid w:val="00EB4DD2"/>
    <w:rsid w:val="00EC0599"/>
    <w:rsid w:val="00EC0E6B"/>
    <w:rsid w:val="00EC0EAF"/>
    <w:rsid w:val="00EC1B5C"/>
    <w:rsid w:val="00EC2BEA"/>
    <w:rsid w:val="00EC33B9"/>
    <w:rsid w:val="00EC7723"/>
    <w:rsid w:val="00EC79C2"/>
    <w:rsid w:val="00ED1170"/>
    <w:rsid w:val="00ED39FB"/>
    <w:rsid w:val="00ED6A68"/>
    <w:rsid w:val="00EE31CF"/>
    <w:rsid w:val="00EE4ABE"/>
    <w:rsid w:val="00EE504C"/>
    <w:rsid w:val="00EE5B75"/>
    <w:rsid w:val="00EF3FB0"/>
    <w:rsid w:val="00EF6095"/>
    <w:rsid w:val="00EF7129"/>
    <w:rsid w:val="00EF7162"/>
    <w:rsid w:val="00EF75E2"/>
    <w:rsid w:val="00F0051C"/>
    <w:rsid w:val="00F01E6F"/>
    <w:rsid w:val="00F02EA7"/>
    <w:rsid w:val="00F049CA"/>
    <w:rsid w:val="00F07C6F"/>
    <w:rsid w:val="00F1125C"/>
    <w:rsid w:val="00F14256"/>
    <w:rsid w:val="00F14B24"/>
    <w:rsid w:val="00F17C05"/>
    <w:rsid w:val="00F17D38"/>
    <w:rsid w:val="00F2280E"/>
    <w:rsid w:val="00F25836"/>
    <w:rsid w:val="00F26BC7"/>
    <w:rsid w:val="00F3350F"/>
    <w:rsid w:val="00F3464A"/>
    <w:rsid w:val="00F40904"/>
    <w:rsid w:val="00F41389"/>
    <w:rsid w:val="00F5270C"/>
    <w:rsid w:val="00F534CE"/>
    <w:rsid w:val="00F54375"/>
    <w:rsid w:val="00F60A5A"/>
    <w:rsid w:val="00F61261"/>
    <w:rsid w:val="00F61824"/>
    <w:rsid w:val="00F633B4"/>
    <w:rsid w:val="00F70A7E"/>
    <w:rsid w:val="00F74E9C"/>
    <w:rsid w:val="00F81D55"/>
    <w:rsid w:val="00F82DA4"/>
    <w:rsid w:val="00F84531"/>
    <w:rsid w:val="00F84DA3"/>
    <w:rsid w:val="00F855F0"/>
    <w:rsid w:val="00F861D6"/>
    <w:rsid w:val="00F8690B"/>
    <w:rsid w:val="00F87011"/>
    <w:rsid w:val="00F9319B"/>
    <w:rsid w:val="00F96908"/>
    <w:rsid w:val="00F97A78"/>
    <w:rsid w:val="00FA7D5A"/>
    <w:rsid w:val="00FB061C"/>
    <w:rsid w:val="00FB3189"/>
    <w:rsid w:val="00FB5F25"/>
    <w:rsid w:val="00FB66EF"/>
    <w:rsid w:val="00FB7794"/>
    <w:rsid w:val="00FC032F"/>
    <w:rsid w:val="00FC5106"/>
    <w:rsid w:val="00FC5DD7"/>
    <w:rsid w:val="00FC68BD"/>
    <w:rsid w:val="00FD3CF4"/>
    <w:rsid w:val="00FD3E6B"/>
    <w:rsid w:val="00FD4808"/>
    <w:rsid w:val="00FD61C1"/>
    <w:rsid w:val="00FD797F"/>
    <w:rsid w:val="00FE02F7"/>
    <w:rsid w:val="00FE04B8"/>
    <w:rsid w:val="00FE421B"/>
    <w:rsid w:val="00FE599F"/>
    <w:rsid w:val="00FF07AC"/>
    <w:rsid w:val="00FF21A6"/>
    <w:rsid w:val="00FF374F"/>
    <w:rsid w:val="00FF3F3A"/>
    <w:rsid w:val="00FF62B2"/>
    <w:rsid w:val="00FF6ED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0F82"/>
  <w15:chartTrackingRefBased/>
  <w15:docId w15:val="{4AC8E492-81C4-416D-82DE-3210BE3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84B"/>
  </w:style>
  <w:style w:type="paragraph" w:styleId="Heading1">
    <w:name w:val="heading 1"/>
    <w:aliases w:val="Main Heading,Titre2,Head1,H1,1,Level 1,PA,Chapter,H1sara,Attribute Heading 1,dd heading 1,dh1,h1,L1,1 ghost,g,Part,style1,??? 1,chaptertext,Proposal Chapter Heading,SAHeading 1,Main heading,Heading 10,Section,Top 1,He,PA Char,Chapter Char,l1,C"/>
    <w:basedOn w:val="Normal"/>
    <w:next w:val="Normal"/>
    <w:link w:val="Heading1Char"/>
    <w:uiPriority w:val="9"/>
    <w:qFormat/>
    <w:rsid w:val="002878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h2 Char,H2 Char,Header 2 Char,Func Header Char,Header 21 Char,Func Header1 Char,Header 22 Char,Func Header2 Char,Header 23 Char,Func Header3 Char,Header 24 Char,Func Header4 Char,Header 211 Char,Func Header11 Char,2 Char,h2,H2,2,PARA2 Char,PAR"/>
    <w:basedOn w:val="Normal"/>
    <w:next w:val="Normal"/>
    <w:link w:val="Heading2Char"/>
    <w:uiPriority w:val="9"/>
    <w:unhideWhenUsed/>
    <w:qFormat/>
    <w:rsid w:val="002878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Table Attribute Heading,Minor,FunctionNa"/>
    <w:basedOn w:val="Normal"/>
    <w:next w:val="Normal"/>
    <w:link w:val="Heading3Char"/>
    <w:uiPriority w:val="9"/>
    <w:unhideWhenUsed/>
    <w:qFormat/>
    <w:rsid w:val="002878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,Titre2 Char,Head1 Char,H1 Char,1 Char,Level 1 Char,PA Char1,Chapter Char1,H1sara Char,Attribute Heading 1 Char,dd heading 1 Char,dh1 Char,h1 Char,L1 Char,1 ghost Char,g Char,Part Char,style1 Char,??? 1 Char,Section Char"/>
    <w:basedOn w:val="DefaultParagraphFont"/>
    <w:link w:val="Heading1"/>
    <w:uiPriority w:val="9"/>
    <w:rsid w:val="0028784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h2 Char Char,H2 Char Char,Header 2 Char Char,Func Header Char Char,Header 21 Char Char,Func Header1 Char Char,Header 22 Char Char,Func Header2 Char Char,Header 23 Char Char,Func Header3 Char Char,Header 24 Char Char,Func Header4 Char Char"/>
    <w:basedOn w:val="DefaultParagraphFont"/>
    <w:link w:val="Heading2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4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4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4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4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4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4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oSpacing">
    <w:name w:val="No Spacing"/>
    <w:link w:val="NoSpacingChar"/>
    <w:uiPriority w:val="1"/>
    <w:qFormat/>
    <w:rsid w:val="002878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926"/>
  </w:style>
  <w:style w:type="table" w:styleId="TableGrid">
    <w:name w:val="Table Grid"/>
    <w:basedOn w:val="TableNormal"/>
    <w:uiPriority w:val="39"/>
    <w:rsid w:val="002D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D49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87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7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E6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26B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04"/>
  </w:style>
  <w:style w:type="paragraph" w:styleId="Footer">
    <w:name w:val="footer"/>
    <w:basedOn w:val="Normal"/>
    <w:link w:val="Foot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04"/>
  </w:style>
  <w:style w:type="table" w:styleId="GridTable1Light-Accent6">
    <w:name w:val="Grid Table 1 Light Accent 6"/>
    <w:basedOn w:val="TableNormal"/>
    <w:uiPriority w:val="46"/>
    <w:rsid w:val="00237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0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A574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878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8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8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84B"/>
    <w:rPr>
      <w:b/>
      <w:bCs/>
    </w:rPr>
  </w:style>
  <w:style w:type="character" w:styleId="Emphasis">
    <w:name w:val="Emphasis"/>
    <w:basedOn w:val="DefaultParagraphFont"/>
    <w:uiPriority w:val="20"/>
    <w:qFormat/>
    <w:rsid w:val="002878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78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8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8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8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8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84B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6C5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669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l79">
    <w:name w:val="xl79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547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6638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5">
    <w:name w:val="Plain Table 5"/>
    <w:basedOn w:val="TableNormal"/>
    <w:uiPriority w:val="45"/>
    <w:rsid w:val="00FE02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FE0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4563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903"/>
    <w:rPr>
      <w:vertAlign w:val="superscript"/>
    </w:rPr>
  </w:style>
  <w:style w:type="table" w:styleId="GridTable1Light-Accent4">
    <w:name w:val="Grid Table 1 Light Accent 4"/>
    <w:basedOn w:val="TableNormal"/>
    <w:uiPriority w:val="46"/>
    <w:rsid w:val="00112F6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2015-11-03T00:00:00</PublishDate>
  <Abstract>This document summarizes functional needs of operations that can be conducted on issued credit guarantee under Mudra scheme. These operations involve - searching &amp; viewing a CG. 
Intention is to collate &amp; track functional specifications of underlying business processes for Mudra loan guarantee business and provide a firm base for further interpretations of software requirements &amp; specifications.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5eabb9-33a7-4f39-9ee7-c53b891be3bb">
      <Terms xmlns="http://schemas.microsoft.com/office/infopath/2007/PartnerControls"/>
    </lcf76f155ced4ddcb4097134ff3c332f>
    <TaxCatchAll xmlns="57e2904d-03cf-4f4a-8d43-76aa56e67a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CF1879E9A1438074867E01CA9588" ma:contentTypeVersion="14" ma:contentTypeDescription="Create a new document." ma:contentTypeScope="" ma:versionID="1833bd89ce486664f936fdbe9f7f3689">
  <xsd:schema xmlns:xsd="http://www.w3.org/2001/XMLSchema" xmlns:xs="http://www.w3.org/2001/XMLSchema" xmlns:p="http://schemas.microsoft.com/office/2006/metadata/properties" xmlns:ns2="7b5eabb9-33a7-4f39-9ee7-c53b891be3bb" xmlns:ns3="57e2904d-03cf-4f4a-8d43-76aa56e67ae1" targetNamespace="http://schemas.microsoft.com/office/2006/metadata/properties" ma:root="true" ma:fieldsID="19874dfae812f44ee3f987c47d56a472" ns2:_="" ns3:_="">
    <xsd:import namespace="7b5eabb9-33a7-4f39-9ee7-c53b891be3bb"/>
    <xsd:import namespace="57e2904d-03cf-4f4a-8d43-76aa56e6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eabb9-33a7-4f39-9ee7-c53b891be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591efcf-361f-4b54-9a8e-4cede68e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2904d-03cf-4f4a-8d43-76aa56e6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ce5e083-1967-4791-93ff-089a6da3796b}" ma:internalName="TaxCatchAll" ma:showField="CatchAllData" ma:web="57e2904d-03cf-4f4a-8d43-76aa56e6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44597-3B9D-4976-8748-E437AEF1D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6A649-F049-445A-8E44-6ED44CED35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2694B-24B1-4243-A000-F54AC5A9B0EA}"/>
</file>

<file path=customXml/itemProps5.xml><?xml version="1.0" encoding="utf-8"?>
<ds:datastoreItem xmlns:ds="http://schemas.openxmlformats.org/officeDocument/2006/customXml" ds:itemID="{0492D802-56AA-4AC0-976E-1355CCA2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</vt:lpstr>
    </vt:vector>
  </TitlesOfParts>
  <Company>National Credit Guarantee Tustee Company Ltd.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Document</dc:title>
  <dc:subject>Credit Guarantee Operations</dc:subject>
  <dc:creator>Sachin Patange/Solution Architect</dc:creator>
  <cp:keywords/>
  <dc:description/>
  <cp:lastModifiedBy>Supriya Shinde</cp:lastModifiedBy>
  <cp:revision>176</cp:revision>
  <cp:lastPrinted>2016-08-05T11:50:00Z</cp:lastPrinted>
  <dcterms:created xsi:type="dcterms:W3CDTF">2016-09-22T09:08:00Z</dcterms:created>
  <dcterms:modified xsi:type="dcterms:W3CDTF">2022-11-03T10:49:00Z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0x010100DB55CF1879E9A1438074867E01CA9588</vt:lpwstr>
  </property>
</Properties>
</file>