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16du wp14">
  <w:body>
    <w:p w:rsidR="0001773F" w:rsidRDefault="0026261D" w14:paraId="0CD24C8B" w14:textId="36B16C27">
      <w:bookmarkStart w:name="_Toc428792067" w:id="0"/>
    </w:p>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paraId="759EFF5C" w14:textId="73011D69">
          <w:r>
            <w:rPr>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style="position:absolute;margin-left:0;margin-top:0;width:8in;height:95.7pt;z-index:251770880;mso-width-percent:941;mso-height-percent:121;mso-top-percent:23;mso-position-horizontal:center;mso-position-horizontal-relative:page;mso-position-vertical-relative:page;mso-width-percent:941;mso-height-percent:121;mso-top-percent:23" coordsize="73152,12161" coordorigin="" o:spid="_x0000_s1026" w14:anchorId="28A12AD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v:fill type="frame" o:title="" recolor="t" rotate="t" r:id="rId13"/>
                    </v:rect>
                    <w10:wrap anchorx="page" anchory="page"/>
                  </v:group>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1B65B769" wp14:editId="525385F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6A51" w:rsidRDefault="005D6A51"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5D6A51" w:rsidP="00AD2BAE" w:rsidRDefault="005D6A51" w14:paraId="4EFCFD31" w14:textId="28FDA036">
                                    <w:pPr>
                                      <w:pStyle w:val="NoSpacing"/>
                                      <w:jc w:val="right"/>
                                      <w:rPr>
                                        <w:color w:val="595959" w:themeColor="text1" w:themeTint="A6"/>
                                        <w:sz w:val="20"/>
                                        <w:szCs w:val="20"/>
                                      </w:rPr>
                                    </w:pPr>
                                    <w:r w:rsidRPr="00C03F1F">
                                      <w:rPr>
                                        <w:color w:val="595959" w:themeColor="text1" w:themeTint="A6"/>
                                        <w:sz w:val="20"/>
                                        <w:szCs w:val="20"/>
                                      </w:rPr>
                                      <w:t>This document summarizes functional needs of credit guarantee business for new</w:t>
                                    </w:r>
                                    <w:r>
                                      <w:rPr>
                                        <w:color w:val="595959" w:themeColor="text1" w:themeTint="A6"/>
                                        <w:sz w:val="20"/>
                                        <w:szCs w:val="20"/>
                                      </w:rPr>
                                      <w:t xml:space="preserve"> and continuity</w:t>
                                    </w:r>
                                    <w:r w:rsidRPr="00C03F1F">
                                      <w:rPr>
                                        <w:color w:val="595959" w:themeColor="text1" w:themeTint="A6"/>
                                        <w:sz w:val="20"/>
                                        <w:szCs w:val="20"/>
                                      </w:rPr>
                                      <w:t xml:space="preserve"> guarantee issuance for Startup scheme.</w:t>
                                    </w:r>
                                    <w:r w:rsidRPr="00C03F1F">
                                      <w:rPr>
                                        <w:color w:val="595959" w:themeColor="text1" w:themeTint="A6"/>
                                        <w:sz w:val="20"/>
                                        <w:szCs w:val="20"/>
                                      </w:rPr>
                                      <w:br/>
                                      <w:t xml:space="preserve">Intention is to collate &amp; track functional specifications of underlying business processes for Credit Guarantee scheme for startups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w14:anchorId="1B65B769">
                    <v:stroke joinstyle="miter"/>
                    <v:path gradientshapeok="t" o:connecttype="rect"/>
                  </v:shapetype>
                  <v:shape id="Text Box 153"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v:textbox style="mso-fit-shape-to-text:t" inset="126pt,0,54pt,0">
                      <w:txbxContent>
                        <w:p w:rsidR="005D6A51" w:rsidRDefault="005D6A51"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5D6A51" w:rsidP="00AD2BAE" w:rsidRDefault="005D6A51" w14:paraId="4EFCFD31" w14:textId="28FDA036">
                              <w:pPr>
                                <w:pStyle w:val="NoSpacing"/>
                                <w:jc w:val="right"/>
                                <w:rPr>
                                  <w:color w:val="595959" w:themeColor="text1" w:themeTint="A6"/>
                                  <w:sz w:val="20"/>
                                  <w:szCs w:val="20"/>
                                </w:rPr>
                              </w:pPr>
                              <w:r w:rsidRPr="00C03F1F">
                                <w:rPr>
                                  <w:color w:val="595959" w:themeColor="text1" w:themeTint="A6"/>
                                  <w:sz w:val="20"/>
                                  <w:szCs w:val="20"/>
                                </w:rPr>
                                <w:t>This document summarizes functional needs of credit guarantee business for new</w:t>
                              </w:r>
                              <w:r>
                                <w:rPr>
                                  <w:color w:val="595959" w:themeColor="text1" w:themeTint="A6"/>
                                  <w:sz w:val="20"/>
                                  <w:szCs w:val="20"/>
                                </w:rPr>
                                <w:t xml:space="preserve"> and continuity</w:t>
                              </w:r>
                              <w:r w:rsidRPr="00C03F1F">
                                <w:rPr>
                                  <w:color w:val="595959" w:themeColor="text1" w:themeTint="A6"/>
                                  <w:sz w:val="20"/>
                                  <w:szCs w:val="20"/>
                                </w:rPr>
                                <w:t xml:space="preserve"> guarantee issuance for Startup scheme.</w:t>
                              </w:r>
                              <w:r w:rsidRPr="00C03F1F">
                                <w:rPr>
                                  <w:color w:val="595959" w:themeColor="text1" w:themeTint="A6"/>
                                  <w:sz w:val="20"/>
                                  <w:szCs w:val="20"/>
                                </w:rPr>
                                <w:br/>
                                <w:t xml:space="preserve">Intention is to collate &amp; track functional specifications of underlying business processes for Credit Guarantee scheme for startups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6A51" w:rsidRDefault="00000000"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A51">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D6A51" w:rsidRDefault="005D6A51" w14:paraId="01B0C5C0" w14:textId="125526BA">
                                    <w:pPr>
                                      <w:jc w:val="right"/>
                                      <w:rPr>
                                        <w:smallCaps/>
                                        <w:color w:val="404040" w:themeColor="text1" w:themeTint="BF"/>
                                        <w:sz w:val="36"/>
                                        <w:szCs w:val="36"/>
                                      </w:rPr>
                                    </w:pPr>
                                    <w:r w:rsidRPr="00292860">
                                      <w:rPr>
                                        <w:color w:val="404040" w:themeColor="text1" w:themeTint="BF"/>
                                        <w:sz w:val="36"/>
                                        <w:szCs w:val="36"/>
                                      </w:rPr>
                                      <w:t>Credit Guarantee scheme for startups – Transaction Based – Issuance of New</w:t>
                                    </w:r>
                                    <w:r>
                                      <w:rPr>
                                        <w:color w:val="404040" w:themeColor="text1" w:themeTint="BF"/>
                                        <w:sz w:val="36"/>
                                        <w:szCs w:val="36"/>
                                      </w:rPr>
                                      <w:t xml:space="preserve"> and Disbursement</w:t>
                                    </w:r>
                                    <w:r w:rsidRPr="00292860">
                                      <w:rPr>
                                        <w:color w:val="404040" w:themeColor="text1" w:themeTint="BF"/>
                                        <w:sz w:val="36"/>
                                        <w:szCs w:val="36"/>
                                      </w:rPr>
                                      <w:t xml:space="preserve"> Credit Guarantees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5088EBD4">
                    <v:textbox inset="126pt,0,54pt,0">
                      <w:txbxContent>
                        <w:p w:rsidR="005D6A51" w:rsidRDefault="00000000"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A51">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D6A51" w:rsidRDefault="005D6A51" w14:paraId="01B0C5C0" w14:textId="125526BA">
                              <w:pPr>
                                <w:jc w:val="right"/>
                                <w:rPr>
                                  <w:smallCaps/>
                                  <w:color w:val="404040" w:themeColor="text1" w:themeTint="BF"/>
                                  <w:sz w:val="36"/>
                                  <w:szCs w:val="36"/>
                                </w:rPr>
                              </w:pPr>
                              <w:r w:rsidRPr="00292860">
                                <w:rPr>
                                  <w:color w:val="404040" w:themeColor="text1" w:themeTint="BF"/>
                                  <w:sz w:val="36"/>
                                  <w:szCs w:val="36"/>
                                </w:rPr>
                                <w:t>Credit Guarantee scheme for startups – Transaction Based – Issuance of New</w:t>
                              </w:r>
                              <w:r>
                                <w:rPr>
                                  <w:color w:val="404040" w:themeColor="text1" w:themeTint="BF"/>
                                  <w:sz w:val="36"/>
                                  <w:szCs w:val="36"/>
                                </w:rPr>
                                <w:t xml:space="preserve"> and Disbursement</w:t>
                              </w:r>
                              <w:r w:rsidRPr="00292860">
                                <w:rPr>
                                  <w:color w:val="404040" w:themeColor="text1" w:themeTint="BF"/>
                                  <w:sz w:val="36"/>
                                  <w:szCs w:val="36"/>
                                </w:rPr>
                                <w:t xml:space="preserve"> Credit Guarantees</w:t>
                              </w:r>
                            </w:p>
                          </w:sdtContent>
                        </w:sdt>
                      </w:txbxContent>
                    </v:textbox>
                    <w10:wrap type="square" anchorx="page" anchory="page"/>
                  </v:shape>
                </w:pict>
              </mc:Fallback>
            </mc:AlternateContent>
          </w:r>
        </w:p>
        <w:p w:rsidR="0028784B" w:rsidRDefault="0028784B" w14:paraId="30486A7A" w14:textId="438561D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sdtContent>
    </w:sdt>
    <w:p w:rsidR="0085005D" w:rsidRDefault="0085005D" w14:paraId="650E8767" w14:textId="77777777">
      <w:pPr>
        <w:rPr>
          <w:rFonts w:ascii="Arial Narrow" w:hAnsi="Arial Narrow" w:eastAsia="Times New Roman" w:cs="Arial"/>
          <w:b/>
          <w:bCs/>
          <w:caps/>
          <w:kern w:val="32"/>
          <w:sz w:val="28"/>
          <w:szCs w:val="28"/>
        </w:rPr>
      </w:pPr>
    </w:p>
    <w:p w:rsidR="004130C9" w:rsidP="0085005D" w:rsidRDefault="004130C9" w14:paraId="2AF2A9D4" w14:textId="77777777">
      <w:pPr>
        <w:rPr>
          <w:rFonts w:eastAsia="Times New Roman"/>
          <w:b/>
        </w:rPr>
      </w:pPr>
    </w:p>
    <w:p w:rsidR="004130C9" w:rsidP="0085005D" w:rsidRDefault="004130C9" w14:paraId="6E0F65BA" w14:textId="77777777">
      <w:pPr>
        <w:rPr>
          <w:rFonts w:eastAsia="Times New Roman"/>
          <w:b/>
        </w:rPr>
      </w:pPr>
    </w:p>
    <w:p w:rsidR="004130C9" w:rsidP="0085005D" w:rsidRDefault="004130C9" w14:paraId="5FBE88E7" w14:textId="77777777">
      <w:pPr>
        <w:rPr>
          <w:rFonts w:eastAsia="Times New Roman"/>
          <w:b/>
        </w:rPr>
      </w:pPr>
    </w:p>
    <w:bookmarkEnd w:id="0"/>
    <w:p w:rsidRPr="00A72EC8" w:rsidR="00982D8D" w:rsidP="00982D8D" w:rsidRDefault="00982D8D" w14:paraId="39F5D005" w14:textId="77777777">
      <w:pPr>
        <w:rPr>
          <w:rFonts w:eastAsia="Times New Roman"/>
          <w:b/>
        </w:rPr>
      </w:pPr>
      <w:r w:rsidRPr="00A72EC8">
        <w:rPr>
          <w:rFonts w:eastAsia="Times New Roman"/>
          <w:b/>
        </w:rPr>
        <w:t>Document Version History</w:t>
      </w:r>
    </w:p>
    <w:tbl>
      <w:tblPr>
        <w:tblStyle w:val="GridTable4-Accent3"/>
        <w:tblW w:w="9493" w:type="dxa"/>
        <w:tblLook w:val="04A0" w:firstRow="1" w:lastRow="0" w:firstColumn="1" w:lastColumn="0" w:noHBand="0" w:noVBand="1"/>
      </w:tblPr>
      <w:tblGrid>
        <w:gridCol w:w="1435"/>
        <w:gridCol w:w="4320"/>
        <w:gridCol w:w="1710"/>
        <w:gridCol w:w="2028"/>
      </w:tblGrid>
      <w:tr w:rsidRPr="000F1312" w:rsidR="00982D8D" w:rsidTr="00EB489A" w14:paraId="522B667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0F1312" w:rsidR="00982D8D" w:rsidP="000A5D84" w:rsidRDefault="00982D8D" w14:paraId="263A234A" w14:textId="77777777">
            <w:pPr>
              <w:rPr>
                <w:rFonts w:eastAsia="Times New Roman"/>
                <w:b w:val="0"/>
                <w:bCs w:val="0"/>
                <w:sz w:val="20"/>
                <w:szCs w:val="20"/>
              </w:rPr>
            </w:pPr>
            <w:r w:rsidRPr="000F1312">
              <w:rPr>
                <w:rFonts w:eastAsia="Times New Roman"/>
                <w:b w:val="0"/>
                <w:bCs w:val="0"/>
                <w:sz w:val="20"/>
                <w:szCs w:val="20"/>
              </w:rPr>
              <w:t>Version No.</w:t>
            </w:r>
          </w:p>
        </w:tc>
        <w:tc>
          <w:tcPr>
            <w:tcW w:w="4320" w:type="dxa"/>
          </w:tcPr>
          <w:p w:rsidRPr="000F1312" w:rsidR="00982D8D" w:rsidP="000A5D84" w:rsidRDefault="00982D8D" w14:paraId="1F688EB3"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Remarks</w:t>
            </w:r>
          </w:p>
        </w:tc>
        <w:tc>
          <w:tcPr>
            <w:tcW w:w="1710" w:type="dxa"/>
          </w:tcPr>
          <w:p w:rsidRPr="000F1312" w:rsidR="00982D8D" w:rsidP="000A5D84" w:rsidRDefault="00982D8D" w14:paraId="09372114"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Date</w:t>
            </w:r>
          </w:p>
        </w:tc>
        <w:tc>
          <w:tcPr>
            <w:tcW w:w="2028" w:type="dxa"/>
          </w:tcPr>
          <w:p w:rsidRPr="000F1312" w:rsidR="00982D8D" w:rsidP="000A5D84" w:rsidRDefault="00982D8D" w14:paraId="22FCAAA6" w14:textId="77777777">
            <w:pPr>
              <w:cnfStyle w:val="100000000000" w:firstRow="1" w:lastRow="0" w:firstColumn="0" w:lastColumn="0" w:oddVBand="0" w:evenVBand="0" w:oddHBand="0" w:evenHBand="0" w:firstRowFirstColumn="0" w:firstRowLastColumn="0" w:lastRowFirstColumn="0" w:lastRowLastColumn="0"/>
              <w:rPr>
                <w:rFonts w:eastAsia="Times New Roman"/>
                <w:b w:val="0"/>
                <w:sz w:val="20"/>
                <w:szCs w:val="20"/>
              </w:rPr>
            </w:pPr>
            <w:r w:rsidRPr="000F1312">
              <w:rPr>
                <w:rFonts w:eastAsia="Times New Roman"/>
                <w:b w:val="0"/>
                <w:sz w:val="20"/>
                <w:szCs w:val="20"/>
              </w:rPr>
              <w:t>Author</w:t>
            </w:r>
          </w:p>
        </w:tc>
      </w:tr>
      <w:tr w:rsidRPr="000F1312" w:rsidR="0054438E" w:rsidTr="00EB489A" w14:paraId="7389D6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Pr="000F1312" w:rsidR="0054438E" w:rsidP="00447BD1" w:rsidRDefault="0054438E" w14:paraId="11E09A16" w14:textId="0C90410E">
            <w:pPr>
              <w:rPr>
                <w:rFonts w:eastAsia="Times New Roman"/>
                <w:b w:val="0"/>
                <w:bCs w:val="0"/>
                <w:sz w:val="20"/>
                <w:szCs w:val="20"/>
              </w:rPr>
            </w:pPr>
            <w:r>
              <w:rPr>
                <w:rFonts w:eastAsia="Times New Roman"/>
                <w:b w:val="0"/>
                <w:sz w:val="20"/>
                <w:szCs w:val="20"/>
              </w:rPr>
              <w:t>1</w:t>
            </w:r>
            <w:r w:rsidR="00BB6D24">
              <w:rPr>
                <w:rFonts w:eastAsia="Times New Roman"/>
                <w:b w:val="0"/>
                <w:sz w:val="20"/>
                <w:szCs w:val="20"/>
              </w:rPr>
              <w:t>.0</w:t>
            </w:r>
          </w:p>
        </w:tc>
        <w:tc>
          <w:tcPr>
            <w:tcW w:w="4320" w:type="dxa"/>
          </w:tcPr>
          <w:p w:rsidRPr="000F1312" w:rsidR="0054438E" w:rsidP="007C0373" w:rsidRDefault="007C0373" w14:paraId="7083ECBF" w14:textId="566CBF7C">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CR</w:t>
            </w:r>
            <w:r w:rsidR="0054438E">
              <w:rPr>
                <w:rFonts w:eastAsia="Times New Roman"/>
                <w:sz w:val="20"/>
                <w:szCs w:val="20"/>
              </w:rPr>
              <w:t xml:space="preserve"> –New CG Request</w:t>
            </w:r>
          </w:p>
        </w:tc>
        <w:tc>
          <w:tcPr>
            <w:tcW w:w="1710" w:type="dxa"/>
          </w:tcPr>
          <w:p w:rsidRPr="000F1312" w:rsidR="0054438E" w:rsidP="00447BD1" w:rsidRDefault="007C0373" w14:paraId="101E426B" w14:textId="61F1F094">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16-10-2023</w:t>
            </w:r>
          </w:p>
        </w:tc>
        <w:tc>
          <w:tcPr>
            <w:tcW w:w="2028" w:type="dxa"/>
          </w:tcPr>
          <w:p w:rsidRPr="000F1312" w:rsidR="0054438E" w:rsidP="00447BD1" w:rsidRDefault="009478F5" w14:paraId="73E6AD0E" w14:textId="4006258B">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Supriya Shinde</w:t>
            </w:r>
            <w:r w:rsidR="00EB489A">
              <w:rPr>
                <w:rFonts w:eastAsia="Times New Roman"/>
                <w:sz w:val="20"/>
                <w:szCs w:val="20"/>
              </w:rPr>
              <w:t>-Dhuri</w:t>
            </w:r>
          </w:p>
        </w:tc>
      </w:tr>
      <w:tr w:rsidRPr="000F1312" w:rsidR="00061D49" w:rsidTr="00EB489A" w14:paraId="2FB70B62" w14:textId="77777777">
        <w:tc>
          <w:tcPr>
            <w:cnfStyle w:val="001000000000" w:firstRow="0" w:lastRow="0" w:firstColumn="1" w:lastColumn="0" w:oddVBand="0" w:evenVBand="0" w:oddHBand="0" w:evenHBand="0" w:firstRowFirstColumn="0" w:firstRowLastColumn="0" w:lastRowFirstColumn="0" w:lastRowLastColumn="0"/>
            <w:tcW w:w="1435" w:type="dxa"/>
          </w:tcPr>
          <w:p w:rsidR="00061D49" w:rsidP="00447BD1" w:rsidRDefault="00061D49" w14:paraId="42DBAC4D" w14:textId="0CEE05BE">
            <w:pPr>
              <w:rPr>
                <w:rFonts w:eastAsia="Times New Roman"/>
                <w:sz w:val="20"/>
                <w:szCs w:val="20"/>
              </w:rPr>
            </w:pPr>
            <w:r>
              <w:rPr>
                <w:rFonts w:eastAsia="Times New Roman"/>
                <w:sz w:val="20"/>
                <w:szCs w:val="20"/>
              </w:rPr>
              <w:t>2.0</w:t>
            </w:r>
          </w:p>
        </w:tc>
        <w:tc>
          <w:tcPr>
            <w:tcW w:w="4320" w:type="dxa"/>
          </w:tcPr>
          <w:p w:rsidR="00061D49" w:rsidP="007C0373" w:rsidRDefault="00061D49" w14:paraId="006DD002" w14:textId="5C220112">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CR –New CG Request</w:t>
            </w:r>
          </w:p>
        </w:tc>
        <w:tc>
          <w:tcPr>
            <w:tcW w:w="1710" w:type="dxa"/>
          </w:tcPr>
          <w:p w:rsidR="00061D49" w:rsidP="00447BD1" w:rsidRDefault="00A2138C" w14:paraId="0FD17B86" w14:textId="43CCA955">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07</w:t>
            </w:r>
            <w:r w:rsidR="00061D49">
              <w:rPr>
                <w:rFonts w:eastAsia="Times New Roman"/>
                <w:sz w:val="20"/>
                <w:szCs w:val="20"/>
              </w:rPr>
              <w:t>-11-2023</w:t>
            </w:r>
          </w:p>
        </w:tc>
        <w:tc>
          <w:tcPr>
            <w:tcW w:w="2028" w:type="dxa"/>
          </w:tcPr>
          <w:p w:rsidR="00061D49" w:rsidP="00447BD1" w:rsidRDefault="00061D49" w14:paraId="727C9041" w14:textId="2B6D8C1A">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Supriya Shinde-Dhuri</w:t>
            </w:r>
          </w:p>
        </w:tc>
      </w:tr>
      <w:tr w:rsidRPr="000F1312" w:rsidR="00BE44AE" w:rsidTr="00EB489A" w14:paraId="5813B8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E44AE" w:rsidP="00447BD1" w:rsidRDefault="00BE44AE" w14:paraId="672576CB" w14:textId="0730C4C8">
            <w:pPr>
              <w:rPr>
                <w:rFonts w:eastAsia="Times New Roman"/>
                <w:sz w:val="20"/>
                <w:szCs w:val="20"/>
              </w:rPr>
            </w:pPr>
            <w:r>
              <w:rPr>
                <w:rFonts w:eastAsia="Times New Roman"/>
                <w:sz w:val="20"/>
                <w:szCs w:val="20"/>
              </w:rPr>
              <w:t>3.0</w:t>
            </w:r>
          </w:p>
        </w:tc>
        <w:tc>
          <w:tcPr>
            <w:tcW w:w="4320" w:type="dxa"/>
          </w:tcPr>
          <w:p w:rsidR="00BE44AE" w:rsidP="007C0373" w:rsidRDefault="00BE44AE" w14:paraId="234B3F3C" w14:textId="006730A8">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CR –New CG Request</w:t>
            </w:r>
          </w:p>
        </w:tc>
        <w:tc>
          <w:tcPr>
            <w:tcW w:w="1710" w:type="dxa"/>
          </w:tcPr>
          <w:p w:rsidR="00BE44AE" w:rsidP="00447BD1" w:rsidRDefault="00BE44AE" w14:paraId="18C5B372" w14:textId="4E519805">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06-10</w:t>
            </w:r>
            <w:r w:rsidR="00506D99">
              <w:rPr>
                <w:rFonts w:eastAsia="Times New Roman"/>
                <w:sz w:val="20"/>
                <w:szCs w:val="20"/>
              </w:rPr>
              <w:t>-2024</w:t>
            </w:r>
          </w:p>
        </w:tc>
        <w:tc>
          <w:tcPr>
            <w:tcW w:w="2028" w:type="dxa"/>
          </w:tcPr>
          <w:p w:rsidR="00BE44AE" w:rsidP="00447BD1" w:rsidRDefault="00D64CEA" w14:paraId="7381DD4D" w14:textId="25CF2E9B">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Deepti R.</w:t>
            </w:r>
            <w:r w:rsidR="00B73A6D">
              <w:rPr>
                <w:rFonts w:eastAsia="Times New Roman"/>
                <w:sz w:val="20"/>
                <w:szCs w:val="20"/>
              </w:rPr>
              <w:t xml:space="preserve"> </w:t>
            </w:r>
            <w:r>
              <w:rPr>
                <w:rFonts w:eastAsia="Times New Roman"/>
                <w:sz w:val="20"/>
                <w:szCs w:val="20"/>
              </w:rPr>
              <w:t>Pujari</w:t>
            </w:r>
          </w:p>
        </w:tc>
      </w:tr>
    </w:tbl>
    <w:p w:rsidR="00212430" w:rsidP="00982D8D" w:rsidRDefault="00212430" w14:paraId="75142FCD" w14:textId="17FD58F4">
      <w:pPr>
        <w:rPr>
          <w:rFonts w:eastAsia="Times New Roman"/>
          <w:b/>
        </w:rPr>
      </w:pPr>
    </w:p>
    <w:p w:rsidR="00CA6E67" w:rsidP="00982D8D" w:rsidRDefault="00CA6E67" w14:paraId="6D4A5284" w14:textId="77777777">
      <w:pPr>
        <w:rPr>
          <w:rFonts w:eastAsia="Times New Roman"/>
          <w:b/>
        </w:rPr>
      </w:pPr>
    </w:p>
    <w:p w:rsidRPr="00A72EC8" w:rsidR="00212430" w:rsidP="00982D8D" w:rsidRDefault="00212430" w14:paraId="3D4E0C42" w14:textId="77777777">
      <w:pPr>
        <w:rPr>
          <w:rFonts w:eastAsia="Times New Roman"/>
          <w:b/>
        </w:rPr>
      </w:pPr>
    </w:p>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982D8D" w:rsidTr="000A5D84" w14:paraId="52D27000" w14:textId="77777777">
        <w:trPr>
          <w:trHeight w:val="185"/>
        </w:trPr>
        <w:tc>
          <w:tcPr>
            <w:tcW w:w="1389" w:type="dxa"/>
          </w:tcPr>
          <w:p w:rsidRPr="0085005D" w:rsidR="00982D8D" w:rsidP="000A5D84" w:rsidRDefault="00982D8D" w14:paraId="1B1BDE8A" w14:textId="77777777">
            <w:pPr>
              <w:rPr>
                <w:rFonts w:eastAsia="Times New Roman"/>
                <w:b/>
                <w:bCs/>
              </w:rPr>
            </w:pPr>
            <w:r>
              <w:rPr>
                <w:rFonts w:eastAsia="Times New Roman"/>
                <w:b/>
                <w:bCs/>
              </w:rPr>
              <w:t>Signature</w:t>
            </w:r>
          </w:p>
        </w:tc>
        <w:tc>
          <w:tcPr>
            <w:tcW w:w="292" w:type="dxa"/>
          </w:tcPr>
          <w:p w:rsidRPr="00B65D9D" w:rsidR="00982D8D" w:rsidP="000A5D84" w:rsidRDefault="00982D8D" w14:paraId="17352668" w14:textId="77777777">
            <w:pPr>
              <w:rPr>
                <w:rFonts w:eastAsia="Times New Roman"/>
                <w:bCs/>
              </w:rPr>
            </w:pPr>
            <w:r w:rsidRPr="00B65D9D">
              <w:rPr>
                <w:rFonts w:eastAsia="Times New Roman"/>
                <w:bCs/>
              </w:rPr>
              <w:t>:</w:t>
            </w:r>
          </w:p>
        </w:tc>
        <w:tc>
          <w:tcPr>
            <w:tcW w:w="3159" w:type="dxa"/>
          </w:tcPr>
          <w:p w:rsidRPr="0085005D" w:rsidR="00982D8D" w:rsidP="000A5D84" w:rsidRDefault="00982D8D" w14:paraId="6D0F2830" w14:textId="77777777">
            <w:pPr>
              <w:rPr>
                <w:rFonts w:eastAsia="Times New Roman"/>
                <w:b/>
                <w:bCs/>
              </w:rPr>
            </w:pPr>
          </w:p>
        </w:tc>
        <w:tc>
          <w:tcPr>
            <w:tcW w:w="236" w:type="dxa"/>
          </w:tcPr>
          <w:p w:rsidRPr="0085005D" w:rsidR="00982D8D" w:rsidP="000A5D84" w:rsidRDefault="00982D8D" w14:paraId="7985B36B" w14:textId="77777777">
            <w:pPr>
              <w:rPr>
                <w:rFonts w:eastAsia="Times New Roman"/>
                <w:b/>
                <w:bCs/>
              </w:rPr>
            </w:pPr>
          </w:p>
        </w:tc>
        <w:tc>
          <w:tcPr>
            <w:tcW w:w="1459" w:type="dxa"/>
          </w:tcPr>
          <w:p w:rsidRPr="0085005D" w:rsidR="00982D8D" w:rsidP="000A5D84" w:rsidRDefault="00982D8D" w14:paraId="194104FD" w14:textId="77777777">
            <w:pPr>
              <w:rPr>
                <w:rFonts w:eastAsia="Times New Roman"/>
                <w:b/>
                <w:bCs/>
              </w:rPr>
            </w:pPr>
            <w:r>
              <w:rPr>
                <w:rFonts w:eastAsia="Times New Roman"/>
                <w:b/>
                <w:bCs/>
              </w:rPr>
              <w:t>Signature</w:t>
            </w:r>
          </w:p>
        </w:tc>
        <w:tc>
          <w:tcPr>
            <w:tcW w:w="292" w:type="dxa"/>
          </w:tcPr>
          <w:p w:rsidRPr="0085005D" w:rsidR="00982D8D" w:rsidP="000A5D84" w:rsidRDefault="00982D8D" w14:paraId="6E690DC9" w14:textId="77777777">
            <w:pPr>
              <w:rPr>
                <w:rFonts w:eastAsia="Times New Roman"/>
                <w:b/>
                <w:bCs/>
              </w:rPr>
            </w:pPr>
            <w:r w:rsidRPr="00B65D9D">
              <w:rPr>
                <w:rFonts w:eastAsia="Times New Roman"/>
                <w:bCs/>
              </w:rPr>
              <w:t>:</w:t>
            </w:r>
          </w:p>
        </w:tc>
        <w:tc>
          <w:tcPr>
            <w:tcW w:w="3413" w:type="dxa"/>
          </w:tcPr>
          <w:p w:rsidRPr="0085005D" w:rsidR="00982D8D" w:rsidP="000A5D84" w:rsidRDefault="00982D8D" w14:paraId="4F42DAD8" w14:textId="77777777">
            <w:pPr>
              <w:rPr>
                <w:rFonts w:eastAsia="Times New Roman"/>
                <w:b/>
                <w:bCs/>
              </w:rPr>
            </w:pPr>
          </w:p>
        </w:tc>
      </w:tr>
      <w:tr w:rsidRPr="0085005D" w:rsidR="00982D8D" w:rsidTr="000A5D84" w14:paraId="1883C3BA" w14:textId="77777777">
        <w:trPr>
          <w:trHeight w:val="185"/>
        </w:trPr>
        <w:tc>
          <w:tcPr>
            <w:tcW w:w="1389" w:type="dxa"/>
          </w:tcPr>
          <w:p w:rsidR="00982D8D" w:rsidP="000A5D84" w:rsidRDefault="00982D8D" w14:paraId="6E1FA08A" w14:textId="77777777">
            <w:pPr>
              <w:rPr>
                <w:rFonts w:eastAsia="Times New Roman"/>
                <w:b/>
                <w:bCs/>
              </w:rPr>
            </w:pPr>
          </w:p>
        </w:tc>
        <w:tc>
          <w:tcPr>
            <w:tcW w:w="292" w:type="dxa"/>
          </w:tcPr>
          <w:p w:rsidRPr="00B65D9D" w:rsidR="00982D8D" w:rsidP="000A5D84" w:rsidRDefault="00982D8D" w14:paraId="4E5EC797" w14:textId="77777777">
            <w:pPr>
              <w:rPr>
                <w:rFonts w:eastAsia="Times New Roman"/>
                <w:bCs/>
              </w:rPr>
            </w:pPr>
          </w:p>
        </w:tc>
        <w:tc>
          <w:tcPr>
            <w:tcW w:w="3159" w:type="dxa"/>
          </w:tcPr>
          <w:p w:rsidRPr="0085005D" w:rsidR="00982D8D" w:rsidP="000A5D84" w:rsidRDefault="00982D8D" w14:paraId="251BD6A1" w14:textId="77777777">
            <w:pPr>
              <w:rPr>
                <w:rFonts w:eastAsia="Times New Roman"/>
                <w:b/>
                <w:bCs/>
              </w:rPr>
            </w:pPr>
          </w:p>
        </w:tc>
        <w:tc>
          <w:tcPr>
            <w:tcW w:w="236" w:type="dxa"/>
          </w:tcPr>
          <w:p w:rsidRPr="0085005D" w:rsidR="00982D8D" w:rsidP="000A5D84" w:rsidRDefault="00982D8D" w14:paraId="3805B21C" w14:textId="77777777">
            <w:pPr>
              <w:rPr>
                <w:rFonts w:eastAsia="Times New Roman"/>
                <w:b/>
                <w:bCs/>
              </w:rPr>
            </w:pPr>
          </w:p>
        </w:tc>
        <w:tc>
          <w:tcPr>
            <w:tcW w:w="1459" w:type="dxa"/>
          </w:tcPr>
          <w:p w:rsidR="00982D8D" w:rsidP="000A5D84" w:rsidRDefault="00982D8D" w14:paraId="4D8EAAEC" w14:textId="77777777">
            <w:pPr>
              <w:rPr>
                <w:rFonts w:eastAsia="Times New Roman"/>
                <w:b/>
                <w:bCs/>
              </w:rPr>
            </w:pPr>
          </w:p>
        </w:tc>
        <w:tc>
          <w:tcPr>
            <w:tcW w:w="292" w:type="dxa"/>
          </w:tcPr>
          <w:p w:rsidRPr="00B65D9D" w:rsidR="00982D8D" w:rsidP="000A5D84" w:rsidRDefault="00982D8D" w14:paraId="753FF5E6" w14:textId="77777777">
            <w:pPr>
              <w:rPr>
                <w:rFonts w:eastAsia="Times New Roman"/>
                <w:bCs/>
              </w:rPr>
            </w:pPr>
          </w:p>
        </w:tc>
        <w:tc>
          <w:tcPr>
            <w:tcW w:w="3413" w:type="dxa"/>
          </w:tcPr>
          <w:p w:rsidRPr="0085005D" w:rsidR="00982D8D" w:rsidP="000A5D84" w:rsidRDefault="00982D8D" w14:paraId="31C9746A" w14:textId="77777777">
            <w:pPr>
              <w:rPr>
                <w:rFonts w:eastAsia="Times New Roman"/>
                <w:b/>
                <w:bCs/>
              </w:rPr>
            </w:pPr>
          </w:p>
        </w:tc>
      </w:tr>
      <w:tr w:rsidRPr="0085005D" w:rsidR="00982D8D" w:rsidTr="000A5D84" w14:paraId="71AD56E5" w14:textId="77777777">
        <w:trPr>
          <w:trHeight w:val="185"/>
        </w:trPr>
        <w:tc>
          <w:tcPr>
            <w:tcW w:w="1389" w:type="dxa"/>
          </w:tcPr>
          <w:p w:rsidR="00982D8D" w:rsidP="000A5D84" w:rsidRDefault="00982D8D" w14:paraId="11F87969" w14:textId="77777777">
            <w:pPr>
              <w:rPr>
                <w:rFonts w:eastAsia="Times New Roman"/>
                <w:b/>
                <w:bCs/>
              </w:rPr>
            </w:pPr>
          </w:p>
        </w:tc>
        <w:tc>
          <w:tcPr>
            <w:tcW w:w="292" w:type="dxa"/>
          </w:tcPr>
          <w:p w:rsidRPr="00B65D9D" w:rsidR="00982D8D" w:rsidP="000A5D84" w:rsidRDefault="00982D8D" w14:paraId="04566586" w14:textId="77777777">
            <w:pPr>
              <w:rPr>
                <w:rFonts w:eastAsia="Times New Roman"/>
                <w:bCs/>
              </w:rPr>
            </w:pPr>
          </w:p>
        </w:tc>
        <w:tc>
          <w:tcPr>
            <w:tcW w:w="3159" w:type="dxa"/>
          </w:tcPr>
          <w:p w:rsidRPr="0085005D" w:rsidR="00982D8D" w:rsidP="000A5D84" w:rsidRDefault="00982D8D" w14:paraId="018177E3" w14:textId="77777777">
            <w:pPr>
              <w:rPr>
                <w:rFonts w:eastAsia="Times New Roman"/>
                <w:b/>
                <w:bCs/>
              </w:rPr>
            </w:pPr>
          </w:p>
        </w:tc>
        <w:tc>
          <w:tcPr>
            <w:tcW w:w="236" w:type="dxa"/>
          </w:tcPr>
          <w:p w:rsidRPr="0085005D" w:rsidR="00982D8D" w:rsidP="000A5D84" w:rsidRDefault="00982D8D" w14:paraId="5EE0E766" w14:textId="77777777">
            <w:pPr>
              <w:rPr>
                <w:rFonts w:eastAsia="Times New Roman"/>
                <w:b/>
                <w:bCs/>
              </w:rPr>
            </w:pPr>
          </w:p>
        </w:tc>
        <w:tc>
          <w:tcPr>
            <w:tcW w:w="1459" w:type="dxa"/>
          </w:tcPr>
          <w:p w:rsidR="00982D8D" w:rsidP="000A5D84" w:rsidRDefault="00982D8D" w14:paraId="751A2D23" w14:textId="77777777">
            <w:pPr>
              <w:rPr>
                <w:rFonts w:eastAsia="Times New Roman"/>
                <w:b/>
                <w:bCs/>
              </w:rPr>
            </w:pPr>
          </w:p>
        </w:tc>
        <w:tc>
          <w:tcPr>
            <w:tcW w:w="292" w:type="dxa"/>
          </w:tcPr>
          <w:p w:rsidRPr="00B65D9D" w:rsidR="00982D8D" w:rsidP="000A5D84" w:rsidRDefault="00982D8D" w14:paraId="08429167" w14:textId="77777777">
            <w:pPr>
              <w:rPr>
                <w:rFonts w:eastAsia="Times New Roman"/>
                <w:bCs/>
              </w:rPr>
            </w:pPr>
          </w:p>
        </w:tc>
        <w:tc>
          <w:tcPr>
            <w:tcW w:w="3413" w:type="dxa"/>
          </w:tcPr>
          <w:p w:rsidRPr="0085005D" w:rsidR="00982D8D" w:rsidP="000A5D84" w:rsidRDefault="00982D8D" w14:paraId="7CD0CF4A" w14:textId="77777777">
            <w:pPr>
              <w:rPr>
                <w:rFonts w:eastAsia="Times New Roman"/>
                <w:b/>
                <w:bCs/>
              </w:rPr>
            </w:pPr>
          </w:p>
        </w:tc>
      </w:tr>
      <w:tr w:rsidRPr="0085005D" w:rsidR="00982D8D" w:rsidTr="000A5D84" w14:paraId="657085B0" w14:textId="77777777">
        <w:trPr>
          <w:trHeight w:val="185"/>
        </w:trPr>
        <w:tc>
          <w:tcPr>
            <w:tcW w:w="1389" w:type="dxa"/>
          </w:tcPr>
          <w:p w:rsidR="00982D8D" w:rsidP="000A5D84" w:rsidRDefault="00982D8D" w14:paraId="21EB89B4" w14:textId="77777777">
            <w:pPr>
              <w:rPr>
                <w:rFonts w:eastAsia="Times New Roman"/>
                <w:b/>
                <w:bCs/>
              </w:rPr>
            </w:pPr>
          </w:p>
        </w:tc>
        <w:tc>
          <w:tcPr>
            <w:tcW w:w="292" w:type="dxa"/>
          </w:tcPr>
          <w:p w:rsidRPr="00B65D9D" w:rsidR="00982D8D" w:rsidP="000A5D84" w:rsidRDefault="00982D8D" w14:paraId="640E7144" w14:textId="77777777">
            <w:pPr>
              <w:rPr>
                <w:rFonts w:eastAsia="Times New Roman"/>
                <w:bCs/>
              </w:rPr>
            </w:pPr>
          </w:p>
        </w:tc>
        <w:tc>
          <w:tcPr>
            <w:tcW w:w="3159" w:type="dxa"/>
          </w:tcPr>
          <w:p w:rsidRPr="0085005D" w:rsidR="00982D8D" w:rsidP="000A5D84" w:rsidRDefault="00982D8D" w14:paraId="191C245C" w14:textId="77777777">
            <w:pPr>
              <w:rPr>
                <w:rFonts w:eastAsia="Times New Roman"/>
                <w:b/>
                <w:bCs/>
              </w:rPr>
            </w:pPr>
          </w:p>
        </w:tc>
        <w:tc>
          <w:tcPr>
            <w:tcW w:w="236" w:type="dxa"/>
          </w:tcPr>
          <w:p w:rsidRPr="0085005D" w:rsidR="00982D8D" w:rsidP="000A5D84" w:rsidRDefault="00982D8D" w14:paraId="67AB8B0D" w14:textId="77777777">
            <w:pPr>
              <w:rPr>
                <w:rFonts w:eastAsia="Times New Roman"/>
                <w:b/>
                <w:bCs/>
              </w:rPr>
            </w:pPr>
          </w:p>
        </w:tc>
        <w:tc>
          <w:tcPr>
            <w:tcW w:w="1459" w:type="dxa"/>
          </w:tcPr>
          <w:p w:rsidR="00982D8D" w:rsidP="000A5D84" w:rsidRDefault="00982D8D" w14:paraId="3B026351" w14:textId="77777777">
            <w:pPr>
              <w:rPr>
                <w:rFonts w:eastAsia="Times New Roman"/>
                <w:b/>
                <w:bCs/>
              </w:rPr>
            </w:pPr>
          </w:p>
        </w:tc>
        <w:tc>
          <w:tcPr>
            <w:tcW w:w="292" w:type="dxa"/>
          </w:tcPr>
          <w:p w:rsidRPr="00B65D9D" w:rsidR="00982D8D" w:rsidP="000A5D84" w:rsidRDefault="00982D8D" w14:paraId="65A8DBFC" w14:textId="77777777">
            <w:pPr>
              <w:rPr>
                <w:rFonts w:eastAsia="Times New Roman"/>
                <w:bCs/>
              </w:rPr>
            </w:pPr>
          </w:p>
        </w:tc>
        <w:tc>
          <w:tcPr>
            <w:tcW w:w="3413" w:type="dxa"/>
          </w:tcPr>
          <w:p w:rsidRPr="0085005D" w:rsidR="00982D8D" w:rsidP="000A5D84" w:rsidRDefault="00982D8D" w14:paraId="1A0C5047" w14:textId="77777777">
            <w:pPr>
              <w:rPr>
                <w:rFonts w:eastAsia="Times New Roman"/>
                <w:b/>
                <w:bCs/>
              </w:rPr>
            </w:pPr>
          </w:p>
        </w:tc>
      </w:tr>
      <w:tr w:rsidRPr="0085005D" w:rsidR="00982D8D" w:rsidTr="000A5D84" w14:paraId="762F60BC" w14:textId="77777777">
        <w:trPr>
          <w:trHeight w:val="185"/>
        </w:trPr>
        <w:tc>
          <w:tcPr>
            <w:tcW w:w="1389" w:type="dxa"/>
          </w:tcPr>
          <w:p w:rsidR="00982D8D" w:rsidP="000A5D84" w:rsidRDefault="00982D8D" w14:paraId="28C59F3C" w14:textId="77777777">
            <w:pPr>
              <w:rPr>
                <w:rFonts w:eastAsia="Times New Roman"/>
                <w:b/>
                <w:bCs/>
              </w:rPr>
            </w:pPr>
            <w:r>
              <w:rPr>
                <w:rFonts w:eastAsia="Times New Roman"/>
                <w:b/>
                <w:bCs/>
              </w:rPr>
              <w:t>Date</w:t>
            </w:r>
          </w:p>
        </w:tc>
        <w:tc>
          <w:tcPr>
            <w:tcW w:w="292" w:type="dxa"/>
          </w:tcPr>
          <w:p w:rsidRPr="00B65D9D" w:rsidR="00982D8D" w:rsidP="000A5D84" w:rsidRDefault="00982D8D" w14:paraId="407A82A9" w14:textId="77777777">
            <w:pPr>
              <w:rPr>
                <w:rFonts w:eastAsia="Times New Roman"/>
                <w:bCs/>
              </w:rPr>
            </w:pPr>
            <w:r w:rsidRPr="00B65D9D">
              <w:rPr>
                <w:rFonts w:eastAsia="Times New Roman"/>
                <w:bCs/>
              </w:rPr>
              <w:t>:</w:t>
            </w:r>
          </w:p>
        </w:tc>
        <w:tc>
          <w:tcPr>
            <w:tcW w:w="3159" w:type="dxa"/>
          </w:tcPr>
          <w:p w:rsidRPr="004130C9" w:rsidR="00982D8D" w:rsidP="00C23E3D" w:rsidRDefault="00982D8D" w14:paraId="36F35A46" w14:textId="38D4D9B2">
            <w:pPr>
              <w:rPr>
                <w:rFonts w:eastAsia="Times New Roman"/>
                <w:bCs/>
              </w:rPr>
            </w:pPr>
          </w:p>
        </w:tc>
        <w:tc>
          <w:tcPr>
            <w:tcW w:w="236" w:type="dxa"/>
          </w:tcPr>
          <w:p w:rsidRPr="0085005D" w:rsidR="00982D8D" w:rsidP="000A5D84" w:rsidRDefault="00982D8D" w14:paraId="30DAF0D8" w14:textId="77777777">
            <w:pPr>
              <w:rPr>
                <w:rFonts w:eastAsia="Times New Roman"/>
                <w:b/>
                <w:bCs/>
              </w:rPr>
            </w:pPr>
          </w:p>
        </w:tc>
        <w:tc>
          <w:tcPr>
            <w:tcW w:w="1459" w:type="dxa"/>
          </w:tcPr>
          <w:p w:rsidRPr="0085005D" w:rsidR="00982D8D" w:rsidP="000A5D84" w:rsidRDefault="00982D8D" w14:paraId="5A5657E6" w14:textId="77777777">
            <w:pPr>
              <w:rPr>
                <w:rFonts w:eastAsia="Times New Roman"/>
                <w:b/>
                <w:bCs/>
              </w:rPr>
            </w:pPr>
            <w:r>
              <w:rPr>
                <w:rFonts w:eastAsia="Times New Roman"/>
                <w:b/>
                <w:bCs/>
              </w:rPr>
              <w:t>Date</w:t>
            </w:r>
          </w:p>
        </w:tc>
        <w:tc>
          <w:tcPr>
            <w:tcW w:w="292" w:type="dxa"/>
          </w:tcPr>
          <w:p w:rsidRPr="0085005D" w:rsidR="00982D8D" w:rsidP="000A5D84" w:rsidRDefault="00982D8D" w14:paraId="3D76ECB2" w14:textId="77777777">
            <w:pPr>
              <w:rPr>
                <w:rFonts w:eastAsia="Times New Roman"/>
                <w:b/>
                <w:bCs/>
              </w:rPr>
            </w:pPr>
            <w:r w:rsidRPr="00B65D9D">
              <w:rPr>
                <w:rFonts w:eastAsia="Times New Roman"/>
                <w:bCs/>
              </w:rPr>
              <w:t>:</w:t>
            </w:r>
          </w:p>
        </w:tc>
        <w:tc>
          <w:tcPr>
            <w:tcW w:w="3413" w:type="dxa"/>
          </w:tcPr>
          <w:p w:rsidRPr="0085005D" w:rsidR="00982D8D" w:rsidP="0080489A" w:rsidRDefault="00982D8D" w14:paraId="16632FD9" w14:textId="1B0C508B">
            <w:pPr>
              <w:rPr>
                <w:rFonts w:eastAsia="Times New Roman"/>
                <w:b/>
                <w:bCs/>
              </w:rPr>
            </w:pPr>
          </w:p>
        </w:tc>
      </w:tr>
      <w:tr w:rsidR="00982D8D" w:rsidTr="000A5D84" w14:paraId="2DD53207" w14:textId="77777777">
        <w:trPr>
          <w:trHeight w:val="185"/>
        </w:trPr>
        <w:tc>
          <w:tcPr>
            <w:tcW w:w="1389" w:type="dxa"/>
          </w:tcPr>
          <w:p w:rsidR="00982D8D" w:rsidP="000A5D84" w:rsidRDefault="00982D8D" w14:paraId="129F0263" w14:textId="77777777">
            <w:pPr>
              <w:rPr>
                <w:rFonts w:eastAsia="Times New Roman"/>
                <w:b/>
                <w:bCs/>
              </w:rPr>
            </w:pPr>
            <w:r>
              <w:rPr>
                <w:rFonts w:eastAsia="Times New Roman"/>
                <w:b/>
                <w:bCs/>
              </w:rPr>
              <w:t>Name</w:t>
            </w:r>
          </w:p>
        </w:tc>
        <w:tc>
          <w:tcPr>
            <w:tcW w:w="292" w:type="dxa"/>
          </w:tcPr>
          <w:p w:rsidRPr="00B65D9D" w:rsidR="00982D8D" w:rsidP="000A5D84" w:rsidRDefault="00982D8D" w14:paraId="792B4DA1" w14:textId="77777777">
            <w:pPr>
              <w:rPr>
                <w:rFonts w:eastAsia="Times New Roman"/>
              </w:rPr>
            </w:pPr>
            <w:r w:rsidRPr="00B65D9D">
              <w:rPr>
                <w:rFonts w:eastAsia="Times New Roman"/>
              </w:rPr>
              <w:t>:</w:t>
            </w:r>
          </w:p>
        </w:tc>
        <w:tc>
          <w:tcPr>
            <w:tcW w:w="3159" w:type="dxa"/>
          </w:tcPr>
          <w:p w:rsidR="00982D8D" w:rsidP="000A5D84" w:rsidRDefault="00CA6E67" w14:paraId="0D4E0623" w14:textId="71FBB898">
            <w:pPr>
              <w:rPr>
                <w:rFonts w:eastAsia="Times New Roman"/>
              </w:rPr>
            </w:pPr>
            <w:r>
              <w:rPr>
                <w:rFonts w:eastAsia="Times New Roman"/>
              </w:rPr>
              <w:t>Anindya Pal</w:t>
            </w:r>
            <w:r w:rsidR="00212430">
              <w:rPr>
                <w:rFonts w:eastAsia="Times New Roman"/>
              </w:rPr>
              <w:t>.</w:t>
            </w:r>
          </w:p>
        </w:tc>
        <w:tc>
          <w:tcPr>
            <w:tcW w:w="236" w:type="dxa"/>
          </w:tcPr>
          <w:p w:rsidR="00982D8D" w:rsidP="000A5D84" w:rsidRDefault="00982D8D" w14:paraId="054E2EE1" w14:textId="77777777">
            <w:pPr>
              <w:rPr>
                <w:rFonts w:eastAsia="Times New Roman"/>
              </w:rPr>
            </w:pPr>
          </w:p>
        </w:tc>
        <w:tc>
          <w:tcPr>
            <w:tcW w:w="1459" w:type="dxa"/>
          </w:tcPr>
          <w:p w:rsidR="00982D8D" w:rsidP="000A5D84" w:rsidRDefault="00982D8D" w14:paraId="23693020" w14:textId="77777777">
            <w:pPr>
              <w:rPr>
                <w:rFonts w:eastAsia="Times New Roman"/>
              </w:rPr>
            </w:pPr>
            <w:r>
              <w:rPr>
                <w:rFonts w:eastAsia="Times New Roman"/>
                <w:b/>
                <w:bCs/>
              </w:rPr>
              <w:t>Name</w:t>
            </w:r>
          </w:p>
        </w:tc>
        <w:tc>
          <w:tcPr>
            <w:tcW w:w="292" w:type="dxa"/>
          </w:tcPr>
          <w:p w:rsidR="00982D8D" w:rsidP="000A5D84" w:rsidRDefault="00982D8D" w14:paraId="156812EB" w14:textId="77777777">
            <w:pPr>
              <w:rPr>
                <w:rFonts w:eastAsia="Times New Roman"/>
              </w:rPr>
            </w:pPr>
            <w:r w:rsidRPr="00B65D9D">
              <w:rPr>
                <w:rFonts w:eastAsia="Times New Roman"/>
              </w:rPr>
              <w:t>:</w:t>
            </w:r>
          </w:p>
        </w:tc>
        <w:tc>
          <w:tcPr>
            <w:tcW w:w="3413" w:type="dxa"/>
          </w:tcPr>
          <w:p w:rsidR="00982D8D" w:rsidP="005A78DD" w:rsidRDefault="005A78DD" w14:paraId="54AA8C4C" w14:textId="4D9EA46E">
            <w:pPr>
              <w:rPr>
                <w:rFonts w:eastAsia="Times New Roman"/>
              </w:rPr>
            </w:pPr>
            <w:r>
              <w:rPr>
                <w:rFonts w:eastAsia="Times New Roman"/>
              </w:rPr>
              <w:t>Ravi Kal</w:t>
            </w:r>
            <w:r w:rsidR="002F08CF">
              <w:rPr>
                <w:rFonts w:eastAsia="Times New Roman"/>
              </w:rPr>
              <w:t>e</w:t>
            </w:r>
          </w:p>
        </w:tc>
      </w:tr>
      <w:tr w:rsidR="00982D8D" w:rsidTr="000A5D84" w14:paraId="08869CC3" w14:textId="77777777">
        <w:trPr>
          <w:trHeight w:val="559"/>
        </w:trPr>
        <w:tc>
          <w:tcPr>
            <w:tcW w:w="1389" w:type="dxa"/>
          </w:tcPr>
          <w:p w:rsidR="00982D8D" w:rsidP="000A5D84" w:rsidRDefault="00982D8D" w14:paraId="66ECF807" w14:textId="77777777">
            <w:pPr>
              <w:rPr>
                <w:rFonts w:eastAsia="Times New Roman"/>
                <w:b/>
                <w:bCs/>
              </w:rPr>
            </w:pPr>
            <w:r>
              <w:rPr>
                <w:rFonts w:eastAsia="Times New Roman"/>
                <w:b/>
                <w:bCs/>
              </w:rPr>
              <w:t>Designation</w:t>
            </w:r>
          </w:p>
        </w:tc>
        <w:tc>
          <w:tcPr>
            <w:tcW w:w="292" w:type="dxa"/>
          </w:tcPr>
          <w:p w:rsidRPr="00B65D9D" w:rsidR="00982D8D" w:rsidP="000A5D84" w:rsidRDefault="00982D8D" w14:paraId="2BF41B4E" w14:textId="77777777">
            <w:pPr>
              <w:rPr>
                <w:rFonts w:eastAsia="Times New Roman"/>
              </w:rPr>
            </w:pPr>
            <w:r w:rsidRPr="00B65D9D">
              <w:rPr>
                <w:rFonts w:eastAsia="Times New Roman"/>
              </w:rPr>
              <w:t>:</w:t>
            </w:r>
          </w:p>
        </w:tc>
        <w:tc>
          <w:tcPr>
            <w:tcW w:w="3159" w:type="dxa"/>
          </w:tcPr>
          <w:p w:rsidR="00982D8D" w:rsidP="000A5D84" w:rsidRDefault="0080489A" w14:paraId="4EC8555A" w14:textId="4ABC4E1E">
            <w:pPr>
              <w:rPr>
                <w:rFonts w:eastAsia="Times New Roman"/>
              </w:rPr>
            </w:pPr>
            <w:r>
              <w:rPr>
                <w:rFonts w:eastAsia="Times New Roman"/>
              </w:rPr>
              <w:t>D</w:t>
            </w:r>
            <w:r w:rsidR="00C03F1F">
              <w:rPr>
                <w:rFonts w:eastAsia="Times New Roman"/>
              </w:rPr>
              <w:t>GM</w:t>
            </w:r>
          </w:p>
          <w:p w:rsidR="00982D8D" w:rsidP="000A5D84" w:rsidRDefault="00982D8D" w14:paraId="767F4B9D" w14:textId="77777777">
            <w:pPr>
              <w:rPr>
                <w:rFonts w:eastAsia="Times New Roman"/>
              </w:rPr>
            </w:pPr>
            <w:r w:rsidRPr="00B65D9D">
              <w:rPr>
                <w:rFonts w:eastAsia="Times New Roman"/>
              </w:rPr>
              <w:t>National Credit Guarantee Trustee Company Ltd</w:t>
            </w:r>
          </w:p>
        </w:tc>
        <w:tc>
          <w:tcPr>
            <w:tcW w:w="236" w:type="dxa"/>
          </w:tcPr>
          <w:p w:rsidR="00982D8D" w:rsidP="000A5D84" w:rsidRDefault="00982D8D" w14:paraId="0C84B1C9" w14:textId="77777777">
            <w:pPr>
              <w:rPr>
                <w:rFonts w:eastAsia="Times New Roman"/>
              </w:rPr>
            </w:pPr>
          </w:p>
        </w:tc>
        <w:tc>
          <w:tcPr>
            <w:tcW w:w="1459" w:type="dxa"/>
          </w:tcPr>
          <w:p w:rsidR="00982D8D" w:rsidP="000A5D84" w:rsidRDefault="00982D8D" w14:paraId="59A52749" w14:textId="77777777">
            <w:pPr>
              <w:rPr>
                <w:rFonts w:eastAsia="Times New Roman"/>
              </w:rPr>
            </w:pPr>
            <w:r>
              <w:rPr>
                <w:rFonts w:eastAsia="Times New Roman"/>
                <w:b/>
                <w:bCs/>
              </w:rPr>
              <w:t>Designation</w:t>
            </w:r>
          </w:p>
        </w:tc>
        <w:tc>
          <w:tcPr>
            <w:tcW w:w="292" w:type="dxa"/>
          </w:tcPr>
          <w:p w:rsidR="00982D8D" w:rsidP="000A5D84" w:rsidRDefault="00982D8D" w14:paraId="2FE10F5C" w14:textId="77777777">
            <w:pPr>
              <w:rPr>
                <w:rFonts w:eastAsia="Times New Roman"/>
              </w:rPr>
            </w:pPr>
            <w:r w:rsidRPr="00B65D9D">
              <w:rPr>
                <w:rFonts w:eastAsia="Times New Roman"/>
              </w:rPr>
              <w:t>:</w:t>
            </w:r>
          </w:p>
        </w:tc>
        <w:tc>
          <w:tcPr>
            <w:tcW w:w="3413" w:type="dxa"/>
          </w:tcPr>
          <w:p w:rsidR="00982D8D" w:rsidP="000A5D84" w:rsidRDefault="00982D8D" w14:paraId="68170F37" w14:textId="77777777">
            <w:pPr>
              <w:rPr>
                <w:rFonts w:eastAsia="Times New Roman"/>
              </w:rPr>
            </w:pPr>
            <w:r>
              <w:rPr>
                <w:rFonts w:eastAsia="Times New Roman"/>
              </w:rPr>
              <w:t>Project Manager</w:t>
            </w:r>
          </w:p>
          <w:p w:rsidR="00982D8D" w:rsidP="000A5D84" w:rsidRDefault="002D381F" w14:paraId="57AFA62B" w14:textId="4103BC73">
            <w:pPr>
              <w:rPr>
                <w:rFonts w:eastAsia="Times New Roman"/>
              </w:rPr>
            </w:pPr>
            <w:r>
              <w:rPr>
                <w:rFonts w:eastAsia="Times New Roman"/>
              </w:rPr>
              <w:t>ESDS</w:t>
            </w:r>
            <w:r w:rsidR="00982D8D">
              <w:rPr>
                <w:rFonts w:eastAsia="Times New Roman"/>
              </w:rPr>
              <w:t xml:space="preserve"> Ltd.</w:t>
            </w:r>
          </w:p>
        </w:tc>
      </w:tr>
    </w:tbl>
    <w:p w:rsidR="00982D8D" w:rsidP="00982D8D" w:rsidRDefault="00982D8D" w14:paraId="2F388FDA" w14:textId="77777777">
      <w:pPr>
        <w:rPr>
          <w:rFonts w:eastAsia="Times New Roman"/>
        </w:rPr>
      </w:pPr>
      <w:r>
        <w:rPr>
          <w:rFonts w:eastAsia="Times New Roman"/>
        </w:rPr>
        <w:br w:type="page"/>
      </w:r>
    </w:p>
    <w:p w:rsidR="00982D8D" w:rsidP="00982D8D" w:rsidRDefault="00982D8D" w14:paraId="27F35BB7" w14:textId="77777777">
      <w:pPr>
        <w:rPr>
          <w:rFonts w:ascii="Arial Narrow" w:hAnsi="Arial Narrow" w:eastAsia="Times New Roman" w:cs="Arial"/>
          <w:b/>
          <w:bCs/>
          <w:caps/>
          <w:kern w:val="32"/>
          <w:sz w:val="28"/>
          <w:szCs w:val="28"/>
        </w:rPr>
      </w:pPr>
    </w:p>
    <w:p w:rsidR="00A84081" w:rsidP="00982D8D" w:rsidRDefault="00A84081" w14:paraId="42E245FA" w14:textId="7ACDDB29">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eastAsia="Calibri" w:eastAsiaTheme="minorAscii"/>
        </w:rPr>
      </w:sdtPr>
      <w:sdtEndPr>
        <w:rPr>
          <w:rFonts w:eastAsia="" w:eastAsiaTheme="minorEastAsia"/>
          <w:b w:val="1"/>
          <w:bCs w:val="1"/>
          <w:noProof/>
        </w:rPr>
      </w:sdtEndPr>
      <w:sdtContent>
        <w:p w:rsidR="00FF1738" w:rsidRDefault="00982D8D" w14:paraId="2919F021" w14:textId="2A556824">
          <w:pPr>
            <w:pStyle w:val="TOC2"/>
            <w:tabs>
              <w:tab w:val="left" w:pos="660"/>
              <w:tab w:val="right" w:leader="dot" w:pos="9350"/>
            </w:tabs>
            <w:rPr>
              <w:noProof/>
              <w:kern w:val="2"/>
              <w14:ligatures w14:val="standardContextual"/>
            </w:rPr>
          </w:pPr>
          <w:r>
            <w:fldChar w:fldCharType="begin"/>
          </w:r>
          <w:r>
            <w:instrText xml:space="preserve"> TOC \o "1-3" \h \z \u </w:instrText>
          </w:r>
          <w:r>
            <w:fldChar w:fldCharType="separate"/>
          </w:r>
          <w:hyperlink w:history="1" w:anchor="_Toc169015196">
            <w:r w:rsidRPr="00BF66B4" w:rsidR="00FF1738">
              <w:rPr>
                <w:rStyle w:val="Hyperlink"/>
                <w:rFonts w:ascii="Trebuchet MS" w:hAnsi="Trebuchet MS"/>
                <w:b/>
                <w:bCs/>
                <w:noProof/>
              </w:rPr>
              <w:t>1.</w:t>
            </w:r>
            <w:r w:rsidR="00FF1738">
              <w:rPr>
                <w:noProof/>
                <w:kern w:val="2"/>
                <w14:ligatures w14:val="standardContextual"/>
              </w:rPr>
              <w:tab/>
            </w:r>
            <w:r w:rsidRPr="00BF66B4" w:rsidR="00FF1738">
              <w:rPr>
                <w:rStyle w:val="Hyperlink"/>
                <w:rFonts w:ascii="Trebuchet MS" w:hAnsi="Trebuchet MS"/>
                <w:b/>
                <w:bCs/>
                <w:noProof/>
              </w:rPr>
              <w:t>Introduction</w:t>
            </w:r>
            <w:r w:rsidR="00FF1738">
              <w:rPr>
                <w:noProof/>
                <w:webHidden/>
              </w:rPr>
              <w:tab/>
            </w:r>
            <w:r w:rsidR="00FF1738">
              <w:rPr>
                <w:noProof/>
                <w:webHidden/>
              </w:rPr>
              <w:fldChar w:fldCharType="begin"/>
            </w:r>
            <w:r w:rsidR="00FF1738">
              <w:rPr>
                <w:noProof/>
                <w:webHidden/>
              </w:rPr>
              <w:instrText xml:space="preserve"> PAGEREF _Toc169015196 \h </w:instrText>
            </w:r>
            <w:r w:rsidR="00FF1738">
              <w:rPr>
                <w:noProof/>
                <w:webHidden/>
              </w:rPr>
            </w:r>
            <w:r w:rsidR="00FF1738">
              <w:rPr>
                <w:noProof/>
                <w:webHidden/>
              </w:rPr>
              <w:fldChar w:fldCharType="separate"/>
            </w:r>
            <w:r w:rsidR="00FF1738">
              <w:rPr>
                <w:noProof/>
                <w:webHidden/>
              </w:rPr>
              <w:t>5</w:t>
            </w:r>
            <w:r w:rsidR="00FF1738">
              <w:rPr>
                <w:noProof/>
                <w:webHidden/>
              </w:rPr>
              <w:fldChar w:fldCharType="end"/>
            </w:r>
          </w:hyperlink>
        </w:p>
        <w:p w:rsidR="00FF1738" w:rsidRDefault="00000000" w14:paraId="631DE220" w14:textId="74C6311C">
          <w:pPr>
            <w:pStyle w:val="TOC3"/>
            <w:tabs>
              <w:tab w:val="right" w:leader="dot" w:pos="9350"/>
            </w:tabs>
            <w:rPr>
              <w:noProof/>
              <w:kern w:val="2"/>
              <w14:ligatures w14:val="standardContextual"/>
            </w:rPr>
          </w:pPr>
          <w:hyperlink w:history="1" w:anchor="_Toc169015197">
            <w:r w:rsidRPr="00BF66B4" w:rsidR="00FF1738">
              <w:rPr>
                <w:rStyle w:val="Hyperlink"/>
                <w:rFonts w:ascii="Trebuchet MS" w:hAnsi="Trebuchet MS"/>
                <w:b/>
                <w:bCs/>
                <w:noProof/>
              </w:rPr>
              <w:t>1.1. Fund &amp; Docket Construct</w:t>
            </w:r>
            <w:r w:rsidR="00FF1738">
              <w:rPr>
                <w:noProof/>
                <w:webHidden/>
              </w:rPr>
              <w:tab/>
            </w:r>
            <w:r w:rsidR="00FF1738">
              <w:rPr>
                <w:noProof/>
                <w:webHidden/>
              </w:rPr>
              <w:fldChar w:fldCharType="begin"/>
            </w:r>
            <w:r w:rsidR="00FF1738">
              <w:rPr>
                <w:noProof/>
                <w:webHidden/>
              </w:rPr>
              <w:instrText xml:space="preserve"> PAGEREF _Toc169015197 \h </w:instrText>
            </w:r>
            <w:r w:rsidR="00FF1738">
              <w:rPr>
                <w:noProof/>
                <w:webHidden/>
              </w:rPr>
            </w:r>
            <w:r w:rsidR="00FF1738">
              <w:rPr>
                <w:noProof/>
                <w:webHidden/>
              </w:rPr>
              <w:fldChar w:fldCharType="separate"/>
            </w:r>
            <w:r w:rsidR="00FF1738">
              <w:rPr>
                <w:noProof/>
                <w:webHidden/>
              </w:rPr>
              <w:t>5</w:t>
            </w:r>
            <w:r w:rsidR="00FF1738">
              <w:rPr>
                <w:noProof/>
                <w:webHidden/>
              </w:rPr>
              <w:fldChar w:fldCharType="end"/>
            </w:r>
          </w:hyperlink>
        </w:p>
        <w:p w:rsidR="00FF1738" w:rsidRDefault="00000000" w14:paraId="0C78D20D" w14:textId="0BEAD3D4">
          <w:pPr>
            <w:pStyle w:val="TOC2"/>
            <w:tabs>
              <w:tab w:val="right" w:leader="dot" w:pos="9350"/>
            </w:tabs>
            <w:rPr>
              <w:noProof/>
              <w:kern w:val="2"/>
              <w14:ligatures w14:val="standardContextual"/>
            </w:rPr>
          </w:pPr>
          <w:hyperlink w:history="1" w:anchor="_Toc169015198">
            <w:r w:rsidRPr="00BF66B4" w:rsidR="00FF1738">
              <w:rPr>
                <w:rStyle w:val="Hyperlink"/>
                <w:rFonts w:ascii="Trebuchet MS" w:hAnsi="Trebuchet MS"/>
                <w:b/>
                <w:bCs/>
                <w:noProof/>
              </w:rPr>
              <w:t>2. Input File Layout</w:t>
            </w:r>
            <w:r w:rsidR="00FF1738">
              <w:rPr>
                <w:noProof/>
                <w:webHidden/>
              </w:rPr>
              <w:tab/>
            </w:r>
            <w:r w:rsidR="00FF1738">
              <w:rPr>
                <w:noProof/>
                <w:webHidden/>
              </w:rPr>
              <w:fldChar w:fldCharType="begin"/>
            </w:r>
            <w:r w:rsidR="00FF1738">
              <w:rPr>
                <w:noProof/>
                <w:webHidden/>
              </w:rPr>
              <w:instrText xml:space="preserve"> PAGEREF _Toc169015198 \h </w:instrText>
            </w:r>
            <w:r w:rsidR="00FF1738">
              <w:rPr>
                <w:noProof/>
                <w:webHidden/>
              </w:rPr>
            </w:r>
            <w:r w:rsidR="00FF1738">
              <w:rPr>
                <w:noProof/>
                <w:webHidden/>
              </w:rPr>
              <w:fldChar w:fldCharType="separate"/>
            </w:r>
            <w:r w:rsidR="00FF1738">
              <w:rPr>
                <w:noProof/>
                <w:webHidden/>
              </w:rPr>
              <w:t>6</w:t>
            </w:r>
            <w:r w:rsidR="00FF1738">
              <w:rPr>
                <w:noProof/>
                <w:webHidden/>
              </w:rPr>
              <w:fldChar w:fldCharType="end"/>
            </w:r>
          </w:hyperlink>
        </w:p>
        <w:p w:rsidR="00FF1738" w:rsidRDefault="00000000" w14:paraId="121EE9D5" w14:textId="022936BA">
          <w:pPr>
            <w:pStyle w:val="TOC3"/>
            <w:tabs>
              <w:tab w:val="right" w:leader="dot" w:pos="9350"/>
            </w:tabs>
            <w:rPr>
              <w:noProof/>
              <w:kern w:val="2"/>
              <w14:ligatures w14:val="standardContextual"/>
            </w:rPr>
          </w:pPr>
          <w:hyperlink w:history="1" w:anchor="_Toc169015199">
            <w:r w:rsidRPr="00BF66B4" w:rsidR="00FF1738">
              <w:rPr>
                <w:rStyle w:val="Hyperlink"/>
                <w:rFonts w:ascii="Trebuchet MS" w:hAnsi="Trebuchet MS"/>
                <w:b/>
                <w:bCs/>
                <w:noProof/>
              </w:rPr>
              <w:t>2.1. Layout: Input File – New CG Issuance</w:t>
            </w:r>
            <w:r w:rsidR="00FF1738">
              <w:rPr>
                <w:noProof/>
                <w:webHidden/>
              </w:rPr>
              <w:tab/>
            </w:r>
            <w:r w:rsidR="00FF1738">
              <w:rPr>
                <w:noProof/>
                <w:webHidden/>
              </w:rPr>
              <w:fldChar w:fldCharType="begin"/>
            </w:r>
            <w:r w:rsidR="00FF1738">
              <w:rPr>
                <w:noProof/>
                <w:webHidden/>
              </w:rPr>
              <w:instrText xml:space="preserve"> PAGEREF _Toc169015199 \h </w:instrText>
            </w:r>
            <w:r w:rsidR="00FF1738">
              <w:rPr>
                <w:noProof/>
                <w:webHidden/>
              </w:rPr>
            </w:r>
            <w:r w:rsidR="00FF1738">
              <w:rPr>
                <w:noProof/>
                <w:webHidden/>
              </w:rPr>
              <w:fldChar w:fldCharType="separate"/>
            </w:r>
            <w:r w:rsidR="00FF1738">
              <w:rPr>
                <w:noProof/>
                <w:webHidden/>
              </w:rPr>
              <w:t>6</w:t>
            </w:r>
            <w:r w:rsidR="00FF1738">
              <w:rPr>
                <w:noProof/>
                <w:webHidden/>
              </w:rPr>
              <w:fldChar w:fldCharType="end"/>
            </w:r>
          </w:hyperlink>
        </w:p>
        <w:p w:rsidR="00FF1738" w:rsidRDefault="00000000" w14:paraId="46FD5131" w14:textId="527C3ED9">
          <w:pPr>
            <w:pStyle w:val="TOC3"/>
            <w:tabs>
              <w:tab w:val="right" w:leader="dot" w:pos="9350"/>
            </w:tabs>
            <w:rPr>
              <w:noProof/>
              <w:kern w:val="2"/>
              <w14:ligatures w14:val="standardContextual"/>
            </w:rPr>
          </w:pPr>
          <w:hyperlink w:history="1" w:anchor="_Toc169015200">
            <w:r w:rsidRPr="00BF66B4" w:rsidR="00FF1738">
              <w:rPr>
                <w:rStyle w:val="Hyperlink"/>
                <w:rFonts w:ascii="Trebuchet MS" w:hAnsi="Trebuchet MS"/>
                <w:b/>
                <w:bCs/>
                <w:noProof/>
              </w:rPr>
              <w:t>2.1.1. Input File Format Processed By SURGE</w:t>
            </w:r>
            <w:r w:rsidR="00FF1738">
              <w:rPr>
                <w:noProof/>
                <w:webHidden/>
              </w:rPr>
              <w:tab/>
            </w:r>
            <w:r w:rsidR="00FF1738">
              <w:rPr>
                <w:noProof/>
                <w:webHidden/>
              </w:rPr>
              <w:fldChar w:fldCharType="begin"/>
            </w:r>
            <w:r w:rsidR="00FF1738">
              <w:rPr>
                <w:noProof/>
                <w:webHidden/>
              </w:rPr>
              <w:instrText xml:space="preserve"> PAGEREF _Toc169015200 \h </w:instrText>
            </w:r>
            <w:r w:rsidR="00FF1738">
              <w:rPr>
                <w:noProof/>
                <w:webHidden/>
              </w:rPr>
            </w:r>
            <w:r w:rsidR="00FF1738">
              <w:rPr>
                <w:noProof/>
                <w:webHidden/>
              </w:rPr>
              <w:fldChar w:fldCharType="separate"/>
            </w:r>
            <w:r w:rsidR="00FF1738">
              <w:rPr>
                <w:noProof/>
                <w:webHidden/>
              </w:rPr>
              <w:t>6</w:t>
            </w:r>
            <w:r w:rsidR="00FF1738">
              <w:rPr>
                <w:noProof/>
                <w:webHidden/>
              </w:rPr>
              <w:fldChar w:fldCharType="end"/>
            </w:r>
          </w:hyperlink>
        </w:p>
        <w:p w:rsidR="00FF1738" w:rsidRDefault="00000000" w14:paraId="7F20A335" w14:textId="58804016">
          <w:pPr>
            <w:pStyle w:val="TOC3"/>
            <w:tabs>
              <w:tab w:val="right" w:leader="dot" w:pos="9350"/>
            </w:tabs>
            <w:rPr>
              <w:noProof/>
              <w:kern w:val="2"/>
              <w14:ligatures w14:val="standardContextual"/>
            </w:rPr>
          </w:pPr>
          <w:hyperlink w:history="1" w:anchor="_Toc169015201">
            <w:r w:rsidRPr="00BF66B4" w:rsidR="00FF1738">
              <w:rPr>
                <w:rStyle w:val="Hyperlink"/>
                <w:rFonts w:ascii="Trebuchet MS" w:hAnsi="Trebuchet MS"/>
                <w:b/>
                <w:bCs/>
                <w:noProof/>
              </w:rPr>
              <w:t>3. Preparation of Input File</w:t>
            </w:r>
            <w:r w:rsidR="00FF1738">
              <w:rPr>
                <w:noProof/>
                <w:webHidden/>
              </w:rPr>
              <w:tab/>
            </w:r>
            <w:r w:rsidR="00FF1738">
              <w:rPr>
                <w:noProof/>
                <w:webHidden/>
              </w:rPr>
              <w:fldChar w:fldCharType="begin"/>
            </w:r>
            <w:r w:rsidR="00FF1738">
              <w:rPr>
                <w:noProof/>
                <w:webHidden/>
              </w:rPr>
              <w:instrText xml:space="preserve"> PAGEREF _Toc169015201 \h </w:instrText>
            </w:r>
            <w:r w:rsidR="00FF1738">
              <w:rPr>
                <w:noProof/>
                <w:webHidden/>
              </w:rPr>
            </w:r>
            <w:r w:rsidR="00FF1738">
              <w:rPr>
                <w:noProof/>
                <w:webHidden/>
              </w:rPr>
              <w:fldChar w:fldCharType="separate"/>
            </w:r>
            <w:r w:rsidR="00FF1738">
              <w:rPr>
                <w:noProof/>
                <w:webHidden/>
              </w:rPr>
              <w:t>6</w:t>
            </w:r>
            <w:r w:rsidR="00FF1738">
              <w:rPr>
                <w:noProof/>
                <w:webHidden/>
              </w:rPr>
              <w:fldChar w:fldCharType="end"/>
            </w:r>
          </w:hyperlink>
        </w:p>
        <w:p w:rsidR="00FF1738" w:rsidRDefault="00000000" w14:paraId="2222235D" w14:textId="28A85BBC">
          <w:pPr>
            <w:pStyle w:val="TOC3"/>
            <w:tabs>
              <w:tab w:val="right" w:leader="dot" w:pos="9350"/>
            </w:tabs>
            <w:rPr>
              <w:noProof/>
              <w:kern w:val="2"/>
              <w14:ligatures w14:val="standardContextual"/>
            </w:rPr>
          </w:pPr>
          <w:hyperlink w:history="1" w:anchor="_Toc169015202">
            <w:r w:rsidRPr="00BF66B4" w:rsidR="00FF1738">
              <w:rPr>
                <w:rStyle w:val="Hyperlink"/>
                <w:rFonts w:ascii="Trebuchet MS" w:hAnsi="Trebuchet MS"/>
                <w:b/>
                <w:bCs/>
                <w:noProof/>
              </w:rPr>
              <w:t>3.1. New Credit Guarantees and Disbursements– Request for Quotes and Issue of Guarantees</w:t>
            </w:r>
            <w:r w:rsidR="00FF1738">
              <w:rPr>
                <w:noProof/>
                <w:webHidden/>
              </w:rPr>
              <w:tab/>
            </w:r>
            <w:r w:rsidR="00FF1738">
              <w:rPr>
                <w:noProof/>
                <w:webHidden/>
              </w:rPr>
              <w:fldChar w:fldCharType="begin"/>
            </w:r>
            <w:r w:rsidR="00FF1738">
              <w:rPr>
                <w:noProof/>
                <w:webHidden/>
              </w:rPr>
              <w:instrText xml:space="preserve"> PAGEREF _Toc169015202 \h </w:instrText>
            </w:r>
            <w:r w:rsidR="00FF1738">
              <w:rPr>
                <w:noProof/>
                <w:webHidden/>
              </w:rPr>
            </w:r>
            <w:r w:rsidR="00FF1738">
              <w:rPr>
                <w:noProof/>
                <w:webHidden/>
              </w:rPr>
              <w:fldChar w:fldCharType="separate"/>
            </w:r>
            <w:r w:rsidR="00FF1738">
              <w:rPr>
                <w:noProof/>
                <w:webHidden/>
              </w:rPr>
              <w:t>7</w:t>
            </w:r>
            <w:r w:rsidR="00FF1738">
              <w:rPr>
                <w:noProof/>
                <w:webHidden/>
              </w:rPr>
              <w:fldChar w:fldCharType="end"/>
            </w:r>
          </w:hyperlink>
        </w:p>
        <w:p w:rsidR="00FF1738" w:rsidRDefault="00000000" w14:paraId="12B36B0C" w14:textId="483CA76E">
          <w:pPr>
            <w:pStyle w:val="TOC3"/>
            <w:tabs>
              <w:tab w:val="right" w:leader="dot" w:pos="9350"/>
            </w:tabs>
            <w:rPr>
              <w:noProof/>
              <w:kern w:val="2"/>
              <w14:ligatures w14:val="standardContextual"/>
            </w:rPr>
          </w:pPr>
          <w:hyperlink w:history="1" w:anchor="_Toc169015203">
            <w:r w:rsidRPr="00BF66B4" w:rsidR="00FF1738">
              <w:rPr>
                <w:rStyle w:val="Hyperlink"/>
                <w:rFonts w:ascii="Trebuchet MS" w:hAnsi="Trebuchet MS"/>
                <w:b/>
                <w:bCs/>
                <w:noProof/>
              </w:rPr>
              <w:t>3.2. Summary - Preparing &amp; Uploading the Input File</w:t>
            </w:r>
            <w:r w:rsidR="00FF1738">
              <w:rPr>
                <w:noProof/>
                <w:webHidden/>
              </w:rPr>
              <w:tab/>
            </w:r>
            <w:r w:rsidR="00FF1738">
              <w:rPr>
                <w:noProof/>
                <w:webHidden/>
              </w:rPr>
              <w:fldChar w:fldCharType="begin"/>
            </w:r>
            <w:r w:rsidR="00FF1738">
              <w:rPr>
                <w:noProof/>
                <w:webHidden/>
              </w:rPr>
              <w:instrText xml:space="preserve"> PAGEREF _Toc169015203 \h </w:instrText>
            </w:r>
            <w:r w:rsidR="00FF1738">
              <w:rPr>
                <w:noProof/>
                <w:webHidden/>
              </w:rPr>
            </w:r>
            <w:r w:rsidR="00FF1738">
              <w:rPr>
                <w:noProof/>
                <w:webHidden/>
              </w:rPr>
              <w:fldChar w:fldCharType="separate"/>
            </w:r>
            <w:r w:rsidR="00FF1738">
              <w:rPr>
                <w:noProof/>
                <w:webHidden/>
              </w:rPr>
              <w:t>8</w:t>
            </w:r>
            <w:r w:rsidR="00FF1738">
              <w:rPr>
                <w:noProof/>
                <w:webHidden/>
              </w:rPr>
              <w:fldChar w:fldCharType="end"/>
            </w:r>
          </w:hyperlink>
        </w:p>
        <w:p w:rsidR="00FF1738" w:rsidRDefault="00000000" w14:paraId="081E710C" w14:textId="41DB892C">
          <w:pPr>
            <w:pStyle w:val="TOC3"/>
            <w:tabs>
              <w:tab w:val="right" w:leader="dot" w:pos="9350"/>
            </w:tabs>
            <w:rPr>
              <w:noProof/>
              <w:kern w:val="2"/>
              <w14:ligatures w14:val="standardContextual"/>
            </w:rPr>
          </w:pPr>
          <w:hyperlink w:history="1" w:anchor="_Toc169015204">
            <w:r w:rsidRPr="00BF66B4" w:rsidR="00FF1738">
              <w:rPr>
                <w:rStyle w:val="Hyperlink"/>
                <w:rFonts w:ascii="Trebuchet MS" w:hAnsi="Trebuchet MS"/>
                <w:b/>
                <w:bCs/>
                <w:noProof/>
              </w:rPr>
              <w:t>3.3. Generation of New Credit Guarantee</w:t>
            </w:r>
            <w:r w:rsidR="00FF1738">
              <w:rPr>
                <w:noProof/>
                <w:webHidden/>
              </w:rPr>
              <w:tab/>
            </w:r>
            <w:r w:rsidR="00FF1738">
              <w:rPr>
                <w:noProof/>
                <w:webHidden/>
              </w:rPr>
              <w:fldChar w:fldCharType="begin"/>
            </w:r>
            <w:r w:rsidR="00FF1738">
              <w:rPr>
                <w:noProof/>
                <w:webHidden/>
              </w:rPr>
              <w:instrText xml:space="preserve"> PAGEREF _Toc169015204 \h </w:instrText>
            </w:r>
            <w:r w:rsidR="00FF1738">
              <w:rPr>
                <w:noProof/>
                <w:webHidden/>
              </w:rPr>
            </w:r>
            <w:r w:rsidR="00FF1738">
              <w:rPr>
                <w:noProof/>
                <w:webHidden/>
              </w:rPr>
              <w:fldChar w:fldCharType="separate"/>
            </w:r>
            <w:r w:rsidR="00FF1738">
              <w:rPr>
                <w:noProof/>
                <w:webHidden/>
              </w:rPr>
              <w:t>8</w:t>
            </w:r>
            <w:r w:rsidR="00FF1738">
              <w:rPr>
                <w:noProof/>
                <w:webHidden/>
              </w:rPr>
              <w:fldChar w:fldCharType="end"/>
            </w:r>
          </w:hyperlink>
        </w:p>
        <w:p w:rsidR="00FF1738" w:rsidRDefault="00000000" w14:paraId="12E389FE" w14:textId="124E1638">
          <w:pPr>
            <w:pStyle w:val="TOC3"/>
            <w:tabs>
              <w:tab w:val="right" w:leader="dot" w:pos="9350"/>
            </w:tabs>
            <w:rPr>
              <w:noProof/>
              <w:kern w:val="2"/>
              <w14:ligatures w14:val="standardContextual"/>
            </w:rPr>
          </w:pPr>
          <w:hyperlink w:history="1" w:anchor="_Toc169015205">
            <w:r w:rsidRPr="00BF66B4" w:rsidR="00FF1738">
              <w:rPr>
                <w:rStyle w:val="Hyperlink"/>
                <w:rFonts w:ascii="Trebuchet MS" w:hAnsi="Trebuchet MS"/>
                <w:b/>
                <w:bCs/>
                <w:noProof/>
              </w:rPr>
              <w:t>4.Input File Content to Staging Area</w:t>
            </w:r>
            <w:r w:rsidR="00FF1738">
              <w:rPr>
                <w:noProof/>
                <w:webHidden/>
              </w:rPr>
              <w:tab/>
            </w:r>
            <w:r w:rsidR="00FF1738">
              <w:rPr>
                <w:noProof/>
                <w:webHidden/>
              </w:rPr>
              <w:fldChar w:fldCharType="begin"/>
            </w:r>
            <w:r w:rsidR="00FF1738">
              <w:rPr>
                <w:noProof/>
                <w:webHidden/>
              </w:rPr>
              <w:instrText xml:space="preserve"> PAGEREF _Toc169015205 \h </w:instrText>
            </w:r>
            <w:r w:rsidR="00FF1738">
              <w:rPr>
                <w:noProof/>
                <w:webHidden/>
              </w:rPr>
            </w:r>
            <w:r w:rsidR="00FF1738">
              <w:rPr>
                <w:noProof/>
                <w:webHidden/>
              </w:rPr>
              <w:fldChar w:fldCharType="separate"/>
            </w:r>
            <w:r w:rsidR="00FF1738">
              <w:rPr>
                <w:noProof/>
                <w:webHidden/>
              </w:rPr>
              <w:t>9</w:t>
            </w:r>
            <w:r w:rsidR="00FF1738">
              <w:rPr>
                <w:noProof/>
                <w:webHidden/>
              </w:rPr>
              <w:fldChar w:fldCharType="end"/>
            </w:r>
          </w:hyperlink>
        </w:p>
        <w:p w:rsidR="00FF1738" w:rsidRDefault="00000000" w14:paraId="3E318454" w14:textId="13E12D14">
          <w:pPr>
            <w:pStyle w:val="TOC3"/>
            <w:tabs>
              <w:tab w:val="right" w:leader="dot" w:pos="9350"/>
            </w:tabs>
            <w:rPr>
              <w:noProof/>
              <w:kern w:val="2"/>
              <w14:ligatures w14:val="standardContextual"/>
            </w:rPr>
          </w:pPr>
          <w:hyperlink w:history="1" w:anchor="_Toc169015206">
            <w:r w:rsidRPr="00BF66B4" w:rsidR="00FF1738">
              <w:rPr>
                <w:rStyle w:val="Hyperlink"/>
                <w:rFonts w:ascii="Trebuchet MS" w:hAnsi="Trebuchet MS"/>
                <w:b/>
                <w:bCs/>
                <w:noProof/>
              </w:rPr>
              <w:t>4.1. Eligibility Criteria Checks</w:t>
            </w:r>
            <w:r w:rsidR="00FF1738">
              <w:rPr>
                <w:noProof/>
                <w:webHidden/>
              </w:rPr>
              <w:tab/>
            </w:r>
            <w:r w:rsidR="00FF1738">
              <w:rPr>
                <w:noProof/>
                <w:webHidden/>
              </w:rPr>
              <w:fldChar w:fldCharType="begin"/>
            </w:r>
            <w:r w:rsidR="00FF1738">
              <w:rPr>
                <w:noProof/>
                <w:webHidden/>
              </w:rPr>
              <w:instrText xml:space="preserve"> PAGEREF _Toc169015206 \h </w:instrText>
            </w:r>
            <w:r w:rsidR="00FF1738">
              <w:rPr>
                <w:noProof/>
                <w:webHidden/>
              </w:rPr>
            </w:r>
            <w:r w:rsidR="00FF1738">
              <w:rPr>
                <w:noProof/>
                <w:webHidden/>
              </w:rPr>
              <w:fldChar w:fldCharType="separate"/>
            </w:r>
            <w:r w:rsidR="00FF1738">
              <w:rPr>
                <w:noProof/>
                <w:webHidden/>
              </w:rPr>
              <w:t>9</w:t>
            </w:r>
            <w:r w:rsidR="00FF1738">
              <w:rPr>
                <w:noProof/>
                <w:webHidden/>
              </w:rPr>
              <w:fldChar w:fldCharType="end"/>
            </w:r>
          </w:hyperlink>
        </w:p>
        <w:p w:rsidR="00FF1738" w:rsidRDefault="00000000" w14:paraId="0CAE670E" w14:textId="01846B95">
          <w:pPr>
            <w:pStyle w:val="TOC3"/>
            <w:tabs>
              <w:tab w:val="right" w:leader="dot" w:pos="9350"/>
            </w:tabs>
            <w:rPr>
              <w:noProof/>
              <w:kern w:val="2"/>
              <w14:ligatures w14:val="standardContextual"/>
            </w:rPr>
          </w:pPr>
          <w:hyperlink w:history="1" w:anchor="_Toc169015207">
            <w:r w:rsidRPr="00BF66B4" w:rsidR="00FF1738">
              <w:rPr>
                <w:rStyle w:val="Hyperlink"/>
                <w:rFonts w:ascii="Trebuchet MS" w:hAnsi="Trebuchet MS"/>
                <w:b/>
                <w:bCs/>
                <w:noProof/>
              </w:rPr>
              <w:t>4.2. Allotting Credit Guarantee Unique Identifiers - CGPAN</w:t>
            </w:r>
            <w:r w:rsidR="00FF1738">
              <w:rPr>
                <w:noProof/>
                <w:webHidden/>
              </w:rPr>
              <w:tab/>
            </w:r>
            <w:r w:rsidR="00FF1738">
              <w:rPr>
                <w:noProof/>
                <w:webHidden/>
              </w:rPr>
              <w:fldChar w:fldCharType="begin"/>
            </w:r>
            <w:r w:rsidR="00FF1738">
              <w:rPr>
                <w:noProof/>
                <w:webHidden/>
              </w:rPr>
              <w:instrText xml:space="preserve"> PAGEREF _Toc169015207 \h </w:instrText>
            </w:r>
            <w:r w:rsidR="00FF1738">
              <w:rPr>
                <w:noProof/>
                <w:webHidden/>
              </w:rPr>
            </w:r>
            <w:r w:rsidR="00FF1738">
              <w:rPr>
                <w:noProof/>
                <w:webHidden/>
              </w:rPr>
              <w:fldChar w:fldCharType="separate"/>
            </w:r>
            <w:r w:rsidR="00FF1738">
              <w:rPr>
                <w:noProof/>
                <w:webHidden/>
              </w:rPr>
              <w:t>10</w:t>
            </w:r>
            <w:r w:rsidR="00FF1738">
              <w:rPr>
                <w:noProof/>
                <w:webHidden/>
              </w:rPr>
              <w:fldChar w:fldCharType="end"/>
            </w:r>
          </w:hyperlink>
        </w:p>
        <w:p w:rsidR="00FF1738" w:rsidRDefault="00000000" w14:paraId="19B44414" w14:textId="58EC4C91">
          <w:pPr>
            <w:pStyle w:val="TOC3"/>
            <w:tabs>
              <w:tab w:val="right" w:leader="dot" w:pos="9350"/>
            </w:tabs>
            <w:rPr>
              <w:noProof/>
              <w:kern w:val="2"/>
              <w14:ligatures w14:val="standardContextual"/>
            </w:rPr>
          </w:pPr>
          <w:hyperlink w:history="1" w:anchor="_Toc169015208">
            <w:r w:rsidRPr="00BF66B4" w:rsidR="00FF1738">
              <w:rPr>
                <w:rStyle w:val="Hyperlink"/>
                <w:rFonts w:ascii="Trebuchet MS" w:hAnsi="Trebuchet MS"/>
                <w:b/>
                <w:bCs/>
                <w:noProof/>
              </w:rPr>
              <w:t>4.3. CG Status</w:t>
            </w:r>
            <w:r w:rsidR="00FF1738">
              <w:rPr>
                <w:noProof/>
                <w:webHidden/>
              </w:rPr>
              <w:tab/>
            </w:r>
            <w:r w:rsidR="00FF1738">
              <w:rPr>
                <w:noProof/>
                <w:webHidden/>
              </w:rPr>
              <w:fldChar w:fldCharType="begin"/>
            </w:r>
            <w:r w:rsidR="00FF1738">
              <w:rPr>
                <w:noProof/>
                <w:webHidden/>
              </w:rPr>
              <w:instrText xml:space="preserve"> PAGEREF _Toc169015208 \h </w:instrText>
            </w:r>
            <w:r w:rsidR="00FF1738">
              <w:rPr>
                <w:noProof/>
                <w:webHidden/>
              </w:rPr>
            </w:r>
            <w:r w:rsidR="00FF1738">
              <w:rPr>
                <w:noProof/>
                <w:webHidden/>
              </w:rPr>
              <w:fldChar w:fldCharType="separate"/>
            </w:r>
            <w:r w:rsidR="00FF1738">
              <w:rPr>
                <w:noProof/>
                <w:webHidden/>
              </w:rPr>
              <w:t>10</w:t>
            </w:r>
            <w:r w:rsidR="00FF1738">
              <w:rPr>
                <w:noProof/>
                <w:webHidden/>
              </w:rPr>
              <w:fldChar w:fldCharType="end"/>
            </w:r>
          </w:hyperlink>
        </w:p>
        <w:p w:rsidR="00FF1738" w:rsidRDefault="00000000" w14:paraId="33A46B63" w14:textId="139C8CFD">
          <w:pPr>
            <w:pStyle w:val="TOC3"/>
            <w:tabs>
              <w:tab w:val="right" w:leader="dot" w:pos="9350"/>
            </w:tabs>
            <w:rPr>
              <w:noProof/>
              <w:kern w:val="2"/>
              <w14:ligatures w14:val="standardContextual"/>
            </w:rPr>
          </w:pPr>
          <w:hyperlink w:history="1" w:anchor="_Toc169015209">
            <w:r w:rsidRPr="00BF66B4" w:rsidR="00FF1738">
              <w:rPr>
                <w:rStyle w:val="Hyperlink"/>
                <w:rFonts w:ascii="Trebuchet MS" w:hAnsi="Trebuchet MS"/>
                <w:b/>
                <w:bCs/>
                <w:noProof/>
              </w:rPr>
              <w:t>5. Layout - Disbursement Form Format Processed By SURGE</w:t>
            </w:r>
            <w:r w:rsidR="00FF1738">
              <w:rPr>
                <w:noProof/>
                <w:webHidden/>
              </w:rPr>
              <w:tab/>
            </w:r>
            <w:r w:rsidR="00FF1738">
              <w:rPr>
                <w:noProof/>
                <w:webHidden/>
              </w:rPr>
              <w:fldChar w:fldCharType="begin"/>
            </w:r>
            <w:r w:rsidR="00FF1738">
              <w:rPr>
                <w:noProof/>
                <w:webHidden/>
              </w:rPr>
              <w:instrText xml:space="preserve"> PAGEREF _Toc169015209 \h </w:instrText>
            </w:r>
            <w:r w:rsidR="00FF1738">
              <w:rPr>
                <w:noProof/>
                <w:webHidden/>
              </w:rPr>
            </w:r>
            <w:r w:rsidR="00FF1738">
              <w:rPr>
                <w:noProof/>
                <w:webHidden/>
              </w:rPr>
              <w:fldChar w:fldCharType="separate"/>
            </w:r>
            <w:r w:rsidR="00FF1738">
              <w:rPr>
                <w:noProof/>
                <w:webHidden/>
              </w:rPr>
              <w:t>11</w:t>
            </w:r>
            <w:r w:rsidR="00FF1738">
              <w:rPr>
                <w:noProof/>
                <w:webHidden/>
              </w:rPr>
              <w:fldChar w:fldCharType="end"/>
            </w:r>
          </w:hyperlink>
        </w:p>
        <w:p w:rsidR="00FF1738" w:rsidRDefault="00000000" w14:paraId="45B890AD" w14:textId="6E7B7AD8">
          <w:pPr>
            <w:pStyle w:val="TOC3"/>
            <w:tabs>
              <w:tab w:val="right" w:leader="dot" w:pos="9350"/>
            </w:tabs>
            <w:rPr>
              <w:noProof/>
              <w:kern w:val="2"/>
              <w14:ligatures w14:val="standardContextual"/>
            </w:rPr>
          </w:pPr>
          <w:hyperlink w:history="1" w:anchor="_Toc169015210">
            <w:r w:rsidRPr="00BF66B4" w:rsidR="00FF1738">
              <w:rPr>
                <w:rStyle w:val="Hyperlink"/>
                <w:rFonts w:ascii="Trebuchet MS" w:hAnsi="Trebuchet MS"/>
                <w:b/>
                <w:bCs/>
                <w:noProof/>
              </w:rPr>
              <w:t>5.1. Generation of Disbursement Form Flow</w:t>
            </w:r>
            <w:r w:rsidR="00FF1738">
              <w:rPr>
                <w:noProof/>
                <w:webHidden/>
              </w:rPr>
              <w:tab/>
            </w:r>
            <w:r w:rsidR="00FF1738">
              <w:rPr>
                <w:noProof/>
                <w:webHidden/>
              </w:rPr>
              <w:fldChar w:fldCharType="begin"/>
            </w:r>
            <w:r w:rsidR="00FF1738">
              <w:rPr>
                <w:noProof/>
                <w:webHidden/>
              </w:rPr>
              <w:instrText xml:space="preserve"> PAGEREF _Toc169015210 \h </w:instrText>
            </w:r>
            <w:r w:rsidR="00FF1738">
              <w:rPr>
                <w:noProof/>
                <w:webHidden/>
              </w:rPr>
            </w:r>
            <w:r w:rsidR="00FF1738">
              <w:rPr>
                <w:noProof/>
                <w:webHidden/>
              </w:rPr>
              <w:fldChar w:fldCharType="separate"/>
            </w:r>
            <w:r w:rsidR="00FF1738">
              <w:rPr>
                <w:noProof/>
                <w:webHidden/>
              </w:rPr>
              <w:t>11</w:t>
            </w:r>
            <w:r w:rsidR="00FF1738">
              <w:rPr>
                <w:noProof/>
                <w:webHidden/>
              </w:rPr>
              <w:fldChar w:fldCharType="end"/>
            </w:r>
          </w:hyperlink>
        </w:p>
        <w:p w:rsidR="00FF1738" w:rsidRDefault="00000000" w14:paraId="54932346" w14:textId="4F8F5552">
          <w:pPr>
            <w:pStyle w:val="TOC3"/>
            <w:tabs>
              <w:tab w:val="right" w:leader="dot" w:pos="9350"/>
            </w:tabs>
            <w:rPr>
              <w:noProof/>
              <w:kern w:val="2"/>
              <w14:ligatures w14:val="standardContextual"/>
            </w:rPr>
          </w:pPr>
          <w:hyperlink w:history="1" w:anchor="_Toc169015211">
            <w:r w:rsidRPr="00BF66B4" w:rsidR="00FF1738">
              <w:rPr>
                <w:rStyle w:val="Hyperlink"/>
                <w:rFonts w:ascii="Trebuchet MS" w:hAnsi="Trebuchet MS"/>
                <w:b/>
                <w:bCs/>
                <w:noProof/>
              </w:rPr>
              <w:t>5.2. Disbursement Form Content to Staging Area</w:t>
            </w:r>
            <w:r w:rsidR="00FF1738">
              <w:rPr>
                <w:noProof/>
                <w:webHidden/>
              </w:rPr>
              <w:tab/>
            </w:r>
            <w:r w:rsidR="00FF1738">
              <w:rPr>
                <w:noProof/>
                <w:webHidden/>
              </w:rPr>
              <w:fldChar w:fldCharType="begin"/>
            </w:r>
            <w:r w:rsidR="00FF1738">
              <w:rPr>
                <w:noProof/>
                <w:webHidden/>
              </w:rPr>
              <w:instrText xml:space="preserve"> PAGEREF _Toc169015211 \h </w:instrText>
            </w:r>
            <w:r w:rsidR="00FF1738">
              <w:rPr>
                <w:noProof/>
                <w:webHidden/>
              </w:rPr>
            </w:r>
            <w:r w:rsidR="00FF1738">
              <w:rPr>
                <w:noProof/>
                <w:webHidden/>
              </w:rPr>
              <w:fldChar w:fldCharType="separate"/>
            </w:r>
            <w:r w:rsidR="00FF1738">
              <w:rPr>
                <w:noProof/>
                <w:webHidden/>
              </w:rPr>
              <w:t>11</w:t>
            </w:r>
            <w:r w:rsidR="00FF1738">
              <w:rPr>
                <w:noProof/>
                <w:webHidden/>
              </w:rPr>
              <w:fldChar w:fldCharType="end"/>
            </w:r>
          </w:hyperlink>
        </w:p>
        <w:p w:rsidR="00FF1738" w:rsidRDefault="00000000" w14:paraId="2BBD19E2" w14:textId="6D0302EA">
          <w:pPr>
            <w:pStyle w:val="TOC3"/>
            <w:tabs>
              <w:tab w:val="right" w:leader="dot" w:pos="9350"/>
            </w:tabs>
            <w:rPr>
              <w:noProof/>
              <w:kern w:val="2"/>
              <w14:ligatures w14:val="standardContextual"/>
            </w:rPr>
          </w:pPr>
          <w:hyperlink w:history="1" w:anchor="_Toc169015212">
            <w:r w:rsidRPr="00BF66B4" w:rsidR="00FF1738">
              <w:rPr>
                <w:rStyle w:val="Hyperlink"/>
                <w:rFonts w:ascii="Trebuchet MS" w:hAnsi="Trebuchet MS"/>
                <w:b/>
                <w:bCs/>
                <w:noProof/>
              </w:rPr>
              <w:t>5.2.1. Eligibility Criteria Checks</w:t>
            </w:r>
            <w:r w:rsidR="00FF1738">
              <w:rPr>
                <w:noProof/>
                <w:webHidden/>
              </w:rPr>
              <w:tab/>
            </w:r>
            <w:r w:rsidR="00FF1738">
              <w:rPr>
                <w:noProof/>
                <w:webHidden/>
              </w:rPr>
              <w:fldChar w:fldCharType="begin"/>
            </w:r>
            <w:r w:rsidR="00FF1738">
              <w:rPr>
                <w:noProof/>
                <w:webHidden/>
              </w:rPr>
              <w:instrText xml:space="preserve"> PAGEREF _Toc169015212 \h </w:instrText>
            </w:r>
            <w:r w:rsidR="00FF1738">
              <w:rPr>
                <w:noProof/>
                <w:webHidden/>
              </w:rPr>
            </w:r>
            <w:r w:rsidR="00FF1738">
              <w:rPr>
                <w:noProof/>
                <w:webHidden/>
              </w:rPr>
              <w:fldChar w:fldCharType="separate"/>
            </w:r>
            <w:r w:rsidR="00FF1738">
              <w:rPr>
                <w:noProof/>
                <w:webHidden/>
              </w:rPr>
              <w:t>11</w:t>
            </w:r>
            <w:r w:rsidR="00FF1738">
              <w:rPr>
                <w:noProof/>
                <w:webHidden/>
              </w:rPr>
              <w:fldChar w:fldCharType="end"/>
            </w:r>
          </w:hyperlink>
        </w:p>
        <w:p w:rsidR="00FF1738" w:rsidRDefault="00000000" w14:paraId="1096CAB2" w14:textId="01F61C5B">
          <w:pPr>
            <w:pStyle w:val="TOC3"/>
            <w:tabs>
              <w:tab w:val="right" w:leader="dot" w:pos="9350"/>
            </w:tabs>
            <w:rPr>
              <w:noProof/>
              <w:kern w:val="2"/>
              <w14:ligatures w14:val="standardContextual"/>
            </w:rPr>
          </w:pPr>
          <w:hyperlink w:history="1" w:anchor="_Toc169015213">
            <w:r w:rsidRPr="00BF66B4" w:rsidR="00FF1738">
              <w:rPr>
                <w:rStyle w:val="Hyperlink"/>
                <w:rFonts w:ascii="Trebuchet MS" w:hAnsi="Trebuchet MS"/>
                <w:b/>
                <w:bCs/>
                <w:noProof/>
              </w:rPr>
              <w:t>6. Calculating Credit Guarantee Fees</w:t>
            </w:r>
            <w:r w:rsidR="00FF1738">
              <w:rPr>
                <w:noProof/>
                <w:webHidden/>
              </w:rPr>
              <w:tab/>
            </w:r>
            <w:r w:rsidR="00FF1738">
              <w:rPr>
                <w:noProof/>
                <w:webHidden/>
              </w:rPr>
              <w:fldChar w:fldCharType="begin"/>
            </w:r>
            <w:r w:rsidR="00FF1738">
              <w:rPr>
                <w:noProof/>
                <w:webHidden/>
              </w:rPr>
              <w:instrText xml:space="preserve"> PAGEREF _Toc169015213 \h </w:instrText>
            </w:r>
            <w:r w:rsidR="00FF1738">
              <w:rPr>
                <w:noProof/>
                <w:webHidden/>
              </w:rPr>
            </w:r>
            <w:r w:rsidR="00FF1738">
              <w:rPr>
                <w:noProof/>
                <w:webHidden/>
              </w:rPr>
              <w:fldChar w:fldCharType="separate"/>
            </w:r>
            <w:r w:rsidR="00FF1738">
              <w:rPr>
                <w:noProof/>
                <w:webHidden/>
              </w:rPr>
              <w:t>12</w:t>
            </w:r>
            <w:r w:rsidR="00FF1738">
              <w:rPr>
                <w:noProof/>
                <w:webHidden/>
              </w:rPr>
              <w:fldChar w:fldCharType="end"/>
            </w:r>
          </w:hyperlink>
        </w:p>
        <w:p w:rsidR="00FF1738" w:rsidRDefault="00000000" w14:paraId="03EACF1B" w14:textId="5C14B18F">
          <w:pPr>
            <w:pStyle w:val="TOC3"/>
            <w:tabs>
              <w:tab w:val="right" w:leader="dot" w:pos="9350"/>
            </w:tabs>
            <w:rPr>
              <w:noProof/>
              <w:kern w:val="2"/>
              <w14:ligatures w14:val="standardContextual"/>
            </w:rPr>
          </w:pPr>
          <w:hyperlink w:history="1" w:anchor="_Toc169015214">
            <w:r w:rsidRPr="00BF66B4" w:rsidR="00FF1738">
              <w:rPr>
                <w:rStyle w:val="Hyperlink"/>
                <w:rFonts w:ascii="Trebuchet MS" w:hAnsi="Trebuchet MS"/>
                <w:b/>
                <w:bCs/>
                <w:noProof/>
              </w:rPr>
              <w:t>6.1. Calculating Tax on Credit Guarantee Fees</w:t>
            </w:r>
            <w:r w:rsidR="00FF1738">
              <w:rPr>
                <w:noProof/>
                <w:webHidden/>
              </w:rPr>
              <w:tab/>
            </w:r>
            <w:r w:rsidR="00FF1738">
              <w:rPr>
                <w:noProof/>
                <w:webHidden/>
              </w:rPr>
              <w:fldChar w:fldCharType="begin"/>
            </w:r>
            <w:r w:rsidR="00FF1738">
              <w:rPr>
                <w:noProof/>
                <w:webHidden/>
              </w:rPr>
              <w:instrText xml:space="preserve"> PAGEREF _Toc169015214 \h </w:instrText>
            </w:r>
            <w:r w:rsidR="00FF1738">
              <w:rPr>
                <w:noProof/>
                <w:webHidden/>
              </w:rPr>
            </w:r>
            <w:r w:rsidR="00FF1738">
              <w:rPr>
                <w:noProof/>
                <w:webHidden/>
              </w:rPr>
              <w:fldChar w:fldCharType="separate"/>
            </w:r>
            <w:r w:rsidR="00FF1738">
              <w:rPr>
                <w:noProof/>
                <w:webHidden/>
              </w:rPr>
              <w:t>14</w:t>
            </w:r>
            <w:r w:rsidR="00FF1738">
              <w:rPr>
                <w:noProof/>
                <w:webHidden/>
              </w:rPr>
              <w:fldChar w:fldCharType="end"/>
            </w:r>
          </w:hyperlink>
        </w:p>
        <w:p w:rsidR="00FF1738" w:rsidRDefault="00000000" w14:paraId="6217FA60" w14:textId="6BA4C749">
          <w:pPr>
            <w:pStyle w:val="TOC3"/>
            <w:tabs>
              <w:tab w:val="right" w:leader="dot" w:pos="9350"/>
            </w:tabs>
            <w:rPr>
              <w:noProof/>
              <w:kern w:val="2"/>
              <w14:ligatures w14:val="standardContextual"/>
            </w:rPr>
          </w:pPr>
          <w:hyperlink w:history="1" w:anchor="_Toc169015215">
            <w:r w:rsidRPr="00BF66B4" w:rsidR="00FF1738">
              <w:rPr>
                <w:rStyle w:val="Hyperlink"/>
                <w:rFonts w:ascii="Trebuchet MS" w:hAnsi="Trebuchet MS"/>
                <w:b/>
                <w:bCs/>
                <w:noProof/>
              </w:rPr>
              <w:t>6.1.1. Calculation based on GST</w:t>
            </w:r>
            <w:r w:rsidR="00FF1738">
              <w:rPr>
                <w:noProof/>
                <w:webHidden/>
              </w:rPr>
              <w:tab/>
            </w:r>
            <w:r w:rsidR="00FF1738">
              <w:rPr>
                <w:noProof/>
                <w:webHidden/>
              </w:rPr>
              <w:fldChar w:fldCharType="begin"/>
            </w:r>
            <w:r w:rsidR="00FF1738">
              <w:rPr>
                <w:noProof/>
                <w:webHidden/>
              </w:rPr>
              <w:instrText xml:space="preserve"> PAGEREF _Toc169015215 \h </w:instrText>
            </w:r>
            <w:r w:rsidR="00FF1738">
              <w:rPr>
                <w:noProof/>
                <w:webHidden/>
              </w:rPr>
            </w:r>
            <w:r w:rsidR="00FF1738">
              <w:rPr>
                <w:noProof/>
                <w:webHidden/>
              </w:rPr>
              <w:fldChar w:fldCharType="separate"/>
            </w:r>
            <w:r w:rsidR="00FF1738">
              <w:rPr>
                <w:noProof/>
                <w:webHidden/>
              </w:rPr>
              <w:t>14</w:t>
            </w:r>
            <w:r w:rsidR="00FF1738">
              <w:rPr>
                <w:noProof/>
                <w:webHidden/>
              </w:rPr>
              <w:fldChar w:fldCharType="end"/>
            </w:r>
          </w:hyperlink>
        </w:p>
        <w:p w:rsidR="00FF1738" w:rsidRDefault="00000000" w14:paraId="4CED1E39" w14:textId="28EF4625">
          <w:pPr>
            <w:pStyle w:val="TOC3"/>
            <w:tabs>
              <w:tab w:val="right" w:leader="dot" w:pos="9350"/>
            </w:tabs>
            <w:rPr>
              <w:noProof/>
              <w:kern w:val="2"/>
              <w14:ligatures w14:val="standardContextual"/>
            </w:rPr>
          </w:pPr>
          <w:hyperlink w:history="1" w:anchor="_Toc169015216">
            <w:r w:rsidRPr="00BF66B4" w:rsidR="00FF1738">
              <w:rPr>
                <w:rStyle w:val="Hyperlink"/>
                <w:rFonts w:ascii="Trebuchet MS" w:hAnsi="Trebuchet MS"/>
                <w:b/>
                <w:bCs/>
                <w:noProof/>
              </w:rPr>
              <w:t>7.Demand Advice for Guarantee Charges</w:t>
            </w:r>
            <w:r w:rsidR="00FF1738">
              <w:rPr>
                <w:noProof/>
                <w:webHidden/>
              </w:rPr>
              <w:tab/>
            </w:r>
            <w:r w:rsidR="00FF1738">
              <w:rPr>
                <w:noProof/>
                <w:webHidden/>
              </w:rPr>
              <w:fldChar w:fldCharType="begin"/>
            </w:r>
            <w:r w:rsidR="00FF1738">
              <w:rPr>
                <w:noProof/>
                <w:webHidden/>
              </w:rPr>
              <w:instrText xml:space="preserve"> PAGEREF _Toc169015216 \h </w:instrText>
            </w:r>
            <w:r w:rsidR="00FF1738">
              <w:rPr>
                <w:noProof/>
                <w:webHidden/>
              </w:rPr>
            </w:r>
            <w:r w:rsidR="00FF1738">
              <w:rPr>
                <w:noProof/>
                <w:webHidden/>
              </w:rPr>
              <w:fldChar w:fldCharType="separate"/>
            </w:r>
            <w:r w:rsidR="00FF1738">
              <w:rPr>
                <w:noProof/>
                <w:webHidden/>
              </w:rPr>
              <w:t>16</w:t>
            </w:r>
            <w:r w:rsidR="00FF1738">
              <w:rPr>
                <w:noProof/>
                <w:webHidden/>
              </w:rPr>
              <w:fldChar w:fldCharType="end"/>
            </w:r>
          </w:hyperlink>
        </w:p>
        <w:p w:rsidR="00FF1738" w:rsidRDefault="00000000" w14:paraId="3FAD5962" w14:textId="57DABB6B">
          <w:pPr>
            <w:pStyle w:val="TOC3"/>
            <w:tabs>
              <w:tab w:val="right" w:leader="dot" w:pos="9350"/>
            </w:tabs>
            <w:rPr>
              <w:noProof/>
              <w:kern w:val="2"/>
              <w14:ligatures w14:val="standardContextual"/>
            </w:rPr>
          </w:pPr>
          <w:hyperlink w:history="1" w:anchor="_Toc169015217">
            <w:r w:rsidRPr="00BF66B4" w:rsidR="00FF1738">
              <w:rPr>
                <w:rStyle w:val="Hyperlink"/>
                <w:rFonts w:ascii="Trebuchet MS" w:hAnsi="Trebuchet MS"/>
                <w:b/>
                <w:bCs/>
                <w:noProof/>
              </w:rPr>
              <w:t>7.1. CGDAN – Demand Advice: Disbursement Guarantee-Individual</w:t>
            </w:r>
            <w:r w:rsidR="00FF1738">
              <w:rPr>
                <w:noProof/>
                <w:webHidden/>
              </w:rPr>
              <w:tab/>
            </w:r>
            <w:r w:rsidR="00FF1738">
              <w:rPr>
                <w:noProof/>
                <w:webHidden/>
              </w:rPr>
              <w:fldChar w:fldCharType="begin"/>
            </w:r>
            <w:r w:rsidR="00FF1738">
              <w:rPr>
                <w:noProof/>
                <w:webHidden/>
              </w:rPr>
              <w:instrText xml:space="preserve"> PAGEREF _Toc169015217 \h </w:instrText>
            </w:r>
            <w:r w:rsidR="00FF1738">
              <w:rPr>
                <w:noProof/>
                <w:webHidden/>
              </w:rPr>
            </w:r>
            <w:r w:rsidR="00FF1738">
              <w:rPr>
                <w:noProof/>
                <w:webHidden/>
              </w:rPr>
              <w:fldChar w:fldCharType="separate"/>
            </w:r>
            <w:r w:rsidR="00FF1738">
              <w:rPr>
                <w:noProof/>
                <w:webHidden/>
              </w:rPr>
              <w:t>16</w:t>
            </w:r>
            <w:r w:rsidR="00FF1738">
              <w:rPr>
                <w:noProof/>
                <w:webHidden/>
              </w:rPr>
              <w:fldChar w:fldCharType="end"/>
            </w:r>
          </w:hyperlink>
        </w:p>
        <w:p w:rsidR="00FF1738" w:rsidRDefault="00000000" w14:paraId="784AD4EC" w14:textId="392E0CF8">
          <w:pPr>
            <w:pStyle w:val="TOC3"/>
            <w:tabs>
              <w:tab w:val="right" w:leader="dot" w:pos="9350"/>
            </w:tabs>
            <w:rPr>
              <w:noProof/>
              <w:kern w:val="2"/>
              <w14:ligatures w14:val="standardContextual"/>
            </w:rPr>
          </w:pPr>
          <w:hyperlink w:history="1" w:anchor="_Toc169015218">
            <w:r w:rsidRPr="00BF66B4" w:rsidR="00FF1738">
              <w:rPr>
                <w:rStyle w:val="Hyperlink"/>
                <w:rFonts w:ascii="Trebuchet MS" w:hAnsi="Trebuchet MS"/>
                <w:b/>
                <w:bCs/>
                <w:noProof/>
              </w:rPr>
              <w:t>7.2. BATCHDAN – Demand Advice: Existing Guarantee Cover - Batch</w:t>
            </w:r>
            <w:r w:rsidR="00FF1738">
              <w:rPr>
                <w:noProof/>
                <w:webHidden/>
              </w:rPr>
              <w:tab/>
            </w:r>
            <w:r w:rsidR="00FF1738">
              <w:rPr>
                <w:noProof/>
                <w:webHidden/>
              </w:rPr>
              <w:fldChar w:fldCharType="begin"/>
            </w:r>
            <w:r w:rsidR="00FF1738">
              <w:rPr>
                <w:noProof/>
                <w:webHidden/>
              </w:rPr>
              <w:instrText xml:space="preserve"> PAGEREF _Toc169015218 \h </w:instrText>
            </w:r>
            <w:r w:rsidR="00FF1738">
              <w:rPr>
                <w:noProof/>
                <w:webHidden/>
              </w:rPr>
            </w:r>
            <w:r w:rsidR="00FF1738">
              <w:rPr>
                <w:noProof/>
                <w:webHidden/>
              </w:rPr>
              <w:fldChar w:fldCharType="separate"/>
            </w:r>
            <w:r w:rsidR="00FF1738">
              <w:rPr>
                <w:noProof/>
                <w:webHidden/>
              </w:rPr>
              <w:t>17</w:t>
            </w:r>
            <w:r w:rsidR="00FF1738">
              <w:rPr>
                <w:noProof/>
                <w:webHidden/>
              </w:rPr>
              <w:fldChar w:fldCharType="end"/>
            </w:r>
          </w:hyperlink>
        </w:p>
        <w:p w:rsidR="00FF1738" w:rsidRDefault="00000000" w14:paraId="69D75725" w14:textId="0FC0B7D8">
          <w:pPr>
            <w:pStyle w:val="TOC3"/>
            <w:tabs>
              <w:tab w:val="right" w:leader="dot" w:pos="9350"/>
            </w:tabs>
            <w:rPr>
              <w:noProof/>
              <w:kern w:val="2"/>
              <w14:ligatures w14:val="standardContextual"/>
            </w:rPr>
          </w:pPr>
          <w:hyperlink w:history="1" w:anchor="_Toc169015219">
            <w:r w:rsidRPr="00BF66B4" w:rsidR="00FF1738">
              <w:rPr>
                <w:rStyle w:val="Hyperlink"/>
                <w:rFonts w:ascii="Trebuchet MS" w:hAnsi="Trebuchet MS"/>
                <w:b/>
                <w:bCs/>
                <w:noProof/>
              </w:rPr>
              <w:t>8.Payment of CG Fees/Taxes in Stipulated Time (Disbursements CG)</w:t>
            </w:r>
            <w:r w:rsidR="00FF1738">
              <w:rPr>
                <w:noProof/>
                <w:webHidden/>
              </w:rPr>
              <w:tab/>
            </w:r>
            <w:r w:rsidR="00FF1738">
              <w:rPr>
                <w:noProof/>
                <w:webHidden/>
              </w:rPr>
              <w:fldChar w:fldCharType="begin"/>
            </w:r>
            <w:r w:rsidR="00FF1738">
              <w:rPr>
                <w:noProof/>
                <w:webHidden/>
              </w:rPr>
              <w:instrText xml:space="preserve"> PAGEREF _Toc169015219 \h </w:instrText>
            </w:r>
            <w:r w:rsidR="00FF1738">
              <w:rPr>
                <w:noProof/>
                <w:webHidden/>
              </w:rPr>
            </w:r>
            <w:r w:rsidR="00FF1738">
              <w:rPr>
                <w:noProof/>
                <w:webHidden/>
              </w:rPr>
              <w:fldChar w:fldCharType="separate"/>
            </w:r>
            <w:r w:rsidR="00FF1738">
              <w:rPr>
                <w:noProof/>
                <w:webHidden/>
              </w:rPr>
              <w:t>18</w:t>
            </w:r>
            <w:r w:rsidR="00FF1738">
              <w:rPr>
                <w:noProof/>
                <w:webHidden/>
              </w:rPr>
              <w:fldChar w:fldCharType="end"/>
            </w:r>
          </w:hyperlink>
        </w:p>
        <w:p w:rsidR="00FF1738" w:rsidRDefault="00000000" w14:paraId="05371890" w14:textId="0337DE7D">
          <w:pPr>
            <w:pStyle w:val="TOC2"/>
            <w:tabs>
              <w:tab w:val="right" w:leader="dot" w:pos="9350"/>
            </w:tabs>
            <w:rPr>
              <w:noProof/>
              <w:kern w:val="2"/>
              <w14:ligatures w14:val="standardContextual"/>
            </w:rPr>
          </w:pPr>
          <w:hyperlink w:history="1" w:anchor="_Toc169015220">
            <w:r w:rsidRPr="00BF66B4" w:rsidR="00FF1738">
              <w:rPr>
                <w:rStyle w:val="Hyperlink"/>
                <w:rFonts w:ascii="Trebuchet MS" w:hAnsi="Trebuchet MS"/>
                <w:b/>
                <w:bCs/>
                <w:noProof/>
              </w:rPr>
              <w:t>8.1. Persisting the Loan Account Information in Table</w:t>
            </w:r>
            <w:r w:rsidR="00FF1738">
              <w:rPr>
                <w:noProof/>
                <w:webHidden/>
              </w:rPr>
              <w:tab/>
            </w:r>
            <w:r w:rsidR="00FF1738">
              <w:rPr>
                <w:noProof/>
                <w:webHidden/>
              </w:rPr>
              <w:fldChar w:fldCharType="begin"/>
            </w:r>
            <w:r w:rsidR="00FF1738">
              <w:rPr>
                <w:noProof/>
                <w:webHidden/>
              </w:rPr>
              <w:instrText xml:space="preserve"> PAGEREF _Toc169015220 \h </w:instrText>
            </w:r>
            <w:r w:rsidR="00FF1738">
              <w:rPr>
                <w:noProof/>
                <w:webHidden/>
              </w:rPr>
            </w:r>
            <w:r w:rsidR="00FF1738">
              <w:rPr>
                <w:noProof/>
                <w:webHidden/>
              </w:rPr>
              <w:fldChar w:fldCharType="separate"/>
            </w:r>
            <w:r w:rsidR="00FF1738">
              <w:rPr>
                <w:noProof/>
                <w:webHidden/>
              </w:rPr>
              <w:t>18</w:t>
            </w:r>
            <w:r w:rsidR="00FF1738">
              <w:rPr>
                <w:noProof/>
                <w:webHidden/>
              </w:rPr>
              <w:fldChar w:fldCharType="end"/>
            </w:r>
          </w:hyperlink>
        </w:p>
        <w:p w:rsidR="00FF1738" w:rsidRDefault="00000000" w14:paraId="2DB5F1EE" w14:textId="144DE80A">
          <w:pPr>
            <w:pStyle w:val="TOC3"/>
            <w:tabs>
              <w:tab w:val="right" w:leader="dot" w:pos="9350"/>
            </w:tabs>
            <w:rPr>
              <w:noProof/>
              <w:kern w:val="2"/>
              <w14:ligatures w14:val="standardContextual"/>
            </w:rPr>
          </w:pPr>
          <w:hyperlink w:history="1" w:anchor="_Toc169015221">
            <w:r w:rsidRPr="00BF66B4" w:rsidR="00FF1738">
              <w:rPr>
                <w:rStyle w:val="Hyperlink"/>
                <w:rFonts w:ascii="Trebuchet MS" w:hAnsi="Trebuchet MS"/>
                <w:b/>
                <w:bCs/>
                <w:noProof/>
              </w:rPr>
              <w:t>8.1.1. New Guarantee Credit Information</w:t>
            </w:r>
            <w:r w:rsidR="00FF1738">
              <w:rPr>
                <w:noProof/>
                <w:webHidden/>
              </w:rPr>
              <w:tab/>
            </w:r>
            <w:r w:rsidR="00FF1738">
              <w:rPr>
                <w:noProof/>
                <w:webHidden/>
              </w:rPr>
              <w:fldChar w:fldCharType="begin"/>
            </w:r>
            <w:r w:rsidR="00FF1738">
              <w:rPr>
                <w:noProof/>
                <w:webHidden/>
              </w:rPr>
              <w:instrText xml:space="preserve"> PAGEREF _Toc169015221 \h </w:instrText>
            </w:r>
            <w:r w:rsidR="00FF1738">
              <w:rPr>
                <w:noProof/>
                <w:webHidden/>
              </w:rPr>
            </w:r>
            <w:r w:rsidR="00FF1738">
              <w:rPr>
                <w:noProof/>
                <w:webHidden/>
              </w:rPr>
              <w:fldChar w:fldCharType="separate"/>
            </w:r>
            <w:r w:rsidR="00FF1738">
              <w:rPr>
                <w:noProof/>
                <w:webHidden/>
              </w:rPr>
              <w:t>18</w:t>
            </w:r>
            <w:r w:rsidR="00FF1738">
              <w:rPr>
                <w:noProof/>
                <w:webHidden/>
              </w:rPr>
              <w:fldChar w:fldCharType="end"/>
            </w:r>
          </w:hyperlink>
        </w:p>
        <w:p w:rsidR="00FF1738" w:rsidRDefault="00000000" w14:paraId="380EF1FB" w14:textId="3BD052AA">
          <w:pPr>
            <w:pStyle w:val="TOC3"/>
            <w:tabs>
              <w:tab w:val="right" w:leader="dot" w:pos="9350"/>
            </w:tabs>
            <w:rPr>
              <w:noProof/>
              <w:kern w:val="2"/>
              <w14:ligatures w14:val="standardContextual"/>
            </w:rPr>
          </w:pPr>
          <w:hyperlink w:history="1" w:anchor="_Toc169015222">
            <w:r w:rsidRPr="00BF66B4" w:rsidR="00FF1738">
              <w:rPr>
                <w:rStyle w:val="Hyperlink"/>
                <w:rFonts w:ascii="Trebuchet MS" w:hAnsi="Trebuchet MS"/>
                <w:b/>
                <w:bCs/>
                <w:noProof/>
              </w:rPr>
              <w:t>8.1.2. Disbursements Credit Guarantee Information</w:t>
            </w:r>
            <w:r w:rsidR="00FF1738">
              <w:rPr>
                <w:noProof/>
                <w:webHidden/>
              </w:rPr>
              <w:tab/>
            </w:r>
            <w:r w:rsidR="00FF1738">
              <w:rPr>
                <w:noProof/>
                <w:webHidden/>
              </w:rPr>
              <w:fldChar w:fldCharType="begin"/>
            </w:r>
            <w:r w:rsidR="00FF1738">
              <w:rPr>
                <w:noProof/>
                <w:webHidden/>
              </w:rPr>
              <w:instrText xml:space="preserve"> PAGEREF _Toc169015222 \h </w:instrText>
            </w:r>
            <w:r w:rsidR="00FF1738">
              <w:rPr>
                <w:noProof/>
                <w:webHidden/>
              </w:rPr>
            </w:r>
            <w:r w:rsidR="00FF1738">
              <w:rPr>
                <w:noProof/>
                <w:webHidden/>
              </w:rPr>
              <w:fldChar w:fldCharType="separate"/>
            </w:r>
            <w:r w:rsidR="00FF1738">
              <w:rPr>
                <w:noProof/>
                <w:webHidden/>
              </w:rPr>
              <w:t>18</w:t>
            </w:r>
            <w:r w:rsidR="00FF1738">
              <w:rPr>
                <w:noProof/>
                <w:webHidden/>
              </w:rPr>
              <w:fldChar w:fldCharType="end"/>
            </w:r>
          </w:hyperlink>
        </w:p>
        <w:p w:rsidR="00FF1738" w:rsidRDefault="00000000" w14:paraId="3065FEB4" w14:textId="02D545F3">
          <w:pPr>
            <w:pStyle w:val="TOC2"/>
            <w:tabs>
              <w:tab w:val="right" w:leader="dot" w:pos="9350"/>
            </w:tabs>
            <w:rPr>
              <w:noProof/>
              <w:kern w:val="2"/>
              <w14:ligatures w14:val="standardContextual"/>
            </w:rPr>
          </w:pPr>
          <w:hyperlink w:history="1" w:anchor="_Toc169015223">
            <w:r w:rsidRPr="00BF66B4" w:rsidR="00FF1738">
              <w:rPr>
                <w:rStyle w:val="Hyperlink"/>
                <w:rFonts w:ascii="Trebuchet MS" w:hAnsi="Trebuchet MS"/>
                <w:b/>
                <w:bCs/>
                <w:noProof/>
              </w:rPr>
              <w:t>9. Reports</w:t>
            </w:r>
            <w:r w:rsidR="00FF1738">
              <w:rPr>
                <w:noProof/>
                <w:webHidden/>
              </w:rPr>
              <w:tab/>
            </w:r>
            <w:r w:rsidR="00FF1738">
              <w:rPr>
                <w:noProof/>
                <w:webHidden/>
              </w:rPr>
              <w:fldChar w:fldCharType="begin"/>
            </w:r>
            <w:r w:rsidR="00FF1738">
              <w:rPr>
                <w:noProof/>
                <w:webHidden/>
              </w:rPr>
              <w:instrText xml:space="preserve"> PAGEREF _Toc169015223 \h </w:instrText>
            </w:r>
            <w:r w:rsidR="00FF1738">
              <w:rPr>
                <w:noProof/>
                <w:webHidden/>
              </w:rPr>
            </w:r>
            <w:r w:rsidR="00FF1738">
              <w:rPr>
                <w:noProof/>
                <w:webHidden/>
              </w:rPr>
              <w:fldChar w:fldCharType="separate"/>
            </w:r>
            <w:r w:rsidR="00FF1738">
              <w:rPr>
                <w:noProof/>
                <w:webHidden/>
              </w:rPr>
              <w:t>19</w:t>
            </w:r>
            <w:r w:rsidR="00FF1738">
              <w:rPr>
                <w:noProof/>
                <w:webHidden/>
              </w:rPr>
              <w:fldChar w:fldCharType="end"/>
            </w:r>
          </w:hyperlink>
        </w:p>
        <w:p w:rsidR="00FF1738" w:rsidRDefault="00000000" w14:paraId="53E91508" w14:textId="2282940F">
          <w:pPr>
            <w:pStyle w:val="TOC2"/>
            <w:tabs>
              <w:tab w:val="right" w:leader="dot" w:pos="9350"/>
            </w:tabs>
            <w:rPr>
              <w:noProof/>
              <w:kern w:val="2"/>
              <w14:ligatures w14:val="standardContextual"/>
            </w:rPr>
          </w:pPr>
          <w:hyperlink w:history="1" w:anchor="_Toc169015224">
            <w:r w:rsidRPr="00BF66B4" w:rsidR="00FF1738">
              <w:rPr>
                <w:rStyle w:val="Hyperlink"/>
                <w:rFonts w:ascii="Trebuchet MS" w:hAnsi="Trebuchet MS"/>
                <w:b/>
                <w:bCs/>
                <w:noProof/>
              </w:rPr>
              <w:t>10. Continuity CG</w:t>
            </w:r>
            <w:r w:rsidR="00FF1738">
              <w:rPr>
                <w:noProof/>
                <w:webHidden/>
              </w:rPr>
              <w:tab/>
            </w:r>
            <w:r w:rsidR="00FF1738">
              <w:rPr>
                <w:noProof/>
                <w:webHidden/>
              </w:rPr>
              <w:fldChar w:fldCharType="begin"/>
            </w:r>
            <w:r w:rsidR="00FF1738">
              <w:rPr>
                <w:noProof/>
                <w:webHidden/>
              </w:rPr>
              <w:instrText xml:space="preserve"> PAGEREF _Toc169015224 \h </w:instrText>
            </w:r>
            <w:r w:rsidR="00FF1738">
              <w:rPr>
                <w:noProof/>
                <w:webHidden/>
              </w:rPr>
            </w:r>
            <w:r w:rsidR="00FF1738">
              <w:rPr>
                <w:noProof/>
                <w:webHidden/>
              </w:rPr>
              <w:fldChar w:fldCharType="separate"/>
            </w:r>
            <w:r w:rsidR="00FF1738">
              <w:rPr>
                <w:noProof/>
                <w:webHidden/>
              </w:rPr>
              <w:t>19</w:t>
            </w:r>
            <w:r w:rsidR="00FF1738">
              <w:rPr>
                <w:noProof/>
                <w:webHidden/>
              </w:rPr>
              <w:fldChar w:fldCharType="end"/>
            </w:r>
          </w:hyperlink>
        </w:p>
        <w:p w:rsidR="00FF1738" w:rsidRDefault="00000000" w14:paraId="2FD8C559" w14:textId="15AE1A40">
          <w:pPr>
            <w:pStyle w:val="TOC2"/>
            <w:tabs>
              <w:tab w:val="right" w:leader="dot" w:pos="9350"/>
            </w:tabs>
            <w:rPr>
              <w:noProof/>
              <w:kern w:val="2"/>
              <w14:ligatures w14:val="standardContextual"/>
            </w:rPr>
          </w:pPr>
          <w:hyperlink w:history="1" w:anchor="_Toc169015225">
            <w:r w:rsidRPr="00BF66B4" w:rsidR="00FF1738">
              <w:rPr>
                <w:rStyle w:val="Hyperlink"/>
                <w:rFonts w:ascii="Trebuchet MS" w:hAnsi="Trebuchet MS"/>
                <w:b/>
                <w:bCs/>
                <w:noProof/>
              </w:rPr>
              <w:t>11. Renewal CG</w:t>
            </w:r>
            <w:r w:rsidR="00FF1738">
              <w:rPr>
                <w:noProof/>
                <w:webHidden/>
              </w:rPr>
              <w:tab/>
            </w:r>
            <w:r w:rsidR="00FF1738">
              <w:rPr>
                <w:noProof/>
                <w:webHidden/>
              </w:rPr>
              <w:fldChar w:fldCharType="begin"/>
            </w:r>
            <w:r w:rsidR="00FF1738">
              <w:rPr>
                <w:noProof/>
                <w:webHidden/>
              </w:rPr>
              <w:instrText xml:space="preserve"> PAGEREF _Toc169015225 \h </w:instrText>
            </w:r>
            <w:r w:rsidR="00FF1738">
              <w:rPr>
                <w:noProof/>
                <w:webHidden/>
              </w:rPr>
            </w:r>
            <w:r w:rsidR="00FF1738">
              <w:rPr>
                <w:noProof/>
                <w:webHidden/>
              </w:rPr>
              <w:fldChar w:fldCharType="separate"/>
            </w:r>
            <w:r w:rsidR="00FF1738">
              <w:rPr>
                <w:noProof/>
                <w:webHidden/>
              </w:rPr>
              <w:t>24</w:t>
            </w:r>
            <w:r w:rsidR="00FF1738">
              <w:rPr>
                <w:noProof/>
                <w:webHidden/>
              </w:rPr>
              <w:fldChar w:fldCharType="end"/>
            </w:r>
          </w:hyperlink>
        </w:p>
        <w:p w:rsidR="00FF1738" w:rsidRDefault="00000000" w14:paraId="2A17C153" w14:textId="0D872549">
          <w:pPr>
            <w:pStyle w:val="TOC2"/>
            <w:tabs>
              <w:tab w:val="right" w:leader="dot" w:pos="9350"/>
            </w:tabs>
            <w:rPr>
              <w:noProof/>
              <w:kern w:val="2"/>
              <w14:ligatures w14:val="standardContextual"/>
            </w:rPr>
          </w:pPr>
          <w:hyperlink w:history="1" w:anchor="_Toc169015226">
            <w:r w:rsidRPr="00BF66B4" w:rsidR="00FF1738">
              <w:rPr>
                <w:rStyle w:val="Hyperlink"/>
                <w:rFonts w:ascii="Trebuchet MS" w:hAnsi="Trebuchet MS"/>
                <w:b/>
                <w:bCs/>
                <w:noProof/>
              </w:rPr>
              <w:t>12. Update CG</w:t>
            </w:r>
            <w:r w:rsidR="00FF1738">
              <w:rPr>
                <w:noProof/>
                <w:webHidden/>
              </w:rPr>
              <w:tab/>
            </w:r>
            <w:r w:rsidR="00FF1738">
              <w:rPr>
                <w:noProof/>
                <w:webHidden/>
              </w:rPr>
              <w:fldChar w:fldCharType="begin"/>
            </w:r>
            <w:r w:rsidR="00FF1738">
              <w:rPr>
                <w:noProof/>
                <w:webHidden/>
              </w:rPr>
              <w:instrText xml:space="preserve"> PAGEREF _Toc169015226 \h </w:instrText>
            </w:r>
            <w:r w:rsidR="00FF1738">
              <w:rPr>
                <w:noProof/>
                <w:webHidden/>
              </w:rPr>
            </w:r>
            <w:r w:rsidR="00FF1738">
              <w:rPr>
                <w:noProof/>
                <w:webHidden/>
              </w:rPr>
              <w:fldChar w:fldCharType="separate"/>
            </w:r>
            <w:r w:rsidR="00FF1738">
              <w:rPr>
                <w:noProof/>
                <w:webHidden/>
              </w:rPr>
              <w:t>26</w:t>
            </w:r>
            <w:r w:rsidR="00FF1738">
              <w:rPr>
                <w:noProof/>
                <w:webHidden/>
              </w:rPr>
              <w:fldChar w:fldCharType="end"/>
            </w:r>
          </w:hyperlink>
        </w:p>
        <w:p w:rsidR="00910387" w:rsidP="00982D8D" w:rsidRDefault="00982D8D" w14:paraId="5904CADD" w14:textId="6C604665">
          <w:pPr>
            <w:rPr>
              <w:b/>
              <w:bCs/>
              <w:noProof/>
            </w:rPr>
          </w:pPr>
          <w:r>
            <w:rPr>
              <w:b/>
              <w:bCs/>
              <w:noProof/>
            </w:rPr>
            <w:fldChar w:fldCharType="end"/>
          </w:r>
        </w:p>
      </w:sdtContent>
    </w:sdt>
    <w:p w:rsidRPr="00910387" w:rsidR="00982D8D" w:rsidP="00982D8D" w:rsidRDefault="00982D8D" w14:paraId="6B70FD38" w14:textId="366B9A22">
      <w:r>
        <w:rPr>
          <w:rFonts w:ascii="Arial Narrow" w:hAnsi="Arial Narrow" w:eastAsia="Times New Roman" w:cs="Arial"/>
          <w:b/>
          <w:bCs/>
          <w:caps/>
          <w:kern w:val="32"/>
          <w:sz w:val="28"/>
          <w:szCs w:val="28"/>
        </w:rPr>
        <w:br w:type="page"/>
      </w:r>
    </w:p>
    <w:p w:rsidR="00982D8D" w:rsidP="00982D8D" w:rsidRDefault="00982D8D" w14:paraId="68AF2E60"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lastRenderedPageBreak/>
        <w:t>Glossary</w:t>
      </w:r>
    </w:p>
    <w:p w:rsidR="00982D8D" w:rsidP="00982D8D" w:rsidRDefault="00982D8D" w14:paraId="2392FB68" w14:textId="77777777">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Pr="00A13E8B" w:rsidR="00982D8D" w:rsidTr="000A5D84" w14:paraId="2635ADE8"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58C39926" w14:textId="77777777">
            <w:pPr>
              <w:jc w:val="both"/>
              <w:rPr>
                <w:rFonts w:ascii="Calibri" w:hAnsi="Calibri" w:eastAsia="Times New Roman" w:cs="Times New Roman"/>
                <w:bCs w:val="0"/>
                <w:sz w:val="20"/>
              </w:rPr>
            </w:pPr>
            <w:r w:rsidRPr="00201623">
              <w:rPr>
                <w:rFonts w:ascii="Calibri" w:hAnsi="Calibri" w:eastAsia="Times New Roman" w:cs="Times New Roman"/>
                <w:sz w:val="20"/>
              </w:rPr>
              <w:t>S. No.</w:t>
            </w:r>
          </w:p>
        </w:tc>
        <w:tc>
          <w:tcPr>
            <w:tcW w:w="1292" w:type="dxa"/>
            <w:hideMark/>
          </w:tcPr>
          <w:p w:rsidRPr="00201623" w:rsidR="00982D8D" w:rsidP="000A5D84" w:rsidRDefault="00982D8D" w14:paraId="62D734DF"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201623">
              <w:rPr>
                <w:rFonts w:ascii="Calibri" w:hAnsi="Calibri" w:eastAsia="Times New Roman" w:cs="Times New Roman"/>
                <w:sz w:val="20"/>
              </w:rPr>
              <w:t>Term</w:t>
            </w:r>
          </w:p>
        </w:tc>
        <w:tc>
          <w:tcPr>
            <w:tcW w:w="6833" w:type="dxa"/>
            <w:hideMark/>
          </w:tcPr>
          <w:p w:rsidRPr="00201623" w:rsidR="00982D8D" w:rsidP="000A5D84" w:rsidRDefault="00982D8D" w14:paraId="751448B1"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201623">
              <w:rPr>
                <w:rFonts w:ascii="Calibri" w:hAnsi="Calibri" w:eastAsia="Times New Roman" w:cs="Times New Roman"/>
                <w:sz w:val="20"/>
              </w:rPr>
              <w:t>Description</w:t>
            </w:r>
          </w:p>
        </w:tc>
      </w:tr>
      <w:tr w:rsidRPr="00A13E8B" w:rsidR="00982D8D" w:rsidTr="000A5D84" w14:paraId="62490201"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745D5DA4" w14:textId="77777777">
            <w:pPr>
              <w:jc w:val="both"/>
              <w:rPr>
                <w:rFonts w:ascii="Calibri" w:hAnsi="Calibri" w:eastAsia="Times New Roman" w:cs="Times New Roman"/>
                <w:bCs w:val="0"/>
                <w:sz w:val="20"/>
              </w:rPr>
            </w:pPr>
            <w:r w:rsidRPr="00201623">
              <w:rPr>
                <w:rFonts w:ascii="Calibri" w:hAnsi="Calibri" w:eastAsia="Times New Roman" w:cs="Times New Roman"/>
                <w:sz w:val="20"/>
              </w:rPr>
              <w:t>1</w:t>
            </w:r>
          </w:p>
        </w:tc>
        <w:tc>
          <w:tcPr>
            <w:tcW w:w="1292" w:type="dxa"/>
          </w:tcPr>
          <w:p w:rsidRPr="00201623" w:rsidR="00982D8D" w:rsidP="000A5D84" w:rsidRDefault="00982D8D" w14:paraId="3CDE5DE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201623">
              <w:rPr>
                <w:rFonts w:ascii="Calibri" w:hAnsi="Calibri" w:eastAsia="Times New Roman" w:cs="Times New Roman"/>
                <w:bCs/>
                <w:sz w:val="20"/>
              </w:rPr>
              <w:t>BATCHDAN</w:t>
            </w:r>
          </w:p>
        </w:tc>
        <w:tc>
          <w:tcPr>
            <w:tcW w:w="6833" w:type="dxa"/>
          </w:tcPr>
          <w:p w:rsidRPr="00201623" w:rsidR="00982D8D" w:rsidP="000A5D84" w:rsidRDefault="00982D8D" w14:paraId="39C5548A" w14:textId="1885CD71">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201623">
              <w:rPr>
                <w:rFonts w:ascii="Calibri" w:hAnsi="Calibri" w:eastAsia="Times New Roman" w:cs="Times New Roman"/>
                <w:sz w:val="20"/>
              </w:rPr>
              <w:t xml:space="preserve">Batch Demand Advisory Number - a Unique Credit Guarantee Demand Number generated by NCGTC processing system for demand of CG Fees for batch of loan records which </w:t>
            </w:r>
            <w:r w:rsidR="00856803">
              <w:rPr>
                <w:rFonts w:ascii="Calibri" w:hAnsi="Calibri" w:eastAsia="Times New Roman" w:cs="Times New Roman"/>
                <w:sz w:val="20"/>
              </w:rPr>
              <w:t>MI</w:t>
            </w:r>
            <w:r w:rsidRPr="00201623">
              <w:rPr>
                <w:rFonts w:ascii="Calibri" w:hAnsi="Calibri" w:eastAsia="Times New Roman" w:cs="Times New Roman"/>
                <w:sz w:val="20"/>
              </w:rPr>
              <w:t xml:space="preserve"> needs to pay to avail the CG cover.</w:t>
            </w:r>
          </w:p>
        </w:tc>
      </w:tr>
      <w:tr w:rsidRPr="00A13E8B" w:rsidR="00982D8D" w:rsidTr="000A5D84" w14:paraId="23D85FFC"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25DED255"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2</w:t>
            </w:r>
          </w:p>
        </w:tc>
        <w:tc>
          <w:tcPr>
            <w:tcW w:w="1292" w:type="dxa"/>
            <w:hideMark/>
          </w:tcPr>
          <w:p w:rsidRPr="00201623" w:rsidR="00982D8D" w:rsidP="000A5D84" w:rsidRDefault="00982D8D" w14:paraId="7037C4EB"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w:t>
            </w:r>
          </w:p>
        </w:tc>
        <w:tc>
          <w:tcPr>
            <w:tcW w:w="6833" w:type="dxa"/>
            <w:hideMark/>
          </w:tcPr>
          <w:p w:rsidRPr="00201623" w:rsidR="00982D8D" w:rsidP="000A5D84" w:rsidRDefault="00982D8D" w14:paraId="268A547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Credit Guarantee</w:t>
            </w:r>
          </w:p>
        </w:tc>
      </w:tr>
      <w:tr w:rsidRPr="00A13E8B" w:rsidR="00982D8D" w:rsidTr="000A5D84" w14:paraId="0F03D848" w14:textId="77777777">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3EE703D7"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3</w:t>
            </w:r>
          </w:p>
        </w:tc>
        <w:tc>
          <w:tcPr>
            <w:tcW w:w="1292" w:type="dxa"/>
            <w:hideMark/>
          </w:tcPr>
          <w:p w:rsidRPr="00201623" w:rsidR="00982D8D" w:rsidP="000A5D84" w:rsidRDefault="00982D8D" w14:paraId="3F8B18E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CGDAN</w:t>
            </w:r>
          </w:p>
        </w:tc>
        <w:tc>
          <w:tcPr>
            <w:tcW w:w="6833" w:type="dxa"/>
            <w:hideMark/>
          </w:tcPr>
          <w:p w:rsidRPr="00201623" w:rsidR="00982D8D" w:rsidP="000A5D84" w:rsidRDefault="00982D8D" w14:paraId="56477943" w14:textId="40123A20">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 xml:space="preserve">Credit Guarantee Demand Advisory Number - a Unique Credit Guarantee Demand Number generated by NCGTC processing system for each loan record demand of CG </w:t>
            </w:r>
            <w:r w:rsidRPr="00201623" w:rsidR="006D435A">
              <w:rPr>
                <w:rFonts w:ascii="Calibri" w:hAnsi="Calibri" w:eastAsia="Times New Roman" w:cs="Times New Roman"/>
                <w:sz w:val="20"/>
              </w:rPr>
              <w:t>Fees, which</w:t>
            </w:r>
            <w:r w:rsidRPr="00201623">
              <w:rPr>
                <w:rFonts w:ascii="Calibri" w:hAnsi="Calibri" w:eastAsia="Times New Roman" w:cs="Times New Roman"/>
                <w:sz w:val="20"/>
              </w:rPr>
              <w:t xml:space="preserve"> </w:t>
            </w:r>
            <w:r w:rsidR="00856803">
              <w:rPr>
                <w:rFonts w:ascii="Calibri" w:hAnsi="Calibri" w:eastAsia="Times New Roman" w:cs="Times New Roman"/>
                <w:sz w:val="20"/>
              </w:rPr>
              <w:t>MI</w:t>
            </w:r>
            <w:r w:rsidRPr="00201623">
              <w:rPr>
                <w:rFonts w:ascii="Calibri" w:hAnsi="Calibri" w:eastAsia="Times New Roman" w:cs="Times New Roman"/>
                <w:sz w:val="20"/>
              </w:rPr>
              <w:t xml:space="preserve"> needs to pay to avail the CG cover.</w:t>
            </w:r>
          </w:p>
        </w:tc>
      </w:tr>
      <w:tr w:rsidRPr="00A13E8B" w:rsidR="00982D8D" w:rsidTr="000A5D84" w14:paraId="2C1006D3" w14:textId="77777777">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218D0CF0"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4</w:t>
            </w:r>
          </w:p>
        </w:tc>
        <w:tc>
          <w:tcPr>
            <w:tcW w:w="1292" w:type="dxa"/>
            <w:hideMark/>
          </w:tcPr>
          <w:p w:rsidRPr="00201623" w:rsidR="00982D8D" w:rsidP="000A5D84" w:rsidRDefault="00982D8D" w14:paraId="3B36114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CGPAN</w:t>
            </w:r>
          </w:p>
        </w:tc>
        <w:tc>
          <w:tcPr>
            <w:tcW w:w="6833" w:type="dxa"/>
            <w:hideMark/>
          </w:tcPr>
          <w:p w:rsidRPr="00201623" w:rsidR="00982D8D" w:rsidP="000A5D84" w:rsidRDefault="00982D8D" w14:paraId="2442A71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Credit Guarantee Permanent Account Number – a Unique Credit Guarantee Number generated by NCGTC processing system while issuing the Credit Guarantee.</w:t>
            </w:r>
          </w:p>
        </w:tc>
      </w:tr>
      <w:tr w:rsidRPr="00A13E8B" w:rsidR="00982D8D" w:rsidTr="000A5D84" w14:paraId="0D5B44BB"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7DE2A9B6"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5</w:t>
            </w:r>
          </w:p>
        </w:tc>
        <w:tc>
          <w:tcPr>
            <w:tcW w:w="1292" w:type="dxa"/>
          </w:tcPr>
          <w:p w:rsidRPr="00201623" w:rsidR="00982D8D" w:rsidP="000A5D84" w:rsidRDefault="00982D8D" w14:paraId="7B959BE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DDMMYYYY</w:t>
            </w:r>
          </w:p>
        </w:tc>
        <w:tc>
          <w:tcPr>
            <w:tcW w:w="6833" w:type="dxa"/>
          </w:tcPr>
          <w:p w:rsidRPr="00201623" w:rsidR="00982D8D" w:rsidP="000A5D84" w:rsidRDefault="00982D8D" w14:paraId="358A152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DD- Date; MM-Month; YYYY-Year (4 digit)</w:t>
            </w:r>
          </w:p>
        </w:tc>
      </w:tr>
      <w:tr w:rsidRPr="00A13E8B" w:rsidR="00982D8D" w:rsidTr="000A5D84" w14:paraId="7691E936" w14:textId="77777777">
        <w:trPr>
          <w:trHeight w:val="602"/>
        </w:trPr>
        <w:tc>
          <w:tcPr>
            <w:cnfStyle w:val="001000000000" w:firstRow="0" w:lastRow="0" w:firstColumn="1" w:lastColumn="0" w:oddVBand="0" w:evenVBand="0" w:oddHBand="0" w:evenHBand="0" w:firstRowFirstColumn="0" w:firstRowLastColumn="0" w:lastRowFirstColumn="0" w:lastRowLastColumn="0"/>
            <w:tcW w:w="799" w:type="dxa"/>
          </w:tcPr>
          <w:p w:rsidRPr="00201623" w:rsidR="00982D8D" w:rsidP="000A5D84" w:rsidRDefault="00982D8D" w14:paraId="01686433"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6</w:t>
            </w:r>
          </w:p>
        </w:tc>
        <w:tc>
          <w:tcPr>
            <w:tcW w:w="1292" w:type="dxa"/>
          </w:tcPr>
          <w:p w:rsidRPr="00201623" w:rsidR="00982D8D" w:rsidP="000A5D84" w:rsidRDefault="00982D8D" w14:paraId="1CD896B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eGov Standards</w:t>
            </w:r>
          </w:p>
        </w:tc>
        <w:tc>
          <w:tcPr>
            <w:tcW w:w="6833" w:type="dxa"/>
          </w:tcPr>
          <w:p w:rsidRPr="00201623" w:rsidR="00982D8D" w:rsidP="000A5D84" w:rsidRDefault="00982D8D" w14:paraId="3C1B18C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E Government Standards – Information Technology Standards.</w:t>
            </w:r>
          </w:p>
        </w:tc>
      </w:tr>
      <w:tr w:rsidRPr="00A13E8B" w:rsidR="00982D8D" w:rsidTr="000A5D84" w14:paraId="6153C3B8"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2D8D" w:rsidP="000A5D84" w:rsidRDefault="00982D8D" w14:paraId="56ACA238" w14:textId="77777777">
            <w:pPr>
              <w:jc w:val="both"/>
              <w:rPr>
                <w:rFonts w:ascii="Calibri" w:hAnsi="Calibri" w:eastAsia="Times New Roman" w:cs="Times New Roman"/>
                <w:b w:val="0"/>
                <w:bCs w:val="0"/>
                <w:sz w:val="20"/>
              </w:rPr>
            </w:pPr>
            <w:r w:rsidRPr="00201623">
              <w:rPr>
                <w:rFonts w:ascii="Calibri" w:hAnsi="Calibri" w:eastAsia="Times New Roman" w:cs="Times New Roman"/>
                <w:sz w:val="20"/>
              </w:rPr>
              <w:t>7</w:t>
            </w:r>
          </w:p>
        </w:tc>
        <w:tc>
          <w:tcPr>
            <w:tcW w:w="1292" w:type="dxa"/>
            <w:hideMark/>
          </w:tcPr>
          <w:p w:rsidRPr="00201623" w:rsidR="00982D8D" w:rsidP="000A5D84" w:rsidRDefault="00982D8D" w14:paraId="37D823D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FY</w:t>
            </w:r>
          </w:p>
        </w:tc>
        <w:tc>
          <w:tcPr>
            <w:tcW w:w="6833" w:type="dxa"/>
            <w:hideMark/>
          </w:tcPr>
          <w:p w:rsidRPr="00201623" w:rsidR="00982D8D" w:rsidP="000A5D84" w:rsidRDefault="00982D8D" w14:paraId="79E5009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Financial Year</w:t>
            </w:r>
          </w:p>
        </w:tc>
      </w:tr>
      <w:tr w:rsidRPr="00A13E8B" w:rsidR="009867B4" w:rsidTr="000A5D84" w14:paraId="3BEFFD22" w14:textId="77777777">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67B4" w:rsidP="000A5D84" w:rsidRDefault="00E836CD" w14:paraId="65884C39" w14:textId="7D1FE327">
            <w:pPr>
              <w:jc w:val="both"/>
              <w:rPr>
                <w:rFonts w:ascii="Calibri" w:hAnsi="Calibri" w:eastAsia="Times New Roman" w:cs="Times New Roman"/>
                <w:b w:val="0"/>
                <w:bCs w:val="0"/>
                <w:sz w:val="20"/>
              </w:rPr>
            </w:pPr>
            <w:r>
              <w:rPr>
                <w:rFonts w:ascii="Calibri" w:hAnsi="Calibri" w:eastAsia="Times New Roman" w:cs="Times New Roman"/>
                <w:sz w:val="20"/>
              </w:rPr>
              <w:t>8</w:t>
            </w:r>
          </w:p>
        </w:tc>
        <w:tc>
          <w:tcPr>
            <w:tcW w:w="1292" w:type="dxa"/>
            <w:hideMark/>
          </w:tcPr>
          <w:p w:rsidRPr="00201623" w:rsidR="009867B4" w:rsidP="000A5D84" w:rsidRDefault="009867B4" w14:paraId="38E11381" w14:textId="7A40D78A">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rPr>
              <w:t>M</w:t>
            </w:r>
            <w:r w:rsidRPr="00201623">
              <w:rPr>
                <w:rFonts w:ascii="Calibri" w:hAnsi="Calibri" w:eastAsia="Times New Roman" w:cs="Times New Roman"/>
                <w:sz w:val="20"/>
              </w:rPr>
              <w:t>I</w:t>
            </w:r>
          </w:p>
        </w:tc>
        <w:tc>
          <w:tcPr>
            <w:tcW w:w="6833" w:type="dxa"/>
            <w:hideMark/>
          </w:tcPr>
          <w:p w:rsidRPr="00201623" w:rsidR="009867B4" w:rsidP="000A5D84" w:rsidRDefault="009867B4" w14:paraId="2DB60BD0" w14:textId="3B54D3FC">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 xml:space="preserve">Member </w:t>
            </w:r>
            <w:r>
              <w:rPr>
                <w:rFonts w:ascii="Calibri" w:hAnsi="Calibri" w:eastAsia="Times New Roman" w:cs="Times New Roman"/>
                <w:sz w:val="20"/>
              </w:rPr>
              <w:t>Institution</w:t>
            </w:r>
            <w:r w:rsidRPr="00201623">
              <w:rPr>
                <w:rFonts w:ascii="Calibri" w:hAnsi="Calibri" w:eastAsia="Times New Roman" w:cs="Times New Roman"/>
                <w:sz w:val="20"/>
              </w:rPr>
              <w:t xml:space="preserve">. These will be </w:t>
            </w:r>
            <w:r w:rsidRPr="00033250">
              <w:rPr>
                <w:rFonts w:ascii="Calibri" w:hAnsi="Calibri" w:eastAsia="Times New Roman" w:cs="Times New Roman"/>
                <w:sz w:val="20"/>
              </w:rPr>
              <w:t>Scheduled Commercial banks and FIs, RBI registered NBFCs with Ratings BBB and above and having minimum Net worth of 100 Cr</w:t>
            </w:r>
            <w:r>
              <w:rPr>
                <w:rFonts w:ascii="Calibri" w:hAnsi="Calibri" w:eastAsia="Times New Roman" w:cs="Times New Roman"/>
                <w:sz w:val="20"/>
              </w:rPr>
              <w:t>.</w:t>
            </w:r>
          </w:p>
        </w:tc>
      </w:tr>
      <w:tr w:rsidRPr="00A13E8B" w:rsidR="009867B4" w:rsidTr="000A5D84" w14:paraId="067BC880" w14:textId="77777777">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67B4" w:rsidP="000A5D84" w:rsidRDefault="00E836CD" w14:paraId="00CEE1A3" w14:textId="195731C8">
            <w:pPr>
              <w:jc w:val="both"/>
              <w:rPr>
                <w:rFonts w:ascii="Calibri" w:hAnsi="Calibri" w:eastAsia="Times New Roman" w:cs="Times New Roman"/>
                <w:b w:val="0"/>
                <w:bCs w:val="0"/>
                <w:sz w:val="20"/>
              </w:rPr>
            </w:pPr>
            <w:r>
              <w:rPr>
                <w:rFonts w:ascii="Calibri" w:hAnsi="Calibri" w:eastAsia="Times New Roman" w:cs="Times New Roman"/>
                <w:sz w:val="20"/>
              </w:rPr>
              <w:t>9</w:t>
            </w:r>
          </w:p>
        </w:tc>
        <w:tc>
          <w:tcPr>
            <w:tcW w:w="1292" w:type="dxa"/>
            <w:hideMark/>
          </w:tcPr>
          <w:p w:rsidRPr="00201623" w:rsidR="009867B4" w:rsidP="000A5D84" w:rsidRDefault="009867B4" w14:paraId="1BB2ED5A" w14:textId="361278F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NCGTC</w:t>
            </w:r>
          </w:p>
        </w:tc>
        <w:tc>
          <w:tcPr>
            <w:tcW w:w="6833" w:type="dxa"/>
            <w:hideMark/>
          </w:tcPr>
          <w:p w:rsidRPr="00201623" w:rsidR="009867B4" w:rsidP="00033250" w:rsidRDefault="009867B4" w14:paraId="3A4865F2" w14:textId="7EB97B2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National Credit Guarantee Trustee Company Ltd</w:t>
            </w:r>
          </w:p>
        </w:tc>
      </w:tr>
      <w:tr w:rsidRPr="00A13E8B" w:rsidR="009867B4" w:rsidTr="000A5D84" w14:paraId="211B59DB"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201623" w:rsidR="009867B4" w:rsidP="000A5D84" w:rsidRDefault="00E836CD" w14:paraId="55C78E8C" w14:textId="25A69479">
            <w:pPr>
              <w:jc w:val="both"/>
              <w:rPr>
                <w:rFonts w:ascii="Calibri" w:hAnsi="Calibri" w:eastAsia="Times New Roman" w:cs="Times New Roman"/>
                <w:b w:val="0"/>
                <w:bCs w:val="0"/>
                <w:sz w:val="20"/>
              </w:rPr>
            </w:pPr>
            <w:r>
              <w:rPr>
                <w:rFonts w:ascii="Calibri" w:hAnsi="Calibri" w:eastAsia="Times New Roman" w:cs="Times New Roman"/>
                <w:sz w:val="20"/>
              </w:rPr>
              <w:t>10</w:t>
            </w:r>
          </w:p>
        </w:tc>
        <w:tc>
          <w:tcPr>
            <w:tcW w:w="1292" w:type="dxa"/>
          </w:tcPr>
          <w:p w:rsidRPr="009867B4" w:rsidR="009867B4" w:rsidP="000A5D84" w:rsidRDefault="009867B4" w14:paraId="63B4659A" w14:textId="258408CD">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9867B4">
              <w:rPr>
                <w:rFonts w:ascii="Calibri" w:hAnsi="Calibri" w:eastAsia="Times New Roman" w:cs="Times New Roman"/>
                <w:sz w:val="20"/>
              </w:rPr>
              <w:t>SURGE</w:t>
            </w:r>
          </w:p>
        </w:tc>
        <w:tc>
          <w:tcPr>
            <w:tcW w:w="6833" w:type="dxa"/>
          </w:tcPr>
          <w:p w:rsidRPr="00201623" w:rsidR="009867B4" w:rsidP="000A5D84" w:rsidRDefault="009867B4" w14:paraId="539EF51C"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Software System Developed and Commissioned by NCGTC for Managing Credit Guarantee Business Process.</w:t>
            </w:r>
          </w:p>
          <w:p w:rsidRPr="00201623" w:rsidR="009867B4" w:rsidP="000A5D84" w:rsidRDefault="009867B4" w14:paraId="1AAAAF7F" w14:textId="142E1FF9">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i/>
                <w:iCs/>
                <w:sz w:val="20"/>
              </w:rPr>
              <w:t>SURGE – System for Underwriting, Reassurance &amp; Guarantee Endorsement</w:t>
            </w:r>
          </w:p>
        </w:tc>
      </w:tr>
      <w:tr w:rsidRPr="00A13E8B" w:rsidR="009867B4" w:rsidTr="000A5D84" w14:paraId="609ED939"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201623" w:rsidR="009867B4" w:rsidP="000A5D84" w:rsidRDefault="00E836CD" w14:paraId="3152DB4F" w14:textId="2F166CFC">
            <w:pPr>
              <w:jc w:val="both"/>
              <w:rPr>
                <w:rFonts w:ascii="Calibri" w:hAnsi="Calibri" w:eastAsia="Times New Roman" w:cs="Times New Roman"/>
                <w:b w:val="0"/>
                <w:sz w:val="20"/>
              </w:rPr>
            </w:pPr>
            <w:r>
              <w:rPr>
                <w:rFonts w:ascii="Calibri" w:hAnsi="Calibri" w:eastAsia="Times New Roman" w:cs="Times New Roman"/>
                <w:sz w:val="20"/>
              </w:rPr>
              <w:t>11</w:t>
            </w:r>
          </w:p>
        </w:tc>
        <w:tc>
          <w:tcPr>
            <w:tcW w:w="1292" w:type="dxa"/>
          </w:tcPr>
          <w:p w:rsidRPr="009867B4" w:rsidR="009867B4" w:rsidP="000A5D84" w:rsidRDefault="009867B4" w14:paraId="52B43ABE" w14:textId="17FDFB95">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9867B4">
              <w:rPr>
                <w:rFonts w:ascii="Calibri" w:hAnsi="Calibri" w:eastAsia="Times New Roman" w:cs="Times New Roman"/>
                <w:sz w:val="20"/>
              </w:rPr>
              <w:t>Gen</w:t>
            </w:r>
          </w:p>
        </w:tc>
        <w:tc>
          <w:tcPr>
            <w:tcW w:w="6833" w:type="dxa"/>
          </w:tcPr>
          <w:p w:rsidRPr="00201623" w:rsidR="009867B4" w:rsidP="000A5D84" w:rsidRDefault="009867B4" w14:paraId="673E6B14" w14:textId="473C0E82">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General</w:t>
            </w:r>
          </w:p>
        </w:tc>
      </w:tr>
      <w:tr w:rsidRPr="00A13E8B" w:rsidR="009867B4" w:rsidTr="00A94A31" w14:paraId="5D69BEB9" w14:textId="77777777">
        <w:trPr>
          <w:trHeight w:val="486"/>
        </w:trPr>
        <w:tc>
          <w:tcPr>
            <w:cnfStyle w:val="001000000000" w:firstRow="0" w:lastRow="0" w:firstColumn="1" w:lastColumn="0" w:oddVBand="0" w:evenVBand="0" w:oddHBand="0" w:evenHBand="0" w:firstRowFirstColumn="0" w:firstRowLastColumn="0" w:lastRowFirstColumn="0" w:lastRowLastColumn="0"/>
            <w:tcW w:w="799" w:type="dxa"/>
            <w:hideMark/>
          </w:tcPr>
          <w:p w:rsidRPr="00201623" w:rsidR="009867B4" w:rsidP="000A5D84" w:rsidRDefault="009867B4" w14:paraId="49003C51" w14:textId="71A01251">
            <w:pPr>
              <w:jc w:val="both"/>
              <w:rPr>
                <w:rFonts w:ascii="Calibri" w:hAnsi="Calibri" w:eastAsia="Times New Roman" w:cs="Times New Roman"/>
                <w:b w:val="0"/>
                <w:bCs w:val="0"/>
                <w:sz w:val="20"/>
              </w:rPr>
            </w:pPr>
            <w:r>
              <w:rPr>
                <w:rFonts w:ascii="Calibri" w:hAnsi="Calibri" w:eastAsia="Times New Roman" w:cs="Times New Roman"/>
                <w:sz w:val="20"/>
              </w:rPr>
              <w:t>1</w:t>
            </w:r>
            <w:r w:rsidR="00E836CD">
              <w:rPr>
                <w:rFonts w:ascii="Calibri" w:hAnsi="Calibri" w:eastAsia="Times New Roman" w:cs="Times New Roman"/>
                <w:sz w:val="20"/>
              </w:rPr>
              <w:t>2</w:t>
            </w:r>
          </w:p>
        </w:tc>
        <w:tc>
          <w:tcPr>
            <w:tcW w:w="1292" w:type="dxa"/>
            <w:hideMark/>
          </w:tcPr>
          <w:p w:rsidRPr="009867B4" w:rsidR="009867B4" w:rsidP="000A5D84" w:rsidRDefault="009867B4" w14:paraId="2916DCBF" w14:textId="717C30C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9867B4">
              <w:t>NER/WE</w:t>
            </w:r>
          </w:p>
        </w:tc>
        <w:tc>
          <w:tcPr>
            <w:tcW w:w="6833" w:type="dxa"/>
            <w:hideMark/>
          </w:tcPr>
          <w:p w:rsidRPr="00E43583" w:rsidR="009867B4" w:rsidP="0077388B" w:rsidRDefault="009867B4" w14:paraId="6606D8F6"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lang w:val="en-IN"/>
              </w:rPr>
            </w:pPr>
            <w:r w:rsidRPr="00E43583">
              <w:rPr>
                <w:rFonts w:ascii="Calibri" w:hAnsi="Calibri" w:eastAsia="Times New Roman" w:cs="Times New Roman"/>
                <w:sz w:val="20"/>
              </w:rPr>
              <w:t>North East Region OR Women Entrepreneurs</w:t>
            </w:r>
          </w:p>
          <w:p w:rsidRPr="00201623" w:rsidR="009867B4" w:rsidP="000A5D84" w:rsidRDefault="009867B4" w14:paraId="688F52D6" w14:textId="446807FA">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p>
        </w:tc>
      </w:tr>
      <w:tr w:rsidRPr="00A13E8B" w:rsidR="009867B4" w:rsidTr="000A5D84" w14:paraId="549C0FD9"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201623" w:rsidR="009867B4" w:rsidP="000A5D84" w:rsidRDefault="009867B4" w14:paraId="5613BFF3" w14:textId="7C5CEE15">
            <w:pPr>
              <w:jc w:val="both"/>
              <w:rPr>
                <w:rFonts w:ascii="Calibri" w:hAnsi="Calibri" w:eastAsia="Times New Roman" w:cs="Times New Roman"/>
                <w:b w:val="0"/>
                <w:bCs w:val="0"/>
                <w:sz w:val="20"/>
              </w:rPr>
            </w:pPr>
            <w:r>
              <w:rPr>
                <w:rFonts w:ascii="Calibri" w:hAnsi="Calibri" w:eastAsia="Times New Roman" w:cs="Times New Roman"/>
                <w:sz w:val="20"/>
              </w:rPr>
              <w:t>1</w:t>
            </w:r>
            <w:r w:rsidR="00E836CD">
              <w:rPr>
                <w:rFonts w:ascii="Calibri" w:hAnsi="Calibri" w:eastAsia="Times New Roman" w:cs="Times New Roman"/>
                <w:sz w:val="20"/>
              </w:rPr>
              <w:t>3</w:t>
            </w:r>
          </w:p>
        </w:tc>
        <w:tc>
          <w:tcPr>
            <w:tcW w:w="1292" w:type="dxa"/>
          </w:tcPr>
          <w:p w:rsidRPr="009867B4" w:rsidR="009867B4" w:rsidP="000A5D84" w:rsidRDefault="009867B4" w14:paraId="4EB7A159" w14:textId="61505963">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9867B4">
              <w:rPr>
                <w:rFonts w:ascii="Calibri" w:hAnsi="Calibri" w:eastAsia="Times New Roman" w:cs="Times New Roman"/>
                <w:sz w:val="20"/>
              </w:rPr>
              <w:t>XML</w:t>
            </w:r>
          </w:p>
        </w:tc>
        <w:tc>
          <w:tcPr>
            <w:tcW w:w="6833" w:type="dxa"/>
          </w:tcPr>
          <w:p w:rsidRPr="00201623" w:rsidR="009867B4" w:rsidP="000A5D84" w:rsidRDefault="009867B4" w14:paraId="75B5A587" w14:textId="628203D4">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201623">
              <w:rPr>
                <w:rFonts w:ascii="Calibri" w:hAnsi="Calibri" w:eastAsia="Times New Roman" w:cs="Times New Roman"/>
                <w:sz w:val="20"/>
              </w:rPr>
              <w:t>Extensible Markup Language (</w:t>
            </w:r>
            <w:r w:rsidRPr="00201623">
              <w:rPr>
                <w:rFonts w:ascii="Calibri" w:hAnsi="Calibri" w:eastAsia="Times New Roman" w:cs="Times New Roman"/>
                <w:b/>
                <w:bCs/>
                <w:sz w:val="20"/>
              </w:rPr>
              <w:t>XML</w:t>
            </w:r>
            <w:r w:rsidRPr="00201623">
              <w:rPr>
                <w:rFonts w:ascii="Calibri" w:hAnsi="Calibri" w:eastAsia="Times New Roman" w:cs="Times New Roman"/>
                <w:sz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Pr="00A13E8B" w:rsidR="00EC5240" w:rsidTr="000A5D84" w14:paraId="7B987997"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00EC5240" w:rsidP="000A5D84" w:rsidRDefault="00EC5240" w14:paraId="368D25F7" w14:textId="705BD1CA">
            <w:pPr>
              <w:jc w:val="both"/>
              <w:rPr>
                <w:rFonts w:ascii="Calibri" w:hAnsi="Calibri" w:eastAsia="Times New Roman" w:cs="Times New Roman"/>
                <w:sz w:val="20"/>
              </w:rPr>
            </w:pPr>
            <w:r>
              <w:rPr>
                <w:rFonts w:ascii="Calibri" w:hAnsi="Calibri" w:eastAsia="Times New Roman" w:cs="Times New Roman"/>
                <w:sz w:val="20"/>
              </w:rPr>
              <w:t>14</w:t>
            </w:r>
          </w:p>
        </w:tc>
        <w:tc>
          <w:tcPr>
            <w:tcW w:w="1292" w:type="dxa"/>
          </w:tcPr>
          <w:p w:rsidRPr="009867B4" w:rsidR="00EC5240" w:rsidP="000A5D84" w:rsidRDefault="00EC5240" w14:paraId="5FF63F6F" w14:textId="2B736262">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rPr>
              <w:t>SST</w:t>
            </w:r>
          </w:p>
        </w:tc>
        <w:tc>
          <w:tcPr>
            <w:tcW w:w="6833" w:type="dxa"/>
          </w:tcPr>
          <w:p w:rsidRPr="00201623" w:rsidR="00EC5240" w:rsidP="000A5D84" w:rsidRDefault="00EC5240" w14:paraId="04EC62D7" w14:textId="4CFF31D3">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EC5240">
              <w:rPr>
                <w:rFonts w:ascii="Calibri" w:hAnsi="Calibri" w:eastAsia="Times New Roman" w:cs="Times New Roman"/>
                <w:sz w:val="20"/>
              </w:rPr>
              <w:t>Credit Guarantee Scheme for Start-ups</w:t>
            </w:r>
            <w:r>
              <w:rPr>
                <w:rFonts w:ascii="Calibri" w:hAnsi="Calibri" w:eastAsia="Times New Roman" w:cs="Times New Roman"/>
                <w:sz w:val="20"/>
              </w:rPr>
              <w:t xml:space="preserve"> – Transaction Based</w:t>
            </w:r>
          </w:p>
        </w:tc>
      </w:tr>
    </w:tbl>
    <w:p w:rsidRPr="005B4465" w:rsidR="00982D8D" w:rsidP="00982D8D" w:rsidRDefault="00982D8D" w14:paraId="484E3E1A" w14:textId="77777777">
      <w:pPr>
        <w:jc w:val="both"/>
      </w:pPr>
    </w:p>
    <w:p w:rsidR="00982D8D" w:rsidP="00982D8D" w:rsidRDefault="00982D8D" w14:paraId="7CB13F10"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A00216" w:rsidR="00982D8D" w:rsidP="00C62C68" w:rsidRDefault="00982D8D" w14:paraId="36CD3DED" w14:textId="58A33A7A">
      <w:pPr>
        <w:pStyle w:val="Heading2"/>
        <w:numPr>
          <w:ilvl w:val="0"/>
          <w:numId w:val="37"/>
        </w:numPr>
        <w:spacing w:before="60" w:after="60" w:line="276" w:lineRule="auto"/>
        <w:jc w:val="both"/>
        <w:rPr>
          <w:rFonts w:ascii="Trebuchet MS" w:hAnsi="Trebuchet MS"/>
          <w:b/>
          <w:bCs/>
          <w:color w:val="000000" w:themeColor="text1"/>
          <w:sz w:val="28"/>
          <w:szCs w:val="22"/>
        </w:rPr>
      </w:pPr>
      <w:bookmarkStart w:name="_Toc486776215" w:id="1"/>
      <w:bookmarkStart w:name="_Toc169015196" w:id="2"/>
      <w:bookmarkStart w:name="_Toc436819445" w:id="3"/>
      <w:r w:rsidRPr="00A00216">
        <w:rPr>
          <w:rFonts w:ascii="Trebuchet MS" w:hAnsi="Trebuchet MS"/>
          <w:b/>
          <w:bCs/>
          <w:color w:val="000000" w:themeColor="text1"/>
          <w:sz w:val="28"/>
          <w:szCs w:val="22"/>
        </w:rPr>
        <w:lastRenderedPageBreak/>
        <w:t>Introduction</w:t>
      </w:r>
      <w:bookmarkEnd w:id="1"/>
      <w:bookmarkEnd w:id="2"/>
    </w:p>
    <w:p w:rsidR="00982D8D" w:rsidP="00982D8D" w:rsidRDefault="00982D8D" w14:paraId="7ACD8356" w14:textId="2F4EEAA8">
      <w:pPr>
        <w:jc w:val="both"/>
      </w:pPr>
      <w:r>
        <w:t xml:space="preserve">For purpose of </w:t>
      </w:r>
      <w:r w:rsidRPr="00C03F1F" w:rsidR="00C03F1F">
        <w:t>Credit Guarantee scheme for startups</w:t>
      </w:r>
      <w:r>
        <w:t xml:space="preserve">, NCGTC has designed a guarantee product known as Credit Guarantee Fund Scheme for </w:t>
      </w:r>
      <w:r w:rsidR="00C03F1F">
        <w:t>Startups</w:t>
      </w:r>
      <w:r w:rsidR="00041F2C">
        <w:t xml:space="preserve"> – Transaction Based</w:t>
      </w:r>
      <w:r w:rsidR="00CC5AF4">
        <w:t xml:space="preserve"> </w:t>
      </w:r>
      <w:r w:rsidRPr="002A3AA7" w:rsidR="00033250">
        <w:rPr>
          <w:color w:val="000000" w:themeColor="text1"/>
        </w:rPr>
        <w:t>(CGSS</w:t>
      </w:r>
      <w:r w:rsidRPr="002A3AA7" w:rsidR="00041F2C">
        <w:rPr>
          <w:color w:val="000000" w:themeColor="text1"/>
        </w:rPr>
        <w:t>T</w:t>
      </w:r>
      <w:r w:rsidRPr="002A3AA7">
        <w:rPr>
          <w:color w:val="000000" w:themeColor="text1"/>
        </w:rPr>
        <w:t>).</w:t>
      </w:r>
      <w:r w:rsidRPr="00355ECA" w:rsidR="00520D75">
        <w:rPr>
          <w:color w:val="000000" w:themeColor="text1"/>
        </w:rPr>
        <w:t xml:space="preserve"> </w:t>
      </w:r>
    </w:p>
    <w:p w:rsidR="00982D8D" w:rsidP="00982D8D" w:rsidRDefault="00982D8D" w14:paraId="39347D11" w14:textId="4EE5B1FD">
      <w:pPr>
        <w:jc w:val="both"/>
      </w:pPr>
      <w:r>
        <w:t xml:space="preserve">NCGTC extends </w:t>
      </w:r>
      <w:r w:rsidR="000A5D84">
        <w:t>guarantee to the Startup</w:t>
      </w:r>
      <w:r>
        <w:t xml:space="preserve"> loans extended by Member Institutions to an eligible borrower for:</w:t>
      </w:r>
    </w:p>
    <w:p w:rsidR="00982D8D" w:rsidP="0093353B" w:rsidRDefault="000A5D84" w14:paraId="2DAED4B6" w14:textId="4D53BCC7">
      <w:pPr>
        <w:pStyle w:val="ListParagraph"/>
        <w:numPr>
          <w:ilvl w:val="0"/>
          <w:numId w:val="9"/>
        </w:numPr>
        <w:jc w:val="both"/>
      </w:pPr>
      <w:r>
        <w:t>Startup</w:t>
      </w:r>
      <w:r w:rsidRPr="002B7635" w:rsidR="00982D8D">
        <w:t xml:space="preserve"> loans extended by Member Lending Institution(s) </w:t>
      </w:r>
      <w:r w:rsidRPr="00355ECA" w:rsidR="00982D8D">
        <w:rPr>
          <w:color w:val="000000" w:themeColor="text1"/>
        </w:rPr>
        <w:t xml:space="preserve">to an eligible borrower as per </w:t>
      </w:r>
      <w:r w:rsidRPr="00355ECA" w:rsidR="00520D75">
        <w:rPr>
          <w:color w:val="000000" w:themeColor="text1"/>
        </w:rPr>
        <w:t>DPIIT</w:t>
      </w:r>
      <w:r w:rsidRPr="00355ECA" w:rsidR="00982D8D">
        <w:rPr>
          <w:color w:val="000000" w:themeColor="text1"/>
        </w:rPr>
        <w:t xml:space="preserve"> scheme</w:t>
      </w:r>
      <w:r w:rsidRPr="00355ECA" w:rsidR="00982D8D">
        <w:t>,</w:t>
      </w:r>
      <w:r w:rsidRPr="002B7635" w:rsidR="00982D8D">
        <w:t xml:space="preserve"> on or after entering into an agreement with NCGTC without any collateral security and/or third-party guarantee, provided that the lending institution applies for guarant</w:t>
      </w:r>
      <w:r w:rsidR="00402DF1">
        <w:t>ee cover in respect of startup</w:t>
      </w:r>
      <w:r w:rsidRPr="002B7635" w:rsidR="00982D8D">
        <w:t xml:space="preserve"> loans so sanctioned within such time period and as per the procedures prescribed by NCGTC for the purpose.</w:t>
      </w:r>
    </w:p>
    <w:p w:rsidR="00982D8D" w:rsidP="00982D8D" w:rsidRDefault="00982D8D" w14:paraId="07CE7AB5" w14:textId="77777777">
      <w:pPr>
        <w:pStyle w:val="ListParagraph"/>
        <w:jc w:val="both"/>
      </w:pPr>
    </w:p>
    <w:p w:rsidRPr="00363581" w:rsidR="00982D8D" w:rsidP="006373CA" w:rsidRDefault="006373CA" w14:paraId="17463617" w14:textId="4663D79A">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86776216" w:id="4"/>
      <w:bookmarkStart w:name="_Toc169015197" w:id="5"/>
      <w:r>
        <w:rPr>
          <w:rFonts w:ascii="Trebuchet MS" w:hAnsi="Trebuchet MS"/>
          <w:b/>
          <w:bCs/>
          <w:color w:val="000000" w:themeColor="text1"/>
          <w:szCs w:val="22"/>
        </w:rPr>
        <w:t>1.</w:t>
      </w:r>
      <w:r w:rsidR="00951632">
        <w:rPr>
          <w:rFonts w:ascii="Trebuchet MS" w:hAnsi="Trebuchet MS"/>
          <w:b/>
          <w:bCs/>
          <w:color w:val="000000" w:themeColor="text1"/>
          <w:szCs w:val="22"/>
        </w:rPr>
        <w:t>1. Fund</w:t>
      </w:r>
      <w:r w:rsidR="00982D8D">
        <w:rPr>
          <w:rFonts w:ascii="Trebuchet MS" w:hAnsi="Trebuchet MS"/>
          <w:b/>
          <w:bCs/>
          <w:color w:val="000000" w:themeColor="text1"/>
          <w:szCs w:val="22"/>
        </w:rPr>
        <w:t xml:space="preserve"> &amp; Docket Construct</w:t>
      </w:r>
      <w:bookmarkEnd w:id="4"/>
      <w:bookmarkEnd w:id="5"/>
      <w:r w:rsidR="00982D8D">
        <w:rPr>
          <w:rFonts w:ascii="Trebuchet MS" w:hAnsi="Trebuchet MS"/>
          <w:b/>
          <w:bCs/>
          <w:color w:val="000000" w:themeColor="text1"/>
          <w:szCs w:val="22"/>
        </w:rPr>
        <w:t xml:space="preserve"> </w:t>
      </w:r>
    </w:p>
    <w:p w:rsidR="00982D8D" w:rsidP="00982D8D" w:rsidRDefault="00402DF1" w14:paraId="7B95DD01" w14:textId="38998F74">
      <w:pPr>
        <w:jc w:val="both"/>
      </w:pPr>
      <w:r>
        <w:t>Currently</w:t>
      </w:r>
      <w:r w:rsidR="00E64DA9">
        <w:t>, general</w:t>
      </w:r>
      <w:r w:rsidR="00030737">
        <w:t xml:space="preserve"> docket and </w:t>
      </w:r>
      <w:r w:rsidRPr="00030737" w:rsidR="00030737">
        <w:t xml:space="preserve">North East Region OR Women </w:t>
      </w:r>
      <w:r w:rsidRPr="00030737" w:rsidR="00E76846">
        <w:t>Entrepreneurs</w:t>
      </w:r>
      <w:r w:rsidR="00030737">
        <w:t xml:space="preserve"> docket</w:t>
      </w:r>
      <w:r w:rsidR="00982D8D">
        <w:t xml:space="preserve"> envisaged </w:t>
      </w:r>
      <w:r>
        <w:t>for</w:t>
      </w:r>
      <w:r w:rsidR="00982D8D">
        <w:t xml:space="preserve"> this scheme. These dockets have codes - ‘GEN’ </w:t>
      </w:r>
      <w:r w:rsidR="00CB0504">
        <w:t>and ‘</w:t>
      </w:r>
      <w:r w:rsidR="00925AFC">
        <w:t>NER/WE</w:t>
      </w:r>
      <w:r w:rsidR="00CB0504">
        <w:t>’</w:t>
      </w:r>
      <w:r w:rsidR="00E76846">
        <w:t xml:space="preserve"> </w:t>
      </w:r>
      <w:r w:rsidR="00982D8D">
        <w:t>respectively. Schematic relation for the Trust, Fund, Scheme and Docket Relation is as below:</w:t>
      </w:r>
    </w:p>
    <w:p w:rsidR="00982D8D" w:rsidP="00982D8D" w:rsidRDefault="00982D8D" w14:paraId="3F4C6899" w14:textId="77777777">
      <w:pPr>
        <w:jc w:val="both"/>
      </w:pPr>
      <w:r>
        <w:rPr>
          <w:noProof/>
          <w:lang w:val="en-IN" w:eastAsia="en-IN"/>
        </w:rPr>
        <w:drawing>
          <wp:inline distT="0" distB="0" distL="0" distR="0" wp14:anchorId="1414429D" wp14:editId="0003BC72">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82D8D" w:rsidP="00982D8D" w:rsidRDefault="00982D8D" w14:paraId="71558B86" w14:textId="77777777">
      <w:pPr>
        <w:jc w:val="both"/>
      </w:pPr>
    </w:p>
    <w:p w:rsidR="00982D8D" w:rsidP="00982D8D" w:rsidRDefault="00982D8D" w14:paraId="79D67AA1"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A00216" w:rsidR="00982D8D" w:rsidP="00135754" w:rsidRDefault="00135754" w14:paraId="342B6282" w14:textId="544AE13E">
      <w:pPr>
        <w:pStyle w:val="Heading2"/>
        <w:spacing w:before="60" w:after="60" w:line="276" w:lineRule="auto"/>
        <w:jc w:val="both"/>
        <w:rPr>
          <w:rFonts w:ascii="Trebuchet MS" w:hAnsi="Trebuchet MS"/>
          <w:b/>
          <w:bCs/>
          <w:color w:val="000000" w:themeColor="text1"/>
          <w:sz w:val="28"/>
          <w:szCs w:val="22"/>
        </w:rPr>
      </w:pPr>
      <w:bookmarkStart w:name="_Toc486776217" w:id="6"/>
      <w:bookmarkStart w:name="_Toc169015198" w:id="7"/>
      <w:r>
        <w:rPr>
          <w:rFonts w:ascii="Trebuchet MS" w:hAnsi="Trebuchet MS"/>
          <w:b/>
          <w:bCs/>
          <w:color w:val="000000" w:themeColor="text1"/>
          <w:sz w:val="28"/>
          <w:szCs w:val="22"/>
        </w:rPr>
        <w:lastRenderedPageBreak/>
        <w:t xml:space="preserve">2. </w:t>
      </w:r>
      <w:r w:rsidRPr="00A00216" w:rsidR="00982D8D">
        <w:rPr>
          <w:rFonts w:ascii="Trebuchet MS" w:hAnsi="Trebuchet MS"/>
          <w:b/>
          <w:bCs/>
          <w:color w:val="000000" w:themeColor="text1"/>
          <w:sz w:val="28"/>
          <w:szCs w:val="22"/>
        </w:rPr>
        <w:t>Input File Layout</w:t>
      </w:r>
      <w:bookmarkEnd w:id="3"/>
      <w:bookmarkEnd w:id="6"/>
      <w:bookmarkEnd w:id="7"/>
    </w:p>
    <w:p w:rsidR="00982D8D" w:rsidP="00982D8D" w:rsidRDefault="00982D8D" w14:paraId="7F6EDDFA" w14:textId="29D1B445">
      <w:pPr>
        <w:jc w:val="both"/>
      </w:pPr>
      <w:r>
        <w:t xml:space="preserve">This section specifies the layout of input file which </w:t>
      </w:r>
      <w:r w:rsidR="00856803">
        <w:t>MI</w:t>
      </w:r>
      <w:r>
        <w:t>’s needs to send for their respective Loan information’s to request issuance of credit guarantees from NCGTC.</w:t>
      </w:r>
    </w:p>
    <w:p w:rsidR="00826257" w:rsidP="00982D8D" w:rsidRDefault="00826257" w14:paraId="6CFD7CDA" w14:textId="77777777">
      <w:pPr>
        <w:jc w:val="both"/>
      </w:pPr>
    </w:p>
    <w:p w:rsidRPr="00363581" w:rsidR="00982D8D" w:rsidP="00135754" w:rsidRDefault="00135754" w14:paraId="5B46CE55" w14:textId="57BE06F3">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6" w:id="8"/>
      <w:bookmarkStart w:name="_Toc486776218" w:id="9"/>
      <w:bookmarkStart w:name="_Toc169015199" w:id="10"/>
      <w:r>
        <w:rPr>
          <w:rFonts w:ascii="Trebuchet MS" w:hAnsi="Trebuchet MS"/>
          <w:b/>
          <w:bCs/>
          <w:color w:val="000000" w:themeColor="text1"/>
          <w:szCs w:val="22"/>
        </w:rPr>
        <w:t>2.1.</w:t>
      </w:r>
      <w:r w:rsidRPr="00363581">
        <w:rPr>
          <w:rFonts w:ascii="Trebuchet MS" w:hAnsi="Trebuchet MS"/>
          <w:b/>
          <w:bCs/>
          <w:color w:val="000000" w:themeColor="text1"/>
          <w:szCs w:val="22"/>
        </w:rPr>
        <w:t xml:space="preserve"> Layout</w:t>
      </w:r>
      <w:r w:rsidR="00982D8D">
        <w:rPr>
          <w:rFonts w:ascii="Trebuchet MS" w:hAnsi="Trebuchet MS"/>
          <w:b/>
          <w:bCs/>
          <w:color w:val="000000" w:themeColor="text1"/>
          <w:szCs w:val="22"/>
        </w:rPr>
        <w:t>:</w:t>
      </w:r>
      <w:r w:rsidRPr="00363581" w:rsidR="00982D8D">
        <w:rPr>
          <w:rFonts w:ascii="Trebuchet MS" w:hAnsi="Trebuchet MS"/>
          <w:b/>
          <w:bCs/>
          <w:color w:val="000000" w:themeColor="text1"/>
          <w:szCs w:val="22"/>
        </w:rPr>
        <w:t xml:space="preserve"> Input File</w:t>
      </w:r>
      <w:r w:rsidR="00982D8D">
        <w:rPr>
          <w:rFonts w:ascii="Trebuchet MS" w:hAnsi="Trebuchet MS"/>
          <w:b/>
          <w:bCs/>
          <w:color w:val="000000" w:themeColor="text1"/>
          <w:szCs w:val="22"/>
        </w:rPr>
        <w:t xml:space="preserve"> – New </w:t>
      </w:r>
      <w:r w:rsidRPr="00363581" w:rsidR="00982D8D">
        <w:rPr>
          <w:rFonts w:ascii="Trebuchet MS" w:hAnsi="Trebuchet MS"/>
          <w:b/>
          <w:bCs/>
          <w:color w:val="000000" w:themeColor="text1"/>
          <w:szCs w:val="22"/>
        </w:rPr>
        <w:t xml:space="preserve">CG </w:t>
      </w:r>
      <w:r w:rsidR="00982D8D">
        <w:rPr>
          <w:rFonts w:ascii="Trebuchet MS" w:hAnsi="Trebuchet MS"/>
          <w:b/>
          <w:bCs/>
          <w:color w:val="000000" w:themeColor="text1"/>
          <w:szCs w:val="22"/>
        </w:rPr>
        <w:t>Issuance</w:t>
      </w:r>
      <w:bookmarkEnd w:id="8"/>
      <w:bookmarkEnd w:id="9"/>
      <w:bookmarkEnd w:id="10"/>
    </w:p>
    <w:p w:rsidR="00982D8D" w:rsidP="00982D8D" w:rsidRDefault="00982D8D" w14:paraId="46667F4D" w14:textId="51526BAA">
      <w:pPr>
        <w:jc w:val="both"/>
      </w:pPr>
      <w:r>
        <w:t xml:space="preserve">Refer the </w:t>
      </w:r>
      <w:r w:rsidR="006D435A">
        <w:t>spreadsheet</w:t>
      </w:r>
      <w:r>
        <w:t xml:space="preserve"> – </w:t>
      </w:r>
      <w:r w:rsidRPr="00F50AE4" w:rsidR="00F50AE4">
        <w:t>Startup Transaction Based Schemes - New Input File Layout</w:t>
      </w:r>
      <w:r>
        <w:t xml:space="preserve"> for the fields </w:t>
      </w:r>
      <w:r w:rsidR="00CC5AF4">
        <w:t>included</w:t>
      </w:r>
      <w:r>
        <w:t xml:space="preserve"> Mandatory/optional level, allowed characters and usage of codes wherever applicable.</w:t>
      </w:r>
    </w:p>
    <w:bookmarkStart w:name="_MON_1762063643" w:id="11"/>
    <w:bookmarkEnd w:id="11"/>
    <w:p w:rsidR="00826257" w:rsidP="0030431F" w:rsidRDefault="00D52DE2" w14:paraId="51C56E32" w14:textId="30E29F5D">
      <w:pPr>
        <w:jc w:val="both"/>
      </w:pPr>
      <w:r>
        <w:object w:dxaOrig="1534" w:dyaOrig="997" w14:anchorId="50CDFFD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6.6pt;height:49.75pt" o:ole="" type="#_x0000_t75">
            <v:imagedata o:title="" r:id="rId19"/>
          </v:shape>
          <o:OLEObject Type="Embed" ProgID="Excel.Sheet.12" ShapeID="_x0000_i1025" DrawAspect="Icon" ObjectID="_1779712676" r:id="rId20"/>
        </w:object>
      </w:r>
    </w:p>
    <w:p w:rsidRPr="00826257" w:rsidR="00A00216" w:rsidP="00826257" w:rsidRDefault="00A00216" w14:paraId="3D778B7F" w14:textId="4A611951"/>
    <w:p w:rsidRPr="0045539E" w:rsidR="00982D8D" w:rsidP="005B197A" w:rsidRDefault="00135754" w14:paraId="1BDB4CAC" w14:textId="178E091C">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8" w:id="12"/>
      <w:bookmarkStart w:name="_Toc486776220" w:id="13"/>
      <w:bookmarkStart w:name="_Toc169015200" w:id="14"/>
      <w:r>
        <w:rPr>
          <w:rFonts w:ascii="Trebuchet MS" w:hAnsi="Trebuchet MS"/>
          <w:b/>
          <w:bCs/>
          <w:color w:val="000000" w:themeColor="text1"/>
          <w:szCs w:val="22"/>
        </w:rPr>
        <w:t>2.1.1.</w:t>
      </w:r>
      <w:r w:rsidR="0045539E">
        <w:rPr>
          <w:rFonts w:ascii="Trebuchet MS" w:hAnsi="Trebuchet MS"/>
          <w:b/>
          <w:bCs/>
          <w:color w:val="000000" w:themeColor="text1"/>
          <w:szCs w:val="22"/>
        </w:rPr>
        <w:t xml:space="preserve"> </w:t>
      </w:r>
      <w:r w:rsidRPr="0045539E" w:rsidR="00982D8D">
        <w:rPr>
          <w:rFonts w:ascii="Trebuchet MS" w:hAnsi="Trebuchet MS"/>
          <w:b/>
          <w:bCs/>
          <w:color w:val="000000" w:themeColor="text1"/>
          <w:szCs w:val="22"/>
        </w:rPr>
        <w:t>Input File Format Processed By SURGE</w:t>
      </w:r>
      <w:bookmarkEnd w:id="12"/>
      <w:bookmarkEnd w:id="13"/>
      <w:bookmarkEnd w:id="14"/>
      <w:r w:rsidRPr="0045539E" w:rsidR="00982D8D">
        <w:rPr>
          <w:rFonts w:ascii="Trebuchet MS" w:hAnsi="Trebuchet MS"/>
          <w:b/>
          <w:bCs/>
          <w:color w:val="000000" w:themeColor="text1"/>
          <w:szCs w:val="22"/>
        </w:rPr>
        <w:t xml:space="preserve"> </w:t>
      </w:r>
    </w:p>
    <w:p w:rsidR="00982D8D" w:rsidP="00982D8D" w:rsidRDefault="00982D8D" w14:paraId="4719252C" w14:textId="1C6D7D37">
      <w:pPr>
        <w:jc w:val="both"/>
      </w:pPr>
      <w:r>
        <w:t xml:space="preserve">SURGE will accept input file </w:t>
      </w:r>
      <w:r w:rsidRPr="006435CA">
        <w:t xml:space="preserve">from </w:t>
      </w:r>
      <w:r w:rsidRPr="006435CA" w:rsidR="00856803">
        <w:t>MI</w:t>
      </w:r>
      <w:r w:rsidRPr="006435CA">
        <w:t>(s) in following format</w:t>
      </w:r>
      <w:r>
        <w:t xml:space="preserve"> only:</w:t>
      </w:r>
    </w:p>
    <w:p w:rsidR="00982D8D" w:rsidP="0093353B" w:rsidRDefault="00982D8D" w14:paraId="2AB3ECCA" w14:textId="40B7DB25">
      <w:pPr>
        <w:pStyle w:val="ListParagraph"/>
        <w:numPr>
          <w:ilvl w:val="0"/>
          <w:numId w:val="7"/>
        </w:numPr>
        <w:jc w:val="both"/>
      </w:pPr>
      <w:r>
        <w:t>XML layout</w:t>
      </w:r>
    </w:p>
    <w:p w:rsidR="005073CD" w:rsidP="005073CD" w:rsidRDefault="00C92A3F" w14:paraId="685EF674" w14:textId="47734E48">
      <w:pPr>
        <w:jc w:val="both"/>
      </w:pPr>
      <w:r>
        <w:object w:dxaOrig="1534" w:dyaOrig="997" w14:anchorId="25015BF5">
          <v:shape id="_x0000_i1026" style="width:76.6pt;height:49.75pt" o:ole="" type="#_x0000_t75">
            <v:imagedata o:title="" r:id="rId21"/>
          </v:shape>
          <o:OLEObject Type="Embed" ProgID="Package" ShapeID="_x0000_i1026" DrawAspect="Icon" ObjectID="_1779712677" r:id="rId22"/>
        </w:object>
      </w:r>
    </w:p>
    <w:p w:rsidR="00982D8D" w:rsidP="00EF1DE7" w:rsidRDefault="00982D8D" w14:paraId="5AE34609" w14:textId="391D31A5">
      <w:pPr>
        <w:jc w:val="both"/>
      </w:pPr>
      <w:r>
        <w:t xml:space="preserve">XML is only format permissible as per eGov standards. SURGE will </w:t>
      </w:r>
      <w:r w:rsidRPr="00636D43" w:rsidR="00636D43">
        <w:t>not</w:t>
      </w:r>
      <w:r>
        <w:t xml:space="preserve"> processed files received in any other f</w:t>
      </w:r>
      <w:r w:rsidR="00EF1DE7">
        <w:t>ormats than those listed above.</w:t>
      </w:r>
    </w:p>
    <w:p w:rsidRPr="00CA0C5B" w:rsidR="00103D15" w:rsidP="00EF1DE7" w:rsidRDefault="00CA0C5B" w14:paraId="30066C2C" w14:textId="6D5FAE34">
      <w:pPr>
        <w:jc w:val="both"/>
        <w:rPr>
          <w:b/>
        </w:rPr>
      </w:pPr>
      <w:r>
        <w:rPr>
          <w:b/>
        </w:rPr>
        <w:t>(</w:t>
      </w:r>
      <w:r w:rsidRPr="00CA0C5B" w:rsidR="00103D15">
        <w:rPr>
          <w:b/>
        </w:rPr>
        <w:t>Note</w:t>
      </w:r>
      <w:r w:rsidRPr="00CA0C5B" w:rsidR="00767C75">
        <w:rPr>
          <w:b/>
        </w:rPr>
        <w:t>: -</w:t>
      </w:r>
      <w:r w:rsidRPr="00CA0C5B" w:rsidR="00103D15">
        <w:rPr>
          <w:b/>
        </w:rPr>
        <w:t xml:space="preserve"> </w:t>
      </w:r>
      <w:r w:rsidR="00E676A9">
        <w:rPr>
          <w:b/>
        </w:rPr>
        <w:t>MLI maker h</w:t>
      </w:r>
      <w:r w:rsidRPr="00CA0C5B" w:rsidR="00103D15">
        <w:rPr>
          <w:b/>
        </w:rPr>
        <w:t>ave document upload functionality for New CG</w:t>
      </w:r>
      <w:r w:rsidR="00E676A9">
        <w:rPr>
          <w:b/>
        </w:rPr>
        <w:t xml:space="preserve"> and MLI checker have document view functionality. Also NCGTC maker and checker also can view the documents, which uploaded and approved by MLI</w:t>
      </w:r>
      <w:r w:rsidR="00B83480">
        <w:rPr>
          <w:b/>
        </w:rPr>
        <w:t>)</w:t>
      </w:r>
    </w:p>
    <w:p w:rsidRPr="00EF1DE7" w:rsidR="00EF1DE7" w:rsidP="00EF1DE7" w:rsidRDefault="00EF1DE7" w14:paraId="0ED0338A" w14:textId="77777777">
      <w:pPr>
        <w:jc w:val="both"/>
      </w:pPr>
    </w:p>
    <w:p w:rsidRPr="00682E63" w:rsidR="00982D8D" w:rsidP="00336A5B" w:rsidRDefault="00AE615F" w14:paraId="5C02A8E6" w14:textId="5D69BA90">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9" w:id="15"/>
      <w:bookmarkStart w:name="_Toc486776221" w:id="16"/>
      <w:bookmarkStart w:name="_Toc169015201" w:id="17"/>
      <w:r>
        <w:rPr>
          <w:rFonts w:ascii="Trebuchet MS" w:hAnsi="Trebuchet MS"/>
          <w:b/>
          <w:bCs/>
          <w:color w:val="000000" w:themeColor="text1"/>
          <w:szCs w:val="22"/>
        </w:rPr>
        <w:t>3</w:t>
      </w:r>
      <w:r w:rsidR="003A5C99">
        <w:rPr>
          <w:rFonts w:ascii="Trebuchet MS" w:hAnsi="Trebuchet MS"/>
          <w:b/>
          <w:bCs/>
          <w:color w:val="000000" w:themeColor="text1"/>
          <w:szCs w:val="22"/>
        </w:rPr>
        <w:t>.</w:t>
      </w:r>
      <w:r w:rsidRPr="00682E63" w:rsidR="00336A5B">
        <w:rPr>
          <w:rFonts w:ascii="Trebuchet MS" w:hAnsi="Trebuchet MS"/>
          <w:b/>
          <w:bCs/>
          <w:color w:val="000000" w:themeColor="text1"/>
          <w:szCs w:val="22"/>
        </w:rPr>
        <w:t xml:space="preserve"> </w:t>
      </w:r>
      <w:r w:rsidRPr="00682E63" w:rsidR="00982D8D">
        <w:rPr>
          <w:rFonts w:ascii="Trebuchet MS" w:hAnsi="Trebuchet MS"/>
          <w:b/>
          <w:bCs/>
          <w:color w:val="000000" w:themeColor="text1"/>
          <w:szCs w:val="22"/>
        </w:rPr>
        <w:t>Preparation of Input File</w:t>
      </w:r>
      <w:bookmarkEnd w:id="15"/>
      <w:bookmarkEnd w:id="16"/>
      <w:bookmarkEnd w:id="17"/>
    </w:p>
    <w:p w:rsidR="00982D8D" w:rsidP="00982D8D" w:rsidRDefault="00982D8D" w14:paraId="6D167364" w14:textId="3C89A906">
      <w:pPr>
        <w:jc w:val="both"/>
      </w:pPr>
      <w:r w:rsidRPr="00682E63">
        <w:t xml:space="preserve">This section describes the process for preparation of input file which </w:t>
      </w:r>
      <w:r w:rsidRPr="00682E63" w:rsidR="00856803">
        <w:t>MI</w:t>
      </w:r>
      <w:r w:rsidRPr="00682E63">
        <w:t xml:space="preserve"> </w:t>
      </w:r>
      <w:r w:rsidRPr="00682E63" w:rsidR="003B1157">
        <w:t xml:space="preserve">creator </w:t>
      </w:r>
      <w:r w:rsidRPr="00682E63">
        <w:t>needs to sen</w:t>
      </w:r>
      <w:r w:rsidRPr="00682E63" w:rsidR="003B1157">
        <w:t>d to MLI</w:t>
      </w:r>
      <w:r w:rsidR="0070762B">
        <w:t xml:space="preserve"> approver for New CG and form based for Disbursement.</w:t>
      </w:r>
      <w:r w:rsidRPr="00682E63">
        <w:t xml:space="preserve"> </w:t>
      </w:r>
      <w:r w:rsidRPr="00682E63" w:rsidR="00856803">
        <w:t>MI</w:t>
      </w:r>
      <w:r w:rsidRPr="00682E63">
        <w:t>’s need t</w:t>
      </w:r>
      <w:r w:rsidRPr="00682E63" w:rsidR="001A55D4">
        <w:t xml:space="preserve">o prepare and upload </w:t>
      </w:r>
      <w:r w:rsidRPr="00682E63">
        <w:t>fil</w:t>
      </w:r>
      <w:r w:rsidRPr="00682E63" w:rsidR="001A55D4">
        <w:t>es on SURGE portal</w:t>
      </w:r>
      <w:r w:rsidR="006419F4">
        <w:t xml:space="preserve"> for New CG</w:t>
      </w:r>
      <w:r w:rsidRPr="00682E63" w:rsidR="001A55D4">
        <w:t>. The purpose of these file</w:t>
      </w:r>
      <w:r w:rsidRPr="00682E63">
        <w:t xml:space="preserve"> is:</w:t>
      </w:r>
    </w:p>
    <w:p w:rsidR="00982D8D" w:rsidP="00982D8D" w:rsidRDefault="00982D8D" w14:paraId="1155BC7E" w14:textId="08F8C551">
      <w:pPr>
        <w:pStyle w:val="ListParagraph"/>
        <w:numPr>
          <w:ilvl w:val="0"/>
          <w:numId w:val="2"/>
        </w:numPr>
        <w:jc w:val="both"/>
      </w:pPr>
      <w:r>
        <w:t xml:space="preserve">NEW credit guarantees – Credit Guarantees for </w:t>
      </w:r>
      <w:r w:rsidRPr="0002541B">
        <w:t>new</w:t>
      </w:r>
      <w:r w:rsidR="001A55D4">
        <w:t xml:space="preserve"> startup</w:t>
      </w:r>
      <w:r>
        <w:t xml:space="preserve"> loans disbursed at their end (</w:t>
      </w:r>
      <w:r w:rsidR="003B1157">
        <w:t>these disbursals</w:t>
      </w:r>
      <w:r>
        <w:t xml:space="preserve"> can be </w:t>
      </w:r>
      <w:r w:rsidR="006E0854">
        <w:t>provisional</w:t>
      </w:r>
      <w:r>
        <w:t xml:space="preserve">). </w:t>
      </w:r>
    </w:p>
    <w:p w:rsidR="003B1157" w:rsidP="003B1157" w:rsidRDefault="003B1157" w14:paraId="3052948D" w14:textId="5240173B">
      <w:pPr>
        <w:pStyle w:val="ListParagraph"/>
        <w:numPr>
          <w:ilvl w:val="0"/>
          <w:numId w:val="2"/>
        </w:numPr>
        <w:jc w:val="both"/>
      </w:pPr>
      <w:r w:rsidRPr="003B1157">
        <w:t>Disbursement</w:t>
      </w:r>
      <w:r>
        <w:t xml:space="preserve"> - Credit Guarantees for</w:t>
      </w:r>
      <w:r w:rsidR="0027329F">
        <w:t xml:space="preserve"> </w:t>
      </w:r>
      <w:r w:rsidRPr="00E76456" w:rsidR="0027329F">
        <w:t>additional</w:t>
      </w:r>
      <w:r>
        <w:t xml:space="preserve"> </w:t>
      </w:r>
      <w:r w:rsidRPr="003B1157">
        <w:t>disbursement</w:t>
      </w:r>
      <w:r>
        <w:rPr>
          <w:i/>
        </w:rPr>
        <w:t xml:space="preserve"> </w:t>
      </w:r>
      <w:r>
        <w:t>loans disbursed at their end (these disbursals can be full or partial).</w:t>
      </w:r>
    </w:p>
    <w:p w:rsidR="00982D8D" w:rsidP="00982D8D" w:rsidRDefault="00982D8D" w14:paraId="502678CE" w14:textId="77777777">
      <w:pPr>
        <w:jc w:val="both"/>
      </w:pPr>
      <w:r>
        <w:rPr>
          <w:noProof/>
          <w:lang w:val="en-IN" w:eastAsia="en-IN"/>
        </w:rPr>
        <w:lastRenderedPageBreak/>
        <mc:AlternateContent>
          <mc:Choice Requires="wps">
            <w:drawing>
              <wp:inline distT="0" distB="0" distL="0" distR="0" wp14:anchorId="4E36DAE2" wp14:editId="2977E9CB">
                <wp:extent cx="5908040" cy="1171254"/>
                <wp:effectExtent l="0" t="0" r="16510" b="10160"/>
                <wp:docPr id="79" name="Rectangle 79"/>
                <wp:cNvGraphicFramePr/>
                <a:graphic xmlns:a="http://schemas.openxmlformats.org/drawingml/2006/main">
                  <a:graphicData uri="http://schemas.microsoft.com/office/word/2010/wordprocessingShape">
                    <wps:wsp>
                      <wps:cNvSpPr/>
                      <wps:spPr>
                        <a:xfrm>
                          <a:off x="0" y="0"/>
                          <a:ext cx="5908040" cy="1171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5D6A51" w:rsidP="00982D8D" w:rsidRDefault="005D6A51" w14:paraId="3F08D78C"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792348" w:rsidR="005D6A51" w:rsidP="0093353B" w:rsidRDefault="005D6A51" w14:paraId="6B10E6A0" w14:textId="59619FBA">
                            <w:pPr>
                              <w:pStyle w:val="ListParagraph"/>
                              <w:numPr>
                                <w:ilvl w:val="0"/>
                                <w:numId w:val="10"/>
                              </w:numPr>
                              <w:jc w:val="both"/>
                              <w:rPr>
                                <w:rFonts w:cstheme="minorHAnsi"/>
                              </w:rPr>
                            </w:pPr>
                            <w:r w:rsidRPr="00792348">
                              <w:rPr>
                                <w:rFonts w:cstheme="minorHAnsi"/>
                              </w:rPr>
                              <w:t xml:space="preserve">The frequency of </w:t>
                            </w:r>
                            <w:r>
                              <w:rPr>
                                <w:rFonts w:cstheme="minorHAnsi"/>
                              </w:rPr>
                              <w:t>inserting disbursements</w:t>
                            </w:r>
                            <w:r w:rsidRPr="00792348">
                              <w:rPr>
                                <w:rFonts w:cstheme="minorHAnsi"/>
                              </w:rPr>
                              <w:t xml:space="preserve"> shall be anytime within 30 days of </w:t>
                            </w:r>
                            <w:r>
                              <w:rPr>
                                <w:rFonts w:cstheme="minorHAnsi"/>
                              </w:rPr>
                              <w:t>1</w:t>
                            </w:r>
                            <w:r w:rsidRPr="003242F7">
                              <w:rPr>
                                <w:rFonts w:cstheme="minorHAnsi"/>
                                <w:vertAlign w:val="superscript"/>
                              </w:rPr>
                              <w:t>st</w:t>
                            </w:r>
                            <w:r>
                              <w:rPr>
                                <w:rFonts w:cstheme="minorHAnsi"/>
                              </w:rPr>
                              <w:t xml:space="preserve"> and subsequent disbursements.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79" style="width:465.2pt;height:92.2pt;visibility:visible;mso-wrap-style:square;mso-left-percent:-10001;mso-top-percent:-10001;mso-position-horizontal:absolute;mso-position-horizontal-relative:char;mso-position-vertical:absolute;mso-position-vertical-relative:line;mso-left-percent:-10001;mso-top-percent:-10001;v-text-anchor:middle" o:spid="_x0000_s1028" fillcolor="white [3201]" strokecolor="#70ad47 [3209]" strokeweight="1pt" w14:anchorId="4E36D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">
                <v:textbox>
                  <w:txbxContent>
                    <w:p w:rsidR="005D6A51" w:rsidP="00982D8D" w:rsidRDefault="005D6A51" w14:paraId="3F08D78C"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Pr="00792348" w:rsidR="005D6A51" w:rsidP="0093353B" w:rsidRDefault="005D6A51" w14:paraId="6B10E6A0" w14:textId="59619FBA">
                      <w:pPr>
                        <w:pStyle w:val="ListParagraph"/>
                        <w:numPr>
                          <w:ilvl w:val="0"/>
                          <w:numId w:val="10"/>
                        </w:numPr>
                        <w:jc w:val="both"/>
                        <w:rPr>
                          <w:rFonts w:cstheme="minorHAnsi"/>
                        </w:rPr>
                      </w:pPr>
                      <w:r w:rsidRPr="00792348">
                        <w:rPr>
                          <w:rFonts w:cstheme="minorHAnsi"/>
                        </w:rPr>
                        <w:t xml:space="preserve">The frequency of </w:t>
                      </w:r>
                      <w:r>
                        <w:rPr>
                          <w:rFonts w:cstheme="minorHAnsi"/>
                        </w:rPr>
                        <w:t>inserting disbursements</w:t>
                      </w:r>
                      <w:r w:rsidRPr="00792348">
                        <w:rPr>
                          <w:rFonts w:cstheme="minorHAnsi"/>
                        </w:rPr>
                        <w:t xml:space="preserve"> shall be anytime within 30 days of </w:t>
                      </w:r>
                      <w:r>
                        <w:rPr>
                          <w:rFonts w:cstheme="minorHAnsi"/>
                        </w:rPr>
                        <w:t>1</w:t>
                      </w:r>
                      <w:r w:rsidRPr="003242F7">
                        <w:rPr>
                          <w:rFonts w:cstheme="minorHAnsi"/>
                          <w:vertAlign w:val="superscript"/>
                        </w:rPr>
                        <w:t>st</w:t>
                      </w:r>
                      <w:r>
                        <w:rPr>
                          <w:rFonts w:cstheme="minorHAnsi"/>
                        </w:rPr>
                        <w:t xml:space="preserve"> and subsequent disbursements.</w:t>
                      </w:r>
                    </w:p>
                  </w:txbxContent>
                </v:textbox>
                <w10:anchorlock/>
              </v:rect>
            </w:pict>
          </mc:Fallback>
        </mc:AlternateContent>
      </w:r>
    </w:p>
    <w:p w:rsidR="00982D8D" w:rsidP="00982D8D" w:rsidRDefault="00982D8D" w14:paraId="6EF54416" w14:textId="77777777">
      <w:pPr>
        <w:jc w:val="both"/>
      </w:pPr>
    </w:p>
    <w:p w:rsidRPr="002C0B23" w:rsidR="00982D8D" w:rsidP="009013D9" w:rsidRDefault="009013D9" w14:paraId="5241E43F" w14:textId="5220A0BD">
      <w:pPr>
        <w:pStyle w:val="Heading3"/>
        <w:keepLines w:val="0"/>
        <w:pBdr>
          <w:bottom w:val="single" w:color="auto" w:sz="4" w:space="1"/>
        </w:pBdr>
        <w:tabs>
          <w:tab w:val="left" w:pos="0"/>
          <w:tab w:val="left" w:pos="720"/>
        </w:tabs>
        <w:spacing w:before="60" w:after="60" w:line="276" w:lineRule="auto"/>
        <w:ind w:left="142"/>
        <w:rPr>
          <w:rFonts w:ascii="Trebuchet MS" w:hAnsi="Trebuchet MS"/>
          <w:b/>
          <w:bCs/>
          <w:color w:val="000000" w:themeColor="text1"/>
          <w:szCs w:val="22"/>
        </w:rPr>
      </w:pPr>
      <w:bookmarkStart w:name="_Toc436819450" w:id="18"/>
      <w:bookmarkStart w:name="_Toc486776222" w:id="19"/>
      <w:bookmarkStart w:name="_Toc169015202" w:id="20"/>
      <w:r>
        <w:rPr>
          <w:rFonts w:ascii="Trebuchet MS" w:hAnsi="Trebuchet MS"/>
          <w:b/>
          <w:bCs/>
          <w:color w:val="000000" w:themeColor="text1"/>
          <w:szCs w:val="22"/>
        </w:rPr>
        <w:t>3.1</w:t>
      </w:r>
      <w:r w:rsidR="00572C45">
        <w:rPr>
          <w:rFonts w:ascii="Trebuchet MS" w:hAnsi="Trebuchet MS"/>
          <w:b/>
          <w:bCs/>
          <w:color w:val="000000" w:themeColor="text1"/>
          <w:szCs w:val="22"/>
        </w:rPr>
        <w:t>.</w:t>
      </w:r>
      <w:r w:rsidR="00C62C68">
        <w:rPr>
          <w:rFonts w:ascii="Trebuchet MS" w:hAnsi="Trebuchet MS"/>
          <w:b/>
          <w:bCs/>
          <w:color w:val="000000" w:themeColor="text1"/>
          <w:szCs w:val="22"/>
        </w:rPr>
        <w:t xml:space="preserve"> </w:t>
      </w:r>
      <w:r w:rsidR="00982D8D">
        <w:rPr>
          <w:rFonts w:ascii="Trebuchet MS" w:hAnsi="Trebuchet MS"/>
          <w:b/>
          <w:bCs/>
          <w:color w:val="000000" w:themeColor="text1"/>
          <w:szCs w:val="22"/>
        </w:rPr>
        <w:t xml:space="preserve">New </w:t>
      </w:r>
      <w:r w:rsidRPr="00047548" w:rsidR="00982D8D">
        <w:rPr>
          <w:rFonts w:ascii="Trebuchet MS" w:hAnsi="Trebuchet MS"/>
          <w:b/>
          <w:bCs/>
          <w:color w:val="000000" w:themeColor="text1"/>
          <w:szCs w:val="22"/>
        </w:rPr>
        <w:t>Credit Guarantees</w:t>
      </w:r>
      <w:r w:rsidR="00982D8D">
        <w:rPr>
          <w:rFonts w:ascii="Trebuchet MS" w:hAnsi="Trebuchet MS"/>
          <w:b/>
          <w:bCs/>
          <w:color w:val="000000" w:themeColor="text1"/>
          <w:szCs w:val="22"/>
        </w:rPr>
        <w:t xml:space="preserve"> </w:t>
      </w:r>
      <w:r w:rsidR="008149CB">
        <w:rPr>
          <w:rFonts w:ascii="Trebuchet MS" w:hAnsi="Trebuchet MS"/>
          <w:b/>
          <w:bCs/>
          <w:color w:val="000000" w:themeColor="text1"/>
          <w:szCs w:val="22"/>
        </w:rPr>
        <w:t>and Disbursements</w:t>
      </w:r>
      <w:r w:rsidR="00982D8D">
        <w:rPr>
          <w:rFonts w:ascii="Trebuchet MS" w:hAnsi="Trebuchet MS"/>
          <w:b/>
          <w:bCs/>
          <w:color w:val="000000" w:themeColor="text1"/>
          <w:szCs w:val="22"/>
        </w:rPr>
        <w:t xml:space="preserve">– Request for Quotes and Issue of </w:t>
      </w:r>
      <w:r w:rsidRPr="002C0B23" w:rsidR="00982D8D">
        <w:rPr>
          <w:rFonts w:ascii="Trebuchet MS" w:hAnsi="Trebuchet MS"/>
          <w:b/>
          <w:bCs/>
          <w:color w:val="000000" w:themeColor="text1"/>
          <w:szCs w:val="22"/>
        </w:rPr>
        <w:t>Guarantees</w:t>
      </w:r>
      <w:bookmarkEnd w:id="18"/>
      <w:bookmarkEnd w:id="19"/>
      <w:bookmarkEnd w:id="20"/>
    </w:p>
    <w:p w:rsidRPr="002C0B23" w:rsidR="00982D8D" w:rsidP="00982D8D" w:rsidRDefault="00792348" w14:paraId="44DE2039" w14:textId="3745B1D5">
      <w:pPr>
        <w:jc w:val="both"/>
      </w:pPr>
      <w:r w:rsidRPr="002C0B23">
        <w:t>As a part of M</w:t>
      </w:r>
      <w:r w:rsidRPr="002C0B23" w:rsidR="00982D8D">
        <w:t xml:space="preserve">I’s loan business at their end, they will sanction and disburse Loans to the borrower under the </w:t>
      </w:r>
      <w:r w:rsidRPr="002C0B23" w:rsidR="00CC5AF4">
        <w:t>Credit Guarantee scheme for startups</w:t>
      </w:r>
      <w:r w:rsidRPr="002C0B23" w:rsidR="00982D8D">
        <w:t xml:space="preserve">. While doing these sanctions and disbursement, </w:t>
      </w:r>
      <w:r w:rsidRPr="002C0B23" w:rsidR="00856803">
        <w:t>MI</w:t>
      </w:r>
      <w:r w:rsidRPr="002C0B23" w:rsidR="00982D8D">
        <w:t>’s will:</w:t>
      </w:r>
    </w:p>
    <w:p w:rsidRPr="002C0B23" w:rsidR="00982D8D" w:rsidP="00982D8D" w:rsidRDefault="00982D8D" w14:paraId="188714A9" w14:textId="0AEE644B">
      <w:pPr>
        <w:pStyle w:val="ListParagraph"/>
        <w:numPr>
          <w:ilvl w:val="0"/>
          <w:numId w:val="3"/>
        </w:numPr>
        <w:jc w:val="both"/>
      </w:pPr>
      <w:r w:rsidRPr="002C0B23">
        <w:t xml:space="preserve">Undertake various business checks and validations to ascertain the eligibility of the </w:t>
      </w:r>
      <w:r w:rsidRPr="002C0B23" w:rsidR="002055A6">
        <w:t>startup</w:t>
      </w:r>
      <w:r w:rsidRPr="002C0B23">
        <w:t>.</w:t>
      </w:r>
    </w:p>
    <w:p w:rsidRPr="002C0B23" w:rsidR="00982D8D" w:rsidP="00982D8D" w:rsidRDefault="002055A6" w14:paraId="113044BB" w14:textId="720FCAAE">
      <w:pPr>
        <w:pStyle w:val="ListParagraph"/>
        <w:numPr>
          <w:ilvl w:val="0"/>
          <w:numId w:val="3"/>
        </w:numPr>
        <w:jc w:val="both"/>
      </w:pPr>
      <w:r w:rsidRPr="002C0B23">
        <w:t>Disburse loan amount in full</w:t>
      </w:r>
      <w:r w:rsidRPr="002C0B23" w:rsidR="00982D8D">
        <w:t>.</w:t>
      </w:r>
    </w:p>
    <w:p w:rsidRPr="002C0B23" w:rsidR="00AF0F37" w:rsidP="00982D8D" w:rsidRDefault="00982D8D" w14:paraId="75FC6D19" w14:textId="0F284D53">
      <w:pPr>
        <w:pStyle w:val="ListParagraph"/>
        <w:numPr>
          <w:ilvl w:val="0"/>
          <w:numId w:val="3"/>
        </w:numPr>
        <w:jc w:val="both"/>
      </w:pPr>
      <w:r w:rsidRPr="002C0B23">
        <w:t xml:space="preserve">Maintain relevant details of the loan account(s) in their IT system </w:t>
      </w:r>
      <w:r w:rsidRPr="002C0B23">
        <w:rPr>
          <w:i/>
        </w:rPr>
        <w:t>(Presuming Core Banking System).</w:t>
      </w:r>
    </w:p>
    <w:p w:rsidRPr="0079182A" w:rsidR="00982D8D" w:rsidP="00982D8D" w:rsidRDefault="00982D8D" w14:paraId="01F83955" w14:textId="0B7C3D97">
      <w:pPr>
        <w:jc w:val="both"/>
      </w:pPr>
      <w:r w:rsidRPr="0079182A">
        <w:t xml:space="preserve">As a part of this scheme, </w:t>
      </w:r>
      <w:r w:rsidRPr="0079182A" w:rsidR="00856803">
        <w:t>MI</w:t>
      </w:r>
      <w:r w:rsidRPr="0079182A">
        <w:t>’s are advised to send their requests to NCGTC for issuing credit guarantees in following steps:</w:t>
      </w:r>
    </w:p>
    <w:p w:rsidRPr="0079182A" w:rsidR="00982D8D" w:rsidP="0093353B" w:rsidRDefault="003242F7" w14:paraId="2ABC2B80" w14:textId="189F40CB">
      <w:pPr>
        <w:pStyle w:val="ListParagraph"/>
        <w:numPr>
          <w:ilvl w:val="0"/>
          <w:numId w:val="8"/>
        </w:numPr>
        <w:jc w:val="both"/>
      </w:pPr>
      <w:r w:rsidRPr="0079182A">
        <w:t>Within 30 days, M</w:t>
      </w:r>
      <w:r w:rsidRPr="0079182A" w:rsidR="00982D8D">
        <w:t xml:space="preserve">I needs to extract the loan information for all those </w:t>
      </w:r>
      <w:r w:rsidRPr="0079182A" w:rsidR="00982D8D">
        <w:rPr>
          <w:u w:val="single"/>
        </w:rPr>
        <w:t>NEW</w:t>
      </w:r>
      <w:r w:rsidRPr="0079182A" w:rsidR="00982D8D">
        <w:t xml:space="preserve"> loan accounts created </w:t>
      </w:r>
      <w:r w:rsidRPr="0079182A">
        <w:t>are</w:t>
      </w:r>
      <w:r w:rsidRPr="0079182A" w:rsidR="00982D8D">
        <w:t xml:space="preserve"> </w:t>
      </w:r>
      <w:r w:rsidRPr="0079182A">
        <w:t>disbursed</w:t>
      </w:r>
      <w:r w:rsidRPr="0079182A" w:rsidR="00982D8D">
        <w:t xml:space="preserve"> loan amount (either full or partial) in a file, called as ‘Input File – New CG Issuance’. Information to be extracted in the layou</w:t>
      </w:r>
      <w:r w:rsidR="00255010">
        <w:t xml:space="preserve">t mentioned in the section </w:t>
      </w:r>
      <w:r w:rsidRPr="0079182A" w:rsidR="00EF60ED">
        <w:t>2.1</w:t>
      </w:r>
      <w:r w:rsidRPr="0079182A" w:rsidR="00982D8D">
        <w:t xml:space="preserve"> and in the </w:t>
      </w:r>
      <w:r w:rsidRPr="0079182A" w:rsidR="00EF60ED">
        <w:t>f</w:t>
      </w:r>
      <w:r w:rsidR="00255010">
        <w:t>ormat mentioned in section 2.1.1</w:t>
      </w:r>
      <w:r w:rsidRPr="0079182A" w:rsidR="00664948">
        <w:t>. MLI needs to do</w:t>
      </w:r>
      <w:r w:rsidRPr="0079182A" w:rsidR="0071198D">
        <w:t xml:space="preserve"> disbursements </w:t>
      </w:r>
      <w:r w:rsidRPr="0079182A" w:rsidR="00664948">
        <w:t>payment within 30 days</w:t>
      </w:r>
      <w:r w:rsidRPr="0079182A" w:rsidR="005E0811">
        <w:t>.</w:t>
      </w:r>
    </w:p>
    <w:p w:rsidR="00982D8D" w:rsidP="0093353B" w:rsidRDefault="00982D8D" w14:paraId="0FDD9B22" w14:textId="5055A8AC">
      <w:pPr>
        <w:pStyle w:val="ListParagraph"/>
        <w:numPr>
          <w:ilvl w:val="0"/>
          <w:numId w:val="8"/>
        </w:numPr>
        <w:jc w:val="both"/>
      </w:pPr>
      <w:r w:rsidRPr="0079182A">
        <w:t>For New</w:t>
      </w:r>
      <w:r>
        <w:t xml:space="preserve"> Credit Guarantee Request, for the first time (i.e. immediately after the enrolment with NCGTC for </w:t>
      </w:r>
      <w:r w:rsidRPr="00CC5AF4" w:rsidR="00CC5AF4">
        <w:t>Credit Guarantee scheme for startups</w:t>
      </w:r>
      <w:r>
        <w:t xml:space="preserve">) </w:t>
      </w:r>
      <w:r w:rsidRPr="00386C55" w:rsidR="00856803">
        <w:t>MI</w:t>
      </w:r>
      <w:r w:rsidRPr="00386C55">
        <w:t>’s will be</w:t>
      </w:r>
      <w:r>
        <w:t xml:space="preserve"> permitted to extract and send the loan acco</w:t>
      </w:r>
      <w:r w:rsidR="00753B7E">
        <w:t>unts for all those loan records</w:t>
      </w:r>
      <w:r>
        <w:t xml:space="preserve"> created Post the scheme start date and which has an </w:t>
      </w:r>
      <w:r w:rsidRPr="00CC5993">
        <w:rPr>
          <w:u w:val="single"/>
        </w:rPr>
        <w:t>EFFECTIVE DISBURSEMENT</w:t>
      </w:r>
      <w:r>
        <w:t xml:space="preserve"> of loan</w:t>
      </w:r>
      <w:r w:rsidR="002415F3">
        <w:t xml:space="preserve"> amount</w:t>
      </w:r>
      <w:r>
        <w:t xml:space="preserve"> in a file, called as ‘Input File – </w:t>
      </w:r>
      <w:r w:rsidRPr="00C96EF3">
        <w:t>New CG Issuance</w:t>
      </w:r>
      <w:r>
        <w:t>’. Information to be extracted in the layout mention</w:t>
      </w:r>
      <w:r w:rsidR="00693748">
        <w:t xml:space="preserve">ed in the section </w:t>
      </w:r>
      <w:r>
        <w:t>2.1 and in the f</w:t>
      </w:r>
      <w:r w:rsidR="00693748">
        <w:t>ormat mentioned in section 2.1.1</w:t>
      </w:r>
    </w:p>
    <w:p w:rsidR="00982D8D" w:rsidP="00982D8D" w:rsidRDefault="006D435A" w14:paraId="4395125C" w14:textId="011C2C19">
      <w:pPr>
        <w:pStyle w:val="ListParagraph"/>
        <w:jc w:val="both"/>
      </w:pPr>
      <w:r>
        <w:t>Consequently,</w:t>
      </w:r>
      <w:r w:rsidR="00982D8D">
        <w:t xml:space="preserve"> after the first submission and process of request for credit guarantees, point no. 1 mentioned above is applicable. </w:t>
      </w:r>
    </w:p>
    <w:p w:rsidR="00982D8D" w:rsidP="0093353B" w:rsidRDefault="00982D8D" w14:paraId="48EE374D" w14:textId="4CEC9C79">
      <w:pPr>
        <w:pStyle w:val="ListParagraph"/>
        <w:numPr>
          <w:ilvl w:val="0"/>
          <w:numId w:val="8"/>
        </w:numPr>
        <w:jc w:val="both"/>
      </w:pPr>
      <w:r>
        <w:t xml:space="preserve">Upload this file on the NCGTC system in </w:t>
      </w:r>
      <w:r w:rsidRPr="00A10A4A">
        <w:rPr>
          <w:i/>
        </w:rPr>
        <w:t>‘Non Approved’</w:t>
      </w:r>
      <w:r>
        <w:t xml:space="preserve"> state by </w:t>
      </w:r>
      <w:r w:rsidR="00856803">
        <w:t>MI</w:t>
      </w:r>
      <w:r>
        <w:t xml:space="preserve"> user account. The file needs t</w:t>
      </w:r>
      <w:r w:rsidR="004B21C0">
        <w:t xml:space="preserve">o be uploaded against a </w:t>
      </w:r>
      <w:r w:rsidRPr="00CC5AF4" w:rsidR="00CC5AF4">
        <w:t>Credit Guarantee scheme for startups</w:t>
      </w:r>
      <w:r>
        <w:t xml:space="preserve">. Internally for this scheme, system has </w:t>
      </w:r>
      <w:r w:rsidR="0078318D">
        <w:t>two</w:t>
      </w:r>
      <w:r w:rsidR="001A1383">
        <w:t xml:space="preserve"> docket</w:t>
      </w:r>
      <w:r w:rsidR="0078318D">
        <w:t>s</w:t>
      </w:r>
      <w:r>
        <w:t xml:space="preserve"> which are for – ‘GEN’</w:t>
      </w:r>
      <w:r w:rsidR="0078318D">
        <w:t xml:space="preserve"> and ‘NER/WE’</w:t>
      </w:r>
      <w:r>
        <w:t xml:space="preserve"> wherein certain scheme specific parameters are defined. System will extract and split the records for specific guarantee treatment/operation</w:t>
      </w:r>
      <w:r w:rsidR="001A1383">
        <w:t xml:space="preserve">s defined in the scheme docket </w:t>
      </w:r>
      <w:r>
        <w:t xml:space="preserve">which is – ‘GEN’ </w:t>
      </w:r>
      <w:r w:rsidR="0078318D">
        <w:t>and ‘</w:t>
      </w:r>
      <w:r w:rsidR="00200C81">
        <w:t xml:space="preserve">NER/WE’ </w:t>
      </w:r>
      <w:r w:rsidR="0078318D">
        <w:t>'</w:t>
      </w:r>
      <w:r>
        <w:t>respectively.</w:t>
      </w:r>
      <w:r w:rsidRPr="00A10A4A">
        <w:rPr>
          <w:i/>
        </w:rPr>
        <w:t xml:space="preserve"> </w:t>
      </w:r>
    </w:p>
    <w:p w:rsidR="00982D8D" w:rsidP="0093353B" w:rsidRDefault="006D435A" w14:paraId="75CC63AE" w14:textId="54451E37">
      <w:pPr>
        <w:pStyle w:val="ListParagraph"/>
        <w:numPr>
          <w:ilvl w:val="0"/>
          <w:numId w:val="8"/>
        </w:numPr>
        <w:jc w:val="both"/>
      </w:pPr>
      <w:r>
        <w:t>Until</w:t>
      </w:r>
      <w:r w:rsidR="00982D8D">
        <w:t xml:space="preserve"> the specified </w:t>
      </w:r>
      <w:r>
        <w:t>period,</w:t>
      </w:r>
      <w:r w:rsidR="00982D8D">
        <w:t xml:space="preserve"> (</w:t>
      </w:r>
      <w:r w:rsidRPr="00D50AEF" w:rsidR="00D50AEF">
        <w:t xml:space="preserve">Till the input file is approved by </w:t>
      </w:r>
      <w:r w:rsidR="006E5A7D">
        <w:t>MLI Approver</w:t>
      </w:r>
      <w:r w:rsidR="00982D8D">
        <w:t>)</w:t>
      </w:r>
      <w:r w:rsidR="004D7599">
        <w:t>.</w:t>
      </w:r>
      <w:r w:rsidR="00982D8D">
        <w:t xml:space="preserve"> </w:t>
      </w:r>
      <w:r w:rsidR="00856803">
        <w:t>MI</w:t>
      </w:r>
      <w:r w:rsidR="00982D8D">
        <w:t xml:space="preserve"> is permitted to upload and/or re-upload the input file multiple times. Thus, allowing </w:t>
      </w:r>
      <w:r w:rsidR="00856803">
        <w:t>MI</w:t>
      </w:r>
      <w:r w:rsidR="00982D8D">
        <w:t xml:space="preserve">’s to append, edit and delete the NEW loan account information multiple times and in </w:t>
      </w:r>
      <w:r w:rsidRPr="006312CE" w:rsidR="00982D8D">
        <w:rPr>
          <w:i/>
        </w:rPr>
        <w:t>‘Non Approved’</w:t>
      </w:r>
      <w:r w:rsidR="00982D8D">
        <w:t xml:space="preserve"> state.</w:t>
      </w:r>
    </w:p>
    <w:p w:rsidR="00982D8D" w:rsidP="0093353B" w:rsidRDefault="00982D8D" w14:paraId="3D18FAD4" w14:textId="026BFD46">
      <w:pPr>
        <w:pStyle w:val="ListParagraph"/>
        <w:numPr>
          <w:ilvl w:val="0"/>
          <w:numId w:val="8"/>
        </w:numPr>
        <w:jc w:val="both"/>
      </w:pPr>
      <w:r>
        <w:t xml:space="preserve">After final verification of the input file by </w:t>
      </w:r>
      <w:r w:rsidR="00856803">
        <w:t>MI</w:t>
      </w:r>
      <w:r>
        <w:t xml:space="preserve"> approver user account (created by their own </w:t>
      </w:r>
      <w:r w:rsidR="00856803">
        <w:t>MI</w:t>
      </w:r>
      <w:r w:rsidR="00AA5C49">
        <w:t xml:space="preserve"> Administrator) </w:t>
      </w:r>
      <w:r>
        <w:t xml:space="preserve">, the state of the input file is changed as </w:t>
      </w:r>
      <w:r w:rsidRPr="006312CE">
        <w:rPr>
          <w:i/>
        </w:rPr>
        <w:t>‘Approved’</w:t>
      </w:r>
      <w:r>
        <w:t xml:space="preserve"> state.</w:t>
      </w:r>
    </w:p>
    <w:p w:rsidRPr="00147856" w:rsidR="00982D8D" w:rsidP="0093353B" w:rsidRDefault="00982D8D" w14:paraId="025B7129" w14:textId="01FB620A">
      <w:pPr>
        <w:pStyle w:val="ListParagraph"/>
        <w:numPr>
          <w:ilvl w:val="0"/>
          <w:numId w:val="8"/>
        </w:numPr>
        <w:jc w:val="both"/>
      </w:pPr>
      <w:r>
        <w:t xml:space="preserve">Final submission of the </w:t>
      </w:r>
      <w:r w:rsidRPr="00547CA4">
        <w:rPr>
          <w:i/>
        </w:rPr>
        <w:t>‘Approved’</w:t>
      </w:r>
      <w:r>
        <w:t xml:space="preserve"> input file for further process of Quotes Generation </w:t>
      </w:r>
      <w:r w:rsidR="006D435A">
        <w:t>would</w:t>
      </w:r>
      <w:r>
        <w:t xml:space="preserve"> be effective once </w:t>
      </w:r>
      <w:r w:rsidR="00856803">
        <w:t>MI</w:t>
      </w:r>
      <w:r>
        <w:t xml:space="preserve"> accepts to the </w:t>
      </w:r>
      <w:r w:rsidRPr="00547CA4">
        <w:rPr>
          <w:i/>
        </w:rPr>
        <w:t xml:space="preserve">‘Management certificate - Terms </w:t>
      </w:r>
      <w:r>
        <w:rPr>
          <w:i/>
        </w:rPr>
        <w:t>&amp;</w:t>
      </w:r>
      <w:r w:rsidRPr="00547CA4">
        <w:rPr>
          <w:i/>
        </w:rPr>
        <w:t xml:space="preserve"> Conditions’</w:t>
      </w:r>
      <w:r>
        <w:rPr>
          <w:i/>
        </w:rPr>
        <w:t>.</w:t>
      </w:r>
    </w:p>
    <w:p w:rsidRPr="003A4671" w:rsidR="00AF0F37" w:rsidP="00982D8D" w:rsidRDefault="00AF0F37" w14:paraId="13A73C28" w14:textId="032991EB">
      <w:pPr>
        <w:jc w:val="both"/>
        <w:rPr>
          <w:rFonts w:asciiTheme="majorHAnsi" w:hAnsiTheme="majorHAnsi"/>
          <w:b/>
        </w:rPr>
      </w:pPr>
    </w:p>
    <w:p w:rsidRPr="00AF0F37" w:rsidR="00982D8D" w:rsidP="009013D9" w:rsidRDefault="00FC2BFD" w14:paraId="3E5B6427" w14:textId="41D5292D">
      <w:pPr>
        <w:pStyle w:val="Heading3"/>
        <w:keepLines w:val="0"/>
        <w:pBdr>
          <w:bottom w:val="single" w:color="auto" w:sz="4" w:space="1"/>
        </w:pBdr>
        <w:tabs>
          <w:tab w:val="left" w:pos="0"/>
          <w:tab w:val="left" w:pos="720"/>
        </w:tabs>
        <w:spacing w:before="60" w:after="60" w:line="276" w:lineRule="auto"/>
        <w:ind w:left="142"/>
        <w:rPr>
          <w:rFonts w:ascii="Trebuchet MS" w:hAnsi="Trebuchet MS"/>
          <w:b/>
          <w:bCs/>
          <w:color w:val="000000" w:themeColor="text1"/>
          <w:szCs w:val="22"/>
        </w:rPr>
      </w:pPr>
      <w:bookmarkStart w:name="_Toc436819452" w:id="21"/>
      <w:bookmarkStart w:name="_Toc486776224" w:id="22"/>
      <w:bookmarkStart w:name="_Toc169015203" w:id="23"/>
      <w:r>
        <w:rPr>
          <w:rFonts w:ascii="Trebuchet MS" w:hAnsi="Trebuchet MS"/>
          <w:b/>
          <w:bCs/>
          <w:color w:val="000000" w:themeColor="text1"/>
          <w:szCs w:val="22"/>
        </w:rPr>
        <w:t>3.</w:t>
      </w:r>
      <w:r w:rsidR="00AC78A6">
        <w:rPr>
          <w:rFonts w:ascii="Trebuchet MS" w:hAnsi="Trebuchet MS"/>
          <w:b/>
          <w:bCs/>
          <w:color w:val="000000" w:themeColor="text1"/>
          <w:szCs w:val="22"/>
        </w:rPr>
        <w:t>2</w:t>
      </w:r>
      <w:r w:rsidR="003F36E5">
        <w:rPr>
          <w:rFonts w:ascii="Trebuchet MS" w:hAnsi="Trebuchet MS"/>
          <w:b/>
          <w:bCs/>
          <w:color w:val="000000" w:themeColor="text1"/>
          <w:szCs w:val="22"/>
        </w:rPr>
        <w:t>. Summary</w:t>
      </w:r>
      <w:r w:rsidR="00982D8D">
        <w:rPr>
          <w:rFonts w:ascii="Trebuchet MS" w:hAnsi="Trebuchet MS"/>
          <w:b/>
          <w:bCs/>
          <w:color w:val="000000" w:themeColor="text1"/>
          <w:szCs w:val="22"/>
        </w:rPr>
        <w:t xml:space="preserve"> - Preparing &amp; Uploading the </w:t>
      </w:r>
      <w:r w:rsidRPr="003E5E71" w:rsidR="00982D8D">
        <w:rPr>
          <w:rFonts w:ascii="Trebuchet MS" w:hAnsi="Trebuchet MS"/>
          <w:b/>
          <w:bCs/>
          <w:color w:val="000000" w:themeColor="text1"/>
          <w:szCs w:val="22"/>
        </w:rPr>
        <w:t>Input File</w:t>
      </w:r>
      <w:bookmarkEnd w:id="21"/>
      <w:bookmarkEnd w:id="22"/>
      <w:bookmarkEnd w:id="23"/>
    </w:p>
    <w:p w:rsidR="00982D8D" w:rsidP="00982D8D" w:rsidRDefault="00982D8D" w14:paraId="41CDCCEA" w14:textId="11888C11">
      <w:pPr>
        <w:jc w:val="both"/>
      </w:pPr>
      <w:r>
        <w:rPr>
          <w:noProof/>
          <w:lang w:val="en-IN" w:eastAsia="en-IN"/>
        </w:rPr>
        <w:drawing>
          <wp:inline distT="0" distB="0" distL="0" distR="0" wp14:anchorId="6B5374F9" wp14:editId="104D09C7">
            <wp:extent cx="6013450" cy="24003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FC2BFD" w:rsidP="00FC2BFD" w:rsidRDefault="00982D8D" w14:paraId="1756538B" w14:textId="608AC9A2">
      <w:pPr>
        <w:jc w:val="both"/>
      </w:pPr>
      <w:r>
        <w:t xml:space="preserve">Note: </w:t>
      </w:r>
      <w:r w:rsidR="00856803">
        <w:t>MI</w:t>
      </w:r>
      <w:r>
        <w:t xml:space="preserve">’s are expected to perform these steps in stipulated </w:t>
      </w:r>
      <w:r w:rsidR="00F85BFD">
        <w:t>as per GAZETTE Notification</w:t>
      </w:r>
      <w:r w:rsidR="00FC2BFD">
        <w:t>.</w:t>
      </w:r>
    </w:p>
    <w:p w:rsidR="009377AB" w:rsidP="00FC2BFD" w:rsidRDefault="009377AB" w14:paraId="47663427" w14:textId="4AFF3E34">
      <w:pPr>
        <w:jc w:val="both"/>
      </w:pPr>
    </w:p>
    <w:p w:rsidR="00FC2BFD" w:rsidP="00FC2BFD" w:rsidRDefault="00FC2BFD" w14:paraId="437BAA2C" w14:textId="77777777">
      <w:pPr>
        <w:jc w:val="both"/>
      </w:pPr>
    </w:p>
    <w:p w:rsidRPr="00AF0F37" w:rsidR="00FC2BFD" w:rsidP="00FC2BFD" w:rsidRDefault="00AC78A6" w14:paraId="7C521921" w14:textId="1EAFA25F">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69015204" w:id="24"/>
      <w:bookmarkStart w:name="_Toc486776225" w:id="25"/>
      <w:r>
        <w:rPr>
          <w:rFonts w:ascii="Trebuchet MS" w:hAnsi="Trebuchet MS"/>
          <w:b/>
          <w:bCs/>
          <w:color w:val="000000" w:themeColor="text1"/>
          <w:szCs w:val="22"/>
        </w:rPr>
        <w:t>3.3</w:t>
      </w:r>
      <w:r w:rsidR="00FC2BFD">
        <w:rPr>
          <w:rFonts w:ascii="Trebuchet MS" w:hAnsi="Trebuchet MS"/>
          <w:b/>
          <w:bCs/>
          <w:color w:val="000000" w:themeColor="text1"/>
          <w:szCs w:val="22"/>
        </w:rPr>
        <w:t>.</w:t>
      </w:r>
      <w:r w:rsidRPr="00FC2BFD" w:rsidR="00FC2BFD">
        <w:rPr>
          <w:rFonts w:ascii="Trebuchet MS" w:hAnsi="Trebuchet MS"/>
          <w:b/>
          <w:bCs/>
          <w:color w:val="000000" w:themeColor="text1"/>
          <w:szCs w:val="22"/>
        </w:rPr>
        <w:t xml:space="preserve"> </w:t>
      </w:r>
      <w:r w:rsidRPr="00DB62C0" w:rsidR="00FC2BFD">
        <w:rPr>
          <w:rFonts w:ascii="Trebuchet MS" w:hAnsi="Trebuchet MS"/>
          <w:b/>
          <w:bCs/>
          <w:color w:val="000000" w:themeColor="text1"/>
          <w:szCs w:val="22"/>
        </w:rPr>
        <w:t>Generation</w:t>
      </w:r>
      <w:r w:rsidR="00FC2BFD">
        <w:rPr>
          <w:rFonts w:ascii="Trebuchet MS" w:hAnsi="Trebuchet MS"/>
          <w:b/>
          <w:bCs/>
          <w:color w:val="000000" w:themeColor="text1"/>
          <w:szCs w:val="22"/>
        </w:rPr>
        <w:t xml:space="preserve"> </w:t>
      </w:r>
      <w:r w:rsidRPr="00DB62C0" w:rsidR="00FC2BFD">
        <w:rPr>
          <w:rFonts w:ascii="Trebuchet MS" w:hAnsi="Trebuchet MS"/>
          <w:b/>
          <w:bCs/>
          <w:color w:val="000000" w:themeColor="text1"/>
          <w:szCs w:val="22"/>
        </w:rPr>
        <w:t>of New Credit Guarantee</w:t>
      </w:r>
      <w:bookmarkEnd w:id="24"/>
    </w:p>
    <w:bookmarkEnd w:id="25"/>
    <w:p w:rsidR="00982D8D" w:rsidP="00982D8D" w:rsidRDefault="00982D8D" w14:paraId="795A3DD2" w14:textId="0D73E6E5">
      <w:pPr>
        <w:jc w:val="both"/>
      </w:pPr>
      <w:r>
        <w:t xml:space="preserve">System initiates processing of input file for ‘Issuing’ Guarantees on upload and approval of loan data file from </w:t>
      </w:r>
      <w:r w:rsidR="00856803">
        <w:t>MI</w:t>
      </w:r>
      <w:r>
        <w:t>’s (along with acceptance to the terms &amp; conditions of Management certificate)</w:t>
      </w:r>
      <w:r w:rsidR="00000FDD">
        <w:t xml:space="preserve"> for a given batch execution.</w:t>
      </w:r>
    </w:p>
    <w:p w:rsidR="00982D8D" w:rsidP="00982D8D" w:rsidRDefault="00FF0B57" w14:paraId="7C3CA47D" w14:textId="13960679">
      <w:pPr>
        <w:jc w:val="both"/>
      </w:pPr>
      <w:r>
        <w:rPr>
          <w:noProof/>
          <w:lang w:val="en-IN" w:eastAsia="en-IN"/>
        </w:rPr>
        <w:drawing>
          <wp:anchor distT="0" distB="0" distL="114300" distR="114300" simplePos="0" relativeHeight="251772928" behindDoc="0" locked="0" layoutInCell="1" allowOverlap="1" wp14:anchorId="61746958" wp14:editId="31495E32">
            <wp:simplePos x="0" y="0"/>
            <wp:positionH relativeFrom="column">
              <wp:posOffset>20320</wp:posOffset>
            </wp:positionH>
            <wp:positionV relativeFrom="paragraph">
              <wp:posOffset>388620</wp:posOffset>
            </wp:positionV>
            <wp:extent cx="6379845" cy="2013585"/>
            <wp:effectExtent l="0" t="0" r="0"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margin">
              <wp14:pctWidth>0</wp14:pctWidth>
            </wp14:sizeRelH>
            <wp14:sizeRelV relativeFrom="margin">
              <wp14:pctHeight>0</wp14:pctHeight>
            </wp14:sizeRelV>
          </wp:anchor>
        </w:drawing>
      </w:r>
      <w:r w:rsidR="00982D8D">
        <w:t>Steps involved in the batch execution for generating the credit guar</w:t>
      </w:r>
      <w:r w:rsidR="00B70B99">
        <w:t>antees entails following steps:</w:t>
      </w:r>
    </w:p>
    <w:p w:rsidR="00982D8D" w:rsidP="00982D8D" w:rsidRDefault="00982D8D" w14:paraId="3D7F41C0" w14:textId="6921C037">
      <w:pPr>
        <w:jc w:val="both"/>
      </w:pPr>
      <w:r>
        <w:t xml:space="preserve">The above is a schematic representation of various </w:t>
      </w:r>
      <w:r w:rsidR="006D435A">
        <w:t>processes, which</w:t>
      </w:r>
      <w:r>
        <w:t xml:space="preserve"> will execute in batch mode of NCGTC system. </w:t>
      </w:r>
    </w:p>
    <w:p w:rsidR="00982D8D" w:rsidP="00982D8D" w:rsidRDefault="00982D8D" w14:paraId="560A43C8" w14:textId="77777777">
      <w:pPr>
        <w:jc w:val="both"/>
      </w:pPr>
    </w:p>
    <w:p w:rsidR="00982D8D" w:rsidP="009F1285" w:rsidRDefault="009F1285" w14:paraId="62D7321C" w14:textId="1DCC449D">
      <w:pPr>
        <w:pStyle w:val="Heading3"/>
        <w:keepLines w:val="0"/>
        <w:pBdr>
          <w:bottom w:val="single" w:color="auto" w:sz="4" w:space="1"/>
        </w:pBdr>
        <w:tabs>
          <w:tab w:val="left" w:pos="0"/>
          <w:tab w:val="left" w:pos="720"/>
        </w:tabs>
        <w:spacing w:before="60" w:after="60" w:line="276" w:lineRule="auto"/>
        <w:ind w:left="142"/>
        <w:jc w:val="both"/>
        <w:rPr>
          <w:rFonts w:ascii="Trebuchet MS" w:hAnsi="Trebuchet MS"/>
          <w:b/>
          <w:bCs/>
          <w:color w:val="000000" w:themeColor="text1"/>
          <w:szCs w:val="22"/>
        </w:rPr>
      </w:pPr>
      <w:bookmarkStart w:name="_Toc486776226" w:id="26"/>
      <w:bookmarkStart w:name="_Toc169015205" w:id="27"/>
      <w:r>
        <w:rPr>
          <w:rFonts w:ascii="Trebuchet MS" w:hAnsi="Trebuchet MS"/>
          <w:b/>
          <w:bCs/>
          <w:color w:val="000000" w:themeColor="text1"/>
          <w:szCs w:val="22"/>
        </w:rPr>
        <w:lastRenderedPageBreak/>
        <w:t>4.</w:t>
      </w:r>
      <w:r w:rsidR="00982D8D">
        <w:rPr>
          <w:rFonts w:ascii="Trebuchet MS" w:hAnsi="Trebuchet MS"/>
          <w:b/>
          <w:bCs/>
          <w:color w:val="000000" w:themeColor="text1"/>
          <w:szCs w:val="22"/>
        </w:rPr>
        <w:t>Input File Content to Staging Area</w:t>
      </w:r>
      <w:bookmarkEnd w:id="26"/>
      <w:bookmarkEnd w:id="27"/>
    </w:p>
    <w:p w:rsidR="00982D8D" w:rsidP="00982D8D" w:rsidRDefault="00982D8D" w14:paraId="74AA4FEF" w14:textId="09B70D25">
      <w:pPr>
        <w:jc w:val="both"/>
      </w:pPr>
      <w:r>
        <w:t xml:space="preserve">The input file content uploaded by </w:t>
      </w:r>
      <w:r w:rsidR="00856803">
        <w:t>MI</w:t>
      </w:r>
      <w:r>
        <w:t xml:space="preserve"> in XML format will be extracted to a staging area database. While extracting these records, SURGE extractors will append the records with Date-Time stamp in order for effective traceability of input records. </w:t>
      </w:r>
    </w:p>
    <w:p w:rsidR="00982D8D" w:rsidP="00982D8D" w:rsidRDefault="00982D8D" w14:paraId="44C97604" w14:textId="77777777">
      <w:pPr>
        <w:jc w:val="both"/>
      </w:pPr>
    </w:p>
    <w:p w:rsidR="00982D8D" w:rsidP="00AC78A6" w:rsidRDefault="00AC78A6" w14:paraId="7FC14A65" w14:textId="60838688">
      <w:pPr>
        <w:pStyle w:val="Heading3"/>
        <w:keepLines w:val="0"/>
        <w:pBdr>
          <w:bottom w:val="single" w:color="auto" w:sz="4" w:space="1"/>
        </w:pBdr>
        <w:tabs>
          <w:tab w:val="left" w:pos="0"/>
          <w:tab w:val="left" w:pos="720"/>
        </w:tabs>
        <w:spacing w:before="60" w:after="60" w:line="276" w:lineRule="auto"/>
        <w:ind w:left="142"/>
        <w:jc w:val="both"/>
        <w:rPr>
          <w:rFonts w:ascii="Trebuchet MS" w:hAnsi="Trebuchet MS"/>
          <w:b/>
          <w:bCs/>
          <w:color w:val="000000" w:themeColor="text1"/>
          <w:szCs w:val="22"/>
        </w:rPr>
      </w:pPr>
      <w:bookmarkStart w:name="_Toc486776227" w:id="28"/>
      <w:bookmarkStart w:name="_Toc169015206" w:id="29"/>
      <w:r>
        <w:rPr>
          <w:rFonts w:ascii="Trebuchet MS" w:hAnsi="Trebuchet MS"/>
          <w:b/>
          <w:bCs/>
          <w:color w:val="000000" w:themeColor="text1"/>
          <w:szCs w:val="22"/>
        </w:rPr>
        <w:t>4.1. Eligibility</w:t>
      </w:r>
      <w:r w:rsidR="00982D8D">
        <w:rPr>
          <w:rFonts w:ascii="Trebuchet MS" w:hAnsi="Trebuchet MS"/>
          <w:b/>
          <w:bCs/>
          <w:color w:val="000000" w:themeColor="text1"/>
          <w:szCs w:val="22"/>
        </w:rPr>
        <w:t xml:space="preserve"> Criteria Checks</w:t>
      </w:r>
      <w:bookmarkEnd w:id="28"/>
      <w:bookmarkEnd w:id="29"/>
    </w:p>
    <w:p w:rsidR="00982D8D" w:rsidP="00982D8D" w:rsidRDefault="00982D8D" w14:paraId="355007D1" w14:textId="28BBB1B7">
      <w:pPr>
        <w:jc w:val="both"/>
      </w:pPr>
      <w:r>
        <w:t xml:space="preserve">Following checks are performed on each </w:t>
      </w:r>
      <w:r w:rsidR="00856803">
        <w:t>MI</w:t>
      </w:r>
      <w:r>
        <w:t xml:space="preserve"> Loan Accounts to ascertain their eligibility for issuing credit guarantees. Approved Input file will be processed for each record and the record will be </w:t>
      </w:r>
      <w:r w:rsidRPr="00344D99">
        <w:rPr>
          <w:i/>
          <w:u w:val="single"/>
        </w:rPr>
        <w:t>REJECTED if</w:t>
      </w:r>
      <w:r>
        <w:t>:</w:t>
      </w:r>
    </w:p>
    <w:p w:rsidRPr="00520D75" w:rsidR="00982D8D" w:rsidP="0093353B" w:rsidRDefault="00982D8D" w14:paraId="5A48B1F8" w14:textId="4A42B244">
      <w:pPr>
        <w:pStyle w:val="ListParagraph"/>
        <w:numPr>
          <w:ilvl w:val="0"/>
          <w:numId w:val="4"/>
        </w:numPr>
        <w:jc w:val="both"/>
      </w:pPr>
      <w:r>
        <w:t>The ‘Loan Account Number’</w:t>
      </w:r>
      <w:r w:rsidR="00C22F46">
        <w:t xml:space="preserve"> AND ‘Customer ID’ AND ‘IT PAN’</w:t>
      </w:r>
      <w:r>
        <w:t xml:space="preserve"> AND ‘</w:t>
      </w:r>
      <w:r w:rsidR="00856803">
        <w:t>MI</w:t>
      </w:r>
      <w:r>
        <w:t xml:space="preserve">’ specified DOES EXISTs in SURGE System </w:t>
      </w:r>
      <w:r w:rsidRPr="00520D75">
        <w:t xml:space="preserve">Database. </w:t>
      </w:r>
      <w:r w:rsidRPr="00344550">
        <w:t xml:space="preserve">(If </w:t>
      </w:r>
      <w:r w:rsidRPr="00344550" w:rsidR="00856803">
        <w:t>MI</w:t>
      </w:r>
      <w:r w:rsidRPr="00344550">
        <w:t xml:space="preserve"> and loan Account</w:t>
      </w:r>
      <w:r w:rsidRPr="00344550" w:rsidR="004E1C89">
        <w:t xml:space="preserve"> and customers Id and</w:t>
      </w:r>
      <w:r w:rsidRPr="00344550">
        <w:t xml:space="preserve"> </w:t>
      </w:r>
      <w:r w:rsidRPr="00344550" w:rsidR="004E1C89">
        <w:t xml:space="preserve">IT pan </w:t>
      </w:r>
      <w:r w:rsidRPr="00344550">
        <w:t>exists in the system and have a unique guarantee number (CGPAN), than – this loan account will be rejected by SURGE for issue of new CG).</w:t>
      </w:r>
    </w:p>
    <w:p w:rsidRPr="00A52A20" w:rsidR="00982D8D" w:rsidP="0093353B" w:rsidRDefault="00982D8D" w14:paraId="067C47C4" w14:textId="31B5918D">
      <w:pPr>
        <w:pStyle w:val="ListParagraph"/>
        <w:numPr>
          <w:ilvl w:val="0"/>
          <w:numId w:val="4"/>
        </w:numPr>
      </w:pPr>
      <w:r w:rsidRPr="00A52A20">
        <w:t xml:space="preserve">Records in same input file presented by </w:t>
      </w:r>
      <w:r w:rsidR="00856803">
        <w:t>MI</w:t>
      </w:r>
      <w:r w:rsidRPr="00A52A20">
        <w:t xml:space="preserve"> has repeated</w:t>
      </w:r>
      <w:r>
        <w:t>/same</w:t>
      </w:r>
      <w:r w:rsidRPr="00A52A20">
        <w:t xml:space="preserve"> account number. (In such case, the first record will be considered valid and remaining records having duplicate (or repeated) account number will be rejected).</w:t>
      </w:r>
    </w:p>
    <w:p w:rsidR="00BA6166" w:rsidP="0093353B" w:rsidRDefault="00FA462C" w14:paraId="5A689D79" w14:textId="6EC684D9">
      <w:pPr>
        <w:pStyle w:val="ListParagraph"/>
        <w:numPr>
          <w:ilvl w:val="0"/>
          <w:numId w:val="4"/>
        </w:numPr>
        <w:jc w:val="both"/>
      </w:pPr>
      <w:r>
        <w:t>Duplicate Check for ‘Loan Account Number’ AND ‘Customer ID’ AND ‘IT PAN’ AND ‘</w:t>
      </w:r>
      <w:r w:rsidR="00856803">
        <w:t>MI</w:t>
      </w:r>
      <w:r>
        <w:t>’</w:t>
      </w:r>
      <w:r w:rsidRPr="00BA6166" w:rsidR="00BA6166">
        <w:t xml:space="preserve"> </w:t>
      </w:r>
      <w:r w:rsidR="00BA6166">
        <w:t>- w</w:t>
      </w:r>
      <w:r w:rsidRPr="00BA6166" w:rsidR="00BA6166">
        <w:t xml:space="preserve">hen records are transited from temporary to permanent CG table. </w:t>
      </w:r>
    </w:p>
    <w:p w:rsidRPr="007B31FD" w:rsidR="00982D8D" w:rsidP="0093353B" w:rsidRDefault="00982D8D" w14:paraId="68D9E073" w14:textId="59AB486B">
      <w:pPr>
        <w:pStyle w:val="ListParagraph"/>
        <w:numPr>
          <w:ilvl w:val="0"/>
          <w:numId w:val="4"/>
        </w:numPr>
        <w:jc w:val="both"/>
      </w:pPr>
      <w:r w:rsidRPr="007B31FD">
        <w:t xml:space="preserve">The ‘Sanctioned Loan Date’ IS </w:t>
      </w:r>
      <w:r w:rsidRPr="007B31FD" w:rsidR="007B31FD">
        <w:t xml:space="preserve">EARLIER </w:t>
      </w:r>
      <w:r w:rsidRPr="007B31FD">
        <w:t>THAN</w:t>
      </w:r>
      <w:r w:rsidRPr="007B31FD" w:rsidR="007B31FD">
        <w:t xml:space="preserve"> </w:t>
      </w:r>
      <w:r w:rsidRPr="007B31FD">
        <w:t>the Scheme Start Date (Scheme Start Date is configurable</w:t>
      </w:r>
      <w:r w:rsidRPr="007B31FD" w:rsidR="00F506C7">
        <w:t xml:space="preserve"> parameter at the scheme level).</w:t>
      </w:r>
    </w:p>
    <w:p w:rsidRPr="00B102C7" w:rsidR="00982D8D" w:rsidP="0093353B" w:rsidRDefault="00982D8D" w14:paraId="34626C68" w14:textId="77777777">
      <w:pPr>
        <w:pStyle w:val="ListParagraph"/>
        <w:numPr>
          <w:ilvl w:val="0"/>
          <w:numId w:val="4"/>
        </w:numPr>
        <w:jc w:val="both"/>
      </w:pPr>
      <w:r>
        <w:t xml:space="preserve">The ‘Sanctioned Loan Amount’ IS </w:t>
      </w:r>
      <w:r w:rsidRPr="00B102C7">
        <w:t>EQUAL TO OR LESS THAN ZERO.</w:t>
      </w:r>
    </w:p>
    <w:p w:rsidRPr="00F0664E" w:rsidR="00982D8D" w:rsidP="0093353B" w:rsidRDefault="00982D8D" w14:paraId="3EE5A2A1" w14:textId="77777777">
      <w:pPr>
        <w:pStyle w:val="ListParagraph"/>
        <w:numPr>
          <w:ilvl w:val="0"/>
          <w:numId w:val="4"/>
        </w:numPr>
        <w:jc w:val="both"/>
      </w:pPr>
      <w:r w:rsidRPr="00F0664E">
        <w:t>Loan Amount First Disbursement:</w:t>
      </w:r>
    </w:p>
    <w:p w:rsidRPr="00F0664E" w:rsidR="00982D8D" w:rsidP="0093353B" w:rsidRDefault="00982D8D" w14:paraId="0A9CD3F5" w14:textId="71024BD2">
      <w:pPr>
        <w:pStyle w:val="ListParagraph"/>
        <w:numPr>
          <w:ilvl w:val="1"/>
          <w:numId w:val="4"/>
        </w:numPr>
        <w:jc w:val="both"/>
      </w:pPr>
      <w:r w:rsidRPr="00F0664E">
        <w:t xml:space="preserve">IS </w:t>
      </w:r>
      <w:r w:rsidR="00563D85">
        <w:t>LATER</w:t>
      </w:r>
      <w:r w:rsidRPr="00F0664E">
        <w:t xml:space="preserve"> THAN Sanction Amount</w:t>
      </w:r>
    </w:p>
    <w:p w:rsidRPr="00F0664E" w:rsidR="00982D8D" w:rsidP="0093353B" w:rsidRDefault="00982D8D" w14:paraId="3D7C0CD6" w14:textId="77777777">
      <w:pPr>
        <w:pStyle w:val="ListParagraph"/>
        <w:numPr>
          <w:ilvl w:val="1"/>
          <w:numId w:val="4"/>
        </w:numPr>
        <w:jc w:val="both"/>
      </w:pPr>
      <w:r w:rsidRPr="00F0664E">
        <w:t>IS EQUAL OR LESS THAN Zero</w:t>
      </w:r>
    </w:p>
    <w:p w:rsidR="00982D8D" w:rsidP="0093353B" w:rsidRDefault="00982D8D" w14:paraId="5B05355F" w14:textId="44CA078E">
      <w:pPr>
        <w:pStyle w:val="ListParagraph"/>
        <w:numPr>
          <w:ilvl w:val="0"/>
          <w:numId w:val="4"/>
        </w:numPr>
        <w:jc w:val="both"/>
      </w:pPr>
      <w:r w:rsidRPr="00F0664E">
        <w:t>The ‘</w:t>
      </w:r>
      <w:r w:rsidR="00C652DB">
        <w:t>CG Cover</w:t>
      </w:r>
      <w:r w:rsidRPr="00F0664E" w:rsidR="00C652DB">
        <w:t xml:space="preserve">’ </w:t>
      </w:r>
      <w:r w:rsidRPr="00F0664E">
        <w:t xml:space="preserve">IS NOT BETWEEN the scheme parameters - ‘Maximum Limit to Guarantee Issuance Allowed (INR)’ and ‘Minimum Limit to Guarantee Issuance Allowed (INR)’. </w:t>
      </w:r>
    </w:p>
    <w:p w:rsidR="00876488" w:rsidP="0093353B" w:rsidRDefault="00876488" w14:paraId="2F782D34" w14:textId="73186C13">
      <w:pPr>
        <w:pStyle w:val="ListParagraph"/>
        <w:numPr>
          <w:ilvl w:val="0"/>
          <w:numId w:val="4"/>
        </w:numPr>
        <w:jc w:val="both"/>
      </w:pPr>
      <w:r>
        <w:t xml:space="preserve">Summation of </w:t>
      </w:r>
      <w:r w:rsidR="003D0991">
        <w:t xml:space="preserve">CG cover </w:t>
      </w:r>
      <w:r>
        <w:t>for a particular IT Pan</w:t>
      </w:r>
      <w:r w:rsidR="00367C58">
        <w:t xml:space="preserve"> number</w:t>
      </w:r>
      <w:r>
        <w:t xml:space="preserve"> </w:t>
      </w:r>
      <w:r w:rsidR="00367C58">
        <w:t xml:space="preserve">in system </w:t>
      </w:r>
      <w:r>
        <w:t xml:space="preserve">is above Rs.10 </w:t>
      </w:r>
      <w:r w:rsidR="00C652DB">
        <w:t>crores</w:t>
      </w:r>
      <w:r>
        <w:t>.</w:t>
      </w:r>
    </w:p>
    <w:p w:rsidR="000F63B3" w:rsidP="00161CC2" w:rsidRDefault="00A662F1" w14:paraId="42CDCB1E" w14:textId="40AE451A">
      <w:pPr>
        <w:pStyle w:val="ListParagraph"/>
        <w:numPr>
          <w:ilvl w:val="0"/>
          <w:numId w:val="4"/>
        </w:numPr>
        <w:jc w:val="both"/>
      </w:pPr>
      <w:r>
        <w:t xml:space="preserve">For TL, the CG Cover </w:t>
      </w:r>
      <w:r w:rsidR="00DD471B">
        <w:t>LATER</w:t>
      </w:r>
      <w:r>
        <w:t xml:space="preserve"> THAN Sanction Amount </w:t>
      </w:r>
    </w:p>
    <w:p w:rsidRPr="00F0664E" w:rsidR="00982D8D" w:rsidP="00161CC2" w:rsidRDefault="00982D8D" w14:paraId="1792E864" w14:textId="344CBA96">
      <w:pPr>
        <w:pStyle w:val="ListParagraph"/>
        <w:numPr>
          <w:ilvl w:val="0"/>
          <w:numId w:val="4"/>
        </w:numPr>
        <w:jc w:val="both"/>
      </w:pPr>
      <w:r w:rsidRPr="00F0664E">
        <w:t>Loan End Date:</w:t>
      </w:r>
    </w:p>
    <w:p w:rsidRPr="00F0664E" w:rsidR="00982D8D" w:rsidP="0093353B" w:rsidRDefault="00982D8D" w14:paraId="79EA036A" w14:textId="77777777">
      <w:pPr>
        <w:pStyle w:val="ListParagraph"/>
        <w:numPr>
          <w:ilvl w:val="1"/>
          <w:numId w:val="4"/>
        </w:numPr>
        <w:jc w:val="both"/>
      </w:pPr>
      <w:r w:rsidRPr="00F0664E">
        <w:t>IS EARLIER THAN FIRST DISBURSEMENT DATE</w:t>
      </w:r>
    </w:p>
    <w:p w:rsidRPr="00F0664E" w:rsidR="00982D8D" w:rsidP="0093353B" w:rsidRDefault="00982D8D" w14:paraId="2191F777" w14:textId="77777777">
      <w:pPr>
        <w:pStyle w:val="ListParagraph"/>
        <w:numPr>
          <w:ilvl w:val="1"/>
          <w:numId w:val="4"/>
        </w:numPr>
        <w:jc w:val="both"/>
      </w:pPr>
      <w:r w:rsidRPr="00F0664E">
        <w:t>EQUAL TO FIRST DISBURSEMENT DATE</w:t>
      </w:r>
    </w:p>
    <w:p w:rsidR="00982D8D" w:rsidP="0093353B" w:rsidRDefault="00982D8D" w14:paraId="77CF50BE" w14:textId="189F4E36">
      <w:pPr>
        <w:pStyle w:val="ListParagraph"/>
        <w:numPr>
          <w:ilvl w:val="1"/>
          <w:numId w:val="4"/>
        </w:numPr>
        <w:jc w:val="both"/>
      </w:pPr>
      <w:r w:rsidRPr="00F0664E">
        <w:t>LATER THAN 31-12-9999</w:t>
      </w:r>
    </w:p>
    <w:p w:rsidRPr="00F0664E" w:rsidR="00B627EE" w:rsidP="0093353B" w:rsidRDefault="00B627EE" w14:paraId="32881F72" w14:textId="498CE61E">
      <w:pPr>
        <w:pStyle w:val="ListParagraph"/>
        <w:numPr>
          <w:ilvl w:val="1"/>
          <w:numId w:val="4"/>
        </w:numPr>
        <w:jc w:val="both"/>
      </w:pPr>
      <w:r>
        <w:t xml:space="preserve">IS EARLIER </w:t>
      </w:r>
      <w:r w:rsidR="00CE097D">
        <w:t>THAN</w:t>
      </w:r>
      <w:r>
        <w:t xml:space="preserve"> CURRENT SYSTEM DATE</w:t>
      </w:r>
    </w:p>
    <w:p w:rsidRPr="00F0664E" w:rsidR="00982D8D" w:rsidP="0093353B" w:rsidRDefault="00982D8D" w14:paraId="675971EC" w14:textId="5FF50807">
      <w:pPr>
        <w:pStyle w:val="ListParagraph"/>
        <w:numPr>
          <w:ilvl w:val="0"/>
          <w:numId w:val="4"/>
        </w:numPr>
        <w:jc w:val="both"/>
      </w:pPr>
      <w:r w:rsidRPr="00F0664E">
        <w:t>Moratorium End Date:</w:t>
      </w:r>
    </w:p>
    <w:p w:rsidRPr="00F0664E" w:rsidR="00982D8D" w:rsidP="0093353B" w:rsidRDefault="00982D8D" w14:paraId="6D744FF6" w14:textId="77777777">
      <w:pPr>
        <w:pStyle w:val="ListParagraph"/>
        <w:numPr>
          <w:ilvl w:val="1"/>
          <w:numId w:val="4"/>
        </w:numPr>
        <w:jc w:val="both"/>
      </w:pPr>
      <w:r w:rsidRPr="00F0664E">
        <w:t xml:space="preserve">IS EARLIER THAN FIRST DISBURSEMENT </w:t>
      </w:r>
    </w:p>
    <w:p w:rsidRPr="00F0664E" w:rsidR="00982D8D" w:rsidP="0093353B" w:rsidRDefault="00982D8D" w14:paraId="222C796B" w14:textId="77777777">
      <w:pPr>
        <w:pStyle w:val="ListParagraph"/>
        <w:numPr>
          <w:ilvl w:val="1"/>
          <w:numId w:val="4"/>
        </w:numPr>
        <w:jc w:val="both"/>
      </w:pPr>
      <w:r w:rsidRPr="00F0664E">
        <w:t>EQUAL TO FIRST DISBURSEMENT DATE</w:t>
      </w:r>
    </w:p>
    <w:p w:rsidR="00982D8D" w:rsidP="0093353B" w:rsidRDefault="00982D8D" w14:paraId="1F3ACAD3" w14:textId="77777777">
      <w:pPr>
        <w:pStyle w:val="ListParagraph"/>
        <w:numPr>
          <w:ilvl w:val="1"/>
          <w:numId w:val="4"/>
        </w:numPr>
        <w:jc w:val="both"/>
      </w:pPr>
      <w:r w:rsidRPr="00526453">
        <w:t xml:space="preserve">LATER THAN </w:t>
      </w:r>
      <w:r>
        <w:t>OR EQUAL TO 31-12-9999</w:t>
      </w:r>
    </w:p>
    <w:p w:rsidR="00982D8D" w:rsidP="0093353B" w:rsidRDefault="00982D8D" w14:paraId="33C42394" w14:textId="08952B1C">
      <w:pPr>
        <w:pStyle w:val="ListParagraph"/>
        <w:numPr>
          <w:ilvl w:val="0"/>
          <w:numId w:val="4"/>
        </w:numPr>
      </w:pPr>
      <w:r w:rsidRPr="00F0664E">
        <w:t>Loan Tenure – IS LESS THAN ZERO.</w:t>
      </w:r>
    </w:p>
    <w:p w:rsidRPr="00F0664E" w:rsidR="00947A58" w:rsidP="00947A58" w:rsidRDefault="00947A58" w14:paraId="5DA38446" w14:textId="665D66C4">
      <w:pPr>
        <w:pStyle w:val="ListParagraph"/>
        <w:numPr>
          <w:ilvl w:val="0"/>
          <w:numId w:val="4"/>
        </w:numPr>
      </w:pPr>
      <w:r w:rsidRPr="00947A58">
        <w:t>Number of employees</w:t>
      </w:r>
      <w:r>
        <w:t xml:space="preserve">- IS </w:t>
      </w:r>
      <w:r w:rsidRPr="00F0664E">
        <w:t>LESS THAN ZERO</w:t>
      </w:r>
      <w:r>
        <w:t>.</w:t>
      </w:r>
    </w:p>
    <w:p w:rsidRPr="00F0664E" w:rsidR="00982D8D" w:rsidP="0093353B" w:rsidRDefault="00982D8D" w14:paraId="0695BF48" w14:textId="77777777">
      <w:pPr>
        <w:pStyle w:val="ListParagraph"/>
        <w:numPr>
          <w:ilvl w:val="0"/>
          <w:numId w:val="4"/>
        </w:numPr>
        <w:jc w:val="both"/>
      </w:pPr>
      <w:r w:rsidRPr="00F0664E">
        <w:t>The ‘Loan Account NPA’ field has value as ‘Y’ (Which means it is marked as NPA).</w:t>
      </w:r>
    </w:p>
    <w:p w:rsidR="002773ED" w:rsidP="002773ED" w:rsidRDefault="00982D8D" w14:paraId="1DF9DEC5" w14:textId="1885FE58">
      <w:pPr>
        <w:pStyle w:val="ListParagraph"/>
        <w:numPr>
          <w:ilvl w:val="0"/>
          <w:numId w:val="4"/>
        </w:numPr>
        <w:jc w:val="both"/>
      </w:pPr>
      <w:r w:rsidRPr="00F0664E">
        <w:t>‘Date of NPA’ IS NOT NULL/SPACE(s).</w:t>
      </w:r>
      <w:r w:rsidR="002773ED">
        <w:t>’</w:t>
      </w:r>
    </w:p>
    <w:p w:rsidR="008F7031" w:rsidP="008E3409" w:rsidRDefault="00FA5998" w14:paraId="3D861BDD" w14:textId="1DFDAB86">
      <w:pPr>
        <w:pStyle w:val="ListParagraph"/>
        <w:numPr>
          <w:ilvl w:val="0"/>
          <w:numId w:val="4"/>
        </w:numPr>
        <w:jc w:val="both"/>
      </w:pPr>
      <w:r>
        <w:t>‘</w:t>
      </w:r>
      <w:r w:rsidRPr="00FA5998">
        <w:t>PE Fund Amount</w:t>
      </w:r>
      <w:r>
        <w:t xml:space="preserve">’ - </w:t>
      </w:r>
      <w:r w:rsidRPr="00F0664E">
        <w:t>IS EQUAL OR LESS THAN Zero</w:t>
      </w:r>
      <w:r>
        <w:t>.</w:t>
      </w:r>
    </w:p>
    <w:p w:rsidR="00982D8D" w:rsidP="00982D8D" w:rsidRDefault="00982D8D" w14:paraId="2C3E5C97" w14:textId="77777777">
      <w:pPr>
        <w:jc w:val="both"/>
        <w:rPr>
          <w:i/>
        </w:rPr>
      </w:pPr>
      <w:r w:rsidRPr="00F0664E">
        <w:rPr>
          <w:i/>
        </w:rPr>
        <w:lastRenderedPageBreak/>
        <w:t>Note - For the field names mentioned above refer section 1.2.1.</w:t>
      </w:r>
    </w:p>
    <w:p w:rsidR="00982D8D" w:rsidP="00982D8D" w:rsidRDefault="00982D8D" w14:paraId="6F72DE73" w14:textId="77777777">
      <w:pPr>
        <w:jc w:val="both"/>
      </w:pPr>
    </w:p>
    <w:p w:rsidR="00982D8D" w:rsidP="007C457D" w:rsidRDefault="00AC78A6" w14:paraId="24CCDA90" w14:textId="1DB0C115">
      <w:pPr>
        <w:pStyle w:val="Heading3"/>
        <w:keepLines w:val="0"/>
        <w:pBdr>
          <w:bottom w:val="single" w:color="auto" w:sz="4" w:space="1"/>
        </w:pBdr>
        <w:tabs>
          <w:tab w:val="left" w:pos="0"/>
          <w:tab w:val="left" w:pos="720"/>
        </w:tabs>
        <w:spacing w:before="60" w:after="60" w:line="276" w:lineRule="auto"/>
        <w:ind w:left="142"/>
        <w:jc w:val="both"/>
        <w:rPr>
          <w:rFonts w:ascii="Trebuchet MS" w:hAnsi="Trebuchet MS"/>
          <w:b/>
          <w:bCs/>
          <w:color w:val="000000" w:themeColor="text1"/>
          <w:szCs w:val="22"/>
        </w:rPr>
      </w:pPr>
      <w:bookmarkStart w:name="_Toc486776228" w:id="30"/>
      <w:bookmarkStart w:name="_Toc169015207" w:id="31"/>
      <w:r>
        <w:rPr>
          <w:rFonts w:ascii="Trebuchet MS" w:hAnsi="Trebuchet MS"/>
          <w:b/>
          <w:bCs/>
          <w:color w:val="000000" w:themeColor="text1"/>
          <w:szCs w:val="22"/>
        </w:rPr>
        <w:t>4.2</w:t>
      </w:r>
      <w:r w:rsidR="007C457D">
        <w:rPr>
          <w:rFonts w:ascii="Trebuchet MS" w:hAnsi="Trebuchet MS"/>
          <w:b/>
          <w:bCs/>
          <w:color w:val="000000" w:themeColor="text1"/>
          <w:szCs w:val="22"/>
        </w:rPr>
        <w:t xml:space="preserve">. </w:t>
      </w:r>
      <w:r w:rsidR="00982D8D">
        <w:rPr>
          <w:rFonts w:ascii="Trebuchet MS" w:hAnsi="Trebuchet MS"/>
          <w:b/>
          <w:bCs/>
          <w:color w:val="000000" w:themeColor="text1"/>
          <w:szCs w:val="22"/>
        </w:rPr>
        <w:t>Allotting Credit Guarantee Unique Identifiers - CGPAN</w:t>
      </w:r>
      <w:bookmarkEnd w:id="30"/>
      <w:bookmarkEnd w:id="31"/>
    </w:p>
    <w:p w:rsidR="00982D8D" w:rsidP="00982D8D" w:rsidRDefault="00982D8D" w14:paraId="61E998A8" w14:textId="458568C7">
      <w:pPr>
        <w:jc w:val="both"/>
      </w:pPr>
      <w:r>
        <w:t xml:space="preserve">For the eligible </w:t>
      </w:r>
      <w:r w:rsidR="00FF6322">
        <w:t>records,</w:t>
      </w:r>
      <w:r>
        <w:t xml:space="preserve"> system allocates a unique identification number to the processed loan account, called as CGPAN – Credit Guarantee Permanent Account Number, for traceability and management of CG in SURGE system</w:t>
      </w:r>
      <w:r w:rsidR="00D83F7D">
        <w:t>.</w:t>
      </w:r>
    </w:p>
    <w:p w:rsidR="00982D8D" w:rsidP="00982D8D" w:rsidRDefault="00982D8D" w14:paraId="599256C5" w14:textId="77777777">
      <w:pPr>
        <w:jc w:val="both"/>
      </w:pPr>
      <w:r>
        <w:t>CGPAN follows a specific format:</w:t>
      </w:r>
    </w:p>
    <w:p w:rsidRPr="00C5323B" w:rsidR="00982D8D" w:rsidP="00982D8D" w:rsidRDefault="00982D8D" w14:paraId="5E17B96D" w14:textId="77777777">
      <w:pPr>
        <w:jc w:val="both"/>
        <w:rPr>
          <w:b/>
        </w:rPr>
      </w:pPr>
      <w:r>
        <w:rPr>
          <w:b/>
        </w:rPr>
        <w:t>CGPAN Format for General Scheme:</w:t>
      </w:r>
    </w:p>
    <w:p w:rsidR="00982D8D" w:rsidP="00982D8D" w:rsidRDefault="00982D8D" w14:paraId="7AE6CD4B" w14:textId="39C6F25C">
      <w:pPr>
        <w:jc w:val="both"/>
      </w:pPr>
      <w:r w:rsidRPr="00FD0F02">
        <w:rPr>
          <w:noProof/>
          <w:lang w:val="en-IN" w:eastAsia="en-IN"/>
        </w:rPr>
        <w:drawing>
          <wp:inline distT="0" distB="0" distL="0" distR="0" wp14:anchorId="2088EE5A" wp14:editId="78C8E344">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Pr="00356C0D" w:rsidR="00356C0D" w:rsidP="00356C0D" w:rsidRDefault="00356C0D" w14:paraId="4AB2769B" w14:textId="64C4B944">
      <w:pPr>
        <w:jc w:val="both"/>
        <w:rPr>
          <w:b/>
          <w:lang w:val="en-IN"/>
        </w:rPr>
      </w:pPr>
      <w:r>
        <w:rPr>
          <w:b/>
        </w:rPr>
        <w:t xml:space="preserve">CGPAN Format for </w:t>
      </w:r>
      <w:r w:rsidRPr="00356C0D" w:rsidR="000C4803">
        <w:rPr>
          <w:b/>
        </w:rPr>
        <w:t xml:space="preserve">North East Region OR Women </w:t>
      </w:r>
      <w:r w:rsidRPr="00356C0D">
        <w:rPr>
          <w:b/>
        </w:rPr>
        <w:t>Entrepreneurs</w:t>
      </w:r>
      <w:r>
        <w:rPr>
          <w:b/>
          <w:lang w:val="en-IN"/>
        </w:rPr>
        <w:t xml:space="preserve"> </w:t>
      </w:r>
      <w:r w:rsidRPr="00356C0D">
        <w:rPr>
          <w:b/>
        </w:rPr>
        <w:t>Scheme:</w:t>
      </w:r>
    </w:p>
    <w:p w:rsidRPr="00FD0F02" w:rsidR="00356C0D" w:rsidP="00982D8D" w:rsidRDefault="00356C0D" w14:paraId="707E1CF5" w14:textId="4EB757BA">
      <w:pPr>
        <w:jc w:val="both"/>
      </w:pPr>
      <w:r w:rsidRPr="00FD0F02">
        <w:rPr>
          <w:noProof/>
          <w:lang w:val="en-IN" w:eastAsia="en-IN"/>
        </w:rPr>
        <w:drawing>
          <wp:inline distT="0" distB="0" distL="0" distR="0" wp14:anchorId="6A5BEFE2" wp14:editId="6529FE88">
            <wp:extent cx="5486400" cy="1238036"/>
            <wp:effectExtent l="38100" t="0" r="19050" b="63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Pr="00FD0F02" w:rsidR="00982D8D" w:rsidP="00982D8D" w:rsidRDefault="00982D8D" w14:paraId="035EA12C" w14:textId="08911797">
      <w:pPr>
        <w:jc w:val="both"/>
      </w:pPr>
      <w:r w:rsidRPr="00FD0F02">
        <w:t xml:space="preserve">CGPAN signifies a unique identification to the credit guarantee in SURGE system. </w:t>
      </w:r>
    </w:p>
    <w:p w:rsidR="00982D8D" w:rsidP="001150E4" w:rsidRDefault="00982D8D" w14:paraId="498DE3D1" w14:textId="42D9F261">
      <w:pPr>
        <w:tabs>
          <w:tab w:val="left" w:pos="7267"/>
        </w:tabs>
        <w:jc w:val="both"/>
      </w:pPr>
      <w:r w:rsidRPr="00FD0F02">
        <w:t xml:space="preserve">Post CGPAN allotment, SURGE updates the </w:t>
      </w:r>
      <w:r w:rsidR="009B2E9B">
        <w:t xml:space="preserve">CG </w:t>
      </w:r>
      <w:r w:rsidRPr="00FD0F02">
        <w:t>stat</w:t>
      </w:r>
      <w:r w:rsidR="00754024">
        <w:t>us of the loan guarantee record.</w:t>
      </w:r>
      <w:r w:rsidR="001150E4">
        <w:t xml:space="preserve"> </w:t>
      </w:r>
      <w:r w:rsidR="001150E4">
        <w:tab/>
      </w:r>
    </w:p>
    <w:p w:rsidRPr="00885E7D" w:rsidR="00FA73B8" w:rsidP="00982D8D" w:rsidRDefault="00FA73B8" w14:paraId="2AC8AA59" w14:textId="77777777"/>
    <w:p w:rsidR="00982D8D" w:rsidP="007C457D" w:rsidRDefault="00AC78A6" w14:paraId="6369B545" w14:textId="7116FDAF">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37" w:id="32"/>
      <w:bookmarkStart w:name="_Toc169015208" w:id="33"/>
      <w:r>
        <w:rPr>
          <w:rFonts w:ascii="Trebuchet MS" w:hAnsi="Trebuchet MS"/>
          <w:b/>
          <w:bCs/>
          <w:color w:val="000000" w:themeColor="text1"/>
          <w:szCs w:val="22"/>
        </w:rPr>
        <w:t>4.3</w:t>
      </w:r>
      <w:r w:rsidR="007C457D">
        <w:rPr>
          <w:rFonts w:ascii="Trebuchet MS" w:hAnsi="Trebuchet MS"/>
          <w:b/>
          <w:bCs/>
          <w:color w:val="000000" w:themeColor="text1"/>
          <w:szCs w:val="22"/>
        </w:rPr>
        <w:t xml:space="preserve">. </w:t>
      </w:r>
      <w:r w:rsidR="00982D8D">
        <w:rPr>
          <w:rFonts w:ascii="Trebuchet MS" w:hAnsi="Trebuchet MS"/>
          <w:b/>
          <w:bCs/>
          <w:color w:val="000000" w:themeColor="text1"/>
          <w:szCs w:val="22"/>
        </w:rPr>
        <w:t xml:space="preserve">CG </w:t>
      </w:r>
      <w:bookmarkEnd w:id="32"/>
      <w:r w:rsidR="008D42D1">
        <w:rPr>
          <w:rFonts w:ascii="Trebuchet MS" w:hAnsi="Trebuchet MS"/>
          <w:b/>
          <w:bCs/>
          <w:color w:val="000000" w:themeColor="text1"/>
          <w:szCs w:val="22"/>
        </w:rPr>
        <w:t>Status</w:t>
      </w:r>
      <w:bookmarkEnd w:id="33"/>
    </w:p>
    <w:p w:rsidR="00982D8D" w:rsidP="00982D8D" w:rsidRDefault="00371516" w14:paraId="695C0AEE" w14:textId="24CBCEE3">
      <w:pPr>
        <w:jc w:val="both"/>
      </w:pPr>
      <w:r w:rsidRPr="00371516">
        <w:t>CG Cover (Provisional) to b</w:t>
      </w:r>
      <w:r>
        <w:t xml:space="preserve">e issued based on CGCOVER </w:t>
      </w:r>
      <w:r w:rsidR="00D874F7">
        <w:t>field,</w:t>
      </w:r>
      <w:r>
        <w:t xml:space="preserve"> </w:t>
      </w:r>
      <w:r w:rsidR="00982D8D">
        <w:t>by means of below mentioned status codes:</w:t>
      </w:r>
    </w:p>
    <w:p w:rsidRPr="00115BAA" w:rsidR="00982D8D" w:rsidP="0093353B" w:rsidRDefault="00982D8D" w14:paraId="0B1C37C3" w14:textId="6987E5F8">
      <w:pPr>
        <w:pStyle w:val="ListParagraph"/>
        <w:numPr>
          <w:ilvl w:val="0"/>
          <w:numId w:val="13"/>
        </w:numPr>
      </w:pPr>
      <w:r>
        <w:t xml:space="preserve"> </w:t>
      </w:r>
      <w:r w:rsidRPr="00115BAA">
        <w:t>Current CG Status – 30036</w:t>
      </w:r>
      <w:r w:rsidRPr="00115BAA" w:rsidR="006B3657">
        <w:t xml:space="preserve"> – ‘</w:t>
      </w:r>
      <w:r w:rsidRPr="00115BAA" w:rsidR="00DF5C96">
        <w:t>Guarantee Issuance Provisional’</w:t>
      </w:r>
    </w:p>
    <w:p w:rsidRPr="00115BAA" w:rsidR="006B3657" w:rsidP="0093353B" w:rsidRDefault="00982D8D" w14:paraId="03BE1A30" w14:textId="03DFA063">
      <w:pPr>
        <w:pStyle w:val="ListParagraph"/>
        <w:numPr>
          <w:ilvl w:val="0"/>
          <w:numId w:val="13"/>
        </w:numPr>
        <w:jc w:val="both"/>
      </w:pPr>
      <w:r w:rsidRPr="00115BAA">
        <w:t>Previous CG Status – 30036</w:t>
      </w:r>
      <w:r w:rsidRPr="00115BAA" w:rsidR="006B3657">
        <w:t xml:space="preserve"> - ‘</w:t>
      </w:r>
      <w:r w:rsidRPr="00115BAA" w:rsidR="00DF5C96">
        <w:t>Guarantee Issuance Provisional</w:t>
      </w:r>
      <w:r w:rsidRPr="00115BAA" w:rsidR="006B3657">
        <w:t>’</w:t>
      </w:r>
    </w:p>
    <w:p w:rsidR="00E62054" w:rsidP="00447BD1" w:rsidRDefault="00E62054" w14:paraId="50B4C645" w14:textId="66405945">
      <w:bookmarkStart w:name="_Toc486776259" w:id="34"/>
    </w:p>
    <w:p w:rsidR="005D44C9" w:rsidP="00447BD1" w:rsidRDefault="005D44C9" w14:paraId="4DAD9A6F" w14:textId="77777777"/>
    <w:p w:rsidR="00137586" w:rsidP="00447BD1" w:rsidRDefault="00137586" w14:paraId="56581514" w14:textId="77777777"/>
    <w:p w:rsidRPr="00B70B99" w:rsidR="00B70B99" w:rsidP="00AC78A6" w:rsidRDefault="00AC78A6" w14:paraId="049075F4" w14:textId="35AA05F9">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69015209" w:id="35"/>
      <w:r>
        <w:rPr>
          <w:rFonts w:ascii="Trebuchet MS" w:hAnsi="Trebuchet MS"/>
          <w:b/>
          <w:bCs/>
          <w:color w:val="000000" w:themeColor="text1"/>
          <w:szCs w:val="22"/>
        </w:rPr>
        <w:lastRenderedPageBreak/>
        <w:t xml:space="preserve">5. </w:t>
      </w:r>
      <w:r w:rsidRPr="00363581" w:rsidR="00B70B99">
        <w:rPr>
          <w:rFonts w:ascii="Trebuchet MS" w:hAnsi="Trebuchet MS"/>
          <w:b/>
          <w:bCs/>
          <w:color w:val="000000" w:themeColor="text1"/>
          <w:szCs w:val="22"/>
        </w:rPr>
        <w:t>Layout</w:t>
      </w:r>
      <w:r w:rsidR="00B70B99">
        <w:rPr>
          <w:rFonts w:ascii="Trebuchet MS" w:hAnsi="Trebuchet MS"/>
          <w:b/>
          <w:bCs/>
          <w:color w:val="000000" w:themeColor="text1"/>
          <w:szCs w:val="22"/>
        </w:rPr>
        <w:t xml:space="preserve"> - </w:t>
      </w:r>
      <w:r w:rsidR="00E62054">
        <w:rPr>
          <w:rFonts w:ascii="Trebuchet MS" w:hAnsi="Trebuchet MS"/>
          <w:b/>
          <w:bCs/>
          <w:color w:val="000000" w:themeColor="text1"/>
          <w:szCs w:val="22"/>
        </w:rPr>
        <w:t xml:space="preserve">Disbursement Form </w:t>
      </w:r>
      <w:r w:rsidRPr="00E62054" w:rsidR="00E62054">
        <w:rPr>
          <w:rFonts w:ascii="Trebuchet MS" w:hAnsi="Trebuchet MS"/>
          <w:b/>
          <w:bCs/>
          <w:color w:val="000000" w:themeColor="text1"/>
          <w:szCs w:val="22"/>
        </w:rPr>
        <w:t>Format Processed By SURGE</w:t>
      </w:r>
      <w:bookmarkEnd w:id="35"/>
      <w:r w:rsidRPr="00E62054" w:rsidR="00E62054">
        <w:rPr>
          <w:rFonts w:ascii="Trebuchet MS" w:hAnsi="Trebuchet MS"/>
          <w:b/>
          <w:bCs/>
          <w:color w:val="000000" w:themeColor="text1"/>
          <w:szCs w:val="22"/>
        </w:rPr>
        <w:t xml:space="preserve"> </w:t>
      </w:r>
    </w:p>
    <w:p w:rsidR="00B70B99" w:rsidP="00B70B99" w:rsidRDefault="00B70B99" w14:paraId="3509BDED" w14:textId="3A7E5F6C">
      <w:pPr>
        <w:jc w:val="both"/>
      </w:pPr>
      <w:r>
        <w:t xml:space="preserve">Refer the spreadsheet – </w:t>
      </w:r>
      <w:r w:rsidRPr="00F50AE4">
        <w:t xml:space="preserve">Startup Transaction Based Schemes </w:t>
      </w:r>
      <w:r w:rsidR="00E93041">
        <w:t>–</w:t>
      </w:r>
      <w:r w:rsidRPr="00F50AE4">
        <w:t xml:space="preserve"> </w:t>
      </w:r>
      <w:r w:rsidR="00E93041">
        <w:t xml:space="preserve">Disbursement Form </w:t>
      </w:r>
      <w:r w:rsidRPr="00F50AE4">
        <w:t>Layout</w:t>
      </w:r>
      <w:r>
        <w:t xml:space="preserve"> for the fields included Mandatory/optional level, allowed characters and usage of codes wherever applicable.</w:t>
      </w:r>
    </w:p>
    <w:bookmarkStart w:name="_MON_1762063374" w:id="36"/>
    <w:bookmarkEnd w:id="36"/>
    <w:p w:rsidR="00607F6E" w:rsidP="00B70B99" w:rsidRDefault="004179CA" w14:paraId="2740FCD5" w14:textId="7FF65131">
      <w:pPr>
        <w:jc w:val="both"/>
      </w:pPr>
      <w:r>
        <w:object w:dxaOrig="1311" w:dyaOrig="849" w14:anchorId="12E80085">
          <v:shape id="_x0000_i1027" style="width:65.4pt;height:42.6pt" o:ole="" type="#_x0000_t75">
            <v:imagedata o:title="" r:id="rId43"/>
          </v:shape>
          <o:OLEObject Type="Embed" ProgID="Excel.Sheet.12" ShapeID="_x0000_i1027" DrawAspect="Icon" ObjectID="_1779712678" r:id="rId44"/>
        </w:object>
      </w:r>
    </w:p>
    <w:p w:rsidR="00D41C23" w:rsidP="00B70B99" w:rsidRDefault="00D41C23" w14:paraId="6B978A75" w14:textId="70A141D1">
      <w:pPr>
        <w:jc w:val="both"/>
      </w:pPr>
    </w:p>
    <w:p w:rsidRPr="00B70B99" w:rsidR="005744B1" w:rsidP="00AC78A6" w:rsidRDefault="00AC78A6" w14:paraId="6D78DB73" w14:textId="651F7E50">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69015210" w:id="37"/>
      <w:r>
        <w:rPr>
          <w:rFonts w:ascii="Trebuchet MS" w:hAnsi="Trebuchet MS"/>
          <w:b/>
          <w:bCs/>
          <w:color w:val="000000" w:themeColor="text1"/>
          <w:szCs w:val="22"/>
        </w:rPr>
        <w:t>5.</w:t>
      </w:r>
      <w:r w:rsidR="00396AEA">
        <w:rPr>
          <w:rFonts w:ascii="Trebuchet MS" w:hAnsi="Trebuchet MS"/>
          <w:b/>
          <w:bCs/>
          <w:color w:val="000000" w:themeColor="text1"/>
          <w:szCs w:val="22"/>
        </w:rPr>
        <w:t>1.</w:t>
      </w:r>
      <w:r w:rsidRPr="00DB62C0" w:rsidR="00396AEA">
        <w:rPr>
          <w:rFonts w:ascii="Trebuchet MS" w:hAnsi="Trebuchet MS"/>
          <w:b/>
          <w:bCs/>
          <w:color w:val="000000" w:themeColor="text1"/>
          <w:szCs w:val="22"/>
        </w:rPr>
        <w:t xml:space="preserve"> Generation</w:t>
      </w:r>
      <w:r w:rsidR="005744B1">
        <w:rPr>
          <w:rFonts w:ascii="Trebuchet MS" w:hAnsi="Trebuchet MS"/>
          <w:b/>
          <w:bCs/>
          <w:color w:val="000000" w:themeColor="text1"/>
          <w:szCs w:val="22"/>
        </w:rPr>
        <w:t xml:space="preserve"> </w:t>
      </w:r>
      <w:r w:rsidRPr="00DB62C0" w:rsidR="005744B1">
        <w:rPr>
          <w:rFonts w:ascii="Trebuchet MS" w:hAnsi="Trebuchet MS"/>
          <w:b/>
          <w:bCs/>
          <w:color w:val="000000" w:themeColor="text1"/>
          <w:szCs w:val="22"/>
        </w:rPr>
        <w:t xml:space="preserve">of </w:t>
      </w:r>
      <w:r w:rsidR="005744B1">
        <w:rPr>
          <w:rFonts w:ascii="Trebuchet MS" w:hAnsi="Trebuchet MS"/>
          <w:b/>
          <w:bCs/>
          <w:color w:val="000000" w:themeColor="text1"/>
          <w:szCs w:val="22"/>
        </w:rPr>
        <w:t>Disbursement Form Flow</w:t>
      </w:r>
      <w:bookmarkEnd w:id="37"/>
    </w:p>
    <w:p w:rsidR="00EF385B" w:rsidP="00D41C23" w:rsidRDefault="00D41C23" w14:paraId="404F6D92" w14:textId="06E00C87">
      <w:pPr>
        <w:jc w:val="both"/>
      </w:pPr>
      <w:r>
        <w:t xml:space="preserve">Steps involved in the </w:t>
      </w:r>
      <w:r w:rsidR="00084A7A">
        <w:t>form bases data</w:t>
      </w:r>
      <w:r>
        <w:t xml:space="preserve"> execution for </w:t>
      </w:r>
      <w:r w:rsidRPr="00084A7A" w:rsidR="00084A7A">
        <w:t>disbursement</w:t>
      </w:r>
      <w:r w:rsidR="00084A7A">
        <w:rPr>
          <w:rFonts w:ascii="Trebuchet MS" w:hAnsi="Trebuchet MS"/>
          <w:b/>
          <w:bCs/>
          <w:color w:val="000000" w:themeColor="text1"/>
        </w:rPr>
        <w:t xml:space="preserve"> </w:t>
      </w:r>
      <w:r>
        <w:t>the credit guarantees entails following</w:t>
      </w:r>
    </w:p>
    <w:p w:rsidRPr="00607F6E" w:rsidR="00D41C23" w:rsidP="00B70B99" w:rsidRDefault="00EF385B" w14:paraId="1C0927A0" w14:textId="11CC986F">
      <w:pPr>
        <w:jc w:val="both"/>
      </w:pPr>
      <w:r>
        <w:t xml:space="preserve">steps </w:t>
      </w:r>
      <w:r w:rsidR="00D41C23">
        <w:t>:</w:t>
      </w:r>
      <w:r w:rsidR="00D41C23">
        <w:rPr>
          <w:noProof/>
          <w:lang w:val="en-IN" w:eastAsia="en-IN"/>
        </w:rPr>
        <w:drawing>
          <wp:anchor distT="0" distB="0" distL="114300" distR="114300" simplePos="0" relativeHeight="251804672" behindDoc="0" locked="0" layoutInCell="1" allowOverlap="1" wp14:anchorId="501CA3C3" wp14:editId="5160408B">
            <wp:simplePos x="0" y="0"/>
            <wp:positionH relativeFrom="column">
              <wp:posOffset>0</wp:posOffset>
            </wp:positionH>
            <wp:positionV relativeFrom="paragraph">
              <wp:posOffset>287020</wp:posOffset>
            </wp:positionV>
            <wp:extent cx="6379845" cy="2013585"/>
            <wp:effectExtent l="38100" t="0" r="40005" b="5715"/>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14:sizeRelH relativeFrom="margin">
              <wp14:pctWidth>0</wp14:pctWidth>
            </wp14:sizeRelH>
            <wp14:sizeRelV relativeFrom="margin">
              <wp14:pctHeight>0</wp14:pctHeight>
            </wp14:sizeRelV>
          </wp:anchor>
        </w:drawing>
      </w:r>
    </w:p>
    <w:p w:rsidR="00F916FF" w:rsidP="00422FAC" w:rsidRDefault="00F916FF" w14:paraId="1AD91042" w14:textId="77777777">
      <w:pPr>
        <w:pStyle w:val="Heading3"/>
        <w:keepLines w:val="0"/>
        <w:pBdr>
          <w:bottom w:val="single" w:color="auto" w:sz="4" w:space="1"/>
        </w:pBdr>
        <w:tabs>
          <w:tab w:val="left" w:pos="0"/>
          <w:tab w:val="left" w:pos="720"/>
        </w:tabs>
        <w:spacing w:before="60" w:after="60" w:line="276" w:lineRule="auto"/>
        <w:ind w:left="180"/>
        <w:jc w:val="both"/>
        <w:rPr>
          <w:rFonts w:ascii="Trebuchet MS" w:hAnsi="Trebuchet MS"/>
          <w:b/>
          <w:bCs/>
          <w:color w:val="000000" w:themeColor="text1"/>
          <w:szCs w:val="22"/>
        </w:rPr>
      </w:pPr>
    </w:p>
    <w:p w:rsidR="00447BD1" w:rsidP="00422FAC" w:rsidRDefault="00F916FF" w14:paraId="086622CC" w14:textId="39C9EAC4">
      <w:pPr>
        <w:pStyle w:val="Heading3"/>
        <w:keepLines w:val="0"/>
        <w:pBdr>
          <w:bottom w:val="single" w:color="auto" w:sz="4" w:space="1"/>
        </w:pBdr>
        <w:tabs>
          <w:tab w:val="left" w:pos="0"/>
          <w:tab w:val="left" w:pos="720"/>
        </w:tabs>
        <w:spacing w:before="60" w:after="60" w:line="276" w:lineRule="auto"/>
        <w:ind w:left="180"/>
        <w:jc w:val="both"/>
        <w:rPr>
          <w:rFonts w:ascii="Trebuchet MS" w:hAnsi="Trebuchet MS"/>
          <w:b/>
          <w:bCs/>
          <w:color w:val="000000" w:themeColor="text1"/>
          <w:szCs w:val="22"/>
        </w:rPr>
      </w:pPr>
      <w:bookmarkStart w:name="_Toc169015211" w:id="38"/>
      <w:r>
        <w:rPr>
          <w:rFonts w:ascii="Trebuchet MS" w:hAnsi="Trebuchet MS"/>
          <w:b/>
          <w:bCs/>
          <w:color w:val="000000" w:themeColor="text1"/>
          <w:szCs w:val="22"/>
        </w:rPr>
        <w:t>5.</w:t>
      </w:r>
      <w:r w:rsidR="00AC78A6">
        <w:rPr>
          <w:rFonts w:ascii="Trebuchet MS" w:hAnsi="Trebuchet MS"/>
          <w:b/>
          <w:bCs/>
          <w:color w:val="000000" w:themeColor="text1"/>
          <w:szCs w:val="22"/>
        </w:rPr>
        <w:t>2</w:t>
      </w:r>
      <w:r w:rsidR="002C0548">
        <w:rPr>
          <w:rFonts w:ascii="Trebuchet MS" w:hAnsi="Trebuchet MS"/>
          <w:b/>
          <w:bCs/>
          <w:color w:val="000000" w:themeColor="text1"/>
          <w:szCs w:val="22"/>
        </w:rPr>
        <w:t>.</w:t>
      </w:r>
      <w:r w:rsidR="00447BD1">
        <w:rPr>
          <w:rFonts w:ascii="Trebuchet MS" w:hAnsi="Trebuchet MS"/>
          <w:b/>
          <w:bCs/>
          <w:color w:val="000000" w:themeColor="text1"/>
          <w:szCs w:val="22"/>
        </w:rPr>
        <w:t xml:space="preserve"> Disbursement Form Content to Staging Area</w:t>
      </w:r>
      <w:bookmarkEnd w:id="38"/>
    </w:p>
    <w:p w:rsidR="00447BD1" w:rsidP="00447BD1" w:rsidRDefault="00447BD1" w14:paraId="5151A162" w14:textId="6C937839">
      <w:pPr>
        <w:jc w:val="both"/>
      </w:pPr>
      <w:r>
        <w:t xml:space="preserve">The </w:t>
      </w:r>
      <w:r w:rsidR="00294837">
        <w:t xml:space="preserve">disbursement form </w:t>
      </w:r>
      <w:r>
        <w:t xml:space="preserve">content </w:t>
      </w:r>
      <w:r w:rsidR="00294837">
        <w:t>inserted</w:t>
      </w:r>
      <w:r>
        <w:t xml:space="preserve"> by MI in </w:t>
      </w:r>
      <w:r w:rsidR="00294837">
        <w:t xml:space="preserve">form </w:t>
      </w:r>
      <w:r w:rsidRPr="00FF4556" w:rsidR="00294837">
        <w:t>based</w:t>
      </w:r>
      <w:r w:rsidRPr="00FF4556">
        <w:t xml:space="preserve"> format will be </w:t>
      </w:r>
      <w:r w:rsidR="002802DB">
        <w:t>insert</w:t>
      </w:r>
      <w:r w:rsidRPr="00FF4556" w:rsidR="00FF4556">
        <w:t xml:space="preserve"> </w:t>
      </w:r>
      <w:r w:rsidRPr="00FF4556">
        <w:t>to a staging area database. While extracting these records, SURGE extractors will append the records with Date-Time stamp in order for effective traceability of input records.</w:t>
      </w:r>
      <w:r>
        <w:t xml:space="preserve"> </w:t>
      </w:r>
    </w:p>
    <w:p w:rsidR="00447BD1" w:rsidP="00447BD1" w:rsidRDefault="00447BD1" w14:paraId="43A90C0F" w14:textId="77777777">
      <w:pPr>
        <w:jc w:val="both"/>
      </w:pPr>
    </w:p>
    <w:p w:rsidR="00447BD1" w:rsidP="00422FAC" w:rsidRDefault="00D23145" w14:paraId="47408506" w14:textId="737AB05A">
      <w:pPr>
        <w:pStyle w:val="Heading3"/>
        <w:keepLines w:val="0"/>
        <w:pBdr>
          <w:bottom w:val="single" w:color="auto" w:sz="4" w:space="1"/>
        </w:pBdr>
        <w:tabs>
          <w:tab w:val="left" w:pos="0"/>
          <w:tab w:val="left" w:pos="720"/>
        </w:tabs>
        <w:spacing w:before="60" w:after="60" w:line="276" w:lineRule="auto"/>
        <w:ind w:left="360"/>
        <w:jc w:val="both"/>
        <w:rPr>
          <w:rFonts w:ascii="Trebuchet MS" w:hAnsi="Trebuchet MS"/>
          <w:b/>
          <w:bCs/>
          <w:color w:val="000000" w:themeColor="text1"/>
          <w:szCs w:val="22"/>
        </w:rPr>
      </w:pPr>
      <w:bookmarkStart w:name="_Toc169015212" w:id="39"/>
      <w:r>
        <w:rPr>
          <w:rFonts w:ascii="Trebuchet MS" w:hAnsi="Trebuchet MS"/>
          <w:b/>
          <w:bCs/>
          <w:color w:val="000000" w:themeColor="text1"/>
          <w:szCs w:val="22"/>
        </w:rPr>
        <w:t>5</w:t>
      </w:r>
      <w:r w:rsidR="00C01CA8">
        <w:rPr>
          <w:rFonts w:ascii="Trebuchet MS" w:hAnsi="Trebuchet MS"/>
          <w:b/>
          <w:bCs/>
          <w:color w:val="000000" w:themeColor="text1"/>
          <w:szCs w:val="22"/>
        </w:rPr>
        <w:t>.</w:t>
      </w:r>
      <w:r w:rsidR="00AC78A6">
        <w:rPr>
          <w:rFonts w:ascii="Trebuchet MS" w:hAnsi="Trebuchet MS"/>
          <w:b/>
          <w:bCs/>
          <w:color w:val="000000" w:themeColor="text1"/>
          <w:szCs w:val="22"/>
        </w:rPr>
        <w:t>2</w:t>
      </w:r>
      <w:r w:rsidR="00C01CA8">
        <w:rPr>
          <w:rFonts w:ascii="Trebuchet MS" w:hAnsi="Trebuchet MS"/>
          <w:b/>
          <w:bCs/>
          <w:color w:val="000000" w:themeColor="text1"/>
          <w:szCs w:val="22"/>
        </w:rPr>
        <w:t>.1</w:t>
      </w:r>
      <w:r w:rsidR="00A12396">
        <w:rPr>
          <w:rFonts w:ascii="Trebuchet MS" w:hAnsi="Trebuchet MS"/>
          <w:b/>
          <w:bCs/>
          <w:color w:val="000000" w:themeColor="text1"/>
          <w:szCs w:val="22"/>
        </w:rPr>
        <w:t>.</w:t>
      </w:r>
      <w:r w:rsidR="00F103C4">
        <w:rPr>
          <w:rFonts w:ascii="Trebuchet MS" w:hAnsi="Trebuchet MS"/>
          <w:b/>
          <w:bCs/>
          <w:color w:val="000000" w:themeColor="text1"/>
          <w:szCs w:val="22"/>
        </w:rPr>
        <w:t xml:space="preserve"> </w:t>
      </w:r>
      <w:r w:rsidR="00447BD1">
        <w:rPr>
          <w:rFonts w:ascii="Trebuchet MS" w:hAnsi="Trebuchet MS"/>
          <w:b/>
          <w:bCs/>
          <w:color w:val="000000" w:themeColor="text1"/>
          <w:szCs w:val="22"/>
        </w:rPr>
        <w:t>Eligibility Criteria Checks</w:t>
      </w:r>
      <w:bookmarkEnd w:id="39"/>
    </w:p>
    <w:p w:rsidR="00447BD1" w:rsidP="00447BD1" w:rsidRDefault="00447BD1" w14:paraId="113C0E66" w14:textId="77777777">
      <w:pPr>
        <w:jc w:val="both"/>
      </w:pPr>
      <w:r>
        <w:t xml:space="preserve">Following checks are performed on each MI Loan Accounts to ascertain their eligibility for issuing credit guarantees. Approved Input file will be processed for each record and the record will be </w:t>
      </w:r>
      <w:r w:rsidRPr="00344D99">
        <w:rPr>
          <w:i/>
          <w:u w:val="single"/>
        </w:rPr>
        <w:t>REJECTED if</w:t>
      </w:r>
      <w:r>
        <w:t>:</w:t>
      </w:r>
    </w:p>
    <w:p w:rsidRPr="00F11C0C" w:rsidR="00447BD1" w:rsidP="00F103C4" w:rsidRDefault="00447BD1" w14:paraId="48012304" w14:textId="3B2CC81E">
      <w:pPr>
        <w:pStyle w:val="ListParagraph"/>
        <w:numPr>
          <w:ilvl w:val="0"/>
          <w:numId w:val="26"/>
        </w:numPr>
        <w:jc w:val="both"/>
      </w:pPr>
      <w:r>
        <w:t>The ‘</w:t>
      </w:r>
      <w:r w:rsidR="00F103C4">
        <w:t xml:space="preserve">CGPAN’ </w:t>
      </w:r>
      <w:r>
        <w:t xml:space="preserve">AND ‘IT PAN’ AND ‘MI’ specified DOES EXISTs in SURGE System Database. </w:t>
      </w:r>
      <w:r w:rsidRPr="0061182F">
        <w:t xml:space="preserve">(If MI and loan Account and customers Id and IT pan exists in the system and have a unique guarantee number (CGPAN), </w:t>
      </w:r>
      <w:r w:rsidRPr="0061182F" w:rsidR="00927D22">
        <w:t>then</w:t>
      </w:r>
      <w:r w:rsidRPr="0061182F">
        <w:t xml:space="preserve"> – this loan account will be rejected by SURGE for issue of new CG).</w:t>
      </w:r>
    </w:p>
    <w:p w:rsidRPr="00F11C0C" w:rsidR="00447BD1" w:rsidP="00F103C4" w:rsidRDefault="00447BD1" w14:paraId="69558199" w14:textId="6A00E3F1">
      <w:pPr>
        <w:pStyle w:val="ListParagraph"/>
        <w:numPr>
          <w:ilvl w:val="0"/>
          <w:numId w:val="26"/>
        </w:numPr>
        <w:jc w:val="both"/>
      </w:pPr>
      <w:r w:rsidRPr="00F11C0C">
        <w:t>Duplicate Check for ‘</w:t>
      </w:r>
      <w:r w:rsidRPr="00F11C0C" w:rsidR="00F103C4">
        <w:t xml:space="preserve">CGPAN’ </w:t>
      </w:r>
      <w:r w:rsidRPr="00F11C0C">
        <w:t xml:space="preserve">AND ‘IT PAN’ AND ‘MI’ - when records are transited from temporary to permanent CG table. </w:t>
      </w:r>
    </w:p>
    <w:p w:rsidR="00052D93" w:rsidP="002A6435" w:rsidRDefault="00052D93" w14:paraId="4AD98DBB" w14:textId="723049DB">
      <w:pPr>
        <w:pStyle w:val="ListParagraph"/>
        <w:numPr>
          <w:ilvl w:val="0"/>
          <w:numId w:val="26"/>
        </w:numPr>
        <w:jc w:val="both"/>
      </w:pPr>
      <w:r w:rsidRPr="00052D93">
        <w:t>CGPAN</w:t>
      </w:r>
      <w:r>
        <w:t xml:space="preserve">- </w:t>
      </w:r>
      <w:r w:rsidR="002A6435">
        <w:t>Other than</w:t>
      </w:r>
      <w:r w:rsidRPr="002A6435" w:rsidR="002A6435">
        <w:t xml:space="preserve"> Term Loan or Composite </w:t>
      </w:r>
      <w:r w:rsidRPr="002A6435" w:rsidR="00927D22">
        <w:t>Loan (</w:t>
      </w:r>
      <w:r w:rsidRPr="002A6435" w:rsidR="002A6435">
        <w:t>TL/CM)</w:t>
      </w:r>
      <w:r w:rsidR="002A6435">
        <w:t>,</w:t>
      </w:r>
      <w:r w:rsidRPr="002A6435" w:rsidR="002A6435">
        <w:t xml:space="preserve"> Limit for working capital (CC)</w:t>
      </w:r>
      <w:r w:rsidR="002A6435">
        <w:t>,</w:t>
      </w:r>
      <w:r w:rsidRPr="002A6435" w:rsidR="002A6435">
        <w:t xml:space="preserve"> </w:t>
      </w:r>
      <w:r w:rsidRPr="002A6435" w:rsidR="00927D22">
        <w:t xml:space="preserve">Overdraft </w:t>
      </w:r>
      <w:r w:rsidR="00927D22">
        <w:t>and</w:t>
      </w:r>
      <w:r w:rsidR="002A6435">
        <w:t xml:space="preserve"> </w:t>
      </w:r>
      <w:r w:rsidRPr="002A6435" w:rsidR="002A6435">
        <w:t>Limit for Letter of Credit/Bank Guarantee</w:t>
      </w:r>
      <w:r w:rsidR="002A6435">
        <w:t xml:space="preserve"> </w:t>
      </w:r>
      <w:r w:rsidR="00917325">
        <w:t>of CGPAN.</w:t>
      </w:r>
    </w:p>
    <w:p w:rsidR="00CD7566" w:rsidP="009D766C" w:rsidRDefault="009D766C" w14:paraId="43DC5B2F" w14:textId="37968D09">
      <w:pPr>
        <w:pStyle w:val="ListParagraph"/>
        <w:numPr>
          <w:ilvl w:val="0"/>
          <w:numId w:val="26"/>
        </w:numPr>
        <w:jc w:val="both"/>
      </w:pPr>
      <w:r w:rsidRPr="009D766C">
        <w:lastRenderedPageBreak/>
        <w:t xml:space="preserve">Partial Disbursement Amount(TL) / Sanction Amount(Others) </w:t>
      </w:r>
      <w:r w:rsidR="00052D93">
        <w:t xml:space="preserve">- </w:t>
      </w:r>
    </w:p>
    <w:p w:rsidR="00CD7566" w:rsidP="00CD7566" w:rsidRDefault="00CD7566" w14:paraId="35B05F58" w14:textId="39C4B29F">
      <w:pPr>
        <w:pStyle w:val="ListParagraph"/>
        <w:ind w:left="786"/>
        <w:jc w:val="both"/>
      </w:pPr>
      <w:r>
        <w:t xml:space="preserve">                            a.</w:t>
      </w:r>
      <w:r w:rsidRPr="00357FE9" w:rsidR="00052D93">
        <w:t xml:space="preserve">IS </w:t>
      </w:r>
      <w:r w:rsidR="009D766C">
        <w:t>LATER</w:t>
      </w:r>
      <w:r w:rsidRPr="00F0664E" w:rsidR="00052D93">
        <w:t xml:space="preserve"> THAN Sanction Amount</w:t>
      </w:r>
      <w:r w:rsidR="00052D93">
        <w:t>.</w:t>
      </w:r>
    </w:p>
    <w:p w:rsidR="00052D93" w:rsidP="00CD7566" w:rsidRDefault="00CD7566" w14:paraId="58557F0D" w14:textId="390D34B3">
      <w:pPr>
        <w:pStyle w:val="ListParagraph"/>
        <w:ind w:left="786"/>
        <w:jc w:val="both"/>
      </w:pPr>
      <w:r>
        <w:t xml:space="preserve">                            b.</w:t>
      </w:r>
      <w:r w:rsidRPr="00F0664E" w:rsidR="00052D93">
        <w:t>IS EQUAL OR LESS THAN Zero</w:t>
      </w:r>
      <w:r w:rsidR="00052D93">
        <w:t>.</w:t>
      </w:r>
    </w:p>
    <w:p w:rsidR="00052D93" w:rsidP="00212280" w:rsidRDefault="00212280" w14:paraId="7BFA94D1" w14:textId="468A75C4">
      <w:pPr>
        <w:pStyle w:val="ListParagraph"/>
        <w:numPr>
          <w:ilvl w:val="0"/>
          <w:numId w:val="26"/>
        </w:numPr>
        <w:jc w:val="both"/>
      </w:pPr>
      <w:r w:rsidRPr="00212280">
        <w:t xml:space="preserve">Partial Disbursement Date (TL) / Date of Issue/Utilization (Others) </w:t>
      </w:r>
      <w:r w:rsidR="00874DDC">
        <w:t>-</w:t>
      </w:r>
    </w:p>
    <w:p w:rsidRPr="002753B0" w:rsidR="00874DDC" w:rsidP="00874DDC" w:rsidRDefault="00874DDC" w14:paraId="5F38F632" w14:textId="767C1A61">
      <w:pPr>
        <w:pStyle w:val="ListParagraph"/>
        <w:jc w:val="both"/>
      </w:pPr>
      <w:r>
        <w:t xml:space="preserve">     </w:t>
      </w:r>
      <w:r w:rsidR="00CA4650">
        <w:t xml:space="preserve">                      </w:t>
      </w:r>
      <w:r>
        <w:t xml:space="preserve"> a. </w:t>
      </w:r>
      <w:r w:rsidRPr="002753B0">
        <w:t xml:space="preserve">IS </w:t>
      </w:r>
      <w:r w:rsidRPr="002753B0" w:rsidR="002753B0">
        <w:t>LATER</w:t>
      </w:r>
      <w:r w:rsidRPr="002753B0">
        <w:t xml:space="preserve"> THAN Sanction Date.</w:t>
      </w:r>
    </w:p>
    <w:p w:rsidRPr="002753B0" w:rsidR="00874DDC" w:rsidP="00874DDC" w:rsidRDefault="00874DDC" w14:paraId="1D48F370" w14:textId="0CD04E97">
      <w:pPr>
        <w:pStyle w:val="ListParagraph"/>
        <w:jc w:val="both"/>
      </w:pPr>
      <w:r w:rsidRPr="002753B0">
        <w:t xml:space="preserve">    </w:t>
      </w:r>
      <w:r w:rsidRPr="002753B0" w:rsidR="00CA4650">
        <w:t xml:space="preserve">                      </w:t>
      </w:r>
      <w:r w:rsidRPr="002753B0">
        <w:t xml:space="preserve">  b. IS </w:t>
      </w:r>
      <w:r w:rsidRPr="002753B0" w:rsidR="002753B0">
        <w:t xml:space="preserve">LATER </w:t>
      </w:r>
      <w:r w:rsidRPr="002753B0">
        <w:t>Current System Date.</w:t>
      </w:r>
    </w:p>
    <w:p w:rsidR="00CF09F5" w:rsidP="006A77E4" w:rsidRDefault="00874DDC" w14:paraId="675E399D" w14:textId="203841FE">
      <w:pPr>
        <w:pStyle w:val="ListParagraph"/>
        <w:ind w:left="1440" w:hanging="720"/>
        <w:jc w:val="both"/>
      </w:pPr>
      <w:r w:rsidRPr="002753B0">
        <w:t xml:space="preserve">      </w:t>
      </w:r>
      <w:r w:rsidRPr="002753B0" w:rsidR="00CA4650">
        <w:t xml:space="preserve">                      </w:t>
      </w:r>
      <w:r w:rsidRPr="002753B0">
        <w:t>c.</w:t>
      </w:r>
      <w:r w:rsidRPr="002753B0" w:rsidR="002338F6">
        <w:t xml:space="preserve"> IS </w:t>
      </w:r>
      <w:r w:rsidRPr="002753B0" w:rsidR="002753B0">
        <w:t xml:space="preserve">LATER </w:t>
      </w:r>
      <w:r w:rsidR="006A77E4">
        <w:t>THAN</w:t>
      </w:r>
      <w:r w:rsidR="00EA0EF4">
        <w:t xml:space="preserve"> </w:t>
      </w:r>
      <w:r w:rsidRPr="002753B0" w:rsidR="00CF09F5">
        <w:t>earlier disbursement date.</w:t>
      </w:r>
    </w:p>
    <w:p w:rsidRPr="001E68EA" w:rsidR="005034A4" w:rsidP="005034A4" w:rsidRDefault="001E68EA" w14:paraId="4CDAB47E" w14:textId="14CC142D">
      <w:pPr>
        <w:jc w:val="both"/>
        <w:rPr>
          <w:i/>
        </w:rPr>
      </w:pPr>
      <w:r w:rsidRPr="00F0664E">
        <w:rPr>
          <w:i/>
        </w:rPr>
        <w:t>Note - For the field names ment</w:t>
      </w:r>
      <w:r w:rsidR="00FF0D13">
        <w:rPr>
          <w:i/>
        </w:rPr>
        <w:t xml:space="preserve">ioned above refer section </w:t>
      </w:r>
      <w:r>
        <w:rPr>
          <w:i/>
        </w:rPr>
        <w:t>5</w:t>
      </w:r>
      <w:r w:rsidR="00FF0D13">
        <w:rPr>
          <w:i/>
        </w:rPr>
        <w:t>.</w:t>
      </w:r>
    </w:p>
    <w:p w:rsidRPr="00237714" w:rsidR="00872824" w:rsidP="00872824" w:rsidRDefault="00872824" w14:paraId="0C33B937" w14:textId="77777777">
      <w:pPr>
        <w:jc w:val="both"/>
      </w:pPr>
    </w:p>
    <w:p w:rsidR="00872824" w:rsidP="00AC78A6" w:rsidRDefault="00AC78A6" w14:paraId="37551BE4" w14:textId="1857C886">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69015213" w:id="40"/>
      <w:r>
        <w:rPr>
          <w:rFonts w:ascii="Trebuchet MS" w:hAnsi="Trebuchet MS"/>
          <w:b/>
          <w:bCs/>
          <w:color w:val="000000" w:themeColor="text1"/>
          <w:szCs w:val="22"/>
        </w:rPr>
        <w:t>6.</w:t>
      </w:r>
      <w:r w:rsidR="00FC6420">
        <w:rPr>
          <w:rFonts w:ascii="Trebuchet MS" w:hAnsi="Trebuchet MS"/>
          <w:b/>
          <w:bCs/>
          <w:color w:val="000000" w:themeColor="text1"/>
          <w:szCs w:val="22"/>
        </w:rPr>
        <w:t xml:space="preserve"> </w:t>
      </w:r>
      <w:r w:rsidR="00872824">
        <w:rPr>
          <w:rFonts w:ascii="Trebuchet MS" w:hAnsi="Trebuchet MS"/>
          <w:b/>
          <w:bCs/>
          <w:color w:val="000000" w:themeColor="text1"/>
          <w:szCs w:val="22"/>
        </w:rPr>
        <w:t>Calculating Credit Guarantee Fees</w:t>
      </w:r>
      <w:bookmarkEnd w:id="40"/>
      <w:r w:rsidR="00872824">
        <w:rPr>
          <w:rFonts w:ascii="Trebuchet MS" w:hAnsi="Trebuchet MS"/>
          <w:b/>
          <w:bCs/>
          <w:color w:val="000000" w:themeColor="text1"/>
          <w:szCs w:val="22"/>
        </w:rPr>
        <w:t xml:space="preserve"> </w:t>
      </w:r>
    </w:p>
    <w:p w:rsidR="00872824" w:rsidP="00872824" w:rsidRDefault="00872824" w14:paraId="4EA6185A" w14:textId="0BA5839D">
      <w:pPr>
        <w:jc w:val="both"/>
      </w:pPr>
      <w:r>
        <w:t xml:space="preserve">Since request for CG can occur within 30 days of disbursement, the calculation for fees for subsequent </w:t>
      </w:r>
      <w:r w:rsidRPr="00872824">
        <w:t xml:space="preserve">disbursement </w:t>
      </w:r>
      <w:r>
        <w:t xml:space="preserve">would be from the date of </w:t>
      </w:r>
      <w:r w:rsidRPr="00872824">
        <w:t xml:space="preserve">partial disbursement amount </w:t>
      </w:r>
      <w:r>
        <w:t xml:space="preserve">until the </w:t>
      </w:r>
      <w:r w:rsidR="00916830">
        <w:t xml:space="preserve">end of current financial year. </w:t>
      </w:r>
    </w:p>
    <w:p w:rsidR="00872824" w:rsidP="00872824" w:rsidRDefault="00872824" w14:paraId="6296CD27" w14:textId="4061D99D">
      <w:pPr>
        <w:pStyle w:val="ListParagraph"/>
        <w:numPr>
          <w:ilvl w:val="0"/>
          <w:numId w:val="30"/>
        </w:numPr>
        <w:jc w:val="both"/>
      </w:pPr>
      <w:r w:rsidRPr="002E7AC9">
        <w:rPr>
          <w:b/>
        </w:rPr>
        <w:t>Term Loan</w:t>
      </w:r>
      <w:r>
        <w:t xml:space="preserve">- It is based </w:t>
      </w:r>
      <w:r w:rsidRPr="00F11C0C">
        <w:t xml:space="preserve">on </w:t>
      </w:r>
      <w:r w:rsidRPr="00F11C0C" w:rsidR="005D4795">
        <w:t>Partial</w:t>
      </w:r>
      <w:r w:rsidRPr="007C2CA9">
        <w:t xml:space="preserve"> Disbursement Amount </w:t>
      </w:r>
      <w:r>
        <w:t>as on date of application of CG provided by MI in his respective Input File along with ‘Annual Guarantee Fee (%)’ configured in the ‘Scheme’ and it’s respective ‘Docket’ and the Risk Premium Value for that particular MI.</w:t>
      </w:r>
    </w:p>
    <w:p w:rsidR="00872824" w:rsidP="00872824" w:rsidRDefault="00872824" w14:paraId="4E49374B" w14:textId="77777777">
      <w:pPr>
        <w:jc w:val="both"/>
      </w:pPr>
      <w:r>
        <w:rPr>
          <w:noProof/>
          <w:lang w:val="en-IN" w:eastAsia="en-IN"/>
        </w:rPr>
        <mc:AlternateContent>
          <mc:Choice Requires="wps">
            <w:drawing>
              <wp:inline distT="0" distB="0" distL="0" distR="0" wp14:anchorId="66E20C73" wp14:editId="09047631">
                <wp:extent cx="5757126" cy="1495425"/>
                <wp:effectExtent l="0" t="0" r="15240" b="28575"/>
                <wp:docPr id="45" name="Rectangle 45"/>
                <wp:cNvGraphicFramePr/>
                <a:graphic xmlns:a="http://schemas.openxmlformats.org/drawingml/2006/main">
                  <a:graphicData uri="http://schemas.microsoft.com/office/word/2010/wordprocessingShape">
                    <wps:wsp>
                      <wps:cNvSpPr/>
                      <wps:spPr>
                        <a:xfrm>
                          <a:off x="0" y="0"/>
                          <a:ext cx="5757126" cy="1495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6A51" w:rsidP="00872824" w:rsidRDefault="005D6A51" w14:paraId="3F078697" w14:textId="6658CCCA">
                            <w:pPr>
                              <w:pStyle w:val="NoSpacing"/>
                              <w:ind w:left="720"/>
                            </w:pPr>
                            <w:r>
                              <w:t xml:space="preserve">Guarantee Fee = </w:t>
                            </w:r>
                            <w:r w:rsidRPr="00F11C0C">
                              <w:t>Partial</w:t>
                            </w:r>
                            <w:r w:rsidRPr="007C2CA9">
                              <w:t xml:space="preserve"> Disbursement Amount </w:t>
                            </w:r>
                            <w:r>
                              <w:t>as on date of application of CG * (Annual Guarantee Fee in Percent) * ((Number of days from date of Partial</w:t>
                            </w:r>
                            <w:r w:rsidRPr="003D13A8">
                              <w:t xml:space="preserve"> disbursement</w:t>
                            </w:r>
                            <w:r>
                              <w:t xml:space="preserve"> till current financial year end)/365)</w:t>
                            </w:r>
                          </w:p>
                          <w:p w:rsidR="005D6A51" w:rsidP="00872824" w:rsidRDefault="005D6A51" w14:paraId="1EC32D31" w14:textId="23BE08A9">
                            <w:pPr>
                              <w:pStyle w:val="NoSpacing"/>
                              <w:ind w:left="720"/>
                            </w:pPr>
                            <w:r>
                              <w:t>Risk Premium Fees = Guarantee Fees * (Summation of Risk Premium Parameter Values/100)</w:t>
                            </w:r>
                          </w:p>
                          <w:p w:rsidR="005D6A51" w:rsidP="00872824" w:rsidRDefault="005D6A51" w14:paraId="40A97E94" w14:textId="77777777">
                            <w:pPr>
                              <w:pStyle w:val="NoSpacing"/>
                              <w:ind w:left="720"/>
                            </w:pPr>
                            <w:r>
                              <w:t>Total Guarantee Fees = Guarantee Fee + Risk Premium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5" style="width:453.3pt;height:117.75pt;visibility:visible;mso-wrap-style:square;mso-left-percent:-10001;mso-top-percent:-10001;mso-position-horizontal:absolute;mso-position-horizontal-relative:char;mso-position-vertical:absolute;mso-position-vertical-relative:line;mso-left-percent:-10001;mso-top-percent:-10001;v-text-anchor:middle" o:spid="_x0000_s1029" fillcolor="white [3201]" strokecolor="#70ad47 [3209]" strokeweight="1pt" w14:anchorId="66E20C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">
                <v:textbox>
                  <w:txbxContent>
                    <w:p w:rsidR="005D6A51" w:rsidP="00872824" w:rsidRDefault="005D6A51" w14:paraId="3F078697" w14:textId="6658CCCA">
                      <w:pPr>
                        <w:pStyle w:val="NoSpacing"/>
                        <w:ind w:left="720"/>
                      </w:pPr>
                      <w:r>
                        <w:t xml:space="preserve">Guarantee Fee = </w:t>
                      </w:r>
                      <w:r w:rsidRPr="00F11C0C">
                        <w:t>Partial</w:t>
                      </w:r>
                      <w:r w:rsidRPr="007C2CA9">
                        <w:t xml:space="preserve"> Disbursement Amount </w:t>
                      </w:r>
                      <w:r>
                        <w:t>as on date of application of CG * (Annual Guarantee Fee in Percent) * ((Number of days from date of Partial</w:t>
                      </w:r>
                      <w:r w:rsidRPr="003D13A8">
                        <w:t xml:space="preserve"> disbursement</w:t>
                      </w:r>
                      <w:r>
                        <w:t xml:space="preserve"> till current financial year end)/365)</w:t>
                      </w:r>
                    </w:p>
                    <w:p w:rsidR="005D6A51" w:rsidP="00872824" w:rsidRDefault="005D6A51" w14:paraId="1EC32D31" w14:textId="23BE08A9">
                      <w:pPr>
                        <w:pStyle w:val="NoSpacing"/>
                        <w:ind w:left="720"/>
                      </w:pPr>
                      <w:r>
                        <w:t>Risk Premium Fees = Guarantee Fees * (Summation of Risk Premium Parameter Values/100)</w:t>
                      </w:r>
                    </w:p>
                    <w:p w:rsidR="005D6A51" w:rsidP="00872824" w:rsidRDefault="005D6A51" w14:paraId="40A97E94" w14:textId="77777777">
                      <w:pPr>
                        <w:pStyle w:val="NoSpacing"/>
                        <w:ind w:left="720"/>
                      </w:pPr>
                      <w:r>
                        <w:t>Total Guarantee Fees = Guarantee Fee + Risk Premium Fees</w:t>
                      </w:r>
                    </w:p>
                  </w:txbxContent>
                </v:textbox>
                <w10:anchorlock/>
              </v:rect>
            </w:pict>
          </mc:Fallback>
        </mc:AlternateContent>
      </w:r>
    </w:p>
    <w:tbl>
      <w:tblPr>
        <w:tblStyle w:val="TableGrid"/>
        <w:tblW w:w="7116" w:type="dxa"/>
        <w:tblLook w:val="04A0" w:firstRow="1" w:lastRow="0" w:firstColumn="1" w:lastColumn="0" w:noHBand="0" w:noVBand="1"/>
      </w:tblPr>
      <w:tblGrid>
        <w:gridCol w:w="5160"/>
        <w:gridCol w:w="1956"/>
      </w:tblGrid>
      <w:tr w:rsidRPr="00F25836" w:rsidR="00872824" w:rsidTr="00AA5C49" w14:paraId="2EBE03E5" w14:textId="77777777">
        <w:trPr>
          <w:trHeight w:val="235"/>
        </w:trPr>
        <w:tc>
          <w:tcPr>
            <w:tcW w:w="5160" w:type="dxa"/>
            <w:noWrap/>
            <w:hideMark/>
          </w:tcPr>
          <w:p w:rsidRPr="00F25836" w:rsidR="00872824" w:rsidP="00AA5C49" w:rsidRDefault="00872824" w14:paraId="69DB2830" w14:textId="77777777">
            <w:pPr>
              <w:rPr>
                <w:rFonts w:ascii="Calibri" w:hAnsi="Calibri" w:eastAsia="Times New Roman" w:cs="Times New Roman"/>
                <w:b/>
                <w:color w:val="000000"/>
                <w:sz w:val="20"/>
                <w:szCs w:val="20"/>
              </w:rPr>
            </w:pPr>
            <w:r w:rsidRPr="00CC5AF4">
              <w:rPr>
                <w:rFonts w:ascii="Calibri" w:hAnsi="Calibri" w:eastAsia="Times New Roman" w:cs="Times New Roman"/>
                <w:b/>
                <w:color w:val="000000"/>
                <w:sz w:val="20"/>
                <w:szCs w:val="20"/>
              </w:rPr>
              <w:t xml:space="preserve">Credit Guarantee scheme for startups </w:t>
            </w:r>
            <w:r w:rsidRPr="00F25836">
              <w:rPr>
                <w:rFonts w:ascii="Calibri" w:hAnsi="Calibri" w:eastAsia="Times New Roman" w:cs="Times New Roman"/>
                <w:b/>
                <w:color w:val="000000"/>
                <w:sz w:val="20"/>
                <w:szCs w:val="20"/>
              </w:rPr>
              <w:t>Parameters</w:t>
            </w:r>
          </w:p>
        </w:tc>
        <w:tc>
          <w:tcPr>
            <w:tcW w:w="1956" w:type="dxa"/>
            <w:noWrap/>
            <w:hideMark/>
          </w:tcPr>
          <w:p w:rsidRPr="00F25836" w:rsidR="00872824" w:rsidP="00AA5C49" w:rsidRDefault="00872824" w14:paraId="17A1A184" w14:textId="77777777">
            <w:pPr>
              <w:rPr>
                <w:rFonts w:ascii="Calibri" w:hAnsi="Calibri" w:eastAsia="Times New Roman" w:cs="Times New Roman"/>
                <w:b/>
                <w:color w:val="000000"/>
                <w:sz w:val="20"/>
                <w:szCs w:val="20"/>
              </w:rPr>
            </w:pPr>
          </w:p>
        </w:tc>
      </w:tr>
      <w:tr w:rsidRPr="00F25836" w:rsidR="00872824" w:rsidTr="00AA5C49" w14:paraId="0D3EF4C6" w14:textId="77777777">
        <w:trPr>
          <w:trHeight w:val="235"/>
        </w:trPr>
        <w:tc>
          <w:tcPr>
            <w:tcW w:w="5160" w:type="dxa"/>
            <w:hideMark/>
          </w:tcPr>
          <w:p w:rsidRPr="00F25836" w:rsidR="00872824" w:rsidP="00AA5C49" w:rsidRDefault="00872824" w14:paraId="4AA831D8"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872824" w:rsidP="00AA5C49" w:rsidRDefault="00872824" w14:paraId="318D1A8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w:t>
            </w:r>
            <w:r w:rsidRPr="00F25836">
              <w:rPr>
                <w:rFonts w:ascii="Calibri" w:hAnsi="Calibri" w:eastAsia="Times New Roman" w:cs="Times New Roman"/>
                <w:color w:val="000000"/>
                <w:sz w:val="20"/>
                <w:szCs w:val="20"/>
              </w:rPr>
              <w:t>%</w:t>
            </w:r>
          </w:p>
        </w:tc>
      </w:tr>
      <w:tr w:rsidRPr="00F25836" w:rsidR="00872824" w:rsidTr="00AA5C49" w14:paraId="5EC6829E" w14:textId="77777777">
        <w:trPr>
          <w:trHeight w:val="235"/>
        </w:trPr>
        <w:tc>
          <w:tcPr>
            <w:tcW w:w="5160" w:type="dxa"/>
          </w:tcPr>
          <w:p w:rsidRPr="00F25836" w:rsidR="00872824" w:rsidP="00AA5C49" w:rsidRDefault="00872824" w14:paraId="434119F5"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872824" w:rsidP="00AA5C49" w:rsidRDefault="00872824" w14:paraId="338DB78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0,000.00</w:t>
            </w:r>
          </w:p>
        </w:tc>
      </w:tr>
      <w:tr w:rsidRPr="00F25836" w:rsidR="00872824" w:rsidTr="00AA5C49" w14:paraId="37F92720" w14:textId="77777777">
        <w:trPr>
          <w:trHeight w:val="235"/>
        </w:trPr>
        <w:tc>
          <w:tcPr>
            <w:tcW w:w="5160" w:type="dxa"/>
          </w:tcPr>
          <w:p w:rsidRPr="00F25836" w:rsidR="00872824" w:rsidP="00AA5C49" w:rsidRDefault="00872824" w14:paraId="008DD9AB"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872824" w:rsidP="00AA5C49" w:rsidRDefault="00872824" w14:paraId="5CE428A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w:t>
            </w:r>
          </w:p>
        </w:tc>
      </w:tr>
      <w:tr w:rsidR="00872824" w:rsidTr="00AA5C49" w14:paraId="69452365" w14:textId="77777777">
        <w:trPr>
          <w:trHeight w:val="235"/>
        </w:trPr>
        <w:tc>
          <w:tcPr>
            <w:tcW w:w="5160" w:type="dxa"/>
          </w:tcPr>
          <w:p w:rsidRPr="008F20C7" w:rsidR="00872824" w:rsidP="00AA5C49" w:rsidRDefault="008553F8" w14:paraId="6C5ED75B" w14:textId="69A48283">
            <w:pPr>
              <w:ind w:firstLine="400" w:firstLineChars="200"/>
              <w:rPr>
                <w:rFonts w:eastAsia="Times New Roman" w:cs="Times New Roman"/>
                <w:color w:val="000000"/>
                <w:sz w:val="20"/>
                <w:szCs w:val="20"/>
              </w:rPr>
            </w:pPr>
            <w:r>
              <w:rPr>
                <w:rFonts w:eastAsia="Times New Roman" w:cs="Times New Roman"/>
                <w:color w:val="000000"/>
                <w:sz w:val="20"/>
                <w:szCs w:val="20"/>
              </w:rPr>
              <w:t>Partial</w:t>
            </w:r>
            <w:r w:rsidRPr="0020632B" w:rsidR="00872824">
              <w:rPr>
                <w:rFonts w:eastAsia="Times New Roman" w:cs="Times New Roman"/>
                <w:color w:val="000000"/>
                <w:sz w:val="20"/>
                <w:szCs w:val="20"/>
              </w:rPr>
              <w:t xml:space="preserve"> Disbursement Amount</w:t>
            </w:r>
          </w:p>
        </w:tc>
        <w:tc>
          <w:tcPr>
            <w:tcW w:w="1956" w:type="dxa"/>
          </w:tcPr>
          <w:p w:rsidRPr="00A42292" w:rsidR="00872824" w:rsidP="00AA5C49" w:rsidRDefault="00872824" w14:paraId="0D78AB02" w14:textId="77777777">
            <w:pPr>
              <w:ind w:firstLine="400" w:firstLineChars="200"/>
              <w:rPr>
                <w:rFonts w:ascii="Calibri" w:hAnsi="Calibri" w:eastAsia="Times New Roman" w:cs="Times New Roman"/>
                <w:color w:val="000000"/>
                <w:sz w:val="20"/>
                <w:szCs w:val="20"/>
              </w:rPr>
            </w:pPr>
            <w:r w:rsidRPr="00A42292">
              <w:rPr>
                <w:rFonts w:ascii="Calibri" w:hAnsi="Calibri" w:eastAsia="Times New Roman" w:cs="Times New Roman"/>
                <w:color w:val="000000"/>
                <w:sz w:val="20"/>
                <w:szCs w:val="20"/>
              </w:rPr>
              <w:t>4,00,00,000.00</w:t>
            </w:r>
          </w:p>
        </w:tc>
      </w:tr>
      <w:tr w:rsidR="00872824" w:rsidTr="00AA5C49" w14:paraId="457502F8" w14:textId="77777777">
        <w:trPr>
          <w:trHeight w:val="235"/>
        </w:trPr>
        <w:tc>
          <w:tcPr>
            <w:tcW w:w="5160" w:type="dxa"/>
          </w:tcPr>
          <w:p w:rsidRPr="00A42292" w:rsidR="00872824" w:rsidP="00A42292" w:rsidRDefault="00A42292" w14:paraId="1C6BD853" w14:textId="6325C204">
            <w:pPr>
              <w:ind w:firstLine="400" w:firstLineChars="200"/>
              <w:rPr>
                <w:rFonts w:eastAsia="Times New Roman" w:cs="Times New Roman"/>
                <w:color w:val="000000"/>
                <w:sz w:val="20"/>
                <w:szCs w:val="20"/>
              </w:rPr>
            </w:pPr>
            <w:r w:rsidRPr="00A42292">
              <w:rPr>
                <w:rFonts w:eastAsia="Times New Roman" w:cs="Times New Roman"/>
                <w:color w:val="000000"/>
                <w:sz w:val="20"/>
                <w:szCs w:val="20"/>
              </w:rPr>
              <w:t xml:space="preserve">Partial </w:t>
            </w:r>
            <w:r w:rsidRPr="00A42292" w:rsidR="00872824">
              <w:rPr>
                <w:rFonts w:eastAsia="Times New Roman" w:cs="Times New Roman"/>
                <w:color w:val="000000"/>
                <w:sz w:val="20"/>
                <w:szCs w:val="20"/>
              </w:rPr>
              <w:t>Disbursement Date</w:t>
            </w:r>
          </w:p>
        </w:tc>
        <w:tc>
          <w:tcPr>
            <w:tcW w:w="1956" w:type="dxa"/>
          </w:tcPr>
          <w:p w:rsidRPr="00A42292" w:rsidR="00872824" w:rsidP="00AA5C49" w:rsidRDefault="00241A06" w14:paraId="70569A94" w14:textId="259D4463">
            <w:pPr>
              <w:ind w:firstLine="400" w:firstLineChars="200"/>
              <w:rPr>
                <w:rFonts w:ascii="Calibri" w:hAnsi="Calibri" w:eastAsia="Times New Roman" w:cs="Times New Roman"/>
                <w:color w:val="000000"/>
                <w:sz w:val="20"/>
                <w:szCs w:val="20"/>
              </w:rPr>
            </w:pPr>
            <w:r w:rsidRPr="00A42292">
              <w:rPr>
                <w:rFonts w:ascii="Calibri" w:hAnsi="Calibri" w:eastAsia="Times New Roman" w:cs="Times New Roman"/>
                <w:color w:val="000000"/>
                <w:sz w:val="20"/>
                <w:szCs w:val="20"/>
              </w:rPr>
              <w:t>15-April-2022</w:t>
            </w:r>
          </w:p>
        </w:tc>
      </w:tr>
      <w:tr w:rsidR="00872824" w:rsidTr="00AA5C49" w14:paraId="2F7B5CFA" w14:textId="77777777">
        <w:trPr>
          <w:trHeight w:val="235"/>
        </w:trPr>
        <w:tc>
          <w:tcPr>
            <w:tcW w:w="5160" w:type="dxa"/>
          </w:tcPr>
          <w:p w:rsidRPr="00A42292" w:rsidR="00872824" w:rsidP="00A42292" w:rsidRDefault="00872824" w14:paraId="34FFD0D1" w14:textId="51CB1969">
            <w:pPr>
              <w:ind w:firstLine="400" w:firstLineChars="200"/>
              <w:rPr>
                <w:rFonts w:eastAsia="Times New Roman" w:cs="Times New Roman"/>
                <w:color w:val="000000"/>
                <w:sz w:val="20"/>
                <w:szCs w:val="20"/>
              </w:rPr>
            </w:pPr>
            <w:r w:rsidRPr="00A42292">
              <w:rPr>
                <w:rFonts w:eastAsia="Times New Roman" w:cs="Times New Roman"/>
                <w:color w:val="000000"/>
                <w:sz w:val="20"/>
                <w:szCs w:val="20"/>
              </w:rPr>
              <w:t xml:space="preserve">Number of days from date of </w:t>
            </w:r>
            <w:r w:rsidRPr="00A42292" w:rsidR="00A42292">
              <w:rPr>
                <w:rFonts w:eastAsia="Times New Roman" w:cs="Times New Roman"/>
                <w:color w:val="000000"/>
                <w:sz w:val="20"/>
                <w:szCs w:val="20"/>
              </w:rPr>
              <w:t>Partial</w:t>
            </w:r>
            <w:r w:rsidRPr="00A42292">
              <w:rPr>
                <w:rFonts w:eastAsia="Times New Roman" w:cs="Times New Roman"/>
                <w:color w:val="000000"/>
                <w:sz w:val="20"/>
                <w:szCs w:val="20"/>
              </w:rPr>
              <w:t xml:space="preserve"> disbursement till Current FY end</w:t>
            </w:r>
          </w:p>
        </w:tc>
        <w:tc>
          <w:tcPr>
            <w:tcW w:w="1956" w:type="dxa"/>
          </w:tcPr>
          <w:p w:rsidRPr="00A42292" w:rsidR="00872824" w:rsidP="00AA5C49" w:rsidRDefault="00241A06" w14:paraId="54FAAAE8" w14:textId="18B7C04B">
            <w:pPr>
              <w:ind w:firstLine="400" w:firstLineChars="200"/>
              <w:rPr>
                <w:rFonts w:ascii="Calibri" w:hAnsi="Calibri" w:eastAsia="Times New Roman" w:cs="Times New Roman"/>
                <w:color w:val="000000"/>
                <w:sz w:val="20"/>
                <w:szCs w:val="20"/>
              </w:rPr>
            </w:pPr>
            <w:r w:rsidRPr="00A42292">
              <w:rPr>
                <w:rFonts w:ascii="Calibri" w:hAnsi="Calibri" w:eastAsia="Times New Roman" w:cs="Times New Roman"/>
                <w:color w:val="000000"/>
                <w:sz w:val="20"/>
                <w:szCs w:val="20"/>
              </w:rPr>
              <w:t>350</w:t>
            </w:r>
          </w:p>
        </w:tc>
      </w:tr>
      <w:tr w:rsidR="00872824" w:rsidTr="00AA5C49" w14:paraId="49B62BB0" w14:textId="77777777">
        <w:trPr>
          <w:trHeight w:val="235"/>
        </w:trPr>
        <w:tc>
          <w:tcPr>
            <w:tcW w:w="5160" w:type="dxa"/>
          </w:tcPr>
          <w:p w:rsidR="00872824" w:rsidP="00AA5C49" w:rsidRDefault="00872824" w14:paraId="2AAA9C5E"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NPA Percentage Risk Premium</w:t>
            </w:r>
          </w:p>
        </w:tc>
        <w:tc>
          <w:tcPr>
            <w:tcW w:w="1956" w:type="dxa"/>
          </w:tcPr>
          <w:p w:rsidR="00872824" w:rsidP="00AA5C49" w:rsidRDefault="00872824" w14:paraId="6E3D88C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w:t>
            </w:r>
          </w:p>
        </w:tc>
      </w:tr>
      <w:tr w:rsidR="00872824" w:rsidTr="00AA5C49" w14:paraId="5C38E8B7" w14:textId="77777777">
        <w:trPr>
          <w:trHeight w:val="235"/>
        </w:trPr>
        <w:tc>
          <w:tcPr>
            <w:tcW w:w="5160" w:type="dxa"/>
          </w:tcPr>
          <w:p w:rsidR="00872824" w:rsidP="00AA5C49" w:rsidRDefault="00872824" w14:paraId="6CB6EBA8"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Pr>
          <w:p w:rsidR="00872824" w:rsidP="00AA5C49" w:rsidRDefault="00872824" w14:paraId="407B7B6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p>
        </w:tc>
      </w:tr>
    </w:tbl>
    <w:p w:rsidR="00872824" w:rsidP="00872824" w:rsidRDefault="00872824" w14:paraId="0E44A254" w14:textId="77777777">
      <w:pPr>
        <w:jc w:val="both"/>
      </w:pPr>
    </w:p>
    <w:p w:rsidR="00382329" w:rsidP="00872824" w:rsidRDefault="00872824" w14:paraId="11D308F8" w14:textId="53613389">
      <w:pPr>
        <w:jc w:val="both"/>
      </w:pPr>
      <w:r>
        <w:t xml:space="preserve">MI </w:t>
      </w:r>
      <w:r w:rsidR="00704EE5">
        <w:t>enter</w:t>
      </w:r>
      <w:r>
        <w:t xml:space="preserve"> and approves the </w:t>
      </w:r>
      <w:r w:rsidR="00704EE5">
        <w:t xml:space="preserve">form </w:t>
      </w:r>
      <w:r w:rsidR="00EB6E22">
        <w:t xml:space="preserve">entry </w:t>
      </w:r>
      <w:r w:rsidR="00704EE5">
        <w:t>of CGPAN</w:t>
      </w:r>
      <w:r w:rsidR="00241A06">
        <w:t xml:space="preserve"> on SURGE system on 20</w:t>
      </w:r>
      <w:r w:rsidRPr="0042116A">
        <w:rPr>
          <w:vertAlign w:val="superscript"/>
        </w:rPr>
        <w:t>th</w:t>
      </w:r>
      <w:r w:rsidR="00241A06">
        <w:t xml:space="preserve"> March 2023</w:t>
      </w:r>
      <w:r w:rsidR="00B141DA">
        <w:t>.</w:t>
      </w:r>
      <w:r w:rsidR="00537580">
        <w:t>C</w:t>
      </w:r>
      <w:r>
        <w:t xml:space="preserve">ontains Loan Disbursement Information, which means charge CG Fees from date of </w:t>
      </w:r>
      <w:r w:rsidR="00EB6E22">
        <w:t>Partial</w:t>
      </w:r>
      <w:r>
        <w:t xml:space="preserve"> disbursement to end of current FY. </w:t>
      </w:r>
    </w:p>
    <w:p w:rsidR="00382329" w:rsidP="00382329" w:rsidRDefault="00382329" w14:paraId="28078EF1" w14:textId="77777777">
      <w:pPr>
        <w:jc w:val="both"/>
      </w:pPr>
      <w:r w:rsidRPr="00871B7B">
        <w:rPr>
          <w:b/>
        </w:rPr>
        <w:t>Note</w:t>
      </w:r>
      <w:r>
        <w:t xml:space="preserve">: -   </w:t>
      </w:r>
    </w:p>
    <w:p w:rsidR="00382329" w:rsidP="00382329" w:rsidRDefault="00382329" w14:paraId="4503836D" w14:textId="77777777">
      <w:pPr>
        <w:pStyle w:val="ListParagraph"/>
        <w:numPr>
          <w:ilvl w:val="0"/>
          <w:numId w:val="30"/>
        </w:numPr>
        <w:jc w:val="both"/>
      </w:pPr>
      <w:r w:rsidRPr="00272A6B">
        <w:lastRenderedPageBreak/>
        <w:t xml:space="preserve">Annual Guarantee Fee (%)- </w:t>
      </w:r>
      <w:r>
        <w:t>2% for General Docket.</w:t>
      </w:r>
    </w:p>
    <w:p w:rsidR="00382329" w:rsidP="00872824" w:rsidRDefault="00382329" w14:paraId="12AA35FB" w14:textId="22FFA826">
      <w:pPr>
        <w:pStyle w:val="ListParagraph"/>
        <w:numPr>
          <w:ilvl w:val="0"/>
          <w:numId w:val="30"/>
        </w:numPr>
        <w:jc w:val="both"/>
      </w:pPr>
      <w:r w:rsidRPr="00272A6B">
        <w:t xml:space="preserve">Annual Guarantee Fee (%)- </w:t>
      </w:r>
      <w:r>
        <w:t>1.5% for North East Region OR Women Entrepreneurs.</w:t>
      </w:r>
    </w:p>
    <w:p w:rsidR="00872824" w:rsidP="00872824" w:rsidRDefault="00872824" w14:paraId="7A142EED" w14:textId="7CDBADDF">
      <w:pPr>
        <w:jc w:val="both"/>
      </w:pPr>
      <w:r>
        <w:t>One of the Loan Account values are as below:</w:t>
      </w:r>
    </w:p>
    <w:tbl>
      <w:tblPr>
        <w:tblStyle w:val="TableGrid"/>
        <w:tblW w:w="5020" w:type="dxa"/>
        <w:tblLook w:val="04A0" w:firstRow="1" w:lastRow="0" w:firstColumn="1" w:lastColumn="0" w:noHBand="0" w:noVBand="1"/>
      </w:tblPr>
      <w:tblGrid>
        <w:gridCol w:w="3590"/>
        <w:gridCol w:w="1430"/>
      </w:tblGrid>
      <w:tr w:rsidRPr="00F25836" w:rsidR="00872824" w:rsidTr="00AA5C49" w14:paraId="68901D3D" w14:textId="77777777">
        <w:trPr>
          <w:trHeight w:val="255"/>
        </w:trPr>
        <w:tc>
          <w:tcPr>
            <w:tcW w:w="3640" w:type="dxa"/>
            <w:hideMark/>
          </w:tcPr>
          <w:p w:rsidRPr="00F25836" w:rsidR="00872824" w:rsidP="00AA5C49" w:rsidRDefault="00C10F5B" w14:paraId="73594610" w14:textId="1031AF1B">
            <w:pPr>
              <w:ind w:firstLine="400" w:firstLineChars="200"/>
              <w:rPr>
                <w:rFonts w:ascii="Calibri" w:hAnsi="Calibri" w:eastAsia="Times New Roman" w:cs="Times New Roman"/>
                <w:color w:val="000000"/>
                <w:sz w:val="20"/>
                <w:szCs w:val="20"/>
              </w:rPr>
            </w:pPr>
            <w:r>
              <w:rPr>
                <w:rFonts w:eastAsia="Times New Roman" w:cs="Times New Roman"/>
                <w:color w:val="000000"/>
                <w:sz w:val="20"/>
                <w:szCs w:val="20"/>
              </w:rPr>
              <w:t xml:space="preserve">Partial </w:t>
            </w:r>
            <w:r w:rsidRPr="0020632B" w:rsidR="00872824">
              <w:rPr>
                <w:rFonts w:eastAsia="Times New Roman" w:cs="Times New Roman"/>
                <w:color w:val="000000"/>
                <w:sz w:val="20"/>
                <w:szCs w:val="20"/>
              </w:rPr>
              <w:t xml:space="preserve"> Disbursement Amount</w:t>
            </w:r>
          </w:p>
        </w:tc>
        <w:tc>
          <w:tcPr>
            <w:tcW w:w="1380" w:type="dxa"/>
            <w:noWrap/>
            <w:hideMark/>
          </w:tcPr>
          <w:p w:rsidRPr="00F25836" w:rsidR="00872824" w:rsidP="00AA5C49" w:rsidRDefault="00872824" w14:paraId="42E1B957"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4,00,00,000.00</w:t>
            </w:r>
            <w:r w:rsidRPr="00F25836">
              <w:rPr>
                <w:rFonts w:ascii="Calibri" w:hAnsi="Calibri" w:eastAsia="Times New Roman" w:cs="Times New Roman"/>
                <w:color w:val="000000"/>
                <w:sz w:val="20"/>
                <w:szCs w:val="20"/>
              </w:rPr>
              <w:t xml:space="preserve"> </w:t>
            </w:r>
          </w:p>
        </w:tc>
      </w:tr>
    </w:tbl>
    <w:p w:rsidR="00872824" w:rsidP="00872824" w:rsidRDefault="00872824" w14:paraId="7BBE96CE" w14:textId="77777777"/>
    <w:p w:rsidR="00872824" w:rsidP="00872824" w:rsidRDefault="00872824" w14:paraId="59AC6162" w14:textId="79F59F70">
      <w:r>
        <w:t xml:space="preserve">Guarantee Fee calculation will be based on of </w:t>
      </w:r>
      <w:r w:rsidR="009E2BF9">
        <w:t>Partial</w:t>
      </w:r>
      <w:r>
        <w:t xml:space="preserve"> Disbursement Amount.</w:t>
      </w:r>
    </w:p>
    <w:p w:rsidR="008262CA" w:rsidP="008262CA" w:rsidRDefault="008262CA" w14:paraId="478AECA8" w14:textId="77777777">
      <w:pPr>
        <w:jc w:val="both"/>
      </w:pPr>
      <w:r>
        <w:t xml:space="preserve">Guarantee Fee = </w:t>
      </w:r>
      <w:r w:rsidRPr="00D514B2">
        <w:t>40000000.00</w:t>
      </w:r>
      <w:r>
        <w:t xml:space="preserve"> * (2%) * (350/365) =767123.29</w:t>
      </w:r>
    </w:p>
    <w:p w:rsidRPr="000B3E7A" w:rsidR="008262CA" w:rsidP="008262CA" w:rsidRDefault="008262CA" w14:paraId="37A5C6B1" w14:textId="77777777">
      <w:pPr>
        <w:jc w:val="both"/>
        <w:rPr>
          <w:rFonts w:ascii="Calibri" w:hAnsi="Calibri" w:eastAsia="Times New Roman" w:cs="Calibri"/>
          <w:color w:val="000000"/>
          <w:lang w:val="en-IN" w:eastAsia="en-IN"/>
        </w:rPr>
      </w:pPr>
      <w:r>
        <w:t xml:space="preserve">Risk Premium Fee = 767123.29 * 30% = </w:t>
      </w:r>
      <w:r w:rsidRPr="00443A4C">
        <w:rPr>
          <w:rFonts w:ascii="Calibri" w:hAnsi="Calibri" w:eastAsia="Times New Roman" w:cs="Calibri"/>
          <w:color w:val="000000"/>
          <w:lang w:val="en-IN" w:eastAsia="en-IN"/>
        </w:rPr>
        <w:t>230136.99</w:t>
      </w:r>
    </w:p>
    <w:p w:rsidR="00933A83" w:rsidP="00933A83" w:rsidRDefault="008262CA" w14:paraId="348B62E1" w14:textId="11C26797">
      <w:pPr>
        <w:jc w:val="both"/>
        <w:rPr>
          <w:rFonts w:ascii="Calibri" w:hAnsi="Calibri" w:eastAsia="Times New Roman" w:cs="Calibri"/>
          <w:color w:val="000000"/>
          <w:lang w:val="en-IN" w:eastAsia="en-IN"/>
        </w:rPr>
      </w:pPr>
      <w:r>
        <w:t xml:space="preserve">Total Guarantee Fee INR = 767123.29 + </w:t>
      </w:r>
      <w:r w:rsidRPr="00443A4C">
        <w:rPr>
          <w:rFonts w:ascii="Calibri" w:hAnsi="Calibri" w:eastAsia="Times New Roman" w:cs="Calibri"/>
          <w:color w:val="000000"/>
          <w:lang w:val="en-IN" w:eastAsia="en-IN"/>
        </w:rPr>
        <w:t>230136.99</w:t>
      </w:r>
      <w:r>
        <w:t xml:space="preserve">= </w:t>
      </w:r>
      <w:r w:rsidRPr="00443A4C">
        <w:rPr>
          <w:rFonts w:ascii="Calibri" w:hAnsi="Calibri" w:eastAsia="Times New Roman" w:cs="Calibri"/>
          <w:color w:val="000000"/>
          <w:lang w:val="en-IN" w:eastAsia="en-IN"/>
        </w:rPr>
        <w:t>997260.27</w:t>
      </w:r>
      <w:r>
        <w:rPr>
          <w:rFonts w:ascii="Calibri" w:hAnsi="Calibri" w:eastAsia="Times New Roman" w:cs="Calibri"/>
          <w:color w:val="000000"/>
          <w:lang w:val="en-IN" w:eastAsia="en-IN"/>
        </w:rPr>
        <w:t>/-</w:t>
      </w:r>
    </w:p>
    <w:p w:rsidR="001570D9" w:rsidP="00933A83" w:rsidRDefault="001570D9" w14:paraId="6A0CBAD5" w14:textId="77777777">
      <w:pPr>
        <w:jc w:val="both"/>
        <w:rPr>
          <w:rFonts w:ascii="Calibri" w:hAnsi="Calibri" w:eastAsia="Times New Roman" w:cs="Calibri"/>
          <w:color w:val="000000"/>
          <w:lang w:val="en-IN" w:eastAsia="en-IN"/>
        </w:rPr>
      </w:pPr>
    </w:p>
    <w:p w:rsidRPr="00933A83" w:rsidR="00933A83" w:rsidP="00933A83" w:rsidRDefault="00933A83" w14:paraId="02B3B43E" w14:textId="238B5D6A">
      <w:pPr>
        <w:pStyle w:val="ListParagraph"/>
        <w:numPr>
          <w:ilvl w:val="0"/>
          <w:numId w:val="39"/>
        </w:numPr>
        <w:jc w:val="both"/>
        <w:rPr>
          <w:rFonts w:ascii="Calibri" w:hAnsi="Calibri" w:eastAsia="Times New Roman" w:cs="Calibri"/>
          <w:color w:val="000000"/>
          <w:lang w:val="en-IN" w:eastAsia="en-IN"/>
        </w:rPr>
      </w:pPr>
      <w:r w:rsidRPr="00933A83">
        <w:rPr>
          <w:b/>
        </w:rPr>
        <w:t>Other Loan type (CC, OD,BG,LC)-</w:t>
      </w:r>
      <w:r>
        <w:t xml:space="preserve">It is based on </w:t>
      </w:r>
      <w:r w:rsidRPr="007C2CA9">
        <w:t xml:space="preserve">CG Cover Amount </w:t>
      </w:r>
      <w:r>
        <w:t>as on date of application of CG provided by MI in his respective Input File along with ‘Annual Guarantee Fee (%)’ configured in the ‘Scheme’ and it’s respective ‘Docket’ and the Risk Premium Value for that particular MI.</w:t>
      </w:r>
    </w:p>
    <w:p w:rsidR="00933A83" w:rsidP="00933A83" w:rsidRDefault="00933A83" w14:paraId="431657F5" w14:textId="77777777">
      <w:pPr>
        <w:pStyle w:val="NoSpacing"/>
        <w:ind w:left="720"/>
      </w:pPr>
      <w:r>
        <w:rPr>
          <w:noProof/>
          <w:lang w:val="en-IN" w:eastAsia="en-IN"/>
        </w:rPr>
        <mc:AlternateContent>
          <mc:Choice Requires="wps">
            <w:drawing>
              <wp:anchor distT="0" distB="0" distL="114300" distR="114300" simplePos="0" relativeHeight="251806720" behindDoc="0" locked="0" layoutInCell="1" allowOverlap="1" wp14:anchorId="6842002C" wp14:editId="470D7978">
                <wp:simplePos x="0" y="0"/>
                <wp:positionH relativeFrom="margin">
                  <wp:align>left</wp:align>
                </wp:positionH>
                <wp:positionV relativeFrom="paragraph">
                  <wp:posOffset>252095</wp:posOffset>
                </wp:positionV>
                <wp:extent cx="6115050" cy="11684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6115050" cy="11684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style="position:absolute;margin-left:0;margin-top:19.85pt;width:481.5pt;height:92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ed="f" strokecolor="#70ad47 [3209]" strokeweight="1pt" w14:anchorId="07DE0A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">
                <w10:wrap anchorx="margin"/>
              </v:rect>
            </w:pict>
          </mc:Fallback>
        </mc:AlternateContent>
      </w:r>
      <w:r>
        <w:t xml:space="preserve"> </w:t>
      </w:r>
    </w:p>
    <w:p w:rsidR="00933A83" w:rsidP="00933A83" w:rsidRDefault="00933A83" w14:paraId="4B393D01" w14:textId="77777777">
      <w:pPr>
        <w:pStyle w:val="NoSpacing"/>
        <w:ind w:left="720"/>
      </w:pPr>
    </w:p>
    <w:p w:rsidR="00933A83" w:rsidP="00933A83" w:rsidRDefault="00933A83" w14:paraId="6DE62887" w14:textId="30684135">
      <w:pPr>
        <w:pStyle w:val="NoSpacing"/>
        <w:ind w:left="720"/>
      </w:pPr>
      <w:r>
        <w:t xml:space="preserve">Guarantee Fee = </w:t>
      </w:r>
      <w:r w:rsidRPr="007C2CA9">
        <w:t xml:space="preserve">CG Cover </w:t>
      </w:r>
      <w:r>
        <w:t xml:space="preserve">Amount as on date of application of CG * (Annual Guarantee Fee in Percent) * ((Number of days from date of </w:t>
      </w:r>
      <w:r w:rsidR="00002E64">
        <w:t>Partial</w:t>
      </w:r>
      <w:r>
        <w:t xml:space="preserve"> disbursement till current financial year end)/365)</w:t>
      </w:r>
    </w:p>
    <w:p w:rsidR="00933A83" w:rsidP="00933A83" w:rsidRDefault="00933A83" w14:paraId="31ADA2BA" w14:textId="77777777">
      <w:pPr>
        <w:pStyle w:val="NoSpacing"/>
        <w:ind w:left="720"/>
      </w:pPr>
      <w:r>
        <w:t>Risk Premium Fees = Guarantee Fees * (Summation of Risk Premium Parameter Values/100)</w:t>
      </w:r>
    </w:p>
    <w:p w:rsidR="00933A83" w:rsidP="00933A83" w:rsidRDefault="00933A83" w14:paraId="6D4891C2" w14:textId="77777777">
      <w:pPr>
        <w:tabs>
          <w:tab w:val="left" w:pos="1400"/>
        </w:tabs>
        <w:jc w:val="both"/>
      </w:pPr>
      <w:r>
        <w:t xml:space="preserve">               Total Guarantee Fees = Guarantee Fee + Risk Premium Fees</w:t>
      </w:r>
    </w:p>
    <w:p w:rsidR="00933A83" w:rsidP="00933A83" w:rsidRDefault="00933A83" w14:paraId="140CB7AA" w14:textId="77777777">
      <w:pPr>
        <w:jc w:val="both"/>
      </w:pPr>
    </w:p>
    <w:p w:rsidR="00933A83" w:rsidP="00933A83" w:rsidRDefault="00933A83" w14:paraId="46EEB5B8" w14:textId="77777777">
      <w:pPr>
        <w:jc w:val="both"/>
        <w:rPr>
          <w:i/>
          <w:u w:val="single"/>
        </w:rPr>
      </w:pPr>
    </w:p>
    <w:tbl>
      <w:tblPr>
        <w:tblStyle w:val="TableGrid"/>
        <w:tblW w:w="7116" w:type="dxa"/>
        <w:tblLook w:val="04A0" w:firstRow="1" w:lastRow="0" w:firstColumn="1" w:lastColumn="0" w:noHBand="0" w:noVBand="1"/>
      </w:tblPr>
      <w:tblGrid>
        <w:gridCol w:w="5160"/>
        <w:gridCol w:w="1956"/>
      </w:tblGrid>
      <w:tr w:rsidRPr="00F25836" w:rsidR="00933A83" w:rsidTr="00BB0F60" w14:paraId="7761C944" w14:textId="77777777">
        <w:trPr>
          <w:trHeight w:val="235"/>
        </w:trPr>
        <w:tc>
          <w:tcPr>
            <w:tcW w:w="5160" w:type="dxa"/>
            <w:noWrap/>
            <w:hideMark/>
          </w:tcPr>
          <w:p w:rsidRPr="00F25836" w:rsidR="00933A83" w:rsidP="00BB0F60" w:rsidRDefault="00933A83" w14:paraId="4EBE4031" w14:textId="77777777">
            <w:pPr>
              <w:rPr>
                <w:rFonts w:ascii="Calibri" w:hAnsi="Calibri" w:eastAsia="Times New Roman" w:cs="Times New Roman"/>
                <w:b/>
                <w:color w:val="000000"/>
                <w:sz w:val="20"/>
                <w:szCs w:val="20"/>
              </w:rPr>
            </w:pPr>
            <w:r w:rsidRPr="00CC5AF4">
              <w:rPr>
                <w:rFonts w:ascii="Calibri" w:hAnsi="Calibri" w:eastAsia="Times New Roman" w:cs="Times New Roman"/>
                <w:b/>
                <w:color w:val="000000"/>
                <w:sz w:val="20"/>
                <w:szCs w:val="20"/>
              </w:rPr>
              <w:t xml:space="preserve">Credit Guarantee scheme for startups </w:t>
            </w:r>
            <w:r w:rsidRPr="00F25836">
              <w:rPr>
                <w:rFonts w:ascii="Calibri" w:hAnsi="Calibri" w:eastAsia="Times New Roman" w:cs="Times New Roman"/>
                <w:b/>
                <w:color w:val="000000"/>
                <w:sz w:val="20"/>
                <w:szCs w:val="20"/>
              </w:rPr>
              <w:t>Parameters</w:t>
            </w:r>
          </w:p>
        </w:tc>
        <w:tc>
          <w:tcPr>
            <w:tcW w:w="1956" w:type="dxa"/>
            <w:noWrap/>
            <w:hideMark/>
          </w:tcPr>
          <w:p w:rsidRPr="00F25836" w:rsidR="00933A83" w:rsidP="00BB0F60" w:rsidRDefault="00933A83" w14:paraId="73B1644D" w14:textId="77777777">
            <w:pPr>
              <w:rPr>
                <w:rFonts w:ascii="Calibri" w:hAnsi="Calibri" w:eastAsia="Times New Roman" w:cs="Times New Roman"/>
                <w:b/>
                <w:color w:val="000000"/>
                <w:sz w:val="20"/>
                <w:szCs w:val="20"/>
              </w:rPr>
            </w:pPr>
          </w:p>
        </w:tc>
      </w:tr>
      <w:tr w:rsidRPr="00F25836" w:rsidR="00933A83" w:rsidTr="00BB0F60" w14:paraId="439831DA" w14:textId="77777777">
        <w:trPr>
          <w:trHeight w:val="235"/>
        </w:trPr>
        <w:tc>
          <w:tcPr>
            <w:tcW w:w="5160" w:type="dxa"/>
            <w:hideMark/>
          </w:tcPr>
          <w:p w:rsidRPr="00F25836" w:rsidR="00933A83" w:rsidP="00BB0F60" w:rsidRDefault="00933A83" w14:paraId="7D733A19"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933A83" w:rsidP="00BB0F60" w:rsidRDefault="00933A83" w14:paraId="4888CFC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w:t>
            </w:r>
            <w:r w:rsidRPr="00F25836">
              <w:rPr>
                <w:rFonts w:ascii="Calibri" w:hAnsi="Calibri" w:eastAsia="Times New Roman" w:cs="Times New Roman"/>
                <w:color w:val="000000"/>
                <w:sz w:val="20"/>
                <w:szCs w:val="20"/>
              </w:rPr>
              <w:t>%</w:t>
            </w:r>
          </w:p>
        </w:tc>
      </w:tr>
      <w:tr w:rsidRPr="00F25836" w:rsidR="00933A83" w:rsidTr="00BB0F60" w14:paraId="0897071F" w14:textId="77777777">
        <w:trPr>
          <w:trHeight w:val="235"/>
        </w:trPr>
        <w:tc>
          <w:tcPr>
            <w:tcW w:w="5160" w:type="dxa"/>
          </w:tcPr>
          <w:p w:rsidRPr="00F25836" w:rsidR="00933A83" w:rsidP="00BB0F60" w:rsidRDefault="00933A83" w14:paraId="40BD5E3F"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933A83" w:rsidP="00BB0F60" w:rsidRDefault="00933A83" w14:paraId="3BD57FD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0,000.00</w:t>
            </w:r>
          </w:p>
        </w:tc>
      </w:tr>
      <w:tr w:rsidRPr="00F25836" w:rsidR="00933A83" w:rsidTr="00BB0F60" w14:paraId="791A1D15" w14:textId="77777777">
        <w:trPr>
          <w:trHeight w:val="235"/>
        </w:trPr>
        <w:tc>
          <w:tcPr>
            <w:tcW w:w="5160" w:type="dxa"/>
          </w:tcPr>
          <w:p w:rsidRPr="00F25836" w:rsidR="00933A83" w:rsidP="00BB0F60" w:rsidRDefault="00933A83" w14:paraId="24F8EED4"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933A83" w:rsidP="00BB0F60" w:rsidRDefault="00933A83" w14:paraId="7CEF083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w:t>
            </w:r>
          </w:p>
        </w:tc>
      </w:tr>
      <w:tr w:rsidRPr="00F25836" w:rsidR="00933A83" w:rsidTr="00BB0F60" w14:paraId="6FE38EF7" w14:textId="77777777">
        <w:trPr>
          <w:trHeight w:val="235"/>
        </w:trPr>
        <w:tc>
          <w:tcPr>
            <w:tcW w:w="5160" w:type="dxa"/>
          </w:tcPr>
          <w:p w:rsidRPr="008F20C7" w:rsidR="00933A83" w:rsidP="00BB0F60" w:rsidRDefault="00933A83" w14:paraId="79DAB45F" w14:textId="77777777">
            <w:pPr>
              <w:ind w:firstLine="400" w:firstLineChars="200"/>
              <w:rPr>
                <w:rFonts w:eastAsia="Times New Roman" w:cs="Times New Roman"/>
                <w:color w:val="000000"/>
                <w:sz w:val="20"/>
                <w:szCs w:val="20"/>
              </w:rPr>
            </w:pPr>
            <w:r w:rsidRPr="00622904">
              <w:rPr>
                <w:rFonts w:ascii="Calibri" w:hAnsi="Calibri" w:eastAsia="Times New Roman" w:cs="Times New Roman"/>
                <w:color w:val="000000"/>
                <w:sz w:val="20"/>
                <w:szCs w:val="20"/>
              </w:rPr>
              <w:t>CG Cover</w:t>
            </w:r>
          </w:p>
        </w:tc>
        <w:tc>
          <w:tcPr>
            <w:tcW w:w="1956" w:type="dxa"/>
          </w:tcPr>
          <w:p w:rsidR="00933A83" w:rsidP="00BB0F60" w:rsidRDefault="00933A83" w14:paraId="5646A98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4,00,00,000.00</w:t>
            </w:r>
          </w:p>
        </w:tc>
      </w:tr>
      <w:tr w:rsidRPr="00F25836" w:rsidR="00933A83" w:rsidTr="00BB0F60" w14:paraId="2676BAD9" w14:textId="77777777">
        <w:trPr>
          <w:trHeight w:val="235"/>
        </w:trPr>
        <w:tc>
          <w:tcPr>
            <w:tcW w:w="5160" w:type="dxa"/>
          </w:tcPr>
          <w:p w:rsidR="00933A83" w:rsidP="00BB0F60" w:rsidRDefault="001570D9" w14:paraId="07F08688" w14:textId="1C7F7CC8">
            <w:pPr>
              <w:ind w:firstLine="400" w:firstLineChars="200"/>
              <w:rPr>
                <w:rFonts w:eastAsia="Times New Roman" w:cs="Times New Roman"/>
                <w:color w:val="000000"/>
                <w:sz w:val="20"/>
                <w:szCs w:val="20"/>
              </w:rPr>
            </w:pPr>
            <w:r>
              <w:rPr>
                <w:rFonts w:eastAsia="Times New Roman" w:cs="Times New Roman"/>
                <w:color w:val="000000"/>
                <w:sz w:val="20"/>
                <w:szCs w:val="20"/>
              </w:rPr>
              <w:t>Partial</w:t>
            </w:r>
            <w:r w:rsidR="00933A83">
              <w:rPr>
                <w:rFonts w:eastAsia="Times New Roman" w:cs="Times New Roman"/>
                <w:color w:val="000000"/>
                <w:sz w:val="20"/>
                <w:szCs w:val="20"/>
              </w:rPr>
              <w:t xml:space="preserve"> Disbursement Date</w:t>
            </w:r>
          </w:p>
        </w:tc>
        <w:tc>
          <w:tcPr>
            <w:tcW w:w="1956" w:type="dxa"/>
          </w:tcPr>
          <w:p w:rsidR="00933A83" w:rsidP="00BB0F60" w:rsidRDefault="00933A83" w14:paraId="3165B8F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15-April-2022</w:t>
            </w:r>
          </w:p>
        </w:tc>
      </w:tr>
      <w:tr w:rsidRPr="00F25836" w:rsidR="00933A83" w:rsidTr="00BB0F60" w14:paraId="78224A7F" w14:textId="77777777">
        <w:trPr>
          <w:trHeight w:val="235"/>
        </w:trPr>
        <w:tc>
          <w:tcPr>
            <w:tcW w:w="5160" w:type="dxa"/>
          </w:tcPr>
          <w:p w:rsidR="00933A83" w:rsidP="002C5C72" w:rsidRDefault="00933A83" w14:paraId="33EAD0C1" w14:textId="0AF484BE">
            <w:pPr>
              <w:ind w:firstLine="400" w:firstLineChars="200"/>
              <w:rPr>
                <w:rFonts w:eastAsia="Times New Roman" w:cs="Times New Roman"/>
                <w:color w:val="000000"/>
                <w:sz w:val="20"/>
                <w:szCs w:val="20"/>
              </w:rPr>
            </w:pPr>
            <w:r>
              <w:rPr>
                <w:rFonts w:eastAsia="Times New Roman" w:cs="Times New Roman"/>
                <w:color w:val="000000"/>
                <w:sz w:val="20"/>
                <w:szCs w:val="20"/>
              </w:rPr>
              <w:t xml:space="preserve">Number of days from date of </w:t>
            </w:r>
            <w:r w:rsidR="002C5C72">
              <w:rPr>
                <w:rFonts w:eastAsia="Times New Roman" w:cs="Times New Roman"/>
                <w:color w:val="000000"/>
                <w:sz w:val="20"/>
                <w:szCs w:val="20"/>
              </w:rPr>
              <w:t>Partial</w:t>
            </w:r>
            <w:r>
              <w:rPr>
                <w:rFonts w:eastAsia="Times New Roman" w:cs="Times New Roman"/>
                <w:color w:val="000000"/>
                <w:sz w:val="20"/>
                <w:szCs w:val="20"/>
              </w:rPr>
              <w:t xml:space="preserve"> disbursement till Current FY end</w:t>
            </w:r>
          </w:p>
        </w:tc>
        <w:tc>
          <w:tcPr>
            <w:tcW w:w="1956" w:type="dxa"/>
          </w:tcPr>
          <w:p w:rsidR="00933A83" w:rsidP="00BB0F60" w:rsidRDefault="00933A83" w14:paraId="52573F4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350</w:t>
            </w:r>
          </w:p>
        </w:tc>
      </w:tr>
      <w:tr w:rsidRPr="00F25836" w:rsidR="00933A83" w:rsidTr="00BB0F60" w14:paraId="3D5D7DD6" w14:textId="77777777">
        <w:trPr>
          <w:trHeight w:val="235"/>
        </w:trPr>
        <w:tc>
          <w:tcPr>
            <w:tcW w:w="5160" w:type="dxa"/>
          </w:tcPr>
          <w:p w:rsidR="00933A83" w:rsidP="00BB0F60" w:rsidRDefault="00933A83" w14:paraId="5690D89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NPA Percentage Risk Premium</w:t>
            </w:r>
          </w:p>
        </w:tc>
        <w:tc>
          <w:tcPr>
            <w:tcW w:w="1956" w:type="dxa"/>
          </w:tcPr>
          <w:p w:rsidR="00933A83" w:rsidP="00BB0F60" w:rsidRDefault="00933A83" w14:paraId="0DD19C1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w:t>
            </w:r>
          </w:p>
        </w:tc>
      </w:tr>
      <w:tr w:rsidRPr="00F25836" w:rsidR="00933A83" w:rsidTr="00BB0F60" w14:paraId="52548975" w14:textId="77777777">
        <w:trPr>
          <w:trHeight w:val="235"/>
        </w:trPr>
        <w:tc>
          <w:tcPr>
            <w:tcW w:w="5160" w:type="dxa"/>
          </w:tcPr>
          <w:p w:rsidR="00933A83" w:rsidP="00BB0F60" w:rsidRDefault="00933A83" w14:paraId="46B15B06"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Pr>
          <w:p w:rsidR="00933A83" w:rsidP="00BB0F60" w:rsidRDefault="00933A83" w14:paraId="1CFDDEA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p>
        </w:tc>
      </w:tr>
    </w:tbl>
    <w:p w:rsidRPr="00E32391" w:rsidR="00933A83" w:rsidP="00933A83" w:rsidRDefault="00933A83" w14:paraId="102A3BF4" w14:textId="77777777">
      <w:pPr>
        <w:jc w:val="both"/>
        <w:rPr>
          <w:i/>
        </w:rPr>
      </w:pPr>
    </w:p>
    <w:p w:rsidR="00933A83" w:rsidP="00933A83" w:rsidRDefault="00EB6E22" w14:paraId="3F4AA914" w14:textId="371E7198">
      <w:pPr>
        <w:jc w:val="both"/>
      </w:pPr>
      <w:r>
        <w:t xml:space="preserve">MI enter and approves the form entry of CGPAN on SURGE </w:t>
      </w:r>
      <w:r w:rsidR="00933A83">
        <w:t>system on 20</w:t>
      </w:r>
      <w:r w:rsidRPr="0042116A" w:rsidR="00933A83">
        <w:rPr>
          <w:vertAlign w:val="superscript"/>
        </w:rPr>
        <w:t>th</w:t>
      </w:r>
      <w:r w:rsidR="00933A83">
        <w:t xml:space="preserve"> Feb 2023</w:t>
      </w:r>
      <w:r>
        <w:t>.C</w:t>
      </w:r>
      <w:r w:rsidR="00933A83">
        <w:t xml:space="preserve">ontains CG Cover Information, which means charge CG Fees from date of </w:t>
      </w:r>
      <w:r w:rsidR="00BA38A6">
        <w:t>Partial</w:t>
      </w:r>
      <w:r w:rsidR="00933A83">
        <w:t xml:space="preserve"> disbursement to end of current FY. One of the Loan Account values are as below:</w:t>
      </w:r>
    </w:p>
    <w:tbl>
      <w:tblPr>
        <w:tblStyle w:val="TableGrid"/>
        <w:tblW w:w="5020" w:type="dxa"/>
        <w:tblLook w:val="04A0" w:firstRow="1" w:lastRow="0" w:firstColumn="1" w:lastColumn="0" w:noHBand="0" w:noVBand="1"/>
      </w:tblPr>
      <w:tblGrid>
        <w:gridCol w:w="2405"/>
        <w:gridCol w:w="2615"/>
      </w:tblGrid>
      <w:tr w:rsidRPr="00F25836" w:rsidR="00933A83" w:rsidTr="00BB0F60" w14:paraId="3E5A3004" w14:textId="77777777">
        <w:trPr>
          <w:trHeight w:val="255"/>
        </w:trPr>
        <w:tc>
          <w:tcPr>
            <w:tcW w:w="2405" w:type="dxa"/>
            <w:hideMark/>
          </w:tcPr>
          <w:p w:rsidRPr="00F25836" w:rsidR="00933A83" w:rsidP="00BB0F60" w:rsidRDefault="00933A83" w14:paraId="2E4528E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CG Cover</w:t>
            </w:r>
          </w:p>
        </w:tc>
        <w:tc>
          <w:tcPr>
            <w:tcW w:w="2615" w:type="dxa"/>
            <w:noWrap/>
            <w:hideMark/>
          </w:tcPr>
          <w:p w:rsidRPr="00F25836" w:rsidR="00933A83" w:rsidP="00BB0F60" w:rsidRDefault="00933A83" w14:paraId="2E3EE815"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2,00,00,000.00</w:t>
            </w:r>
            <w:r w:rsidRPr="00F25836">
              <w:rPr>
                <w:rFonts w:ascii="Calibri" w:hAnsi="Calibri" w:eastAsia="Times New Roman" w:cs="Times New Roman"/>
                <w:color w:val="000000"/>
                <w:sz w:val="20"/>
                <w:szCs w:val="20"/>
              </w:rPr>
              <w:t xml:space="preserve"> </w:t>
            </w:r>
          </w:p>
        </w:tc>
      </w:tr>
    </w:tbl>
    <w:p w:rsidR="00933A83" w:rsidP="00933A83" w:rsidRDefault="00933A83" w14:paraId="24F0E0BF" w14:textId="77777777"/>
    <w:p w:rsidR="00933A83" w:rsidP="00933A83" w:rsidRDefault="00933A83" w14:paraId="47EACA51" w14:textId="77777777">
      <w:r>
        <w:lastRenderedPageBreak/>
        <w:t>Guarantee Fee calculation will be based on CG Cover.</w:t>
      </w:r>
    </w:p>
    <w:p w:rsidRPr="00A13587" w:rsidR="00933A83" w:rsidP="00933A83" w:rsidRDefault="00933A83" w14:paraId="1560517B" w14:textId="77777777">
      <w:pPr>
        <w:jc w:val="both"/>
        <w:rPr>
          <w:rFonts w:ascii="Calibri" w:hAnsi="Calibri" w:eastAsia="Times New Roman" w:cs="Calibri"/>
          <w:color w:val="000000"/>
          <w:lang w:val="en-IN" w:eastAsia="en-IN"/>
        </w:rPr>
      </w:pPr>
      <w:r>
        <w:t>Guarantee Fee = 2</w:t>
      </w:r>
      <w:r w:rsidRPr="00D514B2">
        <w:t>0000000.00</w:t>
      </w:r>
      <w:r>
        <w:t xml:space="preserve"> * (2%) * (350/365) = </w:t>
      </w:r>
      <w:r w:rsidRPr="00A31C05">
        <w:rPr>
          <w:rFonts w:ascii="Calibri" w:hAnsi="Calibri" w:eastAsia="Times New Roman" w:cs="Calibri"/>
          <w:color w:val="000000"/>
          <w:lang w:val="en-IN" w:eastAsia="en-IN"/>
        </w:rPr>
        <w:t>383561.64</w:t>
      </w:r>
    </w:p>
    <w:p w:rsidRPr="00A13587" w:rsidR="00933A83" w:rsidP="00933A83" w:rsidRDefault="00933A83" w14:paraId="2B229D2C" w14:textId="77777777">
      <w:pPr>
        <w:jc w:val="both"/>
        <w:rPr>
          <w:rFonts w:ascii="Calibri" w:hAnsi="Calibri" w:eastAsia="Times New Roman" w:cs="Calibri"/>
          <w:color w:val="000000"/>
          <w:lang w:val="en-IN" w:eastAsia="en-IN"/>
        </w:rPr>
      </w:pPr>
      <w:r>
        <w:t xml:space="preserve">Risk Premium Fee = </w:t>
      </w:r>
      <w:r w:rsidRPr="00A31C05">
        <w:rPr>
          <w:rFonts w:ascii="Calibri" w:hAnsi="Calibri" w:eastAsia="Times New Roman" w:cs="Calibri"/>
          <w:color w:val="000000"/>
          <w:lang w:val="en-IN" w:eastAsia="en-IN"/>
        </w:rPr>
        <w:t>383561.64</w:t>
      </w:r>
      <w:r>
        <w:t xml:space="preserve">* 30% = </w:t>
      </w:r>
      <w:r w:rsidRPr="00A31C05">
        <w:rPr>
          <w:rFonts w:ascii="Calibri" w:hAnsi="Calibri" w:eastAsia="Times New Roman" w:cs="Calibri"/>
          <w:color w:val="000000"/>
          <w:lang w:val="en-IN" w:eastAsia="en-IN"/>
        </w:rPr>
        <w:t>115068.49</w:t>
      </w:r>
    </w:p>
    <w:p w:rsidR="008559D4" w:rsidP="00872824" w:rsidRDefault="00933A83" w14:paraId="3CE35764" w14:textId="77023A76">
      <w:pPr>
        <w:jc w:val="both"/>
        <w:rPr>
          <w:rFonts w:ascii="Calibri" w:hAnsi="Calibri" w:eastAsia="Times New Roman" w:cs="Calibri"/>
          <w:color w:val="000000"/>
          <w:lang w:val="en-IN" w:eastAsia="en-IN"/>
        </w:rPr>
      </w:pPr>
      <w:r>
        <w:t xml:space="preserve">Total Guarantee Fee INR = </w:t>
      </w:r>
      <w:r w:rsidRPr="00A31C05">
        <w:rPr>
          <w:rFonts w:ascii="Calibri" w:hAnsi="Calibri" w:eastAsia="Times New Roman" w:cs="Calibri"/>
          <w:color w:val="000000"/>
          <w:lang w:val="en-IN" w:eastAsia="en-IN"/>
        </w:rPr>
        <w:t>383561.64</w:t>
      </w:r>
      <w:r>
        <w:t xml:space="preserve">+ </w:t>
      </w:r>
      <w:r w:rsidRPr="00A31C05">
        <w:rPr>
          <w:rFonts w:ascii="Calibri" w:hAnsi="Calibri" w:eastAsia="Times New Roman" w:cs="Calibri"/>
          <w:color w:val="000000"/>
          <w:lang w:val="en-IN" w:eastAsia="en-IN"/>
        </w:rPr>
        <w:t>115068.49</w:t>
      </w:r>
      <w:r>
        <w:t xml:space="preserve">= </w:t>
      </w:r>
      <w:r w:rsidRPr="00A31C05">
        <w:rPr>
          <w:rFonts w:ascii="Calibri" w:hAnsi="Calibri" w:eastAsia="Times New Roman" w:cs="Calibri"/>
          <w:color w:val="000000"/>
          <w:lang w:val="en-IN" w:eastAsia="en-IN"/>
        </w:rPr>
        <w:t>498630.14</w:t>
      </w:r>
    </w:p>
    <w:p w:rsidRPr="00960B41" w:rsidR="008559D4" w:rsidP="00872824" w:rsidRDefault="008559D4" w14:paraId="23FF00A7" w14:textId="77777777">
      <w:pPr>
        <w:jc w:val="both"/>
        <w:rPr>
          <w:rFonts w:ascii="Calibri" w:hAnsi="Calibri" w:eastAsia="Times New Roman" w:cs="Calibri"/>
          <w:color w:val="000000"/>
          <w:lang w:val="en-IN" w:eastAsia="en-IN"/>
        </w:rPr>
      </w:pPr>
    </w:p>
    <w:p w:rsidRPr="007B4723" w:rsidR="00872824" w:rsidP="00872824" w:rsidRDefault="00960B41" w14:paraId="2AD96F35" w14:textId="11D3EF6A">
      <w:pPr>
        <w:jc w:val="both"/>
        <w:rPr>
          <w:rFonts w:asciiTheme="majorHAnsi" w:hAnsiTheme="majorHAnsi"/>
          <w:b/>
        </w:rPr>
      </w:pPr>
      <w:r w:rsidRPr="007304E4">
        <w:rPr>
          <w:noProof/>
          <w:color w:val="92D050"/>
          <w:lang w:val="en-IN" w:eastAsia="en-IN"/>
        </w:rPr>
        <mc:AlternateContent>
          <mc:Choice Requires="wps">
            <w:drawing>
              <wp:anchor distT="0" distB="0" distL="114300" distR="114300" simplePos="0" relativeHeight="251802624" behindDoc="0" locked="0" layoutInCell="1" allowOverlap="1" wp14:anchorId="0B36E42F" wp14:editId="585AC572">
                <wp:simplePos x="0" y="0"/>
                <wp:positionH relativeFrom="margin">
                  <wp:posOffset>-146050</wp:posOffset>
                </wp:positionH>
                <wp:positionV relativeFrom="paragraph">
                  <wp:posOffset>-102870</wp:posOffset>
                </wp:positionV>
                <wp:extent cx="5746830" cy="1447800"/>
                <wp:effectExtent l="0" t="0" r="25400" b="19050"/>
                <wp:wrapNone/>
                <wp:docPr id="46" name="Rectangle 46"/>
                <wp:cNvGraphicFramePr/>
                <a:graphic xmlns:a="http://schemas.openxmlformats.org/drawingml/2006/main">
                  <a:graphicData uri="http://schemas.microsoft.com/office/word/2010/wordprocessingShape">
                    <wps:wsp>
                      <wps:cNvSpPr/>
                      <wps:spPr>
                        <a:xfrm>
                          <a:off x="0" y="0"/>
                          <a:ext cx="5746830" cy="14478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style="position:absolute;margin-left:-11.5pt;margin-top:-8.1pt;width:452.5pt;height:114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70ad47 [3209]" strokeweight="1pt" w14:anchorId="4396CA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">
                <w10:wrap anchorx="margin"/>
              </v:rect>
            </w:pict>
          </mc:Fallback>
        </mc:AlternateContent>
      </w:r>
      <w:r w:rsidRPr="007B4723" w:rsidR="00872824">
        <w:rPr>
          <w:rFonts w:asciiTheme="majorHAnsi" w:hAnsiTheme="majorHAnsi"/>
          <w:b/>
        </w:rPr>
        <w:t>Calculating the Credit Guarantee Fee:</w:t>
      </w:r>
    </w:p>
    <w:p w:rsidR="008559D4" w:rsidP="00872824" w:rsidRDefault="00872824" w14:paraId="397B1435" w14:textId="77777777">
      <w:pPr>
        <w:pStyle w:val="ListParagraph"/>
        <w:numPr>
          <w:ilvl w:val="0"/>
          <w:numId w:val="12"/>
        </w:numPr>
        <w:jc w:val="both"/>
        <w:rPr>
          <w:rFonts w:asciiTheme="majorHAnsi" w:hAnsiTheme="majorHAnsi"/>
        </w:rPr>
      </w:pPr>
      <w:r w:rsidRPr="00843E5B">
        <w:rPr>
          <w:rFonts w:asciiTheme="majorHAnsi" w:hAnsiTheme="majorHAnsi"/>
        </w:rPr>
        <w:t xml:space="preserve">CG Fee will be calculated </w:t>
      </w:r>
      <w:r w:rsidRPr="00F11C0C">
        <w:rPr>
          <w:rFonts w:asciiTheme="majorHAnsi" w:hAnsiTheme="majorHAnsi"/>
        </w:rPr>
        <w:t xml:space="preserve">on </w:t>
      </w:r>
      <w:r w:rsidRPr="0024054B" w:rsidR="009E2BF9">
        <w:rPr>
          <w:rFonts w:eastAsia="Times New Roman" w:cs="Times New Roman"/>
          <w:b/>
          <w:color w:val="000000"/>
          <w:sz w:val="20"/>
          <w:szCs w:val="20"/>
        </w:rPr>
        <w:t>Partial</w:t>
      </w:r>
      <w:r w:rsidRPr="0024054B">
        <w:rPr>
          <w:rFonts w:eastAsia="Times New Roman" w:cs="Times New Roman"/>
          <w:b/>
          <w:color w:val="000000"/>
          <w:sz w:val="20"/>
          <w:szCs w:val="20"/>
        </w:rPr>
        <w:t xml:space="preserve"> Disbursement Amount</w:t>
      </w:r>
      <w:r>
        <w:rPr>
          <w:rFonts w:asciiTheme="majorHAnsi" w:hAnsiTheme="majorHAnsi"/>
        </w:rPr>
        <w:t xml:space="preserve"> as on date of Application</w:t>
      </w:r>
    </w:p>
    <w:p w:rsidR="00872824" w:rsidP="008559D4" w:rsidRDefault="00872824" w14:paraId="728C0A16" w14:textId="122590D7">
      <w:pPr>
        <w:pStyle w:val="ListParagraph"/>
        <w:jc w:val="both"/>
        <w:rPr>
          <w:rFonts w:asciiTheme="majorHAnsi" w:hAnsiTheme="majorHAnsi"/>
        </w:rPr>
      </w:pPr>
      <w:r>
        <w:rPr>
          <w:rFonts w:asciiTheme="majorHAnsi" w:hAnsiTheme="majorHAnsi"/>
        </w:rPr>
        <w:t xml:space="preserve"> Of CG</w:t>
      </w:r>
      <w:r w:rsidR="008559D4">
        <w:rPr>
          <w:rFonts w:asciiTheme="majorHAnsi" w:hAnsiTheme="majorHAnsi"/>
        </w:rPr>
        <w:t xml:space="preserve"> for </w:t>
      </w:r>
      <w:r w:rsidRPr="0024054B" w:rsidR="008559D4">
        <w:rPr>
          <w:rFonts w:asciiTheme="majorHAnsi" w:hAnsiTheme="majorHAnsi"/>
          <w:b/>
        </w:rPr>
        <w:t>Term Loan</w:t>
      </w:r>
      <w:r>
        <w:rPr>
          <w:rFonts w:asciiTheme="majorHAnsi" w:hAnsiTheme="majorHAnsi"/>
        </w:rPr>
        <w:t>.</w:t>
      </w:r>
    </w:p>
    <w:p w:rsidR="00163787" w:rsidP="00163787" w:rsidRDefault="008559D4" w14:paraId="48254EBF" w14:textId="144CCF9D">
      <w:pPr>
        <w:pStyle w:val="ListParagraph"/>
        <w:numPr>
          <w:ilvl w:val="0"/>
          <w:numId w:val="12"/>
        </w:numPr>
        <w:jc w:val="both"/>
        <w:rPr>
          <w:rFonts w:asciiTheme="majorHAnsi" w:hAnsiTheme="majorHAnsi"/>
        </w:rPr>
      </w:pPr>
      <w:r w:rsidRPr="00843E5B">
        <w:rPr>
          <w:rFonts w:asciiTheme="majorHAnsi" w:hAnsiTheme="majorHAnsi"/>
        </w:rPr>
        <w:t xml:space="preserve">CG Fee will be calculated </w:t>
      </w:r>
      <w:r w:rsidRPr="00F11C0C">
        <w:rPr>
          <w:rFonts w:asciiTheme="majorHAnsi" w:hAnsiTheme="majorHAnsi"/>
        </w:rPr>
        <w:t xml:space="preserve">on </w:t>
      </w:r>
      <w:r w:rsidRPr="0024054B" w:rsidR="00711234">
        <w:rPr>
          <w:rFonts w:eastAsia="Times New Roman" w:cs="Times New Roman"/>
          <w:b/>
          <w:color w:val="000000"/>
          <w:sz w:val="20"/>
          <w:szCs w:val="20"/>
        </w:rPr>
        <w:t>CG Cover</w:t>
      </w:r>
      <w:r>
        <w:rPr>
          <w:rFonts w:asciiTheme="majorHAnsi" w:hAnsiTheme="majorHAnsi"/>
        </w:rPr>
        <w:t xml:space="preserve"> as on date of Application</w:t>
      </w:r>
      <w:r w:rsidR="00163787">
        <w:rPr>
          <w:rFonts w:asciiTheme="majorHAnsi" w:hAnsiTheme="majorHAnsi"/>
        </w:rPr>
        <w:t xml:space="preserve"> o</w:t>
      </w:r>
      <w:r w:rsidRPr="00163787">
        <w:rPr>
          <w:rFonts w:asciiTheme="majorHAnsi" w:hAnsiTheme="majorHAnsi"/>
        </w:rPr>
        <w:t xml:space="preserve">f CG </w:t>
      </w:r>
      <w:r w:rsidRPr="00163787" w:rsidR="00163787">
        <w:rPr>
          <w:rFonts w:asciiTheme="majorHAnsi" w:hAnsiTheme="majorHAnsi"/>
        </w:rPr>
        <w:t>for</w:t>
      </w:r>
    </w:p>
    <w:p w:rsidRPr="00163787" w:rsidR="008559D4" w:rsidP="00163787" w:rsidRDefault="00163787" w14:paraId="46323716" w14:textId="3BC9CF5F">
      <w:pPr>
        <w:pStyle w:val="ListParagraph"/>
        <w:jc w:val="both"/>
        <w:rPr>
          <w:rFonts w:asciiTheme="majorHAnsi" w:hAnsiTheme="majorHAnsi"/>
        </w:rPr>
      </w:pPr>
      <w:r w:rsidRPr="00163787">
        <w:rPr>
          <w:rFonts w:asciiTheme="majorHAnsi" w:hAnsiTheme="majorHAnsi"/>
        </w:rPr>
        <w:t xml:space="preserve"> other</w:t>
      </w:r>
      <w:r w:rsidRPr="00163787" w:rsidR="008559D4">
        <w:rPr>
          <w:rFonts w:asciiTheme="majorHAnsi" w:hAnsiTheme="majorHAnsi"/>
        </w:rPr>
        <w:t xml:space="preserve"> </w:t>
      </w:r>
      <w:r w:rsidRPr="0024054B" w:rsidR="008559D4">
        <w:rPr>
          <w:rFonts w:asciiTheme="majorHAnsi" w:hAnsiTheme="majorHAnsi"/>
          <w:b/>
        </w:rPr>
        <w:t>than Term Loan</w:t>
      </w:r>
      <w:r w:rsidRPr="00163787" w:rsidR="008559D4">
        <w:rPr>
          <w:rFonts w:asciiTheme="majorHAnsi" w:hAnsiTheme="majorHAnsi"/>
        </w:rPr>
        <w:t>.</w:t>
      </w:r>
    </w:p>
    <w:p w:rsidRPr="007C1348" w:rsidR="00AD3DB8" w:rsidP="00872824" w:rsidRDefault="00872824" w14:paraId="2BFE3830" w14:textId="48DA706D">
      <w:pPr>
        <w:pStyle w:val="ListParagraph"/>
        <w:numPr>
          <w:ilvl w:val="0"/>
          <w:numId w:val="12"/>
        </w:numPr>
        <w:jc w:val="both"/>
        <w:rPr>
          <w:rFonts w:asciiTheme="majorHAnsi" w:hAnsiTheme="majorHAnsi"/>
        </w:rPr>
      </w:pPr>
      <w:r>
        <w:rPr>
          <w:rFonts w:asciiTheme="majorHAnsi" w:hAnsiTheme="majorHAnsi"/>
        </w:rPr>
        <w:t xml:space="preserve">CG Fees </w:t>
      </w:r>
      <w:r w:rsidRPr="00A76D73">
        <w:rPr>
          <w:rFonts w:asciiTheme="majorHAnsi" w:hAnsiTheme="majorHAnsi"/>
        </w:rPr>
        <w:t xml:space="preserve">should be rounded off to the </w:t>
      </w:r>
      <w:r w:rsidRPr="00A76D73">
        <w:rPr>
          <w:rFonts w:asciiTheme="majorHAnsi" w:hAnsiTheme="majorHAnsi"/>
          <w:b/>
        </w:rPr>
        <w:t>higher rupee</w:t>
      </w:r>
      <w:r w:rsidRPr="00A76D73">
        <w:rPr>
          <w:rFonts w:asciiTheme="majorHAnsi" w:hAnsiTheme="majorHAnsi"/>
        </w:rPr>
        <w:t>.</w:t>
      </w:r>
    </w:p>
    <w:p w:rsidR="00AD3DB8" w:rsidP="00872824" w:rsidRDefault="00AD3DB8" w14:paraId="4261A7F8" w14:textId="77777777">
      <w:pPr>
        <w:jc w:val="both"/>
      </w:pPr>
    </w:p>
    <w:p w:rsidR="00872824" w:rsidP="00812DCE" w:rsidRDefault="00812DCE" w14:paraId="1CBE3C2D" w14:textId="3EF85778">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69015214" w:id="41"/>
      <w:r>
        <w:rPr>
          <w:rFonts w:ascii="Trebuchet MS" w:hAnsi="Trebuchet MS"/>
          <w:b/>
          <w:bCs/>
          <w:color w:val="000000" w:themeColor="text1"/>
          <w:szCs w:val="22"/>
        </w:rPr>
        <w:t>6.</w:t>
      </w:r>
      <w:r w:rsidR="007C1348">
        <w:rPr>
          <w:rFonts w:ascii="Trebuchet MS" w:hAnsi="Trebuchet MS"/>
          <w:b/>
          <w:bCs/>
          <w:color w:val="000000" w:themeColor="text1"/>
          <w:szCs w:val="22"/>
        </w:rPr>
        <w:t>1. Calculating</w:t>
      </w:r>
      <w:r w:rsidR="00872824">
        <w:rPr>
          <w:rFonts w:ascii="Trebuchet MS" w:hAnsi="Trebuchet MS"/>
          <w:b/>
          <w:bCs/>
          <w:color w:val="000000" w:themeColor="text1"/>
          <w:szCs w:val="22"/>
        </w:rPr>
        <w:t xml:space="preserve"> Tax on Credit Guarantee Fees</w:t>
      </w:r>
      <w:bookmarkEnd w:id="41"/>
      <w:r w:rsidR="00872824">
        <w:rPr>
          <w:rFonts w:ascii="Trebuchet MS" w:hAnsi="Trebuchet MS"/>
          <w:b/>
          <w:bCs/>
          <w:color w:val="000000" w:themeColor="text1"/>
          <w:szCs w:val="22"/>
        </w:rPr>
        <w:t xml:space="preserve"> </w:t>
      </w:r>
    </w:p>
    <w:p w:rsidR="00872824" w:rsidP="00872824" w:rsidRDefault="00872824" w14:paraId="49174637" w14:textId="77777777">
      <w:pPr>
        <w:jc w:val="both"/>
      </w:pPr>
    </w:p>
    <w:p w:rsidR="00872824" w:rsidP="00AC78A6" w:rsidRDefault="00AC78A6" w14:paraId="1CED8AD8" w14:textId="71237BDD">
      <w:pPr>
        <w:pStyle w:val="Heading3"/>
        <w:keepLines w:val="0"/>
        <w:pBdr>
          <w:bottom w:val="single" w:color="auto" w:sz="4" w:space="1"/>
        </w:pBdr>
        <w:tabs>
          <w:tab w:val="left" w:pos="0"/>
          <w:tab w:val="left" w:pos="720"/>
        </w:tabs>
        <w:spacing w:before="60" w:after="60" w:line="276" w:lineRule="auto"/>
        <w:ind w:left="720"/>
        <w:jc w:val="both"/>
        <w:rPr>
          <w:rFonts w:ascii="Trebuchet MS" w:hAnsi="Trebuchet MS"/>
          <w:b/>
          <w:bCs/>
          <w:color w:val="000000" w:themeColor="text1"/>
          <w:szCs w:val="22"/>
        </w:rPr>
      </w:pPr>
      <w:bookmarkStart w:name="_Toc169015215" w:id="42"/>
      <w:r>
        <w:rPr>
          <w:rFonts w:ascii="Trebuchet MS" w:hAnsi="Trebuchet MS"/>
          <w:b/>
          <w:bCs/>
          <w:color w:val="000000" w:themeColor="text1"/>
          <w:szCs w:val="22"/>
        </w:rPr>
        <w:t>6.1.</w:t>
      </w:r>
      <w:r w:rsidR="005E58B7">
        <w:rPr>
          <w:rFonts w:ascii="Trebuchet MS" w:hAnsi="Trebuchet MS"/>
          <w:b/>
          <w:bCs/>
          <w:color w:val="000000" w:themeColor="text1"/>
          <w:szCs w:val="22"/>
        </w:rPr>
        <w:t>1.</w:t>
      </w:r>
      <w:r w:rsidRPr="00002E25" w:rsidR="005E58B7">
        <w:rPr>
          <w:rFonts w:ascii="Trebuchet MS" w:hAnsi="Trebuchet MS"/>
          <w:b/>
          <w:bCs/>
          <w:color w:val="000000" w:themeColor="text1"/>
          <w:szCs w:val="22"/>
        </w:rPr>
        <w:t xml:space="preserve"> Calculation</w:t>
      </w:r>
      <w:r w:rsidRPr="00002E25" w:rsidR="00872824">
        <w:rPr>
          <w:rFonts w:ascii="Trebuchet MS" w:hAnsi="Trebuchet MS"/>
          <w:b/>
          <w:bCs/>
          <w:color w:val="000000" w:themeColor="text1"/>
          <w:szCs w:val="22"/>
        </w:rPr>
        <w:t xml:space="preserve"> based on </w:t>
      </w:r>
      <w:r w:rsidR="00872824">
        <w:rPr>
          <w:rFonts w:ascii="Trebuchet MS" w:hAnsi="Trebuchet MS"/>
          <w:b/>
          <w:bCs/>
          <w:color w:val="000000" w:themeColor="text1"/>
          <w:szCs w:val="22"/>
        </w:rPr>
        <w:t>GST</w:t>
      </w:r>
      <w:bookmarkEnd w:id="42"/>
    </w:p>
    <w:p w:rsidR="00872824" w:rsidP="00872824" w:rsidRDefault="00872824" w14:paraId="5FF4324B" w14:textId="77777777">
      <w:pPr>
        <w:jc w:val="both"/>
      </w:pPr>
      <w:r>
        <w:t xml:space="preserve">As per GST policy, GST is primarily based on MI’s Headquarters’ location i.e. the state in which MI is primarily based. NCGTC’s state of operations is decided as Maharashtra state. </w:t>
      </w:r>
    </w:p>
    <w:p w:rsidR="00872824" w:rsidP="00872824" w:rsidRDefault="00872824" w14:paraId="363A5F6F" w14:textId="0A3254DF">
      <w:pPr>
        <w:jc w:val="both"/>
      </w:pPr>
      <w:r w:rsidRPr="00860024">
        <w:rPr>
          <w:b/>
          <w:u w:val="single"/>
        </w:rPr>
        <w:t xml:space="preserve">If the state of </w:t>
      </w:r>
      <w:r>
        <w:rPr>
          <w:b/>
          <w:u w:val="single"/>
        </w:rPr>
        <w:t>MI</w:t>
      </w:r>
      <w:r w:rsidRPr="00860024">
        <w:rPr>
          <w:b/>
          <w:u w:val="single"/>
        </w:rPr>
        <w:t xml:space="preserve"> operation is Maharashtra</w:t>
      </w:r>
      <w:r>
        <w:t>:</w:t>
      </w:r>
      <w:r w:rsidR="00DD3978">
        <w:t xml:space="preserve"> </w:t>
      </w:r>
    </w:p>
    <w:p w:rsidR="00872824" w:rsidP="00872824" w:rsidRDefault="00872824" w14:paraId="786BE649" w14:textId="77777777">
      <w:pPr>
        <w:jc w:val="both"/>
      </w:pPr>
      <w:r>
        <w:t>Then as per GST policy, CGST and SGST will be applicable in the tax calculation.</w:t>
      </w:r>
    </w:p>
    <w:p w:rsidR="00872824" w:rsidP="00872824" w:rsidRDefault="00872824" w14:paraId="5E6E6ADD" w14:textId="77777777">
      <w:pPr>
        <w:jc w:val="both"/>
      </w:pPr>
      <w:r>
        <w:t>The formula is as below:</w:t>
      </w:r>
    </w:p>
    <w:p w:rsidR="00872824" w:rsidP="00872824" w:rsidRDefault="00872824" w14:paraId="4D06934D" w14:textId="77777777">
      <w:pPr>
        <w:jc w:val="both"/>
      </w:pPr>
      <w:r>
        <w:rPr>
          <w:noProof/>
          <w:lang w:val="en-IN" w:eastAsia="en-IN"/>
        </w:rPr>
        <mc:AlternateContent>
          <mc:Choice Requires="wps">
            <w:drawing>
              <wp:inline distT="0" distB="0" distL="0" distR="0" wp14:anchorId="761975AC" wp14:editId="49C44A89">
                <wp:extent cx="5757126" cy="502285"/>
                <wp:effectExtent l="0" t="0" r="15240" b="12065"/>
                <wp:docPr id="49" name="Rectangle 49"/>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6A51" w:rsidP="00872824" w:rsidRDefault="005D6A51" w14:paraId="7CDF082D" w14:textId="77777777">
                            <w:pPr>
                              <w:jc w:val="center"/>
                            </w:pPr>
                            <w:r>
                              <w:t>Tax on Guarantee Fee = (Credit Guarantee Fee * CGST Rate Defined in SURGE) + (Credit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9"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0" fillcolor="white [3201]" strokecolor="#70ad47 [3209]" strokeweight="1pt" w14:anchorId="761975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K5Xe6lWAgAA/gQAAA4AAAAAAAAAAAAAAAAALgIAAGRycy9lMm9Eb2MueG1sUEsBAi0AFAAG&#10;AAgAAAAhAFMY26jZAAAABAEAAA8AAAAAAAAAAAAAAAAAsAQAAGRycy9kb3ducmV2LnhtbFBLBQYA&#10;AAAABAAEAPMAAAC2BQAAAAA=&#10;">
                <v:textbox>
                  <w:txbxContent>
                    <w:p w:rsidR="005D6A51" w:rsidP="00872824" w:rsidRDefault="005D6A51" w14:paraId="7CDF082D" w14:textId="77777777">
                      <w:pPr>
                        <w:jc w:val="center"/>
                      </w:pPr>
                      <w:r>
                        <w:t>Tax on Guarantee Fee = (Credit Guarantee Fee * CGST Rate Defined in SURGE) + (Credit Guarantee Fee * SGST Rate Defined in SURGE)</w:t>
                      </w:r>
                    </w:p>
                  </w:txbxContent>
                </v:textbox>
                <w10:anchorlock/>
              </v:rect>
            </w:pict>
          </mc:Fallback>
        </mc:AlternateContent>
      </w:r>
    </w:p>
    <w:p w:rsidR="00872824" w:rsidP="00872824" w:rsidRDefault="00872824" w14:paraId="125F0B44" w14:textId="3CED43D2">
      <w:pPr>
        <w:jc w:val="both"/>
      </w:pPr>
    </w:p>
    <w:tbl>
      <w:tblPr>
        <w:tblStyle w:val="TableGrid"/>
        <w:tblW w:w="7116" w:type="dxa"/>
        <w:tblLook w:val="04A0" w:firstRow="1" w:lastRow="0" w:firstColumn="1" w:lastColumn="0" w:noHBand="0" w:noVBand="1"/>
      </w:tblPr>
      <w:tblGrid>
        <w:gridCol w:w="5160"/>
        <w:gridCol w:w="1956"/>
      </w:tblGrid>
      <w:tr w:rsidRPr="00F25836" w:rsidR="00872824" w:rsidTr="00AA5C49" w14:paraId="16025532" w14:textId="77777777">
        <w:trPr>
          <w:trHeight w:val="235"/>
        </w:trPr>
        <w:tc>
          <w:tcPr>
            <w:tcW w:w="5160" w:type="dxa"/>
            <w:noWrap/>
            <w:hideMark/>
          </w:tcPr>
          <w:p w:rsidRPr="00F25836" w:rsidR="00872824" w:rsidP="00AA5C49" w:rsidRDefault="00872824" w14:paraId="633FE25A" w14:textId="77777777">
            <w:pPr>
              <w:rPr>
                <w:rFonts w:ascii="Calibri" w:hAnsi="Calibri" w:eastAsia="Times New Roman" w:cs="Times New Roman"/>
                <w:b/>
                <w:color w:val="000000"/>
                <w:sz w:val="20"/>
                <w:szCs w:val="20"/>
              </w:rPr>
            </w:pPr>
            <w:r w:rsidRPr="00CC5AF4">
              <w:rPr>
                <w:rFonts w:ascii="Calibri" w:hAnsi="Calibri" w:eastAsia="Times New Roman" w:cs="Times New Roman"/>
                <w:b/>
                <w:color w:val="000000"/>
                <w:sz w:val="20"/>
                <w:szCs w:val="20"/>
              </w:rPr>
              <w:t xml:space="preserve">Credit Guarantee scheme for startups </w:t>
            </w:r>
            <w:r w:rsidRPr="00F25836">
              <w:rPr>
                <w:rFonts w:ascii="Calibri" w:hAnsi="Calibri" w:eastAsia="Times New Roman" w:cs="Times New Roman"/>
                <w:b/>
                <w:color w:val="000000"/>
                <w:sz w:val="20"/>
                <w:szCs w:val="20"/>
              </w:rPr>
              <w:t>Parameters</w:t>
            </w:r>
          </w:p>
        </w:tc>
        <w:tc>
          <w:tcPr>
            <w:tcW w:w="1956" w:type="dxa"/>
            <w:noWrap/>
            <w:hideMark/>
          </w:tcPr>
          <w:p w:rsidRPr="00F25836" w:rsidR="00872824" w:rsidP="00AA5C49" w:rsidRDefault="00872824" w14:paraId="24DB8ECF" w14:textId="77777777">
            <w:pPr>
              <w:rPr>
                <w:rFonts w:ascii="Calibri" w:hAnsi="Calibri" w:eastAsia="Times New Roman" w:cs="Times New Roman"/>
                <w:b/>
                <w:color w:val="000000"/>
                <w:sz w:val="20"/>
                <w:szCs w:val="20"/>
              </w:rPr>
            </w:pPr>
          </w:p>
        </w:tc>
      </w:tr>
      <w:tr w:rsidRPr="00F25836" w:rsidR="00872824" w:rsidTr="00AA5C49" w14:paraId="25362E9F" w14:textId="77777777">
        <w:trPr>
          <w:trHeight w:val="235"/>
        </w:trPr>
        <w:tc>
          <w:tcPr>
            <w:tcW w:w="5160" w:type="dxa"/>
            <w:hideMark/>
          </w:tcPr>
          <w:p w:rsidRPr="00F25836" w:rsidR="00872824" w:rsidP="00AA5C49" w:rsidRDefault="00872824" w14:paraId="728B2944"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872824" w:rsidP="00AA5C49" w:rsidRDefault="00872824" w14:paraId="5FBB083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w:t>
            </w:r>
            <w:r w:rsidRPr="00F25836">
              <w:rPr>
                <w:rFonts w:ascii="Calibri" w:hAnsi="Calibri" w:eastAsia="Times New Roman" w:cs="Times New Roman"/>
                <w:color w:val="000000"/>
                <w:sz w:val="20"/>
                <w:szCs w:val="20"/>
              </w:rPr>
              <w:t>%</w:t>
            </w:r>
          </w:p>
        </w:tc>
      </w:tr>
      <w:tr w:rsidRPr="00F25836" w:rsidR="00872824" w:rsidTr="00AA5C49" w14:paraId="41E79494" w14:textId="77777777">
        <w:trPr>
          <w:trHeight w:val="235"/>
        </w:trPr>
        <w:tc>
          <w:tcPr>
            <w:tcW w:w="5160" w:type="dxa"/>
          </w:tcPr>
          <w:p w:rsidRPr="00F25836" w:rsidR="00872824" w:rsidP="00AA5C49" w:rsidRDefault="00872824" w14:paraId="2AA7560A"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872824" w:rsidP="00AA5C49" w:rsidRDefault="00872824" w14:paraId="709C940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0,000.00</w:t>
            </w:r>
          </w:p>
        </w:tc>
      </w:tr>
      <w:tr w:rsidRPr="00F25836" w:rsidR="00872824" w:rsidTr="00AA5C49" w14:paraId="63D6F4A8" w14:textId="77777777">
        <w:trPr>
          <w:trHeight w:val="235"/>
        </w:trPr>
        <w:tc>
          <w:tcPr>
            <w:tcW w:w="5160" w:type="dxa"/>
          </w:tcPr>
          <w:p w:rsidRPr="00B00255" w:rsidR="00872824" w:rsidP="00AA5C49" w:rsidRDefault="00872824" w14:paraId="6C3BC8E8" w14:textId="77777777">
            <w:pPr>
              <w:ind w:firstLine="400" w:firstLineChars="200"/>
              <w:rPr>
                <w:rFonts w:ascii="Times New Roman" w:hAnsi="Times New Roman" w:eastAsia="Times New Roman" w:cs="Times New Roman"/>
                <w:color w:val="000000"/>
                <w:sz w:val="20"/>
                <w:szCs w:val="20"/>
              </w:rPr>
            </w:pPr>
            <w:r w:rsidRPr="00B00255">
              <w:rPr>
                <w:rFonts w:ascii="Calibri" w:hAnsi="Calibri" w:eastAsia="Times New Roman" w:cs="Times New Roman"/>
                <w:color w:val="000000"/>
                <w:sz w:val="20"/>
                <w:szCs w:val="20"/>
              </w:rPr>
              <w:t>Minimum Limit to Guarantee Issuance Allowed (INR)</w:t>
            </w:r>
          </w:p>
        </w:tc>
        <w:tc>
          <w:tcPr>
            <w:tcW w:w="1956" w:type="dxa"/>
          </w:tcPr>
          <w:p w:rsidRPr="00B00255" w:rsidR="00872824" w:rsidP="00AA5C49" w:rsidRDefault="00872824" w14:paraId="4C974FA3" w14:textId="77777777">
            <w:pPr>
              <w:ind w:firstLine="400" w:firstLineChars="200"/>
              <w:rPr>
                <w:rFonts w:ascii="Calibri" w:hAnsi="Calibri" w:eastAsia="Times New Roman" w:cs="Times New Roman"/>
                <w:color w:val="000000"/>
                <w:sz w:val="20"/>
                <w:szCs w:val="20"/>
              </w:rPr>
            </w:pPr>
            <w:r w:rsidRPr="00B00255">
              <w:rPr>
                <w:rFonts w:ascii="Calibri" w:hAnsi="Calibri" w:eastAsia="Times New Roman" w:cs="Times New Roman"/>
                <w:color w:val="000000"/>
                <w:sz w:val="20"/>
                <w:szCs w:val="20"/>
              </w:rPr>
              <w:t>0.1</w:t>
            </w:r>
          </w:p>
        </w:tc>
      </w:tr>
      <w:tr w:rsidRPr="00F25836" w:rsidR="00872824" w:rsidTr="00AA5C49" w14:paraId="10CE7F47" w14:textId="77777777">
        <w:trPr>
          <w:trHeight w:val="235"/>
        </w:trPr>
        <w:tc>
          <w:tcPr>
            <w:tcW w:w="5160" w:type="dxa"/>
          </w:tcPr>
          <w:p w:rsidRPr="00B00255" w:rsidR="00872824" w:rsidP="00AA5C49" w:rsidRDefault="00B67581" w14:paraId="4874C612" w14:textId="3B9FF8B9">
            <w:pPr>
              <w:ind w:firstLine="400" w:firstLineChars="200"/>
              <w:rPr>
                <w:rFonts w:eastAsia="Times New Roman" w:cs="Times New Roman"/>
                <w:color w:val="000000"/>
                <w:sz w:val="20"/>
                <w:szCs w:val="20"/>
              </w:rPr>
            </w:pPr>
            <w:r w:rsidRPr="00B00255">
              <w:rPr>
                <w:rFonts w:eastAsia="Times New Roman" w:cs="Times New Roman"/>
                <w:color w:val="000000"/>
                <w:sz w:val="20"/>
                <w:szCs w:val="20"/>
              </w:rPr>
              <w:t>Partial</w:t>
            </w:r>
            <w:r w:rsidRPr="00B00255" w:rsidR="00872824">
              <w:rPr>
                <w:rFonts w:eastAsia="Times New Roman" w:cs="Times New Roman"/>
                <w:color w:val="000000"/>
                <w:sz w:val="20"/>
                <w:szCs w:val="20"/>
              </w:rPr>
              <w:t xml:space="preserve"> Disbursement Amount</w:t>
            </w:r>
          </w:p>
        </w:tc>
        <w:tc>
          <w:tcPr>
            <w:tcW w:w="1956" w:type="dxa"/>
          </w:tcPr>
          <w:p w:rsidRPr="00B00255" w:rsidR="00872824" w:rsidP="00AA5C49" w:rsidRDefault="00872824" w14:paraId="42DF6FBD" w14:textId="77777777">
            <w:pPr>
              <w:ind w:firstLine="400" w:firstLineChars="200"/>
              <w:rPr>
                <w:rFonts w:ascii="Calibri" w:hAnsi="Calibri" w:eastAsia="Times New Roman" w:cs="Times New Roman"/>
                <w:color w:val="000000"/>
                <w:sz w:val="20"/>
                <w:szCs w:val="20"/>
              </w:rPr>
            </w:pPr>
            <w:r w:rsidRPr="00B00255">
              <w:rPr>
                <w:rFonts w:ascii="Calibri" w:hAnsi="Calibri" w:eastAsia="Times New Roman" w:cs="Times New Roman"/>
                <w:color w:val="000000"/>
                <w:sz w:val="20"/>
                <w:szCs w:val="20"/>
              </w:rPr>
              <w:t>4,00,00,000.00</w:t>
            </w:r>
          </w:p>
        </w:tc>
      </w:tr>
      <w:tr w:rsidRPr="00F25836" w:rsidR="00872824" w:rsidTr="00AA5C49" w14:paraId="0A6CC87F" w14:textId="77777777">
        <w:trPr>
          <w:trHeight w:val="235"/>
        </w:trPr>
        <w:tc>
          <w:tcPr>
            <w:tcW w:w="5160" w:type="dxa"/>
          </w:tcPr>
          <w:p w:rsidRPr="00B00255" w:rsidR="00872824" w:rsidP="00AA5C49" w:rsidRDefault="00B00255" w14:paraId="5CF5838F" w14:textId="7646E57A">
            <w:pPr>
              <w:ind w:firstLine="400" w:firstLineChars="200"/>
              <w:rPr>
                <w:rFonts w:eastAsia="Times New Roman" w:cs="Times New Roman"/>
                <w:color w:val="000000"/>
                <w:sz w:val="20"/>
                <w:szCs w:val="20"/>
              </w:rPr>
            </w:pPr>
            <w:r w:rsidRPr="00B00255">
              <w:rPr>
                <w:rFonts w:eastAsia="Times New Roman" w:cs="Times New Roman"/>
                <w:color w:val="000000"/>
                <w:sz w:val="20"/>
                <w:szCs w:val="20"/>
              </w:rPr>
              <w:t xml:space="preserve">Partial </w:t>
            </w:r>
            <w:r w:rsidRPr="00B00255" w:rsidR="00872824">
              <w:rPr>
                <w:rFonts w:eastAsia="Times New Roman" w:cs="Times New Roman"/>
                <w:color w:val="000000"/>
                <w:sz w:val="20"/>
                <w:szCs w:val="20"/>
              </w:rPr>
              <w:t xml:space="preserve"> Disbursement Date</w:t>
            </w:r>
          </w:p>
        </w:tc>
        <w:tc>
          <w:tcPr>
            <w:tcW w:w="1956" w:type="dxa"/>
          </w:tcPr>
          <w:p w:rsidRPr="00B00255" w:rsidR="00872824" w:rsidP="00AA5C49" w:rsidRDefault="00DB4350" w14:paraId="51C4EAB3" w14:textId="03505FDD">
            <w:pPr>
              <w:ind w:firstLine="400" w:firstLineChars="200"/>
              <w:rPr>
                <w:rFonts w:ascii="Calibri" w:hAnsi="Calibri" w:eastAsia="Times New Roman" w:cs="Times New Roman"/>
                <w:color w:val="000000"/>
                <w:sz w:val="20"/>
                <w:szCs w:val="20"/>
              </w:rPr>
            </w:pPr>
            <w:r w:rsidRPr="00B00255">
              <w:rPr>
                <w:rFonts w:ascii="Calibri" w:hAnsi="Calibri" w:eastAsia="Times New Roman" w:cs="Times New Roman"/>
                <w:color w:val="000000"/>
                <w:sz w:val="20"/>
                <w:szCs w:val="20"/>
              </w:rPr>
              <w:t>15-April-202</w:t>
            </w:r>
          </w:p>
        </w:tc>
      </w:tr>
      <w:tr w:rsidRPr="00F25836" w:rsidR="00872824" w:rsidTr="00AA5C49" w14:paraId="63D73B48" w14:textId="77777777">
        <w:trPr>
          <w:trHeight w:val="235"/>
        </w:trPr>
        <w:tc>
          <w:tcPr>
            <w:tcW w:w="5160" w:type="dxa"/>
          </w:tcPr>
          <w:p w:rsidRPr="00B00255" w:rsidR="00872824" w:rsidP="00B00255" w:rsidRDefault="00B00255" w14:paraId="0A546018" w14:textId="570C7F3F">
            <w:pPr>
              <w:ind w:firstLine="400" w:firstLineChars="200"/>
              <w:rPr>
                <w:rFonts w:eastAsia="Times New Roman" w:cs="Times New Roman"/>
                <w:color w:val="000000"/>
                <w:sz w:val="20"/>
                <w:szCs w:val="20"/>
              </w:rPr>
            </w:pPr>
            <w:r w:rsidRPr="00B00255">
              <w:rPr>
                <w:rFonts w:eastAsia="Times New Roman" w:cs="Times New Roman"/>
                <w:color w:val="000000"/>
                <w:sz w:val="20"/>
                <w:szCs w:val="20"/>
              </w:rPr>
              <w:t>Number of days from date of Partial</w:t>
            </w:r>
            <w:r w:rsidRPr="00B00255" w:rsidR="00872824">
              <w:rPr>
                <w:rFonts w:eastAsia="Times New Roman" w:cs="Times New Roman"/>
                <w:color w:val="000000"/>
                <w:sz w:val="20"/>
                <w:szCs w:val="20"/>
              </w:rPr>
              <w:t xml:space="preserve"> disbursement till Current FY end</w:t>
            </w:r>
          </w:p>
        </w:tc>
        <w:tc>
          <w:tcPr>
            <w:tcW w:w="1956" w:type="dxa"/>
          </w:tcPr>
          <w:p w:rsidRPr="00B00255" w:rsidR="00872824" w:rsidP="00AA5C49" w:rsidRDefault="00DB4350" w14:paraId="61F735C9" w14:textId="4D1B6C3A">
            <w:pPr>
              <w:ind w:firstLine="400" w:firstLineChars="200"/>
              <w:rPr>
                <w:rFonts w:ascii="Calibri" w:hAnsi="Calibri" w:eastAsia="Times New Roman" w:cs="Times New Roman"/>
                <w:color w:val="000000"/>
                <w:sz w:val="20"/>
                <w:szCs w:val="20"/>
              </w:rPr>
            </w:pPr>
            <w:r w:rsidRPr="00B00255">
              <w:rPr>
                <w:rFonts w:ascii="Calibri" w:hAnsi="Calibri" w:eastAsia="Times New Roman" w:cs="Times New Roman"/>
                <w:color w:val="000000"/>
                <w:sz w:val="20"/>
                <w:szCs w:val="20"/>
              </w:rPr>
              <w:t>350</w:t>
            </w:r>
          </w:p>
        </w:tc>
      </w:tr>
      <w:tr w:rsidRPr="00F25836" w:rsidR="00872824" w:rsidTr="00AA5C49" w14:paraId="2D9330C0" w14:textId="77777777">
        <w:trPr>
          <w:trHeight w:val="235"/>
        </w:trPr>
        <w:tc>
          <w:tcPr>
            <w:tcW w:w="5160" w:type="dxa"/>
          </w:tcPr>
          <w:p w:rsidR="00872824" w:rsidP="00AA5C49" w:rsidRDefault="00872824" w14:paraId="530A1C23"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NPA Percentage Risk Premium</w:t>
            </w:r>
          </w:p>
        </w:tc>
        <w:tc>
          <w:tcPr>
            <w:tcW w:w="1956" w:type="dxa"/>
          </w:tcPr>
          <w:p w:rsidR="00872824" w:rsidP="00AA5C49" w:rsidRDefault="00872824" w14:paraId="45E6428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w:t>
            </w:r>
          </w:p>
        </w:tc>
      </w:tr>
      <w:tr w:rsidRPr="00F25836" w:rsidR="00872824" w:rsidTr="00AA5C49" w14:paraId="4CB0B1AB" w14:textId="77777777">
        <w:trPr>
          <w:trHeight w:val="235"/>
        </w:trPr>
        <w:tc>
          <w:tcPr>
            <w:tcW w:w="5160" w:type="dxa"/>
          </w:tcPr>
          <w:p w:rsidR="00872824" w:rsidP="00AA5C49" w:rsidRDefault="00872824" w14:paraId="02C20B52"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Pr>
          <w:p w:rsidR="00872824" w:rsidP="00AA5C49" w:rsidRDefault="00872824" w14:paraId="69390CE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p>
        </w:tc>
      </w:tr>
      <w:tr w:rsidRPr="00F25836" w:rsidR="00872824" w:rsidTr="00AA5C49" w14:paraId="7DC55E90" w14:textId="77777777">
        <w:trPr>
          <w:trHeight w:val="235"/>
        </w:trPr>
        <w:tc>
          <w:tcPr>
            <w:tcW w:w="5160" w:type="dxa"/>
          </w:tcPr>
          <w:p w:rsidR="00872824" w:rsidP="00AA5C49" w:rsidRDefault="00872824" w14:paraId="319CBCF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CGST</w:t>
            </w:r>
          </w:p>
        </w:tc>
        <w:tc>
          <w:tcPr>
            <w:tcW w:w="1956" w:type="dxa"/>
          </w:tcPr>
          <w:p w:rsidR="00872824" w:rsidP="00AA5C49" w:rsidRDefault="00872824" w14:paraId="650B4E3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r w:rsidRPr="00F25836" w:rsidR="00872824" w:rsidTr="00AA5C49" w14:paraId="01B2EC11" w14:textId="77777777">
        <w:trPr>
          <w:trHeight w:val="235"/>
        </w:trPr>
        <w:tc>
          <w:tcPr>
            <w:tcW w:w="5160" w:type="dxa"/>
          </w:tcPr>
          <w:p w:rsidR="00872824" w:rsidP="00AA5C49" w:rsidRDefault="00872824" w14:paraId="17C9A371"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SGST</w:t>
            </w:r>
          </w:p>
        </w:tc>
        <w:tc>
          <w:tcPr>
            <w:tcW w:w="1956" w:type="dxa"/>
          </w:tcPr>
          <w:p w:rsidR="00872824" w:rsidP="00AA5C49" w:rsidRDefault="00872824" w14:paraId="2D8FD38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9%</w:t>
            </w:r>
          </w:p>
        </w:tc>
      </w:tr>
    </w:tbl>
    <w:p w:rsidR="00872824" w:rsidP="00872824" w:rsidRDefault="00872824" w14:paraId="33870AC5" w14:textId="77777777">
      <w:pPr>
        <w:jc w:val="both"/>
      </w:pPr>
    </w:p>
    <w:p w:rsidR="002764BA" w:rsidP="00872824" w:rsidRDefault="004C617F" w14:paraId="3A6DE8B7" w14:textId="74D30CC9">
      <w:pPr>
        <w:jc w:val="both"/>
      </w:pPr>
      <w:r>
        <w:t xml:space="preserve">MI enter and approves the form entry of CGPAN on SURGE </w:t>
      </w:r>
      <w:r w:rsidR="00872824">
        <w:t xml:space="preserve">system on </w:t>
      </w:r>
      <w:r w:rsidR="00DB4350">
        <w:t>2</w:t>
      </w:r>
      <w:r w:rsidR="00872824">
        <w:t>0</w:t>
      </w:r>
      <w:r w:rsidRPr="0042116A" w:rsidR="00872824">
        <w:rPr>
          <w:vertAlign w:val="superscript"/>
        </w:rPr>
        <w:t>th</w:t>
      </w:r>
      <w:r w:rsidR="00DB4350">
        <w:t xml:space="preserve"> March 2023</w:t>
      </w:r>
      <w:r w:rsidR="00872824">
        <w:t xml:space="preserve">. </w:t>
      </w:r>
      <w:r>
        <w:t>C</w:t>
      </w:r>
      <w:r w:rsidR="00872824">
        <w:t xml:space="preserve">ontains Loan Disbursement Information, which means charge CG Fees from date of </w:t>
      </w:r>
      <w:r w:rsidR="00FB2C16">
        <w:t>partial</w:t>
      </w:r>
      <w:r w:rsidR="00872824">
        <w:t xml:space="preserve"> disbursement to end of current FY. </w:t>
      </w:r>
    </w:p>
    <w:p w:rsidR="002764BA" w:rsidP="002764BA" w:rsidRDefault="002764BA" w14:paraId="1B33671D" w14:textId="77777777">
      <w:pPr>
        <w:jc w:val="both"/>
      </w:pPr>
      <w:r w:rsidRPr="00871B7B">
        <w:rPr>
          <w:b/>
        </w:rPr>
        <w:t>Note</w:t>
      </w:r>
      <w:r>
        <w:t xml:space="preserve">: -   </w:t>
      </w:r>
    </w:p>
    <w:p w:rsidR="002764BA" w:rsidP="002764BA" w:rsidRDefault="002764BA" w14:paraId="1E078A7F" w14:textId="77777777">
      <w:pPr>
        <w:pStyle w:val="ListParagraph"/>
        <w:numPr>
          <w:ilvl w:val="0"/>
          <w:numId w:val="30"/>
        </w:numPr>
        <w:jc w:val="both"/>
      </w:pPr>
      <w:r w:rsidRPr="00272A6B">
        <w:t xml:space="preserve">Annual Guarantee Fee (%)- </w:t>
      </w:r>
      <w:r>
        <w:t>2% for General Docket.</w:t>
      </w:r>
    </w:p>
    <w:p w:rsidR="002764BA" w:rsidP="00872824" w:rsidRDefault="002764BA" w14:paraId="656314D6" w14:textId="225E8510">
      <w:pPr>
        <w:pStyle w:val="ListParagraph"/>
        <w:numPr>
          <w:ilvl w:val="0"/>
          <w:numId w:val="30"/>
        </w:numPr>
        <w:jc w:val="both"/>
      </w:pPr>
      <w:r w:rsidRPr="00272A6B">
        <w:t xml:space="preserve">Annual Guarantee Fee (%)- </w:t>
      </w:r>
      <w:r>
        <w:t>1.5% for North East Region OR Women Entrepreneurs.</w:t>
      </w:r>
    </w:p>
    <w:p w:rsidR="00872824" w:rsidP="00872824" w:rsidRDefault="00872824" w14:paraId="5EB4E681" w14:textId="24B596B3">
      <w:pPr>
        <w:jc w:val="both"/>
      </w:pPr>
      <w:r>
        <w:t>One of the Loan Account values are as below:</w:t>
      </w:r>
    </w:p>
    <w:tbl>
      <w:tblPr>
        <w:tblStyle w:val="TableGrid"/>
        <w:tblW w:w="5020" w:type="dxa"/>
        <w:tblLook w:val="04A0" w:firstRow="1" w:lastRow="0" w:firstColumn="1" w:lastColumn="0" w:noHBand="0" w:noVBand="1"/>
      </w:tblPr>
      <w:tblGrid>
        <w:gridCol w:w="3590"/>
        <w:gridCol w:w="1430"/>
      </w:tblGrid>
      <w:tr w:rsidRPr="00F25836" w:rsidR="00872824" w:rsidTr="00AA5C49" w14:paraId="018309D8" w14:textId="77777777">
        <w:trPr>
          <w:trHeight w:val="255"/>
        </w:trPr>
        <w:tc>
          <w:tcPr>
            <w:tcW w:w="3640" w:type="dxa"/>
            <w:hideMark/>
          </w:tcPr>
          <w:p w:rsidRPr="00F25836" w:rsidR="00872824" w:rsidP="00AA5C49" w:rsidRDefault="00F427F2" w14:paraId="5CFBD2E1" w14:textId="1E906AC2">
            <w:pPr>
              <w:ind w:firstLine="400" w:firstLineChars="200"/>
              <w:rPr>
                <w:rFonts w:ascii="Calibri" w:hAnsi="Calibri" w:eastAsia="Times New Roman" w:cs="Times New Roman"/>
                <w:color w:val="000000"/>
                <w:sz w:val="20"/>
                <w:szCs w:val="20"/>
              </w:rPr>
            </w:pPr>
            <w:r>
              <w:rPr>
                <w:rFonts w:eastAsia="Times New Roman" w:cs="Times New Roman"/>
                <w:color w:val="000000"/>
                <w:sz w:val="20"/>
                <w:szCs w:val="20"/>
              </w:rPr>
              <w:t>Partial</w:t>
            </w:r>
            <w:r w:rsidRPr="0020632B">
              <w:rPr>
                <w:rFonts w:eastAsia="Times New Roman" w:cs="Times New Roman"/>
                <w:color w:val="000000"/>
                <w:sz w:val="20"/>
                <w:szCs w:val="20"/>
              </w:rPr>
              <w:t xml:space="preserve"> Disbursement Amount</w:t>
            </w:r>
          </w:p>
        </w:tc>
        <w:tc>
          <w:tcPr>
            <w:tcW w:w="1380" w:type="dxa"/>
            <w:noWrap/>
            <w:hideMark/>
          </w:tcPr>
          <w:p w:rsidRPr="00F25836" w:rsidR="00872824" w:rsidP="00AA5C49" w:rsidRDefault="00872824" w14:paraId="43D5F0C8"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4,00,00,000.00</w:t>
            </w:r>
          </w:p>
        </w:tc>
      </w:tr>
    </w:tbl>
    <w:p w:rsidR="004E3491" w:rsidP="00872824" w:rsidRDefault="004E3491" w14:paraId="2D66327C" w14:textId="09F00A22">
      <w:r>
        <w:t xml:space="preserve">   </w:t>
      </w:r>
      <w:r w:rsidR="00DD3978">
        <w:t xml:space="preserve">                               </w:t>
      </w:r>
    </w:p>
    <w:p w:rsidR="00872824" w:rsidP="00872824" w:rsidRDefault="00872824" w14:paraId="4D3ECEE0" w14:textId="1A10198E">
      <w:r>
        <w:t xml:space="preserve">Guarantee Fee calculation will be based </w:t>
      </w:r>
      <w:r w:rsidR="00B67581">
        <w:t>on</w:t>
      </w:r>
      <w:r w:rsidRPr="00F63F3F" w:rsidR="00B67581">
        <w:t xml:space="preserve"> Partial Disbursement </w:t>
      </w:r>
      <w:r w:rsidRPr="00F63F3F" w:rsidR="005D7532">
        <w:t>Amount</w:t>
      </w:r>
      <w:r w:rsidR="005D7532">
        <w:t xml:space="preserve"> /CG Cover</w:t>
      </w:r>
    </w:p>
    <w:p w:rsidR="00E607D7" w:rsidP="00E607D7" w:rsidRDefault="00E607D7" w14:paraId="1EC840BD" w14:textId="77777777">
      <w:pPr>
        <w:jc w:val="both"/>
      </w:pPr>
      <w:r>
        <w:t xml:space="preserve">Guarantee Fee = </w:t>
      </w:r>
      <w:r w:rsidRPr="00D514B2">
        <w:t>40000000.00</w:t>
      </w:r>
      <w:r>
        <w:t xml:space="preserve"> * (2%) * (350/365) =767123.29</w:t>
      </w:r>
    </w:p>
    <w:p w:rsidRPr="000B3E7A" w:rsidR="00E607D7" w:rsidP="00E607D7" w:rsidRDefault="00E607D7" w14:paraId="036861C0" w14:textId="77777777">
      <w:pPr>
        <w:jc w:val="both"/>
        <w:rPr>
          <w:rFonts w:ascii="Calibri" w:hAnsi="Calibri" w:eastAsia="Times New Roman" w:cs="Calibri"/>
          <w:color w:val="000000"/>
          <w:lang w:val="en-IN" w:eastAsia="en-IN"/>
        </w:rPr>
      </w:pPr>
      <w:r>
        <w:t xml:space="preserve">Risk Premium Fee = 767123.29 * 30% = </w:t>
      </w:r>
      <w:r w:rsidRPr="00443A4C">
        <w:rPr>
          <w:rFonts w:ascii="Calibri" w:hAnsi="Calibri" w:eastAsia="Times New Roman" w:cs="Calibri"/>
          <w:color w:val="000000"/>
          <w:lang w:val="en-IN" w:eastAsia="en-IN"/>
        </w:rPr>
        <w:t>230136.99</w:t>
      </w:r>
    </w:p>
    <w:p w:rsidRPr="000B3E7A" w:rsidR="00E607D7" w:rsidP="00E607D7" w:rsidRDefault="00E607D7" w14:paraId="567ABEBB" w14:textId="77777777">
      <w:pPr>
        <w:jc w:val="both"/>
        <w:rPr>
          <w:rFonts w:ascii="Calibri" w:hAnsi="Calibri" w:eastAsia="Times New Roman" w:cs="Calibri"/>
          <w:color w:val="000000"/>
          <w:lang w:val="en-IN" w:eastAsia="en-IN"/>
        </w:rPr>
      </w:pPr>
      <w:r>
        <w:t xml:space="preserve">Total Guarantee Fee INR = 767123.29 + </w:t>
      </w:r>
      <w:r w:rsidRPr="00443A4C">
        <w:rPr>
          <w:rFonts w:ascii="Calibri" w:hAnsi="Calibri" w:eastAsia="Times New Roman" w:cs="Calibri"/>
          <w:color w:val="000000"/>
          <w:lang w:val="en-IN" w:eastAsia="en-IN"/>
        </w:rPr>
        <w:t>230136.99</w:t>
      </w:r>
      <w:r>
        <w:t xml:space="preserve">= </w:t>
      </w:r>
      <w:r w:rsidRPr="00443A4C">
        <w:rPr>
          <w:rFonts w:ascii="Calibri" w:hAnsi="Calibri" w:eastAsia="Times New Roman" w:cs="Calibri"/>
          <w:color w:val="000000"/>
          <w:lang w:val="en-IN" w:eastAsia="en-IN"/>
        </w:rPr>
        <w:t>997260.27</w:t>
      </w:r>
      <w:r>
        <w:rPr>
          <w:rFonts w:ascii="Calibri" w:hAnsi="Calibri" w:eastAsia="Times New Roman" w:cs="Calibri"/>
          <w:color w:val="000000"/>
          <w:lang w:val="en-IN" w:eastAsia="en-IN"/>
        </w:rPr>
        <w:t>/-</w:t>
      </w:r>
    </w:p>
    <w:p w:rsidR="00872824" w:rsidP="00872824" w:rsidRDefault="00872824" w14:paraId="64B0E7F6" w14:textId="12FB5B05">
      <w:pPr>
        <w:jc w:val="both"/>
      </w:pPr>
      <w:r>
        <w:t xml:space="preserve">Taxation on INR </w:t>
      </w:r>
      <w:r w:rsidRPr="00443A4C" w:rsidR="00E607D7">
        <w:rPr>
          <w:rFonts w:ascii="Calibri" w:hAnsi="Calibri" w:eastAsia="Times New Roman" w:cs="Calibri"/>
          <w:color w:val="000000"/>
          <w:lang w:val="en-IN" w:eastAsia="en-IN"/>
        </w:rPr>
        <w:t>997260.27</w:t>
      </w:r>
      <w:r w:rsidR="00E607D7">
        <w:rPr>
          <w:rFonts w:ascii="Calibri" w:hAnsi="Calibri" w:eastAsia="Times New Roman" w:cs="Calibri"/>
          <w:color w:val="000000"/>
          <w:lang w:val="en-IN" w:eastAsia="en-IN"/>
        </w:rPr>
        <w:t xml:space="preserve"> </w:t>
      </w:r>
      <w:r>
        <w:t>is determined as below:</w:t>
      </w:r>
    </w:p>
    <w:p w:rsidRPr="00E607D7" w:rsidR="00872824" w:rsidP="00E607D7" w:rsidRDefault="00872824" w14:paraId="71BFC053" w14:textId="20AF78A2">
      <w:pPr>
        <w:jc w:val="both"/>
        <w:rPr>
          <w:rFonts w:ascii="Calibri" w:hAnsi="Calibri" w:eastAsia="Times New Roman" w:cs="Calibri"/>
          <w:color w:val="000000"/>
          <w:lang w:val="en-IN" w:eastAsia="en-IN"/>
        </w:rPr>
      </w:pPr>
      <w:r>
        <w:t xml:space="preserve">SGST Tax on this Fee @9% is </w:t>
      </w:r>
      <w:r w:rsidRPr="00443A4C" w:rsidR="00E607D7">
        <w:rPr>
          <w:rFonts w:ascii="Calibri" w:hAnsi="Calibri" w:eastAsia="Times New Roman" w:cs="Calibri"/>
          <w:color w:val="000000"/>
          <w:lang w:val="en-IN" w:eastAsia="en-IN"/>
        </w:rPr>
        <w:t>997260.27</w:t>
      </w:r>
      <w:r>
        <w:t xml:space="preserve">*9% = INR </w:t>
      </w:r>
      <w:r w:rsidRPr="00E607D7" w:rsidR="00E607D7">
        <w:rPr>
          <w:rFonts w:ascii="Calibri" w:hAnsi="Calibri" w:eastAsia="Times New Roman" w:cs="Calibri"/>
          <w:color w:val="000000"/>
          <w:lang w:val="en-IN" w:eastAsia="en-IN"/>
        </w:rPr>
        <w:t>89753.42</w:t>
      </w:r>
      <w:r>
        <w:t>/-</w:t>
      </w:r>
    </w:p>
    <w:p w:rsidRPr="00E607D7" w:rsidR="00872824" w:rsidP="00E607D7" w:rsidRDefault="00872824" w14:paraId="644228EF" w14:textId="2233AE95">
      <w:pPr>
        <w:jc w:val="both"/>
        <w:rPr>
          <w:rFonts w:ascii="Calibri" w:hAnsi="Calibri" w:eastAsia="Times New Roman" w:cs="Calibri"/>
          <w:color w:val="000000"/>
          <w:lang w:val="en-IN" w:eastAsia="en-IN"/>
        </w:rPr>
      </w:pPr>
      <w:r>
        <w:t>CGS</w:t>
      </w:r>
      <w:r w:rsidR="00E607D7">
        <w:t xml:space="preserve">T Tax on this Fee @9% is </w:t>
      </w:r>
      <w:r w:rsidRPr="00443A4C" w:rsidR="00E607D7">
        <w:rPr>
          <w:rFonts w:ascii="Calibri" w:hAnsi="Calibri" w:eastAsia="Times New Roman" w:cs="Calibri"/>
          <w:color w:val="000000"/>
          <w:lang w:val="en-IN" w:eastAsia="en-IN"/>
        </w:rPr>
        <w:t>997260.27</w:t>
      </w:r>
      <w:r>
        <w:t xml:space="preserve">*9% = INR </w:t>
      </w:r>
      <w:r w:rsidRPr="00E607D7" w:rsidR="00E607D7">
        <w:rPr>
          <w:rFonts w:ascii="Calibri" w:hAnsi="Calibri" w:eastAsia="Times New Roman" w:cs="Calibri"/>
          <w:color w:val="000000"/>
          <w:lang w:val="en-IN" w:eastAsia="en-IN"/>
        </w:rPr>
        <w:t>89753.42</w:t>
      </w:r>
      <w:r>
        <w:t>/-</w:t>
      </w:r>
    </w:p>
    <w:p w:rsidR="00872824" w:rsidP="00872824" w:rsidRDefault="00872824" w14:paraId="59295188" w14:textId="165360B5">
      <w:pPr>
        <w:jc w:val="both"/>
      </w:pPr>
      <w:r>
        <w:t xml:space="preserve">Total Tax is summation of CGST and SGST = </w:t>
      </w:r>
      <w:r w:rsidRPr="00E607D7" w:rsidR="00E607D7">
        <w:rPr>
          <w:rFonts w:ascii="Calibri" w:hAnsi="Calibri" w:eastAsia="Times New Roman" w:cs="Calibri"/>
          <w:color w:val="000000"/>
          <w:lang w:val="en-IN" w:eastAsia="en-IN"/>
        </w:rPr>
        <w:t>89753.42</w:t>
      </w:r>
      <w:r>
        <w:t xml:space="preserve">+ </w:t>
      </w:r>
      <w:r w:rsidRPr="00E607D7" w:rsidR="00E607D7">
        <w:rPr>
          <w:rFonts w:ascii="Calibri" w:hAnsi="Calibri" w:eastAsia="Times New Roman" w:cs="Calibri"/>
          <w:color w:val="000000"/>
          <w:lang w:val="en-IN" w:eastAsia="en-IN"/>
        </w:rPr>
        <w:t>89753.42</w:t>
      </w:r>
      <w:r>
        <w:t xml:space="preserve">= INR </w:t>
      </w:r>
      <w:r w:rsidRPr="00E607D7" w:rsidR="00E607D7">
        <w:rPr>
          <w:rFonts w:ascii="Calibri" w:hAnsi="Calibri" w:eastAsia="Times New Roman" w:cs="Calibri"/>
          <w:color w:val="000000"/>
          <w:lang w:val="en-IN" w:eastAsia="en-IN"/>
        </w:rPr>
        <w:t>179506.85</w:t>
      </w:r>
      <w:r>
        <w:t>/-</w:t>
      </w:r>
    </w:p>
    <w:p w:rsidRPr="00E607D7" w:rsidR="00DD3978" w:rsidP="00872824" w:rsidRDefault="00DD3978" w14:paraId="34E759EB" w14:textId="217DBD23">
      <w:pPr>
        <w:jc w:val="both"/>
        <w:rPr>
          <w:rFonts w:ascii="Calibri" w:hAnsi="Calibri" w:eastAsia="Times New Roman" w:cs="Calibri"/>
          <w:color w:val="000000"/>
          <w:lang w:val="en-IN" w:eastAsia="en-IN"/>
        </w:rPr>
      </w:pPr>
    </w:p>
    <w:p w:rsidR="00872824" w:rsidP="00872824" w:rsidRDefault="00872824" w14:paraId="2129C026" w14:textId="77777777">
      <w:pPr>
        <w:jc w:val="both"/>
      </w:pPr>
      <w:r w:rsidRPr="00860024">
        <w:rPr>
          <w:b/>
          <w:u w:val="single"/>
        </w:rPr>
        <w:t xml:space="preserve">If the state of </w:t>
      </w:r>
      <w:r>
        <w:rPr>
          <w:b/>
          <w:u w:val="single"/>
        </w:rPr>
        <w:t>MI</w:t>
      </w:r>
      <w:r w:rsidRPr="00860024">
        <w:rPr>
          <w:b/>
          <w:u w:val="single"/>
        </w:rPr>
        <w:t xml:space="preserve"> operation is </w:t>
      </w:r>
      <w:r>
        <w:rPr>
          <w:b/>
          <w:u w:val="single"/>
        </w:rPr>
        <w:t xml:space="preserve">Not </w:t>
      </w:r>
      <w:r w:rsidRPr="00860024">
        <w:rPr>
          <w:b/>
          <w:u w:val="single"/>
        </w:rPr>
        <w:t>Maharashtra</w:t>
      </w:r>
      <w:r>
        <w:t>:</w:t>
      </w:r>
    </w:p>
    <w:p w:rsidR="00872824" w:rsidP="00872824" w:rsidRDefault="00872824" w14:paraId="59BD414D" w14:textId="77777777">
      <w:pPr>
        <w:jc w:val="both"/>
      </w:pPr>
      <w:r>
        <w:t>Then as per GST policy, IGST will be applicable in the tax calculation.</w:t>
      </w:r>
    </w:p>
    <w:p w:rsidR="00872824" w:rsidP="00872824" w:rsidRDefault="00872824" w14:paraId="4C7F1C76" w14:textId="77777777">
      <w:pPr>
        <w:jc w:val="both"/>
      </w:pPr>
      <w:r>
        <w:t>The formula is as below:</w:t>
      </w:r>
    </w:p>
    <w:p w:rsidR="00872824" w:rsidP="00872824" w:rsidRDefault="00872824" w14:paraId="4373AD83" w14:textId="77777777">
      <w:pPr>
        <w:jc w:val="both"/>
      </w:pPr>
      <w:r>
        <w:rPr>
          <w:noProof/>
          <w:lang w:val="en-IN" w:eastAsia="en-IN"/>
        </w:rPr>
        <mc:AlternateContent>
          <mc:Choice Requires="wps">
            <w:drawing>
              <wp:inline distT="0" distB="0" distL="0" distR="0" wp14:anchorId="0A6C37C6" wp14:editId="74A45DC6">
                <wp:extent cx="5757126" cy="502285"/>
                <wp:effectExtent l="0" t="0" r="15240" b="12065"/>
                <wp:docPr id="50" name="Rectangle 50"/>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6A51" w:rsidP="00872824" w:rsidRDefault="005D6A51" w14:paraId="1349AB0C"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0"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31" fillcolor="white [3201]" strokecolor="#70ad47 [3209]" strokeweight="1pt" w14:anchorId="0A6C3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Hg1syRWAgAA/gQAAA4AAAAAAAAAAAAAAAAALgIAAGRycy9lMm9Eb2MueG1sUEsBAi0AFAAG&#10;AAgAAAAhAFMY26jZAAAABAEAAA8AAAAAAAAAAAAAAAAAsAQAAGRycy9kb3ducmV2LnhtbFBLBQYA&#10;AAAABAAEAPMAAAC2BQAAAAA=&#10;">
                <v:textbox>
                  <w:txbxContent>
                    <w:p w:rsidR="005D6A51" w:rsidP="00872824" w:rsidRDefault="005D6A51" w14:paraId="1349AB0C" w14:textId="77777777">
                      <w:pPr>
                        <w:jc w:val="center"/>
                      </w:pPr>
                      <w:r>
                        <w:t>Tax on Guarantee Fee = (Credit Guarantee Fee * IGST Rate Defined in SURGE)</w:t>
                      </w:r>
                    </w:p>
                  </w:txbxContent>
                </v:textbox>
                <w10:anchorlock/>
              </v:rect>
            </w:pict>
          </mc:Fallback>
        </mc:AlternateContent>
      </w:r>
    </w:p>
    <w:p w:rsidRPr="00860024" w:rsidR="00872824" w:rsidP="00872824" w:rsidRDefault="00872824" w14:paraId="47D461D7" w14:textId="77777777">
      <w:pPr>
        <w:jc w:val="both"/>
        <w:rPr>
          <w:u w:val="single"/>
        </w:rPr>
      </w:pPr>
    </w:p>
    <w:tbl>
      <w:tblPr>
        <w:tblStyle w:val="TableGrid"/>
        <w:tblW w:w="7116" w:type="dxa"/>
        <w:tblLook w:val="04A0" w:firstRow="1" w:lastRow="0" w:firstColumn="1" w:lastColumn="0" w:noHBand="0" w:noVBand="1"/>
      </w:tblPr>
      <w:tblGrid>
        <w:gridCol w:w="5160"/>
        <w:gridCol w:w="1956"/>
      </w:tblGrid>
      <w:tr w:rsidRPr="00F25836" w:rsidR="00872824" w:rsidTr="00AA5C49" w14:paraId="2C4EE60C" w14:textId="77777777">
        <w:trPr>
          <w:trHeight w:val="235"/>
        </w:trPr>
        <w:tc>
          <w:tcPr>
            <w:tcW w:w="5160" w:type="dxa"/>
            <w:noWrap/>
            <w:hideMark/>
          </w:tcPr>
          <w:p w:rsidRPr="00F25836" w:rsidR="00872824" w:rsidP="00AA5C49" w:rsidRDefault="00872824" w14:paraId="39BA5A7C" w14:textId="77777777">
            <w:pPr>
              <w:rPr>
                <w:rFonts w:ascii="Calibri" w:hAnsi="Calibri" w:eastAsia="Times New Roman" w:cs="Times New Roman"/>
                <w:b/>
                <w:color w:val="000000"/>
                <w:sz w:val="20"/>
                <w:szCs w:val="20"/>
              </w:rPr>
            </w:pPr>
            <w:r w:rsidRPr="00CC5AF4">
              <w:rPr>
                <w:rFonts w:ascii="Calibri" w:hAnsi="Calibri" w:eastAsia="Times New Roman" w:cs="Times New Roman"/>
                <w:b/>
                <w:color w:val="000000"/>
                <w:sz w:val="20"/>
                <w:szCs w:val="20"/>
              </w:rPr>
              <w:t xml:space="preserve">Credit Guarantee scheme for startups </w:t>
            </w:r>
            <w:r w:rsidRPr="00F25836">
              <w:rPr>
                <w:rFonts w:ascii="Calibri" w:hAnsi="Calibri" w:eastAsia="Times New Roman" w:cs="Times New Roman"/>
                <w:b/>
                <w:color w:val="000000"/>
                <w:sz w:val="20"/>
                <w:szCs w:val="20"/>
              </w:rPr>
              <w:t>Parameters</w:t>
            </w:r>
          </w:p>
        </w:tc>
        <w:tc>
          <w:tcPr>
            <w:tcW w:w="1956" w:type="dxa"/>
            <w:noWrap/>
            <w:hideMark/>
          </w:tcPr>
          <w:p w:rsidRPr="00F25836" w:rsidR="00872824" w:rsidP="00AA5C49" w:rsidRDefault="00872824" w14:paraId="3D2E17AC" w14:textId="77777777">
            <w:pPr>
              <w:rPr>
                <w:rFonts w:ascii="Calibri" w:hAnsi="Calibri" w:eastAsia="Times New Roman" w:cs="Times New Roman"/>
                <w:b/>
                <w:color w:val="000000"/>
                <w:sz w:val="20"/>
                <w:szCs w:val="20"/>
              </w:rPr>
            </w:pPr>
          </w:p>
        </w:tc>
      </w:tr>
      <w:tr w:rsidRPr="00F25836" w:rsidR="00872824" w:rsidTr="00AA5C49" w14:paraId="48D102A3" w14:textId="77777777">
        <w:trPr>
          <w:trHeight w:val="235"/>
        </w:trPr>
        <w:tc>
          <w:tcPr>
            <w:tcW w:w="5160" w:type="dxa"/>
            <w:hideMark/>
          </w:tcPr>
          <w:p w:rsidRPr="00F25836" w:rsidR="00872824" w:rsidP="00AA5C49" w:rsidRDefault="00872824" w14:paraId="69DC158D"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872824" w:rsidP="00AA5C49" w:rsidRDefault="00872824" w14:paraId="3B33AF1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w:t>
            </w:r>
            <w:r w:rsidRPr="00F25836">
              <w:rPr>
                <w:rFonts w:ascii="Calibri" w:hAnsi="Calibri" w:eastAsia="Times New Roman" w:cs="Times New Roman"/>
                <w:color w:val="000000"/>
                <w:sz w:val="20"/>
                <w:szCs w:val="20"/>
              </w:rPr>
              <w:t>%</w:t>
            </w:r>
          </w:p>
        </w:tc>
      </w:tr>
      <w:tr w:rsidRPr="00F25836" w:rsidR="00872824" w:rsidTr="00AA5C49" w14:paraId="56D6D77C" w14:textId="77777777">
        <w:trPr>
          <w:trHeight w:val="235"/>
        </w:trPr>
        <w:tc>
          <w:tcPr>
            <w:tcW w:w="5160" w:type="dxa"/>
          </w:tcPr>
          <w:p w:rsidRPr="00F25836" w:rsidR="00872824" w:rsidP="00AA5C49" w:rsidRDefault="00872824" w14:paraId="155EF5AB"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872824" w:rsidP="00AA5C49" w:rsidRDefault="00872824" w14:paraId="77035B6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10,00,0</w:t>
            </w:r>
            <w:r w:rsidRPr="00F25836">
              <w:rPr>
                <w:rFonts w:ascii="Calibri" w:hAnsi="Calibri" w:eastAsia="Times New Roman" w:cs="Times New Roman"/>
                <w:color w:val="000000"/>
                <w:sz w:val="20"/>
                <w:szCs w:val="20"/>
              </w:rPr>
              <w:t>0,000.00</w:t>
            </w:r>
          </w:p>
        </w:tc>
      </w:tr>
      <w:tr w:rsidRPr="00F25836" w:rsidR="00872824" w:rsidTr="00AA5C49" w14:paraId="2228E714" w14:textId="77777777">
        <w:trPr>
          <w:trHeight w:val="235"/>
        </w:trPr>
        <w:tc>
          <w:tcPr>
            <w:tcW w:w="5160" w:type="dxa"/>
          </w:tcPr>
          <w:p w:rsidRPr="00F25836" w:rsidR="00872824" w:rsidP="00AA5C49" w:rsidRDefault="00872824" w14:paraId="0B159222"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Pr="00F25836" w:rsidR="00872824" w:rsidP="00AA5C49" w:rsidRDefault="00872824" w14:paraId="5593CCE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0.1</w:t>
            </w:r>
          </w:p>
        </w:tc>
      </w:tr>
      <w:tr w:rsidRPr="00F25836" w:rsidR="00872824" w:rsidTr="00AA5C49" w14:paraId="68CA0FDD" w14:textId="77777777">
        <w:trPr>
          <w:trHeight w:val="235"/>
        </w:trPr>
        <w:tc>
          <w:tcPr>
            <w:tcW w:w="5160" w:type="dxa"/>
          </w:tcPr>
          <w:p w:rsidRPr="008F20C7" w:rsidR="00872824" w:rsidP="00AA5C49" w:rsidRDefault="005F5884" w14:paraId="1635BB57" w14:textId="4BB5404E">
            <w:pPr>
              <w:ind w:firstLine="400" w:firstLineChars="200"/>
              <w:rPr>
                <w:rFonts w:eastAsia="Times New Roman" w:cs="Times New Roman"/>
                <w:color w:val="000000"/>
                <w:sz w:val="20"/>
                <w:szCs w:val="20"/>
              </w:rPr>
            </w:pPr>
            <w:r>
              <w:rPr>
                <w:rFonts w:eastAsia="Times New Roman" w:cs="Times New Roman"/>
                <w:color w:val="000000"/>
                <w:sz w:val="20"/>
                <w:szCs w:val="20"/>
              </w:rPr>
              <w:t xml:space="preserve">Partial </w:t>
            </w:r>
            <w:r w:rsidRPr="0020632B" w:rsidR="00872824">
              <w:rPr>
                <w:rFonts w:eastAsia="Times New Roman" w:cs="Times New Roman"/>
                <w:color w:val="000000"/>
                <w:sz w:val="20"/>
                <w:szCs w:val="20"/>
              </w:rPr>
              <w:t xml:space="preserve"> Disbursement Amount</w:t>
            </w:r>
          </w:p>
        </w:tc>
        <w:tc>
          <w:tcPr>
            <w:tcW w:w="1956" w:type="dxa"/>
          </w:tcPr>
          <w:p w:rsidR="00872824" w:rsidP="00AA5C49" w:rsidRDefault="00872824" w14:paraId="2660C09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4,00,00,000.00</w:t>
            </w:r>
          </w:p>
        </w:tc>
      </w:tr>
      <w:tr w:rsidRPr="00F25836" w:rsidR="00872824" w:rsidTr="00AA5C49" w14:paraId="77C3C1F2" w14:textId="77777777">
        <w:trPr>
          <w:trHeight w:val="235"/>
        </w:trPr>
        <w:tc>
          <w:tcPr>
            <w:tcW w:w="5160" w:type="dxa"/>
          </w:tcPr>
          <w:p w:rsidR="00872824" w:rsidP="00AA5C49" w:rsidRDefault="00DE2919" w14:paraId="2ACF8068" w14:textId="11A85200">
            <w:pPr>
              <w:ind w:firstLine="400" w:firstLineChars="200"/>
              <w:rPr>
                <w:rFonts w:eastAsia="Times New Roman" w:cs="Times New Roman"/>
                <w:color w:val="000000"/>
                <w:sz w:val="20"/>
                <w:szCs w:val="20"/>
              </w:rPr>
            </w:pPr>
            <w:r>
              <w:rPr>
                <w:rFonts w:eastAsia="Times New Roman" w:cs="Times New Roman"/>
                <w:color w:val="000000"/>
                <w:sz w:val="20"/>
                <w:szCs w:val="20"/>
              </w:rPr>
              <w:t>Partial</w:t>
            </w:r>
            <w:r w:rsidR="00872824">
              <w:rPr>
                <w:rFonts w:eastAsia="Times New Roman" w:cs="Times New Roman"/>
                <w:color w:val="000000"/>
                <w:sz w:val="20"/>
                <w:szCs w:val="20"/>
              </w:rPr>
              <w:t xml:space="preserve"> Disbursement Date</w:t>
            </w:r>
          </w:p>
        </w:tc>
        <w:tc>
          <w:tcPr>
            <w:tcW w:w="1956" w:type="dxa"/>
          </w:tcPr>
          <w:p w:rsidR="00872824" w:rsidP="005124FC" w:rsidRDefault="005124FC" w14:paraId="757DD791" w14:textId="5AC2F4BE">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15-April-2022</w:t>
            </w:r>
          </w:p>
        </w:tc>
      </w:tr>
      <w:tr w:rsidRPr="00F25836" w:rsidR="00872824" w:rsidTr="00AA5C49" w14:paraId="018924D3" w14:textId="77777777">
        <w:trPr>
          <w:trHeight w:val="235"/>
        </w:trPr>
        <w:tc>
          <w:tcPr>
            <w:tcW w:w="5160" w:type="dxa"/>
          </w:tcPr>
          <w:p w:rsidRPr="00357FE9" w:rsidR="00872824" w:rsidP="00DE2919" w:rsidRDefault="00872824" w14:paraId="2BF44CE3" w14:textId="7517E400">
            <w:pPr>
              <w:ind w:firstLine="400" w:firstLineChars="200"/>
              <w:rPr>
                <w:rFonts w:eastAsia="Times New Roman" w:cs="Times New Roman"/>
                <w:color w:val="000000"/>
                <w:sz w:val="20"/>
                <w:szCs w:val="20"/>
                <w:highlight w:val="yellow"/>
              </w:rPr>
            </w:pPr>
            <w:r w:rsidRPr="00DE2919">
              <w:rPr>
                <w:rFonts w:eastAsia="Times New Roman" w:cs="Times New Roman"/>
                <w:color w:val="000000"/>
                <w:sz w:val="20"/>
                <w:szCs w:val="20"/>
              </w:rPr>
              <w:t xml:space="preserve">Number of days from date of </w:t>
            </w:r>
            <w:r w:rsidRPr="00DE2919" w:rsidR="00DE2919">
              <w:rPr>
                <w:rFonts w:eastAsia="Times New Roman" w:cs="Times New Roman"/>
                <w:color w:val="000000"/>
                <w:sz w:val="20"/>
                <w:szCs w:val="20"/>
              </w:rPr>
              <w:t>Partial</w:t>
            </w:r>
            <w:r w:rsidRPr="00DE2919">
              <w:rPr>
                <w:rFonts w:eastAsia="Times New Roman" w:cs="Times New Roman"/>
                <w:color w:val="000000"/>
                <w:sz w:val="20"/>
                <w:szCs w:val="20"/>
              </w:rPr>
              <w:t xml:space="preserve"> disbursement till Current FY end</w:t>
            </w:r>
          </w:p>
        </w:tc>
        <w:tc>
          <w:tcPr>
            <w:tcW w:w="1956" w:type="dxa"/>
          </w:tcPr>
          <w:p w:rsidRPr="00357FE9" w:rsidR="00872824" w:rsidP="00AA5C49" w:rsidRDefault="0039766C" w14:paraId="56367090" w14:textId="73BB235B">
            <w:pPr>
              <w:ind w:firstLine="400" w:firstLineChars="200"/>
              <w:rPr>
                <w:rFonts w:ascii="Calibri" w:hAnsi="Calibri" w:eastAsia="Times New Roman" w:cs="Times New Roman"/>
                <w:color w:val="000000"/>
                <w:sz w:val="20"/>
                <w:szCs w:val="20"/>
                <w:highlight w:val="yellow"/>
              </w:rPr>
            </w:pPr>
            <w:r w:rsidRPr="004A3AC0">
              <w:rPr>
                <w:rFonts w:ascii="Calibri" w:hAnsi="Calibri" w:eastAsia="Times New Roman" w:cs="Times New Roman"/>
                <w:color w:val="000000"/>
                <w:sz w:val="20"/>
                <w:szCs w:val="20"/>
              </w:rPr>
              <w:t>350</w:t>
            </w:r>
          </w:p>
        </w:tc>
      </w:tr>
      <w:tr w:rsidRPr="00F25836" w:rsidR="00872824" w:rsidTr="00AA5C49" w14:paraId="511637E7" w14:textId="77777777">
        <w:trPr>
          <w:trHeight w:val="235"/>
        </w:trPr>
        <w:tc>
          <w:tcPr>
            <w:tcW w:w="5160" w:type="dxa"/>
          </w:tcPr>
          <w:p w:rsidR="00872824" w:rsidP="00AA5C49" w:rsidRDefault="00872824" w14:paraId="05566455" w14:textId="77777777">
            <w:pPr>
              <w:ind w:firstLine="400" w:firstLineChars="200"/>
              <w:rPr>
                <w:rFonts w:eastAsia="Times New Roman" w:cs="Times New Roman"/>
                <w:color w:val="000000"/>
                <w:sz w:val="20"/>
                <w:szCs w:val="20"/>
              </w:rPr>
            </w:pPr>
            <w:r>
              <w:rPr>
                <w:rFonts w:eastAsia="Times New Roman" w:cs="Times New Roman"/>
                <w:color w:val="000000"/>
                <w:sz w:val="20"/>
                <w:szCs w:val="20"/>
              </w:rPr>
              <w:lastRenderedPageBreak/>
              <w:t>NPA Percentage Risk Premium</w:t>
            </w:r>
          </w:p>
        </w:tc>
        <w:tc>
          <w:tcPr>
            <w:tcW w:w="1956" w:type="dxa"/>
          </w:tcPr>
          <w:p w:rsidR="00872824" w:rsidP="00AA5C49" w:rsidRDefault="00872824" w14:paraId="5E53D4C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w:t>
            </w:r>
          </w:p>
        </w:tc>
      </w:tr>
      <w:tr w:rsidRPr="00F25836" w:rsidR="00872824" w:rsidTr="00AA5C49" w14:paraId="37B3CB01" w14:textId="77777777">
        <w:trPr>
          <w:trHeight w:val="235"/>
        </w:trPr>
        <w:tc>
          <w:tcPr>
            <w:tcW w:w="5160" w:type="dxa"/>
          </w:tcPr>
          <w:p w:rsidR="00872824" w:rsidP="00AA5C49" w:rsidRDefault="00872824" w14:paraId="5C6B8B8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Claim Payout Percentage Risk Premium </w:t>
            </w:r>
          </w:p>
        </w:tc>
        <w:tc>
          <w:tcPr>
            <w:tcW w:w="1956" w:type="dxa"/>
          </w:tcPr>
          <w:p w:rsidR="00872824" w:rsidP="00AA5C49" w:rsidRDefault="00872824" w14:paraId="24D5C35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p>
        </w:tc>
      </w:tr>
      <w:tr w:rsidRPr="00F25836" w:rsidR="00872824" w:rsidTr="00AA5C49" w14:paraId="46B99368" w14:textId="77777777">
        <w:trPr>
          <w:trHeight w:val="235"/>
        </w:trPr>
        <w:tc>
          <w:tcPr>
            <w:tcW w:w="5160" w:type="dxa"/>
          </w:tcPr>
          <w:p w:rsidR="00872824" w:rsidP="00AA5C49" w:rsidRDefault="00872824" w14:paraId="29BFEEC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IGST</w:t>
            </w:r>
          </w:p>
        </w:tc>
        <w:tc>
          <w:tcPr>
            <w:tcW w:w="1956" w:type="dxa"/>
          </w:tcPr>
          <w:p w:rsidR="00872824" w:rsidP="00AA5C49" w:rsidRDefault="00872824" w14:paraId="4337977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18%</w:t>
            </w:r>
          </w:p>
        </w:tc>
      </w:tr>
    </w:tbl>
    <w:p w:rsidR="00872824" w:rsidP="00872824" w:rsidRDefault="00872824" w14:paraId="5858CFF3" w14:textId="77777777">
      <w:pPr>
        <w:jc w:val="both"/>
      </w:pPr>
    </w:p>
    <w:p w:rsidR="00DD258B" w:rsidP="00872824" w:rsidRDefault="00EC7B65" w14:paraId="67D34582" w14:textId="0FCBC06D">
      <w:pPr>
        <w:jc w:val="both"/>
      </w:pPr>
      <w:r>
        <w:t xml:space="preserve">MI enter and approves the form entry of CGPAN on SURGE </w:t>
      </w:r>
      <w:r w:rsidR="00872824">
        <w:t xml:space="preserve">system on </w:t>
      </w:r>
      <w:r w:rsidR="005124FC">
        <w:t>2</w:t>
      </w:r>
      <w:r w:rsidR="00872824">
        <w:t>0</w:t>
      </w:r>
      <w:r w:rsidRPr="0042116A" w:rsidR="00872824">
        <w:rPr>
          <w:vertAlign w:val="superscript"/>
        </w:rPr>
        <w:t>th</w:t>
      </w:r>
      <w:r w:rsidR="005124FC">
        <w:t xml:space="preserve"> March 2023</w:t>
      </w:r>
      <w:r w:rsidR="00872824">
        <w:t xml:space="preserve">. </w:t>
      </w:r>
      <w:r>
        <w:t>C</w:t>
      </w:r>
      <w:r w:rsidR="00872824">
        <w:t xml:space="preserve">ontains Loan Disbursement Information, which means charge CG Fees from date of </w:t>
      </w:r>
      <w:r w:rsidR="00C62100">
        <w:t>Partial</w:t>
      </w:r>
      <w:r w:rsidR="00872824">
        <w:t xml:space="preserve"> disbursement to end of current FY. </w:t>
      </w:r>
    </w:p>
    <w:p w:rsidR="00DD258B" w:rsidP="00DD258B" w:rsidRDefault="00DD258B" w14:paraId="358A0C4A" w14:textId="77777777">
      <w:pPr>
        <w:jc w:val="both"/>
      </w:pPr>
      <w:r w:rsidRPr="00871B7B">
        <w:rPr>
          <w:b/>
        </w:rPr>
        <w:t>Note</w:t>
      </w:r>
      <w:r>
        <w:t xml:space="preserve">: -   </w:t>
      </w:r>
    </w:p>
    <w:p w:rsidR="00DD258B" w:rsidP="00DD258B" w:rsidRDefault="00DD258B" w14:paraId="0C06441C" w14:textId="77777777">
      <w:pPr>
        <w:pStyle w:val="ListParagraph"/>
        <w:numPr>
          <w:ilvl w:val="0"/>
          <w:numId w:val="30"/>
        </w:numPr>
        <w:jc w:val="both"/>
      </w:pPr>
      <w:r w:rsidRPr="00272A6B">
        <w:t xml:space="preserve">Annual Guarantee Fee (%)- </w:t>
      </w:r>
      <w:r>
        <w:t>2% for General Docket.</w:t>
      </w:r>
    </w:p>
    <w:p w:rsidR="00DD258B" w:rsidP="00872824" w:rsidRDefault="00DD258B" w14:paraId="0890902F" w14:textId="0A30D30C">
      <w:pPr>
        <w:pStyle w:val="ListParagraph"/>
        <w:numPr>
          <w:ilvl w:val="0"/>
          <w:numId w:val="30"/>
        </w:numPr>
        <w:jc w:val="both"/>
      </w:pPr>
      <w:r w:rsidRPr="00272A6B">
        <w:t xml:space="preserve">Annual Guarantee Fee (%)- </w:t>
      </w:r>
      <w:r>
        <w:t>1.5% for North East Region OR Women Entrepreneurs.</w:t>
      </w:r>
    </w:p>
    <w:p w:rsidR="00872824" w:rsidP="00872824" w:rsidRDefault="00872824" w14:paraId="622E8EF1" w14:textId="4569D802">
      <w:pPr>
        <w:jc w:val="both"/>
      </w:pPr>
      <w:r>
        <w:t>One of the Loan Account values are as below:</w:t>
      </w:r>
    </w:p>
    <w:tbl>
      <w:tblPr>
        <w:tblStyle w:val="TableGrid"/>
        <w:tblW w:w="5020" w:type="dxa"/>
        <w:tblLook w:val="04A0" w:firstRow="1" w:lastRow="0" w:firstColumn="1" w:lastColumn="0" w:noHBand="0" w:noVBand="1"/>
      </w:tblPr>
      <w:tblGrid>
        <w:gridCol w:w="3590"/>
        <w:gridCol w:w="1430"/>
      </w:tblGrid>
      <w:tr w:rsidRPr="00F25836" w:rsidR="00872824" w:rsidTr="00AA5C49" w14:paraId="3CAA9FAB" w14:textId="77777777">
        <w:trPr>
          <w:trHeight w:val="255"/>
        </w:trPr>
        <w:tc>
          <w:tcPr>
            <w:tcW w:w="3640" w:type="dxa"/>
            <w:hideMark/>
          </w:tcPr>
          <w:p w:rsidRPr="00F25836" w:rsidR="00872824" w:rsidP="00AA5C49" w:rsidRDefault="006C2E1A" w14:paraId="2F2EA272" w14:textId="42D4F6D4">
            <w:pPr>
              <w:ind w:firstLine="400" w:firstLineChars="200"/>
              <w:rPr>
                <w:rFonts w:ascii="Calibri" w:hAnsi="Calibri" w:eastAsia="Times New Roman" w:cs="Times New Roman"/>
                <w:color w:val="000000"/>
                <w:sz w:val="20"/>
                <w:szCs w:val="20"/>
              </w:rPr>
            </w:pPr>
            <w:r>
              <w:rPr>
                <w:rFonts w:eastAsia="Times New Roman" w:cs="Times New Roman"/>
                <w:color w:val="000000"/>
                <w:sz w:val="20"/>
                <w:szCs w:val="20"/>
              </w:rPr>
              <w:t xml:space="preserve">Partial </w:t>
            </w:r>
            <w:r w:rsidRPr="0020632B" w:rsidR="00872824">
              <w:rPr>
                <w:rFonts w:eastAsia="Times New Roman" w:cs="Times New Roman"/>
                <w:color w:val="000000"/>
                <w:sz w:val="20"/>
                <w:szCs w:val="20"/>
              </w:rPr>
              <w:t xml:space="preserve"> Disbursement Amount</w:t>
            </w:r>
          </w:p>
        </w:tc>
        <w:tc>
          <w:tcPr>
            <w:tcW w:w="1380" w:type="dxa"/>
            <w:noWrap/>
            <w:hideMark/>
          </w:tcPr>
          <w:p w:rsidRPr="00F25836" w:rsidR="00872824" w:rsidP="00AA5C49" w:rsidRDefault="00872824" w14:paraId="2B1AC2A9" w14:textId="77777777">
            <w:pPr>
              <w:jc w:val="center"/>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4,00,00,000.00</w:t>
            </w:r>
            <w:r w:rsidRPr="00F25836">
              <w:rPr>
                <w:rFonts w:ascii="Calibri" w:hAnsi="Calibri" w:eastAsia="Times New Roman" w:cs="Times New Roman"/>
                <w:color w:val="000000"/>
                <w:sz w:val="20"/>
                <w:szCs w:val="20"/>
              </w:rPr>
              <w:t xml:space="preserve"> </w:t>
            </w:r>
          </w:p>
        </w:tc>
      </w:tr>
    </w:tbl>
    <w:p w:rsidR="004E3491" w:rsidP="00872824" w:rsidRDefault="00047159" w14:paraId="0B4FAB2B" w14:textId="59B4DD31">
      <w:r>
        <w:t xml:space="preserve">   </w:t>
      </w:r>
      <w:r w:rsidR="00AF4329">
        <w:t xml:space="preserve">                              </w:t>
      </w:r>
    </w:p>
    <w:p w:rsidR="00872824" w:rsidP="00872824" w:rsidRDefault="00872824" w14:paraId="1A5C3019" w14:textId="3DEDE80F">
      <w:r>
        <w:t xml:space="preserve">Guarantee Fee calculation will be based on </w:t>
      </w:r>
      <w:r w:rsidR="00FB6677">
        <w:t>Partial</w:t>
      </w:r>
      <w:r w:rsidRPr="007714BD" w:rsidR="007714BD">
        <w:t xml:space="preserve"> Disbursement Amount</w:t>
      </w:r>
      <w:r w:rsidR="00FB6677">
        <w:t>/CG Cover</w:t>
      </w:r>
      <w:r>
        <w:t>.</w:t>
      </w:r>
    </w:p>
    <w:p w:rsidR="005124FC" w:rsidP="005124FC" w:rsidRDefault="005124FC" w14:paraId="136946AA" w14:textId="77777777">
      <w:pPr>
        <w:jc w:val="both"/>
      </w:pPr>
      <w:r>
        <w:t xml:space="preserve">Guarantee Fee = </w:t>
      </w:r>
      <w:r w:rsidRPr="00D514B2">
        <w:t>40000000.00</w:t>
      </w:r>
      <w:r>
        <w:t xml:space="preserve"> * (2%) * (350/365) =767123.29</w:t>
      </w:r>
    </w:p>
    <w:p w:rsidRPr="000B3E7A" w:rsidR="005124FC" w:rsidP="005124FC" w:rsidRDefault="005124FC" w14:paraId="48C8A400" w14:textId="77777777">
      <w:pPr>
        <w:jc w:val="both"/>
        <w:rPr>
          <w:rFonts w:ascii="Calibri" w:hAnsi="Calibri" w:eastAsia="Times New Roman" w:cs="Calibri"/>
          <w:color w:val="000000"/>
          <w:lang w:val="en-IN" w:eastAsia="en-IN"/>
        </w:rPr>
      </w:pPr>
      <w:r>
        <w:t xml:space="preserve">Risk Premium Fee = 767123.29 * 30% = </w:t>
      </w:r>
      <w:r w:rsidRPr="00443A4C">
        <w:rPr>
          <w:rFonts w:ascii="Calibri" w:hAnsi="Calibri" w:eastAsia="Times New Roman" w:cs="Calibri"/>
          <w:color w:val="000000"/>
          <w:lang w:val="en-IN" w:eastAsia="en-IN"/>
        </w:rPr>
        <w:t>230136.99</w:t>
      </w:r>
    </w:p>
    <w:p w:rsidRPr="000B3E7A" w:rsidR="005124FC" w:rsidP="005124FC" w:rsidRDefault="005124FC" w14:paraId="54486F56" w14:textId="77777777">
      <w:pPr>
        <w:jc w:val="both"/>
        <w:rPr>
          <w:rFonts w:ascii="Calibri" w:hAnsi="Calibri" w:eastAsia="Times New Roman" w:cs="Calibri"/>
          <w:color w:val="000000"/>
          <w:lang w:val="en-IN" w:eastAsia="en-IN"/>
        </w:rPr>
      </w:pPr>
      <w:r>
        <w:t xml:space="preserve">Total Guarantee Fee INR = 767123.29 + </w:t>
      </w:r>
      <w:r w:rsidRPr="00443A4C">
        <w:rPr>
          <w:rFonts w:ascii="Calibri" w:hAnsi="Calibri" w:eastAsia="Times New Roman" w:cs="Calibri"/>
          <w:color w:val="000000"/>
          <w:lang w:val="en-IN" w:eastAsia="en-IN"/>
        </w:rPr>
        <w:t>230136.99</w:t>
      </w:r>
      <w:r>
        <w:t xml:space="preserve">= </w:t>
      </w:r>
      <w:r w:rsidRPr="00443A4C">
        <w:rPr>
          <w:rFonts w:ascii="Calibri" w:hAnsi="Calibri" w:eastAsia="Times New Roman" w:cs="Calibri"/>
          <w:color w:val="000000"/>
          <w:lang w:val="en-IN" w:eastAsia="en-IN"/>
        </w:rPr>
        <w:t>997260.27</w:t>
      </w:r>
      <w:r>
        <w:rPr>
          <w:rFonts w:ascii="Calibri" w:hAnsi="Calibri" w:eastAsia="Times New Roman" w:cs="Calibri"/>
          <w:color w:val="000000"/>
          <w:lang w:val="en-IN" w:eastAsia="en-IN"/>
        </w:rPr>
        <w:t>/-</w:t>
      </w:r>
    </w:p>
    <w:p w:rsidR="00872824" w:rsidP="00872824" w:rsidRDefault="005124FC" w14:paraId="50685DFA" w14:textId="14AA49AF">
      <w:pPr>
        <w:jc w:val="both"/>
      </w:pPr>
      <w:r>
        <w:t xml:space="preserve">Taxation on INR </w:t>
      </w:r>
      <w:r w:rsidRPr="00443A4C">
        <w:rPr>
          <w:rFonts w:ascii="Calibri" w:hAnsi="Calibri" w:eastAsia="Times New Roman" w:cs="Calibri"/>
          <w:color w:val="000000"/>
          <w:lang w:val="en-IN" w:eastAsia="en-IN"/>
        </w:rPr>
        <w:t>997260.27</w:t>
      </w:r>
      <w:r>
        <w:rPr>
          <w:rFonts w:ascii="Calibri" w:hAnsi="Calibri" w:eastAsia="Times New Roman" w:cs="Calibri"/>
          <w:color w:val="000000"/>
          <w:lang w:val="en-IN" w:eastAsia="en-IN"/>
        </w:rPr>
        <w:t xml:space="preserve"> </w:t>
      </w:r>
      <w:r>
        <w:t>is determined as below:</w:t>
      </w:r>
    </w:p>
    <w:p w:rsidRPr="00A52B2C" w:rsidR="00A52B2C" w:rsidP="008B6E73" w:rsidRDefault="00872824" w14:paraId="599925BB" w14:textId="77777777">
      <w:pPr>
        <w:pStyle w:val="ListParagraph"/>
        <w:numPr>
          <w:ilvl w:val="0"/>
          <w:numId w:val="34"/>
        </w:numPr>
        <w:jc w:val="both"/>
        <w:rPr>
          <w:rFonts w:ascii="Calibri" w:hAnsi="Calibri" w:eastAsia="Times New Roman" w:cs="Calibri"/>
          <w:color w:val="000000"/>
          <w:lang w:val="en-IN" w:eastAsia="en-IN"/>
        </w:rPr>
      </w:pPr>
      <w:r>
        <w:t xml:space="preserve">IGST Tax on this Fee @18% is </w:t>
      </w:r>
      <w:r w:rsidRPr="005124FC" w:rsidR="005124FC">
        <w:rPr>
          <w:rFonts w:ascii="Calibri" w:hAnsi="Calibri" w:eastAsia="Times New Roman" w:cs="Calibri"/>
          <w:color w:val="000000"/>
          <w:lang w:val="en-IN" w:eastAsia="en-IN"/>
        </w:rPr>
        <w:t>997260.27</w:t>
      </w:r>
      <w:r>
        <w:t xml:space="preserve">*18% = INR </w:t>
      </w:r>
      <w:r w:rsidRPr="005124FC" w:rsidR="005124FC">
        <w:rPr>
          <w:rFonts w:ascii="Calibri" w:hAnsi="Calibri" w:eastAsia="Times New Roman" w:cs="Calibri"/>
          <w:color w:val="000000"/>
          <w:lang w:val="en-IN" w:eastAsia="en-IN"/>
        </w:rPr>
        <w:t>179506.85</w:t>
      </w:r>
      <w:r>
        <w:t>/-</w:t>
      </w:r>
    </w:p>
    <w:p w:rsidRPr="00D23145" w:rsidR="00375116" w:rsidP="00D23145" w:rsidRDefault="00872824" w14:paraId="3DAAB623" w14:textId="2D682917">
      <w:pPr>
        <w:pStyle w:val="ListParagraph"/>
        <w:jc w:val="both"/>
        <w:rPr>
          <w:rFonts w:ascii="Calibri" w:hAnsi="Calibri" w:eastAsia="Times New Roman" w:cs="Calibri"/>
          <w:color w:val="000000"/>
          <w:lang w:val="en-IN" w:eastAsia="en-IN"/>
        </w:rPr>
      </w:pPr>
      <w:r>
        <w:t xml:space="preserve">Total Tax, IGST = INR </w:t>
      </w:r>
      <w:r w:rsidRPr="00A52B2C" w:rsidR="00633CF6">
        <w:rPr>
          <w:rFonts w:ascii="Calibri" w:hAnsi="Calibri" w:eastAsia="Times New Roman" w:cs="Calibri"/>
          <w:color w:val="000000"/>
          <w:lang w:val="en-IN" w:eastAsia="en-IN"/>
        </w:rPr>
        <w:t>179506.85</w:t>
      </w:r>
      <w:r>
        <w:t>/-</w:t>
      </w:r>
    </w:p>
    <w:p w:rsidR="00D23145" w:rsidP="00375116" w:rsidRDefault="00D23145" w14:paraId="66BCC6FB" w14:textId="37CD3266">
      <w:pPr>
        <w:jc w:val="both"/>
      </w:pPr>
    </w:p>
    <w:p w:rsidR="00D23145" w:rsidP="00AC78A6" w:rsidRDefault="00AC78A6" w14:paraId="71F25F1D" w14:textId="48751C8F">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48" w:id="43"/>
      <w:bookmarkStart w:name="_Toc486777336" w:id="44"/>
      <w:bookmarkStart w:name="_Toc522297113" w:id="45"/>
      <w:bookmarkStart w:name="_Toc63759371" w:id="46"/>
      <w:bookmarkStart w:name="_Toc169015216" w:id="47"/>
      <w:r>
        <w:rPr>
          <w:rFonts w:ascii="Trebuchet MS" w:hAnsi="Trebuchet MS"/>
          <w:b/>
          <w:bCs/>
          <w:color w:val="000000" w:themeColor="text1"/>
          <w:szCs w:val="22"/>
        </w:rPr>
        <w:t>7.</w:t>
      </w:r>
      <w:r w:rsidRPr="00861CB6" w:rsidR="00D23145">
        <w:rPr>
          <w:rFonts w:ascii="Trebuchet MS" w:hAnsi="Trebuchet MS"/>
          <w:b/>
          <w:bCs/>
          <w:color w:val="000000" w:themeColor="text1"/>
          <w:szCs w:val="22"/>
        </w:rPr>
        <w:t>Demand Advice for Guarantee Charges</w:t>
      </w:r>
      <w:bookmarkEnd w:id="43"/>
      <w:bookmarkEnd w:id="44"/>
      <w:bookmarkEnd w:id="45"/>
      <w:bookmarkEnd w:id="46"/>
      <w:bookmarkEnd w:id="47"/>
    </w:p>
    <w:p w:rsidR="00D23145" w:rsidP="003D4C73" w:rsidRDefault="00D23145" w14:paraId="31B36914" w14:textId="22AAE787">
      <w:bookmarkStart w:name="_Toc473636749" w:id="48"/>
      <w:bookmarkStart w:name="_Toc486777337" w:id="49"/>
      <w:bookmarkStart w:name="_Toc522297114" w:id="50"/>
      <w:bookmarkStart w:name="_Toc63759372" w:id="51"/>
      <w:r>
        <w:t>MI needs to make payment of Fees and Taxes calculated as above to bring the guarantee ‘In Force’. The demand for fees is made to MI in form of CGDAN – Credit Guarantee Demand Advisory Number. It is a unique number, used for traceability and management of CG Fees in SURGE.</w:t>
      </w:r>
    </w:p>
    <w:p w:rsidR="00D23145" w:rsidP="003D4C73" w:rsidRDefault="00D23145" w14:paraId="4AD2DF89" w14:textId="390F2F33">
      <w:pPr>
        <w:jc w:val="both"/>
      </w:pPr>
      <w:r>
        <w:t>It is used to integrate with Accounting Subsystem and for payment reconciliations.</w:t>
      </w:r>
    </w:p>
    <w:p w:rsidR="00B30306" w:rsidP="00D23145" w:rsidRDefault="00B30306" w14:paraId="5186BBB6" w14:textId="77777777">
      <w:pPr>
        <w:pStyle w:val="ListParagraph"/>
        <w:ind w:left="432"/>
        <w:jc w:val="both"/>
      </w:pPr>
    </w:p>
    <w:p w:rsidR="00D23145" w:rsidP="00AC78A6" w:rsidRDefault="00AC78A6" w14:paraId="485AFCFF" w14:textId="0712D773">
      <w:pPr>
        <w:pStyle w:val="Heading3"/>
        <w:keepLines w:val="0"/>
        <w:pBdr>
          <w:bottom w:val="single" w:color="auto" w:sz="4" w:space="1"/>
        </w:pBdr>
        <w:tabs>
          <w:tab w:val="left" w:pos="0"/>
          <w:tab w:val="left" w:pos="720"/>
        </w:tabs>
        <w:spacing w:before="60" w:after="60" w:line="276" w:lineRule="auto"/>
        <w:ind w:left="283"/>
        <w:jc w:val="both"/>
        <w:rPr>
          <w:rFonts w:ascii="Trebuchet MS" w:hAnsi="Trebuchet MS"/>
          <w:b/>
          <w:bCs/>
          <w:color w:val="000000" w:themeColor="text1"/>
          <w:szCs w:val="22"/>
        </w:rPr>
      </w:pPr>
      <w:bookmarkStart w:name="_Toc169015217" w:id="52"/>
      <w:r>
        <w:rPr>
          <w:rFonts w:ascii="Trebuchet MS" w:hAnsi="Trebuchet MS"/>
          <w:b/>
          <w:bCs/>
          <w:color w:val="000000" w:themeColor="text1"/>
          <w:szCs w:val="22"/>
        </w:rPr>
        <w:t>7.</w:t>
      </w:r>
      <w:r w:rsidR="00113DD8">
        <w:rPr>
          <w:rFonts w:ascii="Trebuchet MS" w:hAnsi="Trebuchet MS"/>
          <w:b/>
          <w:bCs/>
          <w:color w:val="000000" w:themeColor="text1"/>
          <w:szCs w:val="22"/>
        </w:rPr>
        <w:t>1. CGDAN</w:t>
      </w:r>
      <w:r w:rsidR="00D23145">
        <w:rPr>
          <w:rFonts w:ascii="Trebuchet MS" w:hAnsi="Trebuchet MS"/>
          <w:b/>
          <w:bCs/>
          <w:color w:val="000000" w:themeColor="text1"/>
          <w:szCs w:val="22"/>
        </w:rPr>
        <w:t xml:space="preserve"> – Demand Advice: </w:t>
      </w:r>
      <w:r w:rsidR="007D3813">
        <w:rPr>
          <w:rFonts w:ascii="Trebuchet MS" w:hAnsi="Trebuchet MS"/>
          <w:b/>
          <w:bCs/>
          <w:color w:val="000000" w:themeColor="text1"/>
          <w:szCs w:val="22"/>
        </w:rPr>
        <w:t>Disbursement</w:t>
      </w:r>
      <w:r w:rsidR="00D23145">
        <w:rPr>
          <w:rFonts w:ascii="Trebuchet MS" w:hAnsi="Trebuchet MS"/>
          <w:b/>
          <w:bCs/>
          <w:color w:val="000000" w:themeColor="text1"/>
          <w:szCs w:val="22"/>
        </w:rPr>
        <w:t xml:space="preserve"> Guarantee</w:t>
      </w:r>
      <w:bookmarkEnd w:id="48"/>
      <w:bookmarkEnd w:id="49"/>
      <w:bookmarkEnd w:id="50"/>
      <w:bookmarkEnd w:id="51"/>
      <w:r w:rsidR="007D3813">
        <w:rPr>
          <w:rFonts w:ascii="Trebuchet MS" w:hAnsi="Trebuchet MS"/>
          <w:b/>
          <w:bCs/>
          <w:color w:val="000000" w:themeColor="text1"/>
          <w:szCs w:val="22"/>
        </w:rPr>
        <w:t>-Individual</w:t>
      </w:r>
      <w:bookmarkEnd w:id="52"/>
    </w:p>
    <w:p w:rsidR="00B30306" w:rsidP="00B30306" w:rsidRDefault="00B30306" w14:paraId="51C5D1E7" w14:textId="7055D9C0">
      <w:pPr>
        <w:jc w:val="both"/>
      </w:pPr>
      <w:r>
        <w:t xml:space="preserve">This is a demand advice number for each loan record (or guarantee cover).  </w:t>
      </w:r>
    </w:p>
    <w:p w:rsidR="00B30306" w:rsidP="00B30306" w:rsidRDefault="00B30306" w14:paraId="288F7EB5" w14:textId="2DB231B9">
      <w:pPr>
        <w:jc w:val="both"/>
      </w:pPr>
      <w:r>
        <w:t>For Disbursements CG Request - Demand Advice Number (CGDAN) is generated for each loan account.</w:t>
      </w:r>
    </w:p>
    <w:p w:rsidR="006971DC" w:rsidP="007D3813" w:rsidRDefault="006971DC" w14:paraId="03F70884" w14:textId="77777777">
      <w:pPr>
        <w:jc w:val="both"/>
        <w:rPr>
          <w:b/>
        </w:rPr>
      </w:pPr>
    </w:p>
    <w:p w:rsidR="00113DD8" w:rsidP="007D3813" w:rsidRDefault="00113DD8" w14:paraId="025B738D" w14:textId="1C3FAC97">
      <w:pPr>
        <w:jc w:val="both"/>
        <w:rPr>
          <w:b/>
        </w:rPr>
      </w:pPr>
    </w:p>
    <w:p w:rsidRPr="00C5323B" w:rsidR="00113DD8" w:rsidP="007D3813" w:rsidRDefault="007D3813" w14:paraId="1921FC27" w14:textId="239BE06B">
      <w:pPr>
        <w:jc w:val="both"/>
        <w:rPr>
          <w:b/>
        </w:rPr>
      </w:pPr>
      <w:r>
        <w:rPr>
          <w:b/>
        </w:rPr>
        <w:lastRenderedPageBreak/>
        <w:t>CGDAN Format for General Scheme:</w:t>
      </w:r>
    </w:p>
    <w:p w:rsidR="007D3813" w:rsidP="007D3813" w:rsidRDefault="007D3813" w14:paraId="2F0C1B14" w14:textId="7B5A0720">
      <w:pPr>
        <w:jc w:val="both"/>
      </w:pPr>
      <w:r>
        <w:rPr>
          <w:noProof/>
          <w:lang w:val="en-IN" w:eastAsia="en-IN"/>
        </w:rPr>
        <w:drawing>
          <wp:inline distT="0" distB="0" distL="0" distR="0" wp14:anchorId="4FACA327" wp14:editId="2CFBEB1B">
            <wp:extent cx="5486400" cy="1238036"/>
            <wp:effectExtent l="38100" t="0" r="19050" b="635"/>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6971DC" w:rsidP="006971DC" w:rsidRDefault="006971DC" w14:paraId="1C7399F5" w14:textId="6C0E4D46">
      <w:pPr>
        <w:jc w:val="both"/>
        <w:rPr>
          <w:b/>
        </w:rPr>
      </w:pPr>
    </w:p>
    <w:p w:rsidR="00113DD8" w:rsidP="006971DC" w:rsidRDefault="00113DD8" w14:paraId="7BB779ED" w14:textId="77777777">
      <w:pPr>
        <w:jc w:val="both"/>
        <w:rPr>
          <w:b/>
        </w:rPr>
      </w:pPr>
    </w:p>
    <w:p w:rsidRPr="006971DC" w:rsidR="006971DC" w:rsidP="006971DC" w:rsidRDefault="006971DC" w14:paraId="1B5F7122" w14:textId="0D551654">
      <w:pPr>
        <w:jc w:val="both"/>
        <w:rPr>
          <w:b/>
          <w:lang w:val="en-IN"/>
        </w:rPr>
      </w:pPr>
      <w:r>
        <w:rPr>
          <w:b/>
        </w:rPr>
        <w:t xml:space="preserve">CGDAN Format for </w:t>
      </w:r>
      <w:r w:rsidRPr="006971DC" w:rsidR="00BB0F60">
        <w:rPr>
          <w:b/>
        </w:rPr>
        <w:t xml:space="preserve">North East Region OR Women </w:t>
      </w:r>
      <w:r w:rsidRPr="006971DC">
        <w:rPr>
          <w:b/>
        </w:rPr>
        <w:t>Entrepreneurs</w:t>
      </w:r>
      <w:r>
        <w:rPr>
          <w:b/>
          <w:lang w:val="en-IN"/>
        </w:rPr>
        <w:t xml:space="preserve"> </w:t>
      </w:r>
      <w:r>
        <w:rPr>
          <w:b/>
        </w:rPr>
        <w:t>Scheme:</w:t>
      </w:r>
    </w:p>
    <w:p w:rsidRPr="00F96908" w:rsidR="006971DC" w:rsidP="007D3813" w:rsidRDefault="006971DC" w14:paraId="2B2F66DD" w14:textId="10988120">
      <w:pPr>
        <w:jc w:val="both"/>
      </w:pPr>
      <w:r>
        <w:rPr>
          <w:noProof/>
          <w:lang w:val="en-IN" w:eastAsia="en-IN"/>
        </w:rPr>
        <w:drawing>
          <wp:inline distT="0" distB="0" distL="0" distR="0" wp14:anchorId="459E6E9C" wp14:editId="7310EF50">
            <wp:extent cx="5486400" cy="1238036"/>
            <wp:effectExtent l="38100" t="0" r="19050" b="6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Pr="00AB40C6" w:rsidR="007D3813" w:rsidP="007D3813" w:rsidRDefault="007D3813" w14:paraId="7E77A973" w14:textId="77777777">
      <w:pPr>
        <w:jc w:val="both"/>
        <w:rPr>
          <w:i/>
        </w:rPr>
      </w:pPr>
      <w:r>
        <w:rPr>
          <w:i/>
        </w:rPr>
        <w:t>GC – Guarantee Charge.</w:t>
      </w:r>
    </w:p>
    <w:p w:rsidR="00D23145" w:rsidP="00D23145" w:rsidRDefault="00D23145" w14:paraId="0F9650DC" w14:textId="06453060">
      <w:pPr>
        <w:jc w:val="both"/>
      </w:pPr>
    </w:p>
    <w:p w:rsidR="00113DD8" w:rsidP="00D23145" w:rsidRDefault="00113DD8" w14:paraId="275D9603" w14:textId="77777777">
      <w:pPr>
        <w:jc w:val="both"/>
      </w:pPr>
    </w:p>
    <w:p w:rsidR="00D23145" w:rsidP="008A6A74" w:rsidRDefault="008A6A74" w14:paraId="14A8BBDA" w14:textId="4973B4A7">
      <w:pPr>
        <w:pStyle w:val="Heading3"/>
        <w:keepLines w:val="0"/>
        <w:pBdr>
          <w:bottom w:val="single" w:color="auto" w:sz="4" w:space="1"/>
        </w:pBdr>
        <w:tabs>
          <w:tab w:val="left" w:pos="0"/>
          <w:tab w:val="left" w:pos="720"/>
        </w:tabs>
        <w:spacing w:before="60" w:after="60" w:line="276" w:lineRule="auto"/>
        <w:ind w:left="283"/>
        <w:jc w:val="both"/>
        <w:rPr>
          <w:rFonts w:ascii="Trebuchet MS" w:hAnsi="Trebuchet MS"/>
          <w:b/>
          <w:bCs/>
          <w:color w:val="000000" w:themeColor="text1"/>
          <w:szCs w:val="22"/>
        </w:rPr>
      </w:pPr>
      <w:bookmarkStart w:name="_Toc473636750" w:id="53"/>
      <w:bookmarkStart w:name="_Toc486777338" w:id="54"/>
      <w:bookmarkStart w:name="_Toc522297115" w:id="55"/>
      <w:bookmarkStart w:name="_Toc63759373" w:id="56"/>
      <w:bookmarkStart w:name="_Toc169015218" w:id="57"/>
      <w:r>
        <w:rPr>
          <w:rFonts w:ascii="Trebuchet MS" w:hAnsi="Trebuchet MS"/>
          <w:b/>
          <w:bCs/>
          <w:color w:val="000000" w:themeColor="text1"/>
          <w:szCs w:val="22"/>
        </w:rPr>
        <w:t>7.</w:t>
      </w:r>
      <w:r w:rsidR="00826084">
        <w:rPr>
          <w:rFonts w:ascii="Trebuchet MS" w:hAnsi="Trebuchet MS"/>
          <w:b/>
          <w:bCs/>
          <w:color w:val="000000" w:themeColor="text1"/>
          <w:szCs w:val="22"/>
        </w:rPr>
        <w:t>2. BATCHDAN</w:t>
      </w:r>
      <w:r w:rsidR="00D23145">
        <w:rPr>
          <w:rFonts w:ascii="Trebuchet MS" w:hAnsi="Trebuchet MS"/>
          <w:b/>
          <w:bCs/>
          <w:color w:val="000000" w:themeColor="text1"/>
          <w:szCs w:val="22"/>
        </w:rPr>
        <w:t xml:space="preserve"> </w:t>
      </w:r>
      <w:r w:rsidRPr="00571CB6" w:rsidR="00D23145">
        <w:rPr>
          <w:rFonts w:ascii="Trebuchet MS" w:hAnsi="Trebuchet MS"/>
          <w:b/>
          <w:bCs/>
          <w:color w:val="000000" w:themeColor="text1"/>
          <w:szCs w:val="22"/>
        </w:rPr>
        <w:t xml:space="preserve">– Demand Advice: Existing Guarantee Cover - </w:t>
      </w:r>
      <w:r w:rsidR="00D23145">
        <w:rPr>
          <w:rFonts w:ascii="Trebuchet MS" w:hAnsi="Trebuchet MS"/>
          <w:b/>
          <w:bCs/>
          <w:color w:val="000000" w:themeColor="text1"/>
          <w:szCs w:val="22"/>
        </w:rPr>
        <w:t>Batch</w:t>
      </w:r>
      <w:bookmarkEnd w:id="53"/>
      <w:bookmarkEnd w:id="54"/>
      <w:bookmarkEnd w:id="55"/>
      <w:bookmarkEnd w:id="56"/>
      <w:bookmarkEnd w:id="57"/>
    </w:p>
    <w:p w:rsidRPr="00885E7D" w:rsidR="00D23145" w:rsidP="00D23145" w:rsidRDefault="00D23145" w14:paraId="283B48F4" w14:textId="09D8A8C0">
      <w:pPr>
        <w:jc w:val="both"/>
        <w:rPr>
          <w:b/>
        </w:rPr>
      </w:pPr>
      <w:r w:rsidRPr="00997DB7">
        <w:t xml:space="preserve">Batch DAN Format for Batch of eligible records – </w:t>
      </w:r>
      <w:r w:rsidR="00F324A7">
        <w:t>Disbursements</w:t>
      </w:r>
      <w:r w:rsidRPr="00997DB7">
        <w:t xml:space="preserve"> of Credit Guarantee:</w:t>
      </w:r>
    </w:p>
    <w:p w:rsidR="00D23145" w:rsidP="00D23145" w:rsidRDefault="00D23145" w14:paraId="056A794F" w14:textId="77777777">
      <w:pPr>
        <w:jc w:val="both"/>
      </w:pPr>
      <w:r>
        <w:rPr>
          <w:noProof/>
          <w:lang w:val="en-IN" w:eastAsia="en-IN"/>
        </w:rPr>
        <w:drawing>
          <wp:inline distT="0" distB="0" distL="0" distR="0" wp14:anchorId="39006330" wp14:editId="72522298">
            <wp:extent cx="5486400" cy="1238036"/>
            <wp:effectExtent l="38100" t="0" r="19050" b="19685"/>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D23145" w:rsidP="00D23145" w:rsidRDefault="00D23145" w14:paraId="60BC75CF" w14:textId="62664A04">
      <w:pPr>
        <w:jc w:val="both"/>
      </w:pPr>
    </w:p>
    <w:p w:rsidR="00113DD8" w:rsidP="00D23145" w:rsidRDefault="00113DD8" w14:paraId="09325FF0" w14:textId="7AF95FB2">
      <w:pPr>
        <w:jc w:val="both"/>
      </w:pPr>
    </w:p>
    <w:p w:rsidR="00113DD8" w:rsidP="00D23145" w:rsidRDefault="00113DD8" w14:paraId="4BD92454" w14:textId="4536EF9C">
      <w:pPr>
        <w:jc w:val="both"/>
      </w:pPr>
    </w:p>
    <w:p w:rsidR="00113DD8" w:rsidP="00D23145" w:rsidRDefault="00113DD8" w14:paraId="67931CA5" w14:textId="3BB3FA18">
      <w:pPr>
        <w:jc w:val="both"/>
      </w:pPr>
    </w:p>
    <w:p w:rsidR="00166C87" w:rsidP="00375116" w:rsidRDefault="00166C87" w14:paraId="07BD0513" w14:textId="3AE53B33">
      <w:pPr>
        <w:jc w:val="both"/>
      </w:pPr>
    </w:p>
    <w:p w:rsidR="00375116" w:rsidP="00617FD8" w:rsidRDefault="00617FD8" w14:paraId="591A4217" w14:textId="720DA233">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73636752" w:id="58"/>
      <w:bookmarkStart w:name="_Toc486777340" w:id="59"/>
      <w:bookmarkStart w:name="_Toc522297117" w:id="60"/>
      <w:r>
        <w:rPr>
          <w:rFonts w:ascii="Trebuchet MS" w:hAnsi="Trebuchet MS"/>
          <w:b/>
          <w:bCs/>
          <w:color w:val="000000" w:themeColor="text1"/>
          <w:szCs w:val="22"/>
        </w:rPr>
        <w:lastRenderedPageBreak/>
        <w:t xml:space="preserve"> </w:t>
      </w:r>
      <w:bookmarkStart w:name="_Toc169015219" w:id="61"/>
      <w:r w:rsidR="008A6A74">
        <w:rPr>
          <w:rFonts w:ascii="Trebuchet MS" w:hAnsi="Trebuchet MS"/>
          <w:b/>
          <w:bCs/>
          <w:color w:val="000000" w:themeColor="text1"/>
          <w:szCs w:val="22"/>
        </w:rPr>
        <w:t>8.</w:t>
      </w:r>
      <w:r w:rsidR="001B23C9">
        <w:rPr>
          <w:rFonts w:ascii="Trebuchet MS" w:hAnsi="Trebuchet MS"/>
          <w:b/>
          <w:bCs/>
          <w:color w:val="000000" w:themeColor="text1"/>
          <w:szCs w:val="22"/>
        </w:rPr>
        <w:t>Payment of CG Fees/Taxes</w:t>
      </w:r>
      <w:r w:rsidR="00375116">
        <w:rPr>
          <w:rFonts w:ascii="Trebuchet MS" w:hAnsi="Trebuchet MS"/>
          <w:b/>
          <w:bCs/>
          <w:color w:val="000000" w:themeColor="text1"/>
          <w:szCs w:val="22"/>
        </w:rPr>
        <w:t xml:space="preserve"> in Stipulated Time</w:t>
      </w:r>
      <w:bookmarkEnd w:id="58"/>
      <w:bookmarkEnd w:id="59"/>
      <w:bookmarkEnd w:id="60"/>
      <w:r w:rsidR="00375116">
        <w:rPr>
          <w:rFonts w:ascii="Trebuchet MS" w:hAnsi="Trebuchet MS"/>
          <w:b/>
          <w:bCs/>
          <w:color w:val="000000" w:themeColor="text1"/>
          <w:szCs w:val="22"/>
        </w:rPr>
        <w:t xml:space="preserve"> </w:t>
      </w:r>
      <w:r w:rsidR="00166C87">
        <w:rPr>
          <w:rFonts w:ascii="Trebuchet MS" w:hAnsi="Trebuchet MS"/>
          <w:b/>
          <w:bCs/>
          <w:color w:val="000000" w:themeColor="text1"/>
          <w:szCs w:val="22"/>
        </w:rPr>
        <w:t>(Disbursement</w:t>
      </w:r>
      <w:r w:rsidR="001E3A0B">
        <w:rPr>
          <w:rFonts w:ascii="Trebuchet MS" w:hAnsi="Trebuchet MS"/>
          <w:b/>
          <w:bCs/>
          <w:color w:val="000000" w:themeColor="text1"/>
          <w:szCs w:val="22"/>
        </w:rPr>
        <w:t>s</w:t>
      </w:r>
      <w:r w:rsidR="00166C87">
        <w:rPr>
          <w:rFonts w:ascii="Trebuchet MS" w:hAnsi="Trebuchet MS"/>
          <w:b/>
          <w:bCs/>
          <w:color w:val="000000" w:themeColor="text1"/>
          <w:szCs w:val="22"/>
        </w:rPr>
        <w:t xml:space="preserve"> CG)</w:t>
      </w:r>
      <w:bookmarkEnd w:id="61"/>
    </w:p>
    <w:p w:rsidR="00375116" w:rsidP="00375116" w:rsidRDefault="00375116" w14:paraId="5F666357" w14:textId="6D1CD372">
      <w:pPr>
        <w:jc w:val="both"/>
      </w:pPr>
      <w:r>
        <w:t>Payment of CG Fees in stipulated time makes the guarantee active, and the Guarantee Status is updated as ‘In Force’ with below mentioned status codes:</w:t>
      </w:r>
    </w:p>
    <w:p w:rsidR="00C62F0A" w:rsidP="00C62F0A" w:rsidRDefault="00C62F0A" w14:paraId="05E8B906" w14:textId="4796AA04">
      <w:pPr>
        <w:pStyle w:val="NoSpacing"/>
      </w:pPr>
      <w:r>
        <w:t>30010 – ‘</w:t>
      </w:r>
      <w:r w:rsidRPr="00C62F0A">
        <w:t>Guarantee(s) In Force</w:t>
      </w:r>
      <w:r>
        <w:t>’</w:t>
      </w:r>
    </w:p>
    <w:p w:rsidR="00C62F0A" w:rsidP="00C62F0A" w:rsidRDefault="00C62F0A" w14:paraId="2FCEB65B" w14:textId="7C111E5B">
      <w:pPr>
        <w:pStyle w:val="NoSpacing"/>
      </w:pPr>
      <w:r w:rsidRPr="00BC243E">
        <w:t>30036 – ‘Guarantee Issuance Provisional</w:t>
      </w:r>
      <w:r w:rsidRPr="00BC243E" w:rsidR="00C41FC8">
        <w:t>’</w:t>
      </w:r>
    </w:p>
    <w:p w:rsidR="00113DD8" w:rsidP="00C62F0A" w:rsidRDefault="00113DD8" w14:paraId="37C6745B" w14:textId="77777777">
      <w:pPr>
        <w:pStyle w:val="NoSpacing"/>
      </w:pPr>
    </w:p>
    <w:tbl>
      <w:tblPr>
        <w:tblStyle w:val="TableGrid"/>
        <w:tblW w:w="0" w:type="auto"/>
        <w:tblLook w:val="04A0" w:firstRow="1" w:lastRow="0" w:firstColumn="1" w:lastColumn="0" w:noHBand="0" w:noVBand="1"/>
      </w:tblPr>
      <w:tblGrid>
        <w:gridCol w:w="843"/>
        <w:gridCol w:w="2662"/>
        <w:gridCol w:w="3284"/>
        <w:gridCol w:w="2279"/>
      </w:tblGrid>
      <w:tr w:rsidRPr="00E93554" w:rsidR="00375116" w:rsidTr="00447BD1" w14:paraId="128427AF" w14:textId="77777777">
        <w:trPr>
          <w:trHeight w:val="998"/>
        </w:trPr>
        <w:tc>
          <w:tcPr>
            <w:tcW w:w="843" w:type="dxa"/>
          </w:tcPr>
          <w:p w:rsidRPr="00585547" w:rsidR="00375116" w:rsidP="00447BD1" w:rsidRDefault="00375116" w14:paraId="75FDEB86" w14:textId="77777777">
            <w:pPr>
              <w:jc w:val="both"/>
              <w:rPr>
                <w:b/>
                <w:sz w:val="20"/>
                <w:szCs w:val="20"/>
              </w:rPr>
            </w:pPr>
            <w:r w:rsidRPr="00585547">
              <w:rPr>
                <w:b/>
                <w:sz w:val="20"/>
                <w:szCs w:val="20"/>
              </w:rPr>
              <w:t>S. No.</w:t>
            </w:r>
          </w:p>
        </w:tc>
        <w:tc>
          <w:tcPr>
            <w:tcW w:w="2662" w:type="dxa"/>
          </w:tcPr>
          <w:p w:rsidRPr="00585547" w:rsidR="00375116" w:rsidP="00447BD1" w:rsidRDefault="00375116" w14:paraId="29417B9A" w14:textId="77777777">
            <w:pPr>
              <w:jc w:val="both"/>
              <w:rPr>
                <w:b/>
                <w:sz w:val="20"/>
                <w:szCs w:val="20"/>
              </w:rPr>
            </w:pPr>
            <w:r w:rsidRPr="00585547">
              <w:rPr>
                <w:b/>
                <w:sz w:val="20"/>
                <w:szCs w:val="20"/>
              </w:rPr>
              <w:t>Record Details In Input File for Loan Account in Consideration</w:t>
            </w:r>
          </w:p>
        </w:tc>
        <w:tc>
          <w:tcPr>
            <w:tcW w:w="3284" w:type="dxa"/>
          </w:tcPr>
          <w:p w:rsidRPr="00585547" w:rsidR="00375116" w:rsidP="00447BD1" w:rsidRDefault="00375116" w14:paraId="502F899A" w14:textId="77777777">
            <w:pPr>
              <w:jc w:val="both"/>
              <w:rPr>
                <w:b/>
                <w:sz w:val="20"/>
                <w:szCs w:val="20"/>
              </w:rPr>
            </w:pPr>
            <w:r w:rsidRPr="00585547">
              <w:rPr>
                <w:b/>
                <w:sz w:val="20"/>
                <w:szCs w:val="20"/>
              </w:rPr>
              <w:t>State of Latest Record in SURGE for Corresponding  Loan Account’s CG</w:t>
            </w:r>
          </w:p>
        </w:tc>
        <w:tc>
          <w:tcPr>
            <w:tcW w:w="2279" w:type="dxa"/>
          </w:tcPr>
          <w:p w:rsidRPr="00585547" w:rsidR="00375116" w:rsidP="00447BD1" w:rsidRDefault="009F5EEA" w14:paraId="4ABEBDCC" w14:textId="28EE7945">
            <w:pPr>
              <w:jc w:val="both"/>
              <w:rPr>
                <w:b/>
                <w:sz w:val="20"/>
                <w:szCs w:val="20"/>
              </w:rPr>
            </w:pPr>
            <w:r w:rsidRPr="00585547">
              <w:rPr>
                <w:b/>
                <w:sz w:val="20"/>
                <w:szCs w:val="20"/>
              </w:rPr>
              <w:t>Status</w:t>
            </w:r>
            <w:r w:rsidRPr="00585547" w:rsidR="00375116">
              <w:rPr>
                <w:b/>
                <w:sz w:val="20"/>
                <w:szCs w:val="20"/>
              </w:rPr>
              <w:t xml:space="preserve"> Codes Provided by System for the New Entry</w:t>
            </w:r>
          </w:p>
        </w:tc>
      </w:tr>
      <w:tr w:rsidRPr="00F705EB" w:rsidR="00375116" w:rsidTr="00447BD1" w14:paraId="5CF8E8B0" w14:textId="77777777">
        <w:trPr>
          <w:trHeight w:val="230"/>
        </w:trPr>
        <w:tc>
          <w:tcPr>
            <w:tcW w:w="843" w:type="dxa"/>
          </w:tcPr>
          <w:p w:rsidRPr="00585547" w:rsidR="00375116" w:rsidP="00447BD1" w:rsidRDefault="00375116" w14:paraId="72F31F9D" w14:textId="77777777">
            <w:pPr>
              <w:jc w:val="both"/>
              <w:rPr>
                <w:sz w:val="20"/>
                <w:szCs w:val="20"/>
              </w:rPr>
            </w:pPr>
            <w:r w:rsidRPr="00585547">
              <w:rPr>
                <w:sz w:val="20"/>
                <w:szCs w:val="20"/>
              </w:rPr>
              <w:t>1</w:t>
            </w:r>
          </w:p>
        </w:tc>
        <w:tc>
          <w:tcPr>
            <w:tcW w:w="2662" w:type="dxa"/>
          </w:tcPr>
          <w:p w:rsidRPr="00F705EB" w:rsidR="00375116" w:rsidP="00447BD1" w:rsidRDefault="00375116" w14:paraId="7410CF54" w14:textId="77777777">
            <w:pPr>
              <w:jc w:val="both"/>
              <w:rPr>
                <w:sz w:val="20"/>
                <w:szCs w:val="20"/>
              </w:rPr>
            </w:pPr>
            <w:r>
              <w:rPr>
                <w:sz w:val="20"/>
                <w:szCs w:val="20"/>
              </w:rPr>
              <w:t>Loan Account is Standard</w:t>
            </w:r>
          </w:p>
        </w:tc>
        <w:tc>
          <w:tcPr>
            <w:tcW w:w="3284" w:type="dxa"/>
          </w:tcPr>
          <w:p w:rsidR="00375116" w:rsidP="00447BD1" w:rsidRDefault="00375116" w14:paraId="43EECF1D" w14:textId="77777777">
            <w:pPr>
              <w:jc w:val="both"/>
              <w:rPr>
                <w:sz w:val="20"/>
                <w:szCs w:val="20"/>
              </w:rPr>
            </w:pPr>
            <w:r>
              <w:rPr>
                <w:sz w:val="20"/>
                <w:szCs w:val="20"/>
              </w:rPr>
              <w:t>Current State – 30010</w:t>
            </w:r>
          </w:p>
          <w:p w:rsidRPr="00F705EB" w:rsidR="00375116" w:rsidP="00447BD1" w:rsidRDefault="00375116" w14:paraId="3B8C6048" w14:textId="77777777">
            <w:pPr>
              <w:jc w:val="both"/>
              <w:rPr>
                <w:sz w:val="20"/>
                <w:szCs w:val="20"/>
              </w:rPr>
            </w:pPr>
          </w:p>
        </w:tc>
        <w:tc>
          <w:tcPr>
            <w:tcW w:w="2279" w:type="dxa"/>
          </w:tcPr>
          <w:p w:rsidRPr="009A2E46" w:rsidR="00375116" w:rsidP="00447BD1" w:rsidRDefault="00375116" w14:paraId="13566E58" w14:textId="77777777">
            <w:pPr>
              <w:jc w:val="both"/>
              <w:rPr>
                <w:sz w:val="20"/>
              </w:rPr>
            </w:pPr>
            <w:r w:rsidRPr="009A2E46">
              <w:rPr>
                <w:sz w:val="20"/>
              </w:rPr>
              <w:t>Current State – 300</w:t>
            </w:r>
            <w:r>
              <w:rPr>
                <w:sz w:val="20"/>
              </w:rPr>
              <w:t>10</w:t>
            </w:r>
          </w:p>
          <w:p w:rsidRPr="00F705EB" w:rsidR="00375116" w:rsidP="00447BD1" w:rsidRDefault="00375116" w14:paraId="75D3E4AE" w14:textId="77777777">
            <w:pPr>
              <w:jc w:val="both"/>
              <w:rPr>
                <w:sz w:val="20"/>
                <w:szCs w:val="20"/>
              </w:rPr>
            </w:pPr>
            <w:r w:rsidRPr="009A2E46">
              <w:rPr>
                <w:sz w:val="20"/>
              </w:rPr>
              <w:t>Previous State – 300</w:t>
            </w:r>
            <w:r>
              <w:rPr>
                <w:sz w:val="20"/>
              </w:rPr>
              <w:t>36</w:t>
            </w:r>
          </w:p>
        </w:tc>
      </w:tr>
    </w:tbl>
    <w:p w:rsidRPr="00FF07CA" w:rsidR="00166C87" w:rsidP="00FF07CA" w:rsidRDefault="00166C87" w14:paraId="2F23F722" w14:textId="767200F0">
      <w:pPr>
        <w:rPr>
          <w:rFonts w:ascii="Trebuchet MS" w:hAnsi="Trebuchet MS" w:eastAsia="Times New Roman" w:cs="Arial"/>
          <w:b/>
          <w:bCs/>
          <w:iCs/>
          <w:color w:val="7F7F7F"/>
          <w:sz w:val="28"/>
          <w:szCs w:val="28"/>
        </w:rPr>
      </w:pPr>
    </w:p>
    <w:p w:rsidRPr="004F0A32" w:rsidR="00FF07CA" w:rsidP="008A6A74" w:rsidRDefault="008A6A74" w14:paraId="70196862" w14:textId="1EBBA27C">
      <w:pPr>
        <w:pStyle w:val="Heading2"/>
        <w:spacing w:before="60" w:after="60" w:line="276" w:lineRule="auto"/>
        <w:ind w:left="142"/>
        <w:jc w:val="both"/>
        <w:rPr>
          <w:rFonts w:ascii="Trebuchet MS" w:hAnsi="Trebuchet MS"/>
          <w:b/>
          <w:bCs/>
          <w:color w:val="000000" w:themeColor="text1"/>
          <w:sz w:val="28"/>
          <w:szCs w:val="22"/>
        </w:rPr>
      </w:pPr>
      <w:bookmarkStart w:name="_Toc169015220" w:id="62"/>
      <w:r>
        <w:rPr>
          <w:rFonts w:ascii="Trebuchet MS" w:hAnsi="Trebuchet MS"/>
          <w:b/>
          <w:bCs/>
          <w:color w:val="000000" w:themeColor="text1"/>
          <w:sz w:val="28"/>
          <w:szCs w:val="22"/>
        </w:rPr>
        <w:t>8.</w:t>
      </w:r>
      <w:r w:rsidR="00EF1885">
        <w:rPr>
          <w:rFonts w:ascii="Trebuchet MS" w:hAnsi="Trebuchet MS"/>
          <w:b/>
          <w:bCs/>
          <w:color w:val="000000" w:themeColor="text1"/>
          <w:sz w:val="28"/>
          <w:szCs w:val="22"/>
        </w:rPr>
        <w:t>1.</w:t>
      </w:r>
      <w:r w:rsidRPr="004F0A32" w:rsidR="00EF1885">
        <w:rPr>
          <w:rFonts w:ascii="Trebuchet MS" w:hAnsi="Trebuchet MS"/>
          <w:b/>
          <w:bCs/>
          <w:color w:val="000000" w:themeColor="text1"/>
          <w:sz w:val="28"/>
          <w:szCs w:val="22"/>
        </w:rPr>
        <w:t xml:space="preserve"> Persisting</w:t>
      </w:r>
      <w:r w:rsidRPr="004F0A32" w:rsidR="00FF07CA">
        <w:rPr>
          <w:rFonts w:ascii="Trebuchet MS" w:hAnsi="Trebuchet MS"/>
          <w:b/>
          <w:bCs/>
          <w:color w:val="000000" w:themeColor="text1"/>
          <w:sz w:val="28"/>
          <w:szCs w:val="22"/>
        </w:rPr>
        <w:t xml:space="preserve"> the Loan Account Information in Table</w:t>
      </w:r>
      <w:bookmarkEnd w:id="62"/>
    </w:p>
    <w:p w:rsidR="00FF07CA" w:rsidP="00AD3DB8" w:rsidRDefault="008A6A74" w14:paraId="19C67209" w14:textId="63DF501C">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6776255" w:id="63"/>
      <w:bookmarkStart w:name="_Toc169015221" w:id="64"/>
      <w:r>
        <w:rPr>
          <w:rFonts w:ascii="Trebuchet MS" w:hAnsi="Trebuchet MS"/>
          <w:b/>
          <w:bCs/>
          <w:color w:val="000000" w:themeColor="text1"/>
          <w:szCs w:val="22"/>
        </w:rPr>
        <w:t>8.1.</w:t>
      </w:r>
      <w:r w:rsidR="00AD3DB8">
        <w:rPr>
          <w:rFonts w:ascii="Trebuchet MS" w:hAnsi="Trebuchet MS"/>
          <w:b/>
          <w:bCs/>
          <w:color w:val="000000" w:themeColor="text1"/>
          <w:szCs w:val="22"/>
        </w:rPr>
        <w:t>1</w:t>
      </w:r>
      <w:r w:rsidR="00A23786">
        <w:rPr>
          <w:rFonts w:ascii="Trebuchet MS" w:hAnsi="Trebuchet MS"/>
          <w:b/>
          <w:bCs/>
          <w:color w:val="000000" w:themeColor="text1"/>
          <w:szCs w:val="22"/>
        </w:rPr>
        <w:t>.</w:t>
      </w:r>
      <w:r w:rsidR="00AD3DB8">
        <w:rPr>
          <w:rFonts w:ascii="Trebuchet MS" w:hAnsi="Trebuchet MS"/>
          <w:b/>
          <w:bCs/>
          <w:color w:val="000000" w:themeColor="text1"/>
          <w:szCs w:val="22"/>
        </w:rPr>
        <w:t xml:space="preserve"> </w:t>
      </w:r>
      <w:r w:rsidR="00FF07CA">
        <w:rPr>
          <w:rFonts w:ascii="Trebuchet MS" w:hAnsi="Trebuchet MS"/>
          <w:b/>
          <w:bCs/>
          <w:color w:val="000000" w:themeColor="text1"/>
          <w:szCs w:val="22"/>
        </w:rPr>
        <w:t xml:space="preserve">New Guarantee </w:t>
      </w:r>
      <w:r w:rsidR="00B87B9B">
        <w:rPr>
          <w:rFonts w:ascii="Trebuchet MS" w:hAnsi="Trebuchet MS"/>
          <w:b/>
          <w:bCs/>
          <w:color w:val="000000" w:themeColor="text1"/>
          <w:szCs w:val="22"/>
        </w:rPr>
        <w:t xml:space="preserve">Credit </w:t>
      </w:r>
      <w:r w:rsidR="00FF07CA">
        <w:rPr>
          <w:rFonts w:ascii="Trebuchet MS" w:hAnsi="Trebuchet MS"/>
          <w:b/>
          <w:bCs/>
          <w:color w:val="000000" w:themeColor="text1"/>
          <w:szCs w:val="22"/>
        </w:rPr>
        <w:t>Information</w:t>
      </w:r>
      <w:bookmarkEnd w:id="63"/>
      <w:bookmarkEnd w:id="64"/>
      <w:r w:rsidR="00FF07CA">
        <w:rPr>
          <w:rFonts w:ascii="Trebuchet MS" w:hAnsi="Trebuchet MS"/>
          <w:b/>
          <w:bCs/>
          <w:color w:val="000000" w:themeColor="text1"/>
          <w:szCs w:val="22"/>
        </w:rPr>
        <w:t xml:space="preserve"> </w:t>
      </w:r>
    </w:p>
    <w:p w:rsidR="00FF07CA" w:rsidP="00FF07CA" w:rsidRDefault="00FF07CA" w14:paraId="6D11959D" w14:textId="6C015B2C">
      <w:pPr>
        <w:jc w:val="both"/>
      </w:pPr>
      <w:r>
        <w:t>The New Loan Account information (or New CG) if found eligible, is saved in Credit Guarantee table (i.e. CG table). It is important to note that, all the account information value provided by MI is saved in the table along with Credit Guarantee status (as explained in above section) and along with below mentioned specific field values:</w:t>
      </w:r>
    </w:p>
    <w:p w:rsidR="00FF07CA" w:rsidP="0093353B" w:rsidRDefault="00FF07CA" w14:paraId="56A599C6" w14:textId="77777777">
      <w:pPr>
        <w:pStyle w:val="ListParagraph"/>
        <w:numPr>
          <w:ilvl w:val="0"/>
          <w:numId w:val="14"/>
        </w:numPr>
        <w:jc w:val="both"/>
      </w:pPr>
      <w:r>
        <w:t>File Type – 1 (which indicates that this is a batch transaction for New CG)</w:t>
      </w:r>
    </w:p>
    <w:p w:rsidR="00FF07CA" w:rsidP="0093353B" w:rsidRDefault="00FF07CA" w14:paraId="2A0936F2" w14:textId="0BEDC010">
      <w:pPr>
        <w:pStyle w:val="ListParagraph"/>
        <w:numPr>
          <w:ilvl w:val="0"/>
          <w:numId w:val="14"/>
        </w:numPr>
        <w:jc w:val="both"/>
      </w:pPr>
      <w:r w:rsidRPr="001B23C9">
        <w:t xml:space="preserve">Transaction Mode – 120001 </w:t>
      </w:r>
      <w:r w:rsidRPr="001B23C9" w:rsidR="001B23C9">
        <w:t>(B1- Batch one)</w:t>
      </w:r>
    </w:p>
    <w:p w:rsidRPr="001B23C9" w:rsidR="00FB445C" w:rsidP="00FB445C" w:rsidRDefault="00FB445C" w14:paraId="3AEDCB34" w14:textId="2322DE53">
      <w:pPr>
        <w:pStyle w:val="ListParagraph"/>
        <w:numPr>
          <w:ilvl w:val="0"/>
          <w:numId w:val="14"/>
        </w:numPr>
        <w:jc w:val="both"/>
      </w:pPr>
      <w:r w:rsidRPr="00FB445C">
        <w:t>CGPAN- Credit Guarantee Permanent Account Number</w:t>
      </w:r>
    </w:p>
    <w:p w:rsidR="00FF07CA" w:rsidP="0093353B" w:rsidRDefault="00FF07CA" w14:paraId="3E8D989D" w14:textId="77777777">
      <w:pPr>
        <w:pStyle w:val="ListParagraph"/>
        <w:numPr>
          <w:ilvl w:val="0"/>
          <w:numId w:val="14"/>
        </w:numPr>
        <w:jc w:val="both"/>
      </w:pPr>
      <w:r>
        <w:t>IP Address – IP Address of the User</w:t>
      </w:r>
    </w:p>
    <w:p w:rsidR="00FF07CA" w:rsidP="0093353B" w:rsidRDefault="00FF07CA" w14:paraId="59248970" w14:textId="77777777">
      <w:pPr>
        <w:pStyle w:val="ListParagraph"/>
        <w:numPr>
          <w:ilvl w:val="0"/>
          <w:numId w:val="14"/>
        </w:numPr>
        <w:jc w:val="both"/>
      </w:pPr>
      <w:r>
        <w:t>Is Active Flag – Active</w:t>
      </w:r>
    </w:p>
    <w:p w:rsidR="00FF07CA" w:rsidP="0093353B" w:rsidRDefault="00FF07CA" w14:paraId="69B975B0" w14:textId="60E407EC">
      <w:pPr>
        <w:pStyle w:val="ListParagraph"/>
        <w:numPr>
          <w:ilvl w:val="0"/>
          <w:numId w:val="14"/>
        </w:numPr>
        <w:jc w:val="both"/>
      </w:pPr>
      <w:r>
        <w:t xml:space="preserve">Created By – </w:t>
      </w:r>
      <w:r w:rsidR="002E073C">
        <w:t>MLI</w:t>
      </w:r>
      <w:r>
        <w:t xml:space="preserve"> user id</w:t>
      </w:r>
    </w:p>
    <w:p w:rsidR="00FF07CA" w:rsidP="0093353B" w:rsidRDefault="00FF07CA" w14:paraId="0AE4BF47" w14:textId="77777777">
      <w:pPr>
        <w:pStyle w:val="ListParagraph"/>
        <w:numPr>
          <w:ilvl w:val="0"/>
          <w:numId w:val="14"/>
        </w:numPr>
        <w:jc w:val="both"/>
      </w:pPr>
      <w:r>
        <w:t xml:space="preserve">Created Date – Date Time of Record insertion </w:t>
      </w:r>
    </w:p>
    <w:p w:rsidR="00ED1170" w:rsidP="00AD2BAE" w:rsidRDefault="00FF07CA" w14:paraId="217B2F26" w14:textId="24EF807A">
      <w:pPr>
        <w:pStyle w:val="ListParagraph"/>
        <w:numPr>
          <w:ilvl w:val="0"/>
          <w:numId w:val="14"/>
        </w:numPr>
        <w:jc w:val="both"/>
      </w:pPr>
      <w:r>
        <w:t>CG Current &amp; Previous S</w:t>
      </w:r>
      <w:r w:rsidR="002E073C">
        <w:t>tatus codes – Refer Section 4.3</w:t>
      </w:r>
      <w:r w:rsidRPr="0037117C">
        <w:t>.</w:t>
      </w:r>
      <w:r>
        <w:t xml:space="preserve"> </w:t>
      </w:r>
      <w:r w:rsidRPr="0037117C">
        <w:t>Payment of CG Charges in Stipulated Time</w:t>
      </w:r>
      <w:bookmarkEnd w:id="34"/>
    </w:p>
    <w:p w:rsidR="00D27246" w:rsidP="00D27246" w:rsidRDefault="00D27246" w14:paraId="2ADC6F48" w14:textId="77777777">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p>
    <w:p w:rsidR="00D27246" w:rsidP="00D27246" w:rsidRDefault="003B06E1" w14:paraId="5D84DC44" w14:textId="189B34E3">
      <w:pPr>
        <w:pStyle w:val="Heading3"/>
        <w:keepLines w:val="0"/>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69015222" w:id="65"/>
      <w:r>
        <w:rPr>
          <w:rFonts w:ascii="Trebuchet MS" w:hAnsi="Trebuchet MS"/>
          <w:b/>
          <w:bCs/>
          <w:color w:val="000000" w:themeColor="text1"/>
          <w:szCs w:val="22"/>
        </w:rPr>
        <w:t>8.1.</w:t>
      </w:r>
      <w:r w:rsidR="00944975">
        <w:rPr>
          <w:rFonts w:ascii="Trebuchet MS" w:hAnsi="Trebuchet MS"/>
          <w:b/>
          <w:bCs/>
          <w:color w:val="000000" w:themeColor="text1"/>
          <w:szCs w:val="22"/>
        </w:rPr>
        <w:t>2. Disbursements</w:t>
      </w:r>
      <w:r w:rsidR="00D27246">
        <w:rPr>
          <w:rFonts w:ascii="Trebuchet MS" w:hAnsi="Trebuchet MS"/>
          <w:b/>
          <w:bCs/>
          <w:color w:val="000000" w:themeColor="text1"/>
          <w:szCs w:val="22"/>
        </w:rPr>
        <w:t xml:space="preserve"> Credit Guarantee Information</w:t>
      </w:r>
      <w:bookmarkEnd w:id="65"/>
      <w:r w:rsidR="00D27246">
        <w:rPr>
          <w:rFonts w:ascii="Trebuchet MS" w:hAnsi="Trebuchet MS"/>
          <w:b/>
          <w:bCs/>
          <w:color w:val="000000" w:themeColor="text1"/>
          <w:szCs w:val="22"/>
        </w:rPr>
        <w:t xml:space="preserve"> </w:t>
      </w:r>
    </w:p>
    <w:p w:rsidR="00632359" w:rsidP="00D27246" w:rsidRDefault="00D27246" w14:paraId="51CFD048" w14:textId="0C64F221">
      <w:pPr>
        <w:jc w:val="both"/>
      </w:pPr>
      <w:r>
        <w:t xml:space="preserve">The </w:t>
      </w:r>
      <w:r w:rsidRPr="00D27246">
        <w:t>Disbursements</w:t>
      </w:r>
      <w:r>
        <w:t xml:space="preserve"> of New Loan Account information if found eligible, is saved in Startup Disbursement table. It is important to note that, all the account information value provided by MI is saved in the table along with Credit Guarantee status (as explained in above section) and along with below mentioned specific field values:</w:t>
      </w:r>
    </w:p>
    <w:p w:rsidRPr="001B23C9" w:rsidR="00632359" w:rsidP="00632359" w:rsidRDefault="00632359" w14:paraId="1EEA26E1" w14:textId="77777777">
      <w:pPr>
        <w:pStyle w:val="ListParagraph"/>
        <w:numPr>
          <w:ilvl w:val="0"/>
          <w:numId w:val="14"/>
        </w:numPr>
        <w:jc w:val="both"/>
      </w:pPr>
      <w:r w:rsidRPr="00FB445C">
        <w:t>CGPAN- Credit Guarantee Permanent Account Number</w:t>
      </w:r>
    </w:p>
    <w:p w:rsidR="00632359" w:rsidP="00632359" w:rsidRDefault="00632359" w14:paraId="6926BCA3" w14:textId="55827938">
      <w:pPr>
        <w:pStyle w:val="ListParagraph"/>
        <w:numPr>
          <w:ilvl w:val="0"/>
          <w:numId w:val="14"/>
        </w:numPr>
        <w:jc w:val="both"/>
      </w:pPr>
      <w:r>
        <w:t>CGDAN-</w:t>
      </w:r>
      <w:r w:rsidRPr="00632359">
        <w:t xml:space="preserve"> Credit Guarantee Demand Advisory Number</w:t>
      </w:r>
    </w:p>
    <w:p w:rsidR="00D27246" w:rsidP="00D27246" w:rsidRDefault="00D27246" w14:paraId="36EDD045" w14:textId="7CE14526">
      <w:pPr>
        <w:pStyle w:val="ListParagraph"/>
        <w:numPr>
          <w:ilvl w:val="0"/>
          <w:numId w:val="14"/>
        </w:numPr>
        <w:jc w:val="both"/>
      </w:pPr>
      <w:r>
        <w:t>IP Address – IP Address of the User</w:t>
      </w:r>
    </w:p>
    <w:p w:rsidR="00D27246" w:rsidP="00D27246" w:rsidRDefault="00D27246" w14:paraId="5C5BC600" w14:textId="77777777">
      <w:pPr>
        <w:pStyle w:val="ListParagraph"/>
        <w:numPr>
          <w:ilvl w:val="0"/>
          <w:numId w:val="14"/>
        </w:numPr>
        <w:jc w:val="both"/>
      </w:pPr>
      <w:r>
        <w:t>Is Active Flag – Active</w:t>
      </w:r>
    </w:p>
    <w:p w:rsidR="00D27246" w:rsidP="00D27246" w:rsidRDefault="00D27246" w14:paraId="47C7CD29" w14:textId="77777777">
      <w:pPr>
        <w:pStyle w:val="ListParagraph"/>
        <w:numPr>
          <w:ilvl w:val="0"/>
          <w:numId w:val="14"/>
        </w:numPr>
        <w:jc w:val="both"/>
      </w:pPr>
      <w:r>
        <w:t>Created By – NCGTC user id</w:t>
      </w:r>
    </w:p>
    <w:p w:rsidR="00D27246" w:rsidP="00D27246" w:rsidRDefault="00D27246" w14:paraId="57166B98" w14:textId="77777777">
      <w:pPr>
        <w:pStyle w:val="ListParagraph"/>
        <w:numPr>
          <w:ilvl w:val="0"/>
          <w:numId w:val="14"/>
        </w:numPr>
        <w:jc w:val="both"/>
      </w:pPr>
      <w:r>
        <w:t xml:space="preserve">Created Date – Date Time of Record insertion </w:t>
      </w:r>
    </w:p>
    <w:p w:rsidR="00D27246" w:rsidP="00D27246" w:rsidRDefault="00D27246" w14:paraId="122A8DEC" w14:textId="4A61B29F">
      <w:pPr>
        <w:pStyle w:val="ListParagraph"/>
        <w:numPr>
          <w:ilvl w:val="0"/>
          <w:numId w:val="14"/>
        </w:numPr>
        <w:jc w:val="both"/>
      </w:pPr>
      <w:r>
        <w:lastRenderedPageBreak/>
        <w:t>CG Current &amp; Previous S</w:t>
      </w:r>
      <w:r w:rsidR="002E073C">
        <w:t>tatus codes – Refer Section 8</w:t>
      </w:r>
      <w:r>
        <w:t xml:space="preserve"> </w:t>
      </w:r>
      <w:r w:rsidRPr="0037117C">
        <w:t>Payment of CG Charges in Stipulated Time</w:t>
      </w:r>
      <w:r w:rsidR="008B1734">
        <w:t>.</w:t>
      </w:r>
    </w:p>
    <w:p w:rsidR="008B1734" w:rsidP="008B1734" w:rsidRDefault="008B1734" w14:paraId="210E5AFA" w14:textId="0FAC19F8">
      <w:pPr>
        <w:jc w:val="both"/>
      </w:pPr>
    </w:p>
    <w:p w:rsidRPr="0026268C" w:rsidR="008B1734" w:rsidP="0026268C" w:rsidRDefault="008B1734" w14:paraId="15D4656D" w14:textId="37B502CD">
      <w:pPr>
        <w:pStyle w:val="Heading2"/>
        <w:spacing w:before="60" w:after="60" w:line="276" w:lineRule="auto"/>
        <w:jc w:val="both"/>
        <w:rPr>
          <w:rFonts w:ascii="Trebuchet MS" w:hAnsi="Trebuchet MS"/>
          <w:b/>
          <w:bCs/>
          <w:color w:val="000000" w:themeColor="text1"/>
          <w:sz w:val="28"/>
          <w:szCs w:val="22"/>
        </w:rPr>
      </w:pPr>
      <w:bookmarkStart w:name="_Toc169015223" w:id="66"/>
      <w:r w:rsidRPr="0026268C">
        <w:rPr>
          <w:rFonts w:ascii="Trebuchet MS" w:hAnsi="Trebuchet MS"/>
          <w:b/>
          <w:bCs/>
          <w:color w:val="000000" w:themeColor="text1"/>
          <w:sz w:val="28"/>
          <w:szCs w:val="22"/>
        </w:rPr>
        <w:t>9. Reports</w:t>
      </w:r>
      <w:bookmarkEnd w:id="66"/>
    </w:p>
    <w:p w:rsidR="008B1734" w:rsidP="008B1734" w:rsidRDefault="008B1734" w14:paraId="5BAC0F44" w14:textId="77777777">
      <w:r w:rsidRPr="0040583E">
        <w:t>Following</w:t>
      </w:r>
      <w:r>
        <w:t xml:space="preserve"> report to be generat</w:t>
      </w:r>
      <w:r w:rsidRPr="0040583E">
        <w:t>ed</w:t>
      </w:r>
      <w:r>
        <w:t xml:space="preserve"> for MLI and NCGTC</w:t>
      </w:r>
    </w:p>
    <w:p w:rsidR="00D27246" w:rsidP="00D27246" w:rsidRDefault="00D27246" w14:paraId="1CDE54D5" w14:textId="67671834">
      <w:pPr>
        <w:jc w:val="both"/>
      </w:pPr>
    </w:p>
    <w:p w:rsidRPr="006F2988" w:rsidR="008B1734" w:rsidP="008B1734" w:rsidRDefault="008B1734" w14:paraId="79185F6D" w14:textId="2FAD991E">
      <w:pPr>
        <w:pStyle w:val="ListParagraph"/>
        <w:numPr>
          <w:ilvl w:val="0"/>
          <w:numId w:val="42"/>
        </w:numPr>
        <w:jc w:val="both"/>
        <w:rPr>
          <w:b/>
        </w:rPr>
      </w:pPr>
      <w:r w:rsidRPr="006F2988">
        <w:rPr>
          <w:b/>
        </w:rPr>
        <w:t>Guarantee Sanction Details and Guarantee Summary.</w:t>
      </w:r>
    </w:p>
    <w:p w:rsidR="008B1734" w:rsidP="008B1734" w:rsidRDefault="008B1734" w14:paraId="392A48A8" w14:textId="38477057">
      <w:pPr>
        <w:pStyle w:val="ListParagraph"/>
        <w:numPr>
          <w:ilvl w:val="0"/>
          <w:numId w:val="42"/>
        </w:numPr>
        <w:jc w:val="both"/>
        <w:rPr>
          <w:b/>
        </w:rPr>
      </w:pPr>
      <w:r w:rsidRPr="006F2988">
        <w:rPr>
          <w:b/>
        </w:rPr>
        <w:t>Disbursement Details.</w:t>
      </w:r>
    </w:p>
    <w:p w:rsidR="006F2988" w:rsidP="006F2988" w:rsidRDefault="006F2988" w14:paraId="27AD7E04" w14:textId="7EB205E9">
      <w:pPr>
        <w:jc w:val="both"/>
        <w:rPr>
          <w:b/>
        </w:rPr>
      </w:pPr>
    </w:p>
    <w:p w:rsidR="006F2988" w:rsidP="006F2988" w:rsidRDefault="006F2988" w14:paraId="0E99B3C2" w14:textId="1C97077E">
      <w:pPr>
        <w:jc w:val="both"/>
      </w:pPr>
      <w:r w:rsidRPr="001B3833">
        <w:t>Template for reports is defined in the attachment</w:t>
      </w:r>
      <w:r>
        <w:t>.</w:t>
      </w:r>
    </w:p>
    <w:bookmarkStart w:name="_MON_1779622026" w:id="67"/>
    <w:bookmarkEnd w:id="67"/>
    <w:p w:rsidR="006F2988" w:rsidP="006F2988" w:rsidRDefault="00C34E73" w14:paraId="69073587" w14:textId="157D350E">
      <w:pPr>
        <w:jc w:val="both"/>
        <w:rPr>
          <w:b/>
        </w:rPr>
      </w:pPr>
      <w:r>
        <w:rPr>
          <w:b/>
        </w:rPr>
        <w:object w:dxaOrig="1376" w:dyaOrig="893" w14:anchorId="11369A8F">
          <v:shape id="_x0000_i1028" style="width:69.6pt;height:44.4pt" o:ole="" type="#_x0000_t75">
            <v:imagedata o:title="" r:id="rId65"/>
          </v:shape>
          <o:OLEObject Type="Embed" ProgID="Excel.Sheet.12" ShapeID="_x0000_i1028" DrawAspect="Icon" ObjectID="_1779712679" r:id="rId66"/>
        </w:object>
      </w:r>
    </w:p>
    <w:p w:rsidR="00B87B9B" w:rsidP="00B87B9B" w:rsidRDefault="00B87B9B" w14:paraId="1862C0B8" w14:textId="10B4358F"/>
    <w:p w:rsidR="00BF67B8" w:rsidP="00BF67B8" w:rsidRDefault="00BF67B8" w14:paraId="2AD96802" w14:textId="0E48D0B1">
      <w:pPr>
        <w:pStyle w:val="Heading2"/>
        <w:spacing w:before="60" w:after="60" w:line="276" w:lineRule="auto"/>
        <w:jc w:val="both"/>
        <w:rPr>
          <w:rFonts w:ascii="Trebuchet MS" w:hAnsi="Trebuchet MS"/>
          <w:b/>
          <w:bCs/>
          <w:color w:val="000000" w:themeColor="text1"/>
          <w:sz w:val="28"/>
          <w:szCs w:val="22"/>
        </w:rPr>
      </w:pPr>
      <w:bookmarkStart w:name="_Toc169015224" w:id="68"/>
      <w:r>
        <w:rPr>
          <w:rFonts w:ascii="Trebuchet MS" w:hAnsi="Trebuchet MS"/>
          <w:b/>
          <w:bCs/>
          <w:color w:val="000000" w:themeColor="text1"/>
          <w:sz w:val="28"/>
          <w:szCs w:val="22"/>
        </w:rPr>
        <w:t>10</w:t>
      </w:r>
      <w:r w:rsidRPr="0026268C">
        <w:rPr>
          <w:rFonts w:ascii="Trebuchet MS" w:hAnsi="Trebuchet MS"/>
          <w:b/>
          <w:bCs/>
          <w:color w:val="000000" w:themeColor="text1"/>
          <w:sz w:val="28"/>
          <w:szCs w:val="22"/>
        </w:rPr>
        <w:t xml:space="preserve">. </w:t>
      </w:r>
      <w:r w:rsidR="00A94D66">
        <w:rPr>
          <w:rFonts w:ascii="Trebuchet MS" w:hAnsi="Trebuchet MS"/>
          <w:b/>
          <w:bCs/>
          <w:color w:val="000000" w:themeColor="text1"/>
          <w:sz w:val="28"/>
          <w:szCs w:val="22"/>
        </w:rPr>
        <w:t>Continuity CG</w:t>
      </w:r>
      <w:bookmarkEnd w:id="68"/>
    </w:p>
    <w:p w:rsidR="007072C7" w:rsidP="00F01690" w:rsidRDefault="007072C7" w14:paraId="4BD67AB5" w14:textId="4552E634">
      <w:pPr>
        <w:pStyle w:val="ListParagraph"/>
        <w:numPr>
          <w:ilvl w:val="0"/>
          <w:numId w:val="43"/>
        </w:numPr>
      </w:pPr>
      <w:r>
        <w:t>Continuity is file Based</w:t>
      </w:r>
    </w:p>
    <w:p w:rsidR="00F01690" w:rsidP="007072C7" w:rsidRDefault="007072C7" w14:paraId="4CE5A4A4" w14:textId="77777777">
      <w:r w:rsidRPr="00F01690">
        <w:rPr>
          <w:b/>
        </w:rPr>
        <w:t>Input File Layout</w:t>
      </w:r>
      <w:r>
        <w:t xml:space="preserve"> </w:t>
      </w:r>
    </w:p>
    <w:p w:rsidR="007072C7" w:rsidP="00F01690" w:rsidRDefault="007072C7" w14:paraId="4A414677" w14:textId="014CE8EB">
      <w:pPr>
        <w:pStyle w:val="ListParagraph"/>
        <w:numPr>
          <w:ilvl w:val="0"/>
          <w:numId w:val="44"/>
        </w:numPr>
      </w:pPr>
      <w:r>
        <w:t>This section specifies the layout of input file which MLI’s needs to send for their respective Loan information’s to request CONNTINUITY of credit guarantees from NCGTC.</w:t>
      </w:r>
    </w:p>
    <w:p w:rsidR="004179CA" w:rsidP="004179CA" w:rsidRDefault="004179CA" w14:paraId="64312D26" w14:textId="6F9C3BDC">
      <w:pPr>
        <w:jc w:val="both"/>
      </w:pPr>
      <w:r>
        <w:t xml:space="preserve">SURGE will accept input file </w:t>
      </w:r>
      <w:r w:rsidRPr="006435CA">
        <w:t>from M</w:t>
      </w:r>
      <w:r>
        <w:t>L</w:t>
      </w:r>
      <w:r w:rsidRPr="006435CA">
        <w:t>I(s) in following format</w:t>
      </w:r>
      <w:r>
        <w:t xml:space="preserve"> only:</w:t>
      </w:r>
    </w:p>
    <w:p w:rsidR="004179CA" w:rsidP="004179CA" w:rsidRDefault="004179CA" w14:paraId="4D9DE458" w14:textId="77777777">
      <w:pPr>
        <w:pStyle w:val="ListParagraph"/>
        <w:numPr>
          <w:ilvl w:val="0"/>
          <w:numId w:val="7"/>
        </w:numPr>
        <w:jc w:val="both"/>
      </w:pPr>
      <w:r>
        <w:t>XML layout</w:t>
      </w:r>
    </w:p>
    <w:p w:rsidR="001E1786" w:rsidP="001B7720" w:rsidRDefault="00B60600" w14:paraId="70FFD2A3" w14:textId="5437C3A0">
      <w:r>
        <w:object w:dxaOrig="1520" w:dyaOrig="987" w14:anchorId="3001A188">
          <v:shape id="_x0000_i1029" style="width:76.2pt;height:49.2pt" o:ole="" type="#_x0000_t75">
            <v:imagedata o:title="" r:id="rId67"/>
          </v:shape>
          <o:OLEObject Type="Embed" ProgID="Package" ShapeID="_x0000_i1029" DrawAspect="Icon" ObjectID="_1779712680" r:id="rId68"/>
        </w:object>
      </w:r>
    </w:p>
    <w:tbl>
      <w:tblPr>
        <w:tblW w:w="5099" w:type="pct"/>
        <w:tblLayout w:type="fixed"/>
        <w:tblLook w:val="04A0" w:firstRow="1" w:lastRow="0" w:firstColumn="1" w:lastColumn="0" w:noHBand="0" w:noVBand="1"/>
      </w:tblPr>
      <w:tblGrid>
        <w:gridCol w:w="628"/>
        <w:gridCol w:w="990"/>
        <w:gridCol w:w="1619"/>
        <w:gridCol w:w="1619"/>
        <w:gridCol w:w="629"/>
        <w:gridCol w:w="4050"/>
      </w:tblGrid>
      <w:tr w:rsidRPr="00F01690" w:rsidR="00F01690" w:rsidTr="00243157" w14:paraId="53FC0F8A" w14:textId="77777777">
        <w:trPr>
          <w:trHeight w:val="288"/>
        </w:trPr>
        <w:tc>
          <w:tcPr>
            <w:tcW w:w="329" w:type="pct"/>
            <w:tcBorders>
              <w:top w:val="single" w:color="auto" w:sz="4" w:space="0"/>
              <w:left w:val="single" w:color="auto" w:sz="4" w:space="0"/>
              <w:bottom w:val="single" w:color="auto" w:sz="4" w:space="0"/>
              <w:right w:val="single" w:color="auto" w:sz="4" w:space="0"/>
            </w:tcBorders>
            <w:shd w:val="clear" w:color="000000" w:fill="548235"/>
            <w:hideMark/>
          </w:tcPr>
          <w:p w:rsidRPr="00F01690" w:rsidR="00F01690" w:rsidP="00F01690" w:rsidRDefault="00F01690" w14:paraId="58063C31" w14:textId="77777777">
            <w:pPr>
              <w:spacing w:after="0" w:line="240" w:lineRule="auto"/>
              <w:rPr>
                <w:rFonts w:ascii="Calibri" w:hAnsi="Calibri" w:eastAsia="Times New Roman" w:cs="Calibri"/>
                <w:b/>
                <w:bCs/>
                <w:color w:val="FFFFFF"/>
              </w:rPr>
            </w:pPr>
            <w:r w:rsidRPr="00F01690">
              <w:rPr>
                <w:rFonts w:ascii="Calibri" w:hAnsi="Calibri" w:eastAsia="Times New Roman" w:cs="Calibri"/>
                <w:b/>
                <w:bCs/>
                <w:color w:val="FFFFFF"/>
              </w:rPr>
              <w:t>S. No.</w:t>
            </w:r>
          </w:p>
        </w:tc>
        <w:tc>
          <w:tcPr>
            <w:tcW w:w="519" w:type="pct"/>
            <w:tcBorders>
              <w:top w:val="single" w:color="auto" w:sz="4" w:space="0"/>
              <w:left w:val="nil"/>
              <w:bottom w:val="single" w:color="auto" w:sz="4" w:space="0"/>
              <w:right w:val="single" w:color="auto" w:sz="4" w:space="0"/>
            </w:tcBorders>
            <w:shd w:val="clear" w:color="000000" w:fill="548235"/>
            <w:hideMark/>
          </w:tcPr>
          <w:p w:rsidRPr="00F01690" w:rsidR="00F01690" w:rsidP="00F01690" w:rsidRDefault="00F01690" w14:paraId="023FFCBF" w14:textId="77777777">
            <w:pPr>
              <w:spacing w:after="0" w:line="240" w:lineRule="auto"/>
              <w:rPr>
                <w:rFonts w:ascii="Calibri" w:hAnsi="Calibri" w:eastAsia="Times New Roman" w:cs="Calibri"/>
                <w:b/>
                <w:bCs/>
                <w:color w:val="FFFFFF"/>
              </w:rPr>
            </w:pPr>
            <w:r w:rsidRPr="00F01690">
              <w:rPr>
                <w:rFonts w:ascii="Calibri" w:hAnsi="Calibri" w:eastAsia="Times New Roman" w:cs="Calibri"/>
                <w:b/>
                <w:bCs/>
                <w:color w:val="FFFFFF"/>
              </w:rPr>
              <w:t>Field Name</w:t>
            </w:r>
          </w:p>
        </w:tc>
        <w:tc>
          <w:tcPr>
            <w:tcW w:w="849" w:type="pct"/>
            <w:tcBorders>
              <w:top w:val="single" w:color="auto" w:sz="4" w:space="0"/>
              <w:left w:val="nil"/>
              <w:bottom w:val="single" w:color="auto" w:sz="4" w:space="0"/>
              <w:right w:val="single" w:color="auto" w:sz="4" w:space="0"/>
            </w:tcBorders>
            <w:shd w:val="clear" w:color="000000" w:fill="548235"/>
            <w:hideMark/>
          </w:tcPr>
          <w:p w:rsidRPr="00F01690" w:rsidR="00F01690" w:rsidP="00F01690" w:rsidRDefault="00F01690" w14:paraId="6BCFCFCD" w14:textId="77777777">
            <w:pPr>
              <w:spacing w:after="0" w:line="240" w:lineRule="auto"/>
              <w:rPr>
                <w:rFonts w:ascii="Calibri" w:hAnsi="Calibri" w:eastAsia="Times New Roman" w:cs="Calibri"/>
                <w:b/>
                <w:bCs/>
                <w:color w:val="FFFFFF"/>
              </w:rPr>
            </w:pPr>
            <w:r w:rsidRPr="00F01690">
              <w:rPr>
                <w:rFonts w:ascii="Calibri" w:hAnsi="Calibri" w:eastAsia="Times New Roman" w:cs="Calibri"/>
                <w:b/>
                <w:bCs/>
                <w:color w:val="FFFFFF"/>
              </w:rPr>
              <w:t>Description</w:t>
            </w:r>
          </w:p>
        </w:tc>
        <w:tc>
          <w:tcPr>
            <w:tcW w:w="849" w:type="pct"/>
            <w:tcBorders>
              <w:top w:val="single" w:color="auto" w:sz="4" w:space="0"/>
              <w:left w:val="nil"/>
              <w:bottom w:val="single" w:color="auto" w:sz="4" w:space="0"/>
              <w:right w:val="single" w:color="auto" w:sz="4" w:space="0"/>
            </w:tcBorders>
            <w:shd w:val="clear" w:color="000000" w:fill="548235"/>
            <w:hideMark/>
          </w:tcPr>
          <w:p w:rsidRPr="00F01690" w:rsidR="00F01690" w:rsidP="00F01690" w:rsidRDefault="00F01690" w14:paraId="1E63CFF5" w14:textId="77777777">
            <w:pPr>
              <w:spacing w:after="0" w:line="240" w:lineRule="auto"/>
              <w:rPr>
                <w:rFonts w:ascii="Calibri" w:hAnsi="Calibri" w:eastAsia="Times New Roman" w:cs="Calibri"/>
                <w:b/>
                <w:bCs/>
                <w:color w:val="FFFFFF"/>
              </w:rPr>
            </w:pPr>
            <w:r w:rsidRPr="00F01690">
              <w:rPr>
                <w:rFonts w:ascii="Calibri" w:hAnsi="Calibri" w:eastAsia="Times New Roman" w:cs="Calibri"/>
                <w:b/>
                <w:bCs/>
                <w:color w:val="FFFFFF"/>
              </w:rPr>
              <w:t>Type</w:t>
            </w:r>
          </w:p>
        </w:tc>
        <w:tc>
          <w:tcPr>
            <w:tcW w:w="330" w:type="pct"/>
            <w:tcBorders>
              <w:top w:val="single" w:color="auto" w:sz="4" w:space="0"/>
              <w:left w:val="nil"/>
              <w:bottom w:val="single" w:color="auto" w:sz="4" w:space="0"/>
              <w:right w:val="single" w:color="auto" w:sz="4" w:space="0"/>
            </w:tcBorders>
            <w:shd w:val="clear" w:color="000000" w:fill="548235"/>
            <w:noWrap/>
            <w:hideMark/>
          </w:tcPr>
          <w:p w:rsidRPr="00F01690" w:rsidR="00F01690" w:rsidP="00F01690" w:rsidRDefault="00F01690" w14:paraId="762DA45F" w14:textId="77777777">
            <w:pPr>
              <w:spacing w:after="0" w:line="240" w:lineRule="auto"/>
              <w:rPr>
                <w:rFonts w:ascii="Calibri" w:hAnsi="Calibri" w:eastAsia="Times New Roman" w:cs="Calibri"/>
                <w:b/>
                <w:bCs/>
                <w:color w:val="FFFFFF"/>
              </w:rPr>
            </w:pPr>
            <w:r w:rsidRPr="00F01690">
              <w:rPr>
                <w:rFonts w:ascii="Calibri" w:hAnsi="Calibri" w:eastAsia="Times New Roman" w:cs="Calibri"/>
                <w:b/>
                <w:bCs/>
                <w:color w:val="FFFFFF"/>
              </w:rPr>
              <w:t>Mandatory/Optional</w:t>
            </w:r>
          </w:p>
        </w:tc>
        <w:tc>
          <w:tcPr>
            <w:tcW w:w="2124" w:type="pct"/>
            <w:tcBorders>
              <w:top w:val="single" w:color="auto" w:sz="4" w:space="0"/>
              <w:left w:val="nil"/>
              <w:bottom w:val="single" w:color="auto" w:sz="4" w:space="0"/>
              <w:right w:val="single" w:color="auto" w:sz="4" w:space="0"/>
            </w:tcBorders>
            <w:shd w:val="clear" w:color="000000" w:fill="548235"/>
            <w:hideMark/>
          </w:tcPr>
          <w:p w:rsidRPr="00F01690" w:rsidR="00F01690" w:rsidP="00F01690" w:rsidRDefault="00F01690" w14:paraId="5007BD75" w14:textId="77777777">
            <w:pPr>
              <w:spacing w:after="0" w:line="240" w:lineRule="auto"/>
              <w:rPr>
                <w:rFonts w:ascii="Calibri" w:hAnsi="Calibri" w:eastAsia="Times New Roman" w:cs="Calibri"/>
                <w:b/>
                <w:bCs/>
                <w:color w:val="FFFFFF"/>
              </w:rPr>
            </w:pPr>
            <w:r w:rsidRPr="00F01690">
              <w:rPr>
                <w:rFonts w:ascii="Calibri" w:hAnsi="Calibri" w:eastAsia="Times New Roman" w:cs="Calibri"/>
                <w:b/>
                <w:bCs/>
                <w:color w:val="FFFFFF"/>
              </w:rPr>
              <w:t>Validation</w:t>
            </w:r>
          </w:p>
        </w:tc>
      </w:tr>
      <w:tr w:rsidRPr="00F01690" w:rsidR="00F01690" w:rsidTr="00243157" w14:paraId="348B1752" w14:textId="77777777">
        <w:trPr>
          <w:trHeight w:val="288"/>
        </w:trPr>
        <w:tc>
          <w:tcPr>
            <w:tcW w:w="329" w:type="pct"/>
            <w:vMerge w:val="restart"/>
            <w:tcBorders>
              <w:top w:val="nil"/>
              <w:left w:val="single" w:color="auto" w:sz="4" w:space="0"/>
              <w:bottom w:val="single" w:color="auto" w:sz="4" w:space="0"/>
              <w:right w:val="single" w:color="auto" w:sz="4" w:space="0"/>
            </w:tcBorders>
            <w:shd w:val="clear" w:color="000000" w:fill="A9D08E"/>
            <w:noWrap/>
            <w:hideMark/>
          </w:tcPr>
          <w:p w:rsidRPr="00F01690" w:rsidR="00F01690" w:rsidP="00F01690" w:rsidRDefault="00F01690" w14:paraId="07ECF967" w14:textId="77777777">
            <w:pPr>
              <w:spacing w:after="0" w:line="240" w:lineRule="auto"/>
              <w:jc w:val="right"/>
              <w:rPr>
                <w:rFonts w:ascii="Calibri" w:hAnsi="Calibri" w:eastAsia="Times New Roman" w:cs="Calibri"/>
                <w:color w:val="000000"/>
              </w:rPr>
            </w:pPr>
            <w:r w:rsidRPr="00F01690">
              <w:rPr>
                <w:rFonts w:ascii="Calibri" w:hAnsi="Calibri" w:eastAsia="Times New Roman" w:cs="Calibri"/>
                <w:color w:val="000000"/>
              </w:rPr>
              <w:t>1</w:t>
            </w:r>
          </w:p>
        </w:tc>
        <w:tc>
          <w:tcPr>
            <w:tcW w:w="51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292896D9" w14:textId="77777777">
            <w:pPr>
              <w:spacing w:after="0" w:line="240" w:lineRule="auto"/>
              <w:rPr>
                <w:rFonts w:ascii="Calibri" w:hAnsi="Calibri" w:eastAsia="Times New Roman" w:cs="Calibri"/>
              </w:rPr>
            </w:pPr>
            <w:r w:rsidRPr="00F01690">
              <w:rPr>
                <w:rFonts w:ascii="Calibri" w:hAnsi="Calibri" w:eastAsia="Times New Roman" w:cs="Calibri"/>
              </w:rPr>
              <w:t>CGPAN</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152FBFAD" w14:textId="77777777">
            <w:pPr>
              <w:spacing w:after="0" w:line="240" w:lineRule="auto"/>
              <w:rPr>
                <w:rFonts w:ascii="Calibri" w:hAnsi="Calibri" w:eastAsia="Times New Roman" w:cs="Calibri"/>
              </w:rPr>
            </w:pPr>
            <w:r w:rsidRPr="00F01690">
              <w:rPr>
                <w:rFonts w:ascii="Calibri" w:hAnsi="Calibri" w:eastAsia="Times New Roman" w:cs="Calibri"/>
              </w:rPr>
              <w:t xml:space="preserve">Unique CGPAN issued by system </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63D91634" w14:textId="77777777">
            <w:pPr>
              <w:spacing w:after="0" w:line="240" w:lineRule="auto"/>
              <w:rPr>
                <w:rFonts w:ascii="Calibri" w:hAnsi="Calibri" w:eastAsia="Times New Roman" w:cs="Calibri"/>
              </w:rPr>
            </w:pPr>
            <w:r w:rsidRPr="00F01690">
              <w:rPr>
                <w:rFonts w:ascii="Calibri" w:hAnsi="Calibri" w:eastAsia="Times New Roman" w:cs="Calibri"/>
              </w:rPr>
              <w:t>Alphanumeric</w:t>
            </w:r>
          </w:p>
        </w:tc>
        <w:tc>
          <w:tcPr>
            <w:tcW w:w="330"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1A35B83D" w14:textId="77777777">
            <w:pPr>
              <w:spacing w:after="0" w:line="240" w:lineRule="auto"/>
              <w:rPr>
                <w:rFonts w:ascii="Calibri" w:hAnsi="Calibri" w:eastAsia="Times New Roman" w:cs="Calibri"/>
              </w:rPr>
            </w:pPr>
            <w:r w:rsidRPr="00F01690">
              <w:rPr>
                <w:rFonts w:ascii="Calibri" w:hAnsi="Calibri" w:eastAsia="Times New Roman" w:cs="Calibri"/>
              </w:rPr>
              <w:t>Mandatory</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19E9AC7E" w14:textId="77777777">
            <w:pPr>
              <w:spacing w:after="0" w:line="240" w:lineRule="auto"/>
              <w:rPr>
                <w:rFonts w:ascii="Calibri" w:hAnsi="Calibri" w:eastAsia="Times New Roman" w:cs="Calibri"/>
              </w:rPr>
            </w:pPr>
            <w:r w:rsidRPr="00F01690">
              <w:rPr>
                <w:rFonts w:ascii="Calibri" w:hAnsi="Calibri" w:eastAsia="Times New Roman" w:cs="Calibri"/>
              </w:rPr>
              <w:t>a-z</w:t>
            </w:r>
          </w:p>
        </w:tc>
      </w:tr>
      <w:tr w:rsidRPr="00F01690" w:rsidR="00F01690" w:rsidTr="00243157" w14:paraId="33A10E6E"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70A6B72" w14:textId="77777777">
            <w:pPr>
              <w:spacing w:after="0" w:line="240" w:lineRule="auto"/>
              <w:rPr>
                <w:rFonts w:ascii="Calibri" w:hAnsi="Calibri" w:eastAsia="Times New Roman" w:cs="Calibri"/>
                <w:color w:val="00000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5C8D944"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543F246"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AB248D6" w14:textId="77777777">
            <w:pPr>
              <w:spacing w:after="0" w:line="240" w:lineRule="auto"/>
              <w:rPr>
                <w:rFonts w:ascii="Calibri" w:hAnsi="Calibri" w:eastAsia="Times New Roman" w:cs="Calibri"/>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04A118AE" w14:textId="77777777">
            <w:pPr>
              <w:spacing w:after="0" w:line="240" w:lineRule="auto"/>
              <w:rPr>
                <w:rFonts w:ascii="Calibri" w:hAnsi="Calibri" w:eastAsia="Times New Roman" w:cs="Calibri"/>
              </w:rPr>
            </w:pP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333C8402" w14:textId="77777777">
            <w:pPr>
              <w:spacing w:after="0" w:line="240" w:lineRule="auto"/>
              <w:rPr>
                <w:rFonts w:ascii="Calibri" w:hAnsi="Calibri" w:eastAsia="Times New Roman" w:cs="Calibri"/>
              </w:rPr>
            </w:pPr>
            <w:r w:rsidRPr="00F01690">
              <w:rPr>
                <w:rFonts w:ascii="Calibri" w:hAnsi="Calibri" w:eastAsia="Times New Roman" w:cs="Calibri"/>
              </w:rPr>
              <w:t>A-Z</w:t>
            </w:r>
          </w:p>
        </w:tc>
      </w:tr>
      <w:tr w:rsidRPr="00F01690" w:rsidR="00F01690" w:rsidTr="00243157" w14:paraId="4EEEACC2"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4B3534C" w14:textId="77777777">
            <w:pPr>
              <w:spacing w:after="0" w:line="240" w:lineRule="auto"/>
              <w:rPr>
                <w:rFonts w:ascii="Calibri" w:hAnsi="Calibri" w:eastAsia="Times New Roman" w:cs="Calibri"/>
                <w:color w:val="00000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2E8F736F"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04C4795"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9630C4D" w14:textId="77777777">
            <w:pPr>
              <w:spacing w:after="0" w:line="240" w:lineRule="auto"/>
              <w:rPr>
                <w:rFonts w:ascii="Calibri" w:hAnsi="Calibri" w:eastAsia="Times New Roman" w:cs="Calibri"/>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07DBB267" w14:textId="77777777">
            <w:pPr>
              <w:spacing w:after="0" w:line="240" w:lineRule="auto"/>
              <w:rPr>
                <w:rFonts w:ascii="Calibri" w:hAnsi="Calibri" w:eastAsia="Times New Roman" w:cs="Calibri"/>
              </w:rPr>
            </w:pP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1257D763" w14:textId="77777777">
            <w:pPr>
              <w:spacing w:after="0" w:line="240" w:lineRule="auto"/>
              <w:rPr>
                <w:rFonts w:ascii="Calibri" w:hAnsi="Calibri" w:eastAsia="Times New Roman" w:cs="Calibri"/>
              </w:rPr>
            </w:pPr>
            <w:r w:rsidRPr="00F01690">
              <w:rPr>
                <w:rFonts w:ascii="Calibri" w:hAnsi="Calibri" w:eastAsia="Times New Roman" w:cs="Calibri"/>
              </w:rPr>
              <w:t>0-9</w:t>
            </w:r>
          </w:p>
        </w:tc>
      </w:tr>
      <w:tr w:rsidRPr="00F01690" w:rsidR="00F01690" w:rsidTr="00243157" w14:paraId="558E8424" w14:textId="77777777">
        <w:trPr>
          <w:trHeight w:val="288"/>
        </w:trPr>
        <w:tc>
          <w:tcPr>
            <w:tcW w:w="329"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3566665E" w14:textId="77777777">
            <w:pPr>
              <w:spacing w:after="0" w:line="240" w:lineRule="auto"/>
              <w:jc w:val="right"/>
              <w:rPr>
                <w:rFonts w:ascii="Calibri" w:hAnsi="Calibri" w:eastAsia="Times New Roman" w:cs="Calibri"/>
                <w:color w:val="000000"/>
              </w:rPr>
            </w:pPr>
            <w:r w:rsidRPr="00F01690">
              <w:rPr>
                <w:rFonts w:ascii="Calibri" w:hAnsi="Calibri" w:eastAsia="Times New Roman" w:cs="Calibri"/>
                <w:color w:val="000000"/>
              </w:rPr>
              <w:t>2</w:t>
            </w:r>
          </w:p>
        </w:tc>
        <w:tc>
          <w:tcPr>
            <w:tcW w:w="519"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34720076"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Pan No.</w:t>
            </w:r>
          </w:p>
        </w:tc>
        <w:tc>
          <w:tcPr>
            <w:tcW w:w="849"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14888051"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Pan no. of borrower</w:t>
            </w:r>
          </w:p>
        </w:tc>
        <w:tc>
          <w:tcPr>
            <w:tcW w:w="849"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53AF67E9"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Alphanumeric</w:t>
            </w:r>
          </w:p>
        </w:tc>
        <w:tc>
          <w:tcPr>
            <w:tcW w:w="330" w:type="pct"/>
            <w:vMerge w:val="restart"/>
            <w:tcBorders>
              <w:top w:val="nil"/>
              <w:left w:val="single" w:color="auto" w:sz="4" w:space="0"/>
              <w:bottom w:val="single" w:color="auto" w:sz="4" w:space="0"/>
              <w:right w:val="single" w:color="auto" w:sz="4" w:space="0"/>
            </w:tcBorders>
            <w:shd w:val="clear" w:color="000000" w:fill="EDEDED"/>
            <w:noWrap/>
            <w:hideMark/>
          </w:tcPr>
          <w:p w:rsidRPr="00F01690" w:rsidR="00F01690" w:rsidP="00F01690" w:rsidRDefault="00F01690" w14:paraId="0B32303D"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w:t>
            </w: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1F71386E"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a-z</w:t>
            </w:r>
          </w:p>
        </w:tc>
      </w:tr>
      <w:tr w:rsidRPr="00F01690" w:rsidR="00F01690" w:rsidTr="00243157" w14:paraId="1BBB20FB" w14:textId="77777777">
        <w:trPr>
          <w:trHeight w:val="300"/>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7702B0C" w14:textId="77777777">
            <w:pPr>
              <w:spacing w:after="0" w:line="240" w:lineRule="auto"/>
              <w:rPr>
                <w:rFonts w:ascii="Calibri" w:hAnsi="Calibri" w:eastAsia="Times New Roman" w:cs="Calibri"/>
                <w:color w:val="00000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053060A0" w14:textId="77777777">
            <w:pPr>
              <w:spacing w:after="0" w:line="240" w:lineRule="auto"/>
              <w:rPr>
                <w:rFonts w:ascii="Calibri" w:hAnsi="Calibri" w:eastAsia="Times New Roman" w:cs="Calibri"/>
                <w:color w:val="00000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2BF797DE" w14:textId="77777777">
            <w:pPr>
              <w:spacing w:after="0" w:line="240" w:lineRule="auto"/>
              <w:rPr>
                <w:rFonts w:ascii="Calibri" w:hAnsi="Calibri" w:eastAsia="Times New Roman" w:cs="Calibri"/>
                <w:color w:val="00000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489ECE6" w14:textId="77777777">
            <w:pPr>
              <w:spacing w:after="0" w:line="240" w:lineRule="auto"/>
              <w:rPr>
                <w:rFonts w:ascii="Calibri" w:hAnsi="Calibri" w:eastAsia="Times New Roman" w:cs="Calibri"/>
                <w:color w:val="000000"/>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A5217CF" w14:textId="77777777">
            <w:pPr>
              <w:spacing w:after="0" w:line="240" w:lineRule="auto"/>
              <w:rPr>
                <w:rFonts w:ascii="Calibri" w:hAnsi="Calibri" w:eastAsia="Times New Roman" w:cs="Calibri"/>
                <w:color w:val="000000"/>
              </w:rPr>
            </w:pP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4A683B63"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A-Z</w:t>
            </w:r>
          </w:p>
        </w:tc>
      </w:tr>
      <w:tr w:rsidRPr="00F01690" w:rsidR="00F01690" w:rsidTr="00243157" w14:paraId="2E605F98"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4ECF2C1" w14:textId="77777777">
            <w:pPr>
              <w:spacing w:after="0" w:line="240" w:lineRule="auto"/>
              <w:rPr>
                <w:rFonts w:ascii="Calibri" w:hAnsi="Calibri" w:eastAsia="Times New Roman" w:cs="Calibri"/>
                <w:color w:val="00000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129D172" w14:textId="77777777">
            <w:pPr>
              <w:spacing w:after="0" w:line="240" w:lineRule="auto"/>
              <w:rPr>
                <w:rFonts w:ascii="Calibri" w:hAnsi="Calibri" w:eastAsia="Times New Roman" w:cs="Calibri"/>
                <w:color w:val="00000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C54DBA6" w14:textId="77777777">
            <w:pPr>
              <w:spacing w:after="0" w:line="240" w:lineRule="auto"/>
              <w:rPr>
                <w:rFonts w:ascii="Calibri" w:hAnsi="Calibri" w:eastAsia="Times New Roman" w:cs="Calibri"/>
                <w:color w:val="00000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E7B7C51" w14:textId="77777777">
            <w:pPr>
              <w:spacing w:after="0" w:line="240" w:lineRule="auto"/>
              <w:rPr>
                <w:rFonts w:ascii="Calibri" w:hAnsi="Calibri" w:eastAsia="Times New Roman" w:cs="Calibri"/>
                <w:color w:val="000000"/>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25D29EF" w14:textId="77777777">
            <w:pPr>
              <w:spacing w:after="0" w:line="240" w:lineRule="auto"/>
              <w:rPr>
                <w:rFonts w:ascii="Calibri" w:hAnsi="Calibri" w:eastAsia="Times New Roman" w:cs="Calibri"/>
                <w:color w:val="000000"/>
              </w:rPr>
            </w:pP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0B1E8EFE"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5096E40C" w14:textId="77777777">
        <w:trPr>
          <w:trHeight w:val="864"/>
        </w:trPr>
        <w:tc>
          <w:tcPr>
            <w:tcW w:w="329" w:type="pc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42402256" w14:textId="77777777">
            <w:pPr>
              <w:spacing w:after="0" w:line="240" w:lineRule="auto"/>
              <w:jc w:val="right"/>
              <w:rPr>
                <w:rFonts w:ascii="Calibri" w:hAnsi="Calibri" w:eastAsia="Times New Roman" w:cs="Calibri"/>
                <w:color w:val="000000"/>
              </w:rPr>
            </w:pPr>
            <w:r w:rsidRPr="00F01690">
              <w:rPr>
                <w:rFonts w:ascii="Calibri" w:hAnsi="Calibri" w:eastAsia="Times New Roman" w:cs="Calibri"/>
                <w:color w:val="000000"/>
              </w:rPr>
              <w:t>3</w:t>
            </w:r>
          </w:p>
        </w:tc>
        <w:tc>
          <w:tcPr>
            <w:tcW w:w="51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31720819"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Type of Loan</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EAD6C2A"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Type of Loan availed</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5E1B733A"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List</w:t>
            </w:r>
          </w:p>
        </w:tc>
        <w:tc>
          <w:tcPr>
            <w:tcW w:w="330" w:type="pct"/>
            <w:tcBorders>
              <w:top w:val="nil"/>
              <w:left w:val="nil"/>
              <w:bottom w:val="single" w:color="auto" w:sz="4" w:space="0"/>
              <w:right w:val="single" w:color="auto" w:sz="4" w:space="0"/>
            </w:tcBorders>
            <w:shd w:val="clear" w:color="000000" w:fill="A9D08E"/>
            <w:noWrap/>
            <w:hideMark/>
          </w:tcPr>
          <w:p w:rsidRPr="00F01690" w:rsidR="00F01690" w:rsidP="00F01690" w:rsidRDefault="00F01690" w14:paraId="5E206E88"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1D3D37EB"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Refer the Loan Type Code Master in 'Surge Code Master' List for possible values</w:t>
            </w:r>
          </w:p>
        </w:tc>
      </w:tr>
      <w:tr w:rsidRPr="00F01690" w:rsidR="00F01690" w:rsidTr="00243157" w14:paraId="2B46E00F" w14:textId="77777777">
        <w:trPr>
          <w:trHeight w:val="288"/>
        </w:trPr>
        <w:tc>
          <w:tcPr>
            <w:tcW w:w="329" w:type="pct"/>
            <w:vMerge w:val="restart"/>
            <w:tcBorders>
              <w:top w:val="nil"/>
              <w:left w:val="single" w:color="auto" w:sz="4" w:space="0"/>
              <w:bottom w:val="single" w:color="auto" w:sz="4" w:space="0"/>
              <w:right w:val="single" w:color="auto" w:sz="4" w:space="0"/>
            </w:tcBorders>
            <w:shd w:val="clear" w:color="000000" w:fill="F2F2F2"/>
            <w:noWrap/>
            <w:hideMark/>
          </w:tcPr>
          <w:p w:rsidRPr="00F01690" w:rsidR="00F01690" w:rsidP="00F01690" w:rsidRDefault="00F01690" w14:paraId="47B78A9C" w14:textId="77777777">
            <w:pPr>
              <w:spacing w:after="0" w:line="240" w:lineRule="auto"/>
              <w:jc w:val="right"/>
              <w:rPr>
                <w:rFonts w:ascii="Calibri" w:hAnsi="Calibri" w:eastAsia="Times New Roman" w:cs="Calibri"/>
                <w:color w:val="000000"/>
              </w:rPr>
            </w:pPr>
            <w:r w:rsidRPr="00F01690">
              <w:rPr>
                <w:rFonts w:ascii="Calibri" w:hAnsi="Calibri" w:eastAsia="Times New Roman" w:cs="Calibri"/>
                <w:color w:val="000000"/>
              </w:rPr>
              <w:t>4</w:t>
            </w:r>
          </w:p>
        </w:tc>
        <w:tc>
          <w:tcPr>
            <w:tcW w:w="519" w:type="pct"/>
            <w:vMerge w:val="restart"/>
            <w:tcBorders>
              <w:top w:val="nil"/>
              <w:left w:val="single" w:color="auto" w:sz="4" w:space="0"/>
              <w:bottom w:val="single" w:color="auto" w:sz="4" w:space="0"/>
              <w:right w:val="single" w:color="auto" w:sz="4" w:space="0"/>
            </w:tcBorders>
            <w:shd w:val="clear" w:color="000000" w:fill="F2F2F2"/>
            <w:hideMark/>
          </w:tcPr>
          <w:p w:rsidRPr="00F01690" w:rsidR="00F01690" w:rsidP="00F01690" w:rsidRDefault="00F01690" w14:paraId="674D4BE0"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Loan Account Number</w:t>
            </w:r>
          </w:p>
        </w:tc>
        <w:tc>
          <w:tcPr>
            <w:tcW w:w="849" w:type="pct"/>
            <w:vMerge w:val="restart"/>
            <w:tcBorders>
              <w:top w:val="nil"/>
              <w:left w:val="single" w:color="auto" w:sz="4" w:space="0"/>
              <w:bottom w:val="single" w:color="auto" w:sz="4" w:space="0"/>
              <w:right w:val="single" w:color="auto" w:sz="4" w:space="0"/>
            </w:tcBorders>
            <w:shd w:val="clear" w:color="000000" w:fill="F2F2F2"/>
            <w:hideMark/>
          </w:tcPr>
          <w:p w:rsidRPr="00F01690" w:rsidR="00F01690" w:rsidP="00F01690" w:rsidRDefault="00F01690" w14:paraId="1B64BBF9" w14:textId="77777777">
            <w:pPr>
              <w:spacing w:after="240" w:line="240" w:lineRule="auto"/>
              <w:rPr>
                <w:rFonts w:ascii="Calibri" w:hAnsi="Calibri" w:eastAsia="Times New Roman" w:cs="Calibri"/>
                <w:color w:val="000000"/>
              </w:rPr>
            </w:pPr>
            <w:r w:rsidRPr="00F01690">
              <w:rPr>
                <w:rFonts w:ascii="Calibri" w:hAnsi="Calibri" w:eastAsia="Times New Roman" w:cs="Calibri"/>
                <w:color w:val="000000"/>
              </w:rPr>
              <w:t>Loan Account Number allotted by Bank/MLI. A Unique Number as per respective MLI’s procedure.</w:t>
            </w:r>
          </w:p>
        </w:tc>
        <w:tc>
          <w:tcPr>
            <w:tcW w:w="849" w:type="pct"/>
            <w:vMerge w:val="restart"/>
            <w:tcBorders>
              <w:top w:val="nil"/>
              <w:left w:val="single" w:color="auto" w:sz="4" w:space="0"/>
              <w:bottom w:val="single" w:color="auto" w:sz="4" w:space="0"/>
              <w:right w:val="single" w:color="auto" w:sz="4" w:space="0"/>
            </w:tcBorders>
            <w:shd w:val="clear" w:color="000000" w:fill="F2F2F2"/>
            <w:hideMark/>
          </w:tcPr>
          <w:p w:rsidRPr="00F01690" w:rsidR="00F01690" w:rsidP="00F01690" w:rsidRDefault="00F01690" w14:paraId="028C1302"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Alphanumeric</w:t>
            </w:r>
          </w:p>
        </w:tc>
        <w:tc>
          <w:tcPr>
            <w:tcW w:w="330" w:type="pct"/>
            <w:vMerge w:val="restart"/>
            <w:tcBorders>
              <w:top w:val="nil"/>
              <w:left w:val="single" w:color="auto" w:sz="4" w:space="0"/>
              <w:bottom w:val="single" w:color="auto" w:sz="4" w:space="0"/>
              <w:right w:val="single" w:color="auto" w:sz="4" w:space="0"/>
            </w:tcBorders>
            <w:shd w:val="clear" w:color="000000" w:fill="F2F2F2"/>
            <w:hideMark/>
          </w:tcPr>
          <w:p w:rsidRPr="00F01690" w:rsidR="00F01690" w:rsidP="00F01690" w:rsidRDefault="00F01690" w14:paraId="52C1D525"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w:t>
            </w:r>
          </w:p>
        </w:tc>
        <w:tc>
          <w:tcPr>
            <w:tcW w:w="2124" w:type="pct"/>
            <w:tcBorders>
              <w:top w:val="nil"/>
              <w:left w:val="nil"/>
              <w:bottom w:val="single" w:color="auto" w:sz="4" w:space="0"/>
              <w:right w:val="single" w:color="auto" w:sz="4" w:space="0"/>
            </w:tcBorders>
            <w:shd w:val="clear" w:color="000000" w:fill="F2F2F2"/>
            <w:hideMark/>
          </w:tcPr>
          <w:p w:rsidRPr="00F01690" w:rsidR="00F01690" w:rsidP="00F01690" w:rsidRDefault="00F01690" w14:paraId="711AC6BB"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a-z</w:t>
            </w:r>
          </w:p>
        </w:tc>
      </w:tr>
      <w:tr w:rsidRPr="00F01690" w:rsidR="00F01690" w:rsidTr="00243157" w14:paraId="5F4799E9"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90E571F" w14:textId="77777777">
            <w:pPr>
              <w:spacing w:after="0" w:line="240" w:lineRule="auto"/>
              <w:rPr>
                <w:rFonts w:ascii="Calibri" w:hAnsi="Calibri" w:eastAsia="Times New Roman" w:cs="Calibri"/>
                <w:color w:val="00000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6311888" w14:textId="77777777">
            <w:pPr>
              <w:spacing w:after="0" w:line="240" w:lineRule="auto"/>
              <w:rPr>
                <w:rFonts w:ascii="Calibri" w:hAnsi="Calibri" w:eastAsia="Times New Roman" w:cs="Calibri"/>
                <w:color w:val="00000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486CBD5" w14:textId="77777777">
            <w:pPr>
              <w:spacing w:after="0" w:line="240" w:lineRule="auto"/>
              <w:rPr>
                <w:rFonts w:ascii="Calibri" w:hAnsi="Calibri" w:eastAsia="Times New Roman" w:cs="Calibri"/>
                <w:color w:val="00000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2468D95" w14:textId="77777777">
            <w:pPr>
              <w:spacing w:after="0" w:line="240" w:lineRule="auto"/>
              <w:rPr>
                <w:rFonts w:ascii="Calibri" w:hAnsi="Calibri" w:eastAsia="Times New Roman" w:cs="Calibri"/>
                <w:color w:val="000000"/>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7B279DA" w14:textId="77777777">
            <w:pPr>
              <w:spacing w:after="0" w:line="240" w:lineRule="auto"/>
              <w:rPr>
                <w:rFonts w:ascii="Calibri" w:hAnsi="Calibri" w:eastAsia="Times New Roman" w:cs="Calibri"/>
                <w:color w:val="000000"/>
              </w:rPr>
            </w:pPr>
          </w:p>
        </w:tc>
        <w:tc>
          <w:tcPr>
            <w:tcW w:w="2124" w:type="pct"/>
            <w:tcBorders>
              <w:top w:val="nil"/>
              <w:left w:val="nil"/>
              <w:bottom w:val="single" w:color="auto" w:sz="4" w:space="0"/>
              <w:right w:val="single" w:color="auto" w:sz="4" w:space="0"/>
            </w:tcBorders>
            <w:shd w:val="clear" w:color="000000" w:fill="F2F2F2"/>
            <w:hideMark/>
          </w:tcPr>
          <w:p w:rsidRPr="00F01690" w:rsidR="00F01690" w:rsidP="00F01690" w:rsidRDefault="00F01690" w14:paraId="34F96940"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A-Z</w:t>
            </w:r>
          </w:p>
        </w:tc>
      </w:tr>
      <w:tr w:rsidRPr="00F01690" w:rsidR="00F01690" w:rsidTr="00243157" w14:paraId="70C2E950"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8E85B6E" w14:textId="77777777">
            <w:pPr>
              <w:spacing w:after="0" w:line="240" w:lineRule="auto"/>
              <w:rPr>
                <w:rFonts w:ascii="Calibri" w:hAnsi="Calibri" w:eastAsia="Times New Roman" w:cs="Calibri"/>
                <w:color w:val="00000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6508785B" w14:textId="77777777">
            <w:pPr>
              <w:spacing w:after="0" w:line="240" w:lineRule="auto"/>
              <w:rPr>
                <w:rFonts w:ascii="Calibri" w:hAnsi="Calibri" w:eastAsia="Times New Roman" w:cs="Calibri"/>
                <w:color w:val="00000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0FE1C65" w14:textId="77777777">
            <w:pPr>
              <w:spacing w:after="0" w:line="240" w:lineRule="auto"/>
              <w:rPr>
                <w:rFonts w:ascii="Calibri" w:hAnsi="Calibri" w:eastAsia="Times New Roman" w:cs="Calibri"/>
                <w:color w:val="00000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F94004A" w14:textId="77777777">
            <w:pPr>
              <w:spacing w:after="0" w:line="240" w:lineRule="auto"/>
              <w:rPr>
                <w:rFonts w:ascii="Calibri" w:hAnsi="Calibri" w:eastAsia="Times New Roman" w:cs="Calibri"/>
                <w:color w:val="000000"/>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6BDC2086" w14:textId="77777777">
            <w:pPr>
              <w:spacing w:after="0" w:line="240" w:lineRule="auto"/>
              <w:rPr>
                <w:rFonts w:ascii="Calibri" w:hAnsi="Calibri" w:eastAsia="Times New Roman" w:cs="Calibri"/>
                <w:color w:val="000000"/>
              </w:rPr>
            </w:pPr>
          </w:p>
        </w:tc>
        <w:tc>
          <w:tcPr>
            <w:tcW w:w="2124" w:type="pct"/>
            <w:tcBorders>
              <w:top w:val="nil"/>
              <w:left w:val="nil"/>
              <w:bottom w:val="single" w:color="auto" w:sz="4" w:space="0"/>
              <w:right w:val="single" w:color="auto" w:sz="4" w:space="0"/>
            </w:tcBorders>
            <w:shd w:val="clear" w:color="000000" w:fill="F2F2F2"/>
            <w:hideMark/>
          </w:tcPr>
          <w:p w:rsidRPr="00F01690" w:rsidR="00F01690" w:rsidP="00F01690" w:rsidRDefault="00F01690" w14:paraId="76D8A871"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03BB2368" w14:textId="77777777">
        <w:trPr>
          <w:trHeight w:val="2232"/>
        </w:trPr>
        <w:tc>
          <w:tcPr>
            <w:tcW w:w="329" w:type="pct"/>
            <w:tcBorders>
              <w:top w:val="nil"/>
              <w:left w:val="single" w:color="auto" w:sz="4" w:space="0"/>
              <w:bottom w:val="single" w:color="auto" w:sz="4" w:space="0"/>
              <w:right w:val="single" w:color="auto" w:sz="4" w:space="0"/>
            </w:tcBorders>
            <w:shd w:val="clear" w:color="000000" w:fill="A9D08E"/>
            <w:noWrap/>
            <w:hideMark/>
          </w:tcPr>
          <w:p w:rsidRPr="00F01690" w:rsidR="00F01690" w:rsidP="00F01690" w:rsidRDefault="00F01690" w14:paraId="007DA26B" w14:textId="77777777">
            <w:pPr>
              <w:spacing w:after="0" w:line="240" w:lineRule="auto"/>
              <w:jc w:val="right"/>
              <w:rPr>
                <w:rFonts w:ascii="Calibri" w:hAnsi="Calibri" w:eastAsia="Times New Roman" w:cs="Calibri"/>
                <w:color w:val="000000"/>
              </w:rPr>
            </w:pPr>
            <w:r w:rsidRPr="00F01690">
              <w:rPr>
                <w:rFonts w:ascii="Calibri" w:hAnsi="Calibri" w:eastAsia="Times New Roman" w:cs="Calibri"/>
                <w:color w:val="000000"/>
              </w:rPr>
              <w:t>5</w:t>
            </w:r>
          </w:p>
        </w:tc>
        <w:tc>
          <w:tcPr>
            <w:tcW w:w="51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6ECC9C30"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Modified Sanction Amount</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3A90DBEB"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Sanction amount</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62519CC3"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Number With 2 Decimals</w:t>
            </w:r>
          </w:p>
        </w:tc>
        <w:tc>
          <w:tcPr>
            <w:tcW w:w="330"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6FF7CF3C"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10D62E4E"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2516F1A1" w14:textId="77777777">
        <w:trPr>
          <w:trHeight w:val="864"/>
        </w:trPr>
        <w:tc>
          <w:tcPr>
            <w:tcW w:w="329" w:type="pc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3D4A01AE" w14:textId="77777777">
            <w:pPr>
              <w:spacing w:after="0" w:line="240" w:lineRule="auto"/>
              <w:jc w:val="right"/>
              <w:rPr>
                <w:rFonts w:ascii="Calibri" w:hAnsi="Calibri" w:eastAsia="Times New Roman" w:cs="Calibri"/>
                <w:color w:val="000000"/>
              </w:rPr>
            </w:pPr>
            <w:r w:rsidRPr="00F01690">
              <w:rPr>
                <w:rFonts w:ascii="Calibri" w:hAnsi="Calibri" w:eastAsia="Times New Roman" w:cs="Calibri"/>
                <w:color w:val="000000"/>
              </w:rPr>
              <w:t>6</w:t>
            </w:r>
          </w:p>
        </w:tc>
        <w:tc>
          <w:tcPr>
            <w:tcW w:w="51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5B2F5331"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Outstanding Loan Amount</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4197569E"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Loan amount outstanding comprising of principal and accrued interest from borrower as on 31st March Previou Financial year</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65E2C0BD"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Number With 2 Decimals</w:t>
            </w:r>
          </w:p>
        </w:tc>
        <w:tc>
          <w:tcPr>
            <w:tcW w:w="330"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47090E97"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 xml:space="preserve">Mandatory </w:t>
            </w: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4181A154"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7C52CA2B" w14:textId="77777777">
        <w:trPr>
          <w:trHeight w:val="576"/>
        </w:trPr>
        <w:tc>
          <w:tcPr>
            <w:tcW w:w="329" w:type="pct"/>
            <w:tcBorders>
              <w:top w:val="nil"/>
              <w:left w:val="single" w:color="auto" w:sz="4" w:space="0"/>
              <w:bottom w:val="single" w:color="auto" w:sz="4" w:space="0"/>
              <w:right w:val="single" w:color="auto" w:sz="4" w:space="0"/>
            </w:tcBorders>
            <w:shd w:val="clear" w:color="000000" w:fill="A9D08E"/>
            <w:noWrap/>
            <w:hideMark/>
          </w:tcPr>
          <w:p w:rsidRPr="00F01690" w:rsidR="00F01690" w:rsidP="00F01690" w:rsidRDefault="00F01690" w14:paraId="7C40665B" w14:textId="77777777">
            <w:pPr>
              <w:spacing w:after="0" w:line="240" w:lineRule="auto"/>
              <w:jc w:val="right"/>
              <w:rPr>
                <w:rFonts w:ascii="Calibri" w:hAnsi="Calibri" w:eastAsia="Times New Roman" w:cs="Calibri"/>
                <w:color w:val="000000"/>
              </w:rPr>
            </w:pPr>
            <w:r w:rsidRPr="00F01690">
              <w:rPr>
                <w:rFonts w:ascii="Calibri" w:hAnsi="Calibri" w:eastAsia="Times New Roman" w:cs="Calibri"/>
                <w:color w:val="000000"/>
              </w:rPr>
              <w:t>7</w:t>
            </w:r>
          </w:p>
        </w:tc>
        <w:tc>
          <w:tcPr>
            <w:tcW w:w="51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4DA3AC17"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Partial Collateral Security Amount</w:t>
            </w:r>
          </w:p>
        </w:tc>
        <w:tc>
          <w:tcPr>
            <w:tcW w:w="849" w:type="pct"/>
            <w:tcBorders>
              <w:top w:val="nil"/>
              <w:left w:val="nil"/>
              <w:bottom w:val="single" w:color="auto" w:sz="4" w:space="0"/>
              <w:right w:val="single" w:color="auto" w:sz="4" w:space="0"/>
            </w:tcBorders>
            <w:shd w:val="clear" w:color="000000" w:fill="A9D08E"/>
            <w:noWrap/>
            <w:hideMark/>
          </w:tcPr>
          <w:p w:rsidRPr="00F01690" w:rsidR="00F01690" w:rsidP="00F01690" w:rsidRDefault="00F01690" w14:paraId="1B0DD216"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Partial Collateral Security Amount</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C4166C3"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Number With 2 Decimals</w:t>
            </w:r>
          </w:p>
        </w:tc>
        <w:tc>
          <w:tcPr>
            <w:tcW w:w="330"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4103FB2"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 xml:space="preserve">Mandatory </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2E688F6B"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7640D92D" w14:textId="77777777">
        <w:trPr>
          <w:trHeight w:val="576"/>
        </w:trPr>
        <w:tc>
          <w:tcPr>
            <w:tcW w:w="329" w:type="pct"/>
            <w:tcBorders>
              <w:top w:val="nil"/>
              <w:left w:val="single" w:color="auto" w:sz="4" w:space="0"/>
              <w:bottom w:val="single" w:color="auto" w:sz="4" w:space="0"/>
              <w:right w:val="single" w:color="auto" w:sz="4" w:space="0"/>
            </w:tcBorders>
            <w:shd w:val="clear" w:color="000000" w:fill="EDEDED"/>
            <w:noWrap/>
            <w:hideMark/>
          </w:tcPr>
          <w:p w:rsidRPr="00F01690" w:rsidR="00F01690" w:rsidP="00F01690" w:rsidRDefault="00A93F7E" w14:paraId="0F22CCB5" w14:textId="6CE0C224">
            <w:pPr>
              <w:spacing w:after="0" w:line="240" w:lineRule="auto"/>
              <w:jc w:val="right"/>
              <w:rPr>
                <w:rFonts w:ascii="Calibri" w:hAnsi="Calibri" w:eastAsia="Times New Roman" w:cs="Calibri"/>
                <w:color w:val="000000"/>
              </w:rPr>
            </w:pPr>
            <w:r>
              <w:rPr>
                <w:rFonts w:ascii="Calibri" w:hAnsi="Calibri" w:eastAsia="Times New Roman" w:cs="Calibri"/>
                <w:color w:val="000000"/>
              </w:rPr>
              <w:t>8</w:t>
            </w:r>
            <w:r w:rsidRPr="00F01690" w:rsidR="00F01690">
              <w:rPr>
                <w:rFonts w:ascii="Calibri" w:hAnsi="Calibri" w:eastAsia="Times New Roman" w:cs="Calibri"/>
                <w:color w:val="000000"/>
              </w:rPr>
              <w:t> </w:t>
            </w:r>
          </w:p>
        </w:tc>
        <w:tc>
          <w:tcPr>
            <w:tcW w:w="51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4514039C"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Overdue Amount as on new CG Lodgement</w:t>
            </w:r>
          </w:p>
        </w:tc>
        <w:tc>
          <w:tcPr>
            <w:tcW w:w="849" w:type="pct"/>
            <w:tcBorders>
              <w:top w:val="nil"/>
              <w:left w:val="nil"/>
              <w:bottom w:val="single" w:color="auto" w:sz="4" w:space="0"/>
              <w:right w:val="single" w:color="auto" w:sz="4" w:space="0"/>
            </w:tcBorders>
            <w:shd w:val="clear" w:color="000000" w:fill="EDEDED"/>
            <w:noWrap/>
            <w:hideMark/>
          </w:tcPr>
          <w:p w:rsidRPr="00F01690" w:rsidR="00F01690" w:rsidP="00F01690" w:rsidRDefault="00F01690" w14:paraId="2BDB58EE"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Overdue Amount as on 31st March of Pre. FY</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18EF7376"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Number With 2 Decimals</w:t>
            </w:r>
          </w:p>
        </w:tc>
        <w:tc>
          <w:tcPr>
            <w:tcW w:w="330"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352D36E8"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w:t>
            </w:r>
          </w:p>
        </w:tc>
        <w:tc>
          <w:tcPr>
            <w:tcW w:w="2124" w:type="pct"/>
            <w:tcBorders>
              <w:top w:val="nil"/>
              <w:left w:val="nil"/>
              <w:bottom w:val="single" w:color="auto" w:sz="4" w:space="0"/>
              <w:right w:val="single" w:color="auto" w:sz="4" w:space="0"/>
            </w:tcBorders>
            <w:shd w:val="clear" w:color="000000" w:fill="EDEDED"/>
            <w:noWrap/>
            <w:hideMark/>
          </w:tcPr>
          <w:p w:rsidRPr="00F01690" w:rsidR="00F01690" w:rsidP="00F01690" w:rsidRDefault="00F01690" w14:paraId="22A02F3C"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1CE3C13F" w14:textId="77777777">
        <w:trPr>
          <w:trHeight w:val="828"/>
        </w:trPr>
        <w:tc>
          <w:tcPr>
            <w:tcW w:w="329" w:type="pc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09BC599D" w14:textId="77777777">
            <w:pPr>
              <w:spacing w:after="0" w:line="240" w:lineRule="auto"/>
              <w:jc w:val="right"/>
              <w:rPr>
                <w:rFonts w:ascii="Calibri" w:hAnsi="Calibri" w:eastAsia="Times New Roman" w:cs="Calibri"/>
                <w:color w:val="000000"/>
                <w:sz w:val="20"/>
                <w:szCs w:val="20"/>
              </w:rPr>
            </w:pPr>
            <w:r w:rsidRPr="00F01690">
              <w:rPr>
                <w:rFonts w:ascii="Calibri" w:hAnsi="Calibri" w:eastAsia="Times New Roman" w:cs="Calibri"/>
                <w:color w:val="000000"/>
                <w:sz w:val="20"/>
                <w:szCs w:val="20"/>
              </w:rPr>
              <w:lastRenderedPageBreak/>
              <w:t>9</w:t>
            </w:r>
          </w:p>
        </w:tc>
        <w:tc>
          <w:tcPr>
            <w:tcW w:w="51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19C69B47"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 xml:space="preserve">Date of NPA </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733FB1F4"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Date of NPA marking by MLI</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6D9AE290"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Date</w:t>
            </w:r>
          </w:p>
        </w:tc>
        <w:tc>
          <w:tcPr>
            <w:tcW w:w="330"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69F29124"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 xml:space="preserve">Mandatory, if Loan Account NPA is ‘Y’, else NULL i.e. &lt;npadt&gt;&lt;/npadt&gt;  </w:t>
            </w: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19B70266"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DD-MM-YYYY</w:t>
            </w:r>
          </w:p>
        </w:tc>
      </w:tr>
      <w:tr w:rsidRPr="00F01690" w:rsidR="00F01690" w:rsidTr="00243157" w14:paraId="54408A59" w14:textId="77777777">
        <w:trPr>
          <w:trHeight w:val="576"/>
        </w:trPr>
        <w:tc>
          <w:tcPr>
            <w:tcW w:w="329" w:type="pct"/>
            <w:tcBorders>
              <w:top w:val="nil"/>
              <w:left w:val="single" w:color="auto" w:sz="4" w:space="0"/>
              <w:bottom w:val="single" w:color="auto" w:sz="4" w:space="0"/>
              <w:right w:val="single" w:color="auto" w:sz="4" w:space="0"/>
            </w:tcBorders>
            <w:shd w:val="clear" w:color="000000" w:fill="A9D08E"/>
            <w:noWrap/>
            <w:hideMark/>
          </w:tcPr>
          <w:p w:rsidRPr="00F01690" w:rsidR="00F01690" w:rsidP="00F01690" w:rsidRDefault="00F01690" w14:paraId="68795E95" w14:textId="77777777">
            <w:pPr>
              <w:spacing w:after="0" w:line="240" w:lineRule="auto"/>
              <w:jc w:val="right"/>
              <w:rPr>
                <w:rFonts w:ascii="Calibri" w:hAnsi="Calibri" w:eastAsia="Times New Roman" w:cs="Calibri"/>
                <w:color w:val="000000"/>
              </w:rPr>
            </w:pPr>
            <w:r w:rsidRPr="00F01690">
              <w:rPr>
                <w:rFonts w:ascii="Calibri" w:hAnsi="Calibri" w:eastAsia="Times New Roman" w:cs="Calibri"/>
                <w:color w:val="000000"/>
              </w:rPr>
              <w:t>10</w:t>
            </w:r>
          </w:p>
        </w:tc>
        <w:tc>
          <w:tcPr>
            <w:tcW w:w="51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132E6C06"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Outstanding Loan Amount as on date of NPA</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6F2D940"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Loan amount outstanding as on Date of NPA as on 31st March Previou Financial year</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5D85597E"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Number With 2 Decimals</w:t>
            </w:r>
          </w:p>
        </w:tc>
        <w:tc>
          <w:tcPr>
            <w:tcW w:w="330"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5FC730AE"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 xml:space="preserve">Mandatory </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7A3715A"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343C44F8" w14:textId="77777777">
        <w:trPr>
          <w:trHeight w:val="288"/>
        </w:trPr>
        <w:tc>
          <w:tcPr>
            <w:tcW w:w="329"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4B084D86" w14:textId="77777777">
            <w:pPr>
              <w:spacing w:after="0" w:line="240" w:lineRule="auto"/>
              <w:jc w:val="right"/>
              <w:rPr>
                <w:rFonts w:ascii="Calibri" w:hAnsi="Calibri" w:eastAsia="Times New Roman" w:cs="Calibri"/>
                <w:color w:val="000000"/>
                <w:sz w:val="20"/>
                <w:szCs w:val="20"/>
              </w:rPr>
            </w:pPr>
            <w:r w:rsidRPr="00F01690">
              <w:rPr>
                <w:rFonts w:ascii="Calibri" w:hAnsi="Calibri" w:eastAsia="Times New Roman" w:cs="Calibri"/>
                <w:color w:val="000000"/>
                <w:sz w:val="20"/>
                <w:szCs w:val="20"/>
              </w:rPr>
              <w:t>11</w:t>
            </w:r>
          </w:p>
        </w:tc>
        <w:tc>
          <w:tcPr>
            <w:tcW w:w="519"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1892FBAD"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Loan Closed</w:t>
            </w:r>
          </w:p>
        </w:tc>
        <w:tc>
          <w:tcPr>
            <w:tcW w:w="849"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59CDE833"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Is the loan account Closed</w:t>
            </w:r>
          </w:p>
        </w:tc>
        <w:tc>
          <w:tcPr>
            <w:tcW w:w="849"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4B51C9E3"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List</w:t>
            </w:r>
          </w:p>
        </w:tc>
        <w:tc>
          <w:tcPr>
            <w:tcW w:w="330" w:type="pct"/>
            <w:vMerge w:val="restar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F01690" w14:paraId="1BBAEFBF"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Mandatory</w:t>
            </w: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6D8C238A"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‘Y’ - If Loan is closed</w:t>
            </w:r>
          </w:p>
        </w:tc>
      </w:tr>
      <w:tr w:rsidRPr="00F01690" w:rsidR="00F01690" w:rsidTr="00243157" w14:paraId="07CAF8D7"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072E9DDD" w14:textId="77777777">
            <w:pPr>
              <w:spacing w:after="0" w:line="240" w:lineRule="auto"/>
              <w:rPr>
                <w:rFonts w:ascii="Calibri" w:hAnsi="Calibri" w:eastAsia="Times New Roman" w:cs="Calibri"/>
                <w:color w:val="000000"/>
                <w:sz w:val="20"/>
                <w:szCs w:val="2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226ACA81" w14:textId="77777777">
            <w:pPr>
              <w:spacing w:after="0" w:line="240" w:lineRule="auto"/>
              <w:rPr>
                <w:rFonts w:ascii="Calibri" w:hAnsi="Calibri" w:eastAsia="Times New Roman" w:cs="Calibri"/>
                <w:color w:val="000000"/>
                <w:sz w:val="20"/>
                <w:szCs w:val="2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5E77893" w14:textId="77777777">
            <w:pPr>
              <w:spacing w:after="0" w:line="240" w:lineRule="auto"/>
              <w:rPr>
                <w:rFonts w:ascii="Calibri" w:hAnsi="Calibri" w:eastAsia="Times New Roman" w:cs="Calibri"/>
                <w:color w:val="000000"/>
                <w:sz w:val="20"/>
                <w:szCs w:val="2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C0984B4" w14:textId="77777777">
            <w:pPr>
              <w:spacing w:after="0" w:line="240" w:lineRule="auto"/>
              <w:rPr>
                <w:rFonts w:ascii="Calibri" w:hAnsi="Calibri" w:eastAsia="Times New Roman" w:cs="Calibri"/>
                <w:color w:val="000000"/>
                <w:sz w:val="20"/>
                <w:szCs w:val="20"/>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2434DD69" w14:textId="77777777">
            <w:pPr>
              <w:spacing w:after="0" w:line="240" w:lineRule="auto"/>
              <w:rPr>
                <w:rFonts w:ascii="Calibri" w:hAnsi="Calibri" w:eastAsia="Times New Roman" w:cs="Calibri"/>
                <w:color w:val="000000"/>
                <w:sz w:val="20"/>
                <w:szCs w:val="20"/>
              </w:rPr>
            </w:pP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1B1ECDD4"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‘N’ - If loan is NOT closed</w:t>
            </w:r>
          </w:p>
        </w:tc>
      </w:tr>
      <w:tr w:rsidRPr="00F01690" w:rsidR="00F01690" w:rsidTr="00243157" w14:paraId="471C1148" w14:textId="77777777">
        <w:trPr>
          <w:trHeight w:val="1380"/>
        </w:trPr>
        <w:tc>
          <w:tcPr>
            <w:tcW w:w="329" w:type="pc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10B8F3C6" w14:textId="77777777">
            <w:pPr>
              <w:spacing w:after="0" w:line="240" w:lineRule="auto"/>
              <w:jc w:val="right"/>
              <w:rPr>
                <w:rFonts w:ascii="Calibri" w:hAnsi="Calibri" w:eastAsia="Times New Roman" w:cs="Calibri"/>
                <w:color w:val="000000"/>
                <w:sz w:val="20"/>
                <w:szCs w:val="20"/>
              </w:rPr>
            </w:pPr>
            <w:r w:rsidRPr="00F01690">
              <w:rPr>
                <w:rFonts w:ascii="Calibri" w:hAnsi="Calibri" w:eastAsia="Times New Roman" w:cs="Calibri"/>
                <w:color w:val="000000"/>
                <w:sz w:val="20"/>
                <w:szCs w:val="20"/>
              </w:rPr>
              <w:t>12</w:t>
            </w:r>
          </w:p>
        </w:tc>
        <w:tc>
          <w:tcPr>
            <w:tcW w:w="51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226CB817"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Date of Loan Closure</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3FDF16EF"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Date when the loan was Closed , if date updated is future date then CG Fee will be calculated till that date.</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6C7F9AB9"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Date</w:t>
            </w:r>
          </w:p>
        </w:tc>
        <w:tc>
          <w:tcPr>
            <w:tcW w:w="330"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65FAB7B"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Mandatory, if Loan Account Closed is ‘Y’, Else, NULL (NULL means &lt;loanclosedt&gt;&lt;/loanclosedt&gt;)</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4F428CB0"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DD-MM-YYYY</w:t>
            </w:r>
          </w:p>
        </w:tc>
      </w:tr>
      <w:tr w:rsidRPr="00F01690" w:rsidR="00F01690" w:rsidTr="00243157" w14:paraId="0F9C67D9" w14:textId="77777777">
        <w:trPr>
          <w:trHeight w:val="780"/>
        </w:trPr>
        <w:tc>
          <w:tcPr>
            <w:tcW w:w="32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A93F7E" w14:paraId="57C9E232" w14:textId="6E625269">
            <w:pPr>
              <w:spacing w:after="0" w:line="240" w:lineRule="auto"/>
              <w:jc w:val="right"/>
              <w:rPr>
                <w:rFonts w:ascii="Calibri" w:hAnsi="Calibri" w:eastAsia="Times New Roman" w:cs="Calibri"/>
                <w:color w:val="000000"/>
                <w:sz w:val="20"/>
                <w:szCs w:val="20"/>
              </w:rPr>
            </w:pPr>
            <w:r>
              <w:rPr>
                <w:rFonts w:ascii="Calibri" w:hAnsi="Calibri" w:eastAsia="Times New Roman" w:cs="Calibri"/>
                <w:color w:val="000000"/>
                <w:sz w:val="20"/>
                <w:szCs w:val="20"/>
              </w:rPr>
              <w:lastRenderedPageBreak/>
              <w:t>13</w:t>
            </w:r>
          </w:p>
        </w:tc>
        <w:tc>
          <w:tcPr>
            <w:tcW w:w="51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76F77599" w14:textId="77777777">
            <w:pPr>
              <w:spacing w:after="0" w:line="240" w:lineRule="auto"/>
              <w:jc w:val="center"/>
              <w:rPr>
                <w:rFonts w:ascii="Calibri" w:hAnsi="Calibri" w:eastAsia="Times New Roman" w:cs="Calibri"/>
                <w:color w:val="000000"/>
                <w:sz w:val="20"/>
                <w:szCs w:val="20"/>
              </w:rPr>
            </w:pPr>
            <w:r w:rsidRPr="00F01690">
              <w:rPr>
                <w:rFonts w:ascii="Calibri" w:hAnsi="Calibri" w:eastAsia="Times New Roman" w:cs="Calibri"/>
                <w:color w:val="000000"/>
                <w:sz w:val="20"/>
                <w:szCs w:val="20"/>
              </w:rPr>
              <w:t>Whether Any Other Facility for start up availed by customer (A)</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0E675BD5" w14:textId="77777777">
            <w:pPr>
              <w:spacing w:after="0" w:line="240" w:lineRule="auto"/>
              <w:jc w:val="center"/>
              <w:rPr>
                <w:rFonts w:ascii="Calibri" w:hAnsi="Calibri" w:eastAsia="Times New Roman" w:cs="Calibri"/>
                <w:color w:val="000000"/>
                <w:sz w:val="20"/>
                <w:szCs w:val="20"/>
              </w:rPr>
            </w:pPr>
            <w:r w:rsidRPr="00F01690">
              <w:rPr>
                <w:rFonts w:ascii="Calibri" w:hAnsi="Calibri" w:eastAsia="Times New Roman" w:cs="Calibri"/>
                <w:color w:val="000000"/>
                <w:sz w:val="20"/>
                <w:szCs w:val="20"/>
              </w:rPr>
              <w:t>Other facility for which NCGTC guarantee is not availed (A)</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2E3AA790"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List</w:t>
            </w:r>
          </w:p>
        </w:tc>
        <w:tc>
          <w:tcPr>
            <w:tcW w:w="330"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1B3B0719"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Mandatory</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428BFE02"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‘Y’ – if Yes</w:t>
            </w:r>
          </w:p>
        </w:tc>
      </w:tr>
      <w:tr w:rsidRPr="00F01690" w:rsidR="00F01690" w:rsidTr="00243157" w14:paraId="7D2BF4E1"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E48B07E" w14:textId="77777777">
            <w:pPr>
              <w:spacing w:after="0" w:line="240" w:lineRule="auto"/>
              <w:rPr>
                <w:rFonts w:ascii="Calibri" w:hAnsi="Calibri" w:eastAsia="Times New Roman" w:cs="Calibri"/>
                <w:color w:val="000000"/>
                <w:sz w:val="20"/>
                <w:szCs w:val="2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5A7C89C" w14:textId="77777777">
            <w:pPr>
              <w:spacing w:after="0" w:line="240" w:lineRule="auto"/>
              <w:rPr>
                <w:rFonts w:ascii="Calibri" w:hAnsi="Calibri" w:eastAsia="Times New Roman" w:cs="Calibri"/>
                <w:color w:val="000000"/>
                <w:sz w:val="20"/>
                <w:szCs w:val="2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0C7E5CF" w14:textId="77777777">
            <w:pPr>
              <w:spacing w:after="0" w:line="240" w:lineRule="auto"/>
              <w:rPr>
                <w:rFonts w:ascii="Calibri" w:hAnsi="Calibri" w:eastAsia="Times New Roman" w:cs="Calibri"/>
                <w:color w:val="000000"/>
                <w:sz w:val="20"/>
                <w:szCs w:val="2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FC80793" w14:textId="77777777">
            <w:pPr>
              <w:spacing w:after="0" w:line="240" w:lineRule="auto"/>
              <w:rPr>
                <w:rFonts w:ascii="Calibri" w:hAnsi="Calibri" w:eastAsia="Times New Roman" w:cs="Calibri"/>
                <w:color w:val="000000"/>
                <w:sz w:val="20"/>
                <w:szCs w:val="20"/>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7D74FEB" w14:textId="77777777">
            <w:pPr>
              <w:spacing w:after="0" w:line="240" w:lineRule="auto"/>
              <w:rPr>
                <w:rFonts w:ascii="Calibri" w:hAnsi="Calibri" w:eastAsia="Times New Roman" w:cs="Calibri"/>
                <w:color w:val="000000"/>
                <w:sz w:val="20"/>
                <w:szCs w:val="20"/>
              </w:rPr>
            </w:pP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A21C914"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‘N’ - if No</w:t>
            </w:r>
          </w:p>
        </w:tc>
      </w:tr>
      <w:tr w:rsidRPr="00F01690" w:rsidR="00F01690" w:rsidTr="00243157" w14:paraId="6EAC164D" w14:textId="77777777">
        <w:trPr>
          <w:trHeight w:val="864"/>
        </w:trPr>
        <w:tc>
          <w:tcPr>
            <w:tcW w:w="329" w:type="pc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A93F7E" w14:paraId="1A5E5C3E" w14:textId="573096A7">
            <w:pPr>
              <w:spacing w:after="0" w:line="240" w:lineRule="auto"/>
              <w:jc w:val="right"/>
              <w:rPr>
                <w:rFonts w:ascii="Calibri" w:hAnsi="Calibri" w:eastAsia="Times New Roman" w:cs="Calibri"/>
                <w:color w:val="000000"/>
              </w:rPr>
            </w:pPr>
            <w:r>
              <w:rPr>
                <w:rFonts w:ascii="Calibri" w:hAnsi="Calibri" w:eastAsia="Times New Roman" w:cs="Calibri"/>
                <w:color w:val="000000"/>
              </w:rPr>
              <w:t>14</w:t>
            </w:r>
          </w:p>
        </w:tc>
        <w:tc>
          <w:tcPr>
            <w:tcW w:w="51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31057DC8"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 xml:space="preserve">If Yes Type of Other Facility Availed </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3AB73188"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This includes TL, CC or any other non fund based facility</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20F3FA03"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List</w:t>
            </w:r>
          </w:p>
        </w:tc>
        <w:tc>
          <w:tcPr>
            <w:tcW w:w="330" w:type="pct"/>
            <w:tcBorders>
              <w:top w:val="nil"/>
              <w:left w:val="nil"/>
              <w:bottom w:val="single" w:color="auto" w:sz="4" w:space="0"/>
              <w:right w:val="single" w:color="auto" w:sz="4" w:space="0"/>
            </w:tcBorders>
            <w:shd w:val="clear" w:color="000000" w:fill="EDEDED"/>
            <w:noWrap/>
            <w:hideMark/>
          </w:tcPr>
          <w:p w:rsidRPr="00F01690" w:rsidR="00F01690" w:rsidP="00F01690" w:rsidRDefault="00F01690" w14:paraId="4ACB0321"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w:t>
            </w: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6943F21C"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Refer the Loan Type Code Master in 'Surge Code Master' List for possible values</w:t>
            </w:r>
          </w:p>
        </w:tc>
      </w:tr>
      <w:tr w:rsidRPr="00F01690" w:rsidR="00F01690" w:rsidTr="00243157" w14:paraId="2340AD7E" w14:textId="77777777">
        <w:trPr>
          <w:trHeight w:val="576"/>
        </w:trPr>
        <w:tc>
          <w:tcPr>
            <w:tcW w:w="329" w:type="pc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A93F7E" w14:paraId="5AE08B05" w14:textId="77408338">
            <w:pPr>
              <w:spacing w:after="0" w:line="240" w:lineRule="auto"/>
              <w:jc w:val="right"/>
              <w:rPr>
                <w:rFonts w:ascii="Calibri" w:hAnsi="Calibri" w:eastAsia="Times New Roman" w:cs="Calibri"/>
                <w:color w:val="000000"/>
              </w:rPr>
            </w:pPr>
            <w:r>
              <w:rPr>
                <w:rFonts w:ascii="Calibri" w:hAnsi="Calibri" w:eastAsia="Times New Roman" w:cs="Calibri"/>
                <w:color w:val="000000"/>
              </w:rPr>
              <w:t>15</w:t>
            </w:r>
          </w:p>
        </w:tc>
        <w:tc>
          <w:tcPr>
            <w:tcW w:w="51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7342332D"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Amount Sanctioned for (A)</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4DB248EC"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 xml:space="preserve">Other facility Sanction Amount </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4BA45E13"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Number With 2 Decimals</w:t>
            </w:r>
          </w:p>
        </w:tc>
        <w:tc>
          <w:tcPr>
            <w:tcW w:w="330"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7BB9DEA8"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w:t>
            </w: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249FD87B"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6D9FEE2D" w14:textId="77777777">
        <w:trPr>
          <w:trHeight w:val="582"/>
        </w:trPr>
        <w:tc>
          <w:tcPr>
            <w:tcW w:w="32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A93F7E" w14:paraId="034C8734" w14:textId="39A81CC5">
            <w:pPr>
              <w:spacing w:after="0" w:line="240" w:lineRule="auto"/>
              <w:jc w:val="right"/>
              <w:rPr>
                <w:rFonts w:ascii="Calibri" w:hAnsi="Calibri" w:eastAsia="Times New Roman" w:cs="Calibri"/>
                <w:color w:val="000000"/>
                <w:sz w:val="20"/>
                <w:szCs w:val="20"/>
              </w:rPr>
            </w:pPr>
            <w:r>
              <w:rPr>
                <w:rFonts w:ascii="Calibri" w:hAnsi="Calibri" w:eastAsia="Times New Roman" w:cs="Calibri"/>
                <w:color w:val="000000"/>
                <w:sz w:val="20"/>
                <w:szCs w:val="20"/>
              </w:rPr>
              <w:t>16</w:t>
            </w:r>
          </w:p>
        </w:tc>
        <w:tc>
          <w:tcPr>
            <w:tcW w:w="51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29EB93DC" w14:textId="77777777">
            <w:pPr>
              <w:spacing w:after="0" w:line="240" w:lineRule="auto"/>
              <w:jc w:val="center"/>
              <w:rPr>
                <w:rFonts w:ascii="Calibri" w:hAnsi="Calibri" w:eastAsia="Times New Roman" w:cs="Calibri"/>
                <w:color w:val="000000"/>
                <w:sz w:val="20"/>
                <w:szCs w:val="20"/>
              </w:rPr>
            </w:pPr>
            <w:r w:rsidRPr="00F01690">
              <w:rPr>
                <w:rFonts w:ascii="Calibri" w:hAnsi="Calibri" w:eastAsia="Times New Roman" w:cs="Calibri"/>
                <w:color w:val="000000"/>
                <w:sz w:val="20"/>
                <w:szCs w:val="20"/>
              </w:rPr>
              <w:t>If Any Guarantee Cover Availed for (A)</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4D941AB7" w14:textId="77777777">
            <w:pPr>
              <w:spacing w:after="0" w:line="240" w:lineRule="auto"/>
              <w:jc w:val="center"/>
              <w:rPr>
                <w:rFonts w:ascii="Calibri" w:hAnsi="Calibri" w:eastAsia="Times New Roman" w:cs="Calibri"/>
                <w:color w:val="000000"/>
                <w:sz w:val="20"/>
                <w:szCs w:val="20"/>
              </w:rPr>
            </w:pPr>
            <w:r w:rsidRPr="00F01690">
              <w:rPr>
                <w:rFonts w:ascii="Calibri" w:hAnsi="Calibri" w:eastAsia="Times New Roman" w:cs="Calibri"/>
                <w:color w:val="000000"/>
                <w:sz w:val="20"/>
                <w:szCs w:val="20"/>
              </w:rPr>
              <w:t xml:space="preserve">Other facility Guarantee Cover Availed or NOT  </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45D1CD60"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List</w:t>
            </w:r>
          </w:p>
        </w:tc>
        <w:tc>
          <w:tcPr>
            <w:tcW w:w="330"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1CC0AF1F"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Mandatory</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270B0A89"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‘Y’ – if Yes</w:t>
            </w:r>
          </w:p>
        </w:tc>
      </w:tr>
      <w:tr w:rsidRPr="00F01690" w:rsidR="00F01690" w:rsidTr="00243157" w14:paraId="27AA6D32"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2B812E55" w14:textId="77777777">
            <w:pPr>
              <w:spacing w:after="0" w:line="240" w:lineRule="auto"/>
              <w:rPr>
                <w:rFonts w:ascii="Calibri" w:hAnsi="Calibri" w:eastAsia="Times New Roman" w:cs="Calibri"/>
                <w:color w:val="000000"/>
                <w:sz w:val="20"/>
                <w:szCs w:val="2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5DB41A2" w14:textId="77777777">
            <w:pPr>
              <w:spacing w:after="0" w:line="240" w:lineRule="auto"/>
              <w:rPr>
                <w:rFonts w:ascii="Calibri" w:hAnsi="Calibri" w:eastAsia="Times New Roman" w:cs="Calibri"/>
                <w:color w:val="000000"/>
                <w:sz w:val="20"/>
                <w:szCs w:val="2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77193A9" w14:textId="77777777">
            <w:pPr>
              <w:spacing w:after="0" w:line="240" w:lineRule="auto"/>
              <w:rPr>
                <w:rFonts w:ascii="Calibri" w:hAnsi="Calibri" w:eastAsia="Times New Roman" w:cs="Calibri"/>
                <w:color w:val="000000"/>
                <w:sz w:val="20"/>
                <w:szCs w:val="2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B3A6985" w14:textId="77777777">
            <w:pPr>
              <w:spacing w:after="0" w:line="240" w:lineRule="auto"/>
              <w:rPr>
                <w:rFonts w:ascii="Calibri" w:hAnsi="Calibri" w:eastAsia="Times New Roman" w:cs="Calibri"/>
                <w:color w:val="000000"/>
                <w:sz w:val="20"/>
                <w:szCs w:val="20"/>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0AEF1D30" w14:textId="77777777">
            <w:pPr>
              <w:spacing w:after="0" w:line="240" w:lineRule="auto"/>
              <w:rPr>
                <w:rFonts w:ascii="Calibri" w:hAnsi="Calibri" w:eastAsia="Times New Roman" w:cs="Calibri"/>
                <w:color w:val="000000"/>
                <w:sz w:val="20"/>
                <w:szCs w:val="20"/>
              </w:rPr>
            </w:pP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123F764F"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‘N’ - if No</w:t>
            </w:r>
          </w:p>
        </w:tc>
      </w:tr>
      <w:tr w:rsidRPr="00F01690" w:rsidR="00F01690" w:rsidTr="00243157" w14:paraId="21AADDF3" w14:textId="77777777">
        <w:trPr>
          <w:trHeight w:val="582"/>
        </w:trPr>
        <w:tc>
          <w:tcPr>
            <w:tcW w:w="32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A93F7E" w14:paraId="502BEF5B" w14:textId="1C0BA2D4">
            <w:pPr>
              <w:spacing w:after="0" w:line="240" w:lineRule="auto"/>
              <w:jc w:val="right"/>
              <w:rPr>
                <w:rFonts w:ascii="Calibri" w:hAnsi="Calibri" w:eastAsia="Times New Roman" w:cs="Calibri"/>
              </w:rPr>
            </w:pPr>
            <w:r>
              <w:rPr>
                <w:rFonts w:ascii="Calibri" w:hAnsi="Calibri" w:eastAsia="Times New Roman" w:cs="Calibri"/>
              </w:rPr>
              <w:t>17</w:t>
            </w:r>
          </w:p>
        </w:tc>
        <w:tc>
          <w:tcPr>
            <w:tcW w:w="51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408A47E1" w14:textId="77777777">
            <w:pPr>
              <w:spacing w:after="0" w:line="240" w:lineRule="auto"/>
              <w:rPr>
                <w:rFonts w:ascii="Calibri" w:hAnsi="Calibri" w:eastAsia="Times New Roman" w:cs="Calibri"/>
              </w:rPr>
            </w:pPr>
            <w:r w:rsidRPr="00F01690">
              <w:rPr>
                <w:rFonts w:ascii="Calibri" w:hAnsi="Calibri" w:eastAsia="Times New Roman" w:cs="Calibri"/>
              </w:rPr>
              <w:t>If Yes Guarantee Cover availed from where</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13F46A11" w14:textId="77777777">
            <w:pPr>
              <w:spacing w:after="0" w:line="240" w:lineRule="auto"/>
              <w:rPr>
                <w:rFonts w:ascii="Calibri" w:hAnsi="Calibri" w:eastAsia="Times New Roman" w:cs="Calibri"/>
              </w:rPr>
            </w:pPr>
            <w:r w:rsidRPr="00F01690">
              <w:rPr>
                <w:rFonts w:ascii="Calibri" w:hAnsi="Calibri" w:eastAsia="Times New Roman" w:cs="Calibri"/>
              </w:rPr>
              <w:t>Organization/ Scheme under which Guarantee Availed</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2295D429" w14:textId="77777777">
            <w:pPr>
              <w:spacing w:after="0" w:line="240" w:lineRule="auto"/>
              <w:rPr>
                <w:rFonts w:ascii="Calibri" w:hAnsi="Calibri" w:eastAsia="Times New Roman" w:cs="Calibri"/>
              </w:rPr>
            </w:pPr>
            <w:r w:rsidRPr="00F01690">
              <w:rPr>
                <w:rFonts w:ascii="Calibri" w:hAnsi="Calibri" w:eastAsia="Times New Roman" w:cs="Calibri"/>
              </w:rPr>
              <w:t>Alphanumeric</w:t>
            </w:r>
          </w:p>
        </w:tc>
        <w:tc>
          <w:tcPr>
            <w:tcW w:w="330"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68F8F565" w14:textId="77777777">
            <w:pPr>
              <w:spacing w:after="0" w:line="240" w:lineRule="auto"/>
              <w:rPr>
                <w:rFonts w:ascii="Calibri" w:hAnsi="Calibri" w:eastAsia="Times New Roman" w:cs="Calibri"/>
              </w:rPr>
            </w:pPr>
            <w:r w:rsidRPr="00F01690">
              <w:rPr>
                <w:rFonts w:ascii="Calibri" w:hAnsi="Calibri" w:eastAsia="Times New Roman" w:cs="Calibri"/>
              </w:rPr>
              <w:t>Mandatory</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31EB0EFD" w14:textId="77777777">
            <w:pPr>
              <w:spacing w:after="0" w:line="240" w:lineRule="auto"/>
              <w:rPr>
                <w:rFonts w:ascii="Calibri" w:hAnsi="Calibri" w:eastAsia="Times New Roman" w:cs="Calibri"/>
              </w:rPr>
            </w:pPr>
            <w:r w:rsidRPr="00F01690">
              <w:rPr>
                <w:rFonts w:ascii="Calibri" w:hAnsi="Calibri" w:eastAsia="Times New Roman" w:cs="Calibri"/>
              </w:rPr>
              <w:t>a-z</w:t>
            </w:r>
          </w:p>
        </w:tc>
      </w:tr>
      <w:tr w:rsidRPr="00F01690" w:rsidR="00F01690" w:rsidTr="00243157" w14:paraId="61941DD9"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3311652E" w14:textId="77777777">
            <w:pPr>
              <w:spacing w:after="0" w:line="240" w:lineRule="auto"/>
              <w:rPr>
                <w:rFonts w:ascii="Calibri" w:hAnsi="Calibri" w:eastAsia="Times New Roman" w:cs="Calibri"/>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3D636E80"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2A9307B5"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659B711C" w14:textId="77777777">
            <w:pPr>
              <w:spacing w:after="0" w:line="240" w:lineRule="auto"/>
              <w:rPr>
                <w:rFonts w:ascii="Calibri" w:hAnsi="Calibri" w:eastAsia="Times New Roman" w:cs="Calibri"/>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74F2E85" w14:textId="77777777">
            <w:pPr>
              <w:spacing w:after="0" w:line="240" w:lineRule="auto"/>
              <w:rPr>
                <w:rFonts w:ascii="Calibri" w:hAnsi="Calibri" w:eastAsia="Times New Roman" w:cs="Calibri"/>
              </w:rPr>
            </w:pP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53B854A5" w14:textId="77777777">
            <w:pPr>
              <w:spacing w:after="0" w:line="240" w:lineRule="auto"/>
              <w:rPr>
                <w:rFonts w:ascii="Calibri" w:hAnsi="Calibri" w:eastAsia="Times New Roman" w:cs="Calibri"/>
              </w:rPr>
            </w:pPr>
            <w:r w:rsidRPr="00F01690">
              <w:rPr>
                <w:rFonts w:ascii="Calibri" w:hAnsi="Calibri" w:eastAsia="Times New Roman" w:cs="Calibri"/>
              </w:rPr>
              <w:t>A-Z</w:t>
            </w:r>
          </w:p>
        </w:tc>
      </w:tr>
      <w:tr w:rsidRPr="00F01690" w:rsidR="00F01690" w:rsidTr="00243157" w14:paraId="3A628F96" w14:textId="77777777">
        <w:trPr>
          <w:trHeight w:val="288"/>
        </w:trPr>
        <w:tc>
          <w:tcPr>
            <w:tcW w:w="32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0A49FADB" w14:textId="77777777">
            <w:pPr>
              <w:spacing w:after="0" w:line="240" w:lineRule="auto"/>
              <w:rPr>
                <w:rFonts w:ascii="Calibri" w:hAnsi="Calibri" w:eastAsia="Times New Roman" w:cs="Calibri"/>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329620C"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5A352ED"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5B155DF" w14:textId="77777777">
            <w:pPr>
              <w:spacing w:after="0" w:line="240" w:lineRule="auto"/>
              <w:rPr>
                <w:rFonts w:ascii="Calibri" w:hAnsi="Calibri" w:eastAsia="Times New Roman" w:cs="Calibri"/>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4F380495" w14:textId="77777777">
            <w:pPr>
              <w:spacing w:after="0" w:line="240" w:lineRule="auto"/>
              <w:rPr>
                <w:rFonts w:ascii="Calibri" w:hAnsi="Calibri" w:eastAsia="Times New Roman" w:cs="Calibri"/>
              </w:rPr>
            </w:pP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3314A74A" w14:textId="77777777">
            <w:pPr>
              <w:spacing w:after="0" w:line="240" w:lineRule="auto"/>
              <w:rPr>
                <w:rFonts w:ascii="Calibri" w:hAnsi="Calibri" w:eastAsia="Times New Roman" w:cs="Calibri"/>
              </w:rPr>
            </w:pPr>
            <w:r w:rsidRPr="00F01690">
              <w:rPr>
                <w:rFonts w:ascii="Calibri" w:hAnsi="Calibri" w:eastAsia="Times New Roman" w:cs="Calibri"/>
              </w:rPr>
              <w:t>0-9</w:t>
            </w:r>
          </w:p>
        </w:tc>
      </w:tr>
      <w:tr w:rsidRPr="00F01690" w:rsidR="00F01690" w:rsidTr="00243157" w14:paraId="07E00E60" w14:textId="77777777">
        <w:trPr>
          <w:trHeight w:val="498"/>
        </w:trPr>
        <w:tc>
          <w:tcPr>
            <w:tcW w:w="329" w:type="pc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A93F7E" w14:paraId="722B2ED4" w14:textId="7359DBD1">
            <w:pPr>
              <w:spacing w:after="0" w:line="240" w:lineRule="auto"/>
              <w:jc w:val="right"/>
              <w:rPr>
                <w:rFonts w:ascii="Calibri" w:hAnsi="Calibri" w:eastAsia="Times New Roman" w:cs="Calibri"/>
                <w:color w:val="000000"/>
              </w:rPr>
            </w:pPr>
            <w:r>
              <w:rPr>
                <w:rFonts w:ascii="Calibri" w:hAnsi="Calibri" w:eastAsia="Times New Roman" w:cs="Calibri"/>
                <w:color w:val="000000"/>
              </w:rPr>
              <w:t>18</w:t>
            </w:r>
          </w:p>
        </w:tc>
        <w:tc>
          <w:tcPr>
            <w:tcW w:w="51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DB063D6"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Number of employees</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2F30D70"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Proposed number of employment generation expected</w:t>
            </w:r>
          </w:p>
        </w:tc>
        <w:tc>
          <w:tcPr>
            <w:tcW w:w="849"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715775E6"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Number</w:t>
            </w:r>
          </w:p>
        </w:tc>
        <w:tc>
          <w:tcPr>
            <w:tcW w:w="330"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4352EE44"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5F8B8E54"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0-9</w:t>
            </w:r>
          </w:p>
        </w:tc>
      </w:tr>
      <w:tr w:rsidRPr="00F01690" w:rsidR="00F01690" w:rsidTr="00243157" w14:paraId="4156EE83" w14:textId="77777777">
        <w:trPr>
          <w:trHeight w:val="492"/>
        </w:trPr>
        <w:tc>
          <w:tcPr>
            <w:tcW w:w="329" w:type="pct"/>
            <w:vMerge w:val="restart"/>
            <w:tcBorders>
              <w:top w:val="nil"/>
              <w:left w:val="single" w:color="auto" w:sz="4" w:space="0"/>
              <w:bottom w:val="single" w:color="000000" w:sz="4" w:space="0"/>
              <w:right w:val="single" w:color="auto" w:sz="4" w:space="0"/>
            </w:tcBorders>
            <w:shd w:val="clear" w:color="000000" w:fill="A9D08E"/>
            <w:hideMark/>
          </w:tcPr>
          <w:p w:rsidRPr="00F01690" w:rsidR="00F01690" w:rsidP="00F01690" w:rsidRDefault="00A93F7E" w14:paraId="399434E5" w14:textId="0BB5E396">
            <w:pPr>
              <w:spacing w:after="0" w:line="240" w:lineRule="auto"/>
              <w:jc w:val="right"/>
              <w:rPr>
                <w:rFonts w:ascii="Calibri" w:hAnsi="Calibri" w:eastAsia="Times New Roman" w:cs="Calibri"/>
                <w:color w:val="000000"/>
              </w:rPr>
            </w:pPr>
            <w:r>
              <w:rPr>
                <w:rFonts w:ascii="Calibri" w:hAnsi="Calibri" w:eastAsia="Times New Roman" w:cs="Calibri"/>
                <w:color w:val="000000"/>
              </w:rPr>
              <w:t>19</w:t>
            </w:r>
          </w:p>
        </w:tc>
        <w:tc>
          <w:tcPr>
            <w:tcW w:w="51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05BDFBA1" w14:textId="77777777">
            <w:pPr>
              <w:spacing w:after="0" w:line="240" w:lineRule="auto"/>
              <w:rPr>
                <w:rFonts w:ascii="Calibri" w:hAnsi="Calibri" w:eastAsia="Times New Roman" w:cs="Calibri"/>
              </w:rPr>
            </w:pPr>
            <w:r w:rsidRPr="00F01690">
              <w:rPr>
                <w:rFonts w:ascii="Calibri" w:hAnsi="Calibri" w:eastAsia="Times New Roman" w:cs="Calibri"/>
              </w:rPr>
              <w:t xml:space="preserve">Whether  account will be closed/expired during the year </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646AF912" w14:textId="77777777">
            <w:pPr>
              <w:spacing w:after="0" w:line="240" w:lineRule="auto"/>
              <w:jc w:val="center"/>
              <w:rPr>
                <w:rFonts w:ascii="Calibri" w:hAnsi="Calibri" w:eastAsia="Times New Roman" w:cs="Calibri"/>
                <w:color w:val="000000"/>
                <w:sz w:val="20"/>
                <w:szCs w:val="20"/>
              </w:rPr>
            </w:pPr>
            <w:r w:rsidRPr="00F01690">
              <w:rPr>
                <w:rFonts w:ascii="Calibri" w:hAnsi="Calibri" w:eastAsia="Times New Roman" w:cs="Calibri"/>
                <w:color w:val="000000"/>
                <w:sz w:val="20"/>
                <w:szCs w:val="20"/>
              </w:rPr>
              <w:t xml:space="preserve">For details of closure of account </w:t>
            </w:r>
          </w:p>
        </w:tc>
        <w:tc>
          <w:tcPr>
            <w:tcW w:w="849"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76E22078"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List</w:t>
            </w:r>
          </w:p>
        </w:tc>
        <w:tc>
          <w:tcPr>
            <w:tcW w:w="330" w:type="pct"/>
            <w:vMerge w:val="restart"/>
            <w:tcBorders>
              <w:top w:val="nil"/>
              <w:left w:val="single" w:color="auto" w:sz="4" w:space="0"/>
              <w:bottom w:val="single" w:color="auto" w:sz="4" w:space="0"/>
              <w:right w:val="single" w:color="auto" w:sz="4" w:space="0"/>
            </w:tcBorders>
            <w:shd w:val="clear" w:color="000000" w:fill="A9D08E"/>
            <w:hideMark/>
          </w:tcPr>
          <w:p w:rsidRPr="00F01690" w:rsidR="00F01690" w:rsidP="00F01690" w:rsidRDefault="00F01690" w14:paraId="5C04A23D"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Mandatory</w:t>
            </w: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38D0E7BC"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‘Y’ – if Yes</w:t>
            </w:r>
          </w:p>
        </w:tc>
      </w:tr>
      <w:tr w:rsidRPr="00F01690" w:rsidR="00F01690" w:rsidTr="00243157" w14:paraId="73D71DF7" w14:textId="77777777">
        <w:trPr>
          <w:trHeight w:val="720"/>
        </w:trPr>
        <w:tc>
          <w:tcPr>
            <w:tcW w:w="329" w:type="pct"/>
            <w:vMerge/>
            <w:tcBorders>
              <w:top w:val="nil"/>
              <w:left w:val="single" w:color="auto" w:sz="4" w:space="0"/>
              <w:bottom w:val="single" w:color="000000" w:sz="4" w:space="0"/>
              <w:right w:val="single" w:color="auto" w:sz="4" w:space="0"/>
            </w:tcBorders>
            <w:vAlign w:val="center"/>
            <w:hideMark/>
          </w:tcPr>
          <w:p w:rsidRPr="00F01690" w:rsidR="00F01690" w:rsidP="00F01690" w:rsidRDefault="00F01690" w14:paraId="3F0901EA" w14:textId="77777777">
            <w:pPr>
              <w:spacing w:after="0" w:line="240" w:lineRule="auto"/>
              <w:rPr>
                <w:rFonts w:ascii="Calibri" w:hAnsi="Calibri" w:eastAsia="Times New Roman" w:cs="Calibri"/>
                <w:color w:val="000000"/>
              </w:rPr>
            </w:pPr>
          </w:p>
        </w:tc>
        <w:tc>
          <w:tcPr>
            <w:tcW w:w="51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579B3E2E" w14:textId="77777777">
            <w:pPr>
              <w:spacing w:after="0" w:line="240" w:lineRule="auto"/>
              <w:rPr>
                <w:rFonts w:ascii="Calibri" w:hAnsi="Calibri" w:eastAsia="Times New Roman" w:cs="Calibri"/>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79AD522F" w14:textId="77777777">
            <w:pPr>
              <w:spacing w:after="0" w:line="240" w:lineRule="auto"/>
              <w:rPr>
                <w:rFonts w:ascii="Calibri" w:hAnsi="Calibri" w:eastAsia="Times New Roman" w:cs="Calibri"/>
                <w:color w:val="000000"/>
                <w:sz w:val="20"/>
                <w:szCs w:val="20"/>
              </w:rPr>
            </w:pPr>
          </w:p>
        </w:tc>
        <w:tc>
          <w:tcPr>
            <w:tcW w:w="849"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0936CF5C" w14:textId="77777777">
            <w:pPr>
              <w:spacing w:after="0" w:line="240" w:lineRule="auto"/>
              <w:rPr>
                <w:rFonts w:ascii="Calibri" w:hAnsi="Calibri" w:eastAsia="Times New Roman" w:cs="Calibri"/>
                <w:color w:val="000000"/>
                <w:sz w:val="20"/>
                <w:szCs w:val="20"/>
              </w:rPr>
            </w:pPr>
          </w:p>
        </w:tc>
        <w:tc>
          <w:tcPr>
            <w:tcW w:w="330" w:type="pct"/>
            <w:vMerge/>
            <w:tcBorders>
              <w:top w:val="nil"/>
              <w:left w:val="single" w:color="auto" w:sz="4" w:space="0"/>
              <w:bottom w:val="single" w:color="auto" w:sz="4" w:space="0"/>
              <w:right w:val="single" w:color="auto" w:sz="4" w:space="0"/>
            </w:tcBorders>
            <w:vAlign w:val="center"/>
            <w:hideMark/>
          </w:tcPr>
          <w:p w:rsidRPr="00F01690" w:rsidR="00F01690" w:rsidP="00F01690" w:rsidRDefault="00F01690" w14:paraId="16BDC0AF" w14:textId="77777777">
            <w:pPr>
              <w:spacing w:after="0" w:line="240" w:lineRule="auto"/>
              <w:rPr>
                <w:rFonts w:ascii="Calibri" w:hAnsi="Calibri" w:eastAsia="Times New Roman" w:cs="Calibri"/>
                <w:color w:val="000000"/>
                <w:sz w:val="20"/>
                <w:szCs w:val="20"/>
              </w:rPr>
            </w:pPr>
          </w:p>
        </w:tc>
        <w:tc>
          <w:tcPr>
            <w:tcW w:w="2124" w:type="pct"/>
            <w:tcBorders>
              <w:top w:val="nil"/>
              <w:left w:val="nil"/>
              <w:bottom w:val="single" w:color="auto" w:sz="4" w:space="0"/>
              <w:right w:val="single" w:color="auto" w:sz="4" w:space="0"/>
            </w:tcBorders>
            <w:shd w:val="clear" w:color="000000" w:fill="A9D08E"/>
            <w:hideMark/>
          </w:tcPr>
          <w:p w:rsidRPr="00F01690" w:rsidR="00F01690" w:rsidP="00F01690" w:rsidRDefault="00F01690" w14:paraId="0895BF43" w14:textId="77777777">
            <w:pPr>
              <w:spacing w:after="0" w:line="240" w:lineRule="auto"/>
              <w:rPr>
                <w:rFonts w:ascii="Calibri" w:hAnsi="Calibri" w:eastAsia="Times New Roman" w:cs="Calibri"/>
                <w:color w:val="000000"/>
                <w:sz w:val="20"/>
                <w:szCs w:val="20"/>
              </w:rPr>
            </w:pPr>
            <w:r w:rsidRPr="00F01690">
              <w:rPr>
                <w:rFonts w:ascii="Calibri" w:hAnsi="Calibri" w:eastAsia="Times New Roman" w:cs="Calibri"/>
                <w:color w:val="000000"/>
                <w:sz w:val="20"/>
                <w:szCs w:val="20"/>
              </w:rPr>
              <w:t>‘N’ - if No</w:t>
            </w:r>
          </w:p>
        </w:tc>
      </w:tr>
      <w:tr w:rsidRPr="00F01690" w:rsidR="00F01690" w:rsidTr="00243157" w14:paraId="7AE2B278" w14:textId="77777777">
        <w:trPr>
          <w:trHeight w:val="1440"/>
        </w:trPr>
        <w:tc>
          <w:tcPr>
            <w:tcW w:w="329" w:type="pct"/>
            <w:tcBorders>
              <w:top w:val="nil"/>
              <w:left w:val="single" w:color="auto" w:sz="4" w:space="0"/>
              <w:bottom w:val="single" w:color="auto" w:sz="4" w:space="0"/>
              <w:right w:val="single" w:color="auto" w:sz="4" w:space="0"/>
            </w:tcBorders>
            <w:shd w:val="clear" w:color="000000" w:fill="EDEDED"/>
            <w:hideMark/>
          </w:tcPr>
          <w:p w:rsidRPr="00F01690" w:rsidR="00F01690" w:rsidP="00F01690" w:rsidRDefault="00A93F7E" w14:paraId="1EA58884" w14:textId="09355587">
            <w:pPr>
              <w:spacing w:after="0" w:line="240" w:lineRule="auto"/>
              <w:jc w:val="right"/>
              <w:rPr>
                <w:rFonts w:ascii="Calibri" w:hAnsi="Calibri" w:eastAsia="Times New Roman" w:cs="Calibri"/>
                <w:color w:val="000000"/>
              </w:rPr>
            </w:pPr>
            <w:r>
              <w:rPr>
                <w:rFonts w:ascii="Calibri" w:hAnsi="Calibri" w:eastAsia="Times New Roman" w:cs="Calibri"/>
                <w:color w:val="000000"/>
              </w:rPr>
              <w:lastRenderedPageBreak/>
              <w:t>20</w:t>
            </w:r>
          </w:p>
        </w:tc>
        <w:tc>
          <w:tcPr>
            <w:tcW w:w="51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4F72E620"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Date of Account Closure/ Expiry (Future Date)</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05F33FFB"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If Yes then CG FEE to be calculated till the closure date of the Account on pro rata basis</w:t>
            </w:r>
          </w:p>
        </w:tc>
        <w:tc>
          <w:tcPr>
            <w:tcW w:w="849"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5FEA384E"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Date</w:t>
            </w:r>
          </w:p>
        </w:tc>
        <w:tc>
          <w:tcPr>
            <w:tcW w:w="330"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377EE40D"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Mandatory, if Loan Account Closed is ‘Y’, Else, NULL (NULL means &lt;loanclosedt&gt;&lt;/loanclosedt&gt;)</w:t>
            </w:r>
          </w:p>
        </w:tc>
        <w:tc>
          <w:tcPr>
            <w:tcW w:w="2124" w:type="pct"/>
            <w:tcBorders>
              <w:top w:val="nil"/>
              <w:left w:val="nil"/>
              <w:bottom w:val="single" w:color="auto" w:sz="4" w:space="0"/>
              <w:right w:val="single" w:color="auto" w:sz="4" w:space="0"/>
            </w:tcBorders>
            <w:shd w:val="clear" w:color="000000" w:fill="EDEDED"/>
            <w:hideMark/>
          </w:tcPr>
          <w:p w:rsidRPr="00F01690" w:rsidR="00F01690" w:rsidP="00F01690" w:rsidRDefault="00F01690" w14:paraId="19FF86CA" w14:textId="77777777">
            <w:pPr>
              <w:spacing w:after="0" w:line="240" w:lineRule="auto"/>
              <w:rPr>
                <w:rFonts w:ascii="Calibri" w:hAnsi="Calibri" w:eastAsia="Times New Roman" w:cs="Calibri"/>
                <w:color w:val="000000"/>
              </w:rPr>
            </w:pPr>
            <w:r w:rsidRPr="00F01690">
              <w:rPr>
                <w:rFonts w:ascii="Calibri" w:hAnsi="Calibri" w:eastAsia="Times New Roman" w:cs="Calibri"/>
                <w:color w:val="000000"/>
              </w:rPr>
              <w:t>DD-MM-YYYY</w:t>
            </w:r>
          </w:p>
        </w:tc>
      </w:tr>
    </w:tbl>
    <w:p w:rsidR="007072C7" w:rsidP="007072C7" w:rsidRDefault="007072C7" w14:paraId="33A68ADD" w14:textId="77777777"/>
    <w:p w:rsidRPr="007072C7" w:rsidR="007072C7" w:rsidP="007072C7" w:rsidRDefault="00B84AA3" w14:paraId="3BB19AF4" w14:textId="2493C7C8">
      <w:r w:rsidRPr="00A93F7E">
        <w:t>Note:</w:t>
      </w:r>
      <w:r w:rsidRPr="00A93F7E" w:rsidR="00A93F7E">
        <w:t xml:space="preserve"> Risk Premium Calculation to be displayed on Management Certificate</w:t>
      </w:r>
    </w:p>
    <w:p w:rsidRPr="00977FF5" w:rsidR="008A4D8F" w:rsidP="008A4D8F" w:rsidRDefault="008A4D8F" w14:paraId="4EA8F347" w14:textId="5AE5C65C">
      <w:pPr>
        <w:rPr>
          <w:b/>
          <w:bCs/>
        </w:rPr>
      </w:pPr>
      <w:r w:rsidRPr="00977FF5">
        <w:rPr>
          <w:b/>
          <w:bCs/>
        </w:rPr>
        <w:t xml:space="preserve">CG Fees Calculation </w:t>
      </w:r>
    </w:p>
    <w:tbl>
      <w:tblPr>
        <w:tblW w:w="7642" w:type="dxa"/>
        <w:tblCellMar>
          <w:top w:w="15" w:type="dxa"/>
        </w:tblCellMar>
        <w:tblLook w:val="04A0" w:firstRow="1" w:lastRow="0" w:firstColumn="1" w:lastColumn="0" w:noHBand="0" w:noVBand="1"/>
      </w:tblPr>
      <w:tblGrid>
        <w:gridCol w:w="2360"/>
        <w:gridCol w:w="4210"/>
        <w:gridCol w:w="1333"/>
        <w:gridCol w:w="222"/>
      </w:tblGrid>
      <w:tr w:rsidRPr="00B90271" w:rsidR="00B90271" w:rsidTr="00DC3B22" w14:paraId="69F0B432" w14:textId="77777777">
        <w:trPr>
          <w:gridAfter w:val="1"/>
          <w:wAfter w:w="222" w:type="dxa"/>
          <w:trHeight w:val="288"/>
        </w:trPr>
        <w:tc>
          <w:tcPr>
            <w:tcW w:w="6570" w:type="dxa"/>
            <w:gridSpan w:val="2"/>
            <w:tcBorders>
              <w:top w:val="nil"/>
              <w:left w:val="nil"/>
              <w:bottom w:val="nil"/>
              <w:right w:val="nil"/>
            </w:tcBorders>
            <w:shd w:val="clear" w:color="auto" w:fill="auto"/>
            <w:noWrap/>
            <w:vAlign w:val="bottom"/>
            <w:hideMark/>
          </w:tcPr>
          <w:p w:rsidRPr="00B90271" w:rsidR="00B90271" w:rsidP="00B90271" w:rsidRDefault="00B90271" w14:paraId="6E8D2C79"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Calculation of Risk Premium as mentioned below</w:t>
            </w:r>
          </w:p>
        </w:tc>
        <w:tc>
          <w:tcPr>
            <w:tcW w:w="850" w:type="dxa"/>
            <w:tcBorders>
              <w:top w:val="nil"/>
              <w:left w:val="nil"/>
              <w:bottom w:val="nil"/>
              <w:right w:val="nil"/>
            </w:tcBorders>
            <w:shd w:val="clear" w:color="auto" w:fill="auto"/>
            <w:noWrap/>
            <w:vAlign w:val="bottom"/>
            <w:hideMark/>
          </w:tcPr>
          <w:p w:rsidRPr="00B90271" w:rsidR="00B90271" w:rsidP="00B90271" w:rsidRDefault="00B90271" w14:paraId="38EFFE04" w14:textId="77777777">
            <w:pPr>
              <w:spacing w:after="0" w:line="240" w:lineRule="auto"/>
              <w:rPr>
                <w:rFonts w:ascii="Aptos Narrow" w:hAnsi="Aptos Narrow" w:eastAsia="Times New Roman" w:cs="Times New Roman"/>
                <w:color w:val="000000"/>
              </w:rPr>
            </w:pPr>
          </w:p>
        </w:tc>
      </w:tr>
      <w:tr w:rsidRPr="00B90271" w:rsidR="00B90271" w:rsidTr="00DC3B22" w14:paraId="0C8F8CD7" w14:textId="77777777">
        <w:trPr>
          <w:gridAfter w:val="1"/>
          <w:wAfter w:w="222" w:type="dxa"/>
          <w:trHeight w:val="576"/>
        </w:trPr>
        <w:tc>
          <w:tcPr>
            <w:tcW w:w="2360" w:type="dxa"/>
            <w:tcBorders>
              <w:top w:val="single" w:color="auto" w:sz="4" w:space="0"/>
              <w:left w:val="single" w:color="auto" w:sz="4" w:space="0"/>
              <w:bottom w:val="single" w:color="auto" w:sz="4" w:space="0"/>
              <w:right w:val="single" w:color="auto" w:sz="4" w:space="0"/>
            </w:tcBorders>
            <w:shd w:val="clear" w:color="000000" w:fill="C1F0C8"/>
            <w:hideMark/>
          </w:tcPr>
          <w:p w:rsidRPr="00B90271" w:rsidR="00B90271" w:rsidP="00B90271" w:rsidRDefault="00B90271" w14:paraId="523DCCB6"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NPA  %</w:t>
            </w:r>
          </w:p>
        </w:tc>
        <w:tc>
          <w:tcPr>
            <w:tcW w:w="4210" w:type="dxa"/>
            <w:tcBorders>
              <w:top w:val="single" w:color="auto" w:sz="4" w:space="0"/>
              <w:left w:val="nil"/>
              <w:bottom w:val="single" w:color="auto" w:sz="4" w:space="0"/>
              <w:right w:val="single" w:color="auto" w:sz="4" w:space="0"/>
            </w:tcBorders>
            <w:shd w:val="clear" w:color="000000" w:fill="8ED973"/>
            <w:hideMark/>
          </w:tcPr>
          <w:p w:rsidRPr="00B90271" w:rsidR="00B90271" w:rsidP="00B90271" w:rsidRDefault="00B90271" w14:paraId="27E34732"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Outstanding Loan Amount as on date of NPA</w:t>
            </w:r>
          </w:p>
        </w:tc>
        <w:tc>
          <w:tcPr>
            <w:tcW w:w="850" w:type="dxa"/>
            <w:tcBorders>
              <w:top w:val="single" w:color="auto" w:sz="4" w:space="0"/>
              <w:left w:val="nil"/>
              <w:bottom w:val="single" w:color="auto" w:sz="4" w:space="0"/>
              <w:right w:val="single" w:color="auto" w:sz="4" w:space="0"/>
            </w:tcBorders>
            <w:shd w:val="clear" w:color="000000" w:fill="C1F0C8"/>
            <w:hideMark/>
          </w:tcPr>
          <w:p w:rsidRPr="00B90271" w:rsidR="00B90271" w:rsidP="00B90271" w:rsidRDefault="00B90271" w14:paraId="552F2447"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Outstanding Loan Amount</w:t>
            </w:r>
          </w:p>
        </w:tc>
      </w:tr>
      <w:tr w:rsidRPr="00B90271" w:rsidR="00B90271" w:rsidTr="00DC3B22" w14:paraId="322F6A49" w14:textId="77777777">
        <w:trPr>
          <w:gridAfter w:val="1"/>
          <w:wAfter w:w="222" w:type="dxa"/>
          <w:trHeight w:val="1440"/>
        </w:trPr>
        <w:tc>
          <w:tcPr>
            <w:tcW w:w="2360" w:type="dxa"/>
            <w:tcBorders>
              <w:top w:val="nil"/>
              <w:left w:val="nil"/>
              <w:bottom w:val="nil"/>
              <w:right w:val="nil"/>
            </w:tcBorders>
            <w:shd w:val="clear" w:color="auto" w:fill="auto"/>
            <w:vAlign w:val="bottom"/>
            <w:hideMark/>
          </w:tcPr>
          <w:p w:rsidRPr="00B90271" w:rsidR="00B90271" w:rsidP="00B90271" w:rsidRDefault="00B90271" w14:paraId="7A1ACDCC" w14:textId="77777777">
            <w:pPr>
              <w:spacing w:after="0" w:line="240" w:lineRule="auto"/>
              <w:rPr>
                <w:rFonts w:ascii="Aptos Narrow" w:hAnsi="Aptos Narrow" w:eastAsia="Times New Roman" w:cs="Times New Roman"/>
                <w:b/>
                <w:bCs/>
                <w:color w:val="000000"/>
              </w:rPr>
            </w:pPr>
            <w:r w:rsidRPr="00B90271">
              <w:rPr>
                <w:rFonts w:ascii="Aptos Narrow" w:hAnsi="Aptos Narrow" w:eastAsia="Times New Roman" w:cs="Times New Roman"/>
                <w:b/>
                <w:bCs/>
                <w:color w:val="000000"/>
              </w:rPr>
              <w:t>Sum of Outstanding Loan Amount as on date of NPA  / Sum of Outstanding Loan Amount *100</w:t>
            </w:r>
          </w:p>
        </w:tc>
        <w:tc>
          <w:tcPr>
            <w:tcW w:w="4210" w:type="dxa"/>
            <w:tcBorders>
              <w:top w:val="nil"/>
              <w:left w:val="nil"/>
              <w:bottom w:val="nil"/>
              <w:right w:val="nil"/>
            </w:tcBorders>
            <w:shd w:val="clear" w:color="auto" w:fill="auto"/>
            <w:vAlign w:val="bottom"/>
            <w:hideMark/>
          </w:tcPr>
          <w:p w:rsidRPr="00B90271" w:rsidR="00B90271" w:rsidP="00B90271" w:rsidRDefault="00B90271" w14:paraId="71560610" w14:textId="77777777">
            <w:pPr>
              <w:spacing w:after="0" w:line="240" w:lineRule="auto"/>
              <w:rPr>
                <w:rFonts w:ascii="Aptos Narrow" w:hAnsi="Aptos Narrow" w:eastAsia="Times New Roman" w:cs="Times New Roman"/>
                <w:b/>
                <w:bCs/>
                <w:color w:val="000000"/>
              </w:rPr>
            </w:pPr>
            <w:r w:rsidRPr="00B90271">
              <w:rPr>
                <w:rFonts w:ascii="Aptos Narrow" w:hAnsi="Aptos Narrow" w:eastAsia="Times New Roman" w:cs="Times New Roman"/>
                <w:b/>
                <w:bCs/>
                <w:color w:val="000000"/>
              </w:rPr>
              <w:t>Sum of Outstanding Loan Amount as on date of NPA</w:t>
            </w:r>
          </w:p>
        </w:tc>
        <w:tc>
          <w:tcPr>
            <w:tcW w:w="850" w:type="dxa"/>
            <w:tcBorders>
              <w:top w:val="nil"/>
              <w:left w:val="nil"/>
              <w:bottom w:val="nil"/>
              <w:right w:val="nil"/>
            </w:tcBorders>
            <w:shd w:val="clear" w:color="auto" w:fill="auto"/>
            <w:vAlign w:val="bottom"/>
            <w:hideMark/>
          </w:tcPr>
          <w:p w:rsidRPr="00B90271" w:rsidR="00B90271" w:rsidP="00B90271" w:rsidRDefault="00B90271" w14:paraId="0C3396DE" w14:textId="77777777">
            <w:pPr>
              <w:spacing w:after="0" w:line="240" w:lineRule="auto"/>
              <w:rPr>
                <w:rFonts w:ascii="Aptos Narrow" w:hAnsi="Aptos Narrow" w:eastAsia="Times New Roman" w:cs="Times New Roman"/>
                <w:b/>
                <w:bCs/>
                <w:color w:val="000000"/>
              </w:rPr>
            </w:pPr>
            <w:r w:rsidRPr="00B90271">
              <w:rPr>
                <w:rFonts w:ascii="Aptos Narrow" w:hAnsi="Aptos Narrow" w:eastAsia="Times New Roman" w:cs="Times New Roman"/>
                <w:b/>
                <w:bCs/>
                <w:color w:val="000000"/>
              </w:rPr>
              <w:t>Sum of Outstanding Loan Amount</w:t>
            </w:r>
          </w:p>
        </w:tc>
      </w:tr>
      <w:tr w:rsidRPr="00B90271" w:rsidR="00B90271" w:rsidTr="00DC3B22" w14:paraId="6E55B2AB" w14:textId="77777777">
        <w:trPr>
          <w:gridAfter w:val="1"/>
          <w:wAfter w:w="222" w:type="dxa"/>
          <w:trHeight w:val="288"/>
        </w:trPr>
        <w:tc>
          <w:tcPr>
            <w:tcW w:w="2360" w:type="dxa"/>
            <w:tcBorders>
              <w:top w:val="nil"/>
              <w:left w:val="nil"/>
              <w:bottom w:val="nil"/>
              <w:right w:val="nil"/>
            </w:tcBorders>
            <w:shd w:val="clear" w:color="auto" w:fill="auto"/>
            <w:noWrap/>
            <w:vAlign w:val="bottom"/>
            <w:hideMark/>
          </w:tcPr>
          <w:p w:rsidRPr="00B90271" w:rsidR="00B90271" w:rsidP="00B90271" w:rsidRDefault="00B90271" w14:paraId="600D4FBB" w14:textId="77777777">
            <w:pPr>
              <w:spacing w:after="0" w:line="240" w:lineRule="auto"/>
              <w:rPr>
                <w:rFonts w:ascii="Aptos Narrow" w:hAnsi="Aptos Narrow" w:eastAsia="Times New Roman" w:cs="Times New Roman"/>
                <w:b/>
                <w:bCs/>
                <w:color w:val="000000"/>
              </w:rPr>
            </w:pPr>
          </w:p>
        </w:tc>
        <w:tc>
          <w:tcPr>
            <w:tcW w:w="4210" w:type="dxa"/>
            <w:tcBorders>
              <w:top w:val="nil"/>
              <w:left w:val="nil"/>
              <w:bottom w:val="nil"/>
              <w:right w:val="nil"/>
            </w:tcBorders>
            <w:shd w:val="clear" w:color="auto" w:fill="auto"/>
            <w:noWrap/>
            <w:vAlign w:val="bottom"/>
            <w:hideMark/>
          </w:tcPr>
          <w:p w:rsidRPr="00B90271" w:rsidR="00B90271" w:rsidP="00B90271" w:rsidRDefault="00B90271" w14:paraId="79B89145" w14:textId="77777777">
            <w:pPr>
              <w:spacing w:after="0" w:line="240" w:lineRule="auto"/>
              <w:rPr>
                <w:rFonts w:ascii="Times New Roman" w:hAnsi="Times New Roman" w:eastAsia="Times New Roman" w:cs="Times New Roman"/>
                <w:sz w:val="20"/>
                <w:szCs w:val="20"/>
              </w:rPr>
            </w:pPr>
          </w:p>
        </w:tc>
        <w:tc>
          <w:tcPr>
            <w:tcW w:w="850" w:type="dxa"/>
            <w:tcBorders>
              <w:top w:val="nil"/>
              <w:left w:val="nil"/>
              <w:bottom w:val="nil"/>
              <w:right w:val="nil"/>
            </w:tcBorders>
            <w:shd w:val="clear" w:color="auto" w:fill="auto"/>
            <w:noWrap/>
            <w:vAlign w:val="bottom"/>
            <w:hideMark/>
          </w:tcPr>
          <w:p w:rsidRPr="00B90271" w:rsidR="00B90271" w:rsidP="00B90271" w:rsidRDefault="00B90271" w14:paraId="38AA0A30" w14:textId="77777777">
            <w:pPr>
              <w:spacing w:after="0" w:line="240" w:lineRule="auto"/>
              <w:rPr>
                <w:rFonts w:ascii="Times New Roman" w:hAnsi="Times New Roman" w:eastAsia="Times New Roman" w:cs="Times New Roman"/>
                <w:sz w:val="20"/>
                <w:szCs w:val="20"/>
              </w:rPr>
            </w:pPr>
          </w:p>
        </w:tc>
      </w:tr>
      <w:tr w:rsidRPr="00B90271" w:rsidR="00B90271" w:rsidTr="00DC3B22" w14:paraId="5B27BD03" w14:textId="77777777">
        <w:trPr>
          <w:gridAfter w:val="1"/>
          <w:wAfter w:w="222" w:type="dxa"/>
          <w:trHeight w:val="288"/>
        </w:trPr>
        <w:tc>
          <w:tcPr>
            <w:tcW w:w="2360" w:type="dxa"/>
            <w:tcBorders>
              <w:top w:val="nil"/>
              <w:left w:val="nil"/>
              <w:bottom w:val="nil"/>
              <w:right w:val="nil"/>
            </w:tcBorders>
            <w:shd w:val="clear" w:color="auto" w:fill="auto"/>
            <w:noWrap/>
            <w:vAlign w:val="bottom"/>
            <w:hideMark/>
          </w:tcPr>
          <w:p w:rsidRPr="00B90271" w:rsidR="00B90271" w:rsidP="00B90271" w:rsidRDefault="00B90271" w14:paraId="68B44527"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 xml:space="preserve">Table for Risk Premium </w:t>
            </w:r>
          </w:p>
        </w:tc>
        <w:tc>
          <w:tcPr>
            <w:tcW w:w="4210" w:type="dxa"/>
            <w:tcBorders>
              <w:top w:val="nil"/>
              <w:left w:val="nil"/>
              <w:bottom w:val="nil"/>
              <w:right w:val="nil"/>
            </w:tcBorders>
            <w:shd w:val="clear" w:color="auto" w:fill="auto"/>
            <w:noWrap/>
            <w:vAlign w:val="bottom"/>
            <w:hideMark/>
          </w:tcPr>
          <w:p w:rsidRPr="00B90271" w:rsidR="00B90271" w:rsidP="00B90271" w:rsidRDefault="00B90271" w14:paraId="66CDCCE5" w14:textId="77777777">
            <w:pPr>
              <w:spacing w:after="0" w:line="240" w:lineRule="auto"/>
              <w:rPr>
                <w:rFonts w:ascii="Aptos Narrow" w:hAnsi="Aptos Narrow" w:eastAsia="Times New Roman" w:cs="Times New Roman"/>
                <w:color w:val="000000"/>
              </w:rPr>
            </w:pPr>
          </w:p>
        </w:tc>
        <w:tc>
          <w:tcPr>
            <w:tcW w:w="850" w:type="dxa"/>
            <w:tcBorders>
              <w:top w:val="nil"/>
              <w:left w:val="nil"/>
              <w:bottom w:val="nil"/>
              <w:right w:val="nil"/>
            </w:tcBorders>
            <w:shd w:val="clear" w:color="auto" w:fill="auto"/>
            <w:noWrap/>
            <w:vAlign w:val="bottom"/>
            <w:hideMark/>
          </w:tcPr>
          <w:p w:rsidRPr="00B90271" w:rsidR="00B90271" w:rsidP="00B90271" w:rsidRDefault="00B90271" w14:paraId="003A6455" w14:textId="77777777">
            <w:pPr>
              <w:spacing w:after="0" w:line="240" w:lineRule="auto"/>
              <w:rPr>
                <w:rFonts w:ascii="Times New Roman" w:hAnsi="Times New Roman" w:eastAsia="Times New Roman" w:cs="Times New Roman"/>
                <w:sz w:val="20"/>
                <w:szCs w:val="20"/>
              </w:rPr>
            </w:pPr>
          </w:p>
        </w:tc>
      </w:tr>
      <w:tr w:rsidRPr="00B90271" w:rsidR="00B90271" w:rsidTr="00DC3B22" w14:paraId="77E932D5" w14:textId="77777777">
        <w:trPr>
          <w:gridAfter w:val="1"/>
          <w:wAfter w:w="222" w:type="dxa"/>
          <w:trHeight w:val="288"/>
        </w:trPr>
        <w:tc>
          <w:tcPr>
            <w:tcW w:w="23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B90271" w:rsidR="00B90271" w:rsidP="00B90271" w:rsidRDefault="00B90271" w14:paraId="1E8AF568"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NPA %</w:t>
            </w:r>
          </w:p>
        </w:tc>
        <w:tc>
          <w:tcPr>
            <w:tcW w:w="4210" w:type="dxa"/>
            <w:tcBorders>
              <w:top w:val="single" w:color="auto" w:sz="4" w:space="0"/>
              <w:left w:val="nil"/>
              <w:bottom w:val="single" w:color="auto" w:sz="4" w:space="0"/>
              <w:right w:val="single" w:color="auto" w:sz="4" w:space="0"/>
            </w:tcBorders>
            <w:shd w:val="clear" w:color="auto" w:fill="auto"/>
            <w:noWrap/>
            <w:vAlign w:val="bottom"/>
            <w:hideMark/>
          </w:tcPr>
          <w:p w:rsidRPr="00B90271" w:rsidR="00B90271" w:rsidP="00B90271" w:rsidRDefault="00B90271" w14:paraId="53F56C6C"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Risk Premium</w:t>
            </w:r>
          </w:p>
        </w:tc>
        <w:tc>
          <w:tcPr>
            <w:tcW w:w="850" w:type="dxa"/>
            <w:tcBorders>
              <w:top w:val="nil"/>
              <w:left w:val="nil"/>
              <w:bottom w:val="nil"/>
              <w:right w:val="nil"/>
            </w:tcBorders>
            <w:shd w:val="clear" w:color="auto" w:fill="auto"/>
            <w:noWrap/>
            <w:vAlign w:val="bottom"/>
            <w:hideMark/>
          </w:tcPr>
          <w:p w:rsidRPr="00B90271" w:rsidR="00B90271" w:rsidP="00B90271" w:rsidRDefault="00B90271" w14:paraId="094D5CAE" w14:textId="77777777">
            <w:pPr>
              <w:spacing w:after="0" w:line="240" w:lineRule="auto"/>
              <w:rPr>
                <w:rFonts w:ascii="Aptos Narrow" w:hAnsi="Aptos Narrow" w:eastAsia="Times New Roman" w:cs="Times New Roman"/>
                <w:color w:val="000000"/>
              </w:rPr>
            </w:pPr>
          </w:p>
        </w:tc>
      </w:tr>
      <w:tr w:rsidRPr="00B90271" w:rsidR="00B90271" w:rsidTr="00DC3B22" w14:paraId="145D2F20" w14:textId="77777777">
        <w:trPr>
          <w:gridAfter w:val="1"/>
          <w:wAfter w:w="222" w:type="dxa"/>
          <w:trHeight w:val="288"/>
        </w:trPr>
        <w:tc>
          <w:tcPr>
            <w:tcW w:w="2360" w:type="dxa"/>
            <w:tcBorders>
              <w:top w:val="nil"/>
              <w:left w:val="single" w:color="auto" w:sz="4" w:space="0"/>
              <w:bottom w:val="single" w:color="auto" w:sz="4" w:space="0"/>
              <w:right w:val="single" w:color="auto" w:sz="4" w:space="0"/>
            </w:tcBorders>
            <w:shd w:val="clear" w:color="auto" w:fill="auto"/>
            <w:noWrap/>
            <w:vAlign w:val="bottom"/>
            <w:hideMark/>
          </w:tcPr>
          <w:p w:rsidRPr="00B90271" w:rsidR="00B90271" w:rsidP="00B90271" w:rsidRDefault="00B90271" w14:paraId="48501B5A"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0-10%</w:t>
            </w:r>
          </w:p>
        </w:tc>
        <w:tc>
          <w:tcPr>
            <w:tcW w:w="4210" w:type="dxa"/>
            <w:tcBorders>
              <w:top w:val="nil"/>
              <w:left w:val="nil"/>
              <w:bottom w:val="single" w:color="auto" w:sz="4" w:space="0"/>
              <w:right w:val="single" w:color="auto" w:sz="4" w:space="0"/>
            </w:tcBorders>
            <w:shd w:val="clear" w:color="auto" w:fill="auto"/>
            <w:noWrap/>
            <w:vAlign w:val="bottom"/>
            <w:hideMark/>
          </w:tcPr>
          <w:p w:rsidRPr="00B90271" w:rsidR="00B90271" w:rsidP="00B90271" w:rsidRDefault="00B90271" w14:paraId="44361CD8"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No Risk Premium</w:t>
            </w:r>
          </w:p>
        </w:tc>
        <w:tc>
          <w:tcPr>
            <w:tcW w:w="850" w:type="dxa"/>
            <w:tcBorders>
              <w:top w:val="nil"/>
              <w:left w:val="nil"/>
              <w:bottom w:val="nil"/>
              <w:right w:val="nil"/>
            </w:tcBorders>
            <w:shd w:val="clear" w:color="auto" w:fill="auto"/>
            <w:noWrap/>
            <w:vAlign w:val="bottom"/>
            <w:hideMark/>
          </w:tcPr>
          <w:p w:rsidRPr="00B90271" w:rsidR="00B90271" w:rsidP="00B90271" w:rsidRDefault="00B90271" w14:paraId="6AFD5971" w14:textId="77777777">
            <w:pPr>
              <w:spacing w:after="0" w:line="240" w:lineRule="auto"/>
              <w:rPr>
                <w:rFonts w:ascii="Aptos Narrow" w:hAnsi="Aptos Narrow" w:eastAsia="Times New Roman" w:cs="Times New Roman"/>
                <w:color w:val="000000"/>
              </w:rPr>
            </w:pPr>
          </w:p>
        </w:tc>
      </w:tr>
      <w:tr w:rsidRPr="00B90271" w:rsidR="00B90271" w:rsidTr="00DC3B22" w14:paraId="3DAE40E9" w14:textId="77777777">
        <w:trPr>
          <w:gridAfter w:val="1"/>
          <w:wAfter w:w="222" w:type="dxa"/>
          <w:trHeight w:val="288"/>
        </w:trPr>
        <w:tc>
          <w:tcPr>
            <w:tcW w:w="2360" w:type="dxa"/>
            <w:tcBorders>
              <w:top w:val="nil"/>
              <w:left w:val="single" w:color="auto" w:sz="4" w:space="0"/>
              <w:bottom w:val="single" w:color="auto" w:sz="4" w:space="0"/>
              <w:right w:val="single" w:color="auto" w:sz="4" w:space="0"/>
            </w:tcBorders>
            <w:shd w:val="clear" w:color="auto" w:fill="auto"/>
            <w:noWrap/>
            <w:vAlign w:val="bottom"/>
            <w:hideMark/>
          </w:tcPr>
          <w:p w:rsidRPr="00B90271" w:rsidR="00B90271" w:rsidP="00B90271" w:rsidRDefault="00B90271" w14:paraId="55E5A7D4"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 xml:space="preserve">10%-15% </w:t>
            </w:r>
          </w:p>
        </w:tc>
        <w:tc>
          <w:tcPr>
            <w:tcW w:w="4210" w:type="dxa"/>
            <w:tcBorders>
              <w:top w:val="nil"/>
              <w:left w:val="nil"/>
              <w:bottom w:val="single" w:color="auto" w:sz="4" w:space="0"/>
              <w:right w:val="single" w:color="auto" w:sz="4" w:space="0"/>
            </w:tcBorders>
            <w:shd w:val="clear" w:color="auto" w:fill="auto"/>
            <w:noWrap/>
            <w:vAlign w:val="bottom"/>
            <w:hideMark/>
          </w:tcPr>
          <w:p w:rsidRPr="00B90271" w:rsidR="00B90271" w:rsidP="00B90271" w:rsidRDefault="00B90271" w14:paraId="66645B9C" w14:textId="77777777">
            <w:pPr>
              <w:spacing w:after="0" w:line="240" w:lineRule="auto"/>
              <w:jc w:val="right"/>
              <w:rPr>
                <w:rFonts w:ascii="Aptos Narrow" w:hAnsi="Aptos Narrow" w:eastAsia="Times New Roman" w:cs="Times New Roman"/>
                <w:color w:val="000000"/>
              </w:rPr>
            </w:pPr>
            <w:r w:rsidRPr="00B90271">
              <w:rPr>
                <w:rFonts w:ascii="Aptos Narrow" w:hAnsi="Aptos Narrow" w:eastAsia="Times New Roman" w:cs="Times New Roman"/>
                <w:color w:val="000000"/>
              </w:rPr>
              <w:t>0.25%</w:t>
            </w:r>
          </w:p>
        </w:tc>
        <w:tc>
          <w:tcPr>
            <w:tcW w:w="850" w:type="dxa"/>
            <w:tcBorders>
              <w:top w:val="nil"/>
              <w:left w:val="nil"/>
              <w:bottom w:val="nil"/>
              <w:right w:val="nil"/>
            </w:tcBorders>
            <w:shd w:val="clear" w:color="auto" w:fill="auto"/>
            <w:noWrap/>
            <w:vAlign w:val="bottom"/>
            <w:hideMark/>
          </w:tcPr>
          <w:p w:rsidRPr="00B90271" w:rsidR="00B90271" w:rsidP="00B90271" w:rsidRDefault="00B90271" w14:paraId="331B6995" w14:textId="77777777">
            <w:pPr>
              <w:spacing w:after="0" w:line="240" w:lineRule="auto"/>
              <w:jc w:val="right"/>
              <w:rPr>
                <w:rFonts w:ascii="Aptos Narrow" w:hAnsi="Aptos Narrow" w:eastAsia="Times New Roman" w:cs="Times New Roman"/>
                <w:color w:val="000000"/>
              </w:rPr>
            </w:pPr>
          </w:p>
        </w:tc>
      </w:tr>
      <w:tr w:rsidRPr="00B90271" w:rsidR="00B90271" w:rsidTr="00DC3B22" w14:paraId="7C9D133C" w14:textId="77777777">
        <w:trPr>
          <w:gridAfter w:val="1"/>
          <w:wAfter w:w="222" w:type="dxa"/>
          <w:trHeight w:val="288"/>
        </w:trPr>
        <w:tc>
          <w:tcPr>
            <w:tcW w:w="2360" w:type="dxa"/>
            <w:tcBorders>
              <w:top w:val="nil"/>
              <w:left w:val="single" w:color="auto" w:sz="4" w:space="0"/>
              <w:bottom w:val="single" w:color="auto" w:sz="4" w:space="0"/>
              <w:right w:val="single" w:color="auto" w:sz="4" w:space="0"/>
            </w:tcBorders>
            <w:shd w:val="clear" w:color="auto" w:fill="auto"/>
            <w:noWrap/>
            <w:vAlign w:val="bottom"/>
            <w:hideMark/>
          </w:tcPr>
          <w:p w:rsidRPr="00B90271" w:rsidR="00B90271" w:rsidP="00B90271" w:rsidRDefault="00B90271" w14:paraId="60FD04EE"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 xml:space="preserve">15%-20% </w:t>
            </w:r>
          </w:p>
        </w:tc>
        <w:tc>
          <w:tcPr>
            <w:tcW w:w="4210" w:type="dxa"/>
            <w:tcBorders>
              <w:top w:val="nil"/>
              <w:left w:val="nil"/>
              <w:bottom w:val="single" w:color="auto" w:sz="4" w:space="0"/>
              <w:right w:val="single" w:color="auto" w:sz="4" w:space="0"/>
            </w:tcBorders>
            <w:shd w:val="clear" w:color="auto" w:fill="auto"/>
            <w:noWrap/>
            <w:vAlign w:val="bottom"/>
            <w:hideMark/>
          </w:tcPr>
          <w:p w:rsidRPr="00B90271" w:rsidR="00B90271" w:rsidP="00B90271" w:rsidRDefault="00B90271" w14:paraId="65B319F1" w14:textId="77777777">
            <w:pPr>
              <w:spacing w:after="0" w:line="240" w:lineRule="auto"/>
              <w:jc w:val="right"/>
              <w:rPr>
                <w:rFonts w:ascii="Aptos Narrow" w:hAnsi="Aptos Narrow" w:eastAsia="Times New Roman" w:cs="Times New Roman"/>
                <w:color w:val="000000"/>
              </w:rPr>
            </w:pPr>
            <w:r w:rsidRPr="00B90271">
              <w:rPr>
                <w:rFonts w:ascii="Aptos Narrow" w:hAnsi="Aptos Narrow" w:eastAsia="Times New Roman" w:cs="Times New Roman"/>
                <w:color w:val="000000"/>
              </w:rPr>
              <w:t>0.50%</w:t>
            </w:r>
          </w:p>
        </w:tc>
        <w:tc>
          <w:tcPr>
            <w:tcW w:w="850" w:type="dxa"/>
            <w:tcBorders>
              <w:top w:val="nil"/>
              <w:left w:val="nil"/>
              <w:bottom w:val="nil"/>
              <w:right w:val="nil"/>
            </w:tcBorders>
            <w:shd w:val="clear" w:color="auto" w:fill="auto"/>
            <w:noWrap/>
            <w:vAlign w:val="bottom"/>
            <w:hideMark/>
          </w:tcPr>
          <w:p w:rsidRPr="00B90271" w:rsidR="00B90271" w:rsidP="00B90271" w:rsidRDefault="00B90271" w14:paraId="22F71994" w14:textId="77777777">
            <w:pPr>
              <w:spacing w:after="0" w:line="240" w:lineRule="auto"/>
              <w:jc w:val="right"/>
              <w:rPr>
                <w:rFonts w:ascii="Aptos Narrow" w:hAnsi="Aptos Narrow" w:eastAsia="Times New Roman" w:cs="Times New Roman"/>
                <w:color w:val="000000"/>
              </w:rPr>
            </w:pPr>
          </w:p>
        </w:tc>
      </w:tr>
      <w:tr w:rsidRPr="00B90271" w:rsidR="00B90271" w:rsidTr="00DC3B22" w14:paraId="2DB84702" w14:textId="77777777">
        <w:trPr>
          <w:gridAfter w:val="1"/>
          <w:wAfter w:w="222" w:type="dxa"/>
          <w:trHeight w:val="288"/>
        </w:trPr>
        <w:tc>
          <w:tcPr>
            <w:tcW w:w="2360" w:type="dxa"/>
            <w:tcBorders>
              <w:top w:val="nil"/>
              <w:left w:val="single" w:color="auto" w:sz="4" w:space="0"/>
              <w:bottom w:val="single" w:color="auto" w:sz="4" w:space="0"/>
              <w:right w:val="single" w:color="auto" w:sz="4" w:space="0"/>
            </w:tcBorders>
            <w:shd w:val="clear" w:color="auto" w:fill="auto"/>
            <w:noWrap/>
            <w:vAlign w:val="bottom"/>
            <w:hideMark/>
          </w:tcPr>
          <w:p w:rsidRPr="00B90271" w:rsidR="00B90271" w:rsidP="00B90271" w:rsidRDefault="00B90271" w14:paraId="30F7E826" w14:textId="77777777">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lastRenderedPageBreak/>
              <w:t>20% and above</w:t>
            </w:r>
          </w:p>
        </w:tc>
        <w:tc>
          <w:tcPr>
            <w:tcW w:w="4210" w:type="dxa"/>
            <w:tcBorders>
              <w:top w:val="nil"/>
              <w:left w:val="nil"/>
              <w:bottom w:val="single" w:color="auto" w:sz="4" w:space="0"/>
              <w:right w:val="single" w:color="auto" w:sz="4" w:space="0"/>
            </w:tcBorders>
            <w:shd w:val="clear" w:color="auto" w:fill="auto"/>
            <w:noWrap/>
            <w:vAlign w:val="bottom"/>
            <w:hideMark/>
          </w:tcPr>
          <w:p w:rsidRPr="00B90271" w:rsidR="00B90271" w:rsidP="00B90271" w:rsidRDefault="00B90271" w14:paraId="3191BD51" w14:textId="77777777">
            <w:pPr>
              <w:spacing w:after="0" w:line="240" w:lineRule="auto"/>
              <w:jc w:val="right"/>
              <w:rPr>
                <w:rFonts w:ascii="Aptos Narrow" w:hAnsi="Aptos Narrow" w:eastAsia="Times New Roman" w:cs="Times New Roman"/>
                <w:color w:val="000000"/>
              </w:rPr>
            </w:pPr>
            <w:r w:rsidRPr="00B90271">
              <w:rPr>
                <w:rFonts w:ascii="Aptos Narrow" w:hAnsi="Aptos Narrow" w:eastAsia="Times New Roman" w:cs="Times New Roman"/>
                <w:color w:val="000000"/>
              </w:rPr>
              <w:t>0.75%</w:t>
            </w:r>
          </w:p>
        </w:tc>
        <w:tc>
          <w:tcPr>
            <w:tcW w:w="850" w:type="dxa"/>
            <w:tcBorders>
              <w:top w:val="nil"/>
              <w:left w:val="nil"/>
              <w:bottom w:val="nil"/>
              <w:right w:val="nil"/>
            </w:tcBorders>
            <w:shd w:val="clear" w:color="auto" w:fill="auto"/>
            <w:noWrap/>
            <w:vAlign w:val="bottom"/>
            <w:hideMark/>
          </w:tcPr>
          <w:p w:rsidRPr="00B90271" w:rsidR="00B90271" w:rsidP="00B90271" w:rsidRDefault="00B90271" w14:paraId="3F189927" w14:textId="77777777">
            <w:pPr>
              <w:spacing w:after="0" w:line="240" w:lineRule="auto"/>
              <w:jc w:val="right"/>
              <w:rPr>
                <w:rFonts w:ascii="Aptos Narrow" w:hAnsi="Aptos Narrow" w:eastAsia="Times New Roman" w:cs="Times New Roman"/>
                <w:color w:val="000000"/>
              </w:rPr>
            </w:pPr>
          </w:p>
        </w:tc>
      </w:tr>
      <w:tr w:rsidRPr="00B90271" w:rsidR="00B90271" w:rsidTr="00DC3B22" w14:paraId="29981555" w14:textId="77777777">
        <w:trPr>
          <w:gridAfter w:val="1"/>
          <w:wAfter w:w="222" w:type="dxa"/>
          <w:trHeight w:val="288"/>
        </w:trPr>
        <w:tc>
          <w:tcPr>
            <w:tcW w:w="2360" w:type="dxa"/>
            <w:tcBorders>
              <w:top w:val="nil"/>
              <w:left w:val="nil"/>
              <w:bottom w:val="nil"/>
              <w:right w:val="nil"/>
            </w:tcBorders>
            <w:shd w:val="clear" w:color="auto" w:fill="auto"/>
            <w:noWrap/>
            <w:vAlign w:val="bottom"/>
            <w:hideMark/>
          </w:tcPr>
          <w:p w:rsidRPr="00B90271" w:rsidR="00B90271" w:rsidP="00B90271" w:rsidRDefault="00B90271" w14:paraId="1188E967" w14:textId="77777777">
            <w:pPr>
              <w:spacing w:after="0" w:line="240" w:lineRule="auto"/>
              <w:rPr>
                <w:rFonts w:ascii="Times New Roman" w:hAnsi="Times New Roman" w:eastAsia="Times New Roman" w:cs="Times New Roman"/>
                <w:sz w:val="20"/>
                <w:szCs w:val="20"/>
              </w:rPr>
            </w:pPr>
          </w:p>
        </w:tc>
        <w:tc>
          <w:tcPr>
            <w:tcW w:w="4210" w:type="dxa"/>
            <w:tcBorders>
              <w:top w:val="nil"/>
              <w:left w:val="nil"/>
              <w:bottom w:val="nil"/>
              <w:right w:val="nil"/>
            </w:tcBorders>
            <w:shd w:val="clear" w:color="auto" w:fill="auto"/>
            <w:noWrap/>
            <w:vAlign w:val="bottom"/>
            <w:hideMark/>
          </w:tcPr>
          <w:p w:rsidRPr="00B90271" w:rsidR="00B90271" w:rsidP="00B90271" w:rsidRDefault="00B90271" w14:paraId="4C6EC772" w14:textId="77777777">
            <w:pPr>
              <w:spacing w:after="0" w:line="240" w:lineRule="auto"/>
              <w:rPr>
                <w:rFonts w:ascii="Times New Roman" w:hAnsi="Times New Roman" w:eastAsia="Times New Roman" w:cs="Times New Roman"/>
                <w:sz w:val="20"/>
                <w:szCs w:val="20"/>
              </w:rPr>
            </w:pPr>
          </w:p>
        </w:tc>
        <w:tc>
          <w:tcPr>
            <w:tcW w:w="850" w:type="dxa"/>
            <w:tcBorders>
              <w:top w:val="nil"/>
              <w:left w:val="nil"/>
              <w:bottom w:val="nil"/>
              <w:right w:val="nil"/>
            </w:tcBorders>
            <w:shd w:val="clear" w:color="auto" w:fill="auto"/>
            <w:noWrap/>
            <w:vAlign w:val="bottom"/>
            <w:hideMark/>
          </w:tcPr>
          <w:p w:rsidRPr="00B90271" w:rsidR="00B90271" w:rsidP="00B90271" w:rsidRDefault="00B90271" w14:paraId="50E62EA3" w14:textId="77777777">
            <w:pPr>
              <w:spacing w:after="0" w:line="240" w:lineRule="auto"/>
              <w:rPr>
                <w:rFonts w:ascii="Times New Roman" w:hAnsi="Times New Roman" w:eastAsia="Times New Roman" w:cs="Times New Roman"/>
                <w:sz w:val="20"/>
                <w:szCs w:val="20"/>
              </w:rPr>
            </w:pPr>
          </w:p>
        </w:tc>
      </w:tr>
      <w:tr w:rsidRPr="00B90271" w:rsidR="00B90271" w:rsidTr="00DC3B22" w14:paraId="188B1CAF" w14:textId="77777777">
        <w:trPr>
          <w:gridAfter w:val="1"/>
          <w:wAfter w:w="222" w:type="dxa"/>
          <w:trHeight w:val="288"/>
        </w:trPr>
        <w:tc>
          <w:tcPr>
            <w:tcW w:w="2360" w:type="dxa"/>
            <w:tcBorders>
              <w:top w:val="nil"/>
              <w:left w:val="nil"/>
              <w:bottom w:val="nil"/>
              <w:right w:val="nil"/>
            </w:tcBorders>
            <w:shd w:val="clear" w:color="auto" w:fill="auto"/>
            <w:noWrap/>
            <w:vAlign w:val="bottom"/>
            <w:hideMark/>
          </w:tcPr>
          <w:p w:rsidRPr="00B90271" w:rsidR="00B90271" w:rsidP="00B90271" w:rsidRDefault="00B90271" w14:paraId="4A7729DB" w14:textId="62089DE5">
            <w:pPr>
              <w:spacing w:after="0" w:line="240" w:lineRule="auto"/>
              <w:rPr>
                <w:rFonts w:ascii="Aptos Narrow" w:hAnsi="Aptos Narrow" w:eastAsia="Times New Roman" w:cs="Times New Roman"/>
                <w:color w:val="000000"/>
              </w:rPr>
            </w:pPr>
            <w:r w:rsidRPr="00B90271">
              <w:rPr>
                <w:rFonts w:ascii="Aptos Narrow" w:hAnsi="Aptos Narrow" w:eastAsia="Times New Roman" w:cs="Times New Roman"/>
                <w:color w:val="000000"/>
              </w:rPr>
              <w:t>Notes:</w:t>
            </w:r>
          </w:p>
        </w:tc>
        <w:tc>
          <w:tcPr>
            <w:tcW w:w="4210" w:type="dxa"/>
            <w:tcBorders>
              <w:top w:val="nil"/>
              <w:left w:val="nil"/>
              <w:bottom w:val="nil"/>
              <w:right w:val="nil"/>
            </w:tcBorders>
            <w:shd w:val="clear" w:color="auto" w:fill="auto"/>
            <w:noWrap/>
            <w:vAlign w:val="bottom"/>
            <w:hideMark/>
          </w:tcPr>
          <w:p w:rsidRPr="00B90271" w:rsidR="00B90271" w:rsidP="00B90271" w:rsidRDefault="00B90271" w14:paraId="588D9771" w14:textId="77777777">
            <w:pPr>
              <w:spacing w:after="0" w:line="240" w:lineRule="auto"/>
              <w:rPr>
                <w:rFonts w:ascii="Aptos Narrow" w:hAnsi="Aptos Narrow" w:eastAsia="Times New Roman" w:cs="Times New Roman"/>
                <w:color w:val="000000"/>
              </w:rPr>
            </w:pPr>
          </w:p>
        </w:tc>
        <w:tc>
          <w:tcPr>
            <w:tcW w:w="850" w:type="dxa"/>
            <w:tcBorders>
              <w:top w:val="nil"/>
              <w:left w:val="nil"/>
              <w:bottom w:val="nil"/>
              <w:right w:val="nil"/>
            </w:tcBorders>
            <w:shd w:val="clear" w:color="auto" w:fill="auto"/>
            <w:noWrap/>
            <w:vAlign w:val="bottom"/>
            <w:hideMark/>
          </w:tcPr>
          <w:p w:rsidRPr="00B90271" w:rsidR="00B90271" w:rsidP="00B90271" w:rsidRDefault="00B90271" w14:paraId="4AF79E92" w14:textId="77777777">
            <w:pPr>
              <w:spacing w:after="0" w:line="240" w:lineRule="auto"/>
              <w:rPr>
                <w:rFonts w:ascii="Times New Roman" w:hAnsi="Times New Roman" w:eastAsia="Times New Roman" w:cs="Times New Roman"/>
                <w:sz w:val="20"/>
                <w:szCs w:val="20"/>
              </w:rPr>
            </w:pPr>
          </w:p>
        </w:tc>
      </w:tr>
      <w:tr w:rsidRPr="00B90271" w:rsidR="00B90271" w:rsidTr="00DC3B22" w14:paraId="6F561CA3" w14:textId="77777777">
        <w:trPr>
          <w:gridAfter w:val="1"/>
          <w:wAfter w:w="222" w:type="dxa"/>
          <w:trHeight w:val="288"/>
        </w:trPr>
        <w:tc>
          <w:tcPr>
            <w:tcW w:w="6570" w:type="dxa"/>
            <w:gridSpan w:val="2"/>
            <w:tcBorders>
              <w:top w:val="nil"/>
              <w:left w:val="nil"/>
              <w:bottom w:val="nil"/>
              <w:right w:val="nil"/>
            </w:tcBorders>
            <w:shd w:val="clear" w:color="auto" w:fill="auto"/>
            <w:noWrap/>
            <w:vAlign w:val="bottom"/>
            <w:hideMark/>
          </w:tcPr>
          <w:p w:rsidRPr="00DC3B22" w:rsidR="00B90271" w:rsidP="00DC3B22" w:rsidRDefault="00B90271" w14:paraId="2BD830A7" w14:textId="77777777">
            <w:pPr>
              <w:pStyle w:val="ListParagraph"/>
              <w:numPr>
                <w:ilvl w:val="0"/>
                <w:numId w:val="45"/>
              </w:numPr>
              <w:spacing w:after="0" w:line="240" w:lineRule="auto"/>
              <w:ind w:right="-4768"/>
              <w:rPr>
                <w:rFonts w:ascii="Aptos Narrow" w:hAnsi="Aptos Narrow" w:eastAsia="Times New Roman" w:cs="Times New Roman"/>
                <w:color w:val="000000"/>
              </w:rPr>
            </w:pPr>
            <w:r w:rsidRPr="00DC3B22">
              <w:rPr>
                <w:rFonts w:ascii="Aptos Narrow" w:hAnsi="Aptos Narrow" w:eastAsia="Times New Roman" w:cs="Times New Roman"/>
                <w:color w:val="000000"/>
              </w:rPr>
              <w:t xml:space="preserve">Risk Premium to be displayed on Management Certificate </w:t>
            </w:r>
          </w:p>
        </w:tc>
        <w:tc>
          <w:tcPr>
            <w:tcW w:w="850" w:type="dxa"/>
            <w:tcBorders>
              <w:top w:val="nil"/>
              <w:left w:val="nil"/>
              <w:bottom w:val="nil"/>
              <w:right w:val="nil"/>
            </w:tcBorders>
            <w:shd w:val="clear" w:color="auto" w:fill="auto"/>
            <w:noWrap/>
            <w:vAlign w:val="bottom"/>
            <w:hideMark/>
          </w:tcPr>
          <w:p w:rsidRPr="00DC3B22" w:rsidR="00B90271" w:rsidP="00DC3B22" w:rsidRDefault="00B90271" w14:paraId="1FCF50A9" w14:textId="77777777">
            <w:pPr>
              <w:pStyle w:val="ListParagraph"/>
              <w:spacing w:after="0" w:line="240" w:lineRule="auto"/>
              <w:rPr>
                <w:rFonts w:ascii="Aptos Narrow" w:hAnsi="Aptos Narrow" w:eastAsia="Times New Roman" w:cs="Times New Roman"/>
                <w:color w:val="000000"/>
              </w:rPr>
            </w:pPr>
          </w:p>
        </w:tc>
      </w:tr>
      <w:tr w:rsidRPr="00B90271" w:rsidR="00B90271" w:rsidTr="00DC3B22" w14:paraId="48D7E50F" w14:textId="77777777">
        <w:trPr>
          <w:gridAfter w:val="1"/>
          <w:wAfter w:w="222" w:type="dxa"/>
          <w:trHeight w:val="288"/>
        </w:trPr>
        <w:tc>
          <w:tcPr>
            <w:tcW w:w="2360" w:type="dxa"/>
            <w:tcBorders>
              <w:top w:val="nil"/>
              <w:left w:val="nil"/>
              <w:bottom w:val="nil"/>
              <w:right w:val="nil"/>
            </w:tcBorders>
            <w:shd w:val="clear" w:color="auto" w:fill="auto"/>
            <w:noWrap/>
            <w:vAlign w:val="bottom"/>
            <w:hideMark/>
          </w:tcPr>
          <w:p w:rsidRPr="00B90271" w:rsidR="00B90271" w:rsidP="00B90271" w:rsidRDefault="00B90271" w14:paraId="559590B9" w14:textId="77777777">
            <w:pPr>
              <w:spacing w:after="0" w:line="240" w:lineRule="auto"/>
              <w:rPr>
                <w:rFonts w:ascii="Times New Roman" w:hAnsi="Times New Roman" w:eastAsia="Times New Roman" w:cs="Times New Roman"/>
                <w:sz w:val="20"/>
                <w:szCs w:val="20"/>
              </w:rPr>
            </w:pPr>
          </w:p>
        </w:tc>
        <w:tc>
          <w:tcPr>
            <w:tcW w:w="4210" w:type="dxa"/>
            <w:tcBorders>
              <w:top w:val="nil"/>
              <w:left w:val="nil"/>
              <w:bottom w:val="nil"/>
              <w:right w:val="nil"/>
            </w:tcBorders>
            <w:shd w:val="clear" w:color="auto" w:fill="auto"/>
            <w:noWrap/>
            <w:vAlign w:val="bottom"/>
            <w:hideMark/>
          </w:tcPr>
          <w:p w:rsidRPr="00B90271" w:rsidR="00B90271" w:rsidP="00B90271" w:rsidRDefault="00B90271" w14:paraId="65DDFE9E" w14:textId="77777777">
            <w:pPr>
              <w:spacing w:after="0" w:line="240" w:lineRule="auto"/>
              <w:rPr>
                <w:rFonts w:ascii="Times New Roman" w:hAnsi="Times New Roman" w:eastAsia="Times New Roman" w:cs="Times New Roman"/>
                <w:sz w:val="20"/>
                <w:szCs w:val="20"/>
              </w:rPr>
            </w:pPr>
          </w:p>
        </w:tc>
        <w:tc>
          <w:tcPr>
            <w:tcW w:w="850" w:type="dxa"/>
            <w:tcBorders>
              <w:top w:val="nil"/>
              <w:left w:val="nil"/>
              <w:bottom w:val="nil"/>
              <w:right w:val="nil"/>
            </w:tcBorders>
            <w:shd w:val="clear" w:color="auto" w:fill="auto"/>
            <w:noWrap/>
            <w:vAlign w:val="bottom"/>
            <w:hideMark/>
          </w:tcPr>
          <w:p w:rsidRPr="00B90271" w:rsidR="00B90271" w:rsidP="00B90271" w:rsidRDefault="00B90271" w14:paraId="107DE571" w14:textId="77777777">
            <w:pPr>
              <w:spacing w:after="0" w:line="240" w:lineRule="auto"/>
              <w:rPr>
                <w:rFonts w:ascii="Times New Roman" w:hAnsi="Times New Roman" w:eastAsia="Times New Roman" w:cs="Times New Roman"/>
                <w:sz w:val="20"/>
                <w:szCs w:val="20"/>
              </w:rPr>
            </w:pPr>
          </w:p>
        </w:tc>
      </w:tr>
      <w:tr w:rsidRPr="00B90271" w:rsidR="00B90271" w:rsidTr="00DC3B22" w14:paraId="1F8A174A" w14:textId="77777777">
        <w:trPr>
          <w:gridAfter w:val="1"/>
          <w:wAfter w:w="222" w:type="dxa"/>
          <w:trHeight w:val="408"/>
        </w:trPr>
        <w:tc>
          <w:tcPr>
            <w:tcW w:w="7420" w:type="dxa"/>
            <w:gridSpan w:val="3"/>
            <w:vMerge w:val="restart"/>
            <w:tcBorders>
              <w:top w:val="nil"/>
              <w:left w:val="nil"/>
              <w:bottom w:val="nil"/>
              <w:right w:val="nil"/>
            </w:tcBorders>
            <w:shd w:val="clear" w:color="auto" w:fill="auto"/>
            <w:hideMark/>
          </w:tcPr>
          <w:p w:rsidRPr="00DC3B22" w:rsidR="00B90271" w:rsidP="00DC3B22" w:rsidRDefault="00B90271" w14:paraId="1D7B5574" w14:textId="77777777">
            <w:pPr>
              <w:pStyle w:val="ListParagraph"/>
              <w:numPr>
                <w:ilvl w:val="0"/>
                <w:numId w:val="46"/>
              </w:numPr>
              <w:spacing w:after="0" w:line="240" w:lineRule="auto"/>
              <w:rPr>
                <w:rFonts w:ascii="Calibri" w:hAnsi="Calibri" w:eastAsia="Times New Roman" w:cs="Calibri"/>
                <w:color w:val="000000"/>
              </w:rPr>
            </w:pPr>
            <w:r w:rsidRPr="00DC3B22">
              <w:rPr>
                <w:rFonts w:ascii="Calibri" w:hAnsi="Calibri" w:eastAsia="Times New Roman" w:cs="Calibri"/>
                <w:color w:val="000000"/>
              </w:rPr>
              <w:t>CG Fee will be paid in advance in the month of April till march of next year or close date/ Loan end date/ Expiry Date whichever is earlier for all accounts other than NPA and closed accounts.</w:t>
            </w:r>
          </w:p>
        </w:tc>
      </w:tr>
      <w:tr w:rsidRPr="00B90271" w:rsidR="00B90271" w:rsidTr="00DC3B22" w14:paraId="06BD1519" w14:textId="77777777">
        <w:trPr>
          <w:trHeight w:val="570"/>
        </w:trPr>
        <w:tc>
          <w:tcPr>
            <w:tcW w:w="7420" w:type="dxa"/>
            <w:gridSpan w:val="3"/>
            <w:vMerge/>
            <w:tcBorders>
              <w:top w:val="nil"/>
              <w:left w:val="nil"/>
              <w:bottom w:val="nil"/>
              <w:right w:val="nil"/>
            </w:tcBorders>
            <w:vAlign w:val="center"/>
            <w:hideMark/>
          </w:tcPr>
          <w:p w:rsidRPr="00B90271" w:rsidR="00B90271" w:rsidP="00B90271" w:rsidRDefault="00B90271" w14:paraId="0FAC24B0" w14:textId="77777777">
            <w:pPr>
              <w:spacing w:after="0" w:line="240" w:lineRule="auto"/>
              <w:rPr>
                <w:rFonts w:ascii="Calibri" w:hAnsi="Calibri" w:eastAsia="Times New Roman" w:cs="Calibri"/>
                <w:color w:val="000000"/>
              </w:rPr>
            </w:pPr>
          </w:p>
        </w:tc>
        <w:tc>
          <w:tcPr>
            <w:tcW w:w="222" w:type="dxa"/>
            <w:tcBorders>
              <w:top w:val="nil"/>
              <w:left w:val="nil"/>
              <w:bottom w:val="nil"/>
              <w:right w:val="nil"/>
            </w:tcBorders>
            <w:shd w:val="clear" w:color="auto" w:fill="auto"/>
            <w:noWrap/>
            <w:vAlign w:val="bottom"/>
            <w:hideMark/>
          </w:tcPr>
          <w:p w:rsidRPr="00B90271" w:rsidR="00B90271" w:rsidP="00B90271" w:rsidRDefault="00B90271" w14:paraId="5A082D42" w14:textId="77777777">
            <w:pPr>
              <w:spacing w:after="0" w:line="240" w:lineRule="auto"/>
              <w:rPr>
                <w:rFonts w:ascii="Calibri" w:hAnsi="Calibri" w:eastAsia="Times New Roman" w:cs="Calibri"/>
                <w:color w:val="000000"/>
              </w:rPr>
            </w:pPr>
          </w:p>
        </w:tc>
      </w:tr>
    </w:tbl>
    <w:p w:rsidR="002878A8" w:rsidP="008A4D8F" w:rsidRDefault="002878A8" w14:paraId="42BD48D3" w14:textId="77777777">
      <w:pPr>
        <w:rPr>
          <w:b/>
          <w:bCs/>
        </w:rPr>
      </w:pPr>
    </w:p>
    <w:p w:rsidR="00B90271" w:rsidP="008A4D8F" w:rsidRDefault="00DC3B22" w14:paraId="237869EB" w14:textId="6B710856">
      <w:pPr>
        <w:rPr>
          <w:b/>
          <w:bCs/>
        </w:rPr>
      </w:pPr>
      <w:r w:rsidRPr="0032460E">
        <w:rPr>
          <w:b/>
          <w:bCs/>
        </w:rPr>
        <w:t xml:space="preserve">Calculation </w:t>
      </w:r>
      <w:r w:rsidRPr="0032460E" w:rsidR="00A848B6">
        <w:rPr>
          <w:b/>
          <w:bCs/>
        </w:rPr>
        <w:t>Example:</w:t>
      </w:r>
      <w:r w:rsidR="00A848B6">
        <w:rPr>
          <w:b/>
          <w:bCs/>
        </w:rPr>
        <w:t xml:space="preserve"> -</w:t>
      </w:r>
    </w:p>
    <w:p w:rsidR="00A848B6" w:rsidP="008A4D8F" w:rsidRDefault="00A848B6" w14:paraId="08A887D0" w14:textId="18230D8D">
      <w:pPr>
        <w:rPr>
          <w:rFonts w:ascii="Aptos Narrow" w:hAnsi="Aptos Narrow" w:eastAsia="Times New Roman" w:cs="Times New Roman"/>
          <w:color w:val="000000"/>
        </w:rPr>
      </w:pPr>
      <w:r>
        <w:rPr>
          <w:rFonts w:ascii="Aptos Narrow" w:hAnsi="Aptos Narrow" w:eastAsia="Times New Roman" w:cs="Times New Roman"/>
          <w:color w:val="000000"/>
        </w:rPr>
        <w:t>Sanction Amount – 10000000</w:t>
      </w:r>
    </w:p>
    <w:p w:rsidR="00A848B6" w:rsidP="00A848B6" w:rsidRDefault="00A848B6" w14:paraId="72550F8A" w14:textId="7980F3E5">
      <w:pPr>
        <w:rPr>
          <w:rFonts w:ascii="Aptos Narrow" w:hAnsi="Aptos Narrow" w:eastAsia="Times New Roman" w:cs="Times New Roman"/>
          <w:color w:val="000000"/>
        </w:rPr>
      </w:pPr>
      <w:r>
        <w:rPr>
          <w:rFonts w:ascii="Aptos Narrow" w:hAnsi="Aptos Narrow" w:eastAsia="Times New Roman" w:cs="Times New Roman"/>
          <w:color w:val="000000"/>
        </w:rPr>
        <w:t xml:space="preserve">Sanction Date – </w:t>
      </w:r>
      <w:r w:rsidRPr="00A848B6">
        <w:rPr>
          <w:rFonts w:ascii="Aptos Narrow" w:hAnsi="Aptos Narrow" w:eastAsia="Times New Roman" w:cs="Times New Roman"/>
          <w:color w:val="000000"/>
        </w:rPr>
        <w:t>6/1/2024</w:t>
      </w:r>
    </w:p>
    <w:p w:rsidR="00A848B6" w:rsidP="00A848B6" w:rsidRDefault="00A848B6" w14:paraId="4442175F" w14:textId="139D27C3">
      <w:pPr>
        <w:rPr>
          <w:rFonts w:ascii="Aptos Narrow" w:hAnsi="Aptos Narrow" w:eastAsia="Times New Roman" w:cs="Times New Roman"/>
          <w:color w:val="000000"/>
        </w:rPr>
      </w:pPr>
      <w:r>
        <w:rPr>
          <w:rFonts w:ascii="Aptos Narrow" w:hAnsi="Aptos Narrow" w:eastAsia="Times New Roman" w:cs="Times New Roman"/>
          <w:color w:val="000000"/>
        </w:rPr>
        <w:t>Expiry Date – 31/5/2025</w:t>
      </w:r>
    </w:p>
    <w:p w:rsidR="00A848B6" w:rsidP="00A848B6" w:rsidRDefault="00A848B6" w14:paraId="00F54CD5" w14:textId="2BDC0DDB">
      <w:pPr>
        <w:rPr>
          <w:rFonts w:ascii="Aptos Narrow" w:hAnsi="Aptos Narrow" w:eastAsia="Times New Roman" w:cs="Times New Roman"/>
          <w:color w:val="000000"/>
        </w:rPr>
      </w:pPr>
      <w:r>
        <w:rPr>
          <w:rFonts w:ascii="Aptos Narrow" w:hAnsi="Aptos Narrow" w:eastAsia="Times New Roman" w:cs="Times New Roman"/>
          <w:color w:val="000000"/>
        </w:rPr>
        <w:t>Continuity Date – 4/1/2025</w:t>
      </w:r>
    </w:p>
    <w:p w:rsidRPr="00F615A5" w:rsidR="00B07946" w:rsidP="008A4D8F" w:rsidRDefault="00A848B6" w14:paraId="13A9BFA1" w14:textId="1297BEA0">
      <w:pPr>
        <w:rPr>
          <w:rFonts w:ascii="Aptos Narrow" w:hAnsi="Aptos Narrow" w:eastAsia="Times New Roman" w:cs="Times New Roman"/>
          <w:b/>
          <w:bCs/>
          <w:color w:val="000000"/>
        </w:rPr>
      </w:pPr>
      <w:r w:rsidRPr="00F615A5">
        <w:rPr>
          <w:rFonts w:ascii="Aptos Narrow" w:hAnsi="Aptos Narrow" w:eastAsia="Times New Roman" w:cs="Times New Roman"/>
          <w:b/>
          <w:bCs/>
          <w:color w:val="000000"/>
        </w:rPr>
        <w:t>Guarantee Fee-@ 2% or 1.5% on sanction amount on pro-rata basis – 32876.71</w:t>
      </w:r>
    </w:p>
    <w:p w:rsidRPr="003315C4" w:rsidR="003315C4" w:rsidP="00DC3B22" w:rsidRDefault="008A4D8F" w14:paraId="3D413F7B" w14:textId="4FF300CF">
      <w:pPr>
        <w:pStyle w:val="ListParagraph"/>
        <w:numPr>
          <w:ilvl w:val="0"/>
          <w:numId w:val="46"/>
        </w:numPr>
      </w:pPr>
      <w:r>
        <w:t xml:space="preserve">MLI Maker and checker flow </w:t>
      </w:r>
      <w:r w:rsidR="00977FF5">
        <w:t>will be present for the continuity file and approval process.</w:t>
      </w:r>
    </w:p>
    <w:p w:rsidR="00A94D66" w:rsidP="00A94D66" w:rsidRDefault="00A94D66" w14:paraId="73B4EC9D" w14:textId="72A31839">
      <w:pPr>
        <w:pStyle w:val="Heading2"/>
        <w:spacing w:before="60" w:after="60" w:line="276" w:lineRule="auto"/>
        <w:jc w:val="both"/>
        <w:rPr>
          <w:rFonts w:ascii="Trebuchet MS" w:hAnsi="Trebuchet MS"/>
          <w:b/>
          <w:bCs/>
          <w:color w:val="000000" w:themeColor="text1"/>
          <w:sz w:val="28"/>
          <w:szCs w:val="22"/>
        </w:rPr>
      </w:pPr>
      <w:bookmarkStart w:name="_Toc169015225" w:id="69"/>
      <w:r>
        <w:rPr>
          <w:rFonts w:ascii="Trebuchet MS" w:hAnsi="Trebuchet MS"/>
          <w:b/>
          <w:bCs/>
          <w:color w:val="000000" w:themeColor="text1"/>
          <w:sz w:val="28"/>
          <w:szCs w:val="22"/>
        </w:rPr>
        <w:t>1</w:t>
      </w:r>
      <w:r w:rsidR="009135BA">
        <w:rPr>
          <w:rFonts w:ascii="Trebuchet MS" w:hAnsi="Trebuchet MS"/>
          <w:b/>
          <w:bCs/>
          <w:color w:val="000000" w:themeColor="text1"/>
          <w:sz w:val="28"/>
          <w:szCs w:val="22"/>
        </w:rPr>
        <w:t>1</w:t>
      </w:r>
      <w:r w:rsidRPr="0026268C">
        <w:rPr>
          <w:rFonts w:ascii="Trebuchet MS" w:hAnsi="Trebuchet MS"/>
          <w:b/>
          <w:bCs/>
          <w:color w:val="000000" w:themeColor="text1"/>
          <w:sz w:val="28"/>
          <w:szCs w:val="22"/>
        </w:rPr>
        <w:t xml:space="preserve">. </w:t>
      </w:r>
      <w:r>
        <w:rPr>
          <w:rFonts w:ascii="Trebuchet MS" w:hAnsi="Trebuchet MS"/>
          <w:b/>
          <w:bCs/>
          <w:color w:val="000000" w:themeColor="text1"/>
          <w:sz w:val="28"/>
          <w:szCs w:val="22"/>
        </w:rPr>
        <w:t>Renewal CG</w:t>
      </w:r>
      <w:bookmarkEnd w:id="69"/>
    </w:p>
    <w:p w:rsidR="00045A86" w:rsidP="00045A86" w:rsidRDefault="00045A86" w14:paraId="45ED91C7" w14:textId="4885D681">
      <w:pPr>
        <w:pStyle w:val="ListParagraph"/>
        <w:numPr>
          <w:ilvl w:val="0"/>
          <w:numId w:val="43"/>
        </w:numPr>
      </w:pPr>
      <w:r>
        <w:t>Renewal is form Based</w:t>
      </w:r>
    </w:p>
    <w:p w:rsidR="00912CC7" w:rsidP="00045A86" w:rsidRDefault="00912CC7" w14:paraId="1F7EB461" w14:textId="008FAFB9">
      <w:pPr>
        <w:pStyle w:val="ListParagraph"/>
        <w:numPr>
          <w:ilvl w:val="0"/>
          <w:numId w:val="43"/>
        </w:numPr>
      </w:pPr>
      <w:r>
        <w:t xml:space="preserve">It will include various fields as mentioned below </w:t>
      </w:r>
    </w:p>
    <w:tbl>
      <w:tblPr>
        <w:tblW w:w="5000" w:type="pct"/>
        <w:tblLook w:val="04A0" w:firstRow="1" w:lastRow="0" w:firstColumn="1" w:lastColumn="0" w:noHBand="0" w:noVBand="1"/>
      </w:tblPr>
      <w:tblGrid>
        <w:gridCol w:w="538"/>
        <w:gridCol w:w="1377"/>
        <w:gridCol w:w="1614"/>
        <w:gridCol w:w="2152"/>
        <w:gridCol w:w="2130"/>
        <w:gridCol w:w="1539"/>
      </w:tblGrid>
      <w:tr w:rsidRPr="008D2AB8" w:rsidR="008D2AB8" w:rsidTr="008D2AB8" w14:paraId="41DA7EED" w14:textId="77777777">
        <w:trPr>
          <w:trHeight w:val="288"/>
        </w:trPr>
        <w:tc>
          <w:tcPr>
            <w:tcW w:w="321" w:type="pct"/>
            <w:tcBorders>
              <w:top w:val="single" w:color="auto" w:sz="4" w:space="0"/>
              <w:left w:val="single" w:color="auto" w:sz="4" w:space="0"/>
              <w:bottom w:val="single" w:color="auto" w:sz="4" w:space="0"/>
              <w:right w:val="single" w:color="auto" w:sz="4" w:space="0"/>
            </w:tcBorders>
            <w:shd w:val="clear" w:color="000000" w:fill="548235"/>
            <w:hideMark/>
          </w:tcPr>
          <w:p w:rsidRPr="008D2AB8" w:rsidR="008D2AB8" w:rsidP="008D2AB8" w:rsidRDefault="008D2AB8" w14:paraId="0BB27844" w14:textId="77777777">
            <w:pPr>
              <w:spacing w:after="0" w:line="240" w:lineRule="auto"/>
              <w:rPr>
                <w:rFonts w:ascii="Calibri" w:hAnsi="Calibri" w:eastAsia="Times New Roman" w:cs="Calibri"/>
                <w:b/>
                <w:bCs/>
                <w:color w:val="FFFFFF"/>
              </w:rPr>
            </w:pPr>
            <w:r w:rsidRPr="008D2AB8">
              <w:rPr>
                <w:rFonts w:ascii="Calibri" w:hAnsi="Calibri" w:eastAsia="Times New Roman" w:cs="Calibri"/>
                <w:b/>
                <w:bCs/>
                <w:color w:val="FFFFFF"/>
              </w:rPr>
              <w:t>S. No.</w:t>
            </w:r>
          </w:p>
        </w:tc>
        <w:tc>
          <w:tcPr>
            <w:tcW w:w="795" w:type="pct"/>
            <w:tcBorders>
              <w:top w:val="single" w:color="auto" w:sz="4" w:space="0"/>
              <w:left w:val="nil"/>
              <w:bottom w:val="single" w:color="auto" w:sz="4" w:space="0"/>
              <w:right w:val="single" w:color="auto" w:sz="4" w:space="0"/>
            </w:tcBorders>
            <w:shd w:val="clear" w:color="000000" w:fill="548235"/>
            <w:hideMark/>
          </w:tcPr>
          <w:p w:rsidRPr="008D2AB8" w:rsidR="008D2AB8" w:rsidP="008D2AB8" w:rsidRDefault="008D2AB8" w14:paraId="58BC84B8" w14:textId="77777777">
            <w:pPr>
              <w:spacing w:after="0" w:line="240" w:lineRule="auto"/>
              <w:rPr>
                <w:rFonts w:ascii="Calibri" w:hAnsi="Calibri" w:eastAsia="Times New Roman" w:cs="Calibri"/>
                <w:b/>
                <w:bCs/>
                <w:color w:val="FFFFFF"/>
              </w:rPr>
            </w:pPr>
            <w:r w:rsidRPr="008D2AB8">
              <w:rPr>
                <w:rFonts w:ascii="Calibri" w:hAnsi="Calibri" w:eastAsia="Times New Roman" w:cs="Calibri"/>
                <w:b/>
                <w:bCs/>
                <w:color w:val="FFFFFF"/>
              </w:rPr>
              <w:t>Field Name</w:t>
            </w:r>
          </w:p>
        </w:tc>
        <w:tc>
          <w:tcPr>
            <w:tcW w:w="909" w:type="pct"/>
            <w:tcBorders>
              <w:top w:val="single" w:color="auto" w:sz="4" w:space="0"/>
              <w:left w:val="nil"/>
              <w:bottom w:val="single" w:color="auto" w:sz="4" w:space="0"/>
              <w:right w:val="single" w:color="auto" w:sz="4" w:space="0"/>
            </w:tcBorders>
            <w:shd w:val="clear" w:color="000000" w:fill="548235"/>
            <w:hideMark/>
          </w:tcPr>
          <w:p w:rsidRPr="008D2AB8" w:rsidR="008D2AB8" w:rsidP="008D2AB8" w:rsidRDefault="008D2AB8" w14:paraId="533C73A4" w14:textId="77777777">
            <w:pPr>
              <w:spacing w:after="0" w:line="240" w:lineRule="auto"/>
              <w:rPr>
                <w:rFonts w:ascii="Calibri" w:hAnsi="Calibri" w:eastAsia="Times New Roman" w:cs="Calibri"/>
                <w:b/>
                <w:bCs/>
                <w:color w:val="FFFFFF"/>
              </w:rPr>
            </w:pPr>
            <w:r w:rsidRPr="008D2AB8">
              <w:rPr>
                <w:rFonts w:ascii="Calibri" w:hAnsi="Calibri" w:eastAsia="Times New Roman" w:cs="Calibri"/>
                <w:b/>
                <w:bCs/>
                <w:color w:val="FFFFFF"/>
              </w:rPr>
              <w:t>Description</w:t>
            </w:r>
          </w:p>
        </w:tc>
        <w:tc>
          <w:tcPr>
            <w:tcW w:w="1197" w:type="pct"/>
            <w:tcBorders>
              <w:top w:val="single" w:color="auto" w:sz="4" w:space="0"/>
              <w:left w:val="nil"/>
              <w:bottom w:val="single" w:color="auto" w:sz="4" w:space="0"/>
              <w:right w:val="single" w:color="auto" w:sz="4" w:space="0"/>
            </w:tcBorders>
            <w:shd w:val="clear" w:color="000000" w:fill="548235"/>
            <w:hideMark/>
          </w:tcPr>
          <w:p w:rsidRPr="008D2AB8" w:rsidR="008D2AB8" w:rsidP="008D2AB8" w:rsidRDefault="008D2AB8" w14:paraId="512D2A87" w14:textId="77777777">
            <w:pPr>
              <w:spacing w:after="0" w:line="240" w:lineRule="auto"/>
              <w:rPr>
                <w:rFonts w:ascii="Calibri" w:hAnsi="Calibri" w:eastAsia="Times New Roman" w:cs="Calibri"/>
                <w:b/>
                <w:bCs/>
                <w:color w:val="FFFFFF"/>
              </w:rPr>
            </w:pPr>
            <w:r w:rsidRPr="008D2AB8">
              <w:rPr>
                <w:rFonts w:ascii="Calibri" w:hAnsi="Calibri" w:eastAsia="Times New Roman" w:cs="Calibri"/>
                <w:b/>
                <w:bCs/>
                <w:color w:val="FFFFFF"/>
              </w:rPr>
              <w:t>Type</w:t>
            </w:r>
          </w:p>
        </w:tc>
        <w:tc>
          <w:tcPr>
            <w:tcW w:w="909" w:type="pct"/>
            <w:tcBorders>
              <w:top w:val="single" w:color="auto" w:sz="4" w:space="0"/>
              <w:left w:val="nil"/>
              <w:bottom w:val="single" w:color="auto" w:sz="4" w:space="0"/>
              <w:right w:val="single" w:color="auto" w:sz="4" w:space="0"/>
            </w:tcBorders>
            <w:shd w:val="clear" w:color="000000" w:fill="548235"/>
            <w:noWrap/>
            <w:hideMark/>
          </w:tcPr>
          <w:p w:rsidRPr="008D2AB8" w:rsidR="008D2AB8" w:rsidP="008D2AB8" w:rsidRDefault="008D2AB8" w14:paraId="4CC54F9D" w14:textId="77777777">
            <w:pPr>
              <w:spacing w:after="0" w:line="240" w:lineRule="auto"/>
              <w:rPr>
                <w:rFonts w:ascii="Calibri" w:hAnsi="Calibri" w:eastAsia="Times New Roman" w:cs="Calibri"/>
                <w:b/>
                <w:bCs/>
                <w:color w:val="FFFFFF"/>
              </w:rPr>
            </w:pPr>
            <w:r w:rsidRPr="008D2AB8">
              <w:rPr>
                <w:rFonts w:ascii="Calibri" w:hAnsi="Calibri" w:eastAsia="Times New Roman" w:cs="Calibri"/>
                <w:b/>
                <w:bCs/>
                <w:color w:val="FFFFFF"/>
              </w:rPr>
              <w:t>Mandatory/Optional</w:t>
            </w:r>
          </w:p>
        </w:tc>
        <w:tc>
          <w:tcPr>
            <w:tcW w:w="869" w:type="pct"/>
            <w:tcBorders>
              <w:top w:val="single" w:color="auto" w:sz="4" w:space="0"/>
              <w:left w:val="nil"/>
              <w:bottom w:val="single" w:color="auto" w:sz="4" w:space="0"/>
              <w:right w:val="single" w:color="auto" w:sz="4" w:space="0"/>
            </w:tcBorders>
            <w:shd w:val="clear" w:color="000000" w:fill="548235"/>
            <w:hideMark/>
          </w:tcPr>
          <w:p w:rsidRPr="008D2AB8" w:rsidR="008D2AB8" w:rsidP="008D2AB8" w:rsidRDefault="008D2AB8" w14:paraId="488C1A51" w14:textId="77777777">
            <w:pPr>
              <w:spacing w:after="0" w:line="240" w:lineRule="auto"/>
              <w:rPr>
                <w:rFonts w:ascii="Calibri" w:hAnsi="Calibri" w:eastAsia="Times New Roman" w:cs="Calibri"/>
                <w:b/>
                <w:bCs/>
                <w:color w:val="FFFFFF"/>
              </w:rPr>
            </w:pPr>
            <w:r w:rsidRPr="008D2AB8">
              <w:rPr>
                <w:rFonts w:ascii="Calibri" w:hAnsi="Calibri" w:eastAsia="Times New Roman" w:cs="Calibri"/>
                <w:b/>
                <w:bCs/>
                <w:color w:val="FFFFFF"/>
              </w:rPr>
              <w:t>Validation</w:t>
            </w:r>
          </w:p>
        </w:tc>
      </w:tr>
      <w:tr w:rsidRPr="008D2AB8" w:rsidR="008D2AB8" w:rsidTr="008D2AB8" w14:paraId="043F25A8" w14:textId="77777777">
        <w:trPr>
          <w:trHeight w:val="288"/>
        </w:trPr>
        <w:tc>
          <w:tcPr>
            <w:tcW w:w="321" w:type="pct"/>
            <w:vMerge w:val="restart"/>
            <w:tcBorders>
              <w:top w:val="nil"/>
              <w:left w:val="single" w:color="auto" w:sz="4" w:space="0"/>
              <w:bottom w:val="single" w:color="auto" w:sz="4" w:space="0"/>
              <w:right w:val="single" w:color="auto" w:sz="4" w:space="0"/>
            </w:tcBorders>
            <w:shd w:val="clear" w:color="000000" w:fill="A9D08E"/>
            <w:noWrap/>
            <w:hideMark/>
          </w:tcPr>
          <w:p w:rsidRPr="008D2AB8" w:rsidR="008D2AB8" w:rsidP="008D2AB8" w:rsidRDefault="008D2AB8" w14:paraId="76441A58" w14:textId="77777777">
            <w:pPr>
              <w:spacing w:after="0" w:line="240" w:lineRule="auto"/>
              <w:jc w:val="right"/>
              <w:rPr>
                <w:rFonts w:ascii="Calibri" w:hAnsi="Calibri" w:eastAsia="Times New Roman" w:cs="Calibri"/>
                <w:color w:val="000000"/>
              </w:rPr>
            </w:pPr>
            <w:r w:rsidRPr="008D2AB8">
              <w:rPr>
                <w:rFonts w:ascii="Calibri" w:hAnsi="Calibri" w:eastAsia="Times New Roman" w:cs="Calibri"/>
                <w:color w:val="000000"/>
              </w:rPr>
              <w:t>1</w:t>
            </w:r>
          </w:p>
        </w:tc>
        <w:tc>
          <w:tcPr>
            <w:tcW w:w="795" w:type="pct"/>
            <w:vMerge w:val="restart"/>
            <w:tcBorders>
              <w:top w:val="nil"/>
              <w:left w:val="single" w:color="auto" w:sz="4" w:space="0"/>
              <w:bottom w:val="single" w:color="auto" w:sz="4" w:space="0"/>
              <w:right w:val="single" w:color="auto" w:sz="4" w:space="0"/>
            </w:tcBorders>
            <w:shd w:val="clear" w:color="000000" w:fill="A9D08E"/>
            <w:hideMark/>
          </w:tcPr>
          <w:p w:rsidRPr="008D2AB8" w:rsidR="008D2AB8" w:rsidP="008D2AB8" w:rsidRDefault="008D2AB8" w14:paraId="2DB3906A" w14:textId="77777777">
            <w:pPr>
              <w:spacing w:after="0" w:line="240" w:lineRule="auto"/>
              <w:rPr>
                <w:rFonts w:ascii="Calibri" w:hAnsi="Calibri" w:eastAsia="Times New Roman" w:cs="Calibri"/>
              </w:rPr>
            </w:pPr>
            <w:r w:rsidRPr="008D2AB8">
              <w:rPr>
                <w:rFonts w:ascii="Calibri" w:hAnsi="Calibri" w:eastAsia="Times New Roman" w:cs="Calibri"/>
              </w:rPr>
              <w:t>CGPAN</w:t>
            </w:r>
          </w:p>
        </w:tc>
        <w:tc>
          <w:tcPr>
            <w:tcW w:w="909" w:type="pct"/>
            <w:vMerge w:val="restart"/>
            <w:tcBorders>
              <w:top w:val="nil"/>
              <w:left w:val="single" w:color="auto" w:sz="4" w:space="0"/>
              <w:bottom w:val="single" w:color="auto" w:sz="4" w:space="0"/>
              <w:right w:val="single" w:color="auto" w:sz="4" w:space="0"/>
            </w:tcBorders>
            <w:shd w:val="clear" w:color="000000" w:fill="A9D08E"/>
            <w:hideMark/>
          </w:tcPr>
          <w:p w:rsidRPr="008D2AB8" w:rsidR="008D2AB8" w:rsidP="008D2AB8" w:rsidRDefault="008D2AB8" w14:paraId="5CB80274" w14:textId="77777777">
            <w:pPr>
              <w:spacing w:after="0" w:line="240" w:lineRule="auto"/>
              <w:rPr>
                <w:rFonts w:ascii="Calibri" w:hAnsi="Calibri" w:eastAsia="Times New Roman" w:cs="Calibri"/>
              </w:rPr>
            </w:pPr>
            <w:r w:rsidRPr="008D2AB8">
              <w:rPr>
                <w:rFonts w:ascii="Calibri" w:hAnsi="Calibri" w:eastAsia="Times New Roman" w:cs="Calibri"/>
              </w:rPr>
              <w:t xml:space="preserve">Unique CGPAN issued by system </w:t>
            </w:r>
          </w:p>
        </w:tc>
        <w:tc>
          <w:tcPr>
            <w:tcW w:w="1197" w:type="pct"/>
            <w:vMerge w:val="restart"/>
            <w:tcBorders>
              <w:top w:val="nil"/>
              <w:left w:val="single" w:color="auto" w:sz="4" w:space="0"/>
              <w:bottom w:val="single" w:color="auto" w:sz="4" w:space="0"/>
              <w:right w:val="single" w:color="auto" w:sz="4" w:space="0"/>
            </w:tcBorders>
            <w:shd w:val="clear" w:color="000000" w:fill="A9D08E"/>
            <w:hideMark/>
          </w:tcPr>
          <w:p w:rsidRPr="008D2AB8" w:rsidR="008D2AB8" w:rsidP="008D2AB8" w:rsidRDefault="008D2AB8" w14:paraId="1A431514" w14:textId="77777777">
            <w:pPr>
              <w:spacing w:after="0" w:line="240" w:lineRule="auto"/>
              <w:rPr>
                <w:rFonts w:ascii="Calibri" w:hAnsi="Calibri" w:eastAsia="Times New Roman" w:cs="Calibri"/>
              </w:rPr>
            </w:pPr>
            <w:r w:rsidRPr="008D2AB8">
              <w:rPr>
                <w:rFonts w:ascii="Calibri" w:hAnsi="Calibri" w:eastAsia="Times New Roman" w:cs="Calibri"/>
              </w:rPr>
              <w:t>Alphanumeric</w:t>
            </w:r>
          </w:p>
        </w:tc>
        <w:tc>
          <w:tcPr>
            <w:tcW w:w="909" w:type="pct"/>
            <w:vMerge w:val="restart"/>
            <w:tcBorders>
              <w:top w:val="nil"/>
              <w:left w:val="single" w:color="auto" w:sz="4" w:space="0"/>
              <w:bottom w:val="single" w:color="auto" w:sz="4" w:space="0"/>
              <w:right w:val="single" w:color="auto" w:sz="4" w:space="0"/>
            </w:tcBorders>
            <w:shd w:val="clear" w:color="000000" w:fill="A9D08E"/>
            <w:hideMark/>
          </w:tcPr>
          <w:p w:rsidRPr="008D2AB8" w:rsidR="008D2AB8" w:rsidP="008D2AB8" w:rsidRDefault="008D2AB8" w14:paraId="1A8C5A30" w14:textId="77777777">
            <w:pPr>
              <w:spacing w:after="0" w:line="240" w:lineRule="auto"/>
              <w:rPr>
                <w:rFonts w:ascii="Calibri" w:hAnsi="Calibri" w:eastAsia="Times New Roman" w:cs="Calibri"/>
              </w:rPr>
            </w:pPr>
            <w:r w:rsidRPr="008D2AB8">
              <w:rPr>
                <w:rFonts w:ascii="Calibri" w:hAnsi="Calibri" w:eastAsia="Times New Roman" w:cs="Calibri"/>
              </w:rPr>
              <w:t>Mandatory</w:t>
            </w: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156CA694" w14:textId="77777777">
            <w:pPr>
              <w:spacing w:after="0" w:line="240" w:lineRule="auto"/>
              <w:rPr>
                <w:rFonts w:ascii="Calibri" w:hAnsi="Calibri" w:eastAsia="Times New Roman" w:cs="Calibri"/>
              </w:rPr>
            </w:pPr>
            <w:r w:rsidRPr="008D2AB8">
              <w:rPr>
                <w:rFonts w:ascii="Calibri" w:hAnsi="Calibri" w:eastAsia="Times New Roman" w:cs="Calibri"/>
              </w:rPr>
              <w:t>a-z</w:t>
            </w:r>
          </w:p>
        </w:tc>
      </w:tr>
      <w:tr w:rsidRPr="008D2AB8" w:rsidR="008D2AB8" w:rsidTr="008D2AB8" w14:paraId="2623233A" w14:textId="77777777">
        <w:trPr>
          <w:trHeight w:val="288"/>
        </w:trPr>
        <w:tc>
          <w:tcPr>
            <w:tcW w:w="321"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05943FC1" w14:textId="77777777">
            <w:pPr>
              <w:spacing w:after="0" w:line="240" w:lineRule="auto"/>
              <w:rPr>
                <w:rFonts w:ascii="Calibri" w:hAnsi="Calibri" w:eastAsia="Times New Roman" w:cs="Calibri"/>
                <w:color w:val="000000"/>
              </w:rPr>
            </w:pPr>
          </w:p>
        </w:tc>
        <w:tc>
          <w:tcPr>
            <w:tcW w:w="795"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235E788D" w14:textId="77777777">
            <w:pPr>
              <w:spacing w:after="0" w:line="240" w:lineRule="auto"/>
              <w:rPr>
                <w:rFonts w:ascii="Calibri" w:hAnsi="Calibri" w:eastAsia="Times New Roman" w:cs="Calibri"/>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7A437DDB" w14:textId="77777777">
            <w:pPr>
              <w:spacing w:after="0" w:line="240" w:lineRule="auto"/>
              <w:rPr>
                <w:rFonts w:ascii="Calibri" w:hAnsi="Calibri" w:eastAsia="Times New Roman" w:cs="Calibri"/>
              </w:rPr>
            </w:pPr>
          </w:p>
        </w:tc>
        <w:tc>
          <w:tcPr>
            <w:tcW w:w="1197"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0A402316" w14:textId="77777777">
            <w:pPr>
              <w:spacing w:after="0" w:line="240" w:lineRule="auto"/>
              <w:rPr>
                <w:rFonts w:ascii="Calibri" w:hAnsi="Calibri" w:eastAsia="Times New Roman" w:cs="Calibri"/>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598EC574" w14:textId="77777777">
            <w:pPr>
              <w:spacing w:after="0" w:line="240" w:lineRule="auto"/>
              <w:rPr>
                <w:rFonts w:ascii="Calibri" w:hAnsi="Calibri" w:eastAsia="Times New Roman" w:cs="Calibri"/>
              </w:rPr>
            </w:pP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5539D166" w14:textId="77777777">
            <w:pPr>
              <w:spacing w:after="0" w:line="240" w:lineRule="auto"/>
              <w:rPr>
                <w:rFonts w:ascii="Calibri" w:hAnsi="Calibri" w:eastAsia="Times New Roman" w:cs="Calibri"/>
              </w:rPr>
            </w:pPr>
            <w:r w:rsidRPr="008D2AB8">
              <w:rPr>
                <w:rFonts w:ascii="Calibri" w:hAnsi="Calibri" w:eastAsia="Times New Roman" w:cs="Calibri"/>
              </w:rPr>
              <w:t>A-Z</w:t>
            </w:r>
          </w:p>
        </w:tc>
      </w:tr>
      <w:tr w:rsidRPr="008D2AB8" w:rsidR="008D2AB8" w:rsidTr="008D2AB8" w14:paraId="12046C5B" w14:textId="77777777">
        <w:trPr>
          <w:trHeight w:val="288"/>
        </w:trPr>
        <w:tc>
          <w:tcPr>
            <w:tcW w:w="321"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2D0B3480" w14:textId="77777777">
            <w:pPr>
              <w:spacing w:after="0" w:line="240" w:lineRule="auto"/>
              <w:rPr>
                <w:rFonts w:ascii="Calibri" w:hAnsi="Calibri" w:eastAsia="Times New Roman" w:cs="Calibri"/>
                <w:color w:val="000000"/>
              </w:rPr>
            </w:pPr>
          </w:p>
        </w:tc>
        <w:tc>
          <w:tcPr>
            <w:tcW w:w="795"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21E9D078" w14:textId="77777777">
            <w:pPr>
              <w:spacing w:after="0" w:line="240" w:lineRule="auto"/>
              <w:rPr>
                <w:rFonts w:ascii="Calibri" w:hAnsi="Calibri" w:eastAsia="Times New Roman" w:cs="Calibri"/>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21EF4764" w14:textId="77777777">
            <w:pPr>
              <w:spacing w:after="0" w:line="240" w:lineRule="auto"/>
              <w:rPr>
                <w:rFonts w:ascii="Calibri" w:hAnsi="Calibri" w:eastAsia="Times New Roman" w:cs="Calibri"/>
              </w:rPr>
            </w:pPr>
          </w:p>
        </w:tc>
        <w:tc>
          <w:tcPr>
            <w:tcW w:w="1197"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739278DA" w14:textId="77777777">
            <w:pPr>
              <w:spacing w:after="0" w:line="240" w:lineRule="auto"/>
              <w:rPr>
                <w:rFonts w:ascii="Calibri" w:hAnsi="Calibri" w:eastAsia="Times New Roman" w:cs="Calibri"/>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553345DF" w14:textId="77777777">
            <w:pPr>
              <w:spacing w:after="0" w:line="240" w:lineRule="auto"/>
              <w:rPr>
                <w:rFonts w:ascii="Calibri" w:hAnsi="Calibri" w:eastAsia="Times New Roman" w:cs="Calibri"/>
              </w:rPr>
            </w:pP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2B0C4D76" w14:textId="77777777">
            <w:pPr>
              <w:spacing w:after="0" w:line="240" w:lineRule="auto"/>
              <w:rPr>
                <w:rFonts w:ascii="Calibri" w:hAnsi="Calibri" w:eastAsia="Times New Roman" w:cs="Calibri"/>
              </w:rPr>
            </w:pPr>
            <w:r w:rsidRPr="008D2AB8">
              <w:rPr>
                <w:rFonts w:ascii="Calibri" w:hAnsi="Calibri" w:eastAsia="Times New Roman" w:cs="Calibri"/>
              </w:rPr>
              <w:t>0-9</w:t>
            </w:r>
          </w:p>
        </w:tc>
      </w:tr>
      <w:tr w:rsidRPr="008D2AB8" w:rsidR="008D2AB8" w:rsidTr="008D2AB8" w14:paraId="5BEEFCF3" w14:textId="77777777">
        <w:trPr>
          <w:trHeight w:val="288"/>
        </w:trPr>
        <w:tc>
          <w:tcPr>
            <w:tcW w:w="321" w:type="pct"/>
            <w:vMerge w:val="restart"/>
            <w:tcBorders>
              <w:top w:val="nil"/>
              <w:left w:val="single" w:color="auto" w:sz="4" w:space="0"/>
              <w:bottom w:val="single" w:color="auto" w:sz="4" w:space="0"/>
              <w:right w:val="single" w:color="auto" w:sz="4" w:space="0"/>
            </w:tcBorders>
            <w:shd w:val="clear" w:color="000000" w:fill="EDEDED"/>
            <w:hideMark/>
          </w:tcPr>
          <w:p w:rsidRPr="008D2AB8" w:rsidR="008D2AB8" w:rsidP="008D2AB8" w:rsidRDefault="008D2AB8" w14:paraId="4EBD9348" w14:textId="77777777">
            <w:pPr>
              <w:spacing w:after="0" w:line="240" w:lineRule="auto"/>
              <w:jc w:val="right"/>
              <w:rPr>
                <w:rFonts w:ascii="Calibri" w:hAnsi="Calibri" w:eastAsia="Times New Roman" w:cs="Calibri"/>
                <w:color w:val="000000"/>
              </w:rPr>
            </w:pPr>
            <w:r w:rsidRPr="008D2AB8">
              <w:rPr>
                <w:rFonts w:ascii="Calibri" w:hAnsi="Calibri" w:eastAsia="Times New Roman" w:cs="Calibri"/>
                <w:color w:val="000000"/>
              </w:rPr>
              <w:t>2</w:t>
            </w:r>
          </w:p>
        </w:tc>
        <w:tc>
          <w:tcPr>
            <w:tcW w:w="795" w:type="pct"/>
            <w:vMerge w:val="restart"/>
            <w:tcBorders>
              <w:top w:val="nil"/>
              <w:left w:val="single" w:color="auto" w:sz="4" w:space="0"/>
              <w:bottom w:val="single" w:color="auto" w:sz="4" w:space="0"/>
              <w:right w:val="single" w:color="auto" w:sz="4" w:space="0"/>
            </w:tcBorders>
            <w:shd w:val="clear" w:color="000000" w:fill="EDEDED"/>
            <w:hideMark/>
          </w:tcPr>
          <w:p w:rsidRPr="008D2AB8" w:rsidR="008D2AB8" w:rsidP="008D2AB8" w:rsidRDefault="008D2AB8" w14:paraId="59C82226"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Pan No.</w:t>
            </w:r>
          </w:p>
        </w:tc>
        <w:tc>
          <w:tcPr>
            <w:tcW w:w="909" w:type="pct"/>
            <w:vMerge w:val="restart"/>
            <w:tcBorders>
              <w:top w:val="nil"/>
              <w:left w:val="single" w:color="auto" w:sz="4" w:space="0"/>
              <w:bottom w:val="single" w:color="auto" w:sz="4" w:space="0"/>
              <w:right w:val="single" w:color="auto" w:sz="4" w:space="0"/>
            </w:tcBorders>
            <w:shd w:val="clear" w:color="000000" w:fill="EDEDED"/>
            <w:hideMark/>
          </w:tcPr>
          <w:p w:rsidRPr="008D2AB8" w:rsidR="008D2AB8" w:rsidP="008D2AB8" w:rsidRDefault="008D2AB8" w14:paraId="6DD2E258"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Pan no. of borrower</w:t>
            </w:r>
          </w:p>
        </w:tc>
        <w:tc>
          <w:tcPr>
            <w:tcW w:w="1197" w:type="pct"/>
            <w:vMerge w:val="restart"/>
            <w:tcBorders>
              <w:top w:val="nil"/>
              <w:left w:val="single" w:color="auto" w:sz="4" w:space="0"/>
              <w:bottom w:val="single" w:color="auto" w:sz="4" w:space="0"/>
              <w:right w:val="single" w:color="auto" w:sz="4" w:space="0"/>
            </w:tcBorders>
            <w:shd w:val="clear" w:color="000000" w:fill="EDEDED"/>
            <w:hideMark/>
          </w:tcPr>
          <w:p w:rsidRPr="008D2AB8" w:rsidR="008D2AB8" w:rsidP="008D2AB8" w:rsidRDefault="008D2AB8" w14:paraId="4E42424E"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Alphanumeric</w:t>
            </w:r>
          </w:p>
        </w:tc>
        <w:tc>
          <w:tcPr>
            <w:tcW w:w="909" w:type="pct"/>
            <w:vMerge w:val="restart"/>
            <w:tcBorders>
              <w:top w:val="nil"/>
              <w:left w:val="single" w:color="auto" w:sz="4" w:space="0"/>
              <w:bottom w:val="single" w:color="auto" w:sz="4" w:space="0"/>
              <w:right w:val="single" w:color="auto" w:sz="4" w:space="0"/>
            </w:tcBorders>
            <w:shd w:val="clear" w:color="000000" w:fill="EDEDED"/>
            <w:noWrap/>
            <w:hideMark/>
          </w:tcPr>
          <w:p w:rsidRPr="008D2AB8" w:rsidR="008D2AB8" w:rsidP="008D2AB8" w:rsidRDefault="008D2AB8" w14:paraId="5EF67962"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Mandatory</w:t>
            </w:r>
          </w:p>
        </w:tc>
        <w:tc>
          <w:tcPr>
            <w:tcW w:w="869"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309B96A5"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a-z</w:t>
            </w:r>
          </w:p>
        </w:tc>
      </w:tr>
      <w:tr w:rsidRPr="008D2AB8" w:rsidR="008D2AB8" w:rsidTr="008D2AB8" w14:paraId="1DF0B9C3" w14:textId="77777777">
        <w:trPr>
          <w:trHeight w:val="288"/>
        </w:trPr>
        <w:tc>
          <w:tcPr>
            <w:tcW w:w="321"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7A6ADB47" w14:textId="77777777">
            <w:pPr>
              <w:spacing w:after="0" w:line="240" w:lineRule="auto"/>
              <w:rPr>
                <w:rFonts w:ascii="Calibri" w:hAnsi="Calibri" w:eastAsia="Times New Roman" w:cs="Calibri"/>
                <w:color w:val="000000"/>
              </w:rPr>
            </w:pPr>
          </w:p>
        </w:tc>
        <w:tc>
          <w:tcPr>
            <w:tcW w:w="795"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706B2D4C"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5AB5BC36" w14:textId="77777777">
            <w:pPr>
              <w:spacing w:after="0" w:line="240" w:lineRule="auto"/>
              <w:rPr>
                <w:rFonts w:ascii="Calibri" w:hAnsi="Calibri" w:eastAsia="Times New Roman" w:cs="Calibri"/>
                <w:color w:val="000000"/>
              </w:rPr>
            </w:pPr>
          </w:p>
        </w:tc>
        <w:tc>
          <w:tcPr>
            <w:tcW w:w="1197"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09024A59"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37EAECEF" w14:textId="77777777">
            <w:pPr>
              <w:spacing w:after="0" w:line="240" w:lineRule="auto"/>
              <w:rPr>
                <w:rFonts w:ascii="Calibri" w:hAnsi="Calibri" w:eastAsia="Times New Roman" w:cs="Calibri"/>
                <w:color w:val="000000"/>
              </w:rPr>
            </w:pPr>
          </w:p>
        </w:tc>
        <w:tc>
          <w:tcPr>
            <w:tcW w:w="869"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4A9053EE"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A-Z</w:t>
            </w:r>
          </w:p>
        </w:tc>
      </w:tr>
      <w:tr w:rsidRPr="008D2AB8" w:rsidR="008D2AB8" w:rsidTr="008D2AB8" w14:paraId="2928AC16" w14:textId="77777777">
        <w:trPr>
          <w:trHeight w:val="288"/>
        </w:trPr>
        <w:tc>
          <w:tcPr>
            <w:tcW w:w="321"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371341AF" w14:textId="77777777">
            <w:pPr>
              <w:spacing w:after="0" w:line="240" w:lineRule="auto"/>
              <w:rPr>
                <w:rFonts w:ascii="Calibri" w:hAnsi="Calibri" w:eastAsia="Times New Roman" w:cs="Calibri"/>
                <w:color w:val="000000"/>
              </w:rPr>
            </w:pPr>
          </w:p>
        </w:tc>
        <w:tc>
          <w:tcPr>
            <w:tcW w:w="795"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78CBBA3A"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3AB4333D" w14:textId="77777777">
            <w:pPr>
              <w:spacing w:after="0" w:line="240" w:lineRule="auto"/>
              <w:rPr>
                <w:rFonts w:ascii="Calibri" w:hAnsi="Calibri" w:eastAsia="Times New Roman" w:cs="Calibri"/>
                <w:color w:val="000000"/>
              </w:rPr>
            </w:pPr>
          </w:p>
        </w:tc>
        <w:tc>
          <w:tcPr>
            <w:tcW w:w="1197"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2E1E81DB"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6368681A" w14:textId="77777777">
            <w:pPr>
              <w:spacing w:after="0" w:line="240" w:lineRule="auto"/>
              <w:rPr>
                <w:rFonts w:ascii="Calibri" w:hAnsi="Calibri" w:eastAsia="Times New Roman" w:cs="Calibri"/>
                <w:color w:val="000000"/>
              </w:rPr>
            </w:pPr>
          </w:p>
        </w:tc>
        <w:tc>
          <w:tcPr>
            <w:tcW w:w="869"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376E9A78"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0-9</w:t>
            </w:r>
          </w:p>
        </w:tc>
      </w:tr>
      <w:tr w:rsidRPr="008D2AB8" w:rsidR="008D2AB8" w:rsidTr="008D2AB8" w14:paraId="4C468DDB" w14:textId="77777777">
        <w:trPr>
          <w:trHeight w:val="288"/>
        </w:trPr>
        <w:tc>
          <w:tcPr>
            <w:tcW w:w="321" w:type="pct"/>
            <w:vMerge w:val="restart"/>
            <w:tcBorders>
              <w:top w:val="nil"/>
              <w:left w:val="single" w:color="auto" w:sz="4" w:space="0"/>
              <w:bottom w:val="single" w:color="auto" w:sz="4" w:space="0"/>
              <w:right w:val="single" w:color="auto" w:sz="4" w:space="0"/>
            </w:tcBorders>
            <w:shd w:val="clear" w:color="000000" w:fill="A9D08E"/>
            <w:noWrap/>
            <w:hideMark/>
          </w:tcPr>
          <w:p w:rsidRPr="008D2AB8" w:rsidR="008D2AB8" w:rsidP="008D2AB8" w:rsidRDefault="008D2AB8" w14:paraId="185E8E34" w14:textId="77777777">
            <w:pPr>
              <w:spacing w:after="0" w:line="240" w:lineRule="auto"/>
              <w:jc w:val="right"/>
              <w:rPr>
                <w:rFonts w:ascii="Calibri" w:hAnsi="Calibri" w:eastAsia="Times New Roman" w:cs="Calibri"/>
                <w:color w:val="000000"/>
              </w:rPr>
            </w:pPr>
            <w:r w:rsidRPr="008D2AB8">
              <w:rPr>
                <w:rFonts w:ascii="Calibri" w:hAnsi="Calibri" w:eastAsia="Times New Roman" w:cs="Calibri"/>
                <w:color w:val="000000"/>
              </w:rPr>
              <w:t>3</w:t>
            </w:r>
          </w:p>
        </w:tc>
        <w:tc>
          <w:tcPr>
            <w:tcW w:w="795" w:type="pct"/>
            <w:vMerge w:val="restart"/>
            <w:tcBorders>
              <w:top w:val="nil"/>
              <w:left w:val="single" w:color="auto" w:sz="4" w:space="0"/>
              <w:bottom w:val="single" w:color="auto" w:sz="4" w:space="0"/>
              <w:right w:val="single" w:color="auto" w:sz="4" w:space="0"/>
            </w:tcBorders>
            <w:shd w:val="clear" w:color="000000" w:fill="A9D08E"/>
            <w:hideMark/>
          </w:tcPr>
          <w:p w:rsidRPr="008D2AB8" w:rsidR="008D2AB8" w:rsidP="008D2AB8" w:rsidRDefault="008D2AB8" w14:paraId="7E821BEE"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Loan Account Number</w:t>
            </w:r>
          </w:p>
        </w:tc>
        <w:tc>
          <w:tcPr>
            <w:tcW w:w="909" w:type="pct"/>
            <w:vMerge w:val="restart"/>
            <w:tcBorders>
              <w:top w:val="nil"/>
              <w:left w:val="single" w:color="auto" w:sz="4" w:space="0"/>
              <w:bottom w:val="single" w:color="auto" w:sz="4" w:space="0"/>
              <w:right w:val="single" w:color="auto" w:sz="4" w:space="0"/>
            </w:tcBorders>
            <w:shd w:val="clear" w:color="000000" w:fill="A9D08E"/>
            <w:hideMark/>
          </w:tcPr>
          <w:p w:rsidRPr="008D2AB8" w:rsidR="008D2AB8" w:rsidP="008D2AB8" w:rsidRDefault="008D2AB8" w14:paraId="60767EC2" w14:textId="77777777">
            <w:pPr>
              <w:spacing w:after="240" w:line="240" w:lineRule="auto"/>
              <w:rPr>
                <w:rFonts w:ascii="Calibri" w:hAnsi="Calibri" w:eastAsia="Times New Roman" w:cs="Calibri"/>
                <w:color w:val="000000"/>
              </w:rPr>
            </w:pPr>
            <w:r w:rsidRPr="008D2AB8">
              <w:rPr>
                <w:rFonts w:ascii="Calibri" w:hAnsi="Calibri" w:eastAsia="Times New Roman" w:cs="Calibri"/>
                <w:color w:val="000000"/>
              </w:rPr>
              <w:t>Loan Account Number allotted by Bank/MLI. A Unique Number as per respective MLI’s procedure.</w:t>
            </w:r>
          </w:p>
        </w:tc>
        <w:tc>
          <w:tcPr>
            <w:tcW w:w="1197" w:type="pct"/>
            <w:vMerge w:val="restart"/>
            <w:tcBorders>
              <w:top w:val="nil"/>
              <w:left w:val="single" w:color="auto" w:sz="4" w:space="0"/>
              <w:bottom w:val="single" w:color="auto" w:sz="4" w:space="0"/>
              <w:right w:val="single" w:color="auto" w:sz="4" w:space="0"/>
            </w:tcBorders>
            <w:shd w:val="clear" w:color="000000" w:fill="A9D08E"/>
            <w:hideMark/>
          </w:tcPr>
          <w:p w:rsidRPr="008D2AB8" w:rsidR="008D2AB8" w:rsidP="008D2AB8" w:rsidRDefault="008D2AB8" w14:paraId="3CE9B7B6"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Alphanumeric</w:t>
            </w:r>
          </w:p>
        </w:tc>
        <w:tc>
          <w:tcPr>
            <w:tcW w:w="909" w:type="pct"/>
            <w:vMerge w:val="restart"/>
            <w:tcBorders>
              <w:top w:val="nil"/>
              <w:left w:val="single" w:color="auto" w:sz="4" w:space="0"/>
              <w:bottom w:val="single" w:color="auto" w:sz="4" w:space="0"/>
              <w:right w:val="single" w:color="auto" w:sz="4" w:space="0"/>
            </w:tcBorders>
            <w:shd w:val="clear" w:color="000000" w:fill="A9D08E"/>
            <w:hideMark/>
          </w:tcPr>
          <w:p w:rsidRPr="008D2AB8" w:rsidR="008D2AB8" w:rsidP="008D2AB8" w:rsidRDefault="008D2AB8" w14:paraId="6D3995C9"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Mandatory</w:t>
            </w: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55342399"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a-z</w:t>
            </w:r>
          </w:p>
        </w:tc>
      </w:tr>
      <w:tr w:rsidRPr="008D2AB8" w:rsidR="008D2AB8" w:rsidTr="008D2AB8" w14:paraId="4BF1A6D4" w14:textId="77777777">
        <w:trPr>
          <w:trHeight w:val="288"/>
        </w:trPr>
        <w:tc>
          <w:tcPr>
            <w:tcW w:w="321"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49BCEC44" w14:textId="77777777">
            <w:pPr>
              <w:spacing w:after="0" w:line="240" w:lineRule="auto"/>
              <w:rPr>
                <w:rFonts w:ascii="Calibri" w:hAnsi="Calibri" w:eastAsia="Times New Roman" w:cs="Calibri"/>
                <w:color w:val="000000"/>
              </w:rPr>
            </w:pPr>
          </w:p>
        </w:tc>
        <w:tc>
          <w:tcPr>
            <w:tcW w:w="795"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6FC0C125"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50BE9D7B" w14:textId="77777777">
            <w:pPr>
              <w:spacing w:after="0" w:line="240" w:lineRule="auto"/>
              <w:rPr>
                <w:rFonts w:ascii="Calibri" w:hAnsi="Calibri" w:eastAsia="Times New Roman" w:cs="Calibri"/>
                <w:color w:val="000000"/>
              </w:rPr>
            </w:pPr>
          </w:p>
        </w:tc>
        <w:tc>
          <w:tcPr>
            <w:tcW w:w="1197"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3BAC4709"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5B2DE575" w14:textId="77777777">
            <w:pPr>
              <w:spacing w:after="0" w:line="240" w:lineRule="auto"/>
              <w:rPr>
                <w:rFonts w:ascii="Calibri" w:hAnsi="Calibri" w:eastAsia="Times New Roman" w:cs="Calibri"/>
                <w:color w:val="000000"/>
              </w:rPr>
            </w:pP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0AC89465"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A-Z</w:t>
            </w:r>
          </w:p>
        </w:tc>
      </w:tr>
      <w:tr w:rsidRPr="008D2AB8" w:rsidR="008D2AB8" w:rsidTr="008D2AB8" w14:paraId="2C7A9024" w14:textId="77777777">
        <w:trPr>
          <w:trHeight w:val="288"/>
        </w:trPr>
        <w:tc>
          <w:tcPr>
            <w:tcW w:w="321"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1099FF71" w14:textId="77777777">
            <w:pPr>
              <w:spacing w:after="0" w:line="240" w:lineRule="auto"/>
              <w:rPr>
                <w:rFonts w:ascii="Calibri" w:hAnsi="Calibri" w:eastAsia="Times New Roman" w:cs="Calibri"/>
                <w:color w:val="000000"/>
              </w:rPr>
            </w:pPr>
          </w:p>
        </w:tc>
        <w:tc>
          <w:tcPr>
            <w:tcW w:w="795"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7EE93F27"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5528C8B5" w14:textId="77777777">
            <w:pPr>
              <w:spacing w:after="0" w:line="240" w:lineRule="auto"/>
              <w:rPr>
                <w:rFonts w:ascii="Calibri" w:hAnsi="Calibri" w:eastAsia="Times New Roman" w:cs="Calibri"/>
                <w:color w:val="000000"/>
              </w:rPr>
            </w:pPr>
          </w:p>
        </w:tc>
        <w:tc>
          <w:tcPr>
            <w:tcW w:w="1197"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18A8A63E"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8D2AB8" w:rsidR="008D2AB8" w:rsidP="008D2AB8" w:rsidRDefault="008D2AB8" w14:paraId="18FE4DE0" w14:textId="77777777">
            <w:pPr>
              <w:spacing w:after="0" w:line="240" w:lineRule="auto"/>
              <w:rPr>
                <w:rFonts w:ascii="Calibri" w:hAnsi="Calibri" w:eastAsia="Times New Roman" w:cs="Calibri"/>
                <w:color w:val="000000"/>
              </w:rPr>
            </w:pP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6EFE4A70"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0-9</w:t>
            </w:r>
          </w:p>
        </w:tc>
      </w:tr>
      <w:tr w:rsidRPr="008D2AB8" w:rsidR="008D2AB8" w:rsidTr="008D2AB8" w14:paraId="2A97E7D0" w14:textId="77777777">
        <w:trPr>
          <w:trHeight w:val="288"/>
        </w:trPr>
        <w:tc>
          <w:tcPr>
            <w:tcW w:w="321" w:type="pct"/>
            <w:tcBorders>
              <w:top w:val="nil"/>
              <w:left w:val="single" w:color="auto" w:sz="4" w:space="0"/>
              <w:bottom w:val="single" w:color="auto" w:sz="4" w:space="0"/>
              <w:right w:val="single" w:color="auto" w:sz="4" w:space="0"/>
            </w:tcBorders>
            <w:shd w:val="clear" w:color="auto" w:fill="auto"/>
            <w:hideMark/>
          </w:tcPr>
          <w:p w:rsidRPr="008D2AB8" w:rsidR="008D2AB8" w:rsidP="008D2AB8" w:rsidRDefault="008D2AB8" w14:paraId="74F88CD1" w14:textId="77777777">
            <w:pPr>
              <w:spacing w:after="0" w:line="240" w:lineRule="auto"/>
              <w:jc w:val="right"/>
              <w:rPr>
                <w:rFonts w:ascii="Calibri" w:hAnsi="Calibri" w:eastAsia="Times New Roman" w:cs="Calibri"/>
                <w:color w:val="000000"/>
              </w:rPr>
            </w:pPr>
            <w:r w:rsidRPr="008D2AB8">
              <w:rPr>
                <w:rFonts w:ascii="Calibri" w:hAnsi="Calibri" w:eastAsia="Times New Roman" w:cs="Calibri"/>
                <w:color w:val="000000"/>
              </w:rPr>
              <w:lastRenderedPageBreak/>
              <w:t>4</w:t>
            </w:r>
          </w:p>
        </w:tc>
        <w:tc>
          <w:tcPr>
            <w:tcW w:w="795" w:type="pct"/>
            <w:tcBorders>
              <w:top w:val="nil"/>
              <w:left w:val="nil"/>
              <w:bottom w:val="single" w:color="auto" w:sz="4" w:space="0"/>
              <w:right w:val="single" w:color="auto" w:sz="4" w:space="0"/>
            </w:tcBorders>
            <w:shd w:val="clear" w:color="auto" w:fill="auto"/>
            <w:hideMark/>
          </w:tcPr>
          <w:p w:rsidRPr="008D2AB8" w:rsidR="008D2AB8" w:rsidP="008D2AB8" w:rsidRDefault="008D2AB8" w14:paraId="7E3F22A9"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 xml:space="preserve">Orginal Sanction Amount </w:t>
            </w:r>
          </w:p>
        </w:tc>
        <w:tc>
          <w:tcPr>
            <w:tcW w:w="909" w:type="pct"/>
            <w:tcBorders>
              <w:top w:val="nil"/>
              <w:left w:val="nil"/>
              <w:bottom w:val="single" w:color="auto" w:sz="4" w:space="0"/>
              <w:right w:val="single" w:color="auto" w:sz="4" w:space="0"/>
            </w:tcBorders>
            <w:shd w:val="clear" w:color="auto" w:fill="auto"/>
            <w:hideMark/>
          </w:tcPr>
          <w:p w:rsidRPr="008D2AB8" w:rsidR="008D2AB8" w:rsidP="008D2AB8" w:rsidRDefault="008D2AB8" w14:paraId="5721AD99"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Sanction amount</w:t>
            </w:r>
          </w:p>
        </w:tc>
        <w:tc>
          <w:tcPr>
            <w:tcW w:w="1197" w:type="pct"/>
            <w:tcBorders>
              <w:top w:val="nil"/>
              <w:left w:val="nil"/>
              <w:bottom w:val="single" w:color="auto" w:sz="4" w:space="0"/>
              <w:right w:val="single" w:color="auto" w:sz="4" w:space="0"/>
            </w:tcBorders>
            <w:shd w:val="clear" w:color="auto" w:fill="auto"/>
            <w:hideMark/>
          </w:tcPr>
          <w:p w:rsidRPr="008D2AB8" w:rsidR="008D2AB8" w:rsidP="008D2AB8" w:rsidRDefault="008D2AB8" w14:paraId="420D9854"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Number With 2 Decimals</w:t>
            </w:r>
          </w:p>
        </w:tc>
        <w:tc>
          <w:tcPr>
            <w:tcW w:w="909" w:type="pct"/>
            <w:tcBorders>
              <w:top w:val="nil"/>
              <w:left w:val="nil"/>
              <w:bottom w:val="single" w:color="auto" w:sz="4" w:space="0"/>
              <w:right w:val="single" w:color="auto" w:sz="4" w:space="0"/>
            </w:tcBorders>
            <w:shd w:val="clear" w:color="auto" w:fill="auto"/>
            <w:hideMark/>
          </w:tcPr>
          <w:p w:rsidRPr="008D2AB8" w:rsidR="008D2AB8" w:rsidP="008D2AB8" w:rsidRDefault="008D2AB8" w14:paraId="1E99AEE0"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Mandatory</w:t>
            </w:r>
          </w:p>
        </w:tc>
        <w:tc>
          <w:tcPr>
            <w:tcW w:w="869" w:type="pct"/>
            <w:tcBorders>
              <w:top w:val="nil"/>
              <w:left w:val="nil"/>
              <w:bottom w:val="single" w:color="auto" w:sz="4" w:space="0"/>
              <w:right w:val="single" w:color="auto" w:sz="4" w:space="0"/>
            </w:tcBorders>
            <w:shd w:val="clear" w:color="auto" w:fill="auto"/>
            <w:hideMark/>
          </w:tcPr>
          <w:p w:rsidRPr="008D2AB8" w:rsidR="008D2AB8" w:rsidP="008D2AB8" w:rsidRDefault="008D2AB8" w14:paraId="08D6917C"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0-9</w:t>
            </w:r>
          </w:p>
        </w:tc>
      </w:tr>
      <w:tr w:rsidRPr="008D2AB8" w:rsidR="008D2AB8" w:rsidTr="008D2AB8" w14:paraId="51435EAC" w14:textId="77777777">
        <w:trPr>
          <w:trHeight w:val="642"/>
        </w:trPr>
        <w:tc>
          <w:tcPr>
            <w:tcW w:w="321" w:type="pct"/>
            <w:tcBorders>
              <w:top w:val="nil"/>
              <w:left w:val="single" w:color="auto" w:sz="4" w:space="0"/>
              <w:bottom w:val="nil"/>
              <w:right w:val="single" w:color="auto" w:sz="4" w:space="0"/>
            </w:tcBorders>
            <w:shd w:val="clear" w:color="000000" w:fill="A9D08E"/>
            <w:noWrap/>
            <w:hideMark/>
          </w:tcPr>
          <w:p w:rsidRPr="008D2AB8" w:rsidR="008D2AB8" w:rsidP="008D2AB8" w:rsidRDefault="008D2AB8" w14:paraId="20A4DF05" w14:textId="77777777">
            <w:pPr>
              <w:spacing w:after="0" w:line="240" w:lineRule="auto"/>
              <w:jc w:val="right"/>
              <w:rPr>
                <w:rFonts w:ascii="Calibri" w:hAnsi="Calibri" w:eastAsia="Times New Roman" w:cs="Calibri"/>
                <w:color w:val="000000"/>
              </w:rPr>
            </w:pPr>
            <w:r w:rsidRPr="008D2AB8">
              <w:rPr>
                <w:rFonts w:ascii="Calibri" w:hAnsi="Calibri" w:eastAsia="Times New Roman" w:cs="Calibri"/>
                <w:color w:val="000000"/>
              </w:rPr>
              <w:t>5</w:t>
            </w:r>
          </w:p>
        </w:tc>
        <w:tc>
          <w:tcPr>
            <w:tcW w:w="795" w:type="pct"/>
            <w:vMerge w:val="restart"/>
            <w:tcBorders>
              <w:top w:val="nil"/>
              <w:left w:val="single" w:color="auto" w:sz="4" w:space="0"/>
              <w:bottom w:val="single" w:color="000000" w:sz="4" w:space="0"/>
              <w:right w:val="single" w:color="auto" w:sz="4" w:space="0"/>
            </w:tcBorders>
            <w:shd w:val="clear" w:color="000000" w:fill="A9D08E"/>
            <w:hideMark/>
          </w:tcPr>
          <w:p w:rsidRPr="008D2AB8" w:rsidR="008D2AB8" w:rsidP="008D2AB8" w:rsidRDefault="008D2AB8" w14:paraId="700C8F17" w14:textId="77777777">
            <w:pPr>
              <w:spacing w:after="0" w:line="240" w:lineRule="auto"/>
              <w:jc w:val="center"/>
              <w:rPr>
                <w:rFonts w:ascii="Calibri" w:hAnsi="Calibri" w:eastAsia="Times New Roman" w:cs="Calibri"/>
                <w:color w:val="000000"/>
              </w:rPr>
            </w:pPr>
            <w:r w:rsidRPr="008D2AB8">
              <w:rPr>
                <w:rFonts w:ascii="Calibri" w:hAnsi="Calibri" w:eastAsia="Times New Roman" w:cs="Calibri"/>
                <w:color w:val="000000"/>
              </w:rPr>
              <w:t>Whether enhanced or decreased</w:t>
            </w:r>
          </w:p>
        </w:tc>
        <w:tc>
          <w:tcPr>
            <w:tcW w:w="909" w:type="pct"/>
            <w:vMerge w:val="restart"/>
            <w:tcBorders>
              <w:top w:val="nil"/>
              <w:left w:val="single" w:color="auto" w:sz="4" w:space="0"/>
              <w:bottom w:val="single" w:color="000000" w:sz="4" w:space="0"/>
              <w:right w:val="single" w:color="auto" w:sz="4" w:space="0"/>
            </w:tcBorders>
            <w:shd w:val="clear" w:color="000000" w:fill="A9D08E"/>
            <w:hideMark/>
          </w:tcPr>
          <w:p w:rsidRPr="008D2AB8" w:rsidR="008D2AB8" w:rsidP="008D2AB8" w:rsidRDefault="008D2AB8" w14:paraId="2CDA621D" w14:textId="77777777">
            <w:pPr>
              <w:spacing w:after="0" w:line="240" w:lineRule="auto"/>
              <w:jc w:val="center"/>
              <w:rPr>
                <w:rFonts w:ascii="Calibri" w:hAnsi="Calibri" w:eastAsia="Times New Roman" w:cs="Calibri"/>
                <w:color w:val="000000"/>
              </w:rPr>
            </w:pPr>
            <w:r w:rsidRPr="008D2AB8">
              <w:rPr>
                <w:rFonts w:ascii="Calibri" w:hAnsi="Calibri" w:eastAsia="Times New Roman" w:cs="Calibri"/>
                <w:color w:val="000000"/>
              </w:rPr>
              <w:t xml:space="preserve">Whether account enchaced or decreased </w:t>
            </w:r>
          </w:p>
        </w:tc>
        <w:tc>
          <w:tcPr>
            <w:tcW w:w="1197" w:type="pct"/>
            <w:vMerge w:val="restart"/>
            <w:tcBorders>
              <w:top w:val="nil"/>
              <w:left w:val="single" w:color="auto" w:sz="4" w:space="0"/>
              <w:bottom w:val="single" w:color="000000" w:sz="4" w:space="0"/>
              <w:right w:val="single" w:color="auto" w:sz="4" w:space="0"/>
            </w:tcBorders>
            <w:shd w:val="clear" w:color="000000" w:fill="A9D08E"/>
            <w:hideMark/>
          </w:tcPr>
          <w:p w:rsidRPr="008D2AB8" w:rsidR="008D2AB8" w:rsidP="008D2AB8" w:rsidRDefault="008D2AB8" w14:paraId="50F2B6A5" w14:textId="77777777">
            <w:pPr>
              <w:spacing w:after="0" w:line="240" w:lineRule="auto"/>
              <w:jc w:val="center"/>
              <w:rPr>
                <w:rFonts w:ascii="Calibri" w:hAnsi="Calibri" w:eastAsia="Times New Roman" w:cs="Calibri"/>
                <w:color w:val="000000"/>
              </w:rPr>
            </w:pPr>
            <w:r w:rsidRPr="008D2AB8">
              <w:rPr>
                <w:rFonts w:ascii="Calibri" w:hAnsi="Calibri" w:eastAsia="Times New Roman" w:cs="Calibri"/>
                <w:color w:val="000000"/>
              </w:rPr>
              <w:t>List</w:t>
            </w:r>
          </w:p>
        </w:tc>
        <w:tc>
          <w:tcPr>
            <w:tcW w:w="909" w:type="pct"/>
            <w:vMerge w:val="restart"/>
            <w:tcBorders>
              <w:top w:val="nil"/>
              <w:left w:val="single" w:color="auto" w:sz="4" w:space="0"/>
              <w:bottom w:val="single" w:color="000000" w:sz="4" w:space="0"/>
              <w:right w:val="single" w:color="auto" w:sz="4" w:space="0"/>
            </w:tcBorders>
            <w:shd w:val="clear" w:color="000000" w:fill="A9D08E"/>
            <w:hideMark/>
          </w:tcPr>
          <w:p w:rsidRPr="008D2AB8" w:rsidR="008D2AB8" w:rsidP="008D2AB8" w:rsidRDefault="008D2AB8" w14:paraId="0A55B60E" w14:textId="77777777">
            <w:pPr>
              <w:spacing w:after="0" w:line="240" w:lineRule="auto"/>
              <w:jc w:val="center"/>
              <w:rPr>
                <w:rFonts w:ascii="Calibri" w:hAnsi="Calibri" w:eastAsia="Times New Roman" w:cs="Calibri"/>
                <w:color w:val="000000"/>
              </w:rPr>
            </w:pPr>
            <w:r w:rsidRPr="008D2AB8">
              <w:rPr>
                <w:rFonts w:ascii="Calibri" w:hAnsi="Calibri" w:eastAsia="Times New Roman" w:cs="Calibri"/>
                <w:color w:val="000000"/>
              </w:rPr>
              <w:t>Mandatory</w:t>
            </w: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1535EFF6" w14:textId="77777777">
            <w:pPr>
              <w:spacing w:after="0" w:line="240" w:lineRule="auto"/>
              <w:rPr>
                <w:rFonts w:ascii="Calibri" w:hAnsi="Calibri" w:eastAsia="Times New Roman" w:cs="Calibri"/>
                <w:color w:val="000000"/>
                <w:sz w:val="20"/>
                <w:szCs w:val="20"/>
              </w:rPr>
            </w:pPr>
            <w:r w:rsidRPr="008D2AB8">
              <w:rPr>
                <w:rFonts w:ascii="Calibri" w:hAnsi="Calibri" w:eastAsia="Times New Roman" w:cs="Calibri"/>
                <w:color w:val="000000"/>
                <w:sz w:val="20"/>
                <w:szCs w:val="20"/>
              </w:rPr>
              <w:t>Enhanced</w:t>
            </w:r>
          </w:p>
        </w:tc>
      </w:tr>
      <w:tr w:rsidRPr="008D2AB8" w:rsidR="008D2AB8" w:rsidTr="008D2AB8" w14:paraId="19104A4E" w14:textId="77777777">
        <w:trPr>
          <w:trHeight w:val="438"/>
        </w:trPr>
        <w:tc>
          <w:tcPr>
            <w:tcW w:w="321" w:type="pct"/>
            <w:tcBorders>
              <w:top w:val="nil"/>
              <w:left w:val="single" w:color="auto" w:sz="4" w:space="0"/>
              <w:bottom w:val="nil"/>
              <w:right w:val="single" w:color="auto" w:sz="4" w:space="0"/>
            </w:tcBorders>
            <w:shd w:val="clear" w:color="000000" w:fill="A9D08E"/>
            <w:noWrap/>
            <w:hideMark/>
          </w:tcPr>
          <w:p w:rsidRPr="008D2AB8" w:rsidR="008D2AB8" w:rsidP="008D2AB8" w:rsidRDefault="008D2AB8" w14:paraId="2093D011"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 </w:t>
            </w:r>
          </w:p>
        </w:tc>
        <w:tc>
          <w:tcPr>
            <w:tcW w:w="795" w:type="pct"/>
            <w:vMerge/>
            <w:tcBorders>
              <w:top w:val="nil"/>
              <w:left w:val="single" w:color="auto" w:sz="4" w:space="0"/>
              <w:bottom w:val="single" w:color="000000" w:sz="4" w:space="0"/>
              <w:right w:val="single" w:color="auto" w:sz="4" w:space="0"/>
            </w:tcBorders>
            <w:vAlign w:val="center"/>
            <w:hideMark/>
          </w:tcPr>
          <w:p w:rsidRPr="008D2AB8" w:rsidR="008D2AB8" w:rsidP="008D2AB8" w:rsidRDefault="008D2AB8" w14:paraId="61A1DF03"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000000" w:sz="4" w:space="0"/>
              <w:right w:val="single" w:color="auto" w:sz="4" w:space="0"/>
            </w:tcBorders>
            <w:vAlign w:val="center"/>
            <w:hideMark/>
          </w:tcPr>
          <w:p w:rsidRPr="008D2AB8" w:rsidR="008D2AB8" w:rsidP="008D2AB8" w:rsidRDefault="008D2AB8" w14:paraId="19F550D5" w14:textId="77777777">
            <w:pPr>
              <w:spacing w:after="0" w:line="240" w:lineRule="auto"/>
              <w:rPr>
                <w:rFonts w:ascii="Calibri" w:hAnsi="Calibri" w:eastAsia="Times New Roman" w:cs="Calibri"/>
                <w:color w:val="000000"/>
              </w:rPr>
            </w:pPr>
          </w:p>
        </w:tc>
        <w:tc>
          <w:tcPr>
            <w:tcW w:w="1197" w:type="pct"/>
            <w:vMerge/>
            <w:tcBorders>
              <w:top w:val="nil"/>
              <w:left w:val="single" w:color="auto" w:sz="4" w:space="0"/>
              <w:bottom w:val="single" w:color="000000" w:sz="4" w:space="0"/>
              <w:right w:val="single" w:color="auto" w:sz="4" w:space="0"/>
            </w:tcBorders>
            <w:vAlign w:val="center"/>
            <w:hideMark/>
          </w:tcPr>
          <w:p w:rsidRPr="008D2AB8" w:rsidR="008D2AB8" w:rsidP="008D2AB8" w:rsidRDefault="008D2AB8" w14:paraId="732AAD94"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000000" w:sz="4" w:space="0"/>
              <w:right w:val="single" w:color="auto" w:sz="4" w:space="0"/>
            </w:tcBorders>
            <w:vAlign w:val="center"/>
            <w:hideMark/>
          </w:tcPr>
          <w:p w:rsidRPr="008D2AB8" w:rsidR="008D2AB8" w:rsidP="008D2AB8" w:rsidRDefault="008D2AB8" w14:paraId="4751FB6E" w14:textId="77777777">
            <w:pPr>
              <w:spacing w:after="0" w:line="240" w:lineRule="auto"/>
              <w:rPr>
                <w:rFonts w:ascii="Calibri" w:hAnsi="Calibri" w:eastAsia="Times New Roman" w:cs="Calibri"/>
                <w:color w:val="000000"/>
              </w:rPr>
            </w:pP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2F277DC2" w14:textId="77777777">
            <w:pPr>
              <w:spacing w:after="0" w:line="240" w:lineRule="auto"/>
              <w:rPr>
                <w:rFonts w:ascii="Calibri" w:hAnsi="Calibri" w:eastAsia="Times New Roman" w:cs="Calibri"/>
                <w:color w:val="000000"/>
                <w:sz w:val="20"/>
                <w:szCs w:val="20"/>
              </w:rPr>
            </w:pPr>
            <w:r w:rsidRPr="008D2AB8">
              <w:rPr>
                <w:rFonts w:ascii="Calibri" w:hAnsi="Calibri" w:eastAsia="Times New Roman" w:cs="Calibri"/>
                <w:color w:val="000000"/>
                <w:sz w:val="20"/>
                <w:szCs w:val="20"/>
              </w:rPr>
              <w:t>Decreased</w:t>
            </w:r>
          </w:p>
        </w:tc>
      </w:tr>
      <w:tr w:rsidRPr="008D2AB8" w:rsidR="008D2AB8" w:rsidTr="008D2AB8" w14:paraId="7D67308E" w14:textId="77777777">
        <w:trPr>
          <w:trHeight w:val="288"/>
        </w:trPr>
        <w:tc>
          <w:tcPr>
            <w:tcW w:w="321" w:type="pct"/>
            <w:tcBorders>
              <w:top w:val="nil"/>
              <w:left w:val="single" w:color="auto" w:sz="4" w:space="0"/>
              <w:bottom w:val="single" w:color="auto" w:sz="4" w:space="0"/>
              <w:right w:val="single" w:color="auto" w:sz="4" w:space="0"/>
            </w:tcBorders>
            <w:shd w:val="clear" w:color="000000" w:fill="A9D08E"/>
            <w:noWrap/>
            <w:hideMark/>
          </w:tcPr>
          <w:p w:rsidRPr="008D2AB8" w:rsidR="008D2AB8" w:rsidP="008D2AB8" w:rsidRDefault="008D2AB8" w14:paraId="20FF491C"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 </w:t>
            </w:r>
          </w:p>
        </w:tc>
        <w:tc>
          <w:tcPr>
            <w:tcW w:w="795" w:type="pct"/>
            <w:vMerge/>
            <w:tcBorders>
              <w:top w:val="nil"/>
              <w:left w:val="single" w:color="auto" w:sz="4" w:space="0"/>
              <w:bottom w:val="single" w:color="000000" w:sz="4" w:space="0"/>
              <w:right w:val="single" w:color="auto" w:sz="4" w:space="0"/>
            </w:tcBorders>
            <w:vAlign w:val="center"/>
            <w:hideMark/>
          </w:tcPr>
          <w:p w:rsidRPr="008D2AB8" w:rsidR="008D2AB8" w:rsidP="008D2AB8" w:rsidRDefault="008D2AB8" w14:paraId="7CA4888A"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000000" w:sz="4" w:space="0"/>
              <w:right w:val="single" w:color="auto" w:sz="4" w:space="0"/>
            </w:tcBorders>
            <w:vAlign w:val="center"/>
            <w:hideMark/>
          </w:tcPr>
          <w:p w:rsidRPr="008D2AB8" w:rsidR="008D2AB8" w:rsidP="008D2AB8" w:rsidRDefault="008D2AB8" w14:paraId="4F172060" w14:textId="77777777">
            <w:pPr>
              <w:spacing w:after="0" w:line="240" w:lineRule="auto"/>
              <w:rPr>
                <w:rFonts w:ascii="Calibri" w:hAnsi="Calibri" w:eastAsia="Times New Roman" w:cs="Calibri"/>
                <w:color w:val="000000"/>
              </w:rPr>
            </w:pPr>
          </w:p>
        </w:tc>
        <w:tc>
          <w:tcPr>
            <w:tcW w:w="1197" w:type="pct"/>
            <w:vMerge/>
            <w:tcBorders>
              <w:top w:val="nil"/>
              <w:left w:val="single" w:color="auto" w:sz="4" w:space="0"/>
              <w:bottom w:val="single" w:color="000000" w:sz="4" w:space="0"/>
              <w:right w:val="single" w:color="auto" w:sz="4" w:space="0"/>
            </w:tcBorders>
            <w:vAlign w:val="center"/>
            <w:hideMark/>
          </w:tcPr>
          <w:p w:rsidRPr="008D2AB8" w:rsidR="008D2AB8" w:rsidP="008D2AB8" w:rsidRDefault="008D2AB8" w14:paraId="4541E1A9"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000000" w:sz="4" w:space="0"/>
              <w:right w:val="single" w:color="auto" w:sz="4" w:space="0"/>
            </w:tcBorders>
            <w:vAlign w:val="center"/>
            <w:hideMark/>
          </w:tcPr>
          <w:p w:rsidRPr="008D2AB8" w:rsidR="008D2AB8" w:rsidP="008D2AB8" w:rsidRDefault="008D2AB8" w14:paraId="0B7AE19F" w14:textId="77777777">
            <w:pPr>
              <w:spacing w:after="0" w:line="240" w:lineRule="auto"/>
              <w:rPr>
                <w:rFonts w:ascii="Calibri" w:hAnsi="Calibri" w:eastAsia="Times New Roman" w:cs="Calibri"/>
                <w:color w:val="000000"/>
              </w:rPr>
            </w:pPr>
          </w:p>
        </w:tc>
        <w:tc>
          <w:tcPr>
            <w:tcW w:w="869" w:type="pct"/>
            <w:tcBorders>
              <w:top w:val="nil"/>
              <w:left w:val="nil"/>
              <w:bottom w:val="single" w:color="auto" w:sz="4" w:space="0"/>
              <w:right w:val="single" w:color="auto" w:sz="4" w:space="0"/>
            </w:tcBorders>
            <w:shd w:val="clear" w:color="000000" w:fill="A9D08E"/>
            <w:hideMark/>
          </w:tcPr>
          <w:p w:rsidRPr="008D2AB8" w:rsidR="008D2AB8" w:rsidP="008D2AB8" w:rsidRDefault="008D2AB8" w14:paraId="042E4058" w14:textId="77777777">
            <w:pPr>
              <w:spacing w:after="0" w:line="240" w:lineRule="auto"/>
              <w:rPr>
                <w:rFonts w:ascii="Calibri" w:hAnsi="Calibri" w:eastAsia="Times New Roman" w:cs="Calibri"/>
                <w:color w:val="000000"/>
                <w:sz w:val="20"/>
                <w:szCs w:val="20"/>
              </w:rPr>
            </w:pPr>
            <w:r w:rsidRPr="008D2AB8">
              <w:rPr>
                <w:rFonts w:ascii="Calibri" w:hAnsi="Calibri" w:eastAsia="Times New Roman" w:cs="Calibri"/>
                <w:color w:val="000000"/>
                <w:sz w:val="20"/>
                <w:szCs w:val="20"/>
              </w:rPr>
              <w:t>No Change</w:t>
            </w:r>
          </w:p>
        </w:tc>
      </w:tr>
      <w:tr w:rsidRPr="008D2AB8" w:rsidR="008D2AB8" w:rsidTr="008D2AB8" w14:paraId="1460E3C8" w14:textId="77777777">
        <w:trPr>
          <w:trHeight w:val="576"/>
        </w:trPr>
        <w:tc>
          <w:tcPr>
            <w:tcW w:w="321" w:type="pct"/>
            <w:tcBorders>
              <w:top w:val="nil"/>
              <w:left w:val="single" w:color="auto" w:sz="4" w:space="0"/>
              <w:bottom w:val="single" w:color="auto" w:sz="4" w:space="0"/>
              <w:right w:val="single" w:color="auto" w:sz="4" w:space="0"/>
            </w:tcBorders>
            <w:shd w:val="clear" w:color="auto" w:fill="auto"/>
            <w:noWrap/>
            <w:hideMark/>
          </w:tcPr>
          <w:p w:rsidRPr="008D2AB8" w:rsidR="008D2AB8" w:rsidP="008D2AB8" w:rsidRDefault="008D2AB8" w14:paraId="7ABEA773" w14:textId="77777777">
            <w:pPr>
              <w:spacing w:after="0" w:line="240" w:lineRule="auto"/>
              <w:jc w:val="right"/>
              <w:rPr>
                <w:rFonts w:ascii="Calibri" w:hAnsi="Calibri" w:eastAsia="Times New Roman" w:cs="Calibri"/>
                <w:color w:val="000000"/>
              </w:rPr>
            </w:pPr>
            <w:r w:rsidRPr="008D2AB8">
              <w:rPr>
                <w:rFonts w:ascii="Calibri" w:hAnsi="Calibri" w:eastAsia="Times New Roman" w:cs="Calibri"/>
                <w:color w:val="000000"/>
              </w:rPr>
              <w:t>6</w:t>
            </w:r>
          </w:p>
        </w:tc>
        <w:tc>
          <w:tcPr>
            <w:tcW w:w="795" w:type="pct"/>
            <w:tcBorders>
              <w:top w:val="nil"/>
              <w:left w:val="nil"/>
              <w:bottom w:val="single" w:color="auto" w:sz="4" w:space="0"/>
              <w:right w:val="single" w:color="auto" w:sz="4" w:space="0"/>
            </w:tcBorders>
            <w:shd w:val="clear" w:color="auto" w:fill="auto"/>
            <w:hideMark/>
          </w:tcPr>
          <w:p w:rsidRPr="008D2AB8" w:rsidR="008D2AB8" w:rsidP="008D2AB8" w:rsidRDefault="008D2AB8" w14:paraId="7F2AEE52"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Enhanced / Decreased  Sanction Amount</w:t>
            </w:r>
          </w:p>
        </w:tc>
        <w:tc>
          <w:tcPr>
            <w:tcW w:w="909" w:type="pct"/>
            <w:tcBorders>
              <w:top w:val="nil"/>
              <w:left w:val="nil"/>
              <w:bottom w:val="single" w:color="auto" w:sz="4" w:space="0"/>
              <w:right w:val="single" w:color="auto" w:sz="4" w:space="0"/>
            </w:tcBorders>
            <w:shd w:val="clear" w:color="auto" w:fill="auto"/>
            <w:hideMark/>
          </w:tcPr>
          <w:p w:rsidRPr="008D2AB8" w:rsidR="008D2AB8" w:rsidP="008D2AB8" w:rsidRDefault="008D2AB8" w14:paraId="2D05B042"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Enhanced  amount</w:t>
            </w:r>
          </w:p>
        </w:tc>
        <w:tc>
          <w:tcPr>
            <w:tcW w:w="1197" w:type="pct"/>
            <w:tcBorders>
              <w:top w:val="nil"/>
              <w:left w:val="nil"/>
              <w:bottom w:val="single" w:color="auto" w:sz="4" w:space="0"/>
              <w:right w:val="single" w:color="auto" w:sz="4" w:space="0"/>
            </w:tcBorders>
            <w:shd w:val="clear" w:color="auto" w:fill="auto"/>
            <w:hideMark/>
          </w:tcPr>
          <w:p w:rsidRPr="008D2AB8" w:rsidR="008D2AB8" w:rsidP="008D2AB8" w:rsidRDefault="008D2AB8" w14:paraId="4E47A02E"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Number With 2 Decimals</w:t>
            </w:r>
          </w:p>
        </w:tc>
        <w:tc>
          <w:tcPr>
            <w:tcW w:w="909" w:type="pct"/>
            <w:tcBorders>
              <w:top w:val="nil"/>
              <w:left w:val="nil"/>
              <w:bottom w:val="single" w:color="auto" w:sz="4" w:space="0"/>
              <w:right w:val="single" w:color="auto" w:sz="4" w:space="0"/>
            </w:tcBorders>
            <w:shd w:val="clear" w:color="auto" w:fill="auto"/>
            <w:hideMark/>
          </w:tcPr>
          <w:p w:rsidRPr="008D2AB8" w:rsidR="008D2AB8" w:rsidP="008D2AB8" w:rsidRDefault="008D2AB8" w14:paraId="2CD8D423"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Mandatory</w:t>
            </w:r>
          </w:p>
        </w:tc>
        <w:tc>
          <w:tcPr>
            <w:tcW w:w="869" w:type="pct"/>
            <w:tcBorders>
              <w:top w:val="nil"/>
              <w:left w:val="nil"/>
              <w:bottom w:val="single" w:color="auto" w:sz="4" w:space="0"/>
              <w:right w:val="single" w:color="auto" w:sz="4" w:space="0"/>
            </w:tcBorders>
            <w:shd w:val="clear" w:color="auto" w:fill="auto"/>
            <w:hideMark/>
          </w:tcPr>
          <w:p w:rsidRPr="008D2AB8" w:rsidR="008D2AB8" w:rsidP="008D2AB8" w:rsidRDefault="008D2AB8" w14:paraId="154F0AE0"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0-9</w:t>
            </w:r>
          </w:p>
        </w:tc>
      </w:tr>
      <w:tr w:rsidRPr="008D2AB8" w:rsidR="008D2AB8" w:rsidTr="008D2AB8" w14:paraId="3E9DB171" w14:textId="77777777">
        <w:trPr>
          <w:trHeight w:val="576"/>
        </w:trPr>
        <w:tc>
          <w:tcPr>
            <w:tcW w:w="321" w:type="pct"/>
            <w:tcBorders>
              <w:top w:val="nil"/>
              <w:left w:val="single" w:color="auto" w:sz="4" w:space="0"/>
              <w:bottom w:val="single" w:color="auto" w:sz="4" w:space="0"/>
              <w:right w:val="single" w:color="auto" w:sz="4" w:space="0"/>
            </w:tcBorders>
            <w:shd w:val="clear" w:color="000000" w:fill="EDEDED"/>
            <w:hideMark/>
          </w:tcPr>
          <w:p w:rsidRPr="008D2AB8" w:rsidR="008D2AB8" w:rsidP="008D2AB8" w:rsidRDefault="008D2AB8" w14:paraId="640F302B" w14:textId="77777777">
            <w:pPr>
              <w:spacing w:after="0" w:line="240" w:lineRule="auto"/>
              <w:jc w:val="right"/>
              <w:rPr>
                <w:rFonts w:ascii="Calibri" w:hAnsi="Calibri" w:eastAsia="Times New Roman" w:cs="Calibri"/>
                <w:color w:val="000000"/>
              </w:rPr>
            </w:pPr>
            <w:r w:rsidRPr="008D2AB8">
              <w:rPr>
                <w:rFonts w:ascii="Calibri" w:hAnsi="Calibri" w:eastAsia="Times New Roman" w:cs="Calibri"/>
                <w:color w:val="000000"/>
              </w:rPr>
              <w:t>7</w:t>
            </w:r>
          </w:p>
        </w:tc>
        <w:tc>
          <w:tcPr>
            <w:tcW w:w="795"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35B7CA86"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 xml:space="preserve">Date of Account Renewal </w:t>
            </w:r>
          </w:p>
        </w:tc>
        <w:tc>
          <w:tcPr>
            <w:tcW w:w="909"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66E1358B"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Workingl Capital account renewal date</w:t>
            </w:r>
          </w:p>
        </w:tc>
        <w:tc>
          <w:tcPr>
            <w:tcW w:w="1197"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68CFFE8B"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Date</w:t>
            </w:r>
          </w:p>
        </w:tc>
        <w:tc>
          <w:tcPr>
            <w:tcW w:w="909" w:type="pct"/>
            <w:tcBorders>
              <w:top w:val="nil"/>
              <w:left w:val="nil"/>
              <w:bottom w:val="single" w:color="auto" w:sz="4" w:space="0"/>
              <w:right w:val="single" w:color="auto" w:sz="4" w:space="0"/>
            </w:tcBorders>
            <w:shd w:val="clear" w:color="auto" w:fill="auto"/>
            <w:hideMark/>
          </w:tcPr>
          <w:p w:rsidRPr="008D2AB8" w:rsidR="008D2AB8" w:rsidP="008D2AB8" w:rsidRDefault="008D2AB8" w14:paraId="0E650DAA"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Mandatory</w:t>
            </w:r>
          </w:p>
        </w:tc>
        <w:tc>
          <w:tcPr>
            <w:tcW w:w="869"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55C9ED33"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DD-MM-YYYY</w:t>
            </w:r>
          </w:p>
        </w:tc>
      </w:tr>
      <w:tr w:rsidRPr="008D2AB8" w:rsidR="008D2AB8" w:rsidTr="008D2AB8" w14:paraId="64E2AB5B" w14:textId="77777777">
        <w:trPr>
          <w:trHeight w:val="1152"/>
        </w:trPr>
        <w:tc>
          <w:tcPr>
            <w:tcW w:w="321" w:type="pct"/>
            <w:tcBorders>
              <w:top w:val="nil"/>
              <w:left w:val="single" w:color="auto" w:sz="4" w:space="0"/>
              <w:bottom w:val="single" w:color="auto" w:sz="4" w:space="0"/>
              <w:right w:val="single" w:color="auto" w:sz="4" w:space="0"/>
            </w:tcBorders>
            <w:shd w:val="clear" w:color="000000" w:fill="EDEDED"/>
            <w:hideMark/>
          </w:tcPr>
          <w:p w:rsidRPr="008D2AB8" w:rsidR="008D2AB8" w:rsidP="008D2AB8" w:rsidRDefault="008D2AB8" w14:paraId="42AD15D1" w14:textId="77777777">
            <w:pPr>
              <w:spacing w:after="0" w:line="240" w:lineRule="auto"/>
              <w:jc w:val="right"/>
              <w:rPr>
                <w:rFonts w:ascii="Calibri" w:hAnsi="Calibri" w:eastAsia="Times New Roman" w:cs="Calibri"/>
                <w:color w:val="000000"/>
              </w:rPr>
            </w:pPr>
            <w:r w:rsidRPr="008D2AB8">
              <w:rPr>
                <w:rFonts w:ascii="Calibri" w:hAnsi="Calibri" w:eastAsia="Times New Roman" w:cs="Calibri"/>
                <w:color w:val="000000"/>
              </w:rPr>
              <w:t>8</w:t>
            </w:r>
          </w:p>
        </w:tc>
        <w:tc>
          <w:tcPr>
            <w:tcW w:w="795"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052ABDA2"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Date of Account Expiry (Future Date)</w:t>
            </w:r>
          </w:p>
        </w:tc>
        <w:tc>
          <w:tcPr>
            <w:tcW w:w="909"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53B9A6FF" w14:textId="3DC46634">
            <w:pPr>
              <w:spacing w:after="0" w:line="240" w:lineRule="auto"/>
              <w:rPr>
                <w:rFonts w:ascii="Calibri" w:hAnsi="Calibri" w:eastAsia="Times New Roman" w:cs="Calibri"/>
                <w:color w:val="000000"/>
              </w:rPr>
            </w:pPr>
            <w:r w:rsidRPr="008D2AB8">
              <w:rPr>
                <w:rFonts w:ascii="Calibri" w:hAnsi="Calibri" w:eastAsia="Times New Roman" w:cs="Calibri"/>
                <w:color w:val="000000"/>
              </w:rPr>
              <w:t xml:space="preserve">CG FEE to be calculated on original + enhanced or </w:t>
            </w:r>
            <w:r w:rsidRPr="008D2AB8" w:rsidR="004A0AE9">
              <w:rPr>
                <w:rFonts w:ascii="Calibri" w:hAnsi="Calibri" w:eastAsia="Times New Roman" w:cs="Calibri"/>
                <w:color w:val="000000"/>
              </w:rPr>
              <w:t>decreased</w:t>
            </w:r>
            <w:r w:rsidRPr="008D2AB8">
              <w:rPr>
                <w:rFonts w:ascii="Calibri" w:hAnsi="Calibri" w:eastAsia="Times New Roman" w:cs="Calibri"/>
                <w:color w:val="000000"/>
              </w:rPr>
              <w:t xml:space="preserve"> amount till 31st Mar for current FY </w:t>
            </w:r>
          </w:p>
        </w:tc>
        <w:tc>
          <w:tcPr>
            <w:tcW w:w="1197"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144878DA"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Date</w:t>
            </w:r>
          </w:p>
        </w:tc>
        <w:tc>
          <w:tcPr>
            <w:tcW w:w="909"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3B511278"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Mandatory</w:t>
            </w:r>
          </w:p>
        </w:tc>
        <w:tc>
          <w:tcPr>
            <w:tcW w:w="869" w:type="pct"/>
            <w:tcBorders>
              <w:top w:val="nil"/>
              <w:left w:val="nil"/>
              <w:bottom w:val="single" w:color="auto" w:sz="4" w:space="0"/>
              <w:right w:val="single" w:color="auto" w:sz="4" w:space="0"/>
            </w:tcBorders>
            <w:shd w:val="clear" w:color="000000" w:fill="EDEDED"/>
            <w:hideMark/>
          </w:tcPr>
          <w:p w:rsidRPr="008D2AB8" w:rsidR="008D2AB8" w:rsidP="008D2AB8" w:rsidRDefault="008D2AB8" w14:paraId="303E662D" w14:textId="77777777">
            <w:pPr>
              <w:spacing w:after="0" w:line="240" w:lineRule="auto"/>
              <w:rPr>
                <w:rFonts w:ascii="Calibri" w:hAnsi="Calibri" w:eastAsia="Times New Roman" w:cs="Calibri"/>
                <w:color w:val="000000"/>
              </w:rPr>
            </w:pPr>
            <w:r w:rsidRPr="008D2AB8">
              <w:rPr>
                <w:rFonts w:ascii="Calibri" w:hAnsi="Calibri" w:eastAsia="Times New Roman" w:cs="Calibri"/>
                <w:color w:val="000000"/>
              </w:rPr>
              <w:t>DD-MM-YYYY</w:t>
            </w:r>
          </w:p>
        </w:tc>
      </w:tr>
    </w:tbl>
    <w:p w:rsidR="008D2AB8" w:rsidP="002A594E" w:rsidRDefault="008D2AB8" w14:paraId="1684271D" w14:textId="77777777"/>
    <w:p w:rsidR="002E0D6B" w:rsidP="00C31876" w:rsidRDefault="008D2AB8" w14:paraId="1F681AF0" w14:textId="0B542503">
      <w:pPr>
        <w:pStyle w:val="ListParagraph"/>
        <w:numPr>
          <w:ilvl w:val="0"/>
          <w:numId w:val="43"/>
        </w:numPr>
      </w:pPr>
      <w:r>
        <w:t>CG Fees Scenarios</w:t>
      </w:r>
    </w:p>
    <w:p w:rsidR="00F615A5" w:rsidP="00F615A5" w:rsidRDefault="00F615A5" w14:paraId="6B0DBD5C" w14:textId="77777777">
      <w:pPr>
        <w:pStyle w:val="ListParagraph"/>
      </w:pPr>
    </w:p>
    <w:p w:rsidR="00F615A5" w:rsidP="00F615A5" w:rsidRDefault="00F615A5" w14:paraId="184A8638" w14:textId="77777777">
      <w:pPr>
        <w:rPr>
          <w:b/>
          <w:bCs/>
        </w:rPr>
      </w:pPr>
      <w:r w:rsidRPr="0032460E">
        <w:rPr>
          <w:b/>
          <w:bCs/>
        </w:rPr>
        <w:t>Calculation Example:</w:t>
      </w:r>
      <w:r>
        <w:rPr>
          <w:b/>
          <w:bCs/>
        </w:rPr>
        <w:t xml:space="preserve"> -</w:t>
      </w:r>
    </w:p>
    <w:p w:rsidR="00F615A5" w:rsidP="00F615A5" w:rsidRDefault="00B56B03" w14:paraId="7E0BD4A7" w14:textId="498ECFED">
      <w:pPr>
        <w:rPr>
          <w:rFonts w:ascii="Aptos Narrow" w:hAnsi="Aptos Narrow" w:eastAsia="Times New Roman" w:cs="Times New Roman"/>
          <w:color w:val="000000"/>
        </w:rPr>
      </w:pPr>
      <w:r>
        <w:rPr>
          <w:rFonts w:ascii="Aptos Narrow" w:hAnsi="Aptos Narrow" w:eastAsia="Times New Roman" w:cs="Times New Roman"/>
          <w:color w:val="000000"/>
        </w:rPr>
        <w:t>Renewal</w:t>
      </w:r>
      <w:r w:rsidR="00F615A5">
        <w:rPr>
          <w:rFonts w:ascii="Aptos Narrow" w:hAnsi="Aptos Narrow" w:eastAsia="Times New Roman" w:cs="Times New Roman"/>
          <w:color w:val="000000"/>
        </w:rPr>
        <w:t xml:space="preserve"> Amount – 10000000</w:t>
      </w:r>
    </w:p>
    <w:p w:rsidR="00F615A5" w:rsidP="00F615A5" w:rsidRDefault="00B56B03" w14:paraId="26EA015B" w14:textId="70872918">
      <w:pPr>
        <w:rPr>
          <w:rFonts w:ascii="Aptos Narrow" w:hAnsi="Aptos Narrow" w:eastAsia="Times New Roman" w:cs="Times New Roman"/>
          <w:color w:val="000000"/>
        </w:rPr>
      </w:pPr>
      <w:r>
        <w:rPr>
          <w:rFonts w:ascii="Aptos Narrow" w:hAnsi="Aptos Narrow" w:eastAsia="Times New Roman" w:cs="Times New Roman"/>
          <w:color w:val="000000"/>
        </w:rPr>
        <w:t>Renewal</w:t>
      </w:r>
      <w:r w:rsidR="00F615A5">
        <w:rPr>
          <w:rFonts w:ascii="Aptos Narrow" w:hAnsi="Aptos Narrow" w:eastAsia="Times New Roman" w:cs="Times New Roman"/>
          <w:color w:val="000000"/>
        </w:rPr>
        <w:t xml:space="preserve"> Date – </w:t>
      </w:r>
      <w:r w:rsidRPr="00A848B6" w:rsidR="00F615A5">
        <w:rPr>
          <w:rFonts w:ascii="Aptos Narrow" w:hAnsi="Aptos Narrow" w:eastAsia="Times New Roman" w:cs="Times New Roman"/>
          <w:color w:val="000000"/>
        </w:rPr>
        <w:t>6/1/2024</w:t>
      </w:r>
    </w:p>
    <w:p w:rsidR="00F615A5" w:rsidP="00F615A5" w:rsidRDefault="00B56B03" w14:paraId="7A42CF1B" w14:textId="472EC8EF">
      <w:pPr>
        <w:rPr>
          <w:rFonts w:ascii="Aptos Narrow" w:hAnsi="Aptos Narrow" w:eastAsia="Times New Roman" w:cs="Times New Roman"/>
          <w:color w:val="000000"/>
        </w:rPr>
      </w:pPr>
      <w:r>
        <w:rPr>
          <w:rFonts w:ascii="Aptos Narrow" w:hAnsi="Aptos Narrow" w:eastAsia="Times New Roman" w:cs="Times New Roman"/>
          <w:color w:val="000000"/>
        </w:rPr>
        <w:t xml:space="preserve">New </w:t>
      </w:r>
      <w:r w:rsidR="00F615A5">
        <w:rPr>
          <w:rFonts w:ascii="Aptos Narrow" w:hAnsi="Aptos Narrow" w:eastAsia="Times New Roman" w:cs="Times New Roman"/>
          <w:color w:val="000000"/>
        </w:rPr>
        <w:t>Expiry Date – 31/5/202</w:t>
      </w:r>
      <w:r>
        <w:rPr>
          <w:rFonts w:ascii="Aptos Narrow" w:hAnsi="Aptos Narrow" w:eastAsia="Times New Roman" w:cs="Times New Roman"/>
          <w:color w:val="000000"/>
        </w:rPr>
        <w:t>6</w:t>
      </w:r>
    </w:p>
    <w:p w:rsidR="00F615A5" w:rsidP="00F615A5" w:rsidRDefault="00F615A5" w14:paraId="701030D9" w14:textId="3DA72AC4">
      <w:pPr>
        <w:rPr>
          <w:rFonts w:ascii="Aptos Narrow" w:hAnsi="Aptos Narrow" w:eastAsia="Times New Roman" w:cs="Times New Roman"/>
          <w:color w:val="000000"/>
        </w:rPr>
      </w:pPr>
      <w:r>
        <w:rPr>
          <w:rFonts w:ascii="Aptos Narrow" w:hAnsi="Aptos Narrow" w:eastAsia="Times New Roman" w:cs="Times New Roman"/>
          <w:color w:val="000000"/>
        </w:rPr>
        <w:t>C</w:t>
      </w:r>
      <w:r w:rsidR="00B56B03">
        <w:rPr>
          <w:rFonts w:ascii="Aptos Narrow" w:hAnsi="Aptos Narrow" w:eastAsia="Times New Roman" w:cs="Times New Roman"/>
          <w:color w:val="000000"/>
        </w:rPr>
        <w:t>GPAN</w:t>
      </w:r>
      <w:r>
        <w:rPr>
          <w:rFonts w:ascii="Aptos Narrow" w:hAnsi="Aptos Narrow" w:eastAsia="Times New Roman" w:cs="Times New Roman"/>
          <w:color w:val="000000"/>
        </w:rPr>
        <w:t xml:space="preserve"> Date – </w:t>
      </w:r>
      <w:r w:rsidR="00B56B03">
        <w:rPr>
          <w:rFonts w:ascii="Aptos Narrow" w:hAnsi="Aptos Narrow" w:eastAsia="Times New Roman" w:cs="Times New Roman"/>
          <w:color w:val="000000"/>
        </w:rPr>
        <w:t>6</w:t>
      </w:r>
      <w:r>
        <w:rPr>
          <w:rFonts w:ascii="Aptos Narrow" w:hAnsi="Aptos Narrow" w:eastAsia="Times New Roman" w:cs="Times New Roman"/>
          <w:color w:val="000000"/>
        </w:rPr>
        <w:t>/1</w:t>
      </w:r>
      <w:r w:rsidR="00B56B03">
        <w:rPr>
          <w:rFonts w:ascii="Aptos Narrow" w:hAnsi="Aptos Narrow" w:eastAsia="Times New Roman" w:cs="Times New Roman"/>
          <w:color w:val="000000"/>
        </w:rPr>
        <w:t>5</w:t>
      </w:r>
      <w:r>
        <w:rPr>
          <w:rFonts w:ascii="Aptos Narrow" w:hAnsi="Aptos Narrow" w:eastAsia="Times New Roman" w:cs="Times New Roman"/>
          <w:color w:val="000000"/>
        </w:rPr>
        <w:t>/2025</w:t>
      </w:r>
    </w:p>
    <w:p w:rsidRPr="00014879" w:rsidR="00F615A5" w:rsidP="00014879" w:rsidRDefault="00F615A5" w14:paraId="12E610A4" w14:textId="2C1D990D">
      <w:pPr>
        <w:rPr>
          <w:rFonts w:ascii="Aptos Narrow" w:hAnsi="Aptos Narrow" w:eastAsia="Times New Roman" w:cs="Times New Roman"/>
          <w:b/>
          <w:bCs/>
          <w:color w:val="000000"/>
        </w:rPr>
      </w:pPr>
      <w:r w:rsidRPr="00F615A5">
        <w:rPr>
          <w:rFonts w:ascii="Aptos Narrow" w:hAnsi="Aptos Narrow" w:eastAsia="Times New Roman" w:cs="Times New Roman"/>
          <w:b/>
          <w:bCs/>
          <w:color w:val="000000"/>
        </w:rPr>
        <w:t xml:space="preserve">Guarantee Fee-@ 2% or 1.5% on sanction amount on pro-rata basis – </w:t>
      </w:r>
      <w:r w:rsidR="00B56B03">
        <w:rPr>
          <w:rFonts w:ascii="Aptos Narrow" w:hAnsi="Aptos Narrow" w:eastAsia="Times New Roman" w:cs="Times New Roman"/>
          <w:b/>
          <w:bCs/>
          <w:color w:val="000000"/>
        </w:rPr>
        <w:t>158356</w:t>
      </w:r>
      <w:r w:rsidRPr="00F615A5">
        <w:rPr>
          <w:rFonts w:ascii="Aptos Narrow" w:hAnsi="Aptos Narrow" w:eastAsia="Times New Roman" w:cs="Times New Roman"/>
          <w:b/>
          <w:bCs/>
          <w:color w:val="000000"/>
        </w:rPr>
        <w:t>.</w:t>
      </w:r>
      <w:r w:rsidR="00B56B03">
        <w:rPr>
          <w:rFonts w:ascii="Aptos Narrow" w:hAnsi="Aptos Narrow" w:eastAsia="Times New Roman" w:cs="Times New Roman"/>
          <w:b/>
          <w:bCs/>
          <w:color w:val="000000"/>
        </w:rPr>
        <w:t>16</w:t>
      </w:r>
    </w:p>
    <w:p w:rsidR="00F615A5" w:rsidP="00F615A5" w:rsidRDefault="00F615A5" w14:paraId="1FECAD64" w14:textId="77777777">
      <w:pPr>
        <w:pStyle w:val="ListParagraph"/>
      </w:pPr>
    </w:p>
    <w:p w:rsidR="008D2AB8" w:rsidP="008D2AB8" w:rsidRDefault="008D2AB8" w14:paraId="34F74295" w14:textId="502AC0C7">
      <w:pPr>
        <w:pStyle w:val="ListParagraph"/>
        <w:numPr>
          <w:ilvl w:val="0"/>
          <w:numId w:val="43"/>
        </w:numPr>
      </w:pPr>
      <w:r>
        <w:t>We have MLI Maker and check flow over here for Renewal</w:t>
      </w:r>
      <w:r w:rsidR="00014879">
        <w:t xml:space="preserve"> Form</w:t>
      </w:r>
      <w:r>
        <w:t>.</w:t>
      </w:r>
    </w:p>
    <w:p w:rsidR="003315C4" w:rsidP="003315C4" w:rsidRDefault="003315C4" w14:paraId="60D14F7E" w14:textId="77777777"/>
    <w:p w:rsidR="00E67EE4" w:rsidP="003315C4" w:rsidRDefault="00E67EE4" w14:paraId="1C17E102" w14:textId="77777777"/>
    <w:p w:rsidR="00BE7407" w:rsidP="003315C4" w:rsidRDefault="00BE7407" w14:paraId="603015E3" w14:textId="77777777"/>
    <w:p w:rsidRPr="003315C4" w:rsidR="00E67EE4" w:rsidP="003315C4" w:rsidRDefault="00E67EE4" w14:paraId="6BF67A92" w14:textId="77777777"/>
    <w:p w:rsidRPr="00BE7407" w:rsidR="00A94D66" w:rsidP="00BE7407" w:rsidRDefault="00A94D66" w14:paraId="721F3264" w14:textId="0ADF0733">
      <w:pPr>
        <w:pStyle w:val="Heading2"/>
        <w:spacing w:before="60" w:after="60" w:line="276" w:lineRule="auto"/>
        <w:jc w:val="both"/>
        <w:rPr>
          <w:rFonts w:ascii="Trebuchet MS" w:hAnsi="Trebuchet MS"/>
          <w:b/>
          <w:bCs/>
          <w:color w:val="000000" w:themeColor="text1"/>
          <w:sz w:val="28"/>
          <w:szCs w:val="22"/>
        </w:rPr>
      </w:pPr>
      <w:bookmarkStart w:name="_Toc169015226" w:id="70"/>
      <w:r>
        <w:rPr>
          <w:rFonts w:ascii="Trebuchet MS" w:hAnsi="Trebuchet MS"/>
          <w:b/>
          <w:bCs/>
          <w:color w:val="000000" w:themeColor="text1"/>
          <w:sz w:val="28"/>
          <w:szCs w:val="22"/>
        </w:rPr>
        <w:lastRenderedPageBreak/>
        <w:t>1</w:t>
      </w:r>
      <w:r w:rsidR="009135BA">
        <w:rPr>
          <w:rFonts w:ascii="Trebuchet MS" w:hAnsi="Trebuchet MS"/>
          <w:b/>
          <w:bCs/>
          <w:color w:val="000000" w:themeColor="text1"/>
          <w:sz w:val="28"/>
          <w:szCs w:val="22"/>
        </w:rPr>
        <w:t>2</w:t>
      </w:r>
      <w:r w:rsidRPr="0026268C">
        <w:rPr>
          <w:rFonts w:ascii="Trebuchet MS" w:hAnsi="Trebuchet MS"/>
          <w:b/>
          <w:bCs/>
          <w:color w:val="000000" w:themeColor="text1"/>
          <w:sz w:val="28"/>
          <w:szCs w:val="22"/>
        </w:rPr>
        <w:t xml:space="preserve">. </w:t>
      </w:r>
      <w:r>
        <w:rPr>
          <w:rFonts w:ascii="Trebuchet MS" w:hAnsi="Trebuchet MS"/>
          <w:b/>
          <w:bCs/>
          <w:color w:val="000000" w:themeColor="text1"/>
          <w:sz w:val="28"/>
          <w:szCs w:val="22"/>
        </w:rPr>
        <w:t>Update CG</w:t>
      </w:r>
      <w:bookmarkEnd w:id="70"/>
    </w:p>
    <w:p w:rsidR="00C34E73" w:rsidP="00C34E73" w:rsidRDefault="00C34E73" w14:paraId="50398F28" w14:textId="3C6CA587">
      <w:pPr>
        <w:pStyle w:val="ListParagraph"/>
        <w:numPr>
          <w:ilvl w:val="0"/>
          <w:numId w:val="43"/>
        </w:numPr>
      </w:pPr>
      <w:r>
        <w:t>Upda</w:t>
      </w:r>
      <w:r w:rsidR="00B5460D">
        <w:t>te</w:t>
      </w:r>
      <w:r>
        <w:t xml:space="preserve"> CG is File Based</w:t>
      </w:r>
    </w:p>
    <w:p w:rsidR="004179CA" w:rsidP="004179CA" w:rsidRDefault="004179CA" w14:paraId="093C617D" w14:textId="77777777">
      <w:r w:rsidRPr="00F01690">
        <w:rPr>
          <w:b/>
        </w:rPr>
        <w:t>Input File Layout</w:t>
      </w:r>
      <w:r>
        <w:t xml:space="preserve"> </w:t>
      </w:r>
    </w:p>
    <w:p w:rsidR="004179CA" w:rsidP="004179CA" w:rsidRDefault="004179CA" w14:paraId="6C74B15A" w14:textId="12E1C5A5">
      <w:pPr>
        <w:pStyle w:val="ListParagraph"/>
        <w:numPr>
          <w:ilvl w:val="0"/>
          <w:numId w:val="44"/>
        </w:numPr>
      </w:pPr>
      <w:r>
        <w:t>This section specifies the layout of input file which MLI’s needs to send for their respective Loan information’s to request Update CG.</w:t>
      </w:r>
    </w:p>
    <w:p w:rsidR="004179CA" w:rsidP="004179CA" w:rsidRDefault="004179CA" w14:paraId="53C4CBB2" w14:textId="77777777">
      <w:pPr>
        <w:jc w:val="both"/>
      </w:pPr>
      <w:r>
        <w:t xml:space="preserve">SURGE will accept input file </w:t>
      </w:r>
      <w:r w:rsidRPr="006435CA">
        <w:t>from M</w:t>
      </w:r>
      <w:r>
        <w:t>L</w:t>
      </w:r>
      <w:r w:rsidRPr="006435CA">
        <w:t>I(s) in following format</w:t>
      </w:r>
      <w:r>
        <w:t xml:space="preserve"> only:</w:t>
      </w:r>
    </w:p>
    <w:p w:rsidR="004179CA" w:rsidP="004179CA" w:rsidRDefault="004179CA" w14:paraId="3FC74B33" w14:textId="1369D857">
      <w:pPr>
        <w:pStyle w:val="ListParagraph"/>
        <w:numPr>
          <w:ilvl w:val="0"/>
          <w:numId w:val="7"/>
        </w:numPr>
        <w:jc w:val="both"/>
      </w:pPr>
      <w:r>
        <w:t>XML layout</w:t>
      </w:r>
      <w:r w:rsidR="005B3589">
        <w:t xml:space="preserve"> for reference</w:t>
      </w:r>
      <w:r w:rsidR="00362F35">
        <w:t>, Values may differ according to loan account no.</w:t>
      </w:r>
      <w:r w:rsidR="005B3589">
        <w:t xml:space="preserve"> </w:t>
      </w:r>
    </w:p>
    <w:p w:rsidR="004179CA" w:rsidP="004179CA" w:rsidRDefault="005B3589" w14:paraId="362D77AF" w14:textId="1CC075FE">
      <w:r>
        <w:object w:dxaOrig="1520" w:dyaOrig="987" w14:anchorId="3E6743B8">
          <v:shape id="_x0000_i1030" style="width:76.2pt;height:49.2pt" o:ole="" type="#_x0000_t75">
            <v:imagedata o:title="" r:id="rId69"/>
          </v:shape>
          <o:OLEObject Type="Embed" ProgID="Package" ShapeID="_x0000_i1030" DrawAspect="Icon" ObjectID="_1779712681" r:id="rId70"/>
        </w:object>
      </w:r>
    </w:p>
    <w:p w:rsidR="00C34E73" w:rsidP="00A9352B" w:rsidRDefault="00C34E73" w14:paraId="7C373F1C" w14:textId="25160E8C">
      <w:pPr>
        <w:pStyle w:val="ListParagraph"/>
        <w:numPr>
          <w:ilvl w:val="0"/>
          <w:numId w:val="43"/>
        </w:numPr>
      </w:pPr>
      <w:r>
        <w:t xml:space="preserve">We have MLI Maker and check flow over here for </w:t>
      </w:r>
      <w:r w:rsidR="00A9352B">
        <w:t>SST Update CG Module</w:t>
      </w:r>
      <w:r>
        <w:t>.</w:t>
      </w:r>
    </w:p>
    <w:p w:rsidR="00214012" w:rsidP="00A9352B" w:rsidRDefault="00214012" w14:paraId="619C1562" w14:textId="6AEC5BA2">
      <w:pPr>
        <w:pStyle w:val="ListParagraph"/>
        <w:numPr>
          <w:ilvl w:val="0"/>
          <w:numId w:val="43"/>
        </w:numPr>
      </w:pPr>
      <w:r>
        <w:t xml:space="preserve">The Fields included in the Update CG are as listed below </w:t>
      </w:r>
    </w:p>
    <w:tbl>
      <w:tblPr>
        <w:tblW w:w="5000" w:type="pct"/>
        <w:tblLook w:val="04A0" w:firstRow="1" w:lastRow="0" w:firstColumn="1" w:lastColumn="0" w:noHBand="0" w:noVBand="1"/>
      </w:tblPr>
      <w:tblGrid>
        <w:gridCol w:w="671"/>
        <w:gridCol w:w="1627"/>
        <w:gridCol w:w="1341"/>
        <w:gridCol w:w="1550"/>
        <w:gridCol w:w="2629"/>
        <w:gridCol w:w="1532"/>
      </w:tblGrid>
      <w:tr w:rsidRPr="004A0F12" w:rsidR="004A0F12" w:rsidTr="004A0F12" w14:paraId="44973BED" w14:textId="77777777">
        <w:trPr>
          <w:trHeight w:val="288"/>
        </w:trPr>
        <w:tc>
          <w:tcPr>
            <w:tcW w:w="398" w:type="pct"/>
            <w:tcBorders>
              <w:top w:val="single" w:color="auto" w:sz="4" w:space="0"/>
              <w:left w:val="single" w:color="auto" w:sz="4" w:space="0"/>
              <w:bottom w:val="single" w:color="auto" w:sz="4" w:space="0"/>
              <w:right w:val="single" w:color="auto" w:sz="4" w:space="0"/>
            </w:tcBorders>
            <w:shd w:val="clear" w:color="000000" w:fill="548235"/>
            <w:hideMark/>
          </w:tcPr>
          <w:p w:rsidRPr="004A0F12" w:rsidR="004A0F12" w:rsidP="004A0F12" w:rsidRDefault="004A0F12" w14:paraId="09BADD5A" w14:textId="77777777">
            <w:pPr>
              <w:spacing w:after="0" w:line="240" w:lineRule="auto"/>
              <w:rPr>
                <w:rFonts w:ascii="Calibri" w:hAnsi="Calibri" w:eastAsia="Times New Roman" w:cs="Calibri"/>
                <w:b/>
                <w:bCs/>
                <w:color w:val="FFFFFF"/>
              </w:rPr>
            </w:pPr>
            <w:r w:rsidRPr="004A0F12">
              <w:rPr>
                <w:rFonts w:ascii="Calibri" w:hAnsi="Calibri" w:eastAsia="Times New Roman" w:cs="Calibri"/>
                <w:b/>
                <w:bCs/>
                <w:color w:val="FFFFFF"/>
              </w:rPr>
              <w:t>S. No.</w:t>
            </w:r>
          </w:p>
        </w:tc>
        <w:tc>
          <w:tcPr>
            <w:tcW w:w="909" w:type="pct"/>
            <w:tcBorders>
              <w:top w:val="single" w:color="auto" w:sz="4" w:space="0"/>
              <w:left w:val="nil"/>
              <w:bottom w:val="single" w:color="auto" w:sz="4" w:space="0"/>
              <w:right w:val="single" w:color="auto" w:sz="4" w:space="0"/>
            </w:tcBorders>
            <w:shd w:val="clear" w:color="000000" w:fill="548235"/>
            <w:hideMark/>
          </w:tcPr>
          <w:p w:rsidRPr="004A0F12" w:rsidR="004A0F12" w:rsidP="004A0F12" w:rsidRDefault="004A0F12" w14:paraId="60CA6C35" w14:textId="77777777">
            <w:pPr>
              <w:spacing w:after="0" w:line="240" w:lineRule="auto"/>
              <w:rPr>
                <w:rFonts w:ascii="Calibri" w:hAnsi="Calibri" w:eastAsia="Times New Roman" w:cs="Calibri"/>
                <w:b/>
                <w:bCs/>
                <w:color w:val="FFFFFF"/>
              </w:rPr>
            </w:pPr>
            <w:r w:rsidRPr="004A0F12">
              <w:rPr>
                <w:rFonts w:ascii="Calibri" w:hAnsi="Calibri" w:eastAsia="Times New Roman" w:cs="Calibri"/>
                <w:b/>
                <w:bCs/>
                <w:color w:val="FFFFFF"/>
              </w:rPr>
              <w:t>Field Name</w:t>
            </w:r>
          </w:p>
        </w:tc>
        <w:tc>
          <w:tcPr>
            <w:tcW w:w="756" w:type="pct"/>
            <w:tcBorders>
              <w:top w:val="single" w:color="auto" w:sz="4" w:space="0"/>
              <w:left w:val="nil"/>
              <w:bottom w:val="single" w:color="auto" w:sz="4" w:space="0"/>
              <w:right w:val="single" w:color="auto" w:sz="4" w:space="0"/>
            </w:tcBorders>
            <w:shd w:val="clear" w:color="000000" w:fill="548235"/>
            <w:hideMark/>
          </w:tcPr>
          <w:p w:rsidRPr="004A0F12" w:rsidR="004A0F12" w:rsidP="004A0F12" w:rsidRDefault="004A0F12" w14:paraId="50A61507" w14:textId="77777777">
            <w:pPr>
              <w:spacing w:after="0" w:line="240" w:lineRule="auto"/>
              <w:rPr>
                <w:rFonts w:ascii="Calibri" w:hAnsi="Calibri" w:eastAsia="Times New Roman" w:cs="Calibri"/>
                <w:b/>
                <w:bCs/>
                <w:color w:val="FFFFFF"/>
              </w:rPr>
            </w:pPr>
            <w:r w:rsidRPr="004A0F12">
              <w:rPr>
                <w:rFonts w:ascii="Calibri" w:hAnsi="Calibri" w:eastAsia="Times New Roman" w:cs="Calibri"/>
                <w:b/>
                <w:bCs/>
                <w:color w:val="FFFFFF"/>
              </w:rPr>
              <w:t>Description</w:t>
            </w:r>
          </w:p>
        </w:tc>
        <w:tc>
          <w:tcPr>
            <w:tcW w:w="868" w:type="pct"/>
            <w:tcBorders>
              <w:top w:val="single" w:color="auto" w:sz="4" w:space="0"/>
              <w:left w:val="nil"/>
              <w:bottom w:val="single" w:color="auto" w:sz="4" w:space="0"/>
              <w:right w:val="single" w:color="auto" w:sz="4" w:space="0"/>
            </w:tcBorders>
            <w:shd w:val="clear" w:color="000000" w:fill="548235"/>
            <w:hideMark/>
          </w:tcPr>
          <w:p w:rsidRPr="004A0F12" w:rsidR="004A0F12" w:rsidP="004A0F12" w:rsidRDefault="004A0F12" w14:paraId="0E819D57" w14:textId="77777777">
            <w:pPr>
              <w:spacing w:after="0" w:line="240" w:lineRule="auto"/>
              <w:rPr>
                <w:rFonts w:ascii="Calibri" w:hAnsi="Calibri" w:eastAsia="Times New Roman" w:cs="Calibri"/>
                <w:b/>
                <w:bCs/>
                <w:color w:val="FFFFFF"/>
              </w:rPr>
            </w:pPr>
            <w:r w:rsidRPr="004A0F12">
              <w:rPr>
                <w:rFonts w:ascii="Calibri" w:hAnsi="Calibri" w:eastAsia="Times New Roman" w:cs="Calibri"/>
                <w:b/>
                <w:bCs/>
                <w:color w:val="FFFFFF"/>
              </w:rPr>
              <w:t>Type</w:t>
            </w:r>
          </w:p>
        </w:tc>
        <w:tc>
          <w:tcPr>
            <w:tcW w:w="1210" w:type="pct"/>
            <w:tcBorders>
              <w:top w:val="single" w:color="auto" w:sz="4" w:space="0"/>
              <w:left w:val="nil"/>
              <w:bottom w:val="single" w:color="auto" w:sz="4" w:space="0"/>
              <w:right w:val="single" w:color="auto" w:sz="4" w:space="0"/>
            </w:tcBorders>
            <w:shd w:val="clear" w:color="000000" w:fill="548235"/>
            <w:noWrap/>
            <w:hideMark/>
          </w:tcPr>
          <w:p w:rsidRPr="004A0F12" w:rsidR="004A0F12" w:rsidP="004A0F12" w:rsidRDefault="004A0F12" w14:paraId="1D7DC662" w14:textId="77777777">
            <w:pPr>
              <w:spacing w:after="0" w:line="240" w:lineRule="auto"/>
              <w:rPr>
                <w:rFonts w:ascii="Calibri" w:hAnsi="Calibri" w:eastAsia="Times New Roman" w:cs="Calibri"/>
                <w:b/>
                <w:bCs/>
                <w:color w:val="FFFFFF"/>
              </w:rPr>
            </w:pPr>
            <w:r w:rsidRPr="004A0F12">
              <w:rPr>
                <w:rFonts w:ascii="Calibri" w:hAnsi="Calibri" w:eastAsia="Times New Roman" w:cs="Calibri"/>
                <w:b/>
                <w:bCs/>
                <w:color w:val="FFFFFF"/>
              </w:rPr>
              <w:t>Mandatory/Optional</w:t>
            </w:r>
          </w:p>
        </w:tc>
        <w:tc>
          <w:tcPr>
            <w:tcW w:w="858" w:type="pct"/>
            <w:tcBorders>
              <w:top w:val="single" w:color="auto" w:sz="4" w:space="0"/>
              <w:left w:val="nil"/>
              <w:bottom w:val="single" w:color="auto" w:sz="4" w:space="0"/>
              <w:right w:val="single" w:color="auto" w:sz="4" w:space="0"/>
            </w:tcBorders>
            <w:shd w:val="clear" w:color="000000" w:fill="548235"/>
            <w:hideMark/>
          </w:tcPr>
          <w:p w:rsidRPr="004A0F12" w:rsidR="004A0F12" w:rsidP="004A0F12" w:rsidRDefault="004A0F12" w14:paraId="7D3064C8" w14:textId="77777777">
            <w:pPr>
              <w:spacing w:after="0" w:line="240" w:lineRule="auto"/>
              <w:rPr>
                <w:rFonts w:ascii="Calibri" w:hAnsi="Calibri" w:eastAsia="Times New Roman" w:cs="Calibri"/>
                <w:b/>
                <w:bCs/>
                <w:color w:val="FFFFFF"/>
              </w:rPr>
            </w:pPr>
            <w:r w:rsidRPr="004A0F12">
              <w:rPr>
                <w:rFonts w:ascii="Calibri" w:hAnsi="Calibri" w:eastAsia="Times New Roman" w:cs="Calibri"/>
                <w:b/>
                <w:bCs/>
                <w:color w:val="FFFFFF"/>
              </w:rPr>
              <w:t>Validation</w:t>
            </w:r>
          </w:p>
        </w:tc>
      </w:tr>
      <w:tr w:rsidRPr="004A0F12" w:rsidR="004A0F12" w:rsidTr="004A0F12" w14:paraId="0C4F76FD" w14:textId="77777777">
        <w:trPr>
          <w:trHeight w:val="288"/>
        </w:trPr>
        <w:tc>
          <w:tcPr>
            <w:tcW w:w="398" w:type="pct"/>
            <w:vMerge w:val="restart"/>
            <w:tcBorders>
              <w:top w:val="nil"/>
              <w:left w:val="single" w:color="auto" w:sz="4" w:space="0"/>
              <w:bottom w:val="single" w:color="auto" w:sz="4" w:space="0"/>
              <w:right w:val="single" w:color="auto" w:sz="4" w:space="0"/>
            </w:tcBorders>
            <w:shd w:val="clear" w:color="000000" w:fill="A9D08E"/>
            <w:noWrap/>
            <w:hideMark/>
          </w:tcPr>
          <w:p w:rsidRPr="004A0F12" w:rsidR="004A0F12" w:rsidP="004A0F12" w:rsidRDefault="004A0F12" w14:paraId="78E2C2E5"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1</w:t>
            </w:r>
          </w:p>
        </w:tc>
        <w:tc>
          <w:tcPr>
            <w:tcW w:w="909"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2E5BB631" w14:textId="77777777">
            <w:pPr>
              <w:spacing w:after="0" w:line="240" w:lineRule="auto"/>
              <w:rPr>
                <w:rFonts w:ascii="Calibri" w:hAnsi="Calibri" w:eastAsia="Times New Roman" w:cs="Calibri"/>
              </w:rPr>
            </w:pPr>
            <w:r w:rsidRPr="004A0F12">
              <w:rPr>
                <w:rFonts w:ascii="Calibri" w:hAnsi="Calibri" w:eastAsia="Times New Roman" w:cs="Calibri"/>
              </w:rPr>
              <w:t>CGPAN</w:t>
            </w:r>
          </w:p>
        </w:tc>
        <w:tc>
          <w:tcPr>
            <w:tcW w:w="756"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0F6937F7" w14:textId="77777777">
            <w:pPr>
              <w:spacing w:after="0" w:line="240" w:lineRule="auto"/>
              <w:rPr>
                <w:rFonts w:ascii="Calibri" w:hAnsi="Calibri" w:eastAsia="Times New Roman" w:cs="Calibri"/>
              </w:rPr>
            </w:pPr>
            <w:r w:rsidRPr="004A0F12">
              <w:rPr>
                <w:rFonts w:ascii="Calibri" w:hAnsi="Calibri" w:eastAsia="Times New Roman" w:cs="Calibri"/>
              </w:rPr>
              <w:t xml:space="preserve">Unique CGPAN issued by system </w:t>
            </w:r>
          </w:p>
        </w:tc>
        <w:tc>
          <w:tcPr>
            <w:tcW w:w="868"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5294C11E" w14:textId="77777777">
            <w:pPr>
              <w:spacing w:after="0" w:line="240" w:lineRule="auto"/>
              <w:rPr>
                <w:rFonts w:ascii="Calibri" w:hAnsi="Calibri" w:eastAsia="Times New Roman" w:cs="Calibri"/>
              </w:rPr>
            </w:pPr>
            <w:r w:rsidRPr="004A0F12">
              <w:rPr>
                <w:rFonts w:ascii="Calibri" w:hAnsi="Calibri" w:eastAsia="Times New Roman" w:cs="Calibri"/>
              </w:rPr>
              <w:t>Alphanumeric</w:t>
            </w:r>
          </w:p>
        </w:tc>
        <w:tc>
          <w:tcPr>
            <w:tcW w:w="1210"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2FC17331" w14:textId="77777777">
            <w:pPr>
              <w:spacing w:after="0" w:line="240" w:lineRule="auto"/>
              <w:rPr>
                <w:rFonts w:ascii="Calibri" w:hAnsi="Calibri" w:eastAsia="Times New Roman" w:cs="Calibri"/>
              </w:rPr>
            </w:pPr>
            <w:r w:rsidRPr="004A0F12">
              <w:rPr>
                <w:rFonts w:ascii="Calibri" w:hAnsi="Calibri" w:eastAsia="Times New Roman" w:cs="Calibri"/>
              </w:rPr>
              <w:t>Mandatory</w:t>
            </w: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2B6CE9BB" w14:textId="77777777">
            <w:pPr>
              <w:spacing w:after="0" w:line="240" w:lineRule="auto"/>
              <w:rPr>
                <w:rFonts w:ascii="Calibri" w:hAnsi="Calibri" w:eastAsia="Times New Roman" w:cs="Calibri"/>
              </w:rPr>
            </w:pPr>
            <w:r w:rsidRPr="004A0F12">
              <w:rPr>
                <w:rFonts w:ascii="Calibri" w:hAnsi="Calibri" w:eastAsia="Times New Roman" w:cs="Calibri"/>
              </w:rPr>
              <w:t>a-z</w:t>
            </w:r>
          </w:p>
        </w:tc>
      </w:tr>
      <w:tr w:rsidRPr="004A0F12" w:rsidR="004A0F12" w:rsidTr="004A0F12" w14:paraId="0C30A18B" w14:textId="77777777">
        <w:trPr>
          <w:trHeight w:val="288"/>
        </w:trPr>
        <w:tc>
          <w:tcPr>
            <w:tcW w:w="39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5F948965"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6067DE73" w14:textId="77777777">
            <w:pPr>
              <w:spacing w:after="0" w:line="240" w:lineRule="auto"/>
              <w:rPr>
                <w:rFonts w:ascii="Calibri" w:hAnsi="Calibri" w:eastAsia="Times New Roman" w:cs="Calibri"/>
              </w:rPr>
            </w:pPr>
          </w:p>
        </w:tc>
        <w:tc>
          <w:tcPr>
            <w:tcW w:w="756"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0BCDDE29" w14:textId="77777777">
            <w:pPr>
              <w:spacing w:after="0" w:line="240" w:lineRule="auto"/>
              <w:rPr>
                <w:rFonts w:ascii="Calibri" w:hAnsi="Calibri" w:eastAsia="Times New Roman" w:cs="Calibri"/>
              </w:rPr>
            </w:pPr>
          </w:p>
        </w:tc>
        <w:tc>
          <w:tcPr>
            <w:tcW w:w="86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73D09273" w14:textId="77777777">
            <w:pPr>
              <w:spacing w:after="0" w:line="240" w:lineRule="auto"/>
              <w:rPr>
                <w:rFonts w:ascii="Calibri" w:hAnsi="Calibri" w:eastAsia="Times New Roman" w:cs="Calibri"/>
              </w:rPr>
            </w:pPr>
          </w:p>
        </w:tc>
        <w:tc>
          <w:tcPr>
            <w:tcW w:w="1210"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238F3187" w14:textId="77777777">
            <w:pPr>
              <w:spacing w:after="0" w:line="240" w:lineRule="auto"/>
              <w:rPr>
                <w:rFonts w:ascii="Calibri" w:hAnsi="Calibri" w:eastAsia="Times New Roman" w:cs="Calibri"/>
              </w:rPr>
            </w:pP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476BC350" w14:textId="77777777">
            <w:pPr>
              <w:spacing w:after="0" w:line="240" w:lineRule="auto"/>
              <w:rPr>
                <w:rFonts w:ascii="Calibri" w:hAnsi="Calibri" w:eastAsia="Times New Roman" w:cs="Calibri"/>
              </w:rPr>
            </w:pPr>
            <w:r w:rsidRPr="004A0F12">
              <w:rPr>
                <w:rFonts w:ascii="Calibri" w:hAnsi="Calibri" w:eastAsia="Times New Roman" w:cs="Calibri"/>
              </w:rPr>
              <w:t>A-Z</w:t>
            </w:r>
          </w:p>
        </w:tc>
      </w:tr>
      <w:tr w:rsidRPr="004A0F12" w:rsidR="004A0F12" w:rsidTr="004A0F12" w14:paraId="70FE460A" w14:textId="77777777">
        <w:trPr>
          <w:trHeight w:val="288"/>
        </w:trPr>
        <w:tc>
          <w:tcPr>
            <w:tcW w:w="39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40B1FDEE"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0767624A" w14:textId="77777777">
            <w:pPr>
              <w:spacing w:after="0" w:line="240" w:lineRule="auto"/>
              <w:rPr>
                <w:rFonts w:ascii="Calibri" w:hAnsi="Calibri" w:eastAsia="Times New Roman" w:cs="Calibri"/>
              </w:rPr>
            </w:pPr>
          </w:p>
        </w:tc>
        <w:tc>
          <w:tcPr>
            <w:tcW w:w="756"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243267A8" w14:textId="77777777">
            <w:pPr>
              <w:spacing w:after="0" w:line="240" w:lineRule="auto"/>
              <w:rPr>
                <w:rFonts w:ascii="Calibri" w:hAnsi="Calibri" w:eastAsia="Times New Roman" w:cs="Calibri"/>
              </w:rPr>
            </w:pPr>
          </w:p>
        </w:tc>
        <w:tc>
          <w:tcPr>
            <w:tcW w:w="86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CBF6967" w14:textId="77777777">
            <w:pPr>
              <w:spacing w:after="0" w:line="240" w:lineRule="auto"/>
              <w:rPr>
                <w:rFonts w:ascii="Calibri" w:hAnsi="Calibri" w:eastAsia="Times New Roman" w:cs="Calibri"/>
              </w:rPr>
            </w:pPr>
          </w:p>
        </w:tc>
        <w:tc>
          <w:tcPr>
            <w:tcW w:w="1210"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163B784D" w14:textId="77777777">
            <w:pPr>
              <w:spacing w:after="0" w:line="240" w:lineRule="auto"/>
              <w:rPr>
                <w:rFonts w:ascii="Calibri" w:hAnsi="Calibri" w:eastAsia="Times New Roman" w:cs="Calibri"/>
              </w:rPr>
            </w:pP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0282DA53" w14:textId="77777777">
            <w:pPr>
              <w:spacing w:after="0" w:line="240" w:lineRule="auto"/>
              <w:rPr>
                <w:rFonts w:ascii="Calibri" w:hAnsi="Calibri" w:eastAsia="Times New Roman" w:cs="Calibri"/>
              </w:rPr>
            </w:pPr>
            <w:r w:rsidRPr="004A0F12">
              <w:rPr>
                <w:rFonts w:ascii="Calibri" w:hAnsi="Calibri" w:eastAsia="Times New Roman" w:cs="Calibri"/>
              </w:rPr>
              <w:t>0-9</w:t>
            </w:r>
          </w:p>
        </w:tc>
      </w:tr>
      <w:tr w:rsidRPr="004A0F12" w:rsidR="004A0F12" w:rsidTr="004A0F12" w14:paraId="5305E1DD" w14:textId="77777777">
        <w:trPr>
          <w:trHeight w:val="288"/>
        </w:trPr>
        <w:tc>
          <w:tcPr>
            <w:tcW w:w="398"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65D1EE0F"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2</w:t>
            </w:r>
          </w:p>
        </w:tc>
        <w:tc>
          <w:tcPr>
            <w:tcW w:w="909"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41A6B31B"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Pan No.</w:t>
            </w:r>
          </w:p>
        </w:tc>
        <w:tc>
          <w:tcPr>
            <w:tcW w:w="756"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3331DDBD"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Pan no. of borrower</w:t>
            </w:r>
          </w:p>
        </w:tc>
        <w:tc>
          <w:tcPr>
            <w:tcW w:w="868"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1B1467B7"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Alphanumeric</w:t>
            </w:r>
          </w:p>
        </w:tc>
        <w:tc>
          <w:tcPr>
            <w:tcW w:w="1210" w:type="pct"/>
            <w:vMerge w:val="restart"/>
            <w:tcBorders>
              <w:top w:val="nil"/>
              <w:left w:val="single" w:color="auto" w:sz="4" w:space="0"/>
              <w:bottom w:val="single" w:color="auto" w:sz="4" w:space="0"/>
              <w:right w:val="single" w:color="auto" w:sz="4" w:space="0"/>
            </w:tcBorders>
            <w:shd w:val="clear" w:color="000000" w:fill="EDEDED"/>
            <w:noWrap/>
            <w:hideMark/>
          </w:tcPr>
          <w:p w:rsidRPr="004A0F12" w:rsidR="004A0F12" w:rsidP="004A0F12" w:rsidRDefault="004A0F12" w14:paraId="78DB98F7"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Mandatory</w:t>
            </w:r>
          </w:p>
        </w:tc>
        <w:tc>
          <w:tcPr>
            <w:tcW w:w="85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1B88327F"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a-z</w:t>
            </w:r>
          </w:p>
        </w:tc>
      </w:tr>
      <w:tr w:rsidRPr="004A0F12" w:rsidR="004A0F12" w:rsidTr="004A0F12" w14:paraId="45B7B021" w14:textId="77777777">
        <w:trPr>
          <w:trHeight w:val="288"/>
        </w:trPr>
        <w:tc>
          <w:tcPr>
            <w:tcW w:w="39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23B6D02D"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75D0F9C" w14:textId="77777777">
            <w:pPr>
              <w:spacing w:after="0" w:line="240" w:lineRule="auto"/>
              <w:rPr>
                <w:rFonts w:ascii="Calibri" w:hAnsi="Calibri" w:eastAsia="Times New Roman" w:cs="Calibri"/>
                <w:color w:val="000000"/>
              </w:rPr>
            </w:pPr>
          </w:p>
        </w:tc>
        <w:tc>
          <w:tcPr>
            <w:tcW w:w="756"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082CB588" w14:textId="77777777">
            <w:pPr>
              <w:spacing w:after="0" w:line="240" w:lineRule="auto"/>
              <w:rPr>
                <w:rFonts w:ascii="Calibri" w:hAnsi="Calibri" w:eastAsia="Times New Roman" w:cs="Calibri"/>
                <w:color w:val="000000"/>
              </w:rPr>
            </w:pPr>
          </w:p>
        </w:tc>
        <w:tc>
          <w:tcPr>
            <w:tcW w:w="86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63CDE6D" w14:textId="77777777">
            <w:pPr>
              <w:spacing w:after="0" w:line="240" w:lineRule="auto"/>
              <w:rPr>
                <w:rFonts w:ascii="Calibri" w:hAnsi="Calibri" w:eastAsia="Times New Roman" w:cs="Calibri"/>
                <w:color w:val="000000"/>
              </w:rPr>
            </w:pPr>
          </w:p>
        </w:tc>
        <w:tc>
          <w:tcPr>
            <w:tcW w:w="1210"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582DC207" w14:textId="77777777">
            <w:pPr>
              <w:spacing w:after="0" w:line="240" w:lineRule="auto"/>
              <w:rPr>
                <w:rFonts w:ascii="Calibri" w:hAnsi="Calibri" w:eastAsia="Times New Roman" w:cs="Calibri"/>
                <w:color w:val="000000"/>
              </w:rPr>
            </w:pPr>
          </w:p>
        </w:tc>
        <w:tc>
          <w:tcPr>
            <w:tcW w:w="85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6E797CDA"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A-Z</w:t>
            </w:r>
          </w:p>
        </w:tc>
      </w:tr>
      <w:tr w:rsidRPr="004A0F12" w:rsidR="004A0F12" w:rsidTr="004A0F12" w14:paraId="51D3ADB1" w14:textId="77777777">
        <w:trPr>
          <w:trHeight w:val="288"/>
        </w:trPr>
        <w:tc>
          <w:tcPr>
            <w:tcW w:w="39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2ECC26C"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FEB7A4F" w14:textId="77777777">
            <w:pPr>
              <w:spacing w:after="0" w:line="240" w:lineRule="auto"/>
              <w:rPr>
                <w:rFonts w:ascii="Calibri" w:hAnsi="Calibri" w:eastAsia="Times New Roman" w:cs="Calibri"/>
                <w:color w:val="000000"/>
              </w:rPr>
            </w:pPr>
          </w:p>
        </w:tc>
        <w:tc>
          <w:tcPr>
            <w:tcW w:w="756"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47BFF0B5" w14:textId="77777777">
            <w:pPr>
              <w:spacing w:after="0" w:line="240" w:lineRule="auto"/>
              <w:rPr>
                <w:rFonts w:ascii="Calibri" w:hAnsi="Calibri" w:eastAsia="Times New Roman" w:cs="Calibri"/>
                <w:color w:val="000000"/>
              </w:rPr>
            </w:pPr>
          </w:p>
        </w:tc>
        <w:tc>
          <w:tcPr>
            <w:tcW w:w="86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29821896" w14:textId="77777777">
            <w:pPr>
              <w:spacing w:after="0" w:line="240" w:lineRule="auto"/>
              <w:rPr>
                <w:rFonts w:ascii="Calibri" w:hAnsi="Calibri" w:eastAsia="Times New Roman" w:cs="Calibri"/>
                <w:color w:val="000000"/>
              </w:rPr>
            </w:pPr>
          </w:p>
        </w:tc>
        <w:tc>
          <w:tcPr>
            <w:tcW w:w="1210"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7EF5FB3E" w14:textId="77777777">
            <w:pPr>
              <w:spacing w:after="0" w:line="240" w:lineRule="auto"/>
              <w:rPr>
                <w:rFonts w:ascii="Calibri" w:hAnsi="Calibri" w:eastAsia="Times New Roman" w:cs="Calibri"/>
                <w:color w:val="000000"/>
              </w:rPr>
            </w:pPr>
          </w:p>
        </w:tc>
        <w:tc>
          <w:tcPr>
            <w:tcW w:w="85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3DB4880A"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0-9</w:t>
            </w:r>
          </w:p>
        </w:tc>
      </w:tr>
      <w:tr w:rsidRPr="004A0F12" w:rsidR="004A0F12" w:rsidTr="004A0F12" w14:paraId="1E590FA2" w14:textId="77777777">
        <w:trPr>
          <w:trHeight w:val="1152"/>
        </w:trPr>
        <w:tc>
          <w:tcPr>
            <w:tcW w:w="398" w:type="pc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40BB32C5"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3</w:t>
            </w:r>
          </w:p>
        </w:tc>
        <w:tc>
          <w:tcPr>
            <w:tcW w:w="909"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689796BE"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Type of Loan</w:t>
            </w:r>
          </w:p>
        </w:tc>
        <w:tc>
          <w:tcPr>
            <w:tcW w:w="756"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1A7ED570"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Type of Loan availed</w:t>
            </w:r>
          </w:p>
        </w:tc>
        <w:tc>
          <w:tcPr>
            <w:tcW w:w="86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0ECED812"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List</w:t>
            </w:r>
          </w:p>
        </w:tc>
        <w:tc>
          <w:tcPr>
            <w:tcW w:w="1210" w:type="pct"/>
            <w:tcBorders>
              <w:top w:val="nil"/>
              <w:left w:val="nil"/>
              <w:bottom w:val="single" w:color="auto" w:sz="4" w:space="0"/>
              <w:right w:val="single" w:color="auto" w:sz="4" w:space="0"/>
            </w:tcBorders>
            <w:shd w:val="clear" w:color="000000" w:fill="EDEDED"/>
            <w:noWrap/>
            <w:hideMark/>
          </w:tcPr>
          <w:p w:rsidRPr="004A0F12" w:rsidR="004A0F12" w:rsidP="004A0F12" w:rsidRDefault="004A0F12" w14:paraId="3043EEBA"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Mandatory</w:t>
            </w:r>
          </w:p>
        </w:tc>
        <w:tc>
          <w:tcPr>
            <w:tcW w:w="85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392A1449"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Refer the Loan Type Code Master in 'Surge Code Master' List for possible values</w:t>
            </w:r>
          </w:p>
        </w:tc>
      </w:tr>
      <w:tr w:rsidRPr="004A0F12" w:rsidR="004A0F12" w:rsidTr="004A0F12" w14:paraId="38B73AA5" w14:textId="77777777">
        <w:trPr>
          <w:trHeight w:val="288"/>
        </w:trPr>
        <w:tc>
          <w:tcPr>
            <w:tcW w:w="398" w:type="pct"/>
            <w:vMerge w:val="restart"/>
            <w:tcBorders>
              <w:top w:val="nil"/>
              <w:left w:val="single" w:color="auto" w:sz="4" w:space="0"/>
              <w:bottom w:val="single" w:color="auto" w:sz="4" w:space="0"/>
              <w:right w:val="single" w:color="auto" w:sz="4" w:space="0"/>
            </w:tcBorders>
            <w:shd w:val="clear" w:color="000000" w:fill="A9D08E"/>
            <w:noWrap/>
            <w:hideMark/>
          </w:tcPr>
          <w:p w:rsidRPr="004A0F12" w:rsidR="004A0F12" w:rsidP="004A0F12" w:rsidRDefault="004A0F12" w14:paraId="59B98EE5"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4</w:t>
            </w:r>
          </w:p>
        </w:tc>
        <w:tc>
          <w:tcPr>
            <w:tcW w:w="909"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3EABC740"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Loan Account Number</w:t>
            </w:r>
          </w:p>
        </w:tc>
        <w:tc>
          <w:tcPr>
            <w:tcW w:w="756"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5F07B6D8" w14:textId="77777777">
            <w:pPr>
              <w:spacing w:after="240" w:line="240" w:lineRule="auto"/>
              <w:rPr>
                <w:rFonts w:ascii="Calibri" w:hAnsi="Calibri" w:eastAsia="Times New Roman" w:cs="Calibri"/>
                <w:color w:val="000000"/>
              </w:rPr>
            </w:pPr>
            <w:r w:rsidRPr="004A0F12">
              <w:rPr>
                <w:rFonts w:ascii="Calibri" w:hAnsi="Calibri" w:eastAsia="Times New Roman" w:cs="Calibri"/>
                <w:color w:val="000000"/>
              </w:rPr>
              <w:t>Loan Account Number allotted by Bank/MLI. A Unique Number as per respective MLI’s procedure.</w:t>
            </w:r>
          </w:p>
        </w:tc>
        <w:tc>
          <w:tcPr>
            <w:tcW w:w="868"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45FE5915"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Alphanumeric</w:t>
            </w:r>
          </w:p>
        </w:tc>
        <w:tc>
          <w:tcPr>
            <w:tcW w:w="1210"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49AC4196"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Mandatory</w:t>
            </w: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705CF1DA"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a-z</w:t>
            </w:r>
          </w:p>
        </w:tc>
      </w:tr>
      <w:tr w:rsidRPr="004A0F12" w:rsidR="004A0F12" w:rsidTr="004A0F12" w14:paraId="5B4A4B9F" w14:textId="77777777">
        <w:trPr>
          <w:trHeight w:val="288"/>
        </w:trPr>
        <w:tc>
          <w:tcPr>
            <w:tcW w:w="39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6851AEEB"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20B06B8D" w14:textId="77777777">
            <w:pPr>
              <w:spacing w:after="0" w:line="240" w:lineRule="auto"/>
              <w:rPr>
                <w:rFonts w:ascii="Calibri" w:hAnsi="Calibri" w:eastAsia="Times New Roman" w:cs="Calibri"/>
                <w:color w:val="000000"/>
              </w:rPr>
            </w:pPr>
          </w:p>
        </w:tc>
        <w:tc>
          <w:tcPr>
            <w:tcW w:w="756"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2B1AD591" w14:textId="77777777">
            <w:pPr>
              <w:spacing w:after="0" w:line="240" w:lineRule="auto"/>
              <w:rPr>
                <w:rFonts w:ascii="Calibri" w:hAnsi="Calibri" w:eastAsia="Times New Roman" w:cs="Calibri"/>
                <w:color w:val="000000"/>
              </w:rPr>
            </w:pPr>
          </w:p>
        </w:tc>
        <w:tc>
          <w:tcPr>
            <w:tcW w:w="86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F7FF13F" w14:textId="77777777">
            <w:pPr>
              <w:spacing w:after="0" w:line="240" w:lineRule="auto"/>
              <w:rPr>
                <w:rFonts w:ascii="Calibri" w:hAnsi="Calibri" w:eastAsia="Times New Roman" w:cs="Calibri"/>
                <w:color w:val="000000"/>
              </w:rPr>
            </w:pPr>
          </w:p>
        </w:tc>
        <w:tc>
          <w:tcPr>
            <w:tcW w:w="1210"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2A56C200" w14:textId="77777777">
            <w:pPr>
              <w:spacing w:after="0" w:line="240" w:lineRule="auto"/>
              <w:rPr>
                <w:rFonts w:ascii="Calibri" w:hAnsi="Calibri" w:eastAsia="Times New Roman" w:cs="Calibri"/>
                <w:color w:val="000000"/>
              </w:rPr>
            </w:pP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5D5D31BF"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A-Z</w:t>
            </w:r>
          </w:p>
        </w:tc>
      </w:tr>
      <w:tr w:rsidRPr="004A0F12" w:rsidR="004A0F12" w:rsidTr="004A0F12" w14:paraId="461C78A1" w14:textId="77777777">
        <w:trPr>
          <w:trHeight w:val="288"/>
        </w:trPr>
        <w:tc>
          <w:tcPr>
            <w:tcW w:w="39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4C43E76E" w14:textId="77777777">
            <w:pPr>
              <w:spacing w:after="0" w:line="240" w:lineRule="auto"/>
              <w:rPr>
                <w:rFonts w:ascii="Calibri" w:hAnsi="Calibri" w:eastAsia="Times New Roman" w:cs="Calibri"/>
                <w:color w:val="000000"/>
              </w:rPr>
            </w:pPr>
          </w:p>
        </w:tc>
        <w:tc>
          <w:tcPr>
            <w:tcW w:w="909"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64124A8A" w14:textId="77777777">
            <w:pPr>
              <w:spacing w:after="0" w:line="240" w:lineRule="auto"/>
              <w:rPr>
                <w:rFonts w:ascii="Calibri" w:hAnsi="Calibri" w:eastAsia="Times New Roman" w:cs="Calibri"/>
                <w:color w:val="000000"/>
              </w:rPr>
            </w:pPr>
          </w:p>
        </w:tc>
        <w:tc>
          <w:tcPr>
            <w:tcW w:w="756"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2CC27955" w14:textId="77777777">
            <w:pPr>
              <w:spacing w:after="0" w:line="240" w:lineRule="auto"/>
              <w:rPr>
                <w:rFonts w:ascii="Calibri" w:hAnsi="Calibri" w:eastAsia="Times New Roman" w:cs="Calibri"/>
                <w:color w:val="000000"/>
              </w:rPr>
            </w:pPr>
          </w:p>
        </w:tc>
        <w:tc>
          <w:tcPr>
            <w:tcW w:w="86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BB58C9E" w14:textId="77777777">
            <w:pPr>
              <w:spacing w:after="0" w:line="240" w:lineRule="auto"/>
              <w:rPr>
                <w:rFonts w:ascii="Calibri" w:hAnsi="Calibri" w:eastAsia="Times New Roman" w:cs="Calibri"/>
                <w:color w:val="000000"/>
              </w:rPr>
            </w:pPr>
          </w:p>
        </w:tc>
        <w:tc>
          <w:tcPr>
            <w:tcW w:w="1210"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EE061F7" w14:textId="77777777">
            <w:pPr>
              <w:spacing w:after="0" w:line="240" w:lineRule="auto"/>
              <w:rPr>
                <w:rFonts w:ascii="Calibri" w:hAnsi="Calibri" w:eastAsia="Times New Roman" w:cs="Calibri"/>
                <w:color w:val="000000"/>
              </w:rPr>
            </w:pP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411B0F08"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0-9</w:t>
            </w:r>
          </w:p>
        </w:tc>
      </w:tr>
      <w:tr w:rsidRPr="004A0F12" w:rsidR="004A0F12" w:rsidTr="004A0F12" w14:paraId="01616D62" w14:textId="77777777">
        <w:trPr>
          <w:trHeight w:val="288"/>
        </w:trPr>
        <w:tc>
          <w:tcPr>
            <w:tcW w:w="398"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4D4C8058"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lastRenderedPageBreak/>
              <w:t>5</w:t>
            </w:r>
          </w:p>
        </w:tc>
        <w:tc>
          <w:tcPr>
            <w:tcW w:w="909"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0AE4913B"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Loan Account NPA</w:t>
            </w:r>
          </w:p>
        </w:tc>
        <w:tc>
          <w:tcPr>
            <w:tcW w:w="756"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7DA42F10"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NPA status of the loan account marked by MLI</w:t>
            </w:r>
          </w:p>
        </w:tc>
        <w:tc>
          <w:tcPr>
            <w:tcW w:w="868"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1EAE8694"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List</w:t>
            </w:r>
          </w:p>
        </w:tc>
        <w:tc>
          <w:tcPr>
            <w:tcW w:w="1210" w:type="pct"/>
            <w:vMerge w:val="restar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286DA8B8"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Mandatory</w:t>
            </w: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11EE633A"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 xml:space="preserve">‘Y’ – if marked as NPA </w:t>
            </w:r>
          </w:p>
        </w:tc>
      </w:tr>
      <w:tr w:rsidRPr="004A0F12" w:rsidR="004A0F12" w:rsidTr="004A0F12" w14:paraId="37FD1AED" w14:textId="77777777">
        <w:trPr>
          <w:trHeight w:val="552"/>
        </w:trPr>
        <w:tc>
          <w:tcPr>
            <w:tcW w:w="39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11ADFCC1" w14:textId="77777777">
            <w:pPr>
              <w:spacing w:after="0" w:line="240" w:lineRule="auto"/>
              <w:rPr>
                <w:rFonts w:ascii="Calibri" w:hAnsi="Calibri" w:eastAsia="Times New Roman" w:cs="Calibri"/>
                <w:color w:val="000000"/>
                <w:sz w:val="20"/>
                <w:szCs w:val="20"/>
              </w:rPr>
            </w:pPr>
          </w:p>
        </w:tc>
        <w:tc>
          <w:tcPr>
            <w:tcW w:w="909"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5AC63BC6" w14:textId="77777777">
            <w:pPr>
              <w:spacing w:after="0" w:line="240" w:lineRule="auto"/>
              <w:rPr>
                <w:rFonts w:ascii="Calibri" w:hAnsi="Calibri" w:eastAsia="Times New Roman" w:cs="Calibri"/>
                <w:color w:val="000000"/>
                <w:sz w:val="20"/>
                <w:szCs w:val="20"/>
              </w:rPr>
            </w:pPr>
          </w:p>
        </w:tc>
        <w:tc>
          <w:tcPr>
            <w:tcW w:w="756"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01F00119" w14:textId="77777777">
            <w:pPr>
              <w:spacing w:after="0" w:line="240" w:lineRule="auto"/>
              <w:rPr>
                <w:rFonts w:ascii="Calibri" w:hAnsi="Calibri" w:eastAsia="Times New Roman" w:cs="Calibri"/>
                <w:color w:val="000000"/>
                <w:sz w:val="20"/>
                <w:szCs w:val="20"/>
              </w:rPr>
            </w:pPr>
          </w:p>
        </w:tc>
        <w:tc>
          <w:tcPr>
            <w:tcW w:w="86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6F66D5ED" w14:textId="77777777">
            <w:pPr>
              <w:spacing w:after="0" w:line="240" w:lineRule="auto"/>
              <w:rPr>
                <w:rFonts w:ascii="Calibri" w:hAnsi="Calibri" w:eastAsia="Times New Roman" w:cs="Calibri"/>
                <w:color w:val="000000"/>
                <w:sz w:val="20"/>
                <w:szCs w:val="20"/>
              </w:rPr>
            </w:pPr>
          </w:p>
        </w:tc>
        <w:tc>
          <w:tcPr>
            <w:tcW w:w="1210"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5729C7A1" w14:textId="77777777">
            <w:pPr>
              <w:spacing w:after="0" w:line="240" w:lineRule="auto"/>
              <w:rPr>
                <w:rFonts w:ascii="Calibri" w:hAnsi="Calibri" w:eastAsia="Times New Roman" w:cs="Calibri"/>
                <w:color w:val="000000"/>
                <w:sz w:val="20"/>
                <w:szCs w:val="20"/>
              </w:rPr>
            </w:pP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78DC56DB"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 xml:space="preserve">‘N’ - if Loan Account is NOT marked as NPA </w:t>
            </w:r>
          </w:p>
        </w:tc>
      </w:tr>
      <w:tr w:rsidRPr="004A0F12" w:rsidR="004A0F12" w:rsidTr="004A0F12" w14:paraId="562F4AF1" w14:textId="77777777">
        <w:trPr>
          <w:trHeight w:val="1104"/>
        </w:trPr>
        <w:tc>
          <w:tcPr>
            <w:tcW w:w="398" w:type="pc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03FECA3F"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6</w:t>
            </w:r>
          </w:p>
        </w:tc>
        <w:tc>
          <w:tcPr>
            <w:tcW w:w="909"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60A185B0"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 xml:space="preserve">Date of NPA </w:t>
            </w:r>
          </w:p>
        </w:tc>
        <w:tc>
          <w:tcPr>
            <w:tcW w:w="756"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2F92909F"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Date of NPA marking by MLI</w:t>
            </w:r>
          </w:p>
        </w:tc>
        <w:tc>
          <w:tcPr>
            <w:tcW w:w="86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24C2FBE1"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Date</w:t>
            </w:r>
          </w:p>
        </w:tc>
        <w:tc>
          <w:tcPr>
            <w:tcW w:w="1210"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6745B197"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 xml:space="preserve">Mandatory, if Loan Account NPA is ‘Y’, else NULL i.e. &lt;npadt&gt;&lt;/npadt&gt;  </w:t>
            </w:r>
          </w:p>
        </w:tc>
        <w:tc>
          <w:tcPr>
            <w:tcW w:w="85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77BAD94D"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DD-MM-YYYY</w:t>
            </w:r>
          </w:p>
        </w:tc>
      </w:tr>
      <w:tr w:rsidRPr="004A0F12" w:rsidR="004A0F12" w:rsidTr="004A0F12" w14:paraId="263E3E04" w14:textId="77777777">
        <w:trPr>
          <w:trHeight w:val="1152"/>
        </w:trPr>
        <w:tc>
          <w:tcPr>
            <w:tcW w:w="398" w:type="pct"/>
            <w:tcBorders>
              <w:top w:val="nil"/>
              <w:left w:val="single" w:color="auto" w:sz="4" w:space="0"/>
              <w:bottom w:val="single" w:color="auto" w:sz="4" w:space="0"/>
              <w:right w:val="single" w:color="auto" w:sz="4" w:space="0"/>
            </w:tcBorders>
            <w:shd w:val="clear" w:color="000000" w:fill="A9D08E"/>
            <w:noWrap/>
            <w:hideMark/>
          </w:tcPr>
          <w:p w:rsidRPr="004A0F12" w:rsidR="004A0F12" w:rsidP="004A0F12" w:rsidRDefault="004A0F12" w14:paraId="6F5AF603"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7</w:t>
            </w:r>
          </w:p>
        </w:tc>
        <w:tc>
          <w:tcPr>
            <w:tcW w:w="909"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0F9CB19A"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 xml:space="preserve">Outstanding Loan Amount as on date of previous quarter end </w:t>
            </w:r>
          </w:p>
        </w:tc>
        <w:tc>
          <w:tcPr>
            <w:tcW w:w="756"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095612A0"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 xml:space="preserve">Loan amount outstanding as on Previous Quarter end </w:t>
            </w:r>
          </w:p>
        </w:tc>
        <w:tc>
          <w:tcPr>
            <w:tcW w:w="86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46154803"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Number With 2 Decimals</w:t>
            </w:r>
          </w:p>
        </w:tc>
        <w:tc>
          <w:tcPr>
            <w:tcW w:w="1210"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3978644C"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 xml:space="preserve">Mandatory </w:t>
            </w: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5AAC7CD8" w14:textId="77777777">
            <w:pPr>
              <w:spacing w:after="0" w:line="240" w:lineRule="auto"/>
              <w:rPr>
                <w:rFonts w:ascii="Calibri" w:hAnsi="Calibri" w:eastAsia="Times New Roman" w:cs="Calibri"/>
                <w:color w:val="000000"/>
              </w:rPr>
            </w:pPr>
            <w:r w:rsidRPr="004A0F12">
              <w:rPr>
                <w:rFonts w:ascii="Calibri" w:hAnsi="Calibri" w:eastAsia="Times New Roman" w:cs="Calibri"/>
                <w:color w:val="000000"/>
              </w:rPr>
              <w:t>0-9</w:t>
            </w:r>
          </w:p>
        </w:tc>
      </w:tr>
      <w:tr w:rsidRPr="004A0F12" w:rsidR="004A0F12" w:rsidTr="004A0F12" w14:paraId="617B6B58" w14:textId="77777777">
        <w:trPr>
          <w:trHeight w:val="288"/>
        </w:trPr>
        <w:tc>
          <w:tcPr>
            <w:tcW w:w="398"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3CDDE73C"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8</w:t>
            </w:r>
          </w:p>
        </w:tc>
        <w:tc>
          <w:tcPr>
            <w:tcW w:w="909"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27FCC316"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Loan Closed</w:t>
            </w:r>
          </w:p>
        </w:tc>
        <w:tc>
          <w:tcPr>
            <w:tcW w:w="756"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26D4F81D"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Is the loan account Closed</w:t>
            </w:r>
          </w:p>
        </w:tc>
        <w:tc>
          <w:tcPr>
            <w:tcW w:w="868"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533F3133"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List</w:t>
            </w:r>
          </w:p>
        </w:tc>
        <w:tc>
          <w:tcPr>
            <w:tcW w:w="1210" w:type="pct"/>
            <w:vMerge w:val="restart"/>
            <w:tcBorders>
              <w:top w:val="nil"/>
              <w:left w:val="single" w:color="auto" w:sz="4" w:space="0"/>
              <w:bottom w:val="single" w:color="auto" w:sz="4" w:space="0"/>
              <w:right w:val="single" w:color="auto" w:sz="4" w:space="0"/>
            </w:tcBorders>
            <w:shd w:val="clear" w:color="000000" w:fill="EDEDED"/>
            <w:hideMark/>
          </w:tcPr>
          <w:p w:rsidRPr="004A0F12" w:rsidR="004A0F12" w:rsidP="004A0F12" w:rsidRDefault="004A0F12" w14:paraId="3A4F4200"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Mandatory</w:t>
            </w:r>
          </w:p>
        </w:tc>
        <w:tc>
          <w:tcPr>
            <w:tcW w:w="85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0DA3D6FD"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‘Y’ - If Loan is closed</w:t>
            </w:r>
          </w:p>
        </w:tc>
      </w:tr>
      <w:tr w:rsidRPr="004A0F12" w:rsidR="004A0F12" w:rsidTr="004A0F12" w14:paraId="6ACD1A25" w14:textId="77777777">
        <w:trPr>
          <w:trHeight w:val="552"/>
        </w:trPr>
        <w:tc>
          <w:tcPr>
            <w:tcW w:w="39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56D1FB17" w14:textId="77777777">
            <w:pPr>
              <w:spacing w:after="0" w:line="240" w:lineRule="auto"/>
              <w:rPr>
                <w:rFonts w:ascii="Calibri" w:hAnsi="Calibri" w:eastAsia="Times New Roman" w:cs="Calibri"/>
                <w:color w:val="000000"/>
                <w:sz w:val="20"/>
                <w:szCs w:val="20"/>
              </w:rPr>
            </w:pPr>
          </w:p>
        </w:tc>
        <w:tc>
          <w:tcPr>
            <w:tcW w:w="909"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509A7F51" w14:textId="77777777">
            <w:pPr>
              <w:spacing w:after="0" w:line="240" w:lineRule="auto"/>
              <w:rPr>
                <w:rFonts w:ascii="Calibri" w:hAnsi="Calibri" w:eastAsia="Times New Roman" w:cs="Calibri"/>
                <w:color w:val="000000"/>
                <w:sz w:val="20"/>
                <w:szCs w:val="20"/>
              </w:rPr>
            </w:pPr>
          </w:p>
        </w:tc>
        <w:tc>
          <w:tcPr>
            <w:tcW w:w="756"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521317B9" w14:textId="77777777">
            <w:pPr>
              <w:spacing w:after="0" w:line="240" w:lineRule="auto"/>
              <w:rPr>
                <w:rFonts w:ascii="Calibri" w:hAnsi="Calibri" w:eastAsia="Times New Roman" w:cs="Calibri"/>
                <w:color w:val="000000"/>
                <w:sz w:val="20"/>
                <w:szCs w:val="20"/>
              </w:rPr>
            </w:pPr>
          </w:p>
        </w:tc>
        <w:tc>
          <w:tcPr>
            <w:tcW w:w="868"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4181F11E" w14:textId="77777777">
            <w:pPr>
              <w:spacing w:after="0" w:line="240" w:lineRule="auto"/>
              <w:rPr>
                <w:rFonts w:ascii="Calibri" w:hAnsi="Calibri" w:eastAsia="Times New Roman" w:cs="Calibri"/>
                <w:color w:val="000000"/>
                <w:sz w:val="20"/>
                <w:szCs w:val="20"/>
              </w:rPr>
            </w:pPr>
          </w:p>
        </w:tc>
        <w:tc>
          <w:tcPr>
            <w:tcW w:w="1210" w:type="pct"/>
            <w:vMerge/>
            <w:tcBorders>
              <w:top w:val="nil"/>
              <w:left w:val="single" w:color="auto" w:sz="4" w:space="0"/>
              <w:bottom w:val="single" w:color="auto" w:sz="4" w:space="0"/>
              <w:right w:val="single" w:color="auto" w:sz="4" w:space="0"/>
            </w:tcBorders>
            <w:vAlign w:val="center"/>
            <w:hideMark/>
          </w:tcPr>
          <w:p w:rsidRPr="004A0F12" w:rsidR="004A0F12" w:rsidP="004A0F12" w:rsidRDefault="004A0F12" w14:paraId="310BEEBB" w14:textId="77777777">
            <w:pPr>
              <w:spacing w:after="0" w:line="240" w:lineRule="auto"/>
              <w:rPr>
                <w:rFonts w:ascii="Calibri" w:hAnsi="Calibri" w:eastAsia="Times New Roman" w:cs="Calibri"/>
                <w:color w:val="000000"/>
                <w:sz w:val="20"/>
                <w:szCs w:val="20"/>
              </w:rPr>
            </w:pPr>
          </w:p>
        </w:tc>
        <w:tc>
          <w:tcPr>
            <w:tcW w:w="858" w:type="pct"/>
            <w:tcBorders>
              <w:top w:val="nil"/>
              <w:left w:val="nil"/>
              <w:bottom w:val="single" w:color="auto" w:sz="4" w:space="0"/>
              <w:right w:val="single" w:color="auto" w:sz="4" w:space="0"/>
            </w:tcBorders>
            <w:shd w:val="clear" w:color="000000" w:fill="EDEDED"/>
            <w:hideMark/>
          </w:tcPr>
          <w:p w:rsidRPr="004A0F12" w:rsidR="004A0F12" w:rsidP="004A0F12" w:rsidRDefault="004A0F12" w14:paraId="31D245D0"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‘N’ - If loan is NOT closed</w:t>
            </w:r>
          </w:p>
        </w:tc>
      </w:tr>
      <w:tr w:rsidRPr="004A0F12" w:rsidR="004A0F12" w:rsidTr="004A0F12" w14:paraId="423C9303" w14:textId="77777777">
        <w:trPr>
          <w:trHeight w:val="1656"/>
        </w:trPr>
        <w:tc>
          <w:tcPr>
            <w:tcW w:w="398" w:type="pct"/>
            <w:tcBorders>
              <w:top w:val="nil"/>
              <w:left w:val="single" w:color="auto" w:sz="4" w:space="0"/>
              <w:bottom w:val="single" w:color="auto" w:sz="4" w:space="0"/>
              <w:right w:val="single" w:color="auto" w:sz="4" w:space="0"/>
            </w:tcBorders>
            <w:shd w:val="clear" w:color="000000" w:fill="A9D08E"/>
            <w:hideMark/>
          </w:tcPr>
          <w:p w:rsidRPr="004A0F12" w:rsidR="004A0F12" w:rsidP="004A0F12" w:rsidRDefault="004A0F12" w14:paraId="5970F89F"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9</w:t>
            </w:r>
          </w:p>
        </w:tc>
        <w:tc>
          <w:tcPr>
            <w:tcW w:w="909"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5DFEDD47"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Date of Loan Closure</w:t>
            </w:r>
          </w:p>
        </w:tc>
        <w:tc>
          <w:tcPr>
            <w:tcW w:w="756"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157BCDC1"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Date when the loan was Closed</w:t>
            </w:r>
          </w:p>
        </w:tc>
        <w:tc>
          <w:tcPr>
            <w:tcW w:w="86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49911A3D"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Date</w:t>
            </w:r>
          </w:p>
        </w:tc>
        <w:tc>
          <w:tcPr>
            <w:tcW w:w="1210"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5EA867AE"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Mandatory, if Loan Account Closed is ‘Y’, Else, NULL (NULL means &lt;loanclosedt&gt;&lt;/loanclosedt&gt;)</w:t>
            </w:r>
          </w:p>
        </w:tc>
        <w:tc>
          <w:tcPr>
            <w:tcW w:w="858" w:type="pct"/>
            <w:tcBorders>
              <w:top w:val="nil"/>
              <w:left w:val="nil"/>
              <w:bottom w:val="single" w:color="auto" w:sz="4" w:space="0"/>
              <w:right w:val="single" w:color="auto" w:sz="4" w:space="0"/>
            </w:tcBorders>
            <w:shd w:val="clear" w:color="000000" w:fill="A9D08E"/>
            <w:hideMark/>
          </w:tcPr>
          <w:p w:rsidRPr="004A0F12" w:rsidR="004A0F12" w:rsidP="004A0F12" w:rsidRDefault="004A0F12" w14:paraId="7D9E7006" w14:textId="77777777">
            <w:pPr>
              <w:spacing w:after="0" w:line="240" w:lineRule="auto"/>
              <w:rPr>
                <w:rFonts w:ascii="Calibri" w:hAnsi="Calibri" w:eastAsia="Times New Roman" w:cs="Calibri"/>
                <w:color w:val="000000"/>
                <w:sz w:val="20"/>
                <w:szCs w:val="20"/>
              </w:rPr>
            </w:pPr>
            <w:r w:rsidRPr="004A0F12">
              <w:rPr>
                <w:rFonts w:ascii="Calibri" w:hAnsi="Calibri" w:eastAsia="Times New Roman" w:cs="Calibri"/>
                <w:color w:val="000000"/>
                <w:sz w:val="20"/>
                <w:szCs w:val="20"/>
              </w:rPr>
              <w:t>DD-MM-YYYY</w:t>
            </w:r>
          </w:p>
        </w:tc>
      </w:tr>
    </w:tbl>
    <w:p w:rsidR="00214012" w:rsidP="004A0F12" w:rsidRDefault="00214012" w14:paraId="53A4B9C5" w14:textId="77777777">
      <w:pPr>
        <w:pStyle w:val="ListParagraph"/>
      </w:pPr>
    </w:p>
    <w:p w:rsidRPr="00A94D66" w:rsidR="00A94D66" w:rsidP="00A94D66" w:rsidRDefault="00A94D66" w14:paraId="78691E1B" w14:textId="77777777"/>
    <w:p w:rsidR="007205BD" w:rsidP="007205BD" w:rsidRDefault="007205BD" w14:paraId="55FAD9C3" w14:textId="1BD38161">
      <w:r>
        <w:rPr>
          <w:b/>
        </w:rPr>
        <w:t>Calculation Scenarios</w:t>
      </w:r>
    </w:p>
    <w:p w:rsidR="007205BD" w:rsidP="007205BD" w:rsidRDefault="007205BD" w14:paraId="5635EE00" w14:textId="763FAD66">
      <w:pPr>
        <w:pStyle w:val="ListParagraph"/>
        <w:numPr>
          <w:ilvl w:val="0"/>
          <w:numId w:val="44"/>
        </w:numPr>
      </w:pPr>
      <w:r>
        <w:t xml:space="preserve">This section specifies the calculation scenario as per different dates and values </w:t>
      </w:r>
    </w:p>
    <w:p w:rsidR="004143A0" w:rsidP="004143A0" w:rsidRDefault="007310E0" w14:paraId="6088D620" w14:textId="09C4FDEB">
      <w:bookmarkStart w:name="_MON_1779626807" w:id="71"/>
      <w:bookmarkEnd w:id="71"/>
      <w:r>
        <w:pict w14:anchorId="19BA38C3">
          <v:shape id="_x0000_i1031" style="width:76.2pt;height:49.2pt" type="#_x0000_t75">
            <v:imagedata o:title="" r:id="rId71"/>
          </v:shape>
        </w:pict>
      </w:r>
    </w:p>
    <w:sectPr w:rsidR="004143A0" w:rsidSect="002D4926">
      <w:headerReference w:type="default" r:id="rId72"/>
      <w:footerReference w:type="default" r:id="rId73"/>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078D6" w:rsidP="00F40904" w:rsidRDefault="004078D6" w14:paraId="7111D85D" w14:textId="77777777">
      <w:pPr>
        <w:spacing w:after="0" w:line="240" w:lineRule="auto"/>
      </w:pPr>
      <w:r>
        <w:separator/>
      </w:r>
    </w:p>
  </w:endnote>
  <w:endnote w:type="continuationSeparator" w:id="0">
    <w:p w:rsidR="004078D6" w:rsidP="00F40904" w:rsidRDefault="004078D6" w14:paraId="0D57F90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5D6A51" w:rsidP="00B317FD" w:rsidRDefault="005D6A51" w14:paraId="251B09D3" w14:textId="43C71C6E">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26261D">
              <w:rPr>
                <w:b/>
                <w:bCs/>
                <w:noProof/>
                <w:sz w:val="20"/>
                <w:szCs w:val="20"/>
              </w:rPr>
              <w:t>18</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26261D">
              <w:rPr>
                <w:b/>
                <w:bCs/>
                <w:noProof/>
                <w:sz w:val="20"/>
                <w:szCs w:val="20"/>
              </w:rPr>
              <w:t>18</w:t>
            </w:r>
            <w:r w:rsidRPr="0029620B">
              <w:rPr>
                <w:b/>
                <w:bCs/>
                <w:sz w:val="20"/>
                <w:szCs w:val="20"/>
              </w:rPr>
              <w:fldChar w:fldCharType="end"/>
            </w:r>
          </w:p>
        </w:sdtContent>
      </w:sdt>
    </w:sdtContent>
  </w:sdt>
  <w:p w:rsidR="005D6A51" w:rsidRDefault="005D6A51" w14:paraId="6F8AA62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078D6" w:rsidP="00F40904" w:rsidRDefault="004078D6" w14:paraId="03FE9982" w14:textId="77777777">
      <w:pPr>
        <w:spacing w:after="0" w:line="240" w:lineRule="auto"/>
      </w:pPr>
      <w:r>
        <w:separator/>
      </w:r>
    </w:p>
  </w:footnote>
  <w:footnote w:type="continuationSeparator" w:id="0">
    <w:p w:rsidR="004078D6" w:rsidP="00F40904" w:rsidRDefault="004078D6" w14:paraId="7FDD872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5D6A51" w:rsidRDefault="005D6A51" w14:paraId="6C3B03B1" w14:textId="721C7486">
    <w:pPr>
      <w:pStyle w:val="Header"/>
      <w:rPr>
        <w:sz w:val="20"/>
        <w:szCs w:val="20"/>
      </w:rPr>
    </w:pPr>
    <w:r>
      <w:rPr>
        <w:noProof/>
        <w:lang w:val="en-IN" w:eastAsia="en-IN"/>
      </w:rPr>
      <w:drawing>
        <wp:anchor distT="0" distB="0" distL="114300" distR="114300" simplePos="0" relativeHeight="251660288" behindDoc="0" locked="0" layoutInCell="1" allowOverlap="1" wp14:anchorId="28C8D952" wp14:editId="2148EA51">
          <wp:simplePos x="0" y="0"/>
          <wp:positionH relativeFrom="column">
            <wp:posOffset>5111750</wp:posOffset>
          </wp:positionH>
          <wp:positionV relativeFrom="paragraph">
            <wp:posOffset>-205740</wp:posOffset>
          </wp:positionV>
          <wp:extent cx="1400810" cy="4476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sidRPr="00C03F1F">
      <w:rPr>
        <w:sz w:val="20"/>
        <w:szCs w:val="20"/>
      </w:rPr>
      <w:t xml:space="preserve">Credit Guarantee scheme for startups </w:t>
    </w:r>
    <w:r>
      <w:rPr>
        <w:sz w:val="20"/>
        <w:szCs w:val="20"/>
      </w:rPr>
      <w:t xml:space="preserve">– Transaction Based – Issuance of New and Disbursement CG </w:t>
    </w:r>
    <w:r w:rsidRPr="00D040FD">
      <w:rPr>
        <w:sz w:val="20"/>
        <w:szCs w:val="20"/>
      </w:rPr>
      <w:t>Guarantees</w:t>
    </w:r>
  </w:p>
  <w:p w:rsidRPr="0029620B" w:rsidR="005D6A51" w:rsidRDefault="005D6A51" w14:paraId="3148E228" w14:textId="509B5519">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1988"/>
    <w:multiLevelType w:val="hybridMultilevel"/>
    <w:tmpl w:val="DC9A9298"/>
    <w:lvl w:ilvl="0" w:tplc="E19CD690">
      <w:start w:val="1"/>
      <w:numFmt w:val="decimal"/>
      <w:lvlText w:val="%1."/>
      <w:lvlJc w:val="left"/>
      <w:pPr>
        <w:ind w:left="720" w:hanging="360"/>
      </w:pPr>
      <w:rPr>
        <w:rFonts w:hint="default" w:asciiTheme="minorHAnsi" w:hAnsiTheme="minorHAnsi" w:eastAsiaTheme="minorEastAsia" w:cstheme="minorBidi"/>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462FA4"/>
    <w:multiLevelType w:val="multilevel"/>
    <w:tmpl w:val="DA50C2CC"/>
    <w:lvl w:ilvl="0">
      <w:start w:val="1"/>
      <w:numFmt w:val="decimal"/>
      <w:lvlText w:val="%1"/>
      <w:lvlJc w:val="left"/>
      <w:pPr>
        <w:ind w:left="680" w:hanging="680"/>
      </w:pPr>
      <w:rPr>
        <w:rFonts w:hint="default"/>
      </w:rPr>
    </w:lvl>
    <w:lvl w:ilvl="1">
      <w:start w:val="3"/>
      <w:numFmt w:val="decimal"/>
      <w:lvlText w:val="%1.%2"/>
      <w:lvlJc w:val="left"/>
      <w:pPr>
        <w:ind w:left="862"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 w15:restartNumberingAfterBreak="0">
    <w:nsid w:val="05E84BC4"/>
    <w:multiLevelType w:val="hybridMultilevel"/>
    <w:tmpl w:val="BFACC152"/>
    <w:lvl w:ilvl="0" w:tplc="0409000F">
      <w:start w:val="1"/>
      <w:numFmt w:val="decimal"/>
      <w:lvlText w:val="%1."/>
      <w:lvlJc w:val="left"/>
      <w:pPr>
        <w:ind w:left="360" w:hanging="360"/>
      </w:pPr>
      <w:rPr>
        <w:rFonts w:hint="default"/>
      </w:rPr>
    </w:lvl>
    <w:lvl w:ilvl="1" w:tplc="04090019">
      <w:start w:val="1"/>
      <w:numFmt w:val="lowerLetter"/>
      <w:lvlText w:val="%2."/>
      <w:lvlJc w:val="left"/>
      <w:pPr>
        <w:ind w:left="50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7740B"/>
    <w:multiLevelType w:val="hybridMultilevel"/>
    <w:tmpl w:val="0574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66DA8"/>
    <w:multiLevelType w:val="hybridMultilevel"/>
    <w:tmpl w:val="26BC66E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DF176AE"/>
    <w:multiLevelType w:val="hybridMultilevel"/>
    <w:tmpl w:val="0D28FBB0"/>
    <w:lvl w:ilvl="0" w:tplc="42701FC4">
      <w:start w:val="1"/>
      <w:numFmt w:val="bullet"/>
      <w:lvlText w:val="-"/>
      <w:lvlJc w:val="left"/>
      <w:pPr>
        <w:ind w:left="360" w:hanging="360"/>
      </w:pPr>
      <w:rPr>
        <w:rFonts w:hint="default" w:ascii="Calibri" w:hAnsi="Calibri"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6" w15:restartNumberingAfterBreak="0">
    <w:nsid w:val="105F394B"/>
    <w:multiLevelType w:val="hybridMultilevel"/>
    <w:tmpl w:val="4D284E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36D7998"/>
    <w:multiLevelType w:val="hybridMultilevel"/>
    <w:tmpl w:val="324E36C0"/>
    <w:lvl w:ilvl="0" w:tplc="BF5CAE50">
      <w:start w:val="1"/>
      <w:numFmt w:val="bullet"/>
      <w:lvlText w:val="•"/>
      <w:lvlJc w:val="left"/>
      <w:pPr>
        <w:tabs>
          <w:tab w:val="num" w:pos="720"/>
        </w:tabs>
        <w:ind w:left="720" w:hanging="360"/>
      </w:pPr>
      <w:rPr>
        <w:rFonts w:hint="default" w:ascii="Times New Roman" w:hAnsi="Times New Roman"/>
      </w:rPr>
    </w:lvl>
    <w:lvl w:ilvl="1" w:tplc="DE7CD82E" w:tentative="1">
      <w:start w:val="1"/>
      <w:numFmt w:val="bullet"/>
      <w:lvlText w:val="•"/>
      <w:lvlJc w:val="left"/>
      <w:pPr>
        <w:tabs>
          <w:tab w:val="num" w:pos="1440"/>
        </w:tabs>
        <w:ind w:left="1440" w:hanging="360"/>
      </w:pPr>
      <w:rPr>
        <w:rFonts w:hint="default" w:ascii="Times New Roman" w:hAnsi="Times New Roman"/>
      </w:rPr>
    </w:lvl>
    <w:lvl w:ilvl="2" w:tplc="D7BAAE38" w:tentative="1">
      <w:start w:val="1"/>
      <w:numFmt w:val="bullet"/>
      <w:lvlText w:val="•"/>
      <w:lvlJc w:val="left"/>
      <w:pPr>
        <w:tabs>
          <w:tab w:val="num" w:pos="2160"/>
        </w:tabs>
        <w:ind w:left="2160" w:hanging="360"/>
      </w:pPr>
      <w:rPr>
        <w:rFonts w:hint="default" w:ascii="Times New Roman" w:hAnsi="Times New Roman"/>
      </w:rPr>
    </w:lvl>
    <w:lvl w:ilvl="3" w:tplc="32F66F80" w:tentative="1">
      <w:start w:val="1"/>
      <w:numFmt w:val="bullet"/>
      <w:lvlText w:val="•"/>
      <w:lvlJc w:val="left"/>
      <w:pPr>
        <w:tabs>
          <w:tab w:val="num" w:pos="2880"/>
        </w:tabs>
        <w:ind w:left="2880" w:hanging="360"/>
      </w:pPr>
      <w:rPr>
        <w:rFonts w:hint="default" w:ascii="Times New Roman" w:hAnsi="Times New Roman"/>
      </w:rPr>
    </w:lvl>
    <w:lvl w:ilvl="4" w:tplc="129E8D70" w:tentative="1">
      <w:start w:val="1"/>
      <w:numFmt w:val="bullet"/>
      <w:lvlText w:val="•"/>
      <w:lvlJc w:val="left"/>
      <w:pPr>
        <w:tabs>
          <w:tab w:val="num" w:pos="3600"/>
        </w:tabs>
        <w:ind w:left="3600" w:hanging="360"/>
      </w:pPr>
      <w:rPr>
        <w:rFonts w:hint="default" w:ascii="Times New Roman" w:hAnsi="Times New Roman"/>
      </w:rPr>
    </w:lvl>
    <w:lvl w:ilvl="5" w:tplc="9B6E6ABC" w:tentative="1">
      <w:start w:val="1"/>
      <w:numFmt w:val="bullet"/>
      <w:lvlText w:val="•"/>
      <w:lvlJc w:val="left"/>
      <w:pPr>
        <w:tabs>
          <w:tab w:val="num" w:pos="4320"/>
        </w:tabs>
        <w:ind w:left="4320" w:hanging="360"/>
      </w:pPr>
      <w:rPr>
        <w:rFonts w:hint="default" w:ascii="Times New Roman" w:hAnsi="Times New Roman"/>
      </w:rPr>
    </w:lvl>
    <w:lvl w:ilvl="6" w:tplc="28C8FACA" w:tentative="1">
      <w:start w:val="1"/>
      <w:numFmt w:val="bullet"/>
      <w:lvlText w:val="•"/>
      <w:lvlJc w:val="left"/>
      <w:pPr>
        <w:tabs>
          <w:tab w:val="num" w:pos="5040"/>
        </w:tabs>
        <w:ind w:left="5040" w:hanging="360"/>
      </w:pPr>
      <w:rPr>
        <w:rFonts w:hint="default" w:ascii="Times New Roman" w:hAnsi="Times New Roman"/>
      </w:rPr>
    </w:lvl>
    <w:lvl w:ilvl="7" w:tplc="A9301602" w:tentative="1">
      <w:start w:val="1"/>
      <w:numFmt w:val="bullet"/>
      <w:lvlText w:val="•"/>
      <w:lvlJc w:val="left"/>
      <w:pPr>
        <w:tabs>
          <w:tab w:val="num" w:pos="5760"/>
        </w:tabs>
        <w:ind w:left="5760" w:hanging="360"/>
      </w:pPr>
      <w:rPr>
        <w:rFonts w:hint="default" w:ascii="Times New Roman" w:hAnsi="Times New Roman"/>
      </w:rPr>
    </w:lvl>
    <w:lvl w:ilvl="8" w:tplc="B8A05C6E" w:tentative="1">
      <w:start w:val="1"/>
      <w:numFmt w:val="bullet"/>
      <w:lvlText w:val="•"/>
      <w:lvlJc w:val="left"/>
      <w:pPr>
        <w:tabs>
          <w:tab w:val="num" w:pos="6480"/>
        </w:tabs>
        <w:ind w:left="6480" w:hanging="360"/>
      </w:pPr>
      <w:rPr>
        <w:rFonts w:hint="default" w:ascii="Times New Roman" w:hAnsi="Times New Roman"/>
      </w:rPr>
    </w:lvl>
  </w:abstractNum>
  <w:abstractNum w:abstractNumId="8" w15:restartNumberingAfterBreak="0">
    <w:nsid w:val="18727FE6"/>
    <w:multiLevelType w:val="hybridMultilevel"/>
    <w:tmpl w:val="5C30FD32"/>
    <w:lvl w:ilvl="0" w:tplc="5D0E7512">
      <w:start w:val="2"/>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18842B93"/>
    <w:multiLevelType w:val="hybridMultilevel"/>
    <w:tmpl w:val="61C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42118"/>
    <w:multiLevelType w:val="hybridMultilevel"/>
    <w:tmpl w:val="BF942DA2"/>
    <w:lvl w:ilvl="0" w:tplc="DBA02F42">
      <w:start w:val="15"/>
      <w:numFmt w:val="bullet"/>
      <w:lvlText w:val="-"/>
      <w:lvlJc w:val="left"/>
      <w:pPr>
        <w:ind w:left="360" w:hanging="360"/>
      </w:pPr>
      <w:rPr>
        <w:rFonts w:hint="default" w:ascii="Calibri" w:hAnsi="Calibri" w:eastAsiaTheme="minorHAnsi" w:cstheme="minorBidi"/>
      </w:rPr>
    </w:lvl>
    <w:lvl w:ilvl="1" w:tplc="04090003">
      <w:start w:val="1"/>
      <w:numFmt w:val="bullet"/>
      <w:lvlText w:val="o"/>
      <w:lvlJc w:val="left"/>
      <w:pPr>
        <w:ind w:left="360" w:hanging="360"/>
      </w:pPr>
      <w:rPr>
        <w:rFonts w:hint="default" w:ascii="Courier New" w:hAnsi="Courier New" w:cs="Courier New"/>
      </w:rPr>
    </w:lvl>
    <w:lvl w:ilvl="2" w:tplc="04090005">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11" w15:restartNumberingAfterBreak="0">
    <w:nsid w:val="1E736228"/>
    <w:multiLevelType w:val="hybridMultilevel"/>
    <w:tmpl w:val="04743ED0"/>
    <w:lvl w:ilvl="0" w:tplc="5D0E7512">
      <w:start w:val="2"/>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21166FA6"/>
    <w:multiLevelType w:val="hybridMultilevel"/>
    <w:tmpl w:val="82601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484242"/>
    <w:multiLevelType w:val="hybridMultilevel"/>
    <w:tmpl w:val="7F1CE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7F7063"/>
    <w:multiLevelType w:val="hybridMultilevel"/>
    <w:tmpl w:val="A8B6CE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B9A7C98"/>
    <w:multiLevelType w:val="hybridMultilevel"/>
    <w:tmpl w:val="4F7E0E4A"/>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6" w15:restartNumberingAfterBreak="0">
    <w:nsid w:val="2C877D36"/>
    <w:multiLevelType w:val="hybridMultilevel"/>
    <w:tmpl w:val="9448F3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0C0715F"/>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A516AFD"/>
    <w:multiLevelType w:val="hybridMultilevel"/>
    <w:tmpl w:val="2092F374"/>
    <w:lvl w:ilvl="0" w:tplc="6FDCB4DC">
      <w:start w:val="1"/>
      <w:numFmt w:val="decimal"/>
      <w:lvlText w:val="%1."/>
      <w:lvlJc w:val="left"/>
      <w:pPr>
        <w:ind w:left="786" w:hanging="360"/>
      </w:pPr>
      <w:rPr>
        <w:rFonts w:hint="default"/>
        <w:color w:val="000000" w:themeColor="text1"/>
      </w:rPr>
    </w:lvl>
    <w:lvl w:ilvl="1" w:tplc="40090019">
      <w:start w:val="1"/>
      <w:numFmt w:val="lowerLetter"/>
      <w:lvlText w:val="%2."/>
      <w:lvlJc w:val="left"/>
      <w:pPr>
        <w:ind w:left="360" w:hanging="360"/>
      </w:pPr>
    </w:lvl>
    <w:lvl w:ilvl="2" w:tplc="4009001B">
      <w:start w:val="1"/>
      <w:numFmt w:val="lowerRoman"/>
      <w:lvlText w:val="%3."/>
      <w:lvlJc w:val="right"/>
      <w:pPr>
        <w:ind w:left="180" w:hanging="180"/>
      </w:pPr>
    </w:lvl>
    <w:lvl w:ilvl="3" w:tplc="4009000F">
      <w:start w:val="1"/>
      <w:numFmt w:val="decimal"/>
      <w:lvlText w:val="%4."/>
      <w:lvlJc w:val="left"/>
      <w:pPr>
        <w:ind w:left="36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CF5273"/>
    <w:multiLevelType w:val="hybridMultilevel"/>
    <w:tmpl w:val="AB5ED2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720"/>
        </w:tabs>
        <w:ind w:left="720" w:hanging="720"/>
      </w:pPr>
      <w:rPr>
        <w:rFonts w:hint="default" w:cs="Times New Roman"/>
        <w:color w:val="auto"/>
      </w:rPr>
    </w:lvl>
    <w:lvl w:ilvl="3">
      <w:start w:val="1"/>
      <w:numFmt w:val="decimal"/>
      <w:lvlText w:val="%1.%2.%3.%4"/>
      <w:lvlJc w:val="left"/>
      <w:pPr>
        <w:tabs>
          <w:tab w:val="num" w:pos="1147"/>
        </w:tabs>
        <w:ind w:left="1147"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2" w15:restartNumberingAfterBreak="0">
    <w:nsid w:val="4C273828"/>
    <w:multiLevelType w:val="hybridMultilevel"/>
    <w:tmpl w:val="E9F84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C359C8"/>
    <w:multiLevelType w:val="hybridMultilevel"/>
    <w:tmpl w:val="2062CF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FAE0C15"/>
    <w:multiLevelType w:val="multilevel"/>
    <w:tmpl w:val="08E24154"/>
    <w:lvl w:ilvl="0">
      <w:start w:val="1"/>
      <w:numFmt w:val="decimal"/>
      <w:lvlText w:val="%1."/>
      <w:lvlJc w:val="left"/>
      <w:pPr>
        <w:ind w:left="720" w:hanging="360"/>
      </w:pPr>
      <w:rPr>
        <w:rFonts w:hint="default"/>
      </w:rPr>
    </w:lvl>
    <w:lvl w:ilvl="1">
      <w:start w:val="5"/>
      <w:numFmt w:val="decimal"/>
      <w:isLgl/>
      <w:lvlText w:val="%1.%2"/>
      <w:lvlJc w:val="left"/>
      <w:pPr>
        <w:ind w:left="117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61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150" w:hanging="2160"/>
      </w:pPr>
      <w:rPr>
        <w:rFonts w:hint="default"/>
      </w:rPr>
    </w:lvl>
    <w:lvl w:ilvl="8">
      <w:start w:val="1"/>
      <w:numFmt w:val="decimal"/>
      <w:isLgl/>
      <w:lvlText w:val="%1.%2.%3.%4.%5.%6.%7.%8.%9"/>
      <w:lvlJc w:val="left"/>
      <w:pPr>
        <w:ind w:left="3600" w:hanging="2520"/>
      </w:pPr>
      <w:rPr>
        <w:rFonts w:hint="default"/>
      </w:rPr>
    </w:lvl>
  </w:abstractNum>
  <w:abstractNum w:abstractNumId="26" w15:restartNumberingAfterBreak="0">
    <w:nsid w:val="51A72B2D"/>
    <w:multiLevelType w:val="multilevel"/>
    <w:tmpl w:val="5F165110"/>
    <w:lvl w:ilvl="0">
      <w:start w:val="1"/>
      <w:numFmt w:val="decimal"/>
      <w:lvlText w:val="%1."/>
      <w:lvlJc w:val="left"/>
      <w:pPr>
        <w:tabs>
          <w:tab w:val="num" w:pos="432"/>
        </w:tabs>
        <w:ind w:left="432" w:hanging="432"/>
      </w:pPr>
      <w:rPr>
        <w:rFonts w:hint="default" w:cs="Times New Roman"/>
        <w:b w:val="0"/>
        <w:sz w:val="20"/>
        <w:szCs w:val="20"/>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7" w15:restartNumberingAfterBreak="0">
    <w:nsid w:val="5760399B"/>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8" w15:restartNumberingAfterBreak="0">
    <w:nsid w:val="58DF2FD2"/>
    <w:multiLevelType w:val="hybridMultilevel"/>
    <w:tmpl w:val="7B421C0E"/>
    <w:lvl w:ilvl="0" w:tplc="DBA02F42">
      <w:start w:val="15"/>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C86F8D"/>
    <w:multiLevelType w:val="hybridMultilevel"/>
    <w:tmpl w:val="8C3C68C6"/>
    <w:lvl w:ilvl="0" w:tplc="DB18B128">
      <w:start w:val="1"/>
      <w:numFmt w:val="bullet"/>
      <w:lvlText w:val="•"/>
      <w:lvlJc w:val="left"/>
      <w:pPr>
        <w:tabs>
          <w:tab w:val="num" w:pos="720"/>
        </w:tabs>
        <w:ind w:left="720" w:hanging="360"/>
      </w:pPr>
      <w:rPr>
        <w:rFonts w:hint="default" w:ascii="Times New Roman" w:hAnsi="Times New Roman"/>
      </w:rPr>
    </w:lvl>
    <w:lvl w:ilvl="1" w:tplc="FD54467E" w:tentative="1">
      <w:start w:val="1"/>
      <w:numFmt w:val="bullet"/>
      <w:lvlText w:val="•"/>
      <w:lvlJc w:val="left"/>
      <w:pPr>
        <w:tabs>
          <w:tab w:val="num" w:pos="1440"/>
        </w:tabs>
        <w:ind w:left="1440" w:hanging="360"/>
      </w:pPr>
      <w:rPr>
        <w:rFonts w:hint="default" w:ascii="Times New Roman" w:hAnsi="Times New Roman"/>
      </w:rPr>
    </w:lvl>
    <w:lvl w:ilvl="2" w:tplc="A6163BF6" w:tentative="1">
      <w:start w:val="1"/>
      <w:numFmt w:val="bullet"/>
      <w:lvlText w:val="•"/>
      <w:lvlJc w:val="left"/>
      <w:pPr>
        <w:tabs>
          <w:tab w:val="num" w:pos="2160"/>
        </w:tabs>
        <w:ind w:left="2160" w:hanging="360"/>
      </w:pPr>
      <w:rPr>
        <w:rFonts w:hint="default" w:ascii="Times New Roman" w:hAnsi="Times New Roman"/>
      </w:rPr>
    </w:lvl>
    <w:lvl w:ilvl="3" w:tplc="A1BC3CC6" w:tentative="1">
      <w:start w:val="1"/>
      <w:numFmt w:val="bullet"/>
      <w:lvlText w:val="•"/>
      <w:lvlJc w:val="left"/>
      <w:pPr>
        <w:tabs>
          <w:tab w:val="num" w:pos="2880"/>
        </w:tabs>
        <w:ind w:left="2880" w:hanging="360"/>
      </w:pPr>
      <w:rPr>
        <w:rFonts w:hint="default" w:ascii="Times New Roman" w:hAnsi="Times New Roman"/>
      </w:rPr>
    </w:lvl>
    <w:lvl w:ilvl="4" w:tplc="C7463DBE" w:tentative="1">
      <w:start w:val="1"/>
      <w:numFmt w:val="bullet"/>
      <w:lvlText w:val="•"/>
      <w:lvlJc w:val="left"/>
      <w:pPr>
        <w:tabs>
          <w:tab w:val="num" w:pos="3600"/>
        </w:tabs>
        <w:ind w:left="3600" w:hanging="360"/>
      </w:pPr>
      <w:rPr>
        <w:rFonts w:hint="default" w:ascii="Times New Roman" w:hAnsi="Times New Roman"/>
      </w:rPr>
    </w:lvl>
    <w:lvl w:ilvl="5" w:tplc="FE7A2BC0" w:tentative="1">
      <w:start w:val="1"/>
      <w:numFmt w:val="bullet"/>
      <w:lvlText w:val="•"/>
      <w:lvlJc w:val="left"/>
      <w:pPr>
        <w:tabs>
          <w:tab w:val="num" w:pos="4320"/>
        </w:tabs>
        <w:ind w:left="4320" w:hanging="360"/>
      </w:pPr>
      <w:rPr>
        <w:rFonts w:hint="default" w:ascii="Times New Roman" w:hAnsi="Times New Roman"/>
      </w:rPr>
    </w:lvl>
    <w:lvl w:ilvl="6" w:tplc="F156F538" w:tentative="1">
      <w:start w:val="1"/>
      <w:numFmt w:val="bullet"/>
      <w:lvlText w:val="•"/>
      <w:lvlJc w:val="left"/>
      <w:pPr>
        <w:tabs>
          <w:tab w:val="num" w:pos="5040"/>
        </w:tabs>
        <w:ind w:left="5040" w:hanging="360"/>
      </w:pPr>
      <w:rPr>
        <w:rFonts w:hint="default" w:ascii="Times New Roman" w:hAnsi="Times New Roman"/>
      </w:rPr>
    </w:lvl>
    <w:lvl w:ilvl="7" w:tplc="13EA4B3C" w:tentative="1">
      <w:start w:val="1"/>
      <w:numFmt w:val="bullet"/>
      <w:lvlText w:val="•"/>
      <w:lvlJc w:val="left"/>
      <w:pPr>
        <w:tabs>
          <w:tab w:val="num" w:pos="5760"/>
        </w:tabs>
        <w:ind w:left="5760" w:hanging="360"/>
      </w:pPr>
      <w:rPr>
        <w:rFonts w:hint="default" w:ascii="Times New Roman" w:hAnsi="Times New Roman"/>
      </w:rPr>
    </w:lvl>
    <w:lvl w:ilvl="8" w:tplc="C80E7894" w:tentative="1">
      <w:start w:val="1"/>
      <w:numFmt w:val="bullet"/>
      <w:lvlText w:val="•"/>
      <w:lvlJc w:val="left"/>
      <w:pPr>
        <w:tabs>
          <w:tab w:val="num" w:pos="6480"/>
        </w:tabs>
        <w:ind w:left="6480" w:hanging="360"/>
      </w:pPr>
      <w:rPr>
        <w:rFonts w:hint="default" w:ascii="Times New Roman" w:hAnsi="Times New Roman"/>
      </w:rPr>
    </w:lvl>
  </w:abstractNum>
  <w:abstractNum w:abstractNumId="31" w15:restartNumberingAfterBreak="0">
    <w:nsid w:val="5E2F7C43"/>
    <w:multiLevelType w:val="hybridMultilevel"/>
    <w:tmpl w:val="126E5FB6"/>
    <w:lvl w:ilvl="0" w:tplc="40090001">
      <w:start w:val="1"/>
      <w:numFmt w:val="bullet"/>
      <w:lvlText w:val=""/>
      <w:lvlJc w:val="left"/>
      <w:pPr>
        <w:ind w:left="770" w:hanging="360"/>
      </w:pPr>
      <w:rPr>
        <w:rFonts w:hint="default" w:ascii="Symbol" w:hAnsi="Symbol"/>
      </w:rPr>
    </w:lvl>
    <w:lvl w:ilvl="1" w:tplc="40090003" w:tentative="1">
      <w:start w:val="1"/>
      <w:numFmt w:val="bullet"/>
      <w:lvlText w:val="o"/>
      <w:lvlJc w:val="left"/>
      <w:pPr>
        <w:ind w:left="1490" w:hanging="360"/>
      </w:pPr>
      <w:rPr>
        <w:rFonts w:hint="default" w:ascii="Courier New" w:hAnsi="Courier New" w:cs="Courier New"/>
      </w:rPr>
    </w:lvl>
    <w:lvl w:ilvl="2" w:tplc="40090005" w:tentative="1">
      <w:start w:val="1"/>
      <w:numFmt w:val="bullet"/>
      <w:lvlText w:val=""/>
      <w:lvlJc w:val="left"/>
      <w:pPr>
        <w:ind w:left="2210" w:hanging="360"/>
      </w:pPr>
      <w:rPr>
        <w:rFonts w:hint="default" w:ascii="Wingdings" w:hAnsi="Wingdings"/>
      </w:rPr>
    </w:lvl>
    <w:lvl w:ilvl="3" w:tplc="40090001" w:tentative="1">
      <w:start w:val="1"/>
      <w:numFmt w:val="bullet"/>
      <w:lvlText w:val=""/>
      <w:lvlJc w:val="left"/>
      <w:pPr>
        <w:ind w:left="2930" w:hanging="360"/>
      </w:pPr>
      <w:rPr>
        <w:rFonts w:hint="default" w:ascii="Symbol" w:hAnsi="Symbol"/>
      </w:rPr>
    </w:lvl>
    <w:lvl w:ilvl="4" w:tplc="40090003" w:tentative="1">
      <w:start w:val="1"/>
      <w:numFmt w:val="bullet"/>
      <w:lvlText w:val="o"/>
      <w:lvlJc w:val="left"/>
      <w:pPr>
        <w:ind w:left="3650" w:hanging="360"/>
      </w:pPr>
      <w:rPr>
        <w:rFonts w:hint="default" w:ascii="Courier New" w:hAnsi="Courier New" w:cs="Courier New"/>
      </w:rPr>
    </w:lvl>
    <w:lvl w:ilvl="5" w:tplc="40090005" w:tentative="1">
      <w:start w:val="1"/>
      <w:numFmt w:val="bullet"/>
      <w:lvlText w:val=""/>
      <w:lvlJc w:val="left"/>
      <w:pPr>
        <w:ind w:left="4370" w:hanging="360"/>
      </w:pPr>
      <w:rPr>
        <w:rFonts w:hint="default" w:ascii="Wingdings" w:hAnsi="Wingdings"/>
      </w:rPr>
    </w:lvl>
    <w:lvl w:ilvl="6" w:tplc="40090001" w:tentative="1">
      <w:start w:val="1"/>
      <w:numFmt w:val="bullet"/>
      <w:lvlText w:val=""/>
      <w:lvlJc w:val="left"/>
      <w:pPr>
        <w:ind w:left="5090" w:hanging="360"/>
      </w:pPr>
      <w:rPr>
        <w:rFonts w:hint="default" w:ascii="Symbol" w:hAnsi="Symbol"/>
      </w:rPr>
    </w:lvl>
    <w:lvl w:ilvl="7" w:tplc="40090003" w:tentative="1">
      <w:start w:val="1"/>
      <w:numFmt w:val="bullet"/>
      <w:lvlText w:val="o"/>
      <w:lvlJc w:val="left"/>
      <w:pPr>
        <w:ind w:left="5810" w:hanging="360"/>
      </w:pPr>
      <w:rPr>
        <w:rFonts w:hint="default" w:ascii="Courier New" w:hAnsi="Courier New" w:cs="Courier New"/>
      </w:rPr>
    </w:lvl>
    <w:lvl w:ilvl="8" w:tplc="40090005" w:tentative="1">
      <w:start w:val="1"/>
      <w:numFmt w:val="bullet"/>
      <w:lvlText w:val=""/>
      <w:lvlJc w:val="left"/>
      <w:pPr>
        <w:ind w:left="6530" w:hanging="360"/>
      </w:pPr>
      <w:rPr>
        <w:rFonts w:hint="default" w:ascii="Wingdings" w:hAnsi="Wingdings"/>
      </w:rPr>
    </w:lvl>
  </w:abstractNum>
  <w:abstractNum w:abstractNumId="32" w15:restartNumberingAfterBreak="0">
    <w:nsid w:val="5EA24327"/>
    <w:multiLevelType w:val="hybridMultilevel"/>
    <w:tmpl w:val="2222D0C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5FEE7B5F"/>
    <w:multiLevelType w:val="hybridMultilevel"/>
    <w:tmpl w:val="60D2BFF2"/>
    <w:lvl w:ilvl="0" w:tplc="49387AC4">
      <w:start w:val="1"/>
      <w:numFmt w:val="bullet"/>
      <w:lvlText w:val="•"/>
      <w:lvlJc w:val="left"/>
      <w:pPr>
        <w:tabs>
          <w:tab w:val="num" w:pos="720"/>
        </w:tabs>
        <w:ind w:left="720" w:hanging="360"/>
      </w:pPr>
      <w:rPr>
        <w:rFonts w:hint="default" w:ascii="Times New Roman" w:hAnsi="Times New Roman"/>
      </w:rPr>
    </w:lvl>
    <w:lvl w:ilvl="1" w:tplc="3F66BFE2" w:tentative="1">
      <w:start w:val="1"/>
      <w:numFmt w:val="bullet"/>
      <w:lvlText w:val="•"/>
      <w:lvlJc w:val="left"/>
      <w:pPr>
        <w:tabs>
          <w:tab w:val="num" w:pos="1440"/>
        </w:tabs>
        <w:ind w:left="1440" w:hanging="360"/>
      </w:pPr>
      <w:rPr>
        <w:rFonts w:hint="default" w:ascii="Times New Roman" w:hAnsi="Times New Roman"/>
      </w:rPr>
    </w:lvl>
    <w:lvl w:ilvl="2" w:tplc="EE945956" w:tentative="1">
      <w:start w:val="1"/>
      <w:numFmt w:val="bullet"/>
      <w:lvlText w:val="•"/>
      <w:lvlJc w:val="left"/>
      <w:pPr>
        <w:tabs>
          <w:tab w:val="num" w:pos="2160"/>
        </w:tabs>
        <w:ind w:left="2160" w:hanging="360"/>
      </w:pPr>
      <w:rPr>
        <w:rFonts w:hint="default" w:ascii="Times New Roman" w:hAnsi="Times New Roman"/>
      </w:rPr>
    </w:lvl>
    <w:lvl w:ilvl="3" w:tplc="A11E9BF8" w:tentative="1">
      <w:start w:val="1"/>
      <w:numFmt w:val="bullet"/>
      <w:lvlText w:val="•"/>
      <w:lvlJc w:val="left"/>
      <w:pPr>
        <w:tabs>
          <w:tab w:val="num" w:pos="2880"/>
        </w:tabs>
        <w:ind w:left="2880" w:hanging="360"/>
      </w:pPr>
      <w:rPr>
        <w:rFonts w:hint="default" w:ascii="Times New Roman" w:hAnsi="Times New Roman"/>
      </w:rPr>
    </w:lvl>
    <w:lvl w:ilvl="4" w:tplc="E79CE6E6" w:tentative="1">
      <w:start w:val="1"/>
      <w:numFmt w:val="bullet"/>
      <w:lvlText w:val="•"/>
      <w:lvlJc w:val="left"/>
      <w:pPr>
        <w:tabs>
          <w:tab w:val="num" w:pos="3600"/>
        </w:tabs>
        <w:ind w:left="3600" w:hanging="360"/>
      </w:pPr>
      <w:rPr>
        <w:rFonts w:hint="default" w:ascii="Times New Roman" w:hAnsi="Times New Roman"/>
      </w:rPr>
    </w:lvl>
    <w:lvl w:ilvl="5" w:tplc="A9081A4E" w:tentative="1">
      <w:start w:val="1"/>
      <w:numFmt w:val="bullet"/>
      <w:lvlText w:val="•"/>
      <w:lvlJc w:val="left"/>
      <w:pPr>
        <w:tabs>
          <w:tab w:val="num" w:pos="4320"/>
        </w:tabs>
        <w:ind w:left="4320" w:hanging="360"/>
      </w:pPr>
      <w:rPr>
        <w:rFonts w:hint="default" w:ascii="Times New Roman" w:hAnsi="Times New Roman"/>
      </w:rPr>
    </w:lvl>
    <w:lvl w:ilvl="6" w:tplc="A2425E18" w:tentative="1">
      <w:start w:val="1"/>
      <w:numFmt w:val="bullet"/>
      <w:lvlText w:val="•"/>
      <w:lvlJc w:val="left"/>
      <w:pPr>
        <w:tabs>
          <w:tab w:val="num" w:pos="5040"/>
        </w:tabs>
        <w:ind w:left="5040" w:hanging="360"/>
      </w:pPr>
      <w:rPr>
        <w:rFonts w:hint="default" w:ascii="Times New Roman" w:hAnsi="Times New Roman"/>
      </w:rPr>
    </w:lvl>
    <w:lvl w:ilvl="7" w:tplc="154A0AD4" w:tentative="1">
      <w:start w:val="1"/>
      <w:numFmt w:val="bullet"/>
      <w:lvlText w:val="•"/>
      <w:lvlJc w:val="left"/>
      <w:pPr>
        <w:tabs>
          <w:tab w:val="num" w:pos="5760"/>
        </w:tabs>
        <w:ind w:left="5760" w:hanging="360"/>
      </w:pPr>
      <w:rPr>
        <w:rFonts w:hint="default" w:ascii="Times New Roman" w:hAnsi="Times New Roman"/>
      </w:rPr>
    </w:lvl>
    <w:lvl w:ilvl="8" w:tplc="CB54E790" w:tentative="1">
      <w:start w:val="1"/>
      <w:numFmt w:val="bullet"/>
      <w:lvlText w:val="•"/>
      <w:lvlJc w:val="left"/>
      <w:pPr>
        <w:tabs>
          <w:tab w:val="num" w:pos="6480"/>
        </w:tabs>
        <w:ind w:left="6480" w:hanging="360"/>
      </w:pPr>
      <w:rPr>
        <w:rFonts w:hint="default" w:ascii="Times New Roman" w:hAnsi="Times New Roman"/>
      </w:rPr>
    </w:lvl>
  </w:abstractNum>
  <w:abstractNum w:abstractNumId="34"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7A112F"/>
    <w:multiLevelType w:val="hybridMultilevel"/>
    <w:tmpl w:val="FE7C8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F527E7"/>
    <w:multiLevelType w:val="multilevel"/>
    <w:tmpl w:val="DA50C2CC"/>
    <w:lvl w:ilvl="0">
      <w:start w:val="1"/>
      <w:numFmt w:val="decimal"/>
      <w:lvlText w:val="%1"/>
      <w:lvlJc w:val="left"/>
      <w:pPr>
        <w:ind w:left="680" w:hanging="680"/>
      </w:pPr>
      <w:rPr>
        <w:rFonts w:hint="default"/>
      </w:rPr>
    </w:lvl>
    <w:lvl w:ilvl="1">
      <w:start w:val="3"/>
      <w:numFmt w:val="decimal"/>
      <w:lvlText w:val="%1.%2"/>
      <w:lvlJc w:val="left"/>
      <w:pPr>
        <w:ind w:left="862"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37" w15:restartNumberingAfterBreak="0">
    <w:nsid w:val="67376BB4"/>
    <w:multiLevelType w:val="hybridMultilevel"/>
    <w:tmpl w:val="2D3CC0D6"/>
    <w:lvl w:ilvl="0" w:tplc="3EF6BE1A">
      <w:start w:val="30"/>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FC70064"/>
    <w:multiLevelType w:val="hybridMultilevel"/>
    <w:tmpl w:val="B8484E7A"/>
    <w:lvl w:ilvl="0" w:tplc="F7A07610">
      <w:start w:val="1"/>
      <w:numFmt w:val="decimal"/>
      <w:lvlText w:val="%1."/>
      <w:lvlJc w:val="left"/>
      <w:pPr>
        <w:ind w:left="720" w:hanging="360"/>
      </w:pPr>
      <w:rPr>
        <w:rFonts w:asciiTheme="minorHAnsi" w:hAnsiTheme="minorHAnsi" w:eastAsiaTheme="minorEastAs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4935DC"/>
    <w:multiLevelType w:val="hybridMultilevel"/>
    <w:tmpl w:val="F9C48724"/>
    <w:lvl w:ilvl="0" w:tplc="DBA02F42">
      <w:start w:val="15"/>
      <w:numFmt w:val="bullet"/>
      <w:lvlText w:val="-"/>
      <w:lvlJc w:val="left"/>
      <w:pPr>
        <w:ind w:left="360" w:hanging="360"/>
      </w:pPr>
      <w:rPr>
        <w:rFonts w:hint="default" w:ascii="Calibri" w:hAnsi="Calibri" w:eastAsia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774622E"/>
    <w:multiLevelType w:val="hybridMultilevel"/>
    <w:tmpl w:val="B110310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1" w15:restartNumberingAfterBreak="0">
    <w:nsid w:val="7815078D"/>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A76287"/>
    <w:multiLevelType w:val="multilevel"/>
    <w:tmpl w:val="A75641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3" w15:restartNumberingAfterBreak="0">
    <w:nsid w:val="7D242CDC"/>
    <w:multiLevelType w:val="multilevel"/>
    <w:tmpl w:val="732AB4C6"/>
    <w:lvl w:ilvl="0">
      <w:start w:val="1"/>
      <w:numFmt w:val="decimal"/>
      <w:lvlText w:val="%1"/>
      <w:lvlJc w:val="left"/>
      <w:pPr>
        <w:ind w:left="680" w:hanging="68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7D3D57F1"/>
    <w:multiLevelType w:val="hybridMultilevel"/>
    <w:tmpl w:val="DC8CAAF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5" w15:restartNumberingAfterBreak="0">
    <w:nsid w:val="7DF918D2"/>
    <w:multiLevelType w:val="hybridMultilevel"/>
    <w:tmpl w:val="DB90C18C"/>
    <w:lvl w:ilvl="0" w:tplc="A7AE61E6">
      <w:start w:val="1"/>
      <w:numFmt w:val="bullet"/>
      <w:lvlText w:val="•"/>
      <w:lvlJc w:val="left"/>
      <w:pPr>
        <w:tabs>
          <w:tab w:val="num" w:pos="720"/>
        </w:tabs>
        <w:ind w:left="720" w:hanging="360"/>
      </w:pPr>
      <w:rPr>
        <w:rFonts w:hint="default" w:ascii="Times New Roman" w:hAnsi="Times New Roman"/>
      </w:rPr>
    </w:lvl>
    <w:lvl w:ilvl="1" w:tplc="4FB8C324" w:tentative="1">
      <w:start w:val="1"/>
      <w:numFmt w:val="bullet"/>
      <w:lvlText w:val="•"/>
      <w:lvlJc w:val="left"/>
      <w:pPr>
        <w:tabs>
          <w:tab w:val="num" w:pos="1440"/>
        </w:tabs>
        <w:ind w:left="1440" w:hanging="360"/>
      </w:pPr>
      <w:rPr>
        <w:rFonts w:hint="default" w:ascii="Times New Roman" w:hAnsi="Times New Roman"/>
      </w:rPr>
    </w:lvl>
    <w:lvl w:ilvl="2" w:tplc="AE767226" w:tentative="1">
      <w:start w:val="1"/>
      <w:numFmt w:val="bullet"/>
      <w:lvlText w:val="•"/>
      <w:lvlJc w:val="left"/>
      <w:pPr>
        <w:tabs>
          <w:tab w:val="num" w:pos="2160"/>
        </w:tabs>
        <w:ind w:left="2160" w:hanging="360"/>
      </w:pPr>
      <w:rPr>
        <w:rFonts w:hint="default" w:ascii="Times New Roman" w:hAnsi="Times New Roman"/>
      </w:rPr>
    </w:lvl>
    <w:lvl w:ilvl="3" w:tplc="94C85A74" w:tentative="1">
      <w:start w:val="1"/>
      <w:numFmt w:val="bullet"/>
      <w:lvlText w:val="•"/>
      <w:lvlJc w:val="left"/>
      <w:pPr>
        <w:tabs>
          <w:tab w:val="num" w:pos="2880"/>
        </w:tabs>
        <w:ind w:left="2880" w:hanging="360"/>
      </w:pPr>
      <w:rPr>
        <w:rFonts w:hint="default" w:ascii="Times New Roman" w:hAnsi="Times New Roman"/>
      </w:rPr>
    </w:lvl>
    <w:lvl w:ilvl="4" w:tplc="71623D3A" w:tentative="1">
      <w:start w:val="1"/>
      <w:numFmt w:val="bullet"/>
      <w:lvlText w:val="•"/>
      <w:lvlJc w:val="left"/>
      <w:pPr>
        <w:tabs>
          <w:tab w:val="num" w:pos="3600"/>
        </w:tabs>
        <w:ind w:left="3600" w:hanging="360"/>
      </w:pPr>
      <w:rPr>
        <w:rFonts w:hint="default" w:ascii="Times New Roman" w:hAnsi="Times New Roman"/>
      </w:rPr>
    </w:lvl>
    <w:lvl w:ilvl="5" w:tplc="6C36F4F6" w:tentative="1">
      <w:start w:val="1"/>
      <w:numFmt w:val="bullet"/>
      <w:lvlText w:val="•"/>
      <w:lvlJc w:val="left"/>
      <w:pPr>
        <w:tabs>
          <w:tab w:val="num" w:pos="4320"/>
        </w:tabs>
        <w:ind w:left="4320" w:hanging="360"/>
      </w:pPr>
      <w:rPr>
        <w:rFonts w:hint="default" w:ascii="Times New Roman" w:hAnsi="Times New Roman"/>
      </w:rPr>
    </w:lvl>
    <w:lvl w:ilvl="6" w:tplc="2A80FFC6" w:tentative="1">
      <w:start w:val="1"/>
      <w:numFmt w:val="bullet"/>
      <w:lvlText w:val="•"/>
      <w:lvlJc w:val="left"/>
      <w:pPr>
        <w:tabs>
          <w:tab w:val="num" w:pos="5040"/>
        </w:tabs>
        <w:ind w:left="5040" w:hanging="360"/>
      </w:pPr>
      <w:rPr>
        <w:rFonts w:hint="default" w:ascii="Times New Roman" w:hAnsi="Times New Roman"/>
      </w:rPr>
    </w:lvl>
    <w:lvl w:ilvl="7" w:tplc="D5BC4C78" w:tentative="1">
      <w:start w:val="1"/>
      <w:numFmt w:val="bullet"/>
      <w:lvlText w:val="•"/>
      <w:lvlJc w:val="left"/>
      <w:pPr>
        <w:tabs>
          <w:tab w:val="num" w:pos="5760"/>
        </w:tabs>
        <w:ind w:left="5760" w:hanging="360"/>
      </w:pPr>
      <w:rPr>
        <w:rFonts w:hint="default" w:ascii="Times New Roman" w:hAnsi="Times New Roman"/>
      </w:rPr>
    </w:lvl>
    <w:lvl w:ilvl="8" w:tplc="23DE851E" w:tentative="1">
      <w:start w:val="1"/>
      <w:numFmt w:val="bullet"/>
      <w:lvlText w:val="•"/>
      <w:lvlJc w:val="left"/>
      <w:pPr>
        <w:tabs>
          <w:tab w:val="num" w:pos="6480"/>
        </w:tabs>
        <w:ind w:left="6480" w:hanging="360"/>
      </w:pPr>
      <w:rPr>
        <w:rFonts w:hint="default" w:ascii="Times New Roman" w:hAnsi="Times New Roman"/>
      </w:rPr>
    </w:lvl>
  </w:abstractNum>
  <w:num w:numId="1" w16cid:durableId="1628851033">
    <w:abstractNumId w:val="21"/>
  </w:num>
  <w:num w:numId="2" w16cid:durableId="1243218217">
    <w:abstractNumId w:val="23"/>
  </w:num>
  <w:num w:numId="3" w16cid:durableId="2063863873">
    <w:abstractNumId w:val="2"/>
  </w:num>
  <w:num w:numId="4" w16cid:durableId="1583948509">
    <w:abstractNumId w:val="41"/>
  </w:num>
  <w:num w:numId="5" w16cid:durableId="1931548183">
    <w:abstractNumId w:val="28"/>
  </w:num>
  <w:num w:numId="6" w16cid:durableId="1943339170">
    <w:abstractNumId w:val="9"/>
  </w:num>
  <w:num w:numId="7" w16cid:durableId="94323284">
    <w:abstractNumId w:val="37"/>
  </w:num>
  <w:num w:numId="8" w16cid:durableId="1517309941">
    <w:abstractNumId w:val="42"/>
  </w:num>
  <w:num w:numId="9" w16cid:durableId="31005380">
    <w:abstractNumId w:val="16"/>
  </w:num>
  <w:num w:numId="10" w16cid:durableId="1156922843">
    <w:abstractNumId w:val="29"/>
  </w:num>
  <w:num w:numId="11" w16cid:durableId="229770718">
    <w:abstractNumId w:val="34"/>
  </w:num>
  <w:num w:numId="12" w16cid:durableId="359749325">
    <w:abstractNumId w:val="4"/>
  </w:num>
  <w:num w:numId="13" w16cid:durableId="1584030859">
    <w:abstractNumId w:val="32"/>
  </w:num>
  <w:num w:numId="14" w16cid:durableId="108623465">
    <w:abstractNumId w:val="18"/>
  </w:num>
  <w:num w:numId="15" w16cid:durableId="278725449">
    <w:abstractNumId w:val="38"/>
  </w:num>
  <w:num w:numId="16" w16cid:durableId="1712417923">
    <w:abstractNumId w:val="25"/>
  </w:num>
  <w:num w:numId="17" w16cid:durableId="1572540236">
    <w:abstractNumId w:val="17"/>
  </w:num>
  <w:num w:numId="18" w16cid:durableId="474566377">
    <w:abstractNumId w:val="10"/>
  </w:num>
  <w:num w:numId="19" w16cid:durableId="1924146022">
    <w:abstractNumId w:val="5"/>
  </w:num>
  <w:num w:numId="20" w16cid:durableId="1219366001">
    <w:abstractNumId w:val="11"/>
  </w:num>
  <w:num w:numId="21" w16cid:durableId="1310134676">
    <w:abstractNumId w:val="8"/>
  </w:num>
  <w:num w:numId="22" w16cid:durableId="530649733">
    <w:abstractNumId w:val="39"/>
  </w:num>
  <w:num w:numId="23" w16cid:durableId="1930649120">
    <w:abstractNumId w:val="35"/>
  </w:num>
  <w:num w:numId="24" w16cid:durableId="1299645928">
    <w:abstractNumId w:val="26"/>
  </w:num>
  <w:num w:numId="25" w16cid:durableId="835997894">
    <w:abstractNumId w:val="22"/>
  </w:num>
  <w:num w:numId="26" w16cid:durableId="2085176577">
    <w:abstractNumId w:val="19"/>
  </w:num>
  <w:num w:numId="27" w16cid:durableId="2124761812">
    <w:abstractNumId w:val="15"/>
  </w:num>
  <w:num w:numId="28" w16cid:durableId="1458136767">
    <w:abstractNumId w:val="27"/>
  </w:num>
  <w:num w:numId="29" w16cid:durableId="922685281">
    <w:abstractNumId w:val="1"/>
  </w:num>
  <w:num w:numId="30" w16cid:durableId="157812263">
    <w:abstractNumId w:val="31"/>
  </w:num>
  <w:num w:numId="31" w16cid:durableId="93406004">
    <w:abstractNumId w:val="43"/>
  </w:num>
  <w:num w:numId="32" w16cid:durableId="711728823">
    <w:abstractNumId w:val="33"/>
  </w:num>
  <w:num w:numId="33" w16cid:durableId="2100756579">
    <w:abstractNumId w:val="13"/>
  </w:num>
  <w:num w:numId="34" w16cid:durableId="8457926">
    <w:abstractNumId w:val="0"/>
  </w:num>
  <w:num w:numId="35" w16cid:durableId="83576927">
    <w:abstractNumId w:val="36"/>
  </w:num>
  <w:num w:numId="36" w16cid:durableId="663514921">
    <w:abstractNumId w:val="7"/>
  </w:num>
  <w:num w:numId="37" w16cid:durableId="845825864">
    <w:abstractNumId w:val="3"/>
  </w:num>
  <w:num w:numId="38" w16cid:durableId="1333604445">
    <w:abstractNumId w:val="44"/>
  </w:num>
  <w:num w:numId="39" w16cid:durableId="1855419496">
    <w:abstractNumId w:val="40"/>
  </w:num>
  <w:num w:numId="40" w16cid:durableId="1440300633">
    <w:abstractNumId w:val="45"/>
  </w:num>
  <w:num w:numId="41" w16cid:durableId="999772235">
    <w:abstractNumId w:val="30"/>
  </w:num>
  <w:num w:numId="42" w16cid:durableId="1650354652">
    <w:abstractNumId w:val="12"/>
  </w:num>
  <w:num w:numId="43" w16cid:durableId="1172916852">
    <w:abstractNumId w:val="6"/>
  </w:num>
  <w:num w:numId="44" w16cid:durableId="495847568">
    <w:abstractNumId w:val="14"/>
  </w:num>
  <w:num w:numId="45" w16cid:durableId="954406814">
    <w:abstractNumId w:val="20"/>
  </w:num>
  <w:num w:numId="46" w16cid:durableId="1697274837">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7"/>
    <w:rsid w:val="00000000"/>
    <w:rsid w:val="00000280"/>
    <w:rsid w:val="000006B9"/>
    <w:rsid w:val="00000FDD"/>
    <w:rsid w:val="00001F64"/>
    <w:rsid w:val="000021C3"/>
    <w:rsid w:val="000028BB"/>
    <w:rsid w:val="00002E25"/>
    <w:rsid w:val="00002E64"/>
    <w:rsid w:val="000030FA"/>
    <w:rsid w:val="0000463E"/>
    <w:rsid w:val="00004A17"/>
    <w:rsid w:val="00005F55"/>
    <w:rsid w:val="000060CD"/>
    <w:rsid w:val="00006E69"/>
    <w:rsid w:val="0001095F"/>
    <w:rsid w:val="00012208"/>
    <w:rsid w:val="000123D9"/>
    <w:rsid w:val="00012AC8"/>
    <w:rsid w:val="000140F7"/>
    <w:rsid w:val="00014879"/>
    <w:rsid w:val="00015753"/>
    <w:rsid w:val="00016665"/>
    <w:rsid w:val="0001773F"/>
    <w:rsid w:val="00017E63"/>
    <w:rsid w:val="000231F8"/>
    <w:rsid w:val="000241D6"/>
    <w:rsid w:val="0002541B"/>
    <w:rsid w:val="00026AD4"/>
    <w:rsid w:val="00030737"/>
    <w:rsid w:val="00031B09"/>
    <w:rsid w:val="00033250"/>
    <w:rsid w:val="000342C0"/>
    <w:rsid w:val="000344A9"/>
    <w:rsid w:val="000366E8"/>
    <w:rsid w:val="00041F2C"/>
    <w:rsid w:val="00042B17"/>
    <w:rsid w:val="00045A86"/>
    <w:rsid w:val="00047159"/>
    <w:rsid w:val="00047548"/>
    <w:rsid w:val="00052D93"/>
    <w:rsid w:val="00061ACE"/>
    <w:rsid w:val="00061D49"/>
    <w:rsid w:val="0006204F"/>
    <w:rsid w:val="0006350F"/>
    <w:rsid w:val="0006466E"/>
    <w:rsid w:val="0006620C"/>
    <w:rsid w:val="0007051A"/>
    <w:rsid w:val="00072A92"/>
    <w:rsid w:val="00080244"/>
    <w:rsid w:val="00080992"/>
    <w:rsid w:val="00080A51"/>
    <w:rsid w:val="000810B0"/>
    <w:rsid w:val="000820F8"/>
    <w:rsid w:val="00083FFD"/>
    <w:rsid w:val="00084A7A"/>
    <w:rsid w:val="0008652D"/>
    <w:rsid w:val="00086660"/>
    <w:rsid w:val="00086AB2"/>
    <w:rsid w:val="000907EF"/>
    <w:rsid w:val="00091C64"/>
    <w:rsid w:val="00093E9F"/>
    <w:rsid w:val="0009451A"/>
    <w:rsid w:val="0009576C"/>
    <w:rsid w:val="0009673E"/>
    <w:rsid w:val="000968A6"/>
    <w:rsid w:val="000A14FB"/>
    <w:rsid w:val="000A330A"/>
    <w:rsid w:val="000A5D84"/>
    <w:rsid w:val="000A5E1E"/>
    <w:rsid w:val="000A6AF6"/>
    <w:rsid w:val="000A6BCD"/>
    <w:rsid w:val="000B3E7A"/>
    <w:rsid w:val="000B451A"/>
    <w:rsid w:val="000B46B0"/>
    <w:rsid w:val="000B6545"/>
    <w:rsid w:val="000C006B"/>
    <w:rsid w:val="000C058A"/>
    <w:rsid w:val="000C068E"/>
    <w:rsid w:val="000C0E04"/>
    <w:rsid w:val="000C4803"/>
    <w:rsid w:val="000C5A85"/>
    <w:rsid w:val="000C5E83"/>
    <w:rsid w:val="000C61B5"/>
    <w:rsid w:val="000D0A0F"/>
    <w:rsid w:val="000D0E50"/>
    <w:rsid w:val="000D2A89"/>
    <w:rsid w:val="000D43EE"/>
    <w:rsid w:val="000D5221"/>
    <w:rsid w:val="000D6532"/>
    <w:rsid w:val="000D6681"/>
    <w:rsid w:val="000E08C9"/>
    <w:rsid w:val="000E144E"/>
    <w:rsid w:val="000E3661"/>
    <w:rsid w:val="000F01AE"/>
    <w:rsid w:val="000F0AC0"/>
    <w:rsid w:val="000F1312"/>
    <w:rsid w:val="000F14CF"/>
    <w:rsid w:val="000F3B0A"/>
    <w:rsid w:val="000F63B3"/>
    <w:rsid w:val="00102B0D"/>
    <w:rsid w:val="00103B5E"/>
    <w:rsid w:val="00103D15"/>
    <w:rsid w:val="00105ECF"/>
    <w:rsid w:val="001074E5"/>
    <w:rsid w:val="00113DD8"/>
    <w:rsid w:val="001150E4"/>
    <w:rsid w:val="001154DB"/>
    <w:rsid w:val="00115540"/>
    <w:rsid w:val="00115BAA"/>
    <w:rsid w:val="00122133"/>
    <w:rsid w:val="0012315D"/>
    <w:rsid w:val="001233B5"/>
    <w:rsid w:val="00123998"/>
    <w:rsid w:val="00123AB9"/>
    <w:rsid w:val="00126E96"/>
    <w:rsid w:val="0013002C"/>
    <w:rsid w:val="00130B57"/>
    <w:rsid w:val="0013163E"/>
    <w:rsid w:val="00131EBA"/>
    <w:rsid w:val="001336CB"/>
    <w:rsid w:val="00135530"/>
    <w:rsid w:val="00135754"/>
    <w:rsid w:val="00136BD9"/>
    <w:rsid w:val="00137586"/>
    <w:rsid w:val="00144E33"/>
    <w:rsid w:val="001529BB"/>
    <w:rsid w:val="001533E4"/>
    <w:rsid w:val="0015641D"/>
    <w:rsid w:val="001570A8"/>
    <w:rsid w:val="001570D9"/>
    <w:rsid w:val="00161CC2"/>
    <w:rsid w:val="0016252E"/>
    <w:rsid w:val="00163787"/>
    <w:rsid w:val="001637F7"/>
    <w:rsid w:val="0016477F"/>
    <w:rsid w:val="00164C79"/>
    <w:rsid w:val="0016629A"/>
    <w:rsid w:val="0016676C"/>
    <w:rsid w:val="00166909"/>
    <w:rsid w:val="00166C87"/>
    <w:rsid w:val="00166DD4"/>
    <w:rsid w:val="001678F1"/>
    <w:rsid w:val="0017144A"/>
    <w:rsid w:val="00171FFC"/>
    <w:rsid w:val="0017448C"/>
    <w:rsid w:val="00180143"/>
    <w:rsid w:val="00185F20"/>
    <w:rsid w:val="00186032"/>
    <w:rsid w:val="00192665"/>
    <w:rsid w:val="00196811"/>
    <w:rsid w:val="001A0534"/>
    <w:rsid w:val="001A0772"/>
    <w:rsid w:val="001A0FEC"/>
    <w:rsid w:val="001A1383"/>
    <w:rsid w:val="001A331C"/>
    <w:rsid w:val="001A3E88"/>
    <w:rsid w:val="001A53B0"/>
    <w:rsid w:val="001A55D4"/>
    <w:rsid w:val="001A6EEA"/>
    <w:rsid w:val="001B23C9"/>
    <w:rsid w:val="001B2C42"/>
    <w:rsid w:val="001B3A0E"/>
    <w:rsid w:val="001B4DCA"/>
    <w:rsid w:val="001B5CE5"/>
    <w:rsid w:val="001B7720"/>
    <w:rsid w:val="001C2A19"/>
    <w:rsid w:val="001C5EA0"/>
    <w:rsid w:val="001D0425"/>
    <w:rsid w:val="001D18B2"/>
    <w:rsid w:val="001D2CC8"/>
    <w:rsid w:val="001E0165"/>
    <w:rsid w:val="001E05D3"/>
    <w:rsid w:val="001E1786"/>
    <w:rsid w:val="001E19F6"/>
    <w:rsid w:val="001E1F19"/>
    <w:rsid w:val="001E3A0B"/>
    <w:rsid w:val="001E51B1"/>
    <w:rsid w:val="001E6031"/>
    <w:rsid w:val="001E68EA"/>
    <w:rsid w:val="001E7127"/>
    <w:rsid w:val="001F33A0"/>
    <w:rsid w:val="001F7BF3"/>
    <w:rsid w:val="00200C81"/>
    <w:rsid w:val="002055A6"/>
    <w:rsid w:val="002056AC"/>
    <w:rsid w:val="0020632B"/>
    <w:rsid w:val="00207363"/>
    <w:rsid w:val="0021061A"/>
    <w:rsid w:val="00212280"/>
    <w:rsid w:val="00212430"/>
    <w:rsid w:val="00213638"/>
    <w:rsid w:val="00214012"/>
    <w:rsid w:val="00214760"/>
    <w:rsid w:val="0021745B"/>
    <w:rsid w:val="00220C34"/>
    <w:rsid w:val="0022174D"/>
    <w:rsid w:val="00221755"/>
    <w:rsid w:val="00221EC0"/>
    <w:rsid w:val="00221F17"/>
    <w:rsid w:val="00224707"/>
    <w:rsid w:val="00231C89"/>
    <w:rsid w:val="00232C4F"/>
    <w:rsid w:val="00232F7E"/>
    <w:rsid w:val="002338F6"/>
    <w:rsid w:val="00237714"/>
    <w:rsid w:val="0024054B"/>
    <w:rsid w:val="002415F3"/>
    <w:rsid w:val="00241981"/>
    <w:rsid w:val="00241A06"/>
    <w:rsid w:val="00241BF3"/>
    <w:rsid w:val="00242D94"/>
    <w:rsid w:val="00243157"/>
    <w:rsid w:val="00243B64"/>
    <w:rsid w:val="00246649"/>
    <w:rsid w:val="002473F7"/>
    <w:rsid w:val="00250DB8"/>
    <w:rsid w:val="00250E58"/>
    <w:rsid w:val="0025177A"/>
    <w:rsid w:val="00251B24"/>
    <w:rsid w:val="00252CB2"/>
    <w:rsid w:val="00253715"/>
    <w:rsid w:val="00253EC4"/>
    <w:rsid w:val="00255010"/>
    <w:rsid w:val="00255A6A"/>
    <w:rsid w:val="0025766B"/>
    <w:rsid w:val="0026261D"/>
    <w:rsid w:val="0026268C"/>
    <w:rsid w:val="00262D5D"/>
    <w:rsid w:val="00263795"/>
    <w:rsid w:val="00263B9D"/>
    <w:rsid w:val="0026403F"/>
    <w:rsid w:val="00264284"/>
    <w:rsid w:val="00267EFF"/>
    <w:rsid w:val="002707A9"/>
    <w:rsid w:val="00272A6B"/>
    <w:rsid w:val="0027329F"/>
    <w:rsid w:val="002743CA"/>
    <w:rsid w:val="0027532D"/>
    <w:rsid w:val="002753B0"/>
    <w:rsid w:val="002760D1"/>
    <w:rsid w:val="002764BA"/>
    <w:rsid w:val="002773ED"/>
    <w:rsid w:val="00277569"/>
    <w:rsid w:val="00277CD7"/>
    <w:rsid w:val="002802DB"/>
    <w:rsid w:val="00283ABE"/>
    <w:rsid w:val="00284564"/>
    <w:rsid w:val="002848F3"/>
    <w:rsid w:val="002859B8"/>
    <w:rsid w:val="002859D7"/>
    <w:rsid w:val="00285B5C"/>
    <w:rsid w:val="0028784B"/>
    <w:rsid w:val="002878A8"/>
    <w:rsid w:val="00290615"/>
    <w:rsid w:val="00292724"/>
    <w:rsid w:val="00292860"/>
    <w:rsid w:val="00294837"/>
    <w:rsid w:val="00295AAE"/>
    <w:rsid w:val="0029620B"/>
    <w:rsid w:val="00296DEE"/>
    <w:rsid w:val="002970AC"/>
    <w:rsid w:val="002975BE"/>
    <w:rsid w:val="002A04AC"/>
    <w:rsid w:val="002A056A"/>
    <w:rsid w:val="002A10B3"/>
    <w:rsid w:val="002A1535"/>
    <w:rsid w:val="002A3A05"/>
    <w:rsid w:val="002A3AA7"/>
    <w:rsid w:val="002A594E"/>
    <w:rsid w:val="002A6435"/>
    <w:rsid w:val="002B0747"/>
    <w:rsid w:val="002B19FB"/>
    <w:rsid w:val="002B2311"/>
    <w:rsid w:val="002B305D"/>
    <w:rsid w:val="002B3151"/>
    <w:rsid w:val="002B3C4C"/>
    <w:rsid w:val="002B71AD"/>
    <w:rsid w:val="002B7635"/>
    <w:rsid w:val="002C0548"/>
    <w:rsid w:val="002C0B23"/>
    <w:rsid w:val="002C5C72"/>
    <w:rsid w:val="002C620C"/>
    <w:rsid w:val="002C681A"/>
    <w:rsid w:val="002C7B4C"/>
    <w:rsid w:val="002D161F"/>
    <w:rsid w:val="002D1800"/>
    <w:rsid w:val="002D1DE1"/>
    <w:rsid w:val="002D2E54"/>
    <w:rsid w:val="002D381F"/>
    <w:rsid w:val="002D4725"/>
    <w:rsid w:val="002D4926"/>
    <w:rsid w:val="002D58E6"/>
    <w:rsid w:val="002D5F59"/>
    <w:rsid w:val="002D67F7"/>
    <w:rsid w:val="002D781F"/>
    <w:rsid w:val="002E073C"/>
    <w:rsid w:val="002E0D6B"/>
    <w:rsid w:val="002E1CB9"/>
    <w:rsid w:val="002E25D1"/>
    <w:rsid w:val="002E27AE"/>
    <w:rsid w:val="002E5AD7"/>
    <w:rsid w:val="002E75C1"/>
    <w:rsid w:val="002E7886"/>
    <w:rsid w:val="002E7AC9"/>
    <w:rsid w:val="002F08CF"/>
    <w:rsid w:val="002F0FD5"/>
    <w:rsid w:val="002F3E1C"/>
    <w:rsid w:val="002F6DF2"/>
    <w:rsid w:val="002F6E88"/>
    <w:rsid w:val="0030431F"/>
    <w:rsid w:val="00305C3E"/>
    <w:rsid w:val="00306E63"/>
    <w:rsid w:val="003122CB"/>
    <w:rsid w:val="00313230"/>
    <w:rsid w:val="00313B46"/>
    <w:rsid w:val="003144B7"/>
    <w:rsid w:val="00314663"/>
    <w:rsid w:val="00314949"/>
    <w:rsid w:val="003166DC"/>
    <w:rsid w:val="00321E8C"/>
    <w:rsid w:val="003242F7"/>
    <w:rsid w:val="0032460E"/>
    <w:rsid w:val="003263B0"/>
    <w:rsid w:val="003270C2"/>
    <w:rsid w:val="00327AD6"/>
    <w:rsid w:val="003315C4"/>
    <w:rsid w:val="00336A5B"/>
    <w:rsid w:val="0034034B"/>
    <w:rsid w:val="00344550"/>
    <w:rsid w:val="00344D99"/>
    <w:rsid w:val="00346EE4"/>
    <w:rsid w:val="00347326"/>
    <w:rsid w:val="00347E74"/>
    <w:rsid w:val="00350C89"/>
    <w:rsid w:val="003546D5"/>
    <w:rsid w:val="00355483"/>
    <w:rsid w:val="00355ECA"/>
    <w:rsid w:val="00356351"/>
    <w:rsid w:val="00356C0D"/>
    <w:rsid w:val="00357FE9"/>
    <w:rsid w:val="0036250B"/>
    <w:rsid w:val="00362EC2"/>
    <w:rsid w:val="00362F35"/>
    <w:rsid w:val="00363581"/>
    <w:rsid w:val="00363915"/>
    <w:rsid w:val="00363BF5"/>
    <w:rsid w:val="00367102"/>
    <w:rsid w:val="00367C58"/>
    <w:rsid w:val="00371516"/>
    <w:rsid w:val="003738A4"/>
    <w:rsid w:val="00374930"/>
    <w:rsid w:val="00375116"/>
    <w:rsid w:val="00375838"/>
    <w:rsid w:val="00381750"/>
    <w:rsid w:val="00382329"/>
    <w:rsid w:val="003867E9"/>
    <w:rsid w:val="00386C55"/>
    <w:rsid w:val="00387685"/>
    <w:rsid w:val="00391483"/>
    <w:rsid w:val="0039176E"/>
    <w:rsid w:val="00393DC7"/>
    <w:rsid w:val="00394666"/>
    <w:rsid w:val="00396AEA"/>
    <w:rsid w:val="0039766C"/>
    <w:rsid w:val="003A1022"/>
    <w:rsid w:val="003A2F0B"/>
    <w:rsid w:val="003A4671"/>
    <w:rsid w:val="003A47D9"/>
    <w:rsid w:val="003A5C99"/>
    <w:rsid w:val="003A6705"/>
    <w:rsid w:val="003B06E1"/>
    <w:rsid w:val="003B1157"/>
    <w:rsid w:val="003B19CC"/>
    <w:rsid w:val="003B38B0"/>
    <w:rsid w:val="003B41F5"/>
    <w:rsid w:val="003B4C35"/>
    <w:rsid w:val="003B5539"/>
    <w:rsid w:val="003B5934"/>
    <w:rsid w:val="003C3D63"/>
    <w:rsid w:val="003C613F"/>
    <w:rsid w:val="003D013D"/>
    <w:rsid w:val="003D0991"/>
    <w:rsid w:val="003D13A8"/>
    <w:rsid w:val="003D1616"/>
    <w:rsid w:val="003D2273"/>
    <w:rsid w:val="003D2B65"/>
    <w:rsid w:val="003D4518"/>
    <w:rsid w:val="003D4C73"/>
    <w:rsid w:val="003E019B"/>
    <w:rsid w:val="003E271D"/>
    <w:rsid w:val="003E283D"/>
    <w:rsid w:val="003E5E71"/>
    <w:rsid w:val="003F04B7"/>
    <w:rsid w:val="003F0CF5"/>
    <w:rsid w:val="003F244B"/>
    <w:rsid w:val="003F36E5"/>
    <w:rsid w:val="003F6EC4"/>
    <w:rsid w:val="00400080"/>
    <w:rsid w:val="00401D66"/>
    <w:rsid w:val="004025C0"/>
    <w:rsid w:val="00402857"/>
    <w:rsid w:val="00402DF1"/>
    <w:rsid w:val="00403CA1"/>
    <w:rsid w:val="00405487"/>
    <w:rsid w:val="00405503"/>
    <w:rsid w:val="004056B0"/>
    <w:rsid w:val="0040653D"/>
    <w:rsid w:val="00407838"/>
    <w:rsid w:val="004078D6"/>
    <w:rsid w:val="004130C9"/>
    <w:rsid w:val="004143A0"/>
    <w:rsid w:val="004179CA"/>
    <w:rsid w:val="0042116A"/>
    <w:rsid w:val="00421E8C"/>
    <w:rsid w:val="00422FAC"/>
    <w:rsid w:val="00427CC1"/>
    <w:rsid w:val="004331C1"/>
    <w:rsid w:val="00433B8B"/>
    <w:rsid w:val="00433E24"/>
    <w:rsid w:val="00436005"/>
    <w:rsid w:val="00436855"/>
    <w:rsid w:val="0043702E"/>
    <w:rsid w:val="004402FC"/>
    <w:rsid w:val="0044043E"/>
    <w:rsid w:val="0044220B"/>
    <w:rsid w:val="00442835"/>
    <w:rsid w:val="00442E89"/>
    <w:rsid w:val="00443A4C"/>
    <w:rsid w:val="00443D3D"/>
    <w:rsid w:val="00445107"/>
    <w:rsid w:val="00447BD1"/>
    <w:rsid w:val="004529E0"/>
    <w:rsid w:val="00453A38"/>
    <w:rsid w:val="0045539E"/>
    <w:rsid w:val="00465A76"/>
    <w:rsid w:val="004670A5"/>
    <w:rsid w:val="004722DE"/>
    <w:rsid w:val="00472A9D"/>
    <w:rsid w:val="004738AE"/>
    <w:rsid w:val="0047616F"/>
    <w:rsid w:val="00477A83"/>
    <w:rsid w:val="0048128C"/>
    <w:rsid w:val="004822F9"/>
    <w:rsid w:val="0048257E"/>
    <w:rsid w:val="00482B85"/>
    <w:rsid w:val="00483395"/>
    <w:rsid w:val="00484282"/>
    <w:rsid w:val="004858BE"/>
    <w:rsid w:val="0048684E"/>
    <w:rsid w:val="00487148"/>
    <w:rsid w:val="00495B3A"/>
    <w:rsid w:val="004A0AE9"/>
    <w:rsid w:val="004A0F12"/>
    <w:rsid w:val="004A1DDB"/>
    <w:rsid w:val="004A3A44"/>
    <w:rsid w:val="004A3AC0"/>
    <w:rsid w:val="004A765B"/>
    <w:rsid w:val="004A7ACA"/>
    <w:rsid w:val="004B21C0"/>
    <w:rsid w:val="004B36A5"/>
    <w:rsid w:val="004B3DDA"/>
    <w:rsid w:val="004B6663"/>
    <w:rsid w:val="004C2BCE"/>
    <w:rsid w:val="004C302A"/>
    <w:rsid w:val="004C4863"/>
    <w:rsid w:val="004C5020"/>
    <w:rsid w:val="004C617F"/>
    <w:rsid w:val="004C6C2D"/>
    <w:rsid w:val="004C7104"/>
    <w:rsid w:val="004C7F56"/>
    <w:rsid w:val="004D013D"/>
    <w:rsid w:val="004D2158"/>
    <w:rsid w:val="004D453A"/>
    <w:rsid w:val="004D540D"/>
    <w:rsid w:val="004D7599"/>
    <w:rsid w:val="004E0AF0"/>
    <w:rsid w:val="004E124B"/>
    <w:rsid w:val="004E1C89"/>
    <w:rsid w:val="004E3491"/>
    <w:rsid w:val="004E4A4C"/>
    <w:rsid w:val="004E544D"/>
    <w:rsid w:val="004E61DD"/>
    <w:rsid w:val="004F0A32"/>
    <w:rsid w:val="004F10A3"/>
    <w:rsid w:val="004F1D38"/>
    <w:rsid w:val="004F2901"/>
    <w:rsid w:val="004F2CAA"/>
    <w:rsid w:val="004F435E"/>
    <w:rsid w:val="004F4691"/>
    <w:rsid w:val="004F52A2"/>
    <w:rsid w:val="004F5690"/>
    <w:rsid w:val="004F6186"/>
    <w:rsid w:val="004F76B4"/>
    <w:rsid w:val="004F7F6E"/>
    <w:rsid w:val="00501013"/>
    <w:rsid w:val="005028C8"/>
    <w:rsid w:val="0050347D"/>
    <w:rsid w:val="005034A4"/>
    <w:rsid w:val="00505F5A"/>
    <w:rsid w:val="00506D99"/>
    <w:rsid w:val="005073CD"/>
    <w:rsid w:val="00507D5E"/>
    <w:rsid w:val="005124FC"/>
    <w:rsid w:val="00520751"/>
    <w:rsid w:val="00520D75"/>
    <w:rsid w:val="00521C2D"/>
    <w:rsid w:val="00524ECA"/>
    <w:rsid w:val="005254A6"/>
    <w:rsid w:val="00526453"/>
    <w:rsid w:val="00526739"/>
    <w:rsid w:val="005276B2"/>
    <w:rsid w:val="005311DD"/>
    <w:rsid w:val="0053211F"/>
    <w:rsid w:val="00534982"/>
    <w:rsid w:val="00534E8B"/>
    <w:rsid w:val="0053511F"/>
    <w:rsid w:val="00537580"/>
    <w:rsid w:val="00537951"/>
    <w:rsid w:val="00540773"/>
    <w:rsid w:val="00542C11"/>
    <w:rsid w:val="0054438E"/>
    <w:rsid w:val="00544919"/>
    <w:rsid w:val="00544C36"/>
    <w:rsid w:val="00545785"/>
    <w:rsid w:val="005473DB"/>
    <w:rsid w:val="005479C2"/>
    <w:rsid w:val="00547CA4"/>
    <w:rsid w:val="00563D85"/>
    <w:rsid w:val="00572C45"/>
    <w:rsid w:val="005744B1"/>
    <w:rsid w:val="00580C97"/>
    <w:rsid w:val="005851DF"/>
    <w:rsid w:val="005852A3"/>
    <w:rsid w:val="00585A34"/>
    <w:rsid w:val="00585DA5"/>
    <w:rsid w:val="00586A66"/>
    <w:rsid w:val="005872DD"/>
    <w:rsid w:val="005875EA"/>
    <w:rsid w:val="0059069C"/>
    <w:rsid w:val="00590919"/>
    <w:rsid w:val="0059108E"/>
    <w:rsid w:val="0059491E"/>
    <w:rsid w:val="0059565A"/>
    <w:rsid w:val="005A0FB7"/>
    <w:rsid w:val="005A78DD"/>
    <w:rsid w:val="005A7A3E"/>
    <w:rsid w:val="005B197A"/>
    <w:rsid w:val="005B1988"/>
    <w:rsid w:val="005B3589"/>
    <w:rsid w:val="005B4465"/>
    <w:rsid w:val="005B46DD"/>
    <w:rsid w:val="005B67D4"/>
    <w:rsid w:val="005B6BCD"/>
    <w:rsid w:val="005C4A80"/>
    <w:rsid w:val="005C4B96"/>
    <w:rsid w:val="005D0EA7"/>
    <w:rsid w:val="005D10B1"/>
    <w:rsid w:val="005D1846"/>
    <w:rsid w:val="005D3F52"/>
    <w:rsid w:val="005D44C9"/>
    <w:rsid w:val="005D4795"/>
    <w:rsid w:val="005D56DF"/>
    <w:rsid w:val="005D6293"/>
    <w:rsid w:val="005D62F6"/>
    <w:rsid w:val="005D6A51"/>
    <w:rsid w:val="005D7532"/>
    <w:rsid w:val="005E0811"/>
    <w:rsid w:val="005E0906"/>
    <w:rsid w:val="005E0B40"/>
    <w:rsid w:val="005E4105"/>
    <w:rsid w:val="005E48C1"/>
    <w:rsid w:val="005E490F"/>
    <w:rsid w:val="005E4CEE"/>
    <w:rsid w:val="005E570A"/>
    <w:rsid w:val="005E58B7"/>
    <w:rsid w:val="005E5EDE"/>
    <w:rsid w:val="005F03E2"/>
    <w:rsid w:val="005F0902"/>
    <w:rsid w:val="005F5884"/>
    <w:rsid w:val="005F63A6"/>
    <w:rsid w:val="005F7338"/>
    <w:rsid w:val="00603D1D"/>
    <w:rsid w:val="0060530D"/>
    <w:rsid w:val="0060539C"/>
    <w:rsid w:val="00605DF2"/>
    <w:rsid w:val="0060642A"/>
    <w:rsid w:val="00607853"/>
    <w:rsid w:val="00607F6E"/>
    <w:rsid w:val="00610602"/>
    <w:rsid w:val="0061182F"/>
    <w:rsid w:val="006123FF"/>
    <w:rsid w:val="00613640"/>
    <w:rsid w:val="0061418F"/>
    <w:rsid w:val="00616BC7"/>
    <w:rsid w:val="0061770F"/>
    <w:rsid w:val="00617FD8"/>
    <w:rsid w:val="00621551"/>
    <w:rsid w:val="00622904"/>
    <w:rsid w:val="0062630F"/>
    <w:rsid w:val="00627BFD"/>
    <w:rsid w:val="00627F40"/>
    <w:rsid w:val="006312CE"/>
    <w:rsid w:val="00632359"/>
    <w:rsid w:val="00633811"/>
    <w:rsid w:val="00633CF6"/>
    <w:rsid w:val="006352E3"/>
    <w:rsid w:val="00636A8D"/>
    <w:rsid w:val="00636D43"/>
    <w:rsid w:val="006373CA"/>
    <w:rsid w:val="006419F4"/>
    <w:rsid w:val="006435CA"/>
    <w:rsid w:val="0064415F"/>
    <w:rsid w:val="00650FF9"/>
    <w:rsid w:val="00651577"/>
    <w:rsid w:val="00654A7A"/>
    <w:rsid w:val="00654E17"/>
    <w:rsid w:val="00660F4D"/>
    <w:rsid w:val="00664186"/>
    <w:rsid w:val="00664948"/>
    <w:rsid w:val="006700FE"/>
    <w:rsid w:val="00670748"/>
    <w:rsid w:val="00671F68"/>
    <w:rsid w:val="0067221F"/>
    <w:rsid w:val="00672A8E"/>
    <w:rsid w:val="0067380F"/>
    <w:rsid w:val="006749DF"/>
    <w:rsid w:val="00675164"/>
    <w:rsid w:val="00675477"/>
    <w:rsid w:val="006820F9"/>
    <w:rsid w:val="00682697"/>
    <w:rsid w:val="00682E63"/>
    <w:rsid w:val="00682F7C"/>
    <w:rsid w:val="0068388D"/>
    <w:rsid w:val="00685753"/>
    <w:rsid w:val="006873D7"/>
    <w:rsid w:val="00687CBF"/>
    <w:rsid w:val="006928EA"/>
    <w:rsid w:val="00693748"/>
    <w:rsid w:val="006950E0"/>
    <w:rsid w:val="0069517F"/>
    <w:rsid w:val="00695C85"/>
    <w:rsid w:val="00696537"/>
    <w:rsid w:val="00696895"/>
    <w:rsid w:val="006971DC"/>
    <w:rsid w:val="00697B9A"/>
    <w:rsid w:val="006A07E8"/>
    <w:rsid w:val="006A2575"/>
    <w:rsid w:val="006A3E5B"/>
    <w:rsid w:val="006A68C8"/>
    <w:rsid w:val="006A77E4"/>
    <w:rsid w:val="006B1915"/>
    <w:rsid w:val="006B1DAF"/>
    <w:rsid w:val="006B1FD1"/>
    <w:rsid w:val="006B3657"/>
    <w:rsid w:val="006B3719"/>
    <w:rsid w:val="006B3973"/>
    <w:rsid w:val="006B5DD7"/>
    <w:rsid w:val="006B7836"/>
    <w:rsid w:val="006B7934"/>
    <w:rsid w:val="006C1097"/>
    <w:rsid w:val="006C10B4"/>
    <w:rsid w:val="006C2E1A"/>
    <w:rsid w:val="006C30A1"/>
    <w:rsid w:val="006C4348"/>
    <w:rsid w:val="006C541B"/>
    <w:rsid w:val="006C56B4"/>
    <w:rsid w:val="006C6539"/>
    <w:rsid w:val="006C6E13"/>
    <w:rsid w:val="006C7E54"/>
    <w:rsid w:val="006D0059"/>
    <w:rsid w:val="006D0280"/>
    <w:rsid w:val="006D0A46"/>
    <w:rsid w:val="006D2E05"/>
    <w:rsid w:val="006D3E00"/>
    <w:rsid w:val="006D435A"/>
    <w:rsid w:val="006D5CF8"/>
    <w:rsid w:val="006D7D6B"/>
    <w:rsid w:val="006E0854"/>
    <w:rsid w:val="006E5907"/>
    <w:rsid w:val="006E5A7D"/>
    <w:rsid w:val="006E65CB"/>
    <w:rsid w:val="006E7308"/>
    <w:rsid w:val="006F020C"/>
    <w:rsid w:val="006F1305"/>
    <w:rsid w:val="006F2988"/>
    <w:rsid w:val="006F2FBF"/>
    <w:rsid w:val="006F70C3"/>
    <w:rsid w:val="006F773C"/>
    <w:rsid w:val="0070030A"/>
    <w:rsid w:val="0070126B"/>
    <w:rsid w:val="007021EA"/>
    <w:rsid w:val="00702C34"/>
    <w:rsid w:val="00704EE5"/>
    <w:rsid w:val="007058F3"/>
    <w:rsid w:val="00706015"/>
    <w:rsid w:val="007072C7"/>
    <w:rsid w:val="007074DE"/>
    <w:rsid w:val="0070762B"/>
    <w:rsid w:val="00707965"/>
    <w:rsid w:val="00711234"/>
    <w:rsid w:val="0071198D"/>
    <w:rsid w:val="00711B6A"/>
    <w:rsid w:val="00711F43"/>
    <w:rsid w:val="007135AF"/>
    <w:rsid w:val="007178C2"/>
    <w:rsid w:val="007205BD"/>
    <w:rsid w:val="007244CF"/>
    <w:rsid w:val="0072525C"/>
    <w:rsid w:val="007304E4"/>
    <w:rsid w:val="007310E0"/>
    <w:rsid w:val="0073211D"/>
    <w:rsid w:val="00737CD5"/>
    <w:rsid w:val="00737D59"/>
    <w:rsid w:val="00741E7D"/>
    <w:rsid w:val="00743D98"/>
    <w:rsid w:val="007450B2"/>
    <w:rsid w:val="00746224"/>
    <w:rsid w:val="00747422"/>
    <w:rsid w:val="00753036"/>
    <w:rsid w:val="0075343F"/>
    <w:rsid w:val="00753B7E"/>
    <w:rsid w:val="00754024"/>
    <w:rsid w:val="00762B7D"/>
    <w:rsid w:val="00765D2E"/>
    <w:rsid w:val="00766AE4"/>
    <w:rsid w:val="0076742C"/>
    <w:rsid w:val="00767B1C"/>
    <w:rsid w:val="00767C75"/>
    <w:rsid w:val="007714BD"/>
    <w:rsid w:val="0077388B"/>
    <w:rsid w:val="007756D2"/>
    <w:rsid w:val="00781D53"/>
    <w:rsid w:val="0078318D"/>
    <w:rsid w:val="00790F4C"/>
    <w:rsid w:val="0079182A"/>
    <w:rsid w:val="00791B39"/>
    <w:rsid w:val="00792348"/>
    <w:rsid w:val="00792540"/>
    <w:rsid w:val="00794C3E"/>
    <w:rsid w:val="00795700"/>
    <w:rsid w:val="0079754A"/>
    <w:rsid w:val="00797C50"/>
    <w:rsid w:val="007A3151"/>
    <w:rsid w:val="007B0274"/>
    <w:rsid w:val="007B0B3E"/>
    <w:rsid w:val="007B31FD"/>
    <w:rsid w:val="007B3AE4"/>
    <w:rsid w:val="007B3F97"/>
    <w:rsid w:val="007B42D0"/>
    <w:rsid w:val="007B46E0"/>
    <w:rsid w:val="007B4723"/>
    <w:rsid w:val="007C0373"/>
    <w:rsid w:val="007C1348"/>
    <w:rsid w:val="007C1352"/>
    <w:rsid w:val="007C151F"/>
    <w:rsid w:val="007C1785"/>
    <w:rsid w:val="007C2CA9"/>
    <w:rsid w:val="007C300B"/>
    <w:rsid w:val="007C43F8"/>
    <w:rsid w:val="007C457D"/>
    <w:rsid w:val="007C68E5"/>
    <w:rsid w:val="007D170E"/>
    <w:rsid w:val="007D3813"/>
    <w:rsid w:val="007D612D"/>
    <w:rsid w:val="007D6927"/>
    <w:rsid w:val="007D79F8"/>
    <w:rsid w:val="007E012F"/>
    <w:rsid w:val="007E11E7"/>
    <w:rsid w:val="007E3F68"/>
    <w:rsid w:val="007E41D3"/>
    <w:rsid w:val="007E4C3F"/>
    <w:rsid w:val="007E61BC"/>
    <w:rsid w:val="007F1CC6"/>
    <w:rsid w:val="007F4D70"/>
    <w:rsid w:val="007F5629"/>
    <w:rsid w:val="007F75AE"/>
    <w:rsid w:val="0080050C"/>
    <w:rsid w:val="008035E3"/>
    <w:rsid w:val="0080489A"/>
    <w:rsid w:val="00804EC0"/>
    <w:rsid w:val="00806A8F"/>
    <w:rsid w:val="00807F0F"/>
    <w:rsid w:val="008113FE"/>
    <w:rsid w:val="0081184D"/>
    <w:rsid w:val="00812DCE"/>
    <w:rsid w:val="0081362C"/>
    <w:rsid w:val="008149CB"/>
    <w:rsid w:val="008150A4"/>
    <w:rsid w:val="00817404"/>
    <w:rsid w:val="00817F04"/>
    <w:rsid w:val="00821B85"/>
    <w:rsid w:val="00822886"/>
    <w:rsid w:val="008232E3"/>
    <w:rsid w:val="0082361B"/>
    <w:rsid w:val="0082390C"/>
    <w:rsid w:val="00826084"/>
    <w:rsid w:val="00826257"/>
    <w:rsid w:val="008262CA"/>
    <w:rsid w:val="00826BCB"/>
    <w:rsid w:val="00832B6B"/>
    <w:rsid w:val="00833061"/>
    <w:rsid w:val="00833BCB"/>
    <w:rsid w:val="008379E3"/>
    <w:rsid w:val="00843E5B"/>
    <w:rsid w:val="008441BB"/>
    <w:rsid w:val="008444A7"/>
    <w:rsid w:val="008463B7"/>
    <w:rsid w:val="0085005D"/>
    <w:rsid w:val="00850ACB"/>
    <w:rsid w:val="00852236"/>
    <w:rsid w:val="008522B8"/>
    <w:rsid w:val="00854A90"/>
    <w:rsid w:val="008553F8"/>
    <w:rsid w:val="008559D4"/>
    <w:rsid w:val="008566A9"/>
    <w:rsid w:val="00856803"/>
    <w:rsid w:val="008573A0"/>
    <w:rsid w:val="00860024"/>
    <w:rsid w:val="008610B3"/>
    <w:rsid w:val="0086144E"/>
    <w:rsid w:val="00861994"/>
    <w:rsid w:val="00861CB6"/>
    <w:rsid w:val="008645BA"/>
    <w:rsid w:val="008664F9"/>
    <w:rsid w:val="00871B7B"/>
    <w:rsid w:val="00872824"/>
    <w:rsid w:val="00874DDC"/>
    <w:rsid w:val="00876488"/>
    <w:rsid w:val="00877292"/>
    <w:rsid w:val="00880115"/>
    <w:rsid w:val="00880398"/>
    <w:rsid w:val="00880BF0"/>
    <w:rsid w:val="00882470"/>
    <w:rsid w:val="0088570D"/>
    <w:rsid w:val="00885E7D"/>
    <w:rsid w:val="00886E36"/>
    <w:rsid w:val="00887EB9"/>
    <w:rsid w:val="00890636"/>
    <w:rsid w:val="0089281F"/>
    <w:rsid w:val="008946D4"/>
    <w:rsid w:val="008948D0"/>
    <w:rsid w:val="008953DE"/>
    <w:rsid w:val="00895F81"/>
    <w:rsid w:val="00896357"/>
    <w:rsid w:val="00897EEB"/>
    <w:rsid w:val="008A0233"/>
    <w:rsid w:val="008A2B89"/>
    <w:rsid w:val="008A4873"/>
    <w:rsid w:val="008A4D8F"/>
    <w:rsid w:val="008A4E72"/>
    <w:rsid w:val="008A5671"/>
    <w:rsid w:val="008A6A74"/>
    <w:rsid w:val="008A71C4"/>
    <w:rsid w:val="008B1695"/>
    <w:rsid w:val="008B1734"/>
    <w:rsid w:val="008B5F76"/>
    <w:rsid w:val="008B6E73"/>
    <w:rsid w:val="008C0CE1"/>
    <w:rsid w:val="008C22F1"/>
    <w:rsid w:val="008C4E3A"/>
    <w:rsid w:val="008C6876"/>
    <w:rsid w:val="008D05C6"/>
    <w:rsid w:val="008D1FB9"/>
    <w:rsid w:val="008D241B"/>
    <w:rsid w:val="008D2658"/>
    <w:rsid w:val="008D2AB8"/>
    <w:rsid w:val="008D2F2C"/>
    <w:rsid w:val="008D42D1"/>
    <w:rsid w:val="008D4AB9"/>
    <w:rsid w:val="008D5E2A"/>
    <w:rsid w:val="008D6C69"/>
    <w:rsid w:val="008D7D76"/>
    <w:rsid w:val="008E1510"/>
    <w:rsid w:val="008E1DE0"/>
    <w:rsid w:val="008E234C"/>
    <w:rsid w:val="008E3409"/>
    <w:rsid w:val="008E38B7"/>
    <w:rsid w:val="008E4F60"/>
    <w:rsid w:val="008E5AB6"/>
    <w:rsid w:val="008E6F94"/>
    <w:rsid w:val="008E7DB0"/>
    <w:rsid w:val="008F0692"/>
    <w:rsid w:val="008F0E7A"/>
    <w:rsid w:val="008F20C7"/>
    <w:rsid w:val="008F34F6"/>
    <w:rsid w:val="008F7031"/>
    <w:rsid w:val="00900F38"/>
    <w:rsid w:val="009013D9"/>
    <w:rsid w:val="00901646"/>
    <w:rsid w:val="00904036"/>
    <w:rsid w:val="009100A7"/>
    <w:rsid w:val="00910387"/>
    <w:rsid w:val="00912170"/>
    <w:rsid w:val="0091242B"/>
    <w:rsid w:val="009129E8"/>
    <w:rsid w:val="00912CC7"/>
    <w:rsid w:val="009135BA"/>
    <w:rsid w:val="0091419B"/>
    <w:rsid w:val="00916507"/>
    <w:rsid w:val="009166E2"/>
    <w:rsid w:val="00916830"/>
    <w:rsid w:val="00916C0E"/>
    <w:rsid w:val="00917325"/>
    <w:rsid w:val="0092377A"/>
    <w:rsid w:val="00924BC5"/>
    <w:rsid w:val="00925A3F"/>
    <w:rsid w:val="00925AFC"/>
    <w:rsid w:val="009265C3"/>
    <w:rsid w:val="009278F1"/>
    <w:rsid w:val="00927D22"/>
    <w:rsid w:val="00931682"/>
    <w:rsid w:val="009324EB"/>
    <w:rsid w:val="009325B9"/>
    <w:rsid w:val="00932F23"/>
    <w:rsid w:val="0093353B"/>
    <w:rsid w:val="00933A83"/>
    <w:rsid w:val="00933E20"/>
    <w:rsid w:val="00934524"/>
    <w:rsid w:val="009370E7"/>
    <w:rsid w:val="009375E8"/>
    <w:rsid w:val="009377AB"/>
    <w:rsid w:val="00937B8C"/>
    <w:rsid w:val="00942711"/>
    <w:rsid w:val="00942C89"/>
    <w:rsid w:val="00942F87"/>
    <w:rsid w:val="0094404A"/>
    <w:rsid w:val="00944975"/>
    <w:rsid w:val="00946C59"/>
    <w:rsid w:val="009478F5"/>
    <w:rsid w:val="00947990"/>
    <w:rsid w:val="00947A58"/>
    <w:rsid w:val="00951632"/>
    <w:rsid w:val="0095228B"/>
    <w:rsid w:val="00952E8A"/>
    <w:rsid w:val="00952EA0"/>
    <w:rsid w:val="00954E4D"/>
    <w:rsid w:val="00954F31"/>
    <w:rsid w:val="0095768A"/>
    <w:rsid w:val="00957BE0"/>
    <w:rsid w:val="00957DAE"/>
    <w:rsid w:val="009606FB"/>
    <w:rsid w:val="00960B41"/>
    <w:rsid w:val="00961990"/>
    <w:rsid w:val="0096256B"/>
    <w:rsid w:val="00963C6C"/>
    <w:rsid w:val="009644BB"/>
    <w:rsid w:val="00965192"/>
    <w:rsid w:val="00967350"/>
    <w:rsid w:val="009676D8"/>
    <w:rsid w:val="00967E5E"/>
    <w:rsid w:val="00971FFF"/>
    <w:rsid w:val="00972A07"/>
    <w:rsid w:val="009747D9"/>
    <w:rsid w:val="00975A0E"/>
    <w:rsid w:val="00976639"/>
    <w:rsid w:val="00977FF5"/>
    <w:rsid w:val="00980016"/>
    <w:rsid w:val="00981284"/>
    <w:rsid w:val="009814E1"/>
    <w:rsid w:val="00981B76"/>
    <w:rsid w:val="0098230A"/>
    <w:rsid w:val="00982D8D"/>
    <w:rsid w:val="009867B4"/>
    <w:rsid w:val="0099063D"/>
    <w:rsid w:val="00991D03"/>
    <w:rsid w:val="00991DEA"/>
    <w:rsid w:val="00994F3B"/>
    <w:rsid w:val="00995B2F"/>
    <w:rsid w:val="00997DB7"/>
    <w:rsid w:val="00997FFB"/>
    <w:rsid w:val="009A0FA6"/>
    <w:rsid w:val="009A522D"/>
    <w:rsid w:val="009A7BA6"/>
    <w:rsid w:val="009A7C47"/>
    <w:rsid w:val="009B2E9B"/>
    <w:rsid w:val="009B7285"/>
    <w:rsid w:val="009B78E8"/>
    <w:rsid w:val="009C118C"/>
    <w:rsid w:val="009C12AA"/>
    <w:rsid w:val="009C2E3A"/>
    <w:rsid w:val="009C4D67"/>
    <w:rsid w:val="009C5BF2"/>
    <w:rsid w:val="009C76D9"/>
    <w:rsid w:val="009D0E2F"/>
    <w:rsid w:val="009D1410"/>
    <w:rsid w:val="009D4ABE"/>
    <w:rsid w:val="009D72A5"/>
    <w:rsid w:val="009D766C"/>
    <w:rsid w:val="009E2BF9"/>
    <w:rsid w:val="009E60BA"/>
    <w:rsid w:val="009E6547"/>
    <w:rsid w:val="009E6A58"/>
    <w:rsid w:val="009E7803"/>
    <w:rsid w:val="009F00C2"/>
    <w:rsid w:val="009F1285"/>
    <w:rsid w:val="009F2B97"/>
    <w:rsid w:val="009F2E30"/>
    <w:rsid w:val="009F5D1C"/>
    <w:rsid w:val="009F5EEA"/>
    <w:rsid w:val="009F5F36"/>
    <w:rsid w:val="009F7B1D"/>
    <w:rsid w:val="00A00216"/>
    <w:rsid w:val="00A016D1"/>
    <w:rsid w:val="00A02E5E"/>
    <w:rsid w:val="00A037E4"/>
    <w:rsid w:val="00A03811"/>
    <w:rsid w:val="00A06E20"/>
    <w:rsid w:val="00A07769"/>
    <w:rsid w:val="00A10B74"/>
    <w:rsid w:val="00A11AE1"/>
    <w:rsid w:val="00A12396"/>
    <w:rsid w:val="00A13587"/>
    <w:rsid w:val="00A155A3"/>
    <w:rsid w:val="00A15E79"/>
    <w:rsid w:val="00A17CCC"/>
    <w:rsid w:val="00A2015B"/>
    <w:rsid w:val="00A20EEB"/>
    <w:rsid w:val="00A2138C"/>
    <w:rsid w:val="00A23786"/>
    <w:rsid w:val="00A24442"/>
    <w:rsid w:val="00A25529"/>
    <w:rsid w:val="00A25C7A"/>
    <w:rsid w:val="00A26109"/>
    <w:rsid w:val="00A3106C"/>
    <w:rsid w:val="00A31C05"/>
    <w:rsid w:val="00A343AD"/>
    <w:rsid w:val="00A34927"/>
    <w:rsid w:val="00A42292"/>
    <w:rsid w:val="00A42BA3"/>
    <w:rsid w:val="00A45748"/>
    <w:rsid w:val="00A47168"/>
    <w:rsid w:val="00A50EB7"/>
    <w:rsid w:val="00A518DD"/>
    <w:rsid w:val="00A52A20"/>
    <w:rsid w:val="00A52B2C"/>
    <w:rsid w:val="00A57493"/>
    <w:rsid w:val="00A60D4C"/>
    <w:rsid w:val="00A60F0F"/>
    <w:rsid w:val="00A61B59"/>
    <w:rsid w:val="00A64331"/>
    <w:rsid w:val="00A64BCA"/>
    <w:rsid w:val="00A662F1"/>
    <w:rsid w:val="00A726B2"/>
    <w:rsid w:val="00A72EBD"/>
    <w:rsid w:val="00A72EC8"/>
    <w:rsid w:val="00A75268"/>
    <w:rsid w:val="00A75F7F"/>
    <w:rsid w:val="00A76D73"/>
    <w:rsid w:val="00A77071"/>
    <w:rsid w:val="00A77C20"/>
    <w:rsid w:val="00A82692"/>
    <w:rsid w:val="00A83F47"/>
    <w:rsid w:val="00A84081"/>
    <w:rsid w:val="00A848B6"/>
    <w:rsid w:val="00A84BBD"/>
    <w:rsid w:val="00A86F75"/>
    <w:rsid w:val="00A8745C"/>
    <w:rsid w:val="00A90BCA"/>
    <w:rsid w:val="00A9352B"/>
    <w:rsid w:val="00A93F7E"/>
    <w:rsid w:val="00A94A31"/>
    <w:rsid w:val="00A94D66"/>
    <w:rsid w:val="00A96DB5"/>
    <w:rsid w:val="00A97EA6"/>
    <w:rsid w:val="00AA1CD0"/>
    <w:rsid w:val="00AA4490"/>
    <w:rsid w:val="00AA541B"/>
    <w:rsid w:val="00AA5A83"/>
    <w:rsid w:val="00AA5C49"/>
    <w:rsid w:val="00AA6651"/>
    <w:rsid w:val="00AA7DAD"/>
    <w:rsid w:val="00AB140A"/>
    <w:rsid w:val="00AB18F9"/>
    <w:rsid w:val="00AB40C6"/>
    <w:rsid w:val="00AB4F9F"/>
    <w:rsid w:val="00AB6AAC"/>
    <w:rsid w:val="00AB6C30"/>
    <w:rsid w:val="00AB6F54"/>
    <w:rsid w:val="00AC1CE3"/>
    <w:rsid w:val="00AC2674"/>
    <w:rsid w:val="00AC3410"/>
    <w:rsid w:val="00AC78A6"/>
    <w:rsid w:val="00AD0B1B"/>
    <w:rsid w:val="00AD287D"/>
    <w:rsid w:val="00AD2BAE"/>
    <w:rsid w:val="00AD2E4F"/>
    <w:rsid w:val="00AD3466"/>
    <w:rsid w:val="00AD3DA5"/>
    <w:rsid w:val="00AD3DB8"/>
    <w:rsid w:val="00AD6204"/>
    <w:rsid w:val="00AD6386"/>
    <w:rsid w:val="00AD6B8D"/>
    <w:rsid w:val="00AE0030"/>
    <w:rsid w:val="00AE26C9"/>
    <w:rsid w:val="00AE2736"/>
    <w:rsid w:val="00AE2E25"/>
    <w:rsid w:val="00AE4D08"/>
    <w:rsid w:val="00AE5FE4"/>
    <w:rsid w:val="00AE615F"/>
    <w:rsid w:val="00AE7EB7"/>
    <w:rsid w:val="00AF0F37"/>
    <w:rsid w:val="00AF21EA"/>
    <w:rsid w:val="00AF3BB1"/>
    <w:rsid w:val="00AF421B"/>
    <w:rsid w:val="00AF4329"/>
    <w:rsid w:val="00AF5D11"/>
    <w:rsid w:val="00AF75A9"/>
    <w:rsid w:val="00B00255"/>
    <w:rsid w:val="00B042AC"/>
    <w:rsid w:val="00B04648"/>
    <w:rsid w:val="00B047E5"/>
    <w:rsid w:val="00B05067"/>
    <w:rsid w:val="00B06B5E"/>
    <w:rsid w:val="00B06E04"/>
    <w:rsid w:val="00B07231"/>
    <w:rsid w:val="00B07946"/>
    <w:rsid w:val="00B108ED"/>
    <w:rsid w:val="00B1269E"/>
    <w:rsid w:val="00B1271C"/>
    <w:rsid w:val="00B127D7"/>
    <w:rsid w:val="00B12CA0"/>
    <w:rsid w:val="00B131C1"/>
    <w:rsid w:val="00B141DA"/>
    <w:rsid w:val="00B15C03"/>
    <w:rsid w:val="00B15DF4"/>
    <w:rsid w:val="00B2196F"/>
    <w:rsid w:val="00B224B1"/>
    <w:rsid w:val="00B234B0"/>
    <w:rsid w:val="00B23E46"/>
    <w:rsid w:val="00B258B1"/>
    <w:rsid w:val="00B259AB"/>
    <w:rsid w:val="00B26A87"/>
    <w:rsid w:val="00B30306"/>
    <w:rsid w:val="00B317FD"/>
    <w:rsid w:val="00B31AB2"/>
    <w:rsid w:val="00B31B40"/>
    <w:rsid w:val="00B31F50"/>
    <w:rsid w:val="00B32AB8"/>
    <w:rsid w:val="00B34684"/>
    <w:rsid w:val="00B428BD"/>
    <w:rsid w:val="00B448BB"/>
    <w:rsid w:val="00B45377"/>
    <w:rsid w:val="00B466D2"/>
    <w:rsid w:val="00B46836"/>
    <w:rsid w:val="00B506B8"/>
    <w:rsid w:val="00B50EA1"/>
    <w:rsid w:val="00B522E7"/>
    <w:rsid w:val="00B5460D"/>
    <w:rsid w:val="00B56A82"/>
    <w:rsid w:val="00B56B03"/>
    <w:rsid w:val="00B572F1"/>
    <w:rsid w:val="00B5776E"/>
    <w:rsid w:val="00B60600"/>
    <w:rsid w:val="00B60B32"/>
    <w:rsid w:val="00B60B79"/>
    <w:rsid w:val="00B61DEF"/>
    <w:rsid w:val="00B627EE"/>
    <w:rsid w:val="00B63DE2"/>
    <w:rsid w:val="00B6495C"/>
    <w:rsid w:val="00B65D9D"/>
    <w:rsid w:val="00B67581"/>
    <w:rsid w:val="00B7016C"/>
    <w:rsid w:val="00B70B99"/>
    <w:rsid w:val="00B73A6D"/>
    <w:rsid w:val="00B73D3C"/>
    <w:rsid w:val="00B75061"/>
    <w:rsid w:val="00B75D9A"/>
    <w:rsid w:val="00B81F1C"/>
    <w:rsid w:val="00B83480"/>
    <w:rsid w:val="00B84AA3"/>
    <w:rsid w:val="00B85782"/>
    <w:rsid w:val="00B87B9B"/>
    <w:rsid w:val="00B9016C"/>
    <w:rsid w:val="00B90271"/>
    <w:rsid w:val="00B91BF4"/>
    <w:rsid w:val="00B91CAE"/>
    <w:rsid w:val="00BA115B"/>
    <w:rsid w:val="00BA38A6"/>
    <w:rsid w:val="00BA5369"/>
    <w:rsid w:val="00BA6166"/>
    <w:rsid w:val="00BA6613"/>
    <w:rsid w:val="00BA715A"/>
    <w:rsid w:val="00BB0082"/>
    <w:rsid w:val="00BB0526"/>
    <w:rsid w:val="00BB0F60"/>
    <w:rsid w:val="00BB11A9"/>
    <w:rsid w:val="00BB16F1"/>
    <w:rsid w:val="00BB1A4B"/>
    <w:rsid w:val="00BB22E4"/>
    <w:rsid w:val="00BB26DD"/>
    <w:rsid w:val="00BB438D"/>
    <w:rsid w:val="00BB5C0C"/>
    <w:rsid w:val="00BB6D24"/>
    <w:rsid w:val="00BB6DEE"/>
    <w:rsid w:val="00BB7068"/>
    <w:rsid w:val="00BB7211"/>
    <w:rsid w:val="00BB77C5"/>
    <w:rsid w:val="00BC010E"/>
    <w:rsid w:val="00BC1DB6"/>
    <w:rsid w:val="00BC243E"/>
    <w:rsid w:val="00BC2A84"/>
    <w:rsid w:val="00BC2B4D"/>
    <w:rsid w:val="00BC3F77"/>
    <w:rsid w:val="00BC4DEA"/>
    <w:rsid w:val="00BD1B8C"/>
    <w:rsid w:val="00BD3D5B"/>
    <w:rsid w:val="00BD4708"/>
    <w:rsid w:val="00BD60C6"/>
    <w:rsid w:val="00BD6509"/>
    <w:rsid w:val="00BE0B33"/>
    <w:rsid w:val="00BE27E8"/>
    <w:rsid w:val="00BE3FDD"/>
    <w:rsid w:val="00BE44AE"/>
    <w:rsid w:val="00BE4B82"/>
    <w:rsid w:val="00BE54EC"/>
    <w:rsid w:val="00BE6E5C"/>
    <w:rsid w:val="00BE7407"/>
    <w:rsid w:val="00BE7811"/>
    <w:rsid w:val="00BF2AF3"/>
    <w:rsid w:val="00BF37AF"/>
    <w:rsid w:val="00BF3938"/>
    <w:rsid w:val="00BF56B6"/>
    <w:rsid w:val="00BF58B5"/>
    <w:rsid w:val="00BF67B8"/>
    <w:rsid w:val="00BF6ECA"/>
    <w:rsid w:val="00C009B7"/>
    <w:rsid w:val="00C01CA8"/>
    <w:rsid w:val="00C03514"/>
    <w:rsid w:val="00C037EF"/>
    <w:rsid w:val="00C03F1F"/>
    <w:rsid w:val="00C041F7"/>
    <w:rsid w:val="00C047D0"/>
    <w:rsid w:val="00C10F5B"/>
    <w:rsid w:val="00C1227F"/>
    <w:rsid w:val="00C13087"/>
    <w:rsid w:val="00C13FD6"/>
    <w:rsid w:val="00C142A6"/>
    <w:rsid w:val="00C16098"/>
    <w:rsid w:val="00C201D6"/>
    <w:rsid w:val="00C215AF"/>
    <w:rsid w:val="00C22A5E"/>
    <w:rsid w:val="00C22E10"/>
    <w:rsid w:val="00C22F46"/>
    <w:rsid w:val="00C2335A"/>
    <w:rsid w:val="00C23C76"/>
    <w:rsid w:val="00C23E3D"/>
    <w:rsid w:val="00C242C8"/>
    <w:rsid w:val="00C31876"/>
    <w:rsid w:val="00C31A29"/>
    <w:rsid w:val="00C33195"/>
    <w:rsid w:val="00C34E73"/>
    <w:rsid w:val="00C37849"/>
    <w:rsid w:val="00C37E56"/>
    <w:rsid w:val="00C41FC8"/>
    <w:rsid w:val="00C42CF9"/>
    <w:rsid w:val="00C47CD6"/>
    <w:rsid w:val="00C5247B"/>
    <w:rsid w:val="00C52DEC"/>
    <w:rsid w:val="00C5323B"/>
    <w:rsid w:val="00C53FAA"/>
    <w:rsid w:val="00C554E2"/>
    <w:rsid w:val="00C55F42"/>
    <w:rsid w:val="00C62100"/>
    <w:rsid w:val="00C621FB"/>
    <w:rsid w:val="00C62C68"/>
    <w:rsid w:val="00C62F0A"/>
    <w:rsid w:val="00C6442C"/>
    <w:rsid w:val="00C652DB"/>
    <w:rsid w:val="00C7345F"/>
    <w:rsid w:val="00C73EC5"/>
    <w:rsid w:val="00C7417A"/>
    <w:rsid w:val="00C74C52"/>
    <w:rsid w:val="00C759EE"/>
    <w:rsid w:val="00C817A9"/>
    <w:rsid w:val="00C83955"/>
    <w:rsid w:val="00C84628"/>
    <w:rsid w:val="00C87E7A"/>
    <w:rsid w:val="00C9015C"/>
    <w:rsid w:val="00C91560"/>
    <w:rsid w:val="00C92A3F"/>
    <w:rsid w:val="00C96539"/>
    <w:rsid w:val="00C96ACF"/>
    <w:rsid w:val="00C97363"/>
    <w:rsid w:val="00CA0426"/>
    <w:rsid w:val="00CA0C5B"/>
    <w:rsid w:val="00CA0C7E"/>
    <w:rsid w:val="00CA1D35"/>
    <w:rsid w:val="00CA2305"/>
    <w:rsid w:val="00CA4650"/>
    <w:rsid w:val="00CA59CD"/>
    <w:rsid w:val="00CA6E67"/>
    <w:rsid w:val="00CA7E39"/>
    <w:rsid w:val="00CB0422"/>
    <w:rsid w:val="00CB0504"/>
    <w:rsid w:val="00CB0CEE"/>
    <w:rsid w:val="00CB0D43"/>
    <w:rsid w:val="00CB39EB"/>
    <w:rsid w:val="00CB49D0"/>
    <w:rsid w:val="00CB6580"/>
    <w:rsid w:val="00CB6895"/>
    <w:rsid w:val="00CB68C1"/>
    <w:rsid w:val="00CC091F"/>
    <w:rsid w:val="00CC5993"/>
    <w:rsid w:val="00CC5AF4"/>
    <w:rsid w:val="00CD08FE"/>
    <w:rsid w:val="00CD0A15"/>
    <w:rsid w:val="00CD18A4"/>
    <w:rsid w:val="00CD2B2D"/>
    <w:rsid w:val="00CD30BB"/>
    <w:rsid w:val="00CD3607"/>
    <w:rsid w:val="00CD45CB"/>
    <w:rsid w:val="00CD5802"/>
    <w:rsid w:val="00CD5B04"/>
    <w:rsid w:val="00CD634E"/>
    <w:rsid w:val="00CD7566"/>
    <w:rsid w:val="00CD768C"/>
    <w:rsid w:val="00CE0073"/>
    <w:rsid w:val="00CE097D"/>
    <w:rsid w:val="00CE208F"/>
    <w:rsid w:val="00CE5761"/>
    <w:rsid w:val="00CE69A2"/>
    <w:rsid w:val="00CE76D3"/>
    <w:rsid w:val="00CE7812"/>
    <w:rsid w:val="00CE7EFA"/>
    <w:rsid w:val="00CF09F5"/>
    <w:rsid w:val="00CF2094"/>
    <w:rsid w:val="00CF30F9"/>
    <w:rsid w:val="00CF3129"/>
    <w:rsid w:val="00CF41BE"/>
    <w:rsid w:val="00CF73D3"/>
    <w:rsid w:val="00D002DA"/>
    <w:rsid w:val="00D01E08"/>
    <w:rsid w:val="00D02C90"/>
    <w:rsid w:val="00D033C6"/>
    <w:rsid w:val="00D03DB0"/>
    <w:rsid w:val="00D040EA"/>
    <w:rsid w:val="00D040FD"/>
    <w:rsid w:val="00D04E11"/>
    <w:rsid w:val="00D057D4"/>
    <w:rsid w:val="00D130D2"/>
    <w:rsid w:val="00D13436"/>
    <w:rsid w:val="00D13B9E"/>
    <w:rsid w:val="00D14F68"/>
    <w:rsid w:val="00D15B34"/>
    <w:rsid w:val="00D15EEB"/>
    <w:rsid w:val="00D23145"/>
    <w:rsid w:val="00D24C99"/>
    <w:rsid w:val="00D27246"/>
    <w:rsid w:val="00D330DB"/>
    <w:rsid w:val="00D3335F"/>
    <w:rsid w:val="00D34540"/>
    <w:rsid w:val="00D40C47"/>
    <w:rsid w:val="00D41C23"/>
    <w:rsid w:val="00D4246A"/>
    <w:rsid w:val="00D43088"/>
    <w:rsid w:val="00D4383A"/>
    <w:rsid w:val="00D451B1"/>
    <w:rsid w:val="00D47C0C"/>
    <w:rsid w:val="00D50AEF"/>
    <w:rsid w:val="00D50DEE"/>
    <w:rsid w:val="00D514B2"/>
    <w:rsid w:val="00D525D2"/>
    <w:rsid w:val="00D52622"/>
    <w:rsid w:val="00D5288A"/>
    <w:rsid w:val="00D52DE2"/>
    <w:rsid w:val="00D5359D"/>
    <w:rsid w:val="00D54A3C"/>
    <w:rsid w:val="00D55187"/>
    <w:rsid w:val="00D60BB0"/>
    <w:rsid w:val="00D60EA2"/>
    <w:rsid w:val="00D613CB"/>
    <w:rsid w:val="00D63876"/>
    <w:rsid w:val="00D64419"/>
    <w:rsid w:val="00D64CEA"/>
    <w:rsid w:val="00D659B4"/>
    <w:rsid w:val="00D670DD"/>
    <w:rsid w:val="00D70D3A"/>
    <w:rsid w:val="00D71054"/>
    <w:rsid w:val="00D7323B"/>
    <w:rsid w:val="00D75078"/>
    <w:rsid w:val="00D75B4F"/>
    <w:rsid w:val="00D770AD"/>
    <w:rsid w:val="00D776FC"/>
    <w:rsid w:val="00D81C5E"/>
    <w:rsid w:val="00D82871"/>
    <w:rsid w:val="00D83F7D"/>
    <w:rsid w:val="00D874F7"/>
    <w:rsid w:val="00D87D3C"/>
    <w:rsid w:val="00D90F37"/>
    <w:rsid w:val="00D92680"/>
    <w:rsid w:val="00D940CE"/>
    <w:rsid w:val="00D95BD8"/>
    <w:rsid w:val="00D96B2F"/>
    <w:rsid w:val="00D97322"/>
    <w:rsid w:val="00D9773C"/>
    <w:rsid w:val="00D97A57"/>
    <w:rsid w:val="00DA0788"/>
    <w:rsid w:val="00DA1A61"/>
    <w:rsid w:val="00DA1C5E"/>
    <w:rsid w:val="00DA48B4"/>
    <w:rsid w:val="00DB080E"/>
    <w:rsid w:val="00DB4350"/>
    <w:rsid w:val="00DB62C0"/>
    <w:rsid w:val="00DB71C9"/>
    <w:rsid w:val="00DB758B"/>
    <w:rsid w:val="00DB7A4C"/>
    <w:rsid w:val="00DC0EF4"/>
    <w:rsid w:val="00DC22D2"/>
    <w:rsid w:val="00DC2D74"/>
    <w:rsid w:val="00DC3B22"/>
    <w:rsid w:val="00DC3CA2"/>
    <w:rsid w:val="00DC49F9"/>
    <w:rsid w:val="00DC61A8"/>
    <w:rsid w:val="00DC683D"/>
    <w:rsid w:val="00DC6FF3"/>
    <w:rsid w:val="00DD0BBE"/>
    <w:rsid w:val="00DD258B"/>
    <w:rsid w:val="00DD31A2"/>
    <w:rsid w:val="00DD3978"/>
    <w:rsid w:val="00DD3BCC"/>
    <w:rsid w:val="00DD471B"/>
    <w:rsid w:val="00DE062D"/>
    <w:rsid w:val="00DE2919"/>
    <w:rsid w:val="00DE6B91"/>
    <w:rsid w:val="00DE78E0"/>
    <w:rsid w:val="00DF10C1"/>
    <w:rsid w:val="00DF1CA7"/>
    <w:rsid w:val="00DF1E5C"/>
    <w:rsid w:val="00DF2278"/>
    <w:rsid w:val="00DF5C96"/>
    <w:rsid w:val="00DF5F60"/>
    <w:rsid w:val="00DF77F6"/>
    <w:rsid w:val="00E00460"/>
    <w:rsid w:val="00E03219"/>
    <w:rsid w:val="00E066E3"/>
    <w:rsid w:val="00E10573"/>
    <w:rsid w:val="00E14152"/>
    <w:rsid w:val="00E14271"/>
    <w:rsid w:val="00E14AAE"/>
    <w:rsid w:val="00E1630E"/>
    <w:rsid w:val="00E1701F"/>
    <w:rsid w:val="00E20604"/>
    <w:rsid w:val="00E222B7"/>
    <w:rsid w:val="00E233EE"/>
    <w:rsid w:val="00E23806"/>
    <w:rsid w:val="00E24583"/>
    <w:rsid w:val="00E25297"/>
    <w:rsid w:val="00E27378"/>
    <w:rsid w:val="00E27867"/>
    <w:rsid w:val="00E27AE0"/>
    <w:rsid w:val="00E30D0E"/>
    <w:rsid w:val="00E30D30"/>
    <w:rsid w:val="00E316D8"/>
    <w:rsid w:val="00E32391"/>
    <w:rsid w:val="00E32B99"/>
    <w:rsid w:val="00E33378"/>
    <w:rsid w:val="00E34084"/>
    <w:rsid w:val="00E36E29"/>
    <w:rsid w:val="00E43583"/>
    <w:rsid w:val="00E4555C"/>
    <w:rsid w:val="00E45685"/>
    <w:rsid w:val="00E460BF"/>
    <w:rsid w:val="00E471D1"/>
    <w:rsid w:val="00E4781A"/>
    <w:rsid w:val="00E50D34"/>
    <w:rsid w:val="00E51D40"/>
    <w:rsid w:val="00E5475B"/>
    <w:rsid w:val="00E607D7"/>
    <w:rsid w:val="00E60BC9"/>
    <w:rsid w:val="00E62054"/>
    <w:rsid w:val="00E6411D"/>
    <w:rsid w:val="00E6484B"/>
    <w:rsid w:val="00E64DA9"/>
    <w:rsid w:val="00E66BD1"/>
    <w:rsid w:val="00E670E8"/>
    <w:rsid w:val="00E676A9"/>
    <w:rsid w:val="00E67EE4"/>
    <w:rsid w:val="00E70D05"/>
    <w:rsid w:val="00E72487"/>
    <w:rsid w:val="00E75E91"/>
    <w:rsid w:val="00E76456"/>
    <w:rsid w:val="00E76626"/>
    <w:rsid w:val="00E76846"/>
    <w:rsid w:val="00E81BFD"/>
    <w:rsid w:val="00E824D0"/>
    <w:rsid w:val="00E836CD"/>
    <w:rsid w:val="00E84A8F"/>
    <w:rsid w:val="00E8569F"/>
    <w:rsid w:val="00E85C6C"/>
    <w:rsid w:val="00E86F1E"/>
    <w:rsid w:val="00E875D4"/>
    <w:rsid w:val="00E87E30"/>
    <w:rsid w:val="00E910B7"/>
    <w:rsid w:val="00E9139A"/>
    <w:rsid w:val="00E92E67"/>
    <w:rsid w:val="00E93041"/>
    <w:rsid w:val="00E973F6"/>
    <w:rsid w:val="00E9778C"/>
    <w:rsid w:val="00EA043C"/>
    <w:rsid w:val="00EA0EF4"/>
    <w:rsid w:val="00EA2131"/>
    <w:rsid w:val="00EA4BE6"/>
    <w:rsid w:val="00EA657C"/>
    <w:rsid w:val="00EA7481"/>
    <w:rsid w:val="00EB255F"/>
    <w:rsid w:val="00EB480C"/>
    <w:rsid w:val="00EB489A"/>
    <w:rsid w:val="00EB6E22"/>
    <w:rsid w:val="00EB71E1"/>
    <w:rsid w:val="00EB7FCA"/>
    <w:rsid w:val="00EC0599"/>
    <w:rsid w:val="00EC0EAF"/>
    <w:rsid w:val="00EC1045"/>
    <w:rsid w:val="00EC2BEA"/>
    <w:rsid w:val="00EC33B9"/>
    <w:rsid w:val="00EC5240"/>
    <w:rsid w:val="00EC584E"/>
    <w:rsid w:val="00EC7723"/>
    <w:rsid w:val="00EC79C2"/>
    <w:rsid w:val="00EC7B65"/>
    <w:rsid w:val="00ED1170"/>
    <w:rsid w:val="00ED39FB"/>
    <w:rsid w:val="00ED6A68"/>
    <w:rsid w:val="00EE31CF"/>
    <w:rsid w:val="00EE4182"/>
    <w:rsid w:val="00EE4ABE"/>
    <w:rsid w:val="00EE4ECD"/>
    <w:rsid w:val="00EF1885"/>
    <w:rsid w:val="00EF1CA8"/>
    <w:rsid w:val="00EF1DE7"/>
    <w:rsid w:val="00EF1EAF"/>
    <w:rsid w:val="00EF254C"/>
    <w:rsid w:val="00EF385B"/>
    <w:rsid w:val="00EF3FB0"/>
    <w:rsid w:val="00EF60ED"/>
    <w:rsid w:val="00EF7129"/>
    <w:rsid w:val="00EF7162"/>
    <w:rsid w:val="00EF75E2"/>
    <w:rsid w:val="00F0051C"/>
    <w:rsid w:val="00F00D82"/>
    <w:rsid w:val="00F01055"/>
    <w:rsid w:val="00F01690"/>
    <w:rsid w:val="00F0304B"/>
    <w:rsid w:val="00F045E1"/>
    <w:rsid w:val="00F0479D"/>
    <w:rsid w:val="00F049CA"/>
    <w:rsid w:val="00F0664E"/>
    <w:rsid w:val="00F07F4A"/>
    <w:rsid w:val="00F103C4"/>
    <w:rsid w:val="00F1125C"/>
    <w:rsid w:val="00F11C0C"/>
    <w:rsid w:val="00F1218F"/>
    <w:rsid w:val="00F14256"/>
    <w:rsid w:val="00F14B24"/>
    <w:rsid w:val="00F17C05"/>
    <w:rsid w:val="00F17D38"/>
    <w:rsid w:val="00F17E69"/>
    <w:rsid w:val="00F2280E"/>
    <w:rsid w:val="00F23F03"/>
    <w:rsid w:val="00F2424D"/>
    <w:rsid w:val="00F25836"/>
    <w:rsid w:val="00F269AA"/>
    <w:rsid w:val="00F324A7"/>
    <w:rsid w:val="00F32D4A"/>
    <w:rsid w:val="00F32EE0"/>
    <w:rsid w:val="00F3350F"/>
    <w:rsid w:val="00F3464A"/>
    <w:rsid w:val="00F361DF"/>
    <w:rsid w:val="00F40904"/>
    <w:rsid w:val="00F41389"/>
    <w:rsid w:val="00F41A81"/>
    <w:rsid w:val="00F41E4C"/>
    <w:rsid w:val="00F427F2"/>
    <w:rsid w:val="00F4303C"/>
    <w:rsid w:val="00F430FE"/>
    <w:rsid w:val="00F43FE4"/>
    <w:rsid w:val="00F445C6"/>
    <w:rsid w:val="00F506C7"/>
    <w:rsid w:val="00F50AE4"/>
    <w:rsid w:val="00F61261"/>
    <w:rsid w:val="00F615A5"/>
    <w:rsid w:val="00F61824"/>
    <w:rsid w:val="00F628FC"/>
    <w:rsid w:val="00F63F3F"/>
    <w:rsid w:val="00F65321"/>
    <w:rsid w:val="00F700A9"/>
    <w:rsid w:val="00F7240C"/>
    <w:rsid w:val="00F74A82"/>
    <w:rsid w:val="00F760E8"/>
    <w:rsid w:val="00F7680F"/>
    <w:rsid w:val="00F82DA4"/>
    <w:rsid w:val="00F83509"/>
    <w:rsid w:val="00F84531"/>
    <w:rsid w:val="00F855F0"/>
    <w:rsid w:val="00F85BFD"/>
    <w:rsid w:val="00F861D6"/>
    <w:rsid w:val="00F86EB5"/>
    <w:rsid w:val="00F87011"/>
    <w:rsid w:val="00F910B9"/>
    <w:rsid w:val="00F916FF"/>
    <w:rsid w:val="00F930D1"/>
    <w:rsid w:val="00F9605E"/>
    <w:rsid w:val="00F96908"/>
    <w:rsid w:val="00F97A78"/>
    <w:rsid w:val="00FA36CE"/>
    <w:rsid w:val="00FA462C"/>
    <w:rsid w:val="00FA5998"/>
    <w:rsid w:val="00FA73B8"/>
    <w:rsid w:val="00FA7D5A"/>
    <w:rsid w:val="00FB2C16"/>
    <w:rsid w:val="00FB3189"/>
    <w:rsid w:val="00FB445C"/>
    <w:rsid w:val="00FB5F25"/>
    <w:rsid w:val="00FB6677"/>
    <w:rsid w:val="00FB66EF"/>
    <w:rsid w:val="00FB7794"/>
    <w:rsid w:val="00FC032F"/>
    <w:rsid w:val="00FC2BFD"/>
    <w:rsid w:val="00FC5106"/>
    <w:rsid w:val="00FC5DD7"/>
    <w:rsid w:val="00FC6420"/>
    <w:rsid w:val="00FC68BD"/>
    <w:rsid w:val="00FC769F"/>
    <w:rsid w:val="00FD0F02"/>
    <w:rsid w:val="00FD4107"/>
    <w:rsid w:val="00FD50CC"/>
    <w:rsid w:val="00FD61C1"/>
    <w:rsid w:val="00FD6BF6"/>
    <w:rsid w:val="00FD797F"/>
    <w:rsid w:val="00FE04B8"/>
    <w:rsid w:val="00FE44AF"/>
    <w:rsid w:val="00FE74D3"/>
    <w:rsid w:val="00FF07AC"/>
    <w:rsid w:val="00FF07CA"/>
    <w:rsid w:val="00FF092B"/>
    <w:rsid w:val="00FF0B57"/>
    <w:rsid w:val="00FF0D13"/>
    <w:rsid w:val="00FF1738"/>
    <w:rsid w:val="00FF374F"/>
    <w:rsid w:val="00FF4556"/>
    <w:rsid w:val="00FF62B2"/>
    <w:rsid w:val="00FF6322"/>
    <w:rsid w:val="00FF6EDE"/>
    <w:rsid w:val="00FF6F2D"/>
    <w:rsid w:val="00FF71BC"/>
    <w:rsid w:val="00FF7CD7"/>
    <w:rsid w:val="1B51A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B1734"/>
    <w:pPr>
      <w:keepNext/>
      <w:keepLines/>
      <w:pBdr>
        <w:bottom w:val="single" w:color="auto" w:sz="6" w:space="1"/>
      </w:pBdr>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rsid w:val="008B1734"/>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table" w:styleId="GridTable4-Accent4">
    <w:name w:val="Grid Table 4 Accent 4"/>
    <w:basedOn w:val="TableNormal"/>
    <w:uiPriority w:val="49"/>
    <w:rsid w:val="00004A17"/>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4">
    <w:name w:val="Grid Table 1 Light Accent 4"/>
    <w:basedOn w:val="TableNormal"/>
    <w:uiPriority w:val="46"/>
    <w:rsid w:val="00AD2BAE"/>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B61D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6269">
      <w:bodyDiv w:val="1"/>
      <w:marLeft w:val="0"/>
      <w:marRight w:val="0"/>
      <w:marTop w:val="0"/>
      <w:marBottom w:val="0"/>
      <w:divBdr>
        <w:top w:val="none" w:sz="0" w:space="0" w:color="auto"/>
        <w:left w:val="none" w:sz="0" w:space="0" w:color="auto"/>
        <w:bottom w:val="none" w:sz="0" w:space="0" w:color="auto"/>
        <w:right w:val="none" w:sz="0" w:space="0" w:color="auto"/>
      </w:divBdr>
    </w:div>
    <w:div w:id="108790649">
      <w:bodyDiv w:val="1"/>
      <w:marLeft w:val="0"/>
      <w:marRight w:val="0"/>
      <w:marTop w:val="0"/>
      <w:marBottom w:val="0"/>
      <w:divBdr>
        <w:top w:val="none" w:sz="0" w:space="0" w:color="auto"/>
        <w:left w:val="none" w:sz="0" w:space="0" w:color="auto"/>
        <w:bottom w:val="none" w:sz="0" w:space="0" w:color="auto"/>
        <w:right w:val="none" w:sz="0" w:space="0" w:color="auto"/>
      </w:divBdr>
    </w:div>
    <w:div w:id="153306195">
      <w:bodyDiv w:val="1"/>
      <w:marLeft w:val="0"/>
      <w:marRight w:val="0"/>
      <w:marTop w:val="0"/>
      <w:marBottom w:val="0"/>
      <w:divBdr>
        <w:top w:val="none" w:sz="0" w:space="0" w:color="auto"/>
        <w:left w:val="none" w:sz="0" w:space="0" w:color="auto"/>
        <w:bottom w:val="none" w:sz="0" w:space="0" w:color="auto"/>
        <w:right w:val="none" w:sz="0" w:space="0" w:color="auto"/>
      </w:divBdr>
    </w:div>
    <w:div w:id="229848931">
      <w:bodyDiv w:val="1"/>
      <w:marLeft w:val="0"/>
      <w:marRight w:val="0"/>
      <w:marTop w:val="0"/>
      <w:marBottom w:val="0"/>
      <w:divBdr>
        <w:top w:val="none" w:sz="0" w:space="0" w:color="auto"/>
        <w:left w:val="none" w:sz="0" w:space="0" w:color="auto"/>
        <w:bottom w:val="none" w:sz="0" w:space="0" w:color="auto"/>
        <w:right w:val="none" w:sz="0" w:space="0" w:color="auto"/>
      </w:divBdr>
    </w:div>
    <w:div w:id="255526351">
      <w:bodyDiv w:val="1"/>
      <w:marLeft w:val="0"/>
      <w:marRight w:val="0"/>
      <w:marTop w:val="0"/>
      <w:marBottom w:val="0"/>
      <w:divBdr>
        <w:top w:val="none" w:sz="0" w:space="0" w:color="auto"/>
        <w:left w:val="none" w:sz="0" w:space="0" w:color="auto"/>
        <w:bottom w:val="none" w:sz="0" w:space="0" w:color="auto"/>
        <w:right w:val="none" w:sz="0" w:space="0" w:color="auto"/>
      </w:divBdr>
    </w:div>
    <w:div w:id="279343763">
      <w:bodyDiv w:val="1"/>
      <w:marLeft w:val="0"/>
      <w:marRight w:val="0"/>
      <w:marTop w:val="0"/>
      <w:marBottom w:val="0"/>
      <w:divBdr>
        <w:top w:val="none" w:sz="0" w:space="0" w:color="auto"/>
        <w:left w:val="none" w:sz="0" w:space="0" w:color="auto"/>
        <w:bottom w:val="none" w:sz="0" w:space="0" w:color="auto"/>
        <w:right w:val="none" w:sz="0" w:space="0" w:color="auto"/>
      </w:divBdr>
    </w:div>
    <w:div w:id="282737926">
      <w:bodyDiv w:val="1"/>
      <w:marLeft w:val="0"/>
      <w:marRight w:val="0"/>
      <w:marTop w:val="0"/>
      <w:marBottom w:val="0"/>
      <w:divBdr>
        <w:top w:val="none" w:sz="0" w:space="0" w:color="auto"/>
        <w:left w:val="none" w:sz="0" w:space="0" w:color="auto"/>
        <w:bottom w:val="none" w:sz="0" w:space="0" w:color="auto"/>
        <w:right w:val="none" w:sz="0" w:space="0" w:color="auto"/>
      </w:divBdr>
      <w:divsChild>
        <w:div w:id="475339428">
          <w:marLeft w:val="547"/>
          <w:marRight w:val="0"/>
          <w:marTop w:val="0"/>
          <w:marBottom w:val="0"/>
          <w:divBdr>
            <w:top w:val="none" w:sz="0" w:space="0" w:color="auto"/>
            <w:left w:val="none" w:sz="0" w:space="0" w:color="auto"/>
            <w:bottom w:val="none" w:sz="0" w:space="0" w:color="auto"/>
            <w:right w:val="none" w:sz="0" w:space="0" w:color="auto"/>
          </w:divBdr>
        </w:div>
      </w:divsChild>
    </w:div>
    <w:div w:id="300039609">
      <w:bodyDiv w:val="1"/>
      <w:marLeft w:val="0"/>
      <w:marRight w:val="0"/>
      <w:marTop w:val="0"/>
      <w:marBottom w:val="0"/>
      <w:divBdr>
        <w:top w:val="none" w:sz="0" w:space="0" w:color="auto"/>
        <w:left w:val="none" w:sz="0" w:space="0" w:color="auto"/>
        <w:bottom w:val="none" w:sz="0" w:space="0" w:color="auto"/>
        <w:right w:val="none" w:sz="0" w:space="0" w:color="auto"/>
      </w:divBdr>
    </w:div>
    <w:div w:id="371197420">
      <w:bodyDiv w:val="1"/>
      <w:marLeft w:val="0"/>
      <w:marRight w:val="0"/>
      <w:marTop w:val="0"/>
      <w:marBottom w:val="0"/>
      <w:divBdr>
        <w:top w:val="none" w:sz="0" w:space="0" w:color="auto"/>
        <w:left w:val="none" w:sz="0" w:space="0" w:color="auto"/>
        <w:bottom w:val="none" w:sz="0" w:space="0" w:color="auto"/>
        <w:right w:val="none" w:sz="0" w:space="0" w:color="auto"/>
      </w:divBdr>
    </w:div>
    <w:div w:id="507136183">
      <w:bodyDiv w:val="1"/>
      <w:marLeft w:val="0"/>
      <w:marRight w:val="0"/>
      <w:marTop w:val="0"/>
      <w:marBottom w:val="0"/>
      <w:divBdr>
        <w:top w:val="none" w:sz="0" w:space="0" w:color="auto"/>
        <w:left w:val="none" w:sz="0" w:space="0" w:color="auto"/>
        <w:bottom w:val="none" w:sz="0" w:space="0" w:color="auto"/>
        <w:right w:val="none" w:sz="0" w:space="0" w:color="auto"/>
      </w:divBdr>
    </w:div>
    <w:div w:id="609505761">
      <w:bodyDiv w:val="1"/>
      <w:marLeft w:val="0"/>
      <w:marRight w:val="0"/>
      <w:marTop w:val="0"/>
      <w:marBottom w:val="0"/>
      <w:divBdr>
        <w:top w:val="none" w:sz="0" w:space="0" w:color="auto"/>
        <w:left w:val="none" w:sz="0" w:space="0" w:color="auto"/>
        <w:bottom w:val="none" w:sz="0" w:space="0" w:color="auto"/>
        <w:right w:val="none" w:sz="0" w:space="0" w:color="auto"/>
      </w:divBdr>
    </w:div>
    <w:div w:id="665086977">
      <w:bodyDiv w:val="1"/>
      <w:marLeft w:val="0"/>
      <w:marRight w:val="0"/>
      <w:marTop w:val="0"/>
      <w:marBottom w:val="0"/>
      <w:divBdr>
        <w:top w:val="none" w:sz="0" w:space="0" w:color="auto"/>
        <w:left w:val="none" w:sz="0" w:space="0" w:color="auto"/>
        <w:bottom w:val="none" w:sz="0" w:space="0" w:color="auto"/>
        <w:right w:val="none" w:sz="0" w:space="0" w:color="auto"/>
      </w:divBdr>
    </w:div>
    <w:div w:id="719785284">
      <w:bodyDiv w:val="1"/>
      <w:marLeft w:val="0"/>
      <w:marRight w:val="0"/>
      <w:marTop w:val="0"/>
      <w:marBottom w:val="0"/>
      <w:divBdr>
        <w:top w:val="none" w:sz="0" w:space="0" w:color="auto"/>
        <w:left w:val="none" w:sz="0" w:space="0" w:color="auto"/>
        <w:bottom w:val="none" w:sz="0" w:space="0" w:color="auto"/>
        <w:right w:val="none" w:sz="0" w:space="0" w:color="auto"/>
      </w:divBdr>
    </w:div>
    <w:div w:id="747727758">
      <w:bodyDiv w:val="1"/>
      <w:marLeft w:val="0"/>
      <w:marRight w:val="0"/>
      <w:marTop w:val="0"/>
      <w:marBottom w:val="0"/>
      <w:divBdr>
        <w:top w:val="none" w:sz="0" w:space="0" w:color="auto"/>
        <w:left w:val="none" w:sz="0" w:space="0" w:color="auto"/>
        <w:bottom w:val="none" w:sz="0" w:space="0" w:color="auto"/>
        <w:right w:val="none" w:sz="0" w:space="0" w:color="auto"/>
      </w:divBdr>
    </w:div>
    <w:div w:id="767195616">
      <w:bodyDiv w:val="1"/>
      <w:marLeft w:val="0"/>
      <w:marRight w:val="0"/>
      <w:marTop w:val="0"/>
      <w:marBottom w:val="0"/>
      <w:divBdr>
        <w:top w:val="none" w:sz="0" w:space="0" w:color="auto"/>
        <w:left w:val="none" w:sz="0" w:space="0" w:color="auto"/>
        <w:bottom w:val="none" w:sz="0" w:space="0" w:color="auto"/>
        <w:right w:val="none" w:sz="0" w:space="0" w:color="auto"/>
      </w:divBdr>
    </w:div>
    <w:div w:id="774208777">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960306409">
      <w:bodyDiv w:val="1"/>
      <w:marLeft w:val="0"/>
      <w:marRight w:val="0"/>
      <w:marTop w:val="0"/>
      <w:marBottom w:val="0"/>
      <w:divBdr>
        <w:top w:val="none" w:sz="0" w:space="0" w:color="auto"/>
        <w:left w:val="none" w:sz="0" w:space="0" w:color="auto"/>
        <w:bottom w:val="none" w:sz="0" w:space="0" w:color="auto"/>
        <w:right w:val="none" w:sz="0" w:space="0" w:color="auto"/>
      </w:divBdr>
    </w:div>
    <w:div w:id="971400196">
      <w:bodyDiv w:val="1"/>
      <w:marLeft w:val="0"/>
      <w:marRight w:val="0"/>
      <w:marTop w:val="0"/>
      <w:marBottom w:val="0"/>
      <w:divBdr>
        <w:top w:val="none" w:sz="0" w:space="0" w:color="auto"/>
        <w:left w:val="none" w:sz="0" w:space="0" w:color="auto"/>
        <w:bottom w:val="none" w:sz="0" w:space="0" w:color="auto"/>
        <w:right w:val="none" w:sz="0" w:space="0" w:color="auto"/>
      </w:divBdr>
    </w:div>
    <w:div w:id="1019700558">
      <w:bodyDiv w:val="1"/>
      <w:marLeft w:val="0"/>
      <w:marRight w:val="0"/>
      <w:marTop w:val="0"/>
      <w:marBottom w:val="0"/>
      <w:divBdr>
        <w:top w:val="none" w:sz="0" w:space="0" w:color="auto"/>
        <w:left w:val="none" w:sz="0" w:space="0" w:color="auto"/>
        <w:bottom w:val="none" w:sz="0" w:space="0" w:color="auto"/>
        <w:right w:val="none" w:sz="0" w:space="0" w:color="auto"/>
      </w:divBdr>
    </w:div>
    <w:div w:id="1084181041">
      <w:bodyDiv w:val="1"/>
      <w:marLeft w:val="0"/>
      <w:marRight w:val="0"/>
      <w:marTop w:val="0"/>
      <w:marBottom w:val="0"/>
      <w:divBdr>
        <w:top w:val="none" w:sz="0" w:space="0" w:color="auto"/>
        <w:left w:val="none" w:sz="0" w:space="0" w:color="auto"/>
        <w:bottom w:val="none" w:sz="0" w:space="0" w:color="auto"/>
        <w:right w:val="none" w:sz="0" w:space="0" w:color="auto"/>
      </w:divBdr>
    </w:div>
    <w:div w:id="1116100599">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41582254">
      <w:bodyDiv w:val="1"/>
      <w:marLeft w:val="0"/>
      <w:marRight w:val="0"/>
      <w:marTop w:val="0"/>
      <w:marBottom w:val="0"/>
      <w:divBdr>
        <w:top w:val="none" w:sz="0" w:space="0" w:color="auto"/>
        <w:left w:val="none" w:sz="0" w:space="0" w:color="auto"/>
        <w:bottom w:val="none" w:sz="0" w:space="0" w:color="auto"/>
        <w:right w:val="none" w:sz="0" w:space="0" w:color="auto"/>
      </w:divBdr>
    </w:div>
    <w:div w:id="1176991446">
      <w:bodyDiv w:val="1"/>
      <w:marLeft w:val="0"/>
      <w:marRight w:val="0"/>
      <w:marTop w:val="0"/>
      <w:marBottom w:val="0"/>
      <w:divBdr>
        <w:top w:val="none" w:sz="0" w:space="0" w:color="auto"/>
        <w:left w:val="none" w:sz="0" w:space="0" w:color="auto"/>
        <w:bottom w:val="none" w:sz="0" w:space="0" w:color="auto"/>
        <w:right w:val="none" w:sz="0" w:space="0" w:color="auto"/>
      </w:divBdr>
    </w:div>
    <w:div w:id="1178890227">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13729997">
      <w:bodyDiv w:val="1"/>
      <w:marLeft w:val="0"/>
      <w:marRight w:val="0"/>
      <w:marTop w:val="0"/>
      <w:marBottom w:val="0"/>
      <w:divBdr>
        <w:top w:val="none" w:sz="0" w:space="0" w:color="auto"/>
        <w:left w:val="none" w:sz="0" w:space="0" w:color="auto"/>
        <w:bottom w:val="none" w:sz="0" w:space="0" w:color="auto"/>
        <w:right w:val="none" w:sz="0" w:space="0" w:color="auto"/>
      </w:divBdr>
    </w:div>
    <w:div w:id="1271551780">
      <w:bodyDiv w:val="1"/>
      <w:marLeft w:val="0"/>
      <w:marRight w:val="0"/>
      <w:marTop w:val="0"/>
      <w:marBottom w:val="0"/>
      <w:divBdr>
        <w:top w:val="none" w:sz="0" w:space="0" w:color="auto"/>
        <w:left w:val="none" w:sz="0" w:space="0" w:color="auto"/>
        <w:bottom w:val="none" w:sz="0" w:space="0" w:color="auto"/>
        <w:right w:val="none" w:sz="0" w:space="0" w:color="auto"/>
      </w:divBdr>
    </w:div>
    <w:div w:id="1280408678">
      <w:bodyDiv w:val="1"/>
      <w:marLeft w:val="0"/>
      <w:marRight w:val="0"/>
      <w:marTop w:val="0"/>
      <w:marBottom w:val="0"/>
      <w:divBdr>
        <w:top w:val="none" w:sz="0" w:space="0" w:color="auto"/>
        <w:left w:val="none" w:sz="0" w:space="0" w:color="auto"/>
        <w:bottom w:val="none" w:sz="0" w:space="0" w:color="auto"/>
        <w:right w:val="none" w:sz="0" w:space="0" w:color="auto"/>
      </w:divBdr>
    </w:div>
    <w:div w:id="1469712565">
      <w:bodyDiv w:val="1"/>
      <w:marLeft w:val="0"/>
      <w:marRight w:val="0"/>
      <w:marTop w:val="0"/>
      <w:marBottom w:val="0"/>
      <w:divBdr>
        <w:top w:val="none" w:sz="0" w:space="0" w:color="auto"/>
        <w:left w:val="none" w:sz="0" w:space="0" w:color="auto"/>
        <w:bottom w:val="none" w:sz="0" w:space="0" w:color="auto"/>
        <w:right w:val="none" w:sz="0" w:space="0" w:color="auto"/>
      </w:divBdr>
    </w:div>
    <w:div w:id="1477643674">
      <w:bodyDiv w:val="1"/>
      <w:marLeft w:val="0"/>
      <w:marRight w:val="0"/>
      <w:marTop w:val="0"/>
      <w:marBottom w:val="0"/>
      <w:divBdr>
        <w:top w:val="none" w:sz="0" w:space="0" w:color="auto"/>
        <w:left w:val="none" w:sz="0" w:space="0" w:color="auto"/>
        <w:bottom w:val="none" w:sz="0" w:space="0" w:color="auto"/>
        <w:right w:val="none" w:sz="0" w:space="0" w:color="auto"/>
      </w:divBdr>
      <w:divsChild>
        <w:div w:id="1227452219">
          <w:marLeft w:val="547"/>
          <w:marRight w:val="0"/>
          <w:marTop w:val="0"/>
          <w:marBottom w:val="0"/>
          <w:divBdr>
            <w:top w:val="none" w:sz="0" w:space="0" w:color="auto"/>
            <w:left w:val="none" w:sz="0" w:space="0" w:color="auto"/>
            <w:bottom w:val="none" w:sz="0" w:space="0" w:color="auto"/>
            <w:right w:val="none" w:sz="0" w:space="0" w:color="auto"/>
          </w:divBdr>
        </w:div>
      </w:divsChild>
    </w:div>
    <w:div w:id="1526601961">
      <w:bodyDiv w:val="1"/>
      <w:marLeft w:val="0"/>
      <w:marRight w:val="0"/>
      <w:marTop w:val="0"/>
      <w:marBottom w:val="0"/>
      <w:divBdr>
        <w:top w:val="none" w:sz="0" w:space="0" w:color="auto"/>
        <w:left w:val="none" w:sz="0" w:space="0" w:color="auto"/>
        <w:bottom w:val="none" w:sz="0" w:space="0" w:color="auto"/>
        <w:right w:val="none" w:sz="0" w:space="0" w:color="auto"/>
      </w:divBdr>
    </w:div>
    <w:div w:id="1565796933">
      <w:bodyDiv w:val="1"/>
      <w:marLeft w:val="0"/>
      <w:marRight w:val="0"/>
      <w:marTop w:val="0"/>
      <w:marBottom w:val="0"/>
      <w:divBdr>
        <w:top w:val="none" w:sz="0" w:space="0" w:color="auto"/>
        <w:left w:val="none" w:sz="0" w:space="0" w:color="auto"/>
        <w:bottom w:val="none" w:sz="0" w:space="0" w:color="auto"/>
        <w:right w:val="none" w:sz="0" w:space="0" w:color="auto"/>
      </w:divBdr>
    </w:div>
    <w:div w:id="1579630090">
      <w:bodyDiv w:val="1"/>
      <w:marLeft w:val="0"/>
      <w:marRight w:val="0"/>
      <w:marTop w:val="0"/>
      <w:marBottom w:val="0"/>
      <w:divBdr>
        <w:top w:val="none" w:sz="0" w:space="0" w:color="auto"/>
        <w:left w:val="none" w:sz="0" w:space="0" w:color="auto"/>
        <w:bottom w:val="none" w:sz="0" w:space="0" w:color="auto"/>
        <w:right w:val="none" w:sz="0" w:space="0" w:color="auto"/>
      </w:divBdr>
    </w:div>
    <w:div w:id="1603147441">
      <w:bodyDiv w:val="1"/>
      <w:marLeft w:val="0"/>
      <w:marRight w:val="0"/>
      <w:marTop w:val="0"/>
      <w:marBottom w:val="0"/>
      <w:divBdr>
        <w:top w:val="none" w:sz="0" w:space="0" w:color="auto"/>
        <w:left w:val="none" w:sz="0" w:space="0" w:color="auto"/>
        <w:bottom w:val="none" w:sz="0" w:space="0" w:color="auto"/>
        <w:right w:val="none" w:sz="0" w:space="0" w:color="auto"/>
      </w:divBdr>
    </w:div>
    <w:div w:id="1606301111">
      <w:bodyDiv w:val="1"/>
      <w:marLeft w:val="0"/>
      <w:marRight w:val="0"/>
      <w:marTop w:val="0"/>
      <w:marBottom w:val="0"/>
      <w:divBdr>
        <w:top w:val="none" w:sz="0" w:space="0" w:color="auto"/>
        <w:left w:val="none" w:sz="0" w:space="0" w:color="auto"/>
        <w:bottom w:val="none" w:sz="0" w:space="0" w:color="auto"/>
        <w:right w:val="none" w:sz="0" w:space="0" w:color="auto"/>
      </w:divBdr>
    </w:div>
    <w:div w:id="1613442975">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705862974">
      <w:bodyDiv w:val="1"/>
      <w:marLeft w:val="0"/>
      <w:marRight w:val="0"/>
      <w:marTop w:val="0"/>
      <w:marBottom w:val="0"/>
      <w:divBdr>
        <w:top w:val="none" w:sz="0" w:space="0" w:color="auto"/>
        <w:left w:val="none" w:sz="0" w:space="0" w:color="auto"/>
        <w:bottom w:val="none" w:sz="0" w:space="0" w:color="auto"/>
        <w:right w:val="none" w:sz="0" w:space="0" w:color="auto"/>
      </w:divBdr>
      <w:divsChild>
        <w:div w:id="1614823474">
          <w:marLeft w:val="547"/>
          <w:marRight w:val="0"/>
          <w:marTop w:val="0"/>
          <w:marBottom w:val="0"/>
          <w:divBdr>
            <w:top w:val="none" w:sz="0" w:space="0" w:color="auto"/>
            <w:left w:val="none" w:sz="0" w:space="0" w:color="auto"/>
            <w:bottom w:val="none" w:sz="0" w:space="0" w:color="auto"/>
            <w:right w:val="none" w:sz="0" w:space="0" w:color="auto"/>
          </w:divBdr>
        </w:div>
      </w:divsChild>
    </w:div>
    <w:div w:id="1781022915">
      <w:bodyDiv w:val="1"/>
      <w:marLeft w:val="0"/>
      <w:marRight w:val="0"/>
      <w:marTop w:val="0"/>
      <w:marBottom w:val="0"/>
      <w:divBdr>
        <w:top w:val="none" w:sz="0" w:space="0" w:color="auto"/>
        <w:left w:val="none" w:sz="0" w:space="0" w:color="auto"/>
        <w:bottom w:val="none" w:sz="0" w:space="0" w:color="auto"/>
        <w:right w:val="none" w:sz="0" w:space="0" w:color="auto"/>
      </w:divBdr>
    </w:div>
    <w:div w:id="1840729185">
      <w:bodyDiv w:val="1"/>
      <w:marLeft w:val="0"/>
      <w:marRight w:val="0"/>
      <w:marTop w:val="0"/>
      <w:marBottom w:val="0"/>
      <w:divBdr>
        <w:top w:val="none" w:sz="0" w:space="0" w:color="auto"/>
        <w:left w:val="none" w:sz="0" w:space="0" w:color="auto"/>
        <w:bottom w:val="none" w:sz="0" w:space="0" w:color="auto"/>
        <w:right w:val="none" w:sz="0" w:space="0" w:color="auto"/>
      </w:divBdr>
    </w:div>
    <w:div w:id="1858688683">
      <w:bodyDiv w:val="1"/>
      <w:marLeft w:val="0"/>
      <w:marRight w:val="0"/>
      <w:marTop w:val="0"/>
      <w:marBottom w:val="0"/>
      <w:divBdr>
        <w:top w:val="none" w:sz="0" w:space="0" w:color="auto"/>
        <w:left w:val="none" w:sz="0" w:space="0" w:color="auto"/>
        <w:bottom w:val="none" w:sz="0" w:space="0" w:color="auto"/>
        <w:right w:val="none" w:sz="0" w:space="0" w:color="auto"/>
      </w:divBdr>
    </w:div>
    <w:div w:id="1858886208">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52661640">
      <w:bodyDiv w:val="1"/>
      <w:marLeft w:val="0"/>
      <w:marRight w:val="0"/>
      <w:marTop w:val="0"/>
      <w:marBottom w:val="0"/>
      <w:divBdr>
        <w:top w:val="none" w:sz="0" w:space="0" w:color="auto"/>
        <w:left w:val="none" w:sz="0" w:space="0" w:color="auto"/>
        <w:bottom w:val="none" w:sz="0" w:space="0" w:color="auto"/>
        <w:right w:val="none" w:sz="0" w:space="0" w:color="auto"/>
      </w:divBdr>
    </w:div>
    <w:div w:id="1992637407">
      <w:bodyDiv w:val="1"/>
      <w:marLeft w:val="0"/>
      <w:marRight w:val="0"/>
      <w:marTop w:val="0"/>
      <w:marBottom w:val="0"/>
      <w:divBdr>
        <w:top w:val="none" w:sz="0" w:space="0" w:color="auto"/>
        <w:left w:val="none" w:sz="0" w:space="0" w:color="auto"/>
        <w:bottom w:val="none" w:sz="0" w:space="0" w:color="auto"/>
        <w:right w:val="none" w:sz="0" w:space="0" w:color="auto"/>
      </w:divBdr>
    </w:div>
    <w:div w:id="2003699642">
      <w:bodyDiv w:val="1"/>
      <w:marLeft w:val="0"/>
      <w:marRight w:val="0"/>
      <w:marTop w:val="0"/>
      <w:marBottom w:val="0"/>
      <w:divBdr>
        <w:top w:val="none" w:sz="0" w:space="0" w:color="auto"/>
        <w:left w:val="none" w:sz="0" w:space="0" w:color="auto"/>
        <w:bottom w:val="none" w:sz="0" w:space="0" w:color="auto"/>
        <w:right w:val="none" w:sz="0" w:space="0" w:color="auto"/>
      </w:divBdr>
    </w:div>
    <w:div w:id="2076316917">
      <w:bodyDiv w:val="1"/>
      <w:marLeft w:val="0"/>
      <w:marRight w:val="0"/>
      <w:marTop w:val="0"/>
      <w:marBottom w:val="0"/>
      <w:divBdr>
        <w:top w:val="none" w:sz="0" w:space="0" w:color="auto"/>
        <w:left w:val="none" w:sz="0" w:space="0" w:color="auto"/>
        <w:bottom w:val="none" w:sz="0" w:space="0" w:color="auto"/>
        <w:right w:val="none" w:sz="0" w:space="0" w:color="auto"/>
      </w:divBdr>
    </w:div>
    <w:div w:id="2089183302">
      <w:bodyDiv w:val="1"/>
      <w:marLeft w:val="0"/>
      <w:marRight w:val="0"/>
      <w:marTop w:val="0"/>
      <w:marBottom w:val="0"/>
      <w:divBdr>
        <w:top w:val="none" w:sz="0" w:space="0" w:color="auto"/>
        <w:left w:val="none" w:sz="0" w:space="0" w:color="auto"/>
        <w:bottom w:val="none" w:sz="0" w:space="0" w:color="auto"/>
        <w:right w:val="none" w:sz="0" w:space="0" w:color="auto"/>
      </w:divBdr>
    </w:div>
    <w:div w:id="2138719926">
      <w:bodyDiv w:val="1"/>
      <w:marLeft w:val="0"/>
      <w:marRight w:val="0"/>
      <w:marTop w:val="0"/>
      <w:marBottom w:val="0"/>
      <w:divBdr>
        <w:top w:val="none" w:sz="0" w:space="0" w:color="auto"/>
        <w:left w:val="none" w:sz="0" w:space="0" w:color="auto"/>
        <w:bottom w:val="none" w:sz="0" w:space="0" w:color="auto"/>
        <w:right w:val="none" w:sz="0" w:space="0" w:color="auto"/>
      </w:divBdr>
      <w:divsChild>
        <w:div w:id="1025473508">
          <w:marLeft w:val="547"/>
          <w:marRight w:val="0"/>
          <w:marTop w:val="0"/>
          <w:marBottom w:val="0"/>
          <w:divBdr>
            <w:top w:val="none" w:sz="0" w:space="0" w:color="auto"/>
            <w:left w:val="none" w:sz="0" w:space="0" w:color="auto"/>
            <w:bottom w:val="none" w:sz="0" w:space="0" w:color="auto"/>
            <w:right w:val="none" w:sz="0" w:space="0" w:color="auto"/>
          </w:divBdr>
        </w:div>
      </w:divsChild>
    </w:div>
    <w:div w:id="2139176596">
      <w:bodyDiv w:val="1"/>
      <w:marLeft w:val="0"/>
      <w:marRight w:val="0"/>
      <w:marTop w:val="0"/>
      <w:marBottom w:val="0"/>
      <w:divBdr>
        <w:top w:val="none" w:sz="0" w:space="0" w:color="auto"/>
        <w:left w:val="none" w:sz="0" w:space="0" w:color="auto"/>
        <w:bottom w:val="none" w:sz="0" w:space="0" w:color="auto"/>
        <w:right w:val="none" w:sz="0" w:space="0" w:color="auto"/>
      </w:divBdr>
      <w:divsChild>
        <w:div w:id="8171903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diagramColors" Target="diagrams/colors2.xml" Id="rId26" /><Relationship Type="http://schemas.openxmlformats.org/officeDocument/2006/relationships/image" Target="media/image3.emf" Id="rId21" /><Relationship Type="http://schemas.microsoft.com/office/2007/relationships/diagramDrawing" Target="diagrams/drawing5.xml" Id="rId42" /><Relationship Type="http://schemas.openxmlformats.org/officeDocument/2006/relationships/diagramQuickStyle" Target="diagrams/quickStyle6.xml" Id="rId47" /><Relationship Type="http://schemas.openxmlformats.org/officeDocument/2006/relationships/diagramColors" Target="diagrams/colors9.xml" Id="rId63" /><Relationship Type="http://schemas.openxmlformats.org/officeDocument/2006/relationships/oleObject" Target="embeddings/oleObject2.bin" Id="rId68" /><Relationship Type="http://schemas.openxmlformats.org/officeDocument/2006/relationships/customXml" Target="../customXml/item2.xml" Id="rId2" /><Relationship Type="http://schemas.openxmlformats.org/officeDocument/2006/relationships/diagramQuickStyle" Target="diagrams/quickStyle1.xml" Id="rId16" /><Relationship Type="http://schemas.openxmlformats.org/officeDocument/2006/relationships/diagramLayout" Target="diagrams/layout3.xml" Id="rId29" /><Relationship Type="http://schemas.openxmlformats.org/officeDocument/2006/relationships/endnotes" Target="endnotes.xml" Id="rId11" /><Relationship Type="http://schemas.openxmlformats.org/officeDocument/2006/relationships/diagramLayout" Target="diagrams/layout2.xml" Id="rId24" /><Relationship Type="http://schemas.microsoft.com/office/2007/relationships/diagramDrawing" Target="diagrams/drawing3.xml" Id="rId32" /><Relationship Type="http://schemas.microsoft.com/office/2007/relationships/diagramDrawing" Target="diagrams/drawing4.xml" Id="rId37" /><Relationship Type="http://schemas.openxmlformats.org/officeDocument/2006/relationships/diagramQuickStyle" Target="diagrams/quickStyle5.xml" Id="rId40" /><Relationship Type="http://schemas.openxmlformats.org/officeDocument/2006/relationships/diagramData" Target="diagrams/data6.xml" Id="rId45" /><Relationship Type="http://schemas.openxmlformats.org/officeDocument/2006/relationships/diagramColors" Target="diagrams/colors7.xml" Id="rId53" /><Relationship Type="http://schemas.openxmlformats.org/officeDocument/2006/relationships/diagramColors" Target="diagrams/colors8.xml" Id="rId58" /><Relationship Type="http://schemas.openxmlformats.org/officeDocument/2006/relationships/package" Target="embeddings/Microsoft_Excel_Worksheet2.xlsx" Id="rId66" /><Relationship Type="http://schemas.openxmlformats.org/officeDocument/2006/relationships/fontTable" Target="fontTable.xml" Id="rId74" /><Relationship Type="http://schemas.openxmlformats.org/officeDocument/2006/relationships/customXml" Target="../customXml/item5.xml" Id="rId5" /><Relationship Type="http://schemas.openxmlformats.org/officeDocument/2006/relationships/diagramLayout" Target="diagrams/layout9.xml" Id="rId61" /><Relationship Type="http://schemas.openxmlformats.org/officeDocument/2006/relationships/image" Target="media/image2.emf" Id="rId19" /><Relationship Type="http://schemas.openxmlformats.org/officeDocument/2006/relationships/diagramData" Target="diagrams/data1.xml" Id="rId14" /><Relationship Type="http://schemas.openxmlformats.org/officeDocument/2006/relationships/oleObject" Target="embeddings/oleObject1.bin" Id="rId22" /><Relationship Type="http://schemas.microsoft.com/office/2007/relationships/diagramDrawing" Target="diagrams/drawing2.xml" Id="rId27" /><Relationship Type="http://schemas.openxmlformats.org/officeDocument/2006/relationships/diagramQuickStyle" Target="diagrams/quickStyle3.xml" Id="rId30" /><Relationship Type="http://schemas.openxmlformats.org/officeDocument/2006/relationships/diagramQuickStyle" Target="diagrams/quickStyle4.xml" Id="rId35" /><Relationship Type="http://schemas.openxmlformats.org/officeDocument/2006/relationships/image" Target="media/image4.emf" Id="rId43" /><Relationship Type="http://schemas.openxmlformats.org/officeDocument/2006/relationships/diagramColors" Target="diagrams/colors6.xml" Id="rId48" /><Relationship Type="http://schemas.openxmlformats.org/officeDocument/2006/relationships/diagramLayout" Target="diagrams/layout8.xml" Id="rId56" /><Relationship Type="http://schemas.microsoft.com/office/2007/relationships/diagramDrawing" Target="diagrams/drawing9.xml" Id="rId64" /><Relationship Type="http://schemas.openxmlformats.org/officeDocument/2006/relationships/image" Target="media/image7.emf" Id="rId69" /><Relationship Type="http://schemas.openxmlformats.org/officeDocument/2006/relationships/settings" Target="settings.xml" Id="rId8" /><Relationship Type="http://schemas.openxmlformats.org/officeDocument/2006/relationships/diagramLayout" Target="diagrams/layout7.xml" Id="rId51" /><Relationship Type="http://schemas.openxmlformats.org/officeDocument/2006/relationships/header" Target="header1.xml" Id="rId72"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diagramColors" Target="diagrams/colors1.xml" Id="rId17" /><Relationship Type="http://schemas.openxmlformats.org/officeDocument/2006/relationships/diagramQuickStyle" Target="diagrams/quickStyle2.xml" Id="rId25" /><Relationship Type="http://schemas.openxmlformats.org/officeDocument/2006/relationships/diagramData" Target="diagrams/data4.xml" Id="rId33" /><Relationship Type="http://schemas.openxmlformats.org/officeDocument/2006/relationships/diagramData" Target="diagrams/data5.xml" Id="rId38" /><Relationship Type="http://schemas.openxmlformats.org/officeDocument/2006/relationships/diagramLayout" Target="diagrams/layout6.xml" Id="rId46" /><Relationship Type="http://schemas.microsoft.com/office/2007/relationships/diagramDrawing" Target="diagrams/drawing8.xml" Id="rId59" /><Relationship Type="http://schemas.openxmlformats.org/officeDocument/2006/relationships/image" Target="media/image6.emf" Id="rId67" /><Relationship Type="http://schemas.openxmlformats.org/officeDocument/2006/relationships/package" Target="embeddings/Microsoft_Excel_Worksheet.xlsx" Id="rId20" /><Relationship Type="http://schemas.openxmlformats.org/officeDocument/2006/relationships/diagramColors" Target="diagrams/colors5.xml" Id="rId41" /><Relationship Type="http://schemas.microsoft.com/office/2007/relationships/diagramDrawing" Target="diagrams/drawing7.xml" Id="rId54" /><Relationship Type="http://schemas.openxmlformats.org/officeDocument/2006/relationships/diagramQuickStyle" Target="diagrams/quickStyle9.xml" Id="rId62" /><Relationship Type="http://schemas.openxmlformats.org/officeDocument/2006/relationships/oleObject" Target="embeddings/oleObject3.bin" Id="rId70" /><Relationship Type="http://schemas.openxmlformats.org/officeDocument/2006/relationships/theme" Target="theme/theme1.xml" Id="rId75"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diagramLayout" Target="diagrams/layout1.xml" Id="rId15" /><Relationship Type="http://schemas.openxmlformats.org/officeDocument/2006/relationships/diagramData" Target="diagrams/data2.xml" Id="rId23" /><Relationship Type="http://schemas.openxmlformats.org/officeDocument/2006/relationships/diagramData" Target="diagrams/data3.xml" Id="rId28" /><Relationship Type="http://schemas.openxmlformats.org/officeDocument/2006/relationships/diagramColors" Target="diagrams/colors4.xml" Id="rId36" /><Relationship Type="http://schemas.microsoft.com/office/2007/relationships/diagramDrawing" Target="diagrams/drawing6.xml" Id="rId49" /><Relationship Type="http://schemas.openxmlformats.org/officeDocument/2006/relationships/diagramQuickStyle" Target="diagrams/quickStyle8.xml" Id="rId57" /><Relationship Type="http://schemas.openxmlformats.org/officeDocument/2006/relationships/footnotes" Target="footnotes.xml" Id="rId10" /><Relationship Type="http://schemas.openxmlformats.org/officeDocument/2006/relationships/diagramColors" Target="diagrams/colors3.xml" Id="rId31" /><Relationship Type="http://schemas.openxmlformats.org/officeDocument/2006/relationships/package" Target="embeddings/Microsoft_Excel_Worksheet1.xlsx" Id="rId44" /><Relationship Type="http://schemas.openxmlformats.org/officeDocument/2006/relationships/diagramQuickStyle" Target="diagrams/quickStyle7.xml" Id="rId52" /><Relationship Type="http://schemas.openxmlformats.org/officeDocument/2006/relationships/diagramData" Target="diagrams/data9.xml" Id="rId60" /><Relationship Type="http://schemas.openxmlformats.org/officeDocument/2006/relationships/image" Target="media/image5.emf" Id="rId65" /><Relationship Type="http://schemas.openxmlformats.org/officeDocument/2006/relationships/footer" Target="footer1.xml" Id="rId73"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png" Id="rId13" /><Relationship Type="http://schemas.microsoft.com/office/2007/relationships/diagramDrawing" Target="diagrams/drawing1.xml" Id="rId18" /><Relationship Type="http://schemas.openxmlformats.org/officeDocument/2006/relationships/diagramLayout" Target="diagrams/layout5.xml" Id="rId39" /><Relationship Type="http://schemas.openxmlformats.org/officeDocument/2006/relationships/diagramLayout" Target="diagrams/layout4.xml" Id="rId34" /><Relationship Type="http://schemas.openxmlformats.org/officeDocument/2006/relationships/diagramData" Target="diagrams/data7.xml" Id="rId50" /><Relationship Type="http://schemas.openxmlformats.org/officeDocument/2006/relationships/diagramData" Target="diagrams/data8.xml" Id="rId55" /><Relationship Type="http://schemas.openxmlformats.org/officeDocument/2006/relationships/styles" Target="styles.xml" Id="rId7" /><Relationship Type="http://schemas.openxmlformats.org/officeDocument/2006/relationships/image" Target="media/image8.emf" Id="rId71" /></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Startups - Transaction Based (CGSST)</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F73D8E32-4FE2-469E-AB72-A414C5EA28F0}">
      <dgm:prSet phldrT="[Text]" custT="1"/>
      <dgm:spPr/>
      <dgm:t>
        <a:bodyPr/>
        <a:lstStyle/>
        <a:p>
          <a:r>
            <a:rPr lang="en-US" sz="1000"/>
            <a:t>North East Region OR Women Enterprenures</a:t>
          </a:r>
        </a:p>
      </dgm:t>
    </dgm:pt>
    <dgm:pt modelId="{1AA8388F-B9E6-4722-B2E0-F9FD3CA561E2}" type="parTrans" cxnId="{1B4FC5DF-AEB5-4451-8A75-DE51898C3969}">
      <dgm:prSet/>
      <dgm:spPr/>
      <dgm:t>
        <a:bodyPr/>
        <a:lstStyle/>
        <a:p>
          <a:endParaRPr lang="en-US"/>
        </a:p>
      </dgm:t>
    </dgm:pt>
    <dgm:pt modelId="{9FB62C86-009A-4A39-A052-787FD95B5DAE}" type="sibTrans" cxnId="{1B4FC5DF-AEB5-4451-8A75-DE51898C3969}">
      <dgm:prSet/>
      <dgm:spPr/>
      <dgm:t>
        <a:bodyPr/>
        <a:lstStyle/>
        <a:p>
          <a:endParaRPr lang="en-US"/>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pt>
    <dgm:pt modelId="{2434ECE7-201E-4436-ABF0-78AA0CFB9BF8}" type="pres">
      <dgm:prSet presAssocID="{91CCB41C-2573-4F3E-92A8-E330E8776E0D}" presName="connTx" presStyleLbl="parChTrans1D2" presStyleIdx="0" presStyleCnt="1"/>
      <dgm:spPr/>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pt>
    <dgm:pt modelId="{46B4B83A-4934-40A2-ADD3-C595A9A682AD}" type="pres">
      <dgm:prSet presAssocID="{6585D1EB-C383-477D-AAFF-97CFE933D783}" presName="connTx" presStyleLbl="parChTrans1D3" presStyleIdx="0" presStyleCnt="1"/>
      <dgm:spPr/>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2"/>
      <dgm:spPr/>
    </dgm:pt>
    <dgm:pt modelId="{6EFB1894-3966-4506-BD08-CAE2FDD84F25}" type="pres">
      <dgm:prSet presAssocID="{C8F95EEC-B235-456A-A48C-16F86294807D}" presName="connTx" presStyleLbl="parChTrans1D4" presStyleIdx="0" presStyleCnt="2"/>
      <dgm:spPr/>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2">
        <dgm:presLayoutVars>
          <dgm:chPref val="3"/>
        </dgm:presLayoutVars>
      </dgm:prSet>
      <dgm:spPr/>
    </dgm:pt>
    <dgm:pt modelId="{32D6AC13-D859-4B06-9FD0-B4D823A0A5D9}" type="pres">
      <dgm:prSet presAssocID="{44F499E3-287B-4561-B44C-728D5B6B0E6F}" presName="level3hierChild" presStyleCnt="0"/>
      <dgm:spPr/>
    </dgm:pt>
    <dgm:pt modelId="{1B0D2F68-4505-4E87-8468-9C800E79951C}" type="pres">
      <dgm:prSet presAssocID="{1AA8388F-B9E6-4722-B2E0-F9FD3CA561E2}" presName="conn2-1" presStyleLbl="parChTrans1D4" presStyleIdx="1" presStyleCnt="2"/>
      <dgm:spPr/>
    </dgm:pt>
    <dgm:pt modelId="{B3E45453-5E80-46AE-AD1F-434F63F0C122}" type="pres">
      <dgm:prSet presAssocID="{1AA8388F-B9E6-4722-B2E0-F9FD3CA561E2}" presName="connTx" presStyleLbl="parChTrans1D4" presStyleIdx="1" presStyleCnt="2"/>
      <dgm:spPr/>
    </dgm:pt>
    <dgm:pt modelId="{11CC9342-A51B-42E8-8249-637395BCA09A}" type="pres">
      <dgm:prSet presAssocID="{F73D8E32-4FE2-469E-AB72-A414C5EA28F0}" presName="root2" presStyleCnt="0"/>
      <dgm:spPr/>
    </dgm:pt>
    <dgm:pt modelId="{B702F7BC-FC11-4A4C-AF73-C0C7A6E1C582}" type="pres">
      <dgm:prSet presAssocID="{F73D8E32-4FE2-469E-AB72-A414C5EA28F0}" presName="LevelTwoTextNode" presStyleLbl="node4" presStyleIdx="1" presStyleCnt="2">
        <dgm:presLayoutVars>
          <dgm:chPref val="3"/>
        </dgm:presLayoutVars>
      </dgm:prSet>
      <dgm:spPr/>
    </dgm:pt>
    <dgm:pt modelId="{AFC4C489-BF56-4AAF-BAC3-79BC77FED057}" type="pres">
      <dgm:prSet presAssocID="{F73D8E32-4FE2-469E-AB72-A414C5EA28F0}" presName="level3hierChild" presStyleCnt="0"/>
      <dgm:spPr/>
    </dgm:pt>
  </dgm:ptLst>
  <dgm:cxnLst>
    <dgm:cxn modelId="{CA6F3108-B765-428E-8F5D-06E5C3BDBDE6}" type="presOf" srcId="{6585D1EB-C383-477D-AAFF-97CFE933D783}" destId="{7FCAF412-9C9C-4471-B0F6-FC40552649C8}" srcOrd="0" destOrd="0" presId="urn:microsoft.com/office/officeart/2008/layout/HorizontalMultiLevelHierarchy"/>
    <dgm:cxn modelId="{4423FC21-0FFD-4A9E-BD28-762BE9FB84DA}" type="presOf" srcId="{44F499E3-287B-4561-B44C-728D5B6B0E6F}" destId="{6EB6D5B5-782A-4152-9752-ADC1E913E65B}" srcOrd="0" destOrd="0" presId="urn:microsoft.com/office/officeart/2008/layout/HorizontalMultiLevelHierarchy"/>
    <dgm:cxn modelId="{63038130-5910-4DD2-91CE-2BBB5ACA3652}" type="presOf" srcId="{4E5C3606-D1FE-464C-ACB0-75BE5C44AC5A}" destId="{71020DD6-19DD-4973-800C-B8FEC5354FB6}" srcOrd="0" destOrd="0" presId="urn:microsoft.com/office/officeart/2008/layout/HorizontalMultiLevelHierarchy"/>
    <dgm:cxn modelId="{3BED8331-723A-4FB7-B56B-393C1C51810C}" type="presOf" srcId="{DEE513AA-3CD1-473B-84C2-0B1C718A9475}" destId="{90875A08-2F5E-414E-8481-33DB00FA9ACF}" srcOrd="0"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95BAEF45-78A1-403D-B866-9C103343A729}" type="presOf" srcId="{C8F95EEC-B235-456A-A48C-16F86294807D}" destId="{6EFB1894-3966-4506-BD08-CAE2FDD84F25}" srcOrd="1" destOrd="0" presId="urn:microsoft.com/office/officeart/2008/layout/HorizontalMultiLevelHierarchy"/>
    <dgm:cxn modelId="{B65E944D-75EC-4AFA-8988-7D3D55D92A9E}" type="presOf" srcId="{91CCB41C-2573-4F3E-92A8-E330E8776E0D}" destId="{2434ECE7-201E-4436-ABF0-78AA0CFB9BF8}" srcOrd="1" destOrd="0" presId="urn:microsoft.com/office/officeart/2008/layout/HorizontalMultiLevelHierarchy"/>
    <dgm:cxn modelId="{44728871-56BE-4D0A-A1C5-A76CB4133BCE}" type="presOf" srcId="{FC06E5B1-AF5C-4FB3-AE8E-5E594A466029}" destId="{39FA9487-0C55-4027-8432-1664B4B35AFB}" srcOrd="0"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B41EFAA8-0959-4445-B82E-15C6A01FCD1D}" srcId="{FC06E5B1-AF5C-4FB3-AE8E-5E594A466029}" destId="{44F499E3-287B-4561-B44C-728D5B6B0E6F}" srcOrd="0" destOrd="0" parTransId="{C8F95EEC-B235-456A-A48C-16F86294807D}" sibTransId="{32B57C26-7728-4DC9-B42B-A7EDCF0FB8CB}"/>
    <dgm:cxn modelId="{771CF4AE-B3CE-4FF3-BADA-F331E7FDDB47}" type="presOf" srcId="{6585D1EB-C383-477D-AAFF-97CFE933D783}" destId="{46B4B83A-4934-40A2-ADD3-C595A9A682AD}" srcOrd="1" destOrd="0" presId="urn:microsoft.com/office/officeart/2008/layout/HorizontalMultiLevelHierarchy"/>
    <dgm:cxn modelId="{6278C0B0-C84B-48DD-9BC5-88E4380EDA70}" type="presOf" srcId="{1AA8388F-B9E6-4722-B2E0-F9FD3CA561E2}" destId="{1B0D2F68-4505-4E87-8468-9C800E79951C}" srcOrd="0" destOrd="0" presId="urn:microsoft.com/office/officeart/2008/layout/HorizontalMultiLevelHierarchy"/>
    <dgm:cxn modelId="{6CF5BEBA-F5D0-4EFC-A4DB-6C264BF327C7}" type="presOf" srcId="{5DC85E52-490C-4117-AC9C-62C58778C502}" destId="{4A48B387-3D16-4588-B959-6CF1EBB1A222}"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C9F688DB-0D7B-45A2-961F-9368D632AD85}" type="presOf" srcId="{F73D8E32-4FE2-469E-AB72-A414C5EA28F0}" destId="{B702F7BC-FC11-4A4C-AF73-C0C7A6E1C582}" srcOrd="0" destOrd="0" presId="urn:microsoft.com/office/officeart/2008/layout/HorizontalMultiLevelHierarchy"/>
    <dgm:cxn modelId="{1B4FC5DF-AEB5-4451-8A75-DE51898C3969}" srcId="{FC06E5B1-AF5C-4FB3-AE8E-5E594A466029}" destId="{F73D8E32-4FE2-469E-AB72-A414C5EA28F0}" srcOrd="1" destOrd="0" parTransId="{1AA8388F-B9E6-4722-B2E0-F9FD3CA561E2}" sibTransId="{9FB62C86-009A-4A39-A052-787FD95B5DAE}"/>
    <dgm:cxn modelId="{865827E5-5AA5-42AD-9746-6A9A24C774CB}" type="presOf" srcId="{91CCB41C-2573-4F3E-92A8-E330E8776E0D}" destId="{DBF17566-C46D-4ACB-BB68-8E3208C44F44}" srcOrd="0" destOrd="0" presId="urn:microsoft.com/office/officeart/2008/layout/HorizontalMultiLevelHierarchy"/>
    <dgm:cxn modelId="{9C7E28EF-64B5-45BD-8A57-A0731FB64C7B}" type="presOf" srcId="{1AA8388F-B9E6-4722-B2E0-F9FD3CA561E2}" destId="{B3E45453-5E80-46AE-AD1F-434F63F0C122}" srcOrd="1" destOrd="0" presId="urn:microsoft.com/office/officeart/2008/layout/HorizontalMultiLevelHierarchy"/>
    <dgm:cxn modelId="{BD4C67F1-3420-4644-882E-E250FAF39442}" type="presOf" srcId="{C8F95EEC-B235-456A-A48C-16F86294807D}" destId="{FE8459F3-5031-40BF-B3D4-0C32A20203FB}" srcOrd="0" destOrd="0" presId="urn:microsoft.com/office/officeart/2008/layout/HorizontalMultiLevelHierarchy"/>
    <dgm:cxn modelId="{1F268619-CB16-4878-8E6F-2B40C1C62555}" type="presParOf" srcId="{71020DD6-19DD-4973-800C-B8FEC5354FB6}" destId="{E819F759-E9E8-456A-9428-3D9A99724FBF}" srcOrd="0" destOrd="0" presId="urn:microsoft.com/office/officeart/2008/layout/HorizontalMultiLevelHierarchy"/>
    <dgm:cxn modelId="{EDB11426-ABDB-47FF-8496-575C85BDDCF4}" type="presParOf" srcId="{E819F759-E9E8-456A-9428-3D9A99724FBF}" destId="{90875A08-2F5E-414E-8481-33DB00FA9ACF}" srcOrd="0" destOrd="0" presId="urn:microsoft.com/office/officeart/2008/layout/HorizontalMultiLevelHierarchy"/>
    <dgm:cxn modelId="{73083A96-BC9F-4F06-80A8-37C4AFC577F1}" type="presParOf" srcId="{E819F759-E9E8-456A-9428-3D9A99724FBF}" destId="{939744A1-1628-4027-8797-49279109A16F}" srcOrd="1" destOrd="0" presId="urn:microsoft.com/office/officeart/2008/layout/HorizontalMultiLevelHierarchy"/>
    <dgm:cxn modelId="{99F01C31-7BAE-4911-8EB1-601224C5415D}" type="presParOf" srcId="{939744A1-1628-4027-8797-49279109A16F}" destId="{DBF17566-C46D-4ACB-BB68-8E3208C44F44}" srcOrd="0" destOrd="0" presId="urn:microsoft.com/office/officeart/2008/layout/HorizontalMultiLevelHierarchy"/>
    <dgm:cxn modelId="{DBF5DEFE-3C69-45A0-A803-E65211740A2C}" type="presParOf" srcId="{DBF17566-C46D-4ACB-BB68-8E3208C44F44}" destId="{2434ECE7-201E-4436-ABF0-78AA0CFB9BF8}" srcOrd="0" destOrd="0" presId="urn:microsoft.com/office/officeart/2008/layout/HorizontalMultiLevelHierarchy"/>
    <dgm:cxn modelId="{DF4504B5-30A6-42DB-B947-EE1FBE2F3076}" type="presParOf" srcId="{939744A1-1628-4027-8797-49279109A16F}" destId="{ACEB8BA6-E811-4473-9D04-BFA89E0744A4}" srcOrd="1" destOrd="0" presId="urn:microsoft.com/office/officeart/2008/layout/HorizontalMultiLevelHierarchy"/>
    <dgm:cxn modelId="{645A68BC-CB71-44CC-BDEE-FCB08D920972}" type="presParOf" srcId="{ACEB8BA6-E811-4473-9D04-BFA89E0744A4}" destId="{4A48B387-3D16-4588-B959-6CF1EBB1A222}" srcOrd="0" destOrd="0" presId="urn:microsoft.com/office/officeart/2008/layout/HorizontalMultiLevelHierarchy"/>
    <dgm:cxn modelId="{F39EAF01-F68D-46CA-B5A2-148BC18CB11F}" type="presParOf" srcId="{ACEB8BA6-E811-4473-9D04-BFA89E0744A4}" destId="{7D61FDDF-7C84-4151-9696-739988740E3C}" srcOrd="1" destOrd="0" presId="urn:microsoft.com/office/officeart/2008/layout/HorizontalMultiLevelHierarchy"/>
    <dgm:cxn modelId="{6F90DD8A-44D2-42C2-BCE8-608F5E65FEAA}" type="presParOf" srcId="{7D61FDDF-7C84-4151-9696-739988740E3C}" destId="{7FCAF412-9C9C-4471-B0F6-FC40552649C8}" srcOrd="0" destOrd="0" presId="urn:microsoft.com/office/officeart/2008/layout/HorizontalMultiLevelHierarchy"/>
    <dgm:cxn modelId="{06F46FF6-1154-492D-9832-F7B08294AFB3}" type="presParOf" srcId="{7FCAF412-9C9C-4471-B0F6-FC40552649C8}" destId="{46B4B83A-4934-40A2-ADD3-C595A9A682AD}" srcOrd="0" destOrd="0" presId="urn:microsoft.com/office/officeart/2008/layout/HorizontalMultiLevelHierarchy"/>
    <dgm:cxn modelId="{602FE038-D281-4653-97EB-CE002C82B959}" type="presParOf" srcId="{7D61FDDF-7C84-4151-9696-739988740E3C}" destId="{BB6BFF42-5C42-4509-BAA7-F309289A6AE9}" srcOrd="1" destOrd="0" presId="urn:microsoft.com/office/officeart/2008/layout/HorizontalMultiLevelHierarchy"/>
    <dgm:cxn modelId="{9D93B807-FA82-4B71-989F-E8414362C7C5}" type="presParOf" srcId="{BB6BFF42-5C42-4509-BAA7-F309289A6AE9}" destId="{39FA9487-0C55-4027-8432-1664B4B35AFB}" srcOrd="0" destOrd="0" presId="urn:microsoft.com/office/officeart/2008/layout/HorizontalMultiLevelHierarchy"/>
    <dgm:cxn modelId="{D8882862-45E5-4365-91B0-6C75939A65D8}" type="presParOf" srcId="{BB6BFF42-5C42-4509-BAA7-F309289A6AE9}" destId="{D1C6839C-DD04-4467-80BA-1670902181F4}" srcOrd="1" destOrd="0" presId="urn:microsoft.com/office/officeart/2008/layout/HorizontalMultiLevelHierarchy"/>
    <dgm:cxn modelId="{244CD97B-AEF1-409D-B78A-0B8BDC3B9B07}" type="presParOf" srcId="{D1C6839C-DD04-4467-80BA-1670902181F4}" destId="{FE8459F3-5031-40BF-B3D4-0C32A20203FB}" srcOrd="0" destOrd="0" presId="urn:microsoft.com/office/officeart/2008/layout/HorizontalMultiLevelHierarchy"/>
    <dgm:cxn modelId="{F05F2D62-0386-4502-9CB9-8DD45311276B}" type="presParOf" srcId="{FE8459F3-5031-40BF-B3D4-0C32A20203FB}" destId="{6EFB1894-3966-4506-BD08-CAE2FDD84F25}" srcOrd="0" destOrd="0" presId="urn:microsoft.com/office/officeart/2008/layout/HorizontalMultiLevelHierarchy"/>
    <dgm:cxn modelId="{24A6F8F4-1FBD-49AC-B21D-81A7D5B17BE3}" type="presParOf" srcId="{D1C6839C-DD04-4467-80BA-1670902181F4}" destId="{EF3546FB-1432-40A0-A438-408014343BAA}" srcOrd="1" destOrd="0" presId="urn:microsoft.com/office/officeart/2008/layout/HorizontalMultiLevelHierarchy"/>
    <dgm:cxn modelId="{CED66B95-99DC-4F58-AB18-B9021490A27E}" type="presParOf" srcId="{EF3546FB-1432-40A0-A438-408014343BAA}" destId="{6EB6D5B5-782A-4152-9752-ADC1E913E65B}" srcOrd="0" destOrd="0" presId="urn:microsoft.com/office/officeart/2008/layout/HorizontalMultiLevelHierarchy"/>
    <dgm:cxn modelId="{EB6EDC3E-9DE0-4FDF-9239-6F804F244D4C}" type="presParOf" srcId="{EF3546FB-1432-40A0-A438-408014343BAA}" destId="{32D6AC13-D859-4B06-9FD0-B4D823A0A5D9}" srcOrd="1" destOrd="0" presId="urn:microsoft.com/office/officeart/2008/layout/HorizontalMultiLevelHierarchy"/>
    <dgm:cxn modelId="{A8349140-A4D7-489D-BA48-FC853E9E2634}" type="presParOf" srcId="{D1C6839C-DD04-4467-80BA-1670902181F4}" destId="{1B0D2F68-4505-4E87-8468-9C800E79951C}" srcOrd="2" destOrd="0" presId="urn:microsoft.com/office/officeart/2008/layout/HorizontalMultiLevelHierarchy"/>
    <dgm:cxn modelId="{F47AADCE-2F6D-4696-826A-D619FD1E59E9}" type="presParOf" srcId="{1B0D2F68-4505-4E87-8468-9C800E79951C}" destId="{B3E45453-5E80-46AE-AD1F-434F63F0C122}" srcOrd="0" destOrd="0" presId="urn:microsoft.com/office/officeart/2008/layout/HorizontalMultiLevelHierarchy"/>
    <dgm:cxn modelId="{89DA0D7C-679D-484B-8DE9-484F4885A616}" type="presParOf" srcId="{D1C6839C-DD04-4467-80BA-1670902181F4}" destId="{11CC9342-A51B-42E8-8249-637395BCA09A}" srcOrd="3" destOrd="0" presId="urn:microsoft.com/office/officeart/2008/layout/HorizontalMultiLevelHierarchy"/>
    <dgm:cxn modelId="{BFCEA233-03BF-4016-825E-21EBA9BA7768}" type="presParOf" srcId="{11CC9342-A51B-42E8-8249-637395BCA09A}" destId="{B702F7BC-FC11-4A4C-AF73-C0C7A6E1C582}" srcOrd="0" destOrd="0" presId="urn:microsoft.com/office/officeart/2008/layout/HorizontalMultiLevelHierarchy"/>
    <dgm:cxn modelId="{CD2C6669-3FDD-4DC5-88D2-1FDBEB43E37C}" type="presParOf" srcId="{11CC9342-A51B-42E8-8249-637395BCA09A}" destId="{AFC4C489-BF56-4AAF-BAC3-79BC77FED057}"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 and  Final Submission</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dgm:spPr/>
      <dgm:t>
        <a:bodyPr/>
        <a:lstStyle/>
        <a:p>
          <a:endParaRPr lang="en-US"/>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67A7DBB6-3B17-4F65-8407-DA07BA79ED9C}">
      <dgm:prSet phldrT="[Text]" custT="1"/>
      <dgm:spPr/>
      <dgm:t>
        <a:bodyPr/>
        <a:lstStyle/>
        <a:p>
          <a:pPr algn="l"/>
          <a:r>
            <a:rPr lang="en-US" sz="1000"/>
            <a:t>Approved by MI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'Draft'-&gt;'Validated'-&gt;'Approval Awaited'</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100EA496-F40B-441D-A51A-D25B441A87D8}">
      <dgm:prSet phldrT="[Text]" custT="1"/>
      <dgm:spPr/>
      <dgm:t>
        <a:bodyPr/>
        <a:lstStyle/>
        <a:p>
          <a:pPr algn="l"/>
          <a:r>
            <a:rPr lang="en-US" sz="1000"/>
            <a:t>Acceptance to the ‘Management Certificate - Terms &amp; Conditions</a:t>
          </a:r>
        </a:p>
      </dgm:t>
    </dgm:pt>
    <dgm:pt modelId="{16232721-97AA-45CB-98BC-95E4C42A92A2}" type="parTrans" cxnId="{F809169F-393D-4F12-9278-ECD7E240654E}">
      <dgm:prSet/>
      <dgm:spPr/>
      <dgm:t>
        <a:bodyPr/>
        <a:lstStyle/>
        <a:p>
          <a:endParaRPr lang="en-US"/>
        </a:p>
      </dgm:t>
    </dgm:pt>
    <dgm:pt modelId="{E48ABFDE-5AA3-4C6E-98A9-FF7BAA043617}" type="sibTrans" cxnId="{F809169F-393D-4F12-9278-ECD7E240654E}">
      <dgm:prSet/>
      <dgm:spPr/>
      <dgm:t>
        <a:bodyPr/>
        <a:lstStyle/>
        <a:p>
          <a:endParaRPr lang="en-US"/>
        </a:p>
      </dgm:t>
    </dgm:pt>
    <dgm:pt modelId="{C3A6C5D6-3B86-41E9-8FC5-AADB098D3FC2}">
      <dgm:prSet phldrT="[Text]" custT="1"/>
      <dgm:spPr/>
      <dgm:t>
        <a:bodyPr/>
        <a:lstStyle/>
        <a:p>
          <a:pPr algn="l"/>
          <a:r>
            <a:rPr lang="en-US" sz="1000"/>
            <a:t>Post Approval of MLI Approver user - the input file is processed</a:t>
          </a:r>
        </a:p>
      </dgm:t>
    </dgm:pt>
    <dgm:pt modelId="{1803AA2F-A3B6-4998-9856-397087E2B545}" type="parTrans" cxnId="{D1D2406F-E74C-4F70-9779-25B117D98422}">
      <dgm:prSet/>
      <dgm:spPr/>
      <dgm:t>
        <a:bodyPr/>
        <a:lstStyle/>
        <a:p>
          <a:endParaRPr lang="en-US"/>
        </a:p>
      </dgm:t>
    </dgm:pt>
    <dgm:pt modelId="{9888F95A-FF47-4FBE-A5CE-76E59CC327CB}" type="sibTrans" cxnId="{D1D2406F-E74C-4F70-9779-25B117D98422}">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pt>
    <dgm:pt modelId="{F4312996-DE59-42F3-BE2D-2C9CF0941401}" type="pres">
      <dgm:prSet presAssocID="{CCEAD49F-6DCD-4292-9FE7-441AFAD64B39}" presName="node" presStyleLbl="node1" presStyleIdx="0" presStyleCnt="2" custScaleX="64719" custScaleY="72205">
        <dgm:presLayoutVars>
          <dgm:bulletEnabled val="1"/>
        </dgm:presLayoutVars>
      </dgm:prSet>
      <dgm:spPr/>
    </dgm:pt>
    <dgm:pt modelId="{34C0E2DC-A878-4ADF-8712-4A5E44B3C49C}" type="pres">
      <dgm:prSet presAssocID="{21606DAE-5770-42A5-AAF8-FA72597A5AF8}" presName="sibTrans" presStyleLbl="sibTrans2D1" presStyleIdx="0" presStyleCnt="1" custScaleX="69936" custScaleY="74111"/>
      <dgm:spPr/>
    </dgm:pt>
    <dgm:pt modelId="{68FD1713-4021-4DEB-86A7-53D2E761EDBC}" type="pres">
      <dgm:prSet presAssocID="{21606DAE-5770-42A5-AAF8-FA72597A5AF8}" presName="connectorText" presStyleLbl="sibTrans2D1" presStyleIdx="0" presStyleCnt="1"/>
      <dgm:spPr/>
    </dgm:pt>
    <dgm:pt modelId="{CD73F94E-0A11-475B-BB2A-B4DEB9D56EC3}" type="pres">
      <dgm:prSet presAssocID="{C1E93FAA-71B7-400E-BAB7-8A786A43A4EC}" presName="node" presStyleLbl="node1" presStyleIdx="1" presStyleCnt="2" custScaleX="71274" custScaleY="73142" custLinFactNeighborX="-15309" custLinFactNeighborY="-922">
        <dgm:presLayoutVars>
          <dgm:bulletEnabled val="1"/>
        </dgm:presLayoutVars>
      </dgm:prSet>
      <dgm:spPr/>
    </dgm:pt>
  </dgm:ptLst>
  <dgm:cxnLst>
    <dgm:cxn modelId="{B28F6D04-F783-4DAA-90E0-8AF0BF7AA476}" type="presOf" srcId="{100EA496-F40B-441D-A51A-D25B441A87D8}" destId="{CD73F94E-0A11-475B-BB2A-B4DEB9D56EC3}" srcOrd="0" destOrd="3" presId="urn:microsoft.com/office/officeart/2005/8/layout/process1"/>
    <dgm:cxn modelId="{8917A411-4452-4D53-A624-A7BCD8709FBF}" type="presOf" srcId="{21606DAE-5770-42A5-AAF8-FA72597A5AF8}" destId="{34C0E2DC-A878-4ADF-8712-4A5E44B3C49C}" srcOrd="0" destOrd="0" presId="urn:microsoft.com/office/officeart/2005/8/layout/process1"/>
    <dgm:cxn modelId="{87A9BC14-124A-4E9E-A54E-3A111D706C9E}" type="presOf" srcId="{83CF52D0-32F8-411A-9516-7D3841F6C83A}" destId="{F4312996-DE59-42F3-BE2D-2C9CF0941401}" srcOrd="0" destOrd="2"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50A15A4D-C0A1-4B3B-B15D-E0A27B57FD6A}" type="presOf" srcId="{CCEAD49F-6DCD-4292-9FE7-441AFAD64B39}" destId="{F4312996-DE59-42F3-BE2D-2C9CF0941401}" srcOrd="0" destOrd="0" presId="urn:microsoft.com/office/officeart/2005/8/layout/process1"/>
    <dgm:cxn modelId="{A66FE14E-C89B-4C2A-825D-6437300B8C1B}" type="presOf" srcId="{D630A1B2-8C05-4806-8A40-250904FBAE50}" destId="{CD73F94E-0A11-475B-BB2A-B4DEB9D56EC3}" srcOrd="0" destOrd="1" presId="urn:microsoft.com/office/officeart/2005/8/layout/process1"/>
    <dgm:cxn modelId="{D1D2406F-E74C-4F70-9779-25B117D98422}" srcId="{C1E93FAA-71B7-400E-BAB7-8A786A43A4EC}" destId="{C3A6C5D6-3B86-41E9-8FC5-AADB098D3FC2}" srcOrd="3" destOrd="0" parTransId="{1803AA2F-A3B6-4998-9856-397087E2B545}" sibTransId="{9888F95A-FF47-4FBE-A5CE-76E59CC327CB}"/>
    <dgm:cxn modelId="{5908656F-AE87-4A9A-AC45-A77F5FF81D38}" type="presOf" srcId="{21606DAE-5770-42A5-AAF8-FA72597A5AF8}" destId="{68FD1713-4021-4DEB-86A7-53D2E761EDBC}" srcOrd="1" destOrd="0" presId="urn:microsoft.com/office/officeart/2005/8/layout/process1"/>
    <dgm:cxn modelId="{48801F74-4FA6-4F64-B7F5-871421A22082}" type="presOf" srcId="{D4E2EAC7-E94D-4625-ACBA-C3C24D275418}" destId="{F4312996-DE59-42F3-BE2D-2C9CF0941401}" srcOrd="0" destOrd="3"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5"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00D3E89B-B417-4A80-A4AA-1EBFE1BEF903}" srcId="{C1E93FAA-71B7-400E-BAB7-8A786A43A4EC}" destId="{C5218336-F9F9-4CAE-A9F5-636F4098660C}" srcOrd="4" destOrd="0" parTransId="{71B55E95-74DD-4CF3-91EB-A39A0ADD4D83}" sibTransId="{E2AD531C-E8AB-4DE9-8FDA-B145D4733824}"/>
    <dgm:cxn modelId="{F809169F-393D-4F12-9278-ECD7E240654E}" srcId="{C1E93FAA-71B7-400E-BAB7-8A786A43A4EC}" destId="{100EA496-F40B-441D-A51A-D25B441A87D8}" srcOrd="2" destOrd="0" parTransId="{16232721-97AA-45CB-98BC-95E4C42A92A2}" sibTransId="{E48ABFDE-5AA3-4C6E-98A9-FF7BAA043617}"/>
    <dgm:cxn modelId="{1E30B99F-41B0-442A-843A-164466641543}" srcId="{C1E93FAA-71B7-400E-BAB7-8A786A43A4EC}" destId="{D630A1B2-8C05-4806-8A40-250904FBAE50}" srcOrd="0" destOrd="0" parTransId="{508BB6D8-FE54-4188-A8B7-CCB4E310A9DF}" sibTransId="{D8BCFCA2-B6F2-4F94-A742-D0379555EB5F}"/>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14F160AB-70BB-4ABE-867A-E113D9AD9669}" type="presOf" srcId="{C1E93FAA-71B7-400E-BAB7-8A786A43A4EC}" destId="{CD73F94E-0A11-475B-BB2A-B4DEB9D56EC3}"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39A505BB-D61A-4634-B758-33148CCEE448}" srcId="{C1E93FAA-71B7-400E-BAB7-8A786A43A4EC}" destId="{67A7DBB6-3B17-4F65-8407-DA07BA79ED9C}" srcOrd="1" destOrd="0" parTransId="{6AAB4D5C-DC35-4073-A6C3-65E6E002C363}" sibTransId="{68BAAF61-869B-4886-B57D-0DF04355FB96}"/>
    <dgm:cxn modelId="{1ADA84C8-1F91-473B-828C-E34FC2031B22}" type="presOf" srcId="{C3A6C5D6-3B86-41E9-8FC5-AADB098D3FC2}" destId="{CD73F94E-0A11-475B-BB2A-B4DEB9D56EC3}" srcOrd="0" destOrd="4" presId="urn:microsoft.com/office/officeart/2005/8/layout/process1"/>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a:p>
          <a:pPr algn="ctr"/>
          <a:r>
            <a:rPr lang="en-US" sz="1000"/>
            <a:t>(Allot CGPAN)</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D76839DB-909A-4A9D-B908-F9C6E2D1C2B2}">
      <dgm:prSet phldrT="[Text]" custT="1"/>
      <dgm:spPr/>
      <dgm:t>
        <a:bodyPr/>
        <a:lstStyle/>
        <a:p>
          <a:pPr algn="ctr"/>
          <a:r>
            <a:rPr lang="en-US" sz="1000"/>
            <a:t>Issue of New Credit Guarantees(Guarantees should be in Provisional)</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pt>
    <dgm:pt modelId="{4B32CC90-31CD-46C2-BC22-2C4AC87C1058}" type="pres">
      <dgm:prSet presAssocID="{69D2CB5C-3894-48E7-94A6-F7FA90E58022}" presName="arrow" presStyleLbl="bgShp" presStyleIdx="0" presStyleCnt="1" custScaleX="112963"/>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3" custScaleX="70140" custScaleY="96894" custLinFactX="-3533" custLinFactNeighborX="-100000" custLinFactNeighborY="1577">
        <dgm:presLayoutVars>
          <dgm:bulletEnabled val="1"/>
        </dgm:presLayoutVars>
      </dgm:prSet>
      <dgm:spPr/>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3" custScaleX="69904" custLinFactX="-10289" custLinFactNeighborX="-100000" custLinFactNeighborY="3942">
        <dgm:presLayoutVars>
          <dgm:bulletEnabled val="1"/>
        </dgm:presLayoutVars>
      </dgm:prSet>
      <dgm:spPr/>
    </dgm:pt>
    <dgm:pt modelId="{9E930DBB-A87E-4649-860C-C5A03787649F}" type="pres">
      <dgm:prSet presAssocID="{37627952-938E-427C-B578-269D21A9223B}" presName="sibTrans" presStyleCnt="0"/>
      <dgm:spPr/>
    </dgm:pt>
    <dgm:pt modelId="{F6767227-A7D3-42E7-8D44-E58A38E43A92}" type="pres">
      <dgm:prSet presAssocID="{D76839DB-909A-4A9D-B908-F9C6E2D1C2B2}" presName="textNode" presStyleLbl="node1" presStyleIdx="2" presStyleCnt="3" custScaleX="65268" custLinFactX="-15515" custLinFactNeighborX="-100000" custLinFactNeighborY="3942">
        <dgm:presLayoutVars>
          <dgm:bulletEnabled val="1"/>
        </dgm:presLayoutVars>
      </dgm:prSet>
      <dgm:spPr/>
    </dgm:pt>
  </dgm:ptLst>
  <dgm:cxnLst>
    <dgm:cxn modelId="{B794C302-3652-4820-9F18-11CB08D51A53}" type="presOf" srcId="{6045D25A-C0B7-4BA8-9E1B-4E77C52C7F0A}" destId="{3D4C78B8-E9C9-47BE-BB08-06813E0FDE82}" srcOrd="0" destOrd="0" presId="urn:microsoft.com/office/officeart/2005/8/layout/hProcess9"/>
    <dgm:cxn modelId="{8411D016-091D-4B06-908B-E1BEBEA1DDFC}" type="presOf" srcId="{69D2CB5C-3894-48E7-94A6-F7FA90E58022}" destId="{5AA3C766-7446-4F53-9F1A-622AFC19ECC8}" srcOrd="0" destOrd="0" presId="urn:microsoft.com/office/officeart/2005/8/layout/hProcess9"/>
    <dgm:cxn modelId="{EC457834-C660-41EB-BF44-6A476D6FBA72}" type="presOf" srcId="{D76839DB-909A-4A9D-B908-F9C6E2D1C2B2}" destId="{F6767227-A7D3-42E7-8D44-E58A38E43A92}"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B9022FE0-A6F4-4854-B07F-77D5209B7FF9}" srcId="{69D2CB5C-3894-48E7-94A6-F7FA90E58022}" destId="{D76839DB-909A-4A9D-B908-F9C6E2D1C2B2}" srcOrd="2" destOrd="0" parTransId="{2BF2F4DF-8CDD-4573-B0AC-7F59A0EC5AA5}" sibTransId="{FD2EFFBC-44EE-42BA-849A-82FC5BC9567A}"/>
    <dgm:cxn modelId="{E5DCF8E5-CE1E-4801-8C0D-4F281639E343}" type="presOf" srcId="{1836425D-59BB-49FE-AD6B-CD7C24774BC7}" destId="{7A3A9960-B20C-4336-BA4D-2A0B8C08CBB1}"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C7C3EE87-BC2F-4852-8E64-C970B81E2781}" type="presParOf" srcId="{5AA3C766-7446-4F53-9F1A-622AFC19ECC8}" destId="{4B32CC90-31CD-46C2-BC22-2C4AC87C1058}" srcOrd="0" destOrd="0" presId="urn:microsoft.com/office/officeart/2005/8/layout/hProcess9"/>
    <dgm:cxn modelId="{21E037F0-F102-43E6-A7AD-A49597EBCA65}" type="presParOf" srcId="{5AA3C766-7446-4F53-9F1A-622AFC19ECC8}" destId="{052883CF-3243-429B-B341-ED97D14A32D0}" srcOrd="1" destOrd="0" presId="urn:microsoft.com/office/officeart/2005/8/layout/hProcess9"/>
    <dgm:cxn modelId="{2FFAD0C1-FC6B-4E12-9202-C12BC8D67A32}" type="presParOf" srcId="{052883CF-3243-429B-B341-ED97D14A32D0}" destId="{7A3A9960-B20C-4336-BA4D-2A0B8C08CBB1}" srcOrd="0" destOrd="0" presId="urn:microsoft.com/office/officeart/2005/8/layout/hProcess9"/>
    <dgm:cxn modelId="{F39F5649-B4AB-483E-A11F-9CFD2B0F0A28}" type="presParOf" srcId="{052883CF-3243-429B-B341-ED97D14A32D0}" destId="{AD36E775-E8AF-4F2A-BA33-A54B66F4A4E3}" srcOrd="1" destOrd="0" presId="urn:microsoft.com/office/officeart/2005/8/layout/hProcess9"/>
    <dgm:cxn modelId="{94A7D771-09DF-40C5-BDAD-4AFF1C02A89F}" type="presParOf" srcId="{052883CF-3243-429B-B341-ED97D14A32D0}" destId="{3D4C78B8-E9C9-47BE-BB08-06813E0FDE82}" srcOrd="2" destOrd="0" presId="urn:microsoft.com/office/officeart/2005/8/layout/hProcess9"/>
    <dgm:cxn modelId="{1F0B4393-4D91-42FC-8306-D2CC9CFEE207}" type="presParOf" srcId="{052883CF-3243-429B-B341-ED97D14A32D0}" destId="{9E930DBB-A87E-4649-860C-C5A03787649F}" srcOrd="3" destOrd="0" presId="urn:microsoft.com/office/officeart/2005/8/layout/hProcess9"/>
    <dgm:cxn modelId="{B0A57E65-7740-420B-AB04-7DDEC38319F9}" type="presParOf" srcId="{052883CF-3243-429B-B341-ED97D14A32D0}" destId="{F6767227-A7D3-42E7-8D44-E58A38E43A92}" srcOrd="4" destOrd="0" presId="urn:microsoft.com/office/officeart/2005/8/layout/hProcess9"/>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Credit Guarantee scheme for startups code is - 'SST</a:t>
          </a:r>
          <a:endParaRPr lang="en-US">
            <a:solidFill>
              <a:schemeClr val="tx1"/>
            </a:solidFill>
          </a:endParaRP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custLinFactNeighborX="-2576" custLinFactNeighborY="-4551">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3" destOrd="0" parTransId="{92DCF1B3-A4B1-46DC-A1C0-F76A36F678E9}" sibTransId="{933627A2-7A7D-4212-B774-D29676E4BBEA}"/>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81BD982B-8AA4-47AE-A48E-B73C3E2B79E8}" type="presOf" srcId="{C78FF884-AF32-4A77-A291-AA9E473C2D67}" destId="{0A7A737D-871A-4BAD-8681-7CDC65215798}" srcOrd="0" destOrd="0" presId="urn:microsoft.com/office/officeart/2005/8/layout/hList1"/>
    <dgm:cxn modelId="{00C8872E-A9B3-478E-9BEA-141FBEDC6A20}" type="presOf" srcId="{93A29005-ECEA-44A8-98A3-35A4E0B048EC}" destId="{D2B92B6C-FE09-4D8C-BA10-51242D398CE0}" srcOrd="0" destOrd="0" presId="urn:microsoft.com/office/officeart/2005/8/layout/hList1"/>
    <dgm:cxn modelId="{5F8F8F2F-3A8A-47C0-A349-7C670EC2C0F8}" type="presOf" srcId="{527AC3A1-6FAF-41EE-8198-647E6079E24C}" destId="{3786AE98-8FF5-4EA2-BAFA-B60AAD6A7D88}" srcOrd="0" destOrd="0" presId="urn:microsoft.com/office/officeart/2005/8/layout/hList1"/>
    <dgm:cxn modelId="{9FCF3C35-71E5-4B18-85E7-2F6EB5C595F9}" type="presOf" srcId="{53D2D26F-1741-42EF-AA50-5A347EA23D3B}" destId="{EB70FAA0-E258-41A7-896E-34D8687D7F08}"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71489450-A92A-4A82-95D8-56E8CAF48924}" type="presOf" srcId="{0ACDF20D-ADB1-4D4E-8243-352135544B18}" destId="{1ECD78CA-FCE0-4EC3-8581-CAAE55BE8636}" srcOrd="0" destOrd="0" presId="urn:microsoft.com/office/officeart/2005/8/layout/hList1"/>
    <dgm:cxn modelId="{D482F355-9DBF-4C7B-A381-685673A1B59E}" type="presOf" srcId="{02CDCE9B-4370-43D0-AFA1-A769A1400600}" destId="{E8ECBE4F-BC95-43E0-89CC-E90D6D5D8FBE}" srcOrd="0" destOrd="0" presId="urn:microsoft.com/office/officeart/2005/8/layout/hList1"/>
    <dgm:cxn modelId="{7FF7B378-8FB2-4F11-82D7-B2D2E2AD8B84}" type="presOf" srcId="{390D8610-3C4D-4862-9B1F-A61FA8D53658}" destId="{85AAFB0E-2194-48E2-830B-394C2E069829}" srcOrd="0" destOrd="0" presId="urn:microsoft.com/office/officeart/2005/8/layout/hList1"/>
    <dgm:cxn modelId="{D55F037C-B339-41C1-984E-5927DBFDF1E6}" type="presOf" srcId="{1C50EF65-8CAB-4668-9F5C-304E95049C95}" destId="{CD3694EF-CEF3-4438-B7F5-48F26BE42B91}"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206B8A8-7148-4E2A-90A5-DBC1A1EB0CFD}" srcId="{390D8610-3C4D-4862-9B1F-A61FA8D53658}" destId="{0ACDF20D-ADB1-4D4E-8243-352135544B18}" srcOrd="0" destOrd="0" parTransId="{7358250D-9CE2-4923-B67A-FF9A1FD706D3}" sibTransId="{DEA5A2E7-71D5-426B-99D4-02EB344A4A03}"/>
    <dgm:cxn modelId="{CEB1D2B3-1F96-4BA5-AE77-27ADBEF04FA8}" type="presOf" srcId="{AEFABD14-E801-4D98-B9CF-19CF2E09370D}" destId="{BC1BB2AF-4F42-4901-81C7-3F95B164ADA1}" srcOrd="0" destOrd="0" presId="urn:microsoft.com/office/officeart/2005/8/layout/hList1"/>
    <dgm:cxn modelId="{B8E333C0-6C19-406B-874A-2EADA826FD96}" type="presOf" srcId="{AF384810-E690-4216-8FEE-83D6F82C63EB}" destId="{2CCC3C7B-D042-4A1F-A467-9036DCC31A55}"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AF4AB2E7-8A85-4B33-8F08-5E8FE743D74F}" type="presOf" srcId="{B37414E4-9E0C-498C-87A8-550DC2FC8D7D}" destId="{8299344E-6C89-4F5B-A8DA-BFF8CB285CED}" srcOrd="0" destOrd="0" presId="urn:microsoft.com/office/officeart/2005/8/layout/hList1"/>
    <dgm:cxn modelId="{C18CB167-C947-453D-9D3F-1EAD4FDA52C0}" type="presParOf" srcId="{85AAFB0E-2194-48E2-830B-394C2E069829}" destId="{FBC826E7-AA08-4BCA-A553-D360D51A835D}" srcOrd="0" destOrd="0" presId="urn:microsoft.com/office/officeart/2005/8/layout/hList1"/>
    <dgm:cxn modelId="{6E720FD0-7FCE-4222-98D7-0EA4245E57F8}" type="presParOf" srcId="{FBC826E7-AA08-4BCA-A553-D360D51A835D}" destId="{1ECD78CA-FCE0-4EC3-8581-CAAE55BE8636}" srcOrd="0" destOrd="0" presId="urn:microsoft.com/office/officeart/2005/8/layout/hList1"/>
    <dgm:cxn modelId="{76457A95-8678-4895-843F-3893B4868E54}" type="presParOf" srcId="{FBC826E7-AA08-4BCA-A553-D360D51A835D}" destId="{EB70FAA0-E258-41A7-896E-34D8687D7F08}" srcOrd="1" destOrd="0" presId="urn:microsoft.com/office/officeart/2005/8/layout/hList1"/>
    <dgm:cxn modelId="{0D3A7749-C7BC-477E-8613-D8A5A7ABFDAB}" type="presParOf" srcId="{85AAFB0E-2194-48E2-830B-394C2E069829}" destId="{58258DFA-E442-494A-AAFA-17061AAD8C48}" srcOrd="1" destOrd="0" presId="urn:microsoft.com/office/officeart/2005/8/layout/hList1"/>
    <dgm:cxn modelId="{B42C837D-C767-4216-8F55-E96263682311}" type="presParOf" srcId="{85AAFB0E-2194-48E2-830B-394C2E069829}" destId="{7C07A2C5-BB02-42AB-9A56-F18A383232BC}" srcOrd="2" destOrd="0" presId="urn:microsoft.com/office/officeart/2005/8/layout/hList1"/>
    <dgm:cxn modelId="{1930F796-6436-4A2E-810B-B58A6B765CD3}" type="presParOf" srcId="{7C07A2C5-BB02-42AB-9A56-F18A383232BC}" destId="{8299344E-6C89-4F5B-A8DA-BFF8CB285CED}" srcOrd="0" destOrd="0" presId="urn:microsoft.com/office/officeart/2005/8/layout/hList1"/>
    <dgm:cxn modelId="{BA287467-272A-4AEF-9450-1D3CB4495880}" type="presParOf" srcId="{7C07A2C5-BB02-42AB-9A56-F18A383232BC}" destId="{D2B92B6C-FE09-4D8C-BA10-51242D398CE0}" srcOrd="1" destOrd="0" presId="urn:microsoft.com/office/officeart/2005/8/layout/hList1"/>
    <dgm:cxn modelId="{EAE9152C-BF2C-4185-BD7F-C98EBC5451B6}" type="presParOf" srcId="{85AAFB0E-2194-48E2-830B-394C2E069829}" destId="{333DB282-DC9C-45FA-B253-7707934DC4FB}" srcOrd="3" destOrd="0" presId="urn:microsoft.com/office/officeart/2005/8/layout/hList1"/>
    <dgm:cxn modelId="{1EC0F79A-C75A-429D-99B1-5AD639CD03EB}" type="presParOf" srcId="{85AAFB0E-2194-48E2-830B-394C2E069829}" destId="{BB746EC9-8E8B-469B-9B41-26F129E7C0C9}" srcOrd="4" destOrd="0" presId="urn:microsoft.com/office/officeart/2005/8/layout/hList1"/>
    <dgm:cxn modelId="{A074093A-95EE-472E-B89A-AEDB75E4BC87}" type="presParOf" srcId="{BB746EC9-8E8B-469B-9B41-26F129E7C0C9}" destId="{2CCC3C7B-D042-4A1F-A467-9036DCC31A55}" srcOrd="0" destOrd="0" presId="urn:microsoft.com/office/officeart/2005/8/layout/hList1"/>
    <dgm:cxn modelId="{4A7741B9-014F-45F5-978C-4621C9466D3D}" type="presParOf" srcId="{BB746EC9-8E8B-469B-9B41-26F129E7C0C9}" destId="{3786AE98-8FF5-4EA2-BAFA-B60AAD6A7D88}" srcOrd="1" destOrd="0" presId="urn:microsoft.com/office/officeart/2005/8/layout/hList1"/>
    <dgm:cxn modelId="{4B2F1C43-3C42-4B97-A124-4A11AD0A831A}" type="presParOf" srcId="{85AAFB0E-2194-48E2-830B-394C2E069829}" destId="{33455CB7-8AC9-4A1C-8C10-02F9406DBEB6}" srcOrd="5" destOrd="0" presId="urn:microsoft.com/office/officeart/2005/8/layout/hList1"/>
    <dgm:cxn modelId="{05528A5D-E210-45E9-96B5-A52C8A988E23}" type="presParOf" srcId="{85AAFB0E-2194-48E2-830B-394C2E069829}" destId="{3B20A72A-F2F6-4F17-AE4D-A1C8BA57A214}" srcOrd="6" destOrd="0" presId="urn:microsoft.com/office/officeart/2005/8/layout/hList1"/>
    <dgm:cxn modelId="{5D3139FC-7FFC-4422-A8CA-389EE3AD1512}" type="presParOf" srcId="{3B20A72A-F2F6-4F17-AE4D-A1C8BA57A214}" destId="{BC1BB2AF-4F42-4901-81C7-3F95B164ADA1}" srcOrd="0" destOrd="0" presId="urn:microsoft.com/office/officeart/2005/8/layout/hList1"/>
    <dgm:cxn modelId="{DD593B93-A806-4776-9825-BC729A75B180}" type="presParOf" srcId="{3B20A72A-F2F6-4F17-AE4D-A1C8BA57A214}" destId="{0A7A737D-871A-4BAD-8681-7CDC65215798}" srcOrd="1" destOrd="0" presId="urn:microsoft.com/office/officeart/2005/8/layout/hList1"/>
    <dgm:cxn modelId="{DDCB7C61-E700-4114-B697-FBD470D38997}" type="presParOf" srcId="{85AAFB0E-2194-48E2-830B-394C2E069829}" destId="{F4531B6C-5E6A-44C8-8F45-E711DD3904FD}" srcOrd="7" destOrd="0" presId="urn:microsoft.com/office/officeart/2005/8/layout/hList1"/>
    <dgm:cxn modelId="{1506767D-F957-43A3-BBDD-C11FE75B54D7}" type="presParOf" srcId="{85AAFB0E-2194-48E2-830B-394C2E069829}" destId="{D1028E2A-03ED-48C4-AB86-DA7B645333E4}" srcOrd="8" destOrd="0" presId="urn:microsoft.com/office/officeart/2005/8/layout/hList1"/>
    <dgm:cxn modelId="{CE3BFDD8-4430-4E04-A896-F63D7F205517}" type="presParOf" srcId="{D1028E2A-03ED-48C4-AB86-DA7B645333E4}" destId="{CD3694EF-CEF3-4438-B7F5-48F26BE42B91}" srcOrd="0" destOrd="0" presId="urn:microsoft.com/office/officeart/2005/8/layout/hList1"/>
    <dgm:cxn modelId="{7CF7B8E5-3E1B-4CB6-BAF9-D20F5CB1C4A1}"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Credit Guarantee scheme for startups code is - 'SST</a:t>
          </a:r>
          <a:endParaRPr lang="en-US">
            <a:solidFill>
              <a:schemeClr val="tx1"/>
            </a:solidFill>
          </a:endParaRP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'NRW'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custLinFactNeighborX="-2576" custLinFactNeighborY="-4551">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3" destOrd="0" parTransId="{92DCF1B3-A4B1-46DC-A1C0-F76A36F678E9}" sibTransId="{933627A2-7A7D-4212-B774-D29676E4BBEA}"/>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81BD982B-8AA4-47AE-A48E-B73C3E2B79E8}" type="presOf" srcId="{C78FF884-AF32-4A77-A291-AA9E473C2D67}" destId="{0A7A737D-871A-4BAD-8681-7CDC65215798}" srcOrd="0" destOrd="0" presId="urn:microsoft.com/office/officeart/2005/8/layout/hList1"/>
    <dgm:cxn modelId="{00C8872E-A9B3-478E-9BEA-141FBEDC6A20}" type="presOf" srcId="{93A29005-ECEA-44A8-98A3-35A4E0B048EC}" destId="{D2B92B6C-FE09-4D8C-BA10-51242D398CE0}" srcOrd="0" destOrd="0" presId="urn:microsoft.com/office/officeart/2005/8/layout/hList1"/>
    <dgm:cxn modelId="{5F8F8F2F-3A8A-47C0-A349-7C670EC2C0F8}" type="presOf" srcId="{527AC3A1-6FAF-41EE-8198-647E6079E24C}" destId="{3786AE98-8FF5-4EA2-BAFA-B60AAD6A7D88}" srcOrd="0" destOrd="0" presId="urn:microsoft.com/office/officeart/2005/8/layout/hList1"/>
    <dgm:cxn modelId="{9FCF3C35-71E5-4B18-85E7-2F6EB5C595F9}" type="presOf" srcId="{53D2D26F-1741-42EF-AA50-5A347EA23D3B}" destId="{EB70FAA0-E258-41A7-896E-34D8687D7F08}"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71489450-A92A-4A82-95D8-56E8CAF48924}" type="presOf" srcId="{0ACDF20D-ADB1-4D4E-8243-352135544B18}" destId="{1ECD78CA-FCE0-4EC3-8581-CAAE55BE8636}" srcOrd="0" destOrd="0" presId="urn:microsoft.com/office/officeart/2005/8/layout/hList1"/>
    <dgm:cxn modelId="{D482F355-9DBF-4C7B-A381-685673A1B59E}" type="presOf" srcId="{02CDCE9B-4370-43D0-AFA1-A769A1400600}" destId="{E8ECBE4F-BC95-43E0-89CC-E90D6D5D8FBE}" srcOrd="0" destOrd="0" presId="urn:microsoft.com/office/officeart/2005/8/layout/hList1"/>
    <dgm:cxn modelId="{7FF7B378-8FB2-4F11-82D7-B2D2E2AD8B84}" type="presOf" srcId="{390D8610-3C4D-4862-9B1F-A61FA8D53658}" destId="{85AAFB0E-2194-48E2-830B-394C2E069829}" srcOrd="0" destOrd="0" presId="urn:microsoft.com/office/officeart/2005/8/layout/hList1"/>
    <dgm:cxn modelId="{D55F037C-B339-41C1-984E-5927DBFDF1E6}" type="presOf" srcId="{1C50EF65-8CAB-4668-9F5C-304E95049C95}" destId="{CD3694EF-CEF3-4438-B7F5-48F26BE42B91}"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206B8A8-7148-4E2A-90A5-DBC1A1EB0CFD}" srcId="{390D8610-3C4D-4862-9B1F-A61FA8D53658}" destId="{0ACDF20D-ADB1-4D4E-8243-352135544B18}" srcOrd="0" destOrd="0" parTransId="{7358250D-9CE2-4923-B67A-FF9A1FD706D3}" sibTransId="{DEA5A2E7-71D5-426B-99D4-02EB344A4A03}"/>
    <dgm:cxn modelId="{CEB1D2B3-1F96-4BA5-AE77-27ADBEF04FA8}" type="presOf" srcId="{AEFABD14-E801-4D98-B9CF-19CF2E09370D}" destId="{BC1BB2AF-4F42-4901-81C7-3F95B164ADA1}" srcOrd="0" destOrd="0" presId="urn:microsoft.com/office/officeart/2005/8/layout/hList1"/>
    <dgm:cxn modelId="{B8E333C0-6C19-406B-874A-2EADA826FD96}" type="presOf" srcId="{AF384810-E690-4216-8FEE-83D6F82C63EB}" destId="{2CCC3C7B-D042-4A1F-A467-9036DCC31A55}"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AF4AB2E7-8A85-4B33-8F08-5E8FE743D74F}" type="presOf" srcId="{B37414E4-9E0C-498C-87A8-550DC2FC8D7D}" destId="{8299344E-6C89-4F5B-A8DA-BFF8CB285CED}" srcOrd="0" destOrd="0" presId="urn:microsoft.com/office/officeart/2005/8/layout/hList1"/>
    <dgm:cxn modelId="{C18CB167-C947-453D-9D3F-1EAD4FDA52C0}" type="presParOf" srcId="{85AAFB0E-2194-48E2-830B-394C2E069829}" destId="{FBC826E7-AA08-4BCA-A553-D360D51A835D}" srcOrd="0" destOrd="0" presId="urn:microsoft.com/office/officeart/2005/8/layout/hList1"/>
    <dgm:cxn modelId="{6E720FD0-7FCE-4222-98D7-0EA4245E57F8}" type="presParOf" srcId="{FBC826E7-AA08-4BCA-A553-D360D51A835D}" destId="{1ECD78CA-FCE0-4EC3-8581-CAAE55BE8636}" srcOrd="0" destOrd="0" presId="urn:microsoft.com/office/officeart/2005/8/layout/hList1"/>
    <dgm:cxn modelId="{76457A95-8678-4895-843F-3893B4868E54}" type="presParOf" srcId="{FBC826E7-AA08-4BCA-A553-D360D51A835D}" destId="{EB70FAA0-E258-41A7-896E-34D8687D7F08}" srcOrd="1" destOrd="0" presId="urn:microsoft.com/office/officeart/2005/8/layout/hList1"/>
    <dgm:cxn modelId="{0D3A7749-C7BC-477E-8613-D8A5A7ABFDAB}" type="presParOf" srcId="{85AAFB0E-2194-48E2-830B-394C2E069829}" destId="{58258DFA-E442-494A-AAFA-17061AAD8C48}" srcOrd="1" destOrd="0" presId="urn:microsoft.com/office/officeart/2005/8/layout/hList1"/>
    <dgm:cxn modelId="{B42C837D-C767-4216-8F55-E96263682311}" type="presParOf" srcId="{85AAFB0E-2194-48E2-830B-394C2E069829}" destId="{7C07A2C5-BB02-42AB-9A56-F18A383232BC}" srcOrd="2" destOrd="0" presId="urn:microsoft.com/office/officeart/2005/8/layout/hList1"/>
    <dgm:cxn modelId="{1930F796-6436-4A2E-810B-B58A6B765CD3}" type="presParOf" srcId="{7C07A2C5-BB02-42AB-9A56-F18A383232BC}" destId="{8299344E-6C89-4F5B-A8DA-BFF8CB285CED}" srcOrd="0" destOrd="0" presId="urn:microsoft.com/office/officeart/2005/8/layout/hList1"/>
    <dgm:cxn modelId="{BA287467-272A-4AEF-9450-1D3CB4495880}" type="presParOf" srcId="{7C07A2C5-BB02-42AB-9A56-F18A383232BC}" destId="{D2B92B6C-FE09-4D8C-BA10-51242D398CE0}" srcOrd="1" destOrd="0" presId="urn:microsoft.com/office/officeart/2005/8/layout/hList1"/>
    <dgm:cxn modelId="{EAE9152C-BF2C-4185-BD7F-C98EBC5451B6}" type="presParOf" srcId="{85AAFB0E-2194-48E2-830B-394C2E069829}" destId="{333DB282-DC9C-45FA-B253-7707934DC4FB}" srcOrd="3" destOrd="0" presId="urn:microsoft.com/office/officeart/2005/8/layout/hList1"/>
    <dgm:cxn modelId="{1EC0F79A-C75A-429D-99B1-5AD639CD03EB}" type="presParOf" srcId="{85AAFB0E-2194-48E2-830B-394C2E069829}" destId="{BB746EC9-8E8B-469B-9B41-26F129E7C0C9}" srcOrd="4" destOrd="0" presId="urn:microsoft.com/office/officeart/2005/8/layout/hList1"/>
    <dgm:cxn modelId="{A074093A-95EE-472E-B89A-AEDB75E4BC87}" type="presParOf" srcId="{BB746EC9-8E8B-469B-9B41-26F129E7C0C9}" destId="{2CCC3C7B-D042-4A1F-A467-9036DCC31A55}" srcOrd="0" destOrd="0" presId="urn:microsoft.com/office/officeart/2005/8/layout/hList1"/>
    <dgm:cxn modelId="{4A7741B9-014F-45F5-978C-4621C9466D3D}" type="presParOf" srcId="{BB746EC9-8E8B-469B-9B41-26F129E7C0C9}" destId="{3786AE98-8FF5-4EA2-BAFA-B60AAD6A7D88}" srcOrd="1" destOrd="0" presId="urn:microsoft.com/office/officeart/2005/8/layout/hList1"/>
    <dgm:cxn modelId="{4B2F1C43-3C42-4B97-A124-4A11AD0A831A}" type="presParOf" srcId="{85AAFB0E-2194-48E2-830B-394C2E069829}" destId="{33455CB7-8AC9-4A1C-8C10-02F9406DBEB6}" srcOrd="5" destOrd="0" presId="urn:microsoft.com/office/officeart/2005/8/layout/hList1"/>
    <dgm:cxn modelId="{05528A5D-E210-45E9-96B5-A52C8A988E23}" type="presParOf" srcId="{85AAFB0E-2194-48E2-830B-394C2E069829}" destId="{3B20A72A-F2F6-4F17-AE4D-A1C8BA57A214}" srcOrd="6" destOrd="0" presId="urn:microsoft.com/office/officeart/2005/8/layout/hList1"/>
    <dgm:cxn modelId="{5D3139FC-7FFC-4422-A8CA-389EE3AD1512}" type="presParOf" srcId="{3B20A72A-F2F6-4F17-AE4D-A1C8BA57A214}" destId="{BC1BB2AF-4F42-4901-81C7-3F95B164ADA1}" srcOrd="0" destOrd="0" presId="urn:microsoft.com/office/officeart/2005/8/layout/hList1"/>
    <dgm:cxn modelId="{DD593B93-A806-4776-9825-BC729A75B180}" type="presParOf" srcId="{3B20A72A-F2F6-4F17-AE4D-A1C8BA57A214}" destId="{0A7A737D-871A-4BAD-8681-7CDC65215798}" srcOrd="1" destOrd="0" presId="urn:microsoft.com/office/officeart/2005/8/layout/hList1"/>
    <dgm:cxn modelId="{DDCB7C61-E700-4114-B697-FBD470D38997}" type="presParOf" srcId="{85AAFB0E-2194-48E2-830B-394C2E069829}" destId="{F4531B6C-5E6A-44C8-8F45-E711DD3904FD}" srcOrd="7" destOrd="0" presId="urn:microsoft.com/office/officeart/2005/8/layout/hList1"/>
    <dgm:cxn modelId="{1506767D-F957-43A3-BBDD-C11FE75B54D7}" type="presParOf" srcId="{85AAFB0E-2194-48E2-830B-394C2E069829}" destId="{D1028E2A-03ED-48C4-AB86-DA7B645333E4}" srcOrd="8" destOrd="0" presId="urn:microsoft.com/office/officeart/2005/8/layout/hList1"/>
    <dgm:cxn modelId="{CE3BFDD8-4430-4E04-A896-F63D7F205517}" type="presParOf" srcId="{D1028E2A-03ED-48C4-AB86-DA7B645333E4}" destId="{CD3694EF-CEF3-4438-B7F5-48F26BE42B91}" srcOrd="0" destOrd="0" presId="urn:microsoft.com/office/officeart/2005/8/layout/hList1"/>
    <dgm:cxn modelId="{7CF7B8E5-3E1B-4CB6-BAF9-D20F5CB1C4A1}"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form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Continue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pt>
  </dgm:ptLst>
  <dgm:cxnLst>
    <dgm:cxn modelId="{3E33BE15-300D-41DA-A3B1-FF83DF0D3760}" type="presOf" srcId="{BFD134A0-2EE7-4AE9-B5F4-7823047F3775}" destId="{2FE5CAD9-ADFD-494D-9C78-5785D104C3F6}" srcOrd="0" destOrd="0" presId="urn:microsoft.com/office/officeart/2005/8/layout/hProcess9"/>
    <dgm:cxn modelId="{AC270F2F-F6D0-4092-8618-B5025AF12045}" type="presOf" srcId="{D76839DB-909A-4A9D-B908-F9C6E2D1C2B2}" destId="{F6767227-A7D3-42E7-8D44-E58A38E43A92}" srcOrd="0" destOrd="0" presId="urn:microsoft.com/office/officeart/2005/8/layout/hProcess9"/>
    <dgm:cxn modelId="{3222A041-003A-44EE-BCD8-0DB59A77C912}" type="presOf" srcId="{1836425D-59BB-49FE-AD6B-CD7C24774BC7}" destId="{7A3A9960-B20C-4336-BA4D-2A0B8C08CBB1}"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3978FA53-5ED8-42AC-B342-01246883EFF3}" type="presOf" srcId="{69D2CB5C-3894-48E7-94A6-F7FA90E58022}" destId="{5AA3C766-7446-4F53-9F1A-622AFC19ECC8}" srcOrd="0" destOrd="0" presId="urn:microsoft.com/office/officeart/2005/8/layout/hProcess9"/>
    <dgm:cxn modelId="{79465157-BCCE-47B5-AD04-6A35B7E17E9B}" type="presOf" srcId="{6045D25A-C0B7-4BA8-9E1B-4E77C52C7F0A}" destId="{3D4C78B8-E9C9-47BE-BB08-06813E0FDE82}" srcOrd="0" destOrd="0" presId="urn:microsoft.com/office/officeart/2005/8/layout/hProcess9"/>
    <dgm:cxn modelId="{0999B47B-DDD3-4B69-A38A-ADF0F3DBD32B}" srcId="{69D2CB5C-3894-48E7-94A6-F7FA90E58022}" destId="{6045D25A-C0B7-4BA8-9E1B-4E77C52C7F0A}" srcOrd="1" destOrd="0" parTransId="{2C3796B0-FE24-4861-A8AE-0628E1B18BD3}" sibTransId="{37627952-938E-427C-B578-269D21A9223B}"/>
    <dgm:cxn modelId="{B2FFFEC0-BB32-46E2-BED2-4C359762BBB4}" type="presOf" srcId="{3BEAED92-0A3B-4E78-A418-10705991C2BE}" destId="{2C4D24E4-B14B-4F23-8B9A-461573AC8129}" srcOrd="0" destOrd="0" presId="urn:microsoft.com/office/officeart/2005/8/layout/hProcess9"/>
    <dgm:cxn modelId="{B9022FE0-A6F4-4854-B07F-77D5209B7FF9}" srcId="{69D2CB5C-3894-48E7-94A6-F7FA90E58022}" destId="{D76839DB-909A-4A9D-B908-F9C6E2D1C2B2}" srcOrd="4" destOrd="0" parTransId="{2BF2F4DF-8CDD-4573-B0AC-7F59A0EC5AA5}" sibTransId="{FD2EFFBC-44EE-42BA-849A-82FC5BC9567A}"/>
    <dgm:cxn modelId="{25C48DF0-1837-486C-B944-47342C937D96}" srcId="{69D2CB5C-3894-48E7-94A6-F7FA90E58022}" destId="{1836425D-59BB-49FE-AD6B-CD7C24774BC7}" srcOrd="0" destOrd="0" parTransId="{7FCE8D86-58A5-4159-B596-B967AEA9043C}" sibTransId="{230D7AE4-6E54-425F-A0EE-BC21D4E42BEF}"/>
    <dgm:cxn modelId="{314F6FF2-1F86-477C-A5F5-4C9045690E78}" srcId="{69D2CB5C-3894-48E7-94A6-F7FA90E58022}" destId="{3BEAED92-0A3B-4E78-A418-10705991C2BE}" srcOrd="2" destOrd="0" parTransId="{3E58DFAA-C4F5-41A5-8AEE-9FCADD26B047}" sibTransId="{66DD8CC2-85B6-4660-8D0C-F9C932AECD87}"/>
    <dgm:cxn modelId="{2EBA0006-4403-481C-AD7C-844CBB47F7D8}" type="presParOf" srcId="{5AA3C766-7446-4F53-9F1A-622AFC19ECC8}" destId="{4B32CC90-31CD-46C2-BC22-2C4AC87C1058}" srcOrd="0" destOrd="0" presId="urn:microsoft.com/office/officeart/2005/8/layout/hProcess9"/>
    <dgm:cxn modelId="{D70A1D0C-45A5-4FCA-9DDC-0654D9FF4F7D}" type="presParOf" srcId="{5AA3C766-7446-4F53-9F1A-622AFC19ECC8}" destId="{052883CF-3243-429B-B341-ED97D14A32D0}" srcOrd="1" destOrd="0" presId="urn:microsoft.com/office/officeart/2005/8/layout/hProcess9"/>
    <dgm:cxn modelId="{70A38C89-247F-4E9E-A666-C3B8780EAEAE}" type="presParOf" srcId="{052883CF-3243-429B-B341-ED97D14A32D0}" destId="{7A3A9960-B20C-4336-BA4D-2A0B8C08CBB1}" srcOrd="0" destOrd="0" presId="urn:microsoft.com/office/officeart/2005/8/layout/hProcess9"/>
    <dgm:cxn modelId="{312250AE-7FC7-4179-9A66-AFD129DFF50D}" type="presParOf" srcId="{052883CF-3243-429B-B341-ED97D14A32D0}" destId="{AD36E775-E8AF-4F2A-BA33-A54B66F4A4E3}" srcOrd="1" destOrd="0" presId="urn:microsoft.com/office/officeart/2005/8/layout/hProcess9"/>
    <dgm:cxn modelId="{2D6E327F-7801-40D1-A95E-334D44BC84A2}" type="presParOf" srcId="{052883CF-3243-429B-B341-ED97D14A32D0}" destId="{3D4C78B8-E9C9-47BE-BB08-06813E0FDE82}" srcOrd="2" destOrd="0" presId="urn:microsoft.com/office/officeart/2005/8/layout/hProcess9"/>
    <dgm:cxn modelId="{C49A9432-A371-4C64-87FE-2294FA344B9B}" type="presParOf" srcId="{052883CF-3243-429B-B341-ED97D14A32D0}" destId="{9E930DBB-A87E-4649-860C-C5A03787649F}" srcOrd="3" destOrd="0" presId="urn:microsoft.com/office/officeart/2005/8/layout/hProcess9"/>
    <dgm:cxn modelId="{9C59C252-61C1-43C7-BF83-6FEADCCB9C7B}" type="presParOf" srcId="{052883CF-3243-429B-B341-ED97D14A32D0}" destId="{2C4D24E4-B14B-4F23-8B9A-461573AC8129}" srcOrd="4" destOrd="0" presId="urn:microsoft.com/office/officeart/2005/8/layout/hProcess9"/>
    <dgm:cxn modelId="{2750091C-D771-4261-B24D-FA8578D17013}" type="presParOf" srcId="{052883CF-3243-429B-B341-ED97D14A32D0}" destId="{477007E8-C4C1-42BB-B122-1DFBB3B90CBA}" srcOrd="5" destOrd="0" presId="urn:microsoft.com/office/officeart/2005/8/layout/hProcess9"/>
    <dgm:cxn modelId="{04FA676D-0491-4A83-BA48-46C671B7E42F}" type="presParOf" srcId="{052883CF-3243-429B-B341-ED97D14A32D0}" destId="{2FE5CAD9-ADFD-494D-9C78-5785D104C3F6}" srcOrd="6" destOrd="0" presId="urn:microsoft.com/office/officeart/2005/8/layout/hProcess9"/>
    <dgm:cxn modelId="{313C6D3E-25A7-4ADE-B6E3-BE51CBD25841}" type="presParOf" srcId="{052883CF-3243-429B-B341-ED97D14A32D0}" destId="{0F85D012-F983-498D-A9F9-5FBD9B7E08DE}" srcOrd="7" destOrd="0" presId="urn:microsoft.com/office/officeart/2005/8/layout/hProcess9"/>
    <dgm:cxn modelId="{772300C8-3596-4DFB-B837-A4A1C10428CF}"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Credit Guarantee scheme for startups code is - 'SST'</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3" destOrd="0" parTransId="{92DCF1B3-A4B1-46DC-A1C0-F76A36F678E9}" sibTransId="{933627A2-7A7D-4212-B774-D29676E4BBEA}"/>
    <dgm:cxn modelId="{E5738021-260D-41C4-BC57-B9928DA100FD}" type="presOf" srcId="{53D2D26F-1741-42EF-AA50-5A347EA23D3B}" destId="{EB70FAA0-E258-41A7-896E-34D8687D7F08}"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546CEC3D-E047-4377-8DFA-81D337B54C51}" type="presOf" srcId="{93A29005-ECEA-44A8-98A3-35A4E0B048EC}" destId="{D2B92B6C-FE09-4D8C-BA10-51242D398CE0}"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C263D371-4924-4A0D-9478-BA4DFA300938}" type="presOf" srcId="{B37414E4-9E0C-498C-87A8-550DC2FC8D7D}" destId="{8299344E-6C89-4F5B-A8DA-BFF8CB285CED}"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2D59D692-903F-4711-9713-F71C284C5B20}" type="presOf" srcId="{1C50EF65-8CAB-4668-9F5C-304E95049C95}" destId="{CD3694EF-CEF3-4438-B7F5-48F26BE42B91}" srcOrd="0" destOrd="0" presId="urn:microsoft.com/office/officeart/2005/8/layout/hList1"/>
    <dgm:cxn modelId="{DC1B6B96-C1C4-4227-B538-D89EFE329FEC}" type="presOf" srcId="{527AC3A1-6FAF-41EE-8198-647E6079E24C}" destId="{3786AE98-8FF5-4EA2-BAFA-B60AAD6A7D88}" srcOrd="0" destOrd="0" presId="urn:microsoft.com/office/officeart/2005/8/layout/hList1"/>
    <dgm:cxn modelId="{5802BA9F-8556-412D-8226-1A0843931D0A}" type="presOf" srcId="{C78FF884-AF32-4A77-A291-AA9E473C2D67}" destId="{0A7A737D-871A-4BAD-8681-7CDC65215798}" srcOrd="0" destOrd="0" presId="urn:microsoft.com/office/officeart/2005/8/layout/hList1"/>
    <dgm:cxn modelId="{6A4A47A2-C5EB-4614-8ADD-BB6795D6A59A}" type="presOf" srcId="{AEFABD14-E801-4D98-B9CF-19CF2E09370D}" destId="{BC1BB2AF-4F42-4901-81C7-3F95B164ADA1}"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16EC8ECC-503A-486B-B231-7AE7F8DE5182}" srcId="{390D8610-3C4D-4862-9B1F-A61FA8D53658}" destId="{B37414E4-9E0C-498C-87A8-550DC2FC8D7D}" srcOrd="1" destOrd="0" parTransId="{6D600315-F77F-4ABE-A877-7F831B4D2787}" sibTransId="{8C680992-89D2-47FF-9E67-58FFF61C5FE8}"/>
    <dgm:cxn modelId="{CB3629D4-88F9-42B2-AA5C-8F13D83CAB34}" type="presOf" srcId="{AF384810-E690-4216-8FEE-83D6F82C63EB}" destId="{2CCC3C7B-D042-4A1F-A467-9036DCC31A55}" srcOrd="0" destOrd="0" presId="urn:microsoft.com/office/officeart/2005/8/layout/hList1"/>
    <dgm:cxn modelId="{4F444CD6-DB83-4BEE-B9B1-822D288CE5D1}" type="presOf" srcId="{0ACDF20D-ADB1-4D4E-8243-352135544B18}" destId="{1ECD78CA-FCE0-4EC3-8581-CAAE55BE8636}" srcOrd="0" destOrd="0" presId="urn:microsoft.com/office/officeart/2005/8/layout/hList1"/>
    <dgm:cxn modelId="{ACBBDEDB-4FF4-4560-9D02-ECD395293F8C}" type="presOf" srcId="{390D8610-3C4D-4862-9B1F-A61FA8D53658}" destId="{85AAFB0E-2194-48E2-830B-394C2E069829}" srcOrd="0" destOrd="0" presId="urn:microsoft.com/office/officeart/2005/8/layout/hList1"/>
    <dgm:cxn modelId="{7B6D04E6-3E20-44ED-90FF-DED75DDD65D7}" type="presOf" srcId="{02CDCE9B-4370-43D0-AFA1-A769A1400600}" destId="{E8ECBE4F-BC95-43E0-89CC-E90D6D5D8FBE}" srcOrd="0" destOrd="0" presId="urn:microsoft.com/office/officeart/2005/8/layout/hList1"/>
    <dgm:cxn modelId="{A56A34D9-AB49-47BD-92EB-9FB9DBD830A0}" type="presParOf" srcId="{85AAFB0E-2194-48E2-830B-394C2E069829}" destId="{FBC826E7-AA08-4BCA-A553-D360D51A835D}" srcOrd="0" destOrd="0" presId="urn:microsoft.com/office/officeart/2005/8/layout/hList1"/>
    <dgm:cxn modelId="{57E7FC40-004F-4D33-9289-5BBAF4A739D9}" type="presParOf" srcId="{FBC826E7-AA08-4BCA-A553-D360D51A835D}" destId="{1ECD78CA-FCE0-4EC3-8581-CAAE55BE8636}" srcOrd="0" destOrd="0" presId="urn:microsoft.com/office/officeart/2005/8/layout/hList1"/>
    <dgm:cxn modelId="{F10BB548-B246-4BDD-AC0D-77A1961EBE58}" type="presParOf" srcId="{FBC826E7-AA08-4BCA-A553-D360D51A835D}" destId="{EB70FAA0-E258-41A7-896E-34D8687D7F08}" srcOrd="1" destOrd="0" presId="urn:microsoft.com/office/officeart/2005/8/layout/hList1"/>
    <dgm:cxn modelId="{B11BE1D8-26B0-4894-AC83-38FADE77415B}" type="presParOf" srcId="{85AAFB0E-2194-48E2-830B-394C2E069829}" destId="{58258DFA-E442-494A-AAFA-17061AAD8C48}" srcOrd="1" destOrd="0" presId="urn:microsoft.com/office/officeart/2005/8/layout/hList1"/>
    <dgm:cxn modelId="{7BDC843E-7D2E-44E3-B06E-C16F084EF066}" type="presParOf" srcId="{85AAFB0E-2194-48E2-830B-394C2E069829}" destId="{7C07A2C5-BB02-42AB-9A56-F18A383232BC}" srcOrd="2" destOrd="0" presId="urn:microsoft.com/office/officeart/2005/8/layout/hList1"/>
    <dgm:cxn modelId="{F52ACB58-21E0-42B2-B9BB-24F38F71E88C}" type="presParOf" srcId="{7C07A2C5-BB02-42AB-9A56-F18A383232BC}" destId="{8299344E-6C89-4F5B-A8DA-BFF8CB285CED}" srcOrd="0" destOrd="0" presId="urn:microsoft.com/office/officeart/2005/8/layout/hList1"/>
    <dgm:cxn modelId="{AF2544AF-2986-437C-B8C9-CC9E7B9B63A6}" type="presParOf" srcId="{7C07A2C5-BB02-42AB-9A56-F18A383232BC}" destId="{D2B92B6C-FE09-4D8C-BA10-51242D398CE0}" srcOrd="1" destOrd="0" presId="urn:microsoft.com/office/officeart/2005/8/layout/hList1"/>
    <dgm:cxn modelId="{4A85845D-04FA-4970-A27F-F89571A749B5}" type="presParOf" srcId="{85AAFB0E-2194-48E2-830B-394C2E069829}" destId="{333DB282-DC9C-45FA-B253-7707934DC4FB}" srcOrd="3" destOrd="0" presId="urn:microsoft.com/office/officeart/2005/8/layout/hList1"/>
    <dgm:cxn modelId="{830B569D-ED68-4C47-8151-1F3426987559}" type="presParOf" srcId="{85AAFB0E-2194-48E2-830B-394C2E069829}" destId="{BB746EC9-8E8B-469B-9B41-26F129E7C0C9}" srcOrd="4" destOrd="0" presId="urn:microsoft.com/office/officeart/2005/8/layout/hList1"/>
    <dgm:cxn modelId="{780AA8B1-C713-4016-AC4E-AD2B123ED372}" type="presParOf" srcId="{BB746EC9-8E8B-469B-9B41-26F129E7C0C9}" destId="{2CCC3C7B-D042-4A1F-A467-9036DCC31A55}" srcOrd="0" destOrd="0" presId="urn:microsoft.com/office/officeart/2005/8/layout/hList1"/>
    <dgm:cxn modelId="{B599DF4C-CAD4-4903-84FE-207E0BD103F0}" type="presParOf" srcId="{BB746EC9-8E8B-469B-9B41-26F129E7C0C9}" destId="{3786AE98-8FF5-4EA2-BAFA-B60AAD6A7D88}" srcOrd="1" destOrd="0" presId="urn:microsoft.com/office/officeart/2005/8/layout/hList1"/>
    <dgm:cxn modelId="{5813B633-E25B-4DAC-BD8B-D85AEA0622C1}" type="presParOf" srcId="{85AAFB0E-2194-48E2-830B-394C2E069829}" destId="{33455CB7-8AC9-4A1C-8C10-02F9406DBEB6}" srcOrd="5" destOrd="0" presId="urn:microsoft.com/office/officeart/2005/8/layout/hList1"/>
    <dgm:cxn modelId="{F2DA9FCE-FC88-48C7-945D-CBD21127C036}" type="presParOf" srcId="{85AAFB0E-2194-48E2-830B-394C2E069829}" destId="{3B20A72A-F2F6-4F17-AE4D-A1C8BA57A214}" srcOrd="6" destOrd="0" presId="urn:microsoft.com/office/officeart/2005/8/layout/hList1"/>
    <dgm:cxn modelId="{CAE74DF8-5BC8-4928-9F2C-40582C7B83B7}" type="presParOf" srcId="{3B20A72A-F2F6-4F17-AE4D-A1C8BA57A214}" destId="{BC1BB2AF-4F42-4901-81C7-3F95B164ADA1}" srcOrd="0" destOrd="0" presId="urn:microsoft.com/office/officeart/2005/8/layout/hList1"/>
    <dgm:cxn modelId="{9E44D8DC-7416-43D4-A7DE-75ACBCBAD470}" type="presParOf" srcId="{3B20A72A-F2F6-4F17-AE4D-A1C8BA57A214}" destId="{0A7A737D-871A-4BAD-8681-7CDC65215798}" srcOrd="1" destOrd="0" presId="urn:microsoft.com/office/officeart/2005/8/layout/hList1"/>
    <dgm:cxn modelId="{E21CB0AA-F8F9-4535-A745-1837E8F9E512}" type="presParOf" srcId="{85AAFB0E-2194-48E2-830B-394C2E069829}" destId="{F4531B6C-5E6A-44C8-8F45-E711DD3904FD}" srcOrd="7" destOrd="0" presId="urn:microsoft.com/office/officeart/2005/8/layout/hList1"/>
    <dgm:cxn modelId="{6B48F557-E2FC-4382-A85E-08BE143A918F}" type="presParOf" srcId="{85AAFB0E-2194-48E2-830B-394C2E069829}" destId="{D1028E2A-03ED-48C4-AB86-DA7B645333E4}" srcOrd="8" destOrd="0" presId="urn:microsoft.com/office/officeart/2005/8/layout/hList1"/>
    <dgm:cxn modelId="{0C6BA478-29DD-4A16-A3DE-BB2DA0B89D0D}" type="presParOf" srcId="{D1028E2A-03ED-48C4-AB86-DA7B645333E4}" destId="{CD3694EF-CEF3-4438-B7F5-48F26BE42B91}" srcOrd="0" destOrd="0" presId="urn:microsoft.com/office/officeart/2005/8/layout/hList1"/>
    <dgm:cxn modelId="{FDD29F1A-B66C-42D3-90F5-E51A63F4BAA9}"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Credit Guarantee scheme for startups code is - 'SST'</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'NRW'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3" destOrd="0" parTransId="{92DCF1B3-A4B1-46DC-A1C0-F76A36F678E9}" sibTransId="{933627A2-7A7D-4212-B774-D29676E4BBEA}"/>
    <dgm:cxn modelId="{E5738021-260D-41C4-BC57-B9928DA100FD}" type="presOf" srcId="{53D2D26F-1741-42EF-AA50-5A347EA23D3B}" destId="{EB70FAA0-E258-41A7-896E-34D8687D7F08}"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546CEC3D-E047-4377-8DFA-81D337B54C51}" type="presOf" srcId="{93A29005-ECEA-44A8-98A3-35A4E0B048EC}" destId="{D2B92B6C-FE09-4D8C-BA10-51242D398CE0}"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C263D371-4924-4A0D-9478-BA4DFA300938}" type="presOf" srcId="{B37414E4-9E0C-498C-87A8-550DC2FC8D7D}" destId="{8299344E-6C89-4F5B-A8DA-BFF8CB285CED}"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2D59D692-903F-4711-9713-F71C284C5B20}" type="presOf" srcId="{1C50EF65-8CAB-4668-9F5C-304E95049C95}" destId="{CD3694EF-CEF3-4438-B7F5-48F26BE42B91}" srcOrd="0" destOrd="0" presId="urn:microsoft.com/office/officeart/2005/8/layout/hList1"/>
    <dgm:cxn modelId="{DC1B6B96-C1C4-4227-B538-D89EFE329FEC}" type="presOf" srcId="{527AC3A1-6FAF-41EE-8198-647E6079E24C}" destId="{3786AE98-8FF5-4EA2-BAFA-B60AAD6A7D88}" srcOrd="0" destOrd="0" presId="urn:microsoft.com/office/officeart/2005/8/layout/hList1"/>
    <dgm:cxn modelId="{5802BA9F-8556-412D-8226-1A0843931D0A}" type="presOf" srcId="{C78FF884-AF32-4A77-A291-AA9E473C2D67}" destId="{0A7A737D-871A-4BAD-8681-7CDC65215798}" srcOrd="0" destOrd="0" presId="urn:microsoft.com/office/officeart/2005/8/layout/hList1"/>
    <dgm:cxn modelId="{6A4A47A2-C5EB-4614-8ADD-BB6795D6A59A}" type="presOf" srcId="{AEFABD14-E801-4D98-B9CF-19CF2E09370D}" destId="{BC1BB2AF-4F42-4901-81C7-3F95B164ADA1}"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16EC8ECC-503A-486B-B231-7AE7F8DE5182}" srcId="{390D8610-3C4D-4862-9B1F-A61FA8D53658}" destId="{B37414E4-9E0C-498C-87A8-550DC2FC8D7D}" srcOrd="1" destOrd="0" parTransId="{6D600315-F77F-4ABE-A877-7F831B4D2787}" sibTransId="{8C680992-89D2-47FF-9E67-58FFF61C5FE8}"/>
    <dgm:cxn modelId="{CB3629D4-88F9-42B2-AA5C-8F13D83CAB34}" type="presOf" srcId="{AF384810-E690-4216-8FEE-83D6F82C63EB}" destId="{2CCC3C7B-D042-4A1F-A467-9036DCC31A55}" srcOrd="0" destOrd="0" presId="urn:microsoft.com/office/officeart/2005/8/layout/hList1"/>
    <dgm:cxn modelId="{4F444CD6-DB83-4BEE-B9B1-822D288CE5D1}" type="presOf" srcId="{0ACDF20D-ADB1-4D4E-8243-352135544B18}" destId="{1ECD78CA-FCE0-4EC3-8581-CAAE55BE8636}" srcOrd="0" destOrd="0" presId="urn:microsoft.com/office/officeart/2005/8/layout/hList1"/>
    <dgm:cxn modelId="{ACBBDEDB-4FF4-4560-9D02-ECD395293F8C}" type="presOf" srcId="{390D8610-3C4D-4862-9B1F-A61FA8D53658}" destId="{85AAFB0E-2194-48E2-830B-394C2E069829}" srcOrd="0" destOrd="0" presId="urn:microsoft.com/office/officeart/2005/8/layout/hList1"/>
    <dgm:cxn modelId="{7B6D04E6-3E20-44ED-90FF-DED75DDD65D7}" type="presOf" srcId="{02CDCE9B-4370-43D0-AFA1-A769A1400600}" destId="{E8ECBE4F-BC95-43E0-89CC-E90D6D5D8FBE}" srcOrd="0" destOrd="0" presId="urn:microsoft.com/office/officeart/2005/8/layout/hList1"/>
    <dgm:cxn modelId="{A56A34D9-AB49-47BD-92EB-9FB9DBD830A0}" type="presParOf" srcId="{85AAFB0E-2194-48E2-830B-394C2E069829}" destId="{FBC826E7-AA08-4BCA-A553-D360D51A835D}" srcOrd="0" destOrd="0" presId="urn:microsoft.com/office/officeart/2005/8/layout/hList1"/>
    <dgm:cxn modelId="{57E7FC40-004F-4D33-9289-5BBAF4A739D9}" type="presParOf" srcId="{FBC826E7-AA08-4BCA-A553-D360D51A835D}" destId="{1ECD78CA-FCE0-4EC3-8581-CAAE55BE8636}" srcOrd="0" destOrd="0" presId="urn:microsoft.com/office/officeart/2005/8/layout/hList1"/>
    <dgm:cxn modelId="{F10BB548-B246-4BDD-AC0D-77A1961EBE58}" type="presParOf" srcId="{FBC826E7-AA08-4BCA-A553-D360D51A835D}" destId="{EB70FAA0-E258-41A7-896E-34D8687D7F08}" srcOrd="1" destOrd="0" presId="urn:microsoft.com/office/officeart/2005/8/layout/hList1"/>
    <dgm:cxn modelId="{B11BE1D8-26B0-4894-AC83-38FADE77415B}" type="presParOf" srcId="{85AAFB0E-2194-48E2-830B-394C2E069829}" destId="{58258DFA-E442-494A-AAFA-17061AAD8C48}" srcOrd="1" destOrd="0" presId="urn:microsoft.com/office/officeart/2005/8/layout/hList1"/>
    <dgm:cxn modelId="{7BDC843E-7D2E-44E3-B06E-C16F084EF066}" type="presParOf" srcId="{85AAFB0E-2194-48E2-830B-394C2E069829}" destId="{7C07A2C5-BB02-42AB-9A56-F18A383232BC}" srcOrd="2" destOrd="0" presId="urn:microsoft.com/office/officeart/2005/8/layout/hList1"/>
    <dgm:cxn modelId="{F52ACB58-21E0-42B2-B9BB-24F38F71E88C}" type="presParOf" srcId="{7C07A2C5-BB02-42AB-9A56-F18A383232BC}" destId="{8299344E-6C89-4F5B-A8DA-BFF8CB285CED}" srcOrd="0" destOrd="0" presId="urn:microsoft.com/office/officeart/2005/8/layout/hList1"/>
    <dgm:cxn modelId="{AF2544AF-2986-437C-B8C9-CC9E7B9B63A6}" type="presParOf" srcId="{7C07A2C5-BB02-42AB-9A56-F18A383232BC}" destId="{D2B92B6C-FE09-4D8C-BA10-51242D398CE0}" srcOrd="1" destOrd="0" presId="urn:microsoft.com/office/officeart/2005/8/layout/hList1"/>
    <dgm:cxn modelId="{4A85845D-04FA-4970-A27F-F89571A749B5}" type="presParOf" srcId="{85AAFB0E-2194-48E2-830B-394C2E069829}" destId="{333DB282-DC9C-45FA-B253-7707934DC4FB}" srcOrd="3" destOrd="0" presId="urn:microsoft.com/office/officeart/2005/8/layout/hList1"/>
    <dgm:cxn modelId="{830B569D-ED68-4C47-8151-1F3426987559}" type="presParOf" srcId="{85AAFB0E-2194-48E2-830B-394C2E069829}" destId="{BB746EC9-8E8B-469B-9B41-26F129E7C0C9}" srcOrd="4" destOrd="0" presId="urn:microsoft.com/office/officeart/2005/8/layout/hList1"/>
    <dgm:cxn modelId="{780AA8B1-C713-4016-AC4E-AD2B123ED372}" type="presParOf" srcId="{BB746EC9-8E8B-469B-9B41-26F129E7C0C9}" destId="{2CCC3C7B-D042-4A1F-A467-9036DCC31A55}" srcOrd="0" destOrd="0" presId="urn:microsoft.com/office/officeart/2005/8/layout/hList1"/>
    <dgm:cxn modelId="{B599DF4C-CAD4-4903-84FE-207E0BD103F0}" type="presParOf" srcId="{BB746EC9-8E8B-469B-9B41-26F129E7C0C9}" destId="{3786AE98-8FF5-4EA2-BAFA-B60AAD6A7D88}" srcOrd="1" destOrd="0" presId="urn:microsoft.com/office/officeart/2005/8/layout/hList1"/>
    <dgm:cxn modelId="{5813B633-E25B-4DAC-BD8B-D85AEA0622C1}" type="presParOf" srcId="{85AAFB0E-2194-48E2-830B-394C2E069829}" destId="{33455CB7-8AC9-4A1C-8C10-02F9406DBEB6}" srcOrd="5" destOrd="0" presId="urn:microsoft.com/office/officeart/2005/8/layout/hList1"/>
    <dgm:cxn modelId="{F2DA9FCE-FC88-48C7-945D-CBD21127C036}" type="presParOf" srcId="{85AAFB0E-2194-48E2-830B-394C2E069829}" destId="{3B20A72A-F2F6-4F17-AE4D-A1C8BA57A214}" srcOrd="6" destOrd="0" presId="urn:microsoft.com/office/officeart/2005/8/layout/hList1"/>
    <dgm:cxn modelId="{CAE74DF8-5BC8-4928-9F2C-40582C7B83B7}" type="presParOf" srcId="{3B20A72A-F2F6-4F17-AE4D-A1C8BA57A214}" destId="{BC1BB2AF-4F42-4901-81C7-3F95B164ADA1}" srcOrd="0" destOrd="0" presId="urn:microsoft.com/office/officeart/2005/8/layout/hList1"/>
    <dgm:cxn modelId="{9E44D8DC-7416-43D4-A7DE-75ACBCBAD470}" type="presParOf" srcId="{3B20A72A-F2F6-4F17-AE4D-A1C8BA57A214}" destId="{0A7A737D-871A-4BAD-8681-7CDC65215798}" srcOrd="1" destOrd="0" presId="urn:microsoft.com/office/officeart/2005/8/layout/hList1"/>
    <dgm:cxn modelId="{E21CB0AA-F8F9-4535-A745-1837E8F9E512}" type="presParOf" srcId="{85AAFB0E-2194-48E2-830B-394C2E069829}" destId="{F4531B6C-5E6A-44C8-8F45-E711DD3904FD}" srcOrd="7" destOrd="0" presId="urn:microsoft.com/office/officeart/2005/8/layout/hList1"/>
    <dgm:cxn modelId="{6B48F557-E2FC-4382-A85E-08BE143A918F}" type="presParOf" srcId="{85AAFB0E-2194-48E2-830B-394C2E069829}" destId="{D1028E2A-03ED-48C4-AB86-DA7B645333E4}" srcOrd="8" destOrd="0" presId="urn:microsoft.com/office/officeart/2005/8/layout/hList1"/>
    <dgm:cxn modelId="{0C6BA478-29DD-4A16-A3DE-BB2DA0B89D0D}" type="presParOf" srcId="{D1028E2A-03ED-48C4-AB86-DA7B645333E4}" destId="{CD3694EF-CEF3-4438-B7F5-48F26BE42B91}" srcOrd="0" destOrd="0" presId="urn:microsoft.com/office/officeart/2005/8/layout/hList1"/>
    <dgm:cxn modelId="{FDD29F1A-B66C-42D3-90F5-E51A63F4BAA9}"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Startup Up Loan the code is - 'SST'</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'D'</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4">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4">
        <dgm:presLayoutVars>
          <dgm:bulletEnabled val="1"/>
        </dgm:presLayoutVars>
      </dgm:prSet>
      <dgm:spPr/>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pt>
    <dgm:pt modelId="{0A7A737D-871A-4BAD-8681-7CDC65215798}" type="pres">
      <dgm:prSet presAssocID="{AEFABD14-E801-4D98-B9CF-19CF2E09370D}" presName="desTx" presStyleLbl="alignAccFollowNode1" presStyleIdx="2" presStyleCnt="4">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pt>
    <dgm:pt modelId="{E8ECBE4F-BC95-43E0-89CC-E90D6D5D8FBE}" type="pres">
      <dgm:prSet presAssocID="{1C50EF65-8CAB-4668-9F5C-304E95049C95}" presName="desTx" presStyleLbl="alignAccFollowNode1" presStyleIdx="3" presStyleCnt="4">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2" destOrd="0" parTransId="{92DCF1B3-A4B1-46DC-A1C0-F76A36F678E9}" sibTransId="{933627A2-7A7D-4212-B774-D29676E4BBEA}"/>
    <dgm:cxn modelId="{BA0E702B-8B16-4805-98C7-12345A346078}" srcId="{390D8610-3C4D-4862-9B1F-A61FA8D53658}" destId="{1C50EF65-8CAB-4668-9F5C-304E95049C95}" srcOrd="3" destOrd="0" parTransId="{0B9A2E47-504F-4843-ADE9-FB6813342EE5}" sibTransId="{036B157F-F7C6-4C51-9764-8458B6E5067C}"/>
    <dgm:cxn modelId="{B7211D5F-2928-4B4F-9287-1B1A8DD2CE45}" type="presOf" srcId="{1C50EF65-8CAB-4668-9F5C-304E95049C95}" destId="{CD3694EF-CEF3-4438-B7F5-48F26BE42B91}"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D6DD364B-6330-40FE-8344-6D908E38DBC6}" type="presOf" srcId="{0ACDF20D-ADB1-4D4E-8243-352135544B18}" destId="{1ECD78CA-FCE0-4EC3-8581-CAAE55BE8636}"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DC5D2C4C-F63C-4563-838C-528ABD3B6858}" type="presOf" srcId="{53D2D26F-1741-42EF-AA50-5A347EA23D3B}" destId="{EB70FAA0-E258-41A7-896E-34D8687D7F08}" srcOrd="0" destOrd="0" presId="urn:microsoft.com/office/officeart/2005/8/layout/hList1"/>
    <dgm:cxn modelId="{9357B34F-5256-48F4-8D14-20E8FB86078F}" type="presOf" srcId="{93A29005-ECEA-44A8-98A3-35A4E0B048EC}" destId="{D2B92B6C-FE09-4D8C-BA10-51242D398CE0}" srcOrd="0" destOrd="0" presId="urn:microsoft.com/office/officeart/2005/8/layout/hList1"/>
    <dgm:cxn modelId="{995F3884-D3FC-4CA4-8844-146F8A84E855}" type="presOf" srcId="{B37414E4-9E0C-498C-87A8-550DC2FC8D7D}" destId="{8299344E-6C89-4F5B-A8DA-BFF8CB285CED}" srcOrd="0" destOrd="0" presId="urn:microsoft.com/office/officeart/2005/8/layout/hList1"/>
    <dgm:cxn modelId="{EED6BC96-BCFF-4EED-BC2B-D33DACEDBD94}" type="presOf" srcId="{02CDCE9B-4370-43D0-AFA1-A769A1400600}" destId="{E8ECBE4F-BC95-43E0-89CC-E90D6D5D8FBE}"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75B32B8-F659-4518-96ED-DA37205B7B02}" type="presOf" srcId="{390D8610-3C4D-4862-9B1F-A61FA8D53658}" destId="{85AAFB0E-2194-48E2-830B-394C2E069829}"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5EA803D7-BF32-4F23-9C20-B2A3364AFD2E}" type="presOf" srcId="{C78FF884-AF32-4A77-A291-AA9E473C2D67}" destId="{0A7A737D-871A-4BAD-8681-7CDC65215798}" srcOrd="0" destOrd="0" presId="urn:microsoft.com/office/officeart/2005/8/layout/hList1"/>
    <dgm:cxn modelId="{B133FFE5-932E-4867-80ED-0545AC6C747A}" type="presOf" srcId="{AEFABD14-E801-4D98-B9CF-19CF2E09370D}" destId="{BC1BB2AF-4F42-4901-81C7-3F95B164ADA1}" srcOrd="0" destOrd="0" presId="urn:microsoft.com/office/officeart/2005/8/layout/hList1"/>
    <dgm:cxn modelId="{32DD822C-E45C-4814-8A2E-148A371B45AA}" type="presParOf" srcId="{85AAFB0E-2194-48E2-830B-394C2E069829}" destId="{FBC826E7-AA08-4BCA-A553-D360D51A835D}" srcOrd="0" destOrd="0" presId="urn:microsoft.com/office/officeart/2005/8/layout/hList1"/>
    <dgm:cxn modelId="{854417B7-B818-4387-B92A-E34103A0811B}" type="presParOf" srcId="{FBC826E7-AA08-4BCA-A553-D360D51A835D}" destId="{1ECD78CA-FCE0-4EC3-8581-CAAE55BE8636}" srcOrd="0" destOrd="0" presId="urn:microsoft.com/office/officeart/2005/8/layout/hList1"/>
    <dgm:cxn modelId="{F0DE6823-4605-46ED-9F58-F0A35658D9D7}" type="presParOf" srcId="{FBC826E7-AA08-4BCA-A553-D360D51A835D}" destId="{EB70FAA0-E258-41A7-896E-34D8687D7F08}" srcOrd="1" destOrd="0" presId="urn:microsoft.com/office/officeart/2005/8/layout/hList1"/>
    <dgm:cxn modelId="{CCAF7DE9-26C1-40E0-859A-C876A1918727}" type="presParOf" srcId="{85AAFB0E-2194-48E2-830B-394C2E069829}" destId="{58258DFA-E442-494A-AAFA-17061AAD8C48}" srcOrd="1" destOrd="0" presId="urn:microsoft.com/office/officeart/2005/8/layout/hList1"/>
    <dgm:cxn modelId="{7E7D3739-F850-4E33-A866-A2E3954C1B3A}" type="presParOf" srcId="{85AAFB0E-2194-48E2-830B-394C2E069829}" destId="{7C07A2C5-BB02-42AB-9A56-F18A383232BC}" srcOrd="2" destOrd="0" presId="urn:microsoft.com/office/officeart/2005/8/layout/hList1"/>
    <dgm:cxn modelId="{E7BD1183-2A00-450C-95DC-D542533986EB}" type="presParOf" srcId="{7C07A2C5-BB02-42AB-9A56-F18A383232BC}" destId="{8299344E-6C89-4F5B-A8DA-BFF8CB285CED}" srcOrd="0" destOrd="0" presId="urn:microsoft.com/office/officeart/2005/8/layout/hList1"/>
    <dgm:cxn modelId="{74F45A53-565D-4C1D-BF7E-4ECFA5B65C8E}" type="presParOf" srcId="{7C07A2C5-BB02-42AB-9A56-F18A383232BC}" destId="{D2B92B6C-FE09-4D8C-BA10-51242D398CE0}" srcOrd="1" destOrd="0" presId="urn:microsoft.com/office/officeart/2005/8/layout/hList1"/>
    <dgm:cxn modelId="{7CE59677-46E5-4B36-A255-8A6676BCC496}" type="presParOf" srcId="{85AAFB0E-2194-48E2-830B-394C2E069829}" destId="{333DB282-DC9C-45FA-B253-7707934DC4FB}" srcOrd="3" destOrd="0" presId="urn:microsoft.com/office/officeart/2005/8/layout/hList1"/>
    <dgm:cxn modelId="{A9B057EC-E054-47F5-8581-6EE25D101F18}" type="presParOf" srcId="{85AAFB0E-2194-48E2-830B-394C2E069829}" destId="{3B20A72A-F2F6-4F17-AE4D-A1C8BA57A214}" srcOrd="4" destOrd="0" presId="urn:microsoft.com/office/officeart/2005/8/layout/hList1"/>
    <dgm:cxn modelId="{A278D001-CD79-49F0-8CF7-79806994DE94}" type="presParOf" srcId="{3B20A72A-F2F6-4F17-AE4D-A1C8BA57A214}" destId="{BC1BB2AF-4F42-4901-81C7-3F95B164ADA1}" srcOrd="0" destOrd="0" presId="urn:microsoft.com/office/officeart/2005/8/layout/hList1"/>
    <dgm:cxn modelId="{D65F1D49-72DE-4DD6-A02B-8914D2B8D7C1}" type="presParOf" srcId="{3B20A72A-F2F6-4F17-AE4D-A1C8BA57A214}" destId="{0A7A737D-871A-4BAD-8681-7CDC65215798}" srcOrd="1" destOrd="0" presId="urn:microsoft.com/office/officeart/2005/8/layout/hList1"/>
    <dgm:cxn modelId="{7DB5FA04-F23B-4D6B-9A2A-6F0F641D03A2}" type="presParOf" srcId="{85AAFB0E-2194-48E2-830B-394C2E069829}" destId="{F4531B6C-5E6A-44C8-8F45-E711DD3904FD}" srcOrd="5" destOrd="0" presId="urn:microsoft.com/office/officeart/2005/8/layout/hList1"/>
    <dgm:cxn modelId="{3C265891-92FF-4B61-999C-7992F186CB7F}" type="presParOf" srcId="{85AAFB0E-2194-48E2-830B-394C2E069829}" destId="{D1028E2A-03ED-48C4-AB86-DA7B645333E4}" srcOrd="6" destOrd="0" presId="urn:microsoft.com/office/officeart/2005/8/layout/hList1"/>
    <dgm:cxn modelId="{80F11328-345F-4B57-AF77-BD0C9F9B5A73}" type="presParOf" srcId="{D1028E2A-03ED-48C4-AB86-DA7B645333E4}" destId="{CD3694EF-CEF3-4438-B7F5-48F26BE42B91}" srcOrd="0" destOrd="0" presId="urn:microsoft.com/office/officeart/2005/8/layout/hList1"/>
    <dgm:cxn modelId="{561909EF-7B20-420D-A872-A018F3A240AF}"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0D2F68-4505-4E87-8468-9C800E79951C}">
      <dsp:nvSpPr>
        <dsp:cNvPr id="0" name=""/>
        <dsp:cNvSpPr/>
      </dsp:nvSpPr>
      <dsp:spPr>
        <a:xfrm>
          <a:off x="3799867" y="1600200"/>
          <a:ext cx="280864" cy="267592"/>
        </a:xfrm>
        <a:custGeom>
          <a:avLst/>
          <a:gdLst/>
          <a:ahLst/>
          <a:cxnLst/>
          <a:rect l="0" t="0" r="0" b="0"/>
          <a:pathLst>
            <a:path>
              <a:moveTo>
                <a:pt x="0" y="0"/>
              </a:moveTo>
              <a:lnTo>
                <a:pt x="140432" y="0"/>
              </a:lnTo>
              <a:lnTo>
                <a:pt x="140432" y="267592"/>
              </a:lnTo>
              <a:lnTo>
                <a:pt x="280864" y="2675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30601" y="1724297"/>
        <a:ext cx="19396" cy="19396"/>
      </dsp:txXfrm>
    </dsp:sp>
    <dsp:sp modelId="{FE8459F3-5031-40BF-B3D4-0C32A20203FB}">
      <dsp:nvSpPr>
        <dsp:cNvPr id="0" name=""/>
        <dsp:cNvSpPr/>
      </dsp:nvSpPr>
      <dsp:spPr>
        <a:xfrm>
          <a:off x="3799867" y="1332607"/>
          <a:ext cx="280864" cy="267592"/>
        </a:xfrm>
        <a:custGeom>
          <a:avLst/>
          <a:gdLst/>
          <a:ahLst/>
          <a:cxnLst/>
          <a:rect l="0" t="0" r="0" b="0"/>
          <a:pathLst>
            <a:path>
              <a:moveTo>
                <a:pt x="0" y="267592"/>
              </a:moveTo>
              <a:lnTo>
                <a:pt x="140432" y="267592"/>
              </a:lnTo>
              <a:lnTo>
                <a:pt x="140432" y="0"/>
              </a:lnTo>
              <a:lnTo>
                <a:pt x="280864"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30601" y="1456705"/>
        <a:ext cx="19396" cy="19396"/>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Trust - Credit Guarantee Fund for Startups - Transaction Based (CGSST)</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Scheme</a:t>
          </a:r>
        </a:p>
      </dsp:txBody>
      <dsp:txXfrm>
        <a:off x="2395544" y="1386126"/>
        <a:ext cx="1404323" cy="428147"/>
      </dsp:txXfrm>
    </dsp:sp>
    <dsp:sp modelId="{6EB6D5B5-782A-4152-9752-ADC1E913E65B}">
      <dsp:nvSpPr>
        <dsp:cNvPr id="0" name=""/>
        <dsp:cNvSpPr/>
      </dsp:nvSpPr>
      <dsp:spPr>
        <a:xfrm>
          <a:off x="4080732" y="1118534"/>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Docket - GEN</a:t>
          </a:r>
        </a:p>
      </dsp:txBody>
      <dsp:txXfrm>
        <a:off x="4080732" y="1118534"/>
        <a:ext cx="1404323" cy="428147"/>
      </dsp:txXfrm>
    </dsp:sp>
    <dsp:sp modelId="{B702F7BC-FC11-4A4C-AF73-C0C7A6E1C582}">
      <dsp:nvSpPr>
        <dsp:cNvPr id="0" name=""/>
        <dsp:cNvSpPr/>
      </dsp:nvSpPr>
      <dsp:spPr>
        <a:xfrm>
          <a:off x="4080732" y="1653718"/>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North East Region OR Women Enterprenures</a:t>
          </a:r>
        </a:p>
      </dsp:txBody>
      <dsp:txXfrm>
        <a:off x="4080732" y="1653718"/>
        <a:ext cx="1404323" cy="4281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4347" y="402252"/>
          <a:ext cx="2208165" cy="159579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Surge Portal.</a:t>
          </a:r>
        </a:p>
        <a:p>
          <a:pPr marL="57150" lvl="1" indent="-57150" algn="l" defTabSz="444500">
            <a:lnSpc>
              <a:spcPct val="90000"/>
            </a:lnSpc>
            <a:spcBef>
              <a:spcPct val="0"/>
            </a:spcBef>
            <a:spcAft>
              <a:spcPct val="15000"/>
            </a:spcAft>
            <a:buChar char="•"/>
          </a:pPr>
          <a:r>
            <a:rPr lang="en-US" sz="1000" kern="1200"/>
            <a:t>Prepared by MI user account.</a:t>
          </a:r>
        </a:p>
        <a:p>
          <a:pPr marL="57150" lvl="1" indent="-57150" algn="l" defTabSz="444500">
            <a:lnSpc>
              <a:spcPct val="90000"/>
            </a:lnSpc>
            <a:spcBef>
              <a:spcPct val="0"/>
            </a:spcBef>
            <a:spcAft>
              <a:spcPct val="15000"/>
            </a:spcAft>
            <a:buChar char="•"/>
          </a:pPr>
          <a:r>
            <a:rPr lang="en-US" sz="1000" kern="1200"/>
            <a:t>File Status - 'Draft'-&gt;'Validated'-&gt;'Approval Awaited'</a:t>
          </a:r>
        </a:p>
      </dsp:txBody>
      <dsp:txXfrm>
        <a:off x="51086" y="448991"/>
        <a:ext cx="2114687" cy="1502317"/>
      </dsp:txXfrm>
    </dsp:sp>
    <dsp:sp modelId="{34C0E2DC-A878-4ADF-8712-4A5E44B3C49C}">
      <dsp:nvSpPr>
        <dsp:cNvPr id="0" name=""/>
        <dsp:cNvSpPr/>
      </dsp:nvSpPr>
      <dsp:spPr>
        <a:xfrm rot="21579312">
          <a:off x="2563945" y="876653"/>
          <a:ext cx="395139" cy="62709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44500">
            <a:lnSpc>
              <a:spcPct val="90000"/>
            </a:lnSpc>
            <a:spcBef>
              <a:spcPct val="0"/>
            </a:spcBef>
            <a:spcAft>
              <a:spcPct val="35000"/>
            </a:spcAft>
            <a:buNone/>
          </a:pPr>
          <a:endParaRPr lang="en-US" sz="1000" kern="1200"/>
        </a:p>
      </dsp:txBody>
      <dsp:txXfrm>
        <a:off x="2563946" y="1002429"/>
        <a:ext cx="276597" cy="376258"/>
      </dsp:txXfrm>
    </dsp:sp>
    <dsp:sp modelId="{CD73F94E-0A11-475B-BB2A-B4DEB9D56EC3}">
      <dsp:nvSpPr>
        <dsp:cNvPr id="0" name=""/>
        <dsp:cNvSpPr/>
      </dsp:nvSpPr>
      <dsp:spPr>
        <a:xfrm>
          <a:off x="3278536" y="371521"/>
          <a:ext cx="2431817" cy="1616503"/>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b="1" kern="1200"/>
            <a:t>Step 2: Approve and  Final Submission</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MI Approver Account after due verifications.</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Post Approval of MLI Approver user - the input file is processed</a:t>
          </a:r>
        </a:p>
        <a:p>
          <a:pPr marL="57150" lvl="1" indent="-57150" algn="l" defTabSz="444500">
            <a:lnSpc>
              <a:spcPct val="90000"/>
            </a:lnSpc>
            <a:spcBef>
              <a:spcPct val="0"/>
            </a:spcBef>
            <a:spcAft>
              <a:spcPct val="15000"/>
            </a:spcAft>
            <a:buChar char="•"/>
          </a:pPr>
          <a:r>
            <a:rPr lang="en-US" sz="1000" kern="1200"/>
            <a:t>File Status - 'Approved'</a:t>
          </a:r>
        </a:p>
      </dsp:txBody>
      <dsp:txXfrm>
        <a:off x="3325882" y="418867"/>
        <a:ext cx="2337125" cy="15218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127005" y="0"/>
          <a:ext cx="6125834"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227768" y="629285"/>
          <a:ext cx="1535161" cy="780417"/>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Extract The Input file Content to Staging Area</a:t>
          </a:r>
        </a:p>
      </dsp:txBody>
      <dsp:txXfrm>
        <a:off x="265865" y="667382"/>
        <a:ext cx="1458967" cy="704223"/>
      </dsp:txXfrm>
    </dsp:sp>
    <dsp:sp modelId="{3D4C78B8-E9C9-47BE-BB08-06813E0FDE82}">
      <dsp:nvSpPr>
        <dsp:cNvPr id="0" name=""/>
        <dsp:cNvSpPr/>
      </dsp:nvSpPr>
      <dsp:spPr>
        <a:xfrm>
          <a:off x="1934052" y="635825"/>
          <a:ext cx="1529996"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Checks for Eligibility Criteria’s</a:t>
          </a:r>
        </a:p>
        <a:p>
          <a:pPr marL="0" lvl="0" indent="0" algn="ctr" defTabSz="444500">
            <a:lnSpc>
              <a:spcPct val="90000"/>
            </a:lnSpc>
            <a:spcBef>
              <a:spcPct val="0"/>
            </a:spcBef>
            <a:spcAft>
              <a:spcPct val="35000"/>
            </a:spcAft>
            <a:buNone/>
          </a:pPr>
          <a:r>
            <a:rPr lang="en-US" sz="1000" kern="1200"/>
            <a:t>(Allot CGPAN)</a:t>
          </a:r>
        </a:p>
      </dsp:txBody>
      <dsp:txXfrm>
        <a:off x="1973370" y="675143"/>
        <a:ext cx="1451360" cy="726798"/>
      </dsp:txXfrm>
    </dsp:sp>
    <dsp:sp modelId="{F6767227-A7D3-42E7-8D44-E58A38E43A92}">
      <dsp:nvSpPr>
        <dsp:cNvPr id="0" name=""/>
        <dsp:cNvSpPr/>
      </dsp:nvSpPr>
      <dsp:spPr>
        <a:xfrm>
          <a:off x="3668659" y="635825"/>
          <a:ext cx="1428527"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Issue of New Credit Guarantees(Guarantees should be in Provisional)</a:t>
          </a:r>
        </a:p>
      </dsp:txBody>
      <dsp:txXfrm>
        <a:off x="3707977" y="675143"/>
        <a:ext cx="1349891" cy="7267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6405"/>
        <a:ext cx="985837" cy="288000"/>
      </dsp:txXfrm>
    </dsp:sp>
    <dsp:sp modelId="{D2B92B6C-FE09-4D8C-BA10-51242D398CE0}">
      <dsp:nvSpPr>
        <dsp:cNvPr id="0" name=""/>
        <dsp:cNvSpPr/>
      </dsp:nvSpPr>
      <dsp:spPr>
        <a:xfrm>
          <a:off x="1101031" y="306303"/>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Credit Guarantee scheme for startups code is - 'SST</a:t>
          </a:r>
          <a:endParaRPr lang="en-US" sz="1000" kern="1200">
            <a:solidFill>
              <a:schemeClr val="tx1"/>
            </a:solidFill>
          </a:endParaRPr>
        </a:p>
      </dsp:txBody>
      <dsp:txXfrm>
        <a:off x="1101031" y="306303"/>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6405"/>
        <a:ext cx="985837" cy="288000"/>
      </dsp:txXfrm>
    </dsp:sp>
    <dsp:sp modelId="{D2B92B6C-FE09-4D8C-BA10-51242D398CE0}">
      <dsp:nvSpPr>
        <dsp:cNvPr id="0" name=""/>
        <dsp:cNvSpPr/>
      </dsp:nvSpPr>
      <dsp:spPr>
        <a:xfrm>
          <a:off x="1101031" y="306303"/>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Credit Guarantee scheme for startups code is - 'SST</a:t>
          </a:r>
          <a:endParaRPr lang="en-US" sz="1000" kern="1200">
            <a:solidFill>
              <a:schemeClr val="tx1"/>
            </a:solidFill>
          </a:endParaRPr>
        </a:p>
      </dsp:txBody>
      <dsp:txXfrm>
        <a:off x="1101031" y="306303"/>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'NRW'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Extract The form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Checks for Eligibility Criteria’s</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Continue Credit Guarantees</a:t>
          </a:r>
        </a:p>
      </dsp:txBody>
      <dsp:txXfrm>
        <a:off x="5292098" y="643393"/>
        <a:ext cx="1046559" cy="72679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6405"/>
        <a:ext cx="985837" cy="288000"/>
      </dsp:txXfrm>
    </dsp:sp>
    <dsp:sp modelId="{D2B92B6C-FE09-4D8C-BA10-51242D398CE0}">
      <dsp:nvSpPr>
        <dsp:cNvPr id="0" name=""/>
        <dsp:cNvSpPr/>
      </dsp:nvSpPr>
      <dsp:spPr>
        <a:xfrm>
          <a:off x="1126426" y="34440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Credit Guarantee scheme for startups code is - 'SST'</a:t>
          </a:r>
        </a:p>
      </dsp:txBody>
      <dsp:txXfrm>
        <a:off x="1126426" y="344405"/>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6405"/>
        <a:ext cx="985837" cy="288000"/>
      </dsp:txXfrm>
    </dsp:sp>
    <dsp:sp modelId="{D2B92B6C-FE09-4D8C-BA10-51242D398CE0}">
      <dsp:nvSpPr>
        <dsp:cNvPr id="0" name=""/>
        <dsp:cNvSpPr/>
      </dsp:nvSpPr>
      <dsp:spPr>
        <a:xfrm>
          <a:off x="1126426" y="34440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Credit Guarantee scheme for startups code is - 'SST'</a:t>
          </a:r>
        </a:p>
      </dsp:txBody>
      <dsp:txXfrm>
        <a:off x="1126426" y="344405"/>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'NRW'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'D'</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Startup Up Loan the code is - 'SST'</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and continuity guarantee issuance for Startup scheme.
Intention is to collate &amp; track functional specifications of underlying business processes for Credit Guarantee scheme for startups and provide a firm base for further interpretations of software requirements &amp; specifications.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E1ABE-AB19-407A-8102-9FD25A3EFC8B}">
  <ds:schemaRefs>
    <ds:schemaRef ds:uri="http://schemas.microsoft.com/sharepoint/v3/contenttype/forms"/>
  </ds:schemaRefs>
</ds:datastoreItem>
</file>

<file path=customXml/itemProps3.xml><?xml version="1.0" encoding="utf-8"?>
<ds:datastoreItem xmlns:ds="http://schemas.openxmlformats.org/officeDocument/2006/customXml" ds:itemID="{018E4701-0B25-4465-90B8-13A7E1E161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CF3CB-0042-4CD7-8594-B88E3FFD95BC}"/>
</file>

<file path=customXml/itemProps5.xml><?xml version="1.0" encoding="utf-8"?>
<ds:datastoreItem xmlns:ds="http://schemas.openxmlformats.org/officeDocument/2006/customXml" ds:itemID="{8C5EF299-124B-4295-AC63-85CC3C7EA87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Credit Guarantee scheme for startups – Transaction Based – Issuance of New and Disbursement Credit Guarantees</dc:subject>
  <dc:creator>Sachin Patange/Associate Solution Architect</dc:creator>
  <cp:keywords/>
  <dc:description/>
  <cp:lastModifiedBy>Chandan Chandel</cp:lastModifiedBy>
  <cp:revision>3</cp:revision>
  <cp:lastPrinted>2016-03-10T08:33:00Z</cp:lastPrinted>
  <dcterms:created xsi:type="dcterms:W3CDTF">2024-06-12T10:21:00Z</dcterms:created>
  <dcterms:modified xsi:type="dcterms:W3CDTF">2024-08-09T10:38:07Z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_DocHome">
    <vt:i4>898706939</vt:i4>
  </property>
  <property fmtid="{D5CDD505-2E9C-101B-9397-08002B2CF9AE}" pid="4" name="MediaServiceImageTags">
    <vt:lpwstr/>
  </property>
</Properties>
</file>