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16du wp14">
  <w:body>
    <w:bookmarkStart w:name="_Toc428792067"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5615F4E1">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03489C96">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17C4B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BA8" w:rsidRDefault="00AB3BA8" w14:paraId="00FEEDFF" w14:textId="77777777">
                                <w:pPr>
                                  <w:pStyle w:val="NoSpacing"/>
                                  <w:jc w:val="right"/>
                                  <w:rPr>
                                    <w:color w:val="5B9BD5" w:themeColor="accent1"/>
                                    <w:sz w:val="28"/>
                                    <w:szCs w:val="28"/>
                                  </w:rPr>
                                </w:pPr>
                                <w:r>
                                  <w:rPr>
                                    <w:color w:val="5B9BD5"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B3BA8" w:rsidP="00AD2BAE" w:rsidRDefault="00AB3BA8" w14:paraId="4EFCFD31" w14:textId="0C708842">
                                    <w:pPr>
                                      <w:pStyle w:val="NoSpacing"/>
                                      <w:jc w:val="right"/>
                                      <w:rPr>
                                        <w:color w:val="595959" w:themeColor="text1" w:themeTint="A6"/>
                                        <w:sz w:val="20"/>
                                        <w:szCs w:val="20"/>
                                      </w:rPr>
                                    </w:pPr>
                                    <w:r w:rsidRPr="003E1F63">
                                      <w:rPr>
                                        <w:sz w:val="20"/>
                                        <w:szCs w:val="20"/>
                                      </w:rPr>
                                      <w:t>This document summarizes functional needs of credit guarantee business for new</w:t>
                                    </w:r>
                                    <w:r>
                                      <w:rPr>
                                        <w:sz w:val="20"/>
                                        <w:szCs w:val="20"/>
                                      </w:rPr>
                                      <w:t xml:space="preserve"> and continuity</w:t>
                                    </w:r>
                                    <w:r w:rsidRPr="003E1F63">
                                      <w:rPr>
                                        <w:sz w:val="20"/>
                                        <w:szCs w:val="20"/>
                                      </w:rPr>
                                      <w:t xml:space="preserve"> guar</w:t>
                                    </w:r>
                                    <w:r>
                                      <w:rPr>
                                        <w:sz w:val="20"/>
                                        <w:szCs w:val="20"/>
                                      </w:rPr>
                                      <w:t>antee issuance for Startup scheme</w:t>
                                    </w:r>
                                    <w:r w:rsidRPr="003E1F63">
                                      <w:rPr>
                                        <w:sz w:val="20"/>
                                        <w:szCs w:val="20"/>
                                      </w:rPr>
                                      <w:t>.</w:t>
                                    </w:r>
                                    <w:r w:rsidRPr="003E1F63">
                                      <w:rPr>
                                        <w:sz w:val="20"/>
                                        <w:szCs w:val="20"/>
                                      </w:rPr>
                                      <w:br/>
                                    </w:r>
                                    <w:r w:rsidRPr="003E1F63">
                                      <w:rPr>
                                        <w:sz w:val="20"/>
                                        <w:szCs w:val="20"/>
                                      </w:rPr>
                                      <w:t xml:space="preserve">Intention is to collate &amp; track functional specifications of underlying business processes for Credit Guarantee scheme for startups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3B23D75B">
                  <v:shapetype id="_x0000_t202" coordsize="21600,21600" o:spt="202" path="m,l,21600r21600,l21600,xe" w14:anchorId="1B65B769">
                    <v:stroke joinstyle="miter"/>
                    <v:path gradientshapeok="t" o:connecttype="rect"/>
                  </v:shapetype>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00AB3BA8" w:rsidRDefault="00AB3BA8" w14:paraId="7CBFD60A" w14:textId="77777777">
                          <w:pPr>
                            <w:pStyle w:val="NoSpacing"/>
                            <w:jc w:val="right"/>
                            <w:rPr>
                              <w:color w:val="5B9BD5" w:themeColor="accent1"/>
                              <w:sz w:val="28"/>
                              <w:szCs w:val="28"/>
                            </w:rPr>
                          </w:pPr>
                          <w:r>
                            <w:rPr>
                              <w:color w:val="5B9BD5" w:themeColor="accent1"/>
                              <w:sz w:val="28"/>
                              <w:szCs w:val="28"/>
                            </w:rPr>
                            <w:t>Abstract</w:t>
                          </w:r>
                        </w:p>
                        <w:sdt>
                          <w:sdtPr>
                            <w:id w:val="1451732769"/>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B3BA8" w:rsidP="00AD2BAE" w:rsidRDefault="00AB3BA8" w14:paraId="16C10C32" w14:textId="0C708842">
                              <w:pPr>
                                <w:pStyle w:val="NoSpacing"/>
                                <w:jc w:val="right"/>
                                <w:rPr>
                                  <w:color w:val="595959" w:themeColor="text1" w:themeTint="A6"/>
                                  <w:sz w:val="20"/>
                                  <w:szCs w:val="20"/>
                                </w:rPr>
                              </w:pPr>
                              <w:r w:rsidRPr="003E1F63">
                                <w:rPr>
                                  <w:sz w:val="20"/>
                                  <w:szCs w:val="20"/>
                                </w:rPr>
                                <w:t>This document summarizes functional needs of credit guarantee business for new</w:t>
                              </w:r>
                              <w:r>
                                <w:rPr>
                                  <w:sz w:val="20"/>
                                  <w:szCs w:val="20"/>
                                </w:rPr>
                                <w:t xml:space="preserve"> and continuity</w:t>
                              </w:r>
                              <w:r w:rsidRPr="003E1F63">
                                <w:rPr>
                                  <w:sz w:val="20"/>
                                  <w:szCs w:val="20"/>
                                </w:rPr>
                                <w:t xml:space="preserve"> guar</w:t>
                              </w:r>
                              <w:r>
                                <w:rPr>
                                  <w:sz w:val="20"/>
                                  <w:szCs w:val="20"/>
                                </w:rPr>
                                <w:t>antee issuance for Startup scheme</w:t>
                              </w:r>
                              <w:r w:rsidRPr="003E1F63">
                                <w:rPr>
                                  <w:sz w:val="20"/>
                                  <w:szCs w:val="20"/>
                                </w:rPr>
                                <w:t>.</w:t>
                              </w:r>
                              <w:r w:rsidRPr="003E1F63">
                                <w:rPr>
                                  <w:sz w:val="20"/>
                                  <w:szCs w:val="20"/>
                                </w:rPr>
                                <w:br/>
                              </w:r>
                              <w:r w:rsidRPr="003E1F63">
                                <w:rPr>
                                  <w:sz w:val="20"/>
                                  <w:szCs w:val="20"/>
                                </w:rPr>
                                <w:t xml:space="preserve">Intention is to collate &amp; track functional specifications of underlying business processes for Credit Guarantee scheme for startups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BA8" w:rsidRDefault="0000000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BA8">
                                      <w:rPr>
                                        <w:caps/>
                                        <w:color w:val="5B9BD5" w:themeColor="accent1"/>
                                        <w:sz w:val="64"/>
                                        <w:szCs w:val="64"/>
                                      </w:rPr>
                                      <w:t>Business Requirement Document</w:t>
                                    </w:r>
                                  </w:sdtContent>
                                </w:sdt>
                              </w:p>
                              <w:sdt>
                                <w:sdtPr>
                                  <w:rPr>
                                    <w:b/>
                                    <w:bC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B3BA8" w:rsidRDefault="00AB3BA8" w14:paraId="01B0C5C0" w14:textId="40D5DDBE">
                                    <w:pPr>
                                      <w:jc w:val="right"/>
                                      <w:rPr>
                                        <w:smallCaps/>
                                        <w:color w:val="404040" w:themeColor="text1" w:themeTint="BF"/>
                                        <w:sz w:val="36"/>
                                        <w:szCs w:val="36"/>
                                      </w:rPr>
                                    </w:pPr>
                                    <w:r w:rsidRPr="008E5691">
                                      <w:rPr>
                                        <w:b/>
                                        <w:bCs/>
                                      </w:rPr>
                                      <w:t xml:space="preserve">Credit Guarantee scheme for startups – Umbrella Based – VDF Application, VDF Fund Details, New CG, Portfolio Performance Update, VDF Enhancement, Continuity of CG, closure of Fund or Invocation of Guarantee, Full and Final Claim </w:t>
                                    </w:r>
                                    <w:r>
                                      <w:rPr>
                                        <w:b/>
                                        <w:bCs/>
                                      </w:rPr>
                                      <w:t xml:space="preserve">, </w:t>
                                    </w:r>
                                    <w:r w:rsidRPr="008E5691">
                                      <w:rPr>
                                        <w:b/>
                                        <w:bCs/>
                                      </w:rPr>
                                      <w:t>Recoveries and Reports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31484E88">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5088EBD4">
                    <v:textbox inset="126pt,0,54pt,0">
                      <w:txbxContent>
                        <w:p w:rsidR="00AB3BA8" w:rsidRDefault="00000000" w14:paraId="6BA47156" w14:textId="00F30603">
                          <w:pPr>
                            <w:jc w:val="right"/>
                            <w:rPr>
                              <w:color w:val="5B9BD5" w:themeColor="accent1"/>
                              <w:sz w:val="64"/>
                              <w:szCs w:val="64"/>
                            </w:rPr>
                          </w:pPr>
                          <w:sdt>
                            <w:sdtPr>
                              <w:id w:val="2036882163"/>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BA8">
                                <w:rPr>
                                  <w:caps/>
                                  <w:color w:val="5B9BD5" w:themeColor="accent1"/>
                                  <w:sz w:val="64"/>
                                  <w:szCs w:val="64"/>
                                </w:rPr>
                                <w:t>Business Requirement Document</w:t>
                              </w:r>
                            </w:sdtContent>
                          </w:sdt>
                        </w:p>
                        <w:sdt>
                          <w:sdtPr>
                            <w:id w:val="274586007"/>
                            <w:rPr>
                              <w:b/>
                              <w:bC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B3BA8" w:rsidRDefault="00AB3BA8" w14:paraId="0974F91D" w14:textId="40D5DDBE">
                              <w:pPr>
                                <w:jc w:val="right"/>
                                <w:rPr>
                                  <w:smallCaps/>
                                  <w:color w:val="404040" w:themeColor="text1" w:themeTint="BF"/>
                                  <w:sz w:val="36"/>
                                  <w:szCs w:val="36"/>
                                </w:rPr>
                              </w:pPr>
                              <w:r w:rsidRPr="008E5691">
                                <w:rPr>
                                  <w:b/>
                                  <w:bCs/>
                                </w:rPr>
                                <w:t xml:space="preserve">Credit Guarantee scheme for startups – Umbrella Based – VDF Application, VDF Fund Details, New CG, Portfolio Performance Update, VDF Enhancement, Continuity of CG, closure of Fund or Invocation of Guarantee, Full and Final Claim </w:t>
                              </w:r>
                              <w:r>
                                <w:rPr>
                                  <w:b/>
                                  <w:bCs/>
                                </w:rPr>
                                <w:t xml:space="preserve">, </w:t>
                              </w:r>
                              <w:r w:rsidRPr="008E5691">
                                <w:rPr>
                                  <w:b/>
                                  <w:bCs/>
                                </w:rPr>
                                <w:t>Recoveries and Reports</w:t>
                              </w:r>
                            </w:p>
                          </w:sdtContent>
                        </w:sdt>
                      </w:txbxContent>
                    </v:textbox>
                    <w10:wrap type="square" anchorx="page" anchory="page"/>
                  </v:shape>
                </w:pict>
              </mc:Fallback>
            </mc:AlternateContent>
          </w:r>
        </w:p>
        <w:p w:rsidRPr="00516DA9" w:rsidR="004130C9" w:rsidP="0085005D" w:rsidRDefault="0028784B" w14:paraId="5FBE88E7" w14:textId="4D66D22A">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bookmarkEnd w:id="0"/>
    <w:p w:rsidRPr="00A72EC8" w:rsidR="00982D8D" w:rsidP="00982D8D" w:rsidRDefault="00982D8D" w14:paraId="39F5D005" w14:textId="77777777">
      <w:pPr>
        <w:rPr>
          <w:rFonts w:eastAsia="Times New Roman"/>
          <w:b/>
        </w:rPr>
      </w:pPr>
      <w:r w:rsidRPr="00A72EC8">
        <w:rPr>
          <w:rFonts w:eastAsia="Times New Roman"/>
          <w:b/>
        </w:rPr>
        <w:t>Document Version History</w:t>
      </w:r>
    </w:p>
    <w:tbl>
      <w:tblPr>
        <w:tblStyle w:val="GridTable4-Accent3"/>
        <w:tblW w:w="0" w:type="auto"/>
        <w:tblLook w:val="04A0" w:firstRow="1" w:lastRow="0" w:firstColumn="1" w:lastColumn="0" w:noHBand="0" w:noVBand="1"/>
      </w:tblPr>
      <w:tblGrid>
        <w:gridCol w:w="1435"/>
        <w:gridCol w:w="4320"/>
        <w:gridCol w:w="1710"/>
        <w:gridCol w:w="1885"/>
      </w:tblGrid>
      <w:tr w:rsidRPr="000F1312" w:rsidR="00982D8D" w:rsidTr="000A5D84" w14:paraId="522B66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263A234A" w14:textId="77777777">
            <w:pPr>
              <w:rPr>
                <w:rFonts w:eastAsia="Times New Roman"/>
                <w:b w:val="0"/>
                <w:bCs w:val="0"/>
                <w:sz w:val="20"/>
                <w:szCs w:val="20"/>
              </w:rPr>
            </w:pPr>
            <w:r w:rsidRPr="000F1312">
              <w:rPr>
                <w:rFonts w:eastAsia="Times New Roman"/>
                <w:b w:val="0"/>
                <w:bCs w:val="0"/>
                <w:sz w:val="20"/>
                <w:szCs w:val="20"/>
              </w:rPr>
              <w:t>Version No.</w:t>
            </w:r>
          </w:p>
        </w:tc>
        <w:tc>
          <w:tcPr>
            <w:tcW w:w="4320" w:type="dxa"/>
          </w:tcPr>
          <w:p w:rsidRPr="000F1312" w:rsidR="00982D8D" w:rsidP="000A5D84" w:rsidRDefault="00982D8D" w14:paraId="1F688EB3"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rsidRPr="000F1312" w:rsidR="00982D8D" w:rsidP="000A5D84" w:rsidRDefault="00982D8D" w14:paraId="09372114"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1885" w:type="dxa"/>
          </w:tcPr>
          <w:p w:rsidRPr="000F1312" w:rsidR="00982D8D" w:rsidP="000A5D84" w:rsidRDefault="00982D8D" w14:paraId="22FCAAA6"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Pr="000F1312" w:rsidR="00982D8D" w:rsidTr="000A5D84" w14:paraId="697D87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6607AE7D" w14:textId="77777777">
            <w:pPr>
              <w:rPr>
                <w:rFonts w:eastAsia="Times New Roman"/>
                <w:b w:val="0"/>
                <w:bCs w:val="0"/>
                <w:sz w:val="20"/>
                <w:szCs w:val="20"/>
              </w:rPr>
            </w:pPr>
            <w:r w:rsidRPr="000F1312">
              <w:rPr>
                <w:rFonts w:eastAsia="Times New Roman"/>
                <w:b w:val="0"/>
                <w:sz w:val="20"/>
                <w:szCs w:val="20"/>
              </w:rPr>
              <w:t>1.0</w:t>
            </w:r>
          </w:p>
        </w:tc>
        <w:tc>
          <w:tcPr>
            <w:tcW w:w="4320" w:type="dxa"/>
          </w:tcPr>
          <w:p w:rsidRPr="000F1312" w:rsidR="00982D8D" w:rsidP="00747983" w:rsidRDefault="00982D8D" w14:paraId="4FBDCC86" w14:textId="41258382">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Baseline</w:t>
            </w:r>
            <w:r w:rsidR="00F7784B">
              <w:rPr>
                <w:rFonts w:eastAsia="Times New Roman"/>
                <w:sz w:val="20"/>
                <w:szCs w:val="20"/>
              </w:rPr>
              <w:t xml:space="preserve"> –</w:t>
            </w:r>
            <w:r w:rsidR="00747983">
              <w:rPr>
                <w:rFonts w:eastAsia="Times New Roman"/>
                <w:sz w:val="20"/>
                <w:szCs w:val="20"/>
              </w:rPr>
              <w:t xml:space="preserve"> VDF Fund ,VDF Fund Details,</w:t>
            </w:r>
            <w:r w:rsidR="00F7784B">
              <w:rPr>
                <w:rFonts w:eastAsia="Times New Roman"/>
                <w:sz w:val="20"/>
                <w:szCs w:val="20"/>
              </w:rPr>
              <w:t xml:space="preserve"> New CG Request</w:t>
            </w:r>
            <w:r w:rsidR="0013476E">
              <w:rPr>
                <w:rFonts w:eastAsia="Times New Roman"/>
                <w:sz w:val="20"/>
                <w:szCs w:val="20"/>
              </w:rPr>
              <w:t xml:space="preserve"> </w:t>
            </w:r>
            <w:r w:rsidR="00747983">
              <w:rPr>
                <w:rFonts w:eastAsia="Times New Roman"/>
                <w:sz w:val="20"/>
                <w:szCs w:val="20"/>
              </w:rPr>
              <w:t>,Disbursement and Reports</w:t>
            </w:r>
          </w:p>
        </w:tc>
        <w:tc>
          <w:tcPr>
            <w:tcW w:w="1710" w:type="dxa"/>
          </w:tcPr>
          <w:p w:rsidRPr="000F1312" w:rsidR="00982D8D" w:rsidP="000A5D84" w:rsidRDefault="00876F13" w14:paraId="3F5C05B9" w14:textId="7D2D8CA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27-Sept-2022</w:t>
            </w:r>
          </w:p>
        </w:tc>
        <w:tc>
          <w:tcPr>
            <w:tcW w:w="1885" w:type="dxa"/>
          </w:tcPr>
          <w:p w:rsidRPr="000F1312" w:rsidR="00982D8D" w:rsidP="000A5D84" w:rsidRDefault="00876F13" w14:paraId="48546A44" w14:textId="08EF843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p>
        </w:tc>
      </w:tr>
      <w:tr w:rsidRPr="000F1312" w:rsidR="00ED267A" w:rsidTr="000A5D84" w14:paraId="4AB87E1C" w14:textId="77777777">
        <w:tc>
          <w:tcPr>
            <w:cnfStyle w:val="001000000000" w:firstRow="0" w:lastRow="0" w:firstColumn="1" w:lastColumn="0" w:oddVBand="0" w:evenVBand="0" w:oddHBand="0" w:evenHBand="0" w:firstRowFirstColumn="0" w:firstRowLastColumn="0" w:lastRowFirstColumn="0" w:lastRowLastColumn="0"/>
            <w:tcW w:w="1435" w:type="dxa"/>
          </w:tcPr>
          <w:p w:rsidRPr="000F1312" w:rsidR="00ED267A" w:rsidP="000A5D84" w:rsidRDefault="00ED267A" w14:paraId="6A0F4BCE" w14:textId="0350F2F9">
            <w:pPr>
              <w:rPr>
                <w:rFonts w:eastAsia="Times New Roman"/>
                <w:sz w:val="20"/>
                <w:szCs w:val="20"/>
              </w:rPr>
            </w:pPr>
            <w:r>
              <w:rPr>
                <w:rFonts w:eastAsia="Times New Roman"/>
                <w:sz w:val="20"/>
                <w:szCs w:val="20"/>
              </w:rPr>
              <w:t>2.0</w:t>
            </w:r>
          </w:p>
        </w:tc>
        <w:tc>
          <w:tcPr>
            <w:tcW w:w="4320" w:type="dxa"/>
          </w:tcPr>
          <w:p w:rsidRPr="000F1312" w:rsidR="00ED267A" w:rsidP="00ED267A" w:rsidRDefault="00ED267A" w14:paraId="67DC10D9" w14:textId="1C83FB0D">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CR- VDF Fund ,VDF Fund Details, VDF Fund Details Renewal, New CG Request , CG Continuity and Reports</w:t>
            </w:r>
          </w:p>
        </w:tc>
        <w:tc>
          <w:tcPr>
            <w:tcW w:w="1710" w:type="dxa"/>
          </w:tcPr>
          <w:p w:rsidR="00ED267A" w:rsidP="000A5D84" w:rsidRDefault="00ED267A" w14:paraId="007F4E12" w14:textId="41F462C1">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09-05-2023</w:t>
            </w:r>
          </w:p>
        </w:tc>
        <w:tc>
          <w:tcPr>
            <w:tcW w:w="1885" w:type="dxa"/>
          </w:tcPr>
          <w:p w:rsidR="00ED267A" w:rsidP="000A5D84" w:rsidRDefault="00ED267A" w14:paraId="2EE2B7F8" w14:textId="36F5602C">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Supriya Shinde- Dhuri</w:t>
            </w:r>
          </w:p>
        </w:tc>
      </w:tr>
      <w:tr w:rsidRPr="000F1312" w:rsidR="00C3245A" w:rsidTr="000A5D84" w14:paraId="71496D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3245A" w:rsidP="00C3245A" w:rsidRDefault="00C3245A" w14:paraId="73737042" w14:textId="0E0C8F3F">
            <w:pPr>
              <w:rPr>
                <w:rFonts w:eastAsia="Times New Roman"/>
                <w:sz w:val="20"/>
                <w:szCs w:val="20"/>
              </w:rPr>
            </w:pPr>
            <w:r>
              <w:rPr>
                <w:rFonts w:eastAsia="Times New Roman"/>
                <w:sz w:val="20"/>
                <w:szCs w:val="20"/>
              </w:rPr>
              <w:t>3.0</w:t>
            </w:r>
          </w:p>
        </w:tc>
        <w:tc>
          <w:tcPr>
            <w:tcW w:w="4320" w:type="dxa"/>
          </w:tcPr>
          <w:p w:rsidR="00C3245A" w:rsidP="005D48B4" w:rsidRDefault="005D48B4" w14:paraId="2EA68160" w14:textId="28A9D4E1">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As per client mail updated changes.</w:t>
            </w:r>
            <w:r w:rsidR="00C3245A">
              <w:rPr>
                <w:rFonts w:eastAsia="Times New Roman"/>
                <w:sz w:val="20"/>
                <w:szCs w:val="20"/>
              </w:rPr>
              <w:t xml:space="preserve"> </w:t>
            </w:r>
          </w:p>
        </w:tc>
        <w:tc>
          <w:tcPr>
            <w:tcW w:w="1710" w:type="dxa"/>
          </w:tcPr>
          <w:p w:rsidR="00C3245A" w:rsidP="00C3245A" w:rsidRDefault="00C3245A" w14:paraId="44BDFAD8" w14:textId="6CC834B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04-07-2023</w:t>
            </w:r>
          </w:p>
        </w:tc>
        <w:tc>
          <w:tcPr>
            <w:tcW w:w="1885" w:type="dxa"/>
          </w:tcPr>
          <w:p w:rsidR="00C3245A" w:rsidP="00C3245A" w:rsidRDefault="00C3245A" w14:paraId="474D086F" w14:textId="08A5E92C">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 Dhuri</w:t>
            </w:r>
          </w:p>
        </w:tc>
      </w:tr>
      <w:tr w:rsidRPr="000F1312" w:rsidR="0003029F" w:rsidTr="000A5D84" w14:paraId="09A8F38C" w14:textId="77777777">
        <w:tc>
          <w:tcPr>
            <w:cnfStyle w:val="001000000000" w:firstRow="0" w:lastRow="0" w:firstColumn="1" w:lastColumn="0" w:oddVBand="0" w:evenVBand="0" w:oddHBand="0" w:evenHBand="0" w:firstRowFirstColumn="0" w:firstRowLastColumn="0" w:lastRowFirstColumn="0" w:lastRowLastColumn="0"/>
            <w:tcW w:w="1435" w:type="dxa"/>
          </w:tcPr>
          <w:p w:rsidR="0003029F" w:rsidP="00C3245A" w:rsidRDefault="008A77B3" w14:paraId="5BF5415A" w14:textId="23D98D6B">
            <w:pPr>
              <w:rPr>
                <w:rFonts w:eastAsia="Times New Roman"/>
                <w:sz w:val="20"/>
                <w:szCs w:val="20"/>
              </w:rPr>
            </w:pPr>
            <w:r>
              <w:rPr>
                <w:rFonts w:eastAsia="Times New Roman"/>
                <w:sz w:val="20"/>
                <w:szCs w:val="20"/>
              </w:rPr>
              <w:t>3</w:t>
            </w:r>
            <w:r w:rsidR="0003029F">
              <w:rPr>
                <w:rFonts w:eastAsia="Times New Roman"/>
                <w:sz w:val="20"/>
                <w:szCs w:val="20"/>
              </w:rPr>
              <w:t>.</w:t>
            </w:r>
            <w:r>
              <w:rPr>
                <w:rFonts w:eastAsia="Times New Roman"/>
                <w:sz w:val="20"/>
                <w:szCs w:val="20"/>
              </w:rPr>
              <w:t>1</w:t>
            </w:r>
            <w:r w:rsidR="0003029F">
              <w:rPr>
                <w:rFonts w:eastAsia="Times New Roman"/>
                <w:sz w:val="20"/>
                <w:szCs w:val="20"/>
              </w:rPr>
              <w:t xml:space="preserve"> </w:t>
            </w:r>
          </w:p>
        </w:tc>
        <w:tc>
          <w:tcPr>
            <w:tcW w:w="4320" w:type="dxa"/>
          </w:tcPr>
          <w:p w:rsidR="0003029F" w:rsidP="005D48B4" w:rsidRDefault="0003029F" w14:paraId="6AD91074" w14:textId="5B6A472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New CR</w:t>
            </w:r>
          </w:p>
        </w:tc>
        <w:tc>
          <w:tcPr>
            <w:tcW w:w="1710" w:type="dxa"/>
          </w:tcPr>
          <w:p w:rsidR="0003029F" w:rsidP="00C3245A" w:rsidRDefault="0003029F" w14:paraId="24592E86" w14:textId="57E7F18B">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20-10-2023</w:t>
            </w:r>
          </w:p>
        </w:tc>
        <w:tc>
          <w:tcPr>
            <w:tcW w:w="1885" w:type="dxa"/>
          </w:tcPr>
          <w:p w:rsidR="0003029F" w:rsidP="00C3245A" w:rsidRDefault="002F07A6" w14:paraId="0C5A923D" w14:textId="6FF73D1F">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Supriya Shinde-Dhuri</w:t>
            </w:r>
          </w:p>
        </w:tc>
      </w:tr>
      <w:tr w:rsidRPr="000F1312" w:rsidR="008A77B3" w:rsidTr="001E0079" w14:paraId="49400854" w14:textId="777777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35" w:type="dxa"/>
          </w:tcPr>
          <w:p w:rsidR="008A77B3" w:rsidP="00C3245A" w:rsidRDefault="008A77B3" w14:paraId="11E79823" w14:textId="1F5CBAF9">
            <w:pPr>
              <w:rPr>
                <w:rFonts w:eastAsia="Times New Roman"/>
                <w:sz w:val="20"/>
                <w:szCs w:val="20"/>
              </w:rPr>
            </w:pPr>
            <w:r>
              <w:rPr>
                <w:rFonts w:eastAsia="Times New Roman"/>
                <w:sz w:val="20"/>
                <w:szCs w:val="20"/>
              </w:rPr>
              <w:t>4.0</w:t>
            </w:r>
          </w:p>
        </w:tc>
        <w:tc>
          <w:tcPr>
            <w:tcW w:w="4320" w:type="dxa"/>
          </w:tcPr>
          <w:p w:rsidR="008A77B3" w:rsidP="005D48B4" w:rsidRDefault="008A77B3" w14:paraId="7CC4428A" w14:textId="5F775C3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New CR</w:t>
            </w:r>
            <w:r w:rsidR="00CE23C3">
              <w:rPr>
                <w:rFonts w:eastAsia="Times New Roman"/>
                <w:sz w:val="20"/>
                <w:szCs w:val="20"/>
              </w:rPr>
              <w:t xml:space="preserve"> – Added Pending Modules</w:t>
            </w:r>
          </w:p>
        </w:tc>
        <w:tc>
          <w:tcPr>
            <w:tcW w:w="1710" w:type="dxa"/>
          </w:tcPr>
          <w:p w:rsidR="008A77B3" w:rsidP="00C3245A" w:rsidRDefault="003F7341" w14:paraId="1039A172" w14:textId="1022404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02</w:t>
            </w:r>
            <w:r w:rsidR="008A77B3">
              <w:rPr>
                <w:rFonts w:eastAsia="Times New Roman"/>
                <w:sz w:val="20"/>
                <w:szCs w:val="20"/>
              </w:rPr>
              <w:t>-</w:t>
            </w:r>
            <w:r>
              <w:rPr>
                <w:rFonts w:eastAsia="Times New Roman"/>
                <w:sz w:val="20"/>
                <w:szCs w:val="20"/>
              </w:rPr>
              <w:t>7</w:t>
            </w:r>
            <w:r w:rsidR="008A77B3">
              <w:rPr>
                <w:rFonts w:eastAsia="Times New Roman"/>
                <w:sz w:val="20"/>
                <w:szCs w:val="20"/>
              </w:rPr>
              <w:t>-2024</w:t>
            </w:r>
          </w:p>
        </w:tc>
        <w:tc>
          <w:tcPr>
            <w:tcW w:w="1885" w:type="dxa"/>
          </w:tcPr>
          <w:p w:rsidR="008A77B3" w:rsidP="00C3245A" w:rsidRDefault="008A77B3" w14:paraId="0DF348E4" w14:textId="7535275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Deepti Pujari</w:t>
            </w:r>
          </w:p>
        </w:tc>
      </w:tr>
    </w:tbl>
    <w:p w:rsidR="00982D8D" w:rsidP="00982D8D" w:rsidRDefault="00982D8D" w14:paraId="49108DC7" w14:textId="5D3FA594">
      <w:pPr>
        <w:rPr>
          <w:rFonts w:eastAsia="Times New Roman"/>
          <w:b/>
        </w:rPr>
      </w:pPr>
    </w:p>
    <w:p w:rsidR="00212430" w:rsidP="00982D8D" w:rsidRDefault="00212430" w14:paraId="6DC01154" w14:textId="09BB4C2A">
      <w:pPr>
        <w:rPr>
          <w:rFonts w:eastAsia="Times New Roman"/>
          <w:b/>
        </w:rPr>
      </w:pPr>
    </w:p>
    <w:p w:rsidR="00212430" w:rsidP="00982D8D" w:rsidRDefault="00212430" w14:paraId="7165A1ED" w14:textId="775451D8">
      <w:pPr>
        <w:rPr>
          <w:rFonts w:eastAsia="Times New Roman"/>
          <w:b/>
        </w:rPr>
      </w:pPr>
    </w:p>
    <w:p w:rsidR="00212430" w:rsidP="00982D8D" w:rsidRDefault="00212430" w14:paraId="78D4D09D" w14:textId="7D07D23C">
      <w:pPr>
        <w:rPr>
          <w:rFonts w:eastAsia="Times New Roman"/>
          <w:b/>
        </w:rPr>
      </w:pPr>
    </w:p>
    <w:p w:rsidR="00212430" w:rsidP="00982D8D" w:rsidRDefault="00212430" w14:paraId="08D4CB11" w14:textId="34DFBDE8">
      <w:pPr>
        <w:rPr>
          <w:rFonts w:eastAsia="Times New Roman"/>
          <w:b/>
        </w:rPr>
      </w:pPr>
    </w:p>
    <w:p w:rsidR="00212430" w:rsidP="00982D8D" w:rsidRDefault="00212430" w14:paraId="49A99555" w14:textId="2DCB8E05">
      <w:pPr>
        <w:rPr>
          <w:rFonts w:eastAsia="Times New Roman"/>
          <w:b/>
        </w:rPr>
      </w:pPr>
    </w:p>
    <w:p w:rsidR="00212430" w:rsidP="00982D8D" w:rsidRDefault="00212430" w14:paraId="75142FCD" w14:textId="4F34F2A9">
      <w:pPr>
        <w:rPr>
          <w:rFonts w:eastAsia="Times New Roman"/>
          <w:b/>
        </w:rPr>
      </w:pPr>
    </w:p>
    <w:p w:rsidRPr="00A72EC8" w:rsidR="00212430" w:rsidP="00982D8D" w:rsidRDefault="00212430" w14:paraId="3D4E0C42" w14:textId="77777777">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82D8D" w:rsidTr="000A5D84" w14:paraId="52D27000" w14:textId="77777777">
        <w:trPr>
          <w:trHeight w:val="185"/>
        </w:trPr>
        <w:tc>
          <w:tcPr>
            <w:tcW w:w="1389" w:type="dxa"/>
          </w:tcPr>
          <w:p w:rsidRPr="0085005D" w:rsidR="00982D8D" w:rsidP="000A5D84" w:rsidRDefault="00982D8D" w14:paraId="1B1BDE8A" w14:textId="77777777">
            <w:pPr>
              <w:rPr>
                <w:rFonts w:eastAsia="Times New Roman"/>
                <w:b/>
                <w:bCs/>
              </w:rPr>
            </w:pPr>
            <w:r>
              <w:rPr>
                <w:rFonts w:eastAsia="Times New Roman"/>
                <w:b/>
                <w:bCs/>
              </w:rPr>
              <w:t>Signature</w:t>
            </w:r>
          </w:p>
        </w:tc>
        <w:tc>
          <w:tcPr>
            <w:tcW w:w="292" w:type="dxa"/>
          </w:tcPr>
          <w:p w:rsidRPr="00B65D9D" w:rsidR="00982D8D" w:rsidP="000A5D84" w:rsidRDefault="00982D8D" w14:paraId="17352668" w14:textId="77777777">
            <w:pPr>
              <w:rPr>
                <w:rFonts w:eastAsia="Times New Roman"/>
                <w:bCs/>
              </w:rPr>
            </w:pPr>
            <w:r w:rsidRPr="00B65D9D">
              <w:rPr>
                <w:rFonts w:eastAsia="Times New Roman"/>
                <w:bCs/>
              </w:rPr>
              <w:t>:</w:t>
            </w:r>
          </w:p>
        </w:tc>
        <w:tc>
          <w:tcPr>
            <w:tcW w:w="3159" w:type="dxa"/>
          </w:tcPr>
          <w:p w:rsidRPr="0085005D" w:rsidR="00982D8D" w:rsidP="000A5D84" w:rsidRDefault="00982D8D" w14:paraId="6D0F2830" w14:textId="77777777">
            <w:pPr>
              <w:rPr>
                <w:rFonts w:eastAsia="Times New Roman"/>
                <w:b/>
                <w:bCs/>
              </w:rPr>
            </w:pPr>
          </w:p>
        </w:tc>
        <w:tc>
          <w:tcPr>
            <w:tcW w:w="236" w:type="dxa"/>
          </w:tcPr>
          <w:p w:rsidRPr="0085005D" w:rsidR="00982D8D" w:rsidP="000A5D84" w:rsidRDefault="00982D8D" w14:paraId="7985B36B" w14:textId="77777777">
            <w:pPr>
              <w:rPr>
                <w:rFonts w:eastAsia="Times New Roman"/>
                <w:b/>
                <w:bCs/>
              </w:rPr>
            </w:pPr>
          </w:p>
        </w:tc>
        <w:tc>
          <w:tcPr>
            <w:tcW w:w="1459" w:type="dxa"/>
          </w:tcPr>
          <w:p w:rsidRPr="0085005D" w:rsidR="00982D8D" w:rsidP="000A5D84" w:rsidRDefault="00982D8D" w14:paraId="194104FD" w14:textId="77777777">
            <w:pPr>
              <w:rPr>
                <w:rFonts w:eastAsia="Times New Roman"/>
                <w:b/>
                <w:bCs/>
              </w:rPr>
            </w:pPr>
            <w:r>
              <w:rPr>
                <w:rFonts w:eastAsia="Times New Roman"/>
                <w:b/>
                <w:bCs/>
              </w:rPr>
              <w:t>Signature</w:t>
            </w:r>
          </w:p>
        </w:tc>
        <w:tc>
          <w:tcPr>
            <w:tcW w:w="292" w:type="dxa"/>
          </w:tcPr>
          <w:p w:rsidRPr="0085005D" w:rsidR="00982D8D" w:rsidP="000A5D84" w:rsidRDefault="00982D8D" w14:paraId="6E690DC9" w14:textId="77777777">
            <w:pPr>
              <w:rPr>
                <w:rFonts w:eastAsia="Times New Roman"/>
                <w:b/>
                <w:bCs/>
              </w:rPr>
            </w:pPr>
            <w:r w:rsidRPr="00B65D9D">
              <w:rPr>
                <w:rFonts w:eastAsia="Times New Roman"/>
                <w:bCs/>
              </w:rPr>
              <w:t>:</w:t>
            </w:r>
          </w:p>
        </w:tc>
        <w:tc>
          <w:tcPr>
            <w:tcW w:w="3413" w:type="dxa"/>
          </w:tcPr>
          <w:p w:rsidRPr="0085005D" w:rsidR="00982D8D" w:rsidP="000A5D84" w:rsidRDefault="00982D8D" w14:paraId="4F42DAD8" w14:textId="77777777">
            <w:pPr>
              <w:rPr>
                <w:rFonts w:eastAsia="Times New Roman"/>
                <w:b/>
                <w:bCs/>
              </w:rPr>
            </w:pPr>
          </w:p>
        </w:tc>
      </w:tr>
      <w:tr w:rsidRPr="0085005D" w:rsidR="00982D8D" w:rsidTr="000A5D84" w14:paraId="1883C3BA" w14:textId="77777777">
        <w:trPr>
          <w:trHeight w:val="185"/>
        </w:trPr>
        <w:tc>
          <w:tcPr>
            <w:tcW w:w="1389" w:type="dxa"/>
          </w:tcPr>
          <w:p w:rsidR="00982D8D" w:rsidP="000A5D84" w:rsidRDefault="00982D8D" w14:paraId="6E1FA08A" w14:textId="77777777">
            <w:pPr>
              <w:rPr>
                <w:rFonts w:eastAsia="Times New Roman"/>
                <w:b/>
                <w:bCs/>
              </w:rPr>
            </w:pPr>
          </w:p>
        </w:tc>
        <w:tc>
          <w:tcPr>
            <w:tcW w:w="292" w:type="dxa"/>
          </w:tcPr>
          <w:p w:rsidRPr="00B65D9D" w:rsidR="00982D8D" w:rsidP="000A5D84" w:rsidRDefault="00982D8D" w14:paraId="4E5EC797" w14:textId="77777777">
            <w:pPr>
              <w:rPr>
                <w:rFonts w:eastAsia="Times New Roman"/>
                <w:bCs/>
              </w:rPr>
            </w:pPr>
          </w:p>
        </w:tc>
        <w:tc>
          <w:tcPr>
            <w:tcW w:w="3159" w:type="dxa"/>
          </w:tcPr>
          <w:p w:rsidRPr="0085005D" w:rsidR="00982D8D" w:rsidP="000A5D84" w:rsidRDefault="00982D8D" w14:paraId="251BD6A1" w14:textId="77777777">
            <w:pPr>
              <w:rPr>
                <w:rFonts w:eastAsia="Times New Roman"/>
                <w:b/>
                <w:bCs/>
              </w:rPr>
            </w:pPr>
          </w:p>
        </w:tc>
        <w:tc>
          <w:tcPr>
            <w:tcW w:w="236" w:type="dxa"/>
          </w:tcPr>
          <w:p w:rsidRPr="0085005D" w:rsidR="00982D8D" w:rsidP="000A5D84" w:rsidRDefault="00982D8D" w14:paraId="3805B21C" w14:textId="77777777">
            <w:pPr>
              <w:rPr>
                <w:rFonts w:eastAsia="Times New Roman"/>
                <w:b/>
                <w:bCs/>
              </w:rPr>
            </w:pPr>
          </w:p>
        </w:tc>
        <w:tc>
          <w:tcPr>
            <w:tcW w:w="1459" w:type="dxa"/>
          </w:tcPr>
          <w:p w:rsidR="00982D8D" w:rsidP="000A5D84" w:rsidRDefault="00982D8D" w14:paraId="4D8EAAEC" w14:textId="77777777">
            <w:pPr>
              <w:rPr>
                <w:rFonts w:eastAsia="Times New Roman"/>
                <w:b/>
                <w:bCs/>
              </w:rPr>
            </w:pPr>
          </w:p>
        </w:tc>
        <w:tc>
          <w:tcPr>
            <w:tcW w:w="292" w:type="dxa"/>
          </w:tcPr>
          <w:p w:rsidRPr="00B65D9D" w:rsidR="00982D8D" w:rsidP="000A5D84" w:rsidRDefault="00982D8D" w14:paraId="753FF5E6" w14:textId="77777777">
            <w:pPr>
              <w:rPr>
                <w:rFonts w:eastAsia="Times New Roman"/>
                <w:bCs/>
              </w:rPr>
            </w:pPr>
          </w:p>
        </w:tc>
        <w:tc>
          <w:tcPr>
            <w:tcW w:w="3413" w:type="dxa"/>
          </w:tcPr>
          <w:p w:rsidRPr="0085005D" w:rsidR="00982D8D" w:rsidP="000A5D84" w:rsidRDefault="00982D8D" w14:paraId="31C9746A" w14:textId="77777777">
            <w:pPr>
              <w:rPr>
                <w:rFonts w:eastAsia="Times New Roman"/>
                <w:b/>
                <w:bCs/>
              </w:rPr>
            </w:pPr>
          </w:p>
        </w:tc>
      </w:tr>
      <w:tr w:rsidRPr="0085005D" w:rsidR="00982D8D" w:rsidTr="000A5D84" w14:paraId="71AD56E5" w14:textId="77777777">
        <w:trPr>
          <w:trHeight w:val="185"/>
        </w:trPr>
        <w:tc>
          <w:tcPr>
            <w:tcW w:w="1389" w:type="dxa"/>
          </w:tcPr>
          <w:p w:rsidR="00982D8D" w:rsidP="000A5D84" w:rsidRDefault="00982D8D" w14:paraId="11F87969" w14:textId="77777777">
            <w:pPr>
              <w:rPr>
                <w:rFonts w:eastAsia="Times New Roman"/>
                <w:b/>
                <w:bCs/>
              </w:rPr>
            </w:pPr>
          </w:p>
        </w:tc>
        <w:tc>
          <w:tcPr>
            <w:tcW w:w="292" w:type="dxa"/>
          </w:tcPr>
          <w:p w:rsidRPr="00B65D9D" w:rsidR="00982D8D" w:rsidP="000A5D84" w:rsidRDefault="00982D8D" w14:paraId="04566586" w14:textId="77777777">
            <w:pPr>
              <w:rPr>
                <w:rFonts w:eastAsia="Times New Roman"/>
                <w:bCs/>
              </w:rPr>
            </w:pPr>
          </w:p>
        </w:tc>
        <w:tc>
          <w:tcPr>
            <w:tcW w:w="3159" w:type="dxa"/>
          </w:tcPr>
          <w:p w:rsidRPr="0085005D" w:rsidR="00982D8D" w:rsidP="000A5D84" w:rsidRDefault="00982D8D" w14:paraId="018177E3" w14:textId="77777777">
            <w:pPr>
              <w:rPr>
                <w:rFonts w:eastAsia="Times New Roman"/>
                <w:b/>
                <w:bCs/>
              </w:rPr>
            </w:pPr>
          </w:p>
        </w:tc>
        <w:tc>
          <w:tcPr>
            <w:tcW w:w="236" w:type="dxa"/>
          </w:tcPr>
          <w:p w:rsidRPr="0085005D" w:rsidR="00982D8D" w:rsidP="000A5D84" w:rsidRDefault="00982D8D" w14:paraId="5EE0E766" w14:textId="77777777">
            <w:pPr>
              <w:rPr>
                <w:rFonts w:eastAsia="Times New Roman"/>
                <w:b/>
                <w:bCs/>
              </w:rPr>
            </w:pPr>
          </w:p>
        </w:tc>
        <w:tc>
          <w:tcPr>
            <w:tcW w:w="1459" w:type="dxa"/>
          </w:tcPr>
          <w:p w:rsidR="00982D8D" w:rsidP="000A5D84" w:rsidRDefault="00982D8D" w14:paraId="751A2D23" w14:textId="77777777">
            <w:pPr>
              <w:rPr>
                <w:rFonts w:eastAsia="Times New Roman"/>
                <w:b/>
                <w:bCs/>
              </w:rPr>
            </w:pPr>
          </w:p>
        </w:tc>
        <w:tc>
          <w:tcPr>
            <w:tcW w:w="292" w:type="dxa"/>
          </w:tcPr>
          <w:p w:rsidRPr="00B65D9D" w:rsidR="00982D8D" w:rsidP="000A5D84" w:rsidRDefault="00982D8D" w14:paraId="08429167" w14:textId="77777777">
            <w:pPr>
              <w:rPr>
                <w:rFonts w:eastAsia="Times New Roman"/>
                <w:bCs/>
              </w:rPr>
            </w:pPr>
          </w:p>
        </w:tc>
        <w:tc>
          <w:tcPr>
            <w:tcW w:w="3413" w:type="dxa"/>
          </w:tcPr>
          <w:p w:rsidRPr="0085005D" w:rsidR="00982D8D" w:rsidP="000A5D84" w:rsidRDefault="00982D8D" w14:paraId="7CD0CF4A" w14:textId="77777777">
            <w:pPr>
              <w:rPr>
                <w:rFonts w:eastAsia="Times New Roman"/>
                <w:b/>
                <w:bCs/>
              </w:rPr>
            </w:pPr>
          </w:p>
        </w:tc>
      </w:tr>
      <w:tr w:rsidRPr="0085005D" w:rsidR="00982D8D" w:rsidTr="000A5D84" w14:paraId="657085B0" w14:textId="77777777">
        <w:trPr>
          <w:trHeight w:val="185"/>
        </w:trPr>
        <w:tc>
          <w:tcPr>
            <w:tcW w:w="1389" w:type="dxa"/>
          </w:tcPr>
          <w:p w:rsidR="00982D8D" w:rsidP="000A5D84" w:rsidRDefault="00982D8D" w14:paraId="21EB89B4" w14:textId="77777777">
            <w:pPr>
              <w:rPr>
                <w:rFonts w:eastAsia="Times New Roman"/>
                <w:b/>
                <w:bCs/>
              </w:rPr>
            </w:pPr>
          </w:p>
        </w:tc>
        <w:tc>
          <w:tcPr>
            <w:tcW w:w="292" w:type="dxa"/>
          </w:tcPr>
          <w:p w:rsidRPr="00B65D9D" w:rsidR="00982D8D" w:rsidP="000A5D84" w:rsidRDefault="00982D8D" w14:paraId="640E7144" w14:textId="77777777">
            <w:pPr>
              <w:rPr>
                <w:rFonts w:eastAsia="Times New Roman"/>
                <w:bCs/>
              </w:rPr>
            </w:pPr>
          </w:p>
        </w:tc>
        <w:tc>
          <w:tcPr>
            <w:tcW w:w="3159" w:type="dxa"/>
          </w:tcPr>
          <w:p w:rsidRPr="0085005D" w:rsidR="00982D8D" w:rsidP="000A5D84" w:rsidRDefault="00982D8D" w14:paraId="191C245C" w14:textId="77777777">
            <w:pPr>
              <w:rPr>
                <w:rFonts w:eastAsia="Times New Roman"/>
                <w:b/>
                <w:bCs/>
              </w:rPr>
            </w:pPr>
          </w:p>
        </w:tc>
        <w:tc>
          <w:tcPr>
            <w:tcW w:w="236" w:type="dxa"/>
          </w:tcPr>
          <w:p w:rsidRPr="0085005D" w:rsidR="00982D8D" w:rsidP="000A5D84" w:rsidRDefault="00982D8D" w14:paraId="67AB8B0D" w14:textId="77777777">
            <w:pPr>
              <w:rPr>
                <w:rFonts w:eastAsia="Times New Roman"/>
                <w:b/>
                <w:bCs/>
              </w:rPr>
            </w:pPr>
          </w:p>
        </w:tc>
        <w:tc>
          <w:tcPr>
            <w:tcW w:w="1459" w:type="dxa"/>
          </w:tcPr>
          <w:p w:rsidR="00982D8D" w:rsidP="000A5D84" w:rsidRDefault="00982D8D" w14:paraId="3B026351" w14:textId="77777777">
            <w:pPr>
              <w:rPr>
                <w:rFonts w:eastAsia="Times New Roman"/>
                <w:b/>
                <w:bCs/>
              </w:rPr>
            </w:pPr>
          </w:p>
        </w:tc>
        <w:tc>
          <w:tcPr>
            <w:tcW w:w="292" w:type="dxa"/>
          </w:tcPr>
          <w:p w:rsidRPr="00B65D9D" w:rsidR="00982D8D" w:rsidP="000A5D84" w:rsidRDefault="00982D8D" w14:paraId="65A8DBFC" w14:textId="77777777">
            <w:pPr>
              <w:rPr>
                <w:rFonts w:eastAsia="Times New Roman"/>
                <w:bCs/>
              </w:rPr>
            </w:pPr>
          </w:p>
        </w:tc>
        <w:tc>
          <w:tcPr>
            <w:tcW w:w="3413" w:type="dxa"/>
          </w:tcPr>
          <w:p w:rsidRPr="0085005D" w:rsidR="00982D8D" w:rsidP="000A5D84" w:rsidRDefault="00982D8D" w14:paraId="1A0C5047" w14:textId="77777777">
            <w:pPr>
              <w:rPr>
                <w:rFonts w:eastAsia="Times New Roman"/>
                <w:b/>
                <w:bCs/>
              </w:rPr>
            </w:pPr>
          </w:p>
        </w:tc>
      </w:tr>
      <w:tr w:rsidRPr="0085005D" w:rsidR="00982D8D" w:rsidTr="000A5D84" w14:paraId="762F60BC" w14:textId="77777777">
        <w:trPr>
          <w:trHeight w:val="185"/>
        </w:trPr>
        <w:tc>
          <w:tcPr>
            <w:tcW w:w="1389" w:type="dxa"/>
          </w:tcPr>
          <w:p w:rsidR="00982D8D" w:rsidP="000A5D84" w:rsidRDefault="00982D8D" w14:paraId="28C59F3C" w14:textId="77777777">
            <w:pPr>
              <w:rPr>
                <w:rFonts w:eastAsia="Times New Roman"/>
                <w:b/>
                <w:bCs/>
              </w:rPr>
            </w:pPr>
            <w:r>
              <w:rPr>
                <w:rFonts w:eastAsia="Times New Roman"/>
                <w:b/>
                <w:bCs/>
              </w:rPr>
              <w:t>Date</w:t>
            </w:r>
          </w:p>
        </w:tc>
        <w:tc>
          <w:tcPr>
            <w:tcW w:w="292" w:type="dxa"/>
          </w:tcPr>
          <w:p w:rsidRPr="00B65D9D" w:rsidR="00982D8D" w:rsidP="000A5D84" w:rsidRDefault="00982D8D" w14:paraId="407A82A9" w14:textId="77777777">
            <w:pPr>
              <w:rPr>
                <w:rFonts w:eastAsia="Times New Roman"/>
                <w:bCs/>
              </w:rPr>
            </w:pPr>
            <w:r w:rsidRPr="00B65D9D">
              <w:rPr>
                <w:rFonts w:eastAsia="Times New Roman"/>
                <w:bCs/>
              </w:rPr>
              <w:t>:</w:t>
            </w:r>
          </w:p>
        </w:tc>
        <w:tc>
          <w:tcPr>
            <w:tcW w:w="3159" w:type="dxa"/>
          </w:tcPr>
          <w:p w:rsidRPr="004130C9" w:rsidR="00982D8D" w:rsidP="000A5D84" w:rsidRDefault="00982D8D" w14:paraId="36F35A46" w14:textId="58DCFA47">
            <w:pPr>
              <w:rPr>
                <w:rFonts w:eastAsia="Times New Roman"/>
                <w:bCs/>
              </w:rPr>
            </w:pPr>
          </w:p>
        </w:tc>
        <w:tc>
          <w:tcPr>
            <w:tcW w:w="236" w:type="dxa"/>
          </w:tcPr>
          <w:p w:rsidRPr="0085005D" w:rsidR="00982D8D" w:rsidP="000A5D84" w:rsidRDefault="00982D8D" w14:paraId="30DAF0D8" w14:textId="77777777">
            <w:pPr>
              <w:rPr>
                <w:rFonts w:eastAsia="Times New Roman"/>
                <w:b/>
                <w:bCs/>
              </w:rPr>
            </w:pPr>
          </w:p>
        </w:tc>
        <w:tc>
          <w:tcPr>
            <w:tcW w:w="1459" w:type="dxa"/>
          </w:tcPr>
          <w:p w:rsidRPr="0085005D" w:rsidR="00982D8D" w:rsidP="000A5D84" w:rsidRDefault="00982D8D" w14:paraId="5A5657E6" w14:textId="77777777">
            <w:pPr>
              <w:rPr>
                <w:rFonts w:eastAsia="Times New Roman"/>
                <w:b/>
                <w:bCs/>
              </w:rPr>
            </w:pPr>
            <w:r>
              <w:rPr>
                <w:rFonts w:eastAsia="Times New Roman"/>
                <w:b/>
                <w:bCs/>
              </w:rPr>
              <w:t>Date</w:t>
            </w:r>
          </w:p>
        </w:tc>
        <w:tc>
          <w:tcPr>
            <w:tcW w:w="292" w:type="dxa"/>
          </w:tcPr>
          <w:p w:rsidRPr="0085005D" w:rsidR="00982D8D" w:rsidP="000A5D84" w:rsidRDefault="00982D8D" w14:paraId="3D76ECB2" w14:textId="77777777">
            <w:pPr>
              <w:rPr>
                <w:rFonts w:eastAsia="Times New Roman"/>
                <w:b/>
                <w:bCs/>
              </w:rPr>
            </w:pPr>
            <w:r w:rsidRPr="00B65D9D">
              <w:rPr>
                <w:rFonts w:eastAsia="Times New Roman"/>
                <w:bCs/>
              </w:rPr>
              <w:t>:</w:t>
            </w:r>
          </w:p>
        </w:tc>
        <w:tc>
          <w:tcPr>
            <w:tcW w:w="3413" w:type="dxa"/>
          </w:tcPr>
          <w:p w:rsidRPr="0085005D" w:rsidR="00982D8D" w:rsidP="0080489A" w:rsidRDefault="00982D8D" w14:paraId="16632FD9" w14:textId="3FB8C208">
            <w:pPr>
              <w:rPr>
                <w:rFonts w:eastAsia="Times New Roman"/>
                <w:b/>
                <w:bCs/>
              </w:rPr>
            </w:pPr>
          </w:p>
        </w:tc>
      </w:tr>
      <w:tr w:rsidR="00982D8D" w:rsidTr="000A5D84" w14:paraId="2DD53207" w14:textId="77777777">
        <w:trPr>
          <w:trHeight w:val="185"/>
        </w:trPr>
        <w:tc>
          <w:tcPr>
            <w:tcW w:w="1389" w:type="dxa"/>
          </w:tcPr>
          <w:p w:rsidR="00982D8D" w:rsidP="000A5D84" w:rsidRDefault="00982D8D" w14:paraId="129F0263" w14:textId="77777777">
            <w:pPr>
              <w:rPr>
                <w:rFonts w:eastAsia="Times New Roman"/>
                <w:b/>
                <w:bCs/>
              </w:rPr>
            </w:pPr>
            <w:r>
              <w:rPr>
                <w:rFonts w:eastAsia="Times New Roman"/>
                <w:b/>
                <w:bCs/>
              </w:rPr>
              <w:t>Name</w:t>
            </w:r>
          </w:p>
        </w:tc>
        <w:tc>
          <w:tcPr>
            <w:tcW w:w="292" w:type="dxa"/>
          </w:tcPr>
          <w:p w:rsidRPr="00B65D9D" w:rsidR="00982D8D" w:rsidP="000A5D84" w:rsidRDefault="00982D8D" w14:paraId="792B4DA1" w14:textId="77777777">
            <w:pPr>
              <w:rPr>
                <w:rFonts w:eastAsia="Times New Roman"/>
              </w:rPr>
            </w:pPr>
            <w:r w:rsidRPr="00B65D9D">
              <w:rPr>
                <w:rFonts w:eastAsia="Times New Roman"/>
              </w:rPr>
              <w:t>:</w:t>
            </w:r>
          </w:p>
        </w:tc>
        <w:tc>
          <w:tcPr>
            <w:tcW w:w="3159" w:type="dxa"/>
          </w:tcPr>
          <w:p w:rsidR="00982D8D" w:rsidP="000A5D84" w:rsidRDefault="00BD58FA" w14:paraId="0D4E0623" w14:textId="5E0BC87B">
            <w:pPr>
              <w:rPr>
                <w:rFonts w:eastAsia="Times New Roman"/>
              </w:rPr>
            </w:pPr>
            <w:r>
              <w:rPr>
                <w:rFonts w:eastAsia="Times New Roman"/>
              </w:rPr>
              <w:t>Anindya Pal.</w:t>
            </w:r>
          </w:p>
        </w:tc>
        <w:tc>
          <w:tcPr>
            <w:tcW w:w="236" w:type="dxa"/>
          </w:tcPr>
          <w:p w:rsidR="00982D8D" w:rsidP="000A5D84" w:rsidRDefault="00982D8D" w14:paraId="054E2EE1" w14:textId="77777777">
            <w:pPr>
              <w:rPr>
                <w:rFonts w:eastAsia="Times New Roman"/>
              </w:rPr>
            </w:pPr>
          </w:p>
        </w:tc>
        <w:tc>
          <w:tcPr>
            <w:tcW w:w="1459" w:type="dxa"/>
          </w:tcPr>
          <w:p w:rsidR="00982D8D" w:rsidP="000A5D84" w:rsidRDefault="00982D8D" w14:paraId="23693020" w14:textId="77777777">
            <w:pPr>
              <w:rPr>
                <w:rFonts w:eastAsia="Times New Roman"/>
              </w:rPr>
            </w:pPr>
            <w:r>
              <w:rPr>
                <w:rFonts w:eastAsia="Times New Roman"/>
                <w:b/>
                <w:bCs/>
              </w:rPr>
              <w:t>Name</w:t>
            </w:r>
          </w:p>
        </w:tc>
        <w:tc>
          <w:tcPr>
            <w:tcW w:w="292" w:type="dxa"/>
          </w:tcPr>
          <w:p w:rsidR="00982D8D" w:rsidP="000A5D84" w:rsidRDefault="00982D8D" w14:paraId="156812EB" w14:textId="77777777">
            <w:pPr>
              <w:rPr>
                <w:rFonts w:eastAsia="Times New Roman"/>
              </w:rPr>
            </w:pPr>
            <w:r w:rsidRPr="00B65D9D">
              <w:rPr>
                <w:rFonts w:eastAsia="Times New Roman"/>
              </w:rPr>
              <w:t>:</w:t>
            </w:r>
          </w:p>
        </w:tc>
        <w:tc>
          <w:tcPr>
            <w:tcW w:w="3413" w:type="dxa"/>
          </w:tcPr>
          <w:p w:rsidR="00982D8D" w:rsidP="000A5D84" w:rsidRDefault="0032198B" w14:paraId="54AA8C4C" w14:textId="4C0503AF">
            <w:pPr>
              <w:rPr>
                <w:rFonts w:eastAsia="Times New Roman"/>
              </w:rPr>
            </w:pPr>
            <w:r>
              <w:rPr>
                <w:rFonts w:eastAsia="Times New Roman"/>
              </w:rPr>
              <w:t>Ravi Kale</w:t>
            </w:r>
          </w:p>
        </w:tc>
      </w:tr>
      <w:tr w:rsidR="00982D8D" w:rsidTr="000A5D84" w14:paraId="08869CC3" w14:textId="77777777">
        <w:trPr>
          <w:trHeight w:val="559"/>
        </w:trPr>
        <w:tc>
          <w:tcPr>
            <w:tcW w:w="1389" w:type="dxa"/>
          </w:tcPr>
          <w:p w:rsidR="00982D8D" w:rsidP="000A5D84" w:rsidRDefault="00982D8D" w14:paraId="66ECF807" w14:textId="77777777">
            <w:pPr>
              <w:rPr>
                <w:rFonts w:eastAsia="Times New Roman"/>
                <w:b/>
                <w:bCs/>
              </w:rPr>
            </w:pPr>
            <w:r>
              <w:rPr>
                <w:rFonts w:eastAsia="Times New Roman"/>
                <w:b/>
                <w:bCs/>
              </w:rPr>
              <w:t>Designation</w:t>
            </w:r>
          </w:p>
        </w:tc>
        <w:tc>
          <w:tcPr>
            <w:tcW w:w="292" w:type="dxa"/>
          </w:tcPr>
          <w:p w:rsidRPr="00B65D9D" w:rsidR="00982D8D" w:rsidP="000A5D84" w:rsidRDefault="00982D8D" w14:paraId="2BF41B4E" w14:textId="77777777">
            <w:pPr>
              <w:rPr>
                <w:rFonts w:eastAsia="Times New Roman"/>
              </w:rPr>
            </w:pPr>
            <w:r w:rsidRPr="00B65D9D">
              <w:rPr>
                <w:rFonts w:eastAsia="Times New Roman"/>
              </w:rPr>
              <w:t>:</w:t>
            </w:r>
          </w:p>
        </w:tc>
        <w:tc>
          <w:tcPr>
            <w:tcW w:w="3159" w:type="dxa"/>
          </w:tcPr>
          <w:p w:rsidR="00982D8D" w:rsidP="000A5D84" w:rsidRDefault="0080489A" w14:paraId="4EC8555A" w14:textId="11492070">
            <w:pPr>
              <w:rPr>
                <w:rFonts w:eastAsia="Times New Roman"/>
              </w:rPr>
            </w:pPr>
            <w:r>
              <w:rPr>
                <w:rFonts w:eastAsia="Times New Roman"/>
              </w:rPr>
              <w:t>D</w:t>
            </w:r>
            <w:r w:rsidR="007D7399">
              <w:rPr>
                <w:rFonts w:eastAsia="Times New Roman"/>
              </w:rPr>
              <w:t>GM</w:t>
            </w:r>
          </w:p>
          <w:p w:rsidR="00982D8D" w:rsidP="000A5D84" w:rsidRDefault="00982D8D" w14:paraId="767F4B9D" w14:textId="77777777">
            <w:pPr>
              <w:rPr>
                <w:rFonts w:eastAsia="Times New Roman"/>
              </w:rPr>
            </w:pPr>
            <w:r w:rsidRPr="00B65D9D">
              <w:rPr>
                <w:rFonts w:eastAsia="Times New Roman"/>
              </w:rPr>
              <w:t>National Credit Guarantee Trustee Company Ltd</w:t>
            </w:r>
          </w:p>
        </w:tc>
        <w:tc>
          <w:tcPr>
            <w:tcW w:w="236" w:type="dxa"/>
          </w:tcPr>
          <w:p w:rsidR="00982D8D" w:rsidP="000A5D84" w:rsidRDefault="00982D8D" w14:paraId="0C84B1C9" w14:textId="77777777">
            <w:pPr>
              <w:rPr>
                <w:rFonts w:eastAsia="Times New Roman"/>
              </w:rPr>
            </w:pPr>
          </w:p>
        </w:tc>
        <w:tc>
          <w:tcPr>
            <w:tcW w:w="1459" w:type="dxa"/>
          </w:tcPr>
          <w:p w:rsidR="00982D8D" w:rsidP="000A5D84" w:rsidRDefault="00982D8D" w14:paraId="59A52749" w14:textId="77777777">
            <w:pPr>
              <w:rPr>
                <w:rFonts w:eastAsia="Times New Roman"/>
              </w:rPr>
            </w:pPr>
            <w:r>
              <w:rPr>
                <w:rFonts w:eastAsia="Times New Roman"/>
                <w:b/>
                <w:bCs/>
              </w:rPr>
              <w:t>Designation</w:t>
            </w:r>
          </w:p>
        </w:tc>
        <w:tc>
          <w:tcPr>
            <w:tcW w:w="292" w:type="dxa"/>
          </w:tcPr>
          <w:p w:rsidR="00982D8D" w:rsidP="000A5D84" w:rsidRDefault="00982D8D" w14:paraId="2FE10F5C" w14:textId="77777777">
            <w:pPr>
              <w:rPr>
                <w:rFonts w:eastAsia="Times New Roman"/>
              </w:rPr>
            </w:pPr>
            <w:r w:rsidRPr="00B65D9D">
              <w:rPr>
                <w:rFonts w:eastAsia="Times New Roman"/>
              </w:rPr>
              <w:t>:</w:t>
            </w:r>
          </w:p>
        </w:tc>
        <w:tc>
          <w:tcPr>
            <w:tcW w:w="3413" w:type="dxa"/>
          </w:tcPr>
          <w:p w:rsidR="00982D8D" w:rsidP="000A5D84" w:rsidRDefault="00982D8D" w14:paraId="68170F37" w14:textId="77777777">
            <w:pPr>
              <w:rPr>
                <w:rFonts w:eastAsia="Times New Roman"/>
              </w:rPr>
            </w:pPr>
            <w:r>
              <w:rPr>
                <w:rFonts w:eastAsia="Times New Roman"/>
              </w:rPr>
              <w:t>Project Manager</w:t>
            </w:r>
          </w:p>
          <w:p w:rsidR="00982D8D" w:rsidP="000A5D84" w:rsidRDefault="00A702CC" w14:paraId="57AFA62B" w14:textId="3A532722">
            <w:pPr>
              <w:rPr>
                <w:rFonts w:eastAsia="Times New Roman"/>
              </w:rPr>
            </w:pPr>
            <w:r>
              <w:rPr>
                <w:rFonts w:eastAsia="Times New Roman"/>
              </w:rPr>
              <w:t>ESDS</w:t>
            </w:r>
            <w:r w:rsidR="00982D8D">
              <w:rPr>
                <w:rFonts w:eastAsia="Times New Roman"/>
              </w:rPr>
              <w:t xml:space="preserve"> Ltd.</w:t>
            </w:r>
          </w:p>
        </w:tc>
      </w:tr>
    </w:tbl>
    <w:p w:rsidR="00982D8D" w:rsidP="00982D8D" w:rsidRDefault="00982D8D" w14:paraId="2F388FDA" w14:textId="77777777">
      <w:pPr>
        <w:rPr>
          <w:rFonts w:eastAsia="Times New Roman"/>
        </w:rPr>
      </w:pPr>
      <w:r>
        <w:rPr>
          <w:rFonts w:eastAsia="Times New Roman"/>
        </w:rPr>
        <w:br w:type="page"/>
      </w:r>
    </w:p>
    <w:p w:rsidR="00982D8D" w:rsidP="00982D8D" w:rsidRDefault="00982D8D" w14:paraId="27F35BB7" w14:textId="77777777">
      <w:pPr>
        <w:rPr>
          <w:rFonts w:ascii="Arial Narrow" w:hAnsi="Arial Narrow" w:eastAsia="Times New Roman" w:cs="Arial"/>
          <w:b/>
          <w:bCs/>
          <w:caps/>
          <w:kern w:val="32"/>
          <w:sz w:val="28"/>
          <w:szCs w:val="28"/>
        </w:rPr>
      </w:pPr>
    </w:p>
    <w:p w:rsidR="00982D8D" w:rsidP="00982D8D" w:rsidRDefault="00982D8D" w14:paraId="3E1233D4"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Mangal" w:asciiTheme="minorAscii" w:hAnsiTheme="minorAscii" w:eastAsiaTheme="minorAscii" w:cstheme="minorBidi"/>
          <w:color w:val="auto"/>
          <w:sz w:val="22"/>
          <w:szCs w:val="22"/>
        </w:rPr>
      </w:sdtPr>
      <w:sdtEndPr>
        <w:rPr>
          <w:rFonts w:ascii="Calibri" w:hAnsi="Calibri" w:eastAsia="" w:cs="Mangal" w:asciiTheme="minorAscii" w:hAnsiTheme="minorAscii" w:eastAsiaTheme="minorEastAsia" w:cstheme="minorBidi"/>
          <w:b w:val="1"/>
          <w:bCs w:val="1"/>
          <w:noProof/>
          <w:color w:val="auto"/>
          <w:sz w:val="22"/>
          <w:szCs w:val="22"/>
        </w:rPr>
      </w:sdtEndPr>
      <w:sdtContent>
        <w:p w:rsidR="00982D8D" w:rsidP="00982D8D" w:rsidRDefault="00982D8D" w14:paraId="5B5B1645" w14:textId="77777777">
          <w:pPr>
            <w:pStyle w:val="TOCHeading"/>
          </w:pPr>
        </w:p>
        <w:p w:rsidR="0012056B" w:rsidRDefault="00982D8D" w14:paraId="4CBAA2F7" w14:textId="7C5014D7">
          <w:pPr>
            <w:pStyle w:val="TOC3"/>
            <w:tabs>
              <w:tab w:val="left" w:pos="1100"/>
              <w:tab w:val="right" w:leader="dot" w:pos="9350"/>
            </w:tabs>
            <w:rPr>
              <w:noProof/>
              <w:kern w:val="2"/>
              <w14:ligatures w14:val="standardContextual"/>
            </w:rPr>
          </w:pPr>
          <w:r>
            <w:fldChar w:fldCharType="begin"/>
          </w:r>
          <w:r>
            <w:instrText xml:space="preserve"> TOC \o "1-3" \h \z \u </w:instrText>
          </w:r>
          <w:r>
            <w:fldChar w:fldCharType="separate"/>
          </w:r>
          <w:hyperlink w:history="1" w:anchor="_Toc170832131">
            <w:r w:rsidRPr="00DD3776" w:rsidR="0012056B">
              <w:rPr>
                <w:rStyle w:val="Hyperlink"/>
                <w:rFonts w:ascii="Trebuchet MS" w:hAnsi="Trebuchet MS"/>
                <w:b/>
                <w:bCs/>
                <w:noProof/>
              </w:rPr>
              <w:t>1.1</w:t>
            </w:r>
            <w:r w:rsidR="0012056B">
              <w:rPr>
                <w:noProof/>
                <w:kern w:val="2"/>
                <w14:ligatures w14:val="standardContextual"/>
              </w:rPr>
              <w:tab/>
            </w:r>
            <w:r w:rsidRPr="00DD3776" w:rsidR="0012056B">
              <w:rPr>
                <w:rStyle w:val="Hyperlink"/>
                <w:rFonts w:ascii="Trebuchet MS" w:hAnsi="Trebuchet MS"/>
                <w:b/>
                <w:bCs/>
                <w:noProof/>
              </w:rPr>
              <w:t>Introduction</w:t>
            </w:r>
            <w:r w:rsidR="0012056B">
              <w:rPr>
                <w:noProof/>
                <w:webHidden/>
              </w:rPr>
              <w:tab/>
            </w:r>
            <w:r w:rsidR="0012056B">
              <w:rPr>
                <w:noProof/>
                <w:webHidden/>
              </w:rPr>
              <w:fldChar w:fldCharType="begin"/>
            </w:r>
            <w:r w:rsidR="0012056B">
              <w:rPr>
                <w:noProof/>
                <w:webHidden/>
              </w:rPr>
              <w:instrText xml:space="preserve"> PAGEREF _Toc170832131 \h </w:instrText>
            </w:r>
            <w:r w:rsidR="0012056B">
              <w:rPr>
                <w:noProof/>
                <w:webHidden/>
              </w:rPr>
            </w:r>
            <w:r w:rsidR="0012056B">
              <w:rPr>
                <w:noProof/>
                <w:webHidden/>
              </w:rPr>
              <w:fldChar w:fldCharType="separate"/>
            </w:r>
            <w:r w:rsidR="0012056B">
              <w:rPr>
                <w:noProof/>
                <w:webHidden/>
              </w:rPr>
              <w:t>5</w:t>
            </w:r>
            <w:r w:rsidR="0012056B">
              <w:rPr>
                <w:noProof/>
                <w:webHidden/>
              </w:rPr>
              <w:fldChar w:fldCharType="end"/>
            </w:r>
          </w:hyperlink>
        </w:p>
        <w:p w:rsidR="0012056B" w:rsidRDefault="0012056B" w14:paraId="2F0AC356" w14:textId="359580A1">
          <w:pPr>
            <w:pStyle w:val="TOC3"/>
            <w:tabs>
              <w:tab w:val="left" w:pos="1320"/>
              <w:tab w:val="right" w:leader="dot" w:pos="9350"/>
            </w:tabs>
            <w:rPr>
              <w:noProof/>
              <w:kern w:val="2"/>
              <w14:ligatures w14:val="standardContextual"/>
            </w:rPr>
          </w:pPr>
          <w:hyperlink w:history="1" w:anchor="_Toc170832132">
            <w:r w:rsidRPr="00DD3776">
              <w:rPr>
                <w:rStyle w:val="Hyperlink"/>
                <w:rFonts w:ascii="Trebuchet MS" w:hAnsi="Trebuchet MS"/>
                <w:b/>
                <w:bCs/>
                <w:noProof/>
              </w:rPr>
              <w:t>1.1.1</w:t>
            </w:r>
            <w:r>
              <w:rPr>
                <w:noProof/>
                <w:kern w:val="2"/>
                <w14:ligatures w14:val="standardContextual"/>
              </w:rPr>
              <w:tab/>
            </w:r>
            <w:r w:rsidRPr="00DD3776">
              <w:rPr>
                <w:rStyle w:val="Hyperlink"/>
                <w:rFonts w:ascii="Trebuchet MS" w:hAnsi="Trebuchet MS"/>
                <w:b/>
                <w:bCs/>
                <w:noProof/>
              </w:rPr>
              <w:t>Fund &amp; Docket Construct</w:t>
            </w:r>
            <w:r>
              <w:rPr>
                <w:noProof/>
                <w:webHidden/>
              </w:rPr>
              <w:tab/>
            </w:r>
            <w:r>
              <w:rPr>
                <w:noProof/>
                <w:webHidden/>
              </w:rPr>
              <w:fldChar w:fldCharType="begin"/>
            </w:r>
            <w:r>
              <w:rPr>
                <w:noProof/>
                <w:webHidden/>
              </w:rPr>
              <w:instrText xml:space="preserve"> PAGEREF _Toc170832132 \h </w:instrText>
            </w:r>
            <w:r>
              <w:rPr>
                <w:noProof/>
                <w:webHidden/>
              </w:rPr>
            </w:r>
            <w:r>
              <w:rPr>
                <w:noProof/>
                <w:webHidden/>
              </w:rPr>
              <w:fldChar w:fldCharType="separate"/>
            </w:r>
            <w:r>
              <w:rPr>
                <w:noProof/>
                <w:webHidden/>
              </w:rPr>
              <w:t>5</w:t>
            </w:r>
            <w:r>
              <w:rPr>
                <w:noProof/>
                <w:webHidden/>
              </w:rPr>
              <w:fldChar w:fldCharType="end"/>
            </w:r>
          </w:hyperlink>
        </w:p>
        <w:p w:rsidR="0012056B" w:rsidRDefault="0012056B" w14:paraId="4AF47968" w14:textId="2A0062B9">
          <w:pPr>
            <w:pStyle w:val="TOC2"/>
            <w:tabs>
              <w:tab w:val="left" w:pos="880"/>
              <w:tab w:val="right" w:leader="dot" w:pos="9350"/>
            </w:tabs>
            <w:rPr>
              <w:noProof/>
              <w:kern w:val="2"/>
              <w14:ligatures w14:val="standardContextual"/>
            </w:rPr>
          </w:pPr>
          <w:hyperlink w:history="1" w:anchor="_Toc170832133">
            <w:r w:rsidRPr="00DD3776">
              <w:rPr>
                <w:rStyle w:val="Hyperlink"/>
                <w:rFonts w:ascii="Trebuchet MS" w:hAnsi="Trebuchet MS"/>
                <w:b/>
                <w:bCs/>
                <w:noProof/>
              </w:rPr>
              <w:t>1.2</w:t>
            </w:r>
            <w:r>
              <w:rPr>
                <w:noProof/>
                <w:kern w:val="2"/>
                <w14:ligatures w14:val="standardContextual"/>
              </w:rPr>
              <w:tab/>
            </w:r>
            <w:r w:rsidRPr="00DD3776">
              <w:rPr>
                <w:rStyle w:val="Hyperlink"/>
                <w:rFonts w:ascii="Trebuchet MS" w:hAnsi="Trebuchet MS"/>
                <w:b/>
                <w:bCs/>
                <w:noProof/>
              </w:rPr>
              <w:t>VDF Registration Process</w:t>
            </w:r>
            <w:r>
              <w:rPr>
                <w:noProof/>
                <w:webHidden/>
              </w:rPr>
              <w:tab/>
            </w:r>
            <w:r>
              <w:rPr>
                <w:noProof/>
                <w:webHidden/>
              </w:rPr>
              <w:fldChar w:fldCharType="begin"/>
            </w:r>
            <w:r>
              <w:rPr>
                <w:noProof/>
                <w:webHidden/>
              </w:rPr>
              <w:instrText xml:space="preserve"> PAGEREF _Toc170832133 \h </w:instrText>
            </w:r>
            <w:r>
              <w:rPr>
                <w:noProof/>
                <w:webHidden/>
              </w:rPr>
            </w:r>
            <w:r>
              <w:rPr>
                <w:noProof/>
                <w:webHidden/>
              </w:rPr>
              <w:fldChar w:fldCharType="separate"/>
            </w:r>
            <w:r>
              <w:rPr>
                <w:noProof/>
                <w:webHidden/>
              </w:rPr>
              <w:t>6</w:t>
            </w:r>
            <w:r>
              <w:rPr>
                <w:noProof/>
                <w:webHidden/>
              </w:rPr>
              <w:fldChar w:fldCharType="end"/>
            </w:r>
          </w:hyperlink>
        </w:p>
        <w:p w:rsidR="0012056B" w:rsidRDefault="0012056B" w14:paraId="1FE26958" w14:textId="2749DFDA">
          <w:pPr>
            <w:pStyle w:val="TOC3"/>
            <w:tabs>
              <w:tab w:val="left" w:pos="1320"/>
              <w:tab w:val="right" w:leader="dot" w:pos="9350"/>
            </w:tabs>
            <w:rPr>
              <w:noProof/>
              <w:kern w:val="2"/>
              <w14:ligatures w14:val="standardContextual"/>
            </w:rPr>
          </w:pPr>
          <w:hyperlink w:history="1" w:anchor="_Toc170832134">
            <w:r w:rsidRPr="00DD3776">
              <w:rPr>
                <w:rStyle w:val="Hyperlink"/>
                <w:rFonts w:ascii="Trebuchet MS" w:hAnsi="Trebuchet MS"/>
                <w:b/>
                <w:bCs/>
                <w:noProof/>
              </w:rPr>
              <w:t>1.2.1</w:t>
            </w:r>
            <w:r>
              <w:rPr>
                <w:noProof/>
                <w:kern w:val="2"/>
                <w14:ligatures w14:val="standardContextual"/>
              </w:rPr>
              <w:tab/>
            </w:r>
            <w:r w:rsidRPr="00DD3776">
              <w:rPr>
                <w:rStyle w:val="Hyperlink"/>
                <w:rFonts w:ascii="Trebuchet MS" w:hAnsi="Trebuchet MS"/>
                <w:b/>
                <w:bCs/>
                <w:noProof/>
              </w:rPr>
              <w:t>New Credit Guarantees – Request for Quotes and Issue of Guarantees</w:t>
            </w:r>
            <w:r>
              <w:rPr>
                <w:noProof/>
                <w:webHidden/>
              </w:rPr>
              <w:tab/>
            </w:r>
            <w:r>
              <w:rPr>
                <w:noProof/>
                <w:webHidden/>
              </w:rPr>
              <w:fldChar w:fldCharType="begin"/>
            </w:r>
            <w:r>
              <w:rPr>
                <w:noProof/>
                <w:webHidden/>
              </w:rPr>
              <w:instrText xml:space="preserve"> PAGEREF _Toc170832134 \h </w:instrText>
            </w:r>
            <w:r>
              <w:rPr>
                <w:noProof/>
                <w:webHidden/>
              </w:rPr>
            </w:r>
            <w:r>
              <w:rPr>
                <w:noProof/>
                <w:webHidden/>
              </w:rPr>
              <w:fldChar w:fldCharType="separate"/>
            </w:r>
            <w:r>
              <w:rPr>
                <w:noProof/>
                <w:webHidden/>
              </w:rPr>
              <w:t>6</w:t>
            </w:r>
            <w:r>
              <w:rPr>
                <w:noProof/>
                <w:webHidden/>
              </w:rPr>
              <w:fldChar w:fldCharType="end"/>
            </w:r>
          </w:hyperlink>
        </w:p>
        <w:p w:rsidR="0012056B" w:rsidRDefault="0012056B" w14:paraId="4BF01149" w14:textId="57849E21">
          <w:pPr>
            <w:pStyle w:val="TOC3"/>
            <w:tabs>
              <w:tab w:val="left" w:pos="1320"/>
              <w:tab w:val="right" w:leader="dot" w:pos="9350"/>
            </w:tabs>
            <w:rPr>
              <w:noProof/>
              <w:kern w:val="2"/>
              <w14:ligatures w14:val="standardContextual"/>
            </w:rPr>
          </w:pPr>
          <w:hyperlink w:history="1" w:anchor="_Toc170832135">
            <w:r w:rsidRPr="00DD3776">
              <w:rPr>
                <w:rStyle w:val="Hyperlink"/>
                <w:rFonts w:ascii="Trebuchet MS" w:hAnsi="Trebuchet MS"/>
                <w:b/>
                <w:bCs/>
                <w:noProof/>
              </w:rPr>
              <w:t>1.2.2</w:t>
            </w:r>
            <w:r>
              <w:rPr>
                <w:noProof/>
                <w:kern w:val="2"/>
                <w14:ligatures w14:val="standardContextual"/>
              </w:rPr>
              <w:tab/>
            </w:r>
            <w:r w:rsidRPr="00DD3776">
              <w:rPr>
                <w:rStyle w:val="Hyperlink"/>
                <w:rFonts w:ascii="Trebuchet MS" w:hAnsi="Trebuchet MS"/>
                <w:b/>
                <w:bCs/>
                <w:noProof/>
              </w:rPr>
              <w:t>VDF Application</w:t>
            </w:r>
            <w:r>
              <w:rPr>
                <w:noProof/>
                <w:webHidden/>
              </w:rPr>
              <w:tab/>
            </w:r>
            <w:r>
              <w:rPr>
                <w:noProof/>
                <w:webHidden/>
              </w:rPr>
              <w:fldChar w:fldCharType="begin"/>
            </w:r>
            <w:r>
              <w:rPr>
                <w:noProof/>
                <w:webHidden/>
              </w:rPr>
              <w:instrText xml:space="preserve"> PAGEREF _Toc170832135 \h </w:instrText>
            </w:r>
            <w:r>
              <w:rPr>
                <w:noProof/>
                <w:webHidden/>
              </w:rPr>
            </w:r>
            <w:r>
              <w:rPr>
                <w:noProof/>
                <w:webHidden/>
              </w:rPr>
              <w:fldChar w:fldCharType="separate"/>
            </w:r>
            <w:r>
              <w:rPr>
                <w:noProof/>
                <w:webHidden/>
              </w:rPr>
              <w:t>7</w:t>
            </w:r>
            <w:r>
              <w:rPr>
                <w:noProof/>
                <w:webHidden/>
              </w:rPr>
              <w:fldChar w:fldCharType="end"/>
            </w:r>
          </w:hyperlink>
        </w:p>
        <w:p w:rsidR="0012056B" w:rsidRDefault="0012056B" w14:paraId="53D3FFD3" w14:textId="067B1914">
          <w:pPr>
            <w:pStyle w:val="TOC3"/>
            <w:tabs>
              <w:tab w:val="left" w:pos="1320"/>
              <w:tab w:val="right" w:leader="dot" w:pos="9350"/>
            </w:tabs>
            <w:rPr>
              <w:noProof/>
              <w:kern w:val="2"/>
              <w14:ligatures w14:val="standardContextual"/>
            </w:rPr>
          </w:pPr>
          <w:hyperlink w:history="1" w:anchor="_Toc170832136">
            <w:r w:rsidRPr="00DD3776">
              <w:rPr>
                <w:rStyle w:val="Hyperlink"/>
                <w:rFonts w:ascii="Trebuchet MS" w:hAnsi="Trebuchet MS"/>
                <w:b/>
                <w:bCs/>
                <w:noProof/>
              </w:rPr>
              <w:t>1.2.3</w:t>
            </w:r>
            <w:r>
              <w:rPr>
                <w:noProof/>
                <w:kern w:val="2"/>
                <w14:ligatures w14:val="standardContextual"/>
              </w:rPr>
              <w:tab/>
            </w:r>
            <w:r w:rsidRPr="00DD3776">
              <w:rPr>
                <w:rStyle w:val="Hyperlink"/>
                <w:rFonts w:ascii="Trebuchet MS" w:hAnsi="Trebuchet MS"/>
                <w:b/>
                <w:bCs/>
                <w:noProof/>
              </w:rPr>
              <w:t>VDF Application Fields</w:t>
            </w:r>
            <w:r>
              <w:rPr>
                <w:noProof/>
                <w:webHidden/>
              </w:rPr>
              <w:tab/>
            </w:r>
            <w:r>
              <w:rPr>
                <w:noProof/>
                <w:webHidden/>
              </w:rPr>
              <w:fldChar w:fldCharType="begin"/>
            </w:r>
            <w:r>
              <w:rPr>
                <w:noProof/>
                <w:webHidden/>
              </w:rPr>
              <w:instrText xml:space="preserve"> PAGEREF _Toc170832136 \h </w:instrText>
            </w:r>
            <w:r>
              <w:rPr>
                <w:noProof/>
                <w:webHidden/>
              </w:rPr>
            </w:r>
            <w:r>
              <w:rPr>
                <w:noProof/>
                <w:webHidden/>
              </w:rPr>
              <w:fldChar w:fldCharType="separate"/>
            </w:r>
            <w:r>
              <w:rPr>
                <w:noProof/>
                <w:webHidden/>
              </w:rPr>
              <w:t>7</w:t>
            </w:r>
            <w:r>
              <w:rPr>
                <w:noProof/>
                <w:webHidden/>
              </w:rPr>
              <w:fldChar w:fldCharType="end"/>
            </w:r>
          </w:hyperlink>
        </w:p>
        <w:p w:rsidR="0012056B" w:rsidRDefault="0012056B" w14:paraId="070A277C" w14:textId="1EFBDDC2">
          <w:pPr>
            <w:pStyle w:val="TOC3"/>
            <w:tabs>
              <w:tab w:val="left" w:pos="1320"/>
              <w:tab w:val="right" w:leader="dot" w:pos="9350"/>
            </w:tabs>
            <w:rPr>
              <w:noProof/>
              <w:kern w:val="2"/>
              <w14:ligatures w14:val="standardContextual"/>
            </w:rPr>
          </w:pPr>
          <w:hyperlink w:history="1" w:anchor="_Toc170832137">
            <w:r w:rsidRPr="00DD3776">
              <w:rPr>
                <w:rStyle w:val="Hyperlink"/>
                <w:rFonts w:ascii="Trebuchet MS" w:hAnsi="Trebuchet MS"/>
                <w:b/>
                <w:bCs/>
                <w:noProof/>
              </w:rPr>
              <w:t>1.2.4</w:t>
            </w:r>
            <w:r>
              <w:rPr>
                <w:noProof/>
                <w:kern w:val="2"/>
                <w14:ligatures w14:val="standardContextual"/>
              </w:rPr>
              <w:tab/>
            </w:r>
            <w:r w:rsidRPr="00DD3776">
              <w:rPr>
                <w:rStyle w:val="Hyperlink"/>
                <w:rFonts w:ascii="Trebuchet MS" w:hAnsi="Trebuchet MS"/>
                <w:b/>
                <w:bCs/>
                <w:noProof/>
              </w:rPr>
              <w:t>VDF Fund and CG Fees Issuance</w:t>
            </w:r>
            <w:r>
              <w:rPr>
                <w:noProof/>
                <w:webHidden/>
              </w:rPr>
              <w:tab/>
            </w:r>
            <w:r>
              <w:rPr>
                <w:noProof/>
                <w:webHidden/>
              </w:rPr>
              <w:fldChar w:fldCharType="begin"/>
            </w:r>
            <w:r>
              <w:rPr>
                <w:noProof/>
                <w:webHidden/>
              </w:rPr>
              <w:instrText xml:space="preserve"> PAGEREF _Toc170832137 \h </w:instrText>
            </w:r>
            <w:r>
              <w:rPr>
                <w:noProof/>
                <w:webHidden/>
              </w:rPr>
            </w:r>
            <w:r>
              <w:rPr>
                <w:noProof/>
                <w:webHidden/>
              </w:rPr>
              <w:fldChar w:fldCharType="separate"/>
            </w:r>
            <w:r>
              <w:rPr>
                <w:noProof/>
                <w:webHidden/>
              </w:rPr>
              <w:t>9</w:t>
            </w:r>
            <w:r>
              <w:rPr>
                <w:noProof/>
                <w:webHidden/>
              </w:rPr>
              <w:fldChar w:fldCharType="end"/>
            </w:r>
          </w:hyperlink>
        </w:p>
        <w:p w:rsidR="0012056B" w:rsidRDefault="0012056B" w14:paraId="2B996DC1" w14:textId="27742AEE">
          <w:pPr>
            <w:pStyle w:val="TOC3"/>
            <w:tabs>
              <w:tab w:val="left" w:pos="1320"/>
              <w:tab w:val="right" w:leader="dot" w:pos="9350"/>
            </w:tabs>
            <w:rPr>
              <w:noProof/>
              <w:kern w:val="2"/>
              <w14:ligatures w14:val="standardContextual"/>
            </w:rPr>
          </w:pPr>
          <w:hyperlink w:history="1" w:anchor="_Toc170832138">
            <w:r w:rsidRPr="00DD3776">
              <w:rPr>
                <w:rStyle w:val="Hyperlink"/>
                <w:rFonts w:ascii="Trebuchet MS" w:hAnsi="Trebuchet MS"/>
                <w:b/>
                <w:bCs/>
                <w:noProof/>
              </w:rPr>
              <w:t>1.2.5</w:t>
            </w:r>
            <w:r>
              <w:rPr>
                <w:noProof/>
                <w:kern w:val="2"/>
                <w14:ligatures w14:val="standardContextual"/>
              </w:rPr>
              <w:tab/>
            </w:r>
            <w:r w:rsidRPr="00DD3776">
              <w:rPr>
                <w:rStyle w:val="Hyperlink"/>
                <w:rFonts w:ascii="Trebuchet MS" w:hAnsi="Trebuchet MS"/>
                <w:b/>
                <w:bCs/>
                <w:noProof/>
              </w:rPr>
              <w:t>VDF Fund Details Fields</w:t>
            </w:r>
            <w:r>
              <w:rPr>
                <w:noProof/>
                <w:webHidden/>
              </w:rPr>
              <w:tab/>
            </w:r>
            <w:r>
              <w:rPr>
                <w:noProof/>
                <w:webHidden/>
              </w:rPr>
              <w:fldChar w:fldCharType="begin"/>
            </w:r>
            <w:r>
              <w:rPr>
                <w:noProof/>
                <w:webHidden/>
              </w:rPr>
              <w:instrText xml:space="preserve"> PAGEREF _Toc170832138 \h </w:instrText>
            </w:r>
            <w:r>
              <w:rPr>
                <w:noProof/>
                <w:webHidden/>
              </w:rPr>
            </w:r>
            <w:r>
              <w:rPr>
                <w:noProof/>
                <w:webHidden/>
              </w:rPr>
              <w:fldChar w:fldCharType="separate"/>
            </w:r>
            <w:r>
              <w:rPr>
                <w:noProof/>
                <w:webHidden/>
              </w:rPr>
              <w:t>9</w:t>
            </w:r>
            <w:r>
              <w:rPr>
                <w:noProof/>
                <w:webHidden/>
              </w:rPr>
              <w:fldChar w:fldCharType="end"/>
            </w:r>
          </w:hyperlink>
        </w:p>
        <w:p w:rsidR="0012056B" w:rsidRDefault="0012056B" w14:paraId="3814574F" w14:textId="5421199C">
          <w:pPr>
            <w:pStyle w:val="TOC3"/>
            <w:tabs>
              <w:tab w:val="left" w:pos="1320"/>
              <w:tab w:val="right" w:leader="dot" w:pos="9350"/>
            </w:tabs>
            <w:rPr>
              <w:noProof/>
              <w:kern w:val="2"/>
              <w14:ligatures w14:val="standardContextual"/>
            </w:rPr>
          </w:pPr>
          <w:hyperlink w:history="1" w:anchor="_Toc170832139">
            <w:r w:rsidRPr="00DD3776">
              <w:rPr>
                <w:rStyle w:val="Hyperlink"/>
                <w:rFonts w:ascii="Trebuchet MS" w:hAnsi="Trebuchet MS"/>
                <w:b/>
                <w:bCs/>
                <w:noProof/>
              </w:rPr>
              <w:t>1.2.6</w:t>
            </w:r>
            <w:r>
              <w:rPr>
                <w:noProof/>
                <w:kern w:val="2"/>
                <w14:ligatures w14:val="standardContextual"/>
              </w:rPr>
              <w:tab/>
            </w:r>
            <w:r w:rsidRPr="00DD3776">
              <w:rPr>
                <w:rStyle w:val="Hyperlink"/>
                <w:rFonts w:ascii="Trebuchet MS" w:hAnsi="Trebuchet MS"/>
                <w:b/>
                <w:bCs/>
                <w:noProof/>
              </w:rPr>
              <w:t>Generation VDF Fund Details</w:t>
            </w:r>
            <w:r>
              <w:rPr>
                <w:noProof/>
                <w:webHidden/>
              </w:rPr>
              <w:tab/>
            </w:r>
            <w:r>
              <w:rPr>
                <w:noProof/>
                <w:webHidden/>
              </w:rPr>
              <w:fldChar w:fldCharType="begin"/>
            </w:r>
            <w:r>
              <w:rPr>
                <w:noProof/>
                <w:webHidden/>
              </w:rPr>
              <w:instrText xml:space="preserve"> PAGEREF _Toc170832139 \h </w:instrText>
            </w:r>
            <w:r>
              <w:rPr>
                <w:noProof/>
                <w:webHidden/>
              </w:rPr>
            </w:r>
            <w:r>
              <w:rPr>
                <w:noProof/>
                <w:webHidden/>
              </w:rPr>
              <w:fldChar w:fldCharType="separate"/>
            </w:r>
            <w:r>
              <w:rPr>
                <w:noProof/>
                <w:webHidden/>
              </w:rPr>
              <w:t>11</w:t>
            </w:r>
            <w:r>
              <w:rPr>
                <w:noProof/>
                <w:webHidden/>
              </w:rPr>
              <w:fldChar w:fldCharType="end"/>
            </w:r>
          </w:hyperlink>
        </w:p>
        <w:p w:rsidR="0012056B" w:rsidRDefault="0012056B" w14:paraId="7F665580" w14:textId="0EE4832C">
          <w:pPr>
            <w:pStyle w:val="TOC3"/>
            <w:tabs>
              <w:tab w:val="left" w:pos="1320"/>
              <w:tab w:val="right" w:leader="dot" w:pos="9350"/>
            </w:tabs>
            <w:rPr>
              <w:noProof/>
              <w:kern w:val="2"/>
              <w14:ligatures w14:val="standardContextual"/>
            </w:rPr>
          </w:pPr>
          <w:hyperlink w:history="1" w:anchor="_Toc170832140">
            <w:r w:rsidRPr="00DD3776">
              <w:rPr>
                <w:rStyle w:val="Hyperlink"/>
                <w:rFonts w:ascii="Trebuchet MS" w:hAnsi="Trebuchet MS"/>
                <w:b/>
                <w:bCs/>
                <w:noProof/>
              </w:rPr>
              <w:t>1.2.7</w:t>
            </w:r>
            <w:r>
              <w:rPr>
                <w:noProof/>
                <w:kern w:val="2"/>
                <w14:ligatures w14:val="standardContextual"/>
              </w:rPr>
              <w:tab/>
            </w:r>
            <w:r w:rsidRPr="00DD3776">
              <w:rPr>
                <w:rStyle w:val="Hyperlink"/>
                <w:rFonts w:ascii="Trebuchet MS" w:hAnsi="Trebuchet MS"/>
                <w:b/>
                <w:bCs/>
                <w:noProof/>
              </w:rPr>
              <w:t>Calculate Credit Guarantee Fees</w:t>
            </w:r>
            <w:r>
              <w:rPr>
                <w:noProof/>
                <w:webHidden/>
              </w:rPr>
              <w:tab/>
            </w:r>
            <w:r>
              <w:rPr>
                <w:noProof/>
                <w:webHidden/>
              </w:rPr>
              <w:fldChar w:fldCharType="begin"/>
            </w:r>
            <w:r>
              <w:rPr>
                <w:noProof/>
                <w:webHidden/>
              </w:rPr>
              <w:instrText xml:space="preserve"> PAGEREF _Toc170832140 \h </w:instrText>
            </w:r>
            <w:r>
              <w:rPr>
                <w:noProof/>
                <w:webHidden/>
              </w:rPr>
            </w:r>
            <w:r>
              <w:rPr>
                <w:noProof/>
                <w:webHidden/>
              </w:rPr>
              <w:fldChar w:fldCharType="separate"/>
            </w:r>
            <w:r>
              <w:rPr>
                <w:noProof/>
                <w:webHidden/>
              </w:rPr>
              <w:t>11</w:t>
            </w:r>
            <w:r>
              <w:rPr>
                <w:noProof/>
                <w:webHidden/>
              </w:rPr>
              <w:fldChar w:fldCharType="end"/>
            </w:r>
          </w:hyperlink>
        </w:p>
        <w:p w:rsidR="0012056B" w:rsidRDefault="0012056B" w14:paraId="13EB0D9B" w14:textId="1FB1DD90">
          <w:pPr>
            <w:pStyle w:val="TOC3"/>
            <w:tabs>
              <w:tab w:val="left" w:pos="1540"/>
              <w:tab w:val="right" w:leader="dot" w:pos="9350"/>
            </w:tabs>
            <w:rPr>
              <w:noProof/>
              <w:kern w:val="2"/>
              <w14:ligatures w14:val="standardContextual"/>
            </w:rPr>
          </w:pPr>
          <w:hyperlink w:history="1" w:anchor="_Toc170832141">
            <w:r w:rsidRPr="00DD3776">
              <w:rPr>
                <w:rStyle w:val="Hyperlink"/>
                <w:rFonts w:ascii="Trebuchet MS" w:hAnsi="Trebuchet MS"/>
                <w:b/>
                <w:bCs/>
                <w:noProof/>
              </w:rPr>
              <w:t>1.2.7.1</w:t>
            </w:r>
            <w:r>
              <w:rPr>
                <w:noProof/>
                <w:kern w:val="2"/>
                <w14:ligatures w14:val="standardContextual"/>
              </w:rPr>
              <w:tab/>
            </w:r>
            <w:r w:rsidRPr="00DD3776">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_Toc170832141 \h </w:instrText>
            </w:r>
            <w:r>
              <w:rPr>
                <w:noProof/>
                <w:webHidden/>
              </w:rPr>
            </w:r>
            <w:r>
              <w:rPr>
                <w:noProof/>
                <w:webHidden/>
              </w:rPr>
              <w:fldChar w:fldCharType="separate"/>
            </w:r>
            <w:r>
              <w:rPr>
                <w:noProof/>
                <w:webHidden/>
              </w:rPr>
              <w:t>11</w:t>
            </w:r>
            <w:r>
              <w:rPr>
                <w:noProof/>
                <w:webHidden/>
              </w:rPr>
              <w:fldChar w:fldCharType="end"/>
            </w:r>
          </w:hyperlink>
        </w:p>
        <w:p w:rsidR="0012056B" w:rsidRDefault="0012056B" w14:paraId="3B75C1C2" w14:textId="4030D67A">
          <w:pPr>
            <w:pStyle w:val="TOC3"/>
            <w:tabs>
              <w:tab w:val="left" w:pos="1540"/>
              <w:tab w:val="right" w:leader="dot" w:pos="9350"/>
            </w:tabs>
            <w:rPr>
              <w:noProof/>
              <w:kern w:val="2"/>
              <w14:ligatures w14:val="standardContextual"/>
            </w:rPr>
          </w:pPr>
          <w:hyperlink w:history="1" w:anchor="_Toc170832142">
            <w:r w:rsidRPr="00DD3776">
              <w:rPr>
                <w:rStyle w:val="Hyperlink"/>
                <w:rFonts w:ascii="Trebuchet MS" w:hAnsi="Trebuchet MS"/>
                <w:b/>
                <w:bCs/>
                <w:noProof/>
              </w:rPr>
              <w:t>1.2.7.2</w:t>
            </w:r>
            <w:r>
              <w:rPr>
                <w:noProof/>
                <w:kern w:val="2"/>
                <w14:ligatures w14:val="standardContextual"/>
              </w:rPr>
              <w:tab/>
            </w:r>
            <w:r w:rsidRPr="00DD3776">
              <w:rPr>
                <w:rStyle w:val="Hyperlink"/>
                <w:rFonts w:ascii="Trebuchet MS" w:hAnsi="Trebuchet MS"/>
                <w:b/>
                <w:bCs/>
                <w:noProof/>
              </w:rPr>
              <w:t>Calculating Tax on Credit Guarantee Fees</w:t>
            </w:r>
            <w:r>
              <w:rPr>
                <w:noProof/>
                <w:webHidden/>
              </w:rPr>
              <w:tab/>
            </w:r>
            <w:r>
              <w:rPr>
                <w:noProof/>
                <w:webHidden/>
              </w:rPr>
              <w:fldChar w:fldCharType="begin"/>
            </w:r>
            <w:r>
              <w:rPr>
                <w:noProof/>
                <w:webHidden/>
              </w:rPr>
              <w:instrText xml:space="preserve"> PAGEREF _Toc170832142 \h </w:instrText>
            </w:r>
            <w:r>
              <w:rPr>
                <w:noProof/>
                <w:webHidden/>
              </w:rPr>
            </w:r>
            <w:r>
              <w:rPr>
                <w:noProof/>
                <w:webHidden/>
              </w:rPr>
              <w:fldChar w:fldCharType="separate"/>
            </w:r>
            <w:r>
              <w:rPr>
                <w:noProof/>
                <w:webHidden/>
              </w:rPr>
              <w:t>12</w:t>
            </w:r>
            <w:r>
              <w:rPr>
                <w:noProof/>
                <w:webHidden/>
              </w:rPr>
              <w:fldChar w:fldCharType="end"/>
            </w:r>
          </w:hyperlink>
        </w:p>
        <w:p w:rsidR="0012056B" w:rsidRDefault="0012056B" w14:paraId="2F971023" w14:textId="449C1206">
          <w:pPr>
            <w:pStyle w:val="TOC3"/>
            <w:tabs>
              <w:tab w:val="left" w:pos="1760"/>
              <w:tab w:val="right" w:leader="dot" w:pos="9350"/>
            </w:tabs>
            <w:rPr>
              <w:noProof/>
              <w:kern w:val="2"/>
              <w14:ligatures w14:val="standardContextual"/>
            </w:rPr>
          </w:pPr>
          <w:hyperlink w:history="1" w:anchor="_Toc170832143">
            <w:r w:rsidRPr="00DD3776">
              <w:rPr>
                <w:rStyle w:val="Hyperlink"/>
                <w:rFonts w:ascii="Trebuchet MS" w:hAnsi="Trebuchet MS"/>
                <w:b/>
                <w:bCs/>
                <w:noProof/>
              </w:rPr>
              <w:t>1.2.7.2.1</w:t>
            </w:r>
            <w:r>
              <w:rPr>
                <w:noProof/>
                <w:kern w:val="2"/>
                <w14:ligatures w14:val="standardContextual"/>
              </w:rPr>
              <w:tab/>
            </w:r>
            <w:r w:rsidRPr="00DD3776">
              <w:rPr>
                <w:rStyle w:val="Hyperlink"/>
                <w:rFonts w:ascii="Trebuchet MS" w:hAnsi="Trebuchet MS"/>
                <w:b/>
                <w:bCs/>
                <w:noProof/>
              </w:rPr>
              <w:t>Calculation based on GST</w:t>
            </w:r>
            <w:r>
              <w:rPr>
                <w:noProof/>
                <w:webHidden/>
              </w:rPr>
              <w:tab/>
            </w:r>
            <w:r>
              <w:rPr>
                <w:noProof/>
                <w:webHidden/>
              </w:rPr>
              <w:fldChar w:fldCharType="begin"/>
            </w:r>
            <w:r>
              <w:rPr>
                <w:noProof/>
                <w:webHidden/>
              </w:rPr>
              <w:instrText xml:space="preserve"> PAGEREF _Toc170832143 \h </w:instrText>
            </w:r>
            <w:r>
              <w:rPr>
                <w:noProof/>
                <w:webHidden/>
              </w:rPr>
            </w:r>
            <w:r>
              <w:rPr>
                <w:noProof/>
                <w:webHidden/>
              </w:rPr>
              <w:fldChar w:fldCharType="separate"/>
            </w:r>
            <w:r>
              <w:rPr>
                <w:noProof/>
                <w:webHidden/>
              </w:rPr>
              <w:t>12</w:t>
            </w:r>
            <w:r>
              <w:rPr>
                <w:noProof/>
                <w:webHidden/>
              </w:rPr>
              <w:fldChar w:fldCharType="end"/>
            </w:r>
          </w:hyperlink>
        </w:p>
        <w:p w:rsidR="0012056B" w:rsidRDefault="0012056B" w14:paraId="5152CE54" w14:textId="41B0B686">
          <w:pPr>
            <w:pStyle w:val="TOC3"/>
            <w:tabs>
              <w:tab w:val="left" w:pos="1320"/>
              <w:tab w:val="right" w:leader="dot" w:pos="9350"/>
            </w:tabs>
            <w:rPr>
              <w:noProof/>
              <w:kern w:val="2"/>
              <w14:ligatures w14:val="standardContextual"/>
            </w:rPr>
          </w:pPr>
          <w:hyperlink w:history="1" w:anchor="_Toc170832144">
            <w:r w:rsidRPr="00DD3776">
              <w:rPr>
                <w:rStyle w:val="Hyperlink"/>
                <w:rFonts w:ascii="Trebuchet MS" w:hAnsi="Trebuchet MS"/>
                <w:b/>
                <w:bCs/>
                <w:noProof/>
              </w:rPr>
              <w:t>1.2.8</w:t>
            </w:r>
            <w:r>
              <w:rPr>
                <w:noProof/>
                <w:kern w:val="2"/>
                <w14:ligatures w14:val="standardContextual"/>
              </w:rPr>
              <w:tab/>
            </w:r>
            <w:r w:rsidRPr="00DD3776">
              <w:rPr>
                <w:rStyle w:val="Hyperlink"/>
                <w:rFonts w:ascii="Trebuchet MS" w:hAnsi="Trebuchet MS"/>
                <w:b/>
                <w:bCs/>
                <w:noProof/>
              </w:rPr>
              <w:t>Allotting Credit Guarantee Unique Identifiers - CGPAN</w:t>
            </w:r>
            <w:r>
              <w:rPr>
                <w:noProof/>
                <w:webHidden/>
              </w:rPr>
              <w:tab/>
            </w:r>
            <w:r>
              <w:rPr>
                <w:noProof/>
                <w:webHidden/>
              </w:rPr>
              <w:fldChar w:fldCharType="begin"/>
            </w:r>
            <w:r>
              <w:rPr>
                <w:noProof/>
                <w:webHidden/>
              </w:rPr>
              <w:instrText xml:space="preserve"> PAGEREF _Toc170832144 \h </w:instrText>
            </w:r>
            <w:r>
              <w:rPr>
                <w:noProof/>
                <w:webHidden/>
              </w:rPr>
            </w:r>
            <w:r>
              <w:rPr>
                <w:noProof/>
                <w:webHidden/>
              </w:rPr>
              <w:fldChar w:fldCharType="separate"/>
            </w:r>
            <w:r>
              <w:rPr>
                <w:noProof/>
                <w:webHidden/>
              </w:rPr>
              <w:t>14</w:t>
            </w:r>
            <w:r>
              <w:rPr>
                <w:noProof/>
                <w:webHidden/>
              </w:rPr>
              <w:fldChar w:fldCharType="end"/>
            </w:r>
          </w:hyperlink>
        </w:p>
        <w:p w:rsidR="0012056B" w:rsidRDefault="0012056B" w14:paraId="70C24E85" w14:textId="57333F10">
          <w:pPr>
            <w:pStyle w:val="TOC3"/>
            <w:tabs>
              <w:tab w:val="left" w:pos="1320"/>
              <w:tab w:val="right" w:leader="dot" w:pos="9350"/>
            </w:tabs>
            <w:rPr>
              <w:noProof/>
              <w:kern w:val="2"/>
              <w14:ligatures w14:val="standardContextual"/>
            </w:rPr>
          </w:pPr>
          <w:hyperlink w:history="1" w:anchor="_Toc170832145">
            <w:r w:rsidRPr="00DD3776">
              <w:rPr>
                <w:rStyle w:val="Hyperlink"/>
                <w:rFonts w:ascii="Trebuchet MS" w:hAnsi="Trebuchet MS"/>
                <w:b/>
                <w:bCs/>
                <w:noProof/>
              </w:rPr>
              <w:t>1.2.9</w:t>
            </w:r>
            <w:r>
              <w:rPr>
                <w:noProof/>
                <w:kern w:val="2"/>
                <w14:ligatures w14:val="standardContextual"/>
              </w:rPr>
              <w:tab/>
            </w:r>
            <w:r w:rsidRPr="00DD3776">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_Toc170832145 \h </w:instrText>
            </w:r>
            <w:r>
              <w:rPr>
                <w:noProof/>
                <w:webHidden/>
              </w:rPr>
            </w:r>
            <w:r>
              <w:rPr>
                <w:noProof/>
                <w:webHidden/>
              </w:rPr>
              <w:fldChar w:fldCharType="separate"/>
            </w:r>
            <w:r>
              <w:rPr>
                <w:noProof/>
                <w:webHidden/>
              </w:rPr>
              <w:t>14</w:t>
            </w:r>
            <w:r>
              <w:rPr>
                <w:noProof/>
                <w:webHidden/>
              </w:rPr>
              <w:fldChar w:fldCharType="end"/>
            </w:r>
          </w:hyperlink>
        </w:p>
        <w:p w:rsidR="0012056B" w:rsidRDefault="0012056B" w14:paraId="694B34A2" w14:textId="58CD1515">
          <w:pPr>
            <w:pStyle w:val="TOC3"/>
            <w:tabs>
              <w:tab w:val="left" w:pos="1540"/>
              <w:tab w:val="right" w:leader="dot" w:pos="9350"/>
            </w:tabs>
            <w:rPr>
              <w:noProof/>
              <w:kern w:val="2"/>
              <w14:ligatures w14:val="standardContextual"/>
            </w:rPr>
          </w:pPr>
          <w:hyperlink w:history="1" w:anchor="_Toc170832146">
            <w:r w:rsidRPr="00DD3776">
              <w:rPr>
                <w:rStyle w:val="Hyperlink"/>
                <w:rFonts w:ascii="Trebuchet MS" w:hAnsi="Trebuchet MS"/>
                <w:b/>
                <w:bCs/>
                <w:noProof/>
              </w:rPr>
              <w:t>1.2.9.1</w:t>
            </w:r>
            <w:r>
              <w:rPr>
                <w:noProof/>
                <w:kern w:val="2"/>
                <w14:ligatures w14:val="standardContextual"/>
              </w:rPr>
              <w:tab/>
            </w:r>
            <w:r w:rsidRPr="00DD3776">
              <w:rPr>
                <w:rStyle w:val="Hyperlink"/>
                <w:rFonts w:ascii="Trebuchet MS" w:hAnsi="Trebuchet MS"/>
                <w:b/>
                <w:bCs/>
                <w:noProof/>
              </w:rPr>
              <w:t>CGDAN – Demand Advice: New Guarantee Cover - Individual</w:t>
            </w:r>
            <w:r>
              <w:rPr>
                <w:noProof/>
                <w:webHidden/>
              </w:rPr>
              <w:tab/>
            </w:r>
            <w:r>
              <w:rPr>
                <w:noProof/>
                <w:webHidden/>
              </w:rPr>
              <w:fldChar w:fldCharType="begin"/>
            </w:r>
            <w:r>
              <w:rPr>
                <w:noProof/>
                <w:webHidden/>
              </w:rPr>
              <w:instrText xml:space="preserve"> PAGEREF _Toc170832146 \h </w:instrText>
            </w:r>
            <w:r>
              <w:rPr>
                <w:noProof/>
                <w:webHidden/>
              </w:rPr>
            </w:r>
            <w:r>
              <w:rPr>
                <w:noProof/>
                <w:webHidden/>
              </w:rPr>
              <w:fldChar w:fldCharType="separate"/>
            </w:r>
            <w:r>
              <w:rPr>
                <w:noProof/>
                <w:webHidden/>
              </w:rPr>
              <w:t>15</w:t>
            </w:r>
            <w:r>
              <w:rPr>
                <w:noProof/>
                <w:webHidden/>
              </w:rPr>
              <w:fldChar w:fldCharType="end"/>
            </w:r>
          </w:hyperlink>
        </w:p>
        <w:p w:rsidR="0012056B" w:rsidRDefault="0012056B" w14:paraId="052F0F7C" w14:textId="30979E70">
          <w:pPr>
            <w:pStyle w:val="TOC3"/>
            <w:tabs>
              <w:tab w:val="left" w:pos="1540"/>
              <w:tab w:val="right" w:leader="dot" w:pos="9350"/>
            </w:tabs>
            <w:rPr>
              <w:noProof/>
              <w:kern w:val="2"/>
              <w14:ligatures w14:val="standardContextual"/>
            </w:rPr>
          </w:pPr>
          <w:hyperlink w:history="1" w:anchor="_Toc170832147">
            <w:r w:rsidRPr="00DD3776">
              <w:rPr>
                <w:rStyle w:val="Hyperlink"/>
                <w:rFonts w:ascii="Trebuchet MS" w:hAnsi="Trebuchet MS"/>
                <w:b/>
                <w:bCs/>
                <w:noProof/>
              </w:rPr>
              <w:t>1.2.9.2</w:t>
            </w:r>
            <w:r>
              <w:rPr>
                <w:noProof/>
                <w:kern w:val="2"/>
                <w14:ligatures w14:val="standardContextual"/>
              </w:rPr>
              <w:tab/>
            </w:r>
            <w:r w:rsidRPr="00DD3776">
              <w:rPr>
                <w:rStyle w:val="Hyperlink"/>
                <w:rFonts w:ascii="Trebuchet MS" w:hAnsi="Trebuchet MS"/>
                <w:b/>
                <w:bCs/>
                <w:noProof/>
              </w:rPr>
              <w:t>BATCHDAN – Demand Advice: New Guarantee Cover - Batch</w:t>
            </w:r>
            <w:r>
              <w:rPr>
                <w:noProof/>
                <w:webHidden/>
              </w:rPr>
              <w:tab/>
            </w:r>
            <w:r>
              <w:rPr>
                <w:noProof/>
                <w:webHidden/>
              </w:rPr>
              <w:fldChar w:fldCharType="begin"/>
            </w:r>
            <w:r>
              <w:rPr>
                <w:noProof/>
                <w:webHidden/>
              </w:rPr>
              <w:instrText xml:space="preserve"> PAGEREF _Toc170832147 \h </w:instrText>
            </w:r>
            <w:r>
              <w:rPr>
                <w:noProof/>
                <w:webHidden/>
              </w:rPr>
            </w:r>
            <w:r>
              <w:rPr>
                <w:noProof/>
                <w:webHidden/>
              </w:rPr>
              <w:fldChar w:fldCharType="separate"/>
            </w:r>
            <w:r>
              <w:rPr>
                <w:noProof/>
                <w:webHidden/>
              </w:rPr>
              <w:t>15</w:t>
            </w:r>
            <w:r>
              <w:rPr>
                <w:noProof/>
                <w:webHidden/>
              </w:rPr>
              <w:fldChar w:fldCharType="end"/>
            </w:r>
          </w:hyperlink>
        </w:p>
        <w:p w:rsidR="0012056B" w:rsidRDefault="0012056B" w14:paraId="7971B959" w14:textId="2ED4358A">
          <w:pPr>
            <w:pStyle w:val="TOC3"/>
            <w:tabs>
              <w:tab w:val="right" w:leader="dot" w:pos="9350"/>
            </w:tabs>
            <w:rPr>
              <w:noProof/>
              <w:kern w:val="2"/>
              <w14:ligatures w14:val="standardContextual"/>
            </w:rPr>
          </w:pPr>
          <w:hyperlink w:history="1" w:anchor="_Toc170832148">
            <w:r w:rsidRPr="00DD3776">
              <w:rPr>
                <w:rStyle w:val="Hyperlink"/>
                <w:rFonts w:ascii="Trebuchet MS" w:hAnsi="Trebuchet MS"/>
                <w:b/>
                <w:bCs/>
                <w:noProof/>
              </w:rPr>
              <w:t>2.1 Input File Layout</w:t>
            </w:r>
            <w:r>
              <w:rPr>
                <w:noProof/>
                <w:webHidden/>
              </w:rPr>
              <w:tab/>
            </w:r>
            <w:r>
              <w:rPr>
                <w:noProof/>
                <w:webHidden/>
              </w:rPr>
              <w:fldChar w:fldCharType="begin"/>
            </w:r>
            <w:r>
              <w:rPr>
                <w:noProof/>
                <w:webHidden/>
              </w:rPr>
              <w:instrText xml:space="preserve"> PAGEREF _Toc170832148 \h </w:instrText>
            </w:r>
            <w:r>
              <w:rPr>
                <w:noProof/>
                <w:webHidden/>
              </w:rPr>
            </w:r>
            <w:r>
              <w:rPr>
                <w:noProof/>
                <w:webHidden/>
              </w:rPr>
              <w:fldChar w:fldCharType="separate"/>
            </w:r>
            <w:r>
              <w:rPr>
                <w:noProof/>
                <w:webHidden/>
              </w:rPr>
              <w:t>16</w:t>
            </w:r>
            <w:r>
              <w:rPr>
                <w:noProof/>
                <w:webHidden/>
              </w:rPr>
              <w:fldChar w:fldCharType="end"/>
            </w:r>
          </w:hyperlink>
        </w:p>
        <w:p w:rsidR="0012056B" w:rsidRDefault="0012056B" w14:paraId="1AE0791B" w14:textId="252852AF">
          <w:pPr>
            <w:pStyle w:val="TOC3"/>
            <w:tabs>
              <w:tab w:val="left" w:pos="1320"/>
              <w:tab w:val="right" w:leader="dot" w:pos="9350"/>
            </w:tabs>
            <w:rPr>
              <w:noProof/>
              <w:kern w:val="2"/>
              <w14:ligatures w14:val="standardContextual"/>
            </w:rPr>
          </w:pPr>
          <w:hyperlink w:history="1" w:anchor="_Toc170832149">
            <w:r w:rsidRPr="00DD3776">
              <w:rPr>
                <w:rStyle w:val="Hyperlink"/>
                <w:rFonts w:ascii="Trebuchet MS" w:hAnsi="Trebuchet MS"/>
                <w:b/>
                <w:bCs/>
                <w:noProof/>
              </w:rPr>
              <w:t>2.1.1</w:t>
            </w:r>
            <w:r>
              <w:rPr>
                <w:noProof/>
                <w:kern w:val="2"/>
                <w14:ligatures w14:val="standardContextual"/>
              </w:rPr>
              <w:tab/>
            </w:r>
            <w:r w:rsidRPr="00DD3776">
              <w:rPr>
                <w:rStyle w:val="Hyperlink"/>
                <w:rFonts w:ascii="Trebuchet MS" w:hAnsi="Trebuchet MS"/>
                <w:b/>
                <w:bCs/>
                <w:noProof/>
              </w:rPr>
              <w:t>Layout: Input File – New CG Issuance</w:t>
            </w:r>
            <w:r>
              <w:rPr>
                <w:noProof/>
                <w:webHidden/>
              </w:rPr>
              <w:tab/>
            </w:r>
            <w:r>
              <w:rPr>
                <w:noProof/>
                <w:webHidden/>
              </w:rPr>
              <w:fldChar w:fldCharType="begin"/>
            </w:r>
            <w:r>
              <w:rPr>
                <w:noProof/>
                <w:webHidden/>
              </w:rPr>
              <w:instrText xml:space="preserve"> PAGEREF _Toc170832149 \h </w:instrText>
            </w:r>
            <w:r>
              <w:rPr>
                <w:noProof/>
                <w:webHidden/>
              </w:rPr>
            </w:r>
            <w:r>
              <w:rPr>
                <w:noProof/>
                <w:webHidden/>
              </w:rPr>
              <w:fldChar w:fldCharType="separate"/>
            </w:r>
            <w:r>
              <w:rPr>
                <w:noProof/>
                <w:webHidden/>
              </w:rPr>
              <w:t>16</w:t>
            </w:r>
            <w:r>
              <w:rPr>
                <w:noProof/>
                <w:webHidden/>
              </w:rPr>
              <w:fldChar w:fldCharType="end"/>
            </w:r>
          </w:hyperlink>
        </w:p>
        <w:p w:rsidR="0012056B" w:rsidRDefault="0012056B" w14:paraId="3092B855" w14:textId="7B3AD498">
          <w:pPr>
            <w:pStyle w:val="TOC3"/>
            <w:tabs>
              <w:tab w:val="left" w:pos="1320"/>
              <w:tab w:val="right" w:leader="dot" w:pos="9350"/>
            </w:tabs>
            <w:rPr>
              <w:noProof/>
              <w:kern w:val="2"/>
              <w14:ligatures w14:val="standardContextual"/>
            </w:rPr>
          </w:pPr>
          <w:hyperlink w:history="1" w:anchor="_Toc170832150">
            <w:r w:rsidRPr="00DD3776">
              <w:rPr>
                <w:rStyle w:val="Hyperlink"/>
                <w:rFonts w:ascii="Trebuchet MS" w:hAnsi="Trebuchet MS"/>
                <w:b/>
                <w:bCs/>
                <w:noProof/>
              </w:rPr>
              <w:t>2.1.2</w:t>
            </w:r>
            <w:r>
              <w:rPr>
                <w:noProof/>
                <w:kern w:val="2"/>
                <w14:ligatures w14:val="standardContextual"/>
              </w:rPr>
              <w:tab/>
            </w:r>
            <w:r w:rsidRPr="00DD3776">
              <w:rPr>
                <w:rStyle w:val="Hyperlink"/>
                <w:rFonts w:ascii="Trebuchet MS" w:hAnsi="Trebuchet MS"/>
                <w:b/>
                <w:bCs/>
                <w:noProof/>
              </w:rPr>
              <w:t>Input File Format Processed By SURGE</w:t>
            </w:r>
            <w:r>
              <w:rPr>
                <w:noProof/>
                <w:webHidden/>
              </w:rPr>
              <w:tab/>
            </w:r>
            <w:r>
              <w:rPr>
                <w:noProof/>
                <w:webHidden/>
              </w:rPr>
              <w:fldChar w:fldCharType="begin"/>
            </w:r>
            <w:r>
              <w:rPr>
                <w:noProof/>
                <w:webHidden/>
              </w:rPr>
              <w:instrText xml:space="preserve"> PAGEREF _Toc170832150 \h </w:instrText>
            </w:r>
            <w:r>
              <w:rPr>
                <w:noProof/>
                <w:webHidden/>
              </w:rPr>
            </w:r>
            <w:r>
              <w:rPr>
                <w:noProof/>
                <w:webHidden/>
              </w:rPr>
              <w:fldChar w:fldCharType="separate"/>
            </w:r>
            <w:r>
              <w:rPr>
                <w:noProof/>
                <w:webHidden/>
              </w:rPr>
              <w:t>16</w:t>
            </w:r>
            <w:r>
              <w:rPr>
                <w:noProof/>
                <w:webHidden/>
              </w:rPr>
              <w:fldChar w:fldCharType="end"/>
            </w:r>
          </w:hyperlink>
        </w:p>
        <w:p w:rsidR="0012056B" w:rsidRDefault="0012056B" w14:paraId="07B65F36" w14:textId="18448F14">
          <w:pPr>
            <w:pStyle w:val="TOC3"/>
            <w:tabs>
              <w:tab w:val="right" w:leader="dot" w:pos="9350"/>
            </w:tabs>
            <w:rPr>
              <w:noProof/>
              <w:kern w:val="2"/>
              <w14:ligatures w14:val="standardContextual"/>
            </w:rPr>
          </w:pPr>
          <w:hyperlink w:history="1" w:anchor="_Toc170832151">
            <w:r w:rsidRPr="00DD3776">
              <w:rPr>
                <w:rStyle w:val="Hyperlink"/>
                <w:rFonts w:ascii="Trebuchet MS" w:hAnsi="Trebuchet MS"/>
                <w:b/>
                <w:bCs/>
                <w:noProof/>
              </w:rPr>
              <w:t>2.1.3 Preparation of Input File</w:t>
            </w:r>
            <w:r>
              <w:rPr>
                <w:noProof/>
                <w:webHidden/>
              </w:rPr>
              <w:tab/>
            </w:r>
            <w:r>
              <w:rPr>
                <w:noProof/>
                <w:webHidden/>
              </w:rPr>
              <w:fldChar w:fldCharType="begin"/>
            </w:r>
            <w:r>
              <w:rPr>
                <w:noProof/>
                <w:webHidden/>
              </w:rPr>
              <w:instrText xml:space="preserve"> PAGEREF _Toc170832151 \h </w:instrText>
            </w:r>
            <w:r>
              <w:rPr>
                <w:noProof/>
                <w:webHidden/>
              </w:rPr>
            </w:r>
            <w:r>
              <w:rPr>
                <w:noProof/>
                <w:webHidden/>
              </w:rPr>
              <w:fldChar w:fldCharType="separate"/>
            </w:r>
            <w:r>
              <w:rPr>
                <w:noProof/>
                <w:webHidden/>
              </w:rPr>
              <w:t>16</w:t>
            </w:r>
            <w:r>
              <w:rPr>
                <w:noProof/>
                <w:webHidden/>
              </w:rPr>
              <w:fldChar w:fldCharType="end"/>
            </w:r>
          </w:hyperlink>
        </w:p>
        <w:p w:rsidR="0012056B" w:rsidRDefault="0012056B" w14:paraId="7A6F5548" w14:textId="5EEF80AE">
          <w:pPr>
            <w:pStyle w:val="TOC3"/>
            <w:tabs>
              <w:tab w:val="right" w:leader="dot" w:pos="9350"/>
            </w:tabs>
            <w:rPr>
              <w:noProof/>
              <w:kern w:val="2"/>
              <w14:ligatures w14:val="standardContextual"/>
            </w:rPr>
          </w:pPr>
          <w:hyperlink w:history="1" w:anchor="_Toc170832152">
            <w:r w:rsidRPr="00DD3776">
              <w:rPr>
                <w:rStyle w:val="Hyperlink"/>
                <w:rFonts w:ascii="Trebuchet MS" w:hAnsi="Trebuchet MS"/>
                <w:b/>
                <w:bCs/>
                <w:noProof/>
              </w:rPr>
              <w:t>2.1.4 Preparing &amp; Uploading the Input File</w:t>
            </w:r>
            <w:r>
              <w:rPr>
                <w:noProof/>
                <w:webHidden/>
              </w:rPr>
              <w:tab/>
            </w:r>
            <w:r>
              <w:rPr>
                <w:noProof/>
                <w:webHidden/>
              </w:rPr>
              <w:fldChar w:fldCharType="begin"/>
            </w:r>
            <w:r>
              <w:rPr>
                <w:noProof/>
                <w:webHidden/>
              </w:rPr>
              <w:instrText xml:space="preserve"> PAGEREF _Toc170832152 \h </w:instrText>
            </w:r>
            <w:r>
              <w:rPr>
                <w:noProof/>
                <w:webHidden/>
              </w:rPr>
            </w:r>
            <w:r>
              <w:rPr>
                <w:noProof/>
                <w:webHidden/>
              </w:rPr>
              <w:fldChar w:fldCharType="separate"/>
            </w:r>
            <w:r>
              <w:rPr>
                <w:noProof/>
                <w:webHidden/>
              </w:rPr>
              <w:t>17</w:t>
            </w:r>
            <w:r>
              <w:rPr>
                <w:noProof/>
                <w:webHidden/>
              </w:rPr>
              <w:fldChar w:fldCharType="end"/>
            </w:r>
          </w:hyperlink>
        </w:p>
        <w:p w:rsidR="0012056B" w:rsidRDefault="0012056B" w14:paraId="1C27B3FA" w14:textId="5B286229">
          <w:pPr>
            <w:pStyle w:val="TOC3"/>
            <w:tabs>
              <w:tab w:val="left" w:pos="1320"/>
              <w:tab w:val="right" w:leader="dot" w:pos="9350"/>
            </w:tabs>
            <w:rPr>
              <w:noProof/>
              <w:kern w:val="2"/>
              <w14:ligatures w14:val="standardContextual"/>
            </w:rPr>
          </w:pPr>
          <w:hyperlink w:history="1" w:anchor="_Toc170832153">
            <w:r w:rsidRPr="00DD3776">
              <w:rPr>
                <w:rStyle w:val="Hyperlink"/>
                <w:rFonts w:ascii="Trebuchet MS" w:hAnsi="Trebuchet MS"/>
                <w:b/>
                <w:bCs/>
                <w:noProof/>
              </w:rPr>
              <w:t>2.1.5</w:t>
            </w:r>
            <w:r>
              <w:rPr>
                <w:noProof/>
                <w:kern w:val="2"/>
                <w14:ligatures w14:val="standardContextual"/>
              </w:rPr>
              <w:tab/>
            </w:r>
            <w:r w:rsidRPr="00DD3776">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_Toc170832153 \h </w:instrText>
            </w:r>
            <w:r>
              <w:rPr>
                <w:noProof/>
                <w:webHidden/>
              </w:rPr>
            </w:r>
            <w:r>
              <w:rPr>
                <w:noProof/>
                <w:webHidden/>
              </w:rPr>
              <w:fldChar w:fldCharType="separate"/>
            </w:r>
            <w:r>
              <w:rPr>
                <w:noProof/>
                <w:webHidden/>
              </w:rPr>
              <w:t>17</w:t>
            </w:r>
            <w:r>
              <w:rPr>
                <w:noProof/>
                <w:webHidden/>
              </w:rPr>
              <w:fldChar w:fldCharType="end"/>
            </w:r>
          </w:hyperlink>
        </w:p>
        <w:p w:rsidR="0012056B" w:rsidRDefault="0012056B" w14:paraId="3A304B5F" w14:textId="19AE38D5">
          <w:pPr>
            <w:pStyle w:val="TOC3"/>
            <w:tabs>
              <w:tab w:val="right" w:leader="dot" w:pos="9350"/>
            </w:tabs>
            <w:rPr>
              <w:noProof/>
              <w:kern w:val="2"/>
              <w14:ligatures w14:val="standardContextual"/>
            </w:rPr>
          </w:pPr>
          <w:hyperlink w:history="1" w:anchor="_Toc170832154">
            <w:r w:rsidRPr="00DD3776">
              <w:rPr>
                <w:rStyle w:val="Hyperlink"/>
                <w:rFonts w:ascii="Trebuchet MS" w:hAnsi="Trebuchet MS"/>
                <w:b/>
                <w:bCs/>
                <w:noProof/>
              </w:rPr>
              <w:t>4. Input File Layout-  Continuity of CG</w:t>
            </w:r>
            <w:r>
              <w:rPr>
                <w:noProof/>
                <w:webHidden/>
              </w:rPr>
              <w:tab/>
            </w:r>
            <w:r>
              <w:rPr>
                <w:noProof/>
                <w:webHidden/>
              </w:rPr>
              <w:fldChar w:fldCharType="begin"/>
            </w:r>
            <w:r>
              <w:rPr>
                <w:noProof/>
                <w:webHidden/>
              </w:rPr>
              <w:instrText xml:space="preserve"> PAGEREF _Toc170832154 \h </w:instrText>
            </w:r>
            <w:r>
              <w:rPr>
                <w:noProof/>
                <w:webHidden/>
              </w:rPr>
            </w:r>
            <w:r>
              <w:rPr>
                <w:noProof/>
                <w:webHidden/>
              </w:rPr>
              <w:fldChar w:fldCharType="separate"/>
            </w:r>
            <w:r>
              <w:rPr>
                <w:noProof/>
                <w:webHidden/>
              </w:rPr>
              <w:t>18</w:t>
            </w:r>
            <w:r>
              <w:rPr>
                <w:noProof/>
                <w:webHidden/>
              </w:rPr>
              <w:fldChar w:fldCharType="end"/>
            </w:r>
          </w:hyperlink>
        </w:p>
        <w:p w:rsidR="0012056B" w:rsidRDefault="0012056B" w14:paraId="69C85546" w14:textId="2D53B681">
          <w:pPr>
            <w:pStyle w:val="TOC3"/>
            <w:tabs>
              <w:tab w:val="right" w:leader="dot" w:pos="9350"/>
            </w:tabs>
            <w:rPr>
              <w:noProof/>
              <w:kern w:val="2"/>
              <w14:ligatures w14:val="standardContextual"/>
            </w:rPr>
          </w:pPr>
          <w:hyperlink w:history="1" w:anchor="_Toc170832155">
            <w:r w:rsidRPr="00DD3776">
              <w:rPr>
                <w:rStyle w:val="Hyperlink"/>
                <w:rFonts w:ascii="Trebuchet MS" w:hAnsi="Trebuchet MS"/>
                <w:b/>
                <w:bCs/>
                <w:noProof/>
              </w:rPr>
              <w:t>4.1 Layout: Input File –</w:t>
            </w:r>
            <w:r w:rsidRPr="00DD3776">
              <w:rPr>
                <w:rStyle w:val="Hyperlink"/>
                <w:rFonts w:ascii="Trebuchet MS" w:hAnsi="Trebuchet MS" w:eastAsia="Times New Roman" w:cs="Arial"/>
                <w:b/>
                <w:bCs/>
                <w:iCs/>
                <w:noProof/>
              </w:rPr>
              <w:t xml:space="preserve"> </w:t>
            </w:r>
            <w:r w:rsidRPr="00DD3776">
              <w:rPr>
                <w:rStyle w:val="Hyperlink"/>
                <w:rFonts w:ascii="Trebuchet MS" w:hAnsi="Trebuchet MS"/>
                <w:b/>
                <w:bCs/>
                <w:noProof/>
              </w:rPr>
              <w:t>Continuing Credit Guarantee</w:t>
            </w:r>
            <w:r>
              <w:rPr>
                <w:noProof/>
                <w:webHidden/>
              </w:rPr>
              <w:tab/>
            </w:r>
            <w:r>
              <w:rPr>
                <w:noProof/>
                <w:webHidden/>
              </w:rPr>
              <w:fldChar w:fldCharType="begin"/>
            </w:r>
            <w:r>
              <w:rPr>
                <w:noProof/>
                <w:webHidden/>
              </w:rPr>
              <w:instrText xml:space="preserve"> PAGEREF _Toc170832155 \h </w:instrText>
            </w:r>
            <w:r>
              <w:rPr>
                <w:noProof/>
                <w:webHidden/>
              </w:rPr>
            </w:r>
            <w:r>
              <w:rPr>
                <w:noProof/>
                <w:webHidden/>
              </w:rPr>
              <w:fldChar w:fldCharType="separate"/>
            </w:r>
            <w:r>
              <w:rPr>
                <w:noProof/>
                <w:webHidden/>
              </w:rPr>
              <w:t>20</w:t>
            </w:r>
            <w:r>
              <w:rPr>
                <w:noProof/>
                <w:webHidden/>
              </w:rPr>
              <w:fldChar w:fldCharType="end"/>
            </w:r>
          </w:hyperlink>
        </w:p>
        <w:p w:rsidR="0012056B" w:rsidRDefault="0012056B" w14:paraId="457C4F7F" w14:textId="2B9648A8">
          <w:pPr>
            <w:pStyle w:val="TOC3"/>
            <w:tabs>
              <w:tab w:val="right" w:leader="dot" w:pos="9350"/>
            </w:tabs>
            <w:rPr>
              <w:noProof/>
              <w:kern w:val="2"/>
              <w14:ligatures w14:val="standardContextual"/>
            </w:rPr>
          </w:pPr>
          <w:hyperlink w:history="1" w:anchor="_Toc170832156">
            <w:r w:rsidRPr="00DD3776">
              <w:rPr>
                <w:rStyle w:val="Hyperlink"/>
                <w:rFonts w:ascii="Trebuchet MS" w:hAnsi="Trebuchet MS"/>
                <w:b/>
                <w:bCs/>
                <w:noProof/>
              </w:rPr>
              <w:t>4.1.1 Input File Format Processed By SURGE</w:t>
            </w:r>
            <w:r>
              <w:rPr>
                <w:noProof/>
                <w:webHidden/>
              </w:rPr>
              <w:tab/>
            </w:r>
            <w:r>
              <w:rPr>
                <w:noProof/>
                <w:webHidden/>
              </w:rPr>
              <w:fldChar w:fldCharType="begin"/>
            </w:r>
            <w:r>
              <w:rPr>
                <w:noProof/>
                <w:webHidden/>
              </w:rPr>
              <w:instrText xml:space="preserve"> PAGEREF _Toc170832156 \h </w:instrText>
            </w:r>
            <w:r>
              <w:rPr>
                <w:noProof/>
                <w:webHidden/>
              </w:rPr>
            </w:r>
            <w:r>
              <w:rPr>
                <w:noProof/>
                <w:webHidden/>
              </w:rPr>
              <w:fldChar w:fldCharType="separate"/>
            </w:r>
            <w:r>
              <w:rPr>
                <w:noProof/>
                <w:webHidden/>
              </w:rPr>
              <w:t>20</w:t>
            </w:r>
            <w:r>
              <w:rPr>
                <w:noProof/>
                <w:webHidden/>
              </w:rPr>
              <w:fldChar w:fldCharType="end"/>
            </w:r>
          </w:hyperlink>
        </w:p>
        <w:p w:rsidR="0012056B" w:rsidRDefault="0012056B" w14:paraId="4D0298A6" w14:textId="62F37723">
          <w:pPr>
            <w:pStyle w:val="TOC3"/>
            <w:tabs>
              <w:tab w:val="right" w:leader="dot" w:pos="9350"/>
            </w:tabs>
            <w:rPr>
              <w:noProof/>
              <w:kern w:val="2"/>
              <w14:ligatures w14:val="standardContextual"/>
            </w:rPr>
          </w:pPr>
          <w:hyperlink w:history="1" w:anchor="_Toc170832157">
            <w:r w:rsidRPr="00DD3776">
              <w:rPr>
                <w:rStyle w:val="Hyperlink"/>
                <w:rFonts w:ascii="Trebuchet MS" w:hAnsi="Trebuchet MS"/>
                <w:b/>
                <w:bCs/>
                <w:noProof/>
              </w:rPr>
              <w:t>4.1.2 Preparation of Input File</w:t>
            </w:r>
            <w:r>
              <w:rPr>
                <w:noProof/>
                <w:webHidden/>
              </w:rPr>
              <w:tab/>
            </w:r>
            <w:r>
              <w:rPr>
                <w:noProof/>
                <w:webHidden/>
              </w:rPr>
              <w:fldChar w:fldCharType="begin"/>
            </w:r>
            <w:r>
              <w:rPr>
                <w:noProof/>
                <w:webHidden/>
              </w:rPr>
              <w:instrText xml:space="preserve"> PAGEREF _Toc170832157 \h </w:instrText>
            </w:r>
            <w:r>
              <w:rPr>
                <w:noProof/>
                <w:webHidden/>
              </w:rPr>
            </w:r>
            <w:r>
              <w:rPr>
                <w:noProof/>
                <w:webHidden/>
              </w:rPr>
              <w:fldChar w:fldCharType="separate"/>
            </w:r>
            <w:r>
              <w:rPr>
                <w:noProof/>
                <w:webHidden/>
              </w:rPr>
              <w:t>20</w:t>
            </w:r>
            <w:r>
              <w:rPr>
                <w:noProof/>
                <w:webHidden/>
              </w:rPr>
              <w:fldChar w:fldCharType="end"/>
            </w:r>
          </w:hyperlink>
        </w:p>
        <w:p w:rsidR="0012056B" w:rsidRDefault="0012056B" w14:paraId="77A6E627" w14:textId="630E0F64">
          <w:pPr>
            <w:pStyle w:val="TOC3"/>
            <w:tabs>
              <w:tab w:val="right" w:leader="dot" w:pos="9350"/>
            </w:tabs>
            <w:rPr>
              <w:noProof/>
              <w:kern w:val="2"/>
              <w14:ligatures w14:val="standardContextual"/>
            </w:rPr>
          </w:pPr>
          <w:hyperlink w:history="1" w:anchor="_Toc170832158">
            <w:r w:rsidRPr="00DD3776">
              <w:rPr>
                <w:rStyle w:val="Hyperlink"/>
                <w:rFonts w:ascii="Trebuchet MS" w:hAnsi="Trebuchet MS"/>
                <w:b/>
                <w:bCs/>
                <w:noProof/>
              </w:rPr>
              <w:t>4.1.3 Preparing &amp; Uploading the Input File</w:t>
            </w:r>
            <w:r>
              <w:rPr>
                <w:noProof/>
                <w:webHidden/>
              </w:rPr>
              <w:tab/>
            </w:r>
            <w:r>
              <w:rPr>
                <w:noProof/>
                <w:webHidden/>
              </w:rPr>
              <w:fldChar w:fldCharType="begin"/>
            </w:r>
            <w:r>
              <w:rPr>
                <w:noProof/>
                <w:webHidden/>
              </w:rPr>
              <w:instrText xml:space="preserve"> PAGEREF _Toc170832158 \h </w:instrText>
            </w:r>
            <w:r>
              <w:rPr>
                <w:noProof/>
                <w:webHidden/>
              </w:rPr>
            </w:r>
            <w:r>
              <w:rPr>
                <w:noProof/>
                <w:webHidden/>
              </w:rPr>
              <w:fldChar w:fldCharType="separate"/>
            </w:r>
            <w:r>
              <w:rPr>
                <w:noProof/>
                <w:webHidden/>
              </w:rPr>
              <w:t>21</w:t>
            </w:r>
            <w:r>
              <w:rPr>
                <w:noProof/>
                <w:webHidden/>
              </w:rPr>
              <w:fldChar w:fldCharType="end"/>
            </w:r>
          </w:hyperlink>
        </w:p>
        <w:p w:rsidR="0012056B" w:rsidRDefault="0012056B" w14:paraId="58D85BCE" w14:textId="613D890D">
          <w:pPr>
            <w:pStyle w:val="TOC3"/>
            <w:tabs>
              <w:tab w:val="right" w:leader="dot" w:pos="9350"/>
            </w:tabs>
            <w:rPr>
              <w:noProof/>
              <w:kern w:val="2"/>
              <w14:ligatures w14:val="standardContextual"/>
            </w:rPr>
          </w:pPr>
          <w:hyperlink w:history="1" w:anchor="_Toc170832159">
            <w:r w:rsidRPr="00DD3776">
              <w:rPr>
                <w:rStyle w:val="Hyperlink"/>
                <w:rFonts w:ascii="Trebuchet MS" w:hAnsi="Trebuchet MS"/>
                <w:b/>
                <w:bCs/>
                <w:noProof/>
              </w:rPr>
              <w:t>4.1.4 Eligibility Criteria Checks</w:t>
            </w:r>
            <w:r>
              <w:rPr>
                <w:noProof/>
                <w:webHidden/>
              </w:rPr>
              <w:tab/>
            </w:r>
            <w:r>
              <w:rPr>
                <w:noProof/>
                <w:webHidden/>
              </w:rPr>
              <w:fldChar w:fldCharType="begin"/>
            </w:r>
            <w:r>
              <w:rPr>
                <w:noProof/>
                <w:webHidden/>
              </w:rPr>
              <w:instrText xml:space="preserve"> PAGEREF _Toc170832159 \h </w:instrText>
            </w:r>
            <w:r>
              <w:rPr>
                <w:noProof/>
                <w:webHidden/>
              </w:rPr>
            </w:r>
            <w:r>
              <w:rPr>
                <w:noProof/>
                <w:webHidden/>
              </w:rPr>
              <w:fldChar w:fldCharType="separate"/>
            </w:r>
            <w:r>
              <w:rPr>
                <w:noProof/>
                <w:webHidden/>
              </w:rPr>
              <w:t>22</w:t>
            </w:r>
            <w:r>
              <w:rPr>
                <w:noProof/>
                <w:webHidden/>
              </w:rPr>
              <w:fldChar w:fldCharType="end"/>
            </w:r>
          </w:hyperlink>
        </w:p>
        <w:p w:rsidR="0012056B" w:rsidRDefault="0012056B" w14:paraId="7F46CE91" w14:textId="62F1D7CF">
          <w:pPr>
            <w:pStyle w:val="TOC3"/>
            <w:tabs>
              <w:tab w:val="right" w:leader="dot" w:pos="9350"/>
            </w:tabs>
            <w:rPr>
              <w:noProof/>
              <w:kern w:val="2"/>
              <w14:ligatures w14:val="standardContextual"/>
            </w:rPr>
          </w:pPr>
          <w:hyperlink w:history="1" w:anchor="_Toc170832160">
            <w:r w:rsidRPr="00DD3776">
              <w:rPr>
                <w:rStyle w:val="Hyperlink"/>
                <w:rFonts w:ascii="Trebuchet MS" w:hAnsi="Trebuchet MS"/>
                <w:b/>
                <w:bCs/>
                <w:noProof/>
              </w:rPr>
              <w:t>5. CG Status</w:t>
            </w:r>
            <w:r>
              <w:rPr>
                <w:noProof/>
                <w:webHidden/>
              </w:rPr>
              <w:tab/>
            </w:r>
            <w:r>
              <w:rPr>
                <w:noProof/>
                <w:webHidden/>
              </w:rPr>
              <w:fldChar w:fldCharType="begin"/>
            </w:r>
            <w:r>
              <w:rPr>
                <w:noProof/>
                <w:webHidden/>
              </w:rPr>
              <w:instrText xml:space="preserve"> PAGEREF _Toc170832160 \h </w:instrText>
            </w:r>
            <w:r>
              <w:rPr>
                <w:noProof/>
                <w:webHidden/>
              </w:rPr>
            </w:r>
            <w:r>
              <w:rPr>
                <w:noProof/>
                <w:webHidden/>
              </w:rPr>
              <w:fldChar w:fldCharType="separate"/>
            </w:r>
            <w:r>
              <w:rPr>
                <w:noProof/>
                <w:webHidden/>
              </w:rPr>
              <w:t>24</w:t>
            </w:r>
            <w:r>
              <w:rPr>
                <w:noProof/>
                <w:webHidden/>
              </w:rPr>
              <w:fldChar w:fldCharType="end"/>
            </w:r>
          </w:hyperlink>
        </w:p>
        <w:p w:rsidR="0012056B" w:rsidRDefault="0012056B" w14:paraId="5A6F7D9F" w14:textId="4A496024">
          <w:pPr>
            <w:pStyle w:val="TOC3"/>
            <w:tabs>
              <w:tab w:val="right" w:leader="dot" w:pos="9350"/>
            </w:tabs>
            <w:rPr>
              <w:noProof/>
              <w:kern w:val="2"/>
              <w14:ligatures w14:val="standardContextual"/>
            </w:rPr>
          </w:pPr>
          <w:hyperlink w:history="1" w:anchor="_Toc170832161">
            <w:r w:rsidRPr="00DD3776">
              <w:rPr>
                <w:rStyle w:val="Hyperlink"/>
                <w:rFonts w:ascii="Trebuchet MS" w:hAnsi="Trebuchet MS"/>
                <w:b/>
                <w:bCs/>
                <w:noProof/>
              </w:rPr>
              <w:t>5.1 Payment of CG Fees/Taxes in Stipulated Time (VDF Fund Details)</w:t>
            </w:r>
            <w:r>
              <w:rPr>
                <w:noProof/>
                <w:webHidden/>
              </w:rPr>
              <w:tab/>
            </w:r>
            <w:r>
              <w:rPr>
                <w:noProof/>
                <w:webHidden/>
              </w:rPr>
              <w:fldChar w:fldCharType="begin"/>
            </w:r>
            <w:r>
              <w:rPr>
                <w:noProof/>
                <w:webHidden/>
              </w:rPr>
              <w:instrText xml:space="preserve"> PAGEREF _Toc170832161 \h </w:instrText>
            </w:r>
            <w:r>
              <w:rPr>
                <w:noProof/>
                <w:webHidden/>
              </w:rPr>
            </w:r>
            <w:r>
              <w:rPr>
                <w:noProof/>
                <w:webHidden/>
              </w:rPr>
              <w:fldChar w:fldCharType="separate"/>
            </w:r>
            <w:r>
              <w:rPr>
                <w:noProof/>
                <w:webHidden/>
              </w:rPr>
              <w:t>24</w:t>
            </w:r>
            <w:r>
              <w:rPr>
                <w:noProof/>
                <w:webHidden/>
              </w:rPr>
              <w:fldChar w:fldCharType="end"/>
            </w:r>
          </w:hyperlink>
        </w:p>
        <w:p w:rsidR="0012056B" w:rsidRDefault="0012056B" w14:paraId="02331ACD" w14:textId="64CBF1E1">
          <w:pPr>
            <w:pStyle w:val="TOC2"/>
            <w:tabs>
              <w:tab w:val="right" w:leader="dot" w:pos="9350"/>
            </w:tabs>
            <w:rPr>
              <w:noProof/>
              <w:kern w:val="2"/>
              <w14:ligatures w14:val="standardContextual"/>
            </w:rPr>
          </w:pPr>
          <w:hyperlink w:history="1" w:anchor="_Toc170832162">
            <w:r w:rsidRPr="00DD3776">
              <w:rPr>
                <w:rStyle w:val="Hyperlink"/>
                <w:rFonts w:ascii="Trebuchet MS" w:hAnsi="Trebuchet MS"/>
                <w:b/>
                <w:bCs/>
                <w:noProof/>
              </w:rPr>
              <w:t>6. Persisting the Loan Account Information in Table</w:t>
            </w:r>
            <w:r>
              <w:rPr>
                <w:noProof/>
                <w:webHidden/>
              </w:rPr>
              <w:tab/>
            </w:r>
            <w:r>
              <w:rPr>
                <w:noProof/>
                <w:webHidden/>
              </w:rPr>
              <w:fldChar w:fldCharType="begin"/>
            </w:r>
            <w:r>
              <w:rPr>
                <w:noProof/>
                <w:webHidden/>
              </w:rPr>
              <w:instrText xml:space="preserve"> PAGEREF _Toc170832162 \h </w:instrText>
            </w:r>
            <w:r>
              <w:rPr>
                <w:noProof/>
                <w:webHidden/>
              </w:rPr>
            </w:r>
            <w:r>
              <w:rPr>
                <w:noProof/>
                <w:webHidden/>
              </w:rPr>
              <w:fldChar w:fldCharType="separate"/>
            </w:r>
            <w:r>
              <w:rPr>
                <w:noProof/>
                <w:webHidden/>
              </w:rPr>
              <w:t>24</w:t>
            </w:r>
            <w:r>
              <w:rPr>
                <w:noProof/>
                <w:webHidden/>
              </w:rPr>
              <w:fldChar w:fldCharType="end"/>
            </w:r>
          </w:hyperlink>
        </w:p>
        <w:p w:rsidR="0012056B" w:rsidRDefault="0012056B" w14:paraId="7D97DC5F" w14:textId="5774130E">
          <w:pPr>
            <w:pStyle w:val="TOC3"/>
            <w:tabs>
              <w:tab w:val="right" w:leader="dot" w:pos="9350"/>
            </w:tabs>
            <w:rPr>
              <w:noProof/>
              <w:kern w:val="2"/>
              <w14:ligatures w14:val="standardContextual"/>
            </w:rPr>
          </w:pPr>
          <w:hyperlink w:history="1" w:anchor="_Toc170832163">
            <w:r w:rsidRPr="00DD3776">
              <w:rPr>
                <w:rStyle w:val="Hyperlink"/>
                <w:rFonts w:ascii="Trebuchet MS" w:hAnsi="Trebuchet MS"/>
                <w:b/>
                <w:bCs/>
                <w:noProof/>
              </w:rPr>
              <w:t>6.1 New Credit Guarantee Information</w:t>
            </w:r>
            <w:r>
              <w:rPr>
                <w:noProof/>
                <w:webHidden/>
              </w:rPr>
              <w:tab/>
            </w:r>
            <w:r>
              <w:rPr>
                <w:noProof/>
                <w:webHidden/>
              </w:rPr>
              <w:fldChar w:fldCharType="begin"/>
            </w:r>
            <w:r>
              <w:rPr>
                <w:noProof/>
                <w:webHidden/>
              </w:rPr>
              <w:instrText xml:space="preserve"> PAGEREF _Toc170832163 \h </w:instrText>
            </w:r>
            <w:r>
              <w:rPr>
                <w:noProof/>
                <w:webHidden/>
              </w:rPr>
            </w:r>
            <w:r>
              <w:rPr>
                <w:noProof/>
                <w:webHidden/>
              </w:rPr>
              <w:fldChar w:fldCharType="separate"/>
            </w:r>
            <w:r>
              <w:rPr>
                <w:noProof/>
                <w:webHidden/>
              </w:rPr>
              <w:t>24</w:t>
            </w:r>
            <w:r>
              <w:rPr>
                <w:noProof/>
                <w:webHidden/>
              </w:rPr>
              <w:fldChar w:fldCharType="end"/>
            </w:r>
          </w:hyperlink>
        </w:p>
        <w:p w:rsidR="0012056B" w:rsidRDefault="0012056B" w14:paraId="45EE27AB" w14:textId="55114D18">
          <w:pPr>
            <w:pStyle w:val="TOC3"/>
            <w:tabs>
              <w:tab w:val="left" w:pos="1320"/>
              <w:tab w:val="right" w:leader="dot" w:pos="9350"/>
            </w:tabs>
            <w:rPr>
              <w:noProof/>
              <w:kern w:val="2"/>
              <w14:ligatures w14:val="standardContextual"/>
            </w:rPr>
          </w:pPr>
          <w:hyperlink w:history="1" w:anchor="_Toc170832164">
            <w:r w:rsidRPr="00DD3776">
              <w:rPr>
                <w:rStyle w:val="Hyperlink"/>
                <w:rFonts w:ascii="Trebuchet MS" w:hAnsi="Trebuchet MS"/>
                <w:b/>
                <w:bCs/>
                <w:noProof/>
              </w:rPr>
              <w:t>6.1.1</w:t>
            </w:r>
            <w:r>
              <w:rPr>
                <w:noProof/>
                <w:kern w:val="2"/>
                <w14:ligatures w14:val="standardContextual"/>
              </w:rPr>
              <w:tab/>
            </w:r>
            <w:r w:rsidRPr="00DD3776">
              <w:rPr>
                <w:rStyle w:val="Hyperlink"/>
                <w:rFonts w:ascii="Trebuchet MS" w:hAnsi="Trebuchet MS"/>
                <w:b/>
                <w:bCs/>
                <w:noProof/>
              </w:rPr>
              <w:t>Continue Credit Guarantee Information</w:t>
            </w:r>
            <w:r>
              <w:rPr>
                <w:noProof/>
                <w:webHidden/>
              </w:rPr>
              <w:tab/>
            </w:r>
            <w:r>
              <w:rPr>
                <w:noProof/>
                <w:webHidden/>
              </w:rPr>
              <w:fldChar w:fldCharType="begin"/>
            </w:r>
            <w:r>
              <w:rPr>
                <w:noProof/>
                <w:webHidden/>
              </w:rPr>
              <w:instrText xml:space="preserve"> PAGEREF _Toc170832164 \h </w:instrText>
            </w:r>
            <w:r>
              <w:rPr>
                <w:noProof/>
                <w:webHidden/>
              </w:rPr>
            </w:r>
            <w:r>
              <w:rPr>
                <w:noProof/>
                <w:webHidden/>
              </w:rPr>
              <w:fldChar w:fldCharType="separate"/>
            </w:r>
            <w:r>
              <w:rPr>
                <w:noProof/>
                <w:webHidden/>
              </w:rPr>
              <w:t>25</w:t>
            </w:r>
            <w:r>
              <w:rPr>
                <w:noProof/>
                <w:webHidden/>
              </w:rPr>
              <w:fldChar w:fldCharType="end"/>
            </w:r>
          </w:hyperlink>
        </w:p>
        <w:p w:rsidR="0012056B" w:rsidRDefault="0012056B" w14:paraId="5C749EF7" w14:textId="2A7A7ABB">
          <w:pPr>
            <w:pStyle w:val="TOC3"/>
            <w:tabs>
              <w:tab w:val="right" w:leader="dot" w:pos="9350"/>
            </w:tabs>
            <w:rPr>
              <w:noProof/>
              <w:kern w:val="2"/>
              <w14:ligatures w14:val="standardContextual"/>
            </w:rPr>
          </w:pPr>
          <w:hyperlink w:history="1" w:anchor="_Toc170832165">
            <w:r w:rsidRPr="00DD3776">
              <w:rPr>
                <w:rStyle w:val="Hyperlink"/>
                <w:rFonts w:ascii="Trebuchet MS" w:hAnsi="Trebuchet MS"/>
                <w:b/>
                <w:bCs/>
                <w:noProof/>
              </w:rPr>
              <w:t>7. Portfolio Update</w:t>
            </w:r>
            <w:r>
              <w:rPr>
                <w:noProof/>
                <w:webHidden/>
              </w:rPr>
              <w:tab/>
            </w:r>
            <w:r>
              <w:rPr>
                <w:noProof/>
                <w:webHidden/>
              </w:rPr>
              <w:fldChar w:fldCharType="begin"/>
            </w:r>
            <w:r>
              <w:rPr>
                <w:noProof/>
                <w:webHidden/>
              </w:rPr>
              <w:instrText xml:space="preserve"> PAGEREF _Toc170832165 \h </w:instrText>
            </w:r>
            <w:r>
              <w:rPr>
                <w:noProof/>
                <w:webHidden/>
              </w:rPr>
            </w:r>
            <w:r>
              <w:rPr>
                <w:noProof/>
                <w:webHidden/>
              </w:rPr>
              <w:fldChar w:fldCharType="separate"/>
            </w:r>
            <w:r>
              <w:rPr>
                <w:noProof/>
                <w:webHidden/>
              </w:rPr>
              <w:t>25</w:t>
            </w:r>
            <w:r>
              <w:rPr>
                <w:noProof/>
                <w:webHidden/>
              </w:rPr>
              <w:fldChar w:fldCharType="end"/>
            </w:r>
          </w:hyperlink>
        </w:p>
        <w:p w:rsidR="0012056B" w:rsidRDefault="0012056B" w14:paraId="01034D64" w14:textId="1DCA382A">
          <w:pPr>
            <w:pStyle w:val="TOC3"/>
            <w:tabs>
              <w:tab w:val="right" w:leader="dot" w:pos="9350"/>
            </w:tabs>
            <w:rPr>
              <w:noProof/>
              <w:kern w:val="2"/>
              <w14:ligatures w14:val="standardContextual"/>
            </w:rPr>
          </w:pPr>
          <w:hyperlink w:history="1" w:anchor="_Toc170832166">
            <w:r w:rsidRPr="00DD3776">
              <w:rPr>
                <w:rStyle w:val="Hyperlink"/>
                <w:rFonts w:ascii="Trebuchet MS" w:hAnsi="Trebuchet MS"/>
                <w:b/>
                <w:bCs/>
                <w:noProof/>
              </w:rPr>
              <w:t>7.1 Layout: Input File – Portfolio Update</w:t>
            </w:r>
            <w:r>
              <w:rPr>
                <w:noProof/>
                <w:webHidden/>
              </w:rPr>
              <w:tab/>
            </w:r>
            <w:r>
              <w:rPr>
                <w:noProof/>
                <w:webHidden/>
              </w:rPr>
              <w:fldChar w:fldCharType="begin"/>
            </w:r>
            <w:r>
              <w:rPr>
                <w:noProof/>
                <w:webHidden/>
              </w:rPr>
              <w:instrText xml:space="preserve"> PAGEREF _Toc170832166 \h </w:instrText>
            </w:r>
            <w:r>
              <w:rPr>
                <w:noProof/>
                <w:webHidden/>
              </w:rPr>
            </w:r>
            <w:r>
              <w:rPr>
                <w:noProof/>
                <w:webHidden/>
              </w:rPr>
              <w:fldChar w:fldCharType="separate"/>
            </w:r>
            <w:r>
              <w:rPr>
                <w:noProof/>
                <w:webHidden/>
              </w:rPr>
              <w:t>25</w:t>
            </w:r>
            <w:r>
              <w:rPr>
                <w:noProof/>
                <w:webHidden/>
              </w:rPr>
              <w:fldChar w:fldCharType="end"/>
            </w:r>
          </w:hyperlink>
        </w:p>
        <w:p w:rsidR="0012056B" w:rsidRDefault="0012056B" w14:paraId="76BC98C4" w14:textId="7C6B49BD">
          <w:pPr>
            <w:pStyle w:val="TOC3"/>
            <w:tabs>
              <w:tab w:val="left" w:pos="1100"/>
              <w:tab w:val="right" w:leader="dot" w:pos="9350"/>
            </w:tabs>
            <w:rPr>
              <w:noProof/>
              <w:kern w:val="2"/>
              <w14:ligatures w14:val="standardContextual"/>
            </w:rPr>
          </w:pPr>
          <w:hyperlink w:history="1" w:anchor="_Toc170832167">
            <w:r w:rsidRPr="00DD3776">
              <w:rPr>
                <w:rStyle w:val="Hyperlink"/>
                <w:rFonts w:ascii="Trebuchet MS" w:hAnsi="Trebuchet MS"/>
                <w:b/>
                <w:bCs/>
                <w:noProof/>
              </w:rPr>
              <w:t>7.2</w:t>
            </w:r>
            <w:r>
              <w:rPr>
                <w:noProof/>
                <w:kern w:val="2"/>
                <w14:ligatures w14:val="standardContextual"/>
              </w:rPr>
              <w:tab/>
            </w:r>
            <w:r w:rsidRPr="00DD3776">
              <w:rPr>
                <w:rStyle w:val="Hyperlink"/>
                <w:rFonts w:ascii="Trebuchet MS" w:hAnsi="Trebuchet MS"/>
                <w:b/>
                <w:bCs/>
                <w:noProof/>
              </w:rPr>
              <w:t>Input File Format Processed By SURGE</w:t>
            </w:r>
            <w:r>
              <w:rPr>
                <w:noProof/>
                <w:webHidden/>
              </w:rPr>
              <w:tab/>
            </w:r>
            <w:r>
              <w:rPr>
                <w:noProof/>
                <w:webHidden/>
              </w:rPr>
              <w:fldChar w:fldCharType="begin"/>
            </w:r>
            <w:r>
              <w:rPr>
                <w:noProof/>
                <w:webHidden/>
              </w:rPr>
              <w:instrText xml:space="preserve"> PAGEREF _Toc170832167 \h </w:instrText>
            </w:r>
            <w:r>
              <w:rPr>
                <w:noProof/>
                <w:webHidden/>
              </w:rPr>
            </w:r>
            <w:r>
              <w:rPr>
                <w:noProof/>
                <w:webHidden/>
              </w:rPr>
              <w:fldChar w:fldCharType="separate"/>
            </w:r>
            <w:r>
              <w:rPr>
                <w:noProof/>
                <w:webHidden/>
              </w:rPr>
              <w:t>26</w:t>
            </w:r>
            <w:r>
              <w:rPr>
                <w:noProof/>
                <w:webHidden/>
              </w:rPr>
              <w:fldChar w:fldCharType="end"/>
            </w:r>
          </w:hyperlink>
        </w:p>
        <w:p w:rsidR="0012056B" w:rsidRDefault="0012056B" w14:paraId="3C3D942F" w14:textId="7826690A">
          <w:pPr>
            <w:pStyle w:val="TOC3"/>
            <w:tabs>
              <w:tab w:val="right" w:leader="dot" w:pos="9350"/>
            </w:tabs>
            <w:rPr>
              <w:noProof/>
              <w:kern w:val="2"/>
              <w14:ligatures w14:val="standardContextual"/>
            </w:rPr>
          </w:pPr>
          <w:hyperlink w:history="1" w:anchor="_Toc170832168">
            <w:r w:rsidRPr="00DD3776">
              <w:rPr>
                <w:rStyle w:val="Hyperlink"/>
                <w:rFonts w:ascii="Trebuchet MS" w:hAnsi="Trebuchet MS"/>
                <w:b/>
                <w:bCs/>
                <w:noProof/>
              </w:rPr>
              <w:t>8. VDF Enhancement</w:t>
            </w:r>
            <w:r>
              <w:rPr>
                <w:noProof/>
                <w:webHidden/>
              </w:rPr>
              <w:tab/>
            </w:r>
            <w:r>
              <w:rPr>
                <w:noProof/>
                <w:webHidden/>
              </w:rPr>
              <w:fldChar w:fldCharType="begin"/>
            </w:r>
            <w:r>
              <w:rPr>
                <w:noProof/>
                <w:webHidden/>
              </w:rPr>
              <w:instrText xml:space="preserve"> PAGEREF _Toc170832168 \h </w:instrText>
            </w:r>
            <w:r>
              <w:rPr>
                <w:noProof/>
                <w:webHidden/>
              </w:rPr>
            </w:r>
            <w:r>
              <w:rPr>
                <w:noProof/>
                <w:webHidden/>
              </w:rPr>
              <w:fldChar w:fldCharType="separate"/>
            </w:r>
            <w:r>
              <w:rPr>
                <w:noProof/>
                <w:webHidden/>
              </w:rPr>
              <w:t>26</w:t>
            </w:r>
            <w:r>
              <w:rPr>
                <w:noProof/>
                <w:webHidden/>
              </w:rPr>
              <w:fldChar w:fldCharType="end"/>
            </w:r>
          </w:hyperlink>
        </w:p>
        <w:p w:rsidR="0012056B" w:rsidRDefault="0012056B" w14:paraId="216AB38E" w14:textId="74BC0EC4">
          <w:pPr>
            <w:pStyle w:val="TOC3"/>
            <w:tabs>
              <w:tab w:val="left" w:pos="1100"/>
              <w:tab w:val="right" w:leader="dot" w:pos="9350"/>
            </w:tabs>
            <w:rPr>
              <w:noProof/>
              <w:kern w:val="2"/>
              <w14:ligatures w14:val="standardContextual"/>
            </w:rPr>
          </w:pPr>
          <w:hyperlink w:history="1" w:anchor="_Toc170832169">
            <w:r w:rsidRPr="00DD3776">
              <w:rPr>
                <w:rStyle w:val="Hyperlink"/>
                <w:rFonts w:ascii="Trebuchet MS" w:hAnsi="Trebuchet MS"/>
                <w:b/>
                <w:bCs/>
                <w:noProof/>
              </w:rPr>
              <w:t>8.1</w:t>
            </w:r>
            <w:r>
              <w:rPr>
                <w:noProof/>
                <w:kern w:val="2"/>
                <w14:ligatures w14:val="standardContextual"/>
              </w:rPr>
              <w:tab/>
            </w:r>
            <w:r w:rsidRPr="00DD3776">
              <w:rPr>
                <w:rStyle w:val="Hyperlink"/>
                <w:rFonts w:ascii="Trebuchet MS" w:hAnsi="Trebuchet MS"/>
                <w:b/>
                <w:bCs/>
                <w:noProof/>
              </w:rPr>
              <w:t>CG Fees Calculation</w:t>
            </w:r>
            <w:r>
              <w:rPr>
                <w:noProof/>
                <w:webHidden/>
              </w:rPr>
              <w:tab/>
            </w:r>
            <w:r>
              <w:rPr>
                <w:noProof/>
                <w:webHidden/>
              </w:rPr>
              <w:fldChar w:fldCharType="begin"/>
            </w:r>
            <w:r>
              <w:rPr>
                <w:noProof/>
                <w:webHidden/>
              </w:rPr>
              <w:instrText xml:space="preserve"> PAGEREF _Toc170832169 \h </w:instrText>
            </w:r>
            <w:r>
              <w:rPr>
                <w:noProof/>
                <w:webHidden/>
              </w:rPr>
            </w:r>
            <w:r>
              <w:rPr>
                <w:noProof/>
                <w:webHidden/>
              </w:rPr>
              <w:fldChar w:fldCharType="separate"/>
            </w:r>
            <w:r>
              <w:rPr>
                <w:noProof/>
                <w:webHidden/>
              </w:rPr>
              <w:t>27</w:t>
            </w:r>
            <w:r>
              <w:rPr>
                <w:noProof/>
                <w:webHidden/>
              </w:rPr>
              <w:fldChar w:fldCharType="end"/>
            </w:r>
          </w:hyperlink>
        </w:p>
        <w:p w:rsidR="0012056B" w:rsidRDefault="0012056B" w14:paraId="15771851" w14:textId="3C7C4DD4">
          <w:pPr>
            <w:pStyle w:val="TOC3"/>
            <w:tabs>
              <w:tab w:val="right" w:leader="dot" w:pos="9350"/>
            </w:tabs>
            <w:rPr>
              <w:noProof/>
              <w:kern w:val="2"/>
              <w14:ligatures w14:val="standardContextual"/>
            </w:rPr>
          </w:pPr>
          <w:hyperlink w:history="1" w:anchor="_Toc170832170">
            <w:r w:rsidRPr="00DD3776">
              <w:rPr>
                <w:rStyle w:val="Hyperlink"/>
                <w:rFonts w:ascii="Trebuchet MS" w:hAnsi="Trebuchet MS"/>
                <w:b/>
                <w:bCs/>
                <w:noProof/>
              </w:rPr>
              <w:t>9.VDF Continuity</w:t>
            </w:r>
            <w:r>
              <w:rPr>
                <w:noProof/>
                <w:webHidden/>
              </w:rPr>
              <w:tab/>
            </w:r>
            <w:r>
              <w:rPr>
                <w:noProof/>
                <w:webHidden/>
              </w:rPr>
              <w:fldChar w:fldCharType="begin"/>
            </w:r>
            <w:r>
              <w:rPr>
                <w:noProof/>
                <w:webHidden/>
              </w:rPr>
              <w:instrText xml:space="preserve"> PAGEREF _Toc170832170 \h </w:instrText>
            </w:r>
            <w:r>
              <w:rPr>
                <w:noProof/>
                <w:webHidden/>
              </w:rPr>
            </w:r>
            <w:r>
              <w:rPr>
                <w:noProof/>
                <w:webHidden/>
              </w:rPr>
              <w:fldChar w:fldCharType="separate"/>
            </w:r>
            <w:r>
              <w:rPr>
                <w:noProof/>
                <w:webHidden/>
              </w:rPr>
              <w:t>27</w:t>
            </w:r>
            <w:r>
              <w:rPr>
                <w:noProof/>
                <w:webHidden/>
              </w:rPr>
              <w:fldChar w:fldCharType="end"/>
            </w:r>
          </w:hyperlink>
        </w:p>
        <w:p w:rsidR="0012056B" w:rsidRDefault="0012056B" w14:paraId="14ECAB14" w14:textId="52414E10">
          <w:pPr>
            <w:pStyle w:val="TOC3"/>
            <w:tabs>
              <w:tab w:val="left" w:pos="1100"/>
              <w:tab w:val="right" w:leader="dot" w:pos="9350"/>
            </w:tabs>
            <w:rPr>
              <w:noProof/>
              <w:kern w:val="2"/>
              <w14:ligatures w14:val="standardContextual"/>
            </w:rPr>
          </w:pPr>
          <w:hyperlink w:history="1" w:anchor="_Toc170832171">
            <w:r w:rsidRPr="00DD3776">
              <w:rPr>
                <w:rStyle w:val="Hyperlink"/>
                <w:rFonts w:ascii="Trebuchet MS" w:hAnsi="Trebuchet MS"/>
                <w:b/>
                <w:bCs/>
                <w:noProof/>
              </w:rPr>
              <w:t>9.2</w:t>
            </w:r>
            <w:r>
              <w:rPr>
                <w:noProof/>
                <w:kern w:val="2"/>
                <w14:ligatures w14:val="standardContextual"/>
              </w:rPr>
              <w:tab/>
            </w:r>
            <w:r w:rsidRPr="00DD3776">
              <w:rPr>
                <w:rStyle w:val="Hyperlink"/>
                <w:rFonts w:ascii="Trebuchet MS" w:hAnsi="Trebuchet MS"/>
                <w:b/>
                <w:bCs/>
                <w:noProof/>
              </w:rPr>
              <w:t>CG Fees Calculation</w:t>
            </w:r>
            <w:r>
              <w:rPr>
                <w:noProof/>
                <w:webHidden/>
              </w:rPr>
              <w:tab/>
            </w:r>
            <w:r>
              <w:rPr>
                <w:noProof/>
                <w:webHidden/>
              </w:rPr>
              <w:fldChar w:fldCharType="begin"/>
            </w:r>
            <w:r>
              <w:rPr>
                <w:noProof/>
                <w:webHidden/>
              </w:rPr>
              <w:instrText xml:space="preserve"> PAGEREF _Toc170832171 \h </w:instrText>
            </w:r>
            <w:r>
              <w:rPr>
                <w:noProof/>
                <w:webHidden/>
              </w:rPr>
            </w:r>
            <w:r>
              <w:rPr>
                <w:noProof/>
                <w:webHidden/>
              </w:rPr>
              <w:fldChar w:fldCharType="separate"/>
            </w:r>
            <w:r>
              <w:rPr>
                <w:noProof/>
                <w:webHidden/>
              </w:rPr>
              <w:t>28</w:t>
            </w:r>
            <w:r>
              <w:rPr>
                <w:noProof/>
                <w:webHidden/>
              </w:rPr>
              <w:fldChar w:fldCharType="end"/>
            </w:r>
          </w:hyperlink>
        </w:p>
        <w:p w:rsidR="0012056B" w:rsidRDefault="0012056B" w14:paraId="566BD4F6" w14:textId="73CEA71E">
          <w:pPr>
            <w:pStyle w:val="TOC3"/>
            <w:tabs>
              <w:tab w:val="right" w:leader="dot" w:pos="9350"/>
            </w:tabs>
            <w:rPr>
              <w:noProof/>
              <w:kern w:val="2"/>
              <w14:ligatures w14:val="standardContextual"/>
            </w:rPr>
          </w:pPr>
          <w:hyperlink w:history="1" w:anchor="_Toc170832172">
            <w:r w:rsidRPr="00DD3776">
              <w:rPr>
                <w:rStyle w:val="Hyperlink"/>
                <w:rFonts w:ascii="Trebuchet MS" w:hAnsi="Trebuchet MS"/>
                <w:b/>
                <w:bCs/>
                <w:noProof/>
              </w:rPr>
              <w:t>10.INVOCATION OF GUARANTEE / CLOSURE OF FUND</w:t>
            </w:r>
            <w:r>
              <w:rPr>
                <w:noProof/>
                <w:webHidden/>
              </w:rPr>
              <w:tab/>
            </w:r>
            <w:r>
              <w:rPr>
                <w:noProof/>
                <w:webHidden/>
              </w:rPr>
              <w:fldChar w:fldCharType="begin"/>
            </w:r>
            <w:r>
              <w:rPr>
                <w:noProof/>
                <w:webHidden/>
              </w:rPr>
              <w:instrText xml:space="preserve"> PAGEREF _Toc170832172 \h </w:instrText>
            </w:r>
            <w:r>
              <w:rPr>
                <w:noProof/>
                <w:webHidden/>
              </w:rPr>
            </w:r>
            <w:r>
              <w:rPr>
                <w:noProof/>
                <w:webHidden/>
              </w:rPr>
              <w:fldChar w:fldCharType="separate"/>
            </w:r>
            <w:r>
              <w:rPr>
                <w:noProof/>
                <w:webHidden/>
              </w:rPr>
              <w:t>30</w:t>
            </w:r>
            <w:r>
              <w:rPr>
                <w:noProof/>
                <w:webHidden/>
              </w:rPr>
              <w:fldChar w:fldCharType="end"/>
            </w:r>
          </w:hyperlink>
        </w:p>
        <w:p w:rsidR="0012056B" w:rsidRDefault="0012056B" w14:paraId="01D5D223" w14:textId="28AD3BDD">
          <w:pPr>
            <w:pStyle w:val="TOC3"/>
            <w:tabs>
              <w:tab w:val="left" w:pos="1320"/>
              <w:tab w:val="right" w:leader="dot" w:pos="9350"/>
            </w:tabs>
            <w:rPr>
              <w:noProof/>
              <w:kern w:val="2"/>
              <w14:ligatures w14:val="standardContextual"/>
            </w:rPr>
          </w:pPr>
          <w:hyperlink w:history="1" w:anchor="_Toc170832173">
            <w:r w:rsidRPr="00DD3776">
              <w:rPr>
                <w:rStyle w:val="Hyperlink"/>
                <w:rFonts w:ascii="Trebuchet MS" w:hAnsi="Trebuchet MS"/>
                <w:b/>
                <w:bCs/>
                <w:noProof/>
              </w:rPr>
              <w:t>10.1</w:t>
            </w:r>
            <w:r>
              <w:rPr>
                <w:noProof/>
                <w:kern w:val="2"/>
                <w14:ligatures w14:val="standardContextual"/>
              </w:rPr>
              <w:tab/>
            </w:r>
            <w:r w:rsidRPr="00DD3776">
              <w:rPr>
                <w:rStyle w:val="Hyperlink"/>
                <w:rFonts w:ascii="Trebuchet MS" w:hAnsi="Trebuchet MS"/>
                <w:b/>
                <w:bCs/>
                <w:noProof/>
              </w:rPr>
              <w:t>CG Fees Calculation</w:t>
            </w:r>
            <w:r>
              <w:rPr>
                <w:noProof/>
                <w:webHidden/>
              </w:rPr>
              <w:tab/>
            </w:r>
            <w:r>
              <w:rPr>
                <w:noProof/>
                <w:webHidden/>
              </w:rPr>
              <w:fldChar w:fldCharType="begin"/>
            </w:r>
            <w:r>
              <w:rPr>
                <w:noProof/>
                <w:webHidden/>
              </w:rPr>
              <w:instrText xml:space="preserve"> PAGEREF _Toc170832173 \h </w:instrText>
            </w:r>
            <w:r>
              <w:rPr>
                <w:noProof/>
                <w:webHidden/>
              </w:rPr>
            </w:r>
            <w:r>
              <w:rPr>
                <w:noProof/>
                <w:webHidden/>
              </w:rPr>
              <w:fldChar w:fldCharType="separate"/>
            </w:r>
            <w:r>
              <w:rPr>
                <w:noProof/>
                <w:webHidden/>
              </w:rPr>
              <w:t>31</w:t>
            </w:r>
            <w:r>
              <w:rPr>
                <w:noProof/>
                <w:webHidden/>
              </w:rPr>
              <w:fldChar w:fldCharType="end"/>
            </w:r>
          </w:hyperlink>
        </w:p>
        <w:p w:rsidR="0012056B" w:rsidRDefault="0012056B" w14:paraId="02EB4A5B" w14:textId="377FF8D6">
          <w:pPr>
            <w:pStyle w:val="TOC3"/>
            <w:tabs>
              <w:tab w:val="right" w:leader="dot" w:pos="9350"/>
            </w:tabs>
            <w:rPr>
              <w:noProof/>
              <w:kern w:val="2"/>
              <w14:ligatures w14:val="standardContextual"/>
            </w:rPr>
          </w:pPr>
          <w:hyperlink w:history="1" w:anchor="_Toc170832174">
            <w:r w:rsidRPr="00DD3776">
              <w:rPr>
                <w:rStyle w:val="Hyperlink"/>
                <w:rFonts w:ascii="Trebuchet MS" w:hAnsi="Trebuchet MS"/>
                <w:b/>
                <w:bCs/>
                <w:noProof/>
              </w:rPr>
              <w:t>11.Full &amp; Final Claim</w:t>
            </w:r>
            <w:r>
              <w:rPr>
                <w:noProof/>
                <w:webHidden/>
              </w:rPr>
              <w:tab/>
            </w:r>
            <w:r>
              <w:rPr>
                <w:noProof/>
                <w:webHidden/>
              </w:rPr>
              <w:fldChar w:fldCharType="begin"/>
            </w:r>
            <w:r>
              <w:rPr>
                <w:noProof/>
                <w:webHidden/>
              </w:rPr>
              <w:instrText xml:space="preserve"> PAGEREF _Toc170832174 \h </w:instrText>
            </w:r>
            <w:r>
              <w:rPr>
                <w:noProof/>
                <w:webHidden/>
              </w:rPr>
            </w:r>
            <w:r>
              <w:rPr>
                <w:noProof/>
                <w:webHidden/>
              </w:rPr>
              <w:fldChar w:fldCharType="separate"/>
            </w:r>
            <w:r>
              <w:rPr>
                <w:noProof/>
                <w:webHidden/>
              </w:rPr>
              <w:t>33</w:t>
            </w:r>
            <w:r>
              <w:rPr>
                <w:noProof/>
                <w:webHidden/>
              </w:rPr>
              <w:fldChar w:fldCharType="end"/>
            </w:r>
          </w:hyperlink>
        </w:p>
        <w:p w:rsidR="0012056B" w:rsidRDefault="0012056B" w14:paraId="17903D09" w14:textId="47A7F407">
          <w:pPr>
            <w:pStyle w:val="TOC3"/>
            <w:tabs>
              <w:tab w:val="left" w:pos="1320"/>
              <w:tab w:val="right" w:leader="dot" w:pos="9350"/>
            </w:tabs>
            <w:rPr>
              <w:noProof/>
              <w:kern w:val="2"/>
              <w14:ligatures w14:val="standardContextual"/>
            </w:rPr>
          </w:pPr>
          <w:hyperlink w:history="1" w:anchor="_Toc170832175">
            <w:r w:rsidRPr="00DD3776">
              <w:rPr>
                <w:rStyle w:val="Hyperlink"/>
                <w:rFonts w:ascii="Trebuchet MS" w:hAnsi="Trebuchet MS"/>
                <w:b/>
                <w:bCs/>
                <w:noProof/>
              </w:rPr>
              <w:t>11.1</w:t>
            </w:r>
            <w:r>
              <w:rPr>
                <w:noProof/>
                <w:kern w:val="2"/>
                <w14:ligatures w14:val="standardContextual"/>
              </w:rPr>
              <w:tab/>
            </w:r>
            <w:r w:rsidRPr="00DD3776">
              <w:rPr>
                <w:rStyle w:val="Hyperlink"/>
                <w:rFonts w:ascii="Trebuchet MS" w:hAnsi="Trebuchet MS"/>
                <w:b/>
                <w:bCs/>
                <w:noProof/>
              </w:rPr>
              <w:t>CG Fees Calculation (illustration)</w:t>
            </w:r>
            <w:r>
              <w:rPr>
                <w:noProof/>
                <w:webHidden/>
              </w:rPr>
              <w:tab/>
            </w:r>
            <w:r>
              <w:rPr>
                <w:noProof/>
                <w:webHidden/>
              </w:rPr>
              <w:fldChar w:fldCharType="begin"/>
            </w:r>
            <w:r>
              <w:rPr>
                <w:noProof/>
                <w:webHidden/>
              </w:rPr>
              <w:instrText xml:space="preserve"> PAGEREF _Toc170832175 \h </w:instrText>
            </w:r>
            <w:r>
              <w:rPr>
                <w:noProof/>
                <w:webHidden/>
              </w:rPr>
            </w:r>
            <w:r>
              <w:rPr>
                <w:noProof/>
                <w:webHidden/>
              </w:rPr>
              <w:fldChar w:fldCharType="separate"/>
            </w:r>
            <w:r>
              <w:rPr>
                <w:noProof/>
                <w:webHidden/>
              </w:rPr>
              <w:t>35</w:t>
            </w:r>
            <w:r>
              <w:rPr>
                <w:noProof/>
                <w:webHidden/>
              </w:rPr>
              <w:fldChar w:fldCharType="end"/>
            </w:r>
          </w:hyperlink>
        </w:p>
        <w:p w:rsidR="0012056B" w:rsidRDefault="0012056B" w14:paraId="138240AF" w14:textId="33F0EFA0">
          <w:pPr>
            <w:pStyle w:val="TOC3"/>
            <w:tabs>
              <w:tab w:val="right" w:leader="dot" w:pos="9350"/>
            </w:tabs>
            <w:rPr>
              <w:noProof/>
              <w:kern w:val="2"/>
              <w14:ligatures w14:val="standardContextual"/>
            </w:rPr>
          </w:pPr>
          <w:hyperlink w:history="1" w:anchor="_Toc170832176">
            <w:r w:rsidRPr="00DD3776">
              <w:rPr>
                <w:rStyle w:val="Hyperlink"/>
                <w:rFonts w:ascii="Trebuchet MS" w:hAnsi="Trebuchet MS"/>
                <w:b/>
                <w:bCs/>
                <w:noProof/>
              </w:rPr>
              <w:t>12.Post Claim Recovery</w:t>
            </w:r>
            <w:r>
              <w:rPr>
                <w:noProof/>
                <w:webHidden/>
              </w:rPr>
              <w:tab/>
            </w:r>
            <w:r>
              <w:rPr>
                <w:noProof/>
                <w:webHidden/>
              </w:rPr>
              <w:fldChar w:fldCharType="begin"/>
            </w:r>
            <w:r>
              <w:rPr>
                <w:noProof/>
                <w:webHidden/>
              </w:rPr>
              <w:instrText xml:space="preserve"> PAGEREF _Toc170832176 \h </w:instrText>
            </w:r>
            <w:r>
              <w:rPr>
                <w:noProof/>
                <w:webHidden/>
              </w:rPr>
            </w:r>
            <w:r>
              <w:rPr>
                <w:noProof/>
                <w:webHidden/>
              </w:rPr>
              <w:fldChar w:fldCharType="separate"/>
            </w:r>
            <w:r>
              <w:rPr>
                <w:noProof/>
                <w:webHidden/>
              </w:rPr>
              <w:t>39</w:t>
            </w:r>
            <w:r>
              <w:rPr>
                <w:noProof/>
                <w:webHidden/>
              </w:rPr>
              <w:fldChar w:fldCharType="end"/>
            </w:r>
          </w:hyperlink>
        </w:p>
        <w:p w:rsidR="0012056B" w:rsidRDefault="0012056B" w14:paraId="06F83132" w14:textId="12675BD0">
          <w:pPr>
            <w:pStyle w:val="TOC3"/>
            <w:tabs>
              <w:tab w:val="right" w:leader="dot" w:pos="9350"/>
            </w:tabs>
            <w:rPr>
              <w:noProof/>
              <w:kern w:val="2"/>
              <w14:ligatures w14:val="standardContextual"/>
            </w:rPr>
          </w:pPr>
          <w:hyperlink w:history="1" w:anchor="_Toc170832177">
            <w:r w:rsidRPr="00DD3776">
              <w:rPr>
                <w:rStyle w:val="Hyperlink"/>
                <w:rFonts w:ascii="Trebuchet MS" w:hAnsi="Trebuchet MS"/>
                <w:b/>
                <w:bCs/>
                <w:noProof/>
              </w:rPr>
              <w:t>13. Reports</w:t>
            </w:r>
            <w:r>
              <w:rPr>
                <w:noProof/>
                <w:webHidden/>
              </w:rPr>
              <w:tab/>
            </w:r>
            <w:r>
              <w:rPr>
                <w:noProof/>
                <w:webHidden/>
              </w:rPr>
              <w:fldChar w:fldCharType="begin"/>
            </w:r>
            <w:r>
              <w:rPr>
                <w:noProof/>
                <w:webHidden/>
              </w:rPr>
              <w:instrText xml:space="preserve"> PAGEREF _Toc170832177 \h </w:instrText>
            </w:r>
            <w:r>
              <w:rPr>
                <w:noProof/>
                <w:webHidden/>
              </w:rPr>
            </w:r>
            <w:r>
              <w:rPr>
                <w:noProof/>
                <w:webHidden/>
              </w:rPr>
              <w:fldChar w:fldCharType="separate"/>
            </w:r>
            <w:r>
              <w:rPr>
                <w:noProof/>
                <w:webHidden/>
              </w:rPr>
              <w:t>42</w:t>
            </w:r>
            <w:r>
              <w:rPr>
                <w:noProof/>
                <w:webHidden/>
              </w:rPr>
              <w:fldChar w:fldCharType="end"/>
            </w:r>
          </w:hyperlink>
        </w:p>
        <w:p w:rsidRPr="00E80381" w:rsidR="00982D8D" w:rsidP="00982D8D" w:rsidRDefault="00982D8D" w14:paraId="6B70FD38" w14:textId="7A83EE3F">
          <w:r>
            <w:rPr>
              <w:b/>
              <w:bCs/>
              <w:noProof/>
            </w:rPr>
            <w:fldChar w:fldCharType="end"/>
          </w:r>
        </w:p>
      </w:sdtContent>
    </w:sdt>
    <w:p w:rsidR="00C30167" w:rsidP="00982D8D" w:rsidRDefault="00C30167" w14:paraId="16513A85" w14:textId="77777777">
      <w:pPr>
        <w:rPr>
          <w:rFonts w:ascii="Arial Narrow" w:hAnsi="Arial Narrow" w:eastAsia="Times New Roman" w:cs="Arial"/>
          <w:b/>
          <w:bCs/>
          <w:caps/>
          <w:kern w:val="32"/>
          <w:sz w:val="28"/>
          <w:szCs w:val="28"/>
        </w:rPr>
      </w:pPr>
    </w:p>
    <w:p w:rsidR="00C30167" w:rsidP="00982D8D" w:rsidRDefault="00C30167" w14:paraId="03531248" w14:textId="77777777">
      <w:pPr>
        <w:rPr>
          <w:rFonts w:ascii="Arial Narrow" w:hAnsi="Arial Narrow" w:eastAsia="Times New Roman" w:cs="Arial"/>
          <w:b/>
          <w:bCs/>
          <w:caps/>
          <w:kern w:val="32"/>
          <w:sz w:val="28"/>
          <w:szCs w:val="28"/>
        </w:rPr>
      </w:pPr>
    </w:p>
    <w:p w:rsidR="00C30167" w:rsidP="00982D8D" w:rsidRDefault="00C30167" w14:paraId="4E2EB445" w14:textId="77777777">
      <w:pPr>
        <w:rPr>
          <w:rFonts w:ascii="Arial Narrow" w:hAnsi="Arial Narrow" w:eastAsia="Times New Roman" w:cs="Arial"/>
          <w:b/>
          <w:bCs/>
          <w:caps/>
          <w:kern w:val="32"/>
          <w:sz w:val="28"/>
          <w:szCs w:val="28"/>
        </w:rPr>
      </w:pPr>
    </w:p>
    <w:p w:rsidR="00C30167" w:rsidP="00982D8D" w:rsidRDefault="00C30167" w14:paraId="629389DB" w14:textId="77777777">
      <w:pPr>
        <w:rPr>
          <w:rFonts w:ascii="Arial Narrow" w:hAnsi="Arial Narrow" w:eastAsia="Times New Roman" w:cs="Arial"/>
          <w:b/>
          <w:bCs/>
          <w:caps/>
          <w:kern w:val="32"/>
          <w:sz w:val="28"/>
          <w:szCs w:val="28"/>
        </w:rPr>
      </w:pPr>
    </w:p>
    <w:p w:rsidR="00C30167" w:rsidP="00982D8D" w:rsidRDefault="00C30167" w14:paraId="113F3F20" w14:textId="77777777">
      <w:pPr>
        <w:rPr>
          <w:rFonts w:ascii="Arial Narrow" w:hAnsi="Arial Narrow" w:eastAsia="Times New Roman" w:cs="Arial"/>
          <w:b/>
          <w:bCs/>
          <w:caps/>
          <w:kern w:val="32"/>
          <w:sz w:val="28"/>
          <w:szCs w:val="28"/>
        </w:rPr>
      </w:pPr>
    </w:p>
    <w:p w:rsidR="00C30167" w:rsidP="00982D8D" w:rsidRDefault="00C30167" w14:paraId="6918B5D0" w14:textId="77777777">
      <w:pPr>
        <w:rPr>
          <w:rFonts w:ascii="Arial Narrow" w:hAnsi="Arial Narrow" w:eastAsia="Times New Roman" w:cs="Arial"/>
          <w:b/>
          <w:bCs/>
          <w:caps/>
          <w:kern w:val="32"/>
          <w:sz w:val="28"/>
          <w:szCs w:val="28"/>
        </w:rPr>
      </w:pPr>
    </w:p>
    <w:p w:rsidR="00C30167" w:rsidP="00982D8D" w:rsidRDefault="00C30167" w14:paraId="024B5127" w14:textId="77777777">
      <w:pPr>
        <w:rPr>
          <w:rFonts w:ascii="Arial Narrow" w:hAnsi="Arial Narrow" w:eastAsia="Times New Roman" w:cs="Arial"/>
          <w:b/>
          <w:bCs/>
          <w:caps/>
          <w:kern w:val="32"/>
          <w:sz w:val="28"/>
          <w:szCs w:val="28"/>
        </w:rPr>
      </w:pPr>
    </w:p>
    <w:p w:rsidR="00C30167" w:rsidP="00982D8D" w:rsidRDefault="00C30167" w14:paraId="6DFA3ED6" w14:textId="77777777">
      <w:pPr>
        <w:rPr>
          <w:rFonts w:ascii="Arial Narrow" w:hAnsi="Arial Narrow" w:eastAsia="Times New Roman" w:cs="Arial"/>
          <w:b/>
          <w:bCs/>
          <w:caps/>
          <w:kern w:val="32"/>
          <w:sz w:val="28"/>
          <w:szCs w:val="28"/>
        </w:rPr>
      </w:pPr>
    </w:p>
    <w:p w:rsidR="00C30167" w:rsidP="00982D8D" w:rsidRDefault="00C30167" w14:paraId="1453D0E5" w14:textId="77777777">
      <w:pPr>
        <w:rPr>
          <w:rFonts w:ascii="Arial Narrow" w:hAnsi="Arial Narrow" w:eastAsia="Times New Roman" w:cs="Arial"/>
          <w:b/>
          <w:bCs/>
          <w:caps/>
          <w:kern w:val="32"/>
          <w:sz w:val="28"/>
          <w:szCs w:val="28"/>
        </w:rPr>
      </w:pPr>
    </w:p>
    <w:p w:rsidR="00C30167" w:rsidP="00982D8D" w:rsidRDefault="00C30167" w14:paraId="2B255893" w14:textId="77777777">
      <w:pPr>
        <w:rPr>
          <w:rFonts w:ascii="Arial Narrow" w:hAnsi="Arial Narrow" w:eastAsia="Times New Roman" w:cs="Arial"/>
          <w:b/>
          <w:bCs/>
          <w:caps/>
          <w:kern w:val="32"/>
          <w:sz w:val="28"/>
          <w:szCs w:val="28"/>
        </w:rPr>
      </w:pPr>
    </w:p>
    <w:p w:rsidR="00C30167" w:rsidP="00982D8D" w:rsidRDefault="00C30167" w14:paraId="35337259" w14:textId="483DF7DC">
      <w:pPr>
        <w:rPr>
          <w:rFonts w:ascii="Arial Narrow" w:hAnsi="Arial Narrow" w:eastAsia="Times New Roman" w:cs="Arial"/>
          <w:b/>
          <w:bCs/>
          <w:caps/>
          <w:kern w:val="32"/>
          <w:sz w:val="28"/>
          <w:szCs w:val="28"/>
        </w:rPr>
      </w:pPr>
    </w:p>
    <w:p w:rsidR="00982D8D" w:rsidP="00982D8D" w:rsidRDefault="00982D8D" w14:paraId="68AF2E60" w14:textId="7C1B0FA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982D8D" w:rsidP="00982D8D" w:rsidRDefault="00982D8D" w14:paraId="2392FB6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A13E8B" w:rsidR="00982D8D" w:rsidTr="000A5D84" w14:paraId="2635ADE8"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8C39926" w14:textId="77777777">
            <w:pPr>
              <w:jc w:val="both"/>
              <w:rPr>
                <w:rFonts w:ascii="Calibri" w:hAnsi="Calibri" w:eastAsia="Times New Roman" w:cs="Times New Roman"/>
                <w:bCs w:val="0"/>
                <w:sz w:val="20"/>
              </w:rPr>
            </w:pPr>
            <w:r w:rsidRPr="00201623">
              <w:rPr>
                <w:rFonts w:ascii="Calibri" w:hAnsi="Calibri" w:eastAsia="Times New Roman" w:cs="Times New Roman"/>
                <w:sz w:val="20"/>
              </w:rPr>
              <w:t>S. No.</w:t>
            </w:r>
          </w:p>
        </w:tc>
        <w:tc>
          <w:tcPr>
            <w:tcW w:w="1292" w:type="dxa"/>
            <w:hideMark/>
          </w:tcPr>
          <w:p w:rsidRPr="00201623" w:rsidR="00982D8D" w:rsidP="000A5D84" w:rsidRDefault="00982D8D" w14:paraId="62D734D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Term</w:t>
            </w:r>
          </w:p>
        </w:tc>
        <w:tc>
          <w:tcPr>
            <w:tcW w:w="6833" w:type="dxa"/>
            <w:hideMark/>
          </w:tcPr>
          <w:p w:rsidRPr="00201623" w:rsidR="00982D8D" w:rsidP="000A5D84" w:rsidRDefault="00982D8D" w14:paraId="751448B1"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Description</w:t>
            </w:r>
          </w:p>
        </w:tc>
      </w:tr>
      <w:tr w:rsidRPr="00A13E8B" w:rsidR="00982D8D" w:rsidTr="000A5D84" w14:paraId="62490201"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45D5DA4" w14:textId="77777777">
            <w:pPr>
              <w:jc w:val="both"/>
              <w:rPr>
                <w:rFonts w:ascii="Calibri" w:hAnsi="Calibri" w:eastAsia="Times New Roman" w:cs="Times New Roman"/>
                <w:bCs w:val="0"/>
                <w:sz w:val="20"/>
              </w:rPr>
            </w:pPr>
            <w:r w:rsidRPr="00201623">
              <w:rPr>
                <w:rFonts w:ascii="Calibri" w:hAnsi="Calibri" w:eastAsia="Times New Roman" w:cs="Times New Roman"/>
                <w:sz w:val="20"/>
              </w:rPr>
              <w:t>1</w:t>
            </w:r>
          </w:p>
        </w:tc>
        <w:tc>
          <w:tcPr>
            <w:tcW w:w="1292" w:type="dxa"/>
          </w:tcPr>
          <w:p w:rsidRPr="00201623" w:rsidR="00982D8D" w:rsidP="000A5D84" w:rsidRDefault="00982D8D" w14:paraId="3CDE5DE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bCs/>
                <w:sz w:val="20"/>
              </w:rPr>
              <w:t>BATCHDAN</w:t>
            </w:r>
          </w:p>
        </w:tc>
        <w:tc>
          <w:tcPr>
            <w:tcW w:w="6833" w:type="dxa"/>
          </w:tcPr>
          <w:p w:rsidRPr="00201623" w:rsidR="00982D8D" w:rsidP="000A5D84" w:rsidRDefault="00982D8D" w14:paraId="39C5548A" w14:textId="1611F6E5">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sz w:val="20"/>
              </w:rPr>
              <w:t xml:space="preserve">Batch Demand Advisory Number - a Unique Credit Guarantee Demand Number generated by NCGTC processing system for demand of CG Fees for batch of loan records which </w:t>
            </w:r>
            <w:r w:rsidR="000E1E2D">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3D85FFC"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5DED255"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2</w:t>
            </w:r>
          </w:p>
        </w:tc>
        <w:tc>
          <w:tcPr>
            <w:tcW w:w="1292" w:type="dxa"/>
            <w:hideMark/>
          </w:tcPr>
          <w:p w:rsidRPr="00201623" w:rsidR="00982D8D" w:rsidP="000A5D84" w:rsidRDefault="00982D8D" w14:paraId="7037C4E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w:t>
            </w:r>
          </w:p>
        </w:tc>
        <w:tc>
          <w:tcPr>
            <w:tcW w:w="6833" w:type="dxa"/>
            <w:hideMark/>
          </w:tcPr>
          <w:p w:rsidRPr="00201623" w:rsidR="00982D8D" w:rsidP="000A5D84" w:rsidRDefault="00982D8D" w14:paraId="268A54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w:t>
            </w:r>
          </w:p>
        </w:tc>
      </w:tr>
      <w:tr w:rsidRPr="00A13E8B" w:rsidR="00982D8D" w:rsidTr="000A5D84" w14:paraId="0F03D848"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3EE703D7"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3</w:t>
            </w:r>
          </w:p>
        </w:tc>
        <w:tc>
          <w:tcPr>
            <w:tcW w:w="1292" w:type="dxa"/>
            <w:hideMark/>
          </w:tcPr>
          <w:p w:rsidRPr="00201623" w:rsidR="00982D8D" w:rsidP="000A5D84" w:rsidRDefault="00982D8D" w14:paraId="3F8B18E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CGDAN</w:t>
            </w:r>
          </w:p>
        </w:tc>
        <w:tc>
          <w:tcPr>
            <w:tcW w:w="6833" w:type="dxa"/>
            <w:hideMark/>
          </w:tcPr>
          <w:p w:rsidRPr="00201623" w:rsidR="00982D8D" w:rsidP="000A5D84" w:rsidRDefault="00982D8D" w14:paraId="56477943" w14:textId="412BE04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Credit Guarantee Demand Advisory Number - a Unique Credit Guarantee Demand Number generated by NCGTC processing system for each loan record demand of CG </w:t>
            </w:r>
            <w:r w:rsidRPr="00201623" w:rsidR="006D435A">
              <w:rPr>
                <w:rFonts w:ascii="Calibri" w:hAnsi="Calibri" w:eastAsia="Times New Roman" w:cs="Times New Roman"/>
                <w:sz w:val="20"/>
              </w:rPr>
              <w:t>Fees, which</w:t>
            </w:r>
            <w:r w:rsidRPr="00201623">
              <w:rPr>
                <w:rFonts w:ascii="Calibri" w:hAnsi="Calibri" w:eastAsia="Times New Roman" w:cs="Times New Roman"/>
                <w:sz w:val="20"/>
              </w:rPr>
              <w:t xml:space="preserve"> </w:t>
            </w:r>
            <w:r w:rsidR="000E1E2D">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C1006D3"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18D0CF0"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4</w:t>
            </w:r>
          </w:p>
        </w:tc>
        <w:tc>
          <w:tcPr>
            <w:tcW w:w="1292" w:type="dxa"/>
            <w:hideMark/>
          </w:tcPr>
          <w:p w:rsidRPr="00201623" w:rsidR="00982D8D" w:rsidP="000A5D84" w:rsidRDefault="00982D8D" w14:paraId="3B36114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CGPAN</w:t>
            </w:r>
          </w:p>
        </w:tc>
        <w:tc>
          <w:tcPr>
            <w:tcW w:w="6833" w:type="dxa"/>
            <w:hideMark/>
          </w:tcPr>
          <w:p w:rsidRPr="00201623" w:rsidR="00982D8D" w:rsidP="000A5D84" w:rsidRDefault="00982D8D" w14:paraId="2442A71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A13E8B" w:rsidR="00982D8D" w:rsidTr="000A5D84" w14:paraId="0D5B44BB"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DE2A9B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5</w:t>
            </w:r>
          </w:p>
        </w:tc>
        <w:tc>
          <w:tcPr>
            <w:tcW w:w="1292" w:type="dxa"/>
          </w:tcPr>
          <w:p w:rsidRPr="00201623" w:rsidR="00982D8D" w:rsidP="000A5D84" w:rsidRDefault="00982D8D" w14:paraId="7B959BE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DDMMYYYY</w:t>
            </w:r>
          </w:p>
        </w:tc>
        <w:tc>
          <w:tcPr>
            <w:tcW w:w="6833" w:type="dxa"/>
          </w:tcPr>
          <w:p w:rsidRPr="00201623" w:rsidR="00982D8D" w:rsidP="000A5D84" w:rsidRDefault="00982D8D" w14:paraId="358A152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 Date; MM-Month; YYYY-Year (4 digit)</w:t>
            </w:r>
          </w:p>
        </w:tc>
      </w:tr>
      <w:tr w:rsidRPr="00A13E8B" w:rsidR="00982D8D" w:rsidTr="000A5D84" w14:paraId="7691E936"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0168643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6</w:t>
            </w:r>
          </w:p>
        </w:tc>
        <w:tc>
          <w:tcPr>
            <w:tcW w:w="1292" w:type="dxa"/>
          </w:tcPr>
          <w:p w:rsidRPr="00201623" w:rsidR="00982D8D" w:rsidP="000A5D84" w:rsidRDefault="00982D8D" w14:paraId="1CD896B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eGov Standards</w:t>
            </w:r>
          </w:p>
        </w:tc>
        <w:tc>
          <w:tcPr>
            <w:tcW w:w="6833" w:type="dxa"/>
          </w:tcPr>
          <w:p w:rsidRPr="00201623" w:rsidR="00982D8D" w:rsidP="000A5D84" w:rsidRDefault="00982D8D" w14:paraId="3C1B18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 Government Standards – Information Technology Standards.</w:t>
            </w:r>
          </w:p>
        </w:tc>
      </w:tr>
      <w:tr w:rsidRPr="00A13E8B" w:rsidR="00982D8D" w:rsidTr="000A5D84" w14:paraId="6153C3B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6ACA238"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7</w:t>
            </w:r>
          </w:p>
        </w:tc>
        <w:tc>
          <w:tcPr>
            <w:tcW w:w="1292" w:type="dxa"/>
            <w:hideMark/>
          </w:tcPr>
          <w:p w:rsidRPr="00201623" w:rsidR="00982D8D" w:rsidP="000A5D84" w:rsidRDefault="00982D8D" w14:paraId="37D823D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FY</w:t>
            </w:r>
          </w:p>
        </w:tc>
        <w:tc>
          <w:tcPr>
            <w:tcW w:w="6833" w:type="dxa"/>
            <w:hideMark/>
          </w:tcPr>
          <w:p w:rsidRPr="00201623" w:rsidR="00982D8D" w:rsidP="000A5D84" w:rsidRDefault="00982D8D" w14:paraId="79E500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Financial Year</w:t>
            </w:r>
          </w:p>
        </w:tc>
      </w:tr>
      <w:tr w:rsidRPr="00A13E8B" w:rsidR="00982D8D" w:rsidTr="000A5D84" w14:paraId="3BEFFD22"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65884C39"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8</w:t>
            </w:r>
          </w:p>
        </w:tc>
        <w:tc>
          <w:tcPr>
            <w:tcW w:w="1292" w:type="dxa"/>
            <w:hideMark/>
          </w:tcPr>
          <w:p w:rsidRPr="00201623" w:rsidR="00982D8D" w:rsidP="000A5D84" w:rsidRDefault="00982D8D" w14:paraId="38E1138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IFSC</w:t>
            </w:r>
          </w:p>
        </w:tc>
        <w:tc>
          <w:tcPr>
            <w:tcW w:w="6833" w:type="dxa"/>
            <w:hideMark/>
          </w:tcPr>
          <w:p w:rsidRPr="00201623" w:rsidR="00982D8D" w:rsidP="000A5D84" w:rsidRDefault="00982D8D" w14:paraId="2DB60B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An Indian Financial System Code - an alphanumeric code that uniquely identifies a bank-branch.</w:t>
            </w:r>
          </w:p>
        </w:tc>
      </w:tr>
      <w:tr w:rsidRPr="00A13E8B" w:rsidR="00982D8D" w:rsidTr="000A5D84" w14:paraId="067BC880"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00CEE1A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9</w:t>
            </w:r>
          </w:p>
        </w:tc>
        <w:tc>
          <w:tcPr>
            <w:tcW w:w="1292" w:type="dxa"/>
            <w:hideMark/>
          </w:tcPr>
          <w:p w:rsidRPr="00201623" w:rsidR="00982D8D" w:rsidP="000A5D84" w:rsidRDefault="00F823BD" w14:paraId="1BB2ED5A" w14:textId="66412A2C">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M</w:t>
            </w:r>
            <w:r w:rsidRPr="00201623" w:rsidR="00982D8D">
              <w:rPr>
                <w:rFonts w:ascii="Calibri" w:hAnsi="Calibri" w:eastAsia="Times New Roman" w:cs="Times New Roman"/>
                <w:sz w:val="20"/>
              </w:rPr>
              <w:t>I</w:t>
            </w:r>
          </w:p>
        </w:tc>
        <w:tc>
          <w:tcPr>
            <w:tcW w:w="6833" w:type="dxa"/>
            <w:hideMark/>
          </w:tcPr>
          <w:p w:rsidRPr="00F823BD" w:rsidR="00F823BD" w:rsidP="00F823BD" w:rsidRDefault="00F823BD" w14:paraId="59B7AB09" w14:textId="3E6C19E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The lending/investing inst</w:t>
            </w:r>
            <w:r w:rsidR="00723D5E">
              <w:rPr>
                <w:rFonts w:ascii="Calibri" w:hAnsi="Calibri" w:eastAsia="Times New Roman" w:cs="Times New Roman"/>
                <w:sz w:val="20"/>
              </w:rPr>
              <w:t>itutions should be:</w:t>
            </w:r>
          </w:p>
          <w:p w:rsidR="00F823BD" w:rsidP="0074336B" w:rsidRDefault="00F823BD" w14:paraId="3F16FB33" w14:textId="64083752">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Scheduled Commercial B</w:t>
            </w:r>
            <w:r>
              <w:rPr>
                <w:rFonts w:ascii="Calibri" w:hAnsi="Calibri" w:eastAsia="Times New Roman" w:cs="Times New Roman"/>
                <w:sz w:val="20"/>
              </w:rPr>
              <w:t>anks and Financial Institutions.</w:t>
            </w:r>
          </w:p>
          <w:p w:rsidR="00F823BD" w:rsidP="0074336B" w:rsidRDefault="00F823BD" w14:paraId="112CE360" w14:textId="0B4C66DE">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 xml:space="preserve">RBI registered Non-Banking Financial Companies (NBFCs) having a rating of BBB and above as rated by external credit rating agencies accredited by RBI and having minimum net worth of ` 100 crore. </w:t>
            </w:r>
          </w:p>
          <w:p w:rsidR="00F823BD" w:rsidP="0074336B" w:rsidRDefault="00F823BD" w14:paraId="4AED12C2" w14:textId="77777777">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 xml:space="preserve">However, it may be noted that in case an NBFC subsequently becomes ineligible, due to a downgrade in the credit rating below BBB, the NBFC shall not be eligible for further guarantee cover till upgradation again to eligible category. </w:t>
            </w:r>
          </w:p>
          <w:p w:rsidRPr="00F823BD" w:rsidR="00982D8D" w:rsidP="0074336B" w:rsidRDefault="00F823BD" w14:paraId="3A4865F2" w14:textId="14924851">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SEBI registered Alternative Investment Funds (AIFs)</w:t>
            </w:r>
          </w:p>
        </w:tc>
      </w:tr>
      <w:tr w:rsidRPr="00A13E8B" w:rsidR="00BD58FA" w:rsidTr="000A5D84" w14:paraId="211B59DB"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BD58FA" w:rsidP="008858C3" w:rsidRDefault="00BD58FA" w14:paraId="55C78E8C" w14:textId="33780B8C">
            <w:pPr>
              <w:jc w:val="both"/>
              <w:rPr>
                <w:rFonts w:ascii="Calibri" w:hAnsi="Calibri" w:eastAsia="Times New Roman" w:cs="Times New Roman"/>
                <w:b w:val="0"/>
                <w:bCs w:val="0"/>
                <w:sz w:val="20"/>
              </w:rPr>
            </w:pPr>
            <w:r w:rsidRPr="00201623">
              <w:rPr>
                <w:rFonts w:ascii="Calibri" w:hAnsi="Calibri" w:eastAsia="Times New Roman" w:cs="Times New Roman"/>
                <w:sz w:val="20"/>
              </w:rPr>
              <w:t>1</w:t>
            </w:r>
            <w:r w:rsidR="008858C3">
              <w:rPr>
                <w:rFonts w:ascii="Calibri" w:hAnsi="Calibri" w:eastAsia="Times New Roman" w:cs="Times New Roman"/>
                <w:sz w:val="20"/>
              </w:rPr>
              <w:t>2</w:t>
            </w:r>
          </w:p>
        </w:tc>
        <w:tc>
          <w:tcPr>
            <w:tcW w:w="1292" w:type="dxa"/>
          </w:tcPr>
          <w:p w:rsidRPr="00201623" w:rsidR="00BD58FA" w:rsidP="000A5D84" w:rsidRDefault="00BD58FA" w14:paraId="63B4659A" w14:textId="17EAE90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NCGTC</w:t>
            </w:r>
          </w:p>
        </w:tc>
        <w:tc>
          <w:tcPr>
            <w:tcW w:w="6833" w:type="dxa"/>
          </w:tcPr>
          <w:p w:rsidRPr="00201623" w:rsidR="00BD58FA" w:rsidP="000A5D84" w:rsidRDefault="00BD58FA" w14:paraId="1AAAAF7F" w14:textId="01F1B14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National Credit Guarantee Trustee Company Ltd</w:t>
            </w:r>
          </w:p>
        </w:tc>
      </w:tr>
      <w:tr w:rsidRPr="00A13E8B" w:rsidR="00BD58FA" w:rsidTr="000A5D84" w14:paraId="609ED939"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BD58FA" w:rsidP="000A5D84" w:rsidRDefault="008858C3" w14:paraId="3152DB4F" w14:textId="63653C49">
            <w:pPr>
              <w:jc w:val="both"/>
              <w:rPr>
                <w:rFonts w:ascii="Calibri" w:hAnsi="Calibri" w:eastAsia="Times New Roman" w:cs="Times New Roman"/>
                <w:b w:val="0"/>
                <w:sz w:val="20"/>
              </w:rPr>
            </w:pPr>
            <w:r>
              <w:rPr>
                <w:rFonts w:ascii="Calibri" w:hAnsi="Calibri" w:eastAsia="Times New Roman" w:cs="Times New Roman"/>
                <w:sz w:val="20"/>
              </w:rPr>
              <w:t>13</w:t>
            </w:r>
          </w:p>
        </w:tc>
        <w:tc>
          <w:tcPr>
            <w:tcW w:w="1292" w:type="dxa"/>
          </w:tcPr>
          <w:p w:rsidRPr="00201623" w:rsidR="00BD58FA" w:rsidP="000A5D84" w:rsidRDefault="00BD58FA" w14:paraId="52B43ABE" w14:textId="2D9902C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SURGE</w:t>
            </w:r>
          </w:p>
        </w:tc>
        <w:tc>
          <w:tcPr>
            <w:tcW w:w="6833" w:type="dxa"/>
          </w:tcPr>
          <w:p w:rsidRPr="00201623" w:rsidR="00BD58FA" w:rsidP="000A5D84" w:rsidRDefault="00BD58FA" w14:paraId="3080A9E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Software System Developed and Commissioned by NCGTC for Managing Credit Guarantee Business Process.</w:t>
            </w:r>
          </w:p>
          <w:p w:rsidRPr="00201623" w:rsidR="00BD58FA" w:rsidP="000A5D84" w:rsidRDefault="00BD58FA" w14:paraId="673E6B14" w14:textId="5302D80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i/>
                <w:iCs/>
                <w:sz w:val="20"/>
              </w:rPr>
              <w:t>SURGE – System for Underwriting, Reassurance &amp; Guarantee Endorsement</w:t>
            </w:r>
          </w:p>
        </w:tc>
      </w:tr>
      <w:tr w:rsidRPr="00A13E8B" w:rsidR="00E11041" w:rsidTr="00744276" w14:paraId="5D69BEB9" w14:textId="77777777">
        <w:trPr>
          <w:trHeight w:val="503"/>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E11041" w:rsidP="000A5D84" w:rsidRDefault="00E11041" w14:paraId="49003C51" w14:textId="2FB2862D">
            <w:pPr>
              <w:jc w:val="both"/>
              <w:rPr>
                <w:rFonts w:ascii="Calibri" w:hAnsi="Calibri" w:eastAsia="Times New Roman" w:cs="Times New Roman"/>
                <w:b w:val="0"/>
                <w:bCs w:val="0"/>
                <w:sz w:val="20"/>
              </w:rPr>
            </w:pPr>
            <w:r>
              <w:rPr>
                <w:rFonts w:ascii="Calibri" w:hAnsi="Calibri" w:eastAsia="Times New Roman" w:cs="Times New Roman"/>
                <w:sz w:val="20"/>
              </w:rPr>
              <w:t>14</w:t>
            </w:r>
          </w:p>
        </w:tc>
        <w:tc>
          <w:tcPr>
            <w:tcW w:w="1292" w:type="dxa"/>
            <w:hideMark/>
          </w:tcPr>
          <w:p w:rsidRPr="00201623" w:rsidR="00E11041" w:rsidP="000A5D84" w:rsidRDefault="00E11041" w14:paraId="2916DCBF" w14:textId="1A197B0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w:t>
            </w:r>
          </w:p>
        </w:tc>
        <w:tc>
          <w:tcPr>
            <w:tcW w:w="6833" w:type="dxa"/>
            <w:hideMark/>
          </w:tcPr>
          <w:p w:rsidRPr="00201623" w:rsidR="00E11041" w:rsidP="000A5D84" w:rsidRDefault="00E11041" w14:paraId="688F52D6" w14:textId="16979A2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General</w:t>
            </w:r>
          </w:p>
        </w:tc>
      </w:tr>
      <w:tr w:rsidRPr="00A13E8B" w:rsidR="00E11041" w:rsidTr="000A5D84" w14:paraId="0977235D"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E11041" w:rsidP="000A5D84" w:rsidRDefault="00E11041" w14:paraId="3CC69706" w14:textId="738FB277">
            <w:pPr>
              <w:jc w:val="both"/>
              <w:rPr>
                <w:rFonts w:ascii="Calibri" w:hAnsi="Calibri" w:eastAsia="Times New Roman" w:cs="Times New Roman"/>
                <w:b w:val="0"/>
                <w:bCs w:val="0"/>
                <w:sz w:val="20"/>
              </w:rPr>
            </w:pPr>
            <w:r>
              <w:rPr>
                <w:rFonts w:ascii="Calibri" w:hAnsi="Calibri" w:eastAsia="Times New Roman" w:cs="Times New Roman"/>
                <w:sz w:val="20"/>
              </w:rPr>
              <w:t>15</w:t>
            </w:r>
          </w:p>
        </w:tc>
        <w:tc>
          <w:tcPr>
            <w:tcW w:w="1292" w:type="dxa"/>
          </w:tcPr>
          <w:p w:rsidRPr="00201623" w:rsidR="00E11041" w:rsidP="000A5D84" w:rsidRDefault="00E11041" w14:paraId="299C9686" w14:textId="50ECCBA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XML</w:t>
            </w:r>
          </w:p>
        </w:tc>
        <w:tc>
          <w:tcPr>
            <w:tcW w:w="6833" w:type="dxa"/>
          </w:tcPr>
          <w:p w:rsidRPr="00201623" w:rsidR="00E11041" w:rsidP="000A5D84" w:rsidRDefault="00E11041" w14:paraId="7747683F" w14:textId="5A8D89E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Extensible Markup Language (</w:t>
            </w:r>
            <w:r w:rsidRPr="00201623">
              <w:rPr>
                <w:rFonts w:ascii="Calibri" w:hAnsi="Calibri" w:eastAsia="Times New Roman" w:cs="Times New Roman"/>
                <w:b/>
                <w:bCs/>
                <w:sz w:val="20"/>
              </w:rPr>
              <w:t>XML</w:t>
            </w:r>
            <w:r w:rsidRPr="00201623">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A13E8B" w:rsidR="00E11041" w:rsidTr="000A5D84" w14:paraId="2A1A82AC"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E11041" w:rsidP="000A5D84" w:rsidRDefault="00E11041" w14:paraId="3A945E9B" w14:textId="72E3EBC8">
            <w:pPr>
              <w:jc w:val="both"/>
              <w:rPr>
                <w:rFonts w:ascii="Calibri" w:hAnsi="Calibri" w:eastAsia="Times New Roman" w:cs="Times New Roman"/>
                <w:b w:val="0"/>
                <w:bCs w:val="0"/>
                <w:sz w:val="20"/>
              </w:rPr>
            </w:pPr>
            <w:r>
              <w:rPr>
                <w:rFonts w:ascii="Calibri" w:hAnsi="Calibri" w:eastAsia="Times New Roman" w:cs="Times New Roman"/>
                <w:sz w:val="20"/>
              </w:rPr>
              <w:t>16</w:t>
            </w:r>
          </w:p>
        </w:tc>
        <w:tc>
          <w:tcPr>
            <w:tcW w:w="1292" w:type="dxa"/>
          </w:tcPr>
          <w:p w:rsidRPr="00201623" w:rsidR="00E11041" w:rsidP="000A5D84" w:rsidRDefault="00E11041" w14:paraId="68FE4682" w14:textId="59F6E9D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VDF</w:t>
            </w:r>
          </w:p>
        </w:tc>
        <w:tc>
          <w:tcPr>
            <w:tcW w:w="6833" w:type="dxa"/>
          </w:tcPr>
          <w:p w:rsidRPr="00201623" w:rsidR="00E11041" w:rsidP="000A5D84" w:rsidRDefault="00E11041" w14:paraId="7DE3E022" w14:textId="115427D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Venture Debt Fund</w:t>
            </w:r>
          </w:p>
        </w:tc>
      </w:tr>
    </w:tbl>
    <w:p w:rsidRPr="005D678E" w:rsidR="00982D8D" w:rsidP="005D678E" w:rsidRDefault="00982D8D" w14:paraId="36CD3DED" w14:textId="10351ADE">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bookmarkStart w:name="_Toc436819445" w:id="1"/>
    </w:p>
    <w:p w:rsidRPr="005D678E" w:rsidR="005D678E" w:rsidP="005D678E" w:rsidRDefault="005D678E" w14:paraId="16C04B09" w14:textId="6468E200">
      <w:pPr>
        <w:pStyle w:val="Heading3"/>
        <w:keepLines w:val="0"/>
        <w:numPr>
          <w:ilvl w:val="1"/>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31" w:id="2"/>
      <w:r>
        <w:rPr>
          <w:rFonts w:ascii="Trebuchet MS" w:hAnsi="Trebuchet MS"/>
          <w:b/>
          <w:bCs/>
          <w:color w:val="000000" w:themeColor="text1"/>
          <w:szCs w:val="22"/>
        </w:rPr>
        <w:t>Introduction</w:t>
      </w:r>
      <w:bookmarkEnd w:id="2"/>
      <w:r>
        <w:rPr>
          <w:rFonts w:ascii="Trebuchet MS" w:hAnsi="Trebuchet MS"/>
          <w:b/>
          <w:bCs/>
          <w:color w:val="000000" w:themeColor="text1"/>
          <w:szCs w:val="22"/>
        </w:rPr>
        <w:t xml:space="preserve"> </w:t>
      </w:r>
    </w:p>
    <w:p w:rsidR="00982D8D" w:rsidP="00982D8D" w:rsidRDefault="00982D8D" w14:paraId="7ACD8356" w14:textId="196899DD">
      <w:pPr>
        <w:jc w:val="both"/>
      </w:pPr>
      <w:r>
        <w:t xml:space="preserve">For purpose of </w:t>
      </w:r>
      <w:r w:rsidR="000A5D84">
        <w:t>Startup India</w:t>
      </w:r>
      <w:r>
        <w:t xml:space="preserve"> loans, NCGTC has designed a guarantee product known as Credit Guarantee Fund Scheme for </w:t>
      </w:r>
      <w:r w:rsidR="00FB2C92">
        <w:t xml:space="preserve">Startups – Umbrella </w:t>
      </w:r>
      <w:r w:rsidR="004861E6">
        <w:t>based (</w:t>
      </w:r>
      <w:r w:rsidR="00FB2C92">
        <w:t>CGSS</w:t>
      </w:r>
      <w:r w:rsidR="00B954AB">
        <w:t>U</w:t>
      </w:r>
      <w:r>
        <w:t>).</w:t>
      </w:r>
    </w:p>
    <w:p w:rsidR="00982D8D" w:rsidP="00982D8D" w:rsidRDefault="00982D8D" w14:paraId="39347D11" w14:textId="4B468355">
      <w:pPr>
        <w:jc w:val="both"/>
      </w:pPr>
      <w:r>
        <w:t xml:space="preserve">NCGTC extends </w:t>
      </w:r>
      <w:r w:rsidR="000A5D84">
        <w:t>guarantee to the Startup</w:t>
      </w:r>
      <w:r>
        <w:t xml:space="preserve"> loans extended by Member Lending Institutions to an eligible borrower for:</w:t>
      </w:r>
    </w:p>
    <w:p w:rsidR="00982D8D" w:rsidP="0074336B" w:rsidRDefault="000A5D84" w14:paraId="2DAED4B6" w14:textId="7B2C89DE">
      <w:pPr>
        <w:pStyle w:val="ListParagraph"/>
        <w:numPr>
          <w:ilvl w:val="0"/>
          <w:numId w:val="9"/>
        </w:numPr>
        <w:jc w:val="both"/>
      </w:pPr>
      <w:r>
        <w:t>Startup</w:t>
      </w:r>
      <w:r w:rsidRPr="002B7635" w:rsidR="00982D8D">
        <w:t xml:space="preserve"> loans extended by Member Lending Institution(s) to an eligible borrower as per IBA scheme, on or after entering into an agreement with NCGTC without any collateral security and/or third-party guarantee, provided that the lending institution applies for guarant</w:t>
      </w:r>
      <w:r w:rsidR="00402DF1">
        <w:t>ee cover in respect of startup</w:t>
      </w:r>
      <w:r w:rsidRPr="002B7635" w:rsidR="00982D8D">
        <w:t xml:space="preserve"> loans so sanctioned within such time period and as per the procedures prescribed by NCGTC for the purpose.</w:t>
      </w:r>
    </w:p>
    <w:p w:rsidR="00982D8D" w:rsidP="00982D8D" w:rsidRDefault="00982D8D" w14:paraId="07CE7AB5" w14:textId="77777777">
      <w:pPr>
        <w:pStyle w:val="ListParagraph"/>
        <w:jc w:val="both"/>
      </w:pPr>
    </w:p>
    <w:p w:rsidRPr="00363581" w:rsidR="00982D8D" w:rsidP="00CB7577" w:rsidRDefault="00982D8D" w14:paraId="17463617" w14:textId="2F309099">
      <w:pPr>
        <w:pStyle w:val="Heading3"/>
        <w:keepLines w:val="0"/>
        <w:numPr>
          <w:ilvl w:val="2"/>
          <w:numId w:val="35"/>
        </w:numPr>
        <w:pBdr>
          <w:bottom w:val="single" w:color="auto" w:sz="4" w:space="1"/>
        </w:pBdr>
        <w:tabs>
          <w:tab w:val="left" w:pos="0"/>
        </w:tabs>
        <w:spacing w:before="60" w:after="60" w:line="276" w:lineRule="auto"/>
        <w:rPr>
          <w:rFonts w:ascii="Trebuchet MS" w:hAnsi="Trebuchet MS"/>
          <w:b/>
          <w:bCs/>
          <w:color w:val="000000" w:themeColor="text1"/>
          <w:szCs w:val="22"/>
        </w:rPr>
      </w:pPr>
      <w:bookmarkStart w:name="_Toc486776216" w:id="3"/>
      <w:bookmarkStart w:name="_Toc170832132" w:id="4"/>
      <w:r>
        <w:rPr>
          <w:rFonts w:ascii="Trebuchet MS" w:hAnsi="Trebuchet MS"/>
          <w:b/>
          <w:bCs/>
          <w:color w:val="000000" w:themeColor="text1"/>
          <w:szCs w:val="22"/>
        </w:rPr>
        <w:t>Fund &amp; Docket Construct</w:t>
      </w:r>
      <w:bookmarkEnd w:id="3"/>
      <w:bookmarkEnd w:id="4"/>
      <w:r>
        <w:rPr>
          <w:rFonts w:ascii="Trebuchet MS" w:hAnsi="Trebuchet MS"/>
          <w:b/>
          <w:bCs/>
          <w:color w:val="000000" w:themeColor="text1"/>
          <w:szCs w:val="22"/>
        </w:rPr>
        <w:t xml:space="preserve"> </w:t>
      </w:r>
    </w:p>
    <w:p w:rsidR="00982D8D" w:rsidP="00982D8D" w:rsidRDefault="00402DF1" w14:paraId="7B95DD01" w14:textId="5354AFF6">
      <w:pPr>
        <w:jc w:val="both"/>
      </w:pPr>
      <w:r>
        <w:t>Currently</w:t>
      </w:r>
      <w:r w:rsidR="00E64DA9">
        <w:t>, only general</w:t>
      </w:r>
      <w:r>
        <w:t xml:space="preserve"> dockets</w:t>
      </w:r>
      <w:r w:rsidR="00982D8D">
        <w:t xml:space="preserve"> envisaged </w:t>
      </w:r>
      <w:r>
        <w:t>for</w:t>
      </w:r>
      <w:r w:rsidR="00982D8D">
        <w:t xml:space="preserve"> this scheme. These dockets have codes - ‘GEN’ respectively. Schematic relation for the Trust, Fund, Scheme and Docket Relation is as below:</w:t>
      </w:r>
    </w:p>
    <w:p w:rsidR="00982D8D" w:rsidP="00982D8D" w:rsidRDefault="00982D8D" w14:paraId="3F4C6899" w14:textId="77777777">
      <w:pPr>
        <w:jc w:val="both"/>
      </w:pPr>
      <w:r>
        <w:rPr>
          <w:noProof/>
          <w:lang w:val="en-IN" w:eastAsia="en-IN"/>
        </w:rPr>
        <w:drawing>
          <wp:inline distT="0" distB="0" distL="0" distR="0" wp14:anchorId="1414429D" wp14:editId="3A41BDF5">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82D8D" w:rsidP="00982D8D" w:rsidRDefault="00982D8D" w14:paraId="71558B86" w14:textId="77777777">
      <w:pPr>
        <w:jc w:val="both"/>
      </w:pPr>
    </w:p>
    <w:p w:rsidR="00982D8D" w:rsidP="00982D8D" w:rsidRDefault="00982D8D" w14:paraId="79D67AA1"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2A460C" w:rsidR="00121715" w:rsidP="00A37B81" w:rsidRDefault="00121715" w14:paraId="686624AB" w14:textId="0E3E460F">
      <w:pPr>
        <w:pStyle w:val="Heading2"/>
        <w:numPr>
          <w:ilvl w:val="1"/>
          <w:numId w:val="35"/>
        </w:numPr>
        <w:spacing w:before="60" w:after="60" w:line="276" w:lineRule="auto"/>
        <w:jc w:val="both"/>
        <w:rPr>
          <w:rFonts w:ascii="Trebuchet MS" w:hAnsi="Trebuchet MS"/>
          <w:b/>
          <w:bCs/>
          <w:color w:val="000000" w:themeColor="text1"/>
          <w:sz w:val="28"/>
          <w:szCs w:val="22"/>
        </w:rPr>
      </w:pPr>
      <w:bookmarkStart w:name="_Toc486776217" w:id="5"/>
      <w:bookmarkStart w:name="_Toc170832133" w:id="6"/>
      <w:r w:rsidRPr="002A460C">
        <w:rPr>
          <w:rFonts w:ascii="Trebuchet MS" w:hAnsi="Trebuchet MS"/>
          <w:b/>
          <w:bCs/>
          <w:color w:val="000000" w:themeColor="text1"/>
          <w:sz w:val="28"/>
          <w:szCs w:val="22"/>
        </w:rPr>
        <w:t>VDF Registration Process</w:t>
      </w:r>
      <w:bookmarkEnd w:id="6"/>
    </w:p>
    <w:p w:rsidR="00121715" w:rsidP="00CB7577" w:rsidRDefault="00121715" w14:paraId="2F1531E2" w14:textId="77777777">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34" w:id="7"/>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7"/>
    </w:p>
    <w:p w:rsidR="00121715" w:rsidP="00121715" w:rsidRDefault="00121715" w14:paraId="5B277E92" w14:textId="497CBC17">
      <w:pPr>
        <w:jc w:val="both"/>
      </w:pPr>
      <w:r>
        <w:t xml:space="preserve">As a part of </w:t>
      </w:r>
      <w:r w:rsidR="000E1E2D">
        <w:t>MI</w:t>
      </w:r>
      <w:r w:rsidR="006E10C8">
        <w:t>’s</w:t>
      </w:r>
      <w:r>
        <w:t xml:space="preserve"> business at their end, </w:t>
      </w:r>
      <w:r w:rsidR="006E10C8">
        <w:t xml:space="preserve">they will sanction and invest money in startups and can avail guarantees </w:t>
      </w:r>
      <w:r>
        <w:t xml:space="preserve">under the </w:t>
      </w:r>
      <w:r w:rsidRPr="006E10C8" w:rsidR="006E10C8">
        <w:t>Credit Guarantee scheme for startups</w:t>
      </w:r>
      <w:r>
        <w:t xml:space="preserve">. While doing these sanctions and disbursement, </w:t>
      </w:r>
      <w:r w:rsidR="000E1E2D">
        <w:t>MI</w:t>
      </w:r>
      <w:r w:rsidR="009B472D">
        <w:t>’s</w:t>
      </w:r>
      <w:r>
        <w:t xml:space="preserve"> will:</w:t>
      </w:r>
    </w:p>
    <w:p w:rsidR="00121715" w:rsidP="00121715" w:rsidRDefault="00121715" w14:paraId="152F8E38" w14:textId="77777777">
      <w:pPr>
        <w:pStyle w:val="ListParagraph"/>
        <w:numPr>
          <w:ilvl w:val="0"/>
          <w:numId w:val="3"/>
        </w:numPr>
        <w:jc w:val="both"/>
      </w:pPr>
      <w:r>
        <w:t>Undertake various business checks and validations to ascertain the eligibility of the startup.</w:t>
      </w:r>
    </w:p>
    <w:p w:rsidR="00121715" w:rsidP="00121715" w:rsidRDefault="00121715" w14:paraId="5C6FB264" w14:textId="61D2F63B">
      <w:pPr>
        <w:pStyle w:val="ListParagraph"/>
        <w:numPr>
          <w:ilvl w:val="0"/>
          <w:numId w:val="3"/>
        </w:numPr>
        <w:jc w:val="both"/>
      </w:pPr>
      <w:r>
        <w:t xml:space="preserve">Venture Debt Fund </w:t>
      </w:r>
      <w:r w:rsidR="00EE0AFF">
        <w:t>registration</w:t>
      </w:r>
      <w:r>
        <w:t>, Charging CG Fees and Issuance of Guarantee fees.</w:t>
      </w:r>
    </w:p>
    <w:p w:rsidR="00121715" w:rsidP="00121715" w:rsidRDefault="00121715" w14:paraId="441B7B12" w14:textId="3748A314">
      <w:pPr>
        <w:pStyle w:val="ListParagraph"/>
        <w:numPr>
          <w:ilvl w:val="0"/>
          <w:numId w:val="3"/>
        </w:numPr>
        <w:jc w:val="both"/>
      </w:pPr>
      <w:r>
        <w:t>Uploading New CG File</w:t>
      </w:r>
      <w:r w:rsidR="00B53457">
        <w:t xml:space="preserve"> </w:t>
      </w:r>
      <w:r>
        <w:t>in Surge Application and validation of eligibility criteria for guarantees.</w:t>
      </w:r>
    </w:p>
    <w:p w:rsidR="00121715" w:rsidP="00121715" w:rsidRDefault="00121715" w14:paraId="6D4D4C16" w14:textId="77777777">
      <w:pPr>
        <w:pStyle w:val="ListParagraph"/>
        <w:numPr>
          <w:ilvl w:val="0"/>
          <w:numId w:val="3"/>
        </w:numPr>
        <w:jc w:val="both"/>
      </w:pPr>
      <w:r>
        <w:t xml:space="preserve">Maintain relevant details of the loan account(s) in their IT system </w:t>
      </w:r>
      <w:r w:rsidRPr="003005CE">
        <w:rPr>
          <w:i/>
        </w:rPr>
        <w:t>(Presuming Core Banking System)</w:t>
      </w:r>
      <w:r>
        <w:rPr>
          <w:i/>
        </w:rPr>
        <w:t>.</w:t>
      </w:r>
    </w:p>
    <w:p w:rsidR="00121715" w:rsidP="00121715" w:rsidRDefault="00121715" w14:paraId="496CCD12" w14:textId="455AB2BF">
      <w:pPr>
        <w:jc w:val="both"/>
      </w:pPr>
      <w:r>
        <w:t xml:space="preserve">As a part of this scheme, </w:t>
      </w:r>
      <w:r w:rsidR="000E1E2D">
        <w:t>M</w:t>
      </w:r>
      <w:r w:rsidR="0084450D">
        <w:t>L</w:t>
      </w:r>
      <w:r w:rsidR="000E1E2D">
        <w:t>I</w:t>
      </w:r>
      <w:r w:rsidR="009B472D">
        <w:t>’s</w:t>
      </w:r>
      <w:r>
        <w:t xml:space="preserve"> to send their VDF </w:t>
      </w:r>
      <w:r w:rsidR="00B37717">
        <w:t>Application</w:t>
      </w:r>
      <w:r>
        <w:t xml:space="preserve"> requests to NCGTC for issuing credit guarantees in following steps:</w:t>
      </w:r>
    </w:p>
    <w:p w:rsidR="00121715" w:rsidP="0074336B" w:rsidRDefault="000E1E2D" w14:paraId="6E0406B9" w14:textId="438826AC">
      <w:pPr>
        <w:pStyle w:val="ListParagraph"/>
        <w:numPr>
          <w:ilvl w:val="0"/>
          <w:numId w:val="8"/>
        </w:numPr>
        <w:jc w:val="both"/>
      </w:pPr>
      <w:r>
        <w:t>M</w:t>
      </w:r>
      <w:r w:rsidR="0084450D">
        <w:t>L</w:t>
      </w:r>
      <w:r>
        <w:t>I</w:t>
      </w:r>
      <w:r w:rsidR="00121715">
        <w:t>’s to extract details of fund and send details for VDF registration to NCGTC.</w:t>
      </w:r>
    </w:p>
    <w:p w:rsidR="00121715" w:rsidP="0074336B" w:rsidRDefault="00121715" w14:paraId="2B82E995" w14:textId="789E563F">
      <w:pPr>
        <w:pStyle w:val="ListParagraph"/>
        <w:numPr>
          <w:ilvl w:val="0"/>
          <w:numId w:val="8"/>
        </w:numPr>
        <w:jc w:val="both"/>
      </w:pPr>
      <w:r>
        <w:t>After successful registration of VDF’s, details pertaining Fund to be shared and system will charge CG Fees based on Total Fund allocated for startup</w:t>
      </w:r>
      <w:r w:rsidR="00F30AD1">
        <w:t>/Green Shoe Amount</w:t>
      </w:r>
      <w:r>
        <w:t xml:space="preserve"> and Guarantee to be assigned.</w:t>
      </w:r>
    </w:p>
    <w:p w:rsidR="00121715" w:rsidP="0074336B" w:rsidRDefault="00121715" w14:paraId="5847D511" w14:textId="418DA830">
      <w:pPr>
        <w:pStyle w:val="ListParagraph"/>
        <w:numPr>
          <w:ilvl w:val="0"/>
          <w:numId w:val="8"/>
        </w:numPr>
        <w:jc w:val="both"/>
      </w:pPr>
      <w:r>
        <w:t xml:space="preserve">Once CG Fees is paid and Guarantees is assigned, </w:t>
      </w:r>
      <w:r w:rsidR="000E1E2D">
        <w:t>MI</w:t>
      </w:r>
      <w:r>
        <w:t xml:space="preserve"> needs to extract the </w:t>
      </w:r>
      <w:r w:rsidR="00126BB2">
        <w:t>investment information</w:t>
      </w:r>
      <w:r>
        <w:t xml:space="preserve"> for all </w:t>
      </w:r>
      <w:r w:rsidRPr="00CC5993">
        <w:rPr>
          <w:u w:val="single"/>
        </w:rPr>
        <w:t>NEW</w:t>
      </w:r>
      <w:r w:rsidR="00126BB2">
        <w:t xml:space="preserve"> startup who they have invested</w:t>
      </w:r>
      <w:r>
        <w:t xml:space="preserve"> and which has an </w:t>
      </w:r>
      <w:r w:rsidRPr="00CC5993">
        <w:rPr>
          <w:u w:val="single"/>
        </w:rPr>
        <w:t>EFFECTIVE DISBURSEMENT</w:t>
      </w:r>
      <w:r w:rsidR="00126BB2">
        <w:t xml:space="preserve"> of </w:t>
      </w:r>
      <w:r>
        <w:t xml:space="preserve">amount in a file, called as ‘Input File – </w:t>
      </w:r>
      <w:r w:rsidRPr="00C96EF3">
        <w:t>New CG Issuance</w:t>
      </w:r>
      <w:r>
        <w:t xml:space="preserve">’. Information to be extracted in the layout mentioned in the section </w:t>
      </w:r>
      <w:r w:rsidRPr="00AE1D54" w:rsidR="002542C9">
        <w:t>2.1</w:t>
      </w:r>
      <w:r w:rsidRPr="00AE1D54">
        <w:t xml:space="preserve">.1 </w:t>
      </w:r>
      <w:r>
        <w:t xml:space="preserve">and in the format mentioned in </w:t>
      </w:r>
      <w:r w:rsidRPr="00AE1D54" w:rsidR="002542C9">
        <w:t>section 2.1.2</w:t>
      </w:r>
      <w:r w:rsidRPr="00AE1D54">
        <w:t>.</w:t>
      </w:r>
    </w:p>
    <w:p w:rsidR="00121715" w:rsidP="0074336B" w:rsidRDefault="00121715" w14:paraId="56C5C225" w14:textId="0CDF63CC">
      <w:pPr>
        <w:pStyle w:val="ListParagraph"/>
        <w:numPr>
          <w:ilvl w:val="0"/>
          <w:numId w:val="8"/>
        </w:numPr>
        <w:jc w:val="both"/>
      </w:pPr>
      <w:r>
        <w:t xml:space="preserve">For New Credit Guarantee Request, the first time (i.e. immediately after the Enrolment and VDF Registration with NCGTC for Startup Loan Scheme) </w:t>
      </w:r>
      <w:r w:rsidR="000E1E2D">
        <w:t>MI</w:t>
      </w:r>
      <w:r>
        <w:t xml:space="preserve">’s will be permitted to extract and send the startup loan accounts for all those records created Post VDF Registration and Guarantees Issuance start date and has an </w:t>
      </w:r>
      <w:r w:rsidRPr="00AE1D54">
        <w:t>EFFECTIVE DISBURSEMENT</w:t>
      </w:r>
      <w:r>
        <w:t xml:space="preserve"> of loan amount in a file, called as ‘Input File – </w:t>
      </w:r>
      <w:r w:rsidRPr="00C96EF3">
        <w:t>New CG Issuance</w:t>
      </w:r>
      <w:r>
        <w:t xml:space="preserve">’. Information to be extracted in the layout mentioned in the section </w:t>
      </w:r>
      <w:r w:rsidRPr="00AE1D54" w:rsidR="00310678">
        <w:t>2.1</w:t>
      </w:r>
      <w:r w:rsidRPr="00AE1D54">
        <w:t xml:space="preserve">.1 and </w:t>
      </w:r>
      <w:r>
        <w:t xml:space="preserve">in the format mentioned in section </w:t>
      </w:r>
      <w:r w:rsidR="00310678">
        <w:t>2.</w:t>
      </w:r>
      <w:r w:rsidRPr="00AE1D54" w:rsidR="00310678">
        <w:t>1.2</w:t>
      </w:r>
      <w:r w:rsidRPr="00AE1D54">
        <w:t xml:space="preserve">. </w:t>
      </w:r>
    </w:p>
    <w:p w:rsidR="00121715" w:rsidP="0074336B" w:rsidRDefault="00121715" w14:paraId="7BB5DE87" w14:textId="317C049B">
      <w:pPr>
        <w:pStyle w:val="ListParagraph"/>
        <w:numPr>
          <w:ilvl w:val="0"/>
          <w:numId w:val="8"/>
        </w:numPr>
        <w:jc w:val="both"/>
      </w:pPr>
      <w:r>
        <w:t xml:space="preserve">Upload this file on the NCGTC system in </w:t>
      </w:r>
      <w:r w:rsidRPr="00A10A4A">
        <w:rPr>
          <w:i/>
        </w:rPr>
        <w:t>‘Non Approved’</w:t>
      </w:r>
      <w:r>
        <w:t xml:space="preserve"> state by </w:t>
      </w:r>
      <w:r w:rsidR="000E1E2D">
        <w:t>MI</w:t>
      </w:r>
      <w:r>
        <w:t xml:space="preserve"> user account. The file needs to be uploaded against a startup ‘Scheme’. Internally for this scheme, system has one docket which are for – ‘GEN’ wherein certain scheme specific parameters are defined. System will extract and split the records for specific guarantee treatment/operations defined in the scheme </w:t>
      </w:r>
      <w:r w:rsidR="00587B40">
        <w:t>docket, which</w:t>
      </w:r>
      <w:r>
        <w:t xml:space="preserve"> is – ‘GEN’ respectively.</w:t>
      </w:r>
      <w:r w:rsidRPr="00A10A4A">
        <w:rPr>
          <w:i/>
        </w:rPr>
        <w:t xml:space="preserve"> </w:t>
      </w:r>
    </w:p>
    <w:p w:rsidR="00121715" w:rsidP="0074336B" w:rsidRDefault="00121715" w14:paraId="0B26E020" w14:textId="49730348">
      <w:pPr>
        <w:pStyle w:val="ListParagraph"/>
        <w:numPr>
          <w:ilvl w:val="0"/>
          <w:numId w:val="8"/>
        </w:numPr>
        <w:jc w:val="both"/>
      </w:pPr>
      <w:r>
        <w:t>Until the specified period, (</w:t>
      </w:r>
      <w:r w:rsidRPr="00D50AEF" w:rsidR="00587B40">
        <w:t>Until</w:t>
      </w:r>
      <w:r w:rsidRPr="00D50AEF">
        <w:t xml:space="preserve"> the input file is approved by NCGTC</w:t>
      </w:r>
      <w:r>
        <w:t xml:space="preserve">) </w:t>
      </w:r>
      <w:r w:rsidR="000E1E2D">
        <w:t>MI</w:t>
      </w:r>
      <w:r>
        <w:t xml:space="preserve"> is permitted to upload and/or re-upload the input file multiple times. Thus, allowing </w:t>
      </w:r>
      <w:r w:rsidR="000E1E2D">
        <w:t>MI</w:t>
      </w:r>
      <w:r>
        <w:t xml:space="preserve">’s to append, edit and delete the NEW loan account information multiple times and in </w:t>
      </w:r>
      <w:r w:rsidRPr="006312CE">
        <w:rPr>
          <w:i/>
        </w:rPr>
        <w:t>‘Non Approved’</w:t>
      </w:r>
      <w:r>
        <w:t xml:space="preserve"> state.</w:t>
      </w:r>
    </w:p>
    <w:p w:rsidR="00121715" w:rsidP="0074336B" w:rsidRDefault="00121715" w14:paraId="6D70E17F" w14:textId="77F84A22">
      <w:pPr>
        <w:pStyle w:val="ListParagraph"/>
        <w:numPr>
          <w:ilvl w:val="0"/>
          <w:numId w:val="8"/>
        </w:numPr>
        <w:jc w:val="both"/>
      </w:pPr>
      <w:r>
        <w:t xml:space="preserve">After final verification of the input file by </w:t>
      </w:r>
      <w:r w:rsidR="000E1E2D">
        <w:t>MI</w:t>
      </w:r>
      <w:r>
        <w:t xml:space="preserve"> approver user account (created by their own </w:t>
      </w:r>
      <w:r w:rsidR="000E1E2D">
        <w:t>MI</w:t>
      </w:r>
      <w:r>
        <w:t xml:space="preserve"> Administrator) and NCGTC approval, the state of the input file is changed as </w:t>
      </w:r>
      <w:r w:rsidRPr="006312CE">
        <w:rPr>
          <w:i/>
        </w:rPr>
        <w:t>‘Approved’</w:t>
      </w:r>
      <w:r>
        <w:t xml:space="preserve"> state.</w:t>
      </w:r>
    </w:p>
    <w:p w:rsidRPr="00147856" w:rsidR="00121715" w:rsidP="0074336B" w:rsidRDefault="00121715" w14:paraId="1E87B5FB" w14:textId="70C19C67">
      <w:pPr>
        <w:pStyle w:val="ListParagraph"/>
        <w:numPr>
          <w:ilvl w:val="0"/>
          <w:numId w:val="8"/>
        </w:numPr>
        <w:jc w:val="both"/>
      </w:pPr>
      <w:r>
        <w:t xml:space="preserve">Final submission of the </w:t>
      </w:r>
      <w:r w:rsidRPr="00547CA4">
        <w:rPr>
          <w:i/>
        </w:rPr>
        <w:t>‘Approved’</w:t>
      </w:r>
      <w:r>
        <w:t xml:space="preserve"> input file would be effective once </w:t>
      </w:r>
      <w:r w:rsidR="000E1E2D">
        <w:t>MI</w:t>
      </w:r>
      <w:r>
        <w:t xml:space="preserve"> accepts to the </w:t>
      </w:r>
      <w:r w:rsidRPr="00547CA4">
        <w:rPr>
          <w:i/>
        </w:rPr>
        <w:t xml:space="preserve">‘Management certificate - Terms </w:t>
      </w:r>
      <w:r>
        <w:rPr>
          <w:i/>
        </w:rPr>
        <w:t>&amp;</w:t>
      </w:r>
      <w:r w:rsidRPr="00547CA4">
        <w:rPr>
          <w:i/>
        </w:rPr>
        <w:t xml:space="preserve"> Conditions’</w:t>
      </w:r>
      <w:r>
        <w:rPr>
          <w:i/>
        </w:rPr>
        <w:t>.</w:t>
      </w:r>
    </w:p>
    <w:p w:rsidRPr="003A4671" w:rsidR="00121715" w:rsidP="00121715" w:rsidRDefault="00121715" w14:paraId="7425A883" w14:textId="77777777">
      <w:pPr>
        <w:jc w:val="both"/>
        <w:rPr>
          <w:rFonts w:asciiTheme="majorHAnsi" w:hAnsiTheme="majorHAnsi"/>
          <w:b/>
        </w:rPr>
      </w:pPr>
    </w:p>
    <w:p w:rsidR="00121715" w:rsidP="00CB7577" w:rsidRDefault="00121715" w14:paraId="0D93720F" w14:textId="5FA62A50">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170832135" w:id="8"/>
      <w:r>
        <w:rPr>
          <w:rFonts w:ascii="Trebuchet MS" w:hAnsi="Trebuchet MS"/>
          <w:b/>
          <w:bCs/>
          <w:color w:val="000000" w:themeColor="text1"/>
          <w:szCs w:val="22"/>
        </w:rPr>
        <w:t xml:space="preserve">VDF </w:t>
      </w:r>
      <w:r w:rsidR="00917394">
        <w:rPr>
          <w:rFonts w:ascii="Trebuchet MS" w:hAnsi="Trebuchet MS"/>
          <w:b/>
          <w:bCs/>
          <w:color w:val="000000" w:themeColor="text1"/>
          <w:szCs w:val="22"/>
        </w:rPr>
        <w:t>Application</w:t>
      </w:r>
      <w:bookmarkEnd w:id="8"/>
      <w:r>
        <w:rPr>
          <w:rFonts w:ascii="Trebuchet MS" w:hAnsi="Trebuchet MS"/>
          <w:b/>
          <w:bCs/>
          <w:color w:val="000000" w:themeColor="text1"/>
          <w:szCs w:val="22"/>
        </w:rPr>
        <w:t xml:space="preserve"> </w:t>
      </w:r>
    </w:p>
    <w:p w:rsidR="00283E21" w:rsidP="00121715" w:rsidRDefault="00121715" w14:paraId="72623740" w14:textId="77777777">
      <w:pPr>
        <w:pStyle w:val="ListParagraph"/>
        <w:ind w:left="432"/>
      </w:pPr>
      <w:r>
        <w:rPr>
          <w:noProof/>
          <w:lang w:val="en-IN" w:eastAsia="en-IN"/>
        </w:rPr>
        <w:drawing>
          <wp:inline distT="0" distB="0" distL="0" distR="0" wp14:anchorId="37D83446" wp14:editId="3EF3A5DB">
            <wp:extent cx="5943600" cy="29718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21715" w:rsidP="00283E21" w:rsidRDefault="00121715" w14:paraId="27CB703E" w14:textId="778C7DAE">
      <w:r>
        <w:t xml:space="preserve">Note: NCGTC needs to enroll this </w:t>
      </w:r>
      <w:r w:rsidR="000E1E2D">
        <w:t>MI</w:t>
      </w:r>
      <w:r>
        <w:t xml:space="preserve"> to scheme first and then follow VDF </w:t>
      </w:r>
      <w:r w:rsidR="007918AB">
        <w:t>Application</w:t>
      </w:r>
      <w:r>
        <w:t xml:space="preserve"> process.</w:t>
      </w:r>
    </w:p>
    <w:p w:rsidR="0098286D" w:rsidP="00121715" w:rsidRDefault="0098286D" w14:paraId="6B2E3979" w14:textId="46651DEE">
      <w:pPr>
        <w:pStyle w:val="ListParagraph"/>
        <w:ind w:left="432"/>
      </w:pPr>
    </w:p>
    <w:p w:rsidRPr="00C5323B" w:rsidR="0098286D" w:rsidP="0098286D" w:rsidRDefault="0098286D" w14:paraId="009C7A12" w14:textId="01A518A9">
      <w:pPr>
        <w:jc w:val="both"/>
        <w:rPr>
          <w:b/>
        </w:rPr>
      </w:pPr>
      <w:r w:rsidRPr="006C3145">
        <w:rPr>
          <w:b/>
          <w:u w:val="single"/>
        </w:rPr>
        <w:t xml:space="preserve">VDF </w:t>
      </w:r>
      <w:r w:rsidR="0000425F">
        <w:rPr>
          <w:b/>
          <w:u w:val="single"/>
        </w:rPr>
        <w:t>Application</w:t>
      </w:r>
      <w:r w:rsidRPr="006C3145">
        <w:rPr>
          <w:b/>
          <w:u w:val="single"/>
        </w:rPr>
        <w:t xml:space="preserve"> Number Format</w:t>
      </w:r>
      <w:r>
        <w:rPr>
          <w:b/>
        </w:rPr>
        <w:t>:</w:t>
      </w:r>
    </w:p>
    <w:p w:rsidRPr="00F96908" w:rsidR="0098286D" w:rsidP="0098286D" w:rsidRDefault="0098286D" w14:paraId="0E03C2CF" w14:textId="77777777">
      <w:pPr>
        <w:jc w:val="both"/>
      </w:pPr>
      <w:r>
        <w:rPr>
          <w:noProof/>
          <w:lang w:val="en-IN" w:eastAsia="en-IN"/>
        </w:rPr>
        <w:drawing>
          <wp:inline distT="0" distB="0" distL="0" distR="0" wp14:anchorId="7C3297C5" wp14:editId="5AA7ECA2">
            <wp:extent cx="5486400" cy="1238036"/>
            <wp:effectExtent l="38100" t="0" r="19050" b="6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Pr="00016BD8" w:rsidR="0098286D" w:rsidP="0098286D" w:rsidRDefault="0098286D" w14:paraId="41553081" w14:textId="44679075">
      <w:pPr>
        <w:jc w:val="both"/>
      </w:pPr>
      <w:r w:rsidRPr="00016BD8">
        <w:t>VDF – Venture Debt Fund.</w:t>
      </w:r>
    </w:p>
    <w:p w:rsidRPr="00AB40C6" w:rsidR="005A2CE9" w:rsidP="0098286D" w:rsidRDefault="005A2CE9" w14:paraId="541DA800" w14:textId="77777777">
      <w:pPr>
        <w:jc w:val="both"/>
        <w:rPr>
          <w:i/>
        </w:rPr>
      </w:pPr>
    </w:p>
    <w:p w:rsidR="005A2CE9" w:rsidP="00CB7577" w:rsidRDefault="005A2CE9" w14:paraId="0A60A3CC" w14:textId="052650A6">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170832136" w:id="9"/>
      <w:r>
        <w:rPr>
          <w:rFonts w:ascii="Trebuchet MS" w:hAnsi="Trebuchet MS"/>
          <w:b/>
          <w:bCs/>
          <w:color w:val="000000" w:themeColor="text1"/>
          <w:szCs w:val="22"/>
        </w:rPr>
        <w:t xml:space="preserve">VDF </w:t>
      </w:r>
      <w:r w:rsidR="00B44227">
        <w:rPr>
          <w:rFonts w:ascii="Trebuchet MS" w:hAnsi="Trebuchet MS"/>
          <w:b/>
          <w:bCs/>
          <w:color w:val="000000" w:themeColor="text1"/>
          <w:szCs w:val="22"/>
        </w:rPr>
        <w:t>Application</w:t>
      </w:r>
      <w:r>
        <w:rPr>
          <w:rFonts w:ascii="Trebuchet MS" w:hAnsi="Trebuchet MS"/>
          <w:b/>
          <w:bCs/>
          <w:color w:val="000000" w:themeColor="text1"/>
          <w:szCs w:val="22"/>
        </w:rPr>
        <w:t xml:space="preserve"> Fields</w:t>
      </w:r>
      <w:bookmarkEnd w:id="9"/>
    </w:p>
    <w:p w:rsidR="005A2CE9" w:rsidP="005A2CE9" w:rsidRDefault="005A2CE9" w14:paraId="0E23A825" w14:textId="19B10929"/>
    <w:tbl>
      <w:tblPr>
        <w:tblStyle w:val="PlainTable1"/>
        <w:tblW w:w="0" w:type="auto"/>
        <w:tblLook w:val="04A0" w:firstRow="1" w:lastRow="0" w:firstColumn="1" w:lastColumn="0" w:noHBand="0" w:noVBand="1"/>
      </w:tblPr>
      <w:tblGrid>
        <w:gridCol w:w="568"/>
        <w:gridCol w:w="1569"/>
        <w:gridCol w:w="1764"/>
        <w:gridCol w:w="1467"/>
        <w:gridCol w:w="2130"/>
        <w:gridCol w:w="1852"/>
      </w:tblGrid>
      <w:tr w:rsidR="0000214A" w:rsidTr="004D6175" w14:paraId="4C4924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2693CB7" w14:textId="77777777">
            <w:r>
              <w:t>S. No.</w:t>
            </w:r>
          </w:p>
        </w:tc>
        <w:tc>
          <w:tcPr>
            <w:tcW w:w="1738" w:type="dxa"/>
          </w:tcPr>
          <w:p w:rsidR="005A2CE9" w:rsidP="004D6175" w:rsidRDefault="005A2CE9" w14:paraId="3A4AF15A" w14:textId="77777777">
            <w:pPr>
              <w:cnfStyle w:val="100000000000" w:firstRow="1" w:lastRow="0" w:firstColumn="0" w:lastColumn="0" w:oddVBand="0" w:evenVBand="0" w:oddHBand="0" w:evenHBand="0" w:firstRowFirstColumn="0" w:firstRowLastColumn="0" w:lastRowFirstColumn="0" w:lastRowLastColumn="0"/>
            </w:pPr>
            <w:r>
              <w:t>Field Name</w:t>
            </w:r>
          </w:p>
        </w:tc>
        <w:tc>
          <w:tcPr>
            <w:tcW w:w="1440" w:type="dxa"/>
          </w:tcPr>
          <w:p w:rsidR="005A2CE9" w:rsidP="004D6175" w:rsidRDefault="005A2CE9" w14:paraId="6819DE5D"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1341" w:type="dxa"/>
          </w:tcPr>
          <w:p w:rsidR="005A2CE9" w:rsidP="004D6175" w:rsidRDefault="005A2CE9" w14:paraId="4374795D" w14:textId="77777777">
            <w:pPr>
              <w:cnfStyle w:val="100000000000" w:firstRow="1" w:lastRow="0" w:firstColumn="0" w:lastColumn="0" w:oddVBand="0" w:evenVBand="0" w:oddHBand="0" w:evenHBand="0" w:firstRowFirstColumn="0" w:firstRowLastColumn="0" w:lastRowFirstColumn="0" w:lastRowLastColumn="0"/>
            </w:pPr>
            <w:r>
              <w:t>Type</w:t>
            </w:r>
          </w:p>
        </w:tc>
        <w:tc>
          <w:tcPr>
            <w:tcW w:w="2130" w:type="dxa"/>
          </w:tcPr>
          <w:p w:rsidR="005A2CE9" w:rsidP="004D6175" w:rsidRDefault="005A2CE9" w14:paraId="6660CDFC"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118" w:type="dxa"/>
          </w:tcPr>
          <w:p w:rsidR="005A2CE9" w:rsidP="004D6175" w:rsidRDefault="005A2CE9" w14:paraId="2ACB1749" w14:textId="77777777">
            <w:pPr>
              <w:cnfStyle w:val="100000000000" w:firstRow="1" w:lastRow="0" w:firstColumn="0" w:lastColumn="0" w:oddVBand="0" w:evenVBand="0" w:oddHBand="0" w:evenHBand="0" w:firstRowFirstColumn="0" w:firstRowLastColumn="0" w:lastRowFirstColumn="0" w:lastRowLastColumn="0"/>
            </w:pPr>
            <w:r>
              <w:t>Validation</w:t>
            </w:r>
          </w:p>
        </w:tc>
      </w:tr>
      <w:tr w:rsidR="0000214A" w:rsidTr="004D6175" w14:paraId="2261A0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CFA2E4B" w14:textId="77777777">
            <w:r>
              <w:t>1</w:t>
            </w:r>
          </w:p>
        </w:tc>
        <w:tc>
          <w:tcPr>
            <w:tcW w:w="1738" w:type="dxa"/>
          </w:tcPr>
          <w:p w:rsidR="005A2CE9" w:rsidP="00B44227" w:rsidRDefault="005A2CE9" w14:paraId="14CEC5F8" w14:textId="43614577">
            <w:pPr>
              <w:cnfStyle w:val="000000100000" w:firstRow="0" w:lastRow="0" w:firstColumn="0" w:lastColumn="0" w:oddVBand="0" w:evenVBand="0" w:oddHBand="1" w:evenHBand="0" w:firstRowFirstColumn="0" w:firstRowLastColumn="0" w:lastRowFirstColumn="0" w:lastRowLastColumn="0"/>
            </w:pPr>
            <w:r>
              <w:t xml:space="preserve">VDF </w:t>
            </w:r>
            <w:r w:rsidR="00B44227">
              <w:t>Application</w:t>
            </w:r>
            <w:r>
              <w:t xml:space="preserve"> Number</w:t>
            </w:r>
          </w:p>
        </w:tc>
        <w:tc>
          <w:tcPr>
            <w:tcW w:w="1440" w:type="dxa"/>
          </w:tcPr>
          <w:p w:rsidR="005A2CE9" w:rsidP="00B44227" w:rsidRDefault="005A2CE9" w14:paraId="5B8D82F3" w14:textId="5CBDA690">
            <w:pPr>
              <w:cnfStyle w:val="000000100000" w:firstRow="0" w:lastRow="0" w:firstColumn="0" w:lastColumn="0" w:oddVBand="0" w:evenVBand="0" w:oddHBand="1" w:evenHBand="0" w:firstRowFirstColumn="0" w:firstRowLastColumn="0" w:lastRowFirstColumn="0" w:lastRowLastColumn="0"/>
            </w:pPr>
            <w:r>
              <w:t xml:space="preserve">VDF </w:t>
            </w:r>
            <w:r w:rsidR="00B44227">
              <w:t>Application</w:t>
            </w:r>
            <w:r>
              <w:t xml:space="preserve"> number with NCGTC</w:t>
            </w:r>
          </w:p>
        </w:tc>
        <w:tc>
          <w:tcPr>
            <w:tcW w:w="1341" w:type="dxa"/>
          </w:tcPr>
          <w:p w:rsidR="005A2CE9" w:rsidP="004D6175" w:rsidRDefault="005A2CE9" w14:paraId="5EE58588" w14:textId="472E611C">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rsidR="005A2CE9" w:rsidP="004D6175" w:rsidRDefault="005A2CE9" w14:paraId="2640A9C5" w14:textId="77777777">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5A2CE9" w:rsidP="004D6175" w:rsidRDefault="00526C92" w14:paraId="1C6D2643" w14:textId="39F917C2">
            <w:pPr>
              <w:cnfStyle w:val="000000100000" w:firstRow="0" w:lastRow="0" w:firstColumn="0" w:lastColumn="0" w:oddVBand="0" w:evenVBand="0" w:oddHBand="1" w:evenHBand="0" w:firstRowFirstColumn="0" w:firstRowLastColumn="0" w:lastRowFirstColumn="0" w:lastRowLastColumn="0"/>
            </w:pPr>
            <w:r>
              <w:t>System Generated number.</w:t>
            </w:r>
          </w:p>
        </w:tc>
      </w:tr>
      <w:tr w:rsidR="0000214A" w:rsidTr="004D6175" w14:paraId="59E453D4" w14:textId="77777777">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165F9E85" w14:textId="77777777">
            <w:r>
              <w:t>2</w:t>
            </w:r>
          </w:p>
        </w:tc>
        <w:tc>
          <w:tcPr>
            <w:tcW w:w="1738" w:type="dxa"/>
          </w:tcPr>
          <w:p w:rsidR="005A2CE9" w:rsidP="00B44227" w:rsidRDefault="00526C92" w14:paraId="6D510877" w14:textId="28A74BF5">
            <w:pPr>
              <w:cnfStyle w:val="000000000000" w:firstRow="0" w:lastRow="0" w:firstColumn="0" w:lastColumn="0" w:oddVBand="0" w:evenVBand="0" w:oddHBand="0" w:evenHBand="0" w:firstRowFirstColumn="0" w:firstRowLastColumn="0" w:lastRowFirstColumn="0" w:lastRowLastColumn="0"/>
            </w:pPr>
            <w:r>
              <w:t xml:space="preserve">VDF </w:t>
            </w:r>
            <w:r w:rsidR="00B44227">
              <w:t>Application</w:t>
            </w:r>
            <w:r>
              <w:t xml:space="preserve"> Date</w:t>
            </w:r>
          </w:p>
        </w:tc>
        <w:tc>
          <w:tcPr>
            <w:tcW w:w="1440" w:type="dxa"/>
          </w:tcPr>
          <w:p w:rsidR="005A2CE9" w:rsidP="00693BD7" w:rsidRDefault="00526C92" w14:paraId="58BEA741" w14:textId="4916448B">
            <w:pPr>
              <w:cnfStyle w:val="000000000000" w:firstRow="0" w:lastRow="0" w:firstColumn="0" w:lastColumn="0" w:oddVBand="0" w:evenVBand="0" w:oddHBand="0" w:evenHBand="0" w:firstRowFirstColumn="0" w:firstRowLastColumn="0" w:lastRowFirstColumn="0" w:lastRowLastColumn="0"/>
            </w:pPr>
            <w:r>
              <w:t xml:space="preserve">Date VDF </w:t>
            </w:r>
            <w:r w:rsidR="00693BD7">
              <w:t>Application</w:t>
            </w:r>
            <w:r>
              <w:t xml:space="preserve"> is </w:t>
            </w:r>
            <w:r>
              <w:t>done with NCGTC</w:t>
            </w:r>
          </w:p>
        </w:tc>
        <w:tc>
          <w:tcPr>
            <w:tcW w:w="1341" w:type="dxa"/>
          </w:tcPr>
          <w:p w:rsidR="005A2CE9" w:rsidP="004D6175" w:rsidRDefault="005A2CE9" w14:paraId="2523435A" w14:textId="77777777">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5A2CE9" w:rsidP="004D6175" w:rsidRDefault="005A2CE9" w14:paraId="54DBAC42" w14:textId="77777777">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A2CE9" w:rsidP="00526C92" w:rsidRDefault="00526C92" w14:paraId="2BE339CA" w14:textId="77777777">
            <w:pPr>
              <w:cnfStyle w:val="000000000000" w:firstRow="0" w:lastRow="0" w:firstColumn="0" w:lastColumn="0" w:oddVBand="0" w:evenVBand="0" w:oddHBand="0" w:evenHBand="0" w:firstRowFirstColumn="0" w:firstRowLastColumn="0" w:lastRowFirstColumn="0" w:lastRowLastColumn="0"/>
            </w:pPr>
            <w:r>
              <w:t>System date would be visible.</w:t>
            </w:r>
          </w:p>
          <w:p w:rsidR="00516CFE" w:rsidP="00526C92" w:rsidRDefault="00516CFE" w14:paraId="78F7EA4C" w14:textId="520F6D33">
            <w:pPr>
              <w:cnfStyle w:val="000000000000" w:firstRow="0" w:lastRow="0" w:firstColumn="0" w:lastColumn="0" w:oddVBand="0" w:evenVBand="0" w:oddHBand="0" w:evenHBand="0" w:firstRowFirstColumn="0" w:firstRowLastColumn="0" w:lastRowFirstColumn="0" w:lastRowLastColumn="0"/>
            </w:pPr>
            <w:r w:rsidRPr="00516CFE">
              <w:t>Previous and current date to be allowed</w:t>
            </w:r>
          </w:p>
        </w:tc>
      </w:tr>
      <w:tr w:rsidR="0000214A" w:rsidTr="004D6175" w14:paraId="097A5A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770CD59" w14:textId="77777777">
            <w:r>
              <w:t>3</w:t>
            </w:r>
          </w:p>
        </w:tc>
        <w:tc>
          <w:tcPr>
            <w:tcW w:w="1738" w:type="dxa"/>
          </w:tcPr>
          <w:p w:rsidR="005A2CE9" w:rsidP="004D6175" w:rsidRDefault="00526C92" w14:paraId="2D82A74D" w14:textId="3BA36379">
            <w:pPr>
              <w:cnfStyle w:val="000000100000" w:firstRow="0" w:lastRow="0" w:firstColumn="0" w:lastColumn="0" w:oddVBand="0" w:evenVBand="0" w:oddHBand="1" w:evenHBand="0" w:firstRowFirstColumn="0" w:firstRowLastColumn="0" w:lastRowFirstColumn="0" w:lastRowLastColumn="0"/>
            </w:pPr>
            <w:r w:rsidRPr="00526C92">
              <w:t>Prospectus filed with SEBI</w:t>
            </w:r>
          </w:p>
        </w:tc>
        <w:tc>
          <w:tcPr>
            <w:tcW w:w="1440" w:type="dxa"/>
          </w:tcPr>
          <w:p w:rsidR="005A2CE9" w:rsidP="004D6175" w:rsidRDefault="00526C92" w14:paraId="0858F1E5" w14:textId="43E23F96">
            <w:pPr>
              <w:cnfStyle w:val="000000100000" w:firstRow="0" w:lastRow="0" w:firstColumn="0" w:lastColumn="0" w:oddVBand="0" w:evenVBand="0" w:oddHBand="1" w:evenHBand="0" w:firstRowFirstColumn="0" w:firstRowLastColumn="0" w:lastRowFirstColumn="0" w:lastRowLastColumn="0"/>
            </w:pPr>
            <w:r>
              <w:t>Document Upload</w:t>
            </w:r>
          </w:p>
        </w:tc>
        <w:tc>
          <w:tcPr>
            <w:tcW w:w="1341" w:type="dxa"/>
          </w:tcPr>
          <w:p w:rsidR="005A2CE9" w:rsidP="004D6175" w:rsidRDefault="005A2CE9" w14:paraId="57448527" w14:textId="77777777">
            <w:pPr>
              <w:cnfStyle w:val="000000100000" w:firstRow="0" w:lastRow="0" w:firstColumn="0" w:lastColumn="0" w:oddVBand="0" w:evenVBand="0" w:oddHBand="1" w:evenHBand="0" w:firstRowFirstColumn="0" w:firstRowLastColumn="0" w:lastRowFirstColumn="0" w:lastRowLastColumn="0"/>
            </w:pPr>
            <w:r>
              <w:t>-</w:t>
            </w:r>
          </w:p>
        </w:tc>
        <w:tc>
          <w:tcPr>
            <w:tcW w:w="2130" w:type="dxa"/>
          </w:tcPr>
          <w:p w:rsidR="005A2CE9" w:rsidP="004D6175" w:rsidRDefault="005A2CE9" w14:paraId="38197D94" w14:textId="77777777">
            <w:pPr>
              <w:cnfStyle w:val="000000100000" w:firstRow="0" w:lastRow="0" w:firstColumn="0" w:lastColumn="0" w:oddVBand="0" w:evenVBand="0" w:oddHBand="1" w:evenHBand="0" w:firstRowFirstColumn="0" w:firstRowLastColumn="0" w:lastRowFirstColumn="0" w:lastRowLastColumn="0"/>
            </w:pPr>
            <w:r>
              <w:t>Mandatory</w:t>
            </w:r>
          </w:p>
          <w:p w:rsidRPr="00A51C9C" w:rsidR="00A51C9C" w:rsidP="00A51C9C" w:rsidRDefault="00A51C9C" w14:paraId="7AB51463" w14:textId="77777777">
            <w:pPr>
              <w:jc w:val="right"/>
              <w:cnfStyle w:val="000000100000" w:firstRow="0" w:lastRow="0" w:firstColumn="0" w:lastColumn="0" w:oddVBand="0" w:evenVBand="0" w:oddHBand="1" w:evenHBand="0" w:firstRowFirstColumn="0" w:firstRowLastColumn="0" w:lastRowFirstColumn="0" w:lastRowLastColumn="0"/>
            </w:pPr>
          </w:p>
        </w:tc>
        <w:tc>
          <w:tcPr>
            <w:tcW w:w="2118" w:type="dxa"/>
          </w:tcPr>
          <w:p w:rsidR="005A2CE9" w:rsidP="004D6175" w:rsidRDefault="005A2CE9" w14:paraId="0FDC1766" w14:textId="77777777">
            <w:pPr>
              <w:cnfStyle w:val="000000100000" w:firstRow="0" w:lastRow="0" w:firstColumn="0" w:lastColumn="0" w:oddVBand="0" w:evenVBand="0" w:oddHBand="1" w:evenHBand="0" w:firstRowFirstColumn="0" w:firstRowLastColumn="0" w:lastRowFirstColumn="0" w:lastRowLastColumn="0"/>
            </w:pPr>
            <w:r>
              <w:t>Only file in Acrobat</w:t>
            </w:r>
            <w:r>
              <w:rPr>
                <w:rFonts w:cstheme="minorHAnsi"/>
              </w:rPr>
              <w:t>©</w:t>
            </w:r>
            <w:r>
              <w:t xml:space="preserve"> Reader format (.pdf)</w:t>
            </w:r>
          </w:p>
        </w:tc>
      </w:tr>
      <w:tr w:rsidR="00526C92" w:rsidTr="004D6175" w14:paraId="361FB323" w14:textId="77777777">
        <w:tc>
          <w:tcPr>
            <w:cnfStyle w:val="001000000000" w:firstRow="0" w:lastRow="0" w:firstColumn="1" w:lastColumn="0" w:oddVBand="0" w:evenVBand="0" w:oddHBand="0" w:evenHBand="0" w:firstRowFirstColumn="0" w:firstRowLastColumn="0" w:lastRowFirstColumn="0" w:lastRowLastColumn="0"/>
            <w:tcW w:w="583" w:type="dxa"/>
          </w:tcPr>
          <w:p w:rsidR="00526C92" w:rsidP="004D6175" w:rsidRDefault="00526C92" w14:paraId="583061AF" w14:textId="0801703E">
            <w:r>
              <w:t>4</w:t>
            </w:r>
          </w:p>
        </w:tc>
        <w:tc>
          <w:tcPr>
            <w:tcW w:w="1738" w:type="dxa"/>
          </w:tcPr>
          <w:p w:rsidRPr="00526C92" w:rsidR="00526C92" w:rsidP="004D6175" w:rsidRDefault="00526C92" w14:paraId="5320592E" w14:textId="0C6A12C1">
            <w:pPr>
              <w:cnfStyle w:val="000000000000" w:firstRow="0" w:lastRow="0" w:firstColumn="0" w:lastColumn="0" w:oddVBand="0" w:evenVBand="0" w:oddHBand="0" w:evenHBand="0" w:firstRowFirstColumn="0" w:firstRowLastColumn="0" w:lastRowFirstColumn="0" w:lastRowLastColumn="0"/>
            </w:pPr>
            <w:r w:rsidRPr="00526C92">
              <w:t>Date of First Close</w:t>
            </w:r>
          </w:p>
        </w:tc>
        <w:tc>
          <w:tcPr>
            <w:tcW w:w="1440" w:type="dxa"/>
          </w:tcPr>
          <w:p w:rsidR="00526C92" w:rsidP="004D6175" w:rsidRDefault="00526C92" w14:paraId="1B0A150D" w14:textId="46A3757D">
            <w:pPr>
              <w:cnfStyle w:val="000000000000" w:firstRow="0" w:lastRow="0" w:firstColumn="0" w:lastColumn="0" w:oddVBand="0" w:evenVBand="0" w:oddHBand="0" w:evenHBand="0" w:firstRowFirstColumn="0" w:firstRowLastColumn="0" w:lastRowFirstColumn="0" w:lastRowLastColumn="0"/>
            </w:pPr>
            <w:r w:rsidRPr="00526C92">
              <w:t>Date of raising of first tranche of resources towards the corpus</w:t>
            </w:r>
          </w:p>
        </w:tc>
        <w:tc>
          <w:tcPr>
            <w:tcW w:w="1341" w:type="dxa"/>
          </w:tcPr>
          <w:p w:rsidR="00526C92" w:rsidP="004D6175" w:rsidRDefault="00526C92" w14:paraId="6CD6574E" w14:textId="59676460">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526C92" w:rsidP="004D6175" w:rsidRDefault="00526C92" w14:paraId="75E04564" w14:textId="1697FC2B">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26C92" w:rsidP="00526C92" w:rsidRDefault="00526C92" w14:paraId="2F15B1F9" w14:textId="77777777">
            <w:pPr>
              <w:cnfStyle w:val="000000000000" w:firstRow="0" w:lastRow="0" w:firstColumn="0" w:lastColumn="0" w:oddVBand="0" w:evenVBand="0" w:oddHBand="0"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rsidR="00526C92" w:rsidP="00526C92" w:rsidRDefault="00526C92" w14:paraId="37D3097C" w14:textId="6E5976C5">
            <w:p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245F55" w:rsidTr="004D6175" w14:paraId="261953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245F55" w:rsidP="004D6175" w:rsidRDefault="00245F55" w14:paraId="3ABBCD2D" w14:textId="1AF39151">
            <w:r>
              <w:t>5</w:t>
            </w:r>
          </w:p>
        </w:tc>
        <w:tc>
          <w:tcPr>
            <w:tcW w:w="1738" w:type="dxa"/>
          </w:tcPr>
          <w:p w:rsidRPr="00526C92" w:rsidR="00245F55" w:rsidP="0000214A" w:rsidRDefault="0000214A" w14:paraId="51BB020D" w14:textId="5DFC4DDC">
            <w:pPr>
              <w:cnfStyle w:val="000000100000" w:firstRow="0" w:lastRow="0" w:firstColumn="0" w:lastColumn="0" w:oddVBand="0" w:evenVBand="0" w:oddHBand="1" w:evenHBand="0" w:firstRowFirstColumn="0" w:firstRowLastColumn="0" w:lastRowFirstColumn="0" w:lastRowLastColumn="0"/>
            </w:pPr>
            <w:r w:rsidRPr="0000214A">
              <w:t xml:space="preserve">VDF Creation </w:t>
            </w:r>
            <w:r>
              <w:t>–</w:t>
            </w:r>
            <w:r w:rsidRPr="0000214A">
              <w:t xml:space="preserve"> </w:t>
            </w:r>
            <w:r>
              <w:t>Certificate number</w:t>
            </w:r>
          </w:p>
        </w:tc>
        <w:tc>
          <w:tcPr>
            <w:tcW w:w="1440" w:type="dxa"/>
          </w:tcPr>
          <w:p w:rsidRPr="00526C92" w:rsidR="00245F55" w:rsidP="004D6175" w:rsidRDefault="0000214A" w14:paraId="0E4A8A3D" w14:textId="5BE75343">
            <w:pPr>
              <w:cnfStyle w:val="000000100000" w:firstRow="0" w:lastRow="0" w:firstColumn="0" w:lastColumn="0" w:oddVBand="0" w:evenVBand="0" w:oddHBand="1" w:evenHBand="0" w:firstRowFirstColumn="0" w:firstRowLastColumn="0" w:lastRowFirstColumn="0" w:lastRowLastColumn="0"/>
            </w:pPr>
            <w:r w:rsidRPr="0000214A">
              <w:t>Letter/Certificate Reference Number</w:t>
            </w:r>
          </w:p>
        </w:tc>
        <w:tc>
          <w:tcPr>
            <w:tcW w:w="1341" w:type="dxa"/>
          </w:tcPr>
          <w:p w:rsidR="00245F55" w:rsidP="004D6175" w:rsidRDefault="0000214A" w14:paraId="5CA5EDA5" w14:textId="3330ED31">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rsidR="00245F55" w:rsidP="004D6175" w:rsidRDefault="0000214A" w14:paraId="649AC894" w14:textId="478F84AE">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516CFE" w:rsidP="00516CFE" w:rsidRDefault="002D0694" w14:paraId="4C2B6E1D" w14:textId="0BA5ABFE">
            <w:pPr>
              <w:cnfStyle w:val="000000100000" w:firstRow="0" w:lastRow="0" w:firstColumn="0" w:lastColumn="0" w:oddVBand="0" w:evenVBand="0" w:oddHBand="1" w:evenHBand="0" w:firstRowFirstColumn="0" w:firstRowLastColumn="0" w:lastRowFirstColumn="0" w:lastRowLastColumn="0"/>
            </w:pPr>
            <w:r>
              <w:t>VDF certificate Date should not be Before VDF registration date</w:t>
            </w:r>
            <w:r w:rsidR="00BE4769">
              <w:t>.</w:t>
            </w:r>
            <w:r w:rsidRPr="00BE4769" w:rsidR="00BE4769">
              <w:t xml:space="preserve"> </w:t>
            </w:r>
            <w:r w:rsidR="00330476">
              <w:t xml:space="preserve">Previous and current date </w:t>
            </w:r>
            <w:r w:rsidR="00516CFE">
              <w:t>to be</w:t>
            </w:r>
            <w:r w:rsidR="00330476">
              <w:t xml:space="preserve"> a</w:t>
            </w:r>
            <w:r w:rsidRPr="00BE4769" w:rsidR="00330476">
              <w:t>llowed</w:t>
            </w:r>
            <w:r w:rsidR="00330476">
              <w:t xml:space="preserve">. </w:t>
            </w:r>
          </w:p>
          <w:p w:rsidR="00245F55" w:rsidP="00516CFE" w:rsidRDefault="00516CFE" w14:paraId="210DB65A" w14:textId="672D33DC">
            <w:pPr>
              <w:cnfStyle w:val="000000100000" w:firstRow="0" w:lastRow="0" w:firstColumn="0" w:lastColumn="0" w:oddVBand="0" w:evenVBand="0" w:oddHBand="1" w:evenHBand="0" w:firstRowFirstColumn="0" w:firstRowLastColumn="0" w:lastRowFirstColumn="0" w:lastRowLastColumn="0"/>
            </w:pPr>
            <w:r>
              <w:t xml:space="preserve">No </w:t>
            </w:r>
            <w:r w:rsidRPr="00493FC7">
              <w:t>future date</w:t>
            </w:r>
            <w:r>
              <w:t xml:space="preserve"> Allowed.</w:t>
            </w:r>
          </w:p>
        </w:tc>
      </w:tr>
      <w:tr w:rsidR="0000214A" w:rsidTr="004D6175" w14:paraId="0A634CB3" w14:textId="77777777">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54A9E459" w14:textId="0832CDE0">
            <w:r>
              <w:t>6</w:t>
            </w:r>
          </w:p>
        </w:tc>
        <w:tc>
          <w:tcPr>
            <w:tcW w:w="1738" w:type="dxa"/>
          </w:tcPr>
          <w:p w:rsidRPr="0000214A" w:rsidR="0000214A" w:rsidP="0000214A" w:rsidRDefault="0000214A" w14:paraId="14AA176E" w14:textId="22064BE9">
            <w:pPr>
              <w:cnfStyle w:val="000000000000" w:firstRow="0" w:lastRow="0" w:firstColumn="0" w:lastColumn="0" w:oddVBand="0" w:evenVBand="0" w:oddHBand="0" w:evenHBand="0" w:firstRowFirstColumn="0" w:firstRowLastColumn="0" w:lastRowFirstColumn="0" w:lastRowLastColumn="0"/>
            </w:pPr>
            <w:r>
              <w:t xml:space="preserve">VDF Creation - </w:t>
            </w:r>
            <w:r w:rsidRPr="0000214A">
              <w:t>Certificate  Date</w:t>
            </w:r>
          </w:p>
        </w:tc>
        <w:tc>
          <w:tcPr>
            <w:tcW w:w="1440" w:type="dxa"/>
          </w:tcPr>
          <w:p w:rsidRPr="0000214A" w:rsidR="0000214A" w:rsidP="004D6175" w:rsidRDefault="0000214A" w14:paraId="5C519C6B" w14:textId="5DFA6B3E">
            <w:pPr>
              <w:cnfStyle w:val="000000000000" w:firstRow="0" w:lastRow="0" w:firstColumn="0" w:lastColumn="0" w:oddVBand="0" w:evenVBand="0" w:oddHBand="0" w:evenHBand="0" w:firstRowFirstColumn="0" w:firstRowLastColumn="0" w:lastRowFirstColumn="0" w:lastRowLastColumn="0"/>
            </w:pPr>
            <w:r w:rsidRPr="0000214A">
              <w:t>Letter/Certificate Reference Date</w:t>
            </w:r>
          </w:p>
        </w:tc>
        <w:tc>
          <w:tcPr>
            <w:tcW w:w="1341" w:type="dxa"/>
          </w:tcPr>
          <w:p w:rsidR="0000214A" w:rsidP="004D6175" w:rsidRDefault="0000214A" w14:paraId="41EA9D52" w14:textId="6775BC46">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00214A" w:rsidP="004D6175" w:rsidRDefault="0000214A" w14:paraId="60A23492" w14:textId="6C6F64B8">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00214A" w:rsidP="0000214A" w:rsidRDefault="008673B7" w14:paraId="49C7A074" w14:textId="4A92A970">
            <w:pPr>
              <w:cnfStyle w:val="000000000000" w:firstRow="0" w:lastRow="0" w:firstColumn="0" w:lastColumn="0" w:oddVBand="0" w:evenVBand="0" w:oddHBand="0" w:evenHBand="0" w:firstRowFirstColumn="0" w:firstRowLastColumn="0" w:lastRowFirstColumn="0" w:lastRowLastColumn="0"/>
            </w:pPr>
            <w:r w:rsidRPr="008673B7">
              <w:t>VDF Certification Date should be less than equal to Vdf Application Date</w:t>
            </w:r>
          </w:p>
        </w:tc>
      </w:tr>
      <w:tr w:rsidR="0000214A" w:rsidTr="004D6175" w14:paraId="05147C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6E30AB54" w14:textId="32151928">
            <w:r>
              <w:t>7</w:t>
            </w:r>
          </w:p>
        </w:tc>
        <w:tc>
          <w:tcPr>
            <w:tcW w:w="1738" w:type="dxa"/>
          </w:tcPr>
          <w:p w:rsidR="0000214A" w:rsidP="0000214A" w:rsidRDefault="0000214A" w14:paraId="5C299AD1" w14:textId="0341CDEE">
            <w:pPr>
              <w:cnfStyle w:val="000000100000" w:firstRow="0" w:lastRow="0" w:firstColumn="0" w:lastColumn="0" w:oddVBand="0" w:evenVBand="0" w:oddHBand="1" w:evenHBand="0" w:firstRowFirstColumn="0" w:firstRowLastColumn="0" w:lastRowFirstColumn="0" w:lastRowLastColumn="0"/>
            </w:pPr>
            <w:r w:rsidRPr="0000214A">
              <w:t>Life of VDF (In Years)</w:t>
            </w:r>
          </w:p>
        </w:tc>
        <w:tc>
          <w:tcPr>
            <w:tcW w:w="1440" w:type="dxa"/>
          </w:tcPr>
          <w:p w:rsidRPr="0000214A" w:rsidR="0000214A" w:rsidP="004D6175" w:rsidRDefault="0000214A" w14:paraId="432533F2" w14:textId="237AAEB9">
            <w:pPr>
              <w:cnfStyle w:val="000000100000" w:firstRow="0" w:lastRow="0" w:firstColumn="0" w:lastColumn="0" w:oddVBand="0" w:evenVBand="0" w:oddHBand="1" w:evenHBand="0" w:firstRowFirstColumn="0" w:firstRowLastColumn="0" w:lastRowFirstColumn="0" w:lastRowLastColumn="0"/>
            </w:pPr>
            <w:r w:rsidRPr="0000214A">
              <w:t>Life of VDF (In Years)</w:t>
            </w:r>
          </w:p>
        </w:tc>
        <w:tc>
          <w:tcPr>
            <w:tcW w:w="1341" w:type="dxa"/>
          </w:tcPr>
          <w:p w:rsidR="0000214A" w:rsidP="004D6175" w:rsidRDefault="0000214A" w14:paraId="05469399" w14:textId="4F2B2DB4">
            <w:pPr>
              <w:cnfStyle w:val="000000100000" w:firstRow="0" w:lastRow="0" w:firstColumn="0" w:lastColumn="0" w:oddVBand="0" w:evenVBand="0" w:oddHBand="1" w:evenHBand="0" w:firstRowFirstColumn="0" w:firstRowLastColumn="0" w:lastRowFirstColumn="0" w:lastRowLastColumn="0"/>
            </w:pPr>
            <w:r>
              <w:t>Number</w:t>
            </w:r>
          </w:p>
        </w:tc>
        <w:tc>
          <w:tcPr>
            <w:tcW w:w="2130" w:type="dxa"/>
          </w:tcPr>
          <w:p w:rsidR="0000214A" w:rsidP="004D6175" w:rsidRDefault="0000214A" w14:paraId="7F990F66" w14:textId="43A2E2EB">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00214A" w:rsidP="0000214A" w:rsidRDefault="0000214A" w14:paraId="2DF0AC73" w14:textId="4BBA9EB2">
            <w:pPr>
              <w:cnfStyle w:val="000000100000" w:firstRow="0" w:lastRow="0" w:firstColumn="0" w:lastColumn="0" w:oddVBand="0" w:evenVBand="0" w:oddHBand="1" w:evenHBand="0" w:firstRowFirstColumn="0" w:firstRowLastColumn="0" w:lastRowFirstColumn="0" w:lastRowLastColumn="0"/>
            </w:pPr>
            <w:r>
              <w:t>[0-9]</w:t>
            </w:r>
          </w:p>
        </w:tc>
      </w:tr>
      <w:tr w:rsidR="0000214A" w:rsidTr="004D6175" w14:paraId="7DC07863" w14:textId="77777777">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0925E729" w14:textId="0EF1D009">
            <w:r>
              <w:t>8</w:t>
            </w:r>
          </w:p>
        </w:tc>
        <w:tc>
          <w:tcPr>
            <w:tcW w:w="1738" w:type="dxa"/>
          </w:tcPr>
          <w:p w:rsidRPr="0000214A" w:rsidR="0000214A" w:rsidP="0000214A" w:rsidRDefault="0000214A" w14:paraId="0E21B703" w14:textId="76DE8F63">
            <w:pPr>
              <w:cnfStyle w:val="000000000000" w:firstRow="0" w:lastRow="0" w:firstColumn="0" w:lastColumn="0" w:oddVBand="0" w:evenVBand="0" w:oddHBand="0" w:evenHBand="0" w:firstRowFirstColumn="0" w:firstRowLastColumn="0" w:lastRowFirstColumn="0" w:lastRowLastColumn="0"/>
            </w:pPr>
            <w:r w:rsidRPr="0000214A">
              <w:t>Terminal Date of VDF</w:t>
            </w:r>
          </w:p>
        </w:tc>
        <w:tc>
          <w:tcPr>
            <w:tcW w:w="1440" w:type="dxa"/>
          </w:tcPr>
          <w:p w:rsidRPr="0000214A" w:rsidR="0000214A" w:rsidP="004D6175" w:rsidRDefault="0000214A" w14:paraId="3E769A86" w14:textId="402454AB">
            <w:pPr>
              <w:cnfStyle w:val="000000000000" w:firstRow="0" w:lastRow="0" w:firstColumn="0" w:lastColumn="0" w:oddVBand="0" w:evenVBand="0" w:oddHBand="0" w:evenHBand="0" w:firstRowFirstColumn="0" w:firstRowLastColumn="0" w:lastRowFirstColumn="0" w:lastRowLastColumn="0"/>
            </w:pPr>
            <w:r w:rsidRPr="0000214A">
              <w:t>Terminal Date of VDF</w:t>
            </w:r>
          </w:p>
        </w:tc>
        <w:tc>
          <w:tcPr>
            <w:tcW w:w="1341" w:type="dxa"/>
          </w:tcPr>
          <w:p w:rsidR="0000214A" w:rsidP="004D6175" w:rsidRDefault="0000214A" w14:paraId="6712D581" w14:textId="0149E35F">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00214A" w:rsidP="004D6175" w:rsidRDefault="0000214A" w14:paraId="589592FF" w14:textId="4327A878">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16CFE" w:rsidP="0000214A" w:rsidRDefault="00516CFE" w14:paraId="7D35385E" w14:textId="1BDED9BE">
            <w:pPr>
              <w:cnfStyle w:val="000000000000" w:firstRow="0" w:lastRow="0" w:firstColumn="0" w:lastColumn="0" w:oddVBand="0" w:evenVBand="0" w:oddHBand="0" w:evenHBand="0" w:firstRowFirstColumn="0" w:firstRowLastColumn="0" w:lastRowFirstColumn="0" w:lastRowLastColumn="0"/>
            </w:pPr>
            <w:r>
              <w:t>S</w:t>
            </w:r>
            <w:r w:rsidRPr="00516CFE">
              <w:t>hould only be Future date previous and Current date not to be allowed</w:t>
            </w:r>
          </w:p>
        </w:tc>
      </w:tr>
      <w:tr w:rsidR="00693BD7" w:rsidTr="004D6175" w14:paraId="3EC4C5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693BD7" w:rsidP="004D6175" w:rsidRDefault="00693BD7" w14:paraId="2290603E" w14:textId="57B071A1">
            <w:r>
              <w:t>9</w:t>
            </w:r>
          </w:p>
        </w:tc>
        <w:tc>
          <w:tcPr>
            <w:tcW w:w="1738" w:type="dxa"/>
          </w:tcPr>
          <w:p w:rsidRPr="0000214A" w:rsidR="00693BD7" w:rsidP="00693BD7" w:rsidRDefault="00693BD7" w14:paraId="17C8F707" w14:textId="05875467">
            <w:pPr>
              <w:cnfStyle w:val="000000100000" w:firstRow="0" w:lastRow="0" w:firstColumn="0" w:lastColumn="0" w:oddVBand="0" w:evenVBand="0" w:oddHBand="1" w:evenHBand="0" w:firstRowFirstColumn="0" w:firstRowLastColumn="0" w:lastRowFirstColumn="0" w:lastRowLastColumn="0"/>
            </w:pPr>
            <w:r>
              <w:t xml:space="preserve">Is </w:t>
            </w:r>
            <w:r>
              <w:rPr>
                <w14:ligatures w14:val="standardContextual"/>
              </w:rPr>
              <w:t>Final Closure</w:t>
            </w:r>
          </w:p>
        </w:tc>
        <w:tc>
          <w:tcPr>
            <w:tcW w:w="1440" w:type="dxa"/>
          </w:tcPr>
          <w:p w:rsidRPr="0000214A" w:rsidR="00693BD7" w:rsidP="004D6175" w:rsidRDefault="00693BD7" w14:paraId="13B98C7B" w14:textId="12A3FB09">
            <w:pPr>
              <w:cnfStyle w:val="000000100000" w:firstRow="0" w:lastRow="0" w:firstColumn="0" w:lastColumn="0" w:oddVBand="0" w:evenVBand="0" w:oddHBand="1" w:evenHBand="0" w:firstRowFirstColumn="0" w:firstRowLastColumn="0" w:lastRowFirstColumn="0" w:lastRowLastColumn="0"/>
            </w:pPr>
            <w:r>
              <w:t>Is VDF Final Closure Yes/NO</w:t>
            </w:r>
          </w:p>
        </w:tc>
        <w:tc>
          <w:tcPr>
            <w:tcW w:w="1341" w:type="dxa"/>
          </w:tcPr>
          <w:p w:rsidR="00693BD7" w:rsidP="004D6175" w:rsidRDefault="00693BD7" w14:paraId="504F025B" w14:textId="10473F5C">
            <w:pPr>
              <w:cnfStyle w:val="000000100000" w:firstRow="0" w:lastRow="0" w:firstColumn="0" w:lastColumn="0" w:oddVBand="0" w:evenVBand="0" w:oddHBand="1" w:evenHBand="0" w:firstRowFirstColumn="0" w:firstRowLastColumn="0" w:lastRowFirstColumn="0" w:lastRowLastColumn="0"/>
            </w:pPr>
            <w:r>
              <w:t>Check Box</w:t>
            </w:r>
          </w:p>
        </w:tc>
        <w:tc>
          <w:tcPr>
            <w:tcW w:w="2130" w:type="dxa"/>
          </w:tcPr>
          <w:p w:rsidR="00693BD7" w:rsidP="004D6175" w:rsidRDefault="00693BD7" w14:paraId="021A3554" w14:textId="50EE0C67">
            <w:pPr>
              <w:cnfStyle w:val="000000100000" w:firstRow="0" w:lastRow="0" w:firstColumn="0" w:lastColumn="0" w:oddVBand="0" w:evenVBand="0" w:oddHBand="1" w:evenHBand="0" w:firstRowFirstColumn="0" w:firstRowLastColumn="0" w:lastRowFirstColumn="0" w:lastRowLastColumn="0"/>
            </w:pPr>
            <w:r>
              <w:t>Optional</w:t>
            </w:r>
          </w:p>
        </w:tc>
        <w:tc>
          <w:tcPr>
            <w:tcW w:w="2118" w:type="dxa"/>
          </w:tcPr>
          <w:p w:rsidR="00693BD7" w:rsidP="0000214A" w:rsidRDefault="00693BD7" w14:paraId="427C89F1" w14:textId="6C46F7DA">
            <w:pPr>
              <w:cnfStyle w:val="000000100000" w:firstRow="0" w:lastRow="0" w:firstColumn="0" w:lastColumn="0" w:oddVBand="0" w:evenVBand="0" w:oddHBand="1" w:evenHBand="0" w:firstRowFirstColumn="0" w:firstRowLastColumn="0" w:lastRowFirstColumn="0" w:lastRowLastColumn="0"/>
            </w:pPr>
            <w:r>
              <w:t>User need to select check box if they have final closure</w:t>
            </w:r>
          </w:p>
        </w:tc>
      </w:tr>
      <w:tr w:rsidR="00693BD7" w:rsidTr="004D6175" w14:paraId="0EDFE6FC" w14:textId="77777777">
        <w:tc>
          <w:tcPr>
            <w:cnfStyle w:val="001000000000" w:firstRow="0" w:lastRow="0" w:firstColumn="1" w:lastColumn="0" w:oddVBand="0" w:evenVBand="0" w:oddHBand="0" w:evenHBand="0" w:firstRowFirstColumn="0" w:firstRowLastColumn="0" w:lastRowFirstColumn="0" w:lastRowLastColumn="0"/>
            <w:tcW w:w="583" w:type="dxa"/>
          </w:tcPr>
          <w:p w:rsidR="00693BD7" w:rsidP="004D6175" w:rsidRDefault="00693BD7" w14:paraId="06B9347C" w14:textId="1A4D0543">
            <w:r>
              <w:t>10</w:t>
            </w:r>
          </w:p>
        </w:tc>
        <w:tc>
          <w:tcPr>
            <w:tcW w:w="1738" w:type="dxa"/>
          </w:tcPr>
          <w:p w:rsidR="00693BD7" w:rsidP="00693BD7" w:rsidRDefault="00693BD7" w14:paraId="0A1F2170" w14:textId="2B2BE280">
            <w:pPr>
              <w:cnfStyle w:val="000000000000" w:firstRow="0" w:lastRow="0" w:firstColumn="0" w:lastColumn="0" w:oddVBand="0" w:evenVBand="0" w:oddHBand="0" w:evenHBand="0" w:firstRowFirstColumn="0" w:firstRowLastColumn="0" w:lastRowFirstColumn="0" w:lastRowLastColumn="0"/>
            </w:pPr>
            <w:r>
              <w:rPr>
                <w14:ligatures w14:val="standardContextual"/>
              </w:rPr>
              <w:t>Final Closure Date</w:t>
            </w:r>
          </w:p>
        </w:tc>
        <w:tc>
          <w:tcPr>
            <w:tcW w:w="1440" w:type="dxa"/>
          </w:tcPr>
          <w:p w:rsidRPr="0000214A" w:rsidR="00693BD7" w:rsidP="004D6175" w:rsidRDefault="00693BD7" w14:paraId="6752757D" w14:textId="766FF67D">
            <w:pPr>
              <w:cnfStyle w:val="000000000000" w:firstRow="0" w:lastRow="0" w:firstColumn="0" w:lastColumn="0" w:oddVBand="0" w:evenVBand="0" w:oddHBand="0" w:evenHBand="0" w:firstRowFirstColumn="0" w:firstRowLastColumn="0" w:lastRowFirstColumn="0" w:lastRowLastColumn="0"/>
            </w:pPr>
            <w:r>
              <w:t>Date of Final Closure</w:t>
            </w:r>
          </w:p>
        </w:tc>
        <w:tc>
          <w:tcPr>
            <w:tcW w:w="1341" w:type="dxa"/>
          </w:tcPr>
          <w:p w:rsidR="00693BD7" w:rsidP="004D6175" w:rsidRDefault="00693BD7" w14:paraId="61723844" w14:textId="2AD51797">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693BD7" w:rsidP="004D6175" w:rsidRDefault="00693BD7" w14:paraId="75E56C34" w14:textId="4DD053F1">
            <w:pPr>
              <w:cnfStyle w:val="000000000000" w:firstRow="0" w:lastRow="0" w:firstColumn="0" w:lastColumn="0" w:oddVBand="0" w:evenVBand="0" w:oddHBand="0" w:evenHBand="0" w:firstRowFirstColumn="0" w:firstRowLastColumn="0" w:lastRowFirstColumn="0" w:lastRowLastColumn="0"/>
            </w:pPr>
            <w:r>
              <w:t>Optional</w:t>
            </w:r>
          </w:p>
        </w:tc>
        <w:tc>
          <w:tcPr>
            <w:tcW w:w="2118" w:type="dxa"/>
          </w:tcPr>
          <w:p w:rsidR="00693BD7" w:rsidP="0000214A" w:rsidRDefault="00693BD7" w14:paraId="761722C0" w14:textId="696D1DBF">
            <w:pPr>
              <w:cnfStyle w:val="000000000000" w:firstRow="0" w:lastRow="0" w:firstColumn="0" w:lastColumn="0" w:oddVBand="0" w:evenVBand="0" w:oddHBand="0" w:evenHBand="0" w:firstRowFirstColumn="0" w:firstRowLastColumn="0" w:lastRowFirstColumn="0" w:lastRowLastColumn="0"/>
            </w:pPr>
            <w:r>
              <w:t>Mandatory if Is Final Closure is checked else optional.</w:t>
            </w:r>
          </w:p>
          <w:p w:rsidR="00693BD7" w:rsidP="0000214A" w:rsidRDefault="00563C29" w14:paraId="7D750F7B" w14:textId="635ACDED">
            <w:pPr>
              <w:cnfStyle w:val="000000000000" w:firstRow="0" w:lastRow="0" w:firstColumn="0" w:lastColumn="0" w:oddVBand="0" w:evenVBand="0" w:oddHBand="0" w:evenHBand="0" w:firstRowFirstColumn="0" w:firstRowLastColumn="0" w:lastRowFirstColumn="0" w:lastRowLastColumn="0"/>
            </w:pPr>
            <w:r>
              <w:rPr>
                <w:rStyle w:val="ui-provider"/>
              </w:rPr>
              <w:t>final closure</w:t>
            </w:r>
            <w:r w:rsidR="00693BD7">
              <w:rPr>
                <w:rStyle w:val="ui-provider"/>
              </w:rPr>
              <w:t xml:space="preserve"> date should be greater than first close date</w:t>
            </w:r>
          </w:p>
        </w:tc>
      </w:tr>
      <w:tr w:rsidR="0000214A" w:rsidTr="004D6175" w14:paraId="4E4094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563C29" w14:paraId="78CE4B4F" w14:textId="7747BF3F">
            <w:r>
              <w:t>11</w:t>
            </w:r>
          </w:p>
        </w:tc>
        <w:tc>
          <w:tcPr>
            <w:tcW w:w="1738" w:type="dxa"/>
          </w:tcPr>
          <w:p w:rsidRPr="0000214A" w:rsidR="0000214A" w:rsidP="0000214A" w:rsidRDefault="0000214A" w14:paraId="1D2C1B99" w14:textId="62CDD407">
            <w:pPr>
              <w:cnfStyle w:val="000000100000" w:firstRow="0" w:lastRow="0" w:firstColumn="0" w:lastColumn="0" w:oddVBand="0" w:evenVBand="0" w:oddHBand="1" w:evenHBand="0" w:firstRowFirstColumn="0" w:firstRowLastColumn="0" w:lastRowFirstColumn="0" w:lastRowLastColumn="0"/>
            </w:pPr>
            <w:r w:rsidRPr="0000214A">
              <w:t>Purpose of VDF</w:t>
            </w:r>
          </w:p>
        </w:tc>
        <w:tc>
          <w:tcPr>
            <w:tcW w:w="1440" w:type="dxa"/>
          </w:tcPr>
          <w:p w:rsidRPr="0000214A" w:rsidR="0000214A" w:rsidP="004D6175" w:rsidRDefault="0000214A" w14:paraId="402B86D6" w14:textId="311D36F3">
            <w:pPr>
              <w:cnfStyle w:val="000000100000" w:firstRow="0" w:lastRow="0" w:firstColumn="0" w:lastColumn="0" w:oddVBand="0" w:evenVBand="0" w:oddHBand="1" w:evenHBand="0" w:firstRowFirstColumn="0" w:firstRowLastColumn="0" w:lastRowFirstColumn="0" w:lastRowLastColumn="0"/>
            </w:pPr>
            <w:r w:rsidRPr="0000214A">
              <w:t>Purpose of VDF</w:t>
            </w:r>
          </w:p>
        </w:tc>
        <w:tc>
          <w:tcPr>
            <w:tcW w:w="1341" w:type="dxa"/>
          </w:tcPr>
          <w:p w:rsidR="0000214A" w:rsidP="004D6175" w:rsidRDefault="0000214A" w14:paraId="60E099CE" w14:textId="41413B62">
            <w:pPr>
              <w:cnfStyle w:val="000000100000" w:firstRow="0" w:lastRow="0" w:firstColumn="0" w:lastColumn="0" w:oddVBand="0" w:evenVBand="0" w:oddHBand="1" w:evenHBand="0" w:firstRowFirstColumn="0" w:firstRowLastColumn="0" w:lastRowFirstColumn="0" w:lastRowLastColumn="0"/>
            </w:pPr>
            <w:r>
              <w:t>Text</w:t>
            </w:r>
          </w:p>
        </w:tc>
        <w:tc>
          <w:tcPr>
            <w:tcW w:w="2130" w:type="dxa"/>
          </w:tcPr>
          <w:p w:rsidR="0000214A" w:rsidP="004D6175" w:rsidRDefault="0000214A" w14:paraId="23795A6A" w14:textId="5914C25D">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00214A" w:rsidP="0000214A" w:rsidRDefault="009110A5" w14:paraId="018E618A" w14:textId="0617AE2F">
            <w:pPr>
              <w:cnfStyle w:val="000000100000" w:firstRow="0" w:lastRow="0" w:firstColumn="0" w:lastColumn="0" w:oddVBand="0" w:evenVBand="0" w:oddHBand="1" w:evenHBand="0" w:firstRowFirstColumn="0" w:firstRowLastColumn="0" w:lastRowFirstColumn="0" w:lastRowLastColumn="0"/>
            </w:pPr>
            <w:r>
              <w:t>Space is allowed</w:t>
            </w:r>
          </w:p>
        </w:tc>
      </w:tr>
    </w:tbl>
    <w:p w:rsidR="005A2CE9" w:rsidP="005A2CE9" w:rsidRDefault="005A2CE9" w14:paraId="37B9381F" w14:textId="57A244D9"/>
    <w:p w:rsidRPr="002F08C3" w:rsidR="00FE75B1" w:rsidP="00FE75B1" w:rsidRDefault="00FE75B1" w14:paraId="5CD7A3C7" w14:textId="77777777">
      <w:pPr>
        <w:rPr>
          <w:i/>
        </w:rPr>
      </w:pPr>
      <w:r w:rsidRPr="002F08C3">
        <w:rPr>
          <w:i/>
        </w:rPr>
        <w:t xml:space="preserve">Note – </w:t>
      </w:r>
      <w:r>
        <w:rPr>
          <w:i/>
        </w:rPr>
        <w:t>T</w:t>
      </w:r>
      <w:r w:rsidRPr="002F08C3">
        <w:rPr>
          <w:i/>
        </w:rPr>
        <w:t xml:space="preserve">his input data is required for </w:t>
      </w:r>
      <w:r>
        <w:rPr>
          <w:i/>
        </w:rPr>
        <w:t>selected customer (at customer level).</w:t>
      </w:r>
    </w:p>
    <w:p w:rsidR="00FE75B1" w:rsidP="005A2CE9" w:rsidRDefault="00FE75B1" w14:paraId="07382243" w14:textId="008CF9D6"/>
    <w:p w:rsidRPr="005A2CE9" w:rsidR="00FE75B1" w:rsidP="005A2CE9" w:rsidRDefault="00FE75B1" w14:paraId="3B593426" w14:textId="77777777"/>
    <w:p w:rsidR="00121715" w:rsidP="00CB7577" w:rsidRDefault="00121715" w14:paraId="63BE957C" w14:textId="23484094">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170832137" w:id="10"/>
      <w:r>
        <w:rPr>
          <w:rFonts w:ascii="Trebuchet MS" w:hAnsi="Trebuchet MS"/>
          <w:b/>
          <w:bCs/>
          <w:color w:val="000000" w:themeColor="text1"/>
          <w:szCs w:val="22"/>
        </w:rPr>
        <w:t xml:space="preserve">VDF </w:t>
      </w:r>
      <w:r w:rsidR="00903D20">
        <w:rPr>
          <w:rFonts w:ascii="Trebuchet MS" w:hAnsi="Trebuchet MS"/>
          <w:b/>
          <w:bCs/>
          <w:color w:val="000000" w:themeColor="text1"/>
          <w:szCs w:val="22"/>
        </w:rPr>
        <w:t>Fund</w:t>
      </w:r>
      <w:r>
        <w:rPr>
          <w:rFonts w:ascii="Trebuchet MS" w:hAnsi="Trebuchet MS"/>
          <w:b/>
          <w:bCs/>
          <w:color w:val="000000" w:themeColor="text1"/>
          <w:szCs w:val="22"/>
        </w:rPr>
        <w:t xml:space="preserve"> and CG </w:t>
      </w:r>
      <w:r w:rsidR="00B643F6">
        <w:rPr>
          <w:rFonts w:ascii="Trebuchet MS" w:hAnsi="Trebuchet MS"/>
          <w:b/>
          <w:bCs/>
          <w:color w:val="000000" w:themeColor="text1"/>
          <w:szCs w:val="22"/>
        </w:rPr>
        <w:t>F</w:t>
      </w:r>
      <w:r w:rsidR="001A61E3">
        <w:rPr>
          <w:rFonts w:ascii="Trebuchet MS" w:hAnsi="Trebuchet MS"/>
          <w:b/>
          <w:bCs/>
          <w:color w:val="000000" w:themeColor="text1"/>
          <w:szCs w:val="22"/>
        </w:rPr>
        <w:t>ees</w:t>
      </w:r>
      <w:r>
        <w:rPr>
          <w:rFonts w:ascii="Trebuchet MS" w:hAnsi="Trebuchet MS"/>
          <w:b/>
          <w:bCs/>
          <w:color w:val="000000" w:themeColor="text1"/>
          <w:szCs w:val="22"/>
        </w:rPr>
        <w:t xml:space="preserve"> </w:t>
      </w:r>
      <w:r w:rsidR="00903D20">
        <w:rPr>
          <w:rFonts w:ascii="Trebuchet MS" w:hAnsi="Trebuchet MS"/>
          <w:b/>
          <w:bCs/>
          <w:color w:val="000000" w:themeColor="text1"/>
          <w:szCs w:val="22"/>
        </w:rPr>
        <w:t>Issuance</w:t>
      </w:r>
      <w:bookmarkEnd w:id="10"/>
    </w:p>
    <w:p w:rsidR="00631C43" w:rsidP="00903D20" w:rsidRDefault="00903D20" w14:paraId="3AB1948B" w14:textId="77777777">
      <w:pPr>
        <w:jc w:val="both"/>
      </w:pPr>
      <w:r>
        <w:rPr>
          <w:noProof/>
          <w:lang w:val="en-IN" w:eastAsia="en-IN"/>
        </w:rPr>
        <w:drawing>
          <wp:inline distT="0" distB="0" distL="0" distR="0" wp14:anchorId="5508C6B7" wp14:editId="396596A2">
            <wp:extent cx="6724650" cy="3371850"/>
            <wp:effectExtent l="1905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E8654E" w:rsidP="00CB7577" w:rsidRDefault="00E8654E" w14:paraId="216EBCB7" w14:textId="77216415">
      <w:pPr>
        <w:pStyle w:val="Heading3"/>
        <w:keepLines w:val="0"/>
        <w:numPr>
          <w:ilvl w:val="2"/>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0" w:id="11"/>
      <w:r>
        <w:rPr>
          <w:rFonts w:ascii="Trebuchet MS" w:hAnsi="Trebuchet MS"/>
          <w:b/>
          <w:bCs/>
          <w:color w:val="000000" w:themeColor="text1"/>
          <w:szCs w:val="22"/>
        </w:rPr>
        <w:t xml:space="preserve"> </w:t>
      </w:r>
      <w:bookmarkStart w:name="_Toc170832138" w:id="12"/>
      <w:r>
        <w:rPr>
          <w:rFonts w:ascii="Trebuchet MS" w:hAnsi="Trebuchet MS"/>
          <w:b/>
          <w:bCs/>
          <w:color w:val="000000" w:themeColor="text1"/>
          <w:szCs w:val="22"/>
        </w:rPr>
        <w:t xml:space="preserve">VDF Fund </w:t>
      </w:r>
      <w:r w:rsidR="00BB580F">
        <w:rPr>
          <w:rFonts w:ascii="Trebuchet MS" w:hAnsi="Trebuchet MS"/>
          <w:b/>
          <w:bCs/>
          <w:color w:val="000000" w:themeColor="text1"/>
          <w:szCs w:val="22"/>
        </w:rPr>
        <w:t xml:space="preserve">Details </w:t>
      </w:r>
      <w:r>
        <w:rPr>
          <w:rFonts w:ascii="Trebuchet MS" w:hAnsi="Trebuchet MS"/>
          <w:b/>
          <w:bCs/>
          <w:color w:val="000000" w:themeColor="text1"/>
          <w:szCs w:val="22"/>
        </w:rPr>
        <w:t>Fields</w:t>
      </w:r>
      <w:bookmarkEnd w:id="12"/>
    </w:p>
    <w:p w:rsidR="00E8654E" w:rsidP="00E8654E" w:rsidRDefault="00E8654E" w14:paraId="625588E9" w14:textId="43FBC68F"/>
    <w:tbl>
      <w:tblPr>
        <w:tblStyle w:val="PlainTable1"/>
        <w:tblW w:w="0" w:type="auto"/>
        <w:tblLook w:val="04A0" w:firstRow="1" w:lastRow="0" w:firstColumn="1" w:lastColumn="0" w:noHBand="0" w:noVBand="1"/>
      </w:tblPr>
      <w:tblGrid>
        <w:gridCol w:w="538"/>
        <w:gridCol w:w="1679"/>
        <w:gridCol w:w="1679"/>
        <w:gridCol w:w="1784"/>
        <w:gridCol w:w="2276"/>
        <w:gridCol w:w="1394"/>
      </w:tblGrid>
      <w:tr w:rsidR="00E8654E" w:rsidTr="00581ADA" w14:paraId="4EC69C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E8654E" w:rsidP="004D6175" w:rsidRDefault="00E8654E" w14:paraId="1A05ED50" w14:textId="77777777">
            <w:r>
              <w:t>S. No.</w:t>
            </w:r>
          </w:p>
        </w:tc>
        <w:tc>
          <w:tcPr>
            <w:tcW w:w="1667" w:type="dxa"/>
          </w:tcPr>
          <w:p w:rsidR="00E8654E" w:rsidP="004D6175" w:rsidRDefault="00E8654E" w14:paraId="706DDA8B" w14:textId="77777777">
            <w:pPr>
              <w:cnfStyle w:val="100000000000" w:firstRow="1" w:lastRow="0" w:firstColumn="0" w:lastColumn="0" w:oddVBand="0" w:evenVBand="0" w:oddHBand="0" w:evenHBand="0" w:firstRowFirstColumn="0" w:firstRowLastColumn="0" w:lastRowFirstColumn="0" w:lastRowLastColumn="0"/>
            </w:pPr>
            <w:r>
              <w:t>Field Name</w:t>
            </w:r>
          </w:p>
        </w:tc>
        <w:tc>
          <w:tcPr>
            <w:tcW w:w="1667" w:type="dxa"/>
          </w:tcPr>
          <w:p w:rsidR="00E8654E" w:rsidP="004D6175" w:rsidRDefault="00E8654E" w14:paraId="41660773"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1771" w:type="dxa"/>
          </w:tcPr>
          <w:p w:rsidR="00E8654E" w:rsidP="004D6175" w:rsidRDefault="00E8654E" w14:paraId="0238917C" w14:textId="77777777">
            <w:pPr>
              <w:cnfStyle w:val="100000000000" w:firstRow="1" w:lastRow="0" w:firstColumn="0" w:lastColumn="0" w:oddVBand="0" w:evenVBand="0" w:oddHBand="0" w:evenHBand="0" w:firstRowFirstColumn="0" w:firstRowLastColumn="0" w:lastRowFirstColumn="0" w:lastRowLastColumn="0"/>
            </w:pPr>
            <w:r>
              <w:t>Type</w:t>
            </w:r>
          </w:p>
        </w:tc>
        <w:tc>
          <w:tcPr>
            <w:tcW w:w="2293" w:type="dxa"/>
          </w:tcPr>
          <w:p w:rsidR="00E8654E" w:rsidP="004D6175" w:rsidRDefault="00E8654E" w14:paraId="4F31F932"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1417" w:type="dxa"/>
          </w:tcPr>
          <w:p w:rsidR="00E8654E" w:rsidP="004D6175" w:rsidRDefault="00E8654E" w14:paraId="4B31C104" w14:textId="77777777">
            <w:pPr>
              <w:cnfStyle w:val="100000000000" w:firstRow="1" w:lastRow="0" w:firstColumn="0" w:lastColumn="0" w:oddVBand="0" w:evenVBand="0" w:oddHBand="0" w:evenHBand="0" w:firstRowFirstColumn="0" w:firstRowLastColumn="0" w:lastRowFirstColumn="0" w:lastRowLastColumn="0"/>
            </w:pPr>
            <w:r>
              <w:t>Validation</w:t>
            </w:r>
          </w:p>
        </w:tc>
      </w:tr>
      <w:tr w:rsidR="00F7267E" w:rsidTr="00581ADA" w14:paraId="6B6B49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840592" w:rsidR="00E8654E" w:rsidP="004D6175" w:rsidRDefault="00E8654E" w14:paraId="34778973" w14:textId="77777777">
            <w:pPr>
              <w:rPr>
                <w:b w:val="0"/>
              </w:rPr>
            </w:pPr>
            <w:r w:rsidRPr="00840592">
              <w:rPr>
                <w:b w:val="0"/>
              </w:rPr>
              <w:t>1</w:t>
            </w:r>
          </w:p>
        </w:tc>
        <w:tc>
          <w:tcPr>
            <w:tcW w:w="1667" w:type="dxa"/>
          </w:tcPr>
          <w:p w:rsidR="00E8654E" w:rsidP="001050D6" w:rsidRDefault="00E8654E" w14:paraId="68E0E09C" w14:textId="23C6AA23">
            <w:pPr>
              <w:cnfStyle w:val="000000100000" w:firstRow="0" w:lastRow="0" w:firstColumn="0" w:lastColumn="0" w:oddVBand="0" w:evenVBand="0" w:oddHBand="1" w:evenHBand="0" w:firstRowFirstColumn="0" w:firstRowLastColumn="0" w:lastRowFirstColumn="0" w:lastRowLastColumn="0"/>
            </w:pPr>
            <w:r>
              <w:t xml:space="preserve">VDF </w:t>
            </w:r>
            <w:r w:rsidR="001050D6">
              <w:t>Application</w:t>
            </w:r>
            <w:r>
              <w:t xml:space="preserve"> Number</w:t>
            </w:r>
          </w:p>
        </w:tc>
        <w:tc>
          <w:tcPr>
            <w:tcW w:w="1667" w:type="dxa"/>
          </w:tcPr>
          <w:p w:rsidR="00E8654E" w:rsidP="001050D6" w:rsidRDefault="00E8654E" w14:paraId="1615A6BA" w14:textId="1BECE12C">
            <w:pPr>
              <w:cnfStyle w:val="000000100000" w:firstRow="0" w:lastRow="0" w:firstColumn="0" w:lastColumn="0" w:oddVBand="0" w:evenVBand="0" w:oddHBand="1" w:evenHBand="0" w:firstRowFirstColumn="0" w:firstRowLastColumn="0" w:lastRowFirstColumn="0" w:lastRowLastColumn="0"/>
            </w:pPr>
            <w:r>
              <w:t xml:space="preserve">VDF </w:t>
            </w:r>
            <w:r w:rsidR="001050D6">
              <w:t>Application</w:t>
            </w:r>
            <w:r>
              <w:t xml:space="preserve"> number with NCGTC</w:t>
            </w:r>
          </w:p>
        </w:tc>
        <w:tc>
          <w:tcPr>
            <w:tcW w:w="1771" w:type="dxa"/>
          </w:tcPr>
          <w:p w:rsidR="00E8654E" w:rsidP="004D6175" w:rsidRDefault="00E8654E" w14:paraId="57A9F02E" w14:textId="77777777">
            <w:pPr>
              <w:cnfStyle w:val="000000100000" w:firstRow="0" w:lastRow="0" w:firstColumn="0" w:lastColumn="0" w:oddVBand="0" w:evenVBand="0" w:oddHBand="1" w:evenHBand="0" w:firstRowFirstColumn="0" w:firstRowLastColumn="0" w:lastRowFirstColumn="0" w:lastRowLastColumn="0"/>
            </w:pPr>
            <w:r>
              <w:t>Alphanumeric</w:t>
            </w:r>
          </w:p>
        </w:tc>
        <w:tc>
          <w:tcPr>
            <w:tcW w:w="2293" w:type="dxa"/>
          </w:tcPr>
          <w:p w:rsidR="00E8654E" w:rsidP="004D6175" w:rsidRDefault="00E8654E" w14:paraId="2D7000E9" w14:textId="77777777">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rsidR="00E8654E" w:rsidP="004D6175" w:rsidRDefault="00E8654E" w14:paraId="3CDFA936" w14:textId="007F74DE">
            <w:pPr>
              <w:cnfStyle w:val="000000100000" w:firstRow="0" w:lastRow="0" w:firstColumn="0" w:lastColumn="0" w:oddVBand="0" w:evenVBand="0" w:oddHBand="1" w:evenHBand="0" w:firstRowFirstColumn="0" w:firstRowLastColumn="0" w:lastRowFirstColumn="0" w:lastRowLastColumn="0"/>
            </w:pPr>
            <w:r>
              <w:t>Auto Populated value</w:t>
            </w:r>
          </w:p>
        </w:tc>
      </w:tr>
      <w:tr w:rsidR="00E8654E" w:rsidTr="00581ADA" w14:paraId="7BF97AE7" w14:textId="77777777">
        <w:tc>
          <w:tcPr>
            <w:cnfStyle w:val="001000000000" w:firstRow="0" w:lastRow="0" w:firstColumn="1" w:lastColumn="0" w:oddVBand="0" w:evenVBand="0" w:oddHBand="0" w:evenHBand="0" w:firstRowFirstColumn="0" w:firstRowLastColumn="0" w:lastRowFirstColumn="0" w:lastRowLastColumn="0"/>
            <w:tcW w:w="535" w:type="dxa"/>
          </w:tcPr>
          <w:p w:rsidRPr="00840592" w:rsidR="00E8654E" w:rsidP="004D6175" w:rsidRDefault="00E8654E" w14:paraId="0DFACE09" w14:textId="77777777">
            <w:pPr>
              <w:rPr>
                <w:b w:val="0"/>
                <w:strike/>
              </w:rPr>
            </w:pPr>
            <w:r w:rsidRPr="00840592">
              <w:rPr>
                <w:b w:val="0"/>
                <w:strike/>
              </w:rPr>
              <w:t>2</w:t>
            </w:r>
          </w:p>
        </w:tc>
        <w:tc>
          <w:tcPr>
            <w:tcW w:w="1667" w:type="dxa"/>
          </w:tcPr>
          <w:p w:rsidRPr="00074F32" w:rsidR="00E8654E" w:rsidP="004D6175" w:rsidRDefault="00E8654E" w14:paraId="69BEE84A" w14:textId="36B3D338">
            <w:pPr>
              <w:cnfStyle w:val="000000000000" w:firstRow="0" w:lastRow="0" w:firstColumn="0" w:lastColumn="0" w:oddVBand="0" w:evenVBand="0" w:oddHBand="0" w:evenHBand="0" w:firstRowFirstColumn="0" w:firstRowLastColumn="0" w:lastRowFirstColumn="0" w:lastRowLastColumn="0"/>
              <w:rPr>
                <w:strike/>
              </w:rPr>
            </w:pPr>
            <w:commentRangeStart w:id="13"/>
            <w:r w:rsidRPr="00074F32">
              <w:rPr>
                <w:strike/>
              </w:rPr>
              <w:t>Fund Raising - Reference Number</w:t>
            </w:r>
          </w:p>
        </w:tc>
        <w:tc>
          <w:tcPr>
            <w:tcW w:w="1667" w:type="dxa"/>
          </w:tcPr>
          <w:p w:rsidRPr="00074F32" w:rsidR="00E8654E" w:rsidP="004D6175" w:rsidRDefault="00E8654E" w14:paraId="5BE2417D" w14:textId="07E309A8">
            <w:pPr>
              <w:cnfStyle w:val="000000000000" w:firstRow="0" w:lastRow="0" w:firstColumn="0" w:lastColumn="0" w:oddVBand="0" w:evenVBand="0" w:oddHBand="0" w:evenHBand="0" w:firstRowFirstColumn="0" w:firstRowLastColumn="0" w:lastRowFirstColumn="0" w:lastRowLastColumn="0"/>
              <w:rPr>
                <w:strike/>
              </w:rPr>
            </w:pPr>
            <w:r w:rsidRPr="00074F32">
              <w:rPr>
                <w:strike/>
              </w:rPr>
              <w:t>Fund Raising - Reference Number</w:t>
            </w:r>
          </w:p>
        </w:tc>
        <w:tc>
          <w:tcPr>
            <w:tcW w:w="1771" w:type="dxa"/>
          </w:tcPr>
          <w:p w:rsidRPr="00074F32" w:rsidR="00E8654E" w:rsidP="004D6175" w:rsidRDefault="00E8654E" w14:paraId="11F733C0" w14:textId="3A356596">
            <w:pPr>
              <w:cnfStyle w:val="000000000000" w:firstRow="0" w:lastRow="0" w:firstColumn="0" w:lastColumn="0" w:oddVBand="0" w:evenVBand="0" w:oddHBand="0" w:evenHBand="0" w:firstRowFirstColumn="0" w:firstRowLastColumn="0" w:lastRowFirstColumn="0" w:lastRowLastColumn="0"/>
              <w:rPr>
                <w:strike/>
              </w:rPr>
            </w:pPr>
            <w:r w:rsidRPr="00074F32">
              <w:rPr>
                <w:strike/>
              </w:rPr>
              <w:t>Alphanumeric</w:t>
            </w:r>
          </w:p>
        </w:tc>
        <w:tc>
          <w:tcPr>
            <w:tcW w:w="2293" w:type="dxa"/>
          </w:tcPr>
          <w:p w:rsidRPr="00074F32" w:rsidR="00E8654E" w:rsidP="004D6175" w:rsidRDefault="00E8654E" w14:paraId="53891056" w14:textId="77777777">
            <w:pPr>
              <w:cnfStyle w:val="000000000000" w:firstRow="0" w:lastRow="0" w:firstColumn="0" w:lastColumn="0" w:oddVBand="0" w:evenVBand="0" w:oddHBand="0" w:evenHBand="0" w:firstRowFirstColumn="0" w:firstRowLastColumn="0" w:lastRowFirstColumn="0" w:lastRowLastColumn="0"/>
              <w:rPr>
                <w:strike/>
              </w:rPr>
            </w:pPr>
            <w:r w:rsidRPr="00074F32">
              <w:rPr>
                <w:strike/>
              </w:rPr>
              <w:t>Mandatory</w:t>
            </w:r>
            <w:commentRangeEnd w:id="13"/>
            <w:r w:rsidRPr="00074F32" w:rsidR="0050676D">
              <w:rPr>
                <w:rStyle w:val="CommentReference"/>
                <w:strike/>
              </w:rPr>
              <w:commentReference w:id="13"/>
            </w:r>
          </w:p>
        </w:tc>
        <w:tc>
          <w:tcPr>
            <w:tcW w:w="1417" w:type="dxa"/>
          </w:tcPr>
          <w:p w:rsidR="00E8654E" w:rsidP="004D6175" w:rsidRDefault="00E8654E" w14:paraId="4C4486F0" w14:textId="1A602B53">
            <w:pPr>
              <w:cnfStyle w:val="000000000000" w:firstRow="0" w:lastRow="0" w:firstColumn="0" w:lastColumn="0" w:oddVBand="0" w:evenVBand="0" w:oddHBand="0" w:evenHBand="0" w:firstRowFirstColumn="0" w:firstRowLastColumn="0" w:lastRowFirstColumn="0" w:lastRowLastColumn="0"/>
            </w:pPr>
          </w:p>
        </w:tc>
      </w:tr>
      <w:tr w:rsidR="00F7267E" w:rsidTr="00581ADA" w14:paraId="3C6948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840592" w:rsidR="00E8654E" w:rsidP="004D6175" w:rsidRDefault="001335CA" w14:paraId="2CECE854" w14:textId="416255BC">
            <w:pPr>
              <w:rPr>
                <w:b w:val="0"/>
              </w:rPr>
            </w:pPr>
            <w:r>
              <w:rPr>
                <w:b w:val="0"/>
              </w:rPr>
              <w:t>2</w:t>
            </w:r>
          </w:p>
        </w:tc>
        <w:tc>
          <w:tcPr>
            <w:tcW w:w="1667" w:type="dxa"/>
          </w:tcPr>
          <w:p w:rsidR="00E8654E" w:rsidP="004D6175" w:rsidRDefault="00BB580F" w14:paraId="1799B476" w14:textId="4560FC1A">
            <w:pPr>
              <w:cnfStyle w:val="000000100000" w:firstRow="0" w:lastRow="0" w:firstColumn="0" w:lastColumn="0" w:oddVBand="0" w:evenVBand="0" w:oddHBand="1" w:evenHBand="0" w:firstRowFirstColumn="0" w:firstRowLastColumn="0" w:lastRowFirstColumn="0" w:lastRowLastColumn="0"/>
            </w:pPr>
            <w:r>
              <w:rPr>
                <w:rStyle w:val="ui-provider"/>
              </w:rPr>
              <w:t>Date of commencement of operations/</w:t>
            </w:r>
            <w:r>
              <w:rPr>
                <w:rStyle w:val="Heading1Char"/>
              </w:rPr>
              <w:t xml:space="preserve"> </w:t>
            </w:r>
            <w:r>
              <w:rPr>
                <w:rStyle w:val="ui-provider"/>
              </w:rPr>
              <w:t>Registration with SEBI </w:t>
            </w:r>
          </w:p>
        </w:tc>
        <w:tc>
          <w:tcPr>
            <w:tcW w:w="1667" w:type="dxa"/>
          </w:tcPr>
          <w:p w:rsidR="00E8654E" w:rsidP="004D6175" w:rsidRDefault="00E513D0" w14:paraId="7EACD374" w14:textId="78D64AD2">
            <w:pPr>
              <w:cnfStyle w:val="000000100000" w:firstRow="0" w:lastRow="0" w:firstColumn="0" w:lastColumn="0" w:oddVBand="0" w:evenVBand="0" w:oddHBand="1" w:evenHBand="0" w:firstRowFirstColumn="0" w:firstRowLastColumn="0" w:lastRowFirstColumn="0" w:lastRowLastColumn="0"/>
            </w:pPr>
            <w:r>
              <w:rPr>
                <w:rStyle w:val="ui-provider"/>
              </w:rPr>
              <w:t>Date of commencement of operations/</w:t>
            </w:r>
            <w:r>
              <w:rPr>
                <w:rStyle w:val="Heading1Char"/>
              </w:rPr>
              <w:t xml:space="preserve"> </w:t>
            </w:r>
            <w:r>
              <w:rPr>
                <w:rStyle w:val="ui-provider"/>
              </w:rPr>
              <w:t>Registration with SEBI </w:t>
            </w:r>
          </w:p>
        </w:tc>
        <w:tc>
          <w:tcPr>
            <w:tcW w:w="1771" w:type="dxa"/>
          </w:tcPr>
          <w:p w:rsidR="00E8654E" w:rsidP="004D6175" w:rsidRDefault="00E8654E" w14:paraId="4738F902" w14:textId="002ED3CC">
            <w:pPr>
              <w:cnfStyle w:val="000000100000" w:firstRow="0" w:lastRow="0" w:firstColumn="0" w:lastColumn="0" w:oddVBand="0" w:evenVBand="0" w:oddHBand="1" w:evenHBand="0" w:firstRowFirstColumn="0" w:firstRowLastColumn="0" w:lastRowFirstColumn="0" w:lastRowLastColumn="0"/>
            </w:pPr>
            <w:r>
              <w:t>Date</w:t>
            </w:r>
          </w:p>
        </w:tc>
        <w:tc>
          <w:tcPr>
            <w:tcW w:w="2293" w:type="dxa"/>
          </w:tcPr>
          <w:p w:rsidR="00E8654E" w:rsidP="004D6175" w:rsidRDefault="00E8654E" w14:paraId="6FB5A2E8" w14:textId="77777777">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rsidR="00E8654E" w:rsidP="00E8654E" w:rsidRDefault="00E8654E" w14:paraId="28FAA335" w14:textId="77777777">
            <w:pPr>
              <w:cnfStyle w:val="000000100000" w:firstRow="0" w:lastRow="0" w:firstColumn="0" w:lastColumn="0" w:oddVBand="0" w:evenVBand="0" w:oddHBand="1"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rsidR="00E8654E" w:rsidP="00E8654E" w:rsidRDefault="00E8654E" w14:paraId="26378EAD" w14:textId="3253EC24">
            <w:pPr>
              <w:cnfStyle w:val="000000100000" w:firstRow="0" w:lastRow="0" w:firstColumn="0" w:lastColumn="0" w:oddVBand="0" w:evenVBand="0" w:oddHBand="1" w:evenHBand="0" w:firstRowFirstColumn="0" w:firstRowLastColumn="0" w:lastRowFirstColumn="0" w:lastRowLastColumn="0"/>
            </w:pPr>
            <w:r w:rsidRPr="00493FC7">
              <w:t>No future date</w:t>
            </w:r>
            <w:r>
              <w:t xml:space="preserve"> Allowed.</w:t>
            </w:r>
          </w:p>
        </w:tc>
      </w:tr>
      <w:tr w:rsidR="00E8654E" w:rsidTr="00581ADA" w14:paraId="1AD71F1E" w14:textId="77777777">
        <w:tc>
          <w:tcPr>
            <w:cnfStyle w:val="001000000000" w:firstRow="0" w:lastRow="0" w:firstColumn="1" w:lastColumn="0" w:oddVBand="0" w:evenVBand="0" w:oddHBand="0" w:evenHBand="0" w:firstRowFirstColumn="0" w:firstRowLastColumn="0" w:lastRowFirstColumn="0" w:lastRowLastColumn="0"/>
            <w:tcW w:w="535" w:type="dxa"/>
          </w:tcPr>
          <w:p w:rsidRPr="00840592" w:rsidR="00E8654E" w:rsidP="004D6175" w:rsidRDefault="001335CA" w14:paraId="2DFC414E" w14:textId="439D80AF">
            <w:pPr>
              <w:rPr>
                <w:b w:val="0"/>
              </w:rPr>
            </w:pPr>
            <w:r>
              <w:rPr>
                <w:b w:val="0"/>
              </w:rPr>
              <w:t>3</w:t>
            </w:r>
          </w:p>
        </w:tc>
        <w:tc>
          <w:tcPr>
            <w:tcW w:w="1667" w:type="dxa"/>
          </w:tcPr>
          <w:p w:rsidRPr="00526C92" w:rsidR="00E8654E" w:rsidP="004D6175" w:rsidRDefault="00F7267E" w14:paraId="4162193D" w14:textId="449B9D62">
            <w:pPr>
              <w:cnfStyle w:val="000000000000" w:firstRow="0" w:lastRow="0" w:firstColumn="0" w:lastColumn="0" w:oddVBand="0" w:evenVBand="0" w:oddHBand="0" w:evenHBand="0" w:firstRowFirstColumn="0" w:firstRowLastColumn="0" w:lastRowFirstColumn="0" w:lastRowLastColumn="0"/>
            </w:pPr>
            <w:r w:rsidRPr="00F7267E">
              <w:t>Total Fund Raised By VDF</w:t>
            </w:r>
          </w:p>
        </w:tc>
        <w:tc>
          <w:tcPr>
            <w:tcW w:w="1667" w:type="dxa"/>
          </w:tcPr>
          <w:p w:rsidR="00E8654E" w:rsidP="004D6175" w:rsidRDefault="00F7267E" w14:paraId="6B6F1312" w14:textId="2C9FA6A0">
            <w:pPr>
              <w:cnfStyle w:val="000000000000" w:firstRow="0" w:lastRow="0" w:firstColumn="0" w:lastColumn="0" w:oddVBand="0" w:evenVBand="0" w:oddHBand="0" w:evenHBand="0" w:firstRowFirstColumn="0" w:firstRowLastColumn="0" w:lastRowFirstColumn="0" w:lastRowLastColumn="0"/>
            </w:pPr>
            <w:r w:rsidRPr="00F7267E">
              <w:t>Total Fund Raised By VDF</w:t>
            </w:r>
          </w:p>
        </w:tc>
        <w:tc>
          <w:tcPr>
            <w:tcW w:w="1771" w:type="dxa"/>
          </w:tcPr>
          <w:p w:rsidR="00E8654E" w:rsidP="004D6175" w:rsidRDefault="00F7267E" w14:paraId="1F3B988B" w14:textId="514809AF">
            <w:pPr>
              <w:cnfStyle w:val="000000000000" w:firstRow="0" w:lastRow="0" w:firstColumn="0" w:lastColumn="0" w:oddVBand="0" w:evenVBand="0" w:oddHBand="0" w:evenHBand="0" w:firstRowFirstColumn="0" w:firstRowLastColumn="0" w:lastRowFirstColumn="0" w:lastRowLastColumn="0"/>
            </w:pPr>
            <w:r>
              <w:t>Numeric/Decimal</w:t>
            </w:r>
          </w:p>
        </w:tc>
        <w:tc>
          <w:tcPr>
            <w:tcW w:w="2293" w:type="dxa"/>
          </w:tcPr>
          <w:p w:rsidR="00E8654E" w:rsidP="004D6175" w:rsidRDefault="00E8654E" w14:paraId="4C57E1D7" w14:textId="77777777">
            <w:pPr>
              <w:cnfStyle w:val="000000000000" w:firstRow="0" w:lastRow="0" w:firstColumn="0" w:lastColumn="0" w:oddVBand="0" w:evenVBand="0" w:oddHBand="0" w:evenHBand="0" w:firstRowFirstColumn="0" w:firstRowLastColumn="0" w:lastRowFirstColumn="0" w:lastRowLastColumn="0"/>
            </w:pPr>
            <w:r>
              <w:t>Mandatory</w:t>
            </w:r>
          </w:p>
        </w:tc>
        <w:tc>
          <w:tcPr>
            <w:tcW w:w="1417" w:type="dxa"/>
          </w:tcPr>
          <w:p w:rsidR="00E8654E" w:rsidP="004D6175" w:rsidRDefault="00F7267E" w14:paraId="1AAA888B" w14:textId="1474C121">
            <w:pPr>
              <w:cnfStyle w:val="000000000000" w:firstRow="0" w:lastRow="0" w:firstColumn="0" w:lastColumn="0" w:oddVBand="0" w:evenVBand="0" w:oddHBand="0" w:evenHBand="0" w:firstRowFirstColumn="0" w:firstRowLastColumn="0" w:lastRowFirstColumn="0" w:lastRowLastColumn="0"/>
            </w:pPr>
            <w:r>
              <w:t xml:space="preserve">Value having 2 </w:t>
            </w:r>
            <w:r w:rsidR="006D7776">
              <w:t>decimal</w:t>
            </w:r>
            <w:r>
              <w:t>.</w:t>
            </w:r>
          </w:p>
          <w:p w:rsidR="00F7267E" w:rsidP="004D6175" w:rsidRDefault="00F7267E" w14:paraId="5B8F12F5" w14:textId="2D9DB809">
            <w:pPr>
              <w:cnfStyle w:val="000000000000" w:firstRow="0" w:lastRow="0" w:firstColumn="0" w:lastColumn="0" w:oddVBand="0" w:evenVBand="0" w:oddHBand="0" w:evenHBand="0" w:firstRowFirstColumn="0" w:firstRowLastColumn="0" w:lastRowFirstColumn="0" w:lastRowLastColumn="0"/>
            </w:pPr>
            <w:r>
              <w:t>Greater than 0.</w:t>
            </w:r>
          </w:p>
        </w:tc>
      </w:tr>
      <w:tr w:rsidR="005E569A" w:rsidTr="00581ADA" w14:paraId="0A79A7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C034A4" w:rsidR="005E569A" w:rsidP="004D6175" w:rsidRDefault="001335CA" w14:paraId="7CD7B82A" w14:textId="5A0C3FE2">
            <w:pPr>
              <w:rPr>
                <w:b w:val="0"/>
              </w:rPr>
            </w:pPr>
            <w:r>
              <w:rPr>
                <w:b w:val="0"/>
              </w:rPr>
              <w:t>4</w:t>
            </w:r>
          </w:p>
        </w:tc>
        <w:tc>
          <w:tcPr>
            <w:tcW w:w="1667" w:type="dxa"/>
          </w:tcPr>
          <w:p w:rsidRPr="00F7267E" w:rsidR="005E569A" w:rsidP="004D6175" w:rsidRDefault="005E569A" w14:paraId="7AC127BA" w14:textId="572F0E2A">
            <w:pPr>
              <w:cnfStyle w:val="000000100000" w:firstRow="0" w:lastRow="0" w:firstColumn="0" w:lastColumn="0" w:oddVBand="0" w:evenVBand="0" w:oddHBand="1" w:evenHBand="0" w:firstRowFirstColumn="0" w:firstRowLastColumn="0" w:lastRowFirstColumn="0" w:lastRowLastColumn="0"/>
            </w:pPr>
            <w:r>
              <w:t>Total Fund Allocated for Startups</w:t>
            </w:r>
          </w:p>
        </w:tc>
        <w:tc>
          <w:tcPr>
            <w:tcW w:w="1667" w:type="dxa"/>
          </w:tcPr>
          <w:p w:rsidRPr="00F7267E" w:rsidR="005E569A" w:rsidP="004D6175" w:rsidRDefault="005E569A" w14:paraId="5F1E102A" w14:textId="4B30B8C8">
            <w:pPr>
              <w:cnfStyle w:val="000000100000" w:firstRow="0" w:lastRow="0" w:firstColumn="0" w:lastColumn="0" w:oddVBand="0" w:evenVBand="0" w:oddHBand="1" w:evenHBand="0" w:firstRowFirstColumn="0" w:firstRowLastColumn="0" w:lastRowFirstColumn="0" w:lastRowLastColumn="0"/>
            </w:pPr>
            <w:r>
              <w:t>Total Fund Allocated for Startups</w:t>
            </w:r>
          </w:p>
        </w:tc>
        <w:tc>
          <w:tcPr>
            <w:tcW w:w="1771" w:type="dxa"/>
          </w:tcPr>
          <w:p w:rsidR="005E569A" w:rsidP="004D6175" w:rsidRDefault="005E569A" w14:paraId="1F5F165E" w14:textId="187963F7">
            <w:pPr>
              <w:cnfStyle w:val="000000100000" w:firstRow="0" w:lastRow="0" w:firstColumn="0" w:lastColumn="0" w:oddVBand="0" w:evenVBand="0" w:oddHBand="1" w:evenHBand="0" w:firstRowFirstColumn="0" w:firstRowLastColumn="0" w:lastRowFirstColumn="0" w:lastRowLastColumn="0"/>
            </w:pPr>
            <w:r>
              <w:t>Numeric/Decimal</w:t>
            </w:r>
          </w:p>
        </w:tc>
        <w:tc>
          <w:tcPr>
            <w:tcW w:w="2293" w:type="dxa"/>
          </w:tcPr>
          <w:p w:rsidR="005E569A" w:rsidP="004D6175" w:rsidRDefault="005E569A" w14:paraId="1DE9D856" w14:textId="41CEBA85">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rsidR="005E569A" w:rsidP="005E569A" w:rsidRDefault="005E569A" w14:paraId="49990427" w14:textId="77777777">
            <w:pPr>
              <w:cnfStyle w:val="000000100000" w:firstRow="0" w:lastRow="0" w:firstColumn="0" w:lastColumn="0" w:oddVBand="0" w:evenVBand="0" w:oddHBand="1" w:evenHBand="0" w:firstRowFirstColumn="0" w:firstRowLastColumn="0" w:lastRowFirstColumn="0" w:lastRowLastColumn="0"/>
            </w:pPr>
            <w:r>
              <w:t>Value having 2 decimal.</w:t>
            </w:r>
          </w:p>
          <w:p w:rsidR="005E569A" w:rsidP="005E569A" w:rsidRDefault="005E569A" w14:paraId="2F1D19F5" w14:textId="0E412962">
            <w:pPr>
              <w:cnfStyle w:val="000000100000" w:firstRow="0" w:lastRow="0" w:firstColumn="0" w:lastColumn="0" w:oddVBand="0" w:evenVBand="0" w:oddHBand="1" w:evenHBand="0" w:firstRowFirstColumn="0" w:firstRowLastColumn="0" w:lastRowFirstColumn="0" w:lastRowLastColumn="0"/>
            </w:pPr>
            <w:r>
              <w:t>Greater than 0.</w:t>
            </w:r>
          </w:p>
        </w:tc>
      </w:tr>
      <w:tr w:rsidR="00C40D56" w:rsidTr="00581ADA" w14:paraId="622FE3D9" w14:textId="77777777">
        <w:tc>
          <w:tcPr>
            <w:cnfStyle w:val="001000000000" w:firstRow="0" w:lastRow="0" w:firstColumn="1" w:lastColumn="0" w:oddVBand="0" w:evenVBand="0" w:oddHBand="0" w:evenHBand="0" w:firstRowFirstColumn="0" w:firstRowLastColumn="0" w:lastRowFirstColumn="0" w:lastRowLastColumn="0"/>
            <w:tcW w:w="535" w:type="dxa"/>
          </w:tcPr>
          <w:p w:rsidRPr="003843AA" w:rsidR="00C40D56" w:rsidP="004D6175" w:rsidRDefault="001335CA" w14:paraId="48117AC3" w14:textId="6BA84697">
            <w:pPr>
              <w:rPr>
                <w:b w:val="0"/>
                <w:bCs w:val="0"/>
              </w:rPr>
            </w:pPr>
            <w:commentRangeStart w:id="14"/>
            <w:r>
              <w:rPr>
                <w:b w:val="0"/>
                <w:bCs w:val="0"/>
              </w:rPr>
              <w:t>5</w:t>
            </w:r>
            <w:commentRangeStart w:id="15"/>
            <w:commentRangeStart w:id="16"/>
          </w:p>
        </w:tc>
        <w:tc>
          <w:tcPr>
            <w:tcW w:w="1667" w:type="dxa"/>
          </w:tcPr>
          <w:p w:rsidRPr="00F03132" w:rsidR="00C40D56" w:rsidP="004D6175" w:rsidRDefault="005E569A" w14:paraId="619F5C0F" w14:textId="40EEE16E">
            <w:pPr>
              <w:cnfStyle w:val="000000000000" w:firstRow="0" w:lastRow="0" w:firstColumn="0" w:lastColumn="0" w:oddVBand="0" w:evenVBand="0" w:oddHBand="0" w:evenHBand="0" w:firstRowFirstColumn="0" w:firstRowLastColumn="0" w:lastRowFirstColumn="0" w:lastRowLastColumn="0"/>
              <w:rPr>
                <w:strike/>
              </w:rPr>
            </w:pPr>
            <w:r w:rsidRPr="00F03132">
              <w:rPr>
                <w:strike/>
                <w:color w:val="000000"/>
              </w:rPr>
              <w:t>Enhancement in Start-ups Pool</w:t>
            </w:r>
          </w:p>
        </w:tc>
        <w:tc>
          <w:tcPr>
            <w:tcW w:w="1667" w:type="dxa"/>
          </w:tcPr>
          <w:p w:rsidRPr="00F03132" w:rsidR="00C40D56" w:rsidP="004D6175" w:rsidRDefault="005E569A" w14:paraId="399BA7C2" w14:textId="3318D417">
            <w:pPr>
              <w:cnfStyle w:val="000000000000" w:firstRow="0" w:lastRow="0" w:firstColumn="0" w:lastColumn="0" w:oddVBand="0" w:evenVBand="0" w:oddHBand="0" w:evenHBand="0" w:firstRowFirstColumn="0" w:firstRowLastColumn="0" w:lastRowFirstColumn="0" w:lastRowLastColumn="0"/>
              <w:rPr>
                <w:strike/>
              </w:rPr>
            </w:pPr>
            <w:r w:rsidRPr="00F03132">
              <w:rPr>
                <w:strike/>
                <w:color w:val="000000"/>
              </w:rPr>
              <w:t xml:space="preserve">Enhancement in Start-ups Pool </w:t>
            </w:r>
            <w:r w:rsidRPr="00F03132" w:rsidR="00C40D56">
              <w:rPr>
                <w:strike/>
              </w:rPr>
              <w:t>Option</w:t>
            </w:r>
          </w:p>
        </w:tc>
        <w:tc>
          <w:tcPr>
            <w:tcW w:w="1771" w:type="dxa"/>
          </w:tcPr>
          <w:p w:rsidRPr="00F03132" w:rsidR="00C40D56" w:rsidP="004D6175" w:rsidRDefault="00C40D56" w14:paraId="237F7E11" w14:textId="2002B8F1">
            <w:pPr>
              <w:cnfStyle w:val="000000000000" w:firstRow="0" w:lastRow="0" w:firstColumn="0" w:lastColumn="0" w:oddVBand="0" w:evenVBand="0" w:oddHBand="0" w:evenHBand="0" w:firstRowFirstColumn="0" w:firstRowLastColumn="0" w:lastRowFirstColumn="0" w:lastRowLastColumn="0"/>
              <w:rPr>
                <w:strike/>
              </w:rPr>
            </w:pPr>
            <w:r w:rsidRPr="00F03132">
              <w:rPr>
                <w:strike/>
              </w:rPr>
              <w:t>Check box</w:t>
            </w:r>
          </w:p>
        </w:tc>
        <w:tc>
          <w:tcPr>
            <w:tcW w:w="2293" w:type="dxa"/>
          </w:tcPr>
          <w:p w:rsidRPr="00F03132" w:rsidR="00C40D56" w:rsidP="004D6175" w:rsidRDefault="00C40D56" w14:paraId="6D141BAE" w14:textId="5466E233">
            <w:pPr>
              <w:cnfStyle w:val="000000000000" w:firstRow="0" w:lastRow="0" w:firstColumn="0" w:lastColumn="0" w:oddVBand="0" w:evenVBand="0" w:oddHBand="0" w:evenHBand="0" w:firstRowFirstColumn="0" w:firstRowLastColumn="0" w:lastRowFirstColumn="0" w:lastRowLastColumn="0"/>
              <w:rPr>
                <w:strike/>
              </w:rPr>
            </w:pPr>
            <w:r w:rsidRPr="00F03132">
              <w:rPr>
                <w:strike/>
              </w:rPr>
              <w:t>Optional</w:t>
            </w:r>
          </w:p>
        </w:tc>
        <w:tc>
          <w:tcPr>
            <w:tcW w:w="1417" w:type="dxa"/>
          </w:tcPr>
          <w:p w:rsidRPr="00F03132" w:rsidR="00C40D56" w:rsidP="004D6175" w:rsidRDefault="00C40D56" w14:paraId="3776C352" w14:textId="1B49452C">
            <w:pPr>
              <w:cnfStyle w:val="000000000000" w:firstRow="0" w:lastRow="0" w:firstColumn="0" w:lastColumn="0" w:oddVBand="0" w:evenVBand="0" w:oddHBand="0" w:evenHBand="0" w:firstRowFirstColumn="0" w:firstRowLastColumn="0" w:lastRowFirstColumn="0" w:lastRowLastColumn="0"/>
              <w:rPr>
                <w:strike/>
              </w:rPr>
            </w:pPr>
            <w:r w:rsidRPr="00F03132">
              <w:rPr>
                <w:strike/>
              </w:rPr>
              <w:t>User will select</w:t>
            </w:r>
            <w:commentRangeEnd w:id="15"/>
            <w:r w:rsidRPr="00F03132" w:rsidR="003843AA">
              <w:rPr>
                <w:rStyle w:val="CommentReference"/>
                <w:strike/>
              </w:rPr>
              <w:commentReference w:id="15"/>
            </w:r>
            <w:commentRangeEnd w:id="16"/>
            <w:r w:rsidRPr="00F03132" w:rsidR="005E569A">
              <w:rPr>
                <w:rStyle w:val="CommentReference"/>
                <w:strike/>
              </w:rPr>
              <w:commentReference w:id="16"/>
            </w:r>
            <w:commentRangeEnd w:id="14"/>
            <w:r w:rsidRPr="00F03132" w:rsidR="00850005">
              <w:rPr>
                <w:rStyle w:val="CommentReference"/>
                <w:strike/>
              </w:rPr>
              <w:commentReference w:id="14"/>
            </w:r>
          </w:p>
        </w:tc>
      </w:tr>
      <w:tr w:rsidR="00C40D56" w:rsidTr="00581ADA" w14:paraId="5C9CBA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3843AA" w:rsidR="00C40D56" w:rsidP="004D6175" w:rsidRDefault="001335CA" w14:paraId="4AE3273A" w14:textId="2C9B547B">
            <w:pPr>
              <w:rPr>
                <w:b w:val="0"/>
                <w:bCs w:val="0"/>
              </w:rPr>
            </w:pPr>
            <w:commentRangeStart w:id="17"/>
            <w:r>
              <w:rPr>
                <w:b w:val="0"/>
                <w:bCs w:val="0"/>
              </w:rPr>
              <w:t>6</w:t>
            </w:r>
            <w:commentRangeStart w:id="18"/>
            <w:commentRangeStart w:id="19"/>
          </w:p>
        </w:tc>
        <w:tc>
          <w:tcPr>
            <w:tcW w:w="1667" w:type="dxa"/>
          </w:tcPr>
          <w:p w:rsidRPr="00F03132" w:rsidR="00C40D56" w:rsidP="00C40D56" w:rsidRDefault="005E569A" w14:paraId="0764ADAC" w14:textId="5F4D6D85">
            <w:pPr>
              <w:cnfStyle w:val="000000100000" w:firstRow="0" w:lastRow="0" w:firstColumn="0" w:lastColumn="0" w:oddVBand="0" w:evenVBand="0" w:oddHBand="1" w:evenHBand="0" w:firstRowFirstColumn="0" w:firstRowLastColumn="0" w:lastRowFirstColumn="0" w:lastRowLastColumn="0"/>
              <w:rPr>
                <w:strike/>
              </w:rPr>
            </w:pPr>
            <w:r w:rsidRPr="00F03132">
              <w:rPr>
                <w:strike/>
                <w:color w:val="000000"/>
              </w:rPr>
              <w:t>Enhanced Amount in Startup Pool</w:t>
            </w:r>
          </w:p>
        </w:tc>
        <w:tc>
          <w:tcPr>
            <w:tcW w:w="1667" w:type="dxa"/>
          </w:tcPr>
          <w:p w:rsidRPr="00F03132" w:rsidR="00C40D56" w:rsidP="004D6175" w:rsidRDefault="005E569A" w14:paraId="3C674B8B" w14:textId="4519222D">
            <w:pPr>
              <w:cnfStyle w:val="000000100000" w:firstRow="0" w:lastRow="0" w:firstColumn="0" w:lastColumn="0" w:oddVBand="0" w:evenVBand="0" w:oddHBand="1" w:evenHBand="0" w:firstRowFirstColumn="0" w:firstRowLastColumn="0" w:lastRowFirstColumn="0" w:lastRowLastColumn="0"/>
              <w:rPr>
                <w:strike/>
              </w:rPr>
            </w:pPr>
            <w:r w:rsidRPr="00F03132">
              <w:rPr>
                <w:strike/>
                <w:color w:val="000000"/>
              </w:rPr>
              <w:t>Enhanced Amount in Startup Pool</w:t>
            </w:r>
          </w:p>
        </w:tc>
        <w:tc>
          <w:tcPr>
            <w:tcW w:w="1771" w:type="dxa"/>
          </w:tcPr>
          <w:p w:rsidRPr="00F03132" w:rsidR="00C40D56" w:rsidP="004D6175" w:rsidRDefault="00C40D56" w14:paraId="61C9E5D7" w14:textId="4AC7D6AC">
            <w:pPr>
              <w:cnfStyle w:val="000000100000" w:firstRow="0" w:lastRow="0" w:firstColumn="0" w:lastColumn="0" w:oddVBand="0" w:evenVBand="0" w:oddHBand="1" w:evenHBand="0" w:firstRowFirstColumn="0" w:firstRowLastColumn="0" w:lastRowFirstColumn="0" w:lastRowLastColumn="0"/>
              <w:rPr>
                <w:strike/>
              </w:rPr>
            </w:pPr>
            <w:r w:rsidRPr="00F03132">
              <w:rPr>
                <w:strike/>
              </w:rPr>
              <w:t>Numeric/Decimal</w:t>
            </w:r>
          </w:p>
        </w:tc>
        <w:tc>
          <w:tcPr>
            <w:tcW w:w="2293" w:type="dxa"/>
          </w:tcPr>
          <w:p w:rsidRPr="00F03132" w:rsidR="00C40D56" w:rsidP="004D6175" w:rsidRDefault="00A90F8B" w14:paraId="19835AD9" w14:textId="3E14C2B6">
            <w:pPr>
              <w:cnfStyle w:val="000000100000" w:firstRow="0" w:lastRow="0" w:firstColumn="0" w:lastColumn="0" w:oddVBand="0" w:evenVBand="0" w:oddHBand="1" w:evenHBand="0" w:firstRowFirstColumn="0" w:firstRowLastColumn="0" w:lastRowFirstColumn="0" w:lastRowLastColumn="0"/>
              <w:rPr>
                <w:strike/>
              </w:rPr>
            </w:pPr>
            <w:r w:rsidRPr="00F03132">
              <w:rPr>
                <w:strike/>
              </w:rPr>
              <w:t>Optional</w:t>
            </w:r>
          </w:p>
        </w:tc>
        <w:tc>
          <w:tcPr>
            <w:tcW w:w="1417" w:type="dxa"/>
          </w:tcPr>
          <w:p w:rsidRPr="00F03132" w:rsidR="00C40D56" w:rsidP="004D6175" w:rsidRDefault="00C40D56" w14:paraId="5F410654" w14:textId="09DCB14C">
            <w:pPr>
              <w:cnfStyle w:val="000000100000" w:firstRow="0" w:lastRow="0" w:firstColumn="0" w:lastColumn="0" w:oddVBand="0" w:evenVBand="0" w:oddHBand="1" w:evenHBand="0" w:firstRowFirstColumn="0" w:firstRowLastColumn="0" w:lastRowFirstColumn="0" w:lastRowLastColumn="0"/>
              <w:rPr>
                <w:strike/>
              </w:rPr>
            </w:pPr>
            <w:r w:rsidRPr="00F03132">
              <w:rPr>
                <w:strike/>
              </w:rPr>
              <w:t>If Is Green Shoe is selected then it’s mandatory</w:t>
            </w:r>
            <w:commentRangeEnd w:id="18"/>
            <w:r w:rsidRPr="00F03132" w:rsidR="003843AA">
              <w:rPr>
                <w:rStyle w:val="CommentReference"/>
                <w:strike/>
              </w:rPr>
              <w:commentReference w:id="18"/>
            </w:r>
            <w:commentRangeEnd w:id="19"/>
            <w:r w:rsidRPr="00F03132" w:rsidR="005E569A">
              <w:rPr>
                <w:rStyle w:val="CommentReference"/>
                <w:strike/>
              </w:rPr>
              <w:commentReference w:id="19"/>
            </w:r>
            <w:commentRangeEnd w:id="17"/>
            <w:r w:rsidRPr="00F03132" w:rsidR="00850005">
              <w:rPr>
                <w:rStyle w:val="CommentReference"/>
                <w:strike/>
              </w:rPr>
              <w:commentReference w:id="17"/>
            </w:r>
          </w:p>
        </w:tc>
      </w:tr>
      <w:tr w:rsidR="00C40D56" w:rsidTr="00581ADA" w14:paraId="70B460BD" w14:textId="77777777">
        <w:tc>
          <w:tcPr>
            <w:cnfStyle w:val="001000000000" w:firstRow="0" w:lastRow="0" w:firstColumn="1" w:lastColumn="0" w:oddVBand="0" w:evenVBand="0" w:oddHBand="0" w:evenHBand="0" w:firstRowFirstColumn="0" w:firstRowLastColumn="0" w:lastRowFirstColumn="0" w:lastRowLastColumn="0"/>
            <w:tcW w:w="535" w:type="dxa"/>
          </w:tcPr>
          <w:p w:rsidRPr="003843AA" w:rsidR="00C40D56" w:rsidP="004D6175" w:rsidRDefault="001335CA" w14:paraId="30FB7A9F" w14:textId="231185FE">
            <w:pPr>
              <w:rPr>
                <w:b w:val="0"/>
                <w:bCs w:val="0"/>
              </w:rPr>
            </w:pPr>
            <w:commentRangeStart w:id="20"/>
            <w:r>
              <w:rPr>
                <w:b w:val="0"/>
                <w:bCs w:val="0"/>
              </w:rPr>
              <w:t>7</w:t>
            </w:r>
            <w:commentRangeStart w:id="21"/>
            <w:commentRangeStart w:id="22"/>
          </w:p>
        </w:tc>
        <w:tc>
          <w:tcPr>
            <w:tcW w:w="1667" w:type="dxa"/>
          </w:tcPr>
          <w:p w:rsidRPr="00F03132" w:rsidR="00C40D56" w:rsidP="00C40D56" w:rsidRDefault="005E569A" w14:paraId="3A9BEB72" w14:textId="74F99B0B">
            <w:pPr>
              <w:cnfStyle w:val="000000000000" w:firstRow="0" w:lastRow="0" w:firstColumn="0" w:lastColumn="0" w:oddVBand="0" w:evenVBand="0" w:oddHBand="0" w:evenHBand="0" w:firstRowFirstColumn="0" w:firstRowLastColumn="0" w:lastRowFirstColumn="0" w:lastRowLastColumn="0"/>
              <w:rPr>
                <w:strike/>
              </w:rPr>
            </w:pPr>
            <w:r w:rsidRPr="00F03132">
              <w:rPr>
                <w:strike/>
                <w:color w:val="000000"/>
              </w:rPr>
              <w:t>Date of Enhancement</w:t>
            </w:r>
          </w:p>
        </w:tc>
        <w:tc>
          <w:tcPr>
            <w:tcW w:w="1667" w:type="dxa"/>
          </w:tcPr>
          <w:p w:rsidRPr="00F03132" w:rsidR="00C40D56" w:rsidP="004D6175" w:rsidRDefault="005E569A" w14:paraId="0AA44B69" w14:textId="618E9264">
            <w:pPr>
              <w:cnfStyle w:val="000000000000" w:firstRow="0" w:lastRow="0" w:firstColumn="0" w:lastColumn="0" w:oddVBand="0" w:evenVBand="0" w:oddHBand="0" w:evenHBand="0" w:firstRowFirstColumn="0" w:firstRowLastColumn="0" w:lastRowFirstColumn="0" w:lastRowLastColumn="0"/>
              <w:rPr>
                <w:strike/>
              </w:rPr>
            </w:pPr>
            <w:r w:rsidRPr="00F03132">
              <w:rPr>
                <w:strike/>
                <w:color w:val="000000"/>
              </w:rPr>
              <w:t>Date of Enhancement</w:t>
            </w:r>
          </w:p>
        </w:tc>
        <w:tc>
          <w:tcPr>
            <w:tcW w:w="1771" w:type="dxa"/>
          </w:tcPr>
          <w:p w:rsidRPr="00F03132" w:rsidR="00C40D56" w:rsidP="004D6175" w:rsidRDefault="00C40D56" w14:paraId="5BEDAA33" w14:textId="475B7F5B">
            <w:pPr>
              <w:cnfStyle w:val="000000000000" w:firstRow="0" w:lastRow="0" w:firstColumn="0" w:lastColumn="0" w:oddVBand="0" w:evenVBand="0" w:oddHBand="0" w:evenHBand="0" w:firstRowFirstColumn="0" w:firstRowLastColumn="0" w:lastRowFirstColumn="0" w:lastRowLastColumn="0"/>
              <w:rPr>
                <w:strike/>
              </w:rPr>
            </w:pPr>
            <w:r w:rsidRPr="00F03132">
              <w:rPr>
                <w:strike/>
              </w:rPr>
              <w:t>Date</w:t>
            </w:r>
          </w:p>
        </w:tc>
        <w:tc>
          <w:tcPr>
            <w:tcW w:w="2293" w:type="dxa"/>
          </w:tcPr>
          <w:p w:rsidRPr="00F03132" w:rsidR="00C40D56" w:rsidP="004D6175" w:rsidRDefault="00A90F8B" w14:paraId="47A74310" w14:textId="39614F35">
            <w:pPr>
              <w:cnfStyle w:val="000000000000" w:firstRow="0" w:lastRow="0" w:firstColumn="0" w:lastColumn="0" w:oddVBand="0" w:evenVBand="0" w:oddHBand="0" w:evenHBand="0" w:firstRowFirstColumn="0" w:firstRowLastColumn="0" w:lastRowFirstColumn="0" w:lastRowLastColumn="0"/>
              <w:rPr>
                <w:strike/>
              </w:rPr>
            </w:pPr>
            <w:r w:rsidRPr="00F03132">
              <w:rPr>
                <w:strike/>
              </w:rPr>
              <w:t>Optional</w:t>
            </w:r>
          </w:p>
        </w:tc>
        <w:tc>
          <w:tcPr>
            <w:tcW w:w="1417" w:type="dxa"/>
          </w:tcPr>
          <w:p w:rsidRPr="00F03132" w:rsidR="00C40D56" w:rsidP="004D6175" w:rsidRDefault="00C40D56" w14:paraId="76C4A329" w14:textId="029AB186">
            <w:pPr>
              <w:cnfStyle w:val="000000000000" w:firstRow="0" w:lastRow="0" w:firstColumn="0" w:lastColumn="0" w:oddVBand="0" w:evenVBand="0" w:oddHBand="0" w:evenHBand="0" w:firstRowFirstColumn="0" w:firstRowLastColumn="0" w:lastRowFirstColumn="0" w:lastRowLastColumn="0"/>
              <w:rPr>
                <w:strike/>
              </w:rPr>
            </w:pPr>
            <w:r w:rsidRPr="00F03132">
              <w:rPr>
                <w:strike/>
              </w:rPr>
              <w:t>If Is Green Shoe is selected and fund is there then it’s mandatory</w:t>
            </w:r>
            <w:commentRangeEnd w:id="21"/>
            <w:r w:rsidRPr="00F03132" w:rsidR="003843AA">
              <w:rPr>
                <w:rStyle w:val="CommentReference"/>
                <w:strike/>
              </w:rPr>
              <w:commentReference w:id="21"/>
            </w:r>
            <w:commentRangeEnd w:id="22"/>
            <w:r w:rsidRPr="00F03132" w:rsidR="005E569A">
              <w:rPr>
                <w:rStyle w:val="CommentReference"/>
                <w:strike/>
              </w:rPr>
              <w:commentReference w:id="22"/>
            </w:r>
            <w:commentRangeEnd w:id="20"/>
            <w:r w:rsidRPr="00F03132" w:rsidR="00850005">
              <w:rPr>
                <w:rStyle w:val="CommentReference"/>
                <w:strike/>
              </w:rPr>
              <w:commentReference w:id="20"/>
            </w:r>
          </w:p>
        </w:tc>
      </w:tr>
      <w:tr w:rsidR="009D2B48" w:rsidTr="00581ADA" w14:paraId="295B89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Pr="00C034A4" w:rsidR="009D2B48" w:rsidP="00F7267E" w:rsidRDefault="001335CA" w14:paraId="49D17AC5" w14:textId="1C834B1D">
            <w:pPr>
              <w:rPr>
                <w:b w:val="0"/>
              </w:rPr>
            </w:pPr>
            <w:r>
              <w:rPr>
                <w:b w:val="0"/>
              </w:rPr>
              <w:t>8</w:t>
            </w:r>
          </w:p>
        </w:tc>
        <w:tc>
          <w:tcPr>
            <w:tcW w:w="1667" w:type="dxa"/>
          </w:tcPr>
          <w:p w:rsidRPr="00526C92" w:rsidR="009D2B48" w:rsidP="00F7267E" w:rsidRDefault="009D2B48" w14:paraId="045FAC3D" w14:textId="7026872C">
            <w:pPr>
              <w:cnfStyle w:val="000000100000" w:firstRow="0" w:lastRow="0" w:firstColumn="0" w:lastColumn="0" w:oddVBand="0" w:evenVBand="0" w:oddHBand="1" w:evenHBand="0" w:firstRowFirstColumn="0" w:firstRowLastColumn="0" w:lastRowFirstColumn="0" w:lastRowLastColumn="0"/>
            </w:pPr>
            <w:r w:rsidRPr="00935E8F">
              <w:t>Guarantee Cover Lodgment Date</w:t>
            </w:r>
          </w:p>
        </w:tc>
        <w:tc>
          <w:tcPr>
            <w:tcW w:w="1667" w:type="dxa"/>
          </w:tcPr>
          <w:p w:rsidRPr="00526C92" w:rsidR="009D2B48" w:rsidP="00F7267E" w:rsidRDefault="009D2B48" w14:paraId="655F5D60" w14:textId="11A7A5E2">
            <w:pPr>
              <w:cnfStyle w:val="000000100000" w:firstRow="0" w:lastRow="0" w:firstColumn="0" w:lastColumn="0" w:oddVBand="0" w:evenVBand="0" w:oddHBand="1" w:evenHBand="0" w:firstRowFirstColumn="0" w:firstRowLastColumn="0" w:lastRowFirstColumn="0" w:lastRowLastColumn="0"/>
            </w:pPr>
            <w:r w:rsidRPr="00935E8F">
              <w:t>Guarantee Cover Lodgment Date</w:t>
            </w:r>
          </w:p>
        </w:tc>
        <w:tc>
          <w:tcPr>
            <w:tcW w:w="1771" w:type="dxa"/>
          </w:tcPr>
          <w:p w:rsidR="009D2B48" w:rsidP="00F7267E" w:rsidRDefault="009D2B48" w14:paraId="168E1514" w14:textId="1FA96917">
            <w:pPr>
              <w:cnfStyle w:val="000000100000" w:firstRow="0" w:lastRow="0" w:firstColumn="0" w:lastColumn="0" w:oddVBand="0" w:evenVBand="0" w:oddHBand="1" w:evenHBand="0" w:firstRowFirstColumn="0" w:firstRowLastColumn="0" w:lastRowFirstColumn="0" w:lastRowLastColumn="0"/>
            </w:pPr>
            <w:r>
              <w:t>Date</w:t>
            </w:r>
          </w:p>
        </w:tc>
        <w:tc>
          <w:tcPr>
            <w:tcW w:w="2293" w:type="dxa"/>
          </w:tcPr>
          <w:p w:rsidR="009D2B48" w:rsidP="00F7267E" w:rsidRDefault="009D2B48" w14:paraId="63CB54A3" w14:textId="1AFC7FF5">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rsidR="009D2B48" w:rsidP="00F7267E" w:rsidRDefault="009D2B48" w14:paraId="0A7AF026" w14:textId="3112E858">
            <w:pPr>
              <w:cnfStyle w:val="000000100000" w:firstRow="0" w:lastRow="0" w:firstColumn="0" w:lastColumn="0" w:oddVBand="0" w:evenVBand="0" w:oddHBand="1" w:evenHBand="0" w:firstRowFirstColumn="0" w:firstRowLastColumn="0" w:lastRowFirstColumn="0" w:lastRowLastColumn="0"/>
            </w:pPr>
            <w:r>
              <w:t>Auto Populated – Current System Date</w:t>
            </w:r>
          </w:p>
        </w:tc>
      </w:tr>
      <w:tr w:rsidR="009D2B48" w:rsidTr="00581ADA" w14:paraId="2CBE29D8" w14:textId="77777777">
        <w:tc>
          <w:tcPr>
            <w:cnfStyle w:val="001000000000" w:firstRow="0" w:lastRow="0" w:firstColumn="1" w:lastColumn="0" w:oddVBand="0" w:evenVBand="0" w:oddHBand="0" w:evenHBand="0" w:firstRowFirstColumn="0" w:firstRowLastColumn="0" w:lastRowFirstColumn="0" w:lastRowLastColumn="0"/>
            <w:tcW w:w="535" w:type="dxa"/>
          </w:tcPr>
          <w:p w:rsidR="009D2B48" w:rsidP="004D6175" w:rsidRDefault="009D2B48" w14:paraId="37C010BF" w14:textId="72B2BA2B"/>
        </w:tc>
        <w:tc>
          <w:tcPr>
            <w:tcW w:w="1667" w:type="dxa"/>
          </w:tcPr>
          <w:p w:rsidRPr="0000214A" w:rsidR="009D2B48" w:rsidP="004D6175" w:rsidRDefault="009D2B48" w14:paraId="5E4F373E" w14:textId="72A302E3">
            <w:pPr>
              <w:cnfStyle w:val="000000000000" w:firstRow="0" w:lastRow="0" w:firstColumn="0" w:lastColumn="0" w:oddVBand="0" w:evenVBand="0" w:oddHBand="0" w:evenHBand="0" w:firstRowFirstColumn="0" w:firstRowLastColumn="0" w:lastRowFirstColumn="0" w:lastRowLastColumn="0"/>
            </w:pPr>
          </w:p>
        </w:tc>
        <w:tc>
          <w:tcPr>
            <w:tcW w:w="1667" w:type="dxa"/>
          </w:tcPr>
          <w:p w:rsidRPr="0000214A" w:rsidR="009D2B48" w:rsidP="004D6175" w:rsidRDefault="009D2B48" w14:paraId="200726C8" w14:textId="7A99A02E">
            <w:pPr>
              <w:cnfStyle w:val="000000000000" w:firstRow="0" w:lastRow="0" w:firstColumn="0" w:lastColumn="0" w:oddVBand="0" w:evenVBand="0" w:oddHBand="0" w:evenHBand="0" w:firstRowFirstColumn="0" w:firstRowLastColumn="0" w:lastRowFirstColumn="0" w:lastRowLastColumn="0"/>
            </w:pPr>
          </w:p>
        </w:tc>
        <w:tc>
          <w:tcPr>
            <w:tcW w:w="1771" w:type="dxa"/>
          </w:tcPr>
          <w:p w:rsidR="009D2B48" w:rsidP="004D6175" w:rsidRDefault="009D2B48" w14:paraId="4D6797A7" w14:textId="17BAF6C5">
            <w:pPr>
              <w:cnfStyle w:val="000000000000" w:firstRow="0" w:lastRow="0" w:firstColumn="0" w:lastColumn="0" w:oddVBand="0" w:evenVBand="0" w:oddHBand="0" w:evenHBand="0" w:firstRowFirstColumn="0" w:firstRowLastColumn="0" w:lastRowFirstColumn="0" w:lastRowLastColumn="0"/>
            </w:pPr>
          </w:p>
        </w:tc>
        <w:tc>
          <w:tcPr>
            <w:tcW w:w="2293" w:type="dxa"/>
          </w:tcPr>
          <w:p w:rsidR="009D2B48" w:rsidP="004D6175" w:rsidRDefault="009D2B48" w14:paraId="1A31C912" w14:textId="7C95BE85">
            <w:pPr>
              <w:cnfStyle w:val="000000000000" w:firstRow="0" w:lastRow="0" w:firstColumn="0" w:lastColumn="0" w:oddVBand="0" w:evenVBand="0" w:oddHBand="0" w:evenHBand="0" w:firstRowFirstColumn="0" w:firstRowLastColumn="0" w:lastRowFirstColumn="0" w:lastRowLastColumn="0"/>
            </w:pPr>
          </w:p>
        </w:tc>
        <w:tc>
          <w:tcPr>
            <w:tcW w:w="1417" w:type="dxa"/>
          </w:tcPr>
          <w:p w:rsidR="009D2B48" w:rsidP="004D6175" w:rsidRDefault="009D2B48" w14:paraId="06169E28" w14:textId="5802C03D">
            <w:pPr>
              <w:cnfStyle w:val="000000000000" w:firstRow="0" w:lastRow="0" w:firstColumn="0" w:lastColumn="0" w:oddVBand="0" w:evenVBand="0" w:oddHBand="0" w:evenHBand="0" w:firstRowFirstColumn="0" w:firstRowLastColumn="0" w:lastRowFirstColumn="0" w:lastRowLastColumn="0"/>
            </w:pPr>
          </w:p>
        </w:tc>
      </w:tr>
    </w:tbl>
    <w:p w:rsidR="00C35206" w:rsidP="00E8654E" w:rsidRDefault="00C35206" w14:paraId="18BD8BE5" w14:textId="6431873D"/>
    <w:p w:rsidR="001D5BAA" w:rsidP="00E8654E" w:rsidRDefault="00E8654E" w14:paraId="56566F9B" w14:textId="77777777">
      <w:pPr>
        <w:rPr>
          <w:i/>
        </w:rPr>
      </w:pPr>
      <w:r w:rsidRPr="002F08C3">
        <w:rPr>
          <w:i/>
        </w:rPr>
        <w:t xml:space="preserve">Note – </w:t>
      </w:r>
    </w:p>
    <w:p w:rsidRPr="00F5200B" w:rsidR="00E8654E" w:rsidP="0074336B" w:rsidRDefault="00E8654E" w14:paraId="52C27535" w14:textId="2A62CF4D">
      <w:pPr>
        <w:pStyle w:val="ListParagraph"/>
        <w:numPr>
          <w:ilvl w:val="0"/>
          <w:numId w:val="18"/>
        </w:numPr>
      </w:pPr>
      <w:r w:rsidRPr="00F5200B">
        <w:t xml:space="preserve">This input data is required for selected </w:t>
      </w:r>
      <w:r w:rsidRPr="00F5200B" w:rsidR="00631C43">
        <w:t>VDF (at VDF</w:t>
      </w:r>
      <w:r w:rsidRPr="00F5200B">
        <w:t xml:space="preserve"> level).</w:t>
      </w:r>
    </w:p>
    <w:p w:rsidR="009E29CC" w:rsidP="009E29CC" w:rsidRDefault="009E29CC" w14:paraId="202DD1A8" w14:textId="00BC8738">
      <w:pPr>
        <w:jc w:val="both"/>
        <w:rPr>
          <w:i/>
        </w:rPr>
      </w:pPr>
    </w:p>
    <w:p w:rsidR="00552DC0" w:rsidP="009E29CC" w:rsidRDefault="00552DC0" w14:paraId="5B9C290A" w14:textId="0CBFF50A">
      <w:pPr>
        <w:jc w:val="both"/>
        <w:rPr>
          <w:i/>
        </w:rPr>
      </w:pPr>
    </w:p>
    <w:p w:rsidR="00552DC0" w:rsidP="009E29CC" w:rsidRDefault="00552DC0" w14:paraId="3B2831F0" w14:textId="062AF644">
      <w:pPr>
        <w:jc w:val="both"/>
        <w:rPr>
          <w:i/>
        </w:rPr>
      </w:pPr>
    </w:p>
    <w:p w:rsidR="00552DC0" w:rsidP="009E29CC" w:rsidRDefault="00552DC0" w14:paraId="39365237" w14:textId="75CD2D7B">
      <w:pPr>
        <w:jc w:val="both"/>
        <w:rPr>
          <w:i/>
        </w:rPr>
      </w:pPr>
    </w:p>
    <w:p w:rsidR="00552DC0" w:rsidP="009E29CC" w:rsidRDefault="00552DC0" w14:paraId="5B56D1A0" w14:textId="593F6943">
      <w:pPr>
        <w:jc w:val="both"/>
        <w:rPr>
          <w:i/>
        </w:rPr>
      </w:pPr>
    </w:p>
    <w:p w:rsidR="00552DC0" w:rsidP="009E29CC" w:rsidRDefault="00552DC0" w14:paraId="70B60A9A" w14:textId="0904756D">
      <w:pPr>
        <w:jc w:val="both"/>
        <w:rPr>
          <w:i/>
        </w:rPr>
      </w:pPr>
    </w:p>
    <w:p w:rsidR="00552DC0" w:rsidP="009E29CC" w:rsidRDefault="00552DC0" w14:paraId="0B1990BF" w14:textId="0BEA3127">
      <w:pPr>
        <w:jc w:val="both"/>
        <w:rPr>
          <w:i/>
        </w:rPr>
      </w:pPr>
    </w:p>
    <w:p w:rsidR="00552DC0" w:rsidP="009E29CC" w:rsidRDefault="00552DC0" w14:paraId="326C6442" w14:textId="6704D9D5">
      <w:pPr>
        <w:jc w:val="both"/>
        <w:rPr>
          <w:i/>
        </w:rPr>
      </w:pPr>
    </w:p>
    <w:p w:rsidR="00D91D7A" w:rsidP="009E29CC" w:rsidRDefault="00D91D7A" w14:paraId="72380670" w14:textId="77777777">
      <w:pPr>
        <w:jc w:val="both"/>
        <w:rPr>
          <w:i/>
        </w:rPr>
      </w:pPr>
    </w:p>
    <w:p w:rsidR="00D91D7A" w:rsidP="009E29CC" w:rsidRDefault="00D91D7A" w14:paraId="64B99EF8" w14:textId="77777777">
      <w:pPr>
        <w:jc w:val="both"/>
        <w:rPr>
          <w:i/>
        </w:rPr>
      </w:pPr>
    </w:p>
    <w:p w:rsidRPr="00AB40C6" w:rsidR="00552DC0" w:rsidP="009E29CC" w:rsidRDefault="00552DC0" w14:paraId="4025B80A" w14:textId="77777777">
      <w:pPr>
        <w:jc w:val="both"/>
        <w:rPr>
          <w:i/>
        </w:rPr>
      </w:pPr>
    </w:p>
    <w:p w:rsidR="009E29CC" w:rsidP="00CB7577" w:rsidRDefault="009E29CC" w14:paraId="18D0D3CE" w14:textId="084F5E2F">
      <w:pPr>
        <w:pStyle w:val="Heading3"/>
        <w:keepLines w:val="0"/>
        <w:numPr>
          <w:ilvl w:val="2"/>
          <w:numId w:val="3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170832139" w:id="23"/>
      <w:r w:rsidRPr="009E29CC">
        <w:rPr>
          <w:rFonts w:ascii="Trebuchet MS" w:hAnsi="Trebuchet MS"/>
          <w:b/>
          <w:bCs/>
          <w:color w:val="000000" w:themeColor="text1"/>
          <w:szCs w:val="22"/>
        </w:rPr>
        <w:t xml:space="preserve">Generation VDF Fund </w:t>
      </w:r>
      <w:r>
        <w:rPr>
          <w:rFonts w:ascii="Trebuchet MS" w:hAnsi="Trebuchet MS"/>
          <w:b/>
          <w:bCs/>
          <w:color w:val="000000" w:themeColor="text1"/>
          <w:szCs w:val="22"/>
        </w:rPr>
        <w:t>Details</w:t>
      </w:r>
      <w:bookmarkEnd w:id="23"/>
    </w:p>
    <w:p w:rsidR="00123C7F" w:rsidP="00123C7F" w:rsidRDefault="0098718D" w14:paraId="212031A2" w14:textId="6F513FF3">
      <w:pPr>
        <w:jc w:val="both"/>
      </w:pPr>
      <w:r>
        <w:rPr>
          <w:rFonts w:ascii="Trebuchet MS" w:hAnsi="Trebuchet MS" w:eastAsiaTheme="majorEastAsia" w:cstheme="majorBidi"/>
          <w:b/>
          <w:bCs/>
          <w:color w:val="000000" w:themeColor="text1"/>
          <w:sz w:val="28"/>
        </w:rPr>
        <w:t xml:space="preserve">         </w:t>
      </w:r>
      <w:r w:rsidR="00123C7F">
        <w:t xml:space="preserve">System initiates processing of VDF Fund Details </w:t>
      </w:r>
      <w:r w:rsidR="00366655">
        <w:t xml:space="preserve">form </w:t>
      </w:r>
      <w:r w:rsidR="00123C7F">
        <w:t>for fetching information of startup who have availed loan under Startup scheme – Umbrella</w:t>
      </w:r>
    </w:p>
    <w:p w:rsidRPr="00123C7F" w:rsidR="00123C7F" w:rsidP="00123C7F" w:rsidRDefault="00123C7F" w14:paraId="640EDE87" w14:textId="68556904">
      <w:pPr>
        <w:jc w:val="both"/>
      </w:pPr>
      <w:r>
        <w:rPr>
          <w:noProof/>
          <w:lang w:val="en-IN" w:eastAsia="en-IN"/>
        </w:rPr>
        <w:drawing>
          <wp:anchor distT="0" distB="0" distL="114300" distR="114300" simplePos="0" relativeHeight="251791360" behindDoc="0" locked="0" layoutInCell="1" allowOverlap="1" wp14:anchorId="4C707828" wp14:editId="0CE8488E">
            <wp:simplePos x="0" y="0"/>
            <wp:positionH relativeFrom="column">
              <wp:posOffset>20320</wp:posOffset>
            </wp:positionH>
            <wp:positionV relativeFrom="paragraph">
              <wp:posOffset>388620</wp:posOffset>
            </wp:positionV>
            <wp:extent cx="6379845" cy="2013585"/>
            <wp:effectExtent l="38100" t="0" r="40005" b="5715"/>
            <wp:wrapSquare wrapText="bothSides"/>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margin">
              <wp14:pctWidth>0</wp14:pctWidth>
            </wp14:sizeRelH>
            <wp14:sizeRelV relativeFrom="margin">
              <wp14:pctHeight>0</wp14:pctHeight>
            </wp14:sizeRelV>
          </wp:anchor>
        </w:drawing>
      </w:r>
      <w:r>
        <w:t>Steps involved in the execution for sending startup loan information to NCGTC for registered VDF’s entails following steps</w:t>
      </w:r>
    </w:p>
    <w:p w:rsidRPr="00FF2B92" w:rsidR="00123C7F" w:rsidP="00E8654E" w:rsidRDefault="00123C7F" w14:paraId="644E25E1" w14:textId="6C828E19">
      <w:pPr>
        <w:rPr>
          <w:color w:val="FF0000"/>
        </w:rPr>
      </w:pPr>
    </w:p>
    <w:p w:rsidR="00903D20" w:rsidP="00CB7577" w:rsidRDefault="00903D20" w14:paraId="1AD9CC82" w14:textId="16D978DC">
      <w:pPr>
        <w:pStyle w:val="Heading3"/>
        <w:keepLines w:val="0"/>
        <w:numPr>
          <w:ilvl w:val="2"/>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70832140" w:id="24"/>
      <w:r>
        <w:rPr>
          <w:rFonts w:ascii="Trebuchet MS" w:hAnsi="Trebuchet MS"/>
          <w:b/>
          <w:bCs/>
          <w:color w:val="000000" w:themeColor="text1"/>
          <w:szCs w:val="22"/>
        </w:rPr>
        <w:t>Calculate Credit Guarantee Fees</w:t>
      </w:r>
      <w:bookmarkEnd w:id="11"/>
      <w:bookmarkEnd w:id="24"/>
    </w:p>
    <w:p w:rsidR="00903D20" w:rsidP="00903D20" w:rsidRDefault="00903D20" w14:paraId="30874F6D" w14:textId="11179CC8">
      <w:pPr>
        <w:jc w:val="both"/>
      </w:pPr>
      <w:r>
        <w:t>For issuing the CG, system calculates the credit guarantee cover and the charges t</w:t>
      </w:r>
      <w:r w:rsidR="00471D62">
        <w:t>o issue this cover on Fund allocated for startup</w:t>
      </w:r>
      <w:r>
        <w:t xml:space="preserve">, which </w:t>
      </w:r>
      <w:r w:rsidR="000E1E2D">
        <w:t>MI</w:t>
      </w:r>
      <w:r w:rsidR="00471D62">
        <w:t xml:space="preserve"> would update after VDF Registration.</w:t>
      </w:r>
    </w:p>
    <w:p w:rsidR="00903D20" w:rsidP="00903D20" w:rsidRDefault="00903D20" w14:paraId="51FEC4EA" w14:textId="77777777">
      <w:pPr>
        <w:jc w:val="both"/>
      </w:pPr>
      <w:r>
        <w:t xml:space="preserve">For new Credit Guarantee’s, the Charges includes– Fees and Taxes. </w:t>
      </w:r>
    </w:p>
    <w:p w:rsidR="00903D20" w:rsidP="00903D20" w:rsidRDefault="00903D20" w14:paraId="35D52751" w14:textId="77777777">
      <w:pPr>
        <w:ind w:left="2160"/>
        <w:jc w:val="both"/>
      </w:pPr>
      <w:r>
        <w:rPr>
          <w:noProof/>
          <w:lang w:val="en-IN" w:eastAsia="en-IN"/>
        </w:rPr>
        <w:drawing>
          <wp:inline distT="0" distB="0" distL="0" distR="0" wp14:anchorId="080F94AA" wp14:editId="58C6F0EF">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903D20" w:rsidP="00903D20" w:rsidRDefault="00903D20" w14:paraId="4D520DE4" w14:textId="77777777">
      <w:pPr>
        <w:jc w:val="both"/>
      </w:pPr>
    </w:p>
    <w:p w:rsidR="00903D20" w:rsidP="00903D20" w:rsidRDefault="00903D20" w14:paraId="5FEBB7E5" w14:textId="77777777">
      <w:pPr>
        <w:jc w:val="both"/>
      </w:pPr>
      <w:r>
        <w:t xml:space="preserve">The rules/logic for calculating cover and charges is covered in this section.  </w:t>
      </w:r>
    </w:p>
    <w:p w:rsidRPr="00237714" w:rsidR="00903D20" w:rsidP="00903D20" w:rsidRDefault="00903D20" w14:paraId="79FF9C39" w14:textId="77777777">
      <w:pPr>
        <w:jc w:val="both"/>
      </w:pPr>
    </w:p>
    <w:p w:rsidR="00903D20" w:rsidP="00CB7577" w:rsidRDefault="00903D20" w14:paraId="5E19326A" w14:textId="5E03565E">
      <w:pPr>
        <w:pStyle w:val="Heading3"/>
        <w:keepLines w:val="0"/>
        <w:numPr>
          <w:ilvl w:val="3"/>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2" w:id="25"/>
      <w:bookmarkStart w:name="_Toc170832141" w:id="26"/>
      <w:r>
        <w:rPr>
          <w:rFonts w:ascii="Trebuchet MS" w:hAnsi="Trebuchet MS"/>
          <w:b/>
          <w:bCs/>
          <w:color w:val="000000" w:themeColor="text1"/>
          <w:szCs w:val="22"/>
        </w:rPr>
        <w:t>Calculating Credit Guarantee Fees</w:t>
      </w:r>
      <w:bookmarkEnd w:id="25"/>
      <w:bookmarkEnd w:id="26"/>
    </w:p>
    <w:p w:rsidR="00903D20" w:rsidP="00903D20" w:rsidRDefault="003C331E" w14:paraId="07AFE228" w14:textId="7547BD19">
      <w:pPr>
        <w:jc w:val="both"/>
      </w:pPr>
      <w:r>
        <w:t xml:space="preserve">The calculation of CG Fees depends on Total Fund Amount allocated to </w:t>
      </w:r>
      <w:r w:rsidR="0084450D">
        <w:t>startup.</w:t>
      </w:r>
      <w:r w:rsidR="009443FD">
        <w:t xml:space="preserve"> </w:t>
      </w:r>
      <w:r w:rsidR="009647FD">
        <w:t>i.e. Total pooled investment in startups</w:t>
      </w:r>
      <w:r w:rsidR="00903D20">
        <w:t xml:space="preserve"> provided by </w:t>
      </w:r>
      <w:r w:rsidR="000E1E2D">
        <w:t>MI</w:t>
      </w:r>
      <w:r w:rsidR="00903D20">
        <w:t xml:space="preserve"> </w:t>
      </w:r>
      <w:r>
        <w:t>while sharing Fund details</w:t>
      </w:r>
      <w:r w:rsidR="00903D20">
        <w:t xml:space="preserve"> with</w:t>
      </w:r>
      <w:r w:rsidR="009647FD">
        <w:t xml:space="preserve"> NCGTC.</w:t>
      </w:r>
      <w:r w:rsidR="00903D20">
        <w:t xml:space="preserve"> ‘Annual </w:t>
      </w:r>
      <w:r w:rsidR="000C6EFC">
        <w:t>Commitment Charge</w:t>
      </w:r>
      <w:r w:rsidR="00903D20">
        <w:t xml:space="preserve"> (%</w:t>
      </w:r>
      <w:r w:rsidR="00587B40">
        <w:t>) configured in the ‘Scheme’, it’s respective ‘</w:t>
      </w:r>
      <w:r w:rsidRPr="00EF19A3" w:rsidR="00587B40">
        <w:t>Docket’</w:t>
      </w:r>
      <w:r w:rsidRPr="00EF19A3" w:rsidR="00EF19A3">
        <w:t xml:space="preserve"> </w:t>
      </w:r>
      <w:r w:rsidRPr="00EF19A3" w:rsidR="00903D20">
        <w:t>and</w:t>
      </w:r>
      <w:r w:rsidR="00903D20">
        <w:t xml:space="preserve"> the formulae is as below:</w:t>
      </w:r>
    </w:p>
    <w:p w:rsidR="00903D20" w:rsidP="00903D20" w:rsidRDefault="00903D20" w14:paraId="0183BD40" w14:textId="77777777">
      <w:pPr>
        <w:jc w:val="both"/>
      </w:pPr>
      <w:r>
        <w:rPr>
          <w:noProof/>
          <w:lang w:val="en-IN" w:eastAsia="en-IN"/>
        </w:rPr>
        <mc:AlternateContent>
          <mc:Choice Requires="wps">
            <w:drawing>
              <wp:inline distT="0" distB="0" distL="0" distR="0" wp14:anchorId="37E04DED" wp14:editId="73746C48">
                <wp:extent cx="5757126" cy="1276350"/>
                <wp:effectExtent l="0" t="0" r="15240" b="19050"/>
                <wp:docPr id="15" name="Rectangle 15"/>
                <wp:cNvGraphicFramePr/>
                <a:graphic xmlns:a="http://schemas.openxmlformats.org/drawingml/2006/main">
                  <a:graphicData uri="http://schemas.microsoft.com/office/word/2010/wordprocessingShape">
                    <wps:wsp>
                      <wps:cNvSpPr/>
                      <wps:spPr>
                        <a:xfrm>
                          <a:off x="0" y="0"/>
                          <a:ext cx="5757126"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587B40" w:rsidRDefault="00AB3BA8" w14:paraId="28B7C9FC" w14:textId="3DD706A5">
                            <w:pPr>
                              <w:pStyle w:val="NoSpacing"/>
                              <w:ind w:firstLine="720"/>
                              <w:rPr>
                                <w14:ligatures w14:val="standardContextual"/>
                              </w:rPr>
                            </w:pPr>
                            <w:r>
                              <w:rPr>
                                <w14:ligatures w14:val="standardContextual"/>
                              </w:rPr>
                              <w:t xml:space="preserve">Guarantee </w:t>
                            </w:r>
                            <w:r w:rsidR="0084450D">
                              <w:rPr>
                                <w14:ligatures w14:val="standardContextual"/>
                              </w:rPr>
                              <w:t>Fee (</w:t>
                            </w:r>
                            <w:r w:rsidRPr="006F280B">
                              <w:rPr>
                                <w14:ligatures w14:val="standardContextual"/>
                              </w:rPr>
                              <w:t>Startups)</w:t>
                            </w:r>
                            <w:r>
                              <w:rPr>
                                <w14:ligatures w14:val="standardContextual"/>
                              </w:rPr>
                              <w:t xml:space="preserve"> = Pooled Investments in startups * (Annual Commitment Charge in Percent) * No. of years from the date of Operation (For the fresh coverage only)</w:t>
                            </w:r>
                          </w:p>
                          <w:p w:rsidR="00AB3BA8" w:rsidP="002C5364" w:rsidRDefault="00AB3BA8" w14:paraId="2E2DB231" w14:textId="41374A29">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14C59CF">
              <v:rect id="Rectangle 15" style="width:453.3pt;height:100.5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70ad47 [3209]" strokeweight="1pt" w14:anchorId="37E04D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mZWgIAAP8EAAAOAAAAZHJzL2Uyb0RvYy54bWysVE1v2zAMvQ/YfxB0Xx1nTbIFdYogRYcB&#10;RRusHXpWZCkxJosapcTOfv0o2XG7LqdhF1kU+fj56KvrtjbsoNBXYAueX4w4U1ZCWdltwb8/3X74&#10;xJkPwpbCgFUFPyrPrxfv3101bq7GsANTKmTkxPp54wq+C8HNs8zLnaqFvwCnLCk1YC0CibjNShQN&#10;ea9NNh6NplkDWDoEqbyn15tOyRfJv9ZKhgetvQrMFJxyC+nEdG7imS2uxHyLwu0q2ach/iGLWlSW&#10;gg6ubkQQbI/VX67qSiJ40OFCQp2B1pVUqQaqJh+9qeZxJ5xKtVBzvBva5P+fW3l/eHRrpDY0zs89&#10;XWMVrcY6fik/1qZmHYdmqTYwSY+T2WSWj6ecSdLl49n04yS1M3uBO/Thi4KaxUvBkaaRmiQOdz5Q&#10;SDI9mZDwkkC6haNRMQdjvynNqpJCjhM6cUOtDLKDoKkKKZUN0zhJ8pesI0xXxgzA/BzQhLwH9bYR&#10;phJnBuDoHPDPiAMiRQUbBnBdWcBzDsofQ+TO/lR9V3MsP7SbloqONfez2UB5XCND6DjsnbytqK13&#10;woe1QCIt0ZsWMTzQoQ00BYf+xtkO8Ne592hPXCItZw0tQcH9z71AxZn5aolln/PLy7g1SbiczMYk&#10;4GvN5rXG7usV0ERyWnkn0zXaB3O6aoT6mfZ1GaOSSlhJsQsuA56EVeiWkzZequUymdGmOBHu7KOT&#10;0Xnsc6TNU/ss0PXcCkTLezgtjJi/oVhnG5EWlvsAukr8i53u+tpPgLYs0aj/I8Q1fi0nq5f/1uI3&#10;AAAA//8DAFBLAwQUAAYACAAAACEA/FQ0G9oAAAAFAQAADwAAAGRycy9kb3ducmV2LnhtbEyPzU7D&#10;MBCE70i8g7VI3KidIkU0xKkKqHCF8nfdxksSEa+j2GnD27NwgctKoxnNfFuuZ9+rA42xC2whWxhQ&#10;xHVwHTcWXp63F1egYkJ22AcmC18UYV2dnpRYuHDkJzrsUqOkhGOBFtqUhkLrWLfkMS7CQCzeRxg9&#10;JpFjo92IRyn3vV4ak2uPHctCiwPdtlR/7iZvYarvb96bYfN4t73kBx2ylX99c9aen82ba1CJ5vQX&#10;hh98QYdKmPZhYhdVb0EeSb9XvJXJc1B7C0uTGdBVqf/TV98AAAD//wMAUEsBAi0AFAAGAAgAAAAh&#10;ALaDOJL+AAAA4QEAABMAAAAAAAAAAAAAAAAAAAAAAFtDb250ZW50X1R5cGVzXS54bWxQSwECLQAU&#10;AAYACAAAACEAOP0h/9YAAACUAQAACwAAAAAAAAAAAAAAAAAvAQAAX3JlbHMvLnJlbHNQSwECLQAU&#10;AAYACAAAACEAe2AZmVoCAAD/BAAADgAAAAAAAAAAAAAAAAAuAgAAZHJzL2Uyb0RvYy54bWxQSwEC&#10;LQAUAAYACAAAACEA/FQ0G9oAAAAFAQAADwAAAAAAAAAAAAAAAAC0BAAAZHJzL2Rvd25yZXYueG1s&#10;UEsFBgAAAAAEAAQA8wAAALsFAAAAAA==&#10;">
                <v:textbox>
                  <w:txbxContent>
                    <w:p w:rsidR="00AB3BA8" w:rsidP="00587B40" w:rsidRDefault="00AB3BA8" w14:paraId="5901B078" w14:textId="3DD706A5">
                      <w:pPr>
                        <w:pStyle w:val="NoSpacing"/>
                        <w:ind w:firstLine="720"/>
                        <w:rPr>
                          <w14:ligatures w14:val="standardContextual"/>
                        </w:rPr>
                      </w:pPr>
                      <w:r>
                        <w:rPr>
                          <w14:ligatures w14:val="standardContextual"/>
                        </w:rPr>
                        <w:t xml:space="preserve">Guarantee </w:t>
                      </w:r>
                      <w:r w:rsidR="0084450D">
                        <w:rPr>
                          <w14:ligatures w14:val="standardContextual"/>
                        </w:rPr>
                        <w:t>Fee (</w:t>
                      </w:r>
                      <w:r w:rsidRPr="006F280B">
                        <w:rPr>
                          <w14:ligatures w14:val="standardContextual"/>
                        </w:rPr>
                        <w:t>Startups)</w:t>
                      </w:r>
                      <w:r>
                        <w:rPr>
                          <w14:ligatures w14:val="standardContextual"/>
                        </w:rPr>
                        <w:t xml:space="preserve"> = Pooled Investments in startups * (Annual Commitment Charge in Percent) * No. of years from the date of Operation (For the fresh coverage only)</w:t>
                      </w:r>
                    </w:p>
                    <w:p w:rsidR="00AB3BA8" w:rsidP="002C5364" w:rsidRDefault="00AB3BA8" w14:paraId="672A6659" w14:textId="41374A29">
                      <w:pPr>
                        <w:pStyle w:val="NoSpacing"/>
                      </w:pPr>
                    </w:p>
                  </w:txbxContent>
                </v:textbox>
                <w10:anchorlock/>
              </v:rect>
            </w:pict>
          </mc:Fallback>
        </mc:AlternateContent>
      </w:r>
    </w:p>
    <w:p w:rsidRPr="000A19EF" w:rsidR="00903D20" w:rsidP="00903D20" w:rsidRDefault="00CF0C9F" w14:paraId="35FFF3E0" w14:textId="1B044F68">
      <w:pPr>
        <w:jc w:val="both"/>
        <w:rPr>
          <w:rFonts w:ascii="Segoe UI" w:hAnsi="Segoe UI" w:cs="Segoe UI"/>
          <w:b/>
          <w:bCs/>
          <w:color w:val="000000" w:themeColor="text1"/>
          <w:sz w:val="24"/>
          <w:szCs w:val="24"/>
          <w:shd w:val="clear" w:color="auto" w:fill="FFFFFF"/>
        </w:rPr>
      </w:pPr>
      <w:r w:rsidRPr="000A19EF">
        <w:rPr>
          <w:rFonts w:ascii="Segoe UI" w:hAnsi="Segoe UI" w:cs="Segoe UI"/>
          <w:b/>
          <w:bCs/>
          <w:color w:val="000000" w:themeColor="text1"/>
          <w:sz w:val="24"/>
          <w:szCs w:val="24"/>
          <w:shd w:val="clear" w:color="auto" w:fill="FFFFFF"/>
        </w:rPr>
        <w:t>Scenario</w:t>
      </w:r>
      <w:r w:rsidRPr="000A19EF" w:rsidR="00D461E0">
        <w:rPr>
          <w:rFonts w:ascii="Segoe UI" w:hAnsi="Segoe UI" w:cs="Segoe UI"/>
          <w:b/>
          <w:bCs/>
          <w:color w:val="000000" w:themeColor="text1"/>
          <w:sz w:val="24"/>
          <w:szCs w:val="24"/>
          <w:shd w:val="clear" w:color="auto" w:fill="FFFFFF"/>
        </w:rPr>
        <w:t>:</w:t>
      </w:r>
      <w:r w:rsidRPr="000A19EF" w:rsidR="001A61E3">
        <w:rPr>
          <w:rFonts w:ascii="Segoe UI" w:hAnsi="Segoe UI" w:cs="Segoe UI"/>
          <w:b/>
          <w:bCs/>
          <w:color w:val="000000" w:themeColor="text1"/>
          <w:sz w:val="24"/>
          <w:szCs w:val="24"/>
          <w:shd w:val="clear" w:color="auto" w:fill="FFFFFF"/>
        </w:rPr>
        <w:t xml:space="preserve"> CG Fees- For Startups</w:t>
      </w:r>
    </w:p>
    <w:tbl>
      <w:tblPr>
        <w:tblStyle w:val="TableGrid"/>
        <w:tblW w:w="7193" w:type="dxa"/>
        <w:tblLook w:val="04A0" w:firstRow="1" w:lastRow="0" w:firstColumn="1" w:lastColumn="0" w:noHBand="0" w:noVBand="1"/>
      </w:tblPr>
      <w:tblGrid>
        <w:gridCol w:w="5160"/>
        <w:gridCol w:w="2033"/>
      </w:tblGrid>
      <w:tr w:rsidRPr="00F25836" w:rsidR="00903D20" w:rsidTr="000C6EFC" w14:paraId="7D34BAD9" w14:textId="77777777">
        <w:trPr>
          <w:trHeight w:val="235"/>
        </w:trPr>
        <w:tc>
          <w:tcPr>
            <w:tcW w:w="5160" w:type="dxa"/>
            <w:noWrap/>
            <w:hideMark/>
          </w:tcPr>
          <w:p w:rsidRPr="00F25836" w:rsidR="00903D20" w:rsidP="005A2CE9" w:rsidRDefault="00903D20" w14:paraId="373BB7FC"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903D20" w:rsidP="005A2CE9" w:rsidRDefault="00903D20" w14:paraId="090E1B29" w14:textId="77777777">
            <w:pPr>
              <w:rPr>
                <w:rFonts w:ascii="Calibri" w:hAnsi="Calibri" w:eastAsia="Times New Roman" w:cs="Times New Roman"/>
                <w:b/>
                <w:color w:val="000000"/>
                <w:sz w:val="20"/>
                <w:szCs w:val="20"/>
              </w:rPr>
            </w:pPr>
          </w:p>
        </w:tc>
      </w:tr>
      <w:tr w:rsidRPr="00F25836" w:rsidR="00903D20" w:rsidTr="000C6EFC" w14:paraId="40166814" w14:textId="77777777">
        <w:trPr>
          <w:trHeight w:val="235"/>
        </w:trPr>
        <w:tc>
          <w:tcPr>
            <w:tcW w:w="5160" w:type="dxa"/>
            <w:hideMark/>
          </w:tcPr>
          <w:p w:rsidRPr="00F25836" w:rsidR="00903D20" w:rsidP="000C6EFC" w:rsidRDefault="00903D20" w14:paraId="4E993BB4" w14:textId="22E6DB78">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sidR="000C6EFC">
              <w:rPr>
                <w:rFonts w:ascii="Calibri" w:hAnsi="Calibri" w:eastAsia="Times New Roman" w:cs="Times New Roman"/>
                <w:color w:val="000000"/>
                <w:sz w:val="20"/>
                <w:szCs w:val="20"/>
              </w:rPr>
              <w:t>Commitment Charge</w:t>
            </w:r>
            <w:r w:rsidRPr="00F25836">
              <w:rPr>
                <w:rFonts w:ascii="Calibri" w:hAnsi="Calibri" w:eastAsia="Times New Roman" w:cs="Times New Roman"/>
                <w:color w:val="000000"/>
                <w:sz w:val="20"/>
                <w:szCs w:val="20"/>
              </w:rPr>
              <w:t xml:space="preserve"> (%)</w:t>
            </w:r>
          </w:p>
        </w:tc>
        <w:tc>
          <w:tcPr>
            <w:tcW w:w="2033" w:type="dxa"/>
            <w:hideMark/>
          </w:tcPr>
          <w:p w:rsidRPr="00F25836" w:rsidR="00903D20" w:rsidP="005A2CE9" w:rsidRDefault="000C6EFC" w14:paraId="679451E3" w14:textId="1B0D029F">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sidR="00903D20">
              <w:rPr>
                <w:rFonts w:ascii="Calibri" w:hAnsi="Calibri" w:eastAsia="Times New Roman" w:cs="Times New Roman"/>
                <w:color w:val="000000"/>
                <w:sz w:val="20"/>
                <w:szCs w:val="20"/>
              </w:rPr>
              <w:t>%</w:t>
            </w:r>
          </w:p>
        </w:tc>
      </w:tr>
      <w:tr w:rsidRPr="00F25836" w:rsidR="00064831" w:rsidTr="000C6EFC" w14:paraId="5B70A8AC" w14:textId="77777777">
        <w:trPr>
          <w:trHeight w:val="235"/>
        </w:trPr>
        <w:tc>
          <w:tcPr>
            <w:tcW w:w="5160" w:type="dxa"/>
          </w:tcPr>
          <w:p w:rsidRPr="00F25836" w:rsidR="00064831" w:rsidP="000C6EFC" w:rsidRDefault="00064831" w14:paraId="4120E14D" w14:textId="33B8BB2E">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Total Fund Raised By VDF</w:t>
            </w:r>
          </w:p>
        </w:tc>
        <w:tc>
          <w:tcPr>
            <w:tcW w:w="2033" w:type="dxa"/>
          </w:tcPr>
          <w:p w:rsidR="00064831" w:rsidP="005A2CE9" w:rsidRDefault="00C450F6" w14:paraId="25702CBA" w14:textId="4914D38D">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w:t>
            </w:r>
          </w:p>
        </w:tc>
      </w:tr>
      <w:tr w:rsidRPr="00F25836" w:rsidR="00903D20" w:rsidTr="000C6EFC" w14:paraId="14442053" w14:textId="77777777">
        <w:trPr>
          <w:trHeight w:val="235"/>
        </w:trPr>
        <w:tc>
          <w:tcPr>
            <w:tcW w:w="5160" w:type="dxa"/>
          </w:tcPr>
          <w:p w:rsidRPr="00BD006A" w:rsidR="00903D20" w:rsidP="005A2CE9" w:rsidRDefault="00013441" w14:paraId="3984CF47" w14:textId="613D6B4C">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 xml:space="preserve">Pooled Investments </w:t>
            </w:r>
            <w:r w:rsidRPr="00BD006A" w:rsidR="00064831">
              <w:rPr>
                <w:rFonts w:ascii="Calibri" w:hAnsi="Calibri" w:eastAsia="Times New Roman" w:cs="Times New Roman"/>
                <w:color w:val="000000"/>
                <w:sz w:val="20"/>
                <w:szCs w:val="20"/>
              </w:rPr>
              <w:t>(Total Fund Raised By VDF)</w:t>
            </w:r>
          </w:p>
        </w:tc>
        <w:tc>
          <w:tcPr>
            <w:tcW w:w="2033" w:type="dxa"/>
          </w:tcPr>
          <w:p w:rsidR="00903D20" w:rsidP="002B5082" w:rsidRDefault="00C450F6" w14:paraId="3710A2D9" w14:textId="0741E4E2">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006C190B">
              <w:rPr>
                <w:rFonts w:ascii="Calibri" w:hAnsi="Calibri" w:eastAsia="Times New Roman" w:cs="Times New Roman"/>
                <w:color w:val="000000"/>
                <w:sz w:val="20"/>
                <w:szCs w:val="20"/>
              </w:rPr>
              <w:t>0,00,000.00</w:t>
            </w:r>
          </w:p>
        </w:tc>
      </w:tr>
      <w:tr w:rsidR="00943D5E" w:rsidTr="00CD3A4C" w14:paraId="22A16B56" w14:textId="77777777">
        <w:trPr>
          <w:trHeight w:val="235"/>
        </w:trPr>
        <w:tc>
          <w:tcPr>
            <w:tcW w:w="5160" w:type="dxa"/>
          </w:tcPr>
          <w:p w:rsidRPr="006F6604" w:rsidR="00943D5E" w:rsidP="00CD3A4C" w:rsidRDefault="0021275F" w14:paraId="6B668302" w14:textId="1751FD9C">
            <w:pPr>
              <w:ind w:firstLine="440" w:firstLineChars="200"/>
              <w:rPr>
                <w:rFonts w:ascii="Calibri" w:hAnsi="Calibri" w:eastAsia="Times New Roman" w:cs="Times New Roman"/>
                <w:strike/>
                <w:color w:val="000000"/>
                <w:sz w:val="20"/>
                <w:szCs w:val="20"/>
              </w:rPr>
            </w:pPr>
            <w:commentRangeStart w:id="27"/>
            <w:commentRangeStart w:id="28"/>
            <w:r w:rsidRPr="006F6604">
              <w:rPr>
                <w:strike/>
                <w:color w:val="000000"/>
              </w:rPr>
              <w:t>Enhancement in Start-ups Pool</w:t>
            </w:r>
          </w:p>
        </w:tc>
        <w:tc>
          <w:tcPr>
            <w:tcW w:w="2033" w:type="dxa"/>
          </w:tcPr>
          <w:p w:rsidRPr="006F6604" w:rsidR="00943D5E" w:rsidP="00CD3A4C" w:rsidRDefault="0021275F" w14:paraId="56BCC369" w14:textId="5AC366D7">
            <w:pPr>
              <w:ind w:firstLine="400" w:firstLineChars="200"/>
              <w:rPr>
                <w:rFonts w:ascii="Calibri" w:hAnsi="Calibri" w:eastAsia="Times New Roman" w:cs="Times New Roman"/>
                <w:strike/>
                <w:color w:val="000000"/>
                <w:sz w:val="20"/>
                <w:szCs w:val="20"/>
              </w:rPr>
            </w:pPr>
            <w:r w:rsidRPr="006F6604">
              <w:rPr>
                <w:rFonts w:ascii="Calibri" w:hAnsi="Calibri" w:eastAsia="Times New Roman" w:cs="Times New Roman"/>
                <w:strike/>
                <w:color w:val="000000"/>
                <w:sz w:val="20"/>
                <w:szCs w:val="20"/>
              </w:rPr>
              <w:t>No</w:t>
            </w:r>
            <w:commentRangeEnd w:id="27"/>
            <w:r w:rsidRPr="006F6604" w:rsidR="001278AC">
              <w:rPr>
                <w:rStyle w:val="CommentReference"/>
                <w:strike/>
              </w:rPr>
              <w:commentReference w:id="27"/>
            </w:r>
            <w:commentRangeEnd w:id="28"/>
            <w:r w:rsidRPr="006F6604" w:rsidR="006F6604">
              <w:rPr>
                <w:rStyle w:val="CommentReference"/>
                <w:strike/>
              </w:rPr>
              <w:commentReference w:id="28"/>
            </w:r>
          </w:p>
        </w:tc>
      </w:tr>
      <w:tr w:rsidRPr="00F25836" w:rsidR="00D148C6" w:rsidTr="000C6EFC" w14:paraId="545A1D9C" w14:textId="77777777">
        <w:trPr>
          <w:trHeight w:val="235"/>
        </w:trPr>
        <w:tc>
          <w:tcPr>
            <w:tcW w:w="5160" w:type="dxa"/>
          </w:tcPr>
          <w:p w:rsidRPr="00BD006A" w:rsidR="00D148C6" w:rsidP="001A61E3" w:rsidRDefault="006E4284" w14:paraId="22FB57B5" w14:textId="399F38EB">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Date of commencement of operations/Registration with SEBI</w:t>
            </w:r>
          </w:p>
        </w:tc>
        <w:tc>
          <w:tcPr>
            <w:tcW w:w="2033" w:type="dxa"/>
          </w:tcPr>
          <w:p w:rsidR="00D148C6" w:rsidP="00D95C17" w:rsidRDefault="00C37E2E" w14:paraId="1F6081A3" w14:textId="03F2C98C">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15-01</w:t>
            </w:r>
            <w:r w:rsidR="006E4284">
              <w:rPr>
                <w:rFonts w:ascii="Calibri" w:hAnsi="Calibri" w:eastAsia="Times New Roman" w:cs="Times New Roman"/>
                <w:color w:val="000000"/>
                <w:sz w:val="20"/>
                <w:szCs w:val="20"/>
              </w:rPr>
              <w:t>-2023</w:t>
            </w:r>
          </w:p>
        </w:tc>
      </w:tr>
      <w:tr w:rsidRPr="00F25836" w:rsidR="00C37E2E" w:rsidTr="000C6EFC" w14:paraId="7A2576D7" w14:textId="77777777">
        <w:trPr>
          <w:trHeight w:val="235"/>
        </w:trPr>
        <w:tc>
          <w:tcPr>
            <w:tcW w:w="5160" w:type="dxa"/>
          </w:tcPr>
          <w:p w:rsidRPr="00BD006A" w:rsidR="00C37E2E" w:rsidP="001A61E3" w:rsidRDefault="00C37E2E" w14:paraId="1E81F662" w14:textId="3D63E56D">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Current System Date</w:t>
            </w:r>
          </w:p>
        </w:tc>
        <w:tc>
          <w:tcPr>
            <w:tcW w:w="2033" w:type="dxa"/>
          </w:tcPr>
          <w:p w:rsidR="00C37E2E" w:rsidP="00D95C17" w:rsidRDefault="00C37E2E" w14:paraId="7AD5E0FE" w14:textId="60FA9EC5">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12-05-2023</w:t>
            </w:r>
          </w:p>
        </w:tc>
      </w:tr>
    </w:tbl>
    <w:p w:rsidR="005F2BE8" w:rsidP="00903D20" w:rsidRDefault="005F2BE8" w14:paraId="68508A85" w14:textId="55192DBF"/>
    <w:p w:rsidRPr="006130F1" w:rsidR="00903D20" w:rsidP="00CF2B05" w:rsidRDefault="00903D20" w14:paraId="125847CC" w14:textId="7DF16176">
      <w:pPr>
        <w:rPr>
          <w:b/>
        </w:rPr>
      </w:pPr>
      <w:r w:rsidRPr="006130F1">
        <w:rPr>
          <w:b/>
        </w:rPr>
        <w:t xml:space="preserve">Guarantee Fee calculation will be based on </w:t>
      </w:r>
      <w:r w:rsidRPr="006130F1" w:rsidR="00134494">
        <w:rPr>
          <w:b/>
        </w:rPr>
        <w:t>Total Fund Allocated for Startup</w:t>
      </w:r>
      <w:r w:rsidRPr="006130F1" w:rsidR="00CF2B05">
        <w:rPr>
          <w:b/>
        </w:rPr>
        <w:t>.</w:t>
      </w:r>
    </w:p>
    <w:p w:rsidR="006E4284" w:rsidP="00CF2B05" w:rsidRDefault="006E4284" w14:paraId="55E14FC1" w14:textId="7A18C3A1">
      <w:pPr>
        <w:rPr>
          <w:rStyle w:val="ui-provider"/>
        </w:rPr>
      </w:pPr>
      <w:r w:rsidRPr="000F1F0E">
        <w:rPr>
          <w:b/>
          <w14:ligatures w14:val="standardContextual"/>
        </w:rPr>
        <w:t xml:space="preserve">No. of </w:t>
      </w:r>
      <w:r w:rsidRPr="000F1F0E" w:rsidR="008109D3">
        <w:rPr>
          <w:b/>
          <w14:ligatures w14:val="standardContextual"/>
        </w:rPr>
        <w:t xml:space="preserve">financial </w:t>
      </w:r>
      <w:r w:rsidRPr="000F1F0E">
        <w:rPr>
          <w:b/>
          <w14:ligatures w14:val="standardContextual"/>
        </w:rPr>
        <w:t xml:space="preserve">years from the date of </w:t>
      </w:r>
      <w:r w:rsidRPr="000F1F0E" w:rsidR="008109D3">
        <w:rPr>
          <w:b/>
          <w14:ligatures w14:val="standardContextual"/>
        </w:rPr>
        <w:t>Operation (</w:t>
      </w:r>
      <w:r w:rsidRPr="000F1F0E" w:rsidR="0038079C">
        <w:rPr>
          <w:b/>
          <w14:ligatures w14:val="standardContextual"/>
        </w:rPr>
        <w:t>i</w:t>
      </w:r>
      <w:r w:rsidRPr="000F1F0E" w:rsidR="008109D3">
        <w:rPr>
          <w:b/>
          <w14:ligatures w14:val="standardContextual"/>
        </w:rPr>
        <w:t xml:space="preserve">.e </w:t>
      </w:r>
      <w:r w:rsidRPr="000F1F0E" w:rsidR="008109D3">
        <w:rPr>
          <w:rStyle w:val="ui-provider"/>
          <w:b/>
        </w:rPr>
        <w:t>Date of commencement of operations/ Registration with SEBI)</w:t>
      </w:r>
      <w:r w:rsidRPr="000F1F0E" w:rsidR="004F3236">
        <w:rPr>
          <w:b/>
          <w14:ligatures w14:val="standardContextual"/>
        </w:rPr>
        <w:t>:</w:t>
      </w:r>
      <w:r w:rsidR="004F3236">
        <w:rPr>
          <w14:ligatures w14:val="standardContextual"/>
        </w:rPr>
        <w:t xml:space="preserve"> -</w:t>
      </w:r>
      <w:r>
        <w:rPr>
          <w14:ligatures w14:val="standardContextual"/>
        </w:rPr>
        <w:t xml:space="preserve"> </w:t>
      </w:r>
      <w:r w:rsidR="008109D3">
        <w:rPr>
          <w14:ligatures w14:val="standardContextual"/>
        </w:rPr>
        <w:t xml:space="preserve">Ex. 1. If Current system date is in Year 2023 and </w:t>
      </w:r>
      <w:r w:rsidR="008109D3">
        <w:rPr>
          <w:rStyle w:val="ui-provider"/>
        </w:rPr>
        <w:t xml:space="preserve">Date of commencement of operations/ Registration with SEBI is in Year 2022 then no. of years 2. </w:t>
      </w:r>
    </w:p>
    <w:p w:rsidRPr="008109D3" w:rsidR="006E4284" w:rsidP="00CF2B05" w:rsidRDefault="008109D3" w14:paraId="601F4064" w14:textId="27A3C4B2">
      <w:pPr>
        <w:rPr>
          <w14:ligatures w14:val="standardContextual"/>
        </w:rPr>
      </w:pPr>
      <w:r>
        <w:rPr>
          <w:rStyle w:val="ui-provider"/>
        </w:rPr>
        <w:t xml:space="preserve">2. </w:t>
      </w:r>
      <w:r>
        <w:rPr>
          <w14:ligatures w14:val="standardContextual"/>
        </w:rPr>
        <w:t xml:space="preserve">If Current system date is in Year 2023 and </w:t>
      </w:r>
      <w:r>
        <w:rPr>
          <w:rStyle w:val="ui-provider"/>
        </w:rPr>
        <w:t>Date of commencement of operations/ Registration with SEBI is in Year 2023 then no. of year 1)</w:t>
      </w:r>
    </w:p>
    <w:p w:rsidR="00903D20" w:rsidP="00903D20" w:rsidRDefault="00903D20" w14:paraId="5FC724F7" w14:textId="7C45C7E9">
      <w:pPr>
        <w:jc w:val="both"/>
      </w:pPr>
      <w:r w:rsidRPr="000C6B32">
        <w:rPr>
          <w:b/>
        </w:rPr>
        <w:t>Guarantee Fee</w:t>
      </w:r>
      <w:r>
        <w:t xml:space="preserve"> = </w:t>
      </w:r>
      <w:r w:rsidR="00F5011D">
        <w:t>2000000</w:t>
      </w:r>
      <w:r w:rsidR="00F9551F">
        <w:t xml:space="preserve"> </w:t>
      </w:r>
      <w:r w:rsidR="00134494">
        <w:t>* (0.15%)</w:t>
      </w:r>
      <w:r w:rsidR="004F3236">
        <w:t xml:space="preserve">* </w:t>
      </w:r>
      <w:r w:rsidR="00F5011D">
        <w:t>2</w:t>
      </w:r>
      <w:r w:rsidR="00CF0C9F">
        <w:t xml:space="preserve"> = </w:t>
      </w:r>
      <w:r w:rsidR="00F5011D">
        <w:t>6000</w:t>
      </w:r>
      <w:r w:rsidR="00F9551F">
        <w:t>.00</w:t>
      </w:r>
    </w:p>
    <w:p w:rsidRPr="00DF06A3" w:rsidR="001A61E3" w:rsidP="00903D20" w:rsidRDefault="00391B7F" w14:paraId="56DC4F13" w14:textId="5FF230E1">
      <w:pPr>
        <w:jc w:val="both"/>
      </w:pPr>
      <w:r w:rsidRPr="000C6B32">
        <w:rPr>
          <w:b/>
        </w:rPr>
        <w:t>Total Guarantee Fee</w:t>
      </w:r>
      <w:r w:rsidRPr="000C6B32" w:rsidR="00903D20">
        <w:rPr>
          <w:b/>
        </w:rPr>
        <w:t xml:space="preserve"> INR</w:t>
      </w:r>
      <w:r>
        <w:t xml:space="preserve"> = </w:t>
      </w:r>
      <w:r w:rsidR="00F5011D">
        <w:t>6000</w:t>
      </w:r>
      <w:r w:rsidR="008B3D18">
        <w:t>.00</w:t>
      </w:r>
      <w:r w:rsidR="00131E95">
        <w:t>/-</w:t>
      </w:r>
    </w:p>
    <w:p w:rsidR="00903D20" w:rsidP="00903D20" w:rsidRDefault="00903D20" w14:paraId="7919D2E8" w14:textId="77777777">
      <w:pPr>
        <w:jc w:val="both"/>
      </w:pPr>
      <w:commentRangeStart w:id="29"/>
      <w:commentRangeStart w:id="30"/>
      <w:r>
        <w:rPr>
          <w:noProof/>
          <w:lang w:val="en-IN" w:eastAsia="en-IN"/>
        </w:rPr>
        <mc:AlternateContent>
          <mc:Choice Requires="wps">
            <w:drawing>
              <wp:inline distT="0" distB="0" distL="0" distR="0" wp14:anchorId="147A8761" wp14:editId="1759BE3B">
                <wp:extent cx="5908040" cy="81915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B3BA8" w:rsidP="00903D20" w:rsidRDefault="00AB3BA8" w14:paraId="2DCC80BF" w14:textId="77777777">
                            <w:pPr>
                              <w:jc w:val="both"/>
                              <w:rPr>
                                <w:rFonts w:asciiTheme="majorHAnsi" w:hAnsiTheme="majorHAnsi"/>
                                <w:b/>
                              </w:rPr>
                            </w:pPr>
                            <w:r>
                              <w:rPr>
                                <w:rFonts w:asciiTheme="majorHAnsi" w:hAnsiTheme="majorHAnsi"/>
                                <w:b/>
                              </w:rPr>
                              <w:t>Calculating the Credit Guarantee Fee:</w:t>
                            </w:r>
                          </w:p>
                          <w:p w:rsidRPr="00843E5B" w:rsidR="00AB3BA8" w:rsidP="0074336B" w:rsidRDefault="00AB3BA8" w14:paraId="1973F2B6" w14:textId="534C62AC">
                            <w:pPr>
                              <w:pStyle w:val="ListParagraph"/>
                              <w:numPr>
                                <w:ilvl w:val="0"/>
                                <w:numId w:val="12"/>
                              </w:numPr>
                              <w:jc w:val="both"/>
                              <w:rPr>
                                <w:rFonts w:asciiTheme="majorHAnsi" w:hAnsiTheme="majorHAnsi"/>
                              </w:rPr>
                            </w:pPr>
                            <w:r w:rsidRPr="00843E5B">
                              <w:rPr>
                                <w:rFonts w:asciiTheme="majorHAnsi" w:hAnsiTheme="majorHAnsi"/>
                              </w:rPr>
                              <w:t xml:space="preserve">CG Fee will be calculated on </w:t>
                            </w:r>
                            <w:r w:rsidRPr="008B3D18">
                              <w:rPr>
                                <w:rFonts w:asciiTheme="majorHAnsi" w:hAnsiTheme="majorHAnsi"/>
                              </w:rPr>
                              <w:t>Total Fund Allocated for Startup</w:t>
                            </w:r>
                            <w:r>
                              <w:rPr>
                                <w:rFonts w:asciiTheme="majorHAnsi" w:hAnsiTheme="majorHAnsi"/>
                              </w:rPr>
                              <w:t xml:space="preserve"> </w:t>
                            </w:r>
                            <w:r w:rsidR="0084450D">
                              <w:rPr>
                                <w:rFonts w:asciiTheme="majorHAnsi" w:hAnsiTheme="majorHAnsi"/>
                              </w:rPr>
                              <w:t>Amount.</w:t>
                            </w:r>
                            <w:r w:rsidRPr="009647FD">
                              <w:rPr>
                                <w:rFonts w:asciiTheme="majorHAnsi" w:hAnsiTheme="majorHAnsi"/>
                              </w:rPr>
                              <w:t>i.e. Total pooled investment in startups</w:t>
                            </w:r>
                            <w:r>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3AA0994">
              <v:rect id="Rectangle 41" style="width:465.2pt;height:64.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147A8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bbWAIAAP4EAAAOAAAAZHJzL2Uyb0RvYy54bWysVE1v2zAMvQ/YfxB0X2xnaZcGdYqgRYcB&#10;RRu0HXpWZKkxJksaxcTOfv0oxXG6LqdhF1kU+fj56MurrjFsqyDUzpa8GOWcKStdVdvXkn9/vv00&#10;5SygsJUwzqqS71TgV/OPHy5bP1Njt3amUsDIiQ2z1pd8jehnWRbkWjUijJxXlpTaQSOQRHjNKhAt&#10;eW9MNs7z86x1UHlwUoVArzd7JZ8n/1oriQ9aB4XMlJxyw3RCOlfxzOaXYvYKwq9r2ach/iGLRtSW&#10;gg6ubgQKtoH6L1dNLcEFp3EkXZM5rWupUg1UTZG/q+ZpLbxKtVBzgh/aFP6fW3m/ffJLoDa0PswC&#10;XWMVnYYmfik/1qVm7YZmqQ6ZpMezi3yaT6inknTT4qI4S93MjmgPAb8q17B4KTnQMFKPxPYuIEUk&#10;04MJCcf46YY7o2IKxj4qzeqKIo4TOlFDXRtgW0FDFVIqi+dxkOQvWUeYro0ZgMUpoMGiB/W2EaYS&#10;ZQZgfgr4Z8QBkaI6iwO4qa2DUw6qH0Pkvf2h+n3NsXzsVh0VXfLPMcf4snLVbgkM3J7Cwcvbmtp6&#10;JwIuBRBnaRK0h/hAhzauLbnrb5ytHfw69R7tiUqk5aylHSh5+LkRoDgz3yyR7KKYxAFjEiZnX8Yk&#10;wFvN6q3GbpprRxMpaOO9TNdoj+Zw1eCaF1rXRYxKKmElxS65RDgI17jfTVp4qRaLZEaL4gXe2Scv&#10;o/PY50ib5+5FgO+5hcTKe3fYFzF7R7G9bURat9ig03Xi37Gv/QRoyRKN+h9C3OK3crI6/rbmvwEA&#10;AP//AwBQSwMEFAAGAAgAAAAhAMgh+I3aAAAABQEAAA8AAABkcnMvZG93bnJldi54bWxMj81OwzAQ&#10;hO9IvIO1SNyo3RYhEuJUBVS40vJ33cZLEhGvo9hpw9uzcIHLSKsZzXxbrCbfqQMNsQ1sYT4zoIir&#10;4FquLbw8by6uQcWE7LALTBa+KMKqPD0pMHfhyFs67FKtpIRjjhaalPpc61g15DHOQk8s3kcYPCY5&#10;h1q7AY9S7ju9MOZKe2xZFhrs6a6h6nM3egtj9XD7Xvfrp/vNkh91mGf+9c1Ze342rW9AJZrSXxh+&#10;8AUdSmHah5FdVJ0FeST9qnjZ0lyC2ktokRnQZaH/05ffAAAA//8DAFBLAQItABQABgAIAAAAIQC2&#10;gziS/gAAAOEBAAATAAAAAAAAAAAAAAAAAAAAAABbQ29udGVudF9UeXBlc10ueG1sUEsBAi0AFAAG&#10;AAgAAAAhADj9If/WAAAAlAEAAAsAAAAAAAAAAAAAAAAALwEAAF9yZWxzLy5yZWxzUEsBAi0AFAAG&#10;AAgAAAAhANNNNttYAgAA/gQAAA4AAAAAAAAAAAAAAAAALgIAAGRycy9lMm9Eb2MueG1sUEsBAi0A&#10;FAAGAAgAAAAhAMgh+I3aAAAABQEAAA8AAAAAAAAAAAAAAAAAsgQAAGRycy9kb3ducmV2LnhtbFBL&#10;BQYAAAAABAAEAPMAAAC5BQAAAAA=&#10;">
                <v:textbox>
                  <w:txbxContent>
                    <w:p w:rsidRPr="00D451B1" w:rsidR="00AB3BA8" w:rsidP="00903D20" w:rsidRDefault="00AB3BA8" w14:paraId="5761E30F" w14:textId="77777777">
                      <w:pPr>
                        <w:jc w:val="both"/>
                        <w:rPr>
                          <w:rFonts w:asciiTheme="majorHAnsi" w:hAnsiTheme="majorHAnsi"/>
                          <w:b/>
                        </w:rPr>
                      </w:pPr>
                      <w:r>
                        <w:rPr>
                          <w:rFonts w:asciiTheme="majorHAnsi" w:hAnsiTheme="majorHAnsi"/>
                          <w:b/>
                        </w:rPr>
                        <w:t>Calculating the Credit Guarantee Fee:</w:t>
                      </w:r>
                    </w:p>
                    <w:p w:rsidRPr="00843E5B" w:rsidR="00AB3BA8" w:rsidP="0074336B" w:rsidRDefault="00AB3BA8" w14:paraId="6E241837" w14:textId="534C62AC">
                      <w:pPr>
                        <w:pStyle w:val="ListParagraph"/>
                        <w:numPr>
                          <w:ilvl w:val="0"/>
                          <w:numId w:val="12"/>
                        </w:numPr>
                        <w:jc w:val="both"/>
                        <w:rPr>
                          <w:rFonts w:asciiTheme="majorHAnsi" w:hAnsiTheme="majorHAnsi"/>
                        </w:rPr>
                      </w:pPr>
                      <w:r w:rsidRPr="00843E5B">
                        <w:rPr>
                          <w:rFonts w:asciiTheme="majorHAnsi" w:hAnsiTheme="majorHAnsi"/>
                        </w:rPr>
                        <w:t xml:space="preserve">CG Fee will be calculated on </w:t>
                      </w:r>
                      <w:r w:rsidRPr="008B3D18">
                        <w:rPr>
                          <w:rFonts w:asciiTheme="majorHAnsi" w:hAnsiTheme="majorHAnsi"/>
                        </w:rPr>
                        <w:t>Total Fund Allocated for Startup</w:t>
                      </w:r>
                      <w:r>
                        <w:rPr>
                          <w:rFonts w:asciiTheme="majorHAnsi" w:hAnsiTheme="majorHAnsi"/>
                        </w:rPr>
                        <w:t xml:space="preserve"> </w:t>
                      </w:r>
                      <w:r w:rsidR="0084450D">
                        <w:rPr>
                          <w:rFonts w:asciiTheme="majorHAnsi" w:hAnsiTheme="majorHAnsi"/>
                        </w:rPr>
                        <w:t>Amount.</w:t>
                      </w:r>
                      <w:r w:rsidRPr="009647FD">
                        <w:rPr>
                          <w:rFonts w:asciiTheme="majorHAnsi" w:hAnsiTheme="majorHAnsi"/>
                        </w:rPr>
                        <w:t>i.e. Total pooled investment in startups</w:t>
                      </w:r>
                      <w:r>
                        <w:rPr>
                          <w:rFonts w:asciiTheme="majorHAnsi" w:hAnsiTheme="majorHAnsi"/>
                        </w:rPr>
                        <w:t>.</w:t>
                      </w:r>
                    </w:p>
                  </w:txbxContent>
                </v:textbox>
                <w10:anchorlock/>
              </v:rect>
            </w:pict>
          </mc:Fallback>
        </mc:AlternateContent>
      </w:r>
      <w:commentRangeEnd w:id="29"/>
      <w:r w:rsidR="00201A53">
        <w:rPr>
          <w:rStyle w:val="CommentReference"/>
        </w:rPr>
        <w:commentReference w:id="29"/>
      </w:r>
      <w:commentRangeEnd w:id="30"/>
      <w:r w:rsidR="001718C6">
        <w:rPr>
          <w:rStyle w:val="CommentReference"/>
        </w:rPr>
        <w:commentReference w:id="30"/>
      </w:r>
    </w:p>
    <w:p w:rsidR="00903D20" w:rsidP="00903D20" w:rsidRDefault="00903D20" w14:paraId="6EBCF5C1" w14:textId="77777777">
      <w:pPr>
        <w:jc w:val="both"/>
      </w:pPr>
    </w:p>
    <w:p w:rsidR="00903D20" w:rsidP="00CB7577" w:rsidRDefault="00903D20" w14:paraId="622CE778" w14:textId="77777777">
      <w:pPr>
        <w:pStyle w:val="Heading3"/>
        <w:keepLines w:val="0"/>
        <w:numPr>
          <w:ilvl w:val="3"/>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3" w:id="31"/>
      <w:bookmarkStart w:name="_Toc170832142" w:id="32"/>
      <w:r>
        <w:rPr>
          <w:rFonts w:ascii="Trebuchet MS" w:hAnsi="Trebuchet MS"/>
          <w:b/>
          <w:bCs/>
          <w:color w:val="000000" w:themeColor="text1"/>
          <w:szCs w:val="22"/>
        </w:rPr>
        <w:t>Calculating Tax on Credit Guarantee Fees</w:t>
      </w:r>
      <w:bookmarkEnd w:id="31"/>
      <w:bookmarkEnd w:id="32"/>
      <w:r>
        <w:rPr>
          <w:rFonts w:ascii="Trebuchet MS" w:hAnsi="Trebuchet MS"/>
          <w:b/>
          <w:bCs/>
          <w:color w:val="000000" w:themeColor="text1"/>
          <w:szCs w:val="22"/>
        </w:rPr>
        <w:t xml:space="preserve"> </w:t>
      </w:r>
    </w:p>
    <w:p w:rsidR="00903D20" w:rsidP="00903D20" w:rsidRDefault="00903D20" w14:paraId="6FB8D842" w14:textId="77777777">
      <w:pPr>
        <w:jc w:val="both"/>
      </w:pPr>
    </w:p>
    <w:p w:rsidR="00903D20" w:rsidP="00CB7577" w:rsidRDefault="00903D20" w14:paraId="214D4ADF" w14:textId="77777777">
      <w:pPr>
        <w:pStyle w:val="Heading3"/>
        <w:keepLines w:val="0"/>
        <w:numPr>
          <w:ilvl w:val="4"/>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70832143" w:id="33"/>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33"/>
    </w:p>
    <w:p w:rsidR="00903D20" w:rsidP="00903D20" w:rsidRDefault="00903D20" w14:paraId="2D3E2042" w14:textId="5CA6899D">
      <w:pPr>
        <w:jc w:val="both"/>
      </w:pPr>
      <w:r>
        <w:t xml:space="preserve">As per GST policy, tax on GST is primarily based on </w:t>
      </w:r>
      <w:r w:rsidR="000E1E2D">
        <w:t>MI</w:t>
      </w:r>
      <w:r>
        <w:t xml:space="preserve">’s Headquarters’ location i.e. the state in which </w:t>
      </w:r>
      <w:r w:rsidR="000E1E2D">
        <w:t>MI</w:t>
      </w:r>
      <w:r>
        <w:t xml:space="preserve"> is primarily based. NCGTC’s state of operations is decided as Maharashtra state. </w:t>
      </w:r>
    </w:p>
    <w:p w:rsidR="00903D20" w:rsidP="00903D20" w:rsidRDefault="00903D20" w14:paraId="4368563F" w14:textId="29F458CB">
      <w:pPr>
        <w:jc w:val="both"/>
      </w:pPr>
      <w:r w:rsidRPr="00860024">
        <w:rPr>
          <w:b/>
          <w:u w:val="single"/>
        </w:rPr>
        <w:t xml:space="preserve">If the state of </w:t>
      </w:r>
      <w:r w:rsidR="000E1E2D">
        <w:rPr>
          <w:b/>
          <w:u w:val="single"/>
        </w:rPr>
        <w:t>MI</w:t>
      </w:r>
      <w:r w:rsidRPr="00860024">
        <w:rPr>
          <w:b/>
          <w:u w:val="single"/>
        </w:rPr>
        <w:t xml:space="preserve"> operation is Maharashtra</w:t>
      </w:r>
      <w:r>
        <w:t>:</w:t>
      </w:r>
    </w:p>
    <w:p w:rsidR="00903D20" w:rsidP="00903D20" w:rsidRDefault="00903D20" w14:paraId="14C199AA" w14:textId="77777777">
      <w:pPr>
        <w:jc w:val="both"/>
      </w:pPr>
      <w:r>
        <w:t>Then as per GST policy, CGST and SGST will be applicable in the tax calculation.</w:t>
      </w:r>
    </w:p>
    <w:p w:rsidR="00903D20" w:rsidP="00903D20" w:rsidRDefault="00903D20" w14:paraId="6230BC03" w14:textId="77777777">
      <w:pPr>
        <w:jc w:val="both"/>
      </w:pPr>
      <w:r>
        <w:t>The formula is as below:</w:t>
      </w:r>
    </w:p>
    <w:p w:rsidR="00903D20" w:rsidP="00903D20" w:rsidRDefault="00903D20" w14:paraId="02A9B435" w14:textId="274F0D1E">
      <w:pPr>
        <w:jc w:val="both"/>
      </w:pPr>
      <w:r>
        <w:rPr>
          <w:noProof/>
          <w:lang w:val="en-IN" w:eastAsia="en-IN"/>
        </w:rPr>
        <mc:AlternateContent>
          <mc:Choice Requires="wps">
            <w:drawing>
              <wp:inline distT="0" distB="0" distL="0" distR="0" wp14:anchorId="443B2D7A" wp14:editId="2D4C7B29">
                <wp:extent cx="5757126" cy="502285"/>
                <wp:effectExtent l="0" t="0" r="15240" b="12065"/>
                <wp:docPr id="25"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903D20" w:rsidRDefault="00AB3BA8" w14:paraId="1032E2FF" w14:textId="2317D56E">
                            <w:pPr>
                              <w:jc w:val="center"/>
                            </w:pPr>
                            <w:r>
                              <w:t>Tax on Guarantee Fee = (Guarantee Fee * CGST Rate Defined in SURGE) +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493F8E1">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70ad47 [3209]" strokeweight="1pt" w14:anchorId="443B2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upVgIAAP4EAAAOAAAAZHJzL2Uyb0RvYy54bWysVE1v2zAMvQ/YfxB0Xx0bSdsFdYqgRYcB&#10;RVssHXpWZKkxJosapcTOfv0o2XG6LqdhF5kU+filR19dd41hO4W+Blvy/GzCmbISqtq+lvz7892n&#10;S858ELYSBqwq+V55fr34+OGqdXNVwAZMpZBREOvnrSv5JgQ3zzIvN6oR/gycsmTUgI0IpOJrVqFo&#10;KXpjsmIyOc9awMohSOU93d72Rr5I8bVWMjxq7VVgpuRUW0gnpnMdz2xxJeavKNymlkMZ4h+qaERt&#10;KekY6lYEwbZY/xWqqSWCBx3OJDQZaF1LlXqgbvLJu25WG+FU6oWG4904Jv//wsqH3co9IY2hdX7u&#10;SYxddBqb+KX6WJeGtR+HpbrAJF3OLmYXeXHOmSTbbFIUl7M4zeyIdujDFwUNi0LJkR4jzUjs7n3o&#10;XQ8uhDvmT1LYGxVLMPab0qyuKGOR0Ika6sYg2wl6VCGlsuF8SJ28I0zXxozA/BTQhHwADb4RphJl&#10;RuDkFPDPjCMiZQUbRnBTW8BTAaofY+be/9B933NsP3Trjpou+TTWGG/WUO2fkCH0FPZO3tU01nvh&#10;w5NA4iyxm/YwPNKhDbQlh0HibAP469R99CcqkZWzlnag5P7nVqDizHy1RLLP+XQalyYp09lFQQq+&#10;tazfWuy2uQF6kZw23skkRv9gDqJGaF5oXZcxK5mElZS75DLgQbkJ/W7Swku1XCY3WhQnwr1dORmD&#10;xzlH2jx3LwLdwK1ArHyAw76I+TuK9b4RaWG5DaDrxL/jXIcXoCVLDB5+CHGL3+rJ6/jbWvw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K5Xe6lWAgAA/gQAAA4AAAAAAAAAAAAAAAAALgIAAGRycy9lMm9Eb2MueG1sUEsBAi0AFAAG&#10;AAgAAAAhAFMY26jZAAAABAEAAA8AAAAAAAAAAAAAAAAAsAQAAGRycy9kb3ducmV2LnhtbFBLBQYA&#10;AAAABAAEAPMAAAC2BQAAAAA=&#10;">
                <v:textbox>
                  <w:txbxContent>
                    <w:p w:rsidR="00AB3BA8" w:rsidP="00903D20" w:rsidRDefault="00AB3BA8" w14:paraId="400962D5" w14:textId="2317D56E">
                      <w:pPr>
                        <w:jc w:val="center"/>
                      </w:pPr>
                      <w:r>
                        <w:t>Tax on Guarantee Fee = (Guarantee Fee * CGST Rate Defined in SURGE) + (Guarantee Fee * SGST Rate Defined in SURGE)</w:t>
                      </w:r>
                    </w:p>
                  </w:txbxContent>
                </v:textbox>
                <w10:anchorlock/>
              </v:rect>
            </w:pict>
          </mc:Fallback>
        </mc:AlternateContent>
      </w:r>
    </w:p>
    <w:p w:rsidR="004B2111" w:rsidP="00903D20" w:rsidRDefault="004B2111" w14:paraId="1EB6ECBA" w14:textId="77777777">
      <w:pPr>
        <w:jc w:val="both"/>
      </w:pPr>
    </w:p>
    <w:tbl>
      <w:tblPr>
        <w:tblStyle w:val="TableGrid"/>
        <w:tblW w:w="7193" w:type="dxa"/>
        <w:tblLook w:val="04A0" w:firstRow="1" w:lastRow="0" w:firstColumn="1" w:lastColumn="0" w:noHBand="0" w:noVBand="1"/>
      </w:tblPr>
      <w:tblGrid>
        <w:gridCol w:w="5160"/>
        <w:gridCol w:w="2033"/>
      </w:tblGrid>
      <w:tr w:rsidRPr="00F25836" w:rsidR="0017415F" w:rsidTr="0041660A" w14:paraId="665291C6" w14:textId="77777777">
        <w:trPr>
          <w:trHeight w:val="235"/>
        </w:trPr>
        <w:tc>
          <w:tcPr>
            <w:tcW w:w="5160" w:type="dxa"/>
            <w:noWrap/>
            <w:hideMark/>
          </w:tcPr>
          <w:p w:rsidRPr="00F25836" w:rsidR="0017415F" w:rsidP="0041660A" w:rsidRDefault="0017415F" w14:paraId="1F6F625B"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17415F" w:rsidP="0041660A" w:rsidRDefault="0017415F" w14:paraId="0F1CFE40" w14:textId="77777777">
            <w:pPr>
              <w:rPr>
                <w:rFonts w:ascii="Calibri" w:hAnsi="Calibri" w:eastAsia="Times New Roman" w:cs="Times New Roman"/>
                <w:b/>
                <w:color w:val="000000"/>
                <w:sz w:val="20"/>
                <w:szCs w:val="20"/>
              </w:rPr>
            </w:pPr>
          </w:p>
        </w:tc>
      </w:tr>
      <w:tr w:rsidRPr="00F25836" w:rsidR="0017415F" w:rsidTr="0041660A" w14:paraId="0655C213" w14:textId="77777777">
        <w:trPr>
          <w:trHeight w:val="235"/>
        </w:trPr>
        <w:tc>
          <w:tcPr>
            <w:tcW w:w="5160" w:type="dxa"/>
            <w:hideMark/>
          </w:tcPr>
          <w:p w:rsidRPr="00F25836" w:rsidR="0017415F" w:rsidP="0041660A" w:rsidRDefault="0017415F" w14:paraId="08AF3F6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Pr>
                <w:rFonts w:ascii="Calibri" w:hAnsi="Calibri" w:eastAsia="Times New Roman" w:cs="Times New Roman"/>
                <w:color w:val="000000"/>
                <w:sz w:val="20"/>
                <w:szCs w:val="20"/>
              </w:rPr>
              <w:t>Commitment Charge</w:t>
            </w:r>
            <w:r w:rsidRPr="00F25836">
              <w:rPr>
                <w:rFonts w:ascii="Calibri" w:hAnsi="Calibri" w:eastAsia="Times New Roman" w:cs="Times New Roman"/>
                <w:color w:val="000000"/>
                <w:sz w:val="20"/>
                <w:szCs w:val="20"/>
              </w:rPr>
              <w:t xml:space="preserve"> (%)</w:t>
            </w:r>
          </w:p>
        </w:tc>
        <w:tc>
          <w:tcPr>
            <w:tcW w:w="2033" w:type="dxa"/>
            <w:hideMark/>
          </w:tcPr>
          <w:p w:rsidRPr="00F25836" w:rsidR="0017415F" w:rsidP="0041660A" w:rsidRDefault="0017415F" w14:paraId="46214B6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Pr>
                <w:rFonts w:ascii="Calibri" w:hAnsi="Calibri" w:eastAsia="Times New Roman" w:cs="Times New Roman"/>
                <w:color w:val="000000"/>
                <w:sz w:val="20"/>
                <w:szCs w:val="20"/>
              </w:rPr>
              <w:t>%</w:t>
            </w:r>
          </w:p>
        </w:tc>
      </w:tr>
      <w:tr w:rsidRPr="00F25836" w:rsidR="0017415F" w:rsidTr="0041660A" w14:paraId="633ECC92" w14:textId="77777777">
        <w:trPr>
          <w:trHeight w:val="235"/>
        </w:trPr>
        <w:tc>
          <w:tcPr>
            <w:tcW w:w="5160" w:type="dxa"/>
          </w:tcPr>
          <w:p w:rsidRPr="00F25836" w:rsidR="0017415F" w:rsidP="0041660A" w:rsidRDefault="0017415F" w14:paraId="230313B8"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Total Fund Raised By VDF</w:t>
            </w:r>
          </w:p>
        </w:tc>
        <w:tc>
          <w:tcPr>
            <w:tcW w:w="2033" w:type="dxa"/>
          </w:tcPr>
          <w:p w:rsidR="0017415F" w:rsidP="0041660A" w:rsidRDefault="0017415F" w14:paraId="481831E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w:t>
            </w:r>
          </w:p>
        </w:tc>
      </w:tr>
      <w:tr w:rsidRPr="00F25836" w:rsidR="0017415F" w:rsidTr="0041660A" w14:paraId="4DE09E3A" w14:textId="77777777">
        <w:trPr>
          <w:trHeight w:val="235"/>
        </w:trPr>
        <w:tc>
          <w:tcPr>
            <w:tcW w:w="5160" w:type="dxa"/>
          </w:tcPr>
          <w:p w:rsidRPr="00BD006A" w:rsidR="0017415F" w:rsidP="0041660A" w:rsidRDefault="0017415F" w14:paraId="7B3AE795"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Pooled Investments (Total Fund Raised By VDF)</w:t>
            </w:r>
          </w:p>
        </w:tc>
        <w:tc>
          <w:tcPr>
            <w:tcW w:w="2033" w:type="dxa"/>
          </w:tcPr>
          <w:p w:rsidR="0017415F" w:rsidP="0041660A" w:rsidRDefault="0017415F" w14:paraId="1DD34A9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w:t>
            </w:r>
          </w:p>
        </w:tc>
      </w:tr>
      <w:tr w:rsidR="0017415F" w:rsidTr="0041660A" w14:paraId="6AF0B7A4" w14:textId="77777777">
        <w:trPr>
          <w:trHeight w:val="235"/>
        </w:trPr>
        <w:tc>
          <w:tcPr>
            <w:tcW w:w="5160" w:type="dxa"/>
          </w:tcPr>
          <w:p w:rsidRPr="00E56321" w:rsidR="0017415F" w:rsidP="0041660A" w:rsidRDefault="00C63413" w14:paraId="3D22F315" w14:textId="2D16DFC4">
            <w:pPr>
              <w:ind w:firstLine="440" w:firstLineChars="200"/>
              <w:rPr>
                <w:rFonts w:ascii="Calibri" w:hAnsi="Calibri" w:eastAsia="Times New Roman" w:cs="Times New Roman"/>
                <w:strike/>
                <w:color w:val="000000"/>
                <w:sz w:val="20"/>
                <w:szCs w:val="20"/>
              </w:rPr>
            </w:pPr>
            <w:commentRangeStart w:id="34"/>
            <w:commentRangeStart w:id="35"/>
            <w:r w:rsidRPr="00E56321">
              <w:rPr>
                <w:strike/>
                <w:color w:val="000000"/>
              </w:rPr>
              <w:t>Enhancement in Start-ups Pool</w:t>
            </w:r>
            <w:commentRangeEnd w:id="34"/>
            <w:r w:rsidRPr="00E56321" w:rsidR="00430EE8">
              <w:rPr>
                <w:rStyle w:val="CommentReference"/>
                <w:strike/>
              </w:rPr>
              <w:commentReference w:id="34"/>
            </w:r>
            <w:commentRangeEnd w:id="35"/>
            <w:r w:rsidR="00E56321">
              <w:rPr>
                <w:rStyle w:val="CommentReference"/>
              </w:rPr>
              <w:commentReference w:id="35"/>
            </w:r>
          </w:p>
        </w:tc>
        <w:tc>
          <w:tcPr>
            <w:tcW w:w="2033" w:type="dxa"/>
          </w:tcPr>
          <w:p w:rsidRPr="00E56321" w:rsidR="0017415F" w:rsidP="0041660A" w:rsidRDefault="0017415F" w14:paraId="00D44892" w14:textId="77777777">
            <w:pPr>
              <w:ind w:firstLine="400" w:firstLineChars="200"/>
              <w:rPr>
                <w:rFonts w:ascii="Calibri" w:hAnsi="Calibri" w:eastAsia="Times New Roman" w:cs="Times New Roman"/>
                <w:strike/>
                <w:color w:val="000000"/>
                <w:sz w:val="20"/>
                <w:szCs w:val="20"/>
              </w:rPr>
            </w:pPr>
            <w:r w:rsidRPr="00E56321">
              <w:rPr>
                <w:rFonts w:ascii="Calibri" w:hAnsi="Calibri" w:eastAsia="Times New Roman" w:cs="Times New Roman"/>
                <w:strike/>
                <w:color w:val="000000"/>
                <w:sz w:val="20"/>
                <w:szCs w:val="20"/>
              </w:rPr>
              <w:t>No</w:t>
            </w:r>
          </w:p>
        </w:tc>
      </w:tr>
      <w:tr w:rsidRPr="00F25836" w:rsidR="0017415F" w:rsidTr="0041660A" w14:paraId="7C39F332" w14:textId="77777777">
        <w:trPr>
          <w:trHeight w:val="235"/>
        </w:trPr>
        <w:tc>
          <w:tcPr>
            <w:tcW w:w="5160" w:type="dxa"/>
          </w:tcPr>
          <w:p w:rsidRPr="00BD006A" w:rsidR="0017415F" w:rsidP="0041660A" w:rsidRDefault="0017415F" w14:paraId="16CBFACF"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Date of commencement of operations/Registration with SEBI</w:t>
            </w:r>
          </w:p>
        </w:tc>
        <w:tc>
          <w:tcPr>
            <w:tcW w:w="2033" w:type="dxa"/>
          </w:tcPr>
          <w:p w:rsidR="0017415F" w:rsidP="0041660A" w:rsidRDefault="0017415F" w14:paraId="2A61926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15-01-2023</w:t>
            </w:r>
          </w:p>
        </w:tc>
      </w:tr>
      <w:tr w:rsidRPr="00F25836" w:rsidR="0017415F" w:rsidTr="0041660A" w14:paraId="0798C7F2" w14:textId="77777777">
        <w:trPr>
          <w:trHeight w:val="235"/>
        </w:trPr>
        <w:tc>
          <w:tcPr>
            <w:tcW w:w="5160" w:type="dxa"/>
          </w:tcPr>
          <w:p w:rsidRPr="00BD006A" w:rsidR="0017415F" w:rsidP="0041660A" w:rsidRDefault="0017415F" w14:paraId="5633C27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Current System Date</w:t>
            </w:r>
          </w:p>
        </w:tc>
        <w:tc>
          <w:tcPr>
            <w:tcW w:w="2033" w:type="dxa"/>
          </w:tcPr>
          <w:p w:rsidR="0017415F" w:rsidP="0041660A" w:rsidRDefault="0017415F" w14:paraId="1AB75DD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12-05-2023</w:t>
            </w:r>
          </w:p>
        </w:tc>
      </w:tr>
    </w:tbl>
    <w:p w:rsidR="00DF06A3" w:rsidP="00903D20" w:rsidRDefault="00DF06A3" w14:paraId="4991D389" w14:textId="6B907760"/>
    <w:p w:rsidR="0017415F" w:rsidP="0017415F" w:rsidRDefault="0017415F" w14:paraId="663BF2BE" w14:textId="77777777">
      <w:pPr>
        <w:jc w:val="both"/>
      </w:pPr>
      <w:r w:rsidRPr="000C6B32">
        <w:rPr>
          <w:b/>
        </w:rPr>
        <w:t>Guarantee Fee</w:t>
      </w:r>
      <w:r>
        <w:t xml:space="preserve"> = 2000000 * (0.15%)* 2 = 6000.00</w:t>
      </w:r>
    </w:p>
    <w:p w:rsidR="0017415F" w:rsidP="0017415F" w:rsidRDefault="0017415F" w14:paraId="24DC4AA7" w14:textId="77777777">
      <w:pPr>
        <w:jc w:val="both"/>
      </w:pPr>
      <w:r w:rsidRPr="000C6B32">
        <w:rPr>
          <w:b/>
        </w:rPr>
        <w:t>Total Guarantee Fee INR</w:t>
      </w:r>
      <w:r>
        <w:t xml:space="preserve"> = 6000.00/-</w:t>
      </w:r>
    </w:p>
    <w:p w:rsidR="00903D20" w:rsidP="00903D20" w:rsidRDefault="00903D20" w14:paraId="4575F021" w14:textId="5D2D27BD">
      <w:pPr>
        <w:jc w:val="both"/>
      </w:pPr>
      <w:r w:rsidRPr="00E77931">
        <w:rPr>
          <w:b/>
        </w:rPr>
        <w:t xml:space="preserve">Taxation on INR </w:t>
      </w:r>
      <w:r w:rsidR="0017415F">
        <w:rPr>
          <w:b/>
        </w:rPr>
        <w:t>6000</w:t>
      </w:r>
      <w:r w:rsidRPr="00E77931" w:rsidR="00DF06A3">
        <w:rPr>
          <w:b/>
        </w:rPr>
        <w:t>.00</w:t>
      </w:r>
      <w:r>
        <w:t>/- is determined as below:</w:t>
      </w:r>
    </w:p>
    <w:p w:rsidR="00903D20" w:rsidP="0074336B" w:rsidRDefault="00903D20" w14:paraId="5889FFB9" w14:textId="4834A273">
      <w:pPr>
        <w:pStyle w:val="ListParagraph"/>
        <w:numPr>
          <w:ilvl w:val="0"/>
          <w:numId w:val="15"/>
        </w:numPr>
        <w:jc w:val="both"/>
      </w:pPr>
      <w:r w:rsidRPr="00E77931">
        <w:rPr>
          <w:b/>
        </w:rPr>
        <w:t>SGST</w:t>
      </w:r>
      <w:r>
        <w:t xml:space="preserve"> Tax on this Fee @9% is </w:t>
      </w:r>
      <w:r w:rsidR="00EF5871">
        <w:t>6000</w:t>
      </w:r>
      <w:r>
        <w:t>.</w:t>
      </w:r>
      <w:r w:rsidR="00DF06A3">
        <w:t>00</w:t>
      </w:r>
      <w:r>
        <w:t>*9% = INR</w:t>
      </w:r>
      <w:r w:rsidR="000141BE">
        <w:t xml:space="preserve"> </w:t>
      </w:r>
      <w:r w:rsidR="00EF5871">
        <w:t>540</w:t>
      </w:r>
      <w:r w:rsidR="000141BE">
        <w:t>.00</w:t>
      </w:r>
      <w:r>
        <w:t>/-</w:t>
      </w:r>
    </w:p>
    <w:p w:rsidR="00903D20" w:rsidP="0074336B" w:rsidRDefault="00903D20" w14:paraId="41244A6D" w14:textId="4E840292">
      <w:pPr>
        <w:pStyle w:val="ListParagraph"/>
        <w:numPr>
          <w:ilvl w:val="0"/>
          <w:numId w:val="15"/>
        </w:numPr>
        <w:jc w:val="both"/>
      </w:pPr>
      <w:r w:rsidRPr="00E77931">
        <w:rPr>
          <w:b/>
        </w:rPr>
        <w:t>CGST</w:t>
      </w:r>
      <w:r>
        <w:t xml:space="preserve"> Tax on this Fee @9% is </w:t>
      </w:r>
      <w:r w:rsidR="00EF5871">
        <w:t>6000</w:t>
      </w:r>
      <w:r w:rsidR="00DF06A3">
        <w:t>.00</w:t>
      </w:r>
      <w:r w:rsidR="0057783D">
        <w:t xml:space="preserve">*9% = INR </w:t>
      </w:r>
      <w:r w:rsidR="00EF5871">
        <w:t>540</w:t>
      </w:r>
      <w:r w:rsidR="00DF1B83">
        <w:t>.</w:t>
      </w:r>
      <w:r w:rsidR="0075430D">
        <w:t>5</w:t>
      </w:r>
      <w:r w:rsidR="00DF1B83">
        <w:t>0</w:t>
      </w:r>
      <w:r>
        <w:t>/-</w:t>
      </w:r>
    </w:p>
    <w:p w:rsidR="00903D20" w:rsidP="00903D20" w:rsidRDefault="00903D20" w14:paraId="284818DB" w14:textId="4CD4CCDA">
      <w:pPr>
        <w:jc w:val="both"/>
      </w:pPr>
      <w:r>
        <w:t xml:space="preserve">Total Tax is summation of CGST and SGST = </w:t>
      </w:r>
      <w:r w:rsidR="00EF5871">
        <w:t>540.00</w:t>
      </w:r>
      <w:r>
        <w:t xml:space="preserve"> +</w:t>
      </w:r>
      <w:r w:rsidR="00EF5871">
        <w:t xml:space="preserve"> 540.0</w:t>
      </w:r>
      <w:r w:rsidR="006E4469">
        <w:t>0</w:t>
      </w:r>
      <w:r w:rsidR="0057783D">
        <w:t xml:space="preserve"> = </w:t>
      </w:r>
      <w:r w:rsidRPr="00E77931" w:rsidR="0057783D">
        <w:rPr>
          <w:b/>
        </w:rPr>
        <w:t xml:space="preserve">INR </w:t>
      </w:r>
      <w:r w:rsidR="00EF5871">
        <w:rPr>
          <w:b/>
        </w:rPr>
        <w:t>1080</w:t>
      </w:r>
      <w:r w:rsidRPr="00E77931" w:rsidR="00004AFE">
        <w:rPr>
          <w:b/>
        </w:rPr>
        <w:t>.00</w:t>
      </w:r>
      <w:r w:rsidRPr="00E77931">
        <w:rPr>
          <w:b/>
        </w:rPr>
        <w:t>/-</w:t>
      </w:r>
    </w:p>
    <w:p w:rsidR="00903D20" w:rsidP="00903D20" w:rsidRDefault="00903D20" w14:paraId="70EE5A8E" w14:textId="5CCE6435">
      <w:pPr>
        <w:jc w:val="both"/>
      </w:pPr>
      <w:r w:rsidRPr="00860024">
        <w:rPr>
          <w:b/>
          <w:u w:val="single"/>
        </w:rPr>
        <w:t xml:space="preserve">If the state of </w:t>
      </w:r>
      <w:r w:rsidR="000E1E2D">
        <w:rPr>
          <w:b/>
          <w:u w:val="single"/>
        </w:rPr>
        <w:t>MI</w:t>
      </w:r>
      <w:r w:rsidRPr="00860024">
        <w:rPr>
          <w:b/>
          <w:u w:val="single"/>
        </w:rPr>
        <w:t xml:space="preserve"> operation is </w:t>
      </w:r>
      <w:r>
        <w:rPr>
          <w:b/>
          <w:u w:val="single"/>
        </w:rPr>
        <w:t xml:space="preserve">Not </w:t>
      </w:r>
      <w:r w:rsidRPr="00860024">
        <w:rPr>
          <w:b/>
          <w:u w:val="single"/>
        </w:rPr>
        <w:t>Maharashtra</w:t>
      </w:r>
      <w:r>
        <w:t>:</w:t>
      </w:r>
    </w:p>
    <w:p w:rsidR="00903D20" w:rsidP="00903D20" w:rsidRDefault="00903D20" w14:paraId="0314E0FE" w14:textId="77777777">
      <w:pPr>
        <w:jc w:val="both"/>
      </w:pPr>
      <w:r>
        <w:t>Then as per GST policy, IGST will be applicable in the tax calculation.</w:t>
      </w:r>
    </w:p>
    <w:p w:rsidR="00903D20" w:rsidP="00903D20" w:rsidRDefault="00903D20" w14:paraId="530816DC" w14:textId="77777777">
      <w:pPr>
        <w:jc w:val="both"/>
      </w:pPr>
      <w:r>
        <w:t>The formula is as below:</w:t>
      </w:r>
    </w:p>
    <w:p w:rsidR="00903D20" w:rsidP="00903D20" w:rsidRDefault="00903D20" w14:paraId="7861E4AA" w14:textId="0A2908EB">
      <w:pPr>
        <w:jc w:val="both"/>
      </w:pPr>
      <w:r>
        <w:rPr>
          <w:noProof/>
          <w:lang w:val="en-IN" w:eastAsia="en-IN"/>
        </w:rPr>
        <mc:AlternateContent>
          <mc:Choice Requires="wps">
            <w:drawing>
              <wp:inline distT="0" distB="0" distL="0" distR="0" wp14:anchorId="6A1DA590" wp14:editId="0E658512">
                <wp:extent cx="5757126" cy="502285"/>
                <wp:effectExtent l="0" t="0" r="15240" b="12065"/>
                <wp:docPr id="28" name="Rectangle 2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903D20" w:rsidRDefault="00AB3BA8" w14:paraId="0B3B10EE"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C90371A">
              <v:rect id="Rectangle 2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1" fillcolor="white [3201]" strokecolor="#70ad47 [3209]" strokeweight="1pt" w14:anchorId="6A1DA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MkVgIAAP4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VNg401xps1VPtHZAg9hb2TtzWN9U74&#10;8CiQOEvspj0MD3RoA23JYZA42wD+OnUf/YlKZOWspR0ouf+5Fag4M18tkexzPp3GpUnKdHZRkIJv&#10;Leu3FrttVkAvktPGO5nE6B/MQdQIzQut6zJmJZOwknKXXAY8KKvQ7yYtvFTLZXKjRXEi3NknJ2Pw&#10;OOdIm+fuRaAbuBWIlfdw2Bcxf0ex3jciLSy3AXSd+Hec6/ACtGSJwcMPIW7xWz15HX9bi98A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Hg1syRWAgAA/gQAAA4AAAAAAAAAAAAAAAAALgIAAGRycy9lMm9Eb2MueG1sUEsBAi0AFAAG&#10;AAgAAAAhAFMY26jZAAAABAEAAA8AAAAAAAAAAAAAAAAAsAQAAGRycy9kb3ducmV2LnhtbFBLBQYA&#10;AAAABAAEAPMAAAC2BQAAAAA=&#10;">
                <v:textbox>
                  <w:txbxContent>
                    <w:p w:rsidR="00AB3BA8" w:rsidP="00903D20" w:rsidRDefault="00AB3BA8" w14:paraId="6E9CC99C" w14:textId="77777777">
                      <w:pPr>
                        <w:jc w:val="center"/>
                      </w:pPr>
                      <w:r>
                        <w:t>Tax on Guarantee Fee = (Credit Guarantee Fee * IGST Rate Defined in SURGE)</w:t>
                      </w:r>
                    </w:p>
                  </w:txbxContent>
                </v:textbox>
                <w10:anchorlock/>
              </v:rect>
            </w:pict>
          </mc:Fallback>
        </mc:AlternateContent>
      </w:r>
    </w:p>
    <w:p w:rsidR="004B2111" w:rsidP="004B2111" w:rsidRDefault="004B2111" w14:paraId="16E472EE" w14:textId="77777777">
      <w:pPr>
        <w:jc w:val="both"/>
      </w:pPr>
    </w:p>
    <w:tbl>
      <w:tblPr>
        <w:tblStyle w:val="TableGrid"/>
        <w:tblW w:w="7193" w:type="dxa"/>
        <w:tblLook w:val="04A0" w:firstRow="1" w:lastRow="0" w:firstColumn="1" w:lastColumn="0" w:noHBand="0" w:noVBand="1"/>
      </w:tblPr>
      <w:tblGrid>
        <w:gridCol w:w="5160"/>
        <w:gridCol w:w="2033"/>
      </w:tblGrid>
      <w:tr w:rsidRPr="00F25836" w:rsidR="004B2111" w:rsidTr="0041660A" w14:paraId="6F89C506" w14:textId="77777777">
        <w:trPr>
          <w:trHeight w:val="235"/>
        </w:trPr>
        <w:tc>
          <w:tcPr>
            <w:tcW w:w="5160" w:type="dxa"/>
            <w:noWrap/>
            <w:hideMark/>
          </w:tcPr>
          <w:p w:rsidRPr="00F25836" w:rsidR="004B2111" w:rsidP="0041660A" w:rsidRDefault="004B2111" w14:paraId="5519E17C"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4B2111" w:rsidP="0041660A" w:rsidRDefault="004B2111" w14:paraId="5CEC47C2" w14:textId="77777777">
            <w:pPr>
              <w:rPr>
                <w:rFonts w:ascii="Calibri" w:hAnsi="Calibri" w:eastAsia="Times New Roman" w:cs="Times New Roman"/>
                <w:b/>
                <w:color w:val="000000"/>
                <w:sz w:val="20"/>
                <w:szCs w:val="20"/>
              </w:rPr>
            </w:pPr>
          </w:p>
        </w:tc>
      </w:tr>
      <w:tr w:rsidRPr="00F25836" w:rsidR="004B2111" w:rsidTr="0041660A" w14:paraId="5A684D28" w14:textId="77777777">
        <w:trPr>
          <w:trHeight w:val="235"/>
        </w:trPr>
        <w:tc>
          <w:tcPr>
            <w:tcW w:w="5160" w:type="dxa"/>
            <w:hideMark/>
          </w:tcPr>
          <w:p w:rsidRPr="00F25836" w:rsidR="004B2111" w:rsidP="0041660A" w:rsidRDefault="004B2111" w14:paraId="1358786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Pr>
                <w:rFonts w:ascii="Calibri" w:hAnsi="Calibri" w:eastAsia="Times New Roman" w:cs="Times New Roman"/>
                <w:color w:val="000000"/>
                <w:sz w:val="20"/>
                <w:szCs w:val="20"/>
              </w:rPr>
              <w:t>Commitment Charge</w:t>
            </w:r>
            <w:r w:rsidRPr="00F25836">
              <w:rPr>
                <w:rFonts w:ascii="Calibri" w:hAnsi="Calibri" w:eastAsia="Times New Roman" w:cs="Times New Roman"/>
                <w:color w:val="000000"/>
                <w:sz w:val="20"/>
                <w:szCs w:val="20"/>
              </w:rPr>
              <w:t xml:space="preserve"> (%)</w:t>
            </w:r>
          </w:p>
        </w:tc>
        <w:tc>
          <w:tcPr>
            <w:tcW w:w="2033" w:type="dxa"/>
            <w:hideMark/>
          </w:tcPr>
          <w:p w:rsidRPr="00F25836" w:rsidR="004B2111" w:rsidP="0041660A" w:rsidRDefault="004B2111" w14:paraId="4410FA8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Pr>
                <w:rFonts w:ascii="Calibri" w:hAnsi="Calibri" w:eastAsia="Times New Roman" w:cs="Times New Roman"/>
                <w:color w:val="000000"/>
                <w:sz w:val="20"/>
                <w:szCs w:val="20"/>
              </w:rPr>
              <w:t>%</w:t>
            </w:r>
          </w:p>
        </w:tc>
      </w:tr>
      <w:tr w:rsidRPr="00F25836" w:rsidR="004B2111" w:rsidTr="0041660A" w14:paraId="40C2F2F1" w14:textId="77777777">
        <w:trPr>
          <w:trHeight w:val="235"/>
        </w:trPr>
        <w:tc>
          <w:tcPr>
            <w:tcW w:w="5160" w:type="dxa"/>
          </w:tcPr>
          <w:p w:rsidRPr="00F25836" w:rsidR="004B2111" w:rsidP="0041660A" w:rsidRDefault="004B2111" w14:paraId="6E64ED3E"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Total Fund Raised By VDF</w:t>
            </w:r>
          </w:p>
        </w:tc>
        <w:tc>
          <w:tcPr>
            <w:tcW w:w="2033" w:type="dxa"/>
          </w:tcPr>
          <w:p w:rsidR="004B2111" w:rsidP="0041660A" w:rsidRDefault="004B2111" w14:paraId="30EE4B1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w:t>
            </w:r>
          </w:p>
        </w:tc>
      </w:tr>
      <w:tr w:rsidRPr="00F25836" w:rsidR="004B2111" w:rsidTr="0041660A" w14:paraId="4337678E" w14:textId="77777777">
        <w:trPr>
          <w:trHeight w:val="235"/>
        </w:trPr>
        <w:tc>
          <w:tcPr>
            <w:tcW w:w="5160" w:type="dxa"/>
          </w:tcPr>
          <w:p w:rsidRPr="00BD006A" w:rsidR="004B2111" w:rsidP="0041660A" w:rsidRDefault="004B2111" w14:paraId="11EED5A1"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Pooled Investments (Total Fund Raised By VDF)</w:t>
            </w:r>
          </w:p>
        </w:tc>
        <w:tc>
          <w:tcPr>
            <w:tcW w:w="2033" w:type="dxa"/>
          </w:tcPr>
          <w:p w:rsidR="004B2111" w:rsidP="0041660A" w:rsidRDefault="004B2111" w14:paraId="12863F4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w:t>
            </w:r>
          </w:p>
        </w:tc>
      </w:tr>
      <w:tr w:rsidR="004B2111" w:rsidTr="009922B2" w14:paraId="14490646" w14:textId="77777777">
        <w:trPr>
          <w:trHeight w:val="307"/>
        </w:trPr>
        <w:tc>
          <w:tcPr>
            <w:tcW w:w="5160" w:type="dxa"/>
          </w:tcPr>
          <w:p w:rsidRPr="00E56321" w:rsidR="004B2111" w:rsidP="0041660A" w:rsidRDefault="00430EE8" w14:paraId="3F8C92B8" w14:textId="488FD624">
            <w:pPr>
              <w:ind w:firstLine="440" w:firstLineChars="200"/>
              <w:rPr>
                <w:rFonts w:ascii="Calibri" w:hAnsi="Calibri" w:eastAsia="Times New Roman" w:cs="Times New Roman"/>
                <w:strike/>
                <w:color w:val="000000"/>
                <w:sz w:val="20"/>
                <w:szCs w:val="20"/>
              </w:rPr>
            </w:pPr>
            <w:commentRangeStart w:id="36"/>
            <w:commentRangeStart w:id="37"/>
            <w:r w:rsidRPr="00E56321">
              <w:rPr>
                <w:strike/>
                <w:color w:val="000000"/>
              </w:rPr>
              <w:t>Enhancement in Start-ups Pool</w:t>
            </w:r>
            <w:commentRangeEnd w:id="36"/>
            <w:r w:rsidRPr="00E56321">
              <w:rPr>
                <w:rStyle w:val="CommentReference"/>
                <w:strike/>
              </w:rPr>
              <w:commentReference w:id="36"/>
            </w:r>
            <w:commentRangeEnd w:id="37"/>
            <w:r w:rsidR="00E56321">
              <w:rPr>
                <w:rStyle w:val="CommentReference"/>
              </w:rPr>
              <w:commentReference w:id="37"/>
            </w:r>
          </w:p>
        </w:tc>
        <w:tc>
          <w:tcPr>
            <w:tcW w:w="2033" w:type="dxa"/>
          </w:tcPr>
          <w:p w:rsidRPr="00E56321" w:rsidR="004B2111" w:rsidP="0041660A" w:rsidRDefault="004B2111" w14:paraId="0EE57869" w14:textId="77777777">
            <w:pPr>
              <w:ind w:firstLine="400" w:firstLineChars="200"/>
              <w:rPr>
                <w:rFonts w:ascii="Calibri" w:hAnsi="Calibri" w:eastAsia="Times New Roman" w:cs="Times New Roman"/>
                <w:strike/>
                <w:color w:val="000000"/>
                <w:sz w:val="20"/>
                <w:szCs w:val="20"/>
              </w:rPr>
            </w:pPr>
            <w:r w:rsidRPr="00E56321">
              <w:rPr>
                <w:rFonts w:ascii="Calibri" w:hAnsi="Calibri" w:eastAsia="Times New Roman" w:cs="Times New Roman"/>
                <w:strike/>
                <w:color w:val="000000"/>
                <w:sz w:val="20"/>
                <w:szCs w:val="20"/>
              </w:rPr>
              <w:t>No</w:t>
            </w:r>
          </w:p>
        </w:tc>
      </w:tr>
      <w:tr w:rsidRPr="00F25836" w:rsidR="004B2111" w:rsidTr="0041660A" w14:paraId="5EF3D47F" w14:textId="77777777">
        <w:trPr>
          <w:trHeight w:val="235"/>
        </w:trPr>
        <w:tc>
          <w:tcPr>
            <w:tcW w:w="5160" w:type="dxa"/>
          </w:tcPr>
          <w:p w:rsidRPr="00BD006A" w:rsidR="004B2111" w:rsidP="0041660A" w:rsidRDefault="004B2111" w14:paraId="0CADB5D6" w14:textId="77777777">
            <w:pPr>
              <w:ind w:firstLine="400" w:firstLineChars="200"/>
              <w:rPr>
                <w:rFonts w:ascii="Calibri" w:hAnsi="Calibri" w:eastAsia="Times New Roman" w:cs="Times New Roman"/>
                <w:color w:val="000000"/>
                <w:sz w:val="20"/>
                <w:szCs w:val="20"/>
              </w:rPr>
            </w:pPr>
            <w:r w:rsidRPr="00BD006A">
              <w:rPr>
                <w:rFonts w:ascii="Calibri" w:hAnsi="Calibri" w:eastAsia="Times New Roman" w:cs="Times New Roman"/>
                <w:color w:val="000000"/>
                <w:sz w:val="20"/>
                <w:szCs w:val="20"/>
              </w:rPr>
              <w:t>Date of commencement of operations/Registration with SEBI</w:t>
            </w:r>
          </w:p>
        </w:tc>
        <w:tc>
          <w:tcPr>
            <w:tcW w:w="2033" w:type="dxa"/>
          </w:tcPr>
          <w:p w:rsidR="004B2111" w:rsidP="0041660A" w:rsidRDefault="004B2111" w14:paraId="7F258F3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15-01-2023</w:t>
            </w:r>
          </w:p>
        </w:tc>
      </w:tr>
      <w:tr w:rsidRPr="00F25836" w:rsidR="004B2111" w:rsidTr="0041660A" w14:paraId="21E9327B" w14:textId="77777777">
        <w:trPr>
          <w:trHeight w:val="235"/>
        </w:trPr>
        <w:tc>
          <w:tcPr>
            <w:tcW w:w="5160" w:type="dxa"/>
          </w:tcPr>
          <w:p w:rsidRPr="00BD006A" w:rsidR="004B2111" w:rsidP="0041660A" w:rsidRDefault="004B2111" w14:paraId="4B2BE9D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Current System Date</w:t>
            </w:r>
          </w:p>
        </w:tc>
        <w:tc>
          <w:tcPr>
            <w:tcW w:w="2033" w:type="dxa"/>
          </w:tcPr>
          <w:p w:rsidR="004B2111" w:rsidP="0041660A" w:rsidRDefault="004B2111" w14:paraId="6EB7F2C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12-05-2023</w:t>
            </w:r>
          </w:p>
        </w:tc>
      </w:tr>
    </w:tbl>
    <w:p w:rsidR="004B2111" w:rsidP="004B2111" w:rsidRDefault="004B2111" w14:paraId="0A42541B" w14:textId="77777777"/>
    <w:p w:rsidR="004B2111" w:rsidP="004B2111" w:rsidRDefault="004B2111" w14:paraId="2DA144DC" w14:textId="77777777">
      <w:pPr>
        <w:jc w:val="both"/>
      </w:pPr>
      <w:r w:rsidRPr="000C6B32">
        <w:rPr>
          <w:b/>
        </w:rPr>
        <w:t>Guarantee Fee</w:t>
      </w:r>
      <w:r>
        <w:t xml:space="preserve"> = 2000000 * (0.15%)* 2 = 6000.00</w:t>
      </w:r>
    </w:p>
    <w:p w:rsidR="004B2111" w:rsidP="004B2111" w:rsidRDefault="004B2111" w14:paraId="1EDB767A" w14:textId="77777777">
      <w:pPr>
        <w:jc w:val="both"/>
      </w:pPr>
      <w:r w:rsidRPr="000C6B32">
        <w:rPr>
          <w:b/>
        </w:rPr>
        <w:t>Total Guarantee Fee INR</w:t>
      </w:r>
      <w:r>
        <w:t xml:space="preserve"> = 6000.00/-</w:t>
      </w:r>
    </w:p>
    <w:p w:rsidR="004B2111" w:rsidP="004B2111" w:rsidRDefault="004B2111" w14:paraId="645CF5E4" w14:textId="77777777">
      <w:pPr>
        <w:jc w:val="both"/>
      </w:pPr>
      <w:r w:rsidRPr="00E77931">
        <w:rPr>
          <w:b/>
        </w:rPr>
        <w:t xml:space="preserve">Taxation on INR </w:t>
      </w:r>
      <w:r>
        <w:rPr>
          <w:b/>
        </w:rPr>
        <w:t>6000</w:t>
      </w:r>
      <w:r w:rsidRPr="00E77931">
        <w:rPr>
          <w:b/>
        </w:rPr>
        <w:t>.00</w:t>
      </w:r>
      <w:r>
        <w:t>/- is determined as below:</w:t>
      </w:r>
    </w:p>
    <w:p w:rsidR="00903D20" w:rsidP="0074336B" w:rsidRDefault="00903D20" w14:paraId="0834F0AA" w14:textId="491247DB">
      <w:pPr>
        <w:pStyle w:val="ListParagraph"/>
        <w:numPr>
          <w:ilvl w:val="0"/>
          <w:numId w:val="16"/>
        </w:numPr>
        <w:jc w:val="both"/>
      </w:pPr>
      <w:r w:rsidRPr="007217DF">
        <w:rPr>
          <w:b/>
        </w:rPr>
        <w:t>IGST</w:t>
      </w:r>
      <w:r>
        <w:t xml:space="preserve"> Tax on this Fee @18% is </w:t>
      </w:r>
      <w:r w:rsidR="004B2111">
        <w:t>6000</w:t>
      </w:r>
      <w:r w:rsidR="006B7D22">
        <w:t>.</w:t>
      </w:r>
      <w:r w:rsidR="00EB3504">
        <w:t xml:space="preserve">00*18% = </w:t>
      </w:r>
      <w:r w:rsidRPr="000B4875" w:rsidR="00EB3504">
        <w:rPr>
          <w:b/>
        </w:rPr>
        <w:t xml:space="preserve">INR </w:t>
      </w:r>
      <w:r w:rsidR="004B2111">
        <w:rPr>
          <w:b/>
        </w:rPr>
        <w:t>1080</w:t>
      </w:r>
      <w:r w:rsidRPr="000B4875" w:rsidR="00B37161">
        <w:rPr>
          <w:b/>
        </w:rPr>
        <w:t>.00</w:t>
      </w:r>
      <w:r w:rsidRPr="000B4875">
        <w:rPr>
          <w:b/>
        </w:rPr>
        <w:t>/-</w:t>
      </w:r>
    </w:p>
    <w:p w:rsidRPr="004073DF" w:rsidR="00903D20" w:rsidP="00903D20" w:rsidRDefault="00903D20" w14:paraId="7201518B" w14:textId="21E17785">
      <w:pPr>
        <w:jc w:val="both"/>
        <w:rPr>
          <w:b/>
        </w:rPr>
      </w:pPr>
      <w:r w:rsidRPr="004073DF">
        <w:rPr>
          <w:b/>
        </w:rPr>
        <w:t xml:space="preserve">Total Tax, IGST = INR </w:t>
      </w:r>
      <w:r w:rsidR="003B138A">
        <w:rPr>
          <w:b/>
        </w:rPr>
        <w:t>1080</w:t>
      </w:r>
      <w:r w:rsidRPr="004073DF" w:rsidR="001807BE">
        <w:rPr>
          <w:b/>
        </w:rPr>
        <w:t>.00</w:t>
      </w:r>
      <w:r w:rsidRPr="004073DF">
        <w:rPr>
          <w:b/>
        </w:rPr>
        <w:t>/-</w:t>
      </w:r>
    </w:p>
    <w:p w:rsidRPr="00507338" w:rsidR="002766E2" w:rsidP="002766E2" w:rsidRDefault="002766E2" w14:paraId="074F8AB5" w14:textId="07A1FE9C">
      <w:pPr>
        <w:jc w:val="both"/>
        <w:rPr>
          <w:i/>
        </w:rPr>
      </w:pPr>
    </w:p>
    <w:p w:rsidR="002766E2" w:rsidP="00CB7577" w:rsidRDefault="002766E2" w14:paraId="1188FD1A" w14:textId="77777777">
      <w:pPr>
        <w:pStyle w:val="Heading3"/>
        <w:keepLines w:val="0"/>
        <w:numPr>
          <w:ilvl w:val="2"/>
          <w:numId w:val="35"/>
        </w:numPr>
        <w:pBdr>
          <w:bottom w:val="single" w:color="auto" w:sz="4" w:space="1"/>
        </w:pBdr>
        <w:tabs>
          <w:tab w:val="left" w:pos="0"/>
        </w:tabs>
        <w:spacing w:before="60" w:after="60" w:line="276" w:lineRule="auto"/>
        <w:jc w:val="both"/>
        <w:rPr>
          <w:rFonts w:ascii="Trebuchet MS" w:hAnsi="Trebuchet MS"/>
          <w:b/>
          <w:bCs/>
          <w:color w:val="000000" w:themeColor="text1"/>
          <w:szCs w:val="22"/>
        </w:rPr>
      </w:pPr>
      <w:bookmarkStart w:name="_Toc486776228" w:id="38"/>
      <w:bookmarkStart w:name="_Toc170832144" w:id="39"/>
      <w:r>
        <w:rPr>
          <w:rFonts w:ascii="Trebuchet MS" w:hAnsi="Trebuchet MS"/>
          <w:b/>
          <w:bCs/>
          <w:color w:val="000000" w:themeColor="text1"/>
          <w:szCs w:val="22"/>
        </w:rPr>
        <w:t>Allotting Credit Guarantee Unique Identifiers - CGPAN</w:t>
      </w:r>
      <w:bookmarkEnd w:id="38"/>
      <w:bookmarkEnd w:id="39"/>
    </w:p>
    <w:p w:rsidR="002766E2" w:rsidP="002766E2" w:rsidRDefault="002766E2" w14:paraId="4F627C87" w14:textId="77777777">
      <w:pPr>
        <w:jc w:val="both"/>
      </w:pPr>
      <w:r>
        <w:t>For the eligible records, system allocates a unique identification number to the processed loan account, called as CGPAN – Credit Guarantee Permanent Account Number, for traceability and management of CG in SURGE system.</w:t>
      </w:r>
    </w:p>
    <w:p w:rsidR="002766E2" w:rsidP="002766E2" w:rsidRDefault="002766E2" w14:paraId="105015B9" w14:textId="77777777">
      <w:pPr>
        <w:jc w:val="both"/>
      </w:pPr>
      <w:r>
        <w:t>CGPAN follows a specific format:</w:t>
      </w:r>
    </w:p>
    <w:p w:rsidRPr="00C5323B" w:rsidR="002766E2" w:rsidP="002766E2" w:rsidRDefault="002766E2" w14:paraId="6B5E030A" w14:textId="77777777">
      <w:pPr>
        <w:jc w:val="both"/>
        <w:rPr>
          <w:b/>
        </w:rPr>
      </w:pPr>
      <w:r>
        <w:rPr>
          <w:b/>
        </w:rPr>
        <w:t>CGPAN Format for General Scheme:</w:t>
      </w:r>
    </w:p>
    <w:p w:rsidRPr="00F96908" w:rsidR="002766E2" w:rsidP="002766E2" w:rsidRDefault="002766E2" w14:paraId="10A7969D" w14:textId="77777777">
      <w:pPr>
        <w:jc w:val="both"/>
      </w:pPr>
      <w:r>
        <w:rPr>
          <w:noProof/>
          <w:lang w:val="en-IN" w:eastAsia="en-IN"/>
        </w:rPr>
        <w:drawing>
          <wp:inline distT="0" distB="0" distL="0" distR="0" wp14:anchorId="5D88F867" wp14:editId="6AAE62AE">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2766E2" w:rsidP="002766E2" w:rsidRDefault="002766E2" w14:paraId="0849C1CE" w14:textId="77777777">
      <w:pPr>
        <w:jc w:val="both"/>
      </w:pPr>
      <w:r>
        <w:t xml:space="preserve">CGPAN signifies a unique identification to the credit guarantee in SURGE system. Subsequently it is used to integrate with Accounting Subsystem and for payment reconciliations. </w:t>
      </w:r>
    </w:p>
    <w:p w:rsidR="002766E2" w:rsidP="002766E2" w:rsidRDefault="002766E2" w14:paraId="109CBB3A" w14:textId="77777777">
      <w:pPr>
        <w:tabs>
          <w:tab w:val="left" w:pos="7267"/>
        </w:tabs>
        <w:jc w:val="both"/>
      </w:pPr>
      <w:r>
        <w:rPr>
          <w:noProof/>
          <w:lang w:val="en-IN" w:eastAsia="en-IN"/>
        </w:rPr>
        <mc:AlternateContent>
          <mc:Choice Requires="wps">
            <w:drawing>
              <wp:anchor distT="0" distB="0" distL="114300" distR="114300" simplePos="0" relativeHeight="251785216" behindDoc="0" locked="0" layoutInCell="1" allowOverlap="1" wp14:anchorId="3F0C9031" wp14:editId="60047F9D">
                <wp:simplePos x="0" y="0"/>
                <wp:positionH relativeFrom="margin">
                  <wp:align>center</wp:align>
                </wp:positionH>
                <wp:positionV relativeFrom="paragraph">
                  <wp:posOffset>169545</wp:posOffset>
                </wp:positionV>
                <wp:extent cx="5756910" cy="360680"/>
                <wp:effectExtent l="0" t="0" r="0" b="1270"/>
                <wp:wrapNone/>
                <wp:docPr id="17" name="Rectangle 17"/>
                <wp:cNvGraphicFramePr/>
                <a:graphic xmlns:a="http://schemas.openxmlformats.org/drawingml/2006/main">
                  <a:graphicData uri="http://schemas.microsoft.com/office/word/2010/wordprocessingShape">
                    <wps:wsp>
                      <wps:cNvSpPr/>
                      <wps:spPr>
                        <a:xfrm>
                          <a:off x="0" y="0"/>
                          <a:ext cx="5756910" cy="36068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AB3BA8" w:rsidP="002766E2" w:rsidRDefault="00AB3BA8" w14:paraId="2CCE7447" w14:textId="147FC83B">
                            <w:r w:rsidRPr="00231C89">
                              <w:t>Guarantee Cover ‘Status’ Field:</w:t>
                            </w:r>
                            <w:r>
                              <w:t xml:space="preserve"> ‘</w:t>
                            </w:r>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BFD590">
              <v:rect id="Rectangle 17" style="position:absolute;left:0;text-align:left;margin-left:0;margin-top:13.35pt;width:453.3pt;height:28.4pt;z-index:25178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32" fillcolor="#deeaf6 [660]" stroked="f" strokeweight=".5pt" w14:anchorId="3F0C9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YFiAIAAIwFAAAOAAAAZHJzL2Uyb0RvYy54bWysVE1v2zAMvQ/YfxB0Xx13bZYGdYqgRYcB&#10;XVusHXpWZKkxJosapcTOfv0o+SNZVwzDsIstUiQfST3y/KKtDdsq9BXYgudHE86UlVBW9rngXx+v&#10;380480HYUhiwquA75fnF4u2b88bN1TGswZQKGQWxft64gq9DcPMs83KtauGPwClLlxqwFoFEfM5K&#10;FA1Fr012PJlMswawdAhSeU/aq+6SL1J8rZUMd1p7FZgpOOUW0hfTdxW/2eJczJ9RuHUl+zTEP2RR&#10;i8oS6BjqSgTBNlj9FqquJIIHHY4k1BloXUmVaqBq8smLah7WwqlUCzXHu7FN/v+FlbfbB3eP1IbG&#10;+bmnY6yi1VjHP+XH2tSs3dgs1QYmSXn64XR6llNPJd29n06ms9TNbO/t0IePCmoWDwVHeozUI7G9&#10;8YEQyXQwiWAeTFVeV8YkIRJAXRpkW0FPJ6RUNuTJ3Wzqz1B2eqLApH9EUtNTd+rZoCaIRKUYKQH+&#10;AmJshLIQQbt8oibbdyKdws6oaGfsF6VZVVLtXSJj5MMcTyKlCDZZRzdNwUfH41TBHx17++iqEoFH&#10;579AHT0SMtgwOteVBXwNvfyW9ynrzn7oQFd3bEFoVy0VXvBptIyaFZS7e2QI3UB5J68reuQb4cO9&#10;QJog4gVthXBHH22gKTj0J87WgD9e00d7IjbdctbQRBbcf98IVJyZT5Yof5afnMQRPhTwUFgdCnZT&#10;XwIxJ6f942Q6kjMGMxw1Qv1Ey2MZUelKWEnYBZcBB+EydJuC1o9Uy2Uyo7F1ItzYBycHHkQSP7ZP&#10;Al3P9EAzcgvD9Ir5C8J3tvGFLCw3AXSVpmHf1/4FaOQTlfr1FHfKoZys9kt08RMAAP//AwBQSwME&#10;FAAGAAgAAAAhAGRgPYbdAAAABgEAAA8AAABkcnMvZG93bnJldi54bWxMj81OwzAQhO9IvIO1SNyo&#10;01SEErKpEBLcENAGBDc3XuKIeB3Fzg9vjznBcTSjmW+K3WI7MdHgW8cI61UCgrh2uuUGoTrcX2xB&#10;+KBYq84xIXyTh115elKoXLuZX2jah0bEEva5QjAh9LmUvjZklV+5njh6n26wKkQ5NFIPao7ltpNp&#10;kmTSqpbjglE93Rmqv/ajRXiqHj7m90drqtfxkK6zhd+m5w3i+dlyewMi0BL+wvCLH9GhjExHN7L2&#10;okOIRwJCml2BiO51kmUgjgjbzSXIspD/8csfAAAA//8DAFBLAQItABQABgAIAAAAIQC2gziS/gAA&#10;AOEBAAATAAAAAAAAAAAAAAAAAAAAAABbQ29udGVudF9UeXBlc10ueG1sUEsBAi0AFAAGAAgAAAAh&#10;ADj9If/WAAAAlAEAAAsAAAAAAAAAAAAAAAAALwEAAF9yZWxzLy5yZWxzUEsBAi0AFAAGAAgAAAAh&#10;AOh6FgWIAgAAjAUAAA4AAAAAAAAAAAAAAAAALgIAAGRycy9lMm9Eb2MueG1sUEsBAi0AFAAGAAgA&#10;AAAhAGRgPYbdAAAABgEAAA8AAAAAAAAAAAAAAAAA4gQAAGRycy9kb3ducmV2LnhtbFBLBQYAAAAA&#10;BAAEAPMAAADsBQAAAAA=&#10;">
                <v:textbox inset=",7.2pt,,7.2pt">
                  <w:txbxContent>
                    <w:p w:rsidR="00AB3BA8" w:rsidP="002766E2" w:rsidRDefault="00AB3BA8" w14:paraId="0997388D" w14:textId="147FC83B">
                      <w:r w:rsidRPr="00231C89">
                        <w:t>Guarantee Cover ‘Status’ Field:</w:t>
                      </w:r>
                      <w:r>
                        <w:t xml:space="preserve"> ‘</w:t>
                      </w:r>
                      <w:r>
                        <w:rPr>
                          <w:b/>
                        </w:rPr>
                        <w:t xml:space="preserve">NOT </w:t>
                      </w:r>
                      <w:r w:rsidRPr="004B3DDA">
                        <w:rPr>
                          <w:b/>
                        </w:rPr>
                        <w:t>ISSUED’</w:t>
                      </w:r>
                    </w:p>
                  </w:txbxContent>
                </v:textbox>
                <w10:wrap anchorx="margin"/>
              </v:rect>
            </w:pict>
          </mc:Fallback>
        </mc:AlternateContent>
      </w:r>
      <w:r>
        <w:t xml:space="preserve">Post CGPAN allotment, SURGE updates the status of the loan guarantee record: </w:t>
      </w:r>
      <w:r>
        <w:tab/>
      </w:r>
    </w:p>
    <w:p w:rsidR="002766E2" w:rsidP="002766E2" w:rsidRDefault="002766E2" w14:paraId="67C76D2B" w14:textId="77777777">
      <w:pPr>
        <w:jc w:val="both"/>
      </w:pPr>
    </w:p>
    <w:p w:rsidR="00903D20" w:rsidP="00903D20" w:rsidRDefault="00903D20" w14:paraId="37A22CA5" w14:textId="114C3E5A">
      <w:pPr>
        <w:jc w:val="both"/>
      </w:pPr>
    </w:p>
    <w:p w:rsidR="001A5089" w:rsidP="00903D20" w:rsidRDefault="001A5089" w14:paraId="3500AD1B" w14:textId="718039A3">
      <w:pPr>
        <w:jc w:val="both"/>
        <w:rPr>
          <w:b/>
        </w:rPr>
      </w:pPr>
      <w:r w:rsidRPr="001A5089">
        <w:rPr>
          <w:b/>
        </w:rPr>
        <w:t xml:space="preserve">Note: - (CGPAN </w:t>
      </w:r>
      <w:r w:rsidR="00D91780">
        <w:rPr>
          <w:b/>
        </w:rPr>
        <w:t>will</w:t>
      </w:r>
      <w:r w:rsidRPr="001A5089">
        <w:rPr>
          <w:b/>
        </w:rPr>
        <w:t xml:space="preserve"> be generat</w:t>
      </w:r>
      <w:r w:rsidR="00D91780">
        <w:rPr>
          <w:b/>
        </w:rPr>
        <w:t xml:space="preserve">e </w:t>
      </w:r>
      <w:r w:rsidRPr="001A5089">
        <w:rPr>
          <w:b/>
        </w:rPr>
        <w:t xml:space="preserve">once </w:t>
      </w:r>
      <w:r w:rsidR="00916C16">
        <w:rPr>
          <w:b/>
        </w:rPr>
        <w:t xml:space="preserve">MLI </w:t>
      </w:r>
      <w:r w:rsidR="003A4A02">
        <w:rPr>
          <w:b/>
        </w:rPr>
        <w:t>approver</w:t>
      </w:r>
      <w:r w:rsidRPr="001A5089">
        <w:rPr>
          <w:b/>
        </w:rPr>
        <w:t xml:space="preserve"> approved the VDF Fund Details)</w:t>
      </w:r>
    </w:p>
    <w:p w:rsidRPr="001A5089" w:rsidR="00D8627D" w:rsidP="00903D20" w:rsidRDefault="00D8627D" w14:paraId="4D277FCD" w14:textId="5234B94F">
      <w:pPr>
        <w:jc w:val="both"/>
        <w:rPr>
          <w:b/>
        </w:rPr>
      </w:pPr>
    </w:p>
    <w:p w:rsidR="00903D20" w:rsidP="00CB7577" w:rsidRDefault="00D35653" w14:paraId="63978630" w14:textId="4E359E89">
      <w:pPr>
        <w:pStyle w:val="Heading3"/>
        <w:keepLines w:val="0"/>
        <w:numPr>
          <w:ilvl w:val="2"/>
          <w:numId w:val="35"/>
        </w:numPr>
        <w:pBdr>
          <w:bottom w:val="single" w:color="auto" w:sz="4" w:space="1"/>
        </w:pBdr>
        <w:tabs>
          <w:tab w:val="left" w:pos="0"/>
        </w:tabs>
        <w:spacing w:before="60" w:after="60" w:line="276" w:lineRule="auto"/>
        <w:jc w:val="both"/>
        <w:rPr>
          <w:rFonts w:ascii="Trebuchet MS" w:hAnsi="Trebuchet MS"/>
          <w:b/>
          <w:bCs/>
          <w:color w:val="000000" w:themeColor="text1"/>
          <w:szCs w:val="22"/>
        </w:rPr>
      </w:pPr>
      <w:bookmarkStart w:name="_Toc441010209" w:id="40"/>
      <w:bookmarkStart w:name="_Toc486776234" w:id="41"/>
      <w:r>
        <w:rPr>
          <w:rFonts w:ascii="Trebuchet MS" w:hAnsi="Trebuchet MS"/>
          <w:b/>
          <w:bCs/>
          <w:color w:val="000000" w:themeColor="text1"/>
          <w:szCs w:val="22"/>
        </w:rPr>
        <w:t xml:space="preserve"> </w:t>
      </w:r>
      <w:bookmarkStart w:name="_Toc170832145" w:id="42"/>
      <w:r w:rsidR="00903D20">
        <w:rPr>
          <w:rFonts w:ascii="Trebuchet MS" w:hAnsi="Trebuchet MS"/>
          <w:b/>
          <w:bCs/>
          <w:color w:val="000000" w:themeColor="text1"/>
          <w:szCs w:val="22"/>
        </w:rPr>
        <w:t>Demand Advice for Guarantee Charges</w:t>
      </w:r>
      <w:bookmarkEnd w:id="40"/>
      <w:bookmarkEnd w:id="41"/>
      <w:bookmarkEnd w:id="42"/>
    </w:p>
    <w:p w:rsidR="00903D20" w:rsidP="00903D20" w:rsidRDefault="000E1E2D" w14:paraId="4703CDE2" w14:textId="38E9C4A7">
      <w:r>
        <w:t>MI</w:t>
      </w:r>
      <w:r w:rsidR="00903D20">
        <w:t xml:space="preserve"> needs to make payment of Fees and Taxes calculated as above to bring the guarantee ‘In Force’. The demand for fees is made to </w:t>
      </w:r>
      <w:r>
        <w:t>MI</w:t>
      </w:r>
      <w:r w:rsidR="00903D20">
        <w:t xml:space="preserve"> in form of CGDAN – Credit Guarantee Demand Advisory Number. It is a unique number, used for traceability and management of CG Fees in SURGE.</w:t>
      </w:r>
    </w:p>
    <w:p w:rsidR="00903D20" w:rsidP="00903D20" w:rsidRDefault="00903D20" w14:paraId="77FE26E6" w14:textId="77777777">
      <w:pPr>
        <w:jc w:val="both"/>
      </w:pPr>
      <w:r>
        <w:t>It is used to integrate with Accounting Subsystem and for payment reconciliations.</w:t>
      </w:r>
    </w:p>
    <w:p w:rsidR="00903D20" w:rsidP="00903D20" w:rsidRDefault="00903D20" w14:paraId="6C27308D" w14:textId="77777777">
      <w:pPr>
        <w:jc w:val="both"/>
      </w:pPr>
    </w:p>
    <w:p w:rsidR="00903D20" w:rsidP="00CB7577" w:rsidRDefault="00903D20" w14:paraId="367E79C0" w14:textId="77777777">
      <w:pPr>
        <w:pStyle w:val="Heading3"/>
        <w:keepLines w:val="0"/>
        <w:numPr>
          <w:ilvl w:val="3"/>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5" w:id="43"/>
      <w:bookmarkStart w:name="_Toc170832146" w:id="44"/>
      <w:r>
        <w:rPr>
          <w:rFonts w:ascii="Trebuchet MS" w:hAnsi="Trebuchet MS"/>
          <w:b/>
          <w:bCs/>
          <w:color w:val="000000" w:themeColor="text1"/>
          <w:szCs w:val="22"/>
        </w:rPr>
        <w:t>CGDAN – Demand Advice: New Guarantee Cover - Individual</w:t>
      </w:r>
      <w:bookmarkEnd w:id="43"/>
      <w:bookmarkEnd w:id="44"/>
    </w:p>
    <w:p w:rsidR="00903D20" w:rsidP="00903D20" w:rsidRDefault="00903D20" w14:paraId="2D117D36" w14:textId="77777777">
      <w:pPr>
        <w:jc w:val="both"/>
      </w:pPr>
      <w:r>
        <w:t xml:space="preserve">This is a demand advice number for each loan record (or guarantee cover).  </w:t>
      </w:r>
    </w:p>
    <w:p w:rsidRPr="00C5323B" w:rsidR="00903D20" w:rsidP="00903D20" w:rsidRDefault="00903D20" w14:paraId="12FD5EE1" w14:textId="77777777">
      <w:pPr>
        <w:jc w:val="both"/>
        <w:rPr>
          <w:b/>
        </w:rPr>
      </w:pPr>
      <w:r>
        <w:rPr>
          <w:b/>
        </w:rPr>
        <w:t>CGDAN Format for General Scheme:</w:t>
      </w:r>
    </w:p>
    <w:p w:rsidRPr="00F96908" w:rsidR="00903D20" w:rsidP="00903D20" w:rsidRDefault="00903D20" w14:paraId="1D2DA48C" w14:textId="77777777">
      <w:pPr>
        <w:jc w:val="both"/>
      </w:pPr>
      <w:r>
        <w:rPr>
          <w:noProof/>
          <w:lang w:val="en-IN" w:eastAsia="en-IN"/>
        </w:rPr>
        <w:drawing>
          <wp:inline distT="0" distB="0" distL="0" distR="0" wp14:anchorId="67AEAB66" wp14:editId="411B2533">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Pr="00AB40C6" w:rsidR="00903D20" w:rsidP="00903D20" w:rsidRDefault="00903D20" w14:paraId="7B0E5B48" w14:textId="77777777">
      <w:pPr>
        <w:jc w:val="both"/>
        <w:rPr>
          <w:i/>
        </w:rPr>
      </w:pPr>
      <w:r>
        <w:rPr>
          <w:i/>
        </w:rPr>
        <w:t>GC – Guarantee Charge.</w:t>
      </w:r>
    </w:p>
    <w:p w:rsidR="00D8627D" w:rsidP="00D8627D" w:rsidRDefault="00D8627D" w14:paraId="5CFB051E" w14:textId="064313A1">
      <w:pPr>
        <w:jc w:val="both"/>
        <w:rPr>
          <w:b/>
        </w:rPr>
      </w:pPr>
      <w:r w:rsidRPr="001A5089">
        <w:rPr>
          <w:b/>
        </w:rPr>
        <w:t>Note: - (CG</w:t>
      </w:r>
      <w:r>
        <w:rPr>
          <w:b/>
        </w:rPr>
        <w:t>D</w:t>
      </w:r>
      <w:r w:rsidRPr="001A5089">
        <w:rPr>
          <w:b/>
        </w:rPr>
        <w:t xml:space="preserve">AN </w:t>
      </w:r>
      <w:r>
        <w:rPr>
          <w:b/>
        </w:rPr>
        <w:t>will</w:t>
      </w:r>
      <w:r w:rsidRPr="001A5089">
        <w:rPr>
          <w:b/>
        </w:rPr>
        <w:t xml:space="preserve"> be generat</w:t>
      </w:r>
      <w:r>
        <w:rPr>
          <w:b/>
        </w:rPr>
        <w:t xml:space="preserve">e </w:t>
      </w:r>
      <w:r w:rsidRPr="001A5089">
        <w:rPr>
          <w:b/>
        </w:rPr>
        <w:t xml:space="preserve">once </w:t>
      </w:r>
      <w:r w:rsidR="001B791B">
        <w:rPr>
          <w:b/>
        </w:rPr>
        <w:t>MLI approver</w:t>
      </w:r>
      <w:r w:rsidRPr="001A5089" w:rsidR="001B791B">
        <w:rPr>
          <w:b/>
        </w:rPr>
        <w:t xml:space="preserve"> approved </w:t>
      </w:r>
      <w:r w:rsidRPr="001A5089">
        <w:rPr>
          <w:b/>
        </w:rPr>
        <w:t>the VDF Fund Details)</w:t>
      </w:r>
    </w:p>
    <w:p w:rsidR="00903D20" w:rsidP="00903D20" w:rsidRDefault="00903D20" w14:paraId="70D0E3D9" w14:textId="77777777">
      <w:pPr>
        <w:jc w:val="both"/>
      </w:pPr>
    </w:p>
    <w:p w:rsidR="00903D20" w:rsidP="00CB7577" w:rsidRDefault="00903D20" w14:paraId="18C1DE11" w14:textId="77777777">
      <w:pPr>
        <w:pStyle w:val="Heading3"/>
        <w:keepLines w:val="0"/>
        <w:numPr>
          <w:ilvl w:val="3"/>
          <w:numId w:val="3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6" w:id="45"/>
      <w:bookmarkStart w:name="_Toc170832147" w:id="46"/>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45"/>
      <w:bookmarkEnd w:id="46"/>
    </w:p>
    <w:p w:rsidR="00903D20" w:rsidP="00903D20" w:rsidRDefault="00903D20" w14:paraId="6070EABF" w14:textId="6147967A">
      <w:pPr>
        <w:jc w:val="both"/>
      </w:pPr>
      <w:r>
        <w:t xml:space="preserve">Payments from </w:t>
      </w:r>
      <w:r w:rsidR="000E1E2D">
        <w:t>MI</w:t>
      </w:r>
      <w:r>
        <w:t xml:space="preserve"> will be accepted for all the eligible records submitted by him i.e. at the </w:t>
      </w:r>
      <w:r w:rsidR="00A92C88">
        <w:t xml:space="preserve">each VDF </w:t>
      </w:r>
      <w:r w:rsidR="004D6175">
        <w:t>level (</w:t>
      </w:r>
      <w:r w:rsidR="00A92C88">
        <w:t>Registered and Approved VDF</w:t>
      </w:r>
      <w:r w:rsidR="004D6175">
        <w:t xml:space="preserve">). </w:t>
      </w:r>
      <w:r>
        <w:t xml:space="preserve">To achieve this, system needs to aggregate CG Charges </w:t>
      </w:r>
      <w:r w:rsidR="00A92C88">
        <w:t>on Total Fund allocated for startup for particular registered VDF</w:t>
      </w:r>
      <w:r>
        <w:t xml:space="preserve"> and raise the demand. A unique demand advice number called as ‘BATCHDAN’ is allotted to the batch of these eligible records in the format as below:</w:t>
      </w:r>
    </w:p>
    <w:p w:rsidRPr="00885E7D" w:rsidR="00903D20" w:rsidP="00903D20" w:rsidRDefault="00903D20" w14:paraId="66EA808B" w14:textId="658DC3EB">
      <w:pPr>
        <w:jc w:val="both"/>
        <w:rPr>
          <w:b/>
        </w:rPr>
      </w:pPr>
      <w:r w:rsidRPr="00885E7D">
        <w:rPr>
          <w:b/>
        </w:rPr>
        <w:t>Batch DAN Format for Batch of eligible record – New Credit Guarantee Batch:</w:t>
      </w:r>
    </w:p>
    <w:p w:rsidRPr="00F96908" w:rsidR="00903D20" w:rsidP="00903D20" w:rsidRDefault="00903D20" w14:paraId="4D52488F" w14:textId="77777777">
      <w:pPr>
        <w:jc w:val="both"/>
      </w:pPr>
      <w:r>
        <w:rPr>
          <w:noProof/>
          <w:lang w:val="en-IN" w:eastAsia="en-IN"/>
        </w:rPr>
        <w:drawing>
          <wp:inline distT="0" distB="0" distL="0" distR="0" wp14:anchorId="167A15F7" wp14:editId="265F2F87">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903D20" w:rsidP="00903D20" w:rsidRDefault="00903D20" w14:paraId="4918AEAF" w14:textId="77777777">
      <w:commentRangeStart w:id="47"/>
      <w:commentRangeStart w:id="48"/>
      <w:r>
        <w:rPr>
          <w:noProof/>
          <w:lang w:val="en-IN" w:eastAsia="en-IN"/>
        </w:rPr>
        <mc:AlternateContent>
          <mc:Choice Requires="wps">
            <w:drawing>
              <wp:inline distT="0" distB="0" distL="0" distR="0" wp14:anchorId="0019CFB3" wp14:editId="6F3B2624">
                <wp:extent cx="5908040" cy="1733550"/>
                <wp:effectExtent l="0" t="0" r="16510" b="19050"/>
                <wp:docPr id="36" name="Rectangle 36"/>
                <wp:cNvGraphicFramePr/>
                <a:graphic xmlns:a="http://schemas.openxmlformats.org/drawingml/2006/main">
                  <a:graphicData uri="http://schemas.microsoft.com/office/word/2010/wordprocessingShape">
                    <wps:wsp>
                      <wps:cNvSpPr/>
                      <wps:spPr>
                        <a:xfrm>
                          <a:off x="0" y="0"/>
                          <a:ext cx="590804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B3BA8" w:rsidP="00903D20" w:rsidRDefault="00AB3BA8" w14:paraId="04DFEBF3" w14:textId="77777777">
                            <w:pPr>
                              <w:jc w:val="both"/>
                              <w:rPr>
                                <w:rFonts w:asciiTheme="majorHAnsi" w:hAnsiTheme="majorHAnsi"/>
                                <w:b/>
                              </w:rPr>
                            </w:pPr>
                            <w:r>
                              <w:rPr>
                                <w:rFonts w:asciiTheme="majorHAnsi" w:hAnsiTheme="majorHAnsi"/>
                                <w:b/>
                              </w:rPr>
                              <w:t>Guarantee Start Date and Validity:</w:t>
                            </w:r>
                          </w:p>
                          <w:p w:rsidR="00AB3BA8" w:rsidP="0074336B" w:rsidRDefault="00AB3BA8" w14:paraId="1D6B8AD8" w14:textId="7E559FAA">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Start Date for </w:t>
                            </w:r>
                            <w:r w:rsidRPr="007F7AC4">
                              <w:rPr>
                                <w:rFonts w:asciiTheme="majorHAnsi" w:hAnsiTheme="majorHAnsi"/>
                                <w:b/>
                              </w:rPr>
                              <w:t>startup</w:t>
                            </w:r>
                            <w:r>
                              <w:rPr>
                                <w:rFonts w:asciiTheme="majorHAnsi" w:hAnsiTheme="majorHAnsi"/>
                              </w:rPr>
                              <w:t xml:space="preserve"> would be </w:t>
                            </w:r>
                            <w:r w:rsidRPr="00130773">
                              <w:rPr>
                                <w:rFonts w:asciiTheme="majorHAnsi" w:hAnsiTheme="majorHAnsi"/>
                              </w:rPr>
                              <w:t>Date of commencement of operations/Registration with SEBI</w:t>
                            </w:r>
                            <w:r>
                              <w:rPr>
                                <w:rFonts w:asciiTheme="majorHAnsi" w:hAnsiTheme="majorHAnsi"/>
                              </w:rPr>
                              <w:t xml:space="preserve">. i.e. if </w:t>
                            </w:r>
                            <w:r w:rsidRPr="00874579">
                              <w:rPr>
                                <w:rFonts w:asciiTheme="majorHAnsi" w:hAnsiTheme="majorHAnsi"/>
                              </w:rPr>
                              <w:t>Date of commencement of operations/Registration with SEBI</w:t>
                            </w:r>
                            <w:r>
                              <w:rPr>
                                <w:rFonts w:asciiTheme="majorHAnsi" w:hAnsiTheme="majorHAnsi"/>
                              </w:rPr>
                              <w:t xml:space="preserve"> is 15-04-</w:t>
                            </w:r>
                            <w:r w:rsidRPr="00874579">
                              <w:rPr>
                                <w:rFonts w:asciiTheme="majorHAnsi" w:hAnsiTheme="majorHAnsi"/>
                              </w:rPr>
                              <w:t>2023</w:t>
                            </w:r>
                            <w:r>
                              <w:rPr>
                                <w:rFonts w:asciiTheme="majorHAnsi" w:hAnsiTheme="majorHAnsi"/>
                              </w:rPr>
                              <w:t>, then its Guarantee Start date would be 15-04</w:t>
                            </w:r>
                            <w:r w:rsidRPr="00874579">
                              <w:rPr>
                                <w:rFonts w:asciiTheme="majorHAnsi" w:hAnsiTheme="majorHAnsi"/>
                              </w:rPr>
                              <w:t>-2023</w:t>
                            </w:r>
                            <w:r>
                              <w:rPr>
                                <w:rFonts w:asciiTheme="majorHAnsi" w:hAnsiTheme="majorHAnsi"/>
                              </w:rPr>
                              <w:t>.</w:t>
                            </w:r>
                          </w:p>
                          <w:p w:rsidRPr="00C167B7" w:rsidR="00AB3BA8" w:rsidP="009C60E9" w:rsidRDefault="00AB3BA8" w14:paraId="3174557B" w14:textId="79A069EC">
                            <w:pPr>
                              <w:pStyle w:val="ListParagraph"/>
                              <w:numPr>
                                <w:ilvl w:val="0"/>
                                <w:numId w:val="11"/>
                              </w:numPr>
                              <w:jc w:val="both"/>
                              <w:rPr>
                                <w:rFonts w:asciiTheme="majorHAnsi" w:hAnsiTheme="majorHAnsi"/>
                                <w:strike/>
                              </w:rPr>
                            </w:pPr>
                            <w:r w:rsidRPr="00C167B7">
                              <w:rPr>
                                <w:rFonts w:asciiTheme="majorHAnsi" w:hAnsiTheme="majorHAnsi"/>
                                <w:strike/>
                              </w:rPr>
                              <w:t xml:space="preserve">Guarantee Start Date for </w:t>
                            </w:r>
                            <w:r w:rsidRPr="00C167B7">
                              <w:rPr>
                                <w:b/>
                                <w:strike/>
                                <w:color w:val="000000"/>
                              </w:rPr>
                              <w:t>Enhancement in Start-ups Pool</w:t>
                            </w:r>
                            <w:r w:rsidRPr="00C167B7">
                              <w:rPr>
                                <w:rFonts w:asciiTheme="majorHAnsi" w:hAnsiTheme="majorHAnsi"/>
                                <w:strike/>
                              </w:rPr>
                              <w:t xml:space="preserve"> would be </w:t>
                            </w:r>
                            <w:r w:rsidRPr="00C167B7">
                              <w:rPr>
                                <w:strike/>
                                <w:color w:val="000000"/>
                              </w:rPr>
                              <w:t xml:space="preserve">Date of Enhancement </w:t>
                            </w:r>
                            <w:r w:rsidRPr="00C167B7">
                              <w:rPr>
                                <w:rFonts w:asciiTheme="majorHAnsi" w:hAnsiTheme="majorHAnsi"/>
                                <w:strike/>
                              </w:rPr>
                              <w:t xml:space="preserve">i.e. if </w:t>
                            </w:r>
                            <w:r w:rsidRPr="00C167B7">
                              <w:rPr>
                                <w:strike/>
                                <w:color w:val="000000"/>
                              </w:rPr>
                              <w:t xml:space="preserve">Date of Enhancement </w:t>
                            </w:r>
                            <w:r w:rsidRPr="00C167B7">
                              <w:rPr>
                                <w:rFonts w:asciiTheme="majorHAnsi" w:hAnsiTheme="majorHAnsi"/>
                                <w:strike/>
                              </w:rPr>
                              <w:t>is 15-09-2023, then its Guarantee Start date would be 15-09-2023.</w:t>
                            </w:r>
                          </w:p>
                          <w:p w:rsidRPr="00C167B7" w:rsidR="00AB3BA8" w:rsidP="00903D20" w:rsidRDefault="00AB3BA8" w14:paraId="2DDB597E" w14:textId="4FD43A59">
                            <w:pPr>
                              <w:pStyle w:val="ListParagraph"/>
                              <w:numPr>
                                <w:ilvl w:val="0"/>
                                <w:numId w:val="11"/>
                              </w:numPr>
                              <w:jc w:val="both"/>
                              <w:rPr>
                                <w:rFonts w:asciiTheme="majorHAnsi" w:hAnsiTheme="majorHAnsi"/>
                                <w:strike/>
                              </w:rPr>
                            </w:pPr>
                            <w:r w:rsidRPr="00C167B7">
                              <w:rPr>
                                <w:rFonts w:asciiTheme="majorHAnsi" w:hAnsiTheme="majorHAnsi"/>
                                <w:strike/>
                              </w:rPr>
                              <w:t xml:space="preserve">Guarantee End Date would be end of that Financial Year for </w:t>
                            </w:r>
                            <w:r w:rsidRPr="00C167B7">
                              <w:rPr>
                                <w:rFonts w:asciiTheme="majorHAnsi" w:hAnsiTheme="majorHAnsi"/>
                                <w:b/>
                                <w:strike/>
                              </w:rPr>
                              <w:t>Startup</w:t>
                            </w:r>
                            <w:r w:rsidRPr="00C167B7">
                              <w:rPr>
                                <w:rFonts w:asciiTheme="majorHAnsi" w:hAnsiTheme="majorHAnsi"/>
                                <w:strike/>
                              </w:rPr>
                              <w:t xml:space="preserve"> and </w:t>
                            </w:r>
                            <w:r w:rsidRPr="00C167B7">
                              <w:rPr>
                                <w:strike/>
                                <w:color w:val="000000"/>
                              </w:rPr>
                              <w:t>Enhanced Amount in Startup Pool</w:t>
                            </w:r>
                            <w:r w:rsidRPr="00C167B7">
                              <w:rPr>
                                <w:rFonts w:asciiTheme="majorHAnsi" w:hAnsiTheme="majorHAnsi"/>
                                <w:strike/>
                              </w:rPr>
                              <w:t>. i.e. if FY is 2023-2024, then its validity is 31-03-2024.</w:t>
                            </w:r>
                          </w:p>
                          <w:p w:rsidR="00AB3BA8" w:rsidP="00903D20" w:rsidRDefault="00AB3BA8" w14:paraId="5304F8A2" w14:textId="77777777">
                            <w:pPr>
                              <w:jc w:val="both"/>
                              <w:rPr>
                                <w:rFonts w:asciiTheme="majorHAnsi" w:hAnsiTheme="majorHAnsi"/>
                              </w:rPr>
                            </w:pPr>
                          </w:p>
                          <w:p w:rsidR="00AB3BA8" w:rsidP="00903D20" w:rsidRDefault="00AB3BA8" w14:paraId="00C35218" w14:textId="77777777">
                            <w:pPr>
                              <w:jc w:val="both"/>
                              <w:rPr>
                                <w:rFonts w:asciiTheme="majorHAnsi" w:hAnsiTheme="majorHAnsi"/>
                              </w:rPr>
                            </w:pPr>
                          </w:p>
                          <w:p w:rsidRPr="00D451B1" w:rsidR="00AB3BA8" w:rsidP="00903D20" w:rsidRDefault="00AB3BA8" w14:paraId="60312421"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AFB66FC">
              <v:rect id="Rectangle 36" style="width:465.2pt;height:136.5pt;visibility:visible;mso-wrap-style:square;mso-left-percent:-10001;mso-top-percent:-10001;mso-position-horizontal:absolute;mso-position-horizontal-relative:char;mso-position-vertical:absolute;mso-position-vertical-relative:line;mso-left-percent:-10001;mso-top-percent:-10001;v-text-anchor:middle" o:spid="_x0000_s1033" fillcolor="white [3201]" strokecolor="#70ad47 [3209]" strokeweight="1pt" w14:anchorId="0019CF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Q9WQIAAP8EAAAOAAAAZHJzL2Uyb0RvYy54bWysVEtv2zAMvg/YfxB0X22nTR9BnSJI0WFA&#10;0RZth54VWUqMyaImMbGzXz9KcZyuy2nYRRZFfnx+9PVN1xi2UT7UYEtenOScKSuhqu2y5N9f775c&#10;chZQ2EoYsKrkWxX4zfTzp+vWTdQIVmAq5Rk5sWHSupKvEN0ky4JcqUaEE3DKklKDbwSS6JdZ5UVL&#10;3huTjfL8PGvBV86DVCHQ6+1OyafJv9ZK4qPWQSEzJafcMJ0+nYt4ZtNrMVl64Va17NMQ/5BFI2pL&#10;QQdXtwIFW/v6L1dNLT0E0HgioclA61qqVANVU+QfqnlZCadSLdSc4IY2hf/nVj5sXtyTpza0LkwC&#10;XWMVnfZN/FJ+rEvN2g7NUh0ySY/jq/wyP6OeStIVF6en43FqZ3aAOx/wq4KGxUvJPU0jNUls7gNS&#10;SDLdm5BwSCDdcGtUzMHYZ6VZXVHIUUInbqi58WwjaKpCSmXxPE6S/CXrCNO1MQOwOAY0WPSg3jbC&#10;VOLMAMyPAf+MOCBSVLA4gJvagj/moPoxRN7Z76vf1RzLx27RUdElv4g5xpcFVNsnzzzsOBycvKup&#10;rfci4JPwRFoaBS0iPtKhDbQlh/7G2Qr8r2Pv0Z64RFrOWlqCkoefa+EVZ+abJZZdFWdxwpiEs/HF&#10;iAT/XrN4r7HrZg40kYJW3sl0jfZo9lftoXmjfZ3FqKQSVlLskkv0e2GOu+WkjZdqNktmtClO4L19&#10;cTI6j32OtHnt3oR3PbeQaPkA+4URkw8U29lGpIXZGkHXiX+HvvYToC1LNOr/CHGN38vJ6vDfmv4G&#10;AAD//wMAUEsDBBQABgAIAAAAIQCTq7Zu2gAAAAUBAAAPAAAAZHJzL2Rvd25yZXYueG1sTI/NTsMw&#10;EITvSLyDtUjcqN0GAQ3ZVAVUuEL5u7rxkkTE6yh22vD2LFzgstJoRjPfFqvJd2pPQ2wDI8xnBhRx&#10;FVzLNcLL8+bsClRMlp3tAhPCF0VYlcdHhc1dOPAT7bepVlLCMbcITUp9rnWsGvI2zkJPLN5HGLxN&#10;Iodau8EepNx3emHMhfa2ZVlobE+3DVWf29EjjNX9zXvdrx/vNhk/6DBf+tc3h3h6Mq2vQSWa0l8Y&#10;fvAFHUph2oWRXVQdgjySfq94y8ycg9ohLC4zA7os9H/68hsAAP//AwBQSwECLQAUAAYACAAAACEA&#10;toM4kv4AAADhAQAAEwAAAAAAAAAAAAAAAAAAAAAAW0NvbnRlbnRfVHlwZXNdLnhtbFBLAQItABQA&#10;BgAIAAAAIQA4/SH/1gAAAJQBAAALAAAAAAAAAAAAAAAAAC8BAABfcmVscy8ucmVsc1BLAQItABQA&#10;BgAIAAAAIQCs8UQ9WQIAAP8EAAAOAAAAAAAAAAAAAAAAAC4CAABkcnMvZTJvRG9jLnhtbFBLAQIt&#10;ABQABgAIAAAAIQCTq7Zu2gAAAAUBAAAPAAAAAAAAAAAAAAAAALMEAABkcnMvZG93bnJldi54bWxQ&#10;SwUGAAAAAAQABADzAAAAugUAAAAA&#10;">
                <v:textbox>
                  <w:txbxContent>
                    <w:p w:rsidRPr="00D451B1" w:rsidR="00AB3BA8" w:rsidP="00903D20" w:rsidRDefault="00AB3BA8" w14:paraId="036E30C0" w14:textId="77777777">
                      <w:pPr>
                        <w:jc w:val="both"/>
                        <w:rPr>
                          <w:rFonts w:asciiTheme="majorHAnsi" w:hAnsiTheme="majorHAnsi"/>
                          <w:b/>
                        </w:rPr>
                      </w:pPr>
                      <w:r>
                        <w:rPr>
                          <w:rFonts w:asciiTheme="majorHAnsi" w:hAnsiTheme="majorHAnsi"/>
                          <w:b/>
                        </w:rPr>
                        <w:t>Guarantee Start Date and Validity:</w:t>
                      </w:r>
                    </w:p>
                    <w:p w:rsidR="00AB3BA8" w:rsidP="0074336B" w:rsidRDefault="00AB3BA8" w14:paraId="7F702080" w14:textId="7E559FAA">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Start Date for </w:t>
                      </w:r>
                      <w:r w:rsidRPr="007F7AC4">
                        <w:rPr>
                          <w:rFonts w:asciiTheme="majorHAnsi" w:hAnsiTheme="majorHAnsi"/>
                          <w:b/>
                        </w:rPr>
                        <w:t>startup</w:t>
                      </w:r>
                      <w:r>
                        <w:rPr>
                          <w:rFonts w:asciiTheme="majorHAnsi" w:hAnsiTheme="majorHAnsi"/>
                        </w:rPr>
                        <w:t xml:space="preserve"> would be </w:t>
                      </w:r>
                      <w:r w:rsidRPr="00130773">
                        <w:rPr>
                          <w:rFonts w:asciiTheme="majorHAnsi" w:hAnsiTheme="majorHAnsi"/>
                        </w:rPr>
                        <w:t>Date of commencement of operations/Registration with SEBI</w:t>
                      </w:r>
                      <w:r>
                        <w:rPr>
                          <w:rFonts w:asciiTheme="majorHAnsi" w:hAnsiTheme="majorHAnsi"/>
                        </w:rPr>
                        <w:t xml:space="preserve">. i.e. if </w:t>
                      </w:r>
                      <w:r w:rsidRPr="00874579">
                        <w:rPr>
                          <w:rFonts w:asciiTheme="majorHAnsi" w:hAnsiTheme="majorHAnsi"/>
                        </w:rPr>
                        <w:t>Date of commencement of operations/Registration with SEBI</w:t>
                      </w:r>
                      <w:r>
                        <w:rPr>
                          <w:rFonts w:asciiTheme="majorHAnsi" w:hAnsiTheme="majorHAnsi"/>
                        </w:rPr>
                        <w:t xml:space="preserve"> is 15-04-</w:t>
                      </w:r>
                      <w:r w:rsidRPr="00874579">
                        <w:rPr>
                          <w:rFonts w:asciiTheme="majorHAnsi" w:hAnsiTheme="majorHAnsi"/>
                        </w:rPr>
                        <w:t>2023</w:t>
                      </w:r>
                      <w:r>
                        <w:rPr>
                          <w:rFonts w:asciiTheme="majorHAnsi" w:hAnsiTheme="majorHAnsi"/>
                        </w:rPr>
                        <w:t>, then its Guarantee Start date would be 15-04</w:t>
                      </w:r>
                      <w:r w:rsidRPr="00874579">
                        <w:rPr>
                          <w:rFonts w:asciiTheme="majorHAnsi" w:hAnsiTheme="majorHAnsi"/>
                        </w:rPr>
                        <w:t>-2023</w:t>
                      </w:r>
                      <w:r>
                        <w:rPr>
                          <w:rFonts w:asciiTheme="majorHAnsi" w:hAnsiTheme="majorHAnsi"/>
                        </w:rPr>
                        <w:t>.</w:t>
                      </w:r>
                    </w:p>
                    <w:p w:rsidRPr="00C167B7" w:rsidR="00AB3BA8" w:rsidP="009C60E9" w:rsidRDefault="00AB3BA8" w14:paraId="740370F4" w14:textId="79A069EC">
                      <w:pPr>
                        <w:pStyle w:val="ListParagraph"/>
                        <w:numPr>
                          <w:ilvl w:val="0"/>
                          <w:numId w:val="11"/>
                        </w:numPr>
                        <w:jc w:val="both"/>
                        <w:rPr>
                          <w:rFonts w:asciiTheme="majorHAnsi" w:hAnsiTheme="majorHAnsi"/>
                          <w:strike/>
                        </w:rPr>
                      </w:pPr>
                      <w:r w:rsidRPr="00C167B7">
                        <w:rPr>
                          <w:rFonts w:asciiTheme="majorHAnsi" w:hAnsiTheme="majorHAnsi"/>
                          <w:strike/>
                        </w:rPr>
                        <w:t xml:space="preserve">Guarantee Start Date for </w:t>
                      </w:r>
                      <w:r w:rsidRPr="00C167B7">
                        <w:rPr>
                          <w:b/>
                          <w:strike/>
                          <w:color w:val="000000"/>
                        </w:rPr>
                        <w:t>Enhancement in Start-ups Pool</w:t>
                      </w:r>
                      <w:r w:rsidRPr="00C167B7">
                        <w:rPr>
                          <w:rFonts w:asciiTheme="majorHAnsi" w:hAnsiTheme="majorHAnsi"/>
                          <w:strike/>
                        </w:rPr>
                        <w:t xml:space="preserve"> would be </w:t>
                      </w:r>
                      <w:r w:rsidRPr="00C167B7">
                        <w:rPr>
                          <w:strike/>
                          <w:color w:val="000000"/>
                        </w:rPr>
                        <w:t xml:space="preserve">Date of Enhancement </w:t>
                      </w:r>
                      <w:r w:rsidRPr="00C167B7">
                        <w:rPr>
                          <w:rFonts w:asciiTheme="majorHAnsi" w:hAnsiTheme="majorHAnsi"/>
                          <w:strike/>
                        </w:rPr>
                        <w:t xml:space="preserve">i.e. if </w:t>
                      </w:r>
                      <w:r w:rsidRPr="00C167B7">
                        <w:rPr>
                          <w:strike/>
                          <w:color w:val="000000"/>
                        </w:rPr>
                        <w:t xml:space="preserve">Date of Enhancement </w:t>
                      </w:r>
                      <w:r w:rsidRPr="00C167B7">
                        <w:rPr>
                          <w:rFonts w:asciiTheme="majorHAnsi" w:hAnsiTheme="majorHAnsi"/>
                          <w:strike/>
                        </w:rPr>
                        <w:t>is 15-09-2023, then its Guarantee Start date would be 15-09-2023.</w:t>
                      </w:r>
                    </w:p>
                    <w:p w:rsidRPr="00C167B7" w:rsidR="00AB3BA8" w:rsidP="00903D20" w:rsidRDefault="00AB3BA8" w14:paraId="17CFD657" w14:textId="4FD43A59">
                      <w:pPr>
                        <w:pStyle w:val="ListParagraph"/>
                        <w:numPr>
                          <w:ilvl w:val="0"/>
                          <w:numId w:val="11"/>
                        </w:numPr>
                        <w:jc w:val="both"/>
                        <w:rPr>
                          <w:rFonts w:asciiTheme="majorHAnsi" w:hAnsiTheme="majorHAnsi"/>
                          <w:strike/>
                        </w:rPr>
                      </w:pPr>
                      <w:r w:rsidRPr="00C167B7">
                        <w:rPr>
                          <w:rFonts w:asciiTheme="majorHAnsi" w:hAnsiTheme="majorHAnsi"/>
                          <w:strike/>
                        </w:rPr>
                        <w:t xml:space="preserve">Guarantee End Date would be end of that Financial Year for </w:t>
                      </w:r>
                      <w:r w:rsidRPr="00C167B7">
                        <w:rPr>
                          <w:rFonts w:asciiTheme="majorHAnsi" w:hAnsiTheme="majorHAnsi"/>
                          <w:b/>
                          <w:strike/>
                        </w:rPr>
                        <w:t>Startup</w:t>
                      </w:r>
                      <w:r w:rsidRPr="00C167B7">
                        <w:rPr>
                          <w:rFonts w:asciiTheme="majorHAnsi" w:hAnsiTheme="majorHAnsi"/>
                          <w:strike/>
                        </w:rPr>
                        <w:t xml:space="preserve"> and </w:t>
                      </w:r>
                      <w:r w:rsidRPr="00C167B7">
                        <w:rPr>
                          <w:strike/>
                          <w:color w:val="000000"/>
                        </w:rPr>
                        <w:t>Enhanced Amount in Startup Pool</w:t>
                      </w:r>
                      <w:r w:rsidRPr="00C167B7">
                        <w:rPr>
                          <w:rFonts w:asciiTheme="majorHAnsi" w:hAnsiTheme="majorHAnsi"/>
                          <w:strike/>
                        </w:rPr>
                        <w:t>. i.e. if FY is 2023-2024, then its validity is 31-03-2024.</w:t>
                      </w:r>
                    </w:p>
                    <w:p w:rsidR="00AB3BA8" w:rsidP="00903D20" w:rsidRDefault="00AB3BA8" w14:paraId="0A37501D" w14:textId="77777777">
                      <w:pPr>
                        <w:jc w:val="both"/>
                        <w:rPr>
                          <w:rFonts w:asciiTheme="majorHAnsi" w:hAnsiTheme="majorHAnsi"/>
                        </w:rPr>
                      </w:pPr>
                    </w:p>
                    <w:p w:rsidR="00AB3BA8" w:rsidP="00903D20" w:rsidRDefault="00AB3BA8" w14:paraId="5DAB6C7B" w14:textId="77777777">
                      <w:pPr>
                        <w:jc w:val="both"/>
                        <w:rPr>
                          <w:rFonts w:asciiTheme="majorHAnsi" w:hAnsiTheme="majorHAnsi"/>
                        </w:rPr>
                      </w:pPr>
                    </w:p>
                    <w:p w:rsidRPr="00D451B1" w:rsidR="00AB3BA8" w:rsidP="00903D20" w:rsidRDefault="00AB3BA8" w14:paraId="02EB378F" w14:textId="77777777">
                      <w:pPr>
                        <w:jc w:val="both"/>
                        <w:rPr>
                          <w:rFonts w:asciiTheme="majorHAnsi" w:hAnsiTheme="majorHAnsi"/>
                        </w:rPr>
                      </w:pPr>
                    </w:p>
                  </w:txbxContent>
                </v:textbox>
                <w10:anchorlock/>
              </v:rect>
            </w:pict>
          </mc:Fallback>
        </mc:AlternateContent>
      </w:r>
      <w:commentRangeEnd w:id="47"/>
      <w:r w:rsidR="002006A6">
        <w:rPr>
          <w:rStyle w:val="CommentReference"/>
        </w:rPr>
        <w:commentReference w:id="47"/>
      </w:r>
      <w:commentRangeEnd w:id="48"/>
      <w:r w:rsidR="0038299C">
        <w:rPr>
          <w:rStyle w:val="CommentReference"/>
        </w:rPr>
        <w:commentReference w:id="48"/>
      </w:r>
    </w:p>
    <w:p w:rsidRPr="00121715" w:rsidR="00121715" w:rsidP="00121715" w:rsidRDefault="00121715" w14:paraId="783D4CF8" w14:textId="3AA16DF2"/>
    <w:p w:rsidRPr="00363581" w:rsidR="00AF04D1" w:rsidP="00F408B7" w:rsidRDefault="00F408B7" w14:paraId="069EB5B6" w14:textId="6DDF6790">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48" w:id="49"/>
      <w:bookmarkEnd w:id="1"/>
      <w:bookmarkEnd w:id="5"/>
      <w:r>
        <w:rPr>
          <w:rFonts w:ascii="Trebuchet MS" w:hAnsi="Trebuchet MS"/>
          <w:b/>
          <w:bCs/>
          <w:color w:val="000000" w:themeColor="text1"/>
          <w:szCs w:val="22"/>
        </w:rPr>
        <w:t>2.1</w:t>
      </w:r>
      <w:r w:rsidRPr="00363581" w:rsidR="00AF04D1">
        <w:rPr>
          <w:rFonts w:ascii="Trebuchet MS" w:hAnsi="Trebuchet MS"/>
          <w:b/>
          <w:bCs/>
          <w:color w:val="000000" w:themeColor="text1"/>
          <w:szCs w:val="22"/>
        </w:rPr>
        <w:t xml:space="preserve"> Input File</w:t>
      </w:r>
      <w:r w:rsidR="00AF04D1">
        <w:rPr>
          <w:rFonts w:ascii="Trebuchet MS" w:hAnsi="Trebuchet MS"/>
          <w:b/>
          <w:bCs/>
          <w:color w:val="000000" w:themeColor="text1"/>
          <w:szCs w:val="22"/>
        </w:rPr>
        <w:t xml:space="preserve"> Layout</w:t>
      </w:r>
      <w:bookmarkEnd w:id="49"/>
    </w:p>
    <w:p w:rsidR="00982D8D" w:rsidP="00982D8D" w:rsidRDefault="00607F60" w14:paraId="7F6EDDFA" w14:textId="706874AF">
      <w:pPr>
        <w:jc w:val="both"/>
      </w:pPr>
      <w:r>
        <w:t xml:space="preserve">Once VDF is registered and Guarantee issued, </w:t>
      </w:r>
      <w:r w:rsidR="000E1E2D">
        <w:t>M</w:t>
      </w:r>
      <w:r w:rsidR="00B14503">
        <w:t>L</w:t>
      </w:r>
      <w:r w:rsidR="000E1E2D">
        <w:t>I</w:t>
      </w:r>
      <w:r>
        <w:t xml:space="preserve"> can upload New CG Request in SURGE. </w:t>
      </w:r>
      <w:r w:rsidR="00982D8D">
        <w:t>This section specifies the layout of input file</w:t>
      </w:r>
      <w:r w:rsidR="00A97EA1">
        <w:t xml:space="preserve"> and startup information that</w:t>
      </w:r>
      <w:r w:rsidR="00982D8D">
        <w:t xml:space="preserve"> </w:t>
      </w:r>
      <w:r w:rsidR="000E1E2D">
        <w:t>MI</w:t>
      </w:r>
      <w:r w:rsidR="00982D8D">
        <w:t>’s needs t</w:t>
      </w:r>
      <w:r w:rsidR="00A97EA1">
        <w:t xml:space="preserve">o upload </w:t>
      </w:r>
      <w:r w:rsidR="00982D8D">
        <w:t>to request issuance of credit guarantees from NCGTC.</w:t>
      </w:r>
    </w:p>
    <w:p w:rsidRPr="00363581" w:rsidR="00982D8D" w:rsidP="00897403" w:rsidRDefault="00982D8D" w14:paraId="5B46CE55" w14:textId="69A6ABA9">
      <w:pPr>
        <w:pStyle w:val="Heading3"/>
        <w:keepLines w:val="0"/>
        <w:numPr>
          <w:ilvl w:val="2"/>
          <w:numId w:val="1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50"/>
      <w:bookmarkStart w:name="_Toc486776218" w:id="51"/>
      <w:bookmarkStart w:name="_Toc170832149" w:id="52"/>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50"/>
      <w:bookmarkEnd w:id="51"/>
      <w:bookmarkEnd w:id="52"/>
    </w:p>
    <w:p w:rsidR="00982D8D" w:rsidP="00982D8D" w:rsidRDefault="00982D8D" w14:paraId="46667F4D" w14:textId="219A8293">
      <w:pPr>
        <w:jc w:val="both"/>
      </w:pPr>
      <w:r>
        <w:t xml:space="preserve">Refer the </w:t>
      </w:r>
      <w:r w:rsidR="006D435A">
        <w:t>spreadsheet</w:t>
      </w:r>
      <w:r>
        <w:t xml:space="preserve"> – </w:t>
      </w:r>
      <w:r w:rsidR="00C31755">
        <w:t>Startup Umbrella</w:t>
      </w:r>
      <w:r w:rsidRPr="00F50AE4" w:rsidR="00F50AE4">
        <w:t xml:space="preserve"> Based Schemes - New Input File Layout</w:t>
      </w:r>
      <w:r>
        <w:t xml:space="preserve"> for the fields </w:t>
      </w:r>
      <w:r w:rsidR="00750E5C">
        <w:t>included</w:t>
      </w:r>
      <w:r>
        <w:t xml:space="preserve"> Mandatory/optional level, allowed characters and usage of codes wherever applicable.</w:t>
      </w:r>
    </w:p>
    <w:bookmarkStart w:name="_MON_1746957687" w:id="53"/>
    <w:bookmarkEnd w:id="53"/>
    <w:p w:rsidR="000171C4" w:rsidP="000171C4" w:rsidRDefault="00C36891" w14:paraId="6B504452" w14:textId="57F6BD02">
      <w:pPr>
        <w:jc w:val="both"/>
      </w:pPr>
      <w:r>
        <w:object w:dxaOrig="1311" w:dyaOrig="849" w14:anchorId="6797462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5.4pt;height:42pt" o:ole="" type="#_x0000_t75">
            <v:imagedata o:title="" r:id="rId62"/>
          </v:shape>
          <o:OLEObject Type="Embed" ProgID="Excel.Sheet.12" ShapeID="_x0000_i1025" DrawAspect="Icon" ObjectID="_1781445235" r:id="rId63"/>
        </w:object>
      </w:r>
    </w:p>
    <w:p w:rsidRPr="000171C4" w:rsidR="00982D8D" w:rsidP="000171C4" w:rsidRDefault="00982D8D" w14:paraId="1BDB4CAC" w14:textId="398CD83C">
      <w:pPr>
        <w:jc w:val="both"/>
      </w:pPr>
      <w:r w:rsidRPr="000171C4">
        <w:rPr>
          <w:rFonts w:ascii="Trebuchet MS" w:hAnsi="Trebuchet MS" w:eastAsiaTheme="majorEastAsia" w:cstheme="majorBidi"/>
          <w:b/>
          <w:bCs/>
          <w:color w:val="000000" w:themeColor="text1"/>
          <w:sz w:val="28"/>
        </w:rPr>
        <w:t xml:space="preserve"> </w:t>
      </w:r>
    </w:p>
    <w:p w:rsidRPr="00363581" w:rsidR="000171C4" w:rsidP="00897403" w:rsidRDefault="000171C4" w14:paraId="110DA476" w14:textId="1014C051">
      <w:pPr>
        <w:pStyle w:val="Heading3"/>
        <w:keepLines w:val="0"/>
        <w:numPr>
          <w:ilvl w:val="2"/>
          <w:numId w:val="15"/>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50" w:id="54"/>
      <w:r w:rsidRPr="00363581">
        <w:rPr>
          <w:rFonts w:ascii="Trebuchet MS" w:hAnsi="Trebuchet MS"/>
          <w:b/>
          <w:bCs/>
          <w:color w:val="000000" w:themeColor="text1"/>
          <w:szCs w:val="22"/>
        </w:rPr>
        <w:t>Input File</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Format</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Processed</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By</w:t>
      </w:r>
      <w:r>
        <w:rPr>
          <w:rFonts w:ascii="Trebuchet MS" w:hAnsi="Trebuchet MS"/>
          <w:b/>
          <w:bCs/>
          <w:color w:val="000000" w:themeColor="text1"/>
          <w:szCs w:val="22"/>
        </w:rPr>
        <w:t xml:space="preserve"> SURGE</w:t>
      </w:r>
      <w:bookmarkEnd w:id="54"/>
    </w:p>
    <w:p w:rsidR="00982D8D" w:rsidP="00982D8D" w:rsidRDefault="00FA5537" w14:paraId="4719252C" w14:textId="604F3D32">
      <w:pPr>
        <w:jc w:val="both"/>
      </w:pPr>
      <w:r>
        <w:t xml:space="preserve">   </w:t>
      </w:r>
      <w:r w:rsidR="00982D8D">
        <w:t xml:space="preserve">SURGE will accept input file from </w:t>
      </w:r>
      <w:r w:rsidR="000E1E2D">
        <w:t>MI</w:t>
      </w:r>
      <w:r w:rsidR="00982D8D">
        <w:t>(s) in following format only:</w:t>
      </w:r>
    </w:p>
    <w:p w:rsidR="00982D8D" w:rsidP="0074336B" w:rsidRDefault="00982D8D" w14:paraId="2AB3ECCA" w14:textId="72F7F965">
      <w:pPr>
        <w:pStyle w:val="ListParagraph"/>
        <w:numPr>
          <w:ilvl w:val="0"/>
          <w:numId w:val="7"/>
        </w:numPr>
        <w:jc w:val="both"/>
      </w:pPr>
      <w:r>
        <w:t>XML layout</w:t>
      </w:r>
    </w:p>
    <w:p w:rsidR="00F539E2" w:rsidP="00F539E2" w:rsidRDefault="001F454A" w14:paraId="2E277B0C" w14:textId="62C73571">
      <w:pPr>
        <w:jc w:val="both"/>
      </w:pPr>
      <w:r>
        <w:object w:dxaOrig="1311" w:dyaOrig="849" w14:anchorId="4FA94458">
          <v:shape id="_x0000_i1026" style="width:65.4pt;height:42pt" o:ole="" type="#_x0000_t75">
            <v:imagedata o:title="" r:id="rId64"/>
          </v:shape>
          <o:OLEObject Type="Embed" ProgID="Package" ShapeID="_x0000_i1026" DrawAspect="Icon" ObjectID="_1781445236" r:id="rId65"/>
        </w:object>
      </w:r>
    </w:p>
    <w:p w:rsidR="00982D8D" w:rsidP="00982D8D" w:rsidRDefault="00982D8D" w14:paraId="538FD91F" w14:textId="77777777">
      <w:pPr>
        <w:jc w:val="both"/>
      </w:pPr>
      <w:r>
        <w:t xml:space="preserve">XML is only format permissible as per eGov standards. SURGE will </w:t>
      </w:r>
      <w:r w:rsidRPr="002D4725">
        <w:rPr>
          <w:b/>
          <w:u w:val="single"/>
        </w:rPr>
        <w:t>NOT</w:t>
      </w:r>
      <w:r>
        <w:t xml:space="preserve"> processed files received in any other formats than those listed above.</w:t>
      </w:r>
    </w:p>
    <w:p w:rsidR="00982D8D" w:rsidP="00585A60" w:rsidRDefault="00982D8D" w14:paraId="5C02A8E6" w14:textId="2AC26204">
      <w:pPr>
        <w:pStyle w:val="Heading2"/>
        <w:spacing w:before="60" w:after="60" w:line="276" w:lineRule="auto"/>
        <w:jc w:val="both"/>
        <w:rPr>
          <w:rFonts w:ascii="Trebuchet MS" w:hAnsi="Trebuchet MS"/>
          <w:b/>
          <w:bCs/>
          <w:color w:val="000000" w:themeColor="text1"/>
          <w:sz w:val="28"/>
          <w:szCs w:val="22"/>
        </w:rPr>
      </w:pPr>
    </w:p>
    <w:p w:rsidRPr="00585A60" w:rsidR="00585A60" w:rsidP="00585A60" w:rsidRDefault="00044801" w14:paraId="7F96ADF0" w14:textId="7303BA6B">
      <w:pPr>
        <w:pStyle w:val="Heading3"/>
        <w:keepLines w:val="0"/>
        <w:pBdr>
          <w:bottom w:val="single" w:color="auto" w:sz="4" w:space="1"/>
        </w:pBdr>
        <w:tabs>
          <w:tab w:val="left" w:pos="0"/>
        </w:tabs>
        <w:spacing w:before="60" w:after="60" w:line="276" w:lineRule="auto"/>
      </w:pPr>
      <w:bookmarkStart w:name="_Toc170832151" w:id="55"/>
      <w:r>
        <w:rPr>
          <w:rFonts w:ascii="Trebuchet MS" w:hAnsi="Trebuchet MS"/>
          <w:b/>
          <w:bCs/>
          <w:color w:val="000000" w:themeColor="text1"/>
          <w:szCs w:val="22"/>
        </w:rPr>
        <w:t>2.1.3</w:t>
      </w:r>
      <w:r w:rsidR="00585A60">
        <w:rPr>
          <w:rFonts w:ascii="Trebuchet MS" w:hAnsi="Trebuchet MS"/>
          <w:b/>
          <w:bCs/>
          <w:color w:val="000000" w:themeColor="text1"/>
          <w:szCs w:val="22"/>
        </w:rPr>
        <w:t xml:space="preserve"> </w:t>
      </w:r>
      <w:r w:rsidRPr="00585A60" w:rsidR="00585A60">
        <w:rPr>
          <w:rFonts w:ascii="Trebuchet MS" w:hAnsi="Trebuchet MS"/>
          <w:b/>
          <w:bCs/>
          <w:color w:val="000000" w:themeColor="text1"/>
          <w:szCs w:val="22"/>
        </w:rPr>
        <w:t>Preparation of Input File</w:t>
      </w:r>
      <w:bookmarkEnd w:id="55"/>
    </w:p>
    <w:p w:rsidR="00982D8D" w:rsidP="00982D8D" w:rsidRDefault="00982D8D" w14:paraId="6D167364" w14:textId="22B026A1">
      <w:pPr>
        <w:jc w:val="both"/>
      </w:pPr>
      <w:r>
        <w:t xml:space="preserve">This section describes the process for preparation of input file which </w:t>
      </w:r>
      <w:r w:rsidR="000E1E2D">
        <w:t>MI</w:t>
      </w:r>
      <w:r w:rsidR="00EF4298">
        <w:t xml:space="preserve"> maker needs to send to MLI checker</w:t>
      </w:r>
      <w:r>
        <w:t xml:space="preserve">. </w:t>
      </w:r>
      <w:r w:rsidR="000E1E2D">
        <w:t>MI</w:t>
      </w:r>
      <w:r>
        <w:t>’s need t</w:t>
      </w:r>
      <w:r w:rsidR="001A55D4">
        <w:t xml:space="preserve">o prepare and upload </w:t>
      </w:r>
      <w:r>
        <w:t>fil</w:t>
      </w:r>
      <w:r w:rsidR="001A55D4">
        <w:t>es on SURGE portal. The purpose of these file</w:t>
      </w:r>
      <w:r>
        <w:t xml:space="preserve"> is:</w:t>
      </w:r>
    </w:p>
    <w:p w:rsidR="00A46AC5" w:rsidP="00504BD0" w:rsidRDefault="00982D8D" w14:paraId="1C0E217F" w14:textId="1C0B5481">
      <w:pPr>
        <w:pStyle w:val="ListParagraph"/>
        <w:numPr>
          <w:ilvl w:val="0"/>
          <w:numId w:val="2"/>
        </w:numPr>
        <w:jc w:val="both"/>
      </w:pPr>
      <w:r>
        <w:t xml:space="preserve">NEW credit guarantees – Credit Guarantees for </w:t>
      </w:r>
      <w:r w:rsidRPr="00DA3C9E">
        <w:rPr>
          <w:i/>
        </w:rPr>
        <w:t>new</w:t>
      </w:r>
      <w:r w:rsidR="00DA3C9E">
        <w:t xml:space="preserve"> S</w:t>
      </w:r>
      <w:r w:rsidR="001A55D4">
        <w:t>tartup</w:t>
      </w:r>
      <w:r w:rsidR="00DA3C9E">
        <w:t xml:space="preserve"> loans – Umbrella Based.</w:t>
      </w:r>
    </w:p>
    <w:p w:rsidR="00DA3C9E" w:rsidP="00DA3C9E" w:rsidRDefault="00DA3C9E" w14:paraId="2221F945" w14:textId="77777777">
      <w:pPr>
        <w:pStyle w:val="ListParagraph"/>
        <w:jc w:val="both"/>
      </w:pPr>
    </w:p>
    <w:p w:rsidR="00982D8D" w:rsidP="00DA3C9E" w:rsidRDefault="00982D8D" w14:paraId="502678CE" w14:textId="6789D5A2">
      <w:pPr>
        <w:pStyle w:val="ListParagraph"/>
        <w:jc w:val="both"/>
      </w:pPr>
      <w:r>
        <w:rPr>
          <w:noProof/>
          <w:lang w:val="en-IN" w:eastAsia="en-IN"/>
        </w:rPr>
        <mc:AlternateContent>
          <mc:Choice Requires="wps">
            <w:drawing>
              <wp:inline distT="0" distB="0" distL="0" distR="0" wp14:anchorId="4E36DAE2" wp14:editId="2977E9CB">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982D8D" w:rsidRDefault="00AB3BA8"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916C0E" w:rsidR="00AB3BA8" w:rsidP="0074336B" w:rsidRDefault="00AB3BA8" w14:paraId="6B10E6A0" w14:textId="434B9389">
                            <w:pPr>
                              <w:pStyle w:val="ListParagraph"/>
                              <w:numPr>
                                <w:ilvl w:val="0"/>
                                <w:numId w:val="10"/>
                              </w:numPr>
                              <w:jc w:val="both"/>
                              <w:rPr>
                                <w:rFonts w:asciiTheme="majorHAnsi" w:hAnsiTheme="majorHAnsi"/>
                              </w:rPr>
                            </w:pPr>
                            <w:r>
                              <w:rPr>
                                <w:rFonts w:asciiTheme="majorHAnsi" w:hAnsiTheme="majorHAnsi"/>
                              </w:rPr>
                              <w:t>Once VDF registration and Credit Guarantees issuance is completed</w:t>
                            </w:r>
                            <w:r w:rsidRPr="00672A8E">
                              <w:rPr>
                                <w:rFonts w:asciiTheme="majorHAnsi" w:hAnsiTheme="majorHAnsi"/>
                              </w:rPr>
                              <w:t xml:space="preserve"> and</w:t>
                            </w:r>
                            <w:r>
                              <w:rPr>
                                <w:rFonts w:asciiTheme="majorHAnsi" w:hAnsiTheme="majorHAnsi"/>
                              </w:rPr>
                              <w:t xml:space="preserve"> MI can upload and</w:t>
                            </w:r>
                            <w:r w:rsidRPr="00672A8E">
                              <w:rPr>
                                <w:rFonts w:asciiTheme="majorHAnsi" w:hAnsiTheme="majorHAnsi"/>
                              </w:rPr>
                              <w:t xml:space="preserve"> process the input files for new credit guarantees</w:t>
                            </w:r>
                            <w:r>
                              <w:rPr>
                                <w:rFonts w:asciiTheme="majorHAnsi" w:hAnsiTheme="majorHAnsi"/>
                              </w:rPr>
                              <w:t xml:space="preserve"> and share details of all the startup who have availed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B833C3D">
              <v:rect id="Rectangle 79"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34" fillcolor="white [3201]" strokecolor="#70ad47 [3209]" strokeweight="1pt" w14:anchorId="4E36D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ygVgIAAP8EAAAOAAAAZHJzL2Uyb0RvYy54bWysVEtv2zAMvg/YfxB0X20H6SuoUwQtOgwo&#10;2qLp0LMiS40xWdQkJnb260fJjtN1OQ27yJTIj8+PvrruGsO2yocabMmLk5wzZSVUtX0r+feXuy8X&#10;nAUUthIGrCr5TgV+Pf/86ap1MzWBNZhKeUZObJi1ruRrRDfLsiDXqhHhBJyypNTgG4F09W9Z5UVL&#10;3huTTfL8LGvBV86DVCHQ622v5PPkX2sl8VHroJCZklNumE6fzlU8s/mVmL154da1HNIQ/5BFI2pL&#10;QUdXtwIF2/j6L1dNLT0E0HgioclA61qqVANVU+QfqlmuhVOpFmpOcGObwv9zKx+2S/fkqQ2tC7NA&#10;Yqyi076JX8qPdalZu7FZqkMm6fH0Mr/Ip9RTSbqiOC8mp9PYzuwAdz7gVwUNi0LJPU0jNUls7wP2&#10;pnsTwh0SSBLujIo5GPusNKsrCjlJ6MQNdWM82wqaqpBSWTwbQifrCNO1MSOwOAY0WAygwTbCVOLM&#10;CMyPAf+MOCJSVLA4gpvagj/moPoxRu7t99X3NcfysVt1VHTJL2KO8WUF1e7JMw89h4OTdzW19V4E&#10;fBKeSEujoEXERzq0gbbkMEicrcH/OvYe7YlLpOWspSUoefi5EV5xZr5ZYtllMY0TxnSZnp5P6OLf&#10;a1bvNXbT3ABNpKCVdzKJ0R7NXtQemlfa10WMSiphJcUuuUS/v9xgv5y08VItFsmMNsUJvLdLJ6Pz&#10;2OdIm5fuVXg3cAuJlg+wXxgx+0Cx3jYiLSw2CLpO/Dv0dZgAbVli8PBHiGv8/p6sDv+t+W8AAAD/&#10;/wMAUEsDBBQABgAIAAAAIQCMIvcT2wAAAAUBAAAPAAAAZHJzL2Rvd25yZXYueG1sTI/NTsMwEITv&#10;SLyDtUjcqFMaoTaNUxVQ4Qrl77qNt0lEvI5ipw1v36UXuIy0mtHMt/lqdK06UB8azwamkwQUcelt&#10;w5WB97fNzRxUiMgWW89k4IcCrIrLixwz64/8SodtrJSUcMjQQB1jl2kdypochonviMXb+95hlLOv&#10;tO3xKOWu1bdJcqcdNiwLNXb0UFP5vR2cgaF8uv+quvXL42bGz9pPF+7j0xpzfTWul6AijfEvDL/4&#10;gg6FMO38wDao1oA8Es8q3mKWpKB2EpqnKegi1//pixMAAAD//wMAUEsBAi0AFAAGAAgAAAAhALaD&#10;OJL+AAAA4QEAABMAAAAAAAAAAAAAAAAAAAAAAFtDb250ZW50X1R5cGVzXS54bWxQSwECLQAUAAYA&#10;CAAAACEAOP0h/9YAAACUAQAACwAAAAAAAAAAAAAAAAAvAQAAX3JlbHMvLnJlbHNQSwECLQAUAAYA&#10;CAAAACEAiDcMoFYCAAD/BAAADgAAAAAAAAAAAAAAAAAuAgAAZHJzL2Uyb0RvYy54bWxQSwECLQAU&#10;AAYACAAAACEAjCL3E9sAAAAFAQAADwAAAAAAAAAAAAAAAACwBAAAZHJzL2Rvd25yZXYueG1sUEsF&#10;BgAAAAAEAAQA8wAAALgFAAAAAA==&#10;">
                <v:textbox>
                  <w:txbxContent>
                    <w:p w:rsidR="00AB3BA8" w:rsidP="00982D8D" w:rsidRDefault="00AB3BA8" w14:paraId="09FDB77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916C0E" w:rsidR="00AB3BA8" w:rsidP="0074336B" w:rsidRDefault="00AB3BA8" w14:paraId="14F42F38" w14:textId="434B9389">
                      <w:pPr>
                        <w:pStyle w:val="ListParagraph"/>
                        <w:numPr>
                          <w:ilvl w:val="0"/>
                          <w:numId w:val="10"/>
                        </w:numPr>
                        <w:jc w:val="both"/>
                        <w:rPr>
                          <w:rFonts w:asciiTheme="majorHAnsi" w:hAnsiTheme="majorHAnsi"/>
                        </w:rPr>
                      </w:pPr>
                      <w:r>
                        <w:rPr>
                          <w:rFonts w:asciiTheme="majorHAnsi" w:hAnsiTheme="majorHAnsi"/>
                        </w:rPr>
                        <w:t>Once VDF registration and Credit Guarantees issuance is completed</w:t>
                      </w:r>
                      <w:r w:rsidRPr="00672A8E">
                        <w:rPr>
                          <w:rFonts w:asciiTheme="majorHAnsi" w:hAnsiTheme="majorHAnsi"/>
                        </w:rPr>
                        <w:t xml:space="preserve"> and</w:t>
                      </w:r>
                      <w:r>
                        <w:rPr>
                          <w:rFonts w:asciiTheme="majorHAnsi" w:hAnsiTheme="majorHAnsi"/>
                        </w:rPr>
                        <w:t xml:space="preserve"> MI can upload and</w:t>
                      </w:r>
                      <w:r w:rsidRPr="00672A8E">
                        <w:rPr>
                          <w:rFonts w:asciiTheme="majorHAnsi" w:hAnsiTheme="majorHAnsi"/>
                        </w:rPr>
                        <w:t xml:space="preserve"> process the input files for new credit guarantees</w:t>
                      </w:r>
                      <w:r>
                        <w:rPr>
                          <w:rFonts w:asciiTheme="majorHAnsi" w:hAnsiTheme="majorHAnsi"/>
                        </w:rPr>
                        <w:t xml:space="preserve"> and share details of all the startup who have availed loans.</w:t>
                      </w:r>
                    </w:p>
                  </w:txbxContent>
                </v:textbox>
                <w10:anchorlock/>
              </v:rect>
            </w:pict>
          </mc:Fallback>
        </mc:AlternateContent>
      </w:r>
    </w:p>
    <w:p w:rsidR="00192486" w:rsidP="00982D8D" w:rsidRDefault="00192486" w14:paraId="6B4F1FA4" w14:textId="559BA729">
      <w:pPr>
        <w:jc w:val="both"/>
        <w:rPr>
          <w:rFonts w:asciiTheme="majorHAnsi" w:hAnsiTheme="majorHAnsi"/>
          <w:b/>
        </w:rPr>
      </w:pPr>
    </w:p>
    <w:p w:rsidRPr="003A4671" w:rsidR="00192486" w:rsidP="00982D8D" w:rsidRDefault="00192486" w14:paraId="6D46D82B" w14:textId="45D20996">
      <w:pPr>
        <w:jc w:val="both"/>
        <w:rPr>
          <w:rFonts w:asciiTheme="majorHAnsi" w:hAnsiTheme="majorHAnsi"/>
          <w:b/>
        </w:rPr>
      </w:pPr>
    </w:p>
    <w:p w:rsidR="00982D8D" w:rsidP="00B35C8A" w:rsidRDefault="00B35C8A" w14:paraId="04154096" w14:textId="72A8AB23">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56"/>
      <w:bookmarkStart w:name="_Toc486776224" w:id="57"/>
      <w:bookmarkStart w:name="_Toc170832152" w:id="58"/>
      <w:r>
        <w:rPr>
          <w:rFonts w:ascii="Trebuchet MS" w:hAnsi="Trebuchet MS"/>
          <w:b/>
          <w:bCs/>
          <w:color w:val="000000" w:themeColor="text1"/>
          <w:szCs w:val="22"/>
        </w:rPr>
        <w:t>2.1.4</w:t>
      </w:r>
      <w:r w:rsidR="00065E60">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Preparing &amp; Uploading the </w:t>
      </w:r>
      <w:r w:rsidRPr="003E5E71" w:rsidR="00982D8D">
        <w:rPr>
          <w:rFonts w:ascii="Trebuchet MS" w:hAnsi="Trebuchet MS"/>
          <w:b/>
          <w:bCs/>
          <w:color w:val="000000" w:themeColor="text1"/>
          <w:szCs w:val="22"/>
        </w:rPr>
        <w:t>Input File</w:t>
      </w:r>
      <w:bookmarkEnd w:id="56"/>
      <w:bookmarkEnd w:id="57"/>
      <w:bookmarkEnd w:id="58"/>
    </w:p>
    <w:p w:rsidR="00982D8D" w:rsidP="00982D8D" w:rsidRDefault="00982D8D" w14:paraId="41CDCCEA" w14:textId="402D3A58">
      <w:pPr>
        <w:jc w:val="both"/>
      </w:pPr>
      <w:r>
        <w:rPr>
          <w:noProof/>
          <w:lang w:val="en-IN" w:eastAsia="en-IN"/>
        </w:rPr>
        <w:drawing>
          <wp:inline distT="0" distB="0" distL="0" distR="0" wp14:anchorId="6B5374F9" wp14:editId="39BDF18C">
            <wp:extent cx="5713379" cy="29718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982D8D" w:rsidP="00982D8D" w:rsidRDefault="00982D8D" w14:paraId="0F3B16E3" w14:textId="21D860C5">
      <w:pPr>
        <w:jc w:val="both"/>
      </w:pPr>
      <w:r>
        <w:t xml:space="preserve">Note: </w:t>
      </w:r>
      <w:r w:rsidR="000E1E2D">
        <w:t>MI</w:t>
      </w:r>
      <w:r>
        <w:t xml:space="preserve">’s are expected to perform these steps in stipulated </w:t>
      </w:r>
      <w:r w:rsidR="00F85BFD">
        <w:t>as per GAZETTE Notification</w:t>
      </w:r>
      <w:r>
        <w:t>.</w:t>
      </w:r>
    </w:p>
    <w:p w:rsidRPr="0000463E" w:rsidR="00982D8D" w:rsidP="00982D8D" w:rsidRDefault="00982D8D" w14:paraId="68E9A8D3" w14:textId="77777777">
      <w:pPr>
        <w:jc w:val="both"/>
      </w:pPr>
    </w:p>
    <w:p w:rsidR="00982D8D" w:rsidP="00C319DE" w:rsidRDefault="00982D8D" w14:paraId="7FC14A65" w14:textId="472F7AC3">
      <w:pPr>
        <w:pStyle w:val="Heading3"/>
        <w:keepLines w:val="0"/>
        <w:numPr>
          <w:ilvl w:val="2"/>
          <w:numId w:val="44"/>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7" w:id="59"/>
      <w:bookmarkStart w:name="_Toc170832153" w:id="60"/>
      <w:r>
        <w:rPr>
          <w:rFonts w:ascii="Trebuchet MS" w:hAnsi="Trebuchet MS"/>
          <w:b/>
          <w:bCs/>
          <w:color w:val="000000" w:themeColor="text1"/>
          <w:szCs w:val="22"/>
        </w:rPr>
        <w:t>Eligibility Criteria Checks</w:t>
      </w:r>
      <w:bookmarkEnd w:id="59"/>
      <w:bookmarkEnd w:id="60"/>
    </w:p>
    <w:p w:rsidR="00982D8D" w:rsidP="00982D8D" w:rsidRDefault="00F06D4A" w14:paraId="355007D1" w14:textId="0E9DA29A">
      <w:pPr>
        <w:jc w:val="both"/>
      </w:pPr>
      <w:r>
        <w:t xml:space="preserve">Perform following checks </w:t>
      </w:r>
      <w:r w:rsidR="00982D8D">
        <w:t xml:space="preserve">on each </w:t>
      </w:r>
      <w:r w:rsidR="000E1E2D">
        <w:t>MI</w:t>
      </w:r>
      <w:r w:rsidR="00982D8D">
        <w:t xml:space="preserve"> </w:t>
      </w:r>
      <w:r>
        <w:t xml:space="preserve">Startup </w:t>
      </w:r>
      <w:r w:rsidR="00982D8D">
        <w:t xml:space="preserve">Loan Accounts to ascertain their eligibility for issuing credit guarantees. Approved Input file will be processed for each record and the record will be </w:t>
      </w:r>
      <w:r w:rsidRPr="00344D99" w:rsidR="00982D8D">
        <w:rPr>
          <w:i/>
          <w:u w:val="single"/>
        </w:rPr>
        <w:t>REJECTED if</w:t>
      </w:r>
      <w:r w:rsidR="00982D8D">
        <w:t>:</w:t>
      </w:r>
    </w:p>
    <w:p w:rsidR="00643832" w:rsidP="0074336B" w:rsidRDefault="00643832" w14:paraId="3A0DBB4C" w14:textId="05F680DD">
      <w:pPr>
        <w:pStyle w:val="ListParagraph"/>
        <w:numPr>
          <w:ilvl w:val="0"/>
          <w:numId w:val="4"/>
        </w:numPr>
        <w:jc w:val="both"/>
      </w:pPr>
      <w:r>
        <w:t xml:space="preserve">The </w:t>
      </w:r>
      <w:r w:rsidR="008A6275">
        <w:t>CGPAN</w:t>
      </w:r>
      <w:r>
        <w:t xml:space="preserve"> DOES NOT EXISTs in SURGE </w:t>
      </w:r>
      <w:r w:rsidRPr="00690D13">
        <w:t>System Database.</w:t>
      </w:r>
    </w:p>
    <w:p w:rsidRPr="00690D13" w:rsidR="00690D13" w:rsidP="0074336B" w:rsidRDefault="00690D13" w14:paraId="4A96B307" w14:textId="4943935B">
      <w:pPr>
        <w:pStyle w:val="ListParagraph"/>
        <w:numPr>
          <w:ilvl w:val="0"/>
          <w:numId w:val="4"/>
        </w:numPr>
        <w:jc w:val="both"/>
      </w:pPr>
      <w:r w:rsidRPr="00690D13">
        <w:rPr>
          <w:rStyle w:val="normaltextrun"/>
          <w:rFonts w:ascii="Calibri" w:hAnsi="Calibri" w:cs="Calibri"/>
          <w:color w:val="000000"/>
          <w:shd w:val="clear" w:color="auto" w:fill="FFFFFF"/>
        </w:rPr>
        <w:t xml:space="preserve">CGPAN Guarantees state is </w:t>
      </w:r>
      <w:r w:rsidRPr="00690D13" w:rsidR="000A450F">
        <w:rPr>
          <w:rStyle w:val="normaltextrun"/>
          <w:rFonts w:ascii="Calibri" w:hAnsi="Calibri" w:cs="Calibri"/>
          <w:color w:val="000000"/>
          <w:shd w:val="clear" w:color="auto" w:fill="FFFFFF"/>
        </w:rPr>
        <w:t>Provisional</w:t>
      </w:r>
      <w:r w:rsidRPr="00690D13">
        <w:rPr>
          <w:rStyle w:val="normaltextrun"/>
          <w:rFonts w:ascii="Calibri" w:hAnsi="Calibri" w:cs="Calibri"/>
          <w:color w:val="000000"/>
          <w:shd w:val="clear" w:color="auto" w:fill="FFFFFF"/>
        </w:rPr>
        <w:t xml:space="preserve">. </w:t>
      </w:r>
      <w:r w:rsidR="000A450F">
        <w:rPr>
          <w:rStyle w:val="normaltextrun"/>
          <w:rFonts w:ascii="Calibri" w:hAnsi="Calibri" w:cs="Calibri"/>
          <w:color w:val="000000"/>
          <w:shd w:val="clear" w:color="auto" w:fill="FFFFFF"/>
        </w:rPr>
        <w:t xml:space="preserve">i.e. </w:t>
      </w:r>
      <w:r w:rsidRPr="00690D13">
        <w:rPr>
          <w:rStyle w:val="normaltextrun"/>
          <w:rFonts w:ascii="Calibri" w:hAnsi="Calibri" w:cs="Calibri"/>
          <w:color w:val="000000"/>
          <w:shd w:val="clear" w:color="auto" w:fill="FFFFFF"/>
        </w:rPr>
        <w:t>CG Fees not paid to NCGTC</w:t>
      </w:r>
      <w:r w:rsidR="00EF4298">
        <w:rPr>
          <w:rStyle w:val="normaltextrun"/>
          <w:rFonts w:ascii="Calibri" w:hAnsi="Calibri" w:cs="Calibri"/>
          <w:color w:val="000000"/>
          <w:shd w:val="clear" w:color="auto" w:fill="FFFFFF"/>
        </w:rPr>
        <w:t>.</w:t>
      </w:r>
    </w:p>
    <w:p w:rsidR="00575F3C" w:rsidP="00575F3C" w:rsidRDefault="00575F3C" w14:paraId="25CF8975" w14:textId="096A813A">
      <w:pPr>
        <w:pStyle w:val="ListParagraph"/>
        <w:numPr>
          <w:ilvl w:val="0"/>
          <w:numId w:val="4"/>
        </w:numPr>
        <w:jc w:val="both"/>
      </w:pPr>
      <w:r>
        <w:t xml:space="preserve">The ‘Loan Account Number’ AND ‘Customer ID’ AND ‘IT PAN’ AND ‘MI’ specified DOES EXISTs in SURGE System </w:t>
      </w:r>
      <w:r w:rsidRPr="00520D75">
        <w:t xml:space="preserve">Database. </w:t>
      </w:r>
      <w:r w:rsidRPr="00575F3C">
        <w:t>(If MI and loan Account and customers Id and IT pan exists in the system and have a unique guarantee number (CGPAN), than – this loan account will be rejected by SURGE for issue of new CG).</w:t>
      </w:r>
    </w:p>
    <w:p w:rsidRPr="00A52A20" w:rsidR="00982D8D" w:rsidP="0074336B" w:rsidRDefault="00982D8D" w14:paraId="067C47C4" w14:textId="31714666">
      <w:pPr>
        <w:pStyle w:val="ListParagraph"/>
        <w:numPr>
          <w:ilvl w:val="0"/>
          <w:numId w:val="4"/>
        </w:numPr>
      </w:pPr>
      <w:r w:rsidRPr="00A52A20">
        <w:t xml:space="preserve">Records in same input file presented by </w:t>
      </w:r>
      <w:r w:rsidR="000E1E2D">
        <w:t>MI</w:t>
      </w:r>
      <w:r w:rsidRPr="00A52A20">
        <w:t xml:space="preserve"> has repeated</w:t>
      </w:r>
      <w:r>
        <w:t>/same</w:t>
      </w:r>
      <w:r w:rsidRPr="00A52A20">
        <w:t xml:space="preserve"> account number. (In such case, the first record will be considered valid and remaining records having duplicate (or repeated) account number will be rejected).</w:t>
      </w:r>
      <w:r w:rsidR="003F5C8D">
        <w:t xml:space="preserve"> </w:t>
      </w:r>
    </w:p>
    <w:p w:rsidR="00DE31D5" w:rsidP="00DE31D5" w:rsidRDefault="00DE31D5" w14:paraId="0E051B0A" w14:textId="02292892">
      <w:pPr>
        <w:pStyle w:val="ListParagraph"/>
        <w:numPr>
          <w:ilvl w:val="0"/>
          <w:numId w:val="4"/>
        </w:numPr>
        <w:jc w:val="both"/>
      </w:pPr>
      <w:r w:rsidRPr="00797186">
        <w:t>The ‘Sanctioned Loan Date’ IS EARLIER THAN the Scheme Start Date (Scheme Start Date is configurable parameter at the scheme level).</w:t>
      </w:r>
      <w:r w:rsidR="00F349BD">
        <w:t xml:space="preserve"> </w:t>
      </w:r>
    </w:p>
    <w:p w:rsidRPr="0080188C" w:rsidR="00690D13" w:rsidP="00690D13" w:rsidRDefault="0041660A" w14:paraId="7F600B1E" w14:textId="3EDA2758">
      <w:pPr>
        <w:pStyle w:val="ListParagraph"/>
        <w:numPr>
          <w:ilvl w:val="0"/>
          <w:numId w:val="4"/>
        </w:numPr>
        <w:jc w:val="both"/>
      </w:pPr>
      <w:r w:rsidRPr="0041660A">
        <w:rPr>
          <w:rStyle w:val="ui-provider"/>
          <w:bCs/>
        </w:rPr>
        <w:t>Sanction Loan date IS EARLIER THAN VDF Date of start of operations</w:t>
      </w:r>
      <w:r w:rsidR="00DF650C">
        <w:rPr>
          <w:rFonts w:ascii="Segoe UI" w:hAnsi="Segoe UI" w:cs="Segoe UI"/>
          <w:color w:val="242424"/>
          <w:sz w:val="21"/>
          <w:szCs w:val="21"/>
          <w:shd w:val="clear" w:color="auto" w:fill="FFFFFF"/>
        </w:rPr>
        <w:t>.</w:t>
      </w:r>
    </w:p>
    <w:p w:rsidRPr="00797186" w:rsidR="0080188C" w:rsidP="0080188C" w:rsidRDefault="0080188C" w14:paraId="66E61634" w14:textId="33F2E185">
      <w:pPr>
        <w:pStyle w:val="ListParagraph"/>
        <w:numPr>
          <w:ilvl w:val="0"/>
          <w:numId w:val="4"/>
        </w:numPr>
        <w:jc w:val="both"/>
      </w:pPr>
      <w:r>
        <w:rPr>
          <w:rFonts w:ascii="Segoe UI" w:hAnsi="Segoe UI" w:cs="Segoe UI"/>
          <w:color w:val="242424"/>
          <w:sz w:val="21"/>
          <w:szCs w:val="21"/>
          <w:shd w:val="clear" w:color="auto" w:fill="FFFFFF"/>
        </w:rPr>
        <w:t xml:space="preserve">Sanction Loan date </w:t>
      </w:r>
      <w:r w:rsidRPr="00797186">
        <w:t xml:space="preserve">IS </w:t>
      </w:r>
      <w:r>
        <w:t>GREATER</w:t>
      </w:r>
      <w:r w:rsidRPr="00797186">
        <w:t xml:space="preserve"> THAN </w:t>
      </w:r>
      <w:r>
        <w:rPr>
          <w:rFonts w:ascii="Segoe UI" w:hAnsi="Segoe UI" w:cs="Segoe UI"/>
          <w:color w:val="242424"/>
          <w:sz w:val="21"/>
          <w:szCs w:val="21"/>
          <w:shd w:val="clear" w:color="auto" w:fill="FFFFFF"/>
        </w:rPr>
        <w:t>VDF Terminal Date</w:t>
      </w:r>
      <w:r w:rsidR="00DF650C">
        <w:rPr>
          <w:rFonts w:ascii="Segoe UI" w:hAnsi="Segoe UI" w:cs="Segoe UI"/>
          <w:color w:val="242424"/>
          <w:sz w:val="21"/>
          <w:szCs w:val="21"/>
          <w:shd w:val="clear" w:color="auto" w:fill="FFFFFF"/>
        </w:rPr>
        <w:t>.</w:t>
      </w:r>
    </w:p>
    <w:p w:rsidR="00881D83" w:rsidP="00881D83" w:rsidRDefault="00881D83" w14:paraId="7A1DA02D" w14:textId="6C0C976F">
      <w:pPr>
        <w:pStyle w:val="ListParagraph"/>
        <w:numPr>
          <w:ilvl w:val="0"/>
          <w:numId w:val="4"/>
        </w:numPr>
        <w:jc w:val="both"/>
      </w:pPr>
      <w:r w:rsidRPr="00797186">
        <w:t>The ‘Sanctioned Loan Amount’ IS EQUAL TO OR LESS THAN ZERO.</w:t>
      </w:r>
      <w:r w:rsidR="00FE1374">
        <w:t xml:space="preserve"> </w:t>
      </w:r>
    </w:p>
    <w:p w:rsidR="00FA56EA" w:rsidP="00FA56EA" w:rsidRDefault="00FA56EA" w14:paraId="3A1A5CA2" w14:textId="2F931F46">
      <w:pPr>
        <w:pStyle w:val="ListParagraph"/>
        <w:numPr>
          <w:ilvl w:val="0"/>
          <w:numId w:val="4"/>
        </w:numPr>
        <w:jc w:val="both"/>
      </w:pPr>
      <w:r w:rsidRPr="00797186">
        <w:t>Sanctioned</w:t>
      </w:r>
      <w:r w:rsidRPr="00FA56EA">
        <w:t xml:space="preserve"> </w:t>
      </w:r>
      <w:r>
        <w:t xml:space="preserve">Loan Amount </w:t>
      </w:r>
      <w:r w:rsidRPr="00FA56EA">
        <w:t xml:space="preserve">Should </w:t>
      </w:r>
      <w:r>
        <w:t>EXCEED</w:t>
      </w:r>
      <w:r w:rsidRPr="00FA56EA">
        <w:t xml:space="preserve"> total pooled investment for startup</w:t>
      </w:r>
      <w:r w:rsidR="00DD1A01">
        <w:t xml:space="preserve"> for CGPAN</w:t>
      </w:r>
      <w:r>
        <w:t>.</w:t>
      </w:r>
    </w:p>
    <w:p w:rsidRPr="00E55DC8" w:rsidR="00E55DC8" w:rsidP="00881D83" w:rsidRDefault="00E55DC8" w14:paraId="75760E9D" w14:textId="091180FE">
      <w:pPr>
        <w:pStyle w:val="ListParagraph"/>
        <w:numPr>
          <w:ilvl w:val="0"/>
          <w:numId w:val="4"/>
        </w:numPr>
        <w:jc w:val="both"/>
      </w:pPr>
      <w:r w:rsidRPr="00E55DC8">
        <w:t>Individual Sanction Amount per borrower Min</w:t>
      </w:r>
      <w:r>
        <w:t>imum</w:t>
      </w:r>
      <w:r w:rsidRPr="00E55DC8">
        <w:t xml:space="preserve"> </w:t>
      </w:r>
      <w:r w:rsidR="00672829">
        <w:t xml:space="preserve">than </w:t>
      </w:r>
      <w:r w:rsidRPr="00E55DC8">
        <w:t xml:space="preserve">1Rs  and Maximum than 10Cr. </w:t>
      </w:r>
    </w:p>
    <w:p w:rsidRPr="00797186" w:rsidR="00881D83" w:rsidP="00881D83" w:rsidRDefault="00881D83" w14:paraId="5D96DF99" w14:textId="35C22E46">
      <w:pPr>
        <w:pStyle w:val="ListParagraph"/>
        <w:numPr>
          <w:ilvl w:val="0"/>
          <w:numId w:val="4"/>
        </w:numPr>
        <w:jc w:val="both"/>
      </w:pPr>
      <w:r w:rsidRPr="00797186">
        <w:t>Loan End Date:</w:t>
      </w:r>
    </w:p>
    <w:p w:rsidRPr="00797186" w:rsidR="00881D83" w:rsidP="00881D83" w:rsidRDefault="00881D83" w14:paraId="000CD72A" w14:textId="0AA49DAD">
      <w:pPr>
        <w:pStyle w:val="ListParagraph"/>
        <w:numPr>
          <w:ilvl w:val="1"/>
          <w:numId w:val="4"/>
        </w:numPr>
        <w:jc w:val="both"/>
      </w:pPr>
      <w:r w:rsidRPr="00797186">
        <w:t>LATER THAN 31-12-9999 or after Scheme End Date</w:t>
      </w:r>
      <w:r w:rsidR="00A17DE5">
        <w:t>.</w:t>
      </w:r>
    </w:p>
    <w:p w:rsidR="00881D83" w:rsidP="00881D83" w:rsidRDefault="00881D83" w14:paraId="07A70CED" w14:textId="2C9FE8F7">
      <w:pPr>
        <w:pStyle w:val="ListParagraph"/>
        <w:numPr>
          <w:ilvl w:val="1"/>
          <w:numId w:val="4"/>
        </w:numPr>
        <w:jc w:val="both"/>
      </w:pPr>
      <w:r w:rsidRPr="00797186">
        <w:t>IS EARLIER THAN CURRENT SYSTEM DATE</w:t>
      </w:r>
      <w:r w:rsidR="00BB18AF">
        <w:t>.</w:t>
      </w:r>
    </w:p>
    <w:p w:rsidR="00BB18AF" w:rsidP="00BB18AF" w:rsidRDefault="00BB18AF" w14:paraId="33C0739C" w14:textId="0AF13785">
      <w:pPr>
        <w:pStyle w:val="ListParagraph"/>
        <w:numPr>
          <w:ilvl w:val="1"/>
          <w:numId w:val="4"/>
        </w:numPr>
        <w:jc w:val="both"/>
      </w:pPr>
      <w:r>
        <w:rPr>
          <w:rFonts w:ascii="Segoe UI" w:hAnsi="Segoe UI" w:cs="Segoe UI"/>
          <w:color w:val="242424"/>
          <w:sz w:val="21"/>
          <w:szCs w:val="21"/>
          <w:shd w:val="clear" w:color="auto" w:fill="FFFFFF"/>
        </w:rPr>
        <w:t xml:space="preserve">Loan End date NOT LESS THAN Terminal Date of VDF. </w:t>
      </w:r>
    </w:p>
    <w:p w:rsidRPr="00CB6E10" w:rsidR="00BB18AF" w:rsidP="00BB18AF" w:rsidRDefault="00BB18AF" w14:paraId="791FE4CF" w14:textId="43277E40">
      <w:pPr>
        <w:pStyle w:val="ListParagraph"/>
        <w:numPr>
          <w:ilvl w:val="1"/>
          <w:numId w:val="4"/>
        </w:numPr>
        <w:jc w:val="both"/>
      </w:pPr>
      <w:r>
        <w:rPr>
          <w:rFonts w:ascii="Segoe UI" w:hAnsi="Segoe UI" w:cs="Segoe UI"/>
          <w:color w:val="242424"/>
          <w:sz w:val="21"/>
          <w:szCs w:val="21"/>
          <w:shd w:val="clear" w:color="auto" w:fill="FFFFFF"/>
        </w:rPr>
        <w:t>Loan End date NOT EQUAL TO Terminal Date of VDF.</w:t>
      </w:r>
    </w:p>
    <w:p w:rsidRPr="00797186" w:rsidR="00BB18AF" w:rsidP="00BB18AF" w:rsidRDefault="00BB18AF" w14:paraId="5799E1CB" w14:textId="65B8B0D9">
      <w:pPr>
        <w:pStyle w:val="ListParagraph"/>
        <w:numPr>
          <w:ilvl w:val="1"/>
          <w:numId w:val="4"/>
        </w:numPr>
        <w:jc w:val="both"/>
      </w:pPr>
      <w:r>
        <w:rPr>
          <w:rFonts w:ascii="Segoe UI" w:hAnsi="Segoe UI" w:cs="Segoe UI"/>
          <w:color w:val="242424"/>
          <w:sz w:val="21"/>
          <w:szCs w:val="21"/>
          <w:shd w:val="clear" w:color="auto" w:fill="FFFFFF"/>
        </w:rPr>
        <w:t>Loan End date LATER THAN TO Terminal Date of VDF.</w:t>
      </w:r>
    </w:p>
    <w:p w:rsidRPr="00797186" w:rsidR="00881D83" w:rsidP="00881D83" w:rsidRDefault="00881D83" w14:paraId="5C91EA02" w14:textId="1C248C1E">
      <w:pPr>
        <w:pStyle w:val="ListParagraph"/>
        <w:numPr>
          <w:ilvl w:val="0"/>
          <w:numId w:val="4"/>
        </w:numPr>
      </w:pPr>
      <w:r w:rsidRPr="00797186">
        <w:t>Loan Tenure – IS LESS THAN ZERO.</w:t>
      </w:r>
      <w:r w:rsidR="00134750">
        <w:t xml:space="preserve"> </w:t>
      </w:r>
    </w:p>
    <w:p w:rsidRPr="00797186" w:rsidR="00881D83" w:rsidP="00881D83" w:rsidRDefault="00881D83" w14:paraId="64CB43D6" w14:textId="0ED36DC1">
      <w:pPr>
        <w:pStyle w:val="ListParagraph"/>
        <w:numPr>
          <w:ilvl w:val="0"/>
          <w:numId w:val="4"/>
        </w:numPr>
      </w:pPr>
      <w:r w:rsidRPr="00797186">
        <w:t>Number of employees- IS LESS THAN or equal to ZERO.</w:t>
      </w:r>
      <w:r w:rsidR="00DC1117">
        <w:t xml:space="preserve"> </w:t>
      </w:r>
    </w:p>
    <w:p w:rsidRPr="00797186" w:rsidR="00881D83" w:rsidP="00A27B9B" w:rsidRDefault="00881D83" w14:paraId="64F66545" w14:textId="0AC20BBD">
      <w:pPr>
        <w:pStyle w:val="ListParagraph"/>
        <w:numPr>
          <w:ilvl w:val="0"/>
          <w:numId w:val="4"/>
        </w:numPr>
        <w:jc w:val="both"/>
      </w:pPr>
      <w:r w:rsidRPr="00797186">
        <w:t>The ‘</w:t>
      </w:r>
      <w:r w:rsidRPr="00A27B9B" w:rsidR="00A27B9B">
        <w:t>Whether Default Exceeds 90 Days</w:t>
      </w:r>
      <w:r w:rsidR="00A27B9B">
        <w:t xml:space="preserve">’ </w:t>
      </w:r>
      <w:r w:rsidRPr="00797186">
        <w:t>field has value as ‘Y’ (Which means it is marked as NPA).</w:t>
      </w:r>
    </w:p>
    <w:p w:rsidRPr="00797186" w:rsidR="00881D83" w:rsidP="00A27B9B" w:rsidRDefault="00A27B9B" w14:paraId="5B9803EC" w14:textId="00EACE5F">
      <w:pPr>
        <w:pStyle w:val="ListParagraph"/>
        <w:numPr>
          <w:ilvl w:val="0"/>
          <w:numId w:val="4"/>
        </w:numPr>
        <w:jc w:val="both"/>
      </w:pPr>
      <w:r>
        <w:t>‘</w:t>
      </w:r>
      <w:r w:rsidRPr="00A27B9B">
        <w:t>Date when Default Exceeds 90 days</w:t>
      </w:r>
      <w:r w:rsidRPr="00797186" w:rsidR="00881D83">
        <w:t>’ IS NOT NULL/SPACE(s).’</w:t>
      </w:r>
    </w:p>
    <w:p w:rsidR="00982D8D" w:rsidP="00881D83" w:rsidRDefault="00881D83" w14:paraId="39D7F0D1" w14:textId="396012AC">
      <w:pPr>
        <w:pStyle w:val="ListParagraph"/>
        <w:numPr>
          <w:ilvl w:val="0"/>
          <w:numId w:val="4"/>
        </w:numPr>
        <w:jc w:val="both"/>
      </w:pPr>
      <w:r w:rsidRPr="00797186">
        <w:t xml:space="preserve">If “PE FUND Availed = </w:t>
      </w:r>
      <w:r>
        <w:t>“</w:t>
      </w:r>
      <w:r w:rsidRPr="00797186">
        <w:t>YES” and ‘PE Fund Amount’ - IS EQUAL</w:t>
      </w:r>
      <w:r w:rsidRPr="00E02EF7">
        <w:t xml:space="preserve"> OR LESS THAN Zero.</w:t>
      </w:r>
    </w:p>
    <w:p w:rsidRPr="00712574" w:rsidR="00982D8D" w:rsidP="00982D8D" w:rsidRDefault="00982D8D" w14:paraId="6F72DE73" w14:textId="70596912">
      <w:pPr>
        <w:jc w:val="both"/>
      </w:pPr>
      <w:r w:rsidRPr="00712574">
        <w:t xml:space="preserve">Note - For the field names mentioned above refer </w:t>
      </w:r>
      <w:r w:rsidR="00B35C8A">
        <w:t>section 2</w:t>
      </w:r>
      <w:r w:rsidRPr="00712574">
        <w:t>.</w:t>
      </w:r>
      <w:r w:rsidR="00B35C8A">
        <w:t>1</w:t>
      </w:r>
      <w:r w:rsidRPr="00712574">
        <w:t>.1.</w:t>
      </w:r>
    </w:p>
    <w:p w:rsidR="009C0908" w:rsidP="009C0908" w:rsidRDefault="009C0908" w14:paraId="78EB0B3A" w14:textId="472C8207">
      <w:pPr>
        <w:jc w:val="both"/>
      </w:pPr>
    </w:p>
    <w:p w:rsidR="009C0908" w:rsidP="009C0908" w:rsidRDefault="009C0908" w14:paraId="6C1A979E" w14:textId="3E5D9A3F">
      <w:pPr>
        <w:pStyle w:val="ListParagraph"/>
        <w:jc w:val="both"/>
      </w:pPr>
      <w:commentRangeStart w:id="61"/>
      <w:r>
        <w:rPr>
          <w:noProof/>
          <w:lang w:val="en-IN" w:eastAsia="en-IN"/>
        </w:rPr>
        <mc:AlternateContent>
          <mc:Choice Requires="wps">
            <w:drawing>
              <wp:inline distT="0" distB="0" distL="0" distR="0" wp14:anchorId="533789CC" wp14:editId="4C38872B">
                <wp:extent cx="5908040" cy="1239716"/>
                <wp:effectExtent l="0" t="0" r="16510" b="17780"/>
                <wp:docPr id="29" name="Rectangle 29"/>
                <wp:cNvGraphicFramePr/>
                <a:graphic xmlns:a="http://schemas.openxmlformats.org/drawingml/2006/main">
                  <a:graphicData uri="http://schemas.microsoft.com/office/word/2010/wordprocessingShape">
                    <wps:wsp>
                      <wps:cNvSpPr/>
                      <wps:spPr>
                        <a:xfrm>
                          <a:off x="0" y="0"/>
                          <a:ext cx="5908040" cy="1239716"/>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12574" w:rsidR="00AB3BA8" w:rsidP="009C0908" w:rsidRDefault="00AB3BA8" w14:paraId="5CAF6B3A" w14:textId="77777777">
                            <w:pPr>
                              <w:jc w:val="both"/>
                            </w:pPr>
                            <w:r w:rsidRPr="00712574">
                              <w:t>Important Note:</w:t>
                            </w:r>
                          </w:p>
                          <w:p w:rsidR="00AB3BA8" w:rsidP="009948FA" w:rsidRDefault="00AB3BA8" w14:paraId="5B208804" w14:textId="646399F7">
                            <w:pPr>
                              <w:pStyle w:val="ListParagraph"/>
                              <w:numPr>
                                <w:ilvl w:val="0"/>
                                <w:numId w:val="42"/>
                              </w:numPr>
                              <w:jc w:val="both"/>
                            </w:pPr>
                            <w:r w:rsidRPr="00712574">
                              <w:t>If a particular VDF allocates Rs. 100 Cr. For investment in Start-ups</w:t>
                            </w:r>
                            <w:r>
                              <w:t xml:space="preserve"> and </w:t>
                            </w:r>
                            <w:r>
                              <w:rPr>
                                <w:color w:val="000000"/>
                              </w:rPr>
                              <w:t xml:space="preserve">Enhanced in Startup Pool </w:t>
                            </w:r>
                            <w:r w:rsidRPr="00712574">
                              <w:t>under the CGSSU scheme. Annual commitment charges of 0.15% are charged on this 100Cr. For first year. Through New CG File Upload, the VDF will upload the data of start-ups in which they have invested and want to avail the CG Cover.</w:t>
                            </w:r>
                          </w:p>
                          <w:p w:rsidR="00AB3BA8" w:rsidP="009948FA" w:rsidRDefault="00AB3BA8" w14:paraId="092C886D" w14:textId="0BB4961B">
                            <w:pPr>
                              <w:jc w:val="both"/>
                            </w:pPr>
                          </w:p>
                          <w:p w:rsidR="00AB3BA8" w:rsidP="009948FA" w:rsidRDefault="00AB3BA8" w14:paraId="29EF2E27" w14:textId="62157BF5">
                            <w:pPr>
                              <w:jc w:val="both"/>
                            </w:pPr>
                          </w:p>
                          <w:p w:rsidR="00AB3BA8" w:rsidP="009948FA" w:rsidRDefault="00AB3BA8" w14:paraId="6D413FB1" w14:textId="40089E32">
                            <w:pPr>
                              <w:jc w:val="both"/>
                            </w:pPr>
                          </w:p>
                          <w:p w:rsidR="00AB3BA8" w:rsidP="009948FA" w:rsidRDefault="00AB3BA8" w14:paraId="25A9C92B" w14:textId="1B259CBE">
                            <w:pPr>
                              <w:jc w:val="both"/>
                            </w:pPr>
                          </w:p>
                          <w:p w:rsidR="00AB3BA8" w:rsidP="009948FA" w:rsidRDefault="00AB3BA8" w14:paraId="0CFAD3DB" w14:textId="0E282CC0">
                            <w:pPr>
                              <w:jc w:val="both"/>
                            </w:pPr>
                          </w:p>
                          <w:p w:rsidR="00AB3BA8" w:rsidP="009948FA" w:rsidRDefault="00AB3BA8" w14:paraId="36498962" w14:textId="36A5A26E">
                            <w:pPr>
                              <w:jc w:val="both"/>
                            </w:pPr>
                          </w:p>
                          <w:p w:rsidR="00AB3BA8" w:rsidP="009948FA" w:rsidRDefault="00AB3BA8" w14:paraId="0B553580" w14:textId="4FE87407">
                            <w:pPr>
                              <w:jc w:val="both"/>
                            </w:pPr>
                          </w:p>
                          <w:p w:rsidR="00AB3BA8" w:rsidP="009948FA" w:rsidRDefault="00AB3BA8" w14:paraId="23B806DD" w14:textId="1D958394">
                            <w:pPr>
                              <w:jc w:val="both"/>
                            </w:pPr>
                          </w:p>
                          <w:p w:rsidR="00AB3BA8" w:rsidP="009948FA" w:rsidRDefault="00AB3BA8" w14:paraId="0BE57CF7" w14:textId="4468C74D">
                            <w:pPr>
                              <w:jc w:val="both"/>
                            </w:pPr>
                          </w:p>
                          <w:p w:rsidR="00AB3BA8" w:rsidP="009948FA" w:rsidRDefault="00AB3BA8" w14:paraId="02B2BE7A" w14:textId="257A66F7">
                            <w:pPr>
                              <w:jc w:val="both"/>
                            </w:pPr>
                          </w:p>
                          <w:p w:rsidR="00AB3BA8" w:rsidP="009948FA" w:rsidRDefault="00AB3BA8" w14:paraId="63CCE9C5" w14:textId="195E4463">
                            <w:pPr>
                              <w:jc w:val="both"/>
                            </w:pPr>
                          </w:p>
                          <w:p w:rsidR="00AB3BA8" w:rsidP="009948FA" w:rsidRDefault="00AB3BA8" w14:paraId="50725C29" w14:textId="06375513">
                            <w:pPr>
                              <w:jc w:val="both"/>
                            </w:pPr>
                          </w:p>
                          <w:p w:rsidR="00AB3BA8" w:rsidP="009948FA" w:rsidRDefault="00AB3BA8" w14:paraId="13C7660A" w14:textId="287BA9E7">
                            <w:pPr>
                              <w:jc w:val="both"/>
                            </w:pPr>
                          </w:p>
                          <w:p w:rsidRPr="00712574" w:rsidR="00AB3BA8" w:rsidP="009948FA" w:rsidRDefault="00AB3BA8" w14:paraId="2B31C0CF" w14:textId="77777777">
                            <w:pPr>
                              <w:jc w:val="both"/>
                            </w:pPr>
                          </w:p>
                          <w:p w:rsidRPr="00712574" w:rsidR="00AB3BA8" w:rsidP="00712574" w:rsidRDefault="00AB3BA8" w14:paraId="0A0EDFDE" w14:textId="1BC88E0F">
                            <w:pPr>
                              <w:jc w:val="both"/>
                            </w:pPr>
                            <w:r w:rsidRPr="00612934">
                              <w:rPr>
                                <w:highlight w:val="yellow"/>
                              </w:rPr>
                              <w:t>The system should validate that, the Sum of (Outstanding Loan Amount – Collateral Security Amount) -&gt; Subject to Max. 10 Cr per Start-up should not exceed Rs. 100 Cr at any point of time during the life of VDF for all the records taken together.</w:t>
                            </w:r>
                          </w:p>
                          <w:p w:rsidRPr="00916C0E" w:rsidR="00AB3BA8" w:rsidP="009C0908" w:rsidRDefault="00AB3BA8" w14:paraId="50B176A5" w14:textId="7C7F4093">
                            <w:pPr>
                              <w:pStyle w:val="ListParagraph"/>
                              <w:numPr>
                                <w:ilvl w:val="0"/>
                                <w:numId w:val="10"/>
                              </w:num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FB8982D">
              <v:rect id="Rectangle 29" style="width:465.2pt;height:97.6pt;visibility:visible;mso-wrap-style:square;mso-left-percent:-10001;mso-top-percent:-10001;mso-position-horizontal:absolute;mso-position-horizontal-relative:char;mso-position-vertical:absolute;mso-position-vertical-relative:line;mso-left-percent:-10001;mso-top-percent:-10001;v-text-anchor:middle" o:spid="_x0000_s1035" fillcolor="white [3201]" strokecolor="#70ad47 [3209]" strokeweight="1pt" w14:anchorId="533789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svVgIAAP8EAAAOAAAAZHJzL2Uyb0RvYy54bWysVEtv2zAMvg/YfxB0X21nfSWoUwQtOgwo&#10;2mDt0LMiS40xWdQkJnb260fJjtN1OQ27yJTIj8+PvrruGsO2yocabMmLk5wzZSVUtX0t+ffnu0+X&#10;nAUUthIGrCr5TgV+Pf/44ap1MzWBNZhKeUZObJi1ruRrRDfLsiDXqhHhBJyypNTgG4F09a9Z5UVL&#10;3huTTfL8PGvBV86DVCHQ622v5PPkX2sl8VHroJCZklNumE6fzlU8s/mVmL164da1HNIQ/5BFI2pL&#10;QUdXtwIF2/j6L1dNLT0E0HgioclA61qqVANVU+TvqnlaC6dSLdSc4MY2hf/nVj5sn9zSUxtaF2aB&#10;xFhFp30Tv5Qf61KzdmOzVIdM0uPZNL/MT6mnknTF5PP0ojiP7cwOcOcDflHQsCiU3NM0UpPE9j5g&#10;b7o3IdwhgSThzqiYg7HflGZ1RSEnCZ24oW6MZ1tBUxVSKov70Mk6wnRtzAgsjgENFkO+g22EqcSZ&#10;EZgfA/4ZcUSkqGBxBDe1BX/MQfVjjNzb76vva47lY7fqqOiST2OO8WUF1W7pmYeew8HJu5raei8C&#10;LoUn0tIoaBHxkQ5toC05DBJna/C/jr1He+ISaTlraQlKHn5uhFecma+WWDYtTuOEMV1Ozy4mdPFv&#10;Nau3GrtpboAmUtDKO5nEaI9mL2oPzQvt6yJGJZWwkmKXXKLfX26wX07aeKkWi2RGm+IE3tsnJ6Pz&#10;2OdIm+fuRXg3cAuJlg+wXxgxe0ex3jYiLSw2CLpO/Dv0dZgAbVli8PBHiGv89p6sDv+t+W8AAAD/&#10;/wMAUEsDBBQABgAIAAAAIQBHkZZ02wAAAAUBAAAPAAAAZHJzL2Rvd25yZXYueG1sTI/NTsMwEITv&#10;SLyDtUjcqNOWIpLGqQqocIXyd93G2yQiXkex04a3Z+FSLiOtZjTzbb4aXasO1IfGs4HpJAFFXHrb&#10;cGXg7XVzdQsqRGSLrWcy8E0BVsX5WY6Z9Ud+ocM2VkpKOGRooI6xy7QOZU0Ow8R3xOLtfe8wytlX&#10;2vZ4lHLX6lmS3GiHDctCjR3d11R+bQdnYCgf7z6rbv38sJnzk/bT1L1/WGMuL8b1ElSkMZ7C8Isv&#10;6FAI084PbINqDcgj8U/FS+fJNaidhNLFDHSR6//0xQ8AAAD//wMAUEsBAi0AFAAGAAgAAAAhALaD&#10;OJL+AAAA4QEAABMAAAAAAAAAAAAAAAAAAAAAAFtDb250ZW50X1R5cGVzXS54bWxQSwECLQAUAAYA&#10;CAAAACEAOP0h/9YAAACUAQAACwAAAAAAAAAAAAAAAAAvAQAAX3JlbHMvLnJlbHNQSwECLQAUAAYA&#10;CAAAACEAdVHbL1YCAAD/BAAADgAAAAAAAAAAAAAAAAAuAgAAZHJzL2Uyb0RvYy54bWxQSwECLQAU&#10;AAYACAAAACEAR5GWdNsAAAAFAQAADwAAAAAAAAAAAAAAAACwBAAAZHJzL2Rvd25yZXYueG1sUEsF&#10;BgAAAAAEAAQA8wAAALgFAAAAAA==&#10;">
                <v:textbox>
                  <w:txbxContent>
                    <w:p w:rsidRPr="00712574" w:rsidR="00AB3BA8" w:rsidP="009C0908" w:rsidRDefault="00AB3BA8" w14:paraId="352BB026" w14:textId="77777777">
                      <w:pPr>
                        <w:jc w:val="both"/>
                      </w:pPr>
                      <w:r w:rsidRPr="00712574">
                        <w:t>Important Note:</w:t>
                      </w:r>
                    </w:p>
                    <w:p w:rsidR="00AB3BA8" w:rsidP="009948FA" w:rsidRDefault="00AB3BA8" w14:paraId="1EAA422A" w14:textId="646399F7">
                      <w:pPr>
                        <w:pStyle w:val="ListParagraph"/>
                        <w:numPr>
                          <w:ilvl w:val="0"/>
                          <w:numId w:val="42"/>
                        </w:numPr>
                        <w:jc w:val="both"/>
                      </w:pPr>
                      <w:r w:rsidRPr="00712574">
                        <w:t>If a particular VDF allocates Rs. 100 Cr. For investment in Start-ups</w:t>
                      </w:r>
                      <w:r>
                        <w:t xml:space="preserve"> and </w:t>
                      </w:r>
                      <w:r>
                        <w:rPr>
                          <w:color w:val="000000"/>
                        </w:rPr>
                        <w:t xml:space="preserve">Enhanced in Startup Pool </w:t>
                      </w:r>
                      <w:r w:rsidRPr="00712574">
                        <w:t>under the CGSSU scheme. Annual commitment charges of 0.15% are charged on this 100Cr. For first year. Through New CG File Upload, the VDF will upload the data of start-ups in which they have invested and want to avail the CG Cover.</w:t>
                      </w:r>
                    </w:p>
                    <w:p w:rsidR="00AB3BA8" w:rsidP="009948FA" w:rsidRDefault="00AB3BA8" w14:paraId="6A05A809" w14:textId="0BB4961B">
                      <w:pPr>
                        <w:jc w:val="both"/>
                      </w:pPr>
                    </w:p>
                    <w:p w:rsidR="00AB3BA8" w:rsidP="009948FA" w:rsidRDefault="00AB3BA8" w14:paraId="5A39BBE3" w14:textId="62157BF5">
                      <w:pPr>
                        <w:jc w:val="both"/>
                      </w:pPr>
                    </w:p>
                    <w:p w:rsidR="00AB3BA8" w:rsidP="009948FA" w:rsidRDefault="00AB3BA8" w14:paraId="41C8F396" w14:textId="40089E32">
                      <w:pPr>
                        <w:jc w:val="both"/>
                      </w:pPr>
                    </w:p>
                    <w:p w:rsidR="00AB3BA8" w:rsidP="009948FA" w:rsidRDefault="00AB3BA8" w14:paraId="72A3D3EC" w14:textId="1B259CBE">
                      <w:pPr>
                        <w:jc w:val="both"/>
                      </w:pPr>
                    </w:p>
                    <w:p w:rsidR="00AB3BA8" w:rsidP="009948FA" w:rsidRDefault="00AB3BA8" w14:paraId="0D0B940D" w14:textId="0E282CC0">
                      <w:pPr>
                        <w:jc w:val="both"/>
                      </w:pPr>
                    </w:p>
                    <w:p w:rsidR="00AB3BA8" w:rsidP="009948FA" w:rsidRDefault="00AB3BA8" w14:paraId="0E27B00A" w14:textId="36A5A26E">
                      <w:pPr>
                        <w:jc w:val="both"/>
                      </w:pPr>
                    </w:p>
                    <w:p w:rsidR="00AB3BA8" w:rsidP="009948FA" w:rsidRDefault="00AB3BA8" w14:paraId="60061E4C" w14:textId="4FE87407">
                      <w:pPr>
                        <w:jc w:val="both"/>
                      </w:pPr>
                    </w:p>
                    <w:p w:rsidR="00AB3BA8" w:rsidP="009948FA" w:rsidRDefault="00AB3BA8" w14:paraId="44EAFD9C" w14:textId="1D958394">
                      <w:pPr>
                        <w:jc w:val="both"/>
                      </w:pPr>
                    </w:p>
                    <w:p w:rsidR="00AB3BA8" w:rsidP="009948FA" w:rsidRDefault="00AB3BA8" w14:paraId="4B94D5A5" w14:textId="4468C74D">
                      <w:pPr>
                        <w:jc w:val="both"/>
                      </w:pPr>
                    </w:p>
                    <w:p w:rsidR="00AB3BA8" w:rsidP="009948FA" w:rsidRDefault="00AB3BA8" w14:paraId="3DEEC669" w14:textId="257A66F7">
                      <w:pPr>
                        <w:jc w:val="both"/>
                      </w:pPr>
                    </w:p>
                    <w:p w:rsidR="00AB3BA8" w:rsidP="009948FA" w:rsidRDefault="00AB3BA8" w14:paraId="3656B9AB" w14:textId="195E4463">
                      <w:pPr>
                        <w:jc w:val="both"/>
                      </w:pPr>
                    </w:p>
                    <w:p w:rsidR="00AB3BA8" w:rsidP="009948FA" w:rsidRDefault="00AB3BA8" w14:paraId="45FB0818" w14:textId="06375513">
                      <w:pPr>
                        <w:jc w:val="both"/>
                      </w:pPr>
                    </w:p>
                    <w:p w:rsidR="00AB3BA8" w:rsidP="009948FA" w:rsidRDefault="00AB3BA8" w14:paraId="049F31CB" w14:textId="287BA9E7">
                      <w:pPr>
                        <w:jc w:val="both"/>
                      </w:pPr>
                    </w:p>
                    <w:p w:rsidRPr="00712574" w:rsidR="00AB3BA8" w:rsidP="009948FA" w:rsidRDefault="00AB3BA8" w14:paraId="53128261" w14:textId="77777777">
                      <w:pPr>
                        <w:jc w:val="both"/>
                      </w:pPr>
                    </w:p>
                    <w:p w:rsidRPr="00712574" w:rsidR="00AB3BA8" w:rsidP="00712574" w:rsidRDefault="00AB3BA8" w14:paraId="605996D1" w14:textId="1BC88E0F">
                      <w:pPr>
                        <w:jc w:val="both"/>
                      </w:pPr>
                      <w:r w:rsidRPr="00612934">
                        <w:rPr>
                          <w:highlight w:val="yellow"/>
                        </w:rPr>
                        <w:t>The system should validate that, the Sum of (Outstanding Loan Amount – Collateral Security Amount) -&gt; Subject to Max. 10 Cr per Start-up should not exceed Rs. 100 Cr at any point of time during the life of VDF for all the records taken together.</w:t>
                      </w:r>
                    </w:p>
                    <w:p w:rsidRPr="00916C0E" w:rsidR="00AB3BA8" w:rsidP="009C0908" w:rsidRDefault="00AB3BA8" w14:paraId="62486C05" w14:textId="7C7F4093">
                      <w:pPr>
                        <w:pStyle w:val="ListParagraph"/>
                        <w:numPr>
                          <w:ilvl w:val="0"/>
                          <w:numId w:val="10"/>
                        </w:numPr>
                        <w:jc w:val="both"/>
                        <w:rPr>
                          <w:rFonts w:asciiTheme="majorHAnsi" w:hAnsiTheme="majorHAnsi"/>
                        </w:rPr>
                      </w:pPr>
                    </w:p>
                  </w:txbxContent>
                </v:textbox>
                <w10:anchorlock/>
              </v:rect>
            </w:pict>
          </mc:Fallback>
        </mc:AlternateContent>
      </w:r>
      <w:commentRangeEnd w:id="61"/>
      <w:r w:rsidR="00D03289">
        <w:rPr>
          <w:rStyle w:val="CommentReference"/>
        </w:rPr>
        <w:commentReference w:id="61"/>
      </w:r>
    </w:p>
    <w:p w:rsidRPr="00121715" w:rsidR="003908BF" w:rsidP="003908BF" w:rsidRDefault="003908BF" w14:paraId="12EB771B" w14:textId="77777777"/>
    <w:p w:rsidRPr="00363581" w:rsidR="003908BF" w:rsidP="003908BF" w:rsidRDefault="00CD14A5" w14:paraId="6E44F6AF" w14:textId="1827E549">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54" w:id="62"/>
      <w:r>
        <w:rPr>
          <w:rFonts w:ascii="Trebuchet MS" w:hAnsi="Trebuchet MS"/>
          <w:b/>
          <w:bCs/>
          <w:color w:val="000000" w:themeColor="text1"/>
          <w:szCs w:val="22"/>
        </w:rPr>
        <w:t>4</w:t>
      </w:r>
      <w:r w:rsidR="003908BF">
        <w:rPr>
          <w:rFonts w:ascii="Trebuchet MS" w:hAnsi="Trebuchet MS"/>
          <w:b/>
          <w:bCs/>
          <w:color w:val="000000" w:themeColor="text1"/>
          <w:szCs w:val="22"/>
        </w:rPr>
        <w:t>.</w:t>
      </w:r>
      <w:r w:rsidRPr="00363581" w:rsidR="003908BF">
        <w:rPr>
          <w:rFonts w:ascii="Trebuchet MS" w:hAnsi="Trebuchet MS"/>
          <w:b/>
          <w:bCs/>
          <w:color w:val="000000" w:themeColor="text1"/>
          <w:szCs w:val="22"/>
        </w:rPr>
        <w:t xml:space="preserve"> Input File</w:t>
      </w:r>
      <w:r w:rsidR="003908BF">
        <w:rPr>
          <w:rFonts w:ascii="Trebuchet MS" w:hAnsi="Trebuchet MS"/>
          <w:b/>
          <w:bCs/>
          <w:color w:val="000000" w:themeColor="text1"/>
          <w:szCs w:val="22"/>
        </w:rPr>
        <w:t xml:space="preserve"> Layout-  </w:t>
      </w:r>
      <w:r w:rsidRPr="00680A19" w:rsidR="003908BF">
        <w:rPr>
          <w:rFonts w:ascii="Trebuchet MS" w:hAnsi="Trebuchet MS"/>
          <w:b/>
          <w:bCs/>
          <w:color w:val="000000" w:themeColor="text1"/>
          <w:szCs w:val="22"/>
        </w:rPr>
        <w:t>Continuity of CG</w:t>
      </w:r>
      <w:bookmarkEnd w:id="62"/>
    </w:p>
    <w:p w:rsidR="00023C1B" w:rsidP="00023C1B" w:rsidRDefault="00023C1B" w14:paraId="64D3CF46"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3908BF" w:rsidP="003908BF" w:rsidRDefault="003908BF" w14:paraId="5BFD7660" w14:textId="77777777">
      <w:pPr>
        <w:jc w:val="both"/>
      </w:pPr>
      <w:r>
        <w:t>Continuity of CG depends on previous state of CG, following are possible ‘Continuity’ flows handled by SURGE:</w:t>
      </w:r>
    </w:p>
    <w:p w:rsidR="003908BF" w:rsidP="003908BF" w:rsidRDefault="003908BF" w14:paraId="25B3249B" w14:textId="77777777">
      <w:pPr>
        <w:jc w:val="both"/>
      </w:pPr>
      <w:r>
        <w:rPr>
          <w:noProof/>
          <w:lang w:val="en-IN" w:eastAsia="en-IN"/>
        </w:rPr>
        <mc:AlternateContent>
          <mc:Choice Requires="wpg">
            <w:drawing>
              <wp:anchor distT="0" distB="0" distL="114300" distR="114300" simplePos="0" relativeHeight="251796480" behindDoc="0" locked="0" layoutInCell="1" allowOverlap="1" wp14:anchorId="7BA09073" wp14:editId="59D28F46">
                <wp:simplePos x="0" y="0"/>
                <wp:positionH relativeFrom="column">
                  <wp:posOffset>-76200</wp:posOffset>
                </wp:positionH>
                <wp:positionV relativeFrom="paragraph">
                  <wp:posOffset>267335</wp:posOffset>
                </wp:positionV>
                <wp:extent cx="6429375" cy="904875"/>
                <wp:effectExtent l="0" t="0" r="28575" b="28575"/>
                <wp:wrapSquare wrapText="bothSides"/>
                <wp:docPr id="24" name="Group 2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26" name="Rounded Rectangle 26"/>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74FAA9ED"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2A29ABA8"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0EE458AE" w14:textId="77777777">
                              <w:pPr>
                                <w:jc w:val="center"/>
                                <w:rPr>
                                  <w:sz w:val="20"/>
                                </w:rPr>
                              </w:pPr>
                              <w:r>
                                <w:rPr>
                                  <w:sz w:val="20"/>
                                </w:rPr>
                                <w:t>M</w:t>
                              </w:r>
                              <w:r w:rsidRPr="009166E2">
                                <w:rPr>
                                  <w:sz w:val="20"/>
                                </w:rPr>
                                <w:t xml:space="preserve">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2" name="Straight Arrow Connector 32"/>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3" name="Rounded Rectangle 33"/>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28918FB9"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B3BA8" w:rsidP="003908BF" w:rsidRDefault="00AB3BA8" w14:paraId="73437064"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125D9D9B">
              <v:group id="Group 24" style="position:absolute;left:0;text-align:left;margin-left:-6pt;margin-top:21.05pt;width:506.25pt;height:71.25pt;z-index:251796480;mso-position-horizontal-relative:text;mso-position-vertical-relative:text" coordsize="64293,9048" o:spid="_x0000_s1036" w14:anchorId="7BA09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3NgQAAMQYAAAOAAAAZHJzL2Uyb0RvYy54bWzsWdtu2zgQfV9g/4Hge6Or7ViIUhhuGywQ&#10;tEHSRZ8ZirKElUguSUf2fn2H1MVJ7NhJFinQwHlQRHGGl+GcmTP02cdVXaE7pnQpeIqDEx8jxqnI&#10;Sr5I8d/fv3w4xUgbwjNSCc5SvGYafzz/84+zRiYsFIWoMqYQDMJ10sgUF8bIxPM0LVhN9ImQjENn&#10;LlRNDDTVwssUaWD0uvJC3x97jVCZVIIyreHrp7YTn7vx85xR8y3PNTOoSjGszbincs9b+/TOz0iy&#10;UEQWJe2WQV6xipqUHCYdhvpEDEFLVW4NVZdUCS1yc0JF7Yk8Lylze4DdBP6j3VwosZRuL4ukWcjB&#10;TGDaR3Z69bD0692FkjfySoElGrkAW7iW3csqV7X9D6tEK2ey9WAytjKIwsdxHE6jyQgjCn1TPz6F&#10;d2dTWoDht9Ro8Xm/otdP6z1YTCPBPfTGAvr/WeCmIJI5w+oELHClUJmlOBxjxEkNXnotljxjGboG&#10;/yF8UTEEfc5ATn4wl040WO65tgqCKIq3bTVsmSRSaXPBRI3sS4rh+Hlm1+Bci9xdagOLAPleDhrW&#10;Mu0i3JtZV8yup+LXLIddwRGFTtshis0rhe4IYIFQyriJ7aZgPCdt1fKyqgbFYJdiZYJOqZO1aswh&#10;bVD0dyk+nHHQcLMKbgbluuRC7Rog+2eYuZXvd9/u2W7frG5X7igDh2z76VZkazhfJVroa0m/lGDc&#10;S6LNFVGAdYgKEL/MN3jklWhSLLo3jAqh/tv13cqDA0IvRg3EjhTrf5dEMYyqvzi45jSIYxtsXCMe&#10;TUJoqPs9t/d7+LKeCziSACKlpO7Vypuqf82VqH9AmJvZWaGLcApzp5ga1Tfmpo1pECgpm82cGAQY&#10;Scwlv5HUDm4Nbf3m++oHUbLzMAM4/ip6OJDkkY+1slaTi9nSiLx0Drixa3cEAE0bPX4FRid7MDp5&#10;EUaDaBz6Fo4QuYJxMA27yNWHtmASxCMf7G1D2wgE2tD21nDdiboWPOFeuO7Bea/4NGSfMetbQ9ah&#10;e+NaR8i+E8hGAKGn0ir0vSStRvA3GcF420TkmFw36fytkerCyRGp7y65RkBBWqTeGEXKRWHQTCnR&#10;oLngHGioUAhENoCd865s6CloT96HmmFAJQDWEaGu4upzbBiejvsU67qezq66W9KwljZlPWIslj1b&#10;vlJx+zSkrD7zDJm1BFZvVOnI/JBFewLpOLz1Z72DPj8jM+6mz3tY8OF8/AzlV6DcrA5S6JYv27Kg&#10;43O/iNhF4WHfG+IO1GyHfS/yp6MxkDqbLI6+N9R8R98DXmV9e1P4R1Hve9uFP/RtAt7hwj+GosHe&#10;gbiiIg6H65A+4B2LioelzCuC2IvuAYbTO94DvKt7gCjuIfs0VXG3Wx3SD6eLOD4dhx1yj+niN00X&#10;7tYYrsqBvjy4i7/fdtRm8+PD+U8AAAD//wMAUEsDBBQABgAIAAAAIQDcr4CB4QAAAAsBAAAPAAAA&#10;ZHJzL2Rvd25yZXYueG1sTI9Ra8IwFIXfB/sP4Q72pkk6FalNRWTbkwymg+Hbtbm2xSYpTWzrv198&#10;mm/ncg7nfidbj6ZhPXW+dlaBnApgZAuna1sq+Dl8TJbAfECrsXGWFNzIwzp/fsow1W6w39TvQ8li&#10;ifUpKqhCaFPOfVGRQT91LdnonV1nMMSzK7nucIjlpuGJEAtusLbxQ4UtbSsqLvurUfA54LB5k+/9&#10;7nLe3o6H+dfvTpJSry/jZgUs0Bj+w3DHj+iQR6aTu1rtWaNgIpO4JSiYJRLYPSCEmAM7RbWcLYDn&#10;GX/ckP8BAAD//wMAUEsBAi0AFAAGAAgAAAAhALaDOJL+AAAA4QEAABMAAAAAAAAAAAAAAAAAAAAA&#10;AFtDb250ZW50X1R5cGVzXS54bWxQSwECLQAUAAYACAAAACEAOP0h/9YAAACUAQAACwAAAAAAAAAA&#10;AAAAAAAvAQAAX3JlbHMvLnJlbHNQSwECLQAUAAYACAAAACEAwsP5tzYEAADEGAAADgAAAAAAAAAA&#10;AAAAAAAuAgAAZHJzL2Uyb0RvYy54bWxQSwECLQAUAAYACAAAACEA3K+AgeEAAAALAQAADwAAAAAA&#10;AAAAAAAAAACQBgAAZHJzL2Rvd25yZXYueG1sUEsFBgAAAAAEAAQA8wAAAJ4HAAAAAA==&#10;">
                <v:roundrect id="Rounded Rectangle 26" style="position:absolute;width:11334;height:9048;visibility:visible;mso-wrap-style:square;v-text-anchor:middle" o:spid="_x0000_s1037"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1/TxAAAANsAAAAPAAAAZHJzL2Rvd25yZXYueG1sRI9Bi8Iw&#10;FITvwv6H8Ba8iKbbg67VKGVBUBFB14u3R/Nsi81LaaKt/nqzsOBxmJlvmPmyM5W4U+NKywq+RhEI&#10;4szqknMFp9/V8BuE88gaK8uk4EEOlouP3hwTbVs+0P3ocxEg7BJUUHhfJ1K6rCCDbmRr4uBdbGPQ&#10;B9nkUjfYBripZBxFY2mw5LBQYE0/BWXX480o2KetOceb/WTa3vTTD3i7Sy9bpfqfXToD4anz7/B/&#10;e60VxGP4+xJ+gFy8AAAA//8DAFBLAQItABQABgAIAAAAIQDb4fbL7gAAAIUBAAATAAAAAAAAAAAA&#10;AAAAAAAAAABbQ29udGVudF9UeXBlc10ueG1sUEsBAi0AFAAGAAgAAAAhAFr0LFu/AAAAFQEAAAsA&#10;AAAAAAAAAAAAAAAAHwEAAF9yZWxzLy5yZWxzUEsBAi0AFAAGAAgAAAAhAGjzX9PEAAAA2wAAAA8A&#10;AAAAAAAAAAAAAAAABwIAAGRycy9kb3ducmV2LnhtbFBLBQYAAAAAAwADALcAAAD4AgAAAAA=&#10;">
                  <v:stroke joinstyle="miter"/>
                  <v:textbox>
                    <w:txbxContent>
                      <w:p w:rsidRPr="009166E2" w:rsidR="00AB3BA8" w:rsidP="003908BF" w:rsidRDefault="00AB3BA8" w14:paraId="09E6A534"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27" style="position:absolute;left:13620;top:1619;width:17145;height:5620;visibility:visible;mso-wrap-style:square;v-text-anchor:middle" o:spid="_x0000_s103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5WxAAAANsAAAAPAAAAZHJzL2Rvd25yZXYueG1sRI9Ba4NA&#10;FITvgf6H5RV6i6tCazDZhDZSKLQ5xJacH+6LSty34m6i/vtuoZDjMDPfMJvdZDpxo8G1lhUkUQyC&#10;uLK65VrBz/f7cgXCeWSNnWVSMJOD3fZhscFc25GPdCt9LQKEXY4KGu/7XEpXNWTQRbYnDt7ZDgZ9&#10;kEMt9YBjgJtOpnH8Ig22HBYa7GnfUHUpr0bBW9YXWaLp9JyekuL8NRefB18o9fQ4va5BeJr8Pfzf&#10;/tAK0gz+voQfILe/AAAA//8DAFBLAQItABQABgAIAAAAIQDb4fbL7gAAAIUBAAATAAAAAAAAAAAA&#10;AAAAAAAAAABbQ29udGVudF9UeXBlc10ueG1sUEsBAi0AFAAGAAgAAAAhAFr0LFu/AAAAFQEAAAsA&#10;AAAAAAAAAAAAAAAAHwEAAF9yZWxzLy5yZWxzUEsBAi0AFAAGAAgAAAAhAEzFvl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B3BA8" w:rsidP="003908BF" w:rsidRDefault="00AB3BA8" w14:paraId="5BD27BFE" w14:textId="77777777">
                        <w:pPr>
                          <w:jc w:val="center"/>
                          <w:rPr>
                            <w:sz w:val="20"/>
                          </w:rPr>
                        </w:pPr>
                        <w:r>
                          <w:rPr>
                            <w:sz w:val="20"/>
                          </w:rPr>
                          <w:t>System Generates CGDAN – CG Charges &amp; CG Cover</w:t>
                        </w:r>
                      </w:p>
                    </w:txbxContent>
                  </v:textbox>
                </v:roundrect>
                <v:roundrect id="Rounded Rectangle 30" style="position:absolute;left:33337;width:11335;height:9048;visibility:visible;mso-wrap-style:square;v-text-anchor:middle" o:spid="_x0000_s1039"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v:stroke joinstyle="miter"/>
                  <v:textbox>
                    <w:txbxContent>
                      <w:p w:rsidRPr="009166E2" w:rsidR="00AB3BA8" w:rsidP="003908BF" w:rsidRDefault="00AB3BA8" w14:paraId="4F3B069B" w14:textId="77777777">
                        <w:pPr>
                          <w:jc w:val="center"/>
                          <w:rPr>
                            <w:sz w:val="20"/>
                          </w:rPr>
                        </w:pPr>
                        <w:r>
                          <w:rPr>
                            <w:sz w:val="20"/>
                          </w:rPr>
                          <w:t>M</w:t>
                        </w:r>
                        <w:r w:rsidRPr="009166E2">
                          <w:rPr>
                            <w:sz w:val="20"/>
                          </w:rPr>
                          <w:t xml:space="preserve">I </w:t>
                        </w:r>
                        <w:r>
                          <w:rPr>
                            <w:sz w:val="20"/>
                          </w:rPr>
                          <w:t>makes Payment</w:t>
                        </w:r>
                      </w:p>
                    </w:txbxContent>
                  </v:textbox>
                </v:roundrect>
                <v:shapetype id="_x0000_t32" coordsize="21600,21600" o:oned="t" filled="f" o:spt="32" path="m,l21600,21600e">
                  <v:path fillok="f" arrowok="t" o:connecttype="none"/>
                  <o:lock v:ext="edit" shapetype="t"/>
                </v:shapetype>
                <v:shape id="Straight Arrow Connector 31" style="position:absolute;left:11334;top:4572;width:2286;height:0;visibility:visible;mso-wrap-style:square" o:spid="_x0000_s104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aywwAAANsAAAAPAAAAZHJzL2Rvd25yZXYueG1sRI/NasMw&#10;EITvhbyD2EBvjewE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jS4mssMAAADbAAAADwAA&#10;AAAAAAAAAAAAAAAHAgAAZHJzL2Rvd25yZXYueG1sUEsFBgAAAAADAAMAtwAAAPcCAAAAAA==&#10;">
                  <v:stroke joinstyle="miter" endarrow="block"/>
                </v:shape>
                <v:shape id="Straight Arrow Connector 32" style="position:absolute;left:30956;top:4572;width:2286;height:0;visibility:visible;mso-wrap-style:square" o:spid="_x0000_s104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FwQAAANsAAAAPAAAAZHJzL2Rvd25yZXYueG1sRI9Bi8Iw&#10;FITvwv6H8ARvNtUFka5RZGHFyx6ssuzx0TzbavNSmpjWf28EweMwM98wq81gGhGoc7VlBbMkBUFc&#10;WF1zqeB0/JkuQTiPrLGxTAru5GCz/hitMNO25wOF3JciQthlqKDyvs2kdEVFBl1iW+LonW1n0EfZ&#10;lVJ32Ee4aeQ8TRfSYM1xocKWvisqrvnNKOD+8h92vDPhj8759fcSeHuUSk3Gw/YLhKfBv8Ov9l4r&#10;+JzD80v8AXL9AAAA//8DAFBLAQItABQABgAIAAAAIQDb4fbL7gAAAIUBAAATAAAAAAAAAAAAAAAA&#10;AAAAAABbQ29udGVudF9UeXBlc10ueG1sUEsBAi0AFAAGAAgAAAAhAFr0LFu/AAAAFQEAAAsAAAAA&#10;AAAAAAAAAAAAHwEAAF9yZWxzLy5yZWxzUEsBAi0AFAAGAAgAAAAhAH38uMXBAAAA2wAAAA8AAAAA&#10;AAAAAAAAAAAABwIAAGRycy9kb3ducmV2LnhtbFBLBQYAAAAAAwADALcAAAD1AgAAAAA=&#10;">
                  <v:stroke joinstyle="miter" endarrow="block"/>
                </v:shape>
                <v:roundrect id="Rounded Rectangle 33" style="position:absolute;left:47148;top:1428;width:17145;height:5620;visibility:visible;mso-wrap-style:square;v-text-anchor:middle" o:spid="_x0000_s104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y6IwwAAANsAAAAPAAAAZHJzL2Rvd25yZXYueG1sRI9Bi8Iw&#10;FITvgv8hvAVvmlbRStcoallYWD2oi+dH82zLNi+liVr/vVkQPA4z8w2zWHWmFjdqXWVZQTyKQBDn&#10;VldcKPg9fQ3nIJxH1lhbJgUPcrBa9nsLTLW984FuR1+IAGGXooLS+yaV0uUlGXQj2xAH72Jbgz7I&#10;tpC6xXuAm1qOo2gmDVYcFkpsaFtS/ne8GgWbpMmSWNN5Oj7H2WX3yH72PlNq8NGtP0F46vw7/Gp/&#10;awWTCfx/CT9ALp8AAAD//wMAUEsBAi0AFAAGAAgAAAAhANvh9svuAAAAhQEAABMAAAAAAAAAAAAA&#10;AAAAAAAAAFtDb250ZW50X1R5cGVzXS54bWxQSwECLQAUAAYACAAAACEAWvQsW78AAAAVAQAACwAA&#10;AAAAAAAAAAAAAAAfAQAAX3JlbHMvLnJlbHNQSwECLQAUAAYACAAAACEAticuiM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AB3BA8" w:rsidP="003908BF" w:rsidRDefault="00AB3BA8" w14:paraId="1E33E34A"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B3BA8" w:rsidP="003908BF" w:rsidRDefault="00AB3BA8" w14:paraId="557564F4"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34" style="position:absolute;left:44862;top:4572;width:2286;height:0;visibility:visible;mso-wrap-style:square" o:spid="_x0000_s104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UqwwAAANsAAAAPAAAAZHJzL2Rvd25yZXYueG1sRI/BasMw&#10;EETvhfyD2EBvjZymlOBEMSYQk0sPtUvJcbE2thNrZSxVdv++KhR6HGbmDbPPZtOLQKPrLCtYrxIQ&#10;xLXVHTcKPqrT0xaE88gae8uk4JscZIfFwx5TbSd+p1D6RkQIuxQVtN4PqZSubsmgW9mBOHpXOxr0&#10;UY6N1CNOEW56+Zwkr9Jgx3GhxYGOLdX38sso4Ol2CQUXJnzStby/3QLnlVTqcTnnOxCeZv8f/muf&#10;tYLNC/x+iT9AHn4AAAD//wMAUEsBAi0AFAAGAAgAAAAhANvh9svuAAAAhQEAABMAAAAAAAAAAAAA&#10;AAAAAAAAAFtDb250ZW50X1R5cGVzXS54bWxQSwECLQAUAAYACAAAACEAWvQsW78AAAAVAQAACwAA&#10;AAAAAAAAAAAAAAAfAQAAX3JlbHMvLnJlbHNQSwECLQAUAAYACAAAACEAnVmFKsMAAADbAAAADwAA&#10;AAAAAAAAAAAAAAAHAgAAZHJzL2Rvd25yZXYueG1sUEsFBgAAAAADAAMAtwAAAPcCAAAAAA==&#10;">
                  <v:stroke joinstyle="miter" endarrow="block"/>
                </v:shape>
                <w10:wrap type="square"/>
              </v:group>
            </w:pict>
          </mc:Fallback>
        </mc:AlternateContent>
      </w:r>
      <w:r w:rsidRPr="009166E2">
        <w:rPr>
          <w:u w:val="single"/>
        </w:rPr>
        <w:t>Scenario 1:</w:t>
      </w:r>
    </w:p>
    <w:p w:rsidR="003908BF" w:rsidP="003908BF" w:rsidRDefault="003908BF" w14:paraId="4BBA13F0" w14:textId="66EE8E68">
      <w:pPr>
        <w:jc w:val="both"/>
        <w:rPr>
          <w:u w:val="single"/>
        </w:rPr>
      </w:pPr>
    </w:p>
    <w:p w:rsidR="003908BF" w:rsidP="003908BF" w:rsidRDefault="00154A91" w14:paraId="3C9BCBCF" w14:textId="3095C24E">
      <w:pPr>
        <w:jc w:val="both"/>
        <w:rPr>
          <w:u w:val="single"/>
        </w:rPr>
      </w:pPr>
      <w:r w:rsidRPr="00A86F75">
        <w:rPr>
          <w:noProof/>
          <w:u w:val="single"/>
          <w:lang w:val="en-IN" w:eastAsia="en-IN"/>
        </w:rPr>
        <mc:AlternateContent>
          <mc:Choice Requires="wpg">
            <w:drawing>
              <wp:anchor distT="0" distB="0" distL="114300" distR="114300" simplePos="0" relativeHeight="251799552" behindDoc="0" locked="0" layoutInCell="1" allowOverlap="1" wp14:anchorId="37EB4277" wp14:editId="2E1FCECD">
                <wp:simplePos x="0" y="0"/>
                <wp:positionH relativeFrom="margin">
                  <wp:posOffset>-485775</wp:posOffset>
                </wp:positionH>
                <wp:positionV relativeFrom="page">
                  <wp:posOffset>1276350</wp:posOffset>
                </wp:positionV>
                <wp:extent cx="6736715" cy="1524000"/>
                <wp:effectExtent l="0" t="0" r="26035" b="19050"/>
                <wp:wrapTopAndBottom/>
                <wp:docPr id="95" name="Group 95"/>
                <wp:cNvGraphicFramePr/>
                <a:graphic xmlns:a="http://schemas.openxmlformats.org/drawingml/2006/main">
                  <a:graphicData uri="http://schemas.microsoft.com/office/word/2010/wordprocessingGroup">
                    <wpg:wgp>
                      <wpg:cNvGrpSpPr/>
                      <wpg:grpSpPr>
                        <a:xfrm>
                          <a:off x="0" y="0"/>
                          <a:ext cx="6736715" cy="1524000"/>
                          <a:chOff x="-161925" y="-47174"/>
                          <a:chExt cx="6737386" cy="1144290"/>
                        </a:xfrm>
                      </wpg:grpSpPr>
                      <wps:wsp>
                        <wps:cNvPr id="96" name="Rounded Rectangle 96"/>
                        <wps:cNvSpPr/>
                        <wps:spPr>
                          <a:xfrm>
                            <a:off x="-161925" y="0"/>
                            <a:ext cx="1295401"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04CCE970" w14:textId="45F8C079">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xml:space="preserve">– Guarantee </w:t>
                              </w:r>
                              <w:r w:rsidR="00C8706E">
                                <w:rPr>
                                  <w:b/>
                                  <w:sz w:val="20"/>
                                </w:rPr>
                                <w:t>in</w:t>
                              </w:r>
                              <w:r>
                                <w:rPr>
                                  <w:b/>
                                  <w:sz w:val="20"/>
                                </w:rPr>
                                <w:t xml:space="preserve"> Force</w:t>
                              </w:r>
                              <w:r w:rsidRPr="009166E2">
                                <w:rPr>
                                  <w:sz w:val="20"/>
                                </w:rPr>
                                <w:t xml:space="preserve">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3B665F6B"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5684EAFD" w14:textId="77777777">
                              <w:pPr>
                                <w:jc w:val="center"/>
                                <w:rPr>
                                  <w:sz w:val="20"/>
                                </w:rPr>
                              </w:pPr>
                              <w:r>
                                <w:rPr>
                                  <w:sz w:val="20"/>
                                </w:rPr>
                                <w:t>M</w:t>
                              </w:r>
                              <w:r w:rsidRPr="009166E2">
                                <w:rPr>
                                  <w:sz w:val="20"/>
                                </w:rPr>
                                <w:t xml:space="preserve">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299914B6" w14:textId="77777777">
                              <w:pPr>
                                <w:pStyle w:val="NoSpacing"/>
                                <w:jc w:val="center"/>
                                <w:rPr>
                                  <w:sz w:val="20"/>
                                </w:rPr>
                              </w:pPr>
                              <w:r w:rsidRPr="009166E2">
                                <w:rPr>
                                  <w:sz w:val="20"/>
                                </w:rPr>
                                <w:t xml:space="preserve">System </w:t>
                              </w:r>
                              <w:r>
                                <w:rPr>
                                  <w:sz w:val="20"/>
                                </w:rPr>
                                <w:t>Does NOT Continues CG</w:t>
                              </w:r>
                            </w:p>
                            <w:p w:rsidR="00AB3BA8" w:rsidP="003908BF" w:rsidRDefault="00AB3BA8" w14:paraId="70BC4502" w14:textId="77777777">
                              <w:pPr>
                                <w:pStyle w:val="NoSpacing"/>
                                <w:jc w:val="center"/>
                                <w:rPr>
                                  <w:sz w:val="20"/>
                                </w:rPr>
                              </w:pPr>
                              <w:r w:rsidRPr="009166E2">
                                <w:rPr>
                                  <w:sz w:val="20"/>
                                </w:rPr>
                                <w:t>Status of CG as</w:t>
                              </w:r>
                              <w:r>
                                <w:rPr>
                                  <w:sz w:val="20"/>
                                </w:rPr>
                                <w:t>:</w:t>
                              </w:r>
                            </w:p>
                            <w:p w:rsidRPr="009166E2" w:rsidR="00AB3BA8" w:rsidP="003908BF" w:rsidRDefault="00AB3BA8" w14:paraId="01B05517" w14:textId="77777777">
                              <w:pPr>
                                <w:pStyle w:val="NoSpacing"/>
                                <w:rPr>
                                  <w:sz w:val="20"/>
                                </w:rPr>
                              </w:pPr>
                              <w:r>
                                <w:rPr>
                                  <w:sz w:val="20"/>
                                </w:rPr>
                                <w:t>Guarantee will be in Provisional state until CG Fees is paid.</w:t>
                              </w:r>
                            </w:p>
                            <w:p w:rsidRPr="009166E2" w:rsidR="00AB3BA8" w:rsidP="003908BF" w:rsidRDefault="00AB3BA8" w14:paraId="64BD1477" w14:textId="77777777">
                              <w:pPr>
                                <w:pStyle w:val="NoSpacing"/>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673AFDC3">
              <v:group id="Group 95" style="position:absolute;left:0;text-align:left;margin-left:-38.25pt;margin-top:100.5pt;width:530.45pt;height:120pt;z-index:251799552;mso-position-horizontal-relative:margin;mso-position-vertical-relative:page;mso-width-relative:margin;mso-height-relative:margin" coordsize="67373,11442" coordorigin="-1619,-471" o:spid="_x0000_s1044" w14:anchorId="37EB4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5xbAQAAOMYAAAOAAAAZHJzL2Uyb0RvYy54bWzsWVFvmzoUfp+0/2Dx3gYTAiEqnaJsq65U&#10;bVW7qz27xiRoYHNtpyT79Ts24KS5adL1bpNulT5QwD728cf5zvnsXLxbVSV6YFIVgqcePvc9xDgV&#10;WcHnqff3l49nYw8pTXhGSsFZ6q2Z8t5dvn1z0dQTFoiFKDMmEQzC1aSpU2+hdT0ZDBRdsIqoc1Ez&#10;Do25kBXR8Cjng0ySBkavykHg+9GgETKrpaBMKXj7vm30Lu34ec6o/pznimlUph74pu1V2uu9uQ4u&#10;L8hkLkm9KGjnBnmBFxUpOEzqhnpPNEFLWfxrqKqgUiiR63MqqoHI84IyuwZYDfZ3VnMlxbK2a5lP&#10;mnntYAJod3B68bD008OVrO/qGwlINPUcsLBPZi2rXFbmP3iJVhaytYOMrTSi8DKKh1GMRx6i0IZH&#10;Qej7Hah0AcgbuzMc4SSALtDjLIxxHLao08WHzSDxcBx1g+AwDBI7yKD3YfDIs6aGWFEbONR/g+Nu&#10;QWpmUVYTgONGoiJLvQTc4aSCkL0VS56xDN1CMBE+LxmCNouW7e+wUxMFMO4BbhuADpwePhwko9DH&#10;3coBOwxAwdhu5WRSS6WvmKiQuUk9CAmeGVdsuJGHa6Xb/n0/MDYAtb7YO70umXGr5Lcsh8XBNwms&#10;tWUZm5USPRDgB6GUcW2/DsxvexuzvChLZ4j3GZYad053fY0Zs+xzhv4+w8czOgs7q+DaGVcFF3Lf&#10;ANk3N3Pbv199u2azfL26X9kviu3KzKt7ka3hM0vRpgNV048FgHtNlL4hEvgPmQJymv4Ml7wUTeqJ&#10;7s5DCyG/73tv+kMcQquHGsgnqaf+WRLJPFT+xSFCEwhrk4DsQziKA3iQ2y332y18Wc0EfBKIDPDO&#10;3pr+uuxvcymqr5D6pmZWaCKcwtypR7XsH2a6zXOQPCmbTm03SDo10df8rqZmcAO0iZsvq69E1l2E&#10;aQjOT6JnBZnsxFjb11hyMV1qkRc2ADe4dp8AGGoyyp+ganyAqvFPURUPo8CP21yFE3/UJzPH1xiH&#10;5qVNd1EwjkaPE9Vvoute1rXkCTrm7afrAZ73hk9T9hmz/m7K2mS4Ca0TZV8LZUEWPlldxz9F2SH8&#10;xUBDIy/COGrrJ5SfTltgPByGhtFGoCR+OIb7U4E1Zf3XF1gni04F9nUV2KRn652WpJgvNJpKKRo0&#10;E5yDFBUSJckWaWe82070MrTX8W4v4VgJpBwBKXdZG0Bp7cvskQqrOpecL23Z2lEtRkEbzVJyc9Wk&#10;KD/wDOl1DQJfy8LqeldJexFp5bypPmqPhH5Gddxfkw8o4eM1+RnGL6jJenVURreUNpmz03R/SNxh&#10;EwZtqXgy+Ewf8Mw4Bhu449E39JORKRSmZJyiz+38TtEH6qoLou4UAJu9+VNCxTRuwu74OQCcfVj5&#10;sXsQ4qQK5LzRoWOQ0+6iP7/4NQcCbm940iuvSq9gP+hZe6Bm2HT37JoRhuMo6E4GTjXjf1oz7Dky&#10;nKSDinl0VL/9bBXO5reJyx8AAAD//wMAUEsDBBQABgAIAAAAIQDNjHbt4gAAAAsBAAAPAAAAZHJz&#10;L2Rvd25yZXYueG1sTI/BTsJAEIbvJr7DZky8wbZYEGqnhBD1REwEE8Nt6Q5tQ3e36S5teXvHkx5n&#10;5ss/35+tR9OInjpfO4sQTyMQZAuna1sifB3eJksQPiirVeMsIdzIwzq/v8tUqt1gP6nfh1JwiPWp&#10;QqhCaFMpfVGRUX7qWrJ8O7vOqMBjV0rdqYHDTSNnUbSQRtWWP1SqpW1FxWV/NQjvgxo2T/Frv7uc&#10;t7fjYf7xvYsJ8fFh3LyACDSGPxh+9VkdcnY6uavVXjQIk+fFnFGEWRRzKSZWyyQBcUJIEt7IPJP/&#10;O+Q/AAAA//8DAFBLAQItABQABgAIAAAAIQC2gziS/gAAAOEBAAATAAAAAAAAAAAAAAAAAAAAAABb&#10;Q29udGVudF9UeXBlc10ueG1sUEsBAi0AFAAGAAgAAAAhADj9If/WAAAAlAEAAAsAAAAAAAAAAAAA&#10;AAAALwEAAF9yZWxzLy5yZWxzUEsBAi0AFAAGAAgAAAAhADK5DnFsBAAA4xgAAA4AAAAAAAAAAAAA&#10;AAAALgIAAGRycy9lMm9Eb2MueG1sUEsBAi0AFAAGAAgAAAAhAM2Mdu3iAAAACwEAAA8AAAAAAAAA&#10;AAAAAAAAxgYAAGRycy9kb3ducmV2LnhtbFBLBQYAAAAABAAEAPMAAADVBwAAAAA=&#10;">
                <v:roundrect id="Rounded Rectangle 96" style="position:absolute;left:-1619;width:12953;height:10001;visibility:visible;mso-wrap-style:square;v-text-anchor:middle" o:spid="_x0000_s104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v:stroke joinstyle="miter"/>
                  <v:textbox>
                    <w:txbxContent>
                      <w:p w:rsidRPr="009166E2" w:rsidR="00AB3BA8" w:rsidP="003908BF" w:rsidRDefault="00AB3BA8" w14:paraId="7AA23F0B" w14:textId="45F8C079">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xml:space="preserve">– Guarantee </w:t>
                        </w:r>
                        <w:r w:rsidR="00C8706E">
                          <w:rPr>
                            <w:b/>
                            <w:sz w:val="20"/>
                          </w:rPr>
                          <w:t>in</w:t>
                        </w:r>
                        <w:r>
                          <w:rPr>
                            <w:b/>
                            <w:sz w:val="20"/>
                          </w:rPr>
                          <w:t xml:space="preserve"> Force</w:t>
                        </w:r>
                        <w:r w:rsidRPr="009166E2">
                          <w:rPr>
                            <w:sz w:val="20"/>
                          </w:rPr>
                          <w:t xml:space="preserve"> CG</w:t>
                        </w:r>
                      </w:p>
                    </w:txbxContent>
                  </v:textbox>
                </v:roundrect>
                <v:roundrect id="Rounded Rectangle 97" style="position:absolute;left:13620;top:1905;width:17145;height:6286;visibility:visible;mso-wrap-style:square;v-text-anchor:middle" o:spid="_x0000_s1046"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B3BA8" w:rsidP="003908BF" w:rsidRDefault="00AB3BA8" w14:paraId="68268409" w14:textId="77777777">
                        <w:pPr>
                          <w:jc w:val="center"/>
                          <w:rPr>
                            <w:sz w:val="20"/>
                          </w:rPr>
                        </w:pPr>
                        <w:r>
                          <w:rPr>
                            <w:sz w:val="20"/>
                          </w:rPr>
                          <w:t>System Generates CGDAN – CG Charges &amp; CG Cover</w:t>
                        </w:r>
                      </w:p>
                    </w:txbxContent>
                  </v:textbox>
                </v:roundrect>
                <v:roundrect id="Rounded Rectangle 98" style="position:absolute;left:33337;top:476;width:11335;height:9049;visibility:visible;mso-wrap-style:square;v-text-anchor:middle" o:spid="_x0000_s1047"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v:stroke joinstyle="miter"/>
                  <v:textbox>
                    <w:txbxContent>
                      <w:p w:rsidRPr="009166E2" w:rsidR="00AB3BA8" w:rsidP="003908BF" w:rsidRDefault="00AB3BA8" w14:paraId="2F7554B8" w14:textId="77777777">
                        <w:pPr>
                          <w:jc w:val="center"/>
                          <w:rPr>
                            <w:sz w:val="20"/>
                          </w:rPr>
                        </w:pPr>
                        <w:r>
                          <w:rPr>
                            <w:sz w:val="20"/>
                          </w:rPr>
                          <w:t>M</w:t>
                        </w:r>
                        <w:r w:rsidRPr="009166E2">
                          <w:rPr>
                            <w:sz w:val="20"/>
                          </w:rPr>
                          <w:t xml:space="preserve">I </w:t>
                        </w:r>
                        <w:r>
                          <w:rPr>
                            <w:sz w:val="20"/>
                          </w:rPr>
                          <w:t xml:space="preserve">Does NOT make Payment </w:t>
                        </w:r>
                      </w:p>
                    </w:txbxContent>
                  </v:textbox>
                </v:roundrect>
                <v:shape id="Straight Arrow Connector 99" style="position:absolute;left:11334;top:5048;width:2286;height:0;visibility:visible;mso-wrap-style:square" o:spid="_x0000_s104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v:stroke joinstyle="miter" endarrow="block"/>
                </v:shape>
                <v:shape id="Straight Arrow Connector 100" style="position:absolute;left:30956;top:5048;width:2286;height:0;visibility:visible;mso-wrap-style:square" o:spid="_x0000_s104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v:stroke joinstyle="miter" endarrow="block"/>
                </v:shape>
                <v:roundrect id="Rounded Rectangle 101" style="position:absolute;left:47148;top:-471;width:18606;height:11442;visibility:visible;mso-wrap-style:square;v-text-anchor:middle" o:spid="_x0000_s105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v:fill type="gradient" color2="#f09558 [2613]" colors="0 #f7bda4;.5 #f5b195;1 #f8a581" focus="100%" rotate="t">
                    <o:fill v:ext="view" type="gradientUnscaled"/>
                  </v:fill>
                  <v:stroke joinstyle="miter"/>
                  <v:textbox>
                    <w:txbxContent>
                      <w:p w:rsidRPr="009166E2" w:rsidR="00AB3BA8" w:rsidP="003908BF" w:rsidRDefault="00AB3BA8" w14:paraId="1F0EB33C" w14:textId="77777777">
                        <w:pPr>
                          <w:pStyle w:val="NoSpacing"/>
                          <w:jc w:val="center"/>
                          <w:rPr>
                            <w:sz w:val="20"/>
                          </w:rPr>
                        </w:pPr>
                        <w:r w:rsidRPr="009166E2">
                          <w:rPr>
                            <w:sz w:val="20"/>
                          </w:rPr>
                          <w:t xml:space="preserve">System </w:t>
                        </w:r>
                        <w:r>
                          <w:rPr>
                            <w:sz w:val="20"/>
                          </w:rPr>
                          <w:t>Does NOT Continues CG</w:t>
                        </w:r>
                      </w:p>
                      <w:p w:rsidR="00AB3BA8" w:rsidP="003908BF" w:rsidRDefault="00AB3BA8" w14:paraId="772840A4" w14:textId="77777777">
                        <w:pPr>
                          <w:pStyle w:val="NoSpacing"/>
                          <w:jc w:val="center"/>
                          <w:rPr>
                            <w:sz w:val="20"/>
                          </w:rPr>
                        </w:pPr>
                        <w:r w:rsidRPr="009166E2">
                          <w:rPr>
                            <w:sz w:val="20"/>
                          </w:rPr>
                          <w:t>Status of CG as</w:t>
                        </w:r>
                        <w:r>
                          <w:rPr>
                            <w:sz w:val="20"/>
                          </w:rPr>
                          <w:t>:</w:t>
                        </w:r>
                      </w:p>
                      <w:p w:rsidRPr="009166E2" w:rsidR="00AB3BA8" w:rsidP="003908BF" w:rsidRDefault="00AB3BA8" w14:paraId="4C49BA93" w14:textId="77777777">
                        <w:pPr>
                          <w:pStyle w:val="NoSpacing"/>
                          <w:rPr>
                            <w:sz w:val="20"/>
                          </w:rPr>
                        </w:pPr>
                        <w:r>
                          <w:rPr>
                            <w:sz w:val="20"/>
                          </w:rPr>
                          <w:t>Guarantee will be in Provisional state until CG Fees is paid.</w:t>
                        </w:r>
                      </w:p>
                      <w:p w:rsidRPr="009166E2" w:rsidR="00AB3BA8" w:rsidP="003908BF" w:rsidRDefault="00AB3BA8" w14:paraId="4101652C" w14:textId="77777777">
                        <w:pPr>
                          <w:pStyle w:val="NoSpacing"/>
                          <w:rPr>
                            <w:sz w:val="20"/>
                          </w:rPr>
                        </w:pPr>
                      </w:p>
                    </w:txbxContent>
                  </v:textbox>
                </v:roundrect>
                <v:shape id="Straight Arrow Connector 102" style="position:absolute;left:44862;top:5048;width:2286;height:0;visibility:visible;mso-wrap-style:square" o:spid="_x0000_s105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v:stroke joinstyle="miter" endarrow="block"/>
                </v:shape>
                <w10:wrap type="topAndBottom" anchorx="margin" anchory="page"/>
              </v:group>
            </w:pict>
          </mc:Fallback>
        </mc:AlternateContent>
      </w:r>
      <w:r w:rsidRPr="009166E2" w:rsidR="003908BF">
        <w:rPr>
          <w:u w:val="single"/>
        </w:rPr>
        <w:t xml:space="preserve">Scenario </w:t>
      </w:r>
      <w:r w:rsidR="003908BF">
        <w:rPr>
          <w:u w:val="single"/>
        </w:rPr>
        <w:t>2</w:t>
      </w:r>
      <w:r w:rsidRPr="009166E2" w:rsidR="003908BF">
        <w:rPr>
          <w:u w:val="single"/>
        </w:rPr>
        <w:t>:</w:t>
      </w:r>
      <w:r w:rsidR="006151A8">
        <w:rPr>
          <w:u w:val="single"/>
        </w:rPr>
        <w:t xml:space="preserve"> </w:t>
      </w:r>
    </w:p>
    <w:p w:rsidR="003908BF" w:rsidP="003908BF" w:rsidRDefault="003908BF" w14:paraId="3FE69413" w14:textId="77777777">
      <w:pPr>
        <w:jc w:val="both"/>
      </w:pPr>
    </w:p>
    <w:p w:rsidRPr="00A86F75" w:rsidR="003908BF" w:rsidP="003908BF" w:rsidRDefault="00154A91" w14:paraId="0BCB6882" w14:textId="67A1430A">
      <w:pPr>
        <w:jc w:val="both"/>
        <w:rPr>
          <w:u w:val="single"/>
        </w:rPr>
      </w:pPr>
      <w:r>
        <w:rPr>
          <w:noProof/>
          <w:lang w:val="en-IN" w:eastAsia="en-IN"/>
        </w:rPr>
        <mc:AlternateContent>
          <mc:Choice Requires="wpg">
            <w:drawing>
              <wp:anchor distT="0" distB="0" distL="114300" distR="114300" simplePos="0" relativeHeight="251801600" behindDoc="0" locked="0" layoutInCell="1" allowOverlap="1" wp14:anchorId="1C2E2A5B" wp14:editId="438C5AD2">
                <wp:simplePos x="0" y="0"/>
                <wp:positionH relativeFrom="margin">
                  <wp:posOffset>-447675</wp:posOffset>
                </wp:positionH>
                <wp:positionV relativeFrom="paragraph">
                  <wp:posOffset>285750</wp:posOffset>
                </wp:positionV>
                <wp:extent cx="6876415" cy="1266825"/>
                <wp:effectExtent l="0" t="0" r="19685" b="28575"/>
                <wp:wrapSquare wrapText="bothSides"/>
                <wp:docPr id="37" name="Group 37"/>
                <wp:cNvGraphicFramePr/>
                <a:graphic xmlns:a="http://schemas.openxmlformats.org/drawingml/2006/main">
                  <a:graphicData uri="http://schemas.microsoft.com/office/word/2010/wordprocessingGroup">
                    <wpg:wgp>
                      <wpg:cNvGrpSpPr/>
                      <wpg:grpSpPr>
                        <a:xfrm>
                          <a:off x="0" y="0"/>
                          <a:ext cx="6876415" cy="1266825"/>
                          <a:chOff x="-447690" y="0"/>
                          <a:chExt cx="6877065" cy="929780"/>
                        </a:xfrm>
                      </wpg:grpSpPr>
                      <wps:wsp>
                        <wps:cNvPr id="38" name="Rounded Rectangle 38"/>
                        <wps:cNvSpPr/>
                        <wps:spPr>
                          <a:xfrm>
                            <a:off x="-447690" y="0"/>
                            <a:ext cx="1581166"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6151A8" w:rsidRDefault="00AB3BA8" w14:paraId="65D15D79"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6151A8" w:rsidRDefault="00AB3BA8" w14:paraId="2BFBC9AB"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6151A8" w:rsidRDefault="00AB3BA8" w14:paraId="75746F5F" w14:textId="77777777">
                              <w:pPr>
                                <w:jc w:val="center"/>
                                <w:rPr>
                                  <w:sz w:val="20"/>
                                </w:rPr>
                              </w:pPr>
                              <w:r>
                                <w:rPr>
                                  <w:sz w:val="20"/>
                                </w:rPr>
                                <w:t>M</w:t>
                              </w:r>
                              <w:r w:rsidRPr="009166E2">
                                <w:rPr>
                                  <w:sz w:val="20"/>
                                </w:rPr>
                                <w:t xml:space="preserve">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4" name="Straight Arrow Connector 4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5" name="Rounded Rectangle 45"/>
                        <wps:cNvSpPr/>
                        <wps:spPr>
                          <a:xfrm>
                            <a:off x="4714875" y="142874"/>
                            <a:ext cx="1714500" cy="78690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6151A8" w:rsidRDefault="00AB3BA8" w14:paraId="0EE18FF1" w14:textId="77777777">
                              <w:pPr>
                                <w:pStyle w:val="NoSpacing"/>
                                <w:jc w:val="center"/>
                                <w:rPr>
                                  <w:sz w:val="20"/>
                                </w:rPr>
                              </w:pPr>
                              <w:r w:rsidRPr="009166E2">
                                <w:rPr>
                                  <w:sz w:val="20"/>
                                </w:rPr>
                                <w:t xml:space="preserve">System </w:t>
                              </w:r>
                              <w:r>
                                <w:rPr>
                                  <w:sz w:val="20"/>
                                </w:rPr>
                                <w:t>Does NOT Continue CG</w:t>
                              </w:r>
                            </w:p>
                            <w:p w:rsidRPr="009166E2" w:rsidR="00AB3BA8" w:rsidP="006151A8" w:rsidRDefault="00AB3BA8" w14:paraId="7E5BD0E9" w14:textId="77777777">
                              <w:pPr>
                                <w:pStyle w:val="NoSpacing"/>
                                <w:rPr>
                                  <w:sz w:val="20"/>
                                </w:rPr>
                              </w:pPr>
                              <w:r>
                                <w:rPr>
                                  <w:sz w:val="20"/>
                                </w:rPr>
                                <w:t>Guarantee will be in Provisional state until CG Fees is paid.</w:t>
                              </w:r>
                            </w:p>
                            <w:p w:rsidRPr="009166E2" w:rsidR="00AB3BA8" w:rsidP="006151A8" w:rsidRDefault="00AB3BA8" w14:paraId="236A7BF9"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4CC3E9F6">
              <v:group id="Group 37" style="position:absolute;left:0;text-align:left;margin-left:-35.25pt;margin-top:22.5pt;width:541.45pt;height:99.75pt;z-index:251801600;mso-position-horizontal-relative:margin;mso-position-vertical-relative:text;mso-width-relative:margin;mso-height-relative:margin" coordsize="68770,9297" coordorigin="-4476" o:spid="_x0000_s1052" w14:anchorId="1C2E2A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t0bwQAANEYAAAOAAAAZHJzL2Uyb0RvYy54bWzsWU1v2zgQvS+w/4HQvbEoy5JsRCkMtw0W&#10;CNog6aJnhqJsYSWSS9KRs7++Q4qSk6yduNltgAbuQZVMDj8e5828YU7fb5oa3TKlK8HzAJ+EAWKc&#10;iqLiyzz48+und1mAtCG8ILXgLA/umA7en/3+22krZywSK1EXTCEYhOtZK/NgZYycjUaarlhD9ImQ&#10;jENjKVRDDHyq5ahQpIXRm3oUhWEyaoUqpBKUaQ2/fugagzM3flkyar6UpWYG1XkAazPuqdzzxj5H&#10;Z6dktlRErirql0FesIqGVBwmHYb6QAxBa1X9a6imokpoUZoTKpqRKMuKMrcH2A0OH+3mXIm1dHtZ&#10;ztqlHGACaB/h9OJh6efbcyWv5aUCJFq5BCzcl93LplSN/R9WiTYOsrsBMrYxiMKPSZYmMZ4EiEIb&#10;jpIkiyYdqHQFyFu7d3GcJlMAf2tNVx+39mmYePtpNE0zdyajfvbRgzW1ErxEb4HQ/w2I6xWRzOGr&#10;ZwDEpUJVkQdjcFlOGnDWK7HmBSvQFbgR4cuaIWhzOLn+A2p6pgHAHZDt2HoPHJ5kGCdJB9w0jLPU&#10;4TZsnMyk0uaciQbZlzwAX+CFXYnzM3J7oQ0sBfr3/eDD4tMtxb2Zu5rZVdX8ipWwNziMyFk7erFF&#10;rdAtAWIQShk3sd0ajOd6W7OyquvBEO8yrA32Rr6vNWOOdoNhuMvw4YyDhZtVcDMYNxUXatcAxV/D&#10;zF3/fvfdnu32zeZm4w4UD4d2I4o7OGUlujigJf1UAbgXRJtLooD44KUQzMwXeJS1aPNA+LcArYT6&#10;Z9fvtj+4IbQGqIVAkgf67zVRLED1HxwcdIrj2EYe9xFP0gg+1P2Wm/stfN0sBBwJhrApqXu1/U3d&#10;v5ZKNN8g5s3trNBEOIW584Aa1X8sTBfgIGpSNp+7bhBtJDEX/FpSO7gF2vrN1803oqT3MAO++Vn0&#10;pCCzRz7W9bWWXMzXRpSVc0ALdYerPwIgqA0lr8HU6RNMnf4QU/E4iUKgoA1SOMHTPooNdE1xPAkB&#10;bxvnJtDhdei6k3UdeaIn6foEz3vD/ZQ9YNafTdnh9I6UfVOUtaFwX3KFth9JrmP4l05gvK2uGNiK&#10;x+PYstmy9ZhcQTRARv05yRXSmT+0I1PfFlPHPVOvjSLVcmXQXCnRooXgHDxKKBSP+7MH9bzgvobo&#10;JWgv4YcCAvesBFI6IeTLr561UZQlfYp9WAVsRa6XKtovaVhLl7IeKRarnq3X19w+Danqj7xA5k6C&#10;tjeqcpJ+yKK9gHRKfp98PiAz7pbPT6jg5/PxAcYvyMdm86yE7ihtywKv515J2MXx877nyhW7rIN8&#10;bxxOJwmIOpssjr431HxH34NSyDuRL/9jcJK9CsXV6L7/8+V/DEWDretdURFHWep8Fipkf/mB7xcV&#10;aQaXJIkPR/3VS1/b/693AC8OYr94URG5eGdP7yhV3pZUgWu0jrL7pYpj1sHpIo6zJPLMPaaLXzRd&#10;uLtjuDcH+fLgYv7+t5M2279EnH0HAAD//wMAUEsDBBQABgAIAAAAIQDFY/Fs4QAAAAsBAAAPAAAA&#10;ZHJzL2Rvd25yZXYueG1sTI9BS8NAEIXvgv9hGcFbu0lMVGImpRT1VARbQbxts9MkNDsbstsk/fdu&#10;T3oc5uO97xWr2XRipMG1lhHiZQSCuLK65Rrha/+2eAbhvGKtOsuEcCEHq/L2plC5thN/0rjztQgh&#10;7HKF0Hjf51K6qiGj3NL2xOF3tINRPpxDLfWgphBuOplE0aM0quXQ0KieNg1Vp93ZILxPalo/xK/j&#10;9nTcXH722cf3NibE+7t5/QLC0+z/YLjqB3Uog9PBnlk70SEsnqIsoAhpFjZdgShOUhAHhCRNM5Bl&#10;If9vKH8BAAD//wMAUEsBAi0AFAAGAAgAAAAhALaDOJL+AAAA4QEAABMAAAAAAAAAAAAAAAAAAAAA&#10;AFtDb250ZW50X1R5cGVzXS54bWxQSwECLQAUAAYACAAAACEAOP0h/9YAAACUAQAACwAAAAAAAAAA&#10;AAAAAAAvAQAAX3JlbHMvLnJlbHNQSwECLQAUAAYACAAAACEAEzlLdG8EAADRGAAADgAAAAAAAAAA&#10;AAAAAAAuAgAAZHJzL2Uyb0RvYy54bWxQSwECLQAUAAYACAAAACEAxWPxbOEAAAALAQAADwAAAAAA&#10;AAAAAAAAAADJBgAAZHJzL2Rvd25yZXYueG1sUEsFBgAAAAAEAAQA8wAAANcHAAAAAA==&#10;">
                <v:roundrect id="Rounded Rectangle 38" style="position:absolute;left:-4476;width:15810;height:9048;visibility:visible;mso-wrap-style:square;v-text-anchor:middle" o:spid="_x0000_s105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nwwAAANsAAAAPAAAAZHJzL2Rvd25yZXYueG1sRE9Na8JA&#10;EL0L/odlCl6kbkzBtqmrBEGwQQJNvXgbsmMSmp0N2TVJ++u7h0KPj/e93U+mFQP1rrGsYL2KQBCX&#10;VjdcKbh8Hh9fQDiPrLG1TAq+ycF+N59tMdF25A8aCl+JEMIuQQW1910ipStrMuhWtiMO3M32Bn2A&#10;fSV1j2MIN62Mo2gjDTYcGmrs6FBT+VXcjYI8Hc01fs+fX8e7/vFLzs7pLVNq8TClbyA8Tf5f/Oc+&#10;aQVPYWz4En6A3P0CAAD//wMAUEsBAi0AFAAGAAgAAAAhANvh9svuAAAAhQEAABMAAAAAAAAAAAAA&#10;AAAAAAAAAFtDb250ZW50X1R5cGVzXS54bWxQSwECLQAUAAYACAAAACEAWvQsW78AAAAVAQAACwAA&#10;AAAAAAAAAAAAAAAfAQAAX3JlbHMvLnJlbHNQSwECLQAUAAYACAAAACEA8/n458MAAADbAAAADwAA&#10;AAAAAAAAAAAAAAAHAgAAZHJzL2Rvd25yZXYueG1sUEsFBgAAAAADAAMAtwAAAPcCAAAAAA==&#10;">
                  <v:stroke joinstyle="miter"/>
                  <v:textbox>
                    <w:txbxContent>
                      <w:p w:rsidRPr="009166E2" w:rsidR="00AB3BA8" w:rsidP="006151A8" w:rsidRDefault="00AB3BA8" w14:paraId="4C3C036A"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39" style="position:absolute;left:13620;top:1619;width:17145;height:5620;visibility:visible;mso-wrap-style:square;v-text-anchor:middle" o:spid="_x0000_s1054"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xlixQAAANsAAAAPAAAAZHJzL2Rvd25yZXYueG1sRI9Ba8JA&#10;FITvBf/D8gRvdROl1aauYhsEoe3BtOT8yD6TYPZtyK4m+fddodDjMDPfMJvdYBpxo87VlhXE8wgE&#10;cWF1zaWCn+/D4xqE88gaG8ukYCQHu+3kYYOJtj2f6Jb5UgQIuwQVVN63iZSuqMigm9uWOHhn2xn0&#10;QXal1B32AW4auYiiZ2mw5rBQYUvvFRWX7GoUvK3adBVryp8WeZyeP8f048unSs2mw/4VhKfB/4f/&#10;2ketYPkC9y/hB8jtLwAAAP//AwBQSwECLQAUAAYACAAAACEA2+H2y+4AAACFAQAAEwAAAAAAAAAA&#10;AAAAAAAAAAAAW0NvbnRlbnRfVHlwZXNdLnhtbFBLAQItABQABgAIAAAAIQBa9CxbvwAAABUBAAAL&#10;AAAAAAAAAAAAAAAAAB8BAABfcmVscy8ucmVsc1BLAQItABQABgAIAAAAIQDXzxlixQAAANs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AB3BA8" w:rsidP="006151A8" w:rsidRDefault="00AB3BA8" w14:paraId="58FD2FB6" w14:textId="77777777">
                        <w:pPr>
                          <w:jc w:val="center"/>
                          <w:rPr>
                            <w:sz w:val="20"/>
                          </w:rPr>
                        </w:pPr>
                        <w:r>
                          <w:rPr>
                            <w:sz w:val="20"/>
                          </w:rPr>
                          <w:t>System Generates CGDAN – CG Charges &amp; CG Cover</w:t>
                        </w:r>
                      </w:p>
                    </w:txbxContent>
                  </v:textbox>
                </v:roundrect>
                <v:roundrect id="Rounded Rectangle 40" style="position:absolute;left:33337;width:11335;height:9048;visibility:visible;mso-wrap-style:square;v-text-anchor:middle" o:spid="_x0000_s105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ecwwAAANsAAAAPAAAAZHJzL2Rvd25yZXYueG1sRE9Na8JA&#10;EL0L/odlCl6kbgzF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VYmHnMMAAADbAAAADwAA&#10;AAAAAAAAAAAAAAAHAgAAZHJzL2Rvd25yZXYueG1sUEsFBgAAAAADAAMAtwAAAPcCAAAAAA==&#10;">
                  <v:stroke joinstyle="miter"/>
                  <v:textbox>
                    <w:txbxContent>
                      <w:p w:rsidRPr="009166E2" w:rsidR="00AB3BA8" w:rsidP="006151A8" w:rsidRDefault="00AB3BA8" w14:paraId="73531BB7" w14:textId="77777777">
                        <w:pPr>
                          <w:jc w:val="center"/>
                          <w:rPr>
                            <w:sz w:val="20"/>
                          </w:rPr>
                        </w:pPr>
                        <w:r>
                          <w:rPr>
                            <w:sz w:val="20"/>
                          </w:rPr>
                          <w:t>M</w:t>
                        </w:r>
                        <w:r w:rsidRPr="009166E2">
                          <w:rPr>
                            <w:sz w:val="20"/>
                          </w:rPr>
                          <w:t xml:space="preserve">I </w:t>
                        </w:r>
                        <w:r>
                          <w:rPr>
                            <w:sz w:val="20"/>
                          </w:rPr>
                          <w:t>does not make Payment</w:t>
                        </w:r>
                      </w:p>
                    </w:txbxContent>
                  </v:textbox>
                </v:roundrect>
                <v:shape id="Straight Arrow Connector 43" style="position:absolute;left:11334;top:4572;width:2286;height:0;visibility:visible;mso-wrap-style:square" o:spid="_x0000_s105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4jwwAAANsAAAAPAAAAZHJzL2Rvd25yZXYueG1sRI/BasMw&#10;EETvhfyD2EBvjZymlOBEMSYQk0sPtUvJcbE2thNrZSxVdv++KhR6HGbmDbPPZtOLQKPrLCtYrxIQ&#10;xLXVHTcKPqrT0xaE88gae8uk4JscZIfFwx5TbSd+p1D6RkQIuxQVtN4PqZSubsmgW9mBOHpXOxr0&#10;UY6N1CNOEW56+Zwkr9Jgx3GhxYGOLdX38sso4Ol2CQUXJnzStby/3QLnlVTqcTnnOxCeZv8f/muf&#10;tYKXDfx+iT9AHn4AAAD//wMAUEsBAi0AFAAGAAgAAAAhANvh9svuAAAAhQEAABMAAAAAAAAAAAAA&#10;AAAAAAAAAFtDb250ZW50X1R5cGVzXS54bWxQSwECLQAUAAYACAAAACEAWvQsW78AAAAVAQAACwAA&#10;AAAAAAAAAAAAAAAfAQAAX3JlbHMvLnJlbHNQSwECLQAUAAYACAAAACEASrZuI8MAAADbAAAADwAA&#10;AAAAAAAAAAAAAAAHAgAAZHJzL2Rvd25yZXYueG1sUEsFBgAAAAADAAMAtwAAAPcCAAAAAA==&#10;">
                  <v:stroke joinstyle="miter" endarrow="block"/>
                </v:shape>
                <v:shape id="Straight Arrow Connector 44" style="position:absolute;left:30956;top:4572;width:2286;height:0;visibility:visible;mso-wrap-style:square" o:spid="_x0000_s105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XwQAAANsAAAAPAAAAZHJzL2Rvd25yZXYueG1sRI9Bi8Iw&#10;FITvwv6H8ARvNlVEpGsUWVjZyx6ssuzx0TzbavNSmpjWf28EweMwM98w6+1gGhGoc7VlBbMkBUFc&#10;WF1zqeB0/J6uQDiPrLGxTAru5GC7+RitMdO25wOF3JciQthlqKDyvs2kdEVFBl1iW+LonW1n0EfZ&#10;lVJ32Ee4aeQ8TZfSYM1xocKWvioqrvnNKOD+8h/2vDfhj8759fcSeHeUSk3Gw+4ThKfBv8Ov9o9W&#10;sFjA80v8AXLzAAAA//8DAFBLAQItABQABgAIAAAAIQDb4fbL7gAAAIUBAAATAAAAAAAAAAAAAAAA&#10;AAAAAABbQ29udGVudF9UeXBlc10ueG1sUEsBAi0AFAAGAAgAAAAhAFr0LFu/AAAAFQEAAAsAAAAA&#10;AAAAAAAAAAAAHwEAAF9yZWxzLy5yZWxzUEsBAi0AFAAGAAgAAAAhAMVf9lfBAAAA2wAAAA8AAAAA&#10;AAAAAAAAAAAABwIAAGRycy9kb3ducmV2LnhtbFBLBQYAAAAAAwADALcAAAD1AgAAAAA=&#10;">
                  <v:stroke joinstyle="miter" endarrow="block"/>
                </v:shape>
                <v:roundrect id="Rounded Rectangle 45" style="position:absolute;left:47148;top:1428;width:17145;height:7869;visibility:visible;mso-wrap-style:square;v-text-anchor:middle" o:spid="_x0000_s1058"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Aa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UCf1/CD5DrGwAAAP//AwBQSwECLQAUAAYACAAAACEA2+H2y+4AAACFAQAAEwAAAAAAAAAA&#10;AAAAAAAAAAAAW0NvbnRlbnRfVHlwZXNdLnhtbFBLAQItABQABgAIAAAAIQBa9CxbvwAAABUBAAAL&#10;AAAAAAAAAAAAAAAAAB8BAABfcmVscy8ucmVsc1BLAQItABQABgAIAAAAIQAOhGAaxQAAANs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AB3BA8" w:rsidP="006151A8" w:rsidRDefault="00AB3BA8" w14:paraId="542D14D0" w14:textId="77777777">
                        <w:pPr>
                          <w:pStyle w:val="NoSpacing"/>
                          <w:jc w:val="center"/>
                          <w:rPr>
                            <w:sz w:val="20"/>
                          </w:rPr>
                        </w:pPr>
                        <w:r w:rsidRPr="009166E2">
                          <w:rPr>
                            <w:sz w:val="20"/>
                          </w:rPr>
                          <w:t xml:space="preserve">System </w:t>
                        </w:r>
                        <w:r>
                          <w:rPr>
                            <w:sz w:val="20"/>
                          </w:rPr>
                          <w:t>Does NOT Continue CG</w:t>
                        </w:r>
                      </w:p>
                      <w:p w:rsidRPr="009166E2" w:rsidR="00AB3BA8" w:rsidP="006151A8" w:rsidRDefault="00AB3BA8" w14:paraId="7CB1920C" w14:textId="77777777">
                        <w:pPr>
                          <w:pStyle w:val="NoSpacing"/>
                          <w:rPr>
                            <w:sz w:val="20"/>
                          </w:rPr>
                        </w:pPr>
                        <w:r>
                          <w:rPr>
                            <w:sz w:val="20"/>
                          </w:rPr>
                          <w:t>Guarantee will be in Provisional state until CG Fees is paid.</w:t>
                        </w:r>
                      </w:p>
                      <w:p w:rsidRPr="009166E2" w:rsidR="00AB3BA8" w:rsidP="006151A8" w:rsidRDefault="00AB3BA8" w14:paraId="4B99056E" w14:textId="77777777">
                        <w:pPr>
                          <w:pStyle w:val="NoSpacing"/>
                          <w:jc w:val="center"/>
                          <w:rPr>
                            <w:sz w:val="20"/>
                          </w:rPr>
                        </w:pPr>
                      </w:p>
                    </w:txbxContent>
                  </v:textbox>
                </v:roundrect>
                <v:shape id="Straight Arrow Connector 46" style="position:absolute;left:44862;top:4572;width:2286;height:0;visibility:visible;mso-wrap-style:square" o:spid="_x0000_s105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27wwAAANsAAAAPAAAAZHJzL2Rvd25yZXYueG1sRI/BasMw&#10;EETvgf6D2EBvsZxSTH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WsHNu8MAAADbAAAADwAA&#10;AAAAAAAAAAAAAAAHAgAAZHJzL2Rvd25yZXYueG1sUEsFBgAAAAADAAMAtwAAAPcCAAAAAA==&#10;">
                  <v:stroke joinstyle="miter" endarrow="block"/>
                </v:shape>
                <w10:wrap type="square" anchorx="margin"/>
              </v:group>
            </w:pict>
          </mc:Fallback>
        </mc:AlternateContent>
      </w:r>
      <w:r w:rsidRPr="00A86F75" w:rsidR="003908BF">
        <w:rPr>
          <w:u w:val="single"/>
        </w:rPr>
        <w:t>Scenario 3:</w:t>
      </w:r>
      <w:r w:rsidRPr="006151A8" w:rsidR="006151A8">
        <w:rPr>
          <w:noProof/>
          <w:lang w:val="en-IN" w:eastAsia="en-IN"/>
        </w:rPr>
        <w:t xml:space="preserve"> </w:t>
      </w:r>
    </w:p>
    <w:p w:rsidR="003908BF" w:rsidP="003908BF" w:rsidRDefault="003908BF" w14:paraId="15750145" w14:textId="1CDB5689">
      <w:pPr>
        <w:jc w:val="both"/>
      </w:pPr>
    </w:p>
    <w:p w:rsidR="003908BF" w:rsidP="003908BF" w:rsidRDefault="00154A91" w14:paraId="59E176C9" w14:textId="50B22138">
      <w:pPr>
        <w:jc w:val="both"/>
      </w:pPr>
      <w:r>
        <w:rPr>
          <w:noProof/>
          <w:lang w:val="en-IN" w:eastAsia="en-IN"/>
        </w:rPr>
        <mc:AlternateContent>
          <mc:Choice Requires="wpg">
            <w:drawing>
              <wp:anchor distT="0" distB="0" distL="114300" distR="114300" simplePos="0" relativeHeight="251797504" behindDoc="0" locked="0" layoutInCell="1" allowOverlap="1" wp14:anchorId="586F0B69" wp14:editId="2BD4500F">
                <wp:simplePos x="0" y="0"/>
                <wp:positionH relativeFrom="column">
                  <wp:posOffset>-561974</wp:posOffset>
                </wp:positionH>
                <wp:positionV relativeFrom="paragraph">
                  <wp:posOffset>304800</wp:posOffset>
                </wp:positionV>
                <wp:extent cx="6957059" cy="1026795"/>
                <wp:effectExtent l="0" t="0" r="15875" b="20955"/>
                <wp:wrapSquare wrapText="bothSides"/>
                <wp:docPr id="61" name="Group 61"/>
                <wp:cNvGraphicFramePr/>
                <a:graphic xmlns:a="http://schemas.openxmlformats.org/drawingml/2006/main">
                  <a:graphicData uri="http://schemas.microsoft.com/office/word/2010/wordprocessingGroup">
                    <wpg:wgp>
                      <wpg:cNvGrpSpPr/>
                      <wpg:grpSpPr>
                        <a:xfrm>
                          <a:off x="0" y="0"/>
                          <a:ext cx="6957059" cy="1026795"/>
                          <a:chOff x="-371482" y="-22025"/>
                          <a:chExt cx="6957217" cy="1031670"/>
                        </a:xfrm>
                      </wpg:grpSpPr>
                      <wps:wsp>
                        <wps:cNvPr id="62" name="Rounded Rectangle 62"/>
                        <wps:cNvSpPr/>
                        <wps:spPr>
                          <a:xfrm>
                            <a:off x="-371482" y="-5"/>
                            <a:ext cx="1504958"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24448A38"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1E50AF2F"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5421A570" w14:textId="77777777">
                              <w:pPr>
                                <w:jc w:val="center"/>
                                <w:rPr>
                                  <w:sz w:val="20"/>
                                </w:rPr>
                              </w:pPr>
                              <w:r>
                                <w:rPr>
                                  <w:sz w:val="20"/>
                                </w:rPr>
                                <w:t>M</w:t>
                              </w:r>
                              <w:r w:rsidRPr="009166E2">
                                <w:rPr>
                                  <w:sz w:val="20"/>
                                </w:rPr>
                                <w:t xml:space="preserve">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5DAA9701"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B3BA8" w:rsidP="003908BF" w:rsidRDefault="00AB3BA8" w14:paraId="746FE098" w14:textId="77777777">
                              <w:pPr>
                                <w:pStyle w:val="NoSpacing"/>
                                <w:jc w:val="center"/>
                                <w:rPr>
                                  <w:sz w:val="20"/>
                                </w:rPr>
                              </w:pPr>
                              <w:r w:rsidRPr="009166E2">
                                <w:rPr>
                                  <w:sz w:val="20"/>
                                </w:rPr>
                                <w:t>Status of CG as</w:t>
                              </w:r>
                              <w:r>
                                <w:rPr>
                                  <w:sz w:val="20"/>
                                </w:rPr>
                                <w:t>:</w:t>
                              </w:r>
                            </w:p>
                            <w:p w:rsidRPr="009166E2" w:rsidR="00AB3BA8" w:rsidP="003908BF" w:rsidRDefault="00AB3BA8" w14:paraId="03082241"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534AC999">
              <v:group id="Group 61" style="position:absolute;left:0;text-align:left;margin-left:-44.25pt;margin-top:24pt;width:547.8pt;height:80.85pt;z-index:251797504;mso-position-horizontal-relative:text;mso-position-vertical-relative:text;mso-width-relative:margin;mso-height-relative:margin" coordsize="69572,10316" coordorigin="-3714,-220" o:spid="_x0000_s1060" w14:anchorId="586F0B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aAQAANkYAAAOAAAAZHJzL2Uyb0RvYy54bWzsWU1v2zgQvS/Q/0DonliS9WELcQrDbYMF&#10;gjZIWvTMUJQtVCK5JB3Z++s7pCTWdh07TbsBNnAPqmhySM7jvJkn5uLtqq7QA5Wq5GziBee+hygj&#10;PC/ZfOJ9+fzhbOQhpTHLccUZnXhrqry3l2/+umhERkO+4FVOJYJJmMoaMfEWWotsMFBkQWuszrmg&#10;DDoLLmusoSnng1ziBmavq0Ho+8mg4TIXkhOqFPz6ru30Lu38RUGJ/lQUimpUTTzYm7ZPaZ/35jm4&#10;vMDZXGKxKEm3DfyMXdS4ZLCom+od1hgtZfnTVHVJJFe80OeE1wNeFCWh1gfwJvB3vLmSfCmsL/Os&#10;mQsHE0C7g9OzpyUfH66kuBM3EpBoxBywsC3jy6qQtfkfdolWFrK1g4yuNCLwYzKOUz8ee4hAX+CH&#10;STqOW1DJApA3dmfDNIhGoYdgxFkY+qEb8H5jkjBI+0mGQZLakxn0exhs7awRECvqBxzq9+C4W2BB&#10;LcoqAzhuJCpzcAw2zHANIXvLlyynObqFYMJsXlEEfRYtO95hpzIFMO4BbguAzvkevyD2o3EMJGnx&#10;88dJvO06zoRU+oryGpmXiQcxwXKzFxtv+OFaadgMQNWPg4ZBqN2MfdPripp9VeyWFuAdHEporS3N&#10;6KyS6AEDQTAhlOnIOAfz2dHGrCiryhkG+wwrHXRG3VhjRi39nKG/z3B7RWdhV+VMO+O6ZFzumyD/&#10;5lZux/fetz4b9/XqfmWPNHTHds/zNZyz5G0+UIJ8KAHca6z0DZaQACBVQFLTn+BRVLyZeLx789CC&#10;y3/3/W7GQyBCr4caSCgTT/2zxJJ6qPqbQYiOgygyGcg2ojgNoSE3e+43e9iynnE4kgDSpyD21YzX&#10;Vf9aSF5/hdw3NatCF2YE1p54RMu+MdNtooPsSeh0aodB1hFYX7M7QczkBmgTN59XX7EUXYRpCM6P&#10;vKcFznZirB1rLBmfLjUvShuABuoW1+4IgKImpbwEV4cHuDr8Ja4GwyT009gmqyAJxn2ycnyFXBb7&#10;gLfhawwDYGxLlz5b9jT8o3Tdy7qWPDaoH6XrAZ73ho9T9gmr/teUdad3ouzromx0gLK2ApnMAeX4&#10;eHkdwr8UqqbRF52gc2wNhsPIsNmwdexHo5dh6wHSvd7i6g7txNTXxVSgTyuE77TE5Xyh0VRK3qAZ&#10;ZwxkKJcosTWwI+yMdd8SvQTtRbz7kAh6VgIprRDaYW0YjpK+xB4Rw6rbkttLW7J2FItRz0avVMw8&#10;NS6r9yxHei1A3WtZWlHvRG8vIK2WNz6pPfL5CZVxv3w+oIKP1+MnGD+jHuvVUQndUtronE7PvZSw&#10;S47HXrKh747H3tAfxwmIOlMsTrHnvvlOsQefQl0C6y8A4D7i0QuAdCPojiuUyFyAdB8VmzcgTqaM&#10;Uh9SXidT4iRKekaePiqy4s/fA7hydZIqr0uqwD3aMaky2mDu8XIRRaMk7Jh7Khf/03Jhb4/h/hzk&#10;y9YF/WbbSpsff5G4/A4AAP//AwBQSwMEFAAGAAgAAAAhAG7zQH7iAAAACwEAAA8AAABkcnMvZG93&#10;bnJldi54bWxMj0FPwkAQhe8m/ofNmHiD3aJIqZ0SQtQTMRFMDLehHdqG7m7TXdry711OepzMl/e+&#10;l65G3YieO1dbgxBNFQg2uS1qUyJ8798nMQjnyRTUWMMIV3awyu7vUkoKO5gv7ne+FCHEuIQQKu/b&#10;REqXV6zJTW3LJvxOttPkw9mVsuhoCOG6kTOlXqSm2oSGilreVJyfdxeN8DHQsH6K3vrt+bS5Hvbz&#10;z59txIiPD+P6FYTn0f/BcNMP6pAFp6O9mMKJBmESx/OAIjzHYdMNUGoRgTgizNRyATJL5f8N2S8A&#10;AAD//wMAUEsBAi0AFAAGAAgAAAAhALaDOJL+AAAA4QEAABMAAAAAAAAAAAAAAAAAAAAAAFtDb250&#10;ZW50X1R5cGVzXS54bWxQSwECLQAUAAYACAAAACEAOP0h/9YAAACUAQAACwAAAAAAAAAAAAAAAAAv&#10;AQAAX3JlbHMvLnJlbHNQSwECLQAUAAYACAAAACEAh/zzaWgEAADZGAAADgAAAAAAAAAAAAAAAAAu&#10;AgAAZHJzL2Uyb0RvYy54bWxQSwECLQAUAAYACAAAACEAbvNAfuIAAAALAQAADwAAAAAAAAAAAAAA&#10;AADCBgAAZHJzL2Rvd25yZXYueG1sUEsFBgAAAAAEAAQA8wAAANEHAAAAAA==&#10;">
                <v:roundrect id="Rounded Rectangle 62" style="position:absolute;left:-3714;width:15048;height:10096;visibility:visible;mso-wrap-style:square;v-text-anchor:middle" o:spid="_x0000_s106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AB3BA8" w:rsidP="003908BF" w:rsidRDefault="00AB3BA8" w14:paraId="4E4B4733"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6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AB3BA8" w:rsidP="003908BF" w:rsidRDefault="00AB3BA8" w14:paraId="7007FEB0" w14:textId="77777777">
                        <w:pPr>
                          <w:jc w:val="center"/>
                          <w:rPr>
                            <w:sz w:val="20"/>
                          </w:rPr>
                        </w:pPr>
                        <w:r>
                          <w:rPr>
                            <w:sz w:val="20"/>
                          </w:rPr>
                          <w:t>System Generates CGDAN – CG Charges &amp; CG Cover</w:t>
                        </w:r>
                      </w:p>
                    </w:txbxContent>
                  </v:textbox>
                </v:roundrect>
                <v:roundrect id="Rounded Rectangle 64" style="position:absolute;left:33337;width:11335;height:9048;visibility:visible;mso-wrap-style:square;v-text-anchor:middle" o:spid="_x0000_s1063"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AB3BA8" w:rsidP="003908BF" w:rsidRDefault="00AB3BA8" w14:paraId="6B81D0A7" w14:textId="77777777">
                        <w:pPr>
                          <w:jc w:val="center"/>
                          <w:rPr>
                            <w:sz w:val="20"/>
                          </w:rPr>
                        </w:pPr>
                        <w:r>
                          <w:rPr>
                            <w:sz w:val="20"/>
                          </w:rPr>
                          <w:t>M</w:t>
                        </w:r>
                        <w:r w:rsidRPr="009166E2">
                          <w:rPr>
                            <w:sz w:val="20"/>
                          </w:rPr>
                          <w:t xml:space="preserve">I </w:t>
                        </w:r>
                        <w:r>
                          <w:rPr>
                            <w:sz w:val="20"/>
                          </w:rPr>
                          <w:t>makes Payment</w:t>
                        </w:r>
                      </w:p>
                    </w:txbxContent>
                  </v:textbox>
                </v:roundrect>
                <v:shape id="Straight Arrow Connector 65" style="position:absolute;left:11334;top:4572;width:2286;height:0;visibility:visible;mso-wrap-style:square" o:spid="_x0000_s106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6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66"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B3BA8" w:rsidP="003908BF" w:rsidRDefault="00AB3BA8" w14:paraId="51B590E0"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B3BA8" w:rsidP="003908BF" w:rsidRDefault="00AB3BA8" w14:paraId="3F91A9C6" w14:textId="77777777">
                        <w:pPr>
                          <w:pStyle w:val="NoSpacing"/>
                          <w:jc w:val="center"/>
                          <w:rPr>
                            <w:sz w:val="20"/>
                          </w:rPr>
                        </w:pPr>
                        <w:r w:rsidRPr="009166E2">
                          <w:rPr>
                            <w:sz w:val="20"/>
                          </w:rPr>
                          <w:t>Status of CG as</w:t>
                        </w:r>
                        <w:r>
                          <w:rPr>
                            <w:sz w:val="20"/>
                          </w:rPr>
                          <w:t>:</w:t>
                        </w:r>
                      </w:p>
                      <w:p w:rsidRPr="009166E2" w:rsidR="00AB3BA8" w:rsidP="003908BF" w:rsidRDefault="00AB3BA8"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6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9166E2" w:rsidR="003908BF">
        <w:rPr>
          <w:u w:val="single"/>
        </w:rPr>
        <w:t xml:space="preserve">Scenario </w:t>
      </w:r>
      <w:r w:rsidR="003908BF">
        <w:rPr>
          <w:u w:val="single"/>
        </w:rPr>
        <w:t>4</w:t>
      </w:r>
      <w:r w:rsidRPr="009166E2" w:rsidR="003908BF">
        <w:rPr>
          <w:u w:val="single"/>
        </w:rPr>
        <w:t>:</w:t>
      </w:r>
    </w:p>
    <w:p w:rsidR="00C53578" w:rsidP="003908BF" w:rsidRDefault="00C53578" w14:paraId="7EEF2B2E" w14:textId="77777777">
      <w:pPr>
        <w:jc w:val="both"/>
        <w:rPr>
          <w:u w:val="single"/>
        </w:rPr>
      </w:pPr>
    </w:p>
    <w:p w:rsidR="003908BF" w:rsidP="003908BF" w:rsidRDefault="003908BF" w14:paraId="3996D9B5" w14:textId="26ED76B1">
      <w:pPr>
        <w:jc w:val="both"/>
      </w:pPr>
      <w:r w:rsidRPr="009166E2">
        <w:rPr>
          <w:u w:val="single"/>
        </w:rPr>
        <w:t xml:space="preserve">Scenario </w:t>
      </w:r>
      <w:r>
        <w:rPr>
          <w:u w:val="single"/>
        </w:rPr>
        <w:t>5</w:t>
      </w:r>
      <w:r w:rsidRPr="009166E2">
        <w:rPr>
          <w:u w:val="single"/>
        </w:rPr>
        <w:t>:</w:t>
      </w:r>
    </w:p>
    <w:p w:rsidR="003908BF" w:rsidP="003908BF" w:rsidRDefault="00C53578" w14:paraId="6B2AC2AD" w14:textId="05263B03">
      <w:pPr>
        <w:jc w:val="both"/>
      </w:pPr>
      <w:r>
        <w:rPr>
          <w:noProof/>
          <w:lang w:val="en-IN" w:eastAsia="en-IN"/>
        </w:rPr>
        <mc:AlternateContent>
          <mc:Choice Requires="wpg">
            <w:drawing>
              <wp:anchor distT="0" distB="0" distL="114300" distR="114300" simplePos="0" relativeHeight="251798528" behindDoc="0" locked="0" layoutInCell="1" allowOverlap="1" wp14:anchorId="50F04581" wp14:editId="35451E52">
                <wp:simplePos x="0" y="0"/>
                <wp:positionH relativeFrom="column">
                  <wp:posOffset>-409574</wp:posOffset>
                </wp:positionH>
                <wp:positionV relativeFrom="paragraph">
                  <wp:posOffset>191135</wp:posOffset>
                </wp:positionV>
                <wp:extent cx="6762749" cy="1143000"/>
                <wp:effectExtent l="0" t="0" r="19685" b="19050"/>
                <wp:wrapSquare wrapText="bothSides"/>
                <wp:docPr id="69" name="Group 69"/>
                <wp:cNvGraphicFramePr/>
                <a:graphic xmlns:a="http://schemas.openxmlformats.org/drawingml/2006/main">
                  <a:graphicData uri="http://schemas.microsoft.com/office/word/2010/wordprocessingGroup">
                    <wpg:wgp>
                      <wpg:cNvGrpSpPr/>
                      <wpg:grpSpPr>
                        <a:xfrm>
                          <a:off x="0" y="0"/>
                          <a:ext cx="6762749" cy="1143000"/>
                          <a:chOff x="-257194" y="-107554"/>
                          <a:chExt cx="6763276" cy="1145778"/>
                        </a:xfrm>
                      </wpg:grpSpPr>
                      <wps:wsp>
                        <wps:cNvPr id="70" name="Rounded Rectangle 70"/>
                        <wps:cNvSpPr/>
                        <wps:spPr>
                          <a:xfrm>
                            <a:off x="-257194" y="-1"/>
                            <a:ext cx="1390670"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08F571F6"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6609FE1C"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B3BA8" w:rsidP="003908BF" w:rsidRDefault="00AB3BA8" w14:paraId="7B7B8B32" w14:textId="77777777">
                              <w:pPr>
                                <w:jc w:val="center"/>
                                <w:rPr>
                                  <w:sz w:val="20"/>
                                </w:rPr>
                              </w:pPr>
                              <w:r>
                                <w:rPr>
                                  <w:sz w:val="20"/>
                                </w:rPr>
                                <w:t>M</w:t>
                              </w:r>
                              <w:r w:rsidRPr="009166E2">
                                <w:rPr>
                                  <w:sz w:val="20"/>
                                </w:rPr>
                                <w:t xml:space="preserve">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791207" cy="104074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B3BA8" w:rsidP="003908BF" w:rsidRDefault="00AB3BA8" w14:paraId="57B2556B" w14:textId="77777777">
                              <w:pPr>
                                <w:pStyle w:val="NoSpacing"/>
                                <w:jc w:val="center"/>
                                <w:rPr>
                                  <w:sz w:val="20"/>
                                </w:rPr>
                              </w:pPr>
                              <w:r w:rsidRPr="009166E2">
                                <w:rPr>
                                  <w:sz w:val="20"/>
                                </w:rPr>
                                <w:t xml:space="preserve">System </w:t>
                              </w:r>
                              <w:r>
                                <w:rPr>
                                  <w:sz w:val="20"/>
                                </w:rPr>
                                <w:t>Does NOT Continue CG</w:t>
                              </w:r>
                            </w:p>
                            <w:p w:rsidRPr="009166E2" w:rsidR="00AB3BA8" w:rsidP="003908BF" w:rsidRDefault="00AB3BA8" w14:paraId="6F83D29E" w14:textId="77777777">
                              <w:pPr>
                                <w:pStyle w:val="NoSpacing"/>
                                <w:rPr>
                                  <w:sz w:val="20"/>
                                </w:rPr>
                              </w:pPr>
                              <w:r>
                                <w:rPr>
                                  <w:sz w:val="20"/>
                                </w:rPr>
                                <w:t>Guarantee will be in Provisional state until CG Fees is paid.</w:t>
                              </w:r>
                            </w:p>
                            <w:p w:rsidRPr="009166E2" w:rsidR="00AB3BA8" w:rsidP="003908BF" w:rsidRDefault="00AB3BA8" w14:paraId="2F33F50E"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7B151AA1">
              <v:group id="Group 69" style="position:absolute;left:0;text-align:left;margin-left:-32.25pt;margin-top:15.05pt;width:532.5pt;height:90pt;z-index:251798528;mso-position-horizontal-relative:text;mso-position-vertical-relative:text;mso-width-relative:margin;mso-height-relative:margin" coordsize="67632,11457" coordorigin="-2571,-1075" o:spid="_x0000_s1068" w14:anchorId="50F04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KTjAQAANwYAAAOAAAAZHJzL2Uyb0RvYy54bWzsWdtu2zgQfV9g/4HQe2JRV9uIUhhuGywQ&#10;tEHSRZ8ZirKFlUgtSUf2fv0OqUviS2zX3QaLwH1QJXN4O5wzczi5+rAsC/TEpMoFTxx86TqIcSrS&#10;nM8S589vny+GDlKa8JQUgrPEWTHlfLj+/beruhozT8xFkTKJYBCuxnWVOHOtq/FgoOiclURdiopx&#10;aMyELImGTzkbpJLUMHpZDDzXjQa1kGklBWVKwa8fm0bn2o6fZYzqr1mmmEZF4sDatH1K+3w0z8H1&#10;FRnPJKnmOW2XQU5YRUlyDpP2Q30kmqCFzLeGKnMqhRKZvqSiHIgsyymze4DdYHdjNzdSLCq7l9m4&#10;nlU9TADtBk4nD0u/PN3I6qG6k4BEXc0AC/tl9rLMZGn+h1WipYVs1UPGlhpR+DGKIy8ORg6i0IZx&#10;4LtuCyqdA/Km34UXxngUOAgsLrAbh2HQwE7nn55H8b046kcJ43hobAbdIgZrS6srcBb1jIf6OTwe&#10;5qRiFmY1BjzuJMrTxInBXTgpwWfvxYKnLEX34E2EzwqGoM3CZe178NRYAY47kFtHoNl8ByD2R25k&#10;5rIAuv7Q88K1rZNxJZW+YaJE5iVxwCl4atZiHY483SrdQNXZAW4GoWYx9k2vCmbWVfB7lsHu4FQ8&#10;29vyjE0LiZ4IMIRQyri2xwPQW2vTLcuLou+Id3UsNG4X3dqabszyr+/o7uq4PmPfw84quO47lzkX&#10;ctcA6V/9zI19t/tmz2b7evm4tEfqRd2xPYp0BecsRRMQVEU/5wDuLVH6jkiIAHAgENX0V3hkhagT&#10;R7RvDpoL+c+u3409OCK0OqiGiJI46u8FkcxBxR8cXHSEg8CEIPsRhLEHH/Jly+PLFr4opwKOBEP8&#10;rKh9Nfa66F4zKcrvEPwmZlZoIpzC3IlDtew+prqJdBA+KZtMrBmEnYroW/5QUTO4Adr4zbfldyKr&#10;1sM0OOcX0dGCjDd8rLE1PbmYLLTIcuuABuoG1/YIgKImprwFVwGlV7lq/cMsA7h9mKvYjzyIUTZa&#10;4QiPGjaCM7ehCsc4CCHGWb6GYAC2LyPVL6LrTtY15PHa+XfTdQ/Pu46vU/aIWX81ZeMzZd8nZb09&#10;lLWeeTRlffgXh0DJbXmCse8Hhs0mu47cYPg2bN1DuvebXK1ie04C5+T6XpKr3zH1QUuSz+YaTaQU&#10;NZoKzkGGColiv4vSkGOnvL1MdBK0E/H9TaJnJZDSCqH2ytDlWM8bRl2KtU39PWAru6p2Sf1ampS1&#10;oViMejZ6peDmqUlefOIp0qsK1L2WuRX1fRbtBKTV8saf1Q75fERm3J2P96jgw/n4iM4n5GO9PCih&#10;G11ndI4B5A2FHVwbG2H3uu/ZiNomi8O+57ujMAJRZ5LF2ff6O9/Z9yBat07UFQDASV69VFjR39of&#10;vlQEcGkw0mOrBNJFPByPMFw7uipA4MbBegFkK/D9N1WAk8PYHoVz2JWOmPWEMPZDlYBRl7DOlYD3&#10;VQmAIuKhhNFXgY4SK0EwhBLnOWFsFAkPs/z/JFZs/RhK6CBg1mr0L7+tuHn+o8T1vwAAAP//AwBQ&#10;SwMEFAAGAAgAAAAhAPZEwCbgAAAACwEAAA8AAABkcnMvZG93bnJldi54bWxMj8FqwkAQhu+FvsMy&#10;hd50N1qlxGxEpO1JCtVC8TZmxySY3Q3ZNYlv3/HUHuefj3++ydajbURPXai905BMFQhyhTe1KzV8&#10;H94nryBCRGew8Y403CjAOn98yDA1fnBf1O9jKbjEhRQ1VDG2qZShqMhimPqWHO/OvrMYeexKaToc&#10;uNw2cqbUUlqsHV+osKVtRcVlf7UaPgYcNvPkrd9dztvb8bD4/NklpPXz07hZgYg0xj8Y7vqsDjk7&#10;nfzVmSAaDZPly4JRDXOVgLgDSilOThpmCUcyz+T/H/JfAAAA//8DAFBLAQItABQABgAIAAAAIQC2&#10;gziS/gAAAOEBAAATAAAAAAAAAAAAAAAAAAAAAABbQ29udGVudF9UeXBlc10ueG1sUEsBAi0AFAAG&#10;AAgAAAAhADj9If/WAAAAlAEAAAsAAAAAAAAAAAAAAAAALwEAAF9yZWxzLy5yZWxzUEsBAi0AFAAG&#10;AAgAAAAhAB0hspOMBAAA3BgAAA4AAAAAAAAAAAAAAAAALgIAAGRycy9lMm9Eb2MueG1sUEsBAi0A&#10;FAAGAAgAAAAhAPZEwCbgAAAACwEAAA8AAAAAAAAAAAAAAAAA5gYAAGRycy9kb3ducmV2LnhtbFBL&#10;BQYAAAAABAAEAPMAAADzBwAAAAA=&#10;">
                <v:roundrect id="Rounded Rectangle 70" style="position:absolute;left:-2571;width:13905;height:10382;visibility:visible;mso-wrap-style:square;v-text-anchor:middle" o:spid="_x0000_s1069"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v:stroke joinstyle="miter"/>
                  <v:textbox>
                    <w:txbxContent>
                      <w:p w:rsidRPr="009166E2" w:rsidR="00AB3BA8" w:rsidP="003908BF" w:rsidRDefault="00AB3BA8" w14:paraId="6592C84F" w14:textId="77777777">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style="position:absolute;left:13620;top:1619;width:17145;height:5620;visibility:visible;mso-wrap-style:square;v-text-anchor:middle" o:spid="_x0000_s107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v:fill type="gradient" color2="#f09558 [2613]" colors="0 #f7bda4;.5 #f5b195;1 #f8a581" focus="100%" rotate="t">
                    <o:fill v:ext="view" type="gradientUnscaled"/>
                  </v:fill>
                  <v:stroke joinstyle="miter"/>
                  <v:textbox>
                    <w:txbxContent>
                      <w:p w:rsidRPr="009166E2" w:rsidR="00AB3BA8" w:rsidP="003908BF" w:rsidRDefault="00AB3BA8" w14:paraId="3F6F39C0" w14:textId="77777777">
                        <w:pPr>
                          <w:jc w:val="center"/>
                          <w:rPr>
                            <w:sz w:val="20"/>
                          </w:rPr>
                        </w:pPr>
                        <w:r>
                          <w:rPr>
                            <w:sz w:val="20"/>
                          </w:rPr>
                          <w:t>System Generates CGDAN – CG Charges &amp; CG Cover</w:t>
                        </w:r>
                      </w:p>
                    </w:txbxContent>
                  </v:textbox>
                </v:roundrect>
                <v:roundrect id="Rounded Rectangle 72" style="position:absolute;left:33337;width:11335;height:9048;visibility:visible;mso-wrap-style:square;v-text-anchor:middle" o:spid="_x0000_s107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v:stroke joinstyle="miter"/>
                  <v:textbox>
                    <w:txbxContent>
                      <w:p w:rsidRPr="009166E2" w:rsidR="00AB3BA8" w:rsidP="003908BF" w:rsidRDefault="00AB3BA8" w14:paraId="464404C2" w14:textId="77777777">
                        <w:pPr>
                          <w:jc w:val="center"/>
                          <w:rPr>
                            <w:sz w:val="20"/>
                          </w:rPr>
                        </w:pPr>
                        <w:r>
                          <w:rPr>
                            <w:sz w:val="20"/>
                          </w:rPr>
                          <w:t>M</w:t>
                        </w:r>
                        <w:r w:rsidRPr="009166E2">
                          <w:rPr>
                            <w:sz w:val="20"/>
                          </w:rPr>
                          <w:t xml:space="preserve">I </w:t>
                        </w:r>
                        <w:r>
                          <w:rPr>
                            <w:sz w:val="20"/>
                          </w:rPr>
                          <w:t>Does NOT make Payment</w:t>
                        </w:r>
                      </w:p>
                    </w:txbxContent>
                  </v:textbox>
                </v:roundrect>
                <v:shape id="Straight Arrow Connector 73" style="position:absolute;left:11334;top:4572;width:2286;height:0;visibility:visible;mso-wrap-style:square" o:spid="_x0000_s107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v:stroke joinstyle="miter" endarrow="block"/>
                </v:shape>
                <v:shape id="Straight Arrow Connector 74" style="position:absolute;left:30956;top:4572;width:2286;height:0;visibility:visible;mso-wrap-style:square" o:spid="_x0000_s107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v:stroke joinstyle="miter" endarrow="block"/>
                </v:shape>
                <v:roundrect id="Rounded Rectangle 75" style="position:absolute;left:47148;top:-1075;width:17912;height:10406;visibility:visible;mso-wrap-style:square;v-text-anchor:middle" o:spid="_x0000_s1074"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AB3BA8" w:rsidP="003908BF" w:rsidRDefault="00AB3BA8" w14:paraId="5DE7963B" w14:textId="77777777">
                        <w:pPr>
                          <w:pStyle w:val="NoSpacing"/>
                          <w:jc w:val="center"/>
                          <w:rPr>
                            <w:sz w:val="20"/>
                          </w:rPr>
                        </w:pPr>
                        <w:r w:rsidRPr="009166E2">
                          <w:rPr>
                            <w:sz w:val="20"/>
                          </w:rPr>
                          <w:t xml:space="preserve">System </w:t>
                        </w:r>
                        <w:r>
                          <w:rPr>
                            <w:sz w:val="20"/>
                          </w:rPr>
                          <w:t>Does NOT Continue CG</w:t>
                        </w:r>
                      </w:p>
                      <w:p w:rsidRPr="009166E2" w:rsidR="00AB3BA8" w:rsidP="003908BF" w:rsidRDefault="00AB3BA8" w14:paraId="374661E3" w14:textId="77777777">
                        <w:pPr>
                          <w:pStyle w:val="NoSpacing"/>
                          <w:rPr>
                            <w:sz w:val="20"/>
                          </w:rPr>
                        </w:pPr>
                        <w:r>
                          <w:rPr>
                            <w:sz w:val="20"/>
                          </w:rPr>
                          <w:t>Guarantee will be in Provisional state until CG Fees is paid.</w:t>
                        </w:r>
                      </w:p>
                      <w:p w:rsidRPr="009166E2" w:rsidR="00AB3BA8" w:rsidP="003908BF" w:rsidRDefault="00AB3BA8" w14:paraId="1299C43A" w14:textId="77777777">
                        <w:pPr>
                          <w:pStyle w:val="NoSpacing"/>
                          <w:jc w:val="center"/>
                          <w:rPr>
                            <w:sz w:val="20"/>
                          </w:rPr>
                        </w:pPr>
                      </w:p>
                    </w:txbxContent>
                  </v:textbox>
                </v:roundrect>
                <v:shape id="Straight Arrow Connector 76" style="position:absolute;left:44862;top:4572;width:2286;height:0;visibility:visible;mso-wrap-style:square" o:spid="_x0000_s107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v:stroke joinstyle="miter" endarrow="block"/>
                </v:shape>
                <w10:wrap type="square"/>
              </v:group>
            </w:pict>
          </mc:Fallback>
        </mc:AlternateContent>
      </w:r>
    </w:p>
    <w:p w:rsidR="003908BF" w:rsidP="003908BF" w:rsidRDefault="003908BF" w14:paraId="3A4F1433" w14:textId="311360E1">
      <w:pPr>
        <w:jc w:val="both"/>
      </w:pPr>
    </w:p>
    <w:p w:rsidR="009210E7" w:rsidP="003908BF" w:rsidRDefault="009210E7" w14:paraId="4F786A75" w14:textId="1BC5418D">
      <w:pPr>
        <w:jc w:val="both"/>
      </w:pPr>
    </w:p>
    <w:p w:rsidR="009210E7" w:rsidP="003908BF" w:rsidRDefault="009210E7" w14:paraId="79707DE9" w14:textId="77777777">
      <w:pPr>
        <w:jc w:val="both"/>
      </w:pPr>
    </w:p>
    <w:p w:rsidR="003908BF" w:rsidP="003908BF" w:rsidRDefault="003908BF" w14:paraId="06C6C704" w14:textId="1E6FACB3">
      <w:pPr>
        <w:jc w:val="both"/>
      </w:pPr>
      <w:r w:rsidRPr="009166E2">
        <w:rPr>
          <w:u w:val="single"/>
        </w:rPr>
        <w:t xml:space="preserve">Scenario </w:t>
      </w:r>
      <w:r w:rsidR="00C53578">
        <w:rPr>
          <w:u w:val="single"/>
        </w:rPr>
        <w:t>6</w:t>
      </w:r>
      <w:r w:rsidRPr="009166E2">
        <w:rPr>
          <w:u w:val="single"/>
        </w:rPr>
        <w:t>:</w:t>
      </w:r>
    </w:p>
    <w:p w:rsidR="003908BF" w:rsidP="003908BF" w:rsidRDefault="003908BF" w14:paraId="12CD99CE" w14:textId="77777777">
      <w:pPr>
        <w:jc w:val="both"/>
      </w:pPr>
      <w:r>
        <w:t>Continuity of CG is NOT Allowed for following Cases:</w:t>
      </w:r>
    </w:p>
    <w:p w:rsidR="003908BF" w:rsidP="003908BF" w:rsidRDefault="003908BF" w14:paraId="749233E6" w14:textId="77777777">
      <w:pPr>
        <w:pStyle w:val="ListParagraph"/>
        <w:numPr>
          <w:ilvl w:val="0"/>
          <w:numId w:val="6"/>
        </w:numPr>
        <w:jc w:val="both"/>
      </w:pPr>
      <w:r>
        <w:t>Guarantee ‘Not Issued’</w:t>
      </w:r>
    </w:p>
    <w:p w:rsidR="003908BF" w:rsidP="003908BF" w:rsidRDefault="003908BF" w14:paraId="27DDE402" w14:textId="77777777">
      <w:pPr>
        <w:pStyle w:val="ListParagraph"/>
        <w:numPr>
          <w:ilvl w:val="0"/>
          <w:numId w:val="6"/>
        </w:numPr>
        <w:jc w:val="both"/>
      </w:pPr>
      <w:r>
        <w:t xml:space="preserve">Guarantee who has reported </w:t>
      </w:r>
      <w:r w:rsidRPr="0006350F">
        <w:t>‘Outstanding Loan Amount’</w:t>
      </w:r>
      <w:r>
        <w:t xml:space="preserve"> as Zeroes</w:t>
      </w:r>
    </w:p>
    <w:p w:rsidR="003908BF" w:rsidP="003908BF" w:rsidRDefault="003908BF" w14:paraId="0680F879" w14:textId="77777777">
      <w:pPr>
        <w:pStyle w:val="ListParagraph"/>
        <w:numPr>
          <w:ilvl w:val="0"/>
          <w:numId w:val="6"/>
        </w:numPr>
        <w:jc w:val="both"/>
      </w:pPr>
      <w:r>
        <w:t>CG whose claims has been lodged by MLI</w:t>
      </w:r>
    </w:p>
    <w:p w:rsidR="003908BF" w:rsidP="003908BF" w:rsidRDefault="003908BF" w14:paraId="1CC8E1F9" w14:textId="77777777">
      <w:pPr>
        <w:pStyle w:val="ListParagraph"/>
        <w:numPr>
          <w:ilvl w:val="0"/>
          <w:numId w:val="6"/>
        </w:numPr>
      </w:pPr>
      <w:r>
        <w:t>Queries for Claims &amp; Resolution</w:t>
      </w:r>
    </w:p>
    <w:p w:rsidR="003908BF" w:rsidP="003908BF" w:rsidRDefault="003908BF" w14:paraId="6191C0C8" w14:textId="77777777">
      <w:pPr>
        <w:pStyle w:val="ListParagraph"/>
        <w:numPr>
          <w:ilvl w:val="0"/>
          <w:numId w:val="6"/>
        </w:numPr>
      </w:pPr>
      <w:r>
        <w:t>Claims Reject/Approve</w:t>
      </w:r>
    </w:p>
    <w:p w:rsidR="003908BF" w:rsidP="003908BF" w:rsidRDefault="003908BF" w14:paraId="2F9DA2C2" w14:textId="77777777">
      <w:pPr>
        <w:pStyle w:val="ListParagraph"/>
        <w:numPr>
          <w:ilvl w:val="0"/>
          <w:numId w:val="6"/>
        </w:numPr>
      </w:pPr>
      <w:r>
        <w:t>Claim Settlement (Interim and Final)</w:t>
      </w:r>
    </w:p>
    <w:p w:rsidR="003908BF" w:rsidP="003908BF" w:rsidRDefault="003908BF" w14:paraId="4D79A7BF" w14:textId="77777777">
      <w:pPr>
        <w:pStyle w:val="ListParagraph"/>
        <w:numPr>
          <w:ilvl w:val="0"/>
          <w:numId w:val="6"/>
        </w:numPr>
      </w:pPr>
      <w:r>
        <w:t>Post Claim Recoveries</w:t>
      </w:r>
    </w:p>
    <w:p w:rsidR="003908BF" w:rsidP="003908BF" w:rsidRDefault="003908BF" w14:paraId="4F2517DD" w14:textId="77777777">
      <w:pPr>
        <w:pStyle w:val="ListParagraph"/>
        <w:numPr>
          <w:ilvl w:val="0"/>
          <w:numId w:val="6"/>
        </w:numPr>
      </w:pPr>
      <w:r>
        <w:t>Closures</w:t>
      </w:r>
    </w:p>
    <w:p w:rsidR="003908BF" w:rsidP="003908BF" w:rsidRDefault="003908BF" w14:paraId="5D114C14" w14:textId="77777777">
      <w:pPr>
        <w:pStyle w:val="ListParagraph"/>
        <w:numPr>
          <w:ilvl w:val="0"/>
          <w:numId w:val="6"/>
        </w:numPr>
      </w:pPr>
      <w:r>
        <w:t>Revoke (by NCGTC user)</w:t>
      </w:r>
    </w:p>
    <w:p w:rsidR="003908BF" w:rsidP="003908BF" w:rsidRDefault="003908BF" w14:paraId="0AA148B0" w14:textId="77777777">
      <w:pPr>
        <w:jc w:val="both"/>
      </w:pPr>
    </w:p>
    <w:p w:rsidRPr="00363581" w:rsidR="003908BF" w:rsidP="00760E6A" w:rsidRDefault="00CD14A5" w14:paraId="53081A96" w14:textId="7B4956E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55" w:id="63"/>
      <w:r>
        <w:rPr>
          <w:rFonts w:ascii="Trebuchet MS" w:hAnsi="Trebuchet MS"/>
          <w:b/>
          <w:bCs/>
          <w:color w:val="000000" w:themeColor="text1"/>
          <w:szCs w:val="22"/>
        </w:rPr>
        <w:t>4.1</w:t>
      </w:r>
      <w:r w:rsidR="004865B1">
        <w:rPr>
          <w:rFonts w:ascii="Trebuchet MS" w:hAnsi="Trebuchet MS"/>
          <w:b/>
          <w:bCs/>
          <w:color w:val="000000" w:themeColor="text1"/>
          <w:szCs w:val="22"/>
        </w:rPr>
        <w:t xml:space="preserve"> </w:t>
      </w:r>
      <w:r w:rsidRPr="00363581" w:rsidR="003908BF">
        <w:rPr>
          <w:rFonts w:ascii="Trebuchet MS" w:hAnsi="Trebuchet MS"/>
          <w:b/>
          <w:bCs/>
          <w:color w:val="000000" w:themeColor="text1"/>
          <w:szCs w:val="22"/>
        </w:rPr>
        <w:t>Layout</w:t>
      </w:r>
      <w:r w:rsidR="003908BF">
        <w:rPr>
          <w:rFonts w:ascii="Trebuchet MS" w:hAnsi="Trebuchet MS"/>
          <w:b/>
          <w:bCs/>
          <w:color w:val="000000" w:themeColor="text1"/>
          <w:szCs w:val="22"/>
        </w:rPr>
        <w:t>:</w:t>
      </w:r>
      <w:r w:rsidRPr="00363581" w:rsidR="003908BF">
        <w:rPr>
          <w:rFonts w:ascii="Trebuchet MS" w:hAnsi="Trebuchet MS"/>
          <w:b/>
          <w:bCs/>
          <w:color w:val="000000" w:themeColor="text1"/>
          <w:szCs w:val="22"/>
        </w:rPr>
        <w:t xml:space="preserve"> Input File</w:t>
      </w:r>
      <w:r w:rsidR="003908BF">
        <w:rPr>
          <w:rFonts w:ascii="Trebuchet MS" w:hAnsi="Trebuchet MS"/>
          <w:b/>
          <w:bCs/>
          <w:color w:val="000000" w:themeColor="text1"/>
          <w:szCs w:val="22"/>
        </w:rPr>
        <w:t xml:space="preserve"> –</w:t>
      </w:r>
      <w:bookmarkStart w:name="_Toc473636740" w:id="64"/>
      <w:bookmarkStart w:name="_Toc486777328" w:id="65"/>
      <w:bookmarkStart w:name="_Toc522297101" w:id="66"/>
      <w:bookmarkStart w:name="_Toc63355030" w:id="67"/>
      <w:bookmarkStart w:name="_Toc64901301" w:id="68"/>
      <w:r w:rsidRPr="003908BF" w:rsidR="003908BF">
        <w:rPr>
          <w:rFonts w:ascii="Trebuchet MS" w:hAnsi="Trebuchet MS" w:eastAsia="Times New Roman" w:cs="Arial"/>
          <w:b/>
          <w:bCs/>
          <w:iCs/>
          <w:color w:val="7F7F7F"/>
        </w:rPr>
        <w:t xml:space="preserve"> </w:t>
      </w:r>
      <w:r w:rsidRPr="00023C1B" w:rsidR="003908BF">
        <w:rPr>
          <w:rFonts w:ascii="Trebuchet MS" w:hAnsi="Trebuchet MS"/>
          <w:b/>
          <w:bCs/>
          <w:color w:val="000000" w:themeColor="text1"/>
          <w:szCs w:val="22"/>
        </w:rPr>
        <w:t>Continuing Credit Guarantee</w:t>
      </w:r>
      <w:bookmarkEnd w:id="63"/>
      <w:bookmarkEnd w:id="64"/>
      <w:bookmarkEnd w:id="65"/>
      <w:bookmarkEnd w:id="66"/>
      <w:bookmarkEnd w:id="67"/>
      <w:bookmarkEnd w:id="68"/>
    </w:p>
    <w:p w:rsidR="003908BF" w:rsidP="003908BF" w:rsidRDefault="003908BF" w14:paraId="78F0DD08" w14:textId="77777777">
      <w:pPr>
        <w:jc w:val="both"/>
      </w:pPr>
      <w:r>
        <w:t>Refer the spreadsheet – Startup Umbrella</w:t>
      </w:r>
      <w:r w:rsidRPr="00F50AE4">
        <w:t xml:space="preserve"> Based Schemes - New Input File Layout</w:t>
      </w:r>
      <w:r>
        <w:t xml:space="preserve"> for the fields included Mandatory/optional level, allowed characters and usage of codes wherever applicable.</w:t>
      </w:r>
    </w:p>
    <w:p w:rsidR="003908BF" w:rsidP="003908BF" w:rsidRDefault="00110541" w14:paraId="4B5C755D" w14:textId="539B0F97">
      <w:pPr>
        <w:jc w:val="both"/>
      </w:pPr>
      <w:r>
        <w:object w:dxaOrig="1534" w:dyaOrig="997" w14:anchorId="6954E712">
          <v:shape id="_x0000_i1027" style="width:77.4pt;height:49.8pt" o:ole="" type="#_x0000_t75">
            <v:imagedata o:title="" r:id="rId71"/>
          </v:shape>
          <o:OLEObject Type="Embed" ProgID="Excel.Sheet.12" ShapeID="_x0000_i1027" DrawAspect="Icon" ObjectID="_1781445237" r:id="rId72"/>
        </w:object>
      </w:r>
    </w:p>
    <w:p w:rsidRPr="000171C4" w:rsidR="003908BF" w:rsidP="003908BF" w:rsidRDefault="003908BF" w14:paraId="350F5B8F" w14:textId="77777777">
      <w:pPr>
        <w:jc w:val="both"/>
      </w:pPr>
      <w:r w:rsidRPr="000171C4">
        <w:rPr>
          <w:rFonts w:ascii="Trebuchet MS" w:hAnsi="Trebuchet MS" w:eastAsiaTheme="majorEastAsia" w:cstheme="majorBidi"/>
          <w:b/>
          <w:bCs/>
          <w:color w:val="000000" w:themeColor="text1"/>
          <w:sz w:val="28"/>
        </w:rPr>
        <w:t xml:space="preserve"> </w:t>
      </w:r>
    </w:p>
    <w:p w:rsidRPr="00363581" w:rsidR="003908BF" w:rsidP="00760E6A" w:rsidRDefault="00CD14A5" w14:paraId="29385092" w14:textId="77ED20E2">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56" w:id="69"/>
      <w:r>
        <w:rPr>
          <w:rFonts w:ascii="Trebuchet MS" w:hAnsi="Trebuchet MS"/>
          <w:b/>
          <w:bCs/>
          <w:color w:val="000000" w:themeColor="text1"/>
          <w:szCs w:val="22"/>
        </w:rPr>
        <w:t>4.1.1</w:t>
      </w:r>
      <w:r w:rsidR="00520F73">
        <w:rPr>
          <w:rFonts w:ascii="Trebuchet MS" w:hAnsi="Trebuchet MS"/>
          <w:b/>
          <w:bCs/>
          <w:color w:val="000000" w:themeColor="text1"/>
          <w:szCs w:val="22"/>
        </w:rPr>
        <w:t xml:space="preserve"> </w:t>
      </w:r>
      <w:r w:rsidRPr="00363581" w:rsidR="003908BF">
        <w:rPr>
          <w:rFonts w:ascii="Trebuchet MS" w:hAnsi="Trebuchet MS"/>
          <w:b/>
          <w:bCs/>
          <w:color w:val="000000" w:themeColor="text1"/>
          <w:szCs w:val="22"/>
        </w:rPr>
        <w:t>Input File</w:t>
      </w:r>
      <w:r w:rsidR="003908BF">
        <w:rPr>
          <w:rFonts w:ascii="Trebuchet MS" w:hAnsi="Trebuchet MS"/>
          <w:b/>
          <w:bCs/>
          <w:color w:val="000000" w:themeColor="text1"/>
          <w:szCs w:val="22"/>
        </w:rPr>
        <w:t xml:space="preserve"> </w:t>
      </w:r>
      <w:r w:rsidRPr="000171C4" w:rsidR="003908BF">
        <w:rPr>
          <w:rFonts w:ascii="Trebuchet MS" w:hAnsi="Trebuchet MS"/>
          <w:b/>
          <w:bCs/>
          <w:color w:val="000000" w:themeColor="text1"/>
          <w:szCs w:val="22"/>
        </w:rPr>
        <w:t>Format</w:t>
      </w:r>
      <w:r w:rsidR="003908BF">
        <w:rPr>
          <w:rFonts w:ascii="Trebuchet MS" w:hAnsi="Trebuchet MS"/>
          <w:b/>
          <w:bCs/>
          <w:color w:val="000000" w:themeColor="text1"/>
          <w:szCs w:val="22"/>
        </w:rPr>
        <w:t xml:space="preserve"> </w:t>
      </w:r>
      <w:r w:rsidRPr="000171C4" w:rsidR="003908BF">
        <w:rPr>
          <w:rFonts w:ascii="Trebuchet MS" w:hAnsi="Trebuchet MS"/>
          <w:b/>
          <w:bCs/>
          <w:color w:val="000000" w:themeColor="text1"/>
          <w:szCs w:val="22"/>
        </w:rPr>
        <w:t>Processed</w:t>
      </w:r>
      <w:r w:rsidR="003908BF">
        <w:rPr>
          <w:rFonts w:ascii="Trebuchet MS" w:hAnsi="Trebuchet MS"/>
          <w:b/>
          <w:bCs/>
          <w:color w:val="000000" w:themeColor="text1"/>
          <w:szCs w:val="22"/>
        </w:rPr>
        <w:t xml:space="preserve"> </w:t>
      </w:r>
      <w:r w:rsidRPr="000171C4" w:rsidR="003908BF">
        <w:rPr>
          <w:rFonts w:ascii="Trebuchet MS" w:hAnsi="Trebuchet MS"/>
          <w:b/>
          <w:bCs/>
          <w:color w:val="000000" w:themeColor="text1"/>
          <w:szCs w:val="22"/>
        </w:rPr>
        <w:t>By</w:t>
      </w:r>
      <w:r w:rsidR="003908BF">
        <w:rPr>
          <w:rFonts w:ascii="Trebuchet MS" w:hAnsi="Trebuchet MS"/>
          <w:b/>
          <w:bCs/>
          <w:color w:val="000000" w:themeColor="text1"/>
          <w:szCs w:val="22"/>
        </w:rPr>
        <w:t xml:space="preserve"> SURGE</w:t>
      </w:r>
      <w:bookmarkEnd w:id="69"/>
    </w:p>
    <w:p w:rsidR="003908BF" w:rsidP="003908BF" w:rsidRDefault="003908BF" w14:paraId="7077BFC9" w14:textId="77777777">
      <w:pPr>
        <w:jc w:val="both"/>
      </w:pPr>
      <w:r>
        <w:t xml:space="preserve">   SURGE will accept input file from MI(s) in following format only:</w:t>
      </w:r>
    </w:p>
    <w:p w:rsidR="003908BF" w:rsidP="003908BF" w:rsidRDefault="003908BF" w14:paraId="3D057E8D" w14:textId="77777777">
      <w:pPr>
        <w:pStyle w:val="ListParagraph"/>
        <w:numPr>
          <w:ilvl w:val="0"/>
          <w:numId w:val="7"/>
        </w:numPr>
        <w:jc w:val="both"/>
      </w:pPr>
      <w:r>
        <w:t>XML layout</w:t>
      </w:r>
    </w:p>
    <w:p w:rsidR="003908BF" w:rsidP="003908BF" w:rsidRDefault="001460E8" w14:paraId="16D4BCDE" w14:textId="087DF058">
      <w:pPr>
        <w:jc w:val="both"/>
      </w:pPr>
      <w:r>
        <w:object w:dxaOrig="1311" w:dyaOrig="849" w14:anchorId="326E948C">
          <v:shape id="_x0000_i1028" style="width:66pt;height:42pt" o:ole="" type="#_x0000_t75">
            <v:imagedata o:title="" r:id="rId73"/>
          </v:shape>
          <o:OLEObject Type="Embed" ProgID="Package" ShapeID="_x0000_i1028" DrawAspect="Icon" ObjectID="_1781445238" r:id="rId74"/>
        </w:object>
      </w:r>
    </w:p>
    <w:p w:rsidR="003908BF" w:rsidP="003908BF" w:rsidRDefault="003908BF" w14:paraId="7A5E5BB9" w14:textId="77777777">
      <w:pPr>
        <w:jc w:val="both"/>
      </w:pPr>
      <w:r>
        <w:t xml:space="preserve">XML is only format permissible as per eGov standards. SURGE will </w:t>
      </w:r>
      <w:r w:rsidRPr="002D4725">
        <w:rPr>
          <w:b/>
          <w:u w:val="single"/>
        </w:rPr>
        <w:t>NOT</w:t>
      </w:r>
      <w:r>
        <w:t xml:space="preserve"> processed files received in any other formats than those listed above.</w:t>
      </w:r>
    </w:p>
    <w:p w:rsidR="003908BF" w:rsidP="003908BF" w:rsidRDefault="003908BF" w14:paraId="10F1C890" w14:textId="77777777">
      <w:pPr>
        <w:pStyle w:val="Heading2"/>
        <w:spacing w:before="60" w:after="60" w:line="276" w:lineRule="auto"/>
        <w:jc w:val="both"/>
        <w:rPr>
          <w:rFonts w:ascii="Trebuchet MS" w:hAnsi="Trebuchet MS"/>
          <w:b/>
          <w:bCs/>
          <w:color w:val="000000" w:themeColor="text1"/>
          <w:sz w:val="28"/>
          <w:szCs w:val="22"/>
        </w:rPr>
      </w:pPr>
    </w:p>
    <w:p w:rsidRPr="00585A60" w:rsidR="003908BF" w:rsidP="003908BF" w:rsidRDefault="00CD14A5" w14:paraId="26A7F5A2" w14:textId="071A4422">
      <w:pPr>
        <w:pStyle w:val="Heading3"/>
        <w:keepLines w:val="0"/>
        <w:pBdr>
          <w:bottom w:val="single" w:color="auto" w:sz="4" w:space="1"/>
        </w:pBdr>
        <w:tabs>
          <w:tab w:val="left" w:pos="0"/>
        </w:tabs>
        <w:spacing w:before="60" w:after="60" w:line="276" w:lineRule="auto"/>
      </w:pPr>
      <w:bookmarkStart w:name="_Toc170832157" w:id="70"/>
      <w:r>
        <w:rPr>
          <w:rFonts w:ascii="Trebuchet MS" w:hAnsi="Trebuchet MS"/>
          <w:b/>
          <w:bCs/>
          <w:color w:val="000000" w:themeColor="text1"/>
          <w:szCs w:val="22"/>
        </w:rPr>
        <w:t>4.1.2</w:t>
      </w:r>
      <w:r w:rsidR="003908BF">
        <w:rPr>
          <w:rFonts w:ascii="Trebuchet MS" w:hAnsi="Trebuchet MS"/>
          <w:b/>
          <w:bCs/>
          <w:color w:val="000000" w:themeColor="text1"/>
          <w:szCs w:val="22"/>
        </w:rPr>
        <w:t xml:space="preserve"> </w:t>
      </w:r>
      <w:r w:rsidRPr="00585A60" w:rsidR="003908BF">
        <w:rPr>
          <w:rFonts w:ascii="Trebuchet MS" w:hAnsi="Trebuchet MS"/>
          <w:b/>
          <w:bCs/>
          <w:color w:val="000000" w:themeColor="text1"/>
          <w:szCs w:val="22"/>
        </w:rPr>
        <w:t>Preparation of Input File</w:t>
      </w:r>
      <w:bookmarkEnd w:id="70"/>
    </w:p>
    <w:p w:rsidR="003908BF" w:rsidP="003908BF" w:rsidRDefault="003908BF" w14:paraId="14871FF8" w14:textId="77777777">
      <w:pPr>
        <w:jc w:val="both"/>
      </w:pPr>
      <w:r>
        <w:t>This section describes the process for preparation of input file which MI maker needs to send to MLI checker. MI’s need to prepare and upload files on SURGE portal. The purpose of these file is:</w:t>
      </w:r>
    </w:p>
    <w:p w:rsidR="003908BF" w:rsidP="00137B7D" w:rsidRDefault="00137B7D" w14:paraId="1EE237F3" w14:textId="56C4B4B9">
      <w:pPr>
        <w:pStyle w:val="ListParagraph"/>
        <w:numPr>
          <w:ilvl w:val="0"/>
          <w:numId w:val="38"/>
        </w:numPr>
        <w:jc w:val="both"/>
      </w:pPr>
      <w:r>
        <w:t>C</w:t>
      </w:r>
      <w:r w:rsidR="003908BF">
        <w:t xml:space="preserve">redit guarantees – Credit Guarantees for </w:t>
      </w:r>
      <w:r w:rsidRPr="00E43960" w:rsidR="00E43960">
        <w:t>CG Continuity</w:t>
      </w:r>
      <w:r w:rsidR="003908BF">
        <w:t xml:space="preserve"> Startup loans – Umbrella Based.</w:t>
      </w:r>
    </w:p>
    <w:p w:rsidR="003908BF" w:rsidP="003908BF" w:rsidRDefault="003908BF" w14:paraId="67892A5C" w14:textId="77777777">
      <w:pPr>
        <w:pStyle w:val="ListParagraph"/>
        <w:jc w:val="both"/>
      </w:pPr>
    </w:p>
    <w:p w:rsidR="003908BF" w:rsidP="003908BF" w:rsidRDefault="003908BF" w14:paraId="142AF766" w14:textId="77777777">
      <w:pPr>
        <w:pStyle w:val="ListParagraph"/>
        <w:jc w:val="both"/>
      </w:pPr>
      <w:r>
        <w:rPr>
          <w:noProof/>
          <w:lang w:val="en-IN" w:eastAsia="en-IN"/>
        </w:rPr>
        <mc:AlternateContent>
          <mc:Choice Requires="wps">
            <w:drawing>
              <wp:inline distT="0" distB="0" distL="0" distR="0" wp14:anchorId="00CE70BE" wp14:editId="0AC7E69E">
                <wp:extent cx="5908040" cy="1171254"/>
                <wp:effectExtent l="0" t="0" r="16510" b="10160"/>
                <wp:docPr id="20" name="Rectangle 20"/>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AB3BA8" w:rsidP="003908BF" w:rsidRDefault="00AB3BA8" w14:paraId="55242ED1"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A152DC" w:rsidR="00AB3BA8" w:rsidP="00A152DC" w:rsidRDefault="00AB3BA8" w14:paraId="6824E702" w14:textId="4A068784">
                            <w:pPr>
                              <w:pStyle w:val="ListParagraph"/>
                              <w:numPr>
                                <w:ilvl w:val="0"/>
                                <w:numId w:val="39"/>
                              </w:numPr>
                              <w:jc w:val="both"/>
                              <w:rPr>
                                <w:rFonts w:asciiTheme="majorHAnsi" w:hAnsiTheme="majorHAnsi"/>
                              </w:rPr>
                            </w:pPr>
                            <w:r w:rsidRPr="00A152DC">
                              <w:rPr>
                                <w:rFonts w:asciiTheme="majorHAnsi" w:hAnsiTheme="majorHAnsi"/>
                              </w:rPr>
                              <w:t>Once VDF registration and Credit Guarantees issuance is completed and MI can upload and process the input files for credit guarantees</w:t>
                            </w:r>
                            <w:r>
                              <w:rPr>
                                <w:rFonts w:asciiTheme="majorHAnsi" w:hAnsiTheme="majorHAnsi"/>
                              </w:rPr>
                              <w:t xml:space="preserve"> for CG</w:t>
                            </w:r>
                            <w:r w:rsidRPr="00A152DC">
                              <w:rPr>
                                <w:rFonts w:asciiTheme="majorHAnsi" w:hAnsiTheme="majorHAnsi"/>
                              </w:rPr>
                              <w:t xml:space="preserve"> </w:t>
                            </w:r>
                            <w:r w:rsidRPr="00E43960">
                              <w:t>Continuity</w:t>
                            </w:r>
                            <w:r>
                              <w:t xml:space="preserve"> </w:t>
                            </w:r>
                            <w:r w:rsidRPr="00A152DC">
                              <w:rPr>
                                <w:rFonts w:asciiTheme="majorHAnsi" w:hAnsiTheme="majorHAnsi"/>
                              </w:rPr>
                              <w:t>and share details of all the startup</w:t>
                            </w:r>
                            <w:r>
                              <w:rPr>
                                <w:rFonts w:asciiTheme="majorHAnsi" w:hAnsiTheme="majorHAnsi"/>
                              </w:rPr>
                              <w:t>/Green Shoe</w:t>
                            </w:r>
                            <w:r w:rsidRPr="00A152DC">
                              <w:rPr>
                                <w:rFonts w:asciiTheme="majorHAnsi" w:hAnsiTheme="majorHAnsi"/>
                              </w:rPr>
                              <w:t xml:space="preserve"> who have availed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5032177">
              <v:rect id="Rectangle 20"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76" fillcolor="white [3201]" strokecolor="#70ad47 [3209]" strokeweight="1pt" w14:anchorId="00CE70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qLVgIAAAAFAAAOAAAAZHJzL2Uyb0RvYy54bWysVEtv2zAMvg/YfxB0X21n6SuoUwQtOgwo&#10;2mDt0LMiS40xWdQoJXb260fJjtN1OQ27yJTIj8+PvrruGsO2Cn0NtuTFSc6ZshKq2r6W/Pvz3acL&#10;znwQthIGrCr5Tnl+Pf/44ap1MzWBNZhKISMn1s9aV/J1CG6WZV6uVSP8CThlSakBGxHoiq9ZhaIl&#10;743JJnl+lrWAlUOQynt6ve2VfJ78a61keNTaq8BMySm3kE5M5yqe2fxKzF5RuHUthzTEP2TRiNpS&#10;0NHVrQiCbbD+y1VTSwQPOpxIaDLQupYq1UDVFPm7ap7WwqlUCzXHu7FN/v+5lQ/bJ7dEakPr/MyT&#10;GKvoNDbxS/mxLjVrNzZLdYFJejy9zC/yKfVUkq4ozovJ6TS2MzvAHfrwRUHDolBypGmkJontvQ+9&#10;6d6EcIcEkhR2RsUcjP2mNKsrCjlJ6MQNdWOQbQVNVUipbDgbQifrCNO1MSOwOAY0oRhAg22EqcSZ&#10;EZgfA/4ZcUSkqGDDCG5qC3jMQfVjjNzb76vva47lh27VUdEl/5w4Gp9WUO2WyBB6Ensn72rq673w&#10;YSmQWEuzoE0Mj3RoA23JYZA4WwP+OvYe7YlMpOWspS0ouf+5Eag4M18t0eyymMYRh3SZnp5P6IJv&#10;Nau3GrtpboBGUtDOO5nEaB/MXtQIzQst7CJGJZWwkmKXXAbcX25Cv5208lItFsmMVsWJcG+fnIzO&#10;Y6Mjb567F4FuIFcgXj7AfmPE7B3HetuItLDYBNB1IuChr8MIaM0ShYdfQtzjt/dkdfhxzX8DAAD/&#10;/wMAUEsDBBQABgAIAAAAIQCMIvcT2wAAAAUBAAAPAAAAZHJzL2Rvd25yZXYueG1sTI/NTsMwEITv&#10;SLyDtUjcqFMaoTaNUxVQ4Qrl77qNt0lEvI5ipw1v36UXuIy0mtHMt/lqdK06UB8azwamkwQUcelt&#10;w5WB97fNzRxUiMgWW89k4IcCrIrLixwz64/8SodtrJSUcMjQQB1jl2kdypochonviMXb+95hlLOv&#10;tO3xKOWu1bdJcqcdNiwLNXb0UFP5vR2cgaF8uv+quvXL42bGz9pPF+7j0xpzfTWul6AijfEvDL/4&#10;gg6FMO38wDao1oA8Es8q3mKWpKB2EpqnKegi1//pixMAAAD//wMAUEsBAi0AFAAGAAgAAAAhALaD&#10;OJL+AAAA4QEAABMAAAAAAAAAAAAAAAAAAAAAAFtDb250ZW50X1R5cGVzXS54bWxQSwECLQAUAAYA&#10;CAAAACEAOP0h/9YAAACUAQAACwAAAAAAAAAAAAAAAAAvAQAAX3JlbHMvLnJlbHNQSwECLQAUAAYA&#10;CAAAACEA+sn6i1YCAAAABQAADgAAAAAAAAAAAAAAAAAuAgAAZHJzL2Uyb0RvYy54bWxQSwECLQAU&#10;AAYACAAAACEAjCL3E9sAAAAFAQAADwAAAAAAAAAAAAAAAACwBAAAZHJzL2Rvd25yZXYueG1sUEsF&#10;BgAAAAAEAAQA8wAAALgFAAAAAA==&#10;">
                <v:textbox>
                  <w:txbxContent>
                    <w:p w:rsidR="00AB3BA8" w:rsidP="003908BF" w:rsidRDefault="00AB3BA8" w14:paraId="138B98A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A152DC" w:rsidR="00AB3BA8" w:rsidP="00A152DC" w:rsidRDefault="00AB3BA8" w14:paraId="1DA0E09F" w14:textId="4A068784">
                      <w:pPr>
                        <w:pStyle w:val="ListParagraph"/>
                        <w:numPr>
                          <w:ilvl w:val="0"/>
                          <w:numId w:val="39"/>
                        </w:numPr>
                        <w:jc w:val="both"/>
                        <w:rPr>
                          <w:rFonts w:asciiTheme="majorHAnsi" w:hAnsiTheme="majorHAnsi"/>
                        </w:rPr>
                      </w:pPr>
                      <w:r w:rsidRPr="00A152DC">
                        <w:rPr>
                          <w:rFonts w:asciiTheme="majorHAnsi" w:hAnsiTheme="majorHAnsi"/>
                        </w:rPr>
                        <w:t>Once VDF registration and Credit Guarantees issuance is completed and MI can upload and process the input files for credit guarantees</w:t>
                      </w:r>
                      <w:r>
                        <w:rPr>
                          <w:rFonts w:asciiTheme="majorHAnsi" w:hAnsiTheme="majorHAnsi"/>
                        </w:rPr>
                        <w:t xml:space="preserve"> for CG</w:t>
                      </w:r>
                      <w:r w:rsidRPr="00A152DC">
                        <w:rPr>
                          <w:rFonts w:asciiTheme="majorHAnsi" w:hAnsiTheme="majorHAnsi"/>
                        </w:rPr>
                        <w:t xml:space="preserve"> </w:t>
                      </w:r>
                      <w:r w:rsidRPr="00E43960">
                        <w:t>Continuity</w:t>
                      </w:r>
                      <w:r>
                        <w:t xml:space="preserve"> </w:t>
                      </w:r>
                      <w:r w:rsidRPr="00A152DC">
                        <w:rPr>
                          <w:rFonts w:asciiTheme="majorHAnsi" w:hAnsiTheme="majorHAnsi"/>
                        </w:rPr>
                        <w:t>and share details of all the startup</w:t>
                      </w:r>
                      <w:r>
                        <w:rPr>
                          <w:rFonts w:asciiTheme="majorHAnsi" w:hAnsiTheme="majorHAnsi"/>
                        </w:rPr>
                        <w:t>/Green Shoe</w:t>
                      </w:r>
                      <w:r w:rsidRPr="00A152DC">
                        <w:rPr>
                          <w:rFonts w:asciiTheme="majorHAnsi" w:hAnsiTheme="majorHAnsi"/>
                        </w:rPr>
                        <w:t xml:space="preserve"> who have availed loans.</w:t>
                      </w:r>
                    </w:p>
                  </w:txbxContent>
                </v:textbox>
                <w10:anchorlock/>
              </v:rect>
            </w:pict>
          </mc:Fallback>
        </mc:AlternateContent>
      </w:r>
    </w:p>
    <w:p w:rsidR="003908BF" w:rsidP="003908BF" w:rsidRDefault="003908BF" w14:paraId="4F61ADB7" w14:textId="77777777">
      <w:pPr>
        <w:jc w:val="both"/>
        <w:rPr>
          <w:rFonts w:asciiTheme="majorHAnsi" w:hAnsiTheme="majorHAnsi"/>
          <w:b/>
        </w:rPr>
      </w:pPr>
    </w:p>
    <w:p w:rsidRPr="003A4671" w:rsidR="003908BF" w:rsidP="003908BF" w:rsidRDefault="003908BF" w14:paraId="71521F04" w14:textId="77777777">
      <w:pPr>
        <w:jc w:val="both"/>
        <w:rPr>
          <w:rFonts w:asciiTheme="majorHAnsi" w:hAnsiTheme="majorHAnsi"/>
          <w:b/>
        </w:rPr>
      </w:pPr>
    </w:p>
    <w:p w:rsidR="003908BF" w:rsidP="003908BF" w:rsidRDefault="00CD14A5" w14:paraId="767CDEFA" w14:textId="5F87ADFC">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58" w:id="71"/>
      <w:r>
        <w:rPr>
          <w:rFonts w:ascii="Trebuchet MS" w:hAnsi="Trebuchet MS"/>
          <w:b/>
          <w:bCs/>
          <w:color w:val="000000" w:themeColor="text1"/>
          <w:szCs w:val="22"/>
        </w:rPr>
        <w:t>4.1.3</w:t>
      </w:r>
      <w:r w:rsidR="003908BF">
        <w:rPr>
          <w:rFonts w:ascii="Trebuchet MS" w:hAnsi="Trebuchet MS"/>
          <w:b/>
          <w:bCs/>
          <w:color w:val="000000" w:themeColor="text1"/>
          <w:szCs w:val="22"/>
        </w:rPr>
        <w:t xml:space="preserve"> Preparing &amp; Uploading the </w:t>
      </w:r>
      <w:r w:rsidRPr="003E5E71" w:rsidR="003908BF">
        <w:rPr>
          <w:rFonts w:ascii="Trebuchet MS" w:hAnsi="Trebuchet MS"/>
          <w:b/>
          <w:bCs/>
          <w:color w:val="000000" w:themeColor="text1"/>
          <w:szCs w:val="22"/>
        </w:rPr>
        <w:t>Input File</w:t>
      </w:r>
      <w:bookmarkEnd w:id="71"/>
    </w:p>
    <w:p w:rsidR="003908BF" w:rsidP="003908BF" w:rsidRDefault="003D1E9B" w14:paraId="2F8306D8" w14:textId="0E810A5A">
      <w:pPr>
        <w:jc w:val="both"/>
      </w:pPr>
      <w:r>
        <w:rPr>
          <w:noProof/>
          <w:lang w:val="en-IN" w:eastAsia="en-IN"/>
        </w:rPr>
        <w:drawing>
          <wp:inline distT="0" distB="0" distL="0" distR="0" wp14:anchorId="0776D878" wp14:editId="421EB5F7">
            <wp:extent cx="5713379" cy="2971800"/>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Pr="00CD14A5" w:rsidR="003908BF" w:rsidP="00CD14A5" w:rsidRDefault="003908BF" w14:paraId="04652A98" w14:textId="069344A9">
      <w:pPr>
        <w:jc w:val="both"/>
      </w:pPr>
      <w:r>
        <w:t>Note: MI’s are expected to perform these steps in stipulated as per GAZETTE Notification.</w:t>
      </w:r>
      <w:r>
        <w:rPr>
          <w:rFonts w:ascii="Trebuchet MS" w:hAnsi="Trebuchet MS" w:eastAsia="Times New Roman" w:cs="Arial"/>
          <w:b/>
          <w:bCs/>
          <w:iCs/>
          <w:color w:val="7F7F7F"/>
          <w:sz w:val="28"/>
          <w:szCs w:val="28"/>
        </w:rPr>
        <w:br w:type="page"/>
      </w:r>
    </w:p>
    <w:p w:rsidR="00023C1B" w:rsidP="00CD14A5" w:rsidRDefault="00CD14A5" w14:paraId="14A13E1E" w14:textId="42CA2AE5">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2" w:id="72"/>
      <w:bookmarkStart w:name="_Toc486777330" w:id="73"/>
      <w:bookmarkStart w:name="_Toc522297103" w:id="74"/>
      <w:bookmarkStart w:name="_Toc63355032" w:id="75"/>
      <w:bookmarkStart w:name="_Toc64901303" w:id="76"/>
      <w:bookmarkStart w:name="_Toc170832159" w:id="77"/>
      <w:r>
        <w:rPr>
          <w:rFonts w:ascii="Trebuchet MS" w:hAnsi="Trebuchet MS"/>
          <w:b/>
          <w:bCs/>
          <w:color w:val="000000" w:themeColor="text1"/>
          <w:szCs w:val="22"/>
        </w:rPr>
        <w:t xml:space="preserve">4.1.4 </w:t>
      </w:r>
      <w:r w:rsidR="00023C1B">
        <w:rPr>
          <w:rFonts w:ascii="Trebuchet MS" w:hAnsi="Trebuchet MS"/>
          <w:b/>
          <w:bCs/>
          <w:color w:val="000000" w:themeColor="text1"/>
          <w:szCs w:val="22"/>
        </w:rPr>
        <w:t>Eligibility Criteria Checks</w:t>
      </w:r>
      <w:bookmarkEnd w:id="72"/>
      <w:bookmarkEnd w:id="73"/>
      <w:bookmarkEnd w:id="74"/>
      <w:bookmarkEnd w:id="75"/>
      <w:bookmarkEnd w:id="76"/>
      <w:bookmarkEnd w:id="77"/>
    </w:p>
    <w:p w:rsidR="00023C1B" w:rsidP="00023C1B" w:rsidRDefault="00023C1B" w14:paraId="08D8BB60" w14:textId="77777777">
      <w:pPr>
        <w:jc w:val="both"/>
      </w:pPr>
      <w:r>
        <w:t xml:space="preserve">Perform following checks on each MI Accounts to ascertain their eligibility for continuing credit guarantees. Approved Input file will be processed for each record and the record will be </w:t>
      </w:r>
      <w:r w:rsidRPr="00BB1A4B">
        <w:rPr>
          <w:i/>
          <w:u w:val="single"/>
        </w:rPr>
        <w:t>REJECTED if</w:t>
      </w:r>
      <w:r>
        <w:t>:</w:t>
      </w:r>
    </w:p>
    <w:p w:rsidR="00023C1B" w:rsidP="00023C1B" w:rsidRDefault="00023C1B" w14:paraId="7D99075F" w14:textId="77777777">
      <w:pPr>
        <w:jc w:val="both"/>
      </w:pPr>
    </w:p>
    <w:tbl>
      <w:tblPr>
        <w:tblStyle w:val="TableGrid"/>
        <w:tblW w:w="10005" w:type="dxa"/>
        <w:tblLook w:val="04A0" w:firstRow="1" w:lastRow="0" w:firstColumn="1" w:lastColumn="0" w:noHBand="0" w:noVBand="1"/>
      </w:tblPr>
      <w:tblGrid>
        <w:gridCol w:w="509"/>
        <w:gridCol w:w="9496"/>
      </w:tblGrid>
      <w:tr w:rsidRPr="00762A99" w:rsidR="00023C1B" w:rsidTr="00A54CA1" w14:paraId="5095FBC7" w14:textId="77777777">
        <w:tc>
          <w:tcPr>
            <w:tcW w:w="509" w:type="dxa"/>
          </w:tcPr>
          <w:p w:rsidRPr="00762A99" w:rsidR="00023C1B" w:rsidP="00A54CA1" w:rsidRDefault="00023C1B" w14:paraId="72BCBBDF" w14:textId="77777777">
            <w:pPr>
              <w:jc w:val="both"/>
              <w:rPr>
                <w:b/>
                <w:sz w:val="20"/>
              </w:rPr>
            </w:pPr>
            <w:r w:rsidRPr="00762A99">
              <w:rPr>
                <w:b/>
                <w:sz w:val="20"/>
              </w:rPr>
              <w:t>S. No.</w:t>
            </w:r>
          </w:p>
        </w:tc>
        <w:tc>
          <w:tcPr>
            <w:tcW w:w="9496" w:type="dxa"/>
          </w:tcPr>
          <w:p w:rsidRPr="00762A99" w:rsidR="00023C1B" w:rsidP="00A54CA1" w:rsidRDefault="00023C1B" w14:paraId="4D805DA9" w14:textId="77777777">
            <w:pPr>
              <w:jc w:val="both"/>
              <w:rPr>
                <w:b/>
                <w:sz w:val="20"/>
              </w:rPr>
            </w:pPr>
            <w:r w:rsidRPr="00762A99">
              <w:rPr>
                <w:b/>
                <w:sz w:val="20"/>
              </w:rPr>
              <w:t>Rule Description</w:t>
            </w:r>
          </w:p>
        </w:tc>
      </w:tr>
      <w:tr w:rsidRPr="00762A99" w:rsidR="00023C1B" w:rsidTr="00A54CA1" w14:paraId="30D2BAFD" w14:textId="77777777">
        <w:tc>
          <w:tcPr>
            <w:tcW w:w="509" w:type="dxa"/>
          </w:tcPr>
          <w:p w:rsidRPr="00BB1A4B" w:rsidR="00023C1B" w:rsidP="00A54CA1" w:rsidRDefault="00023C1B" w14:paraId="24E8E3E7" w14:textId="77777777">
            <w:pPr>
              <w:pStyle w:val="ListParagraph"/>
              <w:numPr>
                <w:ilvl w:val="0"/>
                <w:numId w:val="26"/>
              </w:numPr>
              <w:jc w:val="both"/>
              <w:rPr>
                <w:b/>
                <w:sz w:val="20"/>
              </w:rPr>
            </w:pPr>
          </w:p>
        </w:tc>
        <w:tc>
          <w:tcPr>
            <w:tcW w:w="9496" w:type="dxa"/>
          </w:tcPr>
          <w:p w:rsidRPr="00BB1A4B" w:rsidR="00023C1B" w:rsidP="00A54CA1" w:rsidRDefault="00023C1B" w14:paraId="157BC9E5" w14:textId="40C04B52">
            <w:pPr>
              <w:jc w:val="both"/>
              <w:rPr>
                <w:sz w:val="20"/>
                <w:szCs w:val="20"/>
              </w:rPr>
            </w:pPr>
            <w:r w:rsidRPr="00BB1A4B">
              <w:rPr>
                <w:sz w:val="20"/>
                <w:szCs w:val="20"/>
              </w:rPr>
              <w:t xml:space="preserve">The ‘Loan Account Number’ AND ‘Customer ID’ AND ‘IT PAN’ AND ‘MI’ </w:t>
            </w:r>
            <w:r>
              <w:rPr>
                <w:sz w:val="20"/>
                <w:szCs w:val="20"/>
              </w:rPr>
              <w:t>and ‘</w:t>
            </w:r>
            <w:r w:rsidR="00545749">
              <w:rPr>
                <w:sz w:val="20"/>
                <w:szCs w:val="20"/>
              </w:rPr>
              <w:t>CGPAN</w:t>
            </w:r>
            <w:r w:rsidR="000D6994">
              <w:rPr>
                <w:sz w:val="20"/>
                <w:szCs w:val="20"/>
              </w:rPr>
              <w:t>’</w:t>
            </w:r>
            <w:r>
              <w:rPr>
                <w:sz w:val="20"/>
                <w:szCs w:val="20"/>
              </w:rPr>
              <w:t xml:space="preserve"> </w:t>
            </w:r>
            <w:r w:rsidRPr="00BB1A4B">
              <w:rPr>
                <w:sz w:val="20"/>
                <w:szCs w:val="20"/>
              </w:rPr>
              <w:t xml:space="preserve">specified DOES </w:t>
            </w:r>
            <w:r>
              <w:rPr>
                <w:sz w:val="20"/>
                <w:szCs w:val="20"/>
              </w:rPr>
              <w:t xml:space="preserve">NOT </w:t>
            </w:r>
            <w:r w:rsidRPr="00BB1A4B">
              <w:rPr>
                <w:sz w:val="20"/>
                <w:szCs w:val="20"/>
              </w:rPr>
              <w:t xml:space="preserve">EXISTs in SURGE System Database. </w:t>
            </w:r>
            <w:r w:rsidRPr="00BB1A4B">
              <w:rPr>
                <w:i/>
                <w:sz w:val="20"/>
                <w:szCs w:val="20"/>
              </w:rPr>
              <w:t xml:space="preserve">(If MI and loan Account and customers Id and IT pan </w:t>
            </w:r>
            <w:r>
              <w:rPr>
                <w:i/>
                <w:sz w:val="20"/>
                <w:szCs w:val="20"/>
              </w:rPr>
              <w:t xml:space="preserve">does not exists in the system </w:t>
            </w:r>
            <w:r w:rsidRPr="00BB1A4B">
              <w:rPr>
                <w:i/>
                <w:sz w:val="20"/>
                <w:szCs w:val="20"/>
              </w:rPr>
              <w:t xml:space="preserve">than – this loan account will be rejected by SURGE for issue of </w:t>
            </w:r>
            <w:r>
              <w:rPr>
                <w:i/>
                <w:sz w:val="20"/>
                <w:szCs w:val="20"/>
              </w:rPr>
              <w:t>Continuity</w:t>
            </w:r>
            <w:r w:rsidRPr="00BB1A4B">
              <w:rPr>
                <w:i/>
                <w:sz w:val="20"/>
                <w:szCs w:val="20"/>
              </w:rPr>
              <w:t xml:space="preserve"> CG).</w:t>
            </w:r>
          </w:p>
          <w:p w:rsidRPr="00762A99" w:rsidR="00023C1B" w:rsidP="00A54CA1" w:rsidRDefault="00023C1B" w14:paraId="48FD19C7" w14:textId="77777777">
            <w:pPr>
              <w:jc w:val="both"/>
              <w:rPr>
                <w:b/>
                <w:sz w:val="20"/>
              </w:rPr>
            </w:pPr>
          </w:p>
        </w:tc>
      </w:tr>
      <w:tr w:rsidRPr="0005198B" w:rsidR="00023C1B" w:rsidTr="00A54CA1" w14:paraId="0DD3AD34" w14:textId="77777777">
        <w:tc>
          <w:tcPr>
            <w:tcW w:w="509" w:type="dxa"/>
          </w:tcPr>
          <w:p w:rsidRPr="003A7951" w:rsidR="00023C1B" w:rsidP="00A54CA1" w:rsidRDefault="00D92311" w14:paraId="1F5C51A1" w14:textId="2D307E42">
            <w:pPr>
              <w:jc w:val="both"/>
              <w:rPr>
                <w:sz w:val="20"/>
              </w:rPr>
            </w:pPr>
            <w:r>
              <w:rPr>
                <w:sz w:val="20"/>
              </w:rPr>
              <w:t>2</w:t>
            </w:r>
          </w:p>
        </w:tc>
        <w:tc>
          <w:tcPr>
            <w:tcW w:w="9496" w:type="dxa"/>
          </w:tcPr>
          <w:p w:rsidRPr="003A7951" w:rsidR="00023C1B" w:rsidP="00A54CA1" w:rsidRDefault="00023C1B" w14:paraId="33B45F89" w14:textId="59EC370C">
            <w:pPr>
              <w:jc w:val="both"/>
              <w:rPr>
                <w:sz w:val="20"/>
              </w:rPr>
            </w:pPr>
            <w:r w:rsidRPr="003A7951">
              <w:rPr>
                <w:sz w:val="20"/>
              </w:rPr>
              <w:t xml:space="preserve">The </w:t>
            </w:r>
            <w:r w:rsidRPr="00BB1A4B">
              <w:rPr>
                <w:sz w:val="20"/>
              </w:rPr>
              <w:t xml:space="preserve">‘Loan Account Number’ AND </w:t>
            </w:r>
            <w:r>
              <w:rPr>
                <w:sz w:val="20"/>
              </w:rPr>
              <w:t xml:space="preserve">‘Customer ID’ AND ‘IT PAN’ and </w:t>
            </w:r>
            <w:r w:rsidR="00EE3944">
              <w:rPr>
                <w:sz w:val="20"/>
                <w:szCs w:val="20"/>
              </w:rPr>
              <w:t xml:space="preserve">‘CGPAN’ </w:t>
            </w:r>
            <w:r>
              <w:rPr>
                <w:sz w:val="20"/>
              </w:rPr>
              <w:t>for a particular record</w:t>
            </w:r>
            <w:r w:rsidRPr="003A7951">
              <w:rPr>
                <w:sz w:val="20"/>
              </w:rPr>
              <w:t xml:space="preserve"> specified in same input file presented by MLI is checked within the same input file</w:t>
            </w:r>
            <w:r>
              <w:rPr>
                <w:sz w:val="20"/>
              </w:rPr>
              <w:t xml:space="preserve">, </w:t>
            </w:r>
            <w:r w:rsidRPr="003A7951">
              <w:rPr>
                <w:sz w:val="20"/>
              </w:rPr>
              <w:t>Rejection</w:t>
            </w:r>
            <w:r>
              <w:rPr>
                <w:sz w:val="20"/>
              </w:rPr>
              <w:t xml:space="preserve">: </w:t>
            </w:r>
            <w:r w:rsidRPr="003A7951">
              <w:rPr>
                <w:sz w:val="20"/>
              </w:rPr>
              <w:t xml:space="preserve"> </w:t>
            </w:r>
          </w:p>
          <w:p w:rsidRPr="0005198B" w:rsidR="00023C1B" w:rsidP="00DE3D82" w:rsidRDefault="00023C1B" w14:paraId="29C1E0A4" w14:textId="4EF83803">
            <w:pPr>
              <w:pStyle w:val="ListParagraph"/>
              <w:numPr>
                <w:ilvl w:val="0"/>
                <w:numId w:val="23"/>
              </w:numPr>
              <w:jc w:val="both"/>
              <w:rPr>
                <w:sz w:val="20"/>
              </w:rPr>
            </w:pPr>
            <w:r>
              <w:rPr>
                <w:sz w:val="20"/>
              </w:rPr>
              <w:t xml:space="preserve"> </w:t>
            </w:r>
            <w:r w:rsidRPr="0005198B">
              <w:rPr>
                <w:sz w:val="20"/>
              </w:rPr>
              <w:t xml:space="preserve">If Only </w:t>
            </w:r>
            <w:r w:rsidRPr="00BB1A4B">
              <w:rPr>
                <w:sz w:val="20"/>
              </w:rPr>
              <w:t xml:space="preserve">‘Loan Account Number’ AND </w:t>
            </w:r>
            <w:r>
              <w:rPr>
                <w:sz w:val="20"/>
              </w:rPr>
              <w:t xml:space="preserve">‘Customer ID’ AND ‘IT PAN’ and </w:t>
            </w:r>
            <w:r w:rsidR="00DE3D82">
              <w:rPr>
                <w:sz w:val="20"/>
                <w:szCs w:val="20"/>
              </w:rPr>
              <w:t xml:space="preserve">‘CGPAN’ </w:t>
            </w:r>
            <w:r w:rsidRPr="0005198B">
              <w:rPr>
                <w:sz w:val="20"/>
              </w:rPr>
              <w:t>matches, then – this account will be rejected as duplicate in same input file.</w:t>
            </w:r>
          </w:p>
        </w:tc>
      </w:tr>
      <w:tr w:rsidRPr="0005198B" w:rsidR="00023C1B" w:rsidTr="00A54CA1" w14:paraId="6A9B4F62" w14:textId="77777777">
        <w:tc>
          <w:tcPr>
            <w:tcW w:w="509" w:type="dxa"/>
          </w:tcPr>
          <w:p w:rsidR="00023C1B" w:rsidP="00A54CA1" w:rsidRDefault="00D92311" w14:paraId="0CA84B28" w14:textId="0A90224E">
            <w:pPr>
              <w:jc w:val="both"/>
              <w:rPr>
                <w:sz w:val="20"/>
              </w:rPr>
            </w:pPr>
            <w:r>
              <w:rPr>
                <w:sz w:val="20"/>
              </w:rPr>
              <w:t>3</w:t>
            </w:r>
          </w:p>
        </w:tc>
        <w:tc>
          <w:tcPr>
            <w:tcW w:w="9496" w:type="dxa"/>
          </w:tcPr>
          <w:p w:rsidRPr="0005198B" w:rsidR="00023C1B" w:rsidP="00A54CA1" w:rsidRDefault="00023C1B" w14:paraId="2F57F7E7" w14:textId="1E10C0B2">
            <w:pPr>
              <w:jc w:val="both"/>
              <w:rPr>
                <w:sz w:val="20"/>
              </w:rPr>
            </w:pPr>
            <w:r w:rsidRPr="0005198B">
              <w:rPr>
                <w:sz w:val="20"/>
              </w:rPr>
              <w:t xml:space="preserve">The </w:t>
            </w:r>
            <w:r w:rsidRPr="00BB1A4B">
              <w:rPr>
                <w:sz w:val="20"/>
              </w:rPr>
              <w:t xml:space="preserve">‘Loan Account Number’ AND </w:t>
            </w:r>
            <w:r>
              <w:rPr>
                <w:sz w:val="20"/>
              </w:rPr>
              <w:t xml:space="preserve">‘Customer ID’ AND ‘IT PAN’ and </w:t>
            </w:r>
            <w:r w:rsidR="00127211">
              <w:rPr>
                <w:sz w:val="20"/>
                <w:szCs w:val="20"/>
              </w:rPr>
              <w:t xml:space="preserve">‘CGPAN’ </w:t>
            </w:r>
            <w:r>
              <w:rPr>
                <w:sz w:val="20"/>
              </w:rPr>
              <w:t>specified for a particular</w:t>
            </w:r>
            <w:r w:rsidRPr="0005198B">
              <w:rPr>
                <w:sz w:val="20"/>
              </w:rPr>
              <w:t xml:space="preserve"> Ac</w:t>
            </w:r>
            <w:r>
              <w:rPr>
                <w:sz w:val="20"/>
              </w:rPr>
              <w:t>count is checked for a given ‘M</w:t>
            </w:r>
            <w:r w:rsidRPr="0005198B">
              <w:rPr>
                <w:sz w:val="20"/>
              </w:rPr>
              <w:t>I</w:t>
            </w:r>
            <w:r>
              <w:rPr>
                <w:sz w:val="20"/>
              </w:rPr>
              <w:t xml:space="preserve">’, ‘IT Pan’, ‘Loan Account number’, </w:t>
            </w:r>
            <w:r>
              <w:rPr>
                <w:sz w:val="20"/>
                <w:szCs w:val="20"/>
              </w:rPr>
              <w:t>‘</w:t>
            </w:r>
            <w:r w:rsidR="008F5C00">
              <w:rPr>
                <w:sz w:val="20"/>
                <w:szCs w:val="20"/>
              </w:rPr>
              <w:t xml:space="preserve">CGPAN’ </w:t>
            </w:r>
            <w:r w:rsidRPr="0005198B">
              <w:rPr>
                <w:sz w:val="20"/>
              </w:rPr>
              <w:t xml:space="preserve"> AND then the ‘Customer ID’ is checked</w:t>
            </w:r>
            <w:r>
              <w:rPr>
                <w:sz w:val="20"/>
              </w:rPr>
              <w:t xml:space="preserve"> along with Scheme Id</w:t>
            </w:r>
            <w:r w:rsidRPr="0005198B">
              <w:rPr>
                <w:sz w:val="20"/>
              </w:rPr>
              <w:t xml:space="preserve">. Here there are two possibilities for Rejection – </w:t>
            </w:r>
          </w:p>
          <w:p w:rsidRPr="0005198B" w:rsidR="00023C1B" w:rsidP="00A54CA1" w:rsidRDefault="00023C1B" w14:paraId="5CCE1F80" w14:textId="77777777">
            <w:pPr>
              <w:pStyle w:val="ListParagraph"/>
              <w:numPr>
                <w:ilvl w:val="0"/>
                <w:numId w:val="22"/>
              </w:numPr>
              <w:jc w:val="both"/>
              <w:rPr>
                <w:sz w:val="20"/>
              </w:rPr>
            </w:pPr>
            <w:r w:rsidRPr="0005198B">
              <w:rPr>
                <w:sz w:val="20"/>
              </w:rPr>
              <w:t>If both Customer Id and Loan Account No. exists in the database such that the CG Issue Start Date and CG Issue End Date is for the current FY. Then this record is rejected with message ‘Loan A/c is already received in this FY’ scheme id has been included</w:t>
            </w:r>
          </w:p>
        </w:tc>
      </w:tr>
      <w:tr w:rsidRPr="0005198B" w:rsidR="00023C1B" w:rsidTr="00A54CA1" w14:paraId="2C28B57F" w14:textId="77777777">
        <w:tc>
          <w:tcPr>
            <w:tcW w:w="509" w:type="dxa"/>
          </w:tcPr>
          <w:p w:rsidR="00023C1B" w:rsidP="00A54CA1" w:rsidRDefault="00D92311" w14:paraId="6341534B" w14:textId="7FA6D4EC">
            <w:pPr>
              <w:jc w:val="both"/>
              <w:rPr>
                <w:sz w:val="20"/>
              </w:rPr>
            </w:pPr>
            <w:r>
              <w:rPr>
                <w:sz w:val="20"/>
              </w:rPr>
              <w:t>4</w:t>
            </w:r>
          </w:p>
        </w:tc>
        <w:tc>
          <w:tcPr>
            <w:tcW w:w="9496" w:type="dxa"/>
          </w:tcPr>
          <w:p w:rsidR="00023C1B" w:rsidP="00A54CA1" w:rsidRDefault="00023C1B" w14:paraId="5C254547" w14:textId="77777777">
            <w:pPr>
              <w:jc w:val="both"/>
              <w:rPr>
                <w:sz w:val="20"/>
              </w:rPr>
            </w:pPr>
            <w:r>
              <w:rPr>
                <w:sz w:val="20"/>
              </w:rPr>
              <w:t>Collateral Security Amount:</w:t>
            </w:r>
          </w:p>
          <w:p w:rsidRPr="009E0A7E" w:rsidR="00023C1B" w:rsidP="00A54CA1" w:rsidRDefault="00023C1B" w14:paraId="1CDF9740" w14:textId="77777777">
            <w:pPr>
              <w:pStyle w:val="ListParagraph"/>
              <w:numPr>
                <w:ilvl w:val="0"/>
                <w:numId w:val="7"/>
              </w:numPr>
              <w:ind w:left="376"/>
              <w:rPr>
                <w:sz w:val="20"/>
              </w:rPr>
            </w:pPr>
            <w:r w:rsidRPr="009E0A7E">
              <w:rPr>
                <w:sz w:val="20"/>
              </w:rPr>
              <w:t>If Collateral Security Amount for specific ‘Loan Account Number’ AND ‘Customer ID’ AND ‘IT PAN’ mentioned in Continuity file is LESS THAN Partial Collateral Security Amount MI had uploaded during NEW CG Request for same record.</w:t>
            </w:r>
          </w:p>
          <w:p w:rsidRPr="00BC4DEA" w:rsidR="00023C1B" w:rsidP="00A54CA1" w:rsidRDefault="00023C1B" w14:paraId="48BA3FA7" w14:textId="77777777">
            <w:pPr>
              <w:pStyle w:val="ListParagraph"/>
              <w:numPr>
                <w:ilvl w:val="0"/>
                <w:numId w:val="7"/>
              </w:numPr>
              <w:ind w:left="376" w:hanging="376"/>
              <w:jc w:val="both"/>
              <w:rPr>
                <w:sz w:val="20"/>
              </w:rPr>
            </w:pPr>
            <w:r>
              <w:rPr>
                <w:sz w:val="20"/>
              </w:rPr>
              <w:t>If Collateral security amount is GREATER than outstanding amount.</w:t>
            </w:r>
          </w:p>
        </w:tc>
      </w:tr>
      <w:tr w:rsidRPr="00747129" w:rsidR="002B2588" w:rsidTr="00A54CA1" w14:paraId="30586CB9" w14:textId="77777777">
        <w:tc>
          <w:tcPr>
            <w:tcW w:w="509" w:type="dxa"/>
          </w:tcPr>
          <w:p w:rsidR="002B2588" w:rsidP="00A54CA1" w:rsidRDefault="00D92311" w14:paraId="30C79C15" w14:textId="73F3D82B">
            <w:pPr>
              <w:jc w:val="both"/>
              <w:rPr>
                <w:sz w:val="20"/>
              </w:rPr>
            </w:pPr>
            <w:r>
              <w:rPr>
                <w:sz w:val="20"/>
              </w:rPr>
              <w:t>5</w:t>
            </w:r>
          </w:p>
        </w:tc>
        <w:tc>
          <w:tcPr>
            <w:tcW w:w="9496" w:type="dxa"/>
          </w:tcPr>
          <w:p w:rsidR="002B2588" w:rsidP="00A54CA1" w:rsidRDefault="00C962E8" w14:paraId="01F27647" w14:textId="3F70DB1E">
            <w:pPr>
              <w:jc w:val="both"/>
              <w:rPr>
                <w:sz w:val="20"/>
              </w:rPr>
            </w:pPr>
            <w:r w:rsidRPr="00C962E8">
              <w:rPr>
                <w:sz w:val="20"/>
              </w:rPr>
              <w:t>Date when Default Exceeds 90 days</w:t>
            </w:r>
            <w:r w:rsidRPr="000329F4" w:rsidR="002B2588">
              <w:rPr>
                <w:sz w:val="20"/>
              </w:rPr>
              <w:t xml:space="preserve">: (Part A): </w:t>
            </w:r>
          </w:p>
          <w:p w:rsidR="002B2588" w:rsidP="00C962E8" w:rsidRDefault="002B2588" w14:paraId="4DB02FCC" w14:textId="5C94AC2B">
            <w:pPr>
              <w:pStyle w:val="ListParagraph"/>
              <w:numPr>
                <w:ilvl w:val="0"/>
                <w:numId w:val="25"/>
              </w:numPr>
              <w:jc w:val="both"/>
              <w:rPr>
                <w:sz w:val="20"/>
              </w:rPr>
            </w:pPr>
            <w:r w:rsidRPr="002C7F17">
              <w:rPr>
                <w:sz w:val="20"/>
              </w:rPr>
              <w:t xml:space="preserve">System will need to check if the </w:t>
            </w:r>
            <w:r w:rsidRPr="00C962E8" w:rsidR="00C962E8">
              <w:rPr>
                <w:sz w:val="20"/>
              </w:rPr>
              <w:t>Whether Default Exceeds 90 Days</w:t>
            </w:r>
            <w:r w:rsidR="00C962E8">
              <w:rPr>
                <w:sz w:val="20"/>
              </w:rPr>
              <w:t xml:space="preserve"> </w:t>
            </w:r>
            <w:r w:rsidRPr="002C7F17">
              <w:rPr>
                <w:sz w:val="20"/>
              </w:rPr>
              <w:t xml:space="preserve">flag and </w:t>
            </w:r>
            <w:r w:rsidRPr="00C962E8" w:rsidR="00C962E8">
              <w:rPr>
                <w:sz w:val="20"/>
              </w:rPr>
              <w:t>Date when Default Exceeds 90 days</w:t>
            </w:r>
            <w:r w:rsidRPr="002C7F17">
              <w:rPr>
                <w:sz w:val="20"/>
              </w:rPr>
              <w:t xml:space="preserve"> information provided in ALL the update record for a given </w:t>
            </w:r>
            <w:r>
              <w:rPr>
                <w:sz w:val="20"/>
              </w:rPr>
              <w:t>IT Pan</w:t>
            </w:r>
            <w:r w:rsidRPr="002C7F17">
              <w:rPr>
                <w:sz w:val="20"/>
              </w:rPr>
              <w:t xml:space="preserve"> are SAME. If NOT, then ALL these update records for that customer will be rejected.</w:t>
            </w:r>
          </w:p>
          <w:p w:rsidR="002B2588" w:rsidP="00A54CA1" w:rsidRDefault="00C027BF" w14:paraId="7B26932E" w14:textId="7DE8347F">
            <w:pPr>
              <w:pStyle w:val="ListParagraph"/>
              <w:numPr>
                <w:ilvl w:val="0"/>
                <w:numId w:val="25"/>
              </w:numPr>
              <w:jc w:val="both"/>
              <w:rPr>
                <w:sz w:val="20"/>
              </w:rPr>
            </w:pPr>
            <w:r w:rsidRPr="00C962E8">
              <w:rPr>
                <w:sz w:val="20"/>
              </w:rPr>
              <w:t>Date when Default Exceeds 90 days</w:t>
            </w:r>
            <w:r w:rsidR="002B2588">
              <w:rPr>
                <w:sz w:val="20"/>
              </w:rPr>
              <w:t xml:space="preserve"> provided by MI</w:t>
            </w:r>
            <w:r w:rsidRPr="007139D9" w:rsidR="002B2588">
              <w:rPr>
                <w:sz w:val="20"/>
              </w:rPr>
              <w:t xml:space="preserve"> is EARLIER TO or EQUAL TO ‘New File Uploaded date’ (i.e. Created Date of the file for New CG Request, in the system). In case above error condition is achieved, then the system revoke the loan account in consideration with relevant error message. </w:t>
            </w:r>
          </w:p>
          <w:p w:rsidRPr="0088570D" w:rsidR="002B2588" w:rsidP="00A54CA1" w:rsidRDefault="002B2588" w14:paraId="1E07E7E8" w14:textId="11E9360A">
            <w:pPr>
              <w:pStyle w:val="ListParagraph"/>
              <w:numPr>
                <w:ilvl w:val="0"/>
                <w:numId w:val="20"/>
              </w:numPr>
              <w:jc w:val="both"/>
              <w:rPr>
                <w:sz w:val="20"/>
              </w:rPr>
            </w:pPr>
            <w:r w:rsidRPr="000329F4">
              <w:rPr>
                <w:sz w:val="20"/>
                <w:szCs w:val="20"/>
              </w:rPr>
              <w:t>For this check Scheme id</w:t>
            </w:r>
            <w:r>
              <w:rPr>
                <w:sz w:val="20"/>
                <w:szCs w:val="20"/>
              </w:rPr>
              <w:t xml:space="preserve"> and VDF Registration Number</w:t>
            </w:r>
            <w:r w:rsidRPr="000329F4">
              <w:rPr>
                <w:sz w:val="20"/>
                <w:szCs w:val="20"/>
              </w:rPr>
              <w:t xml:space="preserve"> has also been included.</w:t>
            </w:r>
          </w:p>
        </w:tc>
      </w:tr>
      <w:tr w:rsidRPr="00747129" w:rsidR="002B2588" w:rsidTr="00A54CA1" w14:paraId="0D4421BD" w14:textId="77777777">
        <w:tc>
          <w:tcPr>
            <w:tcW w:w="509" w:type="dxa"/>
          </w:tcPr>
          <w:p w:rsidR="002B2588" w:rsidP="00A54CA1" w:rsidRDefault="00D92311" w14:paraId="4B4FCCF3" w14:textId="7FB21A47">
            <w:pPr>
              <w:jc w:val="both"/>
              <w:rPr>
                <w:sz w:val="20"/>
              </w:rPr>
            </w:pPr>
            <w:r>
              <w:rPr>
                <w:sz w:val="20"/>
              </w:rPr>
              <w:t>6</w:t>
            </w:r>
          </w:p>
        </w:tc>
        <w:tc>
          <w:tcPr>
            <w:tcW w:w="9496" w:type="dxa"/>
          </w:tcPr>
          <w:p w:rsidR="002B2588" w:rsidP="00A54CA1" w:rsidRDefault="009428EB" w14:paraId="736D1731" w14:textId="056329B7">
            <w:pPr>
              <w:jc w:val="both"/>
              <w:rPr>
                <w:sz w:val="20"/>
              </w:rPr>
            </w:pPr>
            <w:r w:rsidRPr="00C962E8">
              <w:rPr>
                <w:sz w:val="20"/>
              </w:rPr>
              <w:t>Date when Default Exceeds 90 days</w:t>
            </w:r>
            <w:r w:rsidRPr="000329F4" w:rsidR="002B2588">
              <w:rPr>
                <w:sz w:val="20"/>
              </w:rPr>
              <w:t xml:space="preserve">: (Part B): Post part A check, system, gets immediate previous records </w:t>
            </w:r>
            <w:r w:rsidRPr="00C962E8">
              <w:rPr>
                <w:sz w:val="20"/>
              </w:rPr>
              <w:t>Whether Default Exceeds 90 Days</w:t>
            </w:r>
            <w:r>
              <w:rPr>
                <w:sz w:val="20"/>
              </w:rPr>
              <w:t xml:space="preserve"> </w:t>
            </w:r>
            <w:r w:rsidRPr="002C7F17">
              <w:rPr>
                <w:sz w:val="20"/>
              </w:rPr>
              <w:t>flag</w:t>
            </w:r>
            <w:r w:rsidRPr="000329F4">
              <w:rPr>
                <w:sz w:val="20"/>
              </w:rPr>
              <w:t xml:space="preserve"> </w:t>
            </w:r>
            <w:r w:rsidRPr="000329F4" w:rsidR="002B2588">
              <w:rPr>
                <w:sz w:val="20"/>
              </w:rPr>
              <w:t xml:space="preserve">and </w:t>
            </w:r>
            <w:r w:rsidRPr="00C962E8">
              <w:rPr>
                <w:sz w:val="20"/>
              </w:rPr>
              <w:t>Date when Default Exceeds 90 days</w:t>
            </w:r>
            <w:r w:rsidRPr="000329F4" w:rsidR="002B2588">
              <w:rPr>
                <w:sz w:val="20"/>
              </w:rPr>
              <w:t xml:space="preserve"> values from CG Issuance Database (Records are chronologically sorted on date of insert in CG Issuance database from Oldest to Latest and the Latest records </w:t>
            </w:r>
            <w:r w:rsidRPr="00C962E8">
              <w:rPr>
                <w:sz w:val="20"/>
              </w:rPr>
              <w:t>Whether Default Exceeds 90 Days</w:t>
            </w:r>
            <w:r>
              <w:rPr>
                <w:sz w:val="20"/>
              </w:rPr>
              <w:t xml:space="preserve"> </w:t>
            </w:r>
            <w:r w:rsidRPr="002C7F17">
              <w:rPr>
                <w:sz w:val="20"/>
              </w:rPr>
              <w:t>flag</w:t>
            </w:r>
            <w:r w:rsidRPr="000329F4">
              <w:rPr>
                <w:sz w:val="20"/>
              </w:rPr>
              <w:t xml:space="preserve"> </w:t>
            </w:r>
            <w:r w:rsidRPr="000329F4" w:rsidR="002B2588">
              <w:rPr>
                <w:sz w:val="20"/>
              </w:rPr>
              <w:t xml:space="preserve">and </w:t>
            </w:r>
            <w:r w:rsidRPr="00C962E8">
              <w:rPr>
                <w:sz w:val="20"/>
              </w:rPr>
              <w:t>Date when Default Exceeds 90 days</w:t>
            </w:r>
            <w:r w:rsidRPr="000329F4" w:rsidR="002B2588">
              <w:rPr>
                <w:sz w:val="20"/>
              </w:rPr>
              <w:t xml:space="preserve"> is being considered for following checks). Then, the input file record is rejected for: </w:t>
            </w:r>
          </w:p>
          <w:p w:rsidR="002B2588" w:rsidP="00A54CA1" w:rsidRDefault="002B2588" w14:paraId="3B1F9B54" w14:textId="77777777">
            <w:pPr>
              <w:jc w:val="both"/>
              <w:rPr>
                <w:sz w:val="20"/>
              </w:rPr>
            </w:pPr>
          </w:p>
          <w:p w:rsidR="002B2588" w:rsidP="00A54CA1" w:rsidRDefault="002B2588" w14:paraId="4696A7FA" w14:textId="77777777">
            <w:pPr>
              <w:jc w:val="both"/>
              <w:rPr>
                <w:sz w:val="20"/>
              </w:rPr>
            </w:pPr>
          </w:p>
          <w:p w:rsidR="002B2588" w:rsidP="00A54CA1" w:rsidRDefault="002B2588" w14:paraId="1CB70015" w14:textId="77777777">
            <w:pPr>
              <w:jc w:val="both"/>
              <w:rPr>
                <w:sz w:val="20"/>
              </w:rPr>
            </w:pPr>
          </w:p>
          <w:p w:rsidR="002B2588" w:rsidP="00A54CA1" w:rsidRDefault="002B2588" w14:paraId="338AEC70" w14:textId="77777777">
            <w:pPr>
              <w:jc w:val="both"/>
              <w:rPr>
                <w:sz w:val="20"/>
              </w:rPr>
            </w:pPr>
          </w:p>
          <w:p w:rsidR="002B2588" w:rsidP="00A54CA1" w:rsidRDefault="002B2588" w14:paraId="739D511D" w14:textId="77777777">
            <w:pPr>
              <w:jc w:val="both"/>
              <w:rPr>
                <w:sz w:val="20"/>
              </w:rPr>
            </w:pPr>
          </w:p>
          <w:p w:rsidR="002B2588" w:rsidP="00A54CA1" w:rsidRDefault="002B2588" w14:paraId="753DA9DC" w14:textId="77777777">
            <w:pPr>
              <w:jc w:val="both"/>
              <w:rPr>
                <w:sz w:val="20"/>
              </w:rPr>
            </w:pPr>
          </w:p>
          <w:p w:rsidR="002B2588" w:rsidP="00A54CA1" w:rsidRDefault="002B2588" w14:paraId="59AA6584" w14:textId="77777777">
            <w:pPr>
              <w:jc w:val="both"/>
              <w:rPr>
                <w:sz w:val="20"/>
              </w:rPr>
            </w:pPr>
          </w:p>
          <w:p w:rsidR="002B2588" w:rsidP="00A54CA1" w:rsidRDefault="002B2588" w14:paraId="790557E2" w14:textId="77777777">
            <w:pPr>
              <w:jc w:val="both"/>
              <w:rPr>
                <w:sz w:val="20"/>
              </w:rPr>
            </w:pPr>
          </w:p>
          <w:p w:rsidR="002B2588" w:rsidP="00A54CA1" w:rsidRDefault="002B2588" w14:paraId="5D097E9F" w14:textId="77777777">
            <w:pPr>
              <w:jc w:val="both"/>
              <w:rPr>
                <w:sz w:val="20"/>
              </w:rPr>
            </w:pPr>
          </w:p>
          <w:p w:rsidRPr="000329F4" w:rsidR="002B2588" w:rsidP="00A54CA1" w:rsidRDefault="002B2588" w14:paraId="504B8DFA" w14:textId="77777777">
            <w:pPr>
              <w:jc w:val="both"/>
              <w:rPr>
                <w:sz w:val="20"/>
              </w:rPr>
            </w:pPr>
          </w:p>
          <w:tbl>
            <w:tblPr>
              <w:tblW w:w="8653" w:type="dxa"/>
              <w:tblInd w:w="607" w:type="dxa"/>
              <w:tblCellMar>
                <w:left w:w="0" w:type="dxa"/>
                <w:right w:w="0" w:type="dxa"/>
              </w:tblCellMar>
              <w:tblLook w:val="04A0" w:firstRow="1" w:lastRow="0" w:firstColumn="1" w:lastColumn="0" w:noHBand="0" w:noVBand="1"/>
            </w:tblPr>
            <w:tblGrid>
              <w:gridCol w:w="733"/>
              <w:gridCol w:w="900"/>
              <w:gridCol w:w="1530"/>
              <w:gridCol w:w="1350"/>
              <w:gridCol w:w="4140"/>
            </w:tblGrid>
            <w:tr w:rsidRPr="000329F4" w:rsidR="002B2588" w:rsidTr="00A54CA1" w14:paraId="43AC5B67" w14:textId="77777777">
              <w:trPr>
                <w:trHeight w:val="177"/>
              </w:trPr>
              <w:tc>
                <w:tcPr>
                  <w:tcW w:w="733" w:type="dxa"/>
                  <w:vMerge w:val="restart"/>
                  <w:tcBorders>
                    <w:top w:val="single" w:color="ED7D31" w:sz="8" w:space="0"/>
                    <w:left w:val="single" w:color="ED7D31" w:sz="8" w:space="0"/>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7D927F17" w14:textId="77777777">
                  <w:pPr>
                    <w:rPr>
                      <w:b/>
                      <w:bCs/>
                      <w:color w:val="FFFFFF"/>
                      <w:sz w:val="20"/>
                      <w:szCs w:val="20"/>
                    </w:rPr>
                  </w:pPr>
                  <w:r w:rsidRPr="000329F4">
                    <w:rPr>
                      <w:b/>
                      <w:bCs/>
                      <w:color w:val="FFFFFF"/>
                      <w:sz w:val="20"/>
                      <w:szCs w:val="20"/>
                    </w:rPr>
                    <w:t>S. No.</w:t>
                  </w:r>
                </w:p>
              </w:tc>
              <w:tc>
                <w:tcPr>
                  <w:tcW w:w="2430" w:type="dxa"/>
                  <w:gridSpan w:val="2"/>
                  <w:tcBorders>
                    <w:top w:val="single" w:color="ED7D31" w:sz="8" w:space="0"/>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78229C4C" w14:textId="77777777">
                  <w:pPr>
                    <w:jc w:val="center"/>
                    <w:rPr>
                      <w:b/>
                      <w:bCs/>
                      <w:color w:val="FFFFFF"/>
                      <w:sz w:val="20"/>
                      <w:szCs w:val="20"/>
                    </w:rPr>
                  </w:pPr>
                  <w:r w:rsidRPr="000329F4">
                    <w:rPr>
                      <w:b/>
                      <w:bCs/>
                      <w:color w:val="FFFFFF"/>
                      <w:sz w:val="20"/>
                      <w:szCs w:val="20"/>
                    </w:rPr>
                    <w:t>Latest Record in Existing in Database for Given CG</w:t>
                  </w:r>
                  <w:r w:rsidRPr="000329F4">
                    <w:rPr>
                      <w:b/>
                      <w:bCs/>
                      <w:color w:val="FFFFFF"/>
                      <w:sz w:val="20"/>
                      <w:szCs w:val="20"/>
                      <w:vertAlign w:val="superscript"/>
                    </w:rPr>
                    <w:t>1</w:t>
                  </w:r>
                </w:p>
              </w:tc>
              <w:tc>
                <w:tcPr>
                  <w:tcW w:w="5490" w:type="dxa"/>
                  <w:gridSpan w:val="2"/>
                  <w:tcBorders>
                    <w:top w:val="single" w:color="ED7D31" w:sz="8" w:space="0"/>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62D3150E" w14:textId="77777777">
                  <w:pPr>
                    <w:rPr>
                      <w:b/>
                      <w:bCs/>
                      <w:color w:val="FFFFFF"/>
                      <w:sz w:val="20"/>
                      <w:szCs w:val="20"/>
                    </w:rPr>
                  </w:pPr>
                  <w:r w:rsidRPr="000329F4">
                    <w:rPr>
                      <w:b/>
                      <w:bCs/>
                      <w:color w:val="FFFFFF"/>
                      <w:sz w:val="20"/>
                      <w:szCs w:val="20"/>
                    </w:rPr>
                    <w:tab/>
                  </w:r>
                  <w:r w:rsidRPr="000329F4">
                    <w:rPr>
                      <w:b/>
                      <w:bCs/>
                      <w:color w:val="FFFFFF"/>
                      <w:sz w:val="20"/>
                      <w:szCs w:val="20"/>
                    </w:rPr>
                    <w:t>Record In Input File</w:t>
                  </w:r>
                </w:p>
                <w:p w:rsidRPr="000329F4" w:rsidR="002B2588" w:rsidP="00A54CA1" w:rsidRDefault="002B2588" w14:paraId="56DBA741" w14:textId="77777777">
                  <w:pPr>
                    <w:rPr>
                      <w:b/>
                      <w:bCs/>
                      <w:i/>
                      <w:color w:val="FFFFFF"/>
                      <w:sz w:val="20"/>
                      <w:szCs w:val="20"/>
                    </w:rPr>
                  </w:pPr>
                  <w:r w:rsidRPr="000329F4">
                    <w:rPr>
                      <w:b/>
                      <w:bCs/>
                      <w:i/>
                      <w:color w:val="FFFFFF"/>
                      <w:sz w:val="20"/>
                      <w:szCs w:val="20"/>
                    </w:rPr>
                    <w:t>(Any one of the NPA information is considered, since all the NPA information across the provided update information is/are common)</w:t>
                  </w:r>
                </w:p>
              </w:tc>
            </w:tr>
            <w:tr w:rsidRPr="000329F4" w:rsidR="002B2588" w:rsidTr="00A54CA1" w14:paraId="3C2C22E6" w14:textId="77777777">
              <w:trPr>
                <w:trHeight w:val="109"/>
              </w:trPr>
              <w:tc>
                <w:tcPr>
                  <w:tcW w:w="733" w:type="dxa"/>
                  <w:vMerge/>
                  <w:tcBorders>
                    <w:top w:val="single" w:color="ED7D31" w:sz="8" w:space="0"/>
                    <w:left w:val="single" w:color="ED7D31" w:sz="8" w:space="0"/>
                    <w:bottom w:val="single" w:color="ED7D31" w:sz="8" w:space="0"/>
                    <w:right w:val="single" w:color="ED7D31" w:sz="8" w:space="0"/>
                  </w:tcBorders>
                  <w:vAlign w:val="center"/>
                  <w:hideMark/>
                </w:tcPr>
                <w:p w:rsidRPr="000329F4" w:rsidR="002B2588" w:rsidP="00A54CA1" w:rsidRDefault="002B2588" w14:paraId="463B62BF" w14:textId="77777777">
                  <w:pPr>
                    <w:spacing w:after="0"/>
                    <w:rPr>
                      <w:b/>
                      <w:bCs/>
                      <w:color w:val="FFFFFF"/>
                      <w:sz w:val="20"/>
                      <w:szCs w:val="20"/>
                    </w:rPr>
                  </w:pPr>
                </w:p>
              </w:tc>
              <w:tc>
                <w:tcPr>
                  <w:tcW w:w="90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6F481B8A" w14:textId="77777777">
                  <w:pPr>
                    <w:jc w:val="center"/>
                    <w:rPr>
                      <w:b/>
                      <w:bCs/>
                      <w:color w:val="FFFFFF"/>
                      <w:sz w:val="20"/>
                      <w:szCs w:val="20"/>
                    </w:rPr>
                  </w:pPr>
                  <w:r w:rsidRPr="000329F4">
                    <w:rPr>
                      <w:b/>
                      <w:bCs/>
                      <w:color w:val="FFFFFF"/>
                      <w:sz w:val="20"/>
                      <w:szCs w:val="20"/>
                    </w:rPr>
                    <w:t>NPA Flag</w:t>
                  </w:r>
                </w:p>
              </w:tc>
              <w:tc>
                <w:tcPr>
                  <w:tcW w:w="153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3C557B63" w14:textId="77777777">
                  <w:pPr>
                    <w:jc w:val="center"/>
                    <w:rPr>
                      <w:b/>
                      <w:bCs/>
                      <w:color w:val="FFFFFF"/>
                      <w:sz w:val="20"/>
                      <w:szCs w:val="20"/>
                    </w:rPr>
                  </w:pPr>
                  <w:r w:rsidRPr="000329F4">
                    <w:rPr>
                      <w:b/>
                      <w:bCs/>
                      <w:color w:val="FFFFFF"/>
                      <w:sz w:val="20"/>
                      <w:szCs w:val="20"/>
                    </w:rPr>
                    <w:t>Date</w:t>
                  </w:r>
                </w:p>
              </w:tc>
              <w:tc>
                <w:tcPr>
                  <w:tcW w:w="135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366B615A" w14:textId="77777777">
                  <w:pPr>
                    <w:jc w:val="center"/>
                    <w:rPr>
                      <w:b/>
                      <w:bCs/>
                      <w:color w:val="FFFFFF"/>
                      <w:sz w:val="20"/>
                      <w:szCs w:val="20"/>
                    </w:rPr>
                  </w:pPr>
                  <w:r w:rsidRPr="000329F4">
                    <w:rPr>
                      <w:b/>
                      <w:bCs/>
                      <w:color w:val="FFFFFF"/>
                      <w:sz w:val="20"/>
                      <w:szCs w:val="20"/>
                    </w:rPr>
                    <w:t>NPA Flag</w:t>
                  </w:r>
                </w:p>
              </w:tc>
              <w:tc>
                <w:tcPr>
                  <w:tcW w:w="414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2B2588" w:rsidP="00A54CA1" w:rsidRDefault="002B2588" w14:paraId="5082921C" w14:textId="77777777">
                  <w:pPr>
                    <w:jc w:val="center"/>
                    <w:rPr>
                      <w:b/>
                      <w:bCs/>
                      <w:color w:val="FFFFFF"/>
                      <w:sz w:val="20"/>
                      <w:szCs w:val="20"/>
                    </w:rPr>
                  </w:pPr>
                  <w:r w:rsidRPr="000329F4">
                    <w:rPr>
                      <w:b/>
                      <w:bCs/>
                      <w:color w:val="FFFFFF"/>
                      <w:sz w:val="20"/>
                      <w:szCs w:val="20"/>
                    </w:rPr>
                    <w:t>NPA Date</w:t>
                  </w:r>
                </w:p>
              </w:tc>
            </w:tr>
            <w:tr w:rsidRPr="000329F4" w:rsidR="002B2588" w:rsidTr="00A54CA1" w14:paraId="6386990D"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0443AC86" w14:textId="77777777">
                  <w:pPr>
                    <w:rPr>
                      <w:b/>
                      <w:bCs/>
                      <w:sz w:val="20"/>
                      <w:szCs w:val="20"/>
                    </w:rPr>
                  </w:pPr>
                  <w:r w:rsidRPr="000329F4">
                    <w:rPr>
                      <w:b/>
                      <w:bCs/>
                      <w:sz w:val="20"/>
                      <w:szCs w:val="20"/>
                    </w:rPr>
                    <w:t>1</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333E316D"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73FAE488" w14:textId="77777777">
                  <w:pPr>
                    <w:rPr>
                      <w:sz w:val="20"/>
                      <w:szCs w:val="20"/>
                    </w:rPr>
                  </w:pPr>
                  <w:r w:rsidRPr="000329F4">
                    <w:rPr>
                      <w:sz w:val="20"/>
                      <w:szCs w:val="20"/>
                    </w:rPr>
                    <w:t>Null</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7B1E2F9C"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50157DC4" w14:textId="77777777">
                  <w:pPr>
                    <w:rPr>
                      <w:sz w:val="20"/>
                      <w:szCs w:val="20"/>
                    </w:rPr>
                  </w:pPr>
                  <w:r w:rsidRPr="000329F4">
                    <w:rPr>
                      <w:sz w:val="20"/>
                      <w:szCs w:val="20"/>
                    </w:rPr>
                    <w:t>NOT Null</w:t>
                  </w:r>
                </w:p>
              </w:tc>
            </w:tr>
            <w:tr w:rsidRPr="000221A7" w:rsidR="002B2588" w:rsidTr="00A54CA1" w14:paraId="09A198A9"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3DAA6130" w14:textId="77777777">
                  <w:pPr>
                    <w:rPr>
                      <w:b/>
                      <w:bCs/>
                      <w:sz w:val="20"/>
                      <w:szCs w:val="20"/>
                    </w:rPr>
                  </w:pPr>
                  <w:r w:rsidRPr="000221A7">
                    <w:rPr>
                      <w:b/>
                      <w:bCs/>
                      <w:sz w:val="20"/>
                      <w:szCs w:val="20"/>
                    </w:rPr>
                    <w:t>2</w:t>
                  </w:r>
                </w:p>
              </w:tc>
              <w:tc>
                <w:tcPr>
                  <w:tcW w:w="90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4C5F43A1" w14:textId="77777777">
                  <w:pPr>
                    <w:rPr>
                      <w:sz w:val="20"/>
                      <w:szCs w:val="20"/>
                    </w:rPr>
                  </w:pPr>
                  <w:r w:rsidRPr="000221A7">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7DB2657B"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3FEC1266" w14:textId="77777777">
                  <w:pPr>
                    <w:rPr>
                      <w:sz w:val="20"/>
                      <w:szCs w:val="20"/>
                    </w:rPr>
                  </w:pPr>
                  <w:r w:rsidRPr="000221A7">
                    <w:rPr>
                      <w:sz w:val="20"/>
                      <w:szCs w:val="20"/>
                    </w:rPr>
                    <w:t>Y</w:t>
                  </w:r>
                </w:p>
              </w:tc>
              <w:tc>
                <w:tcPr>
                  <w:tcW w:w="414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5E8AB07D" w14:textId="77777777">
                  <w:pPr>
                    <w:rPr>
                      <w:sz w:val="20"/>
                      <w:szCs w:val="20"/>
                    </w:rPr>
                  </w:pPr>
                  <w:r w:rsidRPr="000221A7">
                    <w:rPr>
                      <w:sz w:val="20"/>
                      <w:szCs w:val="20"/>
                    </w:rPr>
                    <w:t>Null/Spaces</w:t>
                  </w:r>
                </w:p>
              </w:tc>
            </w:tr>
            <w:tr w:rsidRPr="000329F4" w:rsidR="002B2588" w:rsidTr="00A54CA1" w14:paraId="191B7394"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176A386E" w14:textId="77777777">
                  <w:pPr>
                    <w:rPr>
                      <w:b/>
                      <w:bCs/>
                      <w:sz w:val="20"/>
                      <w:szCs w:val="20"/>
                    </w:rPr>
                  </w:pPr>
                  <w:r w:rsidRPr="000221A7">
                    <w:rPr>
                      <w:b/>
                      <w:bCs/>
                      <w:sz w:val="20"/>
                      <w:szCs w:val="20"/>
                    </w:rPr>
                    <w:t>3</w:t>
                  </w:r>
                </w:p>
              </w:tc>
              <w:tc>
                <w:tcPr>
                  <w:tcW w:w="90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61038DCE" w14:textId="77777777">
                  <w:pPr>
                    <w:rPr>
                      <w:sz w:val="20"/>
                      <w:szCs w:val="20"/>
                    </w:rPr>
                  </w:pPr>
                  <w:r w:rsidRPr="000221A7">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6063FA5D"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tcPr>
                <w:p w:rsidRPr="000221A7" w:rsidR="002B2588" w:rsidP="00A54CA1" w:rsidRDefault="002B2588" w14:paraId="7688BC84" w14:textId="77777777">
                  <w:pPr>
                    <w:rPr>
                      <w:sz w:val="20"/>
                      <w:szCs w:val="20"/>
                    </w:rPr>
                  </w:pPr>
                  <w:r w:rsidRPr="000221A7">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tcPr>
                <w:p w:rsidRPr="000329F4" w:rsidR="002B2588" w:rsidP="00A54CA1" w:rsidRDefault="002B2588" w14:paraId="76B50205" w14:textId="77777777">
                  <w:pPr>
                    <w:rPr>
                      <w:sz w:val="20"/>
                      <w:szCs w:val="20"/>
                    </w:rPr>
                  </w:pPr>
                  <w:r w:rsidRPr="000221A7">
                    <w:rPr>
                      <w:sz w:val="20"/>
                      <w:szCs w:val="20"/>
                    </w:rPr>
                    <w:t>Null/Spaces</w:t>
                  </w:r>
                </w:p>
              </w:tc>
            </w:tr>
            <w:tr w:rsidRPr="000329F4" w:rsidR="002B2588" w:rsidTr="00A54CA1" w14:paraId="30F6021F" w14:textId="77777777">
              <w:trPr>
                <w:trHeight w:val="102"/>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4D2DAEAF" w14:textId="77777777">
                  <w:pPr>
                    <w:rPr>
                      <w:b/>
                      <w:bCs/>
                      <w:sz w:val="20"/>
                      <w:szCs w:val="20"/>
                    </w:rPr>
                  </w:pPr>
                  <w:r w:rsidRPr="000329F4">
                    <w:rPr>
                      <w:b/>
                      <w:bCs/>
                      <w:sz w:val="20"/>
                      <w:szCs w:val="20"/>
                    </w:rPr>
                    <w:t>4</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6C935912"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6BCCFE26"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323EE653"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3216D4FF" w14:textId="77777777">
                  <w:pPr>
                    <w:rPr>
                      <w:sz w:val="20"/>
                      <w:szCs w:val="20"/>
                    </w:rPr>
                  </w:pPr>
                  <w:r w:rsidRPr="000329F4">
                    <w:rPr>
                      <w:sz w:val="20"/>
                      <w:szCs w:val="20"/>
                    </w:rPr>
                    <w:t>NOT Same as D1</w:t>
                  </w:r>
                </w:p>
              </w:tc>
            </w:tr>
            <w:tr w:rsidRPr="000329F4" w:rsidR="002B2588" w:rsidTr="00A54CA1" w14:paraId="1C00B6E9" w14:textId="77777777">
              <w:trPr>
                <w:trHeight w:val="627"/>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68BC1DAD" w14:textId="77777777">
                  <w:pPr>
                    <w:rPr>
                      <w:b/>
                      <w:bCs/>
                      <w:sz w:val="20"/>
                      <w:szCs w:val="20"/>
                    </w:rPr>
                  </w:pPr>
                  <w:r w:rsidRPr="000329F4">
                    <w:rPr>
                      <w:b/>
                      <w:bCs/>
                      <w:sz w:val="20"/>
                      <w:szCs w:val="20"/>
                    </w:rPr>
                    <w:t>5</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13CB5B74"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7B80304D" w14:textId="77777777">
                  <w:pPr>
                    <w:rPr>
                      <w:sz w:val="20"/>
                      <w:szCs w:val="20"/>
                    </w:rPr>
                  </w:pPr>
                  <w:r w:rsidRPr="000329F4">
                    <w:rPr>
                      <w:sz w:val="20"/>
                      <w:szCs w:val="20"/>
                    </w:rPr>
                    <w:t>Null</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7FC9FEE4" w14:textId="77777777">
                  <w:pPr>
                    <w:rPr>
                      <w:sz w:val="20"/>
                      <w:szCs w:val="20"/>
                    </w:rPr>
                  </w:pPr>
                  <w:r w:rsidRPr="000329F4">
                    <w:rPr>
                      <w:sz w:val="20"/>
                      <w:szCs w:val="20"/>
                    </w:rPr>
                    <w:t>Y</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03447A07" w14:textId="77777777">
                  <w:pPr>
                    <w:pStyle w:val="ListParagraph"/>
                    <w:numPr>
                      <w:ilvl w:val="0"/>
                      <w:numId w:val="21"/>
                    </w:numPr>
                    <w:spacing w:after="0" w:line="240" w:lineRule="auto"/>
                    <w:rPr>
                      <w:sz w:val="20"/>
                      <w:szCs w:val="20"/>
                    </w:rPr>
                  </w:pPr>
                  <w:r>
                    <w:rPr>
                      <w:sz w:val="20"/>
                      <w:szCs w:val="20"/>
                    </w:rPr>
                    <w:t>If the NPA date</w:t>
                  </w:r>
                  <w:r w:rsidRPr="000329F4">
                    <w:rPr>
                      <w:sz w:val="20"/>
                      <w:szCs w:val="20"/>
                    </w:rPr>
                    <w:t xml:space="preserve"> is a valid date, then, the NPA date provided in the update </w:t>
                  </w:r>
                  <w:r>
                    <w:rPr>
                      <w:sz w:val="20"/>
                      <w:szCs w:val="20"/>
                    </w:rPr>
                    <w:t xml:space="preserve">information is NOT between the </w:t>
                  </w:r>
                  <w:r w:rsidRPr="007139D9">
                    <w:rPr>
                      <w:sz w:val="20"/>
                    </w:rPr>
                    <w:t>‘New</w:t>
                  </w:r>
                  <w:r>
                    <w:rPr>
                      <w:sz w:val="20"/>
                    </w:rPr>
                    <w:t xml:space="preserve"> CG</w:t>
                  </w:r>
                  <w:r w:rsidRPr="007139D9">
                    <w:rPr>
                      <w:sz w:val="20"/>
                    </w:rPr>
                    <w:t xml:space="preserve"> File Uploaded date’ (i.e. Created Date of the file for New CG Request, in the system)</w:t>
                  </w:r>
                  <w:r w:rsidRPr="000329F4">
                    <w:rPr>
                      <w:sz w:val="20"/>
                      <w:szCs w:val="20"/>
                    </w:rPr>
                    <w:t>and current system date (inclusive of current system date only) then reject.</w:t>
                  </w:r>
                </w:p>
                <w:p w:rsidRPr="000329F4" w:rsidR="002B2588" w:rsidP="00A54CA1" w:rsidRDefault="002B2588" w14:paraId="750A0222" w14:textId="77777777">
                  <w:pPr>
                    <w:pStyle w:val="ListParagraph"/>
                    <w:numPr>
                      <w:ilvl w:val="0"/>
                      <w:numId w:val="21"/>
                    </w:numPr>
                    <w:spacing w:after="0" w:line="240" w:lineRule="auto"/>
                    <w:rPr>
                      <w:sz w:val="20"/>
                      <w:szCs w:val="20"/>
                    </w:rPr>
                  </w:pPr>
                  <w:r w:rsidRPr="000329F4">
                    <w:rPr>
                      <w:sz w:val="20"/>
                      <w:szCs w:val="20"/>
                    </w:rPr>
                    <w:t xml:space="preserve">If the </w:t>
                  </w:r>
                  <w:r>
                    <w:rPr>
                      <w:sz w:val="20"/>
                      <w:szCs w:val="20"/>
                    </w:rPr>
                    <w:t>NPA</w:t>
                  </w:r>
                  <w:r w:rsidRPr="000329F4">
                    <w:rPr>
                      <w:sz w:val="20"/>
                      <w:szCs w:val="20"/>
                    </w:rPr>
                    <w:t xml:space="preserve"> is NULL/SPACES then reject. </w:t>
                  </w:r>
                </w:p>
              </w:tc>
            </w:tr>
            <w:tr w:rsidRPr="000329F4" w:rsidR="002B2588" w:rsidTr="00A54CA1" w14:paraId="50E07E4D" w14:textId="77777777">
              <w:trPr>
                <w:trHeight w:val="524"/>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6275CA0E" w14:textId="77777777">
                  <w:pPr>
                    <w:rPr>
                      <w:b/>
                      <w:bCs/>
                      <w:sz w:val="20"/>
                      <w:szCs w:val="20"/>
                    </w:rPr>
                  </w:pPr>
                  <w:r w:rsidRPr="000329F4">
                    <w:rPr>
                      <w:b/>
                      <w:bCs/>
                      <w:sz w:val="20"/>
                      <w:szCs w:val="20"/>
                    </w:rPr>
                    <w:t>6</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5BD56AE1"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257213E1"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247165EC" w14:textId="77777777">
                  <w:pPr>
                    <w:rPr>
                      <w:sz w:val="20"/>
                      <w:szCs w:val="20"/>
                    </w:rPr>
                  </w:pPr>
                  <w:r w:rsidRPr="000329F4">
                    <w:rPr>
                      <w:sz w:val="20"/>
                      <w:szCs w:val="20"/>
                    </w:rPr>
                    <w:t>Y</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2D5FD7A4" w14:textId="77777777">
                  <w:pPr>
                    <w:rPr>
                      <w:sz w:val="20"/>
                      <w:szCs w:val="20"/>
                    </w:rPr>
                  </w:pPr>
                  <w:r w:rsidRPr="000329F4">
                    <w:rPr>
                      <w:sz w:val="20"/>
                      <w:szCs w:val="20"/>
                    </w:rPr>
                    <w:t xml:space="preserve">Date provided is NOT Later than D1 OR EXCEEDS current system date </w:t>
                  </w:r>
                </w:p>
              </w:tc>
            </w:tr>
            <w:tr w:rsidRPr="000329F4" w:rsidR="002B2588" w:rsidTr="00A54CA1" w14:paraId="3C3CF5D8" w14:textId="77777777">
              <w:trPr>
                <w:trHeight w:val="524"/>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4F5A3400" w14:textId="77777777">
                  <w:pPr>
                    <w:rPr>
                      <w:b/>
                      <w:bCs/>
                      <w:sz w:val="20"/>
                      <w:szCs w:val="20"/>
                    </w:rPr>
                  </w:pPr>
                  <w:r w:rsidRPr="000329F4">
                    <w:rPr>
                      <w:b/>
                      <w:bCs/>
                      <w:sz w:val="20"/>
                      <w:szCs w:val="20"/>
                    </w:rPr>
                    <w:t>7</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5289D0A5" w14:textId="77777777">
                  <w:pPr>
                    <w:rPr>
                      <w:sz w:val="20"/>
                      <w:szCs w:val="20"/>
                    </w:rPr>
                  </w:pPr>
                  <w:r w:rsidRPr="000329F4">
                    <w:rPr>
                      <w:sz w:val="20"/>
                      <w:szCs w:val="20"/>
                    </w:rPr>
                    <w:t>Y</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0C163252"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4A95283D"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2B2588" w:rsidP="00A54CA1" w:rsidRDefault="002B2588" w14:paraId="57358BB1" w14:textId="77777777">
                  <w:pPr>
                    <w:rPr>
                      <w:sz w:val="20"/>
                      <w:szCs w:val="20"/>
                    </w:rPr>
                  </w:pPr>
                  <w:r w:rsidRPr="000329F4">
                    <w:rPr>
                      <w:sz w:val="20"/>
                      <w:szCs w:val="20"/>
                    </w:rPr>
                    <w:t>Date provided is NOT Later than D1 OR EXCEEDS current system date</w:t>
                  </w:r>
                </w:p>
              </w:tc>
            </w:tr>
            <w:tr w:rsidRPr="000329F4" w:rsidR="002B2588" w:rsidTr="00A54CA1" w14:paraId="4E5581A3" w14:textId="77777777">
              <w:trPr>
                <w:trHeight w:val="102"/>
              </w:trPr>
              <w:tc>
                <w:tcPr>
                  <w:tcW w:w="733" w:type="dxa"/>
                  <w:tcBorders>
                    <w:top w:val="nil"/>
                    <w:left w:val="single" w:color="ED7D31" w:sz="8" w:space="0"/>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09B03291" w14:textId="77777777">
                  <w:pPr>
                    <w:rPr>
                      <w:b/>
                      <w:bCs/>
                      <w:sz w:val="20"/>
                      <w:szCs w:val="20"/>
                    </w:rPr>
                  </w:pPr>
                  <w:r w:rsidRPr="000329F4">
                    <w:rPr>
                      <w:b/>
                      <w:bCs/>
                      <w:sz w:val="20"/>
                      <w:szCs w:val="20"/>
                    </w:rPr>
                    <w:t>8</w:t>
                  </w:r>
                </w:p>
              </w:tc>
              <w:tc>
                <w:tcPr>
                  <w:tcW w:w="90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4790A903" w14:textId="77777777">
                  <w:pPr>
                    <w:rPr>
                      <w:sz w:val="20"/>
                      <w:szCs w:val="20"/>
                    </w:rPr>
                  </w:pPr>
                  <w:r w:rsidRPr="000329F4">
                    <w:rPr>
                      <w:sz w:val="20"/>
                      <w:szCs w:val="20"/>
                    </w:rPr>
                    <w:t>Y</w:t>
                  </w:r>
                </w:p>
              </w:tc>
              <w:tc>
                <w:tcPr>
                  <w:tcW w:w="153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13B0A4BF" w14:textId="77777777">
                  <w:pPr>
                    <w:rPr>
                      <w:sz w:val="20"/>
                      <w:szCs w:val="20"/>
                    </w:rPr>
                  </w:pPr>
                  <w:r w:rsidRPr="000329F4">
                    <w:rPr>
                      <w:sz w:val="20"/>
                      <w:szCs w:val="20"/>
                    </w:rPr>
                    <w:t>Valid date – D1</w:t>
                  </w:r>
                </w:p>
              </w:tc>
              <w:tc>
                <w:tcPr>
                  <w:tcW w:w="135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7AACDFE4" w14:textId="77777777">
                  <w:pPr>
                    <w:rPr>
                      <w:sz w:val="20"/>
                      <w:szCs w:val="20"/>
                    </w:rPr>
                  </w:pPr>
                  <w:r w:rsidRPr="000329F4">
                    <w:rPr>
                      <w:sz w:val="20"/>
                      <w:szCs w:val="20"/>
                    </w:rPr>
                    <w:t>Y</w:t>
                  </w:r>
                </w:p>
              </w:tc>
              <w:tc>
                <w:tcPr>
                  <w:tcW w:w="414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2B2588" w:rsidP="00A54CA1" w:rsidRDefault="002B2588" w14:paraId="551629FC" w14:textId="77777777">
                  <w:pPr>
                    <w:rPr>
                      <w:sz w:val="20"/>
                      <w:szCs w:val="20"/>
                    </w:rPr>
                  </w:pPr>
                  <w:r w:rsidRPr="000329F4">
                    <w:rPr>
                      <w:sz w:val="20"/>
                      <w:szCs w:val="20"/>
                    </w:rPr>
                    <w:t>NOT Same as D1</w:t>
                  </w:r>
                </w:p>
              </w:tc>
            </w:tr>
            <w:tr w:rsidRPr="000221A7" w:rsidR="002B2588" w:rsidTr="00A54CA1" w14:paraId="1EBCB25F" w14:textId="77777777">
              <w:trPr>
                <w:trHeight w:val="102"/>
              </w:trPr>
              <w:tc>
                <w:tcPr>
                  <w:tcW w:w="733" w:type="dxa"/>
                  <w:tcBorders>
                    <w:top w:val="nil"/>
                    <w:left w:val="single" w:color="ED7D31" w:sz="8" w:space="0"/>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415B22EE" w14:textId="77777777">
                  <w:pPr>
                    <w:rPr>
                      <w:b/>
                      <w:bCs/>
                      <w:sz w:val="20"/>
                      <w:szCs w:val="20"/>
                    </w:rPr>
                  </w:pPr>
                  <w:r w:rsidRPr="000221A7">
                    <w:rPr>
                      <w:b/>
                      <w:bCs/>
                      <w:sz w:val="20"/>
                      <w:szCs w:val="20"/>
                    </w:rPr>
                    <w:t>9</w:t>
                  </w:r>
                </w:p>
              </w:tc>
              <w:tc>
                <w:tcPr>
                  <w:tcW w:w="90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6057E0B2" w14:textId="77777777">
                  <w:pPr>
                    <w:rPr>
                      <w:sz w:val="20"/>
                      <w:szCs w:val="20"/>
                    </w:rPr>
                  </w:pPr>
                  <w:r w:rsidRPr="000221A7">
                    <w:rPr>
                      <w:sz w:val="20"/>
                      <w:szCs w:val="20"/>
                    </w:rPr>
                    <w:t>Y</w:t>
                  </w:r>
                </w:p>
              </w:tc>
              <w:tc>
                <w:tcPr>
                  <w:tcW w:w="153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2653FD82" w14:textId="77777777">
                  <w:pPr>
                    <w:rPr>
                      <w:sz w:val="20"/>
                      <w:szCs w:val="20"/>
                    </w:rPr>
                  </w:pPr>
                  <w:r w:rsidRPr="000221A7">
                    <w:rPr>
                      <w:sz w:val="20"/>
                      <w:szCs w:val="20"/>
                    </w:rPr>
                    <w:t>Valid date – D1</w:t>
                  </w:r>
                </w:p>
              </w:tc>
              <w:tc>
                <w:tcPr>
                  <w:tcW w:w="135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7F312CD4" w14:textId="77777777">
                  <w:pPr>
                    <w:rPr>
                      <w:sz w:val="20"/>
                      <w:szCs w:val="20"/>
                    </w:rPr>
                  </w:pPr>
                  <w:r w:rsidRPr="000221A7">
                    <w:rPr>
                      <w:sz w:val="20"/>
                      <w:szCs w:val="20"/>
                    </w:rPr>
                    <w:t>Y</w:t>
                  </w:r>
                </w:p>
              </w:tc>
              <w:tc>
                <w:tcPr>
                  <w:tcW w:w="414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2B2588" w:rsidP="00A54CA1" w:rsidRDefault="002B2588" w14:paraId="1C91C198" w14:textId="77777777">
                  <w:pPr>
                    <w:rPr>
                      <w:sz w:val="20"/>
                      <w:szCs w:val="20"/>
                    </w:rPr>
                  </w:pPr>
                  <w:r w:rsidRPr="000221A7">
                    <w:rPr>
                      <w:sz w:val="20"/>
                      <w:szCs w:val="20"/>
                    </w:rPr>
                    <w:t>Null/Spaces</w:t>
                  </w:r>
                </w:p>
              </w:tc>
            </w:tr>
            <w:tr w:rsidRPr="000329F4" w:rsidR="002B2588" w:rsidTr="00A54CA1" w14:paraId="37D3AF9E" w14:textId="77777777">
              <w:trPr>
                <w:trHeight w:val="102"/>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tcPr>
                <w:p w:rsidRPr="000221A7" w:rsidR="002B2588" w:rsidP="00A54CA1" w:rsidRDefault="002B2588" w14:paraId="4813AB4C" w14:textId="77777777">
                  <w:pPr>
                    <w:rPr>
                      <w:b/>
                      <w:bCs/>
                      <w:sz w:val="20"/>
                      <w:szCs w:val="20"/>
                    </w:rPr>
                  </w:pPr>
                  <w:r w:rsidRPr="000221A7">
                    <w:rPr>
                      <w:b/>
                      <w:bCs/>
                      <w:sz w:val="20"/>
                      <w:szCs w:val="20"/>
                    </w:rPr>
                    <w:t>10</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2B2588" w:rsidP="00A54CA1" w:rsidRDefault="002B2588" w14:paraId="359F52B5" w14:textId="77777777">
                  <w:pPr>
                    <w:rPr>
                      <w:sz w:val="20"/>
                      <w:szCs w:val="20"/>
                    </w:rPr>
                  </w:pPr>
                  <w:r w:rsidRPr="000221A7">
                    <w:rPr>
                      <w:sz w:val="20"/>
                      <w:szCs w:val="20"/>
                    </w:rPr>
                    <w:t>Y</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2B2588" w:rsidP="00A54CA1" w:rsidRDefault="002B2588" w14:paraId="3C34CA43"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2B2588" w:rsidP="00A54CA1" w:rsidRDefault="002B2588" w14:paraId="50404461" w14:textId="77777777">
                  <w:pPr>
                    <w:rPr>
                      <w:sz w:val="20"/>
                      <w:szCs w:val="20"/>
                    </w:rPr>
                  </w:pPr>
                  <w:r w:rsidRPr="000221A7">
                    <w:rPr>
                      <w:sz w:val="20"/>
                      <w:szCs w:val="20"/>
                    </w:rPr>
                    <w:t>N</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329F4" w:rsidR="002B2588" w:rsidP="00A54CA1" w:rsidRDefault="002B2588" w14:paraId="4C8C277C" w14:textId="77777777">
                  <w:pPr>
                    <w:rPr>
                      <w:sz w:val="20"/>
                      <w:szCs w:val="20"/>
                    </w:rPr>
                  </w:pPr>
                  <w:r w:rsidRPr="000221A7">
                    <w:rPr>
                      <w:sz w:val="20"/>
                      <w:szCs w:val="20"/>
                    </w:rPr>
                    <w:t>Null/Spaces</w:t>
                  </w:r>
                </w:p>
              </w:tc>
            </w:tr>
          </w:tbl>
          <w:p w:rsidRPr="00AB6F54" w:rsidR="002B2588" w:rsidP="00EC2C66" w:rsidRDefault="002B2588" w14:paraId="06B29D2B" w14:textId="7CBD7622">
            <w:pPr>
              <w:jc w:val="both"/>
              <w:rPr>
                <w:sz w:val="20"/>
              </w:rPr>
            </w:pPr>
            <w:r w:rsidRPr="000329F4">
              <w:rPr>
                <w:sz w:val="20"/>
                <w:szCs w:val="20"/>
              </w:rPr>
              <w:t>For this check Scheme id</w:t>
            </w:r>
            <w:r>
              <w:rPr>
                <w:sz w:val="20"/>
                <w:szCs w:val="20"/>
              </w:rPr>
              <w:t xml:space="preserve"> and VDF </w:t>
            </w:r>
            <w:r w:rsidR="00EC2C66">
              <w:rPr>
                <w:sz w:val="20"/>
                <w:szCs w:val="20"/>
              </w:rPr>
              <w:t>A</w:t>
            </w:r>
            <w:r w:rsidR="000B0E65">
              <w:rPr>
                <w:sz w:val="20"/>
                <w:szCs w:val="20"/>
              </w:rPr>
              <w:t>pplication</w:t>
            </w:r>
            <w:r>
              <w:rPr>
                <w:sz w:val="20"/>
                <w:szCs w:val="20"/>
              </w:rPr>
              <w:t xml:space="preserve"> Number</w:t>
            </w:r>
            <w:r w:rsidRPr="000329F4">
              <w:rPr>
                <w:sz w:val="20"/>
                <w:szCs w:val="20"/>
              </w:rPr>
              <w:t xml:space="preserve"> has also been included.</w:t>
            </w:r>
          </w:p>
        </w:tc>
      </w:tr>
      <w:tr w:rsidRPr="000329F4" w:rsidR="002B2588" w:rsidTr="00A54CA1" w14:paraId="19A9CC0F" w14:textId="77777777">
        <w:tc>
          <w:tcPr>
            <w:tcW w:w="509" w:type="dxa"/>
          </w:tcPr>
          <w:p w:rsidR="002B2588" w:rsidP="00A54CA1" w:rsidRDefault="00D92311" w14:paraId="09CF1317" w14:textId="7D82F114">
            <w:pPr>
              <w:jc w:val="both"/>
              <w:rPr>
                <w:sz w:val="20"/>
              </w:rPr>
            </w:pPr>
            <w:r>
              <w:rPr>
                <w:sz w:val="20"/>
              </w:rPr>
              <w:t>7</w:t>
            </w:r>
          </w:p>
        </w:tc>
        <w:tc>
          <w:tcPr>
            <w:tcW w:w="9496" w:type="dxa"/>
          </w:tcPr>
          <w:p w:rsidRPr="000329F4" w:rsidR="002B2588" w:rsidP="00A54CA1" w:rsidRDefault="002B2588" w14:paraId="3065EB1A" w14:textId="77777777">
            <w:pPr>
              <w:jc w:val="both"/>
            </w:pPr>
            <w:r w:rsidRPr="000329F4">
              <w:t xml:space="preserve">The credit guarantee exists in system having its latest Current Status Code as: </w:t>
            </w:r>
          </w:p>
          <w:p w:rsidRPr="000329F4" w:rsidR="002B2588" w:rsidP="00A54CA1" w:rsidRDefault="002B2588" w14:paraId="50F90C13" w14:textId="77777777">
            <w:pPr>
              <w:pStyle w:val="ListParagraph"/>
              <w:numPr>
                <w:ilvl w:val="0"/>
                <w:numId w:val="24"/>
              </w:numPr>
              <w:jc w:val="both"/>
            </w:pPr>
            <w:r w:rsidRPr="000329F4">
              <w:t>30036</w:t>
            </w:r>
            <w:r>
              <w:t xml:space="preserve"> - </w:t>
            </w:r>
            <w:r w:rsidRPr="00AB6F54">
              <w:t>Guarantee Issuance Provisional</w:t>
            </w:r>
          </w:p>
          <w:p w:rsidRPr="000329F4" w:rsidR="002B2588" w:rsidP="00A54CA1" w:rsidRDefault="002B2588" w14:paraId="7D51279D" w14:textId="77777777">
            <w:pPr>
              <w:pStyle w:val="ListParagraph"/>
              <w:numPr>
                <w:ilvl w:val="0"/>
                <w:numId w:val="24"/>
              </w:numPr>
              <w:jc w:val="both"/>
            </w:pPr>
            <w:r w:rsidRPr="000329F4">
              <w:t>30011</w:t>
            </w:r>
            <w:r>
              <w:t xml:space="preserve"> - </w:t>
            </w:r>
            <w:r w:rsidRPr="00AB6F54">
              <w:t>Guarantee(s) Not Issued</w:t>
            </w:r>
          </w:p>
          <w:p w:rsidRPr="000329F4" w:rsidR="002B2588" w:rsidP="00A54CA1" w:rsidRDefault="002B2588" w14:paraId="2D69B5C3" w14:textId="77777777">
            <w:pPr>
              <w:pStyle w:val="ListParagraph"/>
              <w:numPr>
                <w:ilvl w:val="0"/>
                <w:numId w:val="24"/>
              </w:numPr>
              <w:jc w:val="both"/>
            </w:pPr>
            <w:r w:rsidRPr="000329F4">
              <w:t>30005</w:t>
            </w:r>
            <w:r>
              <w:t xml:space="preserve"> - Guarantee Close </w:t>
            </w:r>
            <w:r w:rsidRPr="00AB6F54">
              <w:t>By MLI</w:t>
            </w:r>
          </w:p>
          <w:p w:rsidRPr="000329F4" w:rsidR="002B2588" w:rsidP="00A54CA1" w:rsidRDefault="002B2588" w14:paraId="4B6EB9E7" w14:textId="77777777">
            <w:pPr>
              <w:pStyle w:val="ListParagraph"/>
              <w:numPr>
                <w:ilvl w:val="0"/>
                <w:numId w:val="24"/>
              </w:numPr>
              <w:jc w:val="both"/>
            </w:pPr>
            <w:r w:rsidRPr="000329F4">
              <w:t>30018</w:t>
            </w:r>
            <w:r>
              <w:t xml:space="preserve"> - </w:t>
            </w:r>
            <w:r w:rsidRPr="00AB6F54">
              <w:t>Guarantee Close By NCGTC</w:t>
            </w:r>
          </w:p>
          <w:p w:rsidR="002B2588" w:rsidP="00A54CA1" w:rsidRDefault="002B2588" w14:paraId="71DEB85E" w14:textId="77777777">
            <w:pPr>
              <w:pStyle w:val="ListParagraph"/>
              <w:numPr>
                <w:ilvl w:val="0"/>
                <w:numId w:val="24"/>
              </w:numPr>
              <w:jc w:val="both"/>
            </w:pPr>
            <w:r w:rsidRPr="000329F4">
              <w:t>30019</w:t>
            </w:r>
            <w:r>
              <w:t xml:space="preserve"> - </w:t>
            </w:r>
            <w:r w:rsidRPr="00AB6F54">
              <w:t>Guarantee Invoked</w:t>
            </w:r>
          </w:p>
          <w:p w:rsidRPr="000329F4" w:rsidR="002B2588" w:rsidP="000B0E65" w:rsidRDefault="002B2588" w14:paraId="1B36A021" w14:textId="2F2DD4D5">
            <w:pPr>
              <w:jc w:val="both"/>
              <w:rPr>
                <w:sz w:val="20"/>
              </w:rPr>
            </w:pPr>
            <w:r w:rsidRPr="000329F4">
              <w:rPr>
                <w:sz w:val="20"/>
                <w:szCs w:val="20"/>
              </w:rPr>
              <w:t>For this check Scheme id</w:t>
            </w:r>
            <w:r>
              <w:rPr>
                <w:sz w:val="20"/>
                <w:szCs w:val="20"/>
              </w:rPr>
              <w:t xml:space="preserve"> and VDF </w:t>
            </w:r>
            <w:r w:rsidR="000B0E65">
              <w:rPr>
                <w:sz w:val="20"/>
                <w:szCs w:val="20"/>
              </w:rPr>
              <w:t>Application</w:t>
            </w:r>
            <w:r>
              <w:rPr>
                <w:sz w:val="20"/>
                <w:szCs w:val="20"/>
              </w:rPr>
              <w:t xml:space="preserve"> Number</w:t>
            </w:r>
            <w:r w:rsidRPr="000329F4">
              <w:rPr>
                <w:sz w:val="20"/>
                <w:szCs w:val="20"/>
              </w:rPr>
              <w:t xml:space="preserve"> has also been included.</w:t>
            </w:r>
          </w:p>
        </w:tc>
      </w:tr>
      <w:tr w:rsidRPr="000329F4" w:rsidR="002B2588" w:rsidTr="00A54CA1" w14:paraId="71CE88FC" w14:textId="77777777">
        <w:tc>
          <w:tcPr>
            <w:tcW w:w="509" w:type="dxa"/>
          </w:tcPr>
          <w:p w:rsidR="002B2588" w:rsidP="00A54CA1" w:rsidRDefault="00D92311" w14:paraId="22062C86" w14:textId="551382DD">
            <w:pPr>
              <w:jc w:val="both"/>
              <w:rPr>
                <w:sz w:val="20"/>
              </w:rPr>
            </w:pPr>
            <w:r>
              <w:rPr>
                <w:sz w:val="20"/>
              </w:rPr>
              <w:t>8</w:t>
            </w:r>
          </w:p>
        </w:tc>
        <w:tc>
          <w:tcPr>
            <w:tcW w:w="9496" w:type="dxa"/>
          </w:tcPr>
          <w:p w:rsidRPr="000329F4" w:rsidR="002B2588" w:rsidP="00A54CA1" w:rsidRDefault="002B2588" w14:paraId="56732F4F" w14:textId="77777777">
            <w:pPr>
              <w:jc w:val="both"/>
              <w:rPr>
                <w:sz w:val="20"/>
              </w:rPr>
            </w:pPr>
            <w:r>
              <w:rPr>
                <w:sz w:val="20"/>
              </w:rPr>
              <w:t>If M</w:t>
            </w:r>
            <w:r w:rsidRPr="000329F4">
              <w:rPr>
                <w:sz w:val="20"/>
              </w:rPr>
              <w:t xml:space="preserve">I fails to provide the continuity request for all the loan accounts (together in same file), for a given </w:t>
            </w:r>
            <w:r>
              <w:rPr>
                <w:sz w:val="20"/>
              </w:rPr>
              <w:t>IT PAN</w:t>
            </w:r>
            <w:r w:rsidRPr="000329F4">
              <w:rPr>
                <w:sz w:val="20"/>
              </w:rPr>
              <w:t>, then, system rejects all the loan a/c. The CG’s which has status code as 3</w:t>
            </w:r>
            <w:r>
              <w:rPr>
                <w:sz w:val="20"/>
              </w:rPr>
              <w:t>0</w:t>
            </w:r>
            <w:r w:rsidRPr="000329F4">
              <w:rPr>
                <w:sz w:val="20"/>
              </w:rPr>
              <w:t>005</w:t>
            </w:r>
            <w:r>
              <w:rPr>
                <w:sz w:val="20"/>
              </w:rPr>
              <w:t xml:space="preserve"> (Guarantee Close</w:t>
            </w:r>
            <w:r w:rsidRPr="00AB6F54">
              <w:rPr>
                <w:sz w:val="20"/>
              </w:rPr>
              <w:t xml:space="preserve"> By MLI</w:t>
            </w:r>
            <w:r>
              <w:rPr>
                <w:sz w:val="20"/>
              </w:rPr>
              <w:t>)</w:t>
            </w:r>
            <w:r w:rsidRPr="000329F4">
              <w:rPr>
                <w:sz w:val="20"/>
              </w:rPr>
              <w:t xml:space="preserve"> and 30018</w:t>
            </w:r>
            <w:r>
              <w:rPr>
                <w:sz w:val="20"/>
              </w:rPr>
              <w:t xml:space="preserve"> (</w:t>
            </w:r>
            <w:r w:rsidRPr="00AB6F54">
              <w:rPr>
                <w:sz w:val="20"/>
              </w:rPr>
              <w:t>Guarantee Close By NCGTC</w:t>
            </w:r>
            <w:r>
              <w:rPr>
                <w:sz w:val="20"/>
              </w:rPr>
              <w:t>)</w:t>
            </w:r>
            <w:r w:rsidRPr="000329F4">
              <w:rPr>
                <w:sz w:val="20"/>
              </w:rPr>
              <w:t xml:space="preserve"> is exempted for this consideration.</w:t>
            </w:r>
          </w:p>
          <w:p w:rsidRPr="000329F4" w:rsidR="002B2588" w:rsidP="00A54CA1" w:rsidRDefault="002B2588" w14:paraId="1BEAC1F8" w14:textId="77777777">
            <w:pPr>
              <w:jc w:val="both"/>
              <w:rPr>
                <w:sz w:val="20"/>
              </w:rPr>
            </w:pPr>
            <w:r w:rsidRPr="000329F4">
              <w:rPr>
                <w:sz w:val="20"/>
              </w:rPr>
              <w:t xml:space="preserve">Example:  </w:t>
            </w:r>
          </w:p>
          <w:p w:rsidR="002B2588" w:rsidP="00A54CA1" w:rsidRDefault="002B2588" w14:paraId="181FF986" w14:textId="77777777">
            <w:pPr>
              <w:jc w:val="both"/>
              <w:rPr>
                <w:sz w:val="20"/>
              </w:rPr>
            </w:pPr>
            <w:r w:rsidRPr="000329F4">
              <w:rPr>
                <w:sz w:val="20"/>
              </w:rPr>
              <w:t xml:space="preserve">If for a </w:t>
            </w:r>
            <w:r>
              <w:rPr>
                <w:sz w:val="20"/>
              </w:rPr>
              <w:t>IT PAN AAAAA1111A</w:t>
            </w:r>
            <w:r w:rsidRPr="000329F4">
              <w:rPr>
                <w:sz w:val="20"/>
              </w:rPr>
              <w:t>, there are 4 loan accounts with following details:</w:t>
            </w:r>
          </w:p>
          <w:p w:rsidR="002B2588" w:rsidP="00A54CA1" w:rsidRDefault="002B2588" w14:paraId="1DB44686" w14:textId="77777777">
            <w:pPr>
              <w:jc w:val="both"/>
              <w:rPr>
                <w:sz w:val="20"/>
              </w:rPr>
            </w:pPr>
          </w:p>
          <w:p w:rsidR="002B2588" w:rsidP="00A54CA1" w:rsidRDefault="002B2588" w14:paraId="2802490A" w14:textId="77777777">
            <w:pPr>
              <w:jc w:val="both"/>
              <w:rPr>
                <w:sz w:val="20"/>
              </w:rPr>
            </w:pPr>
          </w:p>
          <w:p w:rsidRPr="000329F4" w:rsidR="002B2588" w:rsidP="00A54CA1" w:rsidRDefault="002B2588" w14:paraId="7AB8CD9C" w14:textId="77777777">
            <w:pPr>
              <w:jc w:val="both"/>
              <w:rPr>
                <w:sz w:val="20"/>
              </w:rPr>
            </w:pPr>
          </w:p>
          <w:p w:rsidRPr="000329F4" w:rsidR="002B2588" w:rsidP="00A54CA1" w:rsidRDefault="002B2588" w14:paraId="1EB4D6BB" w14:textId="77777777">
            <w:pPr>
              <w:jc w:val="both"/>
              <w:rPr>
                <w:sz w:val="20"/>
              </w:rPr>
            </w:pPr>
          </w:p>
          <w:tbl>
            <w:tblPr>
              <w:tblStyle w:val="TableGrid"/>
              <w:tblW w:w="0" w:type="auto"/>
              <w:tblInd w:w="720" w:type="dxa"/>
              <w:tblLook w:val="04A0" w:firstRow="1" w:lastRow="0" w:firstColumn="1" w:lastColumn="0" w:noHBand="0" w:noVBand="1"/>
            </w:tblPr>
            <w:tblGrid>
              <w:gridCol w:w="2162"/>
              <w:gridCol w:w="2140"/>
              <w:gridCol w:w="2117"/>
              <w:gridCol w:w="2131"/>
            </w:tblGrid>
            <w:tr w:rsidRPr="000329F4" w:rsidR="002B2588" w:rsidTr="00A54CA1" w14:paraId="36E406AE" w14:textId="77777777">
              <w:trPr>
                <w:trHeight w:val="294"/>
              </w:trPr>
              <w:tc>
                <w:tcPr>
                  <w:tcW w:w="2162" w:type="dxa"/>
                </w:tcPr>
                <w:p w:rsidRPr="000329F4" w:rsidR="002B2588" w:rsidP="00A54CA1" w:rsidRDefault="002B2588" w14:paraId="1A9E7D8E" w14:textId="77777777">
                  <w:pPr>
                    <w:pStyle w:val="ListParagraph"/>
                    <w:ind w:left="0"/>
                    <w:jc w:val="both"/>
                    <w:rPr>
                      <w:sz w:val="20"/>
                    </w:rPr>
                  </w:pPr>
                  <w:r>
                    <w:rPr>
                      <w:sz w:val="20"/>
                    </w:rPr>
                    <w:t>IT Pan</w:t>
                  </w:r>
                </w:p>
              </w:tc>
              <w:tc>
                <w:tcPr>
                  <w:tcW w:w="2140" w:type="dxa"/>
                </w:tcPr>
                <w:p w:rsidRPr="000329F4" w:rsidR="002B2588" w:rsidP="00A54CA1" w:rsidRDefault="002B2588" w14:paraId="4D437E36" w14:textId="77777777">
                  <w:pPr>
                    <w:pStyle w:val="ListParagraph"/>
                    <w:ind w:left="0"/>
                    <w:jc w:val="both"/>
                    <w:rPr>
                      <w:sz w:val="20"/>
                    </w:rPr>
                  </w:pPr>
                  <w:r w:rsidRPr="000329F4">
                    <w:rPr>
                      <w:sz w:val="20"/>
                    </w:rPr>
                    <w:t>Loan Account No.</w:t>
                  </w:r>
                </w:p>
              </w:tc>
              <w:tc>
                <w:tcPr>
                  <w:tcW w:w="2117" w:type="dxa"/>
                </w:tcPr>
                <w:p w:rsidRPr="000329F4" w:rsidR="002B2588" w:rsidP="00A54CA1" w:rsidRDefault="002B2588" w14:paraId="314DBE5A" w14:textId="77777777">
                  <w:pPr>
                    <w:pStyle w:val="ListParagraph"/>
                    <w:ind w:left="0"/>
                    <w:jc w:val="both"/>
                    <w:rPr>
                      <w:sz w:val="20"/>
                    </w:rPr>
                  </w:pPr>
                  <w:r>
                    <w:rPr>
                      <w:sz w:val="20"/>
                    </w:rPr>
                    <w:t>Customer Id</w:t>
                  </w:r>
                </w:p>
              </w:tc>
              <w:tc>
                <w:tcPr>
                  <w:tcW w:w="2131" w:type="dxa"/>
                </w:tcPr>
                <w:p w:rsidRPr="000329F4" w:rsidR="002B2588" w:rsidP="00A54CA1" w:rsidRDefault="002B2588" w14:paraId="0E8C4948" w14:textId="77777777">
                  <w:pPr>
                    <w:pStyle w:val="ListParagraph"/>
                    <w:ind w:left="0"/>
                    <w:jc w:val="both"/>
                    <w:rPr>
                      <w:sz w:val="20"/>
                    </w:rPr>
                  </w:pPr>
                  <w:r w:rsidRPr="000329F4">
                    <w:rPr>
                      <w:sz w:val="20"/>
                    </w:rPr>
                    <w:t>Current Status Code</w:t>
                  </w:r>
                </w:p>
              </w:tc>
            </w:tr>
            <w:tr w:rsidRPr="000329F4" w:rsidR="002B2588" w:rsidTr="00A54CA1" w14:paraId="520F79EE" w14:textId="77777777">
              <w:trPr>
                <w:trHeight w:val="276"/>
              </w:trPr>
              <w:tc>
                <w:tcPr>
                  <w:tcW w:w="2162" w:type="dxa"/>
                </w:tcPr>
                <w:p w:rsidRPr="000329F4" w:rsidR="002B2588" w:rsidP="00A54CA1" w:rsidRDefault="002B2588" w14:paraId="64E10B8A" w14:textId="77777777">
                  <w:pPr>
                    <w:pStyle w:val="ListParagraph"/>
                    <w:ind w:left="0"/>
                    <w:jc w:val="both"/>
                    <w:rPr>
                      <w:sz w:val="20"/>
                    </w:rPr>
                  </w:pPr>
                  <w:r>
                    <w:rPr>
                      <w:sz w:val="20"/>
                    </w:rPr>
                    <w:t>AAAAA1111A</w:t>
                  </w:r>
                </w:p>
              </w:tc>
              <w:tc>
                <w:tcPr>
                  <w:tcW w:w="2140" w:type="dxa"/>
                </w:tcPr>
                <w:p w:rsidRPr="000329F4" w:rsidR="002B2588" w:rsidP="00A54CA1" w:rsidRDefault="002B2588" w14:paraId="28848E2B" w14:textId="77777777">
                  <w:pPr>
                    <w:pStyle w:val="ListParagraph"/>
                    <w:ind w:left="0"/>
                    <w:jc w:val="both"/>
                    <w:rPr>
                      <w:sz w:val="20"/>
                    </w:rPr>
                  </w:pPr>
                  <w:r w:rsidRPr="000329F4">
                    <w:rPr>
                      <w:sz w:val="20"/>
                    </w:rPr>
                    <w:t>L1</w:t>
                  </w:r>
                </w:p>
              </w:tc>
              <w:tc>
                <w:tcPr>
                  <w:tcW w:w="2117" w:type="dxa"/>
                </w:tcPr>
                <w:p w:rsidRPr="000329F4" w:rsidR="002B2588" w:rsidP="00A54CA1" w:rsidRDefault="002B2588" w14:paraId="004EC3B8" w14:textId="77777777">
                  <w:pPr>
                    <w:pStyle w:val="ListParagraph"/>
                    <w:ind w:left="0"/>
                    <w:jc w:val="both"/>
                    <w:rPr>
                      <w:sz w:val="20"/>
                    </w:rPr>
                  </w:pPr>
                  <w:r>
                    <w:rPr>
                      <w:sz w:val="20"/>
                    </w:rPr>
                    <w:t>C1</w:t>
                  </w:r>
                </w:p>
              </w:tc>
              <w:tc>
                <w:tcPr>
                  <w:tcW w:w="2131" w:type="dxa"/>
                </w:tcPr>
                <w:p w:rsidRPr="000329F4" w:rsidR="002B2588" w:rsidP="00A54CA1" w:rsidRDefault="002B2588" w14:paraId="68B710E1" w14:textId="77777777">
                  <w:pPr>
                    <w:pStyle w:val="ListParagraph"/>
                    <w:ind w:left="0"/>
                    <w:jc w:val="both"/>
                    <w:rPr>
                      <w:sz w:val="20"/>
                    </w:rPr>
                  </w:pPr>
                  <w:r w:rsidRPr="000329F4">
                    <w:rPr>
                      <w:sz w:val="20"/>
                    </w:rPr>
                    <w:t>30010</w:t>
                  </w:r>
                </w:p>
              </w:tc>
            </w:tr>
            <w:tr w:rsidRPr="000329F4" w:rsidR="002B2588" w:rsidTr="00A54CA1" w14:paraId="6A4E7275" w14:textId="77777777">
              <w:trPr>
                <w:trHeight w:val="294"/>
              </w:trPr>
              <w:tc>
                <w:tcPr>
                  <w:tcW w:w="2162" w:type="dxa"/>
                </w:tcPr>
                <w:p w:rsidRPr="000329F4" w:rsidR="002B2588" w:rsidP="00A54CA1" w:rsidRDefault="002B2588" w14:paraId="36C580CB" w14:textId="77777777">
                  <w:pPr>
                    <w:pStyle w:val="ListParagraph"/>
                    <w:ind w:left="0"/>
                    <w:jc w:val="both"/>
                    <w:rPr>
                      <w:sz w:val="20"/>
                    </w:rPr>
                  </w:pPr>
                  <w:r>
                    <w:rPr>
                      <w:sz w:val="20"/>
                    </w:rPr>
                    <w:t>AAAAA1111A</w:t>
                  </w:r>
                </w:p>
              </w:tc>
              <w:tc>
                <w:tcPr>
                  <w:tcW w:w="2140" w:type="dxa"/>
                </w:tcPr>
                <w:p w:rsidRPr="000329F4" w:rsidR="002B2588" w:rsidP="00A54CA1" w:rsidRDefault="002B2588" w14:paraId="51EAC3B6" w14:textId="77777777">
                  <w:pPr>
                    <w:pStyle w:val="ListParagraph"/>
                    <w:ind w:left="0"/>
                    <w:jc w:val="both"/>
                    <w:rPr>
                      <w:sz w:val="20"/>
                    </w:rPr>
                  </w:pPr>
                  <w:r w:rsidRPr="000329F4">
                    <w:rPr>
                      <w:sz w:val="20"/>
                    </w:rPr>
                    <w:t>L2</w:t>
                  </w:r>
                </w:p>
              </w:tc>
              <w:tc>
                <w:tcPr>
                  <w:tcW w:w="2117" w:type="dxa"/>
                </w:tcPr>
                <w:p w:rsidRPr="000329F4" w:rsidR="002B2588" w:rsidP="00A54CA1" w:rsidRDefault="002B2588" w14:paraId="36630066" w14:textId="77777777">
                  <w:pPr>
                    <w:pStyle w:val="ListParagraph"/>
                    <w:ind w:left="0"/>
                    <w:jc w:val="both"/>
                    <w:rPr>
                      <w:sz w:val="20"/>
                    </w:rPr>
                  </w:pPr>
                  <w:r>
                    <w:rPr>
                      <w:sz w:val="20"/>
                    </w:rPr>
                    <w:t>C2</w:t>
                  </w:r>
                </w:p>
              </w:tc>
              <w:tc>
                <w:tcPr>
                  <w:tcW w:w="2131" w:type="dxa"/>
                </w:tcPr>
                <w:p w:rsidRPr="000329F4" w:rsidR="002B2588" w:rsidP="00A54CA1" w:rsidRDefault="002B2588" w14:paraId="0F131662" w14:textId="77777777">
                  <w:pPr>
                    <w:pStyle w:val="ListParagraph"/>
                    <w:ind w:left="0"/>
                    <w:jc w:val="both"/>
                    <w:rPr>
                      <w:sz w:val="20"/>
                    </w:rPr>
                  </w:pPr>
                  <w:r w:rsidRPr="000329F4">
                    <w:rPr>
                      <w:sz w:val="20"/>
                    </w:rPr>
                    <w:t>30005</w:t>
                  </w:r>
                </w:p>
              </w:tc>
            </w:tr>
            <w:tr w:rsidRPr="000329F4" w:rsidR="002B2588" w:rsidTr="00A54CA1" w14:paraId="037B26D2" w14:textId="77777777">
              <w:trPr>
                <w:trHeight w:val="294"/>
              </w:trPr>
              <w:tc>
                <w:tcPr>
                  <w:tcW w:w="2162" w:type="dxa"/>
                </w:tcPr>
                <w:p w:rsidRPr="000329F4" w:rsidR="002B2588" w:rsidP="00A54CA1" w:rsidRDefault="002B2588" w14:paraId="5E89EFEF" w14:textId="77777777">
                  <w:pPr>
                    <w:pStyle w:val="ListParagraph"/>
                    <w:ind w:left="0"/>
                    <w:jc w:val="both"/>
                    <w:rPr>
                      <w:sz w:val="20"/>
                    </w:rPr>
                  </w:pPr>
                  <w:r>
                    <w:rPr>
                      <w:sz w:val="20"/>
                    </w:rPr>
                    <w:t>AAAAA1111A</w:t>
                  </w:r>
                </w:p>
              </w:tc>
              <w:tc>
                <w:tcPr>
                  <w:tcW w:w="2140" w:type="dxa"/>
                </w:tcPr>
                <w:p w:rsidRPr="000329F4" w:rsidR="002B2588" w:rsidP="00A54CA1" w:rsidRDefault="002B2588" w14:paraId="6CC68035" w14:textId="77777777">
                  <w:pPr>
                    <w:pStyle w:val="ListParagraph"/>
                    <w:ind w:left="0"/>
                    <w:jc w:val="both"/>
                    <w:rPr>
                      <w:sz w:val="20"/>
                    </w:rPr>
                  </w:pPr>
                  <w:r w:rsidRPr="000329F4">
                    <w:rPr>
                      <w:sz w:val="20"/>
                    </w:rPr>
                    <w:t>L3</w:t>
                  </w:r>
                </w:p>
              </w:tc>
              <w:tc>
                <w:tcPr>
                  <w:tcW w:w="2117" w:type="dxa"/>
                </w:tcPr>
                <w:p w:rsidRPr="000329F4" w:rsidR="002B2588" w:rsidP="00A54CA1" w:rsidRDefault="002B2588" w14:paraId="16317009" w14:textId="77777777">
                  <w:pPr>
                    <w:pStyle w:val="ListParagraph"/>
                    <w:ind w:left="0"/>
                    <w:jc w:val="both"/>
                    <w:rPr>
                      <w:sz w:val="20"/>
                    </w:rPr>
                  </w:pPr>
                  <w:r>
                    <w:rPr>
                      <w:sz w:val="20"/>
                    </w:rPr>
                    <w:t>C3</w:t>
                  </w:r>
                </w:p>
              </w:tc>
              <w:tc>
                <w:tcPr>
                  <w:tcW w:w="2131" w:type="dxa"/>
                </w:tcPr>
                <w:p w:rsidRPr="000329F4" w:rsidR="002B2588" w:rsidP="00A54CA1" w:rsidRDefault="002B2588" w14:paraId="01A3C9A3" w14:textId="77777777">
                  <w:pPr>
                    <w:pStyle w:val="ListParagraph"/>
                    <w:ind w:left="0"/>
                    <w:jc w:val="both"/>
                    <w:rPr>
                      <w:sz w:val="20"/>
                    </w:rPr>
                  </w:pPr>
                  <w:r w:rsidRPr="000329F4">
                    <w:rPr>
                      <w:sz w:val="20"/>
                    </w:rPr>
                    <w:t>30010</w:t>
                  </w:r>
                </w:p>
              </w:tc>
            </w:tr>
            <w:tr w:rsidRPr="000329F4" w:rsidR="002B2588" w:rsidTr="00A54CA1" w14:paraId="10B7DFBA" w14:textId="77777777">
              <w:trPr>
                <w:trHeight w:val="294"/>
              </w:trPr>
              <w:tc>
                <w:tcPr>
                  <w:tcW w:w="2162" w:type="dxa"/>
                </w:tcPr>
                <w:p w:rsidRPr="000329F4" w:rsidR="002B2588" w:rsidP="00A54CA1" w:rsidRDefault="002B2588" w14:paraId="268CE709" w14:textId="77777777">
                  <w:pPr>
                    <w:pStyle w:val="ListParagraph"/>
                    <w:ind w:left="0"/>
                    <w:jc w:val="both"/>
                    <w:rPr>
                      <w:sz w:val="20"/>
                    </w:rPr>
                  </w:pPr>
                  <w:r>
                    <w:rPr>
                      <w:sz w:val="20"/>
                    </w:rPr>
                    <w:t>AAAAA1111A</w:t>
                  </w:r>
                </w:p>
              </w:tc>
              <w:tc>
                <w:tcPr>
                  <w:tcW w:w="2140" w:type="dxa"/>
                </w:tcPr>
                <w:p w:rsidRPr="000329F4" w:rsidR="002B2588" w:rsidP="00A54CA1" w:rsidRDefault="002B2588" w14:paraId="068811B5" w14:textId="77777777">
                  <w:pPr>
                    <w:pStyle w:val="ListParagraph"/>
                    <w:ind w:left="0"/>
                    <w:jc w:val="both"/>
                    <w:rPr>
                      <w:sz w:val="20"/>
                    </w:rPr>
                  </w:pPr>
                  <w:r w:rsidRPr="000329F4">
                    <w:rPr>
                      <w:sz w:val="20"/>
                    </w:rPr>
                    <w:t>L4</w:t>
                  </w:r>
                </w:p>
              </w:tc>
              <w:tc>
                <w:tcPr>
                  <w:tcW w:w="2117" w:type="dxa"/>
                </w:tcPr>
                <w:p w:rsidRPr="000329F4" w:rsidR="002B2588" w:rsidP="00A54CA1" w:rsidRDefault="002B2588" w14:paraId="2D1C013E" w14:textId="77777777">
                  <w:pPr>
                    <w:pStyle w:val="ListParagraph"/>
                    <w:ind w:left="0"/>
                    <w:jc w:val="both"/>
                    <w:rPr>
                      <w:sz w:val="20"/>
                    </w:rPr>
                  </w:pPr>
                  <w:r>
                    <w:rPr>
                      <w:sz w:val="20"/>
                    </w:rPr>
                    <w:t>C4</w:t>
                  </w:r>
                </w:p>
              </w:tc>
              <w:tc>
                <w:tcPr>
                  <w:tcW w:w="2131" w:type="dxa"/>
                </w:tcPr>
                <w:p w:rsidRPr="000329F4" w:rsidR="002B2588" w:rsidP="00A54CA1" w:rsidRDefault="002B2588" w14:paraId="2668775D" w14:textId="77777777">
                  <w:pPr>
                    <w:pStyle w:val="ListParagraph"/>
                    <w:ind w:left="0"/>
                    <w:jc w:val="both"/>
                    <w:rPr>
                      <w:sz w:val="20"/>
                    </w:rPr>
                  </w:pPr>
                  <w:r w:rsidRPr="000329F4">
                    <w:rPr>
                      <w:sz w:val="20"/>
                    </w:rPr>
                    <w:t>30010</w:t>
                  </w:r>
                </w:p>
              </w:tc>
            </w:tr>
          </w:tbl>
          <w:p w:rsidRPr="000329F4" w:rsidR="002B2588" w:rsidP="00A54CA1" w:rsidRDefault="002B2588" w14:paraId="790E8F7D" w14:textId="77777777">
            <w:pPr>
              <w:pStyle w:val="ListParagraph"/>
              <w:jc w:val="both"/>
              <w:rPr>
                <w:sz w:val="20"/>
              </w:rPr>
            </w:pPr>
          </w:p>
          <w:p w:rsidRPr="000329F4" w:rsidR="002B2588" w:rsidP="00A54CA1" w:rsidRDefault="002B2588" w14:paraId="3EA39759" w14:textId="77777777">
            <w:pPr>
              <w:pStyle w:val="ListParagraph"/>
              <w:numPr>
                <w:ilvl w:val="0"/>
                <w:numId w:val="9"/>
              </w:numPr>
              <w:jc w:val="both"/>
              <w:rPr>
                <w:sz w:val="20"/>
              </w:rPr>
            </w:pPr>
            <w:r>
              <w:rPr>
                <w:sz w:val="20"/>
              </w:rPr>
              <w:t>If M</w:t>
            </w:r>
            <w:r w:rsidRPr="000329F4">
              <w:rPr>
                <w:sz w:val="20"/>
              </w:rPr>
              <w:t>I does not send (or even if he sends) loan account L2 along with L1/L3/L4 then system accepts the loan information for further process.</w:t>
            </w:r>
          </w:p>
          <w:p w:rsidR="002B2588" w:rsidP="00A54CA1" w:rsidRDefault="002B2588" w14:paraId="24F206FA" w14:textId="77777777">
            <w:pPr>
              <w:pStyle w:val="ListParagraph"/>
              <w:numPr>
                <w:ilvl w:val="0"/>
                <w:numId w:val="9"/>
              </w:numPr>
              <w:jc w:val="both"/>
              <w:rPr>
                <w:sz w:val="20"/>
              </w:rPr>
            </w:pPr>
            <w:r>
              <w:rPr>
                <w:sz w:val="20"/>
              </w:rPr>
              <w:t>If M</w:t>
            </w:r>
            <w:r w:rsidRPr="000329F4">
              <w:rPr>
                <w:sz w:val="20"/>
              </w:rPr>
              <w:t>I does not send (or even if he sends) loan account L1 along with L3/L4 then system rejects all the loan information for further process.</w:t>
            </w:r>
          </w:p>
          <w:p w:rsidRPr="000329F4" w:rsidR="002B2588" w:rsidP="00A54CA1" w:rsidRDefault="002B2588" w14:paraId="4306AAAD" w14:textId="498A372A">
            <w:pPr>
              <w:jc w:val="both"/>
              <w:rPr>
                <w:sz w:val="20"/>
              </w:rPr>
            </w:pPr>
          </w:p>
        </w:tc>
      </w:tr>
      <w:tr w:rsidRPr="00CE2DCE" w:rsidR="002B2588" w:rsidTr="00A54CA1" w14:paraId="2396CE50" w14:textId="77777777">
        <w:tc>
          <w:tcPr>
            <w:tcW w:w="509" w:type="dxa"/>
          </w:tcPr>
          <w:p w:rsidR="002B2588" w:rsidP="00A54CA1" w:rsidRDefault="00D92311" w14:paraId="1B6A1918" w14:textId="1395927C">
            <w:pPr>
              <w:jc w:val="both"/>
              <w:rPr>
                <w:sz w:val="20"/>
              </w:rPr>
            </w:pPr>
            <w:r>
              <w:rPr>
                <w:sz w:val="20"/>
              </w:rPr>
              <w:t>9</w:t>
            </w:r>
          </w:p>
        </w:tc>
        <w:tc>
          <w:tcPr>
            <w:tcW w:w="9496" w:type="dxa"/>
          </w:tcPr>
          <w:p w:rsidRPr="00CE2DCE" w:rsidR="002B2588" w:rsidP="00A54CA1" w:rsidRDefault="002B2588" w14:paraId="61C37CC7" w14:textId="3434482E">
            <w:pPr>
              <w:jc w:val="both"/>
              <w:rPr>
                <w:i/>
                <w:sz w:val="20"/>
              </w:rPr>
            </w:pPr>
            <w:r>
              <w:rPr>
                <w:sz w:val="20"/>
              </w:rPr>
              <w:t>If there is an error in any of the loan accounts presented for continuity of a IT Pan and Customer ID and VDF Registration Number, then, all the associated accounts will be rejected.</w:t>
            </w:r>
          </w:p>
        </w:tc>
      </w:tr>
      <w:tr w:rsidRPr="000329F4" w:rsidR="002B2588" w:rsidTr="00A54CA1" w14:paraId="743C205B" w14:textId="77777777">
        <w:tc>
          <w:tcPr>
            <w:tcW w:w="509" w:type="dxa"/>
          </w:tcPr>
          <w:p w:rsidR="002B2588" w:rsidP="00A54CA1" w:rsidRDefault="00D92311" w14:paraId="6B759BBE" w14:textId="7801C646">
            <w:pPr>
              <w:jc w:val="both"/>
              <w:rPr>
                <w:sz w:val="20"/>
              </w:rPr>
            </w:pPr>
            <w:r>
              <w:rPr>
                <w:sz w:val="20"/>
              </w:rPr>
              <w:t>10</w:t>
            </w:r>
          </w:p>
        </w:tc>
        <w:tc>
          <w:tcPr>
            <w:tcW w:w="9496" w:type="dxa"/>
          </w:tcPr>
          <w:p w:rsidR="00F3518C" w:rsidP="00F3518C" w:rsidRDefault="00F3518C" w14:paraId="4B7B4C10" w14:textId="77777777">
            <w:pPr>
              <w:jc w:val="both"/>
              <w:rPr>
                <w:sz w:val="20"/>
              </w:rPr>
            </w:pPr>
            <w:r>
              <w:rPr>
                <w:sz w:val="20"/>
              </w:rPr>
              <w:t>Updated Pooled investment amount value:</w:t>
            </w:r>
          </w:p>
          <w:p w:rsidRPr="00F3518C" w:rsidR="002B2588" w:rsidP="00F3518C" w:rsidRDefault="00F3518C" w14:paraId="19E4A935" w14:textId="5421CCF7">
            <w:pPr>
              <w:pStyle w:val="ListParagraph"/>
              <w:numPr>
                <w:ilvl w:val="0"/>
                <w:numId w:val="43"/>
              </w:numPr>
              <w:jc w:val="both"/>
              <w:rPr>
                <w:sz w:val="20"/>
              </w:rPr>
            </w:pPr>
            <w:r w:rsidRPr="00F3518C">
              <w:rPr>
                <w:sz w:val="20"/>
              </w:rPr>
              <w:t>IS LESS THAN or EQUAL to ZERO.</w:t>
            </w:r>
          </w:p>
        </w:tc>
      </w:tr>
    </w:tbl>
    <w:p w:rsidR="006F62F3" w:rsidP="00123C7F" w:rsidRDefault="006F62F3" w14:paraId="68ADE3B6" w14:textId="0A10D784"/>
    <w:p w:rsidRPr="00885E7D" w:rsidR="00023C1B" w:rsidP="00123C7F" w:rsidRDefault="00023C1B" w14:paraId="7814E381" w14:textId="3353626F"/>
    <w:p w:rsidR="00123C7F" w:rsidP="00123C7F" w:rsidRDefault="00CD14A5" w14:paraId="26236B72" w14:textId="3971AD16">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12681231" w:id="78"/>
      <w:bookmarkStart w:name="_Toc170832160" w:id="79"/>
      <w:r>
        <w:rPr>
          <w:rFonts w:ascii="Trebuchet MS" w:hAnsi="Trebuchet MS"/>
          <w:b/>
          <w:bCs/>
          <w:color w:val="000000" w:themeColor="text1"/>
          <w:szCs w:val="22"/>
        </w:rPr>
        <w:t>5.</w:t>
      </w:r>
      <w:r w:rsidR="0085668E">
        <w:rPr>
          <w:rFonts w:ascii="Trebuchet MS" w:hAnsi="Trebuchet MS"/>
          <w:b/>
          <w:bCs/>
          <w:color w:val="000000" w:themeColor="text1"/>
          <w:szCs w:val="22"/>
        </w:rPr>
        <w:t xml:space="preserve"> CG</w:t>
      </w:r>
      <w:r w:rsidR="00123C7F">
        <w:rPr>
          <w:rFonts w:ascii="Trebuchet MS" w:hAnsi="Trebuchet MS"/>
          <w:b/>
          <w:bCs/>
          <w:color w:val="000000" w:themeColor="text1"/>
          <w:szCs w:val="22"/>
        </w:rPr>
        <w:t xml:space="preserve"> Status</w:t>
      </w:r>
      <w:bookmarkEnd w:id="78"/>
      <w:bookmarkEnd w:id="79"/>
    </w:p>
    <w:p w:rsidR="00123C7F" w:rsidP="00123C7F" w:rsidRDefault="00123C7F" w14:paraId="37DDB7C7" w14:textId="77777777">
      <w:pPr>
        <w:jc w:val="both"/>
      </w:pPr>
      <w:r w:rsidRPr="00371516">
        <w:t>CG Cover (Provisional) to b</w:t>
      </w:r>
      <w:r>
        <w:t>e issued based on CGCOVER field, by means of below mentioned status codes:</w:t>
      </w:r>
    </w:p>
    <w:p w:rsidRPr="00115BAA" w:rsidR="00123C7F" w:rsidP="00123C7F" w:rsidRDefault="00123C7F" w14:paraId="4FE00C15" w14:textId="24DAB885">
      <w:pPr>
        <w:pStyle w:val="ListParagraph"/>
        <w:numPr>
          <w:ilvl w:val="0"/>
          <w:numId w:val="13"/>
        </w:numPr>
      </w:pPr>
      <w:r w:rsidRPr="00115BAA">
        <w:t>Current CG Status – 30036 – ‘Guarantee Issuance Provisional’</w:t>
      </w:r>
    </w:p>
    <w:p w:rsidRPr="00115BAA" w:rsidR="00123C7F" w:rsidP="00123C7F" w:rsidRDefault="00123C7F" w14:paraId="613C63B5" w14:textId="77777777">
      <w:pPr>
        <w:pStyle w:val="ListParagraph"/>
        <w:numPr>
          <w:ilvl w:val="0"/>
          <w:numId w:val="13"/>
        </w:numPr>
        <w:jc w:val="both"/>
      </w:pPr>
      <w:r w:rsidRPr="00115BAA">
        <w:t>Previous CG Status – 30036 - ‘Guarantee Issuance Provisional’</w:t>
      </w:r>
    </w:p>
    <w:p w:rsidR="007C2054" w:rsidP="00DB6873" w:rsidRDefault="007C2054" w14:paraId="32959781" w14:textId="4B31DF96">
      <w:pPr>
        <w:ind w:left="414"/>
      </w:pPr>
      <w:bookmarkStart w:name="_Toc486776259" w:id="80"/>
    </w:p>
    <w:p w:rsidR="007C2054" w:rsidP="007C2054" w:rsidRDefault="00CD14A5" w14:paraId="2FE206DB" w14:textId="7CFDA106">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2" w:id="81"/>
      <w:bookmarkStart w:name="_Toc486777340" w:id="82"/>
      <w:bookmarkStart w:name="_Toc522297117" w:id="83"/>
      <w:bookmarkStart w:name="_Toc112681242" w:id="84"/>
      <w:bookmarkStart w:name="_Toc170832161" w:id="85"/>
      <w:r>
        <w:rPr>
          <w:rFonts w:ascii="Trebuchet MS" w:hAnsi="Trebuchet MS"/>
          <w:b/>
          <w:bCs/>
          <w:color w:val="000000" w:themeColor="text1"/>
          <w:szCs w:val="22"/>
        </w:rPr>
        <w:t>5.1</w:t>
      </w:r>
      <w:r w:rsidR="00584DC8">
        <w:rPr>
          <w:rFonts w:ascii="Trebuchet MS" w:hAnsi="Trebuchet MS"/>
          <w:b/>
          <w:bCs/>
          <w:color w:val="000000" w:themeColor="text1"/>
          <w:szCs w:val="22"/>
        </w:rPr>
        <w:t xml:space="preserve"> Payment</w:t>
      </w:r>
      <w:r w:rsidR="007C2054">
        <w:rPr>
          <w:rFonts w:ascii="Trebuchet MS" w:hAnsi="Trebuchet MS"/>
          <w:b/>
          <w:bCs/>
          <w:color w:val="000000" w:themeColor="text1"/>
          <w:szCs w:val="22"/>
        </w:rPr>
        <w:t xml:space="preserve"> of CG Fees/Taxes in Stipulated Time</w:t>
      </w:r>
      <w:bookmarkEnd w:id="81"/>
      <w:bookmarkEnd w:id="82"/>
      <w:bookmarkEnd w:id="83"/>
      <w:r w:rsidR="007C2054">
        <w:rPr>
          <w:rFonts w:ascii="Trebuchet MS" w:hAnsi="Trebuchet MS"/>
          <w:b/>
          <w:bCs/>
          <w:color w:val="000000" w:themeColor="text1"/>
          <w:szCs w:val="22"/>
        </w:rPr>
        <w:t xml:space="preserve"> (</w:t>
      </w:r>
      <w:r w:rsidR="00EE2707">
        <w:rPr>
          <w:rFonts w:ascii="Trebuchet MS" w:hAnsi="Trebuchet MS"/>
          <w:b/>
          <w:bCs/>
          <w:color w:val="000000" w:themeColor="text1"/>
          <w:szCs w:val="22"/>
        </w:rPr>
        <w:t>VDF Fund Details</w:t>
      </w:r>
      <w:r w:rsidR="007C2054">
        <w:rPr>
          <w:rFonts w:ascii="Trebuchet MS" w:hAnsi="Trebuchet MS"/>
          <w:b/>
          <w:bCs/>
          <w:color w:val="000000" w:themeColor="text1"/>
          <w:szCs w:val="22"/>
        </w:rPr>
        <w:t>)</w:t>
      </w:r>
      <w:bookmarkEnd w:id="84"/>
      <w:bookmarkEnd w:id="85"/>
    </w:p>
    <w:p w:rsidR="007C2054" w:rsidP="007C2054" w:rsidRDefault="007C2054" w14:paraId="0D2DD4FB" w14:textId="77777777">
      <w:pPr>
        <w:jc w:val="both"/>
      </w:pPr>
      <w:r>
        <w:t>Payment of CG Fees in stipulated time makes the guarantee active, and the Guarantee Status is updated as ‘In Force’ with below mentioned status codes:</w:t>
      </w:r>
    </w:p>
    <w:p w:rsidR="007C2054" w:rsidP="007C2054" w:rsidRDefault="007C2054" w14:paraId="3250575C" w14:textId="77777777">
      <w:pPr>
        <w:pStyle w:val="NoSpacing"/>
      </w:pPr>
      <w:r>
        <w:t>30010 – ‘</w:t>
      </w:r>
      <w:r w:rsidRPr="00C62F0A">
        <w:t>Guarantee(s) In Force</w:t>
      </w:r>
      <w:r>
        <w:t>’</w:t>
      </w:r>
    </w:p>
    <w:p w:rsidR="007C2054" w:rsidP="007C2054" w:rsidRDefault="007C2054" w14:paraId="4F342469" w14:textId="77777777">
      <w:pPr>
        <w:pStyle w:val="NoSpacing"/>
      </w:pPr>
      <w:r w:rsidRPr="00BC243E">
        <w:t>30036 – ‘Guarantee Issuance Provisional’</w:t>
      </w:r>
    </w:p>
    <w:p w:rsidR="007C2054" w:rsidP="007C2054" w:rsidRDefault="007C2054" w14:paraId="1E65AEA2" w14:textId="77777777">
      <w:pPr>
        <w:pStyle w:val="NoSpacing"/>
      </w:pPr>
    </w:p>
    <w:tbl>
      <w:tblPr>
        <w:tblStyle w:val="TableGrid"/>
        <w:tblW w:w="0" w:type="auto"/>
        <w:tblLook w:val="04A0" w:firstRow="1" w:lastRow="0" w:firstColumn="1" w:lastColumn="0" w:noHBand="0" w:noVBand="1"/>
      </w:tblPr>
      <w:tblGrid>
        <w:gridCol w:w="843"/>
        <w:gridCol w:w="2662"/>
        <w:gridCol w:w="3284"/>
        <w:gridCol w:w="2279"/>
      </w:tblGrid>
      <w:tr w:rsidRPr="00E93554" w:rsidR="007C2054" w:rsidTr="001A39F7" w14:paraId="385B9780" w14:textId="77777777">
        <w:trPr>
          <w:trHeight w:val="998"/>
        </w:trPr>
        <w:tc>
          <w:tcPr>
            <w:tcW w:w="843" w:type="dxa"/>
          </w:tcPr>
          <w:p w:rsidRPr="00585547" w:rsidR="007C2054" w:rsidP="001A39F7" w:rsidRDefault="007C2054" w14:paraId="3DE93233" w14:textId="77777777">
            <w:pPr>
              <w:jc w:val="both"/>
              <w:rPr>
                <w:b/>
                <w:sz w:val="20"/>
                <w:szCs w:val="20"/>
              </w:rPr>
            </w:pPr>
            <w:r w:rsidRPr="00585547">
              <w:rPr>
                <w:b/>
                <w:sz w:val="20"/>
                <w:szCs w:val="20"/>
              </w:rPr>
              <w:t>S. No.</w:t>
            </w:r>
          </w:p>
        </w:tc>
        <w:tc>
          <w:tcPr>
            <w:tcW w:w="2662" w:type="dxa"/>
          </w:tcPr>
          <w:p w:rsidRPr="00585547" w:rsidR="007C2054" w:rsidP="001A39F7" w:rsidRDefault="007C2054" w14:paraId="3637B4F5" w14:textId="77777777">
            <w:pPr>
              <w:jc w:val="both"/>
              <w:rPr>
                <w:b/>
                <w:sz w:val="20"/>
                <w:szCs w:val="20"/>
              </w:rPr>
            </w:pPr>
            <w:r w:rsidRPr="00585547">
              <w:rPr>
                <w:b/>
                <w:sz w:val="20"/>
                <w:szCs w:val="20"/>
              </w:rPr>
              <w:t>Record Details In Input File for Loan Account in Consideration</w:t>
            </w:r>
          </w:p>
        </w:tc>
        <w:tc>
          <w:tcPr>
            <w:tcW w:w="3284" w:type="dxa"/>
          </w:tcPr>
          <w:p w:rsidRPr="00585547" w:rsidR="007C2054" w:rsidP="001A39F7" w:rsidRDefault="007C2054" w14:paraId="1225DA19" w14:textId="77777777">
            <w:pPr>
              <w:jc w:val="both"/>
              <w:rPr>
                <w:b/>
                <w:sz w:val="20"/>
                <w:szCs w:val="20"/>
              </w:rPr>
            </w:pPr>
            <w:r w:rsidRPr="00585547">
              <w:rPr>
                <w:b/>
                <w:sz w:val="20"/>
                <w:szCs w:val="20"/>
              </w:rPr>
              <w:t>State of Latest Record in SURGE for Corresponding  Loan Account’s CG</w:t>
            </w:r>
          </w:p>
        </w:tc>
        <w:tc>
          <w:tcPr>
            <w:tcW w:w="2279" w:type="dxa"/>
          </w:tcPr>
          <w:p w:rsidRPr="00585547" w:rsidR="007C2054" w:rsidP="001A39F7" w:rsidRDefault="007C2054" w14:paraId="512CA24F" w14:textId="77777777">
            <w:pPr>
              <w:jc w:val="both"/>
              <w:rPr>
                <w:b/>
                <w:sz w:val="20"/>
                <w:szCs w:val="20"/>
              </w:rPr>
            </w:pPr>
            <w:r w:rsidRPr="00585547">
              <w:rPr>
                <w:b/>
                <w:sz w:val="20"/>
                <w:szCs w:val="20"/>
              </w:rPr>
              <w:t>Status Codes Provided by System for the New Entry</w:t>
            </w:r>
          </w:p>
        </w:tc>
      </w:tr>
      <w:tr w:rsidRPr="00F705EB" w:rsidR="007C2054" w:rsidTr="001A39F7" w14:paraId="51CDDC4B" w14:textId="77777777">
        <w:trPr>
          <w:trHeight w:val="230"/>
        </w:trPr>
        <w:tc>
          <w:tcPr>
            <w:tcW w:w="843" w:type="dxa"/>
          </w:tcPr>
          <w:p w:rsidRPr="00585547" w:rsidR="007C2054" w:rsidP="001A39F7" w:rsidRDefault="007C2054" w14:paraId="2CCFEB6F" w14:textId="77777777">
            <w:pPr>
              <w:jc w:val="both"/>
              <w:rPr>
                <w:sz w:val="20"/>
                <w:szCs w:val="20"/>
              </w:rPr>
            </w:pPr>
            <w:r w:rsidRPr="00585547">
              <w:rPr>
                <w:sz w:val="20"/>
                <w:szCs w:val="20"/>
              </w:rPr>
              <w:t>1</w:t>
            </w:r>
          </w:p>
        </w:tc>
        <w:tc>
          <w:tcPr>
            <w:tcW w:w="2662" w:type="dxa"/>
          </w:tcPr>
          <w:p w:rsidRPr="00F705EB" w:rsidR="007C2054" w:rsidP="001A39F7" w:rsidRDefault="007C2054" w14:paraId="3F87C44F" w14:textId="77777777">
            <w:pPr>
              <w:jc w:val="both"/>
              <w:rPr>
                <w:sz w:val="20"/>
                <w:szCs w:val="20"/>
              </w:rPr>
            </w:pPr>
            <w:r>
              <w:rPr>
                <w:sz w:val="20"/>
                <w:szCs w:val="20"/>
              </w:rPr>
              <w:t>Loan Account is Standard</w:t>
            </w:r>
          </w:p>
        </w:tc>
        <w:tc>
          <w:tcPr>
            <w:tcW w:w="3284" w:type="dxa"/>
          </w:tcPr>
          <w:p w:rsidR="007C2054" w:rsidP="001A39F7" w:rsidRDefault="007C2054" w14:paraId="5682F35F" w14:textId="77777777">
            <w:pPr>
              <w:jc w:val="both"/>
              <w:rPr>
                <w:sz w:val="20"/>
                <w:szCs w:val="20"/>
              </w:rPr>
            </w:pPr>
            <w:r>
              <w:rPr>
                <w:sz w:val="20"/>
                <w:szCs w:val="20"/>
              </w:rPr>
              <w:t>Current State – 30010</w:t>
            </w:r>
          </w:p>
          <w:p w:rsidRPr="00F705EB" w:rsidR="007C2054" w:rsidP="001A39F7" w:rsidRDefault="007C2054" w14:paraId="78BF7A32" w14:textId="77777777">
            <w:pPr>
              <w:jc w:val="both"/>
              <w:rPr>
                <w:sz w:val="20"/>
                <w:szCs w:val="20"/>
              </w:rPr>
            </w:pPr>
          </w:p>
        </w:tc>
        <w:tc>
          <w:tcPr>
            <w:tcW w:w="2279" w:type="dxa"/>
          </w:tcPr>
          <w:p w:rsidRPr="009A2E46" w:rsidR="007C2054" w:rsidP="001A39F7" w:rsidRDefault="007C2054" w14:paraId="64BFC593" w14:textId="77777777">
            <w:pPr>
              <w:jc w:val="both"/>
              <w:rPr>
                <w:sz w:val="20"/>
              </w:rPr>
            </w:pPr>
            <w:r w:rsidRPr="009A2E46">
              <w:rPr>
                <w:sz w:val="20"/>
              </w:rPr>
              <w:t>Current State – 300</w:t>
            </w:r>
            <w:r>
              <w:rPr>
                <w:sz w:val="20"/>
              </w:rPr>
              <w:t>10</w:t>
            </w:r>
          </w:p>
          <w:p w:rsidRPr="00F705EB" w:rsidR="007C2054" w:rsidP="001A39F7" w:rsidRDefault="007C2054" w14:paraId="2C0B8A85" w14:textId="77777777">
            <w:pPr>
              <w:jc w:val="both"/>
              <w:rPr>
                <w:sz w:val="20"/>
                <w:szCs w:val="20"/>
              </w:rPr>
            </w:pPr>
            <w:r w:rsidRPr="009A2E46">
              <w:rPr>
                <w:sz w:val="20"/>
              </w:rPr>
              <w:t>Previous State – 300</w:t>
            </w:r>
            <w:r>
              <w:rPr>
                <w:sz w:val="20"/>
              </w:rPr>
              <w:t>36</w:t>
            </w:r>
          </w:p>
        </w:tc>
      </w:tr>
    </w:tbl>
    <w:p w:rsidRPr="00FF07CA" w:rsidR="007C2054" w:rsidP="007C2054" w:rsidRDefault="007C2054" w14:paraId="61890A20" w14:textId="77777777">
      <w:pPr>
        <w:rPr>
          <w:rFonts w:ascii="Trebuchet MS" w:hAnsi="Trebuchet MS" w:eastAsia="Times New Roman" w:cs="Arial"/>
          <w:b/>
          <w:bCs/>
          <w:iCs/>
          <w:color w:val="7F7F7F"/>
          <w:sz w:val="28"/>
          <w:szCs w:val="28"/>
        </w:rPr>
      </w:pPr>
    </w:p>
    <w:p w:rsidRPr="006E2BD8" w:rsidR="00EC3F16" w:rsidP="006E2BD8" w:rsidRDefault="002721E8" w14:paraId="0E1433AB" w14:textId="47E94ED7">
      <w:pPr>
        <w:pStyle w:val="Heading2"/>
        <w:spacing w:before="60" w:after="60" w:line="276" w:lineRule="auto"/>
        <w:ind w:left="142"/>
        <w:jc w:val="both"/>
        <w:rPr>
          <w:rFonts w:ascii="Trebuchet MS" w:hAnsi="Trebuchet MS"/>
          <w:b/>
          <w:bCs/>
          <w:color w:val="000000" w:themeColor="text1"/>
          <w:sz w:val="28"/>
          <w:szCs w:val="22"/>
        </w:rPr>
      </w:pPr>
      <w:bookmarkStart w:name="_Toc112681243" w:id="86"/>
      <w:bookmarkStart w:name="_Toc170832162" w:id="87"/>
      <w:r>
        <w:rPr>
          <w:rFonts w:ascii="Trebuchet MS" w:hAnsi="Trebuchet MS"/>
          <w:b/>
          <w:bCs/>
          <w:color w:val="000000" w:themeColor="text1"/>
          <w:sz w:val="28"/>
          <w:szCs w:val="22"/>
        </w:rPr>
        <w:t>6.</w:t>
      </w:r>
      <w:r w:rsidRPr="004F0A32" w:rsidR="007C2054">
        <w:rPr>
          <w:rFonts w:ascii="Trebuchet MS" w:hAnsi="Trebuchet MS"/>
          <w:b/>
          <w:bCs/>
          <w:color w:val="000000" w:themeColor="text1"/>
          <w:sz w:val="28"/>
          <w:szCs w:val="22"/>
        </w:rPr>
        <w:t xml:space="preserve"> Persisting the Loan Account Information in Table</w:t>
      </w:r>
      <w:bookmarkEnd w:id="86"/>
      <w:bookmarkEnd w:id="87"/>
    </w:p>
    <w:p w:rsidR="007C2054" w:rsidP="007C2054" w:rsidRDefault="002721E8" w14:paraId="4AF418DF" w14:textId="2507A394">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5" w:id="88"/>
      <w:bookmarkStart w:name="_Toc112681244" w:id="89"/>
      <w:bookmarkStart w:name="_Toc170832163" w:id="90"/>
      <w:r>
        <w:rPr>
          <w:rFonts w:ascii="Trebuchet MS" w:hAnsi="Trebuchet MS"/>
          <w:b/>
          <w:bCs/>
          <w:color w:val="000000" w:themeColor="text1"/>
          <w:szCs w:val="22"/>
        </w:rPr>
        <w:t>6.1</w:t>
      </w:r>
      <w:r w:rsidR="007C2054">
        <w:rPr>
          <w:rFonts w:ascii="Trebuchet MS" w:hAnsi="Trebuchet MS"/>
          <w:b/>
          <w:bCs/>
          <w:color w:val="000000" w:themeColor="text1"/>
          <w:szCs w:val="22"/>
        </w:rPr>
        <w:t xml:space="preserve"> New Credit Guarantee Information</w:t>
      </w:r>
      <w:bookmarkEnd w:id="88"/>
      <w:bookmarkEnd w:id="89"/>
      <w:bookmarkEnd w:id="90"/>
      <w:r w:rsidR="007C2054">
        <w:rPr>
          <w:rFonts w:ascii="Trebuchet MS" w:hAnsi="Trebuchet MS"/>
          <w:b/>
          <w:bCs/>
          <w:color w:val="000000" w:themeColor="text1"/>
          <w:szCs w:val="22"/>
        </w:rPr>
        <w:t xml:space="preserve"> </w:t>
      </w:r>
    </w:p>
    <w:p w:rsidR="007C2054" w:rsidP="007C2054" w:rsidRDefault="007C2054" w14:paraId="116AEE18" w14:textId="77777777">
      <w:pPr>
        <w:jc w:val="both"/>
      </w:pPr>
      <w:r>
        <w:t xml:space="preserve">The New Loan Account information (or New CG) if found eligible, is saved in Credit Guarantee table (i.e. CG table). It is important to note that, all the account information value provided by MI is saved in the </w:t>
      </w:r>
      <w:r>
        <w:t>table along with Credit Guarantee status (as explained in above section) and along with below mentioned specific field values:</w:t>
      </w:r>
    </w:p>
    <w:p w:rsidR="007C2054" w:rsidP="007C2054" w:rsidRDefault="007C2054" w14:paraId="4E3CC258" w14:textId="77777777">
      <w:pPr>
        <w:pStyle w:val="ListParagraph"/>
        <w:numPr>
          <w:ilvl w:val="0"/>
          <w:numId w:val="14"/>
        </w:numPr>
        <w:jc w:val="both"/>
      </w:pPr>
      <w:r>
        <w:t>File Type – 1 (which indicates that this is a batch transaction for New CG)</w:t>
      </w:r>
    </w:p>
    <w:p w:rsidR="007C2054" w:rsidP="007C2054" w:rsidRDefault="007C2054" w14:paraId="0BF88995" w14:textId="77777777">
      <w:pPr>
        <w:pStyle w:val="ListParagraph"/>
        <w:numPr>
          <w:ilvl w:val="0"/>
          <w:numId w:val="14"/>
        </w:numPr>
        <w:jc w:val="both"/>
      </w:pPr>
      <w:r w:rsidRPr="001B23C9">
        <w:t>Transaction Mode – 120001 (B1- Batch one)</w:t>
      </w:r>
    </w:p>
    <w:p w:rsidRPr="001B23C9" w:rsidR="007C2054" w:rsidP="007C2054" w:rsidRDefault="007C2054" w14:paraId="58C2C3E9" w14:textId="77777777">
      <w:pPr>
        <w:pStyle w:val="ListParagraph"/>
        <w:numPr>
          <w:ilvl w:val="0"/>
          <w:numId w:val="14"/>
        </w:numPr>
        <w:jc w:val="both"/>
      </w:pPr>
      <w:r w:rsidRPr="00FB445C">
        <w:t>CGPAN- Credit Guarantee Permanent Account Number</w:t>
      </w:r>
    </w:p>
    <w:p w:rsidR="007C2054" w:rsidP="007C2054" w:rsidRDefault="007C2054" w14:paraId="42E2B6FB" w14:textId="77777777">
      <w:pPr>
        <w:pStyle w:val="ListParagraph"/>
        <w:numPr>
          <w:ilvl w:val="0"/>
          <w:numId w:val="14"/>
        </w:numPr>
        <w:jc w:val="both"/>
      </w:pPr>
      <w:r>
        <w:t>IP Address – IP Address of the User</w:t>
      </w:r>
    </w:p>
    <w:p w:rsidR="007C2054" w:rsidP="007C2054" w:rsidRDefault="007C2054" w14:paraId="0E92A642" w14:textId="77777777">
      <w:pPr>
        <w:pStyle w:val="ListParagraph"/>
        <w:numPr>
          <w:ilvl w:val="0"/>
          <w:numId w:val="14"/>
        </w:numPr>
        <w:jc w:val="both"/>
      </w:pPr>
      <w:r>
        <w:t>Is Active Flag – Active</w:t>
      </w:r>
    </w:p>
    <w:p w:rsidR="007C2054" w:rsidP="007C2054" w:rsidRDefault="007C2054" w14:paraId="2B00FB1C" w14:textId="77777777">
      <w:pPr>
        <w:pStyle w:val="ListParagraph"/>
        <w:numPr>
          <w:ilvl w:val="0"/>
          <w:numId w:val="14"/>
        </w:numPr>
        <w:jc w:val="both"/>
      </w:pPr>
      <w:r>
        <w:t>Created By – MLI user id</w:t>
      </w:r>
    </w:p>
    <w:p w:rsidR="007C2054" w:rsidP="007C2054" w:rsidRDefault="007C2054" w14:paraId="5FAE1F70" w14:textId="77777777">
      <w:pPr>
        <w:pStyle w:val="ListParagraph"/>
        <w:numPr>
          <w:ilvl w:val="0"/>
          <w:numId w:val="14"/>
        </w:numPr>
        <w:jc w:val="both"/>
      </w:pPr>
      <w:r>
        <w:t xml:space="preserve">Created Date – Date Time of Record insertion </w:t>
      </w:r>
    </w:p>
    <w:p w:rsidR="007C2054" w:rsidP="007C2054" w:rsidRDefault="007C2054" w14:paraId="35F8E35B" w14:textId="56C53496">
      <w:pPr>
        <w:pStyle w:val="ListParagraph"/>
        <w:numPr>
          <w:ilvl w:val="0"/>
          <w:numId w:val="14"/>
        </w:numPr>
        <w:jc w:val="both"/>
      </w:pPr>
      <w:r>
        <w:t xml:space="preserve">CG Current &amp; Previous Status codes – Refer Section </w:t>
      </w:r>
      <w:r w:rsidR="009966CC">
        <w:t>5.1</w:t>
      </w:r>
      <w:r>
        <w:t xml:space="preserve"> </w:t>
      </w:r>
      <w:r w:rsidRPr="0037117C">
        <w:t>Payment of CG Charges in Stipulated Time</w:t>
      </w:r>
    </w:p>
    <w:p w:rsidR="00341099" w:rsidP="00EB028F" w:rsidRDefault="00341099" w14:paraId="667F4F08" w14:textId="77777777">
      <w:pPr>
        <w:pStyle w:val="ListParagraph"/>
        <w:jc w:val="both"/>
      </w:pPr>
    </w:p>
    <w:p w:rsidR="00341099" w:rsidP="00C6501C" w:rsidRDefault="00341099" w14:paraId="38D65EE7" w14:textId="25175581">
      <w:pPr>
        <w:pStyle w:val="Heading3"/>
        <w:keepLines w:val="0"/>
        <w:numPr>
          <w:ilvl w:val="2"/>
          <w:numId w:val="45"/>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50" w:id="91"/>
      <w:bookmarkStart w:name="_Toc486777348" w:id="92"/>
      <w:bookmarkStart w:name="_Toc522297125" w:id="93"/>
      <w:bookmarkStart w:name="_Toc63355044" w:id="94"/>
      <w:bookmarkStart w:name="_Toc64901315" w:id="95"/>
      <w:bookmarkStart w:name="_Toc170832164" w:id="96"/>
      <w:bookmarkEnd w:id="80"/>
      <w:r>
        <w:rPr>
          <w:rFonts w:ascii="Trebuchet MS" w:hAnsi="Trebuchet MS"/>
          <w:b/>
          <w:bCs/>
          <w:color w:val="000000" w:themeColor="text1"/>
          <w:szCs w:val="22"/>
        </w:rPr>
        <w:t>Continue Credit Guarantee Information</w:t>
      </w:r>
      <w:bookmarkEnd w:id="91"/>
      <w:bookmarkEnd w:id="92"/>
      <w:bookmarkEnd w:id="93"/>
      <w:bookmarkEnd w:id="94"/>
      <w:bookmarkEnd w:id="95"/>
      <w:bookmarkEnd w:id="96"/>
      <w:r>
        <w:rPr>
          <w:rFonts w:ascii="Trebuchet MS" w:hAnsi="Trebuchet MS"/>
          <w:b/>
          <w:bCs/>
          <w:color w:val="000000" w:themeColor="text1"/>
          <w:szCs w:val="22"/>
        </w:rPr>
        <w:t xml:space="preserve"> </w:t>
      </w:r>
    </w:p>
    <w:p w:rsidR="00341099" w:rsidP="00341099" w:rsidRDefault="00341099" w14:paraId="130398BD" w14:textId="77777777">
      <w:pPr>
        <w:jc w:val="both"/>
      </w:pPr>
      <w:r>
        <w:t>The Account information provided for continuity of CG if found eligible, is saved in Credit Guarantee table (i.e. CG table). It is important to note that, all the loan information value provided by MI is saved in the table along with Credit Guarantee status (as explained in above section) and along with below mentioned specific field values:</w:t>
      </w:r>
    </w:p>
    <w:p w:rsidR="00341099" w:rsidP="00341099" w:rsidRDefault="00341099" w14:paraId="0C0755D1" w14:textId="77777777">
      <w:pPr>
        <w:pStyle w:val="ListParagraph"/>
        <w:numPr>
          <w:ilvl w:val="0"/>
          <w:numId w:val="14"/>
        </w:numPr>
        <w:jc w:val="both"/>
      </w:pPr>
      <w:r>
        <w:t>File Type – 2 (which indicates that this is a batch transaction for Continue CG)</w:t>
      </w:r>
    </w:p>
    <w:p w:rsidR="00341099" w:rsidP="00341099" w:rsidRDefault="00341099" w14:paraId="1073ED86" w14:textId="77777777">
      <w:pPr>
        <w:pStyle w:val="ListParagraph"/>
        <w:numPr>
          <w:ilvl w:val="0"/>
          <w:numId w:val="14"/>
        </w:numPr>
        <w:jc w:val="both"/>
      </w:pPr>
      <w:r>
        <w:t xml:space="preserve">Transaction Mode – 120001 </w:t>
      </w:r>
    </w:p>
    <w:p w:rsidR="00341099" w:rsidP="00341099" w:rsidRDefault="00341099" w14:paraId="4A6BE2CE" w14:textId="77777777">
      <w:pPr>
        <w:pStyle w:val="ListParagraph"/>
        <w:numPr>
          <w:ilvl w:val="0"/>
          <w:numId w:val="14"/>
        </w:numPr>
        <w:jc w:val="both"/>
      </w:pPr>
      <w:r>
        <w:t>IP Address – IP Address of the User</w:t>
      </w:r>
    </w:p>
    <w:p w:rsidR="00341099" w:rsidP="00341099" w:rsidRDefault="00341099" w14:paraId="27E8CA5C" w14:textId="77777777">
      <w:pPr>
        <w:pStyle w:val="ListParagraph"/>
        <w:numPr>
          <w:ilvl w:val="0"/>
          <w:numId w:val="14"/>
        </w:numPr>
        <w:jc w:val="both"/>
      </w:pPr>
      <w:r>
        <w:t>Is Active Flag – Active</w:t>
      </w:r>
    </w:p>
    <w:p w:rsidR="00341099" w:rsidP="00341099" w:rsidRDefault="00341099" w14:paraId="28A7F6E0" w14:textId="77777777">
      <w:pPr>
        <w:pStyle w:val="ListParagraph"/>
        <w:numPr>
          <w:ilvl w:val="0"/>
          <w:numId w:val="14"/>
        </w:numPr>
        <w:jc w:val="both"/>
      </w:pPr>
      <w:r>
        <w:t>Created By – NCGTC user id</w:t>
      </w:r>
    </w:p>
    <w:p w:rsidR="00341099" w:rsidP="00341099" w:rsidRDefault="00341099" w14:paraId="4EB6C5D7" w14:textId="4014897A">
      <w:pPr>
        <w:pStyle w:val="ListParagraph"/>
        <w:numPr>
          <w:ilvl w:val="0"/>
          <w:numId w:val="14"/>
        </w:numPr>
        <w:jc w:val="both"/>
      </w:pPr>
      <w:r>
        <w:t>Created Date – Date</w:t>
      </w:r>
      <w:r w:rsidR="00D91D7A">
        <w:t xml:space="preserve"> </w:t>
      </w:r>
      <w:r>
        <w:t>Time of Record insertion</w:t>
      </w:r>
    </w:p>
    <w:p w:rsidRPr="009E4D78" w:rsidR="009E4D78" w:rsidP="007E5AC1" w:rsidRDefault="00341099" w14:paraId="071217EE" w14:textId="5A499D08">
      <w:pPr>
        <w:pStyle w:val="ListParagraph"/>
        <w:numPr>
          <w:ilvl w:val="0"/>
          <w:numId w:val="14"/>
        </w:numPr>
        <w:jc w:val="both"/>
      </w:pPr>
      <w:r>
        <w:t xml:space="preserve">CG Current &amp; Previous Status codes – Refer Section 1.6.5.1 </w:t>
      </w:r>
      <w:r w:rsidRPr="00344A68">
        <w:t>Payment of CG Charges in Stipulated Time</w:t>
      </w:r>
      <w:r>
        <w:t xml:space="preserve">. </w:t>
      </w:r>
      <w:r w:rsidR="009E4D78">
        <w:br/>
      </w:r>
    </w:p>
    <w:p w:rsidRPr="00ED32BC" w:rsidR="00584DC8" w:rsidP="00584DC8" w:rsidRDefault="009E4D78" w14:paraId="293BE61B" w14:textId="6C61CC45">
      <w:pPr>
        <w:jc w:val="both"/>
        <w:rPr>
          <w:color w:val="0070C0"/>
          <w:sz w:val="32"/>
          <w:szCs w:val="32"/>
        </w:rPr>
      </w:pPr>
      <w:r w:rsidRPr="00ED32BC">
        <w:rPr>
          <w:rFonts w:ascii="Trebuchet MS" w:hAnsi="Trebuchet MS"/>
          <w:b/>
          <w:bCs/>
          <w:color w:val="0070C0"/>
          <w:sz w:val="32"/>
          <w:szCs w:val="32"/>
        </w:rPr>
        <w:t>New Changes Added Below</w:t>
      </w:r>
    </w:p>
    <w:p w:rsidRPr="00B4644C" w:rsidR="00584DC8" w:rsidP="00B4644C" w:rsidRDefault="00364FAD" w14:paraId="387F1E6F" w14:textId="74025921">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65" w:id="97"/>
      <w:r>
        <w:rPr>
          <w:rFonts w:ascii="Trebuchet MS" w:hAnsi="Trebuchet MS"/>
          <w:b/>
          <w:bCs/>
          <w:color w:val="000000" w:themeColor="text1"/>
          <w:szCs w:val="22"/>
        </w:rPr>
        <w:t xml:space="preserve">7. </w:t>
      </w:r>
      <w:r w:rsidR="002330C8">
        <w:rPr>
          <w:rFonts w:ascii="Trebuchet MS" w:hAnsi="Trebuchet MS"/>
          <w:b/>
          <w:bCs/>
          <w:color w:val="000000" w:themeColor="text1"/>
          <w:szCs w:val="22"/>
        </w:rPr>
        <w:t>Portfolio Update</w:t>
      </w:r>
      <w:bookmarkEnd w:id="97"/>
      <w:r w:rsidR="002330C8">
        <w:rPr>
          <w:rFonts w:ascii="Trebuchet MS" w:hAnsi="Trebuchet MS"/>
          <w:b/>
          <w:bCs/>
          <w:color w:val="000000" w:themeColor="text1"/>
          <w:szCs w:val="22"/>
        </w:rPr>
        <w:t xml:space="preserve"> </w:t>
      </w:r>
    </w:p>
    <w:p w:rsidR="00B14503" w:rsidP="00B14503" w:rsidRDefault="00B14503" w14:paraId="373257F3" w14:textId="5BF256AE">
      <w:pPr>
        <w:jc w:val="both"/>
      </w:pPr>
      <w:r>
        <w:t>Once VDF is registered and Guarantee issued, MLI can upload New CG Request</w:t>
      </w:r>
      <w:r w:rsidR="00B4644C">
        <w:t xml:space="preserve"> and portfolio update</w:t>
      </w:r>
      <w:r>
        <w:t xml:space="preserve"> in SURGE. This section specifies the layout of input file and startup information that M</w:t>
      </w:r>
      <w:r w:rsidR="00B4644C">
        <w:t>L</w:t>
      </w:r>
      <w:r>
        <w:t>I’s needs to upload to</w:t>
      </w:r>
      <w:r w:rsidR="00B4644C">
        <w:t xml:space="preserve"> Perform portfolio update functionality</w:t>
      </w:r>
      <w:r>
        <w:t>.</w:t>
      </w:r>
    </w:p>
    <w:p w:rsidRPr="00363581" w:rsidR="00B14503" w:rsidP="00C0509C" w:rsidRDefault="00C0509C" w14:paraId="2164DAD9" w14:textId="5ABA2C3B">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66" w:id="98"/>
      <w:r>
        <w:rPr>
          <w:rFonts w:ascii="Trebuchet MS" w:hAnsi="Trebuchet MS"/>
          <w:b/>
          <w:bCs/>
          <w:color w:val="000000" w:themeColor="text1"/>
          <w:szCs w:val="22"/>
        </w:rPr>
        <w:t xml:space="preserve">7.1 </w:t>
      </w:r>
      <w:r w:rsidRPr="00363581" w:rsidR="00B14503">
        <w:rPr>
          <w:rFonts w:ascii="Trebuchet MS" w:hAnsi="Trebuchet MS"/>
          <w:b/>
          <w:bCs/>
          <w:color w:val="000000" w:themeColor="text1"/>
          <w:szCs w:val="22"/>
        </w:rPr>
        <w:t>Layout</w:t>
      </w:r>
      <w:r w:rsidR="00B14503">
        <w:rPr>
          <w:rFonts w:ascii="Trebuchet MS" w:hAnsi="Trebuchet MS"/>
          <w:b/>
          <w:bCs/>
          <w:color w:val="000000" w:themeColor="text1"/>
          <w:szCs w:val="22"/>
        </w:rPr>
        <w:t>:</w:t>
      </w:r>
      <w:r w:rsidRPr="00363581" w:rsidR="00B14503">
        <w:rPr>
          <w:rFonts w:ascii="Trebuchet MS" w:hAnsi="Trebuchet MS"/>
          <w:b/>
          <w:bCs/>
          <w:color w:val="000000" w:themeColor="text1"/>
          <w:szCs w:val="22"/>
        </w:rPr>
        <w:t xml:space="preserve"> Input File</w:t>
      </w:r>
      <w:r w:rsidR="00B14503">
        <w:rPr>
          <w:rFonts w:ascii="Trebuchet MS" w:hAnsi="Trebuchet MS"/>
          <w:b/>
          <w:bCs/>
          <w:color w:val="000000" w:themeColor="text1"/>
          <w:szCs w:val="22"/>
        </w:rPr>
        <w:t xml:space="preserve"> – </w:t>
      </w:r>
      <w:r w:rsidR="001407BB">
        <w:rPr>
          <w:rFonts w:ascii="Trebuchet MS" w:hAnsi="Trebuchet MS"/>
          <w:b/>
          <w:bCs/>
          <w:color w:val="000000" w:themeColor="text1"/>
          <w:szCs w:val="22"/>
        </w:rPr>
        <w:t>Portfolio Update</w:t>
      </w:r>
      <w:bookmarkEnd w:id="98"/>
    </w:p>
    <w:p w:rsidR="00B14503" w:rsidP="00B14503" w:rsidRDefault="00B14503" w14:paraId="352C7AF1" w14:textId="77777777">
      <w:pPr>
        <w:jc w:val="both"/>
      </w:pPr>
      <w:r>
        <w:t>Refer the spreadsheet – Startup Umbrella</w:t>
      </w:r>
      <w:r w:rsidRPr="00F50AE4">
        <w:t xml:space="preserve"> Based Schemes - New Input File Layout</w:t>
      </w:r>
      <w:r>
        <w:t xml:space="preserve"> for the fields included Mandatory/optional level, allowed characters and usage of codes wherever applicable.</w:t>
      </w:r>
    </w:p>
    <w:bookmarkStart w:name="_MON_1780129654" w:id="99"/>
    <w:bookmarkEnd w:id="99"/>
    <w:p w:rsidR="00B14503" w:rsidP="00B14503" w:rsidRDefault="00EC406A" w14:paraId="06754DAA" w14:textId="0042ADE0">
      <w:pPr>
        <w:jc w:val="both"/>
      </w:pPr>
      <w:r>
        <w:object w:dxaOrig="1311" w:dyaOrig="849" w14:anchorId="3794A73E">
          <v:shape id="_x0000_i1029" style="width:65.4pt;height:42pt" o:ole="" type="#_x0000_t75">
            <v:imagedata o:title="" r:id="rId62"/>
          </v:shape>
          <o:OLEObject Type="Embed" ProgID="Excel.Sheet.12" ShapeID="_x0000_i1029" DrawAspect="Icon" ObjectID="_1781445239" r:id="rId80"/>
        </w:object>
      </w:r>
    </w:p>
    <w:p w:rsidRPr="000171C4" w:rsidR="00B14503" w:rsidP="00B14503" w:rsidRDefault="00B14503" w14:paraId="5D312BA0" w14:textId="77777777">
      <w:pPr>
        <w:jc w:val="both"/>
      </w:pPr>
      <w:r w:rsidRPr="000171C4">
        <w:rPr>
          <w:rFonts w:ascii="Trebuchet MS" w:hAnsi="Trebuchet MS" w:eastAsiaTheme="majorEastAsia" w:cstheme="majorBidi"/>
          <w:b/>
          <w:bCs/>
          <w:color w:val="000000" w:themeColor="text1"/>
          <w:sz w:val="28"/>
        </w:rPr>
        <w:t xml:space="preserve"> </w:t>
      </w:r>
    </w:p>
    <w:p w:rsidRPr="00363581" w:rsidR="00B14503" w:rsidP="00C0509C" w:rsidRDefault="00B14503" w14:paraId="42639428" w14:textId="2DB8DDD1">
      <w:pPr>
        <w:pStyle w:val="Heading3"/>
        <w:keepLines w:val="0"/>
        <w:numPr>
          <w:ilvl w:val="1"/>
          <w:numId w:val="47"/>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67" w:id="100"/>
      <w:r w:rsidRPr="00363581">
        <w:rPr>
          <w:rFonts w:ascii="Trebuchet MS" w:hAnsi="Trebuchet MS"/>
          <w:b/>
          <w:bCs/>
          <w:color w:val="000000" w:themeColor="text1"/>
          <w:szCs w:val="22"/>
        </w:rPr>
        <w:t>Input File</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Format</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Processed</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By</w:t>
      </w:r>
      <w:r>
        <w:rPr>
          <w:rFonts w:ascii="Trebuchet MS" w:hAnsi="Trebuchet MS"/>
          <w:b/>
          <w:bCs/>
          <w:color w:val="000000" w:themeColor="text1"/>
          <w:szCs w:val="22"/>
        </w:rPr>
        <w:t xml:space="preserve"> SURGE</w:t>
      </w:r>
      <w:bookmarkEnd w:id="100"/>
    </w:p>
    <w:p w:rsidR="00B14503" w:rsidP="00B14503" w:rsidRDefault="00B14503" w14:paraId="0137A61D" w14:textId="6159E53F">
      <w:pPr>
        <w:jc w:val="both"/>
      </w:pPr>
      <w:r>
        <w:t xml:space="preserve">   SURGE will accept input file from M</w:t>
      </w:r>
      <w:r w:rsidR="00886A84">
        <w:t>L</w:t>
      </w:r>
      <w:r>
        <w:t>I(s) in following format only:</w:t>
      </w:r>
    </w:p>
    <w:p w:rsidR="00B14503" w:rsidP="00B14503" w:rsidRDefault="00B14503" w14:paraId="4EEC695F" w14:textId="77777777">
      <w:pPr>
        <w:pStyle w:val="ListParagraph"/>
        <w:numPr>
          <w:ilvl w:val="0"/>
          <w:numId w:val="7"/>
        </w:numPr>
        <w:jc w:val="both"/>
      </w:pPr>
      <w:r>
        <w:t>XML layout</w:t>
      </w:r>
    </w:p>
    <w:p w:rsidR="00B14503" w:rsidP="00B14503" w:rsidRDefault="00EC406A" w14:paraId="5E933C40" w14:textId="10BDBC10">
      <w:pPr>
        <w:jc w:val="both"/>
      </w:pPr>
      <w:r>
        <w:object w:dxaOrig="1520" w:dyaOrig="987" w14:anchorId="4F9A69F4">
          <v:shape id="_x0000_i1030" style="width:76.2pt;height:49.2pt" o:ole="" type="#_x0000_t75">
            <v:imagedata o:title="" r:id="rId81"/>
          </v:shape>
          <o:OLEObject Type="Embed" ProgID="Package" ShapeID="_x0000_i1030" DrawAspect="Icon" ObjectID="_1781445240" r:id="rId82"/>
        </w:object>
      </w:r>
    </w:p>
    <w:p w:rsidR="00B14503" w:rsidP="00B14503" w:rsidRDefault="00B14503" w14:paraId="517B4747" w14:textId="276540CF">
      <w:pPr>
        <w:jc w:val="both"/>
      </w:pPr>
      <w:r>
        <w:t xml:space="preserve">XML is only format permissible as per eGov standards. SURGE will </w:t>
      </w:r>
      <w:r w:rsidRPr="002D4725">
        <w:rPr>
          <w:b/>
          <w:u w:val="single"/>
        </w:rPr>
        <w:t>NOT</w:t>
      </w:r>
      <w:r>
        <w:t xml:space="preserve"> </w:t>
      </w:r>
      <w:r w:rsidR="00B04044">
        <w:t>process</w:t>
      </w:r>
      <w:r>
        <w:t xml:space="preserve"> files received in any other formats than those listed above.</w:t>
      </w:r>
    </w:p>
    <w:p w:rsidR="00B04044" w:rsidP="00B04044" w:rsidRDefault="00B04044" w14:paraId="67094BA7" w14:textId="387D631A">
      <w:pPr>
        <w:pStyle w:val="ListParagraph"/>
        <w:numPr>
          <w:ilvl w:val="0"/>
          <w:numId w:val="46"/>
        </w:numPr>
        <w:jc w:val="both"/>
      </w:pPr>
      <w:r>
        <w:t>Update portfolio have only MLI Maker and checker flow</w:t>
      </w:r>
      <w:r w:rsidR="00D82711">
        <w:t>.</w:t>
      </w:r>
    </w:p>
    <w:p w:rsidR="00D82711" w:rsidP="00B04044" w:rsidRDefault="00D82711" w14:paraId="36DCF703" w14:textId="164BC885">
      <w:pPr>
        <w:pStyle w:val="ListParagraph"/>
        <w:numPr>
          <w:ilvl w:val="0"/>
          <w:numId w:val="46"/>
        </w:numPr>
        <w:jc w:val="both"/>
      </w:pPr>
      <w:r w:rsidRPr="00D82711">
        <w:t>The NCGTC Maker approval step not required.</w:t>
      </w:r>
      <w:r w:rsidR="0056530A">
        <w:t xml:space="preserve"> </w:t>
      </w:r>
      <w:r w:rsidRPr="00D82711">
        <w:t xml:space="preserve">After MLI Checker approval status will be </w:t>
      </w:r>
      <w:r w:rsidRPr="00D82711" w:rsidR="0056530A">
        <w:t>approved. No</w:t>
      </w:r>
      <w:r w:rsidRPr="00D82711">
        <w:t xml:space="preserve"> CG Fees </w:t>
      </w:r>
      <w:r w:rsidRPr="00D82711" w:rsidR="0056530A">
        <w:t>Calculati</w:t>
      </w:r>
      <w:r w:rsidR="0056530A">
        <w:t>on part is present in Portfolio update Module</w:t>
      </w:r>
    </w:p>
    <w:p w:rsidR="00155586" w:rsidP="004857E8" w:rsidRDefault="00220CB0" w14:paraId="50AFFCFB" w14:textId="1C97E2A6">
      <w:pPr>
        <w:pStyle w:val="ListParagraph"/>
        <w:numPr>
          <w:ilvl w:val="0"/>
          <w:numId w:val="46"/>
        </w:numPr>
      </w:pPr>
      <w:r>
        <w:t xml:space="preserve">All Required Fields for portfolio update are as </w:t>
      </w:r>
      <w:r w:rsidR="004857E8">
        <w:t>per the fields added in excel</w:t>
      </w:r>
      <w:r w:rsidR="00A23947">
        <w:t xml:space="preserve"> input</w:t>
      </w:r>
      <w:r w:rsidR="004857E8">
        <w:t xml:space="preserve"> layout in section – 7.1</w:t>
      </w:r>
    </w:p>
    <w:p w:rsidRPr="00DC7E91" w:rsidR="007E2460" w:rsidP="00584DC8" w:rsidRDefault="000D6CA6" w14:paraId="66D881FF" w14:textId="2C58B030">
      <w:pPr>
        <w:pStyle w:val="ListParagraph"/>
        <w:numPr>
          <w:ilvl w:val="0"/>
          <w:numId w:val="46"/>
        </w:numPr>
      </w:pPr>
      <w:r>
        <w:t>As per the Logic It is mandatory to upload all accounts in the update cg then only the concerned MLI Can process the continuity.</w:t>
      </w:r>
    </w:p>
    <w:p w:rsidRPr="00B4644C" w:rsidR="005D121E" w:rsidP="005D121E" w:rsidRDefault="005D121E" w14:paraId="64F38C85" w14:textId="3D4124C0">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68" w:id="101"/>
      <w:r>
        <w:rPr>
          <w:rFonts w:ascii="Trebuchet MS" w:hAnsi="Trebuchet MS"/>
          <w:b/>
          <w:bCs/>
          <w:color w:val="000000" w:themeColor="text1"/>
          <w:szCs w:val="22"/>
        </w:rPr>
        <w:t>8. VDF Enhancement</w:t>
      </w:r>
      <w:bookmarkEnd w:id="101"/>
      <w:r>
        <w:rPr>
          <w:rFonts w:ascii="Trebuchet MS" w:hAnsi="Trebuchet MS"/>
          <w:b/>
          <w:bCs/>
          <w:color w:val="000000" w:themeColor="text1"/>
          <w:szCs w:val="22"/>
        </w:rPr>
        <w:t xml:space="preserve"> </w:t>
      </w:r>
    </w:p>
    <w:p w:rsidRPr="00CD6E94" w:rsidR="004C13A3" w:rsidP="003E6308" w:rsidRDefault="004C13A3" w14:paraId="26AB722E" w14:textId="5EA7FF11">
      <w:pPr>
        <w:pStyle w:val="ListParagraph"/>
        <w:numPr>
          <w:ilvl w:val="0"/>
          <w:numId w:val="46"/>
        </w:numPr>
        <w:jc w:val="both"/>
        <w:rPr>
          <w:rFonts w:ascii="Trebuchet MS" w:hAnsi="Trebuchet MS"/>
          <w:b/>
          <w:bCs/>
          <w:color w:val="000000" w:themeColor="text1"/>
        </w:rPr>
      </w:pPr>
      <w:r>
        <w:t xml:space="preserve">Once VDF is registered and Guarantee issued, MLI can upload New CG Request and portfolio update or VDF Enhancement in SURGE. </w:t>
      </w:r>
    </w:p>
    <w:p w:rsidRPr="00464BF8" w:rsidR="00CD6E94" w:rsidP="003E6308" w:rsidRDefault="00CD6E94" w14:paraId="66ACD24B" w14:textId="1B3C5221">
      <w:pPr>
        <w:pStyle w:val="ListParagraph"/>
        <w:numPr>
          <w:ilvl w:val="0"/>
          <w:numId w:val="46"/>
        </w:numPr>
        <w:jc w:val="both"/>
        <w:rPr>
          <w:rFonts w:ascii="Trebuchet MS" w:hAnsi="Trebuchet MS"/>
          <w:b/>
          <w:bCs/>
          <w:color w:val="000000" w:themeColor="text1"/>
        </w:rPr>
      </w:pPr>
      <w:r>
        <w:t>VDF Enhancement is Form Based</w:t>
      </w:r>
      <w:r w:rsidR="00464BF8">
        <w:t>.</w:t>
      </w:r>
    </w:p>
    <w:p w:rsidRPr="00464BF8" w:rsidR="00464BF8" w:rsidP="003E6308" w:rsidRDefault="00464BF8" w14:paraId="2884530D" w14:textId="73846D0C">
      <w:pPr>
        <w:pStyle w:val="ListParagraph"/>
        <w:numPr>
          <w:ilvl w:val="0"/>
          <w:numId w:val="46"/>
        </w:numPr>
        <w:jc w:val="both"/>
        <w:rPr>
          <w:rFonts w:ascii="Trebuchet MS" w:hAnsi="Trebuchet MS"/>
          <w:b/>
          <w:bCs/>
          <w:color w:val="000000" w:themeColor="text1"/>
        </w:rPr>
      </w:pPr>
      <w:r>
        <w:t>Form will have all the necessary fields as mentioned below:</w:t>
      </w:r>
    </w:p>
    <w:tbl>
      <w:tblPr>
        <w:tblW w:w="5000" w:type="pct"/>
        <w:tblLayout w:type="fixed"/>
        <w:tblLook w:val="04A0" w:firstRow="1" w:lastRow="0" w:firstColumn="1" w:lastColumn="0" w:noHBand="0" w:noVBand="1"/>
      </w:tblPr>
      <w:tblGrid>
        <w:gridCol w:w="803"/>
        <w:gridCol w:w="2882"/>
        <w:gridCol w:w="2119"/>
        <w:gridCol w:w="3546"/>
      </w:tblGrid>
      <w:tr w:rsidRPr="008D4262" w:rsidR="008D4262" w:rsidTr="008D4262" w14:paraId="7C94F258" w14:textId="77777777">
        <w:trPr>
          <w:trHeight w:val="720"/>
        </w:trPr>
        <w:tc>
          <w:tcPr>
            <w:tcW w:w="430" w:type="pct"/>
            <w:tcBorders>
              <w:top w:val="single" w:color="auto" w:sz="4" w:space="0"/>
              <w:left w:val="single" w:color="auto" w:sz="4" w:space="0"/>
              <w:bottom w:val="single" w:color="auto" w:sz="4" w:space="0"/>
              <w:right w:val="single" w:color="auto" w:sz="4" w:space="0"/>
            </w:tcBorders>
            <w:shd w:val="clear" w:color="000000" w:fill="A9D08E"/>
            <w:hideMark/>
          </w:tcPr>
          <w:p w:rsidRPr="008D4262" w:rsidR="008D4262" w:rsidP="008D4262" w:rsidRDefault="008D4262" w14:paraId="1458A9C2" w14:textId="77777777">
            <w:pPr>
              <w:spacing w:after="0" w:line="240" w:lineRule="auto"/>
              <w:rPr>
                <w:rFonts w:ascii="Calibri" w:hAnsi="Calibri" w:eastAsia="Times New Roman" w:cs="Calibri"/>
                <w:b/>
                <w:bCs/>
                <w:color w:val="000000"/>
              </w:rPr>
            </w:pPr>
            <w:r w:rsidRPr="008D4262">
              <w:rPr>
                <w:rFonts w:ascii="Calibri" w:hAnsi="Calibri" w:eastAsia="Times New Roman" w:cs="Calibri"/>
                <w:b/>
                <w:bCs/>
                <w:color w:val="000000"/>
              </w:rPr>
              <w:t>Sr No</w:t>
            </w:r>
          </w:p>
        </w:tc>
        <w:tc>
          <w:tcPr>
            <w:tcW w:w="1541" w:type="pct"/>
            <w:tcBorders>
              <w:top w:val="single" w:color="auto" w:sz="4" w:space="0"/>
              <w:left w:val="nil"/>
              <w:bottom w:val="single" w:color="auto" w:sz="4" w:space="0"/>
              <w:right w:val="single" w:color="auto" w:sz="4" w:space="0"/>
            </w:tcBorders>
            <w:shd w:val="clear" w:color="000000" w:fill="A9D08E"/>
            <w:hideMark/>
          </w:tcPr>
          <w:p w:rsidRPr="008D4262" w:rsidR="008D4262" w:rsidP="008D4262" w:rsidRDefault="008D4262" w14:paraId="28752509" w14:textId="77777777">
            <w:pPr>
              <w:spacing w:after="0" w:line="240" w:lineRule="auto"/>
              <w:rPr>
                <w:rFonts w:ascii="Calibri" w:hAnsi="Calibri" w:eastAsia="Times New Roman" w:cs="Calibri"/>
                <w:b/>
                <w:bCs/>
                <w:color w:val="000000"/>
              </w:rPr>
            </w:pPr>
            <w:r w:rsidRPr="008D4262">
              <w:rPr>
                <w:rFonts w:ascii="Calibri" w:hAnsi="Calibri" w:eastAsia="Times New Roman" w:cs="Calibri"/>
                <w:b/>
                <w:bCs/>
                <w:color w:val="000000"/>
              </w:rPr>
              <w:t xml:space="preserve">Particulars </w:t>
            </w:r>
          </w:p>
        </w:tc>
        <w:tc>
          <w:tcPr>
            <w:tcW w:w="1133" w:type="pct"/>
            <w:tcBorders>
              <w:top w:val="single" w:color="auto" w:sz="4" w:space="0"/>
              <w:left w:val="nil"/>
              <w:bottom w:val="single" w:color="auto" w:sz="4" w:space="0"/>
              <w:right w:val="single" w:color="auto" w:sz="4" w:space="0"/>
            </w:tcBorders>
            <w:shd w:val="clear" w:color="000000" w:fill="A9D08E"/>
            <w:hideMark/>
          </w:tcPr>
          <w:p w:rsidRPr="008D4262" w:rsidR="008D4262" w:rsidP="008D4262" w:rsidRDefault="008D4262" w14:paraId="311A8E88" w14:textId="6300B7CC">
            <w:pPr>
              <w:spacing w:after="0" w:line="240" w:lineRule="auto"/>
              <w:rPr>
                <w:rFonts w:ascii="Calibri" w:hAnsi="Calibri" w:eastAsia="Times New Roman" w:cs="Calibri"/>
                <w:b/>
                <w:bCs/>
                <w:color w:val="000000"/>
              </w:rPr>
            </w:pPr>
            <w:r w:rsidRPr="008D4262">
              <w:rPr>
                <w:rFonts w:ascii="Calibri" w:hAnsi="Calibri" w:eastAsia="Times New Roman" w:cs="Calibri"/>
                <w:b/>
                <w:bCs/>
                <w:color w:val="000000"/>
              </w:rPr>
              <w:t> </w:t>
            </w:r>
            <w:r>
              <w:rPr>
                <w:rFonts w:ascii="Calibri" w:hAnsi="Calibri" w:eastAsia="Times New Roman" w:cs="Calibri"/>
                <w:b/>
                <w:bCs/>
                <w:color w:val="000000"/>
              </w:rPr>
              <w:t>Sample</w:t>
            </w:r>
          </w:p>
        </w:tc>
        <w:tc>
          <w:tcPr>
            <w:tcW w:w="1897" w:type="pct"/>
            <w:tcBorders>
              <w:top w:val="single" w:color="auto" w:sz="4" w:space="0"/>
              <w:left w:val="nil"/>
              <w:bottom w:val="single" w:color="auto" w:sz="4" w:space="0"/>
              <w:right w:val="single" w:color="auto" w:sz="4" w:space="0"/>
            </w:tcBorders>
            <w:shd w:val="clear" w:color="000000" w:fill="A9D08E"/>
            <w:hideMark/>
          </w:tcPr>
          <w:p w:rsidRPr="008D4262" w:rsidR="008D4262" w:rsidP="008D4262" w:rsidRDefault="008D4262" w14:paraId="62DABD16" w14:textId="77777777">
            <w:pPr>
              <w:spacing w:after="0" w:line="240" w:lineRule="auto"/>
              <w:rPr>
                <w:rFonts w:ascii="Calibri" w:hAnsi="Calibri" w:eastAsia="Times New Roman" w:cs="Calibri"/>
                <w:b/>
                <w:bCs/>
                <w:color w:val="000000"/>
              </w:rPr>
            </w:pPr>
            <w:r w:rsidRPr="008D4262">
              <w:rPr>
                <w:rFonts w:ascii="Calibri" w:hAnsi="Calibri" w:eastAsia="Times New Roman" w:cs="Calibri"/>
                <w:b/>
                <w:bCs/>
                <w:color w:val="000000"/>
              </w:rPr>
              <w:t>Remarks</w:t>
            </w:r>
          </w:p>
        </w:tc>
      </w:tr>
      <w:tr w:rsidRPr="008D4262" w:rsidR="008D4262" w:rsidTr="008D4262" w14:paraId="206827BE" w14:textId="77777777">
        <w:trPr>
          <w:trHeight w:val="810"/>
        </w:trPr>
        <w:tc>
          <w:tcPr>
            <w:tcW w:w="430" w:type="pct"/>
            <w:tcBorders>
              <w:top w:val="nil"/>
              <w:left w:val="single" w:color="auto" w:sz="8" w:space="0"/>
              <w:bottom w:val="single" w:color="auto" w:sz="8" w:space="0"/>
              <w:right w:val="single" w:color="auto" w:sz="8" w:space="0"/>
            </w:tcBorders>
            <w:shd w:val="clear" w:color="auto" w:fill="auto"/>
            <w:vAlign w:val="center"/>
          </w:tcPr>
          <w:p w:rsidRPr="008D4262" w:rsidR="008D4262" w:rsidP="008D4262" w:rsidRDefault="008D4262" w14:paraId="792215BF" w14:textId="75716FA3">
            <w:pPr>
              <w:spacing w:after="0" w:line="240" w:lineRule="auto"/>
              <w:ind w:firstLine="251" w:firstLineChars="114"/>
              <w:rPr>
                <w:rFonts w:ascii="Calibri" w:hAnsi="Calibri" w:eastAsia="Times New Roman" w:cs="Calibri"/>
                <w:color w:val="000000"/>
              </w:rPr>
            </w:pPr>
            <w:r>
              <w:rPr>
                <w:rFonts w:ascii="Calibri" w:hAnsi="Calibri" w:eastAsia="Times New Roman" w:cs="Calibri"/>
                <w:color w:val="000000"/>
              </w:rPr>
              <w:t>1</w:t>
            </w:r>
          </w:p>
        </w:tc>
        <w:tc>
          <w:tcPr>
            <w:tcW w:w="1541" w:type="pct"/>
            <w:tcBorders>
              <w:top w:val="nil"/>
              <w:left w:val="nil"/>
              <w:bottom w:val="single" w:color="auto" w:sz="8" w:space="0"/>
              <w:right w:val="single" w:color="auto" w:sz="8" w:space="0"/>
            </w:tcBorders>
            <w:shd w:val="clear" w:color="auto" w:fill="auto"/>
            <w:vAlign w:val="center"/>
            <w:hideMark/>
          </w:tcPr>
          <w:p w:rsidRPr="008D4262" w:rsidR="008D4262" w:rsidP="008D4262" w:rsidRDefault="008D4262" w14:paraId="2BA9434A" w14:textId="77777777">
            <w:pPr>
              <w:spacing w:after="0" w:line="240" w:lineRule="auto"/>
              <w:rPr>
                <w:rFonts w:ascii="Segoe UI" w:hAnsi="Segoe UI" w:eastAsia="Times New Roman" w:cs="Segoe UI"/>
                <w:b/>
                <w:bCs/>
                <w:color w:val="5D5D5D"/>
                <w:sz w:val="17"/>
                <w:szCs w:val="17"/>
              </w:rPr>
            </w:pPr>
            <w:r w:rsidRPr="008D4262">
              <w:rPr>
                <w:rFonts w:ascii="Segoe UI" w:hAnsi="Segoe UI" w:eastAsia="Times New Roman" w:cs="Segoe UI"/>
                <w:b/>
                <w:bCs/>
                <w:color w:val="5D5D5D"/>
                <w:sz w:val="17"/>
                <w:szCs w:val="17"/>
              </w:rPr>
              <w:t>VDF Application Number</w:t>
            </w:r>
          </w:p>
        </w:tc>
        <w:tc>
          <w:tcPr>
            <w:tcW w:w="1133" w:type="pct"/>
            <w:tcBorders>
              <w:top w:val="nil"/>
              <w:left w:val="nil"/>
              <w:bottom w:val="single" w:color="auto" w:sz="8" w:space="0"/>
              <w:right w:val="nil"/>
            </w:tcBorders>
            <w:shd w:val="clear" w:color="auto" w:fill="auto"/>
            <w:vAlign w:val="center"/>
            <w:hideMark/>
          </w:tcPr>
          <w:p w:rsidRPr="008D4262" w:rsidR="008D4262" w:rsidP="008D4262" w:rsidRDefault="008D4262" w14:paraId="17872DF3" w14:textId="77777777">
            <w:pPr>
              <w:spacing w:after="0" w:line="240" w:lineRule="auto"/>
              <w:rPr>
                <w:rFonts w:ascii="Calibri" w:hAnsi="Calibri" w:eastAsia="Times New Roman" w:cs="Calibri"/>
                <w:color w:val="000000"/>
              </w:rPr>
            </w:pPr>
            <w:r w:rsidRPr="008D4262">
              <w:rPr>
                <w:rFonts w:ascii="Calibri" w:hAnsi="Calibri" w:eastAsia="Times New Roman" w:cs="Calibri"/>
                <w:color w:val="000000"/>
              </w:rPr>
              <w:t>XXXXXXXX (selected /entered be MI)</w:t>
            </w:r>
          </w:p>
        </w:tc>
        <w:tc>
          <w:tcPr>
            <w:tcW w:w="1897" w:type="pct"/>
            <w:tcBorders>
              <w:top w:val="nil"/>
              <w:left w:val="single" w:color="auto" w:sz="4" w:space="0"/>
              <w:bottom w:val="single" w:color="auto" w:sz="4" w:space="0"/>
              <w:right w:val="single" w:color="auto" w:sz="4" w:space="0"/>
            </w:tcBorders>
            <w:shd w:val="clear" w:color="auto" w:fill="auto"/>
            <w:vAlign w:val="bottom"/>
            <w:hideMark/>
          </w:tcPr>
          <w:p w:rsidRPr="008D4262" w:rsidR="008D4262" w:rsidP="004468C4" w:rsidRDefault="008D4262" w14:paraId="37FA825E" w14:textId="0598F439">
            <w:pPr>
              <w:spacing w:after="0" w:line="240" w:lineRule="auto"/>
              <w:jc w:val="center"/>
              <w:rPr>
                <w:rFonts w:ascii="Calibri" w:hAnsi="Calibri" w:eastAsia="Times New Roman" w:cs="Calibri"/>
                <w:color w:val="000000"/>
              </w:rPr>
            </w:pPr>
            <w:r w:rsidRPr="008D4262">
              <w:rPr>
                <w:rFonts w:ascii="Calibri" w:hAnsi="Calibri" w:eastAsia="Times New Roman" w:cs="Calibri"/>
                <w:color w:val="000000"/>
              </w:rPr>
              <w:t>Show all VDF application number from VDF Fund details which is Guarantee In Force.</w:t>
            </w:r>
          </w:p>
        </w:tc>
      </w:tr>
      <w:tr w:rsidRPr="008D4262" w:rsidR="008D4262" w:rsidTr="008D4262" w14:paraId="279AC91C" w14:textId="77777777">
        <w:trPr>
          <w:trHeight w:val="810"/>
        </w:trPr>
        <w:tc>
          <w:tcPr>
            <w:tcW w:w="430" w:type="pct"/>
            <w:tcBorders>
              <w:top w:val="nil"/>
              <w:left w:val="single" w:color="auto" w:sz="8" w:space="0"/>
              <w:bottom w:val="single" w:color="auto" w:sz="8" w:space="0"/>
              <w:right w:val="single" w:color="auto" w:sz="8" w:space="0"/>
            </w:tcBorders>
            <w:shd w:val="clear" w:color="auto" w:fill="auto"/>
            <w:vAlign w:val="center"/>
          </w:tcPr>
          <w:p w:rsidRPr="008D4262" w:rsidR="008D4262" w:rsidP="008D4262" w:rsidRDefault="008D4262" w14:paraId="56C96476" w14:textId="7373C93B">
            <w:pPr>
              <w:spacing w:after="0" w:line="240" w:lineRule="auto"/>
              <w:ind w:firstLine="161" w:firstLineChars="73"/>
              <w:rPr>
                <w:rFonts w:ascii="Calibri" w:hAnsi="Calibri" w:eastAsia="Times New Roman" w:cs="Calibri"/>
                <w:color w:val="000000"/>
              </w:rPr>
            </w:pPr>
            <w:r>
              <w:rPr>
                <w:rFonts w:ascii="Calibri" w:hAnsi="Calibri" w:eastAsia="Times New Roman" w:cs="Calibri"/>
                <w:color w:val="000000"/>
              </w:rPr>
              <w:t>2</w:t>
            </w:r>
          </w:p>
        </w:tc>
        <w:tc>
          <w:tcPr>
            <w:tcW w:w="1541" w:type="pct"/>
            <w:tcBorders>
              <w:top w:val="nil"/>
              <w:left w:val="nil"/>
              <w:bottom w:val="single" w:color="auto" w:sz="8" w:space="0"/>
              <w:right w:val="single" w:color="auto" w:sz="8" w:space="0"/>
            </w:tcBorders>
            <w:shd w:val="clear" w:color="auto" w:fill="auto"/>
            <w:vAlign w:val="center"/>
            <w:hideMark/>
          </w:tcPr>
          <w:p w:rsidRPr="008D4262" w:rsidR="008D4262" w:rsidP="008D4262" w:rsidRDefault="008D4262" w14:paraId="071FE4CD" w14:textId="77777777">
            <w:pPr>
              <w:spacing w:after="0" w:line="240" w:lineRule="auto"/>
              <w:rPr>
                <w:rFonts w:ascii="Segoe UI" w:hAnsi="Segoe UI" w:eastAsia="Times New Roman" w:cs="Segoe UI"/>
                <w:b/>
                <w:bCs/>
                <w:color w:val="5D5D5D"/>
                <w:sz w:val="17"/>
                <w:szCs w:val="17"/>
              </w:rPr>
            </w:pPr>
            <w:r w:rsidRPr="008D4262">
              <w:rPr>
                <w:rFonts w:ascii="Segoe UI" w:hAnsi="Segoe UI" w:eastAsia="Times New Roman" w:cs="Segoe UI"/>
                <w:b/>
                <w:bCs/>
                <w:color w:val="5D5D5D"/>
                <w:sz w:val="17"/>
                <w:szCs w:val="17"/>
              </w:rPr>
              <w:t xml:space="preserve">Fund Allocated for Startups till now </w:t>
            </w:r>
          </w:p>
        </w:tc>
        <w:tc>
          <w:tcPr>
            <w:tcW w:w="1133" w:type="pct"/>
            <w:tcBorders>
              <w:top w:val="nil"/>
              <w:left w:val="nil"/>
              <w:bottom w:val="single" w:color="auto" w:sz="8" w:space="0"/>
              <w:right w:val="nil"/>
            </w:tcBorders>
            <w:shd w:val="clear" w:color="auto" w:fill="auto"/>
            <w:vAlign w:val="center"/>
            <w:hideMark/>
          </w:tcPr>
          <w:p w:rsidRPr="008D4262" w:rsidR="008D4262" w:rsidP="008D4262" w:rsidRDefault="008D4262" w14:paraId="6D994F75" w14:textId="77777777">
            <w:pPr>
              <w:spacing w:after="0" w:line="240" w:lineRule="auto"/>
              <w:rPr>
                <w:rFonts w:ascii="Calibri" w:hAnsi="Calibri" w:eastAsia="Times New Roman" w:cs="Calibri"/>
                <w:color w:val="000000"/>
              </w:rPr>
            </w:pPr>
            <w:r w:rsidRPr="008D4262">
              <w:rPr>
                <w:rFonts w:ascii="Calibri" w:hAnsi="Calibri" w:eastAsia="Times New Roman" w:cs="Calibri"/>
                <w:color w:val="000000"/>
              </w:rPr>
              <w:t>XXXX (Auto generated)</w:t>
            </w:r>
          </w:p>
        </w:tc>
        <w:tc>
          <w:tcPr>
            <w:tcW w:w="1897" w:type="pct"/>
            <w:tcBorders>
              <w:top w:val="nil"/>
              <w:left w:val="single" w:color="auto" w:sz="4" w:space="0"/>
              <w:bottom w:val="single" w:color="auto" w:sz="4" w:space="0"/>
              <w:right w:val="single" w:color="auto" w:sz="4" w:space="0"/>
            </w:tcBorders>
            <w:shd w:val="clear" w:color="auto" w:fill="auto"/>
            <w:noWrap/>
            <w:vAlign w:val="bottom"/>
            <w:hideMark/>
          </w:tcPr>
          <w:p w:rsidRPr="008D4262" w:rsidR="008D4262" w:rsidP="004468C4" w:rsidRDefault="008D4262" w14:paraId="2D8A242E" w14:textId="77777777">
            <w:pPr>
              <w:spacing w:after="0" w:line="240" w:lineRule="auto"/>
              <w:jc w:val="center"/>
              <w:rPr>
                <w:rFonts w:ascii="Calibri" w:hAnsi="Calibri" w:eastAsia="Times New Roman" w:cs="Calibri"/>
                <w:color w:val="000000"/>
              </w:rPr>
            </w:pPr>
            <w:r w:rsidRPr="008D4262">
              <w:rPr>
                <w:rFonts w:ascii="Calibri" w:hAnsi="Calibri" w:eastAsia="Times New Roman" w:cs="Calibri"/>
                <w:color w:val="000000"/>
              </w:rPr>
              <w:t>Take amount from VDF Fund details</w:t>
            </w:r>
          </w:p>
        </w:tc>
      </w:tr>
      <w:tr w:rsidRPr="008D4262" w:rsidR="008D4262" w:rsidTr="008D4262" w14:paraId="6F17E937" w14:textId="77777777">
        <w:trPr>
          <w:trHeight w:val="810"/>
        </w:trPr>
        <w:tc>
          <w:tcPr>
            <w:tcW w:w="430" w:type="pct"/>
            <w:tcBorders>
              <w:top w:val="nil"/>
              <w:left w:val="single" w:color="auto" w:sz="8" w:space="0"/>
              <w:bottom w:val="single" w:color="auto" w:sz="8" w:space="0"/>
              <w:right w:val="single" w:color="auto" w:sz="8" w:space="0"/>
            </w:tcBorders>
            <w:shd w:val="clear" w:color="auto" w:fill="auto"/>
            <w:vAlign w:val="center"/>
          </w:tcPr>
          <w:p w:rsidRPr="008D4262" w:rsidR="008D4262" w:rsidP="008D4262" w:rsidRDefault="008D4262" w14:paraId="78220D30" w14:textId="3BFBD24C">
            <w:pPr>
              <w:spacing w:after="0" w:line="240" w:lineRule="auto"/>
              <w:ind w:firstLine="161" w:firstLineChars="73"/>
              <w:rPr>
                <w:rFonts w:ascii="Calibri" w:hAnsi="Calibri" w:eastAsia="Times New Roman" w:cs="Calibri"/>
                <w:color w:val="000000"/>
              </w:rPr>
            </w:pPr>
            <w:r>
              <w:rPr>
                <w:rFonts w:ascii="Calibri" w:hAnsi="Calibri" w:eastAsia="Times New Roman" w:cs="Calibri"/>
                <w:color w:val="000000"/>
              </w:rPr>
              <w:t>3</w:t>
            </w:r>
          </w:p>
        </w:tc>
        <w:tc>
          <w:tcPr>
            <w:tcW w:w="1541" w:type="pct"/>
            <w:tcBorders>
              <w:top w:val="nil"/>
              <w:left w:val="nil"/>
              <w:bottom w:val="single" w:color="auto" w:sz="8" w:space="0"/>
              <w:right w:val="single" w:color="auto" w:sz="8" w:space="0"/>
            </w:tcBorders>
            <w:shd w:val="clear" w:color="auto" w:fill="auto"/>
            <w:vAlign w:val="center"/>
            <w:hideMark/>
          </w:tcPr>
          <w:p w:rsidRPr="008D4262" w:rsidR="008D4262" w:rsidP="008D4262" w:rsidRDefault="008D4262" w14:paraId="4D60D85B" w14:textId="77777777">
            <w:pPr>
              <w:spacing w:after="0" w:line="240" w:lineRule="auto"/>
              <w:rPr>
                <w:rFonts w:ascii="Segoe UI" w:hAnsi="Segoe UI" w:eastAsia="Times New Roman" w:cs="Segoe UI"/>
                <w:b/>
                <w:bCs/>
                <w:color w:val="5D5D5D"/>
                <w:sz w:val="17"/>
                <w:szCs w:val="17"/>
              </w:rPr>
            </w:pPr>
            <w:r w:rsidRPr="008D4262">
              <w:rPr>
                <w:rFonts w:ascii="Segoe UI" w:hAnsi="Segoe UI" w:eastAsia="Times New Roman" w:cs="Segoe UI"/>
                <w:b/>
                <w:bCs/>
                <w:color w:val="5D5D5D"/>
                <w:sz w:val="17"/>
                <w:szCs w:val="17"/>
              </w:rPr>
              <w:t>Enhanced Amount in Startup Pool</w:t>
            </w:r>
          </w:p>
        </w:tc>
        <w:tc>
          <w:tcPr>
            <w:tcW w:w="1133" w:type="pct"/>
            <w:tcBorders>
              <w:top w:val="nil"/>
              <w:left w:val="nil"/>
              <w:bottom w:val="single" w:color="auto" w:sz="8" w:space="0"/>
              <w:right w:val="nil"/>
            </w:tcBorders>
            <w:shd w:val="clear" w:color="auto" w:fill="auto"/>
            <w:vAlign w:val="center"/>
            <w:hideMark/>
          </w:tcPr>
          <w:p w:rsidRPr="008D4262" w:rsidR="008D4262" w:rsidP="008D4262" w:rsidRDefault="008D4262" w14:paraId="175906E2" w14:textId="77777777">
            <w:pPr>
              <w:spacing w:after="0" w:line="240" w:lineRule="auto"/>
              <w:rPr>
                <w:rFonts w:ascii="Calibri" w:hAnsi="Calibri" w:eastAsia="Times New Roman" w:cs="Calibri"/>
                <w:color w:val="000000"/>
              </w:rPr>
            </w:pPr>
            <w:r w:rsidRPr="008D4262">
              <w:rPr>
                <w:rFonts w:ascii="Calibri" w:hAnsi="Calibri" w:eastAsia="Times New Roman" w:cs="Calibri"/>
                <w:color w:val="000000"/>
              </w:rPr>
              <w:t xml:space="preserve">XXXX (to be inserted by MI) </w:t>
            </w:r>
          </w:p>
        </w:tc>
        <w:tc>
          <w:tcPr>
            <w:tcW w:w="1897" w:type="pct"/>
            <w:tcBorders>
              <w:top w:val="nil"/>
              <w:left w:val="single" w:color="auto" w:sz="4" w:space="0"/>
              <w:bottom w:val="single" w:color="auto" w:sz="4" w:space="0"/>
              <w:right w:val="single" w:color="auto" w:sz="4" w:space="0"/>
            </w:tcBorders>
            <w:shd w:val="clear" w:color="auto" w:fill="auto"/>
            <w:noWrap/>
            <w:vAlign w:val="bottom"/>
            <w:hideMark/>
          </w:tcPr>
          <w:p w:rsidRPr="008D4262" w:rsidR="008D4262" w:rsidP="004468C4" w:rsidRDefault="008D4262" w14:paraId="4D69CE30" w14:textId="77777777">
            <w:pPr>
              <w:spacing w:after="0" w:line="240" w:lineRule="auto"/>
              <w:jc w:val="center"/>
              <w:rPr>
                <w:rFonts w:ascii="Calibri" w:hAnsi="Calibri" w:eastAsia="Times New Roman" w:cs="Calibri"/>
                <w:color w:val="000000"/>
              </w:rPr>
            </w:pPr>
            <w:r w:rsidRPr="008D4262">
              <w:rPr>
                <w:rFonts w:ascii="Calibri" w:hAnsi="Calibri" w:eastAsia="Times New Roman" w:cs="Calibri"/>
                <w:color w:val="000000"/>
              </w:rPr>
              <w:t>MLI will enter</w:t>
            </w:r>
          </w:p>
        </w:tc>
      </w:tr>
      <w:tr w:rsidRPr="008D4262" w:rsidR="008D4262" w:rsidTr="008D4262" w14:paraId="5F815BD1" w14:textId="77777777">
        <w:trPr>
          <w:trHeight w:val="810"/>
        </w:trPr>
        <w:tc>
          <w:tcPr>
            <w:tcW w:w="430" w:type="pct"/>
            <w:tcBorders>
              <w:top w:val="nil"/>
              <w:left w:val="single" w:color="auto" w:sz="8" w:space="0"/>
              <w:bottom w:val="single" w:color="auto" w:sz="8" w:space="0"/>
              <w:right w:val="single" w:color="auto" w:sz="8" w:space="0"/>
            </w:tcBorders>
            <w:shd w:val="clear" w:color="auto" w:fill="auto"/>
            <w:vAlign w:val="center"/>
          </w:tcPr>
          <w:p w:rsidRPr="008D4262" w:rsidR="008D4262" w:rsidP="008D4262" w:rsidRDefault="008D4262" w14:paraId="035AE4C3" w14:textId="46BF7CCF">
            <w:pPr>
              <w:spacing w:after="0" w:line="240" w:lineRule="auto"/>
              <w:ind w:firstLine="161" w:firstLineChars="73"/>
              <w:rPr>
                <w:rFonts w:ascii="Calibri" w:hAnsi="Calibri" w:eastAsia="Times New Roman" w:cs="Calibri"/>
                <w:color w:val="000000"/>
              </w:rPr>
            </w:pPr>
            <w:r>
              <w:rPr>
                <w:rFonts w:ascii="Calibri" w:hAnsi="Calibri" w:eastAsia="Times New Roman" w:cs="Calibri"/>
                <w:color w:val="000000"/>
              </w:rPr>
              <w:t>4</w:t>
            </w:r>
          </w:p>
        </w:tc>
        <w:tc>
          <w:tcPr>
            <w:tcW w:w="1541" w:type="pct"/>
            <w:tcBorders>
              <w:top w:val="nil"/>
              <w:left w:val="nil"/>
              <w:bottom w:val="single" w:color="auto" w:sz="8" w:space="0"/>
              <w:right w:val="single" w:color="auto" w:sz="8" w:space="0"/>
            </w:tcBorders>
            <w:shd w:val="clear" w:color="auto" w:fill="auto"/>
            <w:vAlign w:val="center"/>
            <w:hideMark/>
          </w:tcPr>
          <w:p w:rsidRPr="008D4262" w:rsidR="008D4262" w:rsidP="008D4262" w:rsidRDefault="008D4262" w14:paraId="5106B108" w14:textId="77777777">
            <w:pPr>
              <w:spacing w:after="0" w:line="240" w:lineRule="auto"/>
              <w:rPr>
                <w:rFonts w:ascii="Segoe UI" w:hAnsi="Segoe UI" w:eastAsia="Times New Roman" w:cs="Segoe UI"/>
                <w:b/>
                <w:bCs/>
                <w:color w:val="5D5D5D"/>
                <w:sz w:val="17"/>
                <w:szCs w:val="17"/>
              </w:rPr>
            </w:pPr>
            <w:r w:rsidRPr="008D4262">
              <w:rPr>
                <w:rFonts w:ascii="Segoe UI" w:hAnsi="Segoe UI" w:eastAsia="Times New Roman" w:cs="Segoe UI"/>
                <w:b/>
                <w:bCs/>
                <w:color w:val="5D5D5D"/>
                <w:sz w:val="17"/>
                <w:szCs w:val="17"/>
              </w:rPr>
              <w:t>Date of Enhancement</w:t>
            </w:r>
          </w:p>
        </w:tc>
        <w:tc>
          <w:tcPr>
            <w:tcW w:w="1133" w:type="pct"/>
            <w:tcBorders>
              <w:top w:val="nil"/>
              <w:left w:val="nil"/>
              <w:bottom w:val="single" w:color="auto" w:sz="8" w:space="0"/>
              <w:right w:val="nil"/>
            </w:tcBorders>
            <w:shd w:val="clear" w:color="auto" w:fill="auto"/>
            <w:vAlign w:val="center"/>
            <w:hideMark/>
          </w:tcPr>
          <w:p w:rsidRPr="008D4262" w:rsidR="008D4262" w:rsidP="008D4262" w:rsidRDefault="008D4262" w14:paraId="08C24F7C" w14:textId="77777777">
            <w:pPr>
              <w:spacing w:after="0" w:line="240" w:lineRule="auto"/>
              <w:rPr>
                <w:rFonts w:ascii="Calibri" w:hAnsi="Calibri" w:eastAsia="Times New Roman" w:cs="Calibri"/>
                <w:color w:val="000000"/>
              </w:rPr>
            </w:pPr>
            <w:r w:rsidRPr="008D4262">
              <w:rPr>
                <w:rFonts w:ascii="Calibri" w:hAnsi="Calibri" w:eastAsia="Times New Roman" w:cs="Calibri"/>
                <w:color w:val="000000"/>
              </w:rPr>
              <w:t>DD-MM-YYYY</w:t>
            </w:r>
          </w:p>
        </w:tc>
        <w:tc>
          <w:tcPr>
            <w:tcW w:w="1897" w:type="pct"/>
            <w:tcBorders>
              <w:top w:val="nil"/>
              <w:left w:val="single" w:color="auto" w:sz="4" w:space="0"/>
              <w:bottom w:val="single" w:color="auto" w:sz="4" w:space="0"/>
              <w:right w:val="single" w:color="auto" w:sz="4" w:space="0"/>
            </w:tcBorders>
            <w:shd w:val="clear" w:color="auto" w:fill="auto"/>
            <w:noWrap/>
            <w:vAlign w:val="bottom"/>
            <w:hideMark/>
          </w:tcPr>
          <w:p w:rsidRPr="008D4262" w:rsidR="008D4262" w:rsidP="004468C4" w:rsidRDefault="008D4262" w14:paraId="216FF7C7" w14:textId="2C7C40B7">
            <w:pPr>
              <w:spacing w:after="0" w:line="240" w:lineRule="auto"/>
              <w:jc w:val="center"/>
              <w:rPr>
                <w:rFonts w:ascii="Calibri" w:hAnsi="Calibri" w:eastAsia="Times New Roman" w:cs="Calibri"/>
                <w:color w:val="000000"/>
              </w:rPr>
            </w:pPr>
            <w:r w:rsidRPr="008D4262">
              <w:rPr>
                <w:rFonts w:ascii="Calibri" w:hAnsi="Calibri" w:eastAsia="Times New Roman" w:cs="Calibri"/>
                <w:color w:val="000000"/>
              </w:rPr>
              <w:t>MLI will select. Format DD-MM-YYYY</w:t>
            </w:r>
          </w:p>
        </w:tc>
      </w:tr>
      <w:tr w:rsidRPr="008D4262" w:rsidR="008D4262" w:rsidTr="008D4262" w14:paraId="586D7CA3" w14:textId="77777777">
        <w:trPr>
          <w:trHeight w:val="810"/>
        </w:trPr>
        <w:tc>
          <w:tcPr>
            <w:tcW w:w="430" w:type="pct"/>
            <w:tcBorders>
              <w:top w:val="nil"/>
              <w:left w:val="single" w:color="auto" w:sz="8" w:space="0"/>
              <w:bottom w:val="single" w:color="auto" w:sz="8" w:space="0"/>
              <w:right w:val="single" w:color="auto" w:sz="8" w:space="0"/>
            </w:tcBorders>
            <w:shd w:val="clear" w:color="auto" w:fill="auto"/>
            <w:vAlign w:val="center"/>
          </w:tcPr>
          <w:p w:rsidRPr="008D4262" w:rsidR="008D4262" w:rsidP="008D4262" w:rsidRDefault="008D4262" w14:paraId="00AC488E" w14:textId="3B23EAD0">
            <w:pPr>
              <w:spacing w:after="0" w:line="240" w:lineRule="auto"/>
              <w:ind w:firstLine="161" w:firstLineChars="73"/>
              <w:rPr>
                <w:rFonts w:ascii="Calibri" w:hAnsi="Calibri" w:eastAsia="Times New Roman" w:cs="Calibri"/>
                <w:color w:val="000000"/>
              </w:rPr>
            </w:pPr>
            <w:r>
              <w:rPr>
                <w:rFonts w:ascii="Calibri" w:hAnsi="Calibri" w:eastAsia="Times New Roman" w:cs="Calibri"/>
                <w:color w:val="000000"/>
              </w:rPr>
              <w:t>5</w:t>
            </w:r>
          </w:p>
        </w:tc>
        <w:tc>
          <w:tcPr>
            <w:tcW w:w="1541" w:type="pct"/>
            <w:tcBorders>
              <w:top w:val="nil"/>
              <w:left w:val="nil"/>
              <w:bottom w:val="single" w:color="auto" w:sz="8" w:space="0"/>
              <w:right w:val="single" w:color="auto" w:sz="8" w:space="0"/>
            </w:tcBorders>
            <w:shd w:val="clear" w:color="auto" w:fill="auto"/>
            <w:vAlign w:val="center"/>
            <w:hideMark/>
          </w:tcPr>
          <w:p w:rsidRPr="008D4262" w:rsidR="008D4262" w:rsidP="008D4262" w:rsidRDefault="008D4262" w14:paraId="6C682B14" w14:textId="773ACB3C">
            <w:pPr>
              <w:spacing w:after="0" w:line="240" w:lineRule="auto"/>
              <w:rPr>
                <w:rFonts w:ascii="Segoe UI" w:hAnsi="Segoe UI" w:eastAsia="Times New Roman" w:cs="Segoe UI"/>
                <w:b/>
                <w:bCs/>
                <w:color w:val="5D5D5D"/>
                <w:sz w:val="17"/>
                <w:szCs w:val="17"/>
              </w:rPr>
            </w:pPr>
            <w:r w:rsidRPr="008D4262">
              <w:rPr>
                <w:rFonts w:ascii="Segoe UI" w:hAnsi="Segoe UI" w:eastAsia="Times New Roman" w:cs="Segoe UI"/>
                <w:b/>
                <w:bCs/>
                <w:color w:val="5D5D5D"/>
                <w:sz w:val="17"/>
                <w:szCs w:val="17"/>
              </w:rPr>
              <w:t>Guarantee Cover Lodgment Date</w:t>
            </w:r>
          </w:p>
        </w:tc>
        <w:tc>
          <w:tcPr>
            <w:tcW w:w="1133" w:type="pct"/>
            <w:tcBorders>
              <w:top w:val="nil"/>
              <w:left w:val="nil"/>
              <w:bottom w:val="single" w:color="auto" w:sz="8" w:space="0"/>
              <w:right w:val="nil"/>
            </w:tcBorders>
            <w:shd w:val="clear" w:color="auto" w:fill="auto"/>
            <w:vAlign w:val="center"/>
            <w:hideMark/>
          </w:tcPr>
          <w:p w:rsidRPr="008D4262" w:rsidR="008D4262" w:rsidP="008D4262" w:rsidRDefault="008D4262" w14:paraId="734980A5" w14:textId="77777777">
            <w:pPr>
              <w:spacing w:after="0" w:line="240" w:lineRule="auto"/>
              <w:rPr>
                <w:rFonts w:ascii="Calibri" w:hAnsi="Calibri" w:eastAsia="Times New Roman" w:cs="Calibri"/>
                <w:color w:val="000000"/>
              </w:rPr>
            </w:pPr>
            <w:r w:rsidRPr="008D4262">
              <w:rPr>
                <w:rFonts w:ascii="Calibri" w:hAnsi="Calibri" w:eastAsia="Times New Roman" w:cs="Calibri"/>
                <w:color w:val="000000"/>
              </w:rPr>
              <w:t>DD-MM-YYYY</w:t>
            </w:r>
          </w:p>
        </w:tc>
        <w:tc>
          <w:tcPr>
            <w:tcW w:w="1897" w:type="pct"/>
            <w:tcBorders>
              <w:top w:val="nil"/>
              <w:left w:val="single" w:color="auto" w:sz="4" w:space="0"/>
              <w:bottom w:val="single" w:color="auto" w:sz="4" w:space="0"/>
              <w:right w:val="single" w:color="auto" w:sz="4" w:space="0"/>
            </w:tcBorders>
            <w:shd w:val="clear" w:color="auto" w:fill="auto"/>
            <w:noWrap/>
            <w:vAlign w:val="bottom"/>
            <w:hideMark/>
          </w:tcPr>
          <w:p w:rsidRPr="008D4262" w:rsidR="008D4262" w:rsidP="004468C4" w:rsidRDefault="008D4262" w14:paraId="65D93259" w14:textId="5AECF4F8">
            <w:pPr>
              <w:spacing w:after="0" w:line="240" w:lineRule="auto"/>
              <w:jc w:val="center"/>
              <w:rPr>
                <w:rFonts w:ascii="Calibri" w:hAnsi="Calibri" w:eastAsia="Times New Roman" w:cs="Calibri"/>
                <w:color w:val="000000"/>
              </w:rPr>
            </w:pPr>
            <w:r w:rsidRPr="008D4262">
              <w:rPr>
                <w:rFonts w:ascii="Calibri" w:hAnsi="Calibri" w:eastAsia="Times New Roman" w:cs="Calibri"/>
                <w:color w:val="000000"/>
              </w:rPr>
              <w:t>MLI will select. Format DD-MM-YYYY</w:t>
            </w:r>
          </w:p>
        </w:tc>
      </w:tr>
    </w:tbl>
    <w:p w:rsidRPr="004C13A3" w:rsidR="00464BF8" w:rsidP="008D4262" w:rsidRDefault="00464BF8" w14:paraId="67D369F5" w14:textId="77777777">
      <w:pPr>
        <w:pStyle w:val="ListParagraph"/>
        <w:jc w:val="both"/>
        <w:rPr>
          <w:rFonts w:ascii="Trebuchet MS" w:hAnsi="Trebuchet MS"/>
          <w:b/>
          <w:bCs/>
          <w:color w:val="000000" w:themeColor="text1"/>
        </w:rPr>
      </w:pPr>
    </w:p>
    <w:p w:rsidR="0008195C" w:rsidP="008D4262" w:rsidRDefault="0008195C" w14:paraId="1CAB7338" w14:textId="77706833">
      <w:pPr>
        <w:pStyle w:val="ListParagraph"/>
        <w:numPr>
          <w:ilvl w:val="0"/>
          <w:numId w:val="46"/>
        </w:numPr>
        <w:jc w:val="both"/>
      </w:pPr>
      <w:r w:rsidRPr="0008195C">
        <w:t>Flow will be same as per VDF Fund details</w:t>
      </w:r>
    </w:p>
    <w:p w:rsidRPr="004069D1" w:rsidR="007E2460" w:rsidP="00584DC8" w:rsidRDefault="00B454CB" w14:paraId="7FB75FF4" w14:textId="01E95D3A">
      <w:pPr>
        <w:pStyle w:val="ListParagraph"/>
        <w:numPr>
          <w:ilvl w:val="0"/>
          <w:numId w:val="46"/>
        </w:numPr>
        <w:jc w:val="both"/>
      </w:pPr>
      <w:r w:rsidRPr="00B454CB">
        <w:t xml:space="preserve">CG Fees will be </w:t>
      </w:r>
      <w:r w:rsidRPr="00B454CB" w:rsidR="005D6AA6">
        <w:t>calculate</w:t>
      </w:r>
      <w:r w:rsidR="004069D1">
        <w:t>d</w:t>
      </w:r>
      <w:r w:rsidRPr="00B454CB">
        <w:t xml:space="preserve"> on</w:t>
      </w:r>
      <w:r w:rsidR="004069D1">
        <w:t xml:space="preserve"> the</w:t>
      </w:r>
      <w:r w:rsidRPr="00B454CB">
        <w:t xml:space="preserve"> Enhanced Amount from issue of Financial Year</w:t>
      </w:r>
    </w:p>
    <w:p w:rsidRPr="00363581" w:rsidR="004069D1" w:rsidP="004069D1" w:rsidRDefault="00DA3BEB" w14:paraId="5A2B70C3" w14:textId="043163E2">
      <w:pPr>
        <w:pStyle w:val="Heading3"/>
        <w:keepLines w:val="0"/>
        <w:numPr>
          <w:ilvl w:val="1"/>
          <w:numId w:val="8"/>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69" w:id="102"/>
      <w:r>
        <w:rPr>
          <w:rFonts w:ascii="Trebuchet MS" w:hAnsi="Trebuchet MS"/>
          <w:b/>
          <w:bCs/>
          <w:color w:val="000000" w:themeColor="text1"/>
          <w:szCs w:val="22"/>
        </w:rPr>
        <w:t>CG Fees Calculation</w:t>
      </w:r>
      <w:bookmarkEnd w:id="102"/>
    </w:p>
    <w:p w:rsidR="00E86A3F" w:rsidP="00584DC8" w:rsidRDefault="004468C4" w14:paraId="0E8F6012" w14:textId="77777777">
      <w:r w:rsidRPr="004468C4">
        <w:rPr>
          <w:b/>
          <w:bCs/>
        </w:rPr>
        <w:t>CG fees Formula:</w:t>
      </w:r>
      <w:r>
        <w:t xml:space="preserve"> - </w:t>
      </w:r>
    </w:p>
    <w:p w:rsidR="007E2460" w:rsidP="00584DC8" w:rsidRDefault="004468C4" w14:paraId="0491F2C2" w14:textId="3915A608">
      <w:pPr>
        <w:rPr>
          <w:rFonts w:ascii="Trebuchet MS" w:hAnsi="Trebuchet MS"/>
          <w:b/>
          <w:bCs/>
          <w:color w:val="000000" w:themeColor="text1"/>
        </w:rPr>
      </w:pPr>
      <w:r w:rsidRPr="00E86A3F">
        <w:rPr>
          <w:b/>
          <w:bCs/>
        </w:rPr>
        <w:t>Guarantee Fee (Startups) =</w:t>
      </w:r>
      <w:r w:rsidRPr="004468C4">
        <w:t xml:space="preserve"> Enhanced Amount in Startup Pool* (Annual Commitment Charge in Percent) * No. of years from the date of Enhancement</w:t>
      </w:r>
    </w:p>
    <w:tbl>
      <w:tblPr>
        <w:tblW w:w="8160" w:type="dxa"/>
        <w:tblLook w:val="04A0" w:firstRow="1" w:lastRow="0" w:firstColumn="1" w:lastColumn="0" w:noHBand="0" w:noVBand="1"/>
      </w:tblPr>
      <w:tblGrid>
        <w:gridCol w:w="1600"/>
        <w:gridCol w:w="6560"/>
      </w:tblGrid>
      <w:tr w:rsidRPr="00E75850" w:rsidR="00E75850" w:rsidTr="00E75850" w14:paraId="2614A623" w14:textId="77777777">
        <w:trPr>
          <w:trHeight w:val="576"/>
        </w:trPr>
        <w:tc>
          <w:tcPr>
            <w:tcW w:w="1600" w:type="dxa"/>
            <w:tcBorders>
              <w:top w:val="nil"/>
              <w:left w:val="nil"/>
              <w:bottom w:val="nil"/>
              <w:right w:val="nil"/>
            </w:tcBorders>
            <w:shd w:val="clear" w:color="auto" w:fill="auto"/>
            <w:noWrap/>
            <w:vAlign w:val="bottom"/>
            <w:hideMark/>
          </w:tcPr>
          <w:p w:rsidRPr="00E75850" w:rsidR="00E75850" w:rsidP="00E75850" w:rsidRDefault="00E75850" w14:paraId="610ED163" w14:textId="0D94867A">
            <w:pPr>
              <w:spacing w:after="0" w:line="240" w:lineRule="auto"/>
              <w:rPr>
                <w:rFonts w:ascii="Calibri" w:hAnsi="Calibri" w:eastAsia="Times New Roman" w:cs="Calibri"/>
                <w:color w:val="000000"/>
              </w:rPr>
            </w:pPr>
            <w:r w:rsidRPr="00E75850">
              <w:rPr>
                <w:rFonts w:ascii="Calibri" w:hAnsi="Calibri" w:eastAsia="Times New Roman" w:cs="Calibri"/>
                <w:color w:val="000000"/>
              </w:rPr>
              <w:t>Ex</w:t>
            </w:r>
            <w:r>
              <w:rPr>
                <w:rFonts w:ascii="Calibri" w:hAnsi="Calibri" w:eastAsia="Times New Roman" w:cs="Calibri"/>
                <w:color w:val="000000"/>
              </w:rPr>
              <w:t>ample</w:t>
            </w:r>
          </w:p>
        </w:tc>
        <w:tc>
          <w:tcPr>
            <w:tcW w:w="6560" w:type="dxa"/>
            <w:tcBorders>
              <w:top w:val="nil"/>
              <w:left w:val="nil"/>
              <w:bottom w:val="nil"/>
              <w:right w:val="nil"/>
            </w:tcBorders>
            <w:shd w:val="clear" w:color="auto" w:fill="auto"/>
            <w:vAlign w:val="center"/>
            <w:hideMark/>
          </w:tcPr>
          <w:p w:rsidRPr="00E75850" w:rsidR="00E75850" w:rsidP="00E75850" w:rsidRDefault="00E75850" w14:paraId="1083A9C5" w14:textId="77777777">
            <w:pPr>
              <w:spacing w:after="0" w:line="240" w:lineRule="auto"/>
              <w:rPr>
                <w:rFonts w:ascii="Calibri" w:hAnsi="Calibri" w:eastAsia="Times New Roman" w:cs="Calibri"/>
                <w:color w:val="000000"/>
              </w:rPr>
            </w:pPr>
            <w:r w:rsidRPr="00E75850">
              <w:rPr>
                <w:rFonts w:ascii="Calibri" w:hAnsi="Calibri" w:eastAsia="Times New Roman" w:cs="Calibri"/>
                <w:color w:val="000000"/>
              </w:rPr>
              <w:t xml:space="preserve">Ex. 1. If Current system date is in Year 2023 and Date of Enhancement is in Year 2022 then no. of years 2. </w:t>
            </w:r>
          </w:p>
        </w:tc>
      </w:tr>
      <w:tr w:rsidRPr="00E75850" w:rsidR="00E75850" w:rsidTr="00E75850" w14:paraId="5B4FBFB7" w14:textId="77777777">
        <w:trPr>
          <w:trHeight w:val="576"/>
        </w:trPr>
        <w:tc>
          <w:tcPr>
            <w:tcW w:w="1600" w:type="dxa"/>
            <w:tcBorders>
              <w:top w:val="nil"/>
              <w:left w:val="nil"/>
              <w:bottom w:val="nil"/>
              <w:right w:val="nil"/>
            </w:tcBorders>
            <w:shd w:val="clear" w:color="auto" w:fill="auto"/>
            <w:noWrap/>
            <w:vAlign w:val="bottom"/>
            <w:hideMark/>
          </w:tcPr>
          <w:p w:rsidRPr="00E75850" w:rsidR="00E75850" w:rsidP="00E75850" w:rsidRDefault="00E75850" w14:paraId="01364FB4" w14:textId="77777777">
            <w:pPr>
              <w:spacing w:after="0" w:line="240" w:lineRule="auto"/>
              <w:rPr>
                <w:rFonts w:ascii="Calibri" w:hAnsi="Calibri" w:eastAsia="Times New Roman" w:cs="Calibri"/>
                <w:color w:val="000000"/>
              </w:rPr>
            </w:pPr>
          </w:p>
        </w:tc>
        <w:tc>
          <w:tcPr>
            <w:tcW w:w="6560" w:type="dxa"/>
            <w:tcBorders>
              <w:top w:val="nil"/>
              <w:left w:val="nil"/>
              <w:bottom w:val="nil"/>
              <w:right w:val="nil"/>
            </w:tcBorders>
            <w:shd w:val="clear" w:color="auto" w:fill="auto"/>
            <w:vAlign w:val="center"/>
            <w:hideMark/>
          </w:tcPr>
          <w:p w:rsidRPr="00E75850" w:rsidR="00E75850" w:rsidP="00E75850" w:rsidRDefault="00E75850" w14:paraId="1B9C6EB4" w14:textId="58DBC530">
            <w:pPr>
              <w:spacing w:after="0" w:line="240" w:lineRule="auto"/>
              <w:rPr>
                <w:rFonts w:ascii="Calibri" w:hAnsi="Calibri" w:eastAsia="Times New Roman" w:cs="Calibri"/>
                <w:color w:val="000000"/>
              </w:rPr>
            </w:pPr>
            <w:r w:rsidRPr="00E75850">
              <w:rPr>
                <w:rFonts w:ascii="Calibri" w:hAnsi="Calibri" w:eastAsia="Times New Roman" w:cs="Calibri"/>
                <w:color w:val="000000"/>
              </w:rPr>
              <w:t xml:space="preserve">2. If Current system date is in Year 2023 and Date of </w:t>
            </w:r>
            <w:r w:rsidRPr="00E75850" w:rsidR="00BA2671">
              <w:rPr>
                <w:rFonts w:ascii="Calibri" w:hAnsi="Calibri" w:eastAsia="Times New Roman" w:cs="Calibri"/>
                <w:color w:val="000000"/>
              </w:rPr>
              <w:t>Enhancement is</w:t>
            </w:r>
            <w:r w:rsidRPr="00E75850">
              <w:rPr>
                <w:rFonts w:ascii="Calibri" w:hAnsi="Calibri" w:eastAsia="Times New Roman" w:cs="Calibri"/>
                <w:color w:val="000000"/>
              </w:rPr>
              <w:t xml:space="preserve"> in Year 2023 then no. of year 1)</w:t>
            </w:r>
          </w:p>
        </w:tc>
      </w:tr>
      <w:tr w:rsidRPr="00E75850" w:rsidR="00E75850" w:rsidTr="00E75850" w14:paraId="0FF16628" w14:textId="77777777">
        <w:trPr>
          <w:trHeight w:val="288"/>
        </w:trPr>
        <w:tc>
          <w:tcPr>
            <w:tcW w:w="1600" w:type="dxa"/>
            <w:tcBorders>
              <w:top w:val="nil"/>
              <w:left w:val="nil"/>
              <w:bottom w:val="nil"/>
              <w:right w:val="nil"/>
            </w:tcBorders>
            <w:shd w:val="clear" w:color="auto" w:fill="auto"/>
            <w:noWrap/>
            <w:vAlign w:val="bottom"/>
            <w:hideMark/>
          </w:tcPr>
          <w:p w:rsidRPr="00E75850" w:rsidR="00E75850" w:rsidP="00E75850" w:rsidRDefault="00E75850" w14:paraId="1D7AAA09" w14:textId="77777777">
            <w:pPr>
              <w:spacing w:after="0" w:line="240" w:lineRule="auto"/>
              <w:rPr>
                <w:rFonts w:ascii="Calibri" w:hAnsi="Calibri" w:eastAsia="Times New Roman" w:cs="Calibri"/>
                <w:color w:val="000000"/>
              </w:rPr>
            </w:pPr>
          </w:p>
        </w:tc>
        <w:tc>
          <w:tcPr>
            <w:tcW w:w="6560" w:type="dxa"/>
            <w:tcBorders>
              <w:top w:val="nil"/>
              <w:left w:val="nil"/>
              <w:bottom w:val="nil"/>
              <w:right w:val="nil"/>
            </w:tcBorders>
            <w:shd w:val="clear" w:color="auto" w:fill="auto"/>
            <w:noWrap/>
            <w:vAlign w:val="center"/>
            <w:hideMark/>
          </w:tcPr>
          <w:p w:rsidRPr="00E75850" w:rsidR="00E75850" w:rsidP="00E75850" w:rsidRDefault="00E75850" w14:paraId="05D9CF46" w14:textId="645C8775">
            <w:pPr>
              <w:spacing w:after="0" w:line="240" w:lineRule="auto"/>
              <w:jc w:val="both"/>
              <w:rPr>
                <w:rFonts w:ascii="Calibri" w:hAnsi="Calibri" w:eastAsia="Times New Roman" w:cs="Calibri"/>
                <w:b/>
                <w:bCs/>
                <w:color w:val="000000"/>
              </w:rPr>
            </w:pPr>
            <w:r w:rsidRPr="00E75850">
              <w:rPr>
                <w:rFonts w:ascii="Calibri" w:hAnsi="Calibri" w:eastAsia="Times New Roman" w:cs="Calibri"/>
                <w:b/>
                <w:bCs/>
                <w:color w:val="000000"/>
              </w:rPr>
              <w:t>Guarantee Fee</w:t>
            </w:r>
            <w:r w:rsidR="005E5117">
              <w:rPr>
                <w:rFonts w:ascii="Calibri" w:hAnsi="Calibri" w:eastAsia="Times New Roman" w:cs="Calibri"/>
                <w:b/>
                <w:bCs/>
                <w:color w:val="000000"/>
              </w:rPr>
              <w:t xml:space="preserve"> </w:t>
            </w:r>
            <w:r w:rsidRPr="00A23947" w:rsidR="005E5117">
              <w:rPr>
                <w:rFonts w:ascii="Calibri" w:hAnsi="Calibri" w:eastAsia="Times New Roman" w:cs="Calibri"/>
                <w:color w:val="000000"/>
              </w:rPr>
              <w:t>(Considering e.g. 1)</w:t>
            </w:r>
            <w:r w:rsidRPr="00E75850">
              <w:rPr>
                <w:rFonts w:ascii="Calibri" w:hAnsi="Calibri" w:eastAsia="Times New Roman" w:cs="Calibri"/>
                <w:color w:val="000000"/>
              </w:rPr>
              <w:t xml:space="preserve"> = 2000000 * (0.15</w:t>
            </w:r>
            <w:r w:rsidRPr="00E75850" w:rsidR="005426DC">
              <w:rPr>
                <w:rFonts w:ascii="Calibri" w:hAnsi="Calibri" w:eastAsia="Times New Roman" w:cs="Calibri"/>
                <w:color w:val="000000"/>
              </w:rPr>
              <w:t>%) *</w:t>
            </w:r>
            <w:r w:rsidRPr="00E75850">
              <w:rPr>
                <w:rFonts w:ascii="Calibri" w:hAnsi="Calibri" w:eastAsia="Times New Roman" w:cs="Calibri"/>
                <w:color w:val="000000"/>
              </w:rPr>
              <w:t xml:space="preserve"> 2 = 6000.00</w:t>
            </w:r>
          </w:p>
        </w:tc>
      </w:tr>
      <w:tr w:rsidRPr="00E75850" w:rsidR="00E75850" w:rsidTr="00E75850" w14:paraId="571AD537" w14:textId="77777777">
        <w:trPr>
          <w:trHeight w:val="288"/>
        </w:trPr>
        <w:tc>
          <w:tcPr>
            <w:tcW w:w="1600" w:type="dxa"/>
            <w:tcBorders>
              <w:top w:val="nil"/>
              <w:left w:val="nil"/>
              <w:bottom w:val="nil"/>
              <w:right w:val="nil"/>
            </w:tcBorders>
            <w:shd w:val="clear" w:color="auto" w:fill="auto"/>
            <w:noWrap/>
            <w:vAlign w:val="bottom"/>
            <w:hideMark/>
          </w:tcPr>
          <w:p w:rsidRPr="00E75850" w:rsidR="00E75850" w:rsidP="00E75850" w:rsidRDefault="00E75850" w14:paraId="3AE8C913" w14:textId="77777777">
            <w:pPr>
              <w:spacing w:after="0" w:line="240" w:lineRule="auto"/>
              <w:jc w:val="both"/>
              <w:rPr>
                <w:rFonts w:ascii="Calibri" w:hAnsi="Calibri" w:eastAsia="Times New Roman" w:cs="Calibri"/>
                <w:b/>
                <w:bCs/>
                <w:color w:val="000000"/>
              </w:rPr>
            </w:pPr>
          </w:p>
        </w:tc>
        <w:tc>
          <w:tcPr>
            <w:tcW w:w="6560" w:type="dxa"/>
            <w:tcBorders>
              <w:top w:val="nil"/>
              <w:left w:val="nil"/>
              <w:bottom w:val="nil"/>
              <w:right w:val="nil"/>
            </w:tcBorders>
            <w:shd w:val="clear" w:color="auto" w:fill="auto"/>
            <w:noWrap/>
            <w:vAlign w:val="center"/>
            <w:hideMark/>
          </w:tcPr>
          <w:p w:rsidRPr="00E75850" w:rsidR="00E75850" w:rsidP="00E75850" w:rsidRDefault="00E75850" w14:paraId="0F76AEC1" w14:textId="77777777">
            <w:pPr>
              <w:spacing w:after="0" w:line="240" w:lineRule="auto"/>
              <w:jc w:val="both"/>
              <w:rPr>
                <w:rFonts w:ascii="Calibri" w:hAnsi="Calibri" w:eastAsia="Times New Roman" w:cs="Calibri"/>
                <w:b/>
                <w:bCs/>
                <w:color w:val="000000"/>
              </w:rPr>
            </w:pPr>
            <w:r w:rsidRPr="00E75850">
              <w:rPr>
                <w:rFonts w:ascii="Calibri" w:hAnsi="Calibri" w:eastAsia="Times New Roman" w:cs="Calibri"/>
                <w:b/>
                <w:bCs/>
                <w:color w:val="000000"/>
              </w:rPr>
              <w:t>Total Guarantee Fee INR</w:t>
            </w:r>
            <w:r w:rsidRPr="00E75850">
              <w:rPr>
                <w:rFonts w:ascii="Calibri" w:hAnsi="Calibri" w:eastAsia="Times New Roman" w:cs="Calibri"/>
                <w:color w:val="000000"/>
              </w:rPr>
              <w:t xml:space="preserve"> = 6000.00/-</w:t>
            </w:r>
          </w:p>
        </w:tc>
      </w:tr>
    </w:tbl>
    <w:p w:rsidR="007E2460" w:rsidP="00584DC8" w:rsidRDefault="007E2460" w14:paraId="7DC965EE" w14:textId="77777777">
      <w:pPr>
        <w:rPr>
          <w:rFonts w:ascii="Trebuchet MS" w:hAnsi="Trebuchet MS"/>
          <w:b/>
          <w:bCs/>
          <w:color w:val="000000" w:themeColor="text1"/>
        </w:rPr>
      </w:pPr>
    </w:p>
    <w:p w:rsidRPr="00B4644C" w:rsidR="00F146C0" w:rsidP="00F146C0" w:rsidRDefault="00F146C0" w14:paraId="0A99EDED" w14:textId="3AEE0E9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70" w:id="103"/>
      <w:r>
        <w:rPr>
          <w:rFonts w:ascii="Trebuchet MS" w:hAnsi="Trebuchet MS"/>
          <w:b/>
          <w:bCs/>
          <w:color w:val="000000" w:themeColor="text1"/>
          <w:szCs w:val="22"/>
        </w:rPr>
        <w:t>9.</w:t>
      </w:r>
      <w:r w:rsidR="002F21AE">
        <w:rPr>
          <w:rFonts w:ascii="Trebuchet MS" w:hAnsi="Trebuchet MS"/>
          <w:b/>
          <w:bCs/>
          <w:color w:val="000000" w:themeColor="text1"/>
          <w:szCs w:val="22"/>
        </w:rPr>
        <w:t>VDF</w:t>
      </w:r>
      <w:r>
        <w:rPr>
          <w:rFonts w:ascii="Trebuchet MS" w:hAnsi="Trebuchet MS"/>
          <w:b/>
          <w:bCs/>
          <w:color w:val="000000" w:themeColor="text1"/>
          <w:szCs w:val="22"/>
        </w:rPr>
        <w:t xml:space="preserve"> </w:t>
      </w:r>
      <w:r w:rsidR="00A74BE6">
        <w:rPr>
          <w:rFonts w:ascii="Trebuchet MS" w:hAnsi="Trebuchet MS"/>
          <w:b/>
          <w:bCs/>
          <w:color w:val="000000" w:themeColor="text1"/>
          <w:szCs w:val="22"/>
        </w:rPr>
        <w:t>Continuity</w:t>
      </w:r>
      <w:bookmarkEnd w:id="103"/>
    </w:p>
    <w:p w:rsidRPr="00464BF8" w:rsidR="001B14C3" w:rsidP="001B14C3" w:rsidRDefault="00A23947" w14:paraId="5B392F48" w14:textId="21904840">
      <w:pPr>
        <w:pStyle w:val="ListParagraph"/>
        <w:numPr>
          <w:ilvl w:val="0"/>
          <w:numId w:val="46"/>
        </w:numPr>
        <w:jc w:val="both"/>
        <w:rPr>
          <w:rFonts w:ascii="Trebuchet MS" w:hAnsi="Trebuchet MS"/>
          <w:b/>
          <w:bCs/>
          <w:color w:val="000000" w:themeColor="text1"/>
        </w:rPr>
      </w:pPr>
      <w:r>
        <w:t xml:space="preserve">VDF </w:t>
      </w:r>
      <w:r w:rsidR="001B14C3">
        <w:t>Continuity is Form Based.</w:t>
      </w:r>
    </w:p>
    <w:p w:rsidRPr="000829E4" w:rsidR="00DF53E9" w:rsidP="000829E4" w:rsidRDefault="001B14C3" w14:paraId="72AEDE17" w14:textId="50FB3EAA">
      <w:pPr>
        <w:pStyle w:val="ListParagraph"/>
        <w:numPr>
          <w:ilvl w:val="0"/>
          <w:numId w:val="46"/>
        </w:numPr>
        <w:jc w:val="both"/>
        <w:rPr>
          <w:rFonts w:ascii="Trebuchet MS" w:hAnsi="Trebuchet MS"/>
          <w:b/>
          <w:bCs/>
          <w:color w:val="000000" w:themeColor="text1"/>
        </w:rPr>
      </w:pPr>
      <w:r>
        <w:t>Form will have all the necessary fields as mentioned below:</w:t>
      </w:r>
    </w:p>
    <w:tbl>
      <w:tblPr>
        <w:tblW w:w="5008" w:type="pct"/>
        <w:tblLayout w:type="fixed"/>
        <w:tblLook w:val="04A0" w:firstRow="1" w:lastRow="0" w:firstColumn="1" w:lastColumn="0" w:noHBand="0" w:noVBand="1"/>
      </w:tblPr>
      <w:tblGrid>
        <w:gridCol w:w="535"/>
        <w:gridCol w:w="1528"/>
        <w:gridCol w:w="1982"/>
        <w:gridCol w:w="719"/>
        <w:gridCol w:w="1261"/>
        <w:gridCol w:w="3104"/>
        <w:gridCol w:w="236"/>
      </w:tblGrid>
      <w:tr w:rsidRPr="000829E4" w:rsidR="000829E4" w:rsidTr="000829E4" w14:paraId="7F80E430" w14:textId="77777777">
        <w:trPr>
          <w:gridAfter w:val="1"/>
          <w:wAfter w:w="126" w:type="pct"/>
          <w:trHeight w:val="288"/>
        </w:trPr>
        <w:tc>
          <w:tcPr>
            <w:tcW w:w="286" w:type="pct"/>
            <w:tcBorders>
              <w:top w:val="single" w:color="auto" w:sz="4" w:space="0"/>
              <w:left w:val="single" w:color="auto" w:sz="4" w:space="0"/>
              <w:bottom w:val="single" w:color="auto" w:sz="4" w:space="0"/>
              <w:right w:val="single" w:color="auto" w:sz="4" w:space="0"/>
            </w:tcBorders>
            <w:shd w:val="clear" w:color="000000" w:fill="548235"/>
            <w:hideMark/>
          </w:tcPr>
          <w:p w:rsidRPr="000829E4" w:rsidR="000829E4" w:rsidP="000829E4" w:rsidRDefault="000829E4" w14:paraId="3862FE99" w14:textId="77777777">
            <w:pPr>
              <w:spacing w:after="0" w:line="240" w:lineRule="auto"/>
              <w:rPr>
                <w:rFonts w:ascii="Calibri" w:hAnsi="Calibri" w:eastAsia="Times New Roman" w:cs="Calibri"/>
                <w:b/>
                <w:bCs/>
                <w:color w:val="FFFFFF"/>
              </w:rPr>
            </w:pPr>
            <w:r w:rsidRPr="000829E4">
              <w:rPr>
                <w:rFonts w:ascii="Calibri" w:hAnsi="Calibri" w:eastAsia="Times New Roman" w:cs="Calibri"/>
                <w:b/>
                <w:bCs/>
                <w:color w:val="FFFFFF"/>
              </w:rPr>
              <w:t>S. No.</w:t>
            </w:r>
          </w:p>
        </w:tc>
        <w:tc>
          <w:tcPr>
            <w:tcW w:w="816" w:type="pct"/>
            <w:tcBorders>
              <w:top w:val="single" w:color="auto" w:sz="4" w:space="0"/>
              <w:left w:val="nil"/>
              <w:bottom w:val="single" w:color="auto" w:sz="4" w:space="0"/>
              <w:right w:val="single" w:color="auto" w:sz="4" w:space="0"/>
            </w:tcBorders>
            <w:shd w:val="clear" w:color="000000" w:fill="548235"/>
            <w:hideMark/>
          </w:tcPr>
          <w:p w:rsidRPr="000829E4" w:rsidR="000829E4" w:rsidP="000829E4" w:rsidRDefault="000829E4" w14:paraId="48CDFC90" w14:textId="77777777">
            <w:pPr>
              <w:spacing w:after="0" w:line="240" w:lineRule="auto"/>
              <w:rPr>
                <w:rFonts w:ascii="Calibri" w:hAnsi="Calibri" w:eastAsia="Times New Roman" w:cs="Calibri"/>
                <w:b/>
                <w:bCs/>
                <w:color w:val="FFFFFF"/>
              </w:rPr>
            </w:pPr>
            <w:r w:rsidRPr="000829E4">
              <w:rPr>
                <w:rFonts w:ascii="Calibri" w:hAnsi="Calibri" w:eastAsia="Times New Roman" w:cs="Calibri"/>
                <w:b/>
                <w:bCs/>
                <w:color w:val="FFFFFF"/>
              </w:rPr>
              <w:t>Field Name</w:t>
            </w:r>
          </w:p>
        </w:tc>
        <w:tc>
          <w:tcPr>
            <w:tcW w:w="1058" w:type="pct"/>
            <w:tcBorders>
              <w:top w:val="single" w:color="auto" w:sz="4" w:space="0"/>
              <w:left w:val="nil"/>
              <w:bottom w:val="single" w:color="auto" w:sz="4" w:space="0"/>
              <w:right w:val="single" w:color="auto" w:sz="4" w:space="0"/>
            </w:tcBorders>
            <w:shd w:val="clear" w:color="000000" w:fill="548235"/>
            <w:hideMark/>
          </w:tcPr>
          <w:p w:rsidRPr="000829E4" w:rsidR="000829E4" w:rsidP="000829E4" w:rsidRDefault="000829E4" w14:paraId="215EF702" w14:textId="77777777">
            <w:pPr>
              <w:spacing w:after="0" w:line="240" w:lineRule="auto"/>
              <w:rPr>
                <w:rFonts w:ascii="Calibri" w:hAnsi="Calibri" w:eastAsia="Times New Roman" w:cs="Calibri"/>
                <w:b/>
                <w:bCs/>
                <w:color w:val="FFFFFF"/>
              </w:rPr>
            </w:pPr>
            <w:r w:rsidRPr="000829E4">
              <w:rPr>
                <w:rFonts w:ascii="Calibri" w:hAnsi="Calibri" w:eastAsia="Times New Roman" w:cs="Calibri"/>
                <w:b/>
                <w:bCs/>
                <w:color w:val="FFFFFF"/>
              </w:rPr>
              <w:t>Description</w:t>
            </w:r>
          </w:p>
        </w:tc>
        <w:tc>
          <w:tcPr>
            <w:tcW w:w="384" w:type="pct"/>
            <w:tcBorders>
              <w:top w:val="single" w:color="auto" w:sz="4" w:space="0"/>
              <w:left w:val="nil"/>
              <w:bottom w:val="single" w:color="auto" w:sz="4" w:space="0"/>
              <w:right w:val="single" w:color="auto" w:sz="4" w:space="0"/>
            </w:tcBorders>
            <w:shd w:val="clear" w:color="000000" w:fill="548235"/>
            <w:hideMark/>
          </w:tcPr>
          <w:p w:rsidRPr="000829E4" w:rsidR="000829E4" w:rsidP="000829E4" w:rsidRDefault="000829E4" w14:paraId="5336C145" w14:textId="77777777">
            <w:pPr>
              <w:spacing w:after="0" w:line="240" w:lineRule="auto"/>
              <w:rPr>
                <w:rFonts w:ascii="Calibri" w:hAnsi="Calibri" w:eastAsia="Times New Roman" w:cs="Calibri"/>
                <w:b/>
                <w:bCs/>
                <w:color w:val="FFFFFF"/>
              </w:rPr>
            </w:pPr>
            <w:r w:rsidRPr="000829E4">
              <w:rPr>
                <w:rFonts w:ascii="Calibri" w:hAnsi="Calibri" w:eastAsia="Times New Roman" w:cs="Calibri"/>
                <w:b/>
                <w:bCs/>
                <w:color w:val="FFFFFF"/>
              </w:rPr>
              <w:t>Type</w:t>
            </w:r>
          </w:p>
        </w:tc>
        <w:tc>
          <w:tcPr>
            <w:tcW w:w="673" w:type="pct"/>
            <w:tcBorders>
              <w:top w:val="single" w:color="auto" w:sz="4" w:space="0"/>
              <w:left w:val="nil"/>
              <w:bottom w:val="single" w:color="auto" w:sz="4" w:space="0"/>
              <w:right w:val="single" w:color="auto" w:sz="4" w:space="0"/>
            </w:tcBorders>
            <w:shd w:val="clear" w:color="000000" w:fill="548235"/>
            <w:noWrap/>
            <w:hideMark/>
          </w:tcPr>
          <w:p w:rsidRPr="000829E4" w:rsidR="000829E4" w:rsidP="000829E4" w:rsidRDefault="000829E4" w14:paraId="76A16116" w14:textId="77777777">
            <w:pPr>
              <w:spacing w:after="0" w:line="240" w:lineRule="auto"/>
              <w:rPr>
                <w:rFonts w:ascii="Calibri" w:hAnsi="Calibri" w:eastAsia="Times New Roman" w:cs="Calibri"/>
                <w:b/>
                <w:bCs/>
                <w:color w:val="FFFFFF"/>
              </w:rPr>
            </w:pPr>
            <w:r w:rsidRPr="000829E4">
              <w:rPr>
                <w:rFonts w:ascii="Calibri" w:hAnsi="Calibri" w:eastAsia="Times New Roman" w:cs="Calibri"/>
                <w:b/>
                <w:bCs/>
                <w:color w:val="FFFFFF"/>
              </w:rPr>
              <w:t>Mandatory/Optional</w:t>
            </w:r>
          </w:p>
        </w:tc>
        <w:tc>
          <w:tcPr>
            <w:tcW w:w="1657" w:type="pct"/>
            <w:tcBorders>
              <w:top w:val="single" w:color="auto" w:sz="4" w:space="0"/>
              <w:left w:val="nil"/>
              <w:bottom w:val="single" w:color="auto" w:sz="4" w:space="0"/>
              <w:right w:val="single" w:color="auto" w:sz="4" w:space="0"/>
            </w:tcBorders>
            <w:shd w:val="clear" w:color="000000" w:fill="548235"/>
            <w:hideMark/>
          </w:tcPr>
          <w:p w:rsidRPr="000829E4" w:rsidR="000829E4" w:rsidP="000829E4" w:rsidRDefault="000829E4" w14:paraId="28166DD9" w14:textId="77777777">
            <w:pPr>
              <w:spacing w:after="0" w:line="240" w:lineRule="auto"/>
              <w:rPr>
                <w:rFonts w:ascii="Calibri" w:hAnsi="Calibri" w:eastAsia="Times New Roman" w:cs="Calibri"/>
                <w:b/>
                <w:bCs/>
                <w:color w:val="FFFFFF"/>
              </w:rPr>
            </w:pPr>
            <w:r w:rsidRPr="000829E4">
              <w:rPr>
                <w:rFonts w:ascii="Calibri" w:hAnsi="Calibri" w:eastAsia="Times New Roman" w:cs="Calibri"/>
                <w:b/>
                <w:bCs/>
                <w:color w:val="FFFFFF"/>
              </w:rPr>
              <w:t>Validation</w:t>
            </w:r>
          </w:p>
        </w:tc>
      </w:tr>
      <w:tr w:rsidRPr="000829E4" w:rsidR="000829E4" w:rsidTr="000829E4" w14:paraId="4119E236" w14:textId="77777777">
        <w:trPr>
          <w:gridAfter w:val="1"/>
          <w:wAfter w:w="126" w:type="pct"/>
          <w:trHeight w:val="450"/>
        </w:trPr>
        <w:tc>
          <w:tcPr>
            <w:tcW w:w="286" w:type="pct"/>
            <w:vMerge w:val="restart"/>
            <w:tcBorders>
              <w:top w:val="nil"/>
              <w:left w:val="single" w:color="auto" w:sz="4" w:space="0"/>
              <w:bottom w:val="single" w:color="auto" w:sz="4" w:space="0"/>
              <w:right w:val="single" w:color="auto" w:sz="4" w:space="0"/>
            </w:tcBorders>
            <w:shd w:val="clear" w:color="000000" w:fill="EDEDED"/>
            <w:hideMark/>
          </w:tcPr>
          <w:p w:rsidRPr="000829E4" w:rsidR="000829E4" w:rsidP="000829E4" w:rsidRDefault="000829E4" w14:paraId="0EBEF4C9"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1</w:t>
            </w:r>
          </w:p>
        </w:tc>
        <w:tc>
          <w:tcPr>
            <w:tcW w:w="816" w:type="pct"/>
            <w:vMerge w:val="restart"/>
            <w:tcBorders>
              <w:top w:val="nil"/>
              <w:left w:val="single" w:color="auto" w:sz="4" w:space="0"/>
              <w:bottom w:val="single" w:color="auto" w:sz="4" w:space="0"/>
              <w:right w:val="single" w:color="auto" w:sz="4" w:space="0"/>
            </w:tcBorders>
            <w:shd w:val="clear" w:color="000000" w:fill="EDEDED"/>
            <w:hideMark/>
          </w:tcPr>
          <w:p w:rsidRPr="000829E4" w:rsidR="000829E4" w:rsidP="000829E4" w:rsidRDefault="000829E4" w14:paraId="4EC1737F"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VDF Application No</w:t>
            </w:r>
          </w:p>
        </w:tc>
        <w:tc>
          <w:tcPr>
            <w:tcW w:w="1058" w:type="pct"/>
            <w:vMerge w:val="restart"/>
            <w:tcBorders>
              <w:top w:val="nil"/>
              <w:left w:val="single" w:color="auto" w:sz="4" w:space="0"/>
              <w:bottom w:val="single" w:color="000000" w:sz="4" w:space="0"/>
              <w:right w:val="single" w:color="auto" w:sz="4" w:space="0"/>
            </w:tcBorders>
            <w:shd w:val="clear" w:color="000000" w:fill="EDEDED"/>
            <w:hideMark/>
          </w:tcPr>
          <w:p w:rsidRPr="000829E4" w:rsidR="000829E4" w:rsidP="000829E4" w:rsidRDefault="000829E4" w14:paraId="6E78BCFB"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VDF Application Number</w:t>
            </w:r>
          </w:p>
        </w:tc>
        <w:tc>
          <w:tcPr>
            <w:tcW w:w="384" w:type="pct"/>
            <w:vMerge w:val="restart"/>
            <w:tcBorders>
              <w:top w:val="nil"/>
              <w:left w:val="single" w:color="auto" w:sz="4" w:space="0"/>
              <w:bottom w:val="single" w:color="auto" w:sz="4" w:space="0"/>
              <w:right w:val="single" w:color="auto" w:sz="4" w:space="0"/>
            </w:tcBorders>
            <w:shd w:val="clear" w:color="000000" w:fill="EDEDED"/>
            <w:hideMark/>
          </w:tcPr>
          <w:p w:rsidRPr="000829E4" w:rsidR="000829E4" w:rsidP="000829E4" w:rsidRDefault="000829E4" w14:paraId="28F6CDF7"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Alphanumeric</w:t>
            </w:r>
          </w:p>
        </w:tc>
        <w:tc>
          <w:tcPr>
            <w:tcW w:w="673" w:type="pct"/>
            <w:vMerge w:val="restart"/>
            <w:tcBorders>
              <w:top w:val="nil"/>
              <w:left w:val="single" w:color="auto" w:sz="4" w:space="0"/>
              <w:bottom w:val="single" w:color="auto" w:sz="4" w:space="0"/>
              <w:right w:val="single" w:color="auto" w:sz="4" w:space="0"/>
            </w:tcBorders>
            <w:shd w:val="clear" w:color="000000" w:fill="EDEDED"/>
            <w:noWrap/>
            <w:hideMark/>
          </w:tcPr>
          <w:p w:rsidRPr="000829E4" w:rsidR="000829E4" w:rsidP="000829E4" w:rsidRDefault="000829E4" w14:paraId="1F483C0C"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Mandatory</w:t>
            </w:r>
          </w:p>
        </w:tc>
        <w:tc>
          <w:tcPr>
            <w:tcW w:w="1657" w:type="pct"/>
            <w:vMerge w:val="restart"/>
            <w:tcBorders>
              <w:top w:val="nil"/>
              <w:left w:val="single" w:color="auto" w:sz="4" w:space="0"/>
              <w:bottom w:val="single" w:color="auto" w:sz="4" w:space="0"/>
              <w:right w:val="single" w:color="auto" w:sz="4" w:space="0"/>
            </w:tcBorders>
            <w:shd w:val="clear" w:color="000000" w:fill="EDEDED"/>
            <w:noWrap/>
            <w:hideMark/>
          </w:tcPr>
          <w:p w:rsidRPr="000829E4" w:rsidR="000829E4" w:rsidP="000829E4" w:rsidRDefault="000829E4" w14:paraId="31345E7E" w14:textId="003168CE">
            <w:pPr>
              <w:spacing w:after="0" w:line="240" w:lineRule="auto"/>
              <w:rPr>
                <w:rFonts w:ascii="Calibri" w:hAnsi="Calibri" w:eastAsia="Times New Roman" w:cs="Calibri"/>
                <w:color w:val="000000"/>
              </w:rPr>
            </w:pPr>
            <w:r w:rsidRPr="000829E4">
              <w:rPr>
                <w:rFonts w:ascii="Calibri" w:hAnsi="Calibri" w:eastAsia="Times New Roman" w:cs="Calibri"/>
                <w:color w:val="000000"/>
              </w:rPr>
              <w:t>VDF application Number status- Guarantee in Force</w:t>
            </w:r>
          </w:p>
        </w:tc>
      </w:tr>
      <w:tr w:rsidRPr="000829E4" w:rsidR="000829E4" w:rsidTr="000829E4" w14:paraId="6B2A4E8B" w14:textId="77777777">
        <w:trPr>
          <w:trHeight w:val="288"/>
        </w:trPr>
        <w:tc>
          <w:tcPr>
            <w:tcW w:w="286"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190814AD" w14:textId="77777777">
            <w:pPr>
              <w:spacing w:after="0" w:line="240" w:lineRule="auto"/>
              <w:rPr>
                <w:rFonts w:ascii="Calibri" w:hAnsi="Calibri" w:eastAsia="Times New Roman" w:cs="Calibri"/>
                <w:color w:val="000000"/>
              </w:rPr>
            </w:pPr>
          </w:p>
        </w:tc>
        <w:tc>
          <w:tcPr>
            <w:tcW w:w="816"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660DE944" w14:textId="77777777">
            <w:pPr>
              <w:spacing w:after="0" w:line="240" w:lineRule="auto"/>
              <w:rPr>
                <w:rFonts w:ascii="Calibri" w:hAnsi="Calibri" w:eastAsia="Times New Roman" w:cs="Calibri"/>
                <w:color w:val="000000"/>
              </w:rPr>
            </w:pPr>
          </w:p>
        </w:tc>
        <w:tc>
          <w:tcPr>
            <w:tcW w:w="1058" w:type="pct"/>
            <w:vMerge/>
            <w:tcBorders>
              <w:top w:val="nil"/>
              <w:left w:val="single" w:color="auto" w:sz="4" w:space="0"/>
              <w:bottom w:val="single" w:color="000000" w:sz="4" w:space="0"/>
              <w:right w:val="single" w:color="auto" w:sz="4" w:space="0"/>
            </w:tcBorders>
            <w:vAlign w:val="center"/>
            <w:hideMark/>
          </w:tcPr>
          <w:p w:rsidRPr="000829E4" w:rsidR="000829E4" w:rsidP="000829E4" w:rsidRDefault="000829E4" w14:paraId="3EBACD4A" w14:textId="77777777">
            <w:pPr>
              <w:spacing w:after="0" w:line="240" w:lineRule="auto"/>
              <w:rPr>
                <w:rFonts w:ascii="Calibri" w:hAnsi="Calibri" w:eastAsia="Times New Roman" w:cs="Calibri"/>
                <w:color w:val="000000"/>
              </w:rPr>
            </w:pPr>
          </w:p>
        </w:tc>
        <w:tc>
          <w:tcPr>
            <w:tcW w:w="384"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1F6265D4" w14:textId="77777777">
            <w:pPr>
              <w:spacing w:after="0" w:line="240" w:lineRule="auto"/>
              <w:rPr>
                <w:rFonts w:ascii="Calibri" w:hAnsi="Calibri" w:eastAsia="Times New Roman" w:cs="Calibri"/>
                <w:color w:val="000000"/>
              </w:rPr>
            </w:pPr>
          </w:p>
        </w:tc>
        <w:tc>
          <w:tcPr>
            <w:tcW w:w="673"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1CE9369B" w14:textId="77777777">
            <w:pPr>
              <w:spacing w:after="0" w:line="240" w:lineRule="auto"/>
              <w:rPr>
                <w:rFonts w:ascii="Calibri" w:hAnsi="Calibri" w:eastAsia="Times New Roman" w:cs="Calibri"/>
                <w:color w:val="000000"/>
              </w:rPr>
            </w:pPr>
          </w:p>
        </w:tc>
        <w:tc>
          <w:tcPr>
            <w:tcW w:w="1657"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39E0A1D0" w14:textId="77777777">
            <w:pPr>
              <w:spacing w:after="0" w:line="240" w:lineRule="auto"/>
              <w:rPr>
                <w:rFonts w:ascii="Calibri" w:hAnsi="Calibri" w:eastAsia="Times New Roman" w:cs="Calibri"/>
                <w:color w:val="000000"/>
              </w:rPr>
            </w:pPr>
          </w:p>
        </w:tc>
        <w:tc>
          <w:tcPr>
            <w:tcW w:w="126" w:type="pct"/>
            <w:tcBorders>
              <w:top w:val="nil"/>
              <w:left w:val="nil"/>
              <w:bottom w:val="nil"/>
              <w:right w:val="nil"/>
            </w:tcBorders>
            <w:shd w:val="clear" w:color="auto" w:fill="auto"/>
            <w:noWrap/>
            <w:vAlign w:val="bottom"/>
            <w:hideMark/>
          </w:tcPr>
          <w:p w:rsidRPr="000829E4" w:rsidR="000829E4" w:rsidP="000829E4" w:rsidRDefault="000829E4" w14:paraId="79AC89AB" w14:textId="77777777">
            <w:pPr>
              <w:spacing w:after="0" w:line="240" w:lineRule="auto"/>
              <w:rPr>
                <w:rFonts w:ascii="Calibri" w:hAnsi="Calibri" w:eastAsia="Times New Roman" w:cs="Calibri"/>
                <w:color w:val="000000"/>
              </w:rPr>
            </w:pPr>
          </w:p>
        </w:tc>
      </w:tr>
      <w:tr w:rsidRPr="000829E4" w:rsidR="000829E4" w:rsidTr="000829E4" w14:paraId="3B2D605D" w14:textId="77777777">
        <w:trPr>
          <w:trHeight w:val="755"/>
        </w:trPr>
        <w:tc>
          <w:tcPr>
            <w:tcW w:w="286"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51141A37" w14:textId="77777777">
            <w:pPr>
              <w:spacing w:after="0" w:line="240" w:lineRule="auto"/>
              <w:rPr>
                <w:rFonts w:ascii="Calibri" w:hAnsi="Calibri" w:eastAsia="Times New Roman" w:cs="Calibri"/>
                <w:color w:val="000000"/>
              </w:rPr>
            </w:pPr>
          </w:p>
        </w:tc>
        <w:tc>
          <w:tcPr>
            <w:tcW w:w="816"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0B3E833B" w14:textId="77777777">
            <w:pPr>
              <w:spacing w:after="0" w:line="240" w:lineRule="auto"/>
              <w:rPr>
                <w:rFonts w:ascii="Calibri" w:hAnsi="Calibri" w:eastAsia="Times New Roman" w:cs="Calibri"/>
                <w:color w:val="000000"/>
              </w:rPr>
            </w:pPr>
          </w:p>
        </w:tc>
        <w:tc>
          <w:tcPr>
            <w:tcW w:w="1058" w:type="pct"/>
            <w:vMerge/>
            <w:tcBorders>
              <w:top w:val="nil"/>
              <w:left w:val="single" w:color="auto" w:sz="4" w:space="0"/>
              <w:bottom w:val="single" w:color="000000" w:sz="4" w:space="0"/>
              <w:right w:val="single" w:color="auto" w:sz="4" w:space="0"/>
            </w:tcBorders>
            <w:vAlign w:val="center"/>
            <w:hideMark/>
          </w:tcPr>
          <w:p w:rsidRPr="000829E4" w:rsidR="000829E4" w:rsidP="000829E4" w:rsidRDefault="000829E4" w14:paraId="783D1A57" w14:textId="77777777">
            <w:pPr>
              <w:spacing w:after="0" w:line="240" w:lineRule="auto"/>
              <w:rPr>
                <w:rFonts w:ascii="Calibri" w:hAnsi="Calibri" w:eastAsia="Times New Roman" w:cs="Calibri"/>
                <w:color w:val="000000"/>
              </w:rPr>
            </w:pPr>
          </w:p>
        </w:tc>
        <w:tc>
          <w:tcPr>
            <w:tcW w:w="384"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5B286661" w14:textId="77777777">
            <w:pPr>
              <w:spacing w:after="0" w:line="240" w:lineRule="auto"/>
              <w:rPr>
                <w:rFonts w:ascii="Calibri" w:hAnsi="Calibri" w:eastAsia="Times New Roman" w:cs="Calibri"/>
                <w:color w:val="000000"/>
              </w:rPr>
            </w:pPr>
          </w:p>
        </w:tc>
        <w:tc>
          <w:tcPr>
            <w:tcW w:w="673"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37EC6AEF" w14:textId="77777777">
            <w:pPr>
              <w:spacing w:after="0" w:line="240" w:lineRule="auto"/>
              <w:rPr>
                <w:rFonts w:ascii="Calibri" w:hAnsi="Calibri" w:eastAsia="Times New Roman" w:cs="Calibri"/>
                <w:color w:val="000000"/>
              </w:rPr>
            </w:pPr>
          </w:p>
        </w:tc>
        <w:tc>
          <w:tcPr>
            <w:tcW w:w="1657" w:type="pct"/>
            <w:vMerge/>
            <w:tcBorders>
              <w:top w:val="nil"/>
              <w:left w:val="single" w:color="auto" w:sz="4" w:space="0"/>
              <w:bottom w:val="single" w:color="auto" w:sz="4" w:space="0"/>
              <w:right w:val="single" w:color="auto" w:sz="4" w:space="0"/>
            </w:tcBorders>
            <w:vAlign w:val="center"/>
            <w:hideMark/>
          </w:tcPr>
          <w:p w:rsidRPr="000829E4" w:rsidR="000829E4" w:rsidP="000829E4" w:rsidRDefault="000829E4" w14:paraId="03CF288C" w14:textId="77777777">
            <w:pPr>
              <w:spacing w:after="0" w:line="240" w:lineRule="auto"/>
              <w:rPr>
                <w:rFonts w:ascii="Calibri" w:hAnsi="Calibri" w:eastAsia="Times New Roman" w:cs="Calibri"/>
                <w:color w:val="000000"/>
              </w:rPr>
            </w:pPr>
          </w:p>
        </w:tc>
        <w:tc>
          <w:tcPr>
            <w:tcW w:w="126" w:type="pct"/>
            <w:tcBorders>
              <w:top w:val="nil"/>
              <w:left w:val="nil"/>
              <w:bottom w:val="nil"/>
              <w:right w:val="nil"/>
            </w:tcBorders>
            <w:shd w:val="clear" w:color="auto" w:fill="auto"/>
            <w:noWrap/>
            <w:vAlign w:val="bottom"/>
            <w:hideMark/>
          </w:tcPr>
          <w:p w:rsidRPr="000829E4" w:rsidR="000829E4" w:rsidP="000829E4" w:rsidRDefault="000829E4" w14:paraId="3D532E8B" w14:textId="77777777">
            <w:pPr>
              <w:spacing w:after="0" w:line="240" w:lineRule="auto"/>
              <w:rPr>
                <w:rFonts w:ascii="Times New Roman" w:hAnsi="Times New Roman" w:eastAsia="Times New Roman" w:cs="Times New Roman"/>
                <w:sz w:val="20"/>
                <w:szCs w:val="20"/>
              </w:rPr>
            </w:pPr>
          </w:p>
        </w:tc>
      </w:tr>
      <w:tr w:rsidRPr="000829E4" w:rsidR="000829E4" w:rsidTr="000829E4" w14:paraId="52225972" w14:textId="77777777">
        <w:trPr>
          <w:trHeight w:val="825"/>
        </w:trPr>
        <w:tc>
          <w:tcPr>
            <w:tcW w:w="286" w:type="pct"/>
            <w:tcBorders>
              <w:top w:val="nil"/>
              <w:left w:val="single" w:color="auto" w:sz="4" w:space="0"/>
              <w:bottom w:val="single" w:color="auto" w:sz="4" w:space="0"/>
              <w:right w:val="single" w:color="auto" w:sz="4" w:space="0"/>
            </w:tcBorders>
            <w:shd w:val="clear" w:color="000000" w:fill="A9D08E"/>
            <w:noWrap/>
            <w:hideMark/>
          </w:tcPr>
          <w:p w:rsidRPr="000829E4" w:rsidR="000829E4" w:rsidP="000829E4" w:rsidRDefault="000829E4" w14:paraId="56D6AFC4"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2</w:t>
            </w:r>
          </w:p>
        </w:tc>
        <w:tc>
          <w:tcPr>
            <w:tcW w:w="816" w:type="pct"/>
            <w:tcBorders>
              <w:top w:val="nil"/>
              <w:left w:val="nil"/>
              <w:bottom w:val="single" w:color="auto" w:sz="4" w:space="0"/>
              <w:right w:val="single" w:color="auto" w:sz="4" w:space="0"/>
            </w:tcBorders>
            <w:shd w:val="clear" w:color="000000" w:fill="A9D08E"/>
            <w:hideMark/>
          </w:tcPr>
          <w:p w:rsidRPr="000829E4" w:rsidR="000829E4" w:rsidP="000829E4" w:rsidRDefault="000829E4" w14:paraId="0521E632" w14:textId="5C5CF0D2">
            <w:pPr>
              <w:spacing w:after="0" w:line="240" w:lineRule="auto"/>
              <w:rPr>
                <w:rFonts w:ascii="Calibri" w:hAnsi="Calibri" w:eastAsia="Times New Roman" w:cs="Calibri"/>
              </w:rPr>
            </w:pPr>
            <w:r w:rsidRPr="000829E4">
              <w:rPr>
                <w:rFonts w:ascii="Calibri" w:hAnsi="Calibri" w:eastAsia="Times New Roman" w:cs="Calibri"/>
              </w:rPr>
              <w:t xml:space="preserve">Pooled Investment in startups, including any enhancement after </w:t>
            </w:r>
            <w:r w:rsidRPr="000829E4" w:rsidR="00A23947">
              <w:rPr>
                <w:rFonts w:ascii="Calibri" w:hAnsi="Calibri" w:eastAsia="Times New Roman" w:cs="Calibri"/>
              </w:rPr>
              <w:t>exercising</w:t>
            </w:r>
            <w:r w:rsidRPr="000829E4">
              <w:rPr>
                <w:rFonts w:ascii="Calibri" w:hAnsi="Calibri" w:eastAsia="Times New Roman" w:cs="Calibri"/>
              </w:rPr>
              <w:t xml:space="preserve"> green shoe option or otherwise.</w:t>
            </w:r>
          </w:p>
        </w:tc>
        <w:tc>
          <w:tcPr>
            <w:tcW w:w="1058" w:type="pct"/>
            <w:tcBorders>
              <w:top w:val="nil"/>
              <w:left w:val="nil"/>
              <w:bottom w:val="single" w:color="auto" w:sz="4" w:space="0"/>
              <w:right w:val="single" w:color="auto" w:sz="4" w:space="0"/>
            </w:tcBorders>
            <w:shd w:val="clear" w:color="000000" w:fill="A9D08E"/>
            <w:hideMark/>
          </w:tcPr>
          <w:p w:rsidRPr="000829E4" w:rsidR="000829E4" w:rsidP="000829E4" w:rsidRDefault="000829E4" w14:paraId="0088C68A" w14:textId="77777777">
            <w:pPr>
              <w:spacing w:after="0" w:line="240" w:lineRule="auto"/>
              <w:rPr>
                <w:rFonts w:ascii="Calibri" w:hAnsi="Calibri" w:eastAsia="Times New Roman" w:cs="Calibri"/>
              </w:rPr>
            </w:pPr>
            <w:r w:rsidRPr="000829E4">
              <w:rPr>
                <w:rFonts w:ascii="Calibri" w:hAnsi="Calibri" w:eastAsia="Times New Roman" w:cs="Calibri"/>
              </w:rPr>
              <w:t>Pooled investment in startups</w:t>
            </w:r>
          </w:p>
        </w:tc>
        <w:tc>
          <w:tcPr>
            <w:tcW w:w="384" w:type="pct"/>
            <w:tcBorders>
              <w:top w:val="nil"/>
              <w:left w:val="nil"/>
              <w:bottom w:val="single" w:color="auto" w:sz="4" w:space="0"/>
              <w:right w:val="single" w:color="auto" w:sz="4" w:space="0"/>
            </w:tcBorders>
            <w:shd w:val="clear" w:color="000000" w:fill="A9D08E"/>
            <w:hideMark/>
          </w:tcPr>
          <w:p w:rsidRPr="000829E4" w:rsidR="000829E4" w:rsidP="000829E4" w:rsidRDefault="000829E4" w14:paraId="1A353C5B" w14:textId="77777777">
            <w:pPr>
              <w:spacing w:after="0" w:line="240" w:lineRule="auto"/>
              <w:rPr>
                <w:rFonts w:ascii="Calibri" w:hAnsi="Calibri" w:eastAsia="Times New Roman" w:cs="Calibri"/>
              </w:rPr>
            </w:pPr>
            <w:r w:rsidRPr="000829E4">
              <w:rPr>
                <w:rFonts w:ascii="Calibri" w:hAnsi="Calibri" w:eastAsia="Times New Roman" w:cs="Calibri"/>
              </w:rPr>
              <w:t>Number With 2 Decimals</w:t>
            </w:r>
          </w:p>
        </w:tc>
        <w:tc>
          <w:tcPr>
            <w:tcW w:w="673" w:type="pct"/>
            <w:tcBorders>
              <w:top w:val="nil"/>
              <w:left w:val="nil"/>
              <w:bottom w:val="single" w:color="auto" w:sz="4" w:space="0"/>
              <w:right w:val="single" w:color="auto" w:sz="4" w:space="0"/>
            </w:tcBorders>
            <w:shd w:val="clear" w:color="000000" w:fill="A9D08E"/>
            <w:hideMark/>
          </w:tcPr>
          <w:p w:rsidRPr="000829E4" w:rsidR="000829E4" w:rsidP="000829E4" w:rsidRDefault="000829E4" w14:paraId="07592696" w14:textId="77777777">
            <w:pPr>
              <w:spacing w:after="0" w:line="240" w:lineRule="auto"/>
              <w:rPr>
                <w:rFonts w:ascii="Calibri" w:hAnsi="Calibri" w:eastAsia="Times New Roman" w:cs="Calibri"/>
              </w:rPr>
            </w:pPr>
            <w:r w:rsidRPr="000829E4">
              <w:rPr>
                <w:rFonts w:ascii="Calibri" w:hAnsi="Calibri" w:eastAsia="Times New Roman" w:cs="Calibri"/>
              </w:rPr>
              <w:t>Mandatory</w:t>
            </w:r>
          </w:p>
        </w:tc>
        <w:tc>
          <w:tcPr>
            <w:tcW w:w="1657" w:type="pct"/>
            <w:tcBorders>
              <w:top w:val="nil"/>
              <w:left w:val="nil"/>
              <w:bottom w:val="nil"/>
              <w:right w:val="single" w:color="auto" w:sz="4" w:space="0"/>
            </w:tcBorders>
            <w:shd w:val="clear" w:color="000000" w:fill="A9D08E"/>
            <w:hideMark/>
          </w:tcPr>
          <w:p w:rsidRPr="000829E4" w:rsidR="000829E4" w:rsidP="000829E4" w:rsidRDefault="000829E4" w14:paraId="0229F7F7" w14:textId="77777777">
            <w:pPr>
              <w:spacing w:after="0" w:line="240" w:lineRule="auto"/>
              <w:rPr>
                <w:rFonts w:ascii="Calibri" w:hAnsi="Calibri" w:eastAsia="Times New Roman" w:cs="Calibri"/>
              </w:rPr>
            </w:pPr>
            <w:r w:rsidRPr="000829E4">
              <w:rPr>
                <w:rFonts w:ascii="Calibri" w:hAnsi="Calibri" w:eastAsia="Times New Roman" w:cs="Calibri"/>
              </w:rPr>
              <w:t>Amount will be auto fetch</w:t>
            </w:r>
          </w:p>
        </w:tc>
        <w:tc>
          <w:tcPr>
            <w:tcW w:w="126" w:type="pct"/>
            <w:vAlign w:val="center"/>
            <w:hideMark/>
          </w:tcPr>
          <w:p w:rsidRPr="000829E4" w:rsidR="000829E4" w:rsidP="000829E4" w:rsidRDefault="000829E4" w14:paraId="1F1A61B0" w14:textId="77777777">
            <w:pPr>
              <w:spacing w:after="0" w:line="240" w:lineRule="auto"/>
              <w:rPr>
                <w:rFonts w:ascii="Times New Roman" w:hAnsi="Times New Roman" w:eastAsia="Times New Roman" w:cs="Times New Roman"/>
                <w:sz w:val="20"/>
                <w:szCs w:val="20"/>
              </w:rPr>
            </w:pPr>
          </w:p>
        </w:tc>
      </w:tr>
      <w:tr w:rsidRPr="000829E4" w:rsidR="000829E4" w:rsidTr="000829E4" w14:paraId="124EF10C" w14:textId="77777777">
        <w:trPr>
          <w:trHeight w:val="495"/>
        </w:trPr>
        <w:tc>
          <w:tcPr>
            <w:tcW w:w="286" w:type="pct"/>
            <w:tcBorders>
              <w:top w:val="nil"/>
              <w:left w:val="single" w:color="auto" w:sz="4" w:space="0"/>
              <w:bottom w:val="single" w:color="auto" w:sz="4" w:space="0"/>
              <w:right w:val="single" w:color="auto" w:sz="4" w:space="0"/>
            </w:tcBorders>
            <w:shd w:val="clear" w:color="000000" w:fill="EDEDED"/>
            <w:hideMark/>
          </w:tcPr>
          <w:p w:rsidRPr="000829E4" w:rsidR="000829E4" w:rsidP="000829E4" w:rsidRDefault="000829E4" w14:paraId="0ACE3B9A"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3</w:t>
            </w:r>
          </w:p>
        </w:tc>
        <w:tc>
          <w:tcPr>
            <w:tcW w:w="816" w:type="pct"/>
            <w:tcBorders>
              <w:top w:val="nil"/>
              <w:left w:val="nil"/>
              <w:bottom w:val="single" w:color="auto" w:sz="4" w:space="0"/>
              <w:right w:val="single" w:color="auto" w:sz="4" w:space="0"/>
            </w:tcBorders>
            <w:shd w:val="clear" w:color="000000" w:fill="EDEDED"/>
            <w:hideMark/>
          </w:tcPr>
          <w:p w:rsidRPr="000829E4" w:rsidR="000829E4" w:rsidP="000829E4" w:rsidRDefault="000829E4" w14:paraId="24D14230"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 xml:space="preserve">Statutory auditor certificate </w:t>
            </w:r>
          </w:p>
        </w:tc>
        <w:tc>
          <w:tcPr>
            <w:tcW w:w="1058" w:type="pct"/>
            <w:tcBorders>
              <w:top w:val="nil"/>
              <w:left w:val="nil"/>
              <w:bottom w:val="single" w:color="auto" w:sz="4" w:space="0"/>
              <w:right w:val="single" w:color="auto" w:sz="4" w:space="0"/>
            </w:tcBorders>
            <w:shd w:val="clear" w:color="000000" w:fill="EDEDED"/>
            <w:hideMark/>
          </w:tcPr>
          <w:p w:rsidRPr="000829E4" w:rsidR="000829E4" w:rsidP="000829E4" w:rsidRDefault="000829E4" w14:paraId="0AE4EA9B"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PDF upload</w:t>
            </w:r>
          </w:p>
        </w:tc>
        <w:tc>
          <w:tcPr>
            <w:tcW w:w="384" w:type="pct"/>
            <w:tcBorders>
              <w:top w:val="nil"/>
              <w:left w:val="nil"/>
              <w:bottom w:val="single" w:color="auto" w:sz="4" w:space="0"/>
              <w:right w:val="single" w:color="auto" w:sz="4" w:space="0"/>
            </w:tcBorders>
            <w:shd w:val="clear" w:color="000000" w:fill="EDEDED"/>
            <w:hideMark/>
          </w:tcPr>
          <w:p w:rsidRPr="000829E4" w:rsidR="000829E4" w:rsidP="000829E4" w:rsidRDefault="000829E4" w14:paraId="0B08F482"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PDF</w:t>
            </w:r>
          </w:p>
        </w:tc>
        <w:tc>
          <w:tcPr>
            <w:tcW w:w="673" w:type="pct"/>
            <w:tcBorders>
              <w:top w:val="nil"/>
              <w:left w:val="nil"/>
              <w:bottom w:val="single" w:color="auto" w:sz="4" w:space="0"/>
              <w:right w:val="single" w:color="auto" w:sz="4" w:space="0"/>
            </w:tcBorders>
            <w:shd w:val="clear" w:color="000000" w:fill="EDEDED"/>
            <w:hideMark/>
          </w:tcPr>
          <w:p w:rsidRPr="000829E4" w:rsidR="000829E4" w:rsidP="000829E4" w:rsidRDefault="000829E4" w14:paraId="7198DB8B"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Mandatory</w:t>
            </w:r>
          </w:p>
        </w:tc>
        <w:tc>
          <w:tcPr>
            <w:tcW w:w="1657" w:type="pct"/>
            <w:tcBorders>
              <w:top w:val="single" w:color="auto" w:sz="4" w:space="0"/>
              <w:left w:val="nil"/>
              <w:bottom w:val="single" w:color="auto" w:sz="4" w:space="0"/>
              <w:right w:val="single" w:color="auto" w:sz="4" w:space="0"/>
            </w:tcBorders>
            <w:shd w:val="clear" w:color="000000" w:fill="EDEDED"/>
            <w:hideMark/>
          </w:tcPr>
          <w:p w:rsidRPr="000829E4" w:rsidR="000829E4" w:rsidP="000829E4" w:rsidRDefault="000829E4" w14:paraId="102B45CE" w14:textId="77777777">
            <w:pPr>
              <w:spacing w:after="0" w:line="240" w:lineRule="auto"/>
              <w:rPr>
                <w:rFonts w:ascii="Calibri" w:hAnsi="Calibri" w:eastAsia="Times New Roman" w:cs="Calibri"/>
                <w:color w:val="000000"/>
              </w:rPr>
            </w:pPr>
            <w:r w:rsidRPr="000829E4">
              <w:rPr>
                <w:rFonts w:ascii="Calibri" w:hAnsi="Calibri" w:eastAsia="Times New Roman" w:cs="Calibri"/>
                <w:color w:val="000000"/>
              </w:rPr>
              <w:t>PDF</w:t>
            </w:r>
          </w:p>
        </w:tc>
        <w:tc>
          <w:tcPr>
            <w:tcW w:w="126" w:type="pct"/>
            <w:vAlign w:val="center"/>
            <w:hideMark/>
          </w:tcPr>
          <w:p w:rsidRPr="000829E4" w:rsidR="000829E4" w:rsidP="000829E4" w:rsidRDefault="000829E4" w14:paraId="6721AF4C" w14:textId="77777777">
            <w:pPr>
              <w:spacing w:after="0" w:line="240" w:lineRule="auto"/>
              <w:rPr>
                <w:rFonts w:ascii="Times New Roman" w:hAnsi="Times New Roman" w:eastAsia="Times New Roman" w:cs="Times New Roman"/>
                <w:sz w:val="20"/>
                <w:szCs w:val="20"/>
              </w:rPr>
            </w:pPr>
          </w:p>
        </w:tc>
      </w:tr>
    </w:tbl>
    <w:p w:rsidR="007E2460" w:rsidP="00584DC8" w:rsidRDefault="007E2460" w14:paraId="199F560B" w14:textId="77777777">
      <w:pPr>
        <w:rPr>
          <w:rFonts w:ascii="Trebuchet MS" w:hAnsi="Trebuchet MS"/>
          <w:b/>
          <w:bCs/>
          <w:color w:val="000000" w:themeColor="text1"/>
        </w:rPr>
      </w:pPr>
    </w:p>
    <w:p w:rsidR="009254D1" w:rsidP="00A9321D" w:rsidRDefault="00A9321D" w14:paraId="520A0F39" w14:textId="65C2DB97">
      <w:pPr>
        <w:pStyle w:val="ListParagraph"/>
        <w:numPr>
          <w:ilvl w:val="0"/>
          <w:numId w:val="46"/>
        </w:numPr>
        <w:jc w:val="both"/>
      </w:pPr>
      <w:r w:rsidRPr="00A9321D">
        <w:t>Annual Commitment Charges is 0.15% of Pooled Investment amount in Startup plus GST and is to be displayed on Management Certificate.</w:t>
      </w:r>
    </w:p>
    <w:p w:rsidRPr="00A9321D" w:rsidR="00D91D7A" w:rsidP="00D91D7A" w:rsidRDefault="00D91D7A" w14:paraId="462E507F" w14:textId="77777777">
      <w:pPr>
        <w:pStyle w:val="ListParagraph"/>
        <w:jc w:val="both"/>
      </w:pPr>
    </w:p>
    <w:p w:rsidRPr="00363581" w:rsidR="00C46069" w:rsidP="00C46069" w:rsidRDefault="00C46069" w14:paraId="208F10A6" w14:textId="5E5F6D6B">
      <w:pPr>
        <w:pStyle w:val="Heading3"/>
        <w:keepLines w:val="0"/>
        <w:numPr>
          <w:ilvl w:val="1"/>
          <w:numId w:val="6"/>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71" w:id="104"/>
      <w:r>
        <w:rPr>
          <w:rFonts w:ascii="Trebuchet MS" w:hAnsi="Trebuchet MS"/>
          <w:b/>
          <w:bCs/>
          <w:color w:val="000000" w:themeColor="text1"/>
          <w:szCs w:val="22"/>
        </w:rPr>
        <w:t>CG Fees Calculation</w:t>
      </w:r>
      <w:bookmarkEnd w:id="104"/>
    </w:p>
    <w:p w:rsidR="00C46069" w:rsidP="00C46069" w:rsidRDefault="00C46069" w14:paraId="2B7E7517" w14:textId="77777777">
      <w:r w:rsidRPr="004468C4">
        <w:rPr>
          <w:b/>
          <w:bCs/>
        </w:rPr>
        <w:t>CG fees Formula:</w:t>
      </w:r>
      <w:r>
        <w:t xml:space="preserve"> - </w:t>
      </w:r>
    </w:p>
    <w:p w:rsidR="00C46069" w:rsidP="00C46069" w:rsidRDefault="00C46069" w14:paraId="2D5EC375" w14:textId="15697468">
      <w:pPr>
        <w:rPr>
          <w:rFonts w:ascii="Trebuchet MS" w:hAnsi="Trebuchet MS"/>
          <w:b/>
          <w:bCs/>
          <w:color w:val="000000" w:themeColor="text1"/>
        </w:rPr>
      </w:pPr>
      <w:r w:rsidRPr="00E86A3F">
        <w:rPr>
          <w:b/>
          <w:bCs/>
        </w:rPr>
        <w:t>Guarantee Fee (Startups) =</w:t>
      </w:r>
      <w:r w:rsidRPr="004468C4">
        <w:t xml:space="preserve"> </w:t>
      </w:r>
      <w:r w:rsidRPr="00543EA5" w:rsidR="00543EA5">
        <w:t xml:space="preserve">Guarantee </w:t>
      </w:r>
      <w:r w:rsidRPr="00543EA5" w:rsidR="00375F0E">
        <w:t>Fee (</w:t>
      </w:r>
      <w:r w:rsidRPr="00543EA5" w:rsidR="00543EA5">
        <w:t>Startups) =Total Fund Allocated for Startups + Enhanced Amount in Startup Pool * (Annual Commitment Charge in Percent) * current FY Year.</w:t>
      </w:r>
    </w:p>
    <w:tbl>
      <w:tblPr>
        <w:tblW w:w="8996" w:type="dxa"/>
        <w:tblLook w:val="04A0" w:firstRow="1" w:lastRow="0" w:firstColumn="1" w:lastColumn="0" w:noHBand="0" w:noVBand="1"/>
      </w:tblPr>
      <w:tblGrid>
        <w:gridCol w:w="1600"/>
        <w:gridCol w:w="7396"/>
      </w:tblGrid>
      <w:tr w:rsidRPr="00E75850" w:rsidR="0050610D" w:rsidTr="007B7B56" w14:paraId="14CB9338" w14:textId="77777777">
        <w:trPr>
          <w:trHeight w:val="576"/>
        </w:trPr>
        <w:tc>
          <w:tcPr>
            <w:tcW w:w="1600" w:type="dxa"/>
            <w:tcBorders>
              <w:top w:val="nil"/>
              <w:left w:val="nil"/>
              <w:bottom w:val="nil"/>
              <w:right w:val="nil"/>
            </w:tcBorders>
            <w:shd w:val="clear" w:color="auto" w:fill="auto"/>
            <w:noWrap/>
            <w:vAlign w:val="bottom"/>
            <w:hideMark/>
          </w:tcPr>
          <w:p w:rsidRPr="00E75850" w:rsidR="0050610D" w:rsidP="0050610D" w:rsidRDefault="0050610D" w14:paraId="277D19A6" w14:textId="0EB13C4A">
            <w:pPr>
              <w:spacing w:after="0" w:line="240" w:lineRule="auto"/>
              <w:rPr>
                <w:rFonts w:ascii="Calibri" w:hAnsi="Calibri" w:eastAsia="Times New Roman" w:cs="Calibri"/>
                <w:color w:val="000000"/>
              </w:rPr>
            </w:pPr>
            <w:r>
              <w:rPr>
                <w:rFonts w:ascii="Calibri" w:hAnsi="Calibri" w:cs="Calibri"/>
                <w:color w:val="000000"/>
              </w:rPr>
              <w:t>Example</w:t>
            </w:r>
          </w:p>
        </w:tc>
        <w:tc>
          <w:tcPr>
            <w:tcW w:w="7396" w:type="dxa"/>
            <w:tcBorders>
              <w:top w:val="nil"/>
              <w:left w:val="nil"/>
              <w:bottom w:val="nil"/>
              <w:right w:val="nil"/>
            </w:tcBorders>
            <w:shd w:val="clear" w:color="auto" w:fill="auto"/>
            <w:vAlign w:val="center"/>
            <w:hideMark/>
          </w:tcPr>
          <w:p w:rsidRPr="00E75850" w:rsidR="0050610D" w:rsidP="00375F0E" w:rsidRDefault="0050610D" w14:paraId="054DCD59" w14:textId="35C32D60">
            <w:pPr>
              <w:spacing w:after="0" w:line="240" w:lineRule="auto"/>
              <w:rPr>
                <w:rFonts w:ascii="Calibri" w:hAnsi="Calibri" w:eastAsia="Times New Roman" w:cs="Calibri"/>
                <w:color w:val="000000"/>
              </w:rPr>
            </w:pPr>
            <w:r w:rsidRPr="00375F0E">
              <w:rPr>
                <w:rFonts w:ascii="Calibri" w:hAnsi="Calibri" w:cs="Calibri"/>
                <w:color w:val="000000"/>
              </w:rPr>
              <w:t>Ex. 1. Total Fund Allocated for Startups = 10,00000 and Enhanced Amount in Startup Pool= 20,00000</w:t>
            </w:r>
          </w:p>
        </w:tc>
      </w:tr>
      <w:tr w:rsidRPr="00E75850" w:rsidR="0050610D" w:rsidTr="007B7B56" w14:paraId="133E1E0D" w14:textId="77777777">
        <w:trPr>
          <w:trHeight w:val="576"/>
        </w:trPr>
        <w:tc>
          <w:tcPr>
            <w:tcW w:w="1600" w:type="dxa"/>
            <w:tcBorders>
              <w:top w:val="nil"/>
              <w:left w:val="nil"/>
              <w:bottom w:val="nil"/>
              <w:right w:val="nil"/>
            </w:tcBorders>
            <w:shd w:val="clear" w:color="auto" w:fill="auto"/>
            <w:noWrap/>
            <w:vAlign w:val="bottom"/>
            <w:hideMark/>
          </w:tcPr>
          <w:p w:rsidRPr="00E75850" w:rsidR="0050610D" w:rsidP="0050610D" w:rsidRDefault="0050610D" w14:paraId="60DB948C" w14:textId="77777777">
            <w:pPr>
              <w:spacing w:after="0" w:line="240" w:lineRule="auto"/>
              <w:rPr>
                <w:rFonts w:ascii="Calibri" w:hAnsi="Calibri" w:eastAsia="Times New Roman" w:cs="Calibri"/>
                <w:color w:val="000000"/>
              </w:rPr>
            </w:pPr>
          </w:p>
        </w:tc>
        <w:tc>
          <w:tcPr>
            <w:tcW w:w="7396" w:type="dxa"/>
            <w:tcBorders>
              <w:top w:val="nil"/>
              <w:left w:val="nil"/>
              <w:bottom w:val="nil"/>
              <w:right w:val="nil"/>
            </w:tcBorders>
            <w:shd w:val="clear" w:color="auto" w:fill="auto"/>
            <w:vAlign w:val="center"/>
            <w:hideMark/>
          </w:tcPr>
          <w:p w:rsidRPr="00E75850" w:rsidR="0050610D" w:rsidP="00375F0E" w:rsidRDefault="0050610D" w14:paraId="62DEAA74" w14:textId="4FE5C079">
            <w:pPr>
              <w:spacing w:after="0" w:line="240" w:lineRule="auto"/>
              <w:rPr>
                <w:rFonts w:ascii="Calibri" w:hAnsi="Calibri" w:eastAsia="Times New Roman" w:cs="Calibri"/>
                <w:color w:val="000000"/>
              </w:rPr>
            </w:pPr>
            <w:r w:rsidRPr="00375F0E">
              <w:rPr>
                <w:rFonts w:ascii="Calibri" w:hAnsi="Calibri" w:cs="Calibri"/>
                <w:b/>
                <w:bCs/>
                <w:color w:val="000000"/>
              </w:rPr>
              <w:t>Guarantee Fee</w:t>
            </w:r>
            <w:r w:rsidRPr="00375F0E">
              <w:rPr>
                <w:rFonts w:ascii="Calibri" w:hAnsi="Calibri" w:cs="Calibri"/>
                <w:color w:val="000000"/>
              </w:rPr>
              <w:t xml:space="preserve"> = 3000000 * (0.15</w:t>
            </w:r>
            <w:r w:rsidRPr="00375F0E" w:rsidR="00375F0E">
              <w:rPr>
                <w:rFonts w:ascii="Calibri" w:hAnsi="Calibri" w:cs="Calibri"/>
                <w:color w:val="000000"/>
              </w:rPr>
              <w:t>%) *</w:t>
            </w:r>
            <w:r w:rsidRPr="00375F0E">
              <w:rPr>
                <w:rFonts w:ascii="Calibri" w:hAnsi="Calibri" w:cs="Calibri"/>
                <w:color w:val="000000"/>
              </w:rPr>
              <w:t xml:space="preserve"> 1 = 4500.00</w:t>
            </w:r>
          </w:p>
        </w:tc>
      </w:tr>
      <w:tr w:rsidRPr="00E75850" w:rsidR="0050610D" w:rsidTr="007B7B56" w14:paraId="42466049" w14:textId="77777777">
        <w:trPr>
          <w:trHeight w:val="288"/>
        </w:trPr>
        <w:tc>
          <w:tcPr>
            <w:tcW w:w="1600" w:type="dxa"/>
            <w:tcBorders>
              <w:top w:val="nil"/>
              <w:left w:val="nil"/>
              <w:bottom w:val="nil"/>
              <w:right w:val="nil"/>
            </w:tcBorders>
            <w:shd w:val="clear" w:color="auto" w:fill="auto"/>
            <w:noWrap/>
            <w:vAlign w:val="bottom"/>
            <w:hideMark/>
          </w:tcPr>
          <w:p w:rsidRPr="00E75850" w:rsidR="0050610D" w:rsidP="0050610D" w:rsidRDefault="0050610D" w14:paraId="5113A081" w14:textId="77777777">
            <w:pPr>
              <w:spacing w:after="0" w:line="240" w:lineRule="auto"/>
              <w:rPr>
                <w:rFonts w:ascii="Calibri" w:hAnsi="Calibri" w:eastAsia="Times New Roman" w:cs="Calibri"/>
                <w:color w:val="000000"/>
              </w:rPr>
            </w:pPr>
          </w:p>
        </w:tc>
        <w:tc>
          <w:tcPr>
            <w:tcW w:w="7396" w:type="dxa"/>
            <w:tcBorders>
              <w:top w:val="nil"/>
              <w:left w:val="nil"/>
              <w:bottom w:val="nil"/>
              <w:right w:val="nil"/>
            </w:tcBorders>
            <w:shd w:val="clear" w:color="auto" w:fill="auto"/>
            <w:noWrap/>
            <w:vAlign w:val="center"/>
            <w:hideMark/>
          </w:tcPr>
          <w:p w:rsidRPr="00375F0E" w:rsidR="0050610D" w:rsidP="00375F0E" w:rsidRDefault="0050610D" w14:paraId="1878DDB2" w14:textId="77777777">
            <w:pPr>
              <w:spacing w:after="0" w:line="240" w:lineRule="auto"/>
              <w:rPr>
                <w:rFonts w:ascii="Calibri" w:hAnsi="Calibri" w:cs="Calibri"/>
                <w:color w:val="000000"/>
              </w:rPr>
            </w:pPr>
            <w:r w:rsidRPr="00375F0E">
              <w:rPr>
                <w:rFonts w:ascii="Calibri" w:hAnsi="Calibri" w:cs="Calibri"/>
                <w:b/>
                <w:bCs/>
                <w:color w:val="000000"/>
              </w:rPr>
              <w:t>Total Guarantee Fee INR</w:t>
            </w:r>
            <w:r w:rsidRPr="00375F0E">
              <w:rPr>
                <w:rFonts w:ascii="Calibri" w:hAnsi="Calibri" w:cs="Calibri"/>
                <w:color w:val="000000"/>
              </w:rPr>
              <w:t xml:space="preserve"> = 4500.00/-</w:t>
            </w:r>
          </w:p>
          <w:p w:rsidRPr="00375F0E" w:rsidR="00375F0E" w:rsidP="00375F0E" w:rsidRDefault="00375F0E" w14:paraId="3B1767FA" w14:textId="77777777">
            <w:pPr>
              <w:spacing w:after="0" w:line="240" w:lineRule="auto"/>
              <w:rPr>
                <w:rFonts w:ascii="Calibri" w:hAnsi="Calibri" w:eastAsia="Times New Roman" w:cs="Calibri"/>
                <w:color w:val="000000"/>
              </w:rPr>
            </w:pPr>
          </w:p>
          <w:tbl>
            <w:tblPr>
              <w:tblW w:w="7180" w:type="dxa"/>
              <w:tblLook w:val="04A0" w:firstRow="1" w:lastRow="0" w:firstColumn="1" w:lastColumn="0" w:noHBand="0" w:noVBand="1"/>
            </w:tblPr>
            <w:tblGrid>
              <w:gridCol w:w="7180"/>
            </w:tblGrid>
            <w:tr w:rsidRPr="00375F0E" w:rsidR="00375F0E" w:rsidTr="00375F0E" w14:paraId="747FFFA3" w14:textId="77777777">
              <w:trPr>
                <w:trHeight w:val="288"/>
              </w:trPr>
              <w:tc>
                <w:tcPr>
                  <w:tcW w:w="7180" w:type="dxa"/>
                  <w:tcBorders>
                    <w:top w:val="nil"/>
                    <w:left w:val="nil"/>
                    <w:bottom w:val="nil"/>
                    <w:right w:val="nil"/>
                  </w:tcBorders>
                  <w:shd w:val="clear" w:color="auto" w:fill="auto"/>
                  <w:vAlign w:val="center"/>
                  <w:hideMark/>
                </w:tcPr>
                <w:p w:rsidRPr="00375F0E" w:rsidR="00375F0E" w:rsidP="00375F0E" w:rsidRDefault="00375F0E" w14:paraId="562C1720" w14:textId="77777777">
                  <w:pPr>
                    <w:spacing w:after="0" w:line="240" w:lineRule="auto"/>
                    <w:ind w:hanging="102"/>
                    <w:rPr>
                      <w:rFonts w:ascii="Calibri" w:hAnsi="Calibri" w:eastAsia="Times New Roman" w:cs="Calibri"/>
                      <w:color w:val="000000"/>
                    </w:rPr>
                  </w:pPr>
                  <w:r w:rsidRPr="00375F0E">
                    <w:rPr>
                      <w:rFonts w:ascii="Calibri" w:hAnsi="Calibri" w:eastAsia="Times New Roman" w:cs="Calibri"/>
                      <w:color w:val="000000"/>
                    </w:rPr>
                    <w:t>Ex. 2. Total Fund Allocated for Startups = 10,00000 and No Enhanced in system</w:t>
                  </w:r>
                </w:p>
              </w:tc>
            </w:tr>
            <w:tr w:rsidRPr="00375F0E" w:rsidR="00375F0E" w:rsidTr="00375F0E" w14:paraId="3D6F3896" w14:textId="77777777">
              <w:trPr>
                <w:trHeight w:val="288"/>
              </w:trPr>
              <w:tc>
                <w:tcPr>
                  <w:tcW w:w="7180" w:type="dxa"/>
                  <w:tcBorders>
                    <w:top w:val="nil"/>
                    <w:left w:val="nil"/>
                    <w:bottom w:val="nil"/>
                    <w:right w:val="nil"/>
                  </w:tcBorders>
                  <w:shd w:val="clear" w:color="auto" w:fill="auto"/>
                  <w:noWrap/>
                  <w:vAlign w:val="center"/>
                  <w:hideMark/>
                </w:tcPr>
                <w:p w:rsidRPr="00375F0E" w:rsidR="00375F0E" w:rsidP="00375F0E" w:rsidRDefault="00375F0E" w14:paraId="6D7F0853" w14:textId="1645D45E">
                  <w:pPr>
                    <w:spacing w:after="0" w:line="240" w:lineRule="auto"/>
                    <w:ind w:left="-102"/>
                    <w:rPr>
                      <w:rFonts w:ascii="Calibri" w:hAnsi="Calibri" w:eastAsia="Times New Roman" w:cs="Calibri"/>
                      <w:b/>
                      <w:bCs/>
                      <w:color w:val="000000"/>
                    </w:rPr>
                  </w:pPr>
                  <w:r w:rsidRPr="00375F0E">
                    <w:rPr>
                      <w:rFonts w:ascii="Calibri" w:hAnsi="Calibri" w:eastAsia="Times New Roman" w:cs="Calibri"/>
                      <w:b/>
                      <w:bCs/>
                      <w:color w:val="000000"/>
                    </w:rPr>
                    <w:t>Guarantee Fee</w:t>
                  </w:r>
                  <w:r w:rsidRPr="00375F0E">
                    <w:rPr>
                      <w:rFonts w:ascii="Calibri" w:hAnsi="Calibri" w:eastAsia="Times New Roman" w:cs="Calibri"/>
                      <w:color w:val="000000"/>
                    </w:rPr>
                    <w:t xml:space="preserve"> = 1000000 * (0.15%) * 1 = 1500.00</w:t>
                  </w:r>
                </w:p>
              </w:tc>
            </w:tr>
            <w:tr w:rsidRPr="00375F0E" w:rsidR="00375F0E" w:rsidTr="00375F0E" w14:paraId="54C4998D" w14:textId="77777777">
              <w:trPr>
                <w:trHeight w:val="288"/>
              </w:trPr>
              <w:tc>
                <w:tcPr>
                  <w:tcW w:w="7180" w:type="dxa"/>
                  <w:tcBorders>
                    <w:top w:val="nil"/>
                    <w:left w:val="nil"/>
                    <w:bottom w:val="nil"/>
                    <w:right w:val="nil"/>
                  </w:tcBorders>
                  <w:shd w:val="clear" w:color="auto" w:fill="auto"/>
                  <w:noWrap/>
                  <w:vAlign w:val="center"/>
                  <w:hideMark/>
                </w:tcPr>
                <w:p w:rsidRPr="00375F0E" w:rsidR="00375F0E" w:rsidP="00375F0E" w:rsidRDefault="00375F0E" w14:paraId="6EDAA3A3" w14:textId="77777777">
                  <w:pPr>
                    <w:spacing w:after="0" w:line="240" w:lineRule="auto"/>
                    <w:ind w:left="-102"/>
                    <w:rPr>
                      <w:rFonts w:ascii="Calibri" w:hAnsi="Calibri" w:eastAsia="Times New Roman" w:cs="Calibri"/>
                      <w:b/>
                      <w:bCs/>
                      <w:color w:val="000000"/>
                    </w:rPr>
                  </w:pPr>
                  <w:r w:rsidRPr="00375F0E">
                    <w:rPr>
                      <w:rFonts w:ascii="Calibri" w:hAnsi="Calibri" w:eastAsia="Times New Roman" w:cs="Calibri"/>
                      <w:b/>
                      <w:bCs/>
                      <w:color w:val="000000"/>
                    </w:rPr>
                    <w:t>Total Guarantee Fee INR</w:t>
                  </w:r>
                  <w:r w:rsidRPr="00375F0E">
                    <w:rPr>
                      <w:rFonts w:ascii="Calibri" w:hAnsi="Calibri" w:eastAsia="Times New Roman" w:cs="Calibri"/>
                      <w:color w:val="000000"/>
                    </w:rPr>
                    <w:t xml:space="preserve"> = 1500.00/-</w:t>
                  </w:r>
                </w:p>
              </w:tc>
            </w:tr>
          </w:tbl>
          <w:p w:rsidRPr="00E75850" w:rsidR="00375F0E" w:rsidP="00375F0E" w:rsidRDefault="00375F0E" w14:paraId="79014F26" w14:textId="140E7C87">
            <w:pPr>
              <w:spacing w:after="0" w:line="240" w:lineRule="auto"/>
              <w:rPr>
                <w:rFonts w:ascii="Calibri" w:hAnsi="Calibri" w:eastAsia="Times New Roman" w:cs="Calibri"/>
                <w:b/>
                <w:bCs/>
                <w:color w:val="000000"/>
              </w:rPr>
            </w:pPr>
          </w:p>
        </w:tc>
      </w:tr>
      <w:tr w:rsidRPr="00E75850" w:rsidR="0050610D" w:rsidTr="007B7B56" w14:paraId="295507DE" w14:textId="77777777">
        <w:trPr>
          <w:trHeight w:val="288"/>
        </w:trPr>
        <w:tc>
          <w:tcPr>
            <w:tcW w:w="1600" w:type="dxa"/>
            <w:tcBorders>
              <w:top w:val="nil"/>
              <w:left w:val="nil"/>
              <w:bottom w:val="nil"/>
              <w:right w:val="nil"/>
            </w:tcBorders>
            <w:shd w:val="clear" w:color="auto" w:fill="auto"/>
            <w:noWrap/>
            <w:vAlign w:val="bottom"/>
            <w:hideMark/>
          </w:tcPr>
          <w:p w:rsidRPr="00E75850" w:rsidR="0050610D" w:rsidP="0050610D" w:rsidRDefault="0050610D" w14:paraId="20E8B78C" w14:textId="77777777">
            <w:pPr>
              <w:spacing w:after="0" w:line="240" w:lineRule="auto"/>
              <w:jc w:val="both"/>
              <w:rPr>
                <w:rFonts w:ascii="Calibri" w:hAnsi="Calibri" w:eastAsia="Times New Roman" w:cs="Calibri"/>
                <w:b/>
                <w:bCs/>
                <w:color w:val="000000"/>
              </w:rPr>
            </w:pPr>
          </w:p>
        </w:tc>
        <w:tc>
          <w:tcPr>
            <w:tcW w:w="7396" w:type="dxa"/>
            <w:tcBorders>
              <w:top w:val="nil"/>
              <w:left w:val="nil"/>
              <w:bottom w:val="nil"/>
              <w:right w:val="nil"/>
            </w:tcBorders>
            <w:shd w:val="clear" w:color="auto" w:fill="auto"/>
            <w:noWrap/>
            <w:vAlign w:val="bottom"/>
            <w:hideMark/>
          </w:tcPr>
          <w:p w:rsidRPr="00E75850" w:rsidR="0050610D" w:rsidP="0050610D" w:rsidRDefault="0050610D" w14:paraId="1AD64656" w14:textId="0ACC059D">
            <w:pPr>
              <w:spacing w:after="0" w:line="240" w:lineRule="auto"/>
              <w:jc w:val="both"/>
              <w:rPr>
                <w:rFonts w:ascii="Calibri" w:hAnsi="Calibri" w:eastAsia="Times New Roman" w:cs="Calibri"/>
                <w:b/>
                <w:bCs/>
                <w:color w:val="000000"/>
              </w:rPr>
            </w:pPr>
          </w:p>
        </w:tc>
      </w:tr>
    </w:tbl>
    <w:p w:rsidRPr="007B7B56" w:rsidR="009254D1" w:rsidP="0046760A" w:rsidRDefault="007B7B56" w14:paraId="11CF1F59" w14:textId="14A9B3A7">
      <w:pPr>
        <w:pStyle w:val="ListParagraph"/>
        <w:numPr>
          <w:ilvl w:val="0"/>
          <w:numId w:val="46"/>
        </w:numPr>
        <w:jc w:val="both"/>
        <w:rPr>
          <w:rFonts w:ascii="Trebuchet MS" w:hAnsi="Trebuchet MS"/>
          <w:b/>
          <w:bCs/>
          <w:color w:val="000000" w:themeColor="text1"/>
        </w:rPr>
      </w:pPr>
      <w:r>
        <w:t>VDF Continuity has MLI Maker and checker flow.</w:t>
      </w:r>
    </w:p>
    <w:p w:rsidR="007B7B56" w:rsidP="0046760A" w:rsidRDefault="005E5117" w14:paraId="217F71D7" w14:textId="37546514">
      <w:pPr>
        <w:pStyle w:val="ListParagraph"/>
        <w:numPr>
          <w:ilvl w:val="0"/>
          <w:numId w:val="46"/>
        </w:numPr>
        <w:jc w:val="both"/>
      </w:pPr>
      <w:r w:rsidRPr="005E5117">
        <w:t>The NCGTC Maker approval step not required.</w:t>
      </w:r>
      <w:r w:rsidR="003D1BD3">
        <w:t xml:space="preserve"> </w:t>
      </w:r>
      <w:r w:rsidRPr="005E5117">
        <w:t>After MLI Checker approval status will be approved and CG Fees calculation will be involved and then payment flow.</w:t>
      </w:r>
    </w:p>
    <w:p w:rsidR="00824D08" w:rsidP="00824D08" w:rsidRDefault="00824D08" w14:paraId="0309A88E" w14:textId="77777777">
      <w:pPr>
        <w:jc w:val="both"/>
      </w:pPr>
    </w:p>
    <w:p w:rsidR="00824D08" w:rsidP="00824D08" w:rsidRDefault="00824D08" w14:paraId="44A34F89" w14:textId="77777777">
      <w:pPr>
        <w:jc w:val="both"/>
      </w:pPr>
    </w:p>
    <w:p w:rsidR="00824D08" w:rsidP="00824D08" w:rsidRDefault="00824D08" w14:paraId="5AF5736B" w14:textId="4A2C6933">
      <w:pPr>
        <w:pStyle w:val="NoSpacing"/>
        <w:spacing w:line="360" w:lineRule="auto"/>
        <w:jc w:val="center"/>
        <w:rPr>
          <w:rFonts w:ascii="Book Antiqua" w:hAnsi="Book Antiqua"/>
          <w:b/>
          <w:bCs/>
          <w:sz w:val="30"/>
          <w:szCs w:val="30"/>
          <w:u w:val="single"/>
        </w:rPr>
      </w:pPr>
      <w:r>
        <w:rPr>
          <w:rFonts w:ascii="Book Antiqua" w:hAnsi="Book Antiqua"/>
          <w:b/>
          <w:bCs/>
          <w:sz w:val="30"/>
          <w:szCs w:val="30"/>
          <w:u w:val="single"/>
        </w:rPr>
        <w:t>Management Certificate</w:t>
      </w:r>
      <w:r w:rsidR="002F251B">
        <w:rPr>
          <w:rFonts w:ascii="Book Antiqua" w:hAnsi="Book Antiqua"/>
          <w:b/>
          <w:bCs/>
          <w:sz w:val="30"/>
          <w:szCs w:val="30"/>
          <w:u w:val="single"/>
        </w:rPr>
        <w:t xml:space="preserve"> Template</w:t>
      </w:r>
    </w:p>
    <w:p w:rsidR="00824D08" w:rsidP="00824D08" w:rsidRDefault="00824D08" w14:paraId="1559AA9D" w14:textId="77777777">
      <w:pPr>
        <w:pStyle w:val="NoSpacing"/>
        <w:spacing w:line="360" w:lineRule="auto"/>
        <w:jc w:val="center"/>
        <w:rPr>
          <w:rFonts w:ascii="Book Antiqua" w:hAnsi="Book Antiqua"/>
          <w:i/>
          <w:sz w:val="24"/>
          <w:szCs w:val="24"/>
        </w:rPr>
      </w:pPr>
      <w:r>
        <w:rPr>
          <w:rFonts w:ascii="Book Antiqua" w:hAnsi="Book Antiqua"/>
          <w:i/>
          <w:sz w:val="24"/>
          <w:szCs w:val="24"/>
        </w:rPr>
        <w:t>(Umbrella Based – Continuity)</w:t>
      </w:r>
    </w:p>
    <w:p w:rsidR="00824D08" w:rsidP="00824D08" w:rsidRDefault="00824D08" w14:paraId="2BF2FB3D" w14:textId="77777777">
      <w:pPr>
        <w:pStyle w:val="NoSpacing"/>
        <w:spacing w:line="360" w:lineRule="auto"/>
        <w:jc w:val="center"/>
        <w:rPr>
          <w:rFonts w:ascii="Book Antiqua" w:hAnsi="Book Antiqua"/>
          <w:i/>
          <w:sz w:val="24"/>
          <w:szCs w:val="24"/>
        </w:rPr>
      </w:pPr>
    </w:p>
    <w:p w:rsidR="00824D08" w:rsidP="00824D08" w:rsidRDefault="00824D08" w14:paraId="239D2176" w14:textId="77777777">
      <w:pPr>
        <w:ind w:firstLine="720"/>
        <w:jc w:val="both"/>
        <w:rPr>
          <w:rFonts w:ascii="Book Antiqua" w:hAnsi="Book Antiqua" w:cs="Times New Roman"/>
        </w:rPr>
      </w:pPr>
      <w:r>
        <w:rPr>
          <w:rFonts w:ascii="Book Antiqua" w:hAnsi="Book Antiqua" w:cs="Times New Roman"/>
        </w:rPr>
        <w:t>I, the Authorized Officer of the Member Institution (MI) indicated below, hereby certify that:</w:t>
      </w:r>
    </w:p>
    <w:p w:rsidR="00824D08" w:rsidP="00824D08" w:rsidRDefault="00824D08" w14:paraId="5E197E96" w14:textId="77777777">
      <w:pPr>
        <w:pStyle w:val="ListParagraph"/>
        <w:numPr>
          <w:ilvl w:val="0"/>
          <w:numId w:val="53"/>
        </w:numPr>
        <w:spacing w:line="256" w:lineRule="auto"/>
        <w:ind w:hanging="720"/>
        <w:jc w:val="both"/>
        <w:rPr>
          <w:rFonts w:ascii="Book Antiqua" w:hAnsi="Book Antiqua" w:cs="Times New Roman"/>
        </w:rPr>
      </w:pPr>
      <w:r>
        <w:rPr>
          <w:rFonts w:ascii="Book Antiqua" w:hAnsi="Book Antiqua" w:cs="Times New Roman"/>
        </w:rPr>
        <w:t>The information provided is true &amp; correct and conforms to CGSS.</w:t>
      </w:r>
    </w:p>
    <w:p w:rsidR="00824D08" w:rsidP="00824D08" w:rsidRDefault="00824D08" w14:paraId="131A2EB7" w14:textId="77777777">
      <w:pPr>
        <w:pStyle w:val="ListParagraph"/>
        <w:numPr>
          <w:ilvl w:val="0"/>
          <w:numId w:val="53"/>
        </w:numPr>
        <w:spacing w:line="256" w:lineRule="auto"/>
        <w:ind w:hanging="720"/>
        <w:jc w:val="both"/>
        <w:rPr>
          <w:rFonts w:ascii="Book Antiqua" w:hAnsi="Book Antiqua" w:cs="Times New Roman"/>
        </w:rPr>
      </w:pPr>
      <w:r>
        <w:rPr>
          <w:rFonts w:ascii="Book Antiqua" w:hAnsi="Book Antiqua" w:cs="Times New Roman"/>
        </w:rPr>
        <w:t>The accounts for which guarantee is being taken conform to eligible loans sanctioned after the CGSS notification date.</w:t>
      </w:r>
    </w:p>
    <w:p w:rsidR="00824D08" w:rsidP="00824D08" w:rsidRDefault="00824D08" w14:paraId="6E7EDD5F" w14:textId="77777777">
      <w:pPr>
        <w:pStyle w:val="ListParagraph"/>
        <w:numPr>
          <w:ilvl w:val="0"/>
          <w:numId w:val="53"/>
        </w:numPr>
        <w:spacing w:line="256" w:lineRule="auto"/>
        <w:ind w:hanging="720"/>
        <w:jc w:val="both"/>
        <w:rPr>
          <w:rFonts w:ascii="Book Antiqua" w:hAnsi="Book Antiqua" w:cs="Times New Roman"/>
        </w:rPr>
      </w:pPr>
      <w:r>
        <w:rPr>
          <w:rFonts w:ascii="Book Antiqua" w:hAnsi="Book Antiqua" w:cs="Times New Roman"/>
        </w:rPr>
        <w:t>We are duly registered AIF with SEBI.</w:t>
      </w:r>
    </w:p>
    <w:p w:rsidR="00824D08" w:rsidP="00824D08" w:rsidRDefault="00824D08" w14:paraId="13FF7CE0" w14:textId="77777777">
      <w:pPr>
        <w:pStyle w:val="ListParagraph"/>
        <w:numPr>
          <w:ilvl w:val="0"/>
          <w:numId w:val="53"/>
        </w:numPr>
        <w:spacing w:line="256" w:lineRule="auto"/>
        <w:ind w:hanging="720"/>
        <w:jc w:val="both"/>
        <w:rPr>
          <w:rFonts w:ascii="Book Antiqua" w:hAnsi="Book Antiqua" w:cs="Times New Roman"/>
        </w:rPr>
      </w:pPr>
      <w:r>
        <w:rPr>
          <w:rFonts w:ascii="Book Antiqua" w:hAnsi="Book Antiqua" w:cs="Times New Roman"/>
        </w:rPr>
        <w:t>For each of the borrower included in the pooled investment for start-ups for which guarantee is being renewed:</w:t>
      </w:r>
    </w:p>
    <w:p w:rsidR="00824D08" w:rsidP="00824D08" w:rsidRDefault="00824D08" w14:paraId="4B665E7D" w14:textId="77777777">
      <w:pPr>
        <w:pStyle w:val="ListParagraph"/>
        <w:numPr>
          <w:ilvl w:val="0"/>
          <w:numId w:val="54"/>
        </w:numPr>
        <w:spacing w:line="256" w:lineRule="auto"/>
        <w:jc w:val="both"/>
        <w:rPr>
          <w:rFonts w:ascii="Book Antiqua" w:hAnsi="Book Antiqua" w:cs="Times New Roman"/>
        </w:rPr>
      </w:pPr>
      <w:r>
        <w:rPr>
          <w:rFonts w:ascii="Book Antiqua" w:hAnsi="Book Antiqua" w:cs="Times New Roman"/>
        </w:rPr>
        <w:t>Borrower is recognized by DPIIT as a startup as per Gazette Notifications issued from time to time.</w:t>
      </w:r>
    </w:p>
    <w:p w:rsidR="00824D08" w:rsidP="00824D08" w:rsidRDefault="00824D08" w14:paraId="3143B555" w14:textId="77777777">
      <w:pPr>
        <w:pStyle w:val="ListParagraph"/>
        <w:numPr>
          <w:ilvl w:val="0"/>
          <w:numId w:val="54"/>
        </w:numPr>
        <w:spacing w:line="256" w:lineRule="auto"/>
        <w:jc w:val="both"/>
        <w:rPr>
          <w:rFonts w:ascii="Book Antiqua" w:hAnsi="Book Antiqua" w:cs="Times New Roman"/>
        </w:rPr>
      </w:pPr>
      <w:r>
        <w:rPr>
          <w:rFonts w:ascii="Book Antiqua" w:hAnsi="Book Antiqua" w:cs="Times New Roman"/>
        </w:rPr>
        <w:t>Borrower is eligible for the purpose of guarantee cover under CGSS and meets the terms and conditions specified therein.</w:t>
      </w:r>
    </w:p>
    <w:p w:rsidR="00824D08" w:rsidP="00824D08" w:rsidRDefault="00824D08" w14:paraId="0D904224" w14:textId="77777777">
      <w:pPr>
        <w:pStyle w:val="ListParagraph"/>
        <w:numPr>
          <w:ilvl w:val="0"/>
          <w:numId w:val="54"/>
        </w:numPr>
        <w:spacing w:line="256" w:lineRule="auto"/>
        <w:jc w:val="both"/>
        <w:rPr>
          <w:rFonts w:ascii="Book Antiqua" w:hAnsi="Book Antiqua" w:cs="Times New Roman"/>
        </w:rPr>
      </w:pPr>
      <w:r>
        <w:rPr>
          <w:rFonts w:ascii="Book Antiqua" w:hAnsi="Book Antiqua" w:cs="Times New Roman"/>
        </w:rPr>
        <w:t>The credit facility being covered here is not covered under any other guarantee scheme</w:t>
      </w:r>
    </w:p>
    <w:p w:rsidR="00824D08" w:rsidP="00824D08" w:rsidRDefault="00824D08" w14:paraId="724624C2" w14:textId="77777777">
      <w:pPr>
        <w:pStyle w:val="ListParagraph"/>
        <w:numPr>
          <w:ilvl w:val="0"/>
          <w:numId w:val="54"/>
        </w:numPr>
        <w:spacing w:line="256" w:lineRule="auto"/>
        <w:jc w:val="both"/>
        <w:rPr>
          <w:rFonts w:ascii="Book Antiqua" w:hAnsi="Book Antiqua" w:cs="Times New Roman"/>
        </w:rPr>
      </w:pPr>
      <w:r>
        <w:rPr>
          <w:rFonts w:ascii="Book Antiqua" w:hAnsi="Book Antiqua" w:cs="Times New Roman"/>
        </w:rPr>
        <w:t>Borrower for which guarantee is being taken conforms to eligibility criteria prescribed for debt sanctioned as per CGSS guidelines.</w:t>
      </w:r>
    </w:p>
    <w:p w:rsidR="00824D08" w:rsidP="00824D08" w:rsidRDefault="00824D08" w14:paraId="07FD23D6" w14:textId="77777777">
      <w:pPr>
        <w:pStyle w:val="ListParagraph"/>
        <w:numPr>
          <w:ilvl w:val="0"/>
          <w:numId w:val="54"/>
        </w:numPr>
        <w:spacing w:line="256" w:lineRule="auto"/>
        <w:jc w:val="both"/>
        <w:rPr>
          <w:rFonts w:ascii="Book Antiqua" w:hAnsi="Book Antiqua" w:cs="Times New Roman"/>
        </w:rPr>
      </w:pPr>
      <w:r>
        <w:rPr>
          <w:rFonts w:ascii="Book Antiqua" w:hAnsi="Book Antiqua" w:cs="Times New Roman"/>
        </w:rPr>
        <w:t>Debt facilities have been sanctioned after proper due diligence by the Investment Committee of the VDF</w:t>
      </w:r>
    </w:p>
    <w:p w:rsidR="00824D08" w:rsidP="00824D08" w:rsidRDefault="00824D08" w14:paraId="155477E0" w14:textId="77777777">
      <w:pPr>
        <w:pStyle w:val="ListParagraph"/>
        <w:numPr>
          <w:ilvl w:val="0"/>
          <w:numId w:val="54"/>
        </w:numPr>
        <w:spacing w:line="256" w:lineRule="auto"/>
        <w:jc w:val="both"/>
        <w:rPr>
          <w:rFonts w:ascii="Book Antiqua" w:hAnsi="Book Antiqua" w:cs="Times New Roman"/>
        </w:rPr>
      </w:pPr>
      <w:r>
        <w:rPr>
          <w:rFonts w:ascii="Book Antiqua" w:hAnsi="Book Antiqua" w:cs="Times New Roman"/>
        </w:rPr>
        <w:t>The activity of the borrower for which the debit facility was guaranteed has not ceased. Accounts in default and closed accounts have been marked in the portfolio update file.</w:t>
      </w:r>
    </w:p>
    <w:p w:rsidR="00824D08" w:rsidP="00824D08" w:rsidRDefault="00824D08" w14:paraId="64878984" w14:textId="77777777">
      <w:pPr>
        <w:pStyle w:val="ListParagraph"/>
        <w:numPr>
          <w:ilvl w:val="0"/>
          <w:numId w:val="54"/>
        </w:numPr>
        <w:spacing w:line="256" w:lineRule="auto"/>
        <w:jc w:val="both"/>
        <w:rPr>
          <w:rFonts w:ascii="Book Antiqua" w:hAnsi="Book Antiqua" w:cs="Times New Roman"/>
        </w:rPr>
      </w:pPr>
      <w:r>
        <w:rPr>
          <w:rFonts w:ascii="Book Antiqua" w:hAnsi="Book Antiqua" w:cs="Times New Roman"/>
        </w:rPr>
        <w:t>The existing ECLGS Loan is closed before the date of availing startup guarantee Cover (if applicable)</w:t>
      </w:r>
    </w:p>
    <w:p w:rsidR="00824D08" w:rsidP="00824D08" w:rsidRDefault="00824D08" w14:paraId="3EB36F2F" w14:textId="77777777">
      <w:pPr>
        <w:pStyle w:val="ListParagraph"/>
        <w:numPr>
          <w:ilvl w:val="0"/>
          <w:numId w:val="54"/>
        </w:numPr>
        <w:spacing w:line="256" w:lineRule="auto"/>
        <w:jc w:val="both"/>
        <w:rPr>
          <w:rFonts w:ascii="Book Antiqua" w:hAnsi="Book Antiqua" w:cs="Times New Roman"/>
        </w:rPr>
      </w:pPr>
      <w:r>
        <w:rPr>
          <w:rFonts w:ascii="Book Antiqua" w:hAnsi="Book Antiqua" w:cs="Times New Roman"/>
        </w:rPr>
        <w:t>Credit rating of borrower is of investment grade.</w:t>
      </w:r>
    </w:p>
    <w:p w:rsidR="00824D08" w:rsidP="00824D08" w:rsidRDefault="00824D08" w14:paraId="04BD3CF0" w14:textId="77777777">
      <w:pPr>
        <w:pStyle w:val="ListParagraph"/>
        <w:ind w:left="1080"/>
        <w:jc w:val="both"/>
        <w:rPr>
          <w:rFonts w:ascii="Book Antiqua" w:hAnsi="Book Antiqua" w:cs="Times New Roman"/>
        </w:rPr>
      </w:pPr>
    </w:p>
    <w:p w:rsidR="00824D08" w:rsidP="00824D08" w:rsidRDefault="00824D08" w14:paraId="6AD77503" w14:textId="77777777">
      <w:pPr>
        <w:pStyle w:val="ListParagraph"/>
        <w:numPr>
          <w:ilvl w:val="0"/>
          <w:numId w:val="53"/>
        </w:numPr>
        <w:spacing w:line="256" w:lineRule="auto"/>
        <w:ind w:hanging="720"/>
        <w:jc w:val="both"/>
        <w:rPr>
          <w:rFonts w:ascii="Book Antiqua" w:hAnsi="Book Antiqua" w:cs="Times New Roman"/>
        </w:rPr>
      </w:pPr>
      <w:r>
        <w:rPr>
          <w:rFonts w:ascii="Book Antiqua" w:hAnsi="Book Antiqua" w:cs="Times New Roman"/>
        </w:rPr>
        <w:t>Any guarantee given by the Trustee shall be governed by the provisions of CGSS as if the same had been written in the documents evidencing such guarantee.</w:t>
      </w:r>
    </w:p>
    <w:p w:rsidR="00824D08" w:rsidP="00824D08" w:rsidRDefault="00824D08" w14:paraId="66B0EC46" w14:textId="77777777">
      <w:pPr>
        <w:pStyle w:val="ListParagraph"/>
        <w:jc w:val="both"/>
        <w:rPr>
          <w:rFonts w:ascii="Book Antiqua" w:hAnsi="Book Antiqua" w:cs="Times New Roman"/>
        </w:rPr>
      </w:pPr>
    </w:p>
    <w:p w:rsidR="00824D08" w:rsidP="00824D08" w:rsidRDefault="00824D08" w14:paraId="2C6520C2" w14:textId="77777777">
      <w:pPr>
        <w:pStyle w:val="ListParagraph"/>
        <w:numPr>
          <w:ilvl w:val="0"/>
          <w:numId w:val="53"/>
        </w:numPr>
        <w:spacing w:line="256" w:lineRule="auto"/>
        <w:ind w:hanging="720"/>
        <w:jc w:val="both"/>
        <w:rPr>
          <w:rFonts w:ascii="Book Antiqua" w:hAnsi="Book Antiqua" w:cs="Times New Roman"/>
        </w:rPr>
      </w:pPr>
      <w:r>
        <w:rPr>
          <w:rFonts w:ascii="Book Antiqua" w:hAnsi="Book Antiqua" w:cs="Times New Roman"/>
        </w:rPr>
        <w:t>The conditions of any contract relating to an account guaranteed under the scheme are not in conflict with the provisions of the scheme.</w:t>
      </w:r>
    </w:p>
    <w:p w:rsidR="00824D08" w:rsidP="00824D08" w:rsidRDefault="00824D08" w14:paraId="3EA67876" w14:textId="77777777">
      <w:pPr>
        <w:pStyle w:val="ListParagraph"/>
        <w:rPr>
          <w:rFonts w:ascii="Book Antiqua" w:hAnsi="Book Antiqua" w:cs="Times New Roman"/>
        </w:rPr>
      </w:pPr>
    </w:p>
    <w:p w:rsidR="00824D08" w:rsidP="00824D08" w:rsidRDefault="00824D08" w14:paraId="1368135F" w14:textId="77777777">
      <w:pPr>
        <w:pStyle w:val="ListParagraph"/>
        <w:numPr>
          <w:ilvl w:val="0"/>
          <w:numId w:val="53"/>
        </w:numPr>
        <w:spacing w:line="256" w:lineRule="auto"/>
        <w:ind w:hanging="720"/>
        <w:jc w:val="both"/>
        <w:rPr>
          <w:rFonts w:ascii="Book Antiqua" w:hAnsi="Book Antiqua" w:cs="Times New Roman"/>
        </w:rPr>
      </w:pPr>
      <w:r>
        <w:rPr>
          <w:rFonts w:ascii="Book Antiqua" w:hAnsi="Book Antiqua" w:cs="Times New Roman"/>
        </w:rPr>
        <w:t xml:space="preserve">In case any of the information provided hereinabove is found to be incorrect, the guarantee cover provided by the Trustee under CGSS shall become Null &amp; Void and the Trustee or its constituents shall be free to take such action as deemed necessary. </w:t>
      </w:r>
    </w:p>
    <w:tbl>
      <w:tblPr>
        <w:tblStyle w:val="TableGridLight"/>
        <w:tblW w:w="9847" w:type="dxa"/>
        <w:tblInd w:w="-147" w:type="dxa"/>
        <w:tblLook w:val="04A0" w:firstRow="1" w:lastRow="0" w:firstColumn="1" w:lastColumn="0" w:noHBand="0" w:noVBand="1"/>
      </w:tblPr>
      <w:tblGrid>
        <w:gridCol w:w="851"/>
        <w:gridCol w:w="6656"/>
        <w:gridCol w:w="2340"/>
      </w:tblGrid>
      <w:tr w:rsidR="00824D08" w:rsidTr="00824D08" w14:paraId="2ACA15CA" w14:textId="77777777">
        <w:trPr>
          <w:trHeight w:val="300"/>
        </w:trPr>
        <w:tc>
          <w:tcPr>
            <w:tcW w:w="8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824D08" w:rsidRDefault="00824D08" w14:paraId="1ABBE873" w14:textId="77777777">
            <w:pPr>
              <w:rPr>
                <w:rFonts w:ascii="Book Antiqua" w:hAnsi="Book Antiqua"/>
              </w:rPr>
            </w:pPr>
            <w:r>
              <w:rPr>
                <w:rFonts w:ascii="Book Antiqua" w:hAnsi="Book Antiqua"/>
              </w:rPr>
              <w:t>8.</w:t>
            </w:r>
          </w:p>
        </w:tc>
        <w:tc>
          <w:tcPr>
            <w:tcW w:w="665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hideMark/>
          </w:tcPr>
          <w:p w:rsidR="00824D08" w:rsidRDefault="00824D08" w14:paraId="35D13B73" w14:textId="77777777">
            <w:pPr>
              <w:jc w:val="both"/>
              <w:rPr>
                <w:rFonts w:ascii="Book Antiqua" w:hAnsi="Book Antiqua"/>
              </w:rPr>
            </w:pPr>
            <w:r>
              <w:rPr>
                <w:rFonts w:ascii="Book Antiqua" w:hAnsi="Book Antiqua" w:eastAsiaTheme="minorHAnsi"/>
              </w:rPr>
              <w:t>Annual Commitment Charge @ 0.15% (With taxes), for Current Financial Year is (Rs.) on Pooled Investments on Start-ups</w:t>
            </w:r>
          </w:p>
        </w:tc>
        <w:tc>
          <w:tcPr>
            <w:tcW w:w="23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824D08" w:rsidRDefault="00824D08" w14:paraId="36E2830B" w14:textId="77777777">
            <w:pPr>
              <w:rPr>
                <w:rFonts w:ascii="Book Antiqua" w:hAnsi="Book Antiqua"/>
              </w:rPr>
            </w:pPr>
          </w:p>
        </w:tc>
      </w:tr>
    </w:tbl>
    <w:p w:rsidR="00824D08" w:rsidP="00824D08" w:rsidRDefault="00824D08" w14:paraId="25B2A33A" w14:textId="77777777">
      <w:pPr>
        <w:pStyle w:val="NoSpacing"/>
        <w:spacing w:line="360" w:lineRule="auto"/>
        <w:rPr>
          <w:rFonts w:cs="Mangal"/>
          <w:szCs w:val="20"/>
        </w:rPr>
      </w:pPr>
      <w:r>
        <w:t>MLI Name:</w:t>
      </w:r>
    </w:p>
    <w:p w:rsidR="00824D08" w:rsidP="00824D08" w:rsidRDefault="00824D08" w14:paraId="512CAE6D" w14:textId="77777777">
      <w:pPr>
        <w:pStyle w:val="NoSpacing"/>
        <w:spacing w:line="360" w:lineRule="auto"/>
      </w:pPr>
      <w:r>
        <w:t>Username:</w:t>
      </w:r>
    </w:p>
    <w:p w:rsidR="00824D08" w:rsidP="00824D08" w:rsidRDefault="00824D08" w14:paraId="3A2C7AF1" w14:textId="77777777">
      <w:pPr>
        <w:pStyle w:val="NoSpacing"/>
        <w:spacing w:line="360" w:lineRule="auto"/>
      </w:pPr>
      <w:r>
        <w:t>First Name:</w:t>
      </w:r>
    </w:p>
    <w:p w:rsidR="00824D08" w:rsidP="00824D08" w:rsidRDefault="00824D08" w14:paraId="5775463E" w14:textId="77777777">
      <w:pPr>
        <w:pStyle w:val="NoSpacing"/>
        <w:spacing w:line="360" w:lineRule="auto"/>
        <w:rPr>
          <w:rFonts w:ascii="Book Antiqua" w:hAnsi="Book Antiqua" w:cs="Times New Roman"/>
        </w:rPr>
      </w:pPr>
      <w:r>
        <w:t>Last Name:</w:t>
      </w:r>
      <w:r>
        <w:rPr>
          <w:rFonts w:ascii="Book Antiqua" w:hAnsi="Book Antiqua" w:cs="Times New Roman"/>
        </w:rPr>
        <w:tab/>
      </w:r>
      <w:r>
        <w:rPr>
          <w:rFonts w:ascii="Book Antiqua" w:hAnsi="Book Antiqua" w:cs="Times New Roman"/>
        </w:rPr>
        <w:tab/>
      </w:r>
      <w:r>
        <w:rPr>
          <w:rFonts w:ascii="Book Antiqua" w:hAnsi="Book Antiqua" w:cs="Times New Roman"/>
        </w:rPr>
        <w:tab/>
      </w:r>
      <w:r>
        <w:rPr>
          <w:rFonts w:ascii="Book Antiqua" w:hAnsi="Book Antiqua" w:cs="Times New Roman"/>
        </w:rPr>
        <w:tab/>
      </w:r>
      <w:r>
        <w:rPr>
          <w:rFonts w:ascii="Book Antiqua" w:hAnsi="Book Antiqua" w:cs="Times New Roman"/>
        </w:rPr>
        <w:t>:</w:t>
      </w:r>
      <w:r>
        <w:rPr>
          <w:rFonts w:ascii="Book Antiqua" w:hAnsi="Book Antiqua" w:cs="Times New Roman"/>
        </w:rPr>
        <w:tab/>
      </w:r>
    </w:p>
    <w:p w:rsidR="00824D08" w:rsidP="00824D08" w:rsidRDefault="00824D08" w14:paraId="4E6216EF" w14:textId="77777777">
      <w:pPr>
        <w:jc w:val="both"/>
      </w:pPr>
    </w:p>
    <w:p w:rsidR="002F251B" w:rsidP="00824D08" w:rsidRDefault="002F251B" w14:paraId="3F138C4A" w14:textId="77777777">
      <w:pPr>
        <w:jc w:val="both"/>
      </w:pPr>
    </w:p>
    <w:p w:rsidR="002F251B" w:rsidP="00824D08" w:rsidRDefault="002F251B" w14:paraId="6A9136F8" w14:textId="77777777">
      <w:pPr>
        <w:jc w:val="both"/>
      </w:pPr>
    </w:p>
    <w:p w:rsidR="002F251B" w:rsidP="00824D08" w:rsidRDefault="002F251B" w14:paraId="18272C07" w14:textId="77777777">
      <w:pPr>
        <w:jc w:val="both"/>
      </w:pPr>
    </w:p>
    <w:p w:rsidR="002F251B" w:rsidP="00824D08" w:rsidRDefault="002F251B" w14:paraId="3122CDF8" w14:textId="77777777">
      <w:pPr>
        <w:jc w:val="both"/>
      </w:pPr>
    </w:p>
    <w:p w:rsidR="002F251B" w:rsidP="00824D08" w:rsidRDefault="002F251B" w14:paraId="22096808" w14:textId="77777777">
      <w:pPr>
        <w:jc w:val="both"/>
      </w:pPr>
    </w:p>
    <w:p w:rsidR="002F251B" w:rsidP="00824D08" w:rsidRDefault="002F251B" w14:paraId="46030E68" w14:textId="77777777">
      <w:pPr>
        <w:jc w:val="both"/>
      </w:pPr>
    </w:p>
    <w:p w:rsidR="002F251B" w:rsidP="00824D08" w:rsidRDefault="002F251B" w14:paraId="58EE3396" w14:textId="77777777">
      <w:pPr>
        <w:jc w:val="both"/>
      </w:pPr>
    </w:p>
    <w:p w:rsidR="002F251B" w:rsidP="00824D08" w:rsidRDefault="002F251B" w14:paraId="74ABF42A" w14:textId="77777777">
      <w:pPr>
        <w:jc w:val="both"/>
      </w:pPr>
    </w:p>
    <w:p w:rsidRPr="005E5117" w:rsidR="002F251B" w:rsidP="00824D08" w:rsidRDefault="002F251B" w14:paraId="66302D38" w14:textId="77777777">
      <w:pPr>
        <w:jc w:val="both"/>
      </w:pPr>
    </w:p>
    <w:p w:rsidR="009254D1" w:rsidP="00584DC8" w:rsidRDefault="009254D1" w14:paraId="50FCE03F" w14:textId="77777777">
      <w:pPr>
        <w:rPr>
          <w:rFonts w:ascii="Trebuchet MS" w:hAnsi="Trebuchet MS"/>
          <w:b/>
          <w:bCs/>
          <w:color w:val="000000" w:themeColor="text1"/>
        </w:rPr>
      </w:pPr>
    </w:p>
    <w:p w:rsidRPr="00B4644C" w:rsidR="00A15CEA" w:rsidP="00A15CEA" w:rsidRDefault="00CD601B" w14:paraId="7E0D06C7" w14:textId="7FB041D8">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72" w:id="105"/>
      <w:r>
        <w:rPr>
          <w:rFonts w:ascii="Trebuchet MS" w:hAnsi="Trebuchet MS"/>
          <w:b/>
          <w:bCs/>
          <w:color w:val="000000" w:themeColor="text1"/>
          <w:szCs w:val="22"/>
        </w:rPr>
        <w:t>10</w:t>
      </w:r>
      <w:r w:rsidR="00A15CEA">
        <w:rPr>
          <w:rFonts w:ascii="Trebuchet MS" w:hAnsi="Trebuchet MS"/>
          <w:b/>
          <w:bCs/>
          <w:color w:val="000000" w:themeColor="text1"/>
          <w:szCs w:val="22"/>
        </w:rPr>
        <w:t>.</w:t>
      </w:r>
      <w:r w:rsidRPr="00BD4732" w:rsidR="00BD4732">
        <w:rPr>
          <w:rFonts w:ascii="Trebuchet MS" w:hAnsi="Trebuchet MS"/>
          <w:b/>
          <w:bCs/>
          <w:color w:val="000000" w:themeColor="text1"/>
          <w:szCs w:val="22"/>
        </w:rPr>
        <w:t>INVOCATION OF GUARANTEE / CLOSURE OF FUND</w:t>
      </w:r>
      <w:bookmarkEnd w:id="105"/>
    </w:p>
    <w:p w:rsidRPr="00464BF8" w:rsidR="00A15CEA" w:rsidP="00A15CEA" w:rsidRDefault="00BD4732" w14:paraId="54C9EB24" w14:textId="6F5F2E91">
      <w:pPr>
        <w:pStyle w:val="ListParagraph"/>
        <w:numPr>
          <w:ilvl w:val="0"/>
          <w:numId w:val="46"/>
        </w:numPr>
        <w:jc w:val="both"/>
        <w:rPr>
          <w:rFonts w:ascii="Trebuchet MS" w:hAnsi="Trebuchet MS"/>
          <w:b/>
          <w:bCs/>
          <w:color w:val="000000" w:themeColor="text1"/>
        </w:rPr>
      </w:pPr>
      <w:r>
        <w:t>Invocation of guarantee/closure of Fund module</w:t>
      </w:r>
      <w:r w:rsidR="00A15CEA">
        <w:t xml:space="preserve"> is Form Based.</w:t>
      </w:r>
    </w:p>
    <w:p w:rsidRPr="000829E4" w:rsidR="00A15CEA" w:rsidP="00A15CEA" w:rsidRDefault="00A15CEA" w14:paraId="614E9ED1" w14:textId="77777777">
      <w:pPr>
        <w:pStyle w:val="ListParagraph"/>
        <w:numPr>
          <w:ilvl w:val="0"/>
          <w:numId w:val="46"/>
        </w:numPr>
        <w:jc w:val="both"/>
        <w:rPr>
          <w:rFonts w:ascii="Trebuchet MS" w:hAnsi="Trebuchet MS"/>
          <w:b/>
          <w:bCs/>
          <w:color w:val="000000" w:themeColor="text1"/>
        </w:rPr>
      </w:pPr>
      <w:r>
        <w:t>Form will have all the necessary fields as mentioned below:</w:t>
      </w:r>
    </w:p>
    <w:tbl>
      <w:tblPr>
        <w:tblW w:w="5000" w:type="pct"/>
        <w:tblLook w:val="04A0" w:firstRow="1" w:lastRow="0" w:firstColumn="1" w:lastColumn="0" w:noHBand="0" w:noVBand="1"/>
      </w:tblPr>
      <w:tblGrid>
        <w:gridCol w:w="538"/>
        <w:gridCol w:w="2220"/>
        <w:gridCol w:w="1543"/>
        <w:gridCol w:w="1467"/>
        <w:gridCol w:w="2130"/>
        <w:gridCol w:w="1230"/>
        <w:gridCol w:w="222"/>
      </w:tblGrid>
      <w:tr w:rsidRPr="0049037A" w:rsidR="0049037A" w:rsidTr="0049037A" w14:paraId="15BADCEE" w14:textId="77777777">
        <w:trPr>
          <w:gridAfter w:val="1"/>
          <w:wAfter w:w="70" w:type="pct"/>
          <w:trHeight w:val="288"/>
        </w:trPr>
        <w:tc>
          <w:tcPr>
            <w:tcW w:w="206" w:type="pct"/>
            <w:tcBorders>
              <w:top w:val="single" w:color="auto" w:sz="4" w:space="0"/>
              <w:left w:val="single" w:color="auto" w:sz="4" w:space="0"/>
              <w:bottom w:val="single" w:color="auto" w:sz="4" w:space="0"/>
              <w:right w:val="single" w:color="auto" w:sz="4" w:space="0"/>
            </w:tcBorders>
            <w:shd w:val="clear" w:color="000000" w:fill="548235"/>
            <w:hideMark/>
          </w:tcPr>
          <w:p w:rsidRPr="0049037A" w:rsidR="0049037A" w:rsidP="0049037A" w:rsidRDefault="0049037A" w14:paraId="4A525297" w14:textId="77777777">
            <w:pPr>
              <w:spacing w:after="0" w:line="240" w:lineRule="auto"/>
              <w:rPr>
                <w:rFonts w:ascii="Calibri" w:hAnsi="Calibri" w:eastAsia="Times New Roman" w:cs="Calibri"/>
                <w:b/>
                <w:bCs/>
                <w:color w:val="FFFFFF"/>
              </w:rPr>
            </w:pPr>
            <w:r w:rsidRPr="0049037A">
              <w:rPr>
                <w:rFonts w:ascii="Calibri" w:hAnsi="Calibri" w:eastAsia="Times New Roman" w:cs="Calibri"/>
                <w:b/>
                <w:bCs/>
                <w:color w:val="FFFFFF"/>
              </w:rPr>
              <w:t>S. No.</w:t>
            </w:r>
          </w:p>
        </w:tc>
        <w:tc>
          <w:tcPr>
            <w:tcW w:w="1398" w:type="pct"/>
            <w:tcBorders>
              <w:top w:val="single" w:color="auto" w:sz="4" w:space="0"/>
              <w:left w:val="nil"/>
              <w:bottom w:val="single" w:color="auto" w:sz="4" w:space="0"/>
              <w:right w:val="single" w:color="auto" w:sz="4" w:space="0"/>
            </w:tcBorders>
            <w:shd w:val="clear" w:color="000000" w:fill="548235"/>
            <w:hideMark/>
          </w:tcPr>
          <w:p w:rsidRPr="0049037A" w:rsidR="0049037A" w:rsidP="0049037A" w:rsidRDefault="0049037A" w14:paraId="53374897" w14:textId="77777777">
            <w:pPr>
              <w:spacing w:after="0" w:line="240" w:lineRule="auto"/>
              <w:rPr>
                <w:rFonts w:ascii="Calibri" w:hAnsi="Calibri" w:eastAsia="Times New Roman" w:cs="Calibri"/>
                <w:b/>
                <w:bCs/>
                <w:color w:val="FFFFFF"/>
              </w:rPr>
            </w:pPr>
            <w:r w:rsidRPr="0049037A">
              <w:rPr>
                <w:rFonts w:ascii="Calibri" w:hAnsi="Calibri" w:eastAsia="Times New Roman" w:cs="Calibri"/>
                <w:b/>
                <w:bCs/>
                <w:color w:val="FFFFFF"/>
              </w:rPr>
              <w:t>Field Name</w:t>
            </w:r>
          </w:p>
        </w:tc>
        <w:tc>
          <w:tcPr>
            <w:tcW w:w="1036" w:type="pct"/>
            <w:tcBorders>
              <w:top w:val="single" w:color="auto" w:sz="4" w:space="0"/>
              <w:left w:val="nil"/>
              <w:bottom w:val="single" w:color="auto" w:sz="4" w:space="0"/>
              <w:right w:val="single" w:color="auto" w:sz="4" w:space="0"/>
            </w:tcBorders>
            <w:shd w:val="clear" w:color="000000" w:fill="548235"/>
            <w:hideMark/>
          </w:tcPr>
          <w:p w:rsidRPr="0049037A" w:rsidR="0049037A" w:rsidP="0049037A" w:rsidRDefault="0049037A" w14:paraId="0AE8AB9D" w14:textId="77777777">
            <w:pPr>
              <w:spacing w:after="0" w:line="240" w:lineRule="auto"/>
              <w:rPr>
                <w:rFonts w:ascii="Calibri" w:hAnsi="Calibri" w:eastAsia="Times New Roman" w:cs="Calibri"/>
                <w:b/>
                <w:bCs/>
                <w:color w:val="FFFFFF"/>
              </w:rPr>
            </w:pPr>
            <w:r w:rsidRPr="0049037A">
              <w:rPr>
                <w:rFonts w:ascii="Calibri" w:hAnsi="Calibri" w:eastAsia="Times New Roman" w:cs="Calibri"/>
                <w:b/>
                <w:bCs/>
                <w:color w:val="FFFFFF"/>
              </w:rPr>
              <w:t>Description</w:t>
            </w:r>
          </w:p>
        </w:tc>
        <w:tc>
          <w:tcPr>
            <w:tcW w:w="709" w:type="pct"/>
            <w:tcBorders>
              <w:top w:val="single" w:color="auto" w:sz="4" w:space="0"/>
              <w:left w:val="nil"/>
              <w:bottom w:val="single" w:color="auto" w:sz="4" w:space="0"/>
              <w:right w:val="single" w:color="auto" w:sz="4" w:space="0"/>
            </w:tcBorders>
            <w:shd w:val="clear" w:color="000000" w:fill="548235"/>
            <w:hideMark/>
          </w:tcPr>
          <w:p w:rsidRPr="0049037A" w:rsidR="0049037A" w:rsidP="0049037A" w:rsidRDefault="0049037A" w14:paraId="1B0C68F3" w14:textId="77777777">
            <w:pPr>
              <w:spacing w:after="0" w:line="240" w:lineRule="auto"/>
              <w:rPr>
                <w:rFonts w:ascii="Calibri" w:hAnsi="Calibri" w:eastAsia="Times New Roman" w:cs="Calibri"/>
                <w:b/>
                <w:bCs/>
                <w:color w:val="FFFFFF"/>
              </w:rPr>
            </w:pPr>
            <w:r w:rsidRPr="0049037A">
              <w:rPr>
                <w:rFonts w:ascii="Calibri" w:hAnsi="Calibri" w:eastAsia="Times New Roman" w:cs="Calibri"/>
                <w:b/>
                <w:bCs/>
                <w:color w:val="FFFFFF"/>
              </w:rPr>
              <w:t>Type</w:t>
            </w:r>
          </w:p>
        </w:tc>
        <w:tc>
          <w:tcPr>
            <w:tcW w:w="747" w:type="pct"/>
            <w:tcBorders>
              <w:top w:val="single" w:color="auto" w:sz="4" w:space="0"/>
              <w:left w:val="nil"/>
              <w:bottom w:val="single" w:color="auto" w:sz="4" w:space="0"/>
              <w:right w:val="single" w:color="auto" w:sz="4" w:space="0"/>
            </w:tcBorders>
            <w:shd w:val="clear" w:color="000000" w:fill="548235"/>
            <w:noWrap/>
            <w:hideMark/>
          </w:tcPr>
          <w:p w:rsidRPr="0049037A" w:rsidR="0049037A" w:rsidP="0049037A" w:rsidRDefault="0049037A" w14:paraId="4622ED9F" w14:textId="77777777">
            <w:pPr>
              <w:spacing w:after="0" w:line="240" w:lineRule="auto"/>
              <w:rPr>
                <w:rFonts w:ascii="Calibri" w:hAnsi="Calibri" w:eastAsia="Times New Roman" w:cs="Calibri"/>
                <w:b/>
                <w:bCs/>
                <w:color w:val="FFFFFF"/>
              </w:rPr>
            </w:pPr>
            <w:r w:rsidRPr="0049037A">
              <w:rPr>
                <w:rFonts w:ascii="Calibri" w:hAnsi="Calibri" w:eastAsia="Times New Roman" w:cs="Calibri"/>
                <w:b/>
                <w:bCs/>
                <w:color w:val="FFFFFF"/>
              </w:rPr>
              <w:t>Mandatory/Optional</w:t>
            </w:r>
          </w:p>
        </w:tc>
        <w:tc>
          <w:tcPr>
            <w:tcW w:w="834" w:type="pct"/>
            <w:tcBorders>
              <w:top w:val="single" w:color="auto" w:sz="4" w:space="0"/>
              <w:left w:val="nil"/>
              <w:bottom w:val="single" w:color="auto" w:sz="4" w:space="0"/>
              <w:right w:val="single" w:color="auto" w:sz="4" w:space="0"/>
            </w:tcBorders>
            <w:shd w:val="clear" w:color="000000" w:fill="548235"/>
            <w:hideMark/>
          </w:tcPr>
          <w:p w:rsidRPr="0049037A" w:rsidR="0049037A" w:rsidP="0049037A" w:rsidRDefault="0049037A" w14:paraId="4502C135" w14:textId="77777777">
            <w:pPr>
              <w:spacing w:after="0" w:line="240" w:lineRule="auto"/>
              <w:rPr>
                <w:rFonts w:ascii="Calibri" w:hAnsi="Calibri" w:eastAsia="Times New Roman" w:cs="Calibri"/>
                <w:b/>
                <w:bCs/>
                <w:color w:val="FFFFFF"/>
              </w:rPr>
            </w:pPr>
            <w:r w:rsidRPr="0049037A">
              <w:rPr>
                <w:rFonts w:ascii="Calibri" w:hAnsi="Calibri" w:eastAsia="Times New Roman" w:cs="Calibri"/>
                <w:b/>
                <w:bCs/>
                <w:color w:val="FFFFFF"/>
              </w:rPr>
              <w:t>Validation</w:t>
            </w:r>
          </w:p>
        </w:tc>
      </w:tr>
      <w:tr w:rsidRPr="0049037A" w:rsidR="0049037A" w:rsidTr="0049037A" w14:paraId="03C4F9D6" w14:textId="77777777">
        <w:trPr>
          <w:gridAfter w:val="1"/>
          <w:wAfter w:w="70" w:type="pct"/>
          <w:trHeight w:val="1152"/>
        </w:trPr>
        <w:tc>
          <w:tcPr>
            <w:tcW w:w="206" w:type="pct"/>
            <w:vMerge w:val="restart"/>
            <w:tcBorders>
              <w:top w:val="nil"/>
              <w:left w:val="single" w:color="auto" w:sz="4" w:space="0"/>
              <w:bottom w:val="single" w:color="auto" w:sz="4" w:space="0"/>
              <w:right w:val="single" w:color="auto" w:sz="4" w:space="0"/>
            </w:tcBorders>
            <w:shd w:val="clear" w:color="000000" w:fill="EDEDED"/>
            <w:hideMark/>
          </w:tcPr>
          <w:p w:rsidRPr="0049037A" w:rsidR="0049037A" w:rsidP="0049037A" w:rsidRDefault="0049037A" w14:paraId="3CBA65A9"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1</w:t>
            </w:r>
          </w:p>
        </w:tc>
        <w:tc>
          <w:tcPr>
            <w:tcW w:w="1398" w:type="pct"/>
            <w:vMerge w:val="restart"/>
            <w:tcBorders>
              <w:top w:val="nil"/>
              <w:left w:val="single" w:color="auto" w:sz="4" w:space="0"/>
              <w:bottom w:val="single" w:color="000000" w:sz="4" w:space="0"/>
              <w:right w:val="single" w:color="auto" w:sz="4" w:space="0"/>
            </w:tcBorders>
            <w:shd w:val="clear" w:color="000000" w:fill="EDEDED"/>
            <w:hideMark/>
          </w:tcPr>
          <w:p w:rsidRPr="0049037A" w:rsidR="0049037A" w:rsidP="0049037A" w:rsidRDefault="0049037A" w14:paraId="55DADE02"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VDF application Number</w:t>
            </w:r>
          </w:p>
        </w:tc>
        <w:tc>
          <w:tcPr>
            <w:tcW w:w="1036" w:type="pct"/>
            <w:vMerge w:val="restart"/>
            <w:tcBorders>
              <w:top w:val="nil"/>
              <w:left w:val="single" w:color="auto" w:sz="4" w:space="0"/>
              <w:bottom w:val="single" w:color="000000" w:sz="4" w:space="0"/>
              <w:right w:val="single" w:color="auto" w:sz="4" w:space="0"/>
            </w:tcBorders>
            <w:shd w:val="clear" w:color="000000" w:fill="EDEDED"/>
            <w:hideMark/>
          </w:tcPr>
          <w:p w:rsidRPr="0049037A" w:rsidR="0049037A" w:rsidP="0049037A" w:rsidRDefault="0049037A" w14:paraId="4883D5DB"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VDF Application Number</w:t>
            </w:r>
          </w:p>
        </w:tc>
        <w:tc>
          <w:tcPr>
            <w:tcW w:w="709" w:type="pct"/>
            <w:vMerge w:val="restart"/>
            <w:tcBorders>
              <w:top w:val="nil"/>
              <w:left w:val="single" w:color="auto" w:sz="4" w:space="0"/>
              <w:bottom w:val="single" w:color="000000" w:sz="4" w:space="0"/>
              <w:right w:val="single" w:color="auto" w:sz="4" w:space="0"/>
            </w:tcBorders>
            <w:shd w:val="clear" w:color="000000" w:fill="EDEDED"/>
            <w:hideMark/>
          </w:tcPr>
          <w:p w:rsidRPr="0049037A" w:rsidR="0049037A" w:rsidP="0049037A" w:rsidRDefault="0049037A" w14:paraId="04B01851"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Alphanumeric</w:t>
            </w:r>
          </w:p>
        </w:tc>
        <w:tc>
          <w:tcPr>
            <w:tcW w:w="747" w:type="pct"/>
            <w:vMerge w:val="restart"/>
            <w:tcBorders>
              <w:top w:val="nil"/>
              <w:left w:val="single" w:color="auto" w:sz="4" w:space="0"/>
              <w:bottom w:val="single" w:color="000000" w:sz="4" w:space="0"/>
              <w:right w:val="single" w:color="auto" w:sz="4" w:space="0"/>
            </w:tcBorders>
            <w:shd w:val="clear" w:color="000000" w:fill="EDEDED"/>
            <w:noWrap/>
            <w:hideMark/>
          </w:tcPr>
          <w:p w:rsidRPr="0049037A" w:rsidR="0049037A" w:rsidP="0049037A" w:rsidRDefault="0049037A" w14:paraId="72A18229"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Mandatory</w:t>
            </w:r>
          </w:p>
        </w:tc>
        <w:tc>
          <w:tcPr>
            <w:tcW w:w="834" w:type="pct"/>
            <w:vMerge w:val="restart"/>
            <w:tcBorders>
              <w:top w:val="nil"/>
              <w:left w:val="single" w:color="auto" w:sz="4" w:space="0"/>
              <w:bottom w:val="single" w:color="000000" w:sz="4" w:space="0"/>
              <w:right w:val="single" w:color="auto" w:sz="4" w:space="0"/>
            </w:tcBorders>
            <w:shd w:val="clear" w:color="000000" w:fill="A9D08E"/>
            <w:hideMark/>
          </w:tcPr>
          <w:p w:rsidRPr="0049037A" w:rsidR="0049037A" w:rsidP="0049037A" w:rsidRDefault="0049037A" w14:paraId="390B5B93" w14:textId="07E5D040">
            <w:pPr>
              <w:spacing w:after="0" w:line="240" w:lineRule="auto"/>
              <w:jc w:val="center"/>
              <w:rPr>
                <w:rFonts w:ascii="Calibri" w:hAnsi="Calibri" w:eastAsia="Times New Roman" w:cs="Calibri"/>
                <w:color w:val="000000"/>
              </w:rPr>
            </w:pPr>
            <w:r w:rsidRPr="0049037A">
              <w:rPr>
                <w:rFonts w:ascii="Calibri" w:hAnsi="Calibri" w:eastAsia="Times New Roman" w:cs="Calibri"/>
                <w:color w:val="000000"/>
              </w:rPr>
              <w:t xml:space="preserve">VDF Application Number- Guarantee </w:t>
            </w:r>
            <w:r w:rsidRPr="0049037A" w:rsidR="00F565AF">
              <w:rPr>
                <w:rFonts w:ascii="Calibri" w:hAnsi="Calibri" w:eastAsia="Times New Roman" w:cs="Calibri"/>
                <w:color w:val="000000"/>
              </w:rPr>
              <w:t>in</w:t>
            </w:r>
            <w:r w:rsidRPr="0049037A">
              <w:rPr>
                <w:rFonts w:ascii="Calibri" w:hAnsi="Calibri" w:eastAsia="Times New Roman" w:cs="Calibri"/>
                <w:color w:val="000000"/>
              </w:rPr>
              <w:t xml:space="preserve"> Force</w:t>
            </w:r>
          </w:p>
        </w:tc>
      </w:tr>
      <w:tr w:rsidRPr="0049037A" w:rsidR="0049037A" w:rsidTr="0049037A" w14:paraId="2D9B118A" w14:textId="77777777">
        <w:trPr>
          <w:trHeight w:val="288"/>
        </w:trPr>
        <w:tc>
          <w:tcPr>
            <w:tcW w:w="206" w:type="pct"/>
            <w:vMerge/>
            <w:tcBorders>
              <w:top w:val="nil"/>
              <w:left w:val="single" w:color="auto" w:sz="4" w:space="0"/>
              <w:bottom w:val="single" w:color="auto" w:sz="4" w:space="0"/>
              <w:right w:val="single" w:color="auto" w:sz="4" w:space="0"/>
            </w:tcBorders>
            <w:vAlign w:val="center"/>
            <w:hideMark/>
          </w:tcPr>
          <w:p w:rsidRPr="0049037A" w:rsidR="0049037A" w:rsidP="0049037A" w:rsidRDefault="0049037A" w14:paraId="36B13BA4" w14:textId="77777777">
            <w:pPr>
              <w:spacing w:after="0" w:line="240" w:lineRule="auto"/>
              <w:rPr>
                <w:rFonts w:ascii="Calibri" w:hAnsi="Calibri" w:eastAsia="Times New Roman" w:cs="Calibri"/>
                <w:color w:val="000000"/>
              </w:rPr>
            </w:pPr>
          </w:p>
        </w:tc>
        <w:tc>
          <w:tcPr>
            <w:tcW w:w="1398"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4849E58F" w14:textId="77777777">
            <w:pPr>
              <w:spacing w:after="0" w:line="240" w:lineRule="auto"/>
              <w:rPr>
                <w:rFonts w:ascii="Calibri" w:hAnsi="Calibri" w:eastAsia="Times New Roman" w:cs="Calibri"/>
                <w:color w:val="000000"/>
              </w:rPr>
            </w:pPr>
          </w:p>
        </w:tc>
        <w:tc>
          <w:tcPr>
            <w:tcW w:w="1036"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55F876C4" w14:textId="77777777">
            <w:pPr>
              <w:spacing w:after="0" w:line="240" w:lineRule="auto"/>
              <w:rPr>
                <w:rFonts w:ascii="Calibri" w:hAnsi="Calibri" w:eastAsia="Times New Roman" w:cs="Calibri"/>
                <w:color w:val="000000"/>
              </w:rPr>
            </w:pPr>
          </w:p>
        </w:tc>
        <w:tc>
          <w:tcPr>
            <w:tcW w:w="709"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37F1128C" w14:textId="77777777">
            <w:pPr>
              <w:spacing w:after="0" w:line="240" w:lineRule="auto"/>
              <w:rPr>
                <w:rFonts w:ascii="Calibri" w:hAnsi="Calibri" w:eastAsia="Times New Roman" w:cs="Calibri"/>
                <w:color w:val="000000"/>
              </w:rPr>
            </w:pPr>
          </w:p>
        </w:tc>
        <w:tc>
          <w:tcPr>
            <w:tcW w:w="747"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36615A6E" w14:textId="77777777">
            <w:pPr>
              <w:spacing w:after="0" w:line="240" w:lineRule="auto"/>
              <w:rPr>
                <w:rFonts w:ascii="Calibri" w:hAnsi="Calibri" w:eastAsia="Times New Roman" w:cs="Calibri"/>
                <w:color w:val="000000"/>
              </w:rPr>
            </w:pPr>
          </w:p>
        </w:tc>
        <w:tc>
          <w:tcPr>
            <w:tcW w:w="834"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4FD6F212" w14:textId="77777777">
            <w:pPr>
              <w:spacing w:after="0" w:line="240" w:lineRule="auto"/>
              <w:rPr>
                <w:rFonts w:ascii="Calibri" w:hAnsi="Calibri" w:eastAsia="Times New Roman" w:cs="Calibri"/>
                <w:color w:val="000000"/>
              </w:rPr>
            </w:pPr>
          </w:p>
        </w:tc>
        <w:tc>
          <w:tcPr>
            <w:tcW w:w="70" w:type="pct"/>
            <w:tcBorders>
              <w:top w:val="nil"/>
              <w:left w:val="nil"/>
              <w:bottom w:val="nil"/>
              <w:right w:val="nil"/>
            </w:tcBorders>
            <w:shd w:val="clear" w:color="auto" w:fill="auto"/>
            <w:noWrap/>
            <w:vAlign w:val="bottom"/>
            <w:hideMark/>
          </w:tcPr>
          <w:p w:rsidRPr="0049037A" w:rsidR="0049037A" w:rsidP="0049037A" w:rsidRDefault="0049037A" w14:paraId="04117AA7" w14:textId="77777777">
            <w:pPr>
              <w:spacing w:after="0" w:line="240" w:lineRule="auto"/>
              <w:jc w:val="center"/>
              <w:rPr>
                <w:rFonts w:ascii="Calibri" w:hAnsi="Calibri" w:eastAsia="Times New Roman" w:cs="Calibri"/>
                <w:color w:val="000000"/>
              </w:rPr>
            </w:pPr>
          </w:p>
        </w:tc>
      </w:tr>
      <w:tr w:rsidRPr="0049037A" w:rsidR="0049037A" w:rsidTr="0049037A" w14:paraId="7CCD2102" w14:textId="77777777">
        <w:trPr>
          <w:trHeight w:val="288"/>
        </w:trPr>
        <w:tc>
          <w:tcPr>
            <w:tcW w:w="206" w:type="pct"/>
            <w:vMerge/>
            <w:tcBorders>
              <w:top w:val="nil"/>
              <w:left w:val="single" w:color="auto" w:sz="4" w:space="0"/>
              <w:bottom w:val="single" w:color="auto" w:sz="4" w:space="0"/>
              <w:right w:val="single" w:color="auto" w:sz="4" w:space="0"/>
            </w:tcBorders>
            <w:vAlign w:val="center"/>
            <w:hideMark/>
          </w:tcPr>
          <w:p w:rsidRPr="0049037A" w:rsidR="0049037A" w:rsidP="0049037A" w:rsidRDefault="0049037A" w14:paraId="30FCAFCE" w14:textId="77777777">
            <w:pPr>
              <w:spacing w:after="0" w:line="240" w:lineRule="auto"/>
              <w:rPr>
                <w:rFonts w:ascii="Calibri" w:hAnsi="Calibri" w:eastAsia="Times New Roman" w:cs="Calibri"/>
                <w:color w:val="000000"/>
              </w:rPr>
            </w:pPr>
          </w:p>
        </w:tc>
        <w:tc>
          <w:tcPr>
            <w:tcW w:w="1398"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68F12F0D" w14:textId="77777777">
            <w:pPr>
              <w:spacing w:after="0" w:line="240" w:lineRule="auto"/>
              <w:rPr>
                <w:rFonts w:ascii="Calibri" w:hAnsi="Calibri" w:eastAsia="Times New Roman" w:cs="Calibri"/>
                <w:color w:val="000000"/>
              </w:rPr>
            </w:pPr>
          </w:p>
        </w:tc>
        <w:tc>
          <w:tcPr>
            <w:tcW w:w="1036"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07A6EEED" w14:textId="77777777">
            <w:pPr>
              <w:spacing w:after="0" w:line="240" w:lineRule="auto"/>
              <w:rPr>
                <w:rFonts w:ascii="Calibri" w:hAnsi="Calibri" w:eastAsia="Times New Roman" w:cs="Calibri"/>
                <w:color w:val="000000"/>
              </w:rPr>
            </w:pPr>
          </w:p>
        </w:tc>
        <w:tc>
          <w:tcPr>
            <w:tcW w:w="709"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2A28AE79" w14:textId="77777777">
            <w:pPr>
              <w:spacing w:after="0" w:line="240" w:lineRule="auto"/>
              <w:rPr>
                <w:rFonts w:ascii="Calibri" w:hAnsi="Calibri" w:eastAsia="Times New Roman" w:cs="Calibri"/>
                <w:color w:val="000000"/>
              </w:rPr>
            </w:pPr>
          </w:p>
        </w:tc>
        <w:tc>
          <w:tcPr>
            <w:tcW w:w="747"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75BA3085" w14:textId="77777777">
            <w:pPr>
              <w:spacing w:after="0" w:line="240" w:lineRule="auto"/>
              <w:rPr>
                <w:rFonts w:ascii="Calibri" w:hAnsi="Calibri" w:eastAsia="Times New Roman" w:cs="Calibri"/>
                <w:color w:val="000000"/>
              </w:rPr>
            </w:pPr>
          </w:p>
        </w:tc>
        <w:tc>
          <w:tcPr>
            <w:tcW w:w="834" w:type="pct"/>
            <w:vMerge/>
            <w:tcBorders>
              <w:top w:val="nil"/>
              <w:left w:val="single" w:color="auto" w:sz="4" w:space="0"/>
              <w:bottom w:val="single" w:color="000000" w:sz="4" w:space="0"/>
              <w:right w:val="single" w:color="auto" w:sz="4" w:space="0"/>
            </w:tcBorders>
            <w:vAlign w:val="center"/>
            <w:hideMark/>
          </w:tcPr>
          <w:p w:rsidRPr="0049037A" w:rsidR="0049037A" w:rsidP="0049037A" w:rsidRDefault="0049037A" w14:paraId="02E452FC" w14:textId="77777777">
            <w:pPr>
              <w:spacing w:after="0" w:line="240" w:lineRule="auto"/>
              <w:rPr>
                <w:rFonts w:ascii="Calibri" w:hAnsi="Calibri" w:eastAsia="Times New Roman" w:cs="Calibri"/>
                <w:color w:val="000000"/>
              </w:rPr>
            </w:pPr>
          </w:p>
        </w:tc>
        <w:tc>
          <w:tcPr>
            <w:tcW w:w="70" w:type="pct"/>
            <w:tcBorders>
              <w:top w:val="nil"/>
              <w:left w:val="nil"/>
              <w:bottom w:val="nil"/>
              <w:right w:val="nil"/>
            </w:tcBorders>
            <w:shd w:val="clear" w:color="auto" w:fill="auto"/>
            <w:noWrap/>
            <w:vAlign w:val="bottom"/>
            <w:hideMark/>
          </w:tcPr>
          <w:p w:rsidRPr="0049037A" w:rsidR="0049037A" w:rsidP="0049037A" w:rsidRDefault="0049037A" w14:paraId="0C5039FC" w14:textId="77777777">
            <w:pPr>
              <w:spacing w:after="0" w:line="240" w:lineRule="auto"/>
              <w:rPr>
                <w:rFonts w:ascii="Times New Roman" w:hAnsi="Times New Roman" w:eastAsia="Times New Roman" w:cs="Times New Roman"/>
                <w:sz w:val="20"/>
                <w:szCs w:val="20"/>
              </w:rPr>
            </w:pPr>
          </w:p>
        </w:tc>
      </w:tr>
      <w:tr w:rsidRPr="0049037A" w:rsidR="0049037A" w:rsidTr="0049037A" w14:paraId="35F0B0F6" w14:textId="77777777">
        <w:trPr>
          <w:trHeight w:val="288"/>
        </w:trPr>
        <w:tc>
          <w:tcPr>
            <w:tcW w:w="206" w:type="pct"/>
            <w:vMerge w:val="restart"/>
            <w:tcBorders>
              <w:top w:val="nil"/>
              <w:left w:val="single" w:color="auto" w:sz="4" w:space="0"/>
              <w:bottom w:val="single" w:color="auto" w:sz="4" w:space="0"/>
              <w:right w:val="single" w:color="auto" w:sz="4" w:space="0"/>
            </w:tcBorders>
            <w:shd w:val="clear" w:color="000000" w:fill="EDEDED"/>
            <w:hideMark/>
          </w:tcPr>
          <w:p w:rsidRPr="0049037A" w:rsidR="0049037A" w:rsidP="0049037A" w:rsidRDefault="0049037A" w14:paraId="64783DDB"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2</w:t>
            </w:r>
          </w:p>
        </w:tc>
        <w:tc>
          <w:tcPr>
            <w:tcW w:w="1398" w:type="pct"/>
            <w:vMerge w:val="restart"/>
            <w:tcBorders>
              <w:top w:val="nil"/>
              <w:left w:val="single" w:color="auto" w:sz="4" w:space="0"/>
              <w:bottom w:val="single" w:color="auto" w:sz="4" w:space="0"/>
              <w:right w:val="single" w:color="auto" w:sz="4" w:space="0"/>
            </w:tcBorders>
            <w:shd w:val="clear" w:color="000000" w:fill="EDEDED"/>
            <w:hideMark/>
          </w:tcPr>
          <w:p w:rsidRPr="0049037A" w:rsidR="0049037A" w:rsidP="0049037A" w:rsidRDefault="0049037A" w14:paraId="73E9DA17"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Marking Invocation or Closure</w:t>
            </w:r>
          </w:p>
        </w:tc>
        <w:tc>
          <w:tcPr>
            <w:tcW w:w="1036" w:type="pct"/>
            <w:vMerge w:val="restart"/>
            <w:tcBorders>
              <w:top w:val="nil"/>
              <w:left w:val="single" w:color="auto" w:sz="4" w:space="0"/>
              <w:bottom w:val="single" w:color="auto" w:sz="4" w:space="0"/>
              <w:right w:val="single" w:color="auto" w:sz="4" w:space="0"/>
            </w:tcBorders>
            <w:shd w:val="clear" w:color="000000" w:fill="EDEDED"/>
            <w:hideMark/>
          </w:tcPr>
          <w:p w:rsidRPr="0049037A" w:rsidR="0049037A" w:rsidP="0049037A" w:rsidRDefault="0049037A" w14:paraId="6D6094E5"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 xml:space="preserve">Invocation or Closure </w:t>
            </w:r>
          </w:p>
        </w:tc>
        <w:tc>
          <w:tcPr>
            <w:tcW w:w="709" w:type="pct"/>
            <w:vMerge w:val="restart"/>
            <w:tcBorders>
              <w:top w:val="nil"/>
              <w:left w:val="single" w:color="auto" w:sz="4" w:space="0"/>
              <w:bottom w:val="single" w:color="auto" w:sz="4" w:space="0"/>
              <w:right w:val="single" w:color="auto" w:sz="4" w:space="0"/>
            </w:tcBorders>
            <w:shd w:val="clear" w:color="000000" w:fill="EDEDED"/>
            <w:hideMark/>
          </w:tcPr>
          <w:p w:rsidRPr="0049037A" w:rsidR="0049037A" w:rsidP="0049037A" w:rsidRDefault="0049037A" w14:paraId="2D3D0ECD"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List</w:t>
            </w:r>
          </w:p>
        </w:tc>
        <w:tc>
          <w:tcPr>
            <w:tcW w:w="747" w:type="pct"/>
            <w:vMerge w:val="restart"/>
            <w:tcBorders>
              <w:top w:val="nil"/>
              <w:left w:val="single" w:color="auto" w:sz="4" w:space="0"/>
              <w:bottom w:val="single" w:color="auto" w:sz="4" w:space="0"/>
              <w:right w:val="single" w:color="auto" w:sz="4" w:space="0"/>
            </w:tcBorders>
            <w:shd w:val="clear" w:color="000000" w:fill="EDEDED"/>
            <w:hideMark/>
          </w:tcPr>
          <w:p w:rsidRPr="0049037A" w:rsidR="0049037A" w:rsidP="0049037A" w:rsidRDefault="0049037A" w14:paraId="1A6DA0D2"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Mandatory</w:t>
            </w:r>
          </w:p>
        </w:tc>
        <w:tc>
          <w:tcPr>
            <w:tcW w:w="834" w:type="pct"/>
            <w:tcBorders>
              <w:top w:val="nil"/>
              <w:left w:val="nil"/>
              <w:bottom w:val="single" w:color="auto" w:sz="4" w:space="0"/>
              <w:right w:val="single" w:color="auto" w:sz="4" w:space="0"/>
            </w:tcBorders>
            <w:shd w:val="clear" w:color="000000" w:fill="EDEDED"/>
            <w:hideMark/>
          </w:tcPr>
          <w:p w:rsidRPr="0049037A" w:rsidR="0049037A" w:rsidP="0049037A" w:rsidRDefault="0049037A" w14:paraId="7ABF63AA"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‘I’ – if Invocation</w:t>
            </w:r>
          </w:p>
        </w:tc>
        <w:tc>
          <w:tcPr>
            <w:tcW w:w="70" w:type="pct"/>
            <w:vAlign w:val="center"/>
            <w:hideMark/>
          </w:tcPr>
          <w:p w:rsidRPr="0049037A" w:rsidR="0049037A" w:rsidP="0049037A" w:rsidRDefault="0049037A" w14:paraId="1B5F669F" w14:textId="77777777">
            <w:pPr>
              <w:spacing w:after="0" w:line="240" w:lineRule="auto"/>
              <w:rPr>
                <w:rFonts w:ascii="Times New Roman" w:hAnsi="Times New Roman" w:eastAsia="Times New Roman" w:cs="Times New Roman"/>
                <w:sz w:val="20"/>
                <w:szCs w:val="20"/>
              </w:rPr>
            </w:pPr>
          </w:p>
        </w:tc>
      </w:tr>
      <w:tr w:rsidRPr="0049037A" w:rsidR="0049037A" w:rsidTr="0049037A" w14:paraId="22C1DC1D" w14:textId="77777777">
        <w:trPr>
          <w:trHeight w:val="288"/>
        </w:trPr>
        <w:tc>
          <w:tcPr>
            <w:tcW w:w="206" w:type="pct"/>
            <w:vMerge/>
            <w:tcBorders>
              <w:top w:val="nil"/>
              <w:left w:val="single" w:color="auto" w:sz="4" w:space="0"/>
              <w:bottom w:val="single" w:color="auto" w:sz="4" w:space="0"/>
              <w:right w:val="single" w:color="auto" w:sz="4" w:space="0"/>
            </w:tcBorders>
            <w:vAlign w:val="center"/>
            <w:hideMark/>
          </w:tcPr>
          <w:p w:rsidRPr="0049037A" w:rsidR="0049037A" w:rsidP="0049037A" w:rsidRDefault="0049037A" w14:paraId="6DC1A6FB" w14:textId="77777777">
            <w:pPr>
              <w:spacing w:after="0" w:line="240" w:lineRule="auto"/>
              <w:rPr>
                <w:rFonts w:ascii="Calibri" w:hAnsi="Calibri" w:eastAsia="Times New Roman" w:cs="Calibri"/>
                <w:color w:val="000000"/>
              </w:rPr>
            </w:pPr>
          </w:p>
        </w:tc>
        <w:tc>
          <w:tcPr>
            <w:tcW w:w="1398" w:type="pct"/>
            <w:vMerge/>
            <w:tcBorders>
              <w:top w:val="nil"/>
              <w:left w:val="single" w:color="auto" w:sz="4" w:space="0"/>
              <w:bottom w:val="single" w:color="auto" w:sz="4" w:space="0"/>
              <w:right w:val="single" w:color="auto" w:sz="4" w:space="0"/>
            </w:tcBorders>
            <w:vAlign w:val="center"/>
            <w:hideMark/>
          </w:tcPr>
          <w:p w:rsidRPr="0049037A" w:rsidR="0049037A" w:rsidP="0049037A" w:rsidRDefault="0049037A" w14:paraId="392FCE51" w14:textId="77777777">
            <w:pPr>
              <w:spacing w:after="0" w:line="240" w:lineRule="auto"/>
              <w:rPr>
                <w:rFonts w:ascii="Calibri" w:hAnsi="Calibri" w:eastAsia="Times New Roman" w:cs="Calibri"/>
                <w:color w:val="000000"/>
              </w:rPr>
            </w:pPr>
          </w:p>
        </w:tc>
        <w:tc>
          <w:tcPr>
            <w:tcW w:w="1036" w:type="pct"/>
            <w:vMerge/>
            <w:tcBorders>
              <w:top w:val="nil"/>
              <w:left w:val="single" w:color="auto" w:sz="4" w:space="0"/>
              <w:bottom w:val="single" w:color="auto" w:sz="4" w:space="0"/>
              <w:right w:val="single" w:color="auto" w:sz="4" w:space="0"/>
            </w:tcBorders>
            <w:vAlign w:val="center"/>
            <w:hideMark/>
          </w:tcPr>
          <w:p w:rsidRPr="0049037A" w:rsidR="0049037A" w:rsidP="0049037A" w:rsidRDefault="0049037A" w14:paraId="7A0AB8E3" w14:textId="77777777">
            <w:pPr>
              <w:spacing w:after="0" w:line="240" w:lineRule="auto"/>
              <w:rPr>
                <w:rFonts w:ascii="Calibri" w:hAnsi="Calibri" w:eastAsia="Times New Roman" w:cs="Calibri"/>
                <w:color w:val="000000"/>
              </w:rPr>
            </w:pPr>
          </w:p>
        </w:tc>
        <w:tc>
          <w:tcPr>
            <w:tcW w:w="709" w:type="pct"/>
            <w:vMerge/>
            <w:tcBorders>
              <w:top w:val="nil"/>
              <w:left w:val="single" w:color="auto" w:sz="4" w:space="0"/>
              <w:bottom w:val="single" w:color="auto" w:sz="4" w:space="0"/>
              <w:right w:val="single" w:color="auto" w:sz="4" w:space="0"/>
            </w:tcBorders>
            <w:vAlign w:val="center"/>
            <w:hideMark/>
          </w:tcPr>
          <w:p w:rsidRPr="0049037A" w:rsidR="0049037A" w:rsidP="0049037A" w:rsidRDefault="0049037A" w14:paraId="0863D6E7" w14:textId="77777777">
            <w:pPr>
              <w:spacing w:after="0" w:line="240" w:lineRule="auto"/>
              <w:rPr>
                <w:rFonts w:ascii="Calibri" w:hAnsi="Calibri" w:eastAsia="Times New Roman" w:cs="Calibri"/>
                <w:color w:val="000000"/>
              </w:rPr>
            </w:pPr>
          </w:p>
        </w:tc>
        <w:tc>
          <w:tcPr>
            <w:tcW w:w="747" w:type="pct"/>
            <w:vMerge/>
            <w:tcBorders>
              <w:top w:val="nil"/>
              <w:left w:val="single" w:color="auto" w:sz="4" w:space="0"/>
              <w:bottom w:val="single" w:color="auto" w:sz="4" w:space="0"/>
              <w:right w:val="single" w:color="auto" w:sz="4" w:space="0"/>
            </w:tcBorders>
            <w:vAlign w:val="center"/>
            <w:hideMark/>
          </w:tcPr>
          <w:p w:rsidRPr="0049037A" w:rsidR="0049037A" w:rsidP="0049037A" w:rsidRDefault="0049037A" w14:paraId="793807E6" w14:textId="77777777">
            <w:pPr>
              <w:spacing w:after="0" w:line="240" w:lineRule="auto"/>
              <w:rPr>
                <w:rFonts w:ascii="Calibri" w:hAnsi="Calibri" w:eastAsia="Times New Roman" w:cs="Calibri"/>
                <w:color w:val="000000"/>
              </w:rPr>
            </w:pPr>
          </w:p>
        </w:tc>
        <w:tc>
          <w:tcPr>
            <w:tcW w:w="834" w:type="pct"/>
            <w:tcBorders>
              <w:top w:val="nil"/>
              <w:left w:val="nil"/>
              <w:bottom w:val="single" w:color="auto" w:sz="4" w:space="0"/>
              <w:right w:val="single" w:color="auto" w:sz="4" w:space="0"/>
            </w:tcBorders>
            <w:shd w:val="clear" w:color="000000" w:fill="EDEDED"/>
            <w:hideMark/>
          </w:tcPr>
          <w:p w:rsidRPr="0049037A" w:rsidR="0049037A" w:rsidP="0049037A" w:rsidRDefault="0049037A" w14:paraId="7593F44B"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‘C’ - if Closure</w:t>
            </w:r>
          </w:p>
        </w:tc>
        <w:tc>
          <w:tcPr>
            <w:tcW w:w="70" w:type="pct"/>
            <w:vAlign w:val="center"/>
            <w:hideMark/>
          </w:tcPr>
          <w:p w:rsidRPr="0049037A" w:rsidR="0049037A" w:rsidP="0049037A" w:rsidRDefault="0049037A" w14:paraId="480FD742" w14:textId="77777777">
            <w:pPr>
              <w:spacing w:after="0" w:line="240" w:lineRule="auto"/>
              <w:rPr>
                <w:rFonts w:ascii="Times New Roman" w:hAnsi="Times New Roman" w:eastAsia="Times New Roman" w:cs="Times New Roman"/>
                <w:sz w:val="20"/>
                <w:szCs w:val="20"/>
              </w:rPr>
            </w:pPr>
          </w:p>
        </w:tc>
      </w:tr>
      <w:tr w:rsidRPr="0049037A" w:rsidR="0049037A" w:rsidTr="0049037A" w14:paraId="585BEF91" w14:textId="77777777">
        <w:trPr>
          <w:trHeight w:val="1320"/>
        </w:trPr>
        <w:tc>
          <w:tcPr>
            <w:tcW w:w="206" w:type="pct"/>
            <w:tcBorders>
              <w:top w:val="nil"/>
              <w:left w:val="single" w:color="auto" w:sz="4" w:space="0"/>
              <w:bottom w:val="single" w:color="auto" w:sz="4" w:space="0"/>
              <w:right w:val="single" w:color="auto" w:sz="4" w:space="0"/>
            </w:tcBorders>
            <w:shd w:val="clear" w:color="000000" w:fill="EDEDED"/>
            <w:hideMark/>
          </w:tcPr>
          <w:p w:rsidRPr="0049037A" w:rsidR="0049037A" w:rsidP="0049037A" w:rsidRDefault="0049037A" w14:paraId="022615E9"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3</w:t>
            </w:r>
          </w:p>
        </w:tc>
        <w:tc>
          <w:tcPr>
            <w:tcW w:w="1398" w:type="pct"/>
            <w:tcBorders>
              <w:top w:val="nil"/>
              <w:left w:val="nil"/>
              <w:bottom w:val="single" w:color="auto" w:sz="4" w:space="0"/>
              <w:right w:val="single" w:color="auto" w:sz="4" w:space="0"/>
            </w:tcBorders>
            <w:shd w:val="clear" w:color="000000" w:fill="EDEDED"/>
            <w:hideMark/>
          </w:tcPr>
          <w:p w:rsidRPr="0049037A" w:rsidR="0049037A" w:rsidP="0049037A" w:rsidRDefault="0049037A" w14:paraId="0A23492A"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Pooled Investment in Startups, including any enhancements</w:t>
            </w:r>
          </w:p>
        </w:tc>
        <w:tc>
          <w:tcPr>
            <w:tcW w:w="1036" w:type="pct"/>
            <w:tcBorders>
              <w:top w:val="nil"/>
              <w:left w:val="nil"/>
              <w:bottom w:val="single" w:color="auto" w:sz="4" w:space="0"/>
              <w:right w:val="single" w:color="auto" w:sz="4" w:space="0"/>
            </w:tcBorders>
            <w:shd w:val="clear" w:color="000000" w:fill="EDEDED"/>
            <w:hideMark/>
          </w:tcPr>
          <w:p w:rsidRPr="0049037A" w:rsidR="0049037A" w:rsidP="0049037A" w:rsidRDefault="0049037A" w14:paraId="06BA889C"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 xml:space="preserve">Auto Fetch </w:t>
            </w:r>
          </w:p>
        </w:tc>
        <w:tc>
          <w:tcPr>
            <w:tcW w:w="709" w:type="pct"/>
            <w:tcBorders>
              <w:top w:val="nil"/>
              <w:left w:val="nil"/>
              <w:bottom w:val="single" w:color="auto" w:sz="4" w:space="0"/>
              <w:right w:val="single" w:color="auto" w:sz="4" w:space="0"/>
            </w:tcBorders>
            <w:shd w:val="clear" w:color="000000" w:fill="EDEDED"/>
            <w:hideMark/>
          </w:tcPr>
          <w:p w:rsidRPr="0049037A" w:rsidR="0049037A" w:rsidP="0049037A" w:rsidRDefault="0049037A" w14:paraId="3D17838F"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Number With 2 Decimals</w:t>
            </w:r>
          </w:p>
        </w:tc>
        <w:tc>
          <w:tcPr>
            <w:tcW w:w="747" w:type="pct"/>
            <w:tcBorders>
              <w:top w:val="nil"/>
              <w:left w:val="nil"/>
              <w:bottom w:val="single" w:color="auto" w:sz="4" w:space="0"/>
              <w:right w:val="single" w:color="auto" w:sz="4" w:space="0"/>
            </w:tcBorders>
            <w:shd w:val="clear" w:color="000000" w:fill="EDEDED"/>
            <w:hideMark/>
          </w:tcPr>
          <w:p w:rsidRPr="0049037A" w:rsidR="0049037A" w:rsidP="0049037A" w:rsidRDefault="0049037A" w14:paraId="4A1EC6B0"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 xml:space="preserve">Mandatory </w:t>
            </w:r>
          </w:p>
        </w:tc>
        <w:tc>
          <w:tcPr>
            <w:tcW w:w="834" w:type="pct"/>
            <w:tcBorders>
              <w:top w:val="nil"/>
              <w:left w:val="nil"/>
              <w:bottom w:val="single" w:color="auto" w:sz="4" w:space="0"/>
              <w:right w:val="single" w:color="auto" w:sz="4" w:space="0"/>
            </w:tcBorders>
            <w:shd w:val="clear" w:color="000000" w:fill="EDEDED"/>
            <w:hideMark/>
          </w:tcPr>
          <w:p w:rsidRPr="0049037A" w:rsidR="0049037A" w:rsidP="0049037A" w:rsidRDefault="0049037A" w14:paraId="19B93AA9"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0-9</w:t>
            </w:r>
          </w:p>
        </w:tc>
        <w:tc>
          <w:tcPr>
            <w:tcW w:w="70" w:type="pct"/>
            <w:vAlign w:val="center"/>
            <w:hideMark/>
          </w:tcPr>
          <w:p w:rsidRPr="0049037A" w:rsidR="0049037A" w:rsidP="0049037A" w:rsidRDefault="0049037A" w14:paraId="720C2E5F" w14:textId="77777777">
            <w:pPr>
              <w:spacing w:after="0" w:line="240" w:lineRule="auto"/>
              <w:rPr>
                <w:rFonts w:ascii="Times New Roman" w:hAnsi="Times New Roman" w:eastAsia="Times New Roman" w:cs="Times New Roman"/>
                <w:sz w:val="20"/>
                <w:szCs w:val="20"/>
              </w:rPr>
            </w:pPr>
          </w:p>
        </w:tc>
      </w:tr>
      <w:tr w:rsidRPr="0049037A" w:rsidR="0049037A" w:rsidTr="0049037A" w14:paraId="6B19CAED" w14:textId="77777777">
        <w:trPr>
          <w:trHeight w:val="600"/>
        </w:trPr>
        <w:tc>
          <w:tcPr>
            <w:tcW w:w="206" w:type="pct"/>
            <w:tcBorders>
              <w:top w:val="nil"/>
              <w:left w:val="single" w:color="auto" w:sz="4" w:space="0"/>
              <w:bottom w:val="single" w:color="auto" w:sz="4" w:space="0"/>
              <w:right w:val="single" w:color="auto" w:sz="4" w:space="0"/>
            </w:tcBorders>
            <w:shd w:val="clear" w:color="000000" w:fill="A9D08E"/>
            <w:hideMark/>
          </w:tcPr>
          <w:p w:rsidRPr="0049037A" w:rsidR="0049037A" w:rsidP="0049037A" w:rsidRDefault="0049037A" w14:paraId="5A026DA8"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4</w:t>
            </w:r>
          </w:p>
        </w:tc>
        <w:tc>
          <w:tcPr>
            <w:tcW w:w="1398"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2A35BA06"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Date of Fund Closure</w:t>
            </w:r>
          </w:p>
        </w:tc>
        <w:tc>
          <w:tcPr>
            <w:tcW w:w="1036"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6A2E328C"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Date when the Fund Closed</w:t>
            </w:r>
          </w:p>
        </w:tc>
        <w:tc>
          <w:tcPr>
            <w:tcW w:w="709"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095611CF"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Date</w:t>
            </w:r>
          </w:p>
        </w:tc>
        <w:tc>
          <w:tcPr>
            <w:tcW w:w="747"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45F5E9B9"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 xml:space="preserve">Mandatory </w:t>
            </w:r>
          </w:p>
        </w:tc>
        <w:tc>
          <w:tcPr>
            <w:tcW w:w="834"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0614288A"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DD-MM-YYYY</w:t>
            </w:r>
          </w:p>
        </w:tc>
        <w:tc>
          <w:tcPr>
            <w:tcW w:w="70" w:type="pct"/>
            <w:vAlign w:val="center"/>
            <w:hideMark/>
          </w:tcPr>
          <w:p w:rsidRPr="0049037A" w:rsidR="0049037A" w:rsidP="0049037A" w:rsidRDefault="0049037A" w14:paraId="4E63F0CD" w14:textId="77777777">
            <w:pPr>
              <w:spacing w:after="0" w:line="240" w:lineRule="auto"/>
              <w:rPr>
                <w:rFonts w:ascii="Times New Roman" w:hAnsi="Times New Roman" w:eastAsia="Times New Roman" w:cs="Times New Roman"/>
                <w:sz w:val="20"/>
                <w:szCs w:val="20"/>
              </w:rPr>
            </w:pPr>
          </w:p>
        </w:tc>
      </w:tr>
      <w:tr w:rsidRPr="0049037A" w:rsidR="0049037A" w:rsidTr="0049037A" w14:paraId="331DC3D8" w14:textId="77777777">
        <w:trPr>
          <w:trHeight w:val="1179"/>
        </w:trPr>
        <w:tc>
          <w:tcPr>
            <w:tcW w:w="206" w:type="pct"/>
            <w:tcBorders>
              <w:top w:val="nil"/>
              <w:left w:val="single" w:color="auto" w:sz="4" w:space="0"/>
              <w:bottom w:val="single" w:color="auto" w:sz="4" w:space="0"/>
              <w:right w:val="single" w:color="auto" w:sz="4" w:space="0"/>
            </w:tcBorders>
            <w:shd w:val="clear" w:color="000000" w:fill="A9D08E"/>
            <w:hideMark/>
          </w:tcPr>
          <w:p w:rsidRPr="0049037A" w:rsidR="0049037A" w:rsidP="0049037A" w:rsidRDefault="0049037A" w14:paraId="578AD9DC" w14:textId="77777777">
            <w:pPr>
              <w:spacing w:after="0" w:line="240" w:lineRule="auto"/>
              <w:rPr>
                <w:rFonts w:ascii="Calibri" w:hAnsi="Calibri" w:eastAsia="Times New Roman" w:cs="Calibri"/>
              </w:rPr>
            </w:pPr>
            <w:r w:rsidRPr="0049037A">
              <w:rPr>
                <w:rFonts w:ascii="Calibri" w:hAnsi="Calibri" w:eastAsia="Times New Roman" w:cs="Calibri"/>
              </w:rPr>
              <w:t>5</w:t>
            </w:r>
          </w:p>
        </w:tc>
        <w:tc>
          <w:tcPr>
            <w:tcW w:w="1398"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04D4BF31" w14:textId="77777777">
            <w:pPr>
              <w:spacing w:after="0" w:line="240" w:lineRule="auto"/>
              <w:rPr>
                <w:rFonts w:ascii="Calibri" w:hAnsi="Calibri" w:eastAsia="Times New Roman" w:cs="Calibri"/>
              </w:rPr>
            </w:pPr>
            <w:r w:rsidRPr="0049037A">
              <w:rPr>
                <w:rFonts w:ascii="Calibri" w:hAnsi="Calibri" w:eastAsia="Times New Roman" w:cs="Calibri"/>
              </w:rPr>
              <w:t xml:space="preserve">Current Repo Rate </w:t>
            </w:r>
          </w:p>
        </w:tc>
        <w:tc>
          <w:tcPr>
            <w:tcW w:w="1036"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70B76E59" w14:textId="77777777">
            <w:pPr>
              <w:spacing w:after="0" w:line="240" w:lineRule="auto"/>
              <w:rPr>
                <w:rFonts w:ascii="Calibri" w:hAnsi="Calibri" w:eastAsia="Times New Roman" w:cs="Calibri"/>
              </w:rPr>
            </w:pPr>
            <w:r w:rsidRPr="0049037A">
              <w:rPr>
                <w:rFonts w:ascii="Calibri" w:hAnsi="Calibri" w:eastAsia="Times New Roman" w:cs="Calibri"/>
              </w:rPr>
              <w:t xml:space="preserve">Repo rate as per RBI </w:t>
            </w:r>
          </w:p>
        </w:tc>
        <w:tc>
          <w:tcPr>
            <w:tcW w:w="709"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48114B56" w14:textId="77777777">
            <w:pPr>
              <w:spacing w:after="0" w:line="240" w:lineRule="auto"/>
              <w:rPr>
                <w:rFonts w:ascii="Calibri" w:hAnsi="Calibri" w:eastAsia="Times New Roman" w:cs="Calibri"/>
              </w:rPr>
            </w:pPr>
            <w:r w:rsidRPr="0049037A">
              <w:rPr>
                <w:rFonts w:ascii="Calibri" w:hAnsi="Calibri" w:eastAsia="Times New Roman" w:cs="Calibri"/>
              </w:rPr>
              <w:t>Number With 2 Decimals</w:t>
            </w:r>
          </w:p>
        </w:tc>
        <w:tc>
          <w:tcPr>
            <w:tcW w:w="747"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5A83F796" w14:textId="77777777">
            <w:pPr>
              <w:spacing w:after="0" w:line="240" w:lineRule="auto"/>
              <w:rPr>
                <w:rFonts w:ascii="Calibri" w:hAnsi="Calibri" w:eastAsia="Times New Roman" w:cs="Calibri"/>
                <w:color w:val="000000"/>
              </w:rPr>
            </w:pPr>
            <w:r w:rsidRPr="0049037A">
              <w:rPr>
                <w:rFonts w:ascii="Calibri" w:hAnsi="Calibri" w:eastAsia="Times New Roman" w:cs="Calibri"/>
                <w:color w:val="000000"/>
              </w:rPr>
              <w:t xml:space="preserve">Mandatory </w:t>
            </w:r>
          </w:p>
        </w:tc>
        <w:tc>
          <w:tcPr>
            <w:tcW w:w="834" w:type="pct"/>
            <w:tcBorders>
              <w:top w:val="nil"/>
              <w:left w:val="nil"/>
              <w:bottom w:val="single" w:color="auto" w:sz="4" w:space="0"/>
              <w:right w:val="single" w:color="auto" w:sz="4" w:space="0"/>
            </w:tcBorders>
            <w:shd w:val="clear" w:color="000000" w:fill="A9D08E"/>
            <w:hideMark/>
          </w:tcPr>
          <w:p w:rsidRPr="0049037A" w:rsidR="0049037A" w:rsidP="0049037A" w:rsidRDefault="0049037A" w14:paraId="13BE0B10" w14:textId="77777777">
            <w:pPr>
              <w:spacing w:after="0" w:line="240" w:lineRule="auto"/>
              <w:rPr>
                <w:rFonts w:ascii="Calibri" w:hAnsi="Calibri" w:eastAsia="Times New Roman" w:cs="Calibri"/>
              </w:rPr>
            </w:pPr>
            <w:r w:rsidRPr="0049037A">
              <w:rPr>
                <w:rFonts w:ascii="Calibri" w:hAnsi="Calibri" w:eastAsia="Times New Roman" w:cs="Calibri"/>
              </w:rPr>
              <w:t>0-9</w:t>
            </w:r>
          </w:p>
        </w:tc>
        <w:tc>
          <w:tcPr>
            <w:tcW w:w="70" w:type="pct"/>
            <w:vAlign w:val="center"/>
            <w:hideMark/>
          </w:tcPr>
          <w:p w:rsidRPr="0049037A" w:rsidR="0049037A" w:rsidP="0049037A" w:rsidRDefault="0049037A" w14:paraId="7CBB28EB" w14:textId="77777777">
            <w:pPr>
              <w:spacing w:after="0" w:line="240" w:lineRule="auto"/>
              <w:rPr>
                <w:rFonts w:ascii="Times New Roman" w:hAnsi="Times New Roman" w:eastAsia="Times New Roman" w:cs="Times New Roman"/>
                <w:sz w:val="20"/>
                <w:szCs w:val="20"/>
              </w:rPr>
            </w:pPr>
          </w:p>
        </w:tc>
      </w:tr>
    </w:tbl>
    <w:p w:rsidR="009254D1" w:rsidP="00584DC8" w:rsidRDefault="009254D1" w14:paraId="4864922C" w14:textId="77777777">
      <w:pPr>
        <w:rPr>
          <w:rFonts w:ascii="Trebuchet MS" w:hAnsi="Trebuchet MS"/>
          <w:b/>
          <w:bCs/>
          <w:color w:val="000000" w:themeColor="text1"/>
        </w:rPr>
      </w:pPr>
    </w:p>
    <w:p w:rsidR="00A23947" w:rsidP="00A02258" w:rsidRDefault="00A23947" w14:paraId="71FD8F12" w14:textId="77777777">
      <w:pPr>
        <w:pStyle w:val="ListParagraph"/>
        <w:numPr>
          <w:ilvl w:val="0"/>
          <w:numId w:val="48"/>
        </w:numPr>
      </w:pPr>
      <w:r w:rsidRPr="00A23947">
        <w:t>In case for a record continuity is done and subsequently an enhancement is made for the same record, we should consider the VDF Application number from the enhancement module.</w:t>
      </w:r>
    </w:p>
    <w:p w:rsidRPr="00A02258" w:rsidR="00A02258" w:rsidP="00A02258" w:rsidRDefault="00A02258" w14:paraId="43E78CF5" w14:textId="11026A5E">
      <w:pPr>
        <w:pStyle w:val="ListParagraph"/>
        <w:numPr>
          <w:ilvl w:val="0"/>
          <w:numId w:val="48"/>
        </w:numPr>
      </w:pPr>
      <w:r>
        <w:t xml:space="preserve">Marking Invocation and Closure, </w:t>
      </w:r>
      <w:r w:rsidR="00EE1DB8">
        <w:t>if</w:t>
      </w:r>
      <w:r>
        <w:t xml:space="preserve"> marked invocation as yes then the cg fees will be calculation as 1% of pooled investment in startups (3</w:t>
      </w:r>
      <w:r w:rsidRPr="00A02258">
        <w:rPr>
          <w:vertAlign w:val="superscript"/>
        </w:rPr>
        <w:t>rd</w:t>
      </w:r>
      <w:r>
        <w:t xml:space="preserve"> row) and if marked closure as yes then the cg fees will be calculated as 0.25% of pooled investment in startups (3</w:t>
      </w:r>
      <w:r w:rsidRPr="00A02258">
        <w:rPr>
          <w:vertAlign w:val="superscript"/>
        </w:rPr>
        <w:t>rd</w:t>
      </w:r>
      <w:r>
        <w:t xml:space="preserve"> row)</w:t>
      </w:r>
      <w:r w:rsidR="00A23947">
        <w:t xml:space="preserve"> in above table format.</w:t>
      </w:r>
    </w:p>
    <w:p w:rsidR="001266EC" w:rsidP="00535C24" w:rsidRDefault="001266EC" w14:paraId="1A288827" w14:textId="77777777">
      <w:pPr>
        <w:pStyle w:val="ListParagraph"/>
        <w:numPr>
          <w:ilvl w:val="0"/>
          <w:numId w:val="48"/>
        </w:numPr>
      </w:pPr>
      <w:r w:rsidRPr="001266EC">
        <w:t>Fund Closure Date – The difference between the fund closure date and the current system date needs to be calculated. If it exceeds 30 days, a penalty is applicable</w:t>
      </w:r>
    </w:p>
    <w:p w:rsidR="00264FF4" w:rsidP="00535C24" w:rsidRDefault="00264FF4" w14:paraId="00375961" w14:textId="044A9B05">
      <w:pPr>
        <w:pStyle w:val="ListParagraph"/>
        <w:numPr>
          <w:ilvl w:val="0"/>
          <w:numId w:val="48"/>
        </w:numPr>
      </w:pPr>
      <w:r w:rsidRPr="00264FF4">
        <w:t>Current repo rate percentage (only applicable if penalty is incurred, e.g., repo rate</w:t>
      </w:r>
      <w:r w:rsidR="001266EC">
        <w:t xml:space="preserve"> entered by MLI</w:t>
      </w:r>
      <w:r w:rsidRPr="00264FF4">
        <w:t xml:space="preserve"> - 2% and penalty</w:t>
      </w:r>
      <w:r w:rsidR="001266EC">
        <w:t xml:space="preserve"> Fixed Ratio i.e.</w:t>
      </w:r>
      <w:r w:rsidRPr="00264FF4">
        <w:t xml:space="preserve"> 4% making the penalty 6%) is a mandatory field.</w:t>
      </w:r>
    </w:p>
    <w:p w:rsidRPr="00264FF4" w:rsidR="005B0240" w:rsidP="00535C24" w:rsidRDefault="005B0240" w14:paraId="00DFE5EC" w14:textId="1D8A64D6">
      <w:pPr>
        <w:pStyle w:val="ListParagraph"/>
        <w:numPr>
          <w:ilvl w:val="0"/>
          <w:numId w:val="48"/>
        </w:numPr>
      </w:pPr>
      <w:r w:rsidRPr="005B0240">
        <w:t>Fee and Penalty (with GST) to be displayed on Management Certificate</w:t>
      </w:r>
    </w:p>
    <w:p w:rsidR="00150893" w:rsidP="00F175FC" w:rsidRDefault="00150893" w14:paraId="19EDA632" w14:textId="77777777">
      <w:pPr>
        <w:pStyle w:val="ListParagraph"/>
        <w:rPr>
          <w:rFonts w:ascii="Trebuchet MS" w:hAnsi="Trebuchet MS"/>
          <w:b/>
          <w:bCs/>
          <w:color w:val="000000" w:themeColor="text1"/>
        </w:rPr>
      </w:pPr>
    </w:p>
    <w:p w:rsidRPr="00F175FC" w:rsidR="00452E6F" w:rsidP="00F175FC" w:rsidRDefault="00452E6F" w14:paraId="4D6555B4" w14:textId="77777777">
      <w:pPr>
        <w:pStyle w:val="ListParagraph"/>
        <w:rPr>
          <w:rFonts w:ascii="Trebuchet MS" w:hAnsi="Trebuchet MS"/>
          <w:b/>
          <w:bCs/>
          <w:color w:val="000000" w:themeColor="text1"/>
        </w:rPr>
      </w:pPr>
    </w:p>
    <w:p w:rsidR="009254D1" w:rsidP="00584DC8" w:rsidRDefault="009254D1" w14:paraId="65A52D65" w14:textId="77777777">
      <w:pPr>
        <w:rPr>
          <w:rFonts w:ascii="Trebuchet MS" w:hAnsi="Trebuchet MS"/>
          <w:b/>
          <w:bCs/>
          <w:color w:val="000000" w:themeColor="text1"/>
        </w:rPr>
      </w:pPr>
    </w:p>
    <w:p w:rsidRPr="00363581" w:rsidR="00F175FC" w:rsidP="00F175FC" w:rsidRDefault="00F175FC" w14:paraId="785034B2" w14:textId="3CC5C7EE">
      <w:pPr>
        <w:pStyle w:val="Heading3"/>
        <w:keepLines w:val="0"/>
        <w:numPr>
          <w:ilvl w:val="1"/>
          <w:numId w:val="49"/>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73" w:id="106"/>
      <w:r>
        <w:rPr>
          <w:rFonts w:ascii="Trebuchet MS" w:hAnsi="Trebuchet MS"/>
          <w:b/>
          <w:bCs/>
          <w:color w:val="000000" w:themeColor="text1"/>
          <w:szCs w:val="22"/>
        </w:rPr>
        <w:t>CG Fees Calculation</w:t>
      </w:r>
      <w:bookmarkEnd w:id="106"/>
    </w:p>
    <w:p w:rsidR="00F175FC" w:rsidP="00F175FC" w:rsidRDefault="00F175FC" w14:paraId="38029A75" w14:textId="77777777">
      <w:r w:rsidRPr="004468C4">
        <w:rPr>
          <w:b/>
          <w:bCs/>
        </w:rPr>
        <w:t>CG fees Formula:</w:t>
      </w:r>
      <w:r>
        <w:t xml:space="preserve"> - </w:t>
      </w:r>
    </w:p>
    <w:p w:rsidR="005B0240" w:rsidP="005B0240" w:rsidRDefault="005B0240" w14:paraId="06DF33AB" w14:textId="64A3C19B">
      <w:pPr>
        <w:pStyle w:val="ListParagraph"/>
        <w:numPr>
          <w:ilvl w:val="0"/>
          <w:numId w:val="48"/>
        </w:numPr>
      </w:pPr>
      <w:r w:rsidRPr="005B0240">
        <w:t>[for invocation 1% of (3), if closure 0.25% of (3)]</w:t>
      </w:r>
    </w:p>
    <w:p w:rsidR="005B0240" w:rsidP="005B0240" w:rsidRDefault="005B0240" w14:paraId="3B26F120" w14:textId="4F8B5DCB">
      <w:pPr>
        <w:pStyle w:val="ListParagraph"/>
        <w:numPr>
          <w:ilvl w:val="0"/>
          <w:numId w:val="48"/>
        </w:numPr>
      </w:pPr>
      <w:r w:rsidRPr="005B0240">
        <w:t xml:space="preserve">Invocation / Closure to be done in 30 days from </w:t>
      </w:r>
      <w:r w:rsidR="00C70C58">
        <w:t xml:space="preserve">Date of Fund </w:t>
      </w:r>
      <w:r w:rsidR="00EB028F">
        <w:t>closure</w:t>
      </w:r>
      <w:r w:rsidRPr="005B0240" w:rsidR="00EB028F">
        <w:t xml:space="preserve"> (</w:t>
      </w:r>
      <w:r w:rsidRPr="005B0240">
        <w:t>4), Penal Rate= Repo Rate + 4%</w:t>
      </w:r>
    </w:p>
    <w:p w:rsidR="009254D1" w:rsidP="00584DC8" w:rsidRDefault="00F175FC" w14:paraId="0586D8C7" w14:textId="67110A4B">
      <w:r w:rsidRPr="00E86A3F">
        <w:rPr>
          <w:b/>
          <w:bCs/>
        </w:rPr>
        <w:t>Guarantee Fee (Startups) =</w:t>
      </w:r>
      <w:r w:rsidRPr="004468C4">
        <w:t xml:space="preserve"> </w:t>
      </w:r>
      <w:r w:rsidRPr="005B0240" w:rsidR="005B0240">
        <w:t>CG Guarantee Fee (Startups)= Pooled Investment in Startups*for invocation 1% of (3), if closure 0.25% of (3)</w:t>
      </w:r>
    </w:p>
    <w:p w:rsidR="00350E1E" w:rsidP="00350E1E" w:rsidRDefault="00350E1E" w14:paraId="6E938EC4" w14:textId="18423E98">
      <w:pPr>
        <w:pStyle w:val="ListParagraph"/>
        <w:numPr>
          <w:ilvl w:val="0"/>
          <w:numId w:val="48"/>
        </w:numPr>
      </w:pPr>
      <w:r w:rsidRPr="00350E1E">
        <w:t>The NCGTC Maker approval step not required.</w:t>
      </w:r>
      <w:r w:rsidR="00B067B3">
        <w:t xml:space="preserve"> </w:t>
      </w:r>
      <w:r w:rsidRPr="00350E1E">
        <w:t xml:space="preserve">After MLI Checker approval status will be approved. CG Fees </w:t>
      </w:r>
      <w:r w:rsidRPr="00350E1E" w:rsidR="00B067B3">
        <w:t>Calculat</w:t>
      </w:r>
      <w:r w:rsidR="00275CC9">
        <w:t xml:space="preserve">ion is also involved in this </w:t>
      </w:r>
      <w:r w:rsidR="004D27A1">
        <w:t xml:space="preserve">module </w:t>
      </w:r>
      <w:r w:rsidR="00275CC9">
        <w:t>invocation and closure module</w:t>
      </w:r>
      <w:r w:rsidR="00BD44B1">
        <w:t xml:space="preserve"> and calculation logic is as mentioned above i.e. 1% of [3] for invocation and</w:t>
      </w:r>
      <w:r w:rsidR="00D53B8A">
        <w:t xml:space="preserve"> 0.25% of [3]</w:t>
      </w:r>
      <w:r w:rsidR="00461AF3">
        <w:t xml:space="preserve"> for closure</w:t>
      </w:r>
      <w:r w:rsidR="00275CC9">
        <w:t>.</w:t>
      </w:r>
    </w:p>
    <w:p w:rsidR="00791873" w:rsidP="00791873" w:rsidRDefault="00791873" w14:paraId="56AD43CB" w14:textId="21AFEB81">
      <w:pPr>
        <w:pStyle w:val="NoSpacing"/>
        <w:spacing w:line="360" w:lineRule="auto"/>
        <w:jc w:val="center"/>
        <w:rPr>
          <w:rFonts w:ascii="Book Antiqua" w:hAnsi="Book Antiqua"/>
          <w:b/>
          <w:bCs/>
          <w:sz w:val="30"/>
          <w:szCs w:val="30"/>
          <w:u w:val="single"/>
        </w:rPr>
      </w:pPr>
      <w:r>
        <w:rPr>
          <w:rFonts w:ascii="Book Antiqua" w:hAnsi="Book Antiqua"/>
          <w:b/>
          <w:bCs/>
          <w:sz w:val="30"/>
          <w:szCs w:val="30"/>
          <w:u w:val="single"/>
        </w:rPr>
        <w:t>Management Certificate</w:t>
      </w:r>
      <w:r>
        <w:rPr>
          <w:rFonts w:ascii="Book Antiqua" w:hAnsi="Book Antiqua"/>
          <w:b/>
          <w:bCs/>
          <w:sz w:val="30"/>
          <w:szCs w:val="30"/>
          <w:u w:val="single"/>
        </w:rPr>
        <w:t xml:space="preserve"> Template</w:t>
      </w:r>
    </w:p>
    <w:p w:rsidR="00791873" w:rsidP="00791873" w:rsidRDefault="00791873" w14:paraId="500EB8FB" w14:textId="77777777">
      <w:pPr>
        <w:pStyle w:val="NoSpacing"/>
        <w:spacing w:line="360" w:lineRule="auto"/>
        <w:jc w:val="center"/>
        <w:rPr>
          <w:rFonts w:ascii="Book Antiqua" w:hAnsi="Book Antiqua"/>
          <w:i/>
          <w:sz w:val="24"/>
          <w:szCs w:val="24"/>
        </w:rPr>
      </w:pPr>
      <w:r>
        <w:rPr>
          <w:rFonts w:ascii="Book Antiqua" w:hAnsi="Book Antiqua"/>
          <w:i/>
          <w:sz w:val="24"/>
          <w:szCs w:val="24"/>
        </w:rPr>
        <w:t>(Umbrella Based – Invocation of Guarantee / Closure of Fund)</w:t>
      </w:r>
    </w:p>
    <w:p w:rsidR="00791873" w:rsidP="00791873" w:rsidRDefault="00791873" w14:paraId="5FDB6726" w14:textId="77777777">
      <w:pPr>
        <w:spacing w:after="0"/>
        <w:jc w:val="both"/>
        <w:rPr>
          <w:rFonts w:ascii="Book Antiqua" w:hAnsi="Book Antiqua" w:cstheme="minorHAnsi"/>
          <w:b/>
          <w:sz w:val="20"/>
          <w:szCs w:val="20"/>
        </w:rPr>
      </w:pPr>
    </w:p>
    <w:p w:rsidR="00791873" w:rsidP="00791873" w:rsidRDefault="00791873" w14:paraId="7F110134" w14:textId="77777777">
      <w:pPr>
        <w:jc w:val="both"/>
        <w:rPr>
          <w:rFonts w:ascii="Book Antiqua" w:hAnsi="Book Antiqua"/>
        </w:rPr>
      </w:pPr>
      <w:r>
        <w:rPr>
          <w:rFonts w:ascii="Book Antiqua" w:hAnsi="Book Antiqua"/>
        </w:rPr>
        <w:t>I, the authorized officer of the member institution indicated below, hereby certify that:</w:t>
      </w:r>
    </w:p>
    <w:p w:rsidR="00791873" w:rsidP="00791873" w:rsidRDefault="00791873" w14:paraId="4A683761" w14:textId="77777777">
      <w:pPr>
        <w:pStyle w:val="ListParagraph"/>
        <w:numPr>
          <w:ilvl w:val="0"/>
          <w:numId w:val="55"/>
        </w:numPr>
        <w:spacing w:line="360" w:lineRule="auto"/>
        <w:jc w:val="both"/>
        <w:rPr>
          <w:rFonts w:ascii="Book Antiqua" w:hAnsi="Book Antiqua" w:cstheme="minorHAnsi"/>
        </w:rPr>
      </w:pPr>
      <w:r>
        <w:rPr>
          <w:rFonts w:ascii="Book Antiqua" w:hAnsi="Book Antiqua" w:cstheme="minorHAnsi"/>
        </w:rPr>
        <w:t>The information provided here is true &amp; correct and comply with the Credit Guarantee Fund Scheme for Startups (CGSS).</w:t>
      </w:r>
    </w:p>
    <w:p w:rsidR="00791873" w:rsidP="00791873" w:rsidRDefault="00791873" w14:paraId="1B215816" w14:textId="77777777">
      <w:pPr>
        <w:pStyle w:val="ListParagraph"/>
        <w:numPr>
          <w:ilvl w:val="0"/>
          <w:numId w:val="55"/>
        </w:numPr>
        <w:spacing w:line="360" w:lineRule="auto"/>
        <w:jc w:val="both"/>
        <w:rPr>
          <w:rFonts w:ascii="Book Antiqua" w:hAnsi="Book Antiqua" w:cstheme="minorHAnsi"/>
        </w:rPr>
      </w:pPr>
      <w:r>
        <w:rPr>
          <w:rFonts w:ascii="Book Antiqua" w:hAnsi="Book Antiqua"/>
          <w:lang w:eastAsia="en-IN"/>
        </w:rPr>
        <w:t>No deficiencies have been pointed out by Internal or External Auditors or other agencies in the matter of appraisal/renewal/follow-up/conduct of the accounts.</w:t>
      </w:r>
    </w:p>
    <w:p w:rsidR="00791873" w:rsidP="00791873" w:rsidRDefault="00791873" w14:paraId="693D0148" w14:textId="77777777">
      <w:pPr>
        <w:pStyle w:val="ListParagraph"/>
        <w:numPr>
          <w:ilvl w:val="0"/>
          <w:numId w:val="55"/>
        </w:numPr>
        <w:spacing w:line="360" w:lineRule="auto"/>
        <w:jc w:val="both"/>
        <w:rPr>
          <w:rFonts w:ascii="Book Antiqua" w:hAnsi="Book Antiqua" w:cstheme="minorHAnsi"/>
        </w:rPr>
      </w:pPr>
      <w:r>
        <w:rPr>
          <w:rFonts w:ascii="Book Antiqua" w:hAnsi="Book Antiqua"/>
          <w:lang w:eastAsia="en-IN"/>
        </w:rPr>
        <w:t>In case of invocation of guarantee- The guarantee is invoked in respect of venture debt facilities, after the completion of the life cycle of VDF prior to distribution of final proceeds</w:t>
      </w:r>
    </w:p>
    <w:p w:rsidR="00791873" w:rsidP="00791873" w:rsidRDefault="00791873" w14:paraId="64671752" w14:textId="77777777">
      <w:pPr>
        <w:pStyle w:val="ListParagraph"/>
        <w:numPr>
          <w:ilvl w:val="0"/>
          <w:numId w:val="55"/>
        </w:numPr>
        <w:spacing w:line="360" w:lineRule="auto"/>
        <w:jc w:val="both"/>
        <w:rPr>
          <w:rFonts w:ascii="Book Antiqua" w:hAnsi="Book Antiqua"/>
        </w:rPr>
      </w:pPr>
      <w:r>
        <w:rPr>
          <w:rFonts w:ascii="Book Antiqua" w:hAnsi="Book Antiqua"/>
        </w:rPr>
        <w:t xml:space="preserve">The guarantee cover in respect of VDF was in force at the time of closure of VDF and that there are no pending Annual Commitment Charge. </w:t>
      </w:r>
    </w:p>
    <w:p w:rsidR="00791873" w:rsidP="00791873" w:rsidRDefault="00791873" w14:paraId="61F6A1C5" w14:textId="77777777">
      <w:pPr>
        <w:pStyle w:val="ListParagraph"/>
        <w:numPr>
          <w:ilvl w:val="0"/>
          <w:numId w:val="55"/>
        </w:numPr>
        <w:spacing w:line="360" w:lineRule="auto"/>
        <w:jc w:val="both"/>
        <w:rPr>
          <w:rFonts w:ascii="Book Antiqua" w:hAnsi="Book Antiqua"/>
        </w:rPr>
      </w:pPr>
      <w:r>
        <w:rPr>
          <w:rFonts w:ascii="Book Antiqua" w:hAnsi="Book Antiqua"/>
        </w:rPr>
        <w:t>MI shall pay 1% of the Pooled Investment in Startups as one-time guarantee fees, at the time of invocation of Guarantee claim/admission of claim file. In case no claim is preferred by the MI, it shall pay 0.25% of the Pooled Investment in Startups as guarantee closure charges within 30 days of the date of closure of VDF.</w:t>
      </w:r>
    </w:p>
    <w:p w:rsidR="00791873" w:rsidP="00791873" w:rsidRDefault="00791873" w14:paraId="4DA8DB81" w14:textId="77777777">
      <w:pPr>
        <w:pStyle w:val="ListParagraph"/>
        <w:numPr>
          <w:ilvl w:val="0"/>
          <w:numId w:val="55"/>
        </w:numPr>
        <w:spacing w:line="360" w:lineRule="auto"/>
        <w:jc w:val="both"/>
        <w:rPr>
          <w:rFonts w:ascii="Book Antiqua" w:hAnsi="Book Antiqua"/>
        </w:rPr>
      </w:pPr>
      <w:r>
        <w:rPr>
          <w:rFonts w:ascii="Book Antiqua" w:hAnsi="Book Antiqua"/>
        </w:rPr>
        <w:t>In case of delay of payment beyond the periods stipulated above, the MI shall have to pay the same with penal charges of 4% above prevailing Repo Rate till the date of final payment which is computed as xx %  (If panel interest applicable).</w:t>
      </w:r>
    </w:p>
    <w:p w:rsidR="00791873" w:rsidP="00791873" w:rsidRDefault="00791873" w14:paraId="61F9D501" w14:textId="77777777">
      <w:pPr>
        <w:pStyle w:val="ListParagraph"/>
        <w:numPr>
          <w:ilvl w:val="0"/>
          <w:numId w:val="55"/>
        </w:numPr>
        <w:spacing w:line="276" w:lineRule="auto"/>
        <w:jc w:val="both"/>
        <w:rPr>
          <w:rFonts w:ascii="Book Antiqua" w:hAnsi="Book Antiqua"/>
        </w:rPr>
      </w:pPr>
      <w:r>
        <w:rPr>
          <w:rFonts w:ascii="Book Antiqua" w:hAnsi="Book Antiqua"/>
        </w:rPr>
        <w:t>In case any of the information provided by us is found to be incorrect, the guarantee cover provided by Trust/Trustee under CGSS shall become Null &amp; Void and Trust/Trustee or its constituents shall be free to take such action as deemed necessary.</w:t>
      </w:r>
    </w:p>
    <w:p w:rsidR="00791873" w:rsidP="00791873" w:rsidRDefault="00791873" w14:paraId="486D6BD8" w14:textId="77777777">
      <w:pPr>
        <w:spacing w:line="276" w:lineRule="auto"/>
        <w:jc w:val="both"/>
        <w:rPr>
          <w:rFonts w:ascii="Book Antiqua" w:hAnsi="Book Antiqua"/>
        </w:rPr>
      </w:pPr>
    </w:p>
    <w:tbl>
      <w:tblPr>
        <w:tblStyle w:val="TableGridLight"/>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4"/>
        <w:gridCol w:w="6656"/>
        <w:gridCol w:w="1707"/>
      </w:tblGrid>
      <w:tr w:rsidR="00791873" w:rsidTr="00791873" w14:paraId="2953FF2E" w14:textId="77777777">
        <w:trPr>
          <w:trHeight w:val="300"/>
        </w:trPr>
        <w:tc>
          <w:tcPr>
            <w:tcW w:w="9067" w:type="dxa"/>
            <w:gridSpan w:val="3"/>
            <w:tcBorders>
              <w:top w:val="single" w:color="auto" w:sz="4" w:space="0"/>
              <w:left w:val="single" w:color="auto" w:sz="4" w:space="0"/>
              <w:bottom w:val="single" w:color="auto" w:sz="4" w:space="0"/>
              <w:right w:val="single" w:color="auto" w:sz="4" w:space="0"/>
            </w:tcBorders>
            <w:noWrap/>
            <w:hideMark/>
          </w:tcPr>
          <w:p w:rsidR="00791873" w:rsidRDefault="00791873" w14:paraId="28CF0733" w14:textId="77777777">
            <w:pPr>
              <w:jc w:val="center"/>
              <w:rPr>
                <w:rFonts w:ascii="Book Antiqua" w:hAnsi="Book Antiqua" w:eastAsiaTheme="minorHAnsi"/>
                <w:b/>
                <w:bCs/>
                <w:u w:val="single"/>
              </w:rPr>
            </w:pPr>
            <w:r>
              <w:rPr>
                <w:rFonts w:ascii="Book Antiqua" w:hAnsi="Book Antiqua" w:eastAsiaTheme="minorHAnsi"/>
                <w:b/>
                <w:bCs/>
                <w:u w:val="single"/>
              </w:rPr>
              <w:t xml:space="preserve">Invocation / Closure details </w:t>
            </w:r>
            <w:r>
              <w:rPr>
                <w:rFonts w:ascii="Book Antiqua" w:hAnsi="Book Antiqua" w:eastAsiaTheme="minorHAnsi"/>
              </w:rPr>
              <w:t>(one status only)</w:t>
            </w:r>
          </w:p>
        </w:tc>
      </w:tr>
      <w:tr w:rsidR="00791873" w:rsidTr="00791873" w14:paraId="53025C41" w14:textId="77777777">
        <w:trPr>
          <w:trHeight w:val="300"/>
        </w:trPr>
        <w:tc>
          <w:tcPr>
            <w:tcW w:w="704" w:type="dxa"/>
            <w:tcBorders>
              <w:top w:val="single" w:color="auto" w:sz="4" w:space="0"/>
              <w:left w:val="single" w:color="auto" w:sz="4" w:space="0"/>
              <w:bottom w:val="single" w:color="auto" w:sz="4" w:space="0"/>
              <w:right w:val="single" w:color="auto" w:sz="4" w:space="0"/>
            </w:tcBorders>
            <w:noWrap/>
          </w:tcPr>
          <w:p w:rsidR="00791873" w:rsidRDefault="00791873" w14:paraId="16713E69" w14:textId="77777777">
            <w:pPr>
              <w:jc w:val="center"/>
              <w:rPr>
                <w:rFonts w:ascii="Book Antiqua" w:hAnsi="Book Antiqua"/>
              </w:rPr>
            </w:pPr>
          </w:p>
        </w:tc>
        <w:tc>
          <w:tcPr>
            <w:tcW w:w="6656" w:type="dxa"/>
            <w:tcBorders>
              <w:top w:val="single" w:color="auto" w:sz="4" w:space="0"/>
              <w:left w:val="single" w:color="auto" w:sz="4" w:space="0"/>
              <w:bottom w:val="single" w:color="auto" w:sz="4" w:space="0"/>
              <w:right w:val="single" w:color="auto" w:sz="4" w:space="0"/>
            </w:tcBorders>
            <w:noWrap/>
          </w:tcPr>
          <w:p w:rsidR="00791873" w:rsidRDefault="00791873" w14:paraId="11740C8D" w14:textId="77777777">
            <w:pPr>
              <w:jc w:val="right"/>
              <w:rPr>
                <w:rFonts w:ascii="Book Antiqua" w:hAnsi="Book Antiqua"/>
              </w:rPr>
            </w:pPr>
          </w:p>
        </w:tc>
        <w:tc>
          <w:tcPr>
            <w:tcW w:w="1707" w:type="dxa"/>
            <w:tcBorders>
              <w:top w:val="single" w:color="auto" w:sz="4" w:space="0"/>
              <w:left w:val="single" w:color="auto" w:sz="4" w:space="0"/>
              <w:bottom w:val="single" w:color="auto" w:sz="4" w:space="0"/>
              <w:right w:val="single" w:color="auto" w:sz="4" w:space="0"/>
            </w:tcBorders>
            <w:noWrap/>
          </w:tcPr>
          <w:p w:rsidR="00791873" w:rsidRDefault="00791873" w14:paraId="2C123EDD" w14:textId="77777777">
            <w:pPr>
              <w:rPr>
                <w:rFonts w:ascii="Book Antiqua" w:hAnsi="Book Antiqua"/>
              </w:rPr>
            </w:pPr>
          </w:p>
        </w:tc>
      </w:tr>
      <w:tr w:rsidR="00791873" w:rsidTr="00791873" w14:paraId="061FE40A" w14:textId="77777777">
        <w:trPr>
          <w:trHeight w:val="300"/>
        </w:trPr>
        <w:tc>
          <w:tcPr>
            <w:tcW w:w="704" w:type="dxa"/>
            <w:tcBorders>
              <w:top w:val="single" w:color="auto" w:sz="4" w:space="0"/>
              <w:left w:val="single" w:color="auto" w:sz="4" w:space="0"/>
              <w:bottom w:val="single" w:color="auto" w:sz="4" w:space="0"/>
              <w:right w:val="single" w:color="auto" w:sz="4" w:space="0"/>
            </w:tcBorders>
            <w:noWrap/>
            <w:hideMark/>
          </w:tcPr>
          <w:p w:rsidR="00791873" w:rsidRDefault="00791873" w14:paraId="1C9A1DC1" w14:textId="77777777">
            <w:pPr>
              <w:jc w:val="center"/>
              <w:rPr>
                <w:rFonts w:ascii="Book Antiqua" w:hAnsi="Book Antiqua" w:eastAsiaTheme="minorHAnsi"/>
              </w:rPr>
            </w:pPr>
            <w:r>
              <w:rPr>
                <w:rFonts w:ascii="Book Antiqua" w:hAnsi="Book Antiqua" w:eastAsiaTheme="minorHAnsi"/>
              </w:rPr>
              <w:t>1.</w:t>
            </w:r>
          </w:p>
        </w:tc>
        <w:tc>
          <w:tcPr>
            <w:tcW w:w="6656" w:type="dxa"/>
            <w:tcBorders>
              <w:top w:val="single" w:color="auto" w:sz="4" w:space="0"/>
              <w:left w:val="single" w:color="auto" w:sz="4" w:space="0"/>
              <w:bottom w:val="single" w:color="auto" w:sz="4" w:space="0"/>
              <w:right w:val="single" w:color="auto" w:sz="4" w:space="0"/>
            </w:tcBorders>
            <w:noWrap/>
            <w:hideMark/>
          </w:tcPr>
          <w:p w:rsidR="00791873" w:rsidRDefault="00791873" w14:paraId="5F743D6B" w14:textId="77777777">
            <w:pPr>
              <w:jc w:val="right"/>
              <w:rPr>
                <w:rFonts w:ascii="Book Antiqua" w:hAnsi="Book Antiqua" w:eastAsiaTheme="minorHAnsi"/>
              </w:rPr>
            </w:pPr>
            <w:r>
              <w:rPr>
                <w:rFonts w:ascii="Book Antiqua" w:hAnsi="Book Antiqua" w:eastAsiaTheme="minorHAnsi"/>
              </w:rPr>
              <w:t xml:space="preserve"> Invocation / </w:t>
            </w:r>
            <w:r>
              <w:rPr>
                <w:rFonts w:ascii="Book Antiqua" w:hAnsi="Book Antiqua"/>
              </w:rPr>
              <w:t xml:space="preserve">Closure </w:t>
            </w:r>
            <w:r>
              <w:rPr>
                <w:rFonts w:ascii="Book Antiqua" w:hAnsi="Book Antiqua" w:eastAsiaTheme="minorHAnsi"/>
              </w:rPr>
              <w:t>Fee</w:t>
            </w:r>
          </w:p>
        </w:tc>
        <w:tc>
          <w:tcPr>
            <w:tcW w:w="1707" w:type="dxa"/>
            <w:tcBorders>
              <w:top w:val="single" w:color="auto" w:sz="4" w:space="0"/>
              <w:left w:val="single" w:color="auto" w:sz="4" w:space="0"/>
              <w:bottom w:val="single" w:color="auto" w:sz="4" w:space="0"/>
              <w:right w:val="single" w:color="auto" w:sz="4" w:space="0"/>
            </w:tcBorders>
            <w:noWrap/>
          </w:tcPr>
          <w:p w:rsidR="00791873" w:rsidRDefault="00791873" w14:paraId="09651694" w14:textId="77777777">
            <w:pPr>
              <w:rPr>
                <w:rFonts w:ascii="Book Antiqua" w:hAnsi="Book Antiqua" w:eastAsiaTheme="minorHAnsi"/>
              </w:rPr>
            </w:pPr>
          </w:p>
        </w:tc>
      </w:tr>
      <w:tr w:rsidR="00791873" w:rsidTr="00791873" w14:paraId="722159EE" w14:textId="77777777">
        <w:trPr>
          <w:trHeight w:val="300"/>
        </w:trPr>
        <w:tc>
          <w:tcPr>
            <w:tcW w:w="704" w:type="dxa"/>
            <w:tcBorders>
              <w:top w:val="single" w:color="auto" w:sz="4" w:space="0"/>
              <w:left w:val="single" w:color="auto" w:sz="4" w:space="0"/>
              <w:bottom w:val="single" w:color="auto" w:sz="4" w:space="0"/>
              <w:right w:val="single" w:color="auto" w:sz="4" w:space="0"/>
            </w:tcBorders>
            <w:noWrap/>
            <w:hideMark/>
          </w:tcPr>
          <w:p w:rsidR="00791873" w:rsidRDefault="00791873" w14:paraId="107C16EC" w14:textId="77777777">
            <w:pPr>
              <w:jc w:val="center"/>
              <w:rPr>
                <w:rFonts w:ascii="Book Antiqua" w:hAnsi="Book Antiqua"/>
              </w:rPr>
            </w:pPr>
            <w:r>
              <w:rPr>
                <w:rFonts w:ascii="Book Antiqua" w:hAnsi="Book Antiqua"/>
              </w:rPr>
              <w:t>2.</w:t>
            </w:r>
          </w:p>
        </w:tc>
        <w:tc>
          <w:tcPr>
            <w:tcW w:w="6656" w:type="dxa"/>
            <w:tcBorders>
              <w:top w:val="single" w:color="auto" w:sz="4" w:space="0"/>
              <w:left w:val="single" w:color="auto" w:sz="4" w:space="0"/>
              <w:bottom w:val="single" w:color="auto" w:sz="4" w:space="0"/>
              <w:right w:val="single" w:color="auto" w:sz="4" w:space="0"/>
            </w:tcBorders>
            <w:noWrap/>
            <w:hideMark/>
          </w:tcPr>
          <w:p w:rsidR="00791873" w:rsidRDefault="00791873" w14:paraId="0388138F" w14:textId="77777777">
            <w:pPr>
              <w:jc w:val="right"/>
              <w:rPr>
                <w:rFonts w:ascii="Book Antiqua" w:hAnsi="Book Antiqua"/>
              </w:rPr>
            </w:pPr>
            <w:r>
              <w:rPr>
                <w:rFonts w:ascii="Book Antiqua" w:hAnsi="Book Antiqua"/>
              </w:rPr>
              <w:t>Late payment penal charges if any</w:t>
            </w:r>
          </w:p>
        </w:tc>
        <w:tc>
          <w:tcPr>
            <w:tcW w:w="1707" w:type="dxa"/>
            <w:tcBorders>
              <w:top w:val="single" w:color="auto" w:sz="4" w:space="0"/>
              <w:left w:val="single" w:color="auto" w:sz="4" w:space="0"/>
              <w:bottom w:val="single" w:color="auto" w:sz="4" w:space="0"/>
              <w:right w:val="single" w:color="auto" w:sz="4" w:space="0"/>
            </w:tcBorders>
            <w:noWrap/>
          </w:tcPr>
          <w:p w:rsidR="00791873" w:rsidRDefault="00791873" w14:paraId="166314CA" w14:textId="77777777">
            <w:pPr>
              <w:rPr>
                <w:rFonts w:ascii="Book Antiqua" w:hAnsi="Book Antiqua"/>
              </w:rPr>
            </w:pPr>
          </w:p>
        </w:tc>
      </w:tr>
      <w:tr w:rsidR="00791873" w:rsidTr="00791873" w14:paraId="3EC6C142" w14:textId="77777777">
        <w:trPr>
          <w:trHeight w:val="300"/>
        </w:trPr>
        <w:tc>
          <w:tcPr>
            <w:tcW w:w="704" w:type="dxa"/>
            <w:tcBorders>
              <w:top w:val="single" w:color="auto" w:sz="4" w:space="0"/>
              <w:left w:val="single" w:color="auto" w:sz="4" w:space="0"/>
              <w:bottom w:val="single" w:color="auto" w:sz="4" w:space="0"/>
              <w:right w:val="single" w:color="auto" w:sz="4" w:space="0"/>
            </w:tcBorders>
            <w:noWrap/>
            <w:hideMark/>
          </w:tcPr>
          <w:p w:rsidR="00791873" w:rsidRDefault="00791873" w14:paraId="0483E36B" w14:textId="77777777">
            <w:pPr>
              <w:jc w:val="center"/>
              <w:rPr>
                <w:rFonts w:ascii="Book Antiqua" w:hAnsi="Book Antiqua"/>
              </w:rPr>
            </w:pPr>
            <w:r>
              <w:rPr>
                <w:rFonts w:ascii="Book Antiqua" w:hAnsi="Book Antiqua"/>
              </w:rPr>
              <w:t>3.</w:t>
            </w:r>
          </w:p>
        </w:tc>
        <w:tc>
          <w:tcPr>
            <w:tcW w:w="6656" w:type="dxa"/>
            <w:tcBorders>
              <w:top w:val="single" w:color="auto" w:sz="4" w:space="0"/>
              <w:left w:val="single" w:color="auto" w:sz="4" w:space="0"/>
              <w:bottom w:val="single" w:color="auto" w:sz="4" w:space="0"/>
              <w:right w:val="single" w:color="auto" w:sz="4" w:space="0"/>
            </w:tcBorders>
            <w:noWrap/>
            <w:hideMark/>
          </w:tcPr>
          <w:p w:rsidR="00791873" w:rsidRDefault="00791873" w14:paraId="52B83F56" w14:textId="77777777">
            <w:pPr>
              <w:jc w:val="right"/>
              <w:rPr>
                <w:rFonts w:ascii="Book Antiqua" w:hAnsi="Book Antiqua"/>
              </w:rPr>
            </w:pPr>
            <w:r>
              <w:rPr>
                <w:rFonts w:ascii="Book Antiqua" w:hAnsi="Book Antiqua"/>
              </w:rPr>
              <w:t>Total (with GST)</w:t>
            </w:r>
          </w:p>
        </w:tc>
        <w:tc>
          <w:tcPr>
            <w:tcW w:w="1707" w:type="dxa"/>
            <w:tcBorders>
              <w:top w:val="single" w:color="auto" w:sz="4" w:space="0"/>
              <w:left w:val="single" w:color="auto" w:sz="4" w:space="0"/>
              <w:bottom w:val="single" w:color="auto" w:sz="4" w:space="0"/>
              <w:right w:val="single" w:color="auto" w:sz="4" w:space="0"/>
            </w:tcBorders>
            <w:noWrap/>
          </w:tcPr>
          <w:p w:rsidR="00791873" w:rsidRDefault="00791873" w14:paraId="01629A51" w14:textId="77777777">
            <w:pPr>
              <w:rPr>
                <w:rFonts w:ascii="Book Antiqua" w:hAnsi="Book Antiqua"/>
              </w:rPr>
            </w:pPr>
          </w:p>
        </w:tc>
      </w:tr>
    </w:tbl>
    <w:p w:rsidR="00791873" w:rsidP="00791873" w:rsidRDefault="00791873" w14:paraId="69F0E4C8" w14:textId="77777777">
      <w:pPr>
        <w:spacing w:line="276" w:lineRule="auto"/>
        <w:jc w:val="both"/>
        <w:rPr>
          <w:rFonts w:ascii="Book Antiqua" w:hAnsi="Book Antiqua"/>
          <w:lang w:bidi="hi-IN"/>
        </w:rPr>
      </w:pPr>
    </w:p>
    <w:p w:rsidR="00791873" w:rsidP="00791873" w:rsidRDefault="00791873" w14:paraId="5985AFDC" w14:textId="77777777">
      <w:pPr>
        <w:pStyle w:val="NoSpacing"/>
        <w:spacing w:line="360" w:lineRule="auto"/>
        <w:rPr>
          <w:rFonts w:ascii="Book Antiqua" w:hAnsi="Book Antiqua"/>
          <w:szCs w:val="20"/>
        </w:rPr>
      </w:pPr>
      <w:r>
        <w:rPr>
          <w:rFonts w:ascii="Book Antiqua" w:hAnsi="Book Antiqua"/>
        </w:rPr>
        <w:t>MLI Name:</w:t>
      </w:r>
    </w:p>
    <w:p w:rsidR="00791873" w:rsidP="00791873" w:rsidRDefault="00791873" w14:paraId="78B877A4" w14:textId="77777777">
      <w:pPr>
        <w:pStyle w:val="NoSpacing"/>
        <w:spacing w:line="360" w:lineRule="auto"/>
        <w:rPr>
          <w:rFonts w:ascii="Book Antiqua" w:hAnsi="Book Antiqua"/>
        </w:rPr>
      </w:pPr>
      <w:r>
        <w:rPr>
          <w:rFonts w:ascii="Book Antiqua" w:hAnsi="Book Antiqua"/>
        </w:rPr>
        <w:t>Username:</w:t>
      </w:r>
    </w:p>
    <w:p w:rsidR="00791873" w:rsidP="00791873" w:rsidRDefault="00791873" w14:paraId="57D2BDEC" w14:textId="77777777">
      <w:pPr>
        <w:pStyle w:val="NoSpacing"/>
        <w:spacing w:line="360" w:lineRule="auto"/>
        <w:rPr>
          <w:rFonts w:ascii="Book Antiqua" w:hAnsi="Book Antiqua"/>
        </w:rPr>
      </w:pPr>
      <w:r>
        <w:rPr>
          <w:rFonts w:ascii="Book Antiqua" w:hAnsi="Book Antiqua"/>
        </w:rPr>
        <w:t>First Name:</w:t>
      </w:r>
    </w:p>
    <w:p w:rsidR="00791873" w:rsidP="00791873" w:rsidRDefault="00791873" w14:paraId="4ACCDD93" w14:textId="77777777">
      <w:pPr>
        <w:pStyle w:val="NoSpacing"/>
        <w:spacing w:line="360" w:lineRule="auto"/>
        <w:rPr>
          <w:rFonts w:ascii="Book Antiqua" w:hAnsi="Book Antiqua"/>
        </w:rPr>
      </w:pPr>
      <w:r>
        <w:rPr>
          <w:rFonts w:ascii="Book Antiqua" w:hAnsi="Book Antiqua"/>
        </w:rPr>
        <w:t>Last Name:</w:t>
      </w:r>
    </w:p>
    <w:p w:rsidR="005B0240" w:rsidP="00584DC8" w:rsidRDefault="005B0240" w14:paraId="36559FFF" w14:textId="77777777">
      <w:pPr>
        <w:rPr>
          <w:rFonts w:ascii="Trebuchet MS" w:hAnsi="Trebuchet MS"/>
          <w:b/>
          <w:bCs/>
          <w:color w:val="000000" w:themeColor="text1"/>
        </w:rPr>
      </w:pPr>
    </w:p>
    <w:p w:rsidR="009254D1" w:rsidP="00584DC8" w:rsidRDefault="009254D1" w14:paraId="0C67E869" w14:textId="77777777">
      <w:pPr>
        <w:rPr>
          <w:rFonts w:ascii="Trebuchet MS" w:hAnsi="Trebuchet MS"/>
          <w:b/>
          <w:bCs/>
          <w:color w:val="000000" w:themeColor="text1"/>
        </w:rPr>
      </w:pPr>
    </w:p>
    <w:p w:rsidR="009254D1" w:rsidP="00584DC8" w:rsidRDefault="00452E6F" w14:paraId="69B1FEC5" w14:textId="43BE4B2A">
      <w:pPr>
        <w:rPr>
          <w:rFonts w:ascii="Trebuchet MS" w:hAnsi="Trebuchet MS"/>
          <w:b/>
          <w:bCs/>
          <w:color w:val="000000" w:themeColor="text1"/>
        </w:rPr>
      </w:pPr>
      <w:r>
        <w:rPr>
          <w:rFonts w:ascii="Trebuchet MS" w:hAnsi="Trebuchet MS"/>
          <w:b/>
          <w:bCs/>
          <w:color w:val="000000" w:themeColor="text1"/>
        </w:rPr>
        <w:br w:type="page"/>
      </w:r>
    </w:p>
    <w:p w:rsidR="00BD44B1" w:rsidP="00BD44B1" w:rsidRDefault="00BD44B1" w14:paraId="52743D77" w14:textId="77777777">
      <w:pPr>
        <w:rPr>
          <w:rFonts w:ascii="Trebuchet MS" w:hAnsi="Trebuchet MS"/>
          <w:b/>
          <w:bCs/>
          <w:color w:val="000000" w:themeColor="text1"/>
        </w:rPr>
      </w:pPr>
    </w:p>
    <w:p w:rsidRPr="00B4644C" w:rsidR="00BD44B1" w:rsidP="00BD44B1" w:rsidRDefault="00BD44B1" w14:paraId="5066E0D6" w14:textId="5574C2F9">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74" w:id="107"/>
      <w:r>
        <w:rPr>
          <w:rFonts w:ascii="Trebuchet MS" w:hAnsi="Trebuchet MS"/>
          <w:b/>
          <w:bCs/>
          <w:color w:val="000000" w:themeColor="text1"/>
          <w:szCs w:val="22"/>
        </w:rPr>
        <w:t>11.Full &amp; Final Claim</w:t>
      </w:r>
      <w:bookmarkEnd w:id="107"/>
    </w:p>
    <w:p w:rsidR="004F707A" w:rsidP="004F707A" w:rsidRDefault="004F707A" w14:paraId="4017FBC3" w14:textId="77777777">
      <w:pPr>
        <w:jc w:val="both"/>
      </w:pPr>
      <w:r>
        <w:t>SURGE will accept input file from MLI(s) in following format only:</w:t>
      </w:r>
    </w:p>
    <w:p w:rsidR="004F707A" w:rsidP="004F707A" w:rsidRDefault="004F707A" w14:paraId="73225143" w14:textId="77777777">
      <w:pPr>
        <w:pStyle w:val="ListParagraph"/>
        <w:numPr>
          <w:ilvl w:val="0"/>
          <w:numId w:val="7"/>
        </w:numPr>
        <w:jc w:val="both"/>
      </w:pPr>
      <w:r>
        <w:t>XML layout</w:t>
      </w:r>
    </w:p>
    <w:p w:rsidR="004F707A" w:rsidP="004F707A" w:rsidRDefault="00EC406A" w14:paraId="069466FD" w14:textId="4173189C">
      <w:pPr>
        <w:jc w:val="both"/>
      </w:pPr>
      <w:r>
        <w:object w:dxaOrig="1520" w:dyaOrig="987" w14:anchorId="0A7A975D">
          <v:shape id="_x0000_i1031" style="width:76.2pt;height:49.2pt" o:ole="" type="#_x0000_t75">
            <v:imagedata o:title="" r:id="rId83"/>
          </v:shape>
          <o:OLEObject Type="Embed" ProgID="Package" ShapeID="_x0000_i1031" DrawAspect="Icon" ObjectID="_1781445241" r:id="rId84"/>
        </w:object>
      </w:r>
    </w:p>
    <w:p w:rsidR="004F707A" w:rsidP="004F707A" w:rsidRDefault="004F707A" w14:paraId="063F9DE7" w14:textId="77777777">
      <w:pPr>
        <w:jc w:val="both"/>
      </w:pPr>
      <w:r>
        <w:t xml:space="preserve">XML is only format permissible as per eGov standards. SURGE will </w:t>
      </w:r>
      <w:r w:rsidRPr="002D4725">
        <w:rPr>
          <w:b/>
          <w:u w:val="single"/>
        </w:rPr>
        <w:t>NOT</w:t>
      </w:r>
      <w:r>
        <w:t xml:space="preserve"> process files received in any other formats than those listed above.</w:t>
      </w:r>
    </w:p>
    <w:p w:rsidR="00B45330" w:rsidP="004F707A" w:rsidRDefault="00B45330" w14:paraId="659FB05E" w14:textId="51B50882">
      <w:pPr>
        <w:pStyle w:val="ListParagraph"/>
        <w:numPr>
          <w:ilvl w:val="0"/>
          <w:numId w:val="46"/>
        </w:numPr>
        <w:jc w:val="both"/>
      </w:pPr>
      <w:r>
        <w:t>It will have MLI Maker and checker flow as well as NCGTC Maker and checker flow and payment flow as well.</w:t>
      </w:r>
    </w:p>
    <w:p w:rsidR="005C6991" w:rsidP="006D693E" w:rsidRDefault="00B45330" w14:paraId="7B434815" w14:textId="77777777">
      <w:pPr>
        <w:pStyle w:val="ListParagraph"/>
        <w:numPr>
          <w:ilvl w:val="0"/>
          <w:numId w:val="46"/>
        </w:numPr>
        <w:jc w:val="both"/>
      </w:pPr>
      <w:r>
        <w:t xml:space="preserve">Full and Final claim is file based </w:t>
      </w:r>
      <w:r w:rsidRPr="006D693E" w:rsidR="006D693E">
        <w:t xml:space="preserve">Here, </w:t>
      </w:r>
    </w:p>
    <w:p w:rsidR="006D693E" w:rsidP="006D693E" w:rsidRDefault="005C6991" w14:paraId="47188EFC" w14:textId="0595D0F5">
      <w:pPr>
        <w:pStyle w:val="ListParagraph"/>
        <w:numPr>
          <w:ilvl w:val="0"/>
          <w:numId w:val="46"/>
        </w:numPr>
        <w:jc w:val="both"/>
      </w:pPr>
      <w:r>
        <w:t>T</w:t>
      </w:r>
      <w:r w:rsidRPr="006D693E" w:rsidR="006D693E">
        <w:t>he User/MLI will need to upload documents in the concerned fields as listed in the tabular format below, starting from row number 10.</w:t>
      </w:r>
    </w:p>
    <w:p w:rsidR="00C80E8A" w:rsidP="006D693E" w:rsidRDefault="00C80E8A" w14:paraId="03175DA9" w14:textId="31DB5A00">
      <w:pPr>
        <w:pStyle w:val="ListParagraph"/>
        <w:numPr>
          <w:ilvl w:val="1"/>
          <w:numId w:val="46"/>
        </w:numPr>
        <w:jc w:val="both"/>
      </w:pPr>
      <w:r w:rsidRPr="00C80E8A">
        <w:t>Statutory Auditor Certificate</w:t>
      </w:r>
    </w:p>
    <w:p w:rsidR="00C80E8A" w:rsidP="00C80E8A" w:rsidRDefault="00C80E8A" w14:paraId="0B9EAC7E" w14:textId="52D07C33">
      <w:pPr>
        <w:pStyle w:val="ListParagraph"/>
        <w:numPr>
          <w:ilvl w:val="1"/>
          <w:numId w:val="46"/>
        </w:numPr>
        <w:jc w:val="both"/>
      </w:pPr>
      <w:r w:rsidRPr="00C80E8A">
        <w:t>Legal Action proceedings doc</w:t>
      </w:r>
    </w:p>
    <w:p w:rsidR="00C80E8A" w:rsidP="00C80E8A" w:rsidRDefault="00C80E8A" w14:paraId="746F27EF" w14:textId="1C5961FD">
      <w:pPr>
        <w:pStyle w:val="ListParagraph"/>
        <w:numPr>
          <w:ilvl w:val="1"/>
          <w:numId w:val="46"/>
        </w:numPr>
        <w:jc w:val="both"/>
      </w:pPr>
      <w:r w:rsidRPr="00C80E8A">
        <w:t>Recall Letter</w:t>
      </w:r>
    </w:p>
    <w:p w:rsidR="004F707A" w:rsidP="004F707A" w:rsidRDefault="004F707A" w14:paraId="48418809" w14:textId="03F4E868">
      <w:pPr>
        <w:pStyle w:val="ListParagraph"/>
        <w:numPr>
          <w:ilvl w:val="0"/>
          <w:numId w:val="46"/>
        </w:numPr>
      </w:pPr>
      <w:r>
        <w:t xml:space="preserve">All Required Fields for </w:t>
      </w:r>
      <w:r w:rsidR="00430AFE">
        <w:t>full and final claim</w:t>
      </w:r>
      <w:r>
        <w:t xml:space="preserve"> are as per the fields </w:t>
      </w:r>
      <w:r w:rsidR="005C6991">
        <w:t>are as mentioned below:</w:t>
      </w:r>
    </w:p>
    <w:tbl>
      <w:tblPr>
        <w:tblW w:w="5177" w:type="pct"/>
        <w:tblLayout w:type="fixed"/>
        <w:tblLook w:val="04A0" w:firstRow="1" w:lastRow="0" w:firstColumn="1" w:lastColumn="0" w:noHBand="0" w:noVBand="1"/>
      </w:tblPr>
      <w:tblGrid>
        <w:gridCol w:w="453"/>
        <w:gridCol w:w="2325"/>
        <w:gridCol w:w="2585"/>
        <w:gridCol w:w="1133"/>
        <w:gridCol w:w="1619"/>
        <w:gridCol w:w="1330"/>
        <w:gridCol w:w="236"/>
      </w:tblGrid>
      <w:tr w:rsidRPr="00D6450E" w:rsidR="00D6450E" w:rsidTr="00575981" w14:paraId="781D0550" w14:textId="77777777">
        <w:trPr>
          <w:gridAfter w:val="1"/>
          <w:wAfter w:w="122" w:type="pct"/>
          <w:trHeight w:val="576"/>
        </w:trPr>
        <w:tc>
          <w:tcPr>
            <w:tcW w:w="234" w:type="pct"/>
            <w:tcBorders>
              <w:top w:val="single" w:color="auto" w:sz="4" w:space="0"/>
              <w:left w:val="single" w:color="auto" w:sz="4" w:space="0"/>
              <w:bottom w:val="single" w:color="auto" w:sz="4" w:space="0"/>
              <w:right w:val="single" w:color="auto" w:sz="4" w:space="0"/>
            </w:tcBorders>
            <w:shd w:val="clear" w:color="000000" w:fill="548235"/>
            <w:hideMark/>
          </w:tcPr>
          <w:p w:rsidRPr="00D6450E" w:rsidR="00D6450E" w:rsidP="00D6450E" w:rsidRDefault="00D6450E" w14:paraId="6761B9D3" w14:textId="77777777">
            <w:pPr>
              <w:spacing w:after="0" w:line="240" w:lineRule="auto"/>
              <w:rPr>
                <w:rFonts w:ascii="Calibri" w:hAnsi="Calibri" w:eastAsia="Times New Roman" w:cs="Calibri"/>
                <w:b/>
                <w:bCs/>
                <w:color w:val="FFFFFF"/>
              </w:rPr>
            </w:pPr>
            <w:r w:rsidRPr="00D6450E">
              <w:rPr>
                <w:rFonts w:ascii="Calibri" w:hAnsi="Calibri" w:eastAsia="Times New Roman" w:cs="Calibri"/>
                <w:b/>
                <w:bCs/>
                <w:color w:val="FFFFFF"/>
              </w:rPr>
              <w:t>S. No.</w:t>
            </w:r>
          </w:p>
        </w:tc>
        <w:tc>
          <w:tcPr>
            <w:tcW w:w="1201" w:type="pct"/>
            <w:tcBorders>
              <w:top w:val="single" w:color="auto" w:sz="4" w:space="0"/>
              <w:left w:val="nil"/>
              <w:bottom w:val="single" w:color="auto" w:sz="4" w:space="0"/>
              <w:right w:val="single" w:color="auto" w:sz="4" w:space="0"/>
            </w:tcBorders>
            <w:shd w:val="clear" w:color="000000" w:fill="548235"/>
            <w:hideMark/>
          </w:tcPr>
          <w:p w:rsidRPr="00D6450E" w:rsidR="00D6450E" w:rsidP="00D6450E" w:rsidRDefault="00D6450E" w14:paraId="2B22C8FE" w14:textId="77777777">
            <w:pPr>
              <w:spacing w:after="0" w:line="240" w:lineRule="auto"/>
              <w:rPr>
                <w:rFonts w:ascii="Calibri" w:hAnsi="Calibri" w:eastAsia="Times New Roman" w:cs="Calibri"/>
                <w:b/>
                <w:bCs/>
                <w:color w:val="FFFFFF"/>
              </w:rPr>
            </w:pPr>
            <w:r w:rsidRPr="00D6450E">
              <w:rPr>
                <w:rFonts w:ascii="Calibri" w:hAnsi="Calibri" w:eastAsia="Times New Roman" w:cs="Calibri"/>
                <w:b/>
                <w:bCs/>
                <w:color w:val="FFFFFF"/>
              </w:rPr>
              <w:t>Field Name</w:t>
            </w:r>
          </w:p>
        </w:tc>
        <w:tc>
          <w:tcPr>
            <w:tcW w:w="1335" w:type="pct"/>
            <w:tcBorders>
              <w:top w:val="single" w:color="auto" w:sz="4" w:space="0"/>
              <w:left w:val="nil"/>
              <w:bottom w:val="single" w:color="auto" w:sz="4" w:space="0"/>
              <w:right w:val="single" w:color="auto" w:sz="4" w:space="0"/>
            </w:tcBorders>
            <w:shd w:val="clear" w:color="000000" w:fill="548235"/>
            <w:hideMark/>
          </w:tcPr>
          <w:p w:rsidRPr="00D6450E" w:rsidR="00D6450E" w:rsidP="00D6450E" w:rsidRDefault="00D6450E" w14:paraId="70857CFB" w14:textId="77777777">
            <w:pPr>
              <w:spacing w:after="0" w:line="240" w:lineRule="auto"/>
              <w:rPr>
                <w:rFonts w:ascii="Calibri" w:hAnsi="Calibri" w:eastAsia="Times New Roman" w:cs="Calibri"/>
                <w:b/>
                <w:bCs/>
                <w:color w:val="FFFFFF"/>
              </w:rPr>
            </w:pPr>
            <w:r w:rsidRPr="00D6450E">
              <w:rPr>
                <w:rFonts w:ascii="Calibri" w:hAnsi="Calibri" w:eastAsia="Times New Roman" w:cs="Calibri"/>
                <w:b/>
                <w:bCs/>
                <w:color w:val="FFFFFF"/>
              </w:rPr>
              <w:t>Description</w:t>
            </w:r>
          </w:p>
        </w:tc>
        <w:tc>
          <w:tcPr>
            <w:tcW w:w="585" w:type="pct"/>
            <w:tcBorders>
              <w:top w:val="single" w:color="auto" w:sz="4" w:space="0"/>
              <w:left w:val="nil"/>
              <w:bottom w:val="single" w:color="auto" w:sz="4" w:space="0"/>
              <w:right w:val="single" w:color="auto" w:sz="4" w:space="0"/>
            </w:tcBorders>
            <w:shd w:val="clear" w:color="000000" w:fill="548235"/>
            <w:hideMark/>
          </w:tcPr>
          <w:p w:rsidRPr="00D6450E" w:rsidR="00D6450E" w:rsidP="00D6450E" w:rsidRDefault="00D6450E" w14:paraId="4C1898AD" w14:textId="77777777">
            <w:pPr>
              <w:spacing w:after="0" w:line="240" w:lineRule="auto"/>
              <w:rPr>
                <w:rFonts w:ascii="Calibri" w:hAnsi="Calibri" w:eastAsia="Times New Roman" w:cs="Calibri"/>
                <w:b/>
                <w:bCs/>
                <w:color w:val="FFFFFF"/>
              </w:rPr>
            </w:pPr>
            <w:r w:rsidRPr="00D6450E">
              <w:rPr>
                <w:rFonts w:ascii="Calibri" w:hAnsi="Calibri" w:eastAsia="Times New Roman" w:cs="Calibri"/>
                <w:b/>
                <w:bCs/>
                <w:color w:val="FFFFFF"/>
              </w:rPr>
              <w:t>Type</w:t>
            </w:r>
          </w:p>
        </w:tc>
        <w:tc>
          <w:tcPr>
            <w:tcW w:w="836" w:type="pct"/>
            <w:tcBorders>
              <w:top w:val="single" w:color="auto" w:sz="4" w:space="0"/>
              <w:left w:val="nil"/>
              <w:bottom w:val="single" w:color="auto" w:sz="4" w:space="0"/>
              <w:right w:val="single" w:color="auto" w:sz="4" w:space="0"/>
            </w:tcBorders>
            <w:shd w:val="clear" w:color="000000" w:fill="548235"/>
            <w:noWrap/>
            <w:hideMark/>
          </w:tcPr>
          <w:p w:rsidRPr="00D6450E" w:rsidR="00D6450E" w:rsidP="00D6450E" w:rsidRDefault="00D6450E" w14:paraId="66A60979" w14:textId="77777777">
            <w:pPr>
              <w:spacing w:after="0" w:line="240" w:lineRule="auto"/>
              <w:rPr>
                <w:rFonts w:ascii="Calibri" w:hAnsi="Calibri" w:eastAsia="Times New Roman" w:cs="Calibri"/>
                <w:b/>
                <w:bCs/>
                <w:color w:val="FFFFFF"/>
              </w:rPr>
            </w:pPr>
            <w:r w:rsidRPr="00D6450E">
              <w:rPr>
                <w:rFonts w:ascii="Calibri" w:hAnsi="Calibri" w:eastAsia="Times New Roman" w:cs="Calibri"/>
                <w:b/>
                <w:bCs/>
                <w:color w:val="FFFFFF"/>
              </w:rPr>
              <w:t>Mandatory/Optional</w:t>
            </w:r>
          </w:p>
        </w:tc>
        <w:tc>
          <w:tcPr>
            <w:tcW w:w="687" w:type="pct"/>
            <w:tcBorders>
              <w:top w:val="single" w:color="auto" w:sz="4" w:space="0"/>
              <w:left w:val="nil"/>
              <w:bottom w:val="single" w:color="auto" w:sz="4" w:space="0"/>
              <w:right w:val="single" w:color="auto" w:sz="4" w:space="0"/>
            </w:tcBorders>
            <w:shd w:val="clear" w:color="000000" w:fill="548235"/>
            <w:hideMark/>
          </w:tcPr>
          <w:p w:rsidRPr="00D6450E" w:rsidR="00D6450E" w:rsidP="00D6450E" w:rsidRDefault="00D6450E" w14:paraId="0AC664FD" w14:textId="77777777">
            <w:pPr>
              <w:spacing w:after="0" w:line="240" w:lineRule="auto"/>
              <w:rPr>
                <w:rFonts w:ascii="Calibri" w:hAnsi="Calibri" w:eastAsia="Times New Roman" w:cs="Calibri"/>
                <w:b/>
                <w:bCs/>
                <w:color w:val="FFFFFF"/>
              </w:rPr>
            </w:pPr>
            <w:r w:rsidRPr="00D6450E">
              <w:rPr>
                <w:rFonts w:ascii="Calibri" w:hAnsi="Calibri" w:eastAsia="Times New Roman" w:cs="Calibri"/>
                <w:b/>
                <w:bCs/>
                <w:color w:val="FFFFFF"/>
              </w:rPr>
              <w:t>Validation</w:t>
            </w:r>
          </w:p>
        </w:tc>
      </w:tr>
      <w:tr w:rsidRPr="00D6450E" w:rsidR="00D6450E" w:rsidTr="00575981" w14:paraId="2D973513" w14:textId="77777777">
        <w:trPr>
          <w:gridAfter w:val="1"/>
          <w:wAfter w:w="122" w:type="pct"/>
          <w:trHeight w:val="450"/>
        </w:trPr>
        <w:tc>
          <w:tcPr>
            <w:tcW w:w="234"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0C61D23D"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1</w:t>
            </w:r>
          </w:p>
        </w:tc>
        <w:tc>
          <w:tcPr>
            <w:tcW w:w="1201" w:type="pct"/>
            <w:vMerge w:val="restart"/>
            <w:tcBorders>
              <w:top w:val="nil"/>
              <w:left w:val="single" w:color="auto" w:sz="4" w:space="0"/>
              <w:bottom w:val="single" w:color="000000" w:sz="4" w:space="0"/>
              <w:right w:val="single" w:color="auto" w:sz="4" w:space="0"/>
            </w:tcBorders>
            <w:shd w:val="clear" w:color="000000" w:fill="EDEDED"/>
            <w:hideMark/>
          </w:tcPr>
          <w:p w:rsidRPr="00D6450E" w:rsidR="00D6450E" w:rsidP="00D6450E" w:rsidRDefault="00D6450E" w14:paraId="1FCB3186"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CGPAN</w:t>
            </w:r>
          </w:p>
        </w:tc>
        <w:tc>
          <w:tcPr>
            <w:tcW w:w="1335" w:type="pct"/>
            <w:vMerge w:val="restart"/>
            <w:tcBorders>
              <w:top w:val="nil"/>
              <w:left w:val="single" w:color="auto" w:sz="4" w:space="0"/>
              <w:bottom w:val="single" w:color="000000" w:sz="4" w:space="0"/>
              <w:right w:val="single" w:color="auto" w:sz="4" w:space="0"/>
            </w:tcBorders>
            <w:shd w:val="clear" w:color="000000" w:fill="EDEDED"/>
            <w:hideMark/>
          </w:tcPr>
          <w:p w:rsidRPr="00D6450E" w:rsidR="00D6450E" w:rsidP="00D6450E" w:rsidRDefault="00D6450E" w14:paraId="5137A078"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Credit Guarantee Permanent Account Number – a Unique Credit Guarantee Number generated by NCGTC processing system while issuing the Credit Guarantee.</w:t>
            </w:r>
          </w:p>
        </w:tc>
        <w:tc>
          <w:tcPr>
            <w:tcW w:w="585" w:type="pct"/>
            <w:vMerge w:val="restart"/>
            <w:tcBorders>
              <w:top w:val="nil"/>
              <w:left w:val="single" w:color="auto" w:sz="4" w:space="0"/>
              <w:bottom w:val="single" w:color="000000" w:sz="4" w:space="0"/>
              <w:right w:val="single" w:color="auto" w:sz="4" w:space="0"/>
            </w:tcBorders>
            <w:shd w:val="clear" w:color="000000" w:fill="EDEDED"/>
            <w:hideMark/>
          </w:tcPr>
          <w:p w:rsidRPr="00D6450E" w:rsidR="00D6450E" w:rsidP="00D6450E" w:rsidRDefault="00D6450E" w14:paraId="5E13FDAC"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Alphanumeric</w:t>
            </w:r>
          </w:p>
        </w:tc>
        <w:tc>
          <w:tcPr>
            <w:tcW w:w="836" w:type="pct"/>
            <w:vMerge w:val="restart"/>
            <w:tcBorders>
              <w:top w:val="nil"/>
              <w:left w:val="single" w:color="auto" w:sz="4" w:space="0"/>
              <w:bottom w:val="single" w:color="000000" w:sz="4" w:space="0"/>
              <w:right w:val="single" w:color="auto" w:sz="4" w:space="0"/>
            </w:tcBorders>
            <w:shd w:val="clear" w:color="000000" w:fill="EDEDED"/>
            <w:noWrap/>
            <w:hideMark/>
          </w:tcPr>
          <w:p w:rsidRPr="00D6450E" w:rsidR="00D6450E" w:rsidP="00D6450E" w:rsidRDefault="00D6450E" w14:paraId="3FF7A6C5"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Mandatory</w:t>
            </w:r>
          </w:p>
        </w:tc>
        <w:tc>
          <w:tcPr>
            <w:tcW w:w="687" w:type="pct"/>
            <w:vMerge w:val="restart"/>
            <w:tcBorders>
              <w:top w:val="nil"/>
              <w:left w:val="single" w:color="auto" w:sz="4" w:space="0"/>
              <w:bottom w:val="single" w:color="000000" w:sz="4" w:space="0"/>
              <w:right w:val="single" w:color="auto" w:sz="4" w:space="0"/>
            </w:tcBorders>
            <w:shd w:val="clear" w:color="000000" w:fill="A9D08E"/>
            <w:hideMark/>
          </w:tcPr>
          <w:p w:rsidRPr="00D6450E" w:rsidR="00D6450E" w:rsidP="00D6450E" w:rsidRDefault="00D6450E" w14:paraId="1AC5B400" w14:textId="20F015D5">
            <w:pPr>
              <w:spacing w:after="0" w:line="240" w:lineRule="auto"/>
              <w:jc w:val="center"/>
              <w:rPr>
                <w:rFonts w:ascii="Calibri" w:hAnsi="Calibri" w:eastAsia="Times New Roman" w:cs="Calibri"/>
                <w:color w:val="000000"/>
              </w:rPr>
            </w:pPr>
            <w:r w:rsidRPr="00D6450E">
              <w:rPr>
                <w:rFonts w:ascii="Calibri" w:hAnsi="Calibri" w:eastAsia="Times New Roman" w:cs="Calibri"/>
                <w:color w:val="000000"/>
              </w:rPr>
              <w:t xml:space="preserve">CGPAN status- Guarantee </w:t>
            </w:r>
            <w:r w:rsidRPr="00D6450E" w:rsidR="00575981">
              <w:rPr>
                <w:rFonts w:ascii="Calibri" w:hAnsi="Calibri" w:eastAsia="Times New Roman" w:cs="Calibri"/>
                <w:color w:val="000000"/>
              </w:rPr>
              <w:t>in</w:t>
            </w:r>
            <w:r w:rsidRPr="00D6450E">
              <w:rPr>
                <w:rFonts w:ascii="Calibri" w:hAnsi="Calibri" w:eastAsia="Times New Roman" w:cs="Calibri"/>
                <w:color w:val="000000"/>
              </w:rPr>
              <w:t xml:space="preserve"> Force</w:t>
            </w:r>
          </w:p>
        </w:tc>
      </w:tr>
      <w:tr w:rsidRPr="00D6450E" w:rsidR="00D6450E" w:rsidTr="00575981" w14:paraId="117F1498" w14:textId="77777777">
        <w:trPr>
          <w:trHeight w:val="288"/>
        </w:trPr>
        <w:tc>
          <w:tcPr>
            <w:tcW w:w="234"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1CDBE1E9"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3A76707A" w14:textId="77777777">
            <w:pPr>
              <w:spacing w:after="0" w:line="240" w:lineRule="auto"/>
              <w:rPr>
                <w:rFonts w:ascii="Calibri" w:hAnsi="Calibri" w:eastAsia="Times New Roman" w:cs="Calibri"/>
                <w:color w:val="000000"/>
              </w:rPr>
            </w:pPr>
          </w:p>
        </w:tc>
        <w:tc>
          <w:tcPr>
            <w:tcW w:w="1335"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6CC5C113" w14:textId="77777777">
            <w:pPr>
              <w:spacing w:after="0" w:line="240" w:lineRule="auto"/>
              <w:rPr>
                <w:rFonts w:ascii="Calibri" w:hAnsi="Calibri" w:eastAsia="Times New Roman" w:cs="Calibri"/>
                <w:color w:val="000000"/>
              </w:rPr>
            </w:pPr>
          </w:p>
        </w:tc>
        <w:tc>
          <w:tcPr>
            <w:tcW w:w="585"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798CDE0D" w14:textId="77777777">
            <w:pPr>
              <w:spacing w:after="0" w:line="240" w:lineRule="auto"/>
              <w:rPr>
                <w:rFonts w:ascii="Calibri" w:hAnsi="Calibri" w:eastAsia="Times New Roman" w:cs="Calibri"/>
                <w:color w:val="000000"/>
              </w:rPr>
            </w:pPr>
          </w:p>
        </w:tc>
        <w:tc>
          <w:tcPr>
            <w:tcW w:w="836"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2C2F8525" w14:textId="77777777">
            <w:pPr>
              <w:spacing w:after="0" w:line="240" w:lineRule="auto"/>
              <w:rPr>
                <w:rFonts w:ascii="Calibri" w:hAnsi="Calibri" w:eastAsia="Times New Roman" w:cs="Calibri"/>
                <w:color w:val="000000"/>
              </w:rPr>
            </w:pPr>
          </w:p>
        </w:tc>
        <w:tc>
          <w:tcPr>
            <w:tcW w:w="687"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3613AFFD" w14:textId="77777777">
            <w:pPr>
              <w:spacing w:after="0" w:line="240" w:lineRule="auto"/>
              <w:rPr>
                <w:rFonts w:ascii="Calibri" w:hAnsi="Calibri" w:eastAsia="Times New Roman" w:cs="Calibri"/>
                <w:color w:val="000000"/>
              </w:rPr>
            </w:pPr>
          </w:p>
        </w:tc>
        <w:tc>
          <w:tcPr>
            <w:tcW w:w="122" w:type="pct"/>
            <w:tcBorders>
              <w:top w:val="nil"/>
              <w:left w:val="nil"/>
              <w:bottom w:val="nil"/>
              <w:right w:val="nil"/>
            </w:tcBorders>
            <w:shd w:val="clear" w:color="auto" w:fill="auto"/>
            <w:noWrap/>
            <w:vAlign w:val="bottom"/>
            <w:hideMark/>
          </w:tcPr>
          <w:p w:rsidRPr="00D6450E" w:rsidR="00D6450E" w:rsidP="00D6450E" w:rsidRDefault="00D6450E" w14:paraId="2C5344B1" w14:textId="77777777">
            <w:pPr>
              <w:spacing w:after="0" w:line="240" w:lineRule="auto"/>
              <w:jc w:val="center"/>
              <w:rPr>
                <w:rFonts w:ascii="Calibri" w:hAnsi="Calibri" w:eastAsia="Times New Roman" w:cs="Calibri"/>
                <w:color w:val="000000"/>
              </w:rPr>
            </w:pPr>
          </w:p>
        </w:tc>
      </w:tr>
      <w:tr w:rsidRPr="00D6450E" w:rsidR="00D6450E" w:rsidTr="00575981" w14:paraId="16A631DB" w14:textId="77777777">
        <w:trPr>
          <w:trHeight w:val="288"/>
        </w:trPr>
        <w:tc>
          <w:tcPr>
            <w:tcW w:w="234"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5345B9F9"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34FC6C7C" w14:textId="77777777">
            <w:pPr>
              <w:spacing w:after="0" w:line="240" w:lineRule="auto"/>
              <w:rPr>
                <w:rFonts w:ascii="Calibri" w:hAnsi="Calibri" w:eastAsia="Times New Roman" w:cs="Calibri"/>
                <w:color w:val="000000"/>
              </w:rPr>
            </w:pPr>
          </w:p>
        </w:tc>
        <w:tc>
          <w:tcPr>
            <w:tcW w:w="1335"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52DAA185" w14:textId="77777777">
            <w:pPr>
              <w:spacing w:after="0" w:line="240" w:lineRule="auto"/>
              <w:rPr>
                <w:rFonts w:ascii="Calibri" w:hAnsi="Calibri" w:eastAsia="Times New Roman" w:cs="Calibri"/>
                <w:color w:val="000000"/>
              </w:rPr>
            </w:pPr>
          </w:p>
        </w:tc>
        <w:tc>
          <w:tcPr>
            <w:tcW w:w="585"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2873484E" w14:textId="77777777">
            <w:pPr>
              <w:spacing w:after="0" w:line="240" w:lineRule="auto"/>
              <w:rPr>
                <w:rFonts w:ascii="Calibri" w:hAnsi="Calibri" w:eastAsia="Times New Roman" w:cs="Calibri"/>
                <w:color w:val="000000"/>
              </w:rPr>
            </w:pPr>
          </w:p>
        </w:tc>
        <w:tc>
          <w:tcPr>
            <w:tcW w:w="836"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69A99BC5" w14:textId="77777777">
            <w:pPr>
              <w:spacing w:after="0" w:line="240" w:lineRule="auto"/>
              <w:rPr>
                <w:rFonts w:ascii="Calibri" w:hAnsi="Calibri" w:eastAsia="Times New Roman" w:cs="Calibri"/>
                <w:color w:val="000000"/>
              </w:rPr>
            </w:pPr>
          </w:p>
        </w:tc>
        <w:tc>
          <w:tcPr>
            <w:tcW w:w="687"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2AC9C0B1" w14:textId="77777777">
            <w:pPr>
              <w:spacing w:after="0" w:line="240" w:lineRule="auto"/>
              <w:rPr>
                <w:rFonts w:ascii="Calibri" w:hAnsi="Calibri" w:eastAsia="Times New Roman" w:cs="Calibri"/>
                <w:color w:val="000000"/>
              </w:rPr>
            </w:pPr>
          </w:p>
        </w:tc>
        <w:tc>
          <w:tcPr>
            <w:tcW w:w="122" w:type="pct"/>
            <w:tcBorders>
              <w:top w:val="nil"/>
              <w:left w:val="nil"/>
              <w:bottom w:val="nil"/>
              <w:right w:val="nil"/>
            </w:tcBorders>
            <w:shd w:val="clear" w:color="auto" w:fill="auto"/>
            <w:noWrap/>
            <w:vAlign w:val="bottom"/>
            <w:hideMark/>
          </w:tcPr>
          <w:p w:rsidRPr="00D6450E" w:rsidR="00D6450E" w:rsidP="00D6450E" w:rsidRDefault="00D6450E" w14:paraId="18F1FDE6" w14:textId="77777777">
            <w:pPr>
              <w:spacing w:after="0" w:line="240" w:lineRule="auto"/>
              <w:rPr>
                <w:rFonts w:ascii="Times New Roman" w:hAnsi="Times New Roman" w:eastAsia="Times New Roman" w:cs="Times New Roman"/>
                <w:sz w:val="20"/>
                <w:szCs w:val="20"/>
              </w:rPr>
            </w:pPr>
          </w:p>
        </w:tc>
      </w:tr>
      <w:tr w:rsidRPr="00D6450E" w:rsidR="00D6450E" w:rsidTr="00575981" w14:paraId="162C62BE" w14:textId="77777777">
        <w:trPr>
          <w:trHeight w:val="288"/>
        </w:trPr>
        <w:tc>
          <w:tcPr>
            <w:tcW w:w="234" w:type="pct"/>
            <w:vMerge w:val="restart"/>
            <w:tcBorders>
              <w:top w:val="nil"/>
              <w:left w:val="single" w:color="auto" w:sz="4" w:space="0"/>
              <w:bottom w:val="single" w:color="000000" w:sz="4" w:space="0"/>
              <w:right w:val="single" w:color="auto" w:sz="4" w:space="0"/>
            </w:tcBorders>
            <w:shd w:val="clear" w:color="000000" w:fill="A9D08E"/>
            <w:noWrap/>
            <w:hideMark/>
          </w:tcPr>
          <w:p w:rsidRPr="00D6450E" w:rsidR="00D6450E" w:rsidP="00D6450E" w:rsidRDefault="00D6450E" w14:paraId="00D3551C"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2</w:t>
            </w:r>
          </w:p>
        </w:tc>
        <w:tc>
          <w:tcPr>
            <w:tcW w:w="1201" w:type="pct"/>
            <w:vMerge w:val="restar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4674CFA4" w14:textId="77777777">
            <w:pPr>
              <w:spacing w:after="0" w:line="240" w:lineRule="auto"/>
              <w:rPr>
                <w:rFonts w:ascii="Calibri" w:hAnsi="Calibri" w:eastAsia="Times New Roman" w:cs="Calibri"/>
              </w:rPr>
            </w:pPr>
            <w:r w:rsidRPr="00D6450E">
              <w:rPr>
                <w:rFonts w:ascii="Calibri" w:hAnsi="Calibri" w:eastAsia="Times New Roman" w:cs="Calibri"/>
              </w:rPr>
              <w:t xml:space="preserve">Customer ID </w:t>
            </w:r>
          </w:p>
        </w:tc>
        <w:tc>
          <w:tcPr>
            <w:tcW w:w="1335" w:type="pct"/>
            <w:vMerge w:val="restar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0A4E9076" w14:textId="77777777">
            <w:pPr>
              <w:spacing w:after="0" w:line="240" w:lineRule="auto"/>
              <w:rPr>
                <w:rFonts w:ascii="Calibri" w:hAnsi="Calibri" w:eastAsia="Times New Roman" w:cs="Calibri"/>
              </w:rPr>
            </w:pPr>
            <w:r w:rsidRPr="00D6450E">
              <w:rPr>
                <w:rFonts w:ascii="Calibri" w:hAnsi="Calibri" w:eastAsia="Times New Roman" w:cs="Calibri"/>
              </w:rPr>
              <w:t>Unique Customer Id issued by the MLI/Bank for each startup which are in default</w:t>
            </w:r>
          </w:p>
        </w:tc>
        <w:tc>
          <w:tcPr>
            <w:tcW w:w="585" w:type="pct"/>
            <w:vMerge w:val="restar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0308C18F" w14:textId="77777777">
            <w:pPr>
              <w:spacing w:after="0" w:line="240" w:lineRule="auto"/>
              <w:rPr>
                <w:rFonts w:ascii="Calibri" w:hAnsi="Calibri" w:eastAsia="Times New Roman" w:cs="Calibri"/>
              </w:rPr>
            </w:pPr>
            <w:r w:rsidRPr="00D6450E">
              <w:rPr>
                <w:rFonts w:ascii="Calibri" w:hAnsi="Calibri" w:eastAsia="Times New Roman" w:cs="Calibri"/>
              </w:rPr>
              <w:t>Alphanumeric</w:t>
            </w:r>
          </w:p>
        </w:tc>
        <w:tc>
          <w:tcPr>
            <w:tcW w:w="836" w:type="pct"/>
            <w:vMerge w:val="restar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01F63164" w14:textId="77777777">
            <w:pPr>
              <w:spacing w:after="0" w:line="240" w:lineRule="auto"/>
              <w:rPr>
                <w:rFonts w:ascii="Calibri" w:hAnsi="Calibri" w:eastAsia="Times New Roman" w:cs="Calibri"/>
              </w:rPr>
            </w:pPr>
            <w:r w:rsidRPr="00D6450E">
              <w:rPr>
                <w:rFonts w:ascii="Calibri" w:hAnsi="Calibri" w:eastAsia="Times New Roman" w:cs="Calibri"/>
              </w:rPr>
              <w:t>Mandatory</w:t>
            </w: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5CD183C6" w14:textId="77777777">
            <w:pPr>
              <w:spacing w:after="0" w:line="240" w:lineRule="auto"/>
              <w:rPr>
                <w:rFonts w:ascii="Calibri" w:hAnsi="Calibri" w:eastAsia="Times New Roman" w:cs="Calibri"/>
              </w:rPr>
            </w:pPr>
            <w:r w:rsidRPr="00D6450E">
              <w:rPr>
                <w:rFonts w:ascii="Calibri" w:hAnsi="Calibri" w:eastAsia="Times New Roman" w:cs="Calibri"/>
              </w:rPr>
              <w:t>a-z</w:t>
            </w:r>
          </w:p>
        </w:tc>
        <w:tc>
          <w:tcPr>
            <w:tcW w:w="122" w:type="pct"/>
            <w:vAlign w:val="center"/>
            <w:hideMark/>
          </w:tcPr>
          <w:p w:rsidRPr="00D6450E" w:rsidR="00D6450E" w:rsidP="00D6450E" w:rsidRDefault="00D6450E" w14:paraId="6CB9277A" w14:textId="77777777">
            <w:pPr>
              <w:spacing w:after="0" w:line="240" w:lineRule="auto"/>
              <w:rPr>
                <w:rFonts w:ascii="Times New Roman" w:hAnsi="Times New Roman" w:eastAsia="Times New Roman" w:cs="Times New Roman"/>
                <w:sz w:val="20"/>
                <w:szCs w:val="20"/>
              </w:rPr>
            </w:pPr>
          </w:p>
        </w:tc>
      </w:tr>
      <w:tr w:rsidRPr="00D6450E" w:rsidR="00D6450E" w:rsidTr="00575981" w14:paraId="3ED515E8" w14:textId="77777777">
        <w:trPr>
          <w:trHeight w:val="288"/>
        </w:trPr>
        <w:tc>
          <w:tcPr>
            <w:tcW w:w="234"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3FD4CA65"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61656772" w14:textId="77777777">
            <w:pPr>
              <w:spacing w:after="0" w:line="240" w:lineRule="auto"/>
              <w:rPr>
                <w:rFonts w:ascii="Calibri" w:hAnsi="Calibri" w:eastAsia="Times New Roman" w:cs="Calibri"/>
              </w:rPr>
            </w:pPr>
          </w:p>
        </w:tc>
        <w:tc>
          <w:tcPr>
            <w:tcW w:w="133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0A3E69B1" w14:textId="77777777">
            <w:pPr>
              <w:spacing w:after="0" w:line="240" w:lineRule="auto"/>
              <w:rPr>
                <w:rFonts w:ascii="Calibri" w:hAnsi="Calibri" w:eastAsia="Times New Roman" w:cs="Calibri"/>
              </w:rPr>
            </w:pPr>
          </w:p>
        </w:tc>
        <w:tc>
          <w:tcPr>
            <w:tcW w:w="58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176966A6" w14:textId="77777777">
            <w:pPr>
              <w:spacing w:after="0" w:line="240" w:lineRule="auto"/>
              <w:rPr>
                <w:rFonts w:ascii="Calibri" w:hAnsi="Calibri" w:eastAsia="Times New Roman" w:cs="Calibri"/>
              </w:rPr>
            </w:pPr>
          </w:p>
        </w:tc>
        <w:tc>
          <w:tcPr>
            <w:tcW w:w="836"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41939C63" w14:textId="77777777">
            <w:pPr>
              <w:spacing w:after="0" w:line="240" w:lineRule="auto"/>
              <w:rPr>
                <w:rFonts w:ascii="Calibri" w:hAnsi="Calibri" w:eastAsia="Times New Roman" w:cs="Calibri"/>
              </w:rPr>
            </w:pP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56E350A3" w14:textId="77777777">
            <w:pPr>
              <w:spacing w:after="0" w:line="240" w:lineRule="auto"/>
              <w:rPr>
                <w:rFonts w:ascii="Calibri" w:hAnsi="Calibri" w:eastAsia="Times New Roman" w:cs="Calibri"/>
              </w:rPr>
            </w:pPr>
            <w:r w:rsidRPr="00D6450E">
              <w:rPr>
                <w:rFonts w:ascii="Calibri" w:hAnsi="Calibri" w:eastAsia="Times New Roman" w:cs="Calibri"/>
              </w:rPr>
              <w:t>A-Z</w:t>
            </w:r>
          </w:p>
        </w:tc>
        <w:tc>
          <w:tcPr>
            <w:tcW w:w="122" w:type="pct"/>
            <w:vAlign w:val="center"/>
            <w:hideMark/>
          </w:tcPr>
          <w:p w:rsidRPr="00D6450E" w:rsidR="00D6450E" w:rsidP="00D6450E" w:rsidRDefault="00D6450E" w14:paraId="699972C6" w14:textId="77777777">
            <w:pPr>
              <w:spacing w:after="0" w:line="240" w:lineRule="auto"/>
              <w:rPr>
                <w:rFonts w:ascii="Times New Roman" w:hAnsi="Times New Roman" w:eastAsia="Times New Roman" w:cs="Times New Roman"/>
                <w:sz w:val="20"/>
                <w:szCs w:val="20"/>
              </w:rPr>
            </w:pPr>
          </w:p>
        </w:tc>
      </w:tr>
      <w:tr w:rsidRPr="00D6450E" w:rsidR="00D6450E" w:rsidTr="00575981" w14:paraId="4375AE6A" w14:textId="77777777">
        <w:trPr>
          <w:trHeight w:val="288"/>
        </w:trPr>
        <w:tc>
          <w:tcPr>
            <w:tcW w:w="234"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0FB6486A"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5F04C9E5" w14:textId="77777777">
            <w:pPr>
              <w:spacing w:after="0" w:line="240" w:lineRule="auto"/>
              <w:rPr>
                <w:rFonts w:ascii="Calibri" w:hAnsi="Calibri" w:eastAsia="Times New Roman" w:cs="Calibri"/>
              </w:rPr>
            </w:pPr>
          </w:p>
        </w:tc>
        <w:tc>
          <w:tcPr>
            <w:tcW w:w="133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55C249A8" w14:textId="77777777">
            <w:pPr>
              <w:spacing w:after="0" w:line="240" w:lineRule="auto"/>
              <w:rPr>
                <w:rFonts w:ascii="Calibri" w:hAnsi="Calibri" w:eastAsia="Times New Roman" w:cs="Calibri"/>
              </w:rPr>
            </w:pPr>
          </w:p>
        </w:tc>
        <w:tc>
          <w:tcPr>
            <w:tcW w:w="58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1990885A" w14:textId="77777777">
            <w:pPr>
              <w:spacing w:after="0" w:line="240" w:lineRule="auto"/>
              <w:rPr>
                <w:rFonts w:ascii="Calibri" w:hAnsi="Calibri" w:eastAsia="Times New Roman" w:cs="Calibri"/>
              </w:rPr>
            </w:pPr>
          </w:p>
        </w:tc>
        <w:tc>
          <w:tcPr>
            <w:tcW w:w="836"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58CBA1C3" w14:textId="77777777">
            <w:pPr>
              <w:spacing w:after="0" w:line="240" w:lineRule="auto"/>
              <w:rPr>
                <w:rFonts w:ascii="Calibri" w:hAnsi="Calibri" w:eastAsia="Times New Roman" w:cs="Calibri"/>
              </w:rPr>
            </w:pP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1709911B" w14:textId="77777777">
            <w:pPr>
              <w:spacing w:after="0" w:line="240" w:lineRule="auto"/>
              <w:rPr>
                <w:rFonts w:ascii="Calibri" w:hAnsi="Calibri" w:eastAsia="Times New Roman" w:cs="Calibri"/>
              </w:rPr>
            </w:pPr>
            <w:r w:rsidRPr="00D6450E">
              <w:rPr>
                <w:rFonts w:ascii="Calibri" w:hAnsi="Calibri" w:eastAsia="Times New Roman" w:cs="Calibri"/>
              </w:rPr>
              <w:t>0-9</w:t>
            </w:r>
          </w:p>
        </w:tc>
        <w:tc>
          <w:tcPr>
            <w:tcW w:w="122" w:type="pct"/>
            <w:vAlign w:val="center"/>
            <w:hideMark/>
          </w:tcPr>
          <w:p w:rsidRPr="00D6450E" w:rsidR="00D6450E" w:rsidP="00D6450E" w:rsidRDefault="00D6450E" w14:paraId="6510756C" w14:textId="77777777">
            <w:pPr>
              <w:spacing w:after="0" w:line="240" w:lineRule="auto"/>
              <w:rPr>
                <w:rFonts w:ascii="Times New Roman" w:hAnsi="Times New Roman" w:eastAsia="Times New Roman" w:cs="Times New Roman"/>
                <w:sz w:val="20"/>
                <w:szCs w:val="20"/>
              </w:rPr>
            </w:pPr>
          </w:p>
        </w:tc>
      </w:tr>
      <w:tr w:rsidRPr="00D6450E" w:rsidR="00D6450E" w:rsidTr="00575981" w14:paraId="7D16BE0F" w14:textId="77777777">
        <w:trPr>
          <w:trHeight w:val="288"/>
        </w:trPr>
        <w:tc>
          <w:tcPr>
            <w:tcW w:w="234"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14B0EDDB"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3</w:t>
            </w:r>
          </w:p>
        </w:tc>
        <w:tc>
          <w:tcPr>
            <w:tcW w:w="1201"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62A199C3"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Pan No.</w:t>
            </w:r>
          </w:p>
        </w:tc>
        <w:tc>
          <w:tcPr>
            <w:tcW w:w="1335"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6C94B850"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Pan no. of borrower</w:t>
            </w:r>
          </w:p>
        </w:tc>
        <w:tc>
          <w:tcPr>
            <w:tcW w:w="585"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206FB32D"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Alphanumeric</w:t>
            </w:r>
          </w:p>
        </w:tc>
        <w:tc>
          <w:tcPr>
            <w:tcW w:w="836" w:type="pct"/>
            <w:vMerge w:val="restart"/>
            <w:tcBorders>
              <w:top w:val="nil"/>
              <w:left w:val="single" w:color="auto" w:sz="4" w:space="0"/>
              <w:bottom w:val="single" w:color="auto" w:sz="4" w:space="0"/>
              <w:right w:val="single" w:color="auto" w:sz="4" w:space="0"/>
            </w:tcBorders>
            <w:shd w:val="clear" w:color="000000" w:fill="EDEDED"/>
            <w:noWrap/>
            <w:hideMark/>
          </w:tcPr>
          <w:p w:rsidRPr="00D6450E" w:rsidR="00D6450E" w:rsidP="00D6450E" w:rsidRDefault="00D6450E" w14:paraId="78397E37"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Mandatory</w:t>
            </w:r>
          </w:p>
        </w:tc>
        <w:tc>
          <w:tcPr>
            <w:tcW w:w="687"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50ABFF03"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a-z</w:t>
            </w:r>
          </w:p>
        </w:tc>
        <w:tc>
          <w:tcPr>
            <w:tcW w:w="122" w:type="pct"/>
            <w:vAlign w:val="center"/>
            <w:hideMark/>
          </w:tcPr>
          <w:p w:rsidRPr="00D6450E" w:rsidR="00D6450E" w:rsidP="00D6450E" w:rsidRDefault="00D6450E" w14:paraId="7162F9D1" w14:textId="77777777">
            <w:pPr>
              <w:spacing w:after="0" w:line="240" w:lineRule="auto"/>
              <w:rPr>
                <w:rFonts w:ascii="Times New Roman" w:hAnsi="Times New Roman" w:eastAsia="Times New Roman" w:cs="Times New Roman"/>
                <w:sz w:val="20"/>
                <w:szCs w:val="20"/>
              </w:rPr>
            </w:pPr>
          </w:p>
        </w:tc>
      </w:tr>
      <w:tr w:rsidRPr="00D6450E" w:rsidR="00D6450E" w:rsidTr="00575981" w14:paraId="672D6EEB" w14:textId="77777777">
        <w:trPr>
          <w:trHeight w:val="288"/>
        </w:trPr>
        <w:tc>
          <w:tcPr>
            <w:tcW w:w="234"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6C863E75"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7516F5D4" w14:textId="77777777">
            <w:pPr>
              <w:spacing w:after="0" w:line="240" w:lineRule="auto"/>
              <w:rPr>
                <w:rFonts w:ascii="Calibri" w:hAnsi="Calibri" w:eastAsia="Times New Roman" w:cs="Calibri"/>
                <w:color w:val="000000"/>
              </w:rPr>
            </w:pPr>
          </w:p>
        </w:tc>
        <w:tc>
          <w:tcPr>
            <w:tcW w:w="133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0CE1B271" w14:textId="77777777">
            <w:pPr>
              <w:spacing w:after="0" w:line="240" w:lineRule="auto"/>
              <w:rPr>
                <w:rFonts w:ascii="Calibri" w:hAnsi="Calibri" w:eastAsia="Times New Roman" w:cs="Calibri"/>
                <w:color w:val="000000"/>
              </w:rPr>
            </w:pPr>
          </w:p>
        </w:tc>
        <w:tc>
          <w:tcPr>
            <w:tcW w:w="58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4987463B" w14:textId="77777777">
            <w:pPr>
              <w:spacing w:after="0" w:line="240" w:lineRule="auto"/>
              <w:rPr>
                <w:rFonts w:ascii="Calibri" w:hAnsi="Calibri" w:eastAsia="Times New Roman" w:cs="Calibri"/>
                <w:color w:val="000000"/>
              </w:rPr>
            </w:pPr>
          </w:p>
        </w:tc>
        <w:tc>
          <w:tcPr>
            <w:tcW w:w="836"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659E3394" w14:textId="77777777">
            <w:pPr>
              <w:spacing w:after="0" w:line="240" w:lineRule="auto"/>
              <w:rPr>
                <w:rFonts w:ascii="Calibri" w:hAnsi="Calibri" w:eastAsia="Times New Roman" w:cs="Calibri"/>
                <w:color w:val="000000"/>
              </w:rPr>
            </w:pPr>
          </w:p>
        </w:tc>
        <w:tc>
          <w:tcPr>
            <w:tcW w:w="687"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012D8F0F"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A-Z</w:t>
            </w:r>
          </w:p>
        </w:tc>
        <w:tc>
          <w:tcPr>
            <w:tcW w:w="122" w:type="pct"/>
            <w:vAlign w:val="center"/>
            <w:hideMark/>
          </w:tcPr>
          <w:p w:rsidRPr="00D6450E" w:rsidR="00D6450E" w:rsidP="00D6450E" w:rsidRDefault="00D6450E" w14:paraId="4BD5E134" w14:textId="77777777">
            <w:pPr>
              <w:spacing w:after="0" w:line="240" w:lineRule="auto"/>
              <w:rPr>
                <w:rFonts w:ascii="Times New Roman" w:hAnsi="Times New Roman" w:eastAsia="Times New Roman" w:cs="Times New Roman"/>
                <w:sz w:val="20"/>
                <w:szCs w:val="20"/>
              </w:rPr>
            </w:pPr>
          </w:p>
        </w:tc>
      </w:tr>
      <w:tr w:rsidRPr="00D6450E" w:rsidR="00D6450E" w:rsidTr="00575981" w14:paraId="574A58AE" w14:textId="77777777">
        <w:trPr>
          <w:trHeight w:val="288"/>
        </w:trPr>
        <w:tc>
          <w:tcPr>
            <w:tcW w:w="234"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5505094F"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3D42F0AB" w14:textId="77777777">
            <w:pPr>
              <w:spacing w:after="0" w:line="240" w:lineRule="auto"/>
              <w:rPr>
                <w:rFonts w:ascii="Calibri" w:hAnsi="Calibri" w:eastAsia="Times New Roman" w:cs="Calibri"/>
                <w:color w:val="000000"/>
              </w:rPr>
            </w:pPr>
          </w:p>
        </w:tc>
        <w:tc>
          <w:tcPr>
            <w:tcW w:w="133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4C17A936" w14:textId="77777777">
            <w:pPr>
              <w:spacing w:after="0" w:line="240" w:lineRule="auto"/>
              <w:rPr>
                <w:rFonts w:ascii="Calibri" w:hAnsi="Calibri" w:eastAsia="Times New Roman" w:cs="Calibri"/>
                <w:color w:val="000000"/>
              </w:rPr>
            </w:pPr>
          </w:p>
        </w:tc>
        <w:tc>
          <w:tcPr>
            <w:tcW w:w="58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42C35555" w14:textId="77777777">
            <w:pPr>
              <w:spacing w:after="0" w:line="240" w:lineRule="auto"/>
              <w:rPr>
                <w:rFonts w:ascii="Calibri" w:hAnsi="Calibri" w:eastAsia="Times New Roman" w:cs="Calibri"/>
                <w:color w:val="000000"/>
              </w:rPr>
            </w:pPr>
          </w:p>
        </w:tc>
        <w:tc>
          <w:tcPr>
            <w:tcW w:w="836"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5AAD7A1D" w14:textId="77777777">
            <w:pPr>
              <w:spacing w:after="0" w:line="240" w:lineRule="auto"/>
              <w:rPr>
                <w:rFonts w:ascii="Calibri" w:hAnsi="Calibri" w:eastAsia="Times New Roman" w:cs="Calibri"/>
                <w:color w:val="000000"/>
              </w:rPr>
            </w:pPr>
          </w:p>
        </w:tc>
        <w:tc>
          <w:tcPr>
            <w:tcW w:w="687"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4C329B60"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4C7FA0D8" w14:textId="77777777">
            <w:pPr>
              <w:spacing w:after="0" w:line="240" w:lineRule="auto"/>
              <w:rPr>
                <w:rFonts w:ascii="Times New Roman" w:hAnsi="Times New Roman" w:eastAsia="Times New Roman" w:cs="Times New Roman"/>
                <w:sz w:val="20"/>
                <w:szCs w:val="20"/>
              </w:rPr>
            </w:pPr>
          </w:p>
        </w:tc>
      </w:tr>
      <w:tr w:rsidRPr="00D6450E" w:rsidR="00D6450E" w:rsidTr="00575981" w14:paraId="4C967319" w14:textId="77777777">
        <w:trPr>
          <w:trHeight w:val="288"/>
        </w:trPr>
        <w:tc>
          <w:tcPr>
            <w:tcW w:w="234" w:type="pct"/>
            <w:vMerge w:val="restart"/>
            <w:tcBorders>
              <w:top w:val="nil"/>
              <w:left w:val="single" w:color="auto" w:sz="4" w:space="0"/>
              <w:bottom w:val="single" w:color="000000" w:sz="4" w:space="0"/>
              <w:right w:val="single" w:color="auto" w:sz="4" w:space="0"/>
            </w:tcBorders>
            <w:shd w:val="clear" w:color="000000" w:fill="A9D08E"/>
            <w:noWrap/>
            <w:hideMark/>
          </w:tcPr>
          <w:p w:rsidRPr="00D6450E" w:rsidR="00D6450E" w:rsidP="00D6450E" w:rsidRDefault="00D6450E" w14:paraId="5A38FFB9"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4</w:t>
            </w:r>
          </w:p>
        </w:tc>
        <w:tc>
          <w:tcPr>
            <w:tcW w:w="1201" w:type="pct"/>
            <w:vMerge w:val="restart"/>
            <w:tcBorders>
              <w:top w:val="nil"/>
              <w:left w:val="single" w:color="auto" w:sz="4" w:space="0"/>
              <w:bottom w:val="single" w:color="000000" w:sz="4" w:space="0"/>
              <w:right w:val="single" w:color="auto" w:sz="4" w:space="0"/>
            </w:tcBorders>
            <w:shd w:val="clear" w:color="000000" w:fill="A9D08E"/>
            <w:hideMark/>
          </w:tcPr>
          <w:p w:rsidRPr="00D6450E" w:rsidR="00D6450E" w:rsidP="00D6450E" w:rsidRDefault="00D6450E" w14:paraId="57B7475A"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Loan Account Number</w:t>
            </w:r>
          </w:p>
        </w:tc>
        <w:tc>
          <w:tcPr>
            <w:tcW w:w="1335" w:type="pct"/>
            <w:vMerge w:val="restart"/>
            <w:tcBorders>
              <w:top w:val="nil"/>
              <w:left w:val="single" w:color="auto" w:sz="4" w:space="0"/>
              <w:bottom w:val="single" w:color="000000" w:sz="4" w:space="0"/>
              <w:right w:val="single" w:color="auto" w:sz="4" w:space="0"/>
            </w:tcBorders>
            <w:shd w:val="clear" w:color="000000" w:fill="A9D08E"/>
            <w:hideMark/>
          </w:tcPr>
          <w:p w:rsidRPr="00D6450E" w:rsidR="00D6450E" w:rsidP="00D6450E" w:rsidRDefault="00D6450E" w14:paraId="2D393E29" w14:textId="77777777">
            <w:pPr>
              <w:spacing w:after="240" w:line="240" w:lineRule="auto"/>
              <w:rPr>
                <w:rFonts w:ascii="Calibri" w:hAnsi="Calibri" w:eastAsia="Times New Roman" w:cs="Calibri"/>
                <w:color w:val="000000"/>
              </w:rPr>
            </w:pPr>
            <w:r w:rsidRPr="00D6450E">
              <w:rPr>
                <w:rFonts w:ascii="Calibri" w:hAnsi="Calibri" w:eastAsia="Times New Roman" w:cs="Calibri"/>
                <w:color w:val="000000"/>
              </w:rPr>
              <w:t xml:space="preserve">Loan Account Number allotted by Bank/MLI. A Unique Number as per </w:t>
            </w:r>
            <w:r w:rsidRPr="00D6450E">
              <w:rPr>
                <w:rFonts w:ascii="Calibri" w:hAnsi="Calibri" w:eastAsia="Times New Roman" w:cs="Calibri"/>
                <w:color w:val="000000"/>
              </w:rPr>
              <w:t>respective MLI’s procedure.</w:t>
            </w:r>
          </w:p>
        </w:tc>
        <w:tc>
          <w:tcPr>
            <w:tcW w:w="585" w:type="pct"/>
            <w:vMerge w:val="restart"/>
            <w:tcBorders>
              <w:top w:val="nil"/>
              <w:left w:val="single" w:color="auto" w:sz="4" w:space="0"/>
              <w:bottom w:val="single" w:color="000000" w:sz="4" w:space="0"/>
              <w:right w:val="single" w:color="auto" w:sz="4" w:space="0"/>
            </w:tcBorders>
            <w:shd w:val="clear" w:color="000000" w:fill="A9D08E"/>
            <w:hideMark/>
          </w:tcPr>
          <w:p w:rsidRPr="00D6450E" w:rsidR="00D6450E" w:rsidP="00D6450E" w:rsidRDefault="00D6450E" w14:paraId="0812650B"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Alphanumeric</w:t>
            </w:r>
          </w:p>
        </w:tc>
        <w:tc>
          <w:tcPr>
            <w:tcW w:w="836" w:type="pct"/>
            <w:vMerge w:val="restart"/>
            <w:tcBorders>
              <w:top w:val="nil"/>
              <w:left w:val="single" w:color="auto" w:sz="4" w:space="0"/>
              <w:bottom w:val="single" w:color="000000" w:sz="4" w:space="0"/>
              <w:right w:val="single" w:color="auto" w:sz="4" w:space="0"/>
            </w:tcBorders>
            <w:shd w:val="clear" w:color="000000" w:fill="A9D08E"/>
            <w:hideMark/>
          </w:tcPr>
          <w:p w:rsidRPr="00D6450E" w:rsidR="00D6450E" w:rsidP="00D6450E" w:rsidRDefault="00D6450E" w14:paraId="44BB08AC"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Mandatory</w:t>
            </w: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564898BB"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a-z</w:t>
            </w:r>
          </w:p>
        </w:tc>
        <w:tc>
          <w:tcPr>
            <w:tcW w:w="122" w:type="pct"/>
            <w:vAlign w:val="center"/>
            <w:hideMark/>
          </w:tcPr>
          <w:p w:rsidRPr="00D6450E" w:rsidR="00D6450E" w:rsidP="00D6450E" w:rsidRDefault="00D6450E" w14:paraId="3A182D81" w14:textId="77777777">
            <w:pPr>
              <w:spacing w:after="0" w:line="240" w:lineRule="auto"/>
              <w:rPr>
                <w:rFonts w:ascii="Times New Roman" w:hAnsi="Times New Roman" w:eastAsia="Times New Roman" w:cs="Times New Roman"/>
                <w:sz w:val="20"/>
                <w:szCs w:val="20"/>
              </w:rPr>
            </w:pPr>
          </w:p>
        </w:tc>
      </w:tr>
      <w:tr w:rsidRPr="00D6450E" w:rsidR="00D6450E" w:rsidTr="00575981" w14:paraId="6904E1F7" w14:textId="77777777">
        <w:trPr>
          <w:trHeight w:val="288"/>
        </w:trPr>
        <w:tc>
          <w:tcPr>
            <w:tcW w:w="234"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42CA59A1"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67DD3D44" w14:textId="77777777">
            <w:pPr>
              <w:spacing w:after="0" w:line="240" w:lineRule="auto"/>
              <w:rPr>
                <w:rFonts w:ascii="Calibri" w:hAnsi="Calibri" w:eastAsia="Times New Roman" w:cs="Calibri"/>
                <w:color w:val="000000"/>
              </w:rPr>
            </w:pPr>
          </w:p>
        </w:tc>
        <w:tc>
          <w:tcPr>
            <w:tcW w:w="1335"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2D845A5B" w14:textId="77777777">
            <w:pPr>
              <w:spacing w:after="0" w:line="240" w:lineRule="auto"/>
              <w:rPr>
                <w:rFonts w:ascii="Calibri" w:hAnsi="Calibri" w:eastAsia="Times New Roman" w:cs="Calibri"/>
                <w:color w:val="000000"/>
              </w:rPr>
            </w:pPr>
          </w:p>
        </w:tc>
        <w:tc>
          <w:tcPr>
            <w:tcW w:w="585"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498B2A2D" w14:textId="77777777">
            <w:pPr>
              <w:spacing w:after="0" w:line="240" w:lineRule="auto"/>
              <w:rPr>
                <w:rFonts w:ascii="Calibri" w:hAnsi="Calibri" w:eastAsia="Times New Roman" w:cs="Calibri"/>
                <w:color w:val="000000"/>
              </w:rPr>
            </w:pPr>
          </w:p>
        </w:tc>
        <w:tc>
          <w:tcPr>
            <w:tcW w:w="836"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7ADDE75F" w14:textId="77777777">
            <w:pPr>
              <w:spacing w:after="0" w:line="240" w:lineRule="auto"/>
              <w:rPr>
                <w:rFonts w:ascii="Calibri" w:hAnsi="Calibri" w:eastAsia="Times New Roman" w:cs="Calibri"/>
                <w:color w:val="000000"/>
              </w:rPr>
            </w:pP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2E021E59"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A-Z</w:t>
            </w:r>
          </w:p>
        </w:tc>
        <w:tc>
          <w:tcPr>
            <w:tcW w:w="122" w:type="pct"/>
            <w:vAlign w:val="center"/>
            <w:hideMark/>
          </w:tcPr>
          <w:p w:rsidRPr="00D6450E" w:rsidR="00D6450E" w:rsidP="00D6450E" w:rsidRDefault="00D6450E" w14:paraId="22531978" w14:textId="77777777">
            <w:pPr>
              <w:spacing w:after="0" w:line="240" w:lineRule="auto"/>
              <w:rPr>
                <w:rFonts w:ascii="Times New Roman" w:hAnsi="Times New Roman" w:eastAsia="Times New Roman" w:cs="Times New Roman"/>
                <w:sz w:val="20"/>
                <w:szCs w:val="20"/>
              </w:rPr>
            </w:pPr>
          </w:p>
        </w:tc>
      </w:tr>
      <w:tr w:rsidRPr="00D6450E" w:rsidR="00D6450E" w:rsidTr="00575981" w14:paraId="50856D14" w14:textId="77777777">
        <w:trPr>
          <w:trHeight w:val="288"/>
        </w:trPr>
        <w:tc>
          <w:tcPr>
            <w:tcW w:w="234"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7B5DA49B"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5280D361" w14:textId="77777777">
            <w:pPr>
              <w:spacing w:after="0" w:line="240" w:lineRule="auto"/>
              <w:rPr>
                <w:rFonts w:ascii="Calibri" w:hAnsi="Calibri" w:eastAsia="Times New Roman" w:cs="Calibri"/>
                <w:color w:val="000000"/>
              </w:rPr>
            </w:pPr>
          </w:p>
        </w:tc>
        <w:tc>
          <w:tcPr>
            <w:tcW w:w="1335"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333A20DB" w14:textId="77777777">
            <w:pPr>
              <w:spacing w:after="0" w:line="240" w:lineRule="auto"/>
              <w:rPr>
                <w:rFonts w:ascii="Calibri" w:hAnsi="Calibri" w:eastAsia="Times New Roman" w:cs="Calibri"/>
                <w:color w:val="000000"/>
              </w:rPr>
            </w:pPr>
          </w:p>
        </w:tc>
        <w:tc>
          <w:tcPr>
            <w:tcW w:w="585"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580B4B9F" w14:textId="77777777">
            <w:pPr>
              <w:spacing w:after="0" w:line="240" w:lineRule="auto"/>
              <w:rPr>
                <w:rFonts w:ascii="Calibri" w:hAnsi="Calibri" w:eastAsia="Times New Roman" w:cs="Calibri"/>
                <w:color w:val="000000"/>
              </w:rPr>
            </w:pPr>
          </w:p>
        </w:tc>
        <w:tc>
          <w:tcPr>
            <w:tcW w:w="836"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4460F957" w14:textId="77777777">
            <w:pPr>
              <w:spacing w:after="0" w:line="240" w:lineRule="auto"/>
              <w:rPr>
                <w:rFonts w:ascii="Calibri" w:hAnsi="Calibri" w:eastAsia="Times New Roman" w:cs="Calibri"/>
                <w:color w:val="000000"/>
              </w:rPr>
            </w:pP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574A4BA1"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58445533" w14:textId="77777777">
            <w:pPr>
              <w:spacing w:after="0" w:line="240" w:lineRule="auto"/>
              <w:rPr>
                <w:rFonts w:ascii="Times New Roman" w:hAnsi="Times New Roman" w:eastAsia="Times New Roman" w:cs="Times New Roman"/>
                <w:sz w:val="20"/>
                <w:szCs w:val="20"/>
              </w:rPr>
            </w:pPr>
          </w:p>
        </w:tc>
      </w:tr>
      <w:tr w:rsidRPr="00D6450E" w:rsidR="00D6450E" w:rsidTr="00575981" w14:paraId="1511F3F4" w14:textId="77777777">
        <w:trPr>
          <w:trHeight w:val="576"/>
        </w:trPr>
        <w:tc>
          <w:tcPr>
            <w:tcW w:w="234" w:type="pc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29B67328"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5</w:t>
            </w:r>
          </w:p>
        </w:tc>
        <w:tc>
          <w:tcPr>
            <w:tcW w:w="1201"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576C85AB"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Outstanding amount as on date of default</w:t>
            </w:r>
          </w:p>
        </w:tc>
        <w:tc>
          <w:tcPr>
            <w:tcW w:w="1335"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7950DD8A"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Outstanding amount as on date of default</w:t>
            </w:r>
          </w:p>
        </w:tc>
        <w:tc>
          <w:tcPr>
            <w:tcW w:w="585"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2E4FF0F8"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Amount</w:t>
            </w:r>
          </w:p>
        </w:tc>
        <w:tc>
          <w:tcPr>
            <w:tcW w:w="836"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4BDC1B0E"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Mandatory </w:t>
            </w:r>
          </w:p>
        </w:tc>
        <w:tc>
          <w:tcPr>
            <w:tcW w:w="687"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5606D46E"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5F1072D3" w14:textId="77777777">
            <w:pPr>
              <w:spacing w:after="0" w:line="240" w:lineRule="auto"/>
              <w:rPr>
                <w:rFonts w:ascii="Times New Roman" w:hAnsi="Times New Roman" w:eastAsia="Times New Roman" w:cs="Times New Roman"/>
                <w:sz w:val="20"/>
                <w:szCs w:val="20"/>
              </w:rPr>
            </w:pPr>
          </w:p>
        </w:tc>
      </w:tr>
      <w:tr w:rsidRPr="00D6450E" w:rsidR="00D6450E" w:rsidTr="00575981" w14:paraId="70D29C43" w14:textId="77777777">
        <w:trPr>
          <w:trHeight w:val="648"/>
        </w:trPr>
        <w:tc>
          <w:tcPr>
            <w:tcW w:w="234" w:type="pct"/>
            <w:tcBorders>
              <w:top w:val="nil"/>
              <w:left w:val="single" w:color="auto" w:sz="4" w:space="0"/>
              <w:bottom w:val="nil"/>
              <w:right w:val="single" w:color="auto" w:sz="4" w:space="0"/>
            </w:tcBorders>
            <w:shd w:val="clear" w:color="000000" w:fill="A9D08E"/>
            <w:noWrap/>
            <w:hideMark/>
          </w:tcPr>
          <w:p w:rsidRPr="00D6450E" w:rsidR="00D6450E" w:rsidP="00D6450E" w:rsidRDefault="00D6450E" w14:paraId="6CC88F4F"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6</w:t>
            </w:r>
          </w:p>
        </w:tc>
        <w:tc>
          <w:tcPr>
            <w:tcW w:w="1201" w:type="pct"/>
            <w:tcBorders>
              <w:top w:val="nil"/>
              <w:left w:val="nil"/>
              <w:bottom w:val="nil"/>
              <w:right w:val="single" w:color="auto" w:sz="4" w:space="0"/>
            </w:tcBorders>
            <w:shd w:val="clear" w:color="000000" w:fill="A9D08E"/>
            <w:noWrap/>
            <w:hideMark/>
          </w:tcPr>
          <w:p w:rsidRPr="00D6450E" w:rsidR="00D6450E" w:rsidP="00D6450E" w:rsidRDefault="00F1251D" w14:paraId="652EC853" w14:textId="08B51FE2">
            <w:pPr>
              <w:spacing w:after="0" w:line="240" w:lineRule="auto"/>
              <w:rPr>
                <w:rFonts w:ascii="Calibri" w:hAnsi="Calibri" w:eastAsia="Times New Roman" w:cs="Calibri"/>
                <w:color w:val="000000"/>
              </w:rPr>
            </w:pPr>
            <w:r w:rsidRPr="00D6450E">
              <w:rPr>
                <w:rFonts w:ascii="Calibri" w:hAnsi="Calibri" w:eastAsia="Times New Roman" w:cs="Calibri"/>
                <w:color w:val="000000"/>
              </w:rPr>
              <w:t>Recoveries</w:t>
            </w:r>
            <w:r w:rsidRPr="00D6450E" w:rsidR="00D6450E">
              <w:rPr>
                <w:rFonts w:ascii="Calibri" w:hAnsi="Calibri" w:eastAsia="Times New Roman" w:cs="Calibri"/>
                <w:color w:val="000000"/>
              </w:rPr>
              <w:t xml:space="preserve"> till closure of the fund</w:t>
            </w:r>
          </w:p>
        </w:tc>
        <w:tc>
          <w:tcPr>
            <w:tcW w:w="1335" w:type="pct"/>
            <w:tcBorders>
              <w:top w:val="nil"/>
              <w:left w:val="nil"/>
              <w:bottom w:val="nil"/>
              <w:right w:val="single" w:color="auto" w:sz="4" w:space="0"/>
            </w:tcBorders>
            <w:shd w:val="clear" w:color="000000" w:fill="A9D08E"/>
            <w:noWrap/>
            <w:hideMark/>
          </w:tcPr>
          <w:p w:rsidRPr="00D6450E" w:rsidR="00D6450E" w:rsidP="00D6450E" w:rsidRDefault="00F1251D" w14:paraId="4EC81774" w14:textId="7FE22540">
            <w:pPr>
              <w:spacing w:after="0" w:line="240" w:lineRule="auto"/>
              <w:rPr>
                <w:rFonts w:ascii="Calibri" w:hAnsi="Calibri" w:eastAsia="Times New Roman" w:cs="Calibri"/>
                <w:color w:val="000000"/>
              </w:rPr>
            </w:pPr>
            <w:r w:rsidRPr="00D6450E">
              <w:rPr>
                <w:rFonts w:ascii="Calibri" w:hAnsi="Calibri" w:eastAsia="Times New Roman" w:cs="Calibri"/>
                <w:color w:val="000000"/>
              </w:rPr>
              <w:t>Recoveries</w:t>
            </w:r>
            <w:r w:rsidRPr="00D6450E" w:rsidR="00D6450E">
              <w:rPr>
                <w:rFonts w:ascii="Calibri" w:hAnsi="Calibri" w:eastAsia="Times New Roman" w:cs="Calibri"/>
                <w:color w:val="000000"/>
              </w:rPr>
              <w:t xml:space="preserve"> till closure of the fund</w:t>
            </w:r>
          </w:p>
        </w:tc>
        <w:tc>
          <w:tcPr>
            <w:tcW w:w="585" w:type="pct"/>
            <w:tcBorders>
              <w:top w:val="nil"/>
              <w:left w:val="nil"/>
              <w:bottom w:val="nil"/>
              <w:right w:val="single" w:color="auto" w:sz="4" w:space="0"/>
            </w:tcBorders>
            <w:shd w:val="clear" w:color="000000" w:fill="A9D08E"/>
            <w:noWrap/>
            <w:hideMark/>
          </w:tcPr>
          <w:p w:rsidRPr="00D6450E" w:rsidR="00D6450E" w:rsidP="00D6450E" w:rsidRDefault="00D6450E" w14:paraId="6D38AE48"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Amount</w:t>
            </w:r>
          </w:p>
        </w:tc>
        <w:tc>
          <w:tcPr>
            <w:tcW w:w="836" w:type="pct"/>
            <w:tcBorders>
              <w:top w:val="nil"/>
              <w:left w:val="nil"/>
              <w:bottom w:val="nil"/>
              <w:right w:val="single" w:color="auto" w:sz="4" w:space="0"/>
            </w:tcBorders>
            <w:shd w:val="clear" w:color="000000" w:fill="A9D08E"/>
            <w:noWrap/>
            <w:hideMark/>
          </w:tcPr>
          <w:p w:rsidRPr="00D6450E" w:rsidR="00D6450E" w:rsidP="00D6450E" w:rsidRDefault="00D6450E" w14:paraId="3282E4A3"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Mandatory </w:t>
            </w:r>
          </w:p>
        </w:tc>
        <w:tc>
          <w:tcPr>
            <w:tcW w:w="687" w:type="pct"/>
            <w:tcBorders>
              <w:top w:val="nil"/>
              <w:left w:val="nil"/>
              <w:bottom w:val="nil"/>
              <w:right w:val="single" w:color="auto" w:sz="4" w:space="0"/>
            </w:tcBorders>
            <w:shd w:val="clear" w:color="000000" w:fill="A9D08E"/>
            <w:noWrap/>
            <w:hideMark/>
          </w:tcPr>
          <w:p w:rsidRPr="00D6450E" w:rsidR="00D6450E" w:rsidP="00D6450E" w:rsidRDefault="00D6450E" w14:paraId="628A0B04"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64D5956E" w14:textId="77777777">
            <w:pPr>
              <w:spacing w:after="0" w:line="240" w:lineRule="auto"/>
              <w:rPr>
                <w:rFonts w:ascii="Times New Roman" w:hAnsi="Times New Roman" w:eastAsia="Times New Roman" w:cs="Times New Roman"/>
                <w:sz w:val="20"/>
                <w:szCs w:val="20"/>
              </w:rPr>
            </w:pPr>
          </w:p>
        </w:tc>
      </w:tr>
      <w:tr w:rsidRPr="00D6450E" w:rsidR="00D6450E" w:rsidTr="00575981" w14:paraId="25D016C7" w14:textId="77777777">
        <w:trPr>
          <w:trHeight w:val="648"/>
        </w:trPr>
        <w:tc>
          <w:tcPr>
            <w:tcW w:w="234" w:type="pct"/>
            <w:tcBorders>
              <w:top w:val="single" w:color="auto" w:sz="4" w:space="0"/>
              <w:left w:val="single" w:color="auto" w:sz="4" w:space="0"/>
              <w:bottom w:val="single" w:color="auto" w:sz="4" w:space="0"/>
              <w:right w:val="single" w:color="auto" w:sz="4" w:space="0"/>
            </w:tcBorders>
            <w:shd w:val="clear" w:color="000000" w:fill="EDEDED"/>
            <w:hideMark/>
          </w:tcPr>
          <w:p w:rsidRPr="00D6450E" w:rsidR="00D6450E" w:rsidP="00D6450E" w:rsidRDefault="00D6450E" w14:paraId="5AC1A77B"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7</w:t>
            </w:r>
          </w:p>
        </w:tc>
        <w:tc>
          <w:tcPr>
            <w:tcW w:w="1201" w:type="pct"/>
            <w:tcBorders>
              <w:top w:val="single" w:color="auto" w:sz="4" w:space="0"/>
              <w:left w:val="nil"/>
              <w:bottom w:val="single" w:color="auto" w:sz="4" w:space="0"/>
              <w:right w:val="single" w:color="auto" w:sz="4" w:space="0"/>
            </w:tcBorders>
            <w:shd w:val="clear" w:color="000000" w:fill="EDEDED"/>
            <w:hideMark/>
          </w:tcPr>
          <w:p w:rsidRPr="00D6450E" w:rsidR="00D6450E" w:rsidP="00D6450E" w:rsidRDefault="00D6450E" w14:paraId="5242FE50"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Amount in default as on closure date</w:t>
            </w:r>
          </w:p>
        </w:tc>
        <w:tc>
          <w:tcPr>
            <w:tcW w:w="1335" w:type="pct"/>
            <w:tcBorders>
              <w:top w:val="single" w:color="auto" w:sz="4" w:space="0"/>
              <w:left w:val="nil"/>
              <w:bottom w:val="single" w:color="auto" w:sz="4" w:space="0"/>
              <w:right w:val="single" w:color="auto" w:sz="4" w:space="0"/>
            </w:tcBorders>
            <w:shd w:val="clear" w:color="000000" w:fill="EDEDED"/>
            <w:hideMark/>
          </w:tcPr>
          <w:p w:rsidRPr="00D6450E" w:rsidR="00D6450E" w:rsidP="00D6450E" w:rsidRDefault="00D6450E" w14:paraId="6F231ABA"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Amount in default as on closure date (5-6)</w:t>
            </w:r>
          </w:p>
        </w:tc>
        <w:tc>
          <w:tcPr>
            <w:tcW w:w="585" w:type="pct"/>
            <w:tcBorders>
              <w:top w:val="single" w:color="auto" w:sz="4" w:space="0"/>
              <w:left w:val="nil"/>
              <w:bottom w:val="single" w:color="auto" w:sz="4" w:space="0"/>
              <w:right w:val="single" w:color="auto" w:sz="4" w:space="0"/>
            </w:tcBorders>
            <w:shd w:val="clear" w:color="000000" w:fill="EDEDED"/>
            <w:hideMark/>
          </w:tcPr>
          <w:p w:rsidRPr="00D6450E" w:rsidR="00D6450E" w:rsidP="00D6450E" w:rsidRDefault="00D6450E" w14:paraId="30C53F57"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Amount</w:t>
            </w:r>
          </w:p>
        </w:tc>
        <w:tc>
          <w:tcPr>
            <w:tcW w:w="836" w:type="pct"/>
            <w:tcBorders>
              <w:top w:val="single" w:color="auto" w:sz="4" w:space="0"/>
              <w:left w:val="nil"/>
              <w:bottom w:val="single" w:color="auto" w:sz="4" w:space="0"/>
              <w:right w:val="single" w:color="auto" w:sz="4" w:space="0"/>
            </w:tcBorders>
            <w:shd w:val="clear" w:color="000000" w:fill="EDEDED"/>
            <w:hideMark/>
          </w:tcPr>
          <w:p w:rsidRPr="00D6450E" w:rsidR="00D6450E" w:rsidP="00D6450E" w:rsidRDefault="00D6450E" w14:paraId="1A1BCA7E"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Mandatory </w:t>
            </w:r>
          </w:p>
        </w:tc>
        <w:tc>
          <w:tcPr>
            <w:tcW w:w="687" w:type="pct"/>
            <w:tcBorders>
              <w:top w:val="single" w:color="auto" w:sz="4" w:space="0"/>
              <w:left w:val="nil"/>
              <w:bottom w:val="single" w:color="auto" w:sz="4" w:space="0"/>
              <w:right w:val="single" w:color="auto" w:sz="4" w:space="0"/>
            </w:tcBorders>
            <w:shd w:val="clear" w:color="000000" w:fill="EDEDED"/>
            <w:hideMark/>
          </w:tcPr>
          <w:p w:rsidRPr="00D6450E" w:rsidR="00D6450E" w:rsidP="00D6450E" w:rsidRDefault="00D6450E" w14:paraId="37340E1A"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630DDC7A" w14:textId="77777777">
            <w:pPr>
              <w:spacing w:after="0" w:line="240" w:lineRule="auto"/>
              <w:rPr>
                <w:rFonts w:ascii="Times New Roman" w:hAnsi="Times New Roman" w:eastAsia="Times New Roman" w:cs="Times New Roman"/>
                <w:sz w:val="20"/>
                <w:szCs w:val="20"/>
              </w:rPr>
            </w:pPr>
          </w:p>
        </w:tc>
      </w:tr>
      <w:tr w:rsidRPr="00D6450E" w:rsidR="00D6450E" w:rsidTr="00575981" w14:paraId="16D27EF6" w14:textId="77777777">
        <w:trPr>
          <w:trHeight w:val="648"/>
        </w:trPr>
        <w:tc>
          <w:tcPr>
            <w:tcW w:w="234" w:type="pct"/>
            <w:tcBorders>
              <w:top w:val="nil"/>
              <w:left w:val="single" w:color="auto" w:sz="4" w:space="0"/>
              <w:bottom w:val="single" w:color="auto" w:sz="4" w:space="0"/>
              <w:right w:val="single" w:color="auto" w:sz="4" w:space="0"/>
            </w:tcBorders>
            <w:shd w:val="clear" w:color="000000" w:fill="A9D08E"/>
            <w:noWrap/>
            <w:hideMark/>
          </w:tcPr>
          <w:p w:rsidRPr="00D6450E" w:rsidR="00D6450E" w:rsidP="00D6450E" w:rsidRDefault="00D6450E" w14:paraId="3B069DB2"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8</w:t>
            </w:r>
          </w:p>
        </w:tc>
        <w:tc>
          <w:tcPr>
            <w:tcW w:w="1201"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07DC817F"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Partial Collateral Security Amount</w:t>
            </w:r>
          </w:p>
        </w:tc>
        <w:tc>
          <w:tcPr>
            <w:tcW w:w="1335"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316091B8"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Partial Collateral Security Amount to be deducted from o/s amount </w:t>
            </w:r>
          </w:p>
        </w:tc>
        <w:tc>
          <w:tcPr>
            <w:tcW w:w="585"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60C31C9A"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Amount</w:t>
            </w:r>
          </w:p>
        </w:tc>
        <w:tc>
          <w:tcPr>
            <w:tcW w:w="836" w:type="pct"/>
            <w:tcBorders>
              <w:top w:val="nil"/>
              <w:left w:val="nil"/>
              <w:bottom w:val="single" w:color="auto" w:sz="4" w:space="0"/>
              <w:right w:val="single" w:color="auto" w:sz="4" w:space="0"/>
            </w:tcBorders>
            <w:shd w:val="clear" w:color="000000" w:fill="A9D08E"/>
            <w:noWrap/>
            <w:hideMark/>
          </w:tcPr>
          <w:p w:rsidRPr="00D6450E" w:rsidR="00D6450E" w:rsidP="00D6450E" w:rsidRDefault="00D6450E" w14:paraId="382D3B34"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Optional If applicable</w:t>
            </w: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3A450C03"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05EAABEE" w14:textId="77777777">
            <w:pPr>
              <w:spacing w:after="0" w:line="240" w:lineRule="auto"/>
              <w:rPr>
                <w:rFonts w:ascii="Times New Roman" w:hAnsi="Times New Roman" w:eastAsia="Times New Roman" w:cs="Times New Roman"/>
                <w:sz w:val="20"/>
                <w:szCs w:val="20"/>
              </w:rPr>
            </w:pPr>
          </w:p>
        </w:tc>
      </w:tr>
      <w:tr w:rsidRPr="00D6450E" w:rsidR="00D6450E" w:rsidTr="00575981" w14:paraId="731213E6" w14:textId="77777777">
        <w:trPr>
          <w:trHeight w:val="732"/>
        </w:trPr>
        <w:tc>
          <w:tcPr>
            <w:tcW w:w="234" w:type="pct"/>
            <w:tcBorders>
              <w:top w:val="nil"/>
              <w:left w:val="single" w:color="auto" w:sz="4" w:space="0"/>
              <w:bottom w:val="single" w:color="auto" w:sz="4" w:space="0"/>
              <w:right w:val="single" w:color="auto" w:sz="4" w:space="0"/>
            </w:tcBorders>
            <w:shd w:val="clear" w:color="000000" w:fill="EDEDED"/>
            <w:noWrap/>
            <w:hideMark/>
          </w:tcPr>
          <w:p w:rsidRPr="00D6450E" w:rsidR="00D6450E" w:rsidP="00D6450E" w:rsidRDefault="00D6450E" w14:paraId="245D715F"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9</w:t>
            </w:r>
          </w:p>
        </w:tc>
        <w:tc>
          <w:tcPr>
            <w:tcW w:w="1201"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2FD3005C"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Converted Amount of Optionally convertible debt</w:t>
            </w:r>
          </w:p>
        </w:tc>
        <w:tc>
          <w:tcPr>
            <w:tcW w:w="1335"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4CC1A1C3"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Converted Amount of Optionally convertible debt to be deducted from o/s amount </w:t>
            </w:r>
          </w:p>
        </w:tc>
        <w:tc>
          <w:tcPr>
            <w:tcW w:w="585"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3B679599"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Number With 2 Decimals</w:t>
            </w:r>
          </w:p>
        </w:tc>
        <w:tc>
          <w:tcPr>
            <w:tcW w:w="836" w:type="pct"/>
            <w:tcBorders>
              <w:top w:val="nil"/>
              <w:left w:val="nil"/>
              <w:bottom w:val="single" w:color="auto" w:sz="4" w:space="0"/>
              <w:right w:val="single" w:color="auto" w:sz="4" w:space="0"/>
            </w:tcBorders>
            <w:shd w:val="clear" w:color="000000" w:fill="EDEDED"/>
            <w:noWrap/>
            <w:hideMark/>
          </w:tcPr>
          <w:p w:rsidRPr="00D6450E" w:rsidR="00D6450E" w:rsidP="00D6450E" w:rsidRDefault="00D6450E" w14:paraId="0FE2EDAB"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Optional If applicable</w:t>
            </w:r>
          </w:p>
        </w:tc>
        <w:tc>
          <w:tcPr>
            <w:tcW w:w="687" w:type="pct"/>
            <w:tcBorders>
              <w:top w:val="nil"/>
              <w:left w:val="nil"/>
              <w:bottom w:val="single" w:color="auto" w:sz="4" w:space="0"/>
              <w:right w:val="single" w:color="auto" w:sz="4" w:space="0"/>
            </w:tcBorders>
            <w:shd w:val="clear" w:color="000000" w:fill="EDEDED"/>
            <w:noWrap/>
            <w:hideMark/>
          </w:tcPr>
          <w:p w:rsidRPr="00D6450E" w:rsidR="00D6450E" w:rsidP="00D6450E" w:rsidRDefault="00D6450E" w14:paraId="0FC47FDB"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0069BA05" w14:textId="77777777">
            <w:pPr>
              <w:spacing w:after="0" w:line="240" w:lineRule="auto"/>
              <w:rPr>
                <w:rFonts w:ascii="Times New Roman" w:hAnsi="Times New Roman" w:eastAsia="Times New Roman" w:cs="Times New Roman"/>
                <w:sz w:val="20"/>
                <w:szCs w:val="20"/>
              </w:rPr>
            </w:pPr>
          </w:p>
        </w:tc>
      </w:tr>
      <w:tr w:rsidRPr="00D6450E" w:rsidR="00D6450E" w:rsidTr="00575981" w14:paraId="465248FB" w14:textId="77777777">
        <w:trPr>
          <w:trHeight w:val="810"/>
        </w:trPr>
        <w:tc>
          <w:tcPr>
            <w:tcW w:w="234" w:type="pc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179266B4"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10</w:t>
            </w:r>
          </w:p>
        </w:tc>
        <w:tc>
          <w:tcPr>
            <w:tcW w:w="1201"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667ACAE6"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Net Claim Amount </w:t>
            </w:r>
          </w:p>
        </w:tc>
        <w:tc>
          <w:tcPr>
            <w:tcW w:w="1335"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0FC6CCA6" w14:textId="6BF7C643">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Claim Amount </w:t>
            </w:r>
            <w:r w:rsidRPr="00D6450E" w:rsidR="00950CA7">
              <w:rPr>
                <w:rFonts w:ascii="Calibri" w:hAnsi="Calibri" w:eastAsia="Times New Roman" w:cs="Calibri"/>
                <w:color w:val="000000"/>
              </w:rPr>
              <w:t>- (</w:t>
            </w:r>
            <w:r w:rsidRPr="00D6450E">
              <w:rPr>
                <w:rFonts w:ascii="Calibri" w:hAnsi="Calibri" w:eastAsia="Times New Roman" w:cs="Calibri"/>
                <w:color w:val="000000"/>
              </w:rPr>
              <w:t>7-8-9)</w:t>
            </w:r>
          </w:p>
        </w:tc>
        <w:tc>
          <w:tcPr>
            <w:tcW w:w="585"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58A5AFC7"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Amount</w:t>
            </w:r>
          </w:p>
        </w:tc>
        <w:tc>
          <w:tcPr>
            <w:tcW w:w="836"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67555D53"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Mandatory </w:t>
            </w: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50EA38E8"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4495EA82" w14:textId="77777777">
            <w:pPr>
              <w:spacing w:after="0" w:line="240" w:lineRule="auto"/>
              <w:rPr>
                <w:rFonts w:ascii="Times New Roman" w:hAnsi="Times New Roman" w:eastAsia="Times New Roman" w:cs="Times New Roman"/>
                <w:sz w:val="20"/>
                <w:szCs w:val="20"/>
              </w:rPr>
            </w:pPr>
          </w:p>
        </w:tc>
      </w:tr>
      <w:tr w:rsidRPr="00D6450E" w:rsidR="00D6450E" w:rsidTr="00575981" w14:paraId="10FA1C21" w14:textId="77777777">
        <w:trPr>
          <w:trHeight w:val="288"/>
        </w:trPr>
        <w:tc>
          <w:tcPr>
            <w:tcW w:w="234" w:type="pct"/>
            <w:vMerge w:val="restart"/>
            <w:tcBorders>
              <w:top w:val="nil"/>
              <w:left w:val="single" w:color="auto" w:sz="4" w:space="0"/>
              <w:bottom w:val="single" w:color="auto" w:sz="4" w:space="0"/>
              <w:right w:val="single" w:color="auto" w:sz="4" w:space="0"/>
            </w:tcBorders>
            <w:shd w:val="clear" w:color="000000" w:fill="EDEDED"/>
            <w:noWrap/>
            <w:hideMark/>
          </w:tcPr>
          <w:p w:rsidRPr="00D6450E" w:rsidR="00D6450E" w:rsidP="00D6450E" w:rsidRDefault="00D6450E" w14:paraId="5DC69129"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w:t>
            </w:r>
          </w:p>
        </w:tc>
        <w:tc>
          <w:tcPr>
            <w:tcW w:w="1201"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25BBB2C7"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Certificate from Statutory Auditor</w:t>
            </w:r>
          </w:p>
        </w:tc>
        <w:tc>
          <w:tcPr>
            <w:tcW w:w="1335"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2CC650D0"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xml:space="preserve">Certificate from Statutory Auditor </w:t>
            </w:r>
          </w:p>
        </w:tc>
        <w:tc>
          <w:tcPr>
            <w:tcW w:w="585"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4F171134"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List</w:t>
            </w:r>
          </w:p>
        </w:tc>
        <w:tc>
          <w:tcPr>
            <w:tcW w:w="836" w:type="pct"/>
            <w:vMerge w:val="restart"/>
            <w:tcBorders>
              <w:top w:val="nil"/>
              <w:left w:val="single" w:color="auto" w:sz="4" w:space="0"/>
              <w:bottom w:val="single" w:color="auto" w:sz="4" w:space="0"/>
              <w:right w:val="single" w:color="auto" w:sz="4" w:space="0"/>
            </w:tcBorders>
            <w:shd w:val="clear" w:color="000000" w:fill="EDEDED"/>
            <w:hideMark/>
          </w:tcPr>
          <w:p w:rsidRPr="00D6450E" w:rsidR="00D6450E" w:rsidP="00D6450E" w:rsidRDefault="00D6450E" w14:paraId="42FBE955"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Mandatory</w:t>
            </w:r>
          </w:p>
        </w:tc>
        <w:tc>
          <w:tcPr>
            <w:tcW w:w="687"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55333BDE"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‘Y’ – if Yes</w:t>
            </w:r>
          </w:p>
        </w:tc>
        <w:tc>
          <w:tcPr>
            <w:tcW w:w="122" w:type="pct"/>
            <w:vAlign w:val="center"/>
            <w:hideMark/>
          </w:tcPr>
          <w:p w:rsidRPr="00D6450E" w:rsidR="00D6450E" w:rsidP="00D6450E" w:rsidRDefault="00D6450E" w14:paraId="298C9342" w14:textId="77777777">
            <w:pPr>
              <w:spacing w:after="0" w:line="240" w:lineRule="auto"/>
              <w:rPr>
                <w:rFonts w:ascii="Times New Roman" w:hAnsi="Times New Roman" w:eastAsia="Times New Roman" w:cs="Times New Roman"/>
                <w:sz w:val="20"/>
                <w:szCs w:val="20"/>
              </w:rPr>
            </w:pPr>
          </w:p>
        </w:tc>
      </w:tr>
      <w:tr w:rsidRPr="00D6450E" w:rsidR="00D6450E" w:rsidTr="00575981" w14:paraId="3BFD2351" w14:textId="77777777">
        <w:trPr>
          <w:trHeight w:val="288"/>
        </w:trPr>
        <w:tc>
          <w:tcPr>
            <w:tcW w:w="234"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6615C699"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6C70C6A7" w14:textId="77777777">
            <w:pPr>
              <w:spacing w:after="0" w:line="240" w:lineRule="auto"/>
              <w:rPr>
                <w:rFonts w:ascii="Calibri" w:hAnsi="Calibri" w:eastAsia="Times New Roman" w:cs="Calibri"/>
                <w:color w:val="000000"/>
              </w:rPr>
            </w:pPr>
          </w:p>
        </w:tc>
        <w:tc>
          <w:tcPr>
            <w:tcW w:w="133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3D81E429" w14:textId="77777777">
            <w:pPr>
              <w:spacing w:after="0" w:line="240" w:lineRule="auto"/>
              <w:rPr>
                <w:rFonts w:ascii="Calibri" w:hAnsi="Calibri" w:eastAsia="Times New Roman" w:cs="Calibri"/>
                <w:color w:val="000000"/>
              </w:rPr>
            </w:pPr>
          </w:p>
        </w:tc>
        <w:tc>
          <w:tcPr>
            <w:tcW w:w="58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3B1ADD86" w14:textId="77777777">
            <w:pPr>
              <w:spacing w:after="0" w:line="240" w:lineRule="auto"/>
              <w:rPr>
                <w:rFonts w:ascii="Calibri" w:hAnsi="Calibri" w:eastAsia="Times New Roman" w:cs="Calibri"/>
                <w:color w:val="000000"/>
              </w:rPr>
            </w:pPr>
          </w:p>
        </w:tc>
        <w:tc>
          <w:tcPr>
            <w:tcW w:w="836"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10B13559" w14:textId="77777777">
            <w:pPr>
              <w:spacing w:after="0" w:line="240" w:lineRule="auto"/>
              <w:rPr>
                <w:rFonts w:ascii="Calibri" w:hAnsi="Calibri" w:eastAsia="Times New Roman" w:cs="Calibri"/>
                <w:color w:val="000000"/>
              </w:rPr>
            </w:pPr>
          </w:p>
        </w:tc>
        <w:tc>
          <w:tcPr>
            <w:tcW w:w="687"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79585EBC"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‘N’ - if No</w:t>
            </w:r>
          </w:p>
        </w:tc>
        <w:tc>
          <w:tcPr>
            <w:tcW w:w="122" w:type="pct"/>
            <w:vAlign w:val="center"/>
            <w:hideMark/>
          </w:tcPr>
          <w:p w:rsidRPr="00D6450E" w:rsidR="00D6450E" w:rsidP="00D6450E" w:rsidRDefault="00D6450E" w14:paraId="4E375678" w14:textId="77777777">
            <w:pPr>
              <w:spacing w:after="0" w:line="240" w:lineRule="auto"/>
              <w:rPr>
                <w:rFonts w:ascii="Times New Roman" w:hAnsi="Times New Roman" w:eastAsia="Times New Roman" w:cs="Times New Roman"/>
                <w:sz w:val="20"/>
                <w:szCs w:val="20"/>
              </w:rPr>
            </w:pPr>
          </w:p>
        </w:tc>
      </w:tr>
      <w:tr w:rsidRPr="00D6450E" w:rsidR="00D6450E" w:rsidTr="00575981" w14:paraId="46CB9F2B" w14:textId="77777777">
        <w:trPr>
          <w:trHeight w:val="288"/>
        </w:trPr>
        <w:tc>
          <w:tcPr>
            <w:tcW w:w="234" w:type="pct"/>
            <w:vMerge w:val="restart"/>
            <w:tcBorders>
              <w:top w:val="nil"/>
              <w:left w:val="single" w:color="auto" w:sz="4" w:space="0"/>
              <w:bottom w:val="single" w:color="000000" w:sz="4" w:space="0"/>
              <w:right w:val="single" w:color="auto" w:sz="4" w:space="0"/>
            </w:tcBorders>
            <w:shd w:val="clear" w:color="000000" w:fill="A9D08E"/>
            <w:noWrap/>
            <w:hideMark/>
          </w:tcPr>
          <w:p w:rsidRPr="00D6450E" w:rsidR="00D6450E" w:rsidP="00D6450E" w:rsidRDefault="00D6450E" w14:paraId="7940BF93"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w:t>
            </w:r>
          </w:p>
        </w:tc>
        <w:tc>
          <w:tcPr>
            <w:tcW w:w="1201" w:type="pct"/>
            <w:vMerge w:val="restar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440272D9"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Recovery Proceedings initiated</w:t>
            </w:r>
          </w:p>
        </w:tc>
        <w:tc>
          <w:tcPr>
            <w:tcW w:w="1335" w:type="pct"/>
            <w:vMerge w:val="restar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2CFCBFD5"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Recovery Proceedings initiated</w:t>
            </w:r>
          </w:p>
        </w:tc>
        <w:tc>
          <w:tcPr>
            <w:tcW w:w="585" w:type="pct"/>
            <w:vMerge w:val="restar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77580F6A"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List</w:t>
            </w:r>
          </w:p>
        </w:tc>
        <w:tc>
          <w:tcPr>
            <w:tcW w:w="836" w:type="pct"/>
            <w:vMerge w:val="restart"/>
            <w:tcBorders>
              <w:top w:val="nil"/>
              <w:left w:val="single" w:color="auto" w:sz="4" w:space="0"/>
              <w:bottom w:val="single" w:color="auto" w:sz="4" w:space="0"/>
              <w:right w:val="single" w:color="auto" w:sz="4" w:space="0"/>
            </w:tcBorders>
            <w:shd w:val="clear" w:color="000000" w:fill="A9D08E"/>
            <w:hideMark/>
          </w:tcPr>
          <w:p w:rsidRPr="00D6450E" w:rsidR="00D6450E" w:rsidP="00D6450E" w:rsidRDefault="00D6450E" w14:paraId="085448D4"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Mandatory</w:t>
            </w: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247A8F1C"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'Y' - if Yes</w:t>
            </w:r>
          </w:p>
        </w:tc>
        <w:tc>
          <w:tcPr>
            <w:tcW w:w="122" w:type="pct"/>
            <w:vAlign w:val="center"/>
            <w:hideMark/>
          </w:tcPr>
          <w:p w:rsidRPr="00D6450E" w:rsidR="00D6450E" w:rsidP="00D6450E" w:rsidRDefault="00D6450E" w14:paraId="0CD0F174" w14:textId="77777777">
            <w:pPr>
              <w:spacing w:after="0" w:line="240" w:lineRule="auto"/>
              <w:rPr>
                <w:rFonts w:ascii="Times New Roman" w:hAnsi="Times New Roman" w:eastAsia="Times New Roman" w:cs="Times New Roman"/>
                <w:sz w:val="20"/>
                <w:szCs w:val="20"/>
              </w:rPr>
            </w:pPr>
          </w:p>
        </w:tc>
      </w:tr>
      <w:tr w:rsidRPr="00D6450E" w:rsidR="00D6450E" w:rsidTr="00575981" w14:paraId="0F8E0F18" w14:textId="77777777">
        <w:trPr>
          <w:trHeight w:val="288"/>
        </w:trPr>
        <w:tc>
          <w:tcPr>
            <w:tcW w:w="234" w:type="pct"/>
            <w:vMerge/>
            <w:tcBorders>
              <w:top w:val="nil"/>
              <w:left w:val="single" w:color="auto" w:sz="4" w:space="0"/>
              <w:bottom w:val="single" w:color="000000" w:sz="4" w:space="0"/>
              <w:right w:val="single" w:color="auto" w:sz="4" w:space="0"/>
            </w:tcBorders>
            <w:vAlign w:val="center"/>
            <w:hideMark/>
          </w:tcPr>
          <w:p w:rsidRPr="00D6450E" w:rsidR="00D6450E" w:rsidP="00D6450E" w:rsidRDefault="00D6450E" w14:paraId="0CA61F06" w14:textId="77777777">
            <w:pPr>
              <w:spacing w:after="0" w:line="240" w:lineRule="auto"/>
              <w:rPr>
                <w:rFonts w:ascii="Calibri" w:hAnsi="Calibri" w:eastAsia="Times New Roman" w:cs="Calibri"/>
                <w:color w:val="000000"/>
              </w:rPr>
            </w:pPr>
          </w:p>
        </w:tc>
        <w:tc>
          <w:tcPr>
            <w:tcW w:w="1201"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5C00D9F5" w14:textId="77777777">
            <w:pPr>
              <w:spacing w:after="0" w:line="240" w:lineRule="auto"/>
              <w:rPr>
                <w:rFonts w:ascii="Calibri" w:hAnsi="Calibri" w:eastAsia="Times New Roman" w:cs="Calibri"/>
                <w:color w:val="000000"/>
              </w:rPr>
            </w:pPr>
          </w:p>
        </w:tc>
        <w:tc>
          <w:tcPr>
            <w:tcW w:w="133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27B66F5C" w14:textId="77777777">
            <w:pPr>
              <w:spacing w:after="0" w:line="240" w:lineRule="auto"/>
              <w:rPr>
                <w:rFonts w:ascii="Calibri" w:hAnsi="Calibri" w:eastAsia="Times New Roman" w:cs="Calibri"/>
                <w:color w:val="000000"/>
              </w:rPr>
            </w:pPr>
          </w:p>
        </w:tc>
        <w:tc>
          <w:tcPr>
            <w:tcW w:w="585"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1CDAF0B8" w14:textId="77777777">
            <w:pPr>
              <w:spacing w:after="0" w:line="240" w:lineRule="auto"/>
              <w:rPr>
                <w:rFonts w:ascii="Calibri" w:hAnsi="Calibri" w:eastAsia="Times New Roman" w:cs="Calibri"/>
                <w:color w:val="000000"/>
              </w:rPr>
            </w:pPr>
          </w:p>
        </w:tc>
        <w:tc>
          <w:tcPr>
            <w:tcW w:w="836" w:type="pct"/>
            <w:vMerge/>
            <w:tcBorders>
              <w:top w:val="nil"/>
              <w:left w:val="single" w:color="auto" w:sz="4" w:space="0"/>
              <w:bottom w:val="single" w:color="auto" w:sz="4" w:space="0"/>
              <w:right w:val="single" w:color="auto" w:sz="4" w:space="0"/>
            </w:tcBorders>
            <w:vAlign w:val="center"/>
            <w:hideMark/>
          </w:tcPr>
          <w:p w:rsidRPr="00D6450E" w:rsidR="00D6450E" w:rsidP="00D6450E" w:rsidRDefault="00D6450E" w14:paraId="16518396" w14:textId="77777777">
            <w:pPr>
              <w:spacing w:after="0" w:line="240" w:lineRule="auto"/>
              <w:rPr>
                <w:rFonts w:ascii="Calibri" w:hAnsi="Calibri" w:eastAsia="Times New Roman" w:cs="Calibri"/>
                <w:color w:val="000000"/>
              </w:rPr>
            </w:pPr>
          </w:p>
        </w:tc>
        <w:tc>
          <w:tcPr>
            <w:tcW w:w="687" w:type="pct"/>
            <w:tcBorders>
              <w:top w:val="nil"/>
              <w:left w:val="nil"/>
              <w:bottom w:val="single" w:color="auto" w:sz="4" w:space="0"/>
              <w:right w:val="single" w:color="auto" w:sz="4" w:space="0"/>
            </w:tcBorders>
            <w:shd w:val="clear" w:color="000000" w:fill="A9D08E"/>
            <w:hideMark/>
          </w:tcPr>
          <w:p w:rsidRPr="00D6450E" w:rsidR="00D6450E" w:rsidP="00D6450E" w:rsidRDefault="00D6450E" w14:paraId="5031C292"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'N' - if No</w:t>
            </w:r>
          </w:p>
        </w:tc>
        <w:tc>
          <w:tcPr>
            <w:tcW w:w="122" w:type="pct"/>
            <w:vAlign w:val="center"/>
            <w:hideMark/>
          </w:tcPr>
          <w:p w:rsidRPr="00D6450E" w:rsidR="00D6450E" w:rsidP="00D6450E" w:rsidRDefault="00D6450E" w14:paraId="200233E8" w14:textId="77777777">
            <w:pPr>
              <w:spacing w:after="0" w:line="240" w:lineRule="auto"/>
              <w:rPr>
                <w:rFonts w:ascii="Times New Roman" w:hAnsi="Times New Roman" w:eastAsia="Times New Roman" w:cs="Times New Roman"/>
                <w:sz w:val="20"/>
                <w:szCs w:val="20"/>
              </w:rPr>
            </w:pPr>
          </w:p>
        </w:tc>
      </w:tr>
      <w:tr w:rsidRPr="00D6450E" w:rsidR="00D6450E" w:rsidTr="00575981" w14:paraId="5A9824DB" w14:textId="77777777">
        <w:trPr>
          <w:trHeight w:val="864"/>
        </w:trPr>
        <w:tc>
          <w:tcPr>
            <w:tcW w:w="234" w:type="pct"/>
            <w:tcBorders>
              <w:top w:val="nil"/>
              <w:left w:val="single" w:color="auto" w:sz="4" w:space="0"/>
              <w:bottom w:val="single" w:color="auto" w:sz="4" w:space="0"/>
              <w:right w:val="single" w:color="auto" w:sz="4" w:space="0"/>
            </w:tcBorders>
            <w:shd w:val="clear" w:color="000000" w:fill="EDEDED"/>
            <w:noWrap/>
            <w:hideMark/>
          </w:tcPr>
          <w:p w:rsidRPr="00D6450E" w:rsidR="00D6450E" w:rsidP="00D6450E" w:rsidRDefault="00D6450E" w14:paraId="57E5CDF4"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 </w:t>
            </w:r>
          </w:p>
        </w:tc>
        <w:tc>
          <w:tcPr>
            <w:tcW w:w="1201"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261AF95C"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Recovery Proceedings Type</w:t>
            </w:r>
          </w:p>
        </w:tc>
        <w:tc>
          <w:tcPr>
            <w:tcW w:w="1335"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73DD1197"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Recovery Proceedings Type</w:t>
            </w:r>
          </w:p>
        </w:tc>
        <w:tc>
          <w:tcPr>
            <w:tcW w:w="585"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02F8BF87"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List</w:t>
            </w:r>
          </w:p>
        </w:tc>
        <w:tc>
          <w:tcPr>
            <w:tcW w:w="836"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1BD8404A"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Mandatory, if Recovery Proceedings is started</w:t>
            </w:r>
          </w:p>
        </w:tc>
        <w:tc>
          <w:tcPr>
            <w:tcW w:w="687" w:type="pct"/>
            <w:tcBorders>
              <w:top w:val="nil"/>
              <w:left w:val="nil"/>
              <w:bottom w:val="single" w:color="auto" w:sz="4" w:space="0"/>
              <w:right w:val="single" w:color="auto" w:sz="4" w:space="0"/>
            </w:tcBorders>
            <w:shd w:val="clear" w:color="000000" w:fill="EDEDED"/>
            <w:hideMark/>
          </w:tcPr>
          <w:p w:rsidRPr="00D6450E" w:rsidR="00D6450E" w:rsidP="00D6450E" w:rsidRDefault="00D6450E" w14:paraId="52270ABC" w14:textId="77777777">
            <w:pPr>
              <w:spacing w:after="0" w:line="240" w:lineRule="auto"/>
              <w:rPr>
                <w:rFonts w:ascii="Calibri" w:hAnsi="Calibri" w:eastAsia="Times New Roman" w:cs="Calibri"/>
                <w:color w:val="000000"/>
              </w:rPr>
            </w:pPr>
            <w:r w:rsidRPr="00D6450E">
              <w:rPr>
                <w:rFonts w:ascii="Calibri" w:hAnsi="Calibri" w:eastAsia="Times New Roman" w:cs="Calibri"/>
                <w:color w:val="000000"/>
              </w:rPr>
              <w:t>Refer the Recovery Proceedings Body Master in – ‘SURGE - Code Masters’ for the possible values.</w:t>
            </w:r>
          </w:p>
        </w:tc>
        <w:tc>
          <w:tcPr>
            <w:tcW w:w="122" w:type="pct"/>
            <w:vAlign w:val="center"/>
            <w:hideMark/>
          </w:tcPr>
          <w:p w:rsidRPr="00D6450E" w:rsidR="00D6450E" w:rsidP="00D6450E" w:rsidRDefault="00D6450E" w14:paraId="3ED3B373" w14:textId="77777777">
            <w:pPr>
              <w:spacing w:after="0" w:line="240" w:lineRule="auto"/>
              <w:rPr>
                <w:rFonts w:ascii="Times New Roman" w:hAnsi="Times New Roman" w:eastAsia="Times New Roman" w:cs="Times New Roman"/>
                <w:sz w:val="20"/>
                <w:szCs w:val="20"/>
              </w:rPr>
            </w:pPr>
          </w:p>
        </w:tc>
      </w:tr>
      <w:tr w:rsidRPr="00D6450E" w:rsidR="00D6450E" w:rsidTr="00575981" w14:paraId="0AAAF736" w14:textId="77777777">
        <w:trPr>
          <w:trHeight w:val="576"/>
        </w:trPr>
        <w:tc>
          <w:tcPr>
            <w:tcW w:w="234"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6450E" w:rsidR="00D6450E" w:rsidP="00D6450E" w:rsidRDefault="00D6450E" w14:paraId="031DFA20" w14:textId="77777777">
            <w:pPr>
              <w:spacing w:after="0" w:line="240" w:lineRule="auto"/>
              <w:jc w:val="right"/>
              <w:rPr>
                <w:rFonts w:ascii="Calibri" w:hAnsi="Calibri" w:eastAsia="Times New Roman" w:cs="Calibri"/>
                <w:b/>
                <w:bCs/>
                <w:color w:val="000000"/>
              </w:rPr>
            </w:pPr>
            <w:r w:rsidRPr="00D6450E">
              <w:rPr>
                <w:rFonts w:ascii="Calibri" w:hAnsi="Calibri" w:eastAsia="Times New Roman" w:cs="Calibri"/>
                <w:b/>
                <w:bCs/>
                <w:color w:val="000000"/>
              </w:rPr>
              <w:t>11</w:t>
            </w:r>
          </w:p>
        </w:tc>
        <w:tc>
          <w:tcPr>
            <w:tcW w:w="1201" w:type="pct"/>
            <w:tcBorders>
              <w:top w:val="single" w:color="auto" w:sz="4" w:space="0"/>
              <w:left w:val="nil"/>
              <w:bottom w:val="single" w:color="auto" w:sz="4" w:space="0"/>
              <w:right w:val="single" w:color="auto" w:sz="4" w:space="0"/>
            </w:tcBorders>
            <w:shd w:val="clear" w:color="auto" w:fill="auto"/>
            <w:noWrap/>
            <w:vAlign w:val="bottom"/>
            <w:hideMark/>
          </w:tcPr>
          <w:p w:rsidRPr="00D6450E" w:rsidR="00D6450E" w:rsidP="00483301" w:rsidRDefault="00D6450E" w14:paraId="30114051" w14:textId="51E3732B">
            <w:pPr>
              <w:spacing w:after="0" w:line="240" w:lineRule="auto"/>
              <w:jc w:val="center"/>
              <w:rPr>
                <w:rFonts w:ascii="Calibri" w:hAnsi="Calibri" w:eastAsia="Times New Roman" w:cs="Calibri"/>
                <w:b/>
                <w:bCs/>
                <w:color w:val="000000"/>
              </w:rPr>
            </w:pPr>
            <w:r w:rsidRPr="00D6450E">
              <w:rPr>
                <w:rFonts w:ascii="Calibri" w:hAnsi="Calibri" w:eastAsia="Times New Roman" w:cs="Calibri"/>
                <w:b/>
                <w:bCs/>
                <w:color w:val="000000"/>
              </w:rPr>
              <w:t>Net Loss Assets</w:t>
            </w:r>
          </w:p>
        </w:tc>
        <w:tc>
          <w:tcPr>
            <w:tcW w:w="1335" w:type="pct"/>
            <w:tcBorders>
              <w:top w:val="single" w:color="auto" w:sz="4" w:space="0"/>
              <w:left w:val="nil"/>
              <w:bottom w:val="single" w:color="auto" w:sz="4" w:space="0"/>
              <w:right w:val="single" w:color="auto" w:sz="4" w:space="0"/>
            </w:tcBorders>
            <w:shd w:val="clear" w:color="auto" w:fill="auto"/>
            <w:noWrap/>
            <w:vAlign w:val="bottom"/>
            <w:hideMark/>
          </w:tcPr>
          <w:p w:rsidRPr="00D6450E" w:rsidR="00D6450E" w:rsidP="00483301" w:rsidRDefault="00D6450E" w14:paraId="20DD4117" w14:textId="1C5BA6EB">
            <w:pPr>
              <w:spacing w:after="0" w:line="240" w:lineRule="auto"/>
              <w:jc w:val="center"/>
              <w:rPr>
                <w:rFonts w:ascii="Calibri" w:hAnsi="Calibri" w:eastAsia="Times New Roman" w:cs="Calibri"/>
                <w:b/>
                <w:bCs/>
                <w:color w:val="000000"/>
              </w:rPr>
            </w:pPr>
            <w:r w:rsidRPr="00D6450E">
              <w:rPr>
                <w:rFonts w:ascii="Calibri" w:hAnsi="Calibri" w:eastAsia="Times New Roman" w:cs="Calibri"/>
                <w:b/>
                <w:bCs/>
                <w:color w:val="000000"/>
              </w:rPr>
              <w:t>As per Statutory Audit</w:t>
            </w:r>
            <w:r w:rsidR="00F77B7D">
              <w:rPr>
                <w:rFonts w:ascii="Calibri" w:hAnsi="Calibri" w:eastAsia="Times New Roman" w:cs="Calibri"/>
                <w:b/>
                <w:bCs/>
                <w:color w:val="000000"/>
              </w:rPr>
              <w:t>or</w:t>
            </w:r>
            <w:r w:rsidRPr="00D6450E">
              <w:rPr>
                <w:rFonts w:ascii="Calibri" w:hAnsi="Calibri" w:eastAsia="Times New Roman" w:cs="Calibri"/>
                <w:b/>
                <w:bCs/>
                <w:color w:val="000000"/>
              </w:rPr>
              <w:t xml:space="preserve"> Certificate</w:t>
            </w:r>
          </w:p>
        </w:tc>
        <w:tc>
          <w:tcPr>
            <w:tcW w:w="585" w:type="pct"/>
            <w:tcBorders>
              <w:top w:val="single" w:color="auto" w:sz="4" w:space="0"/>
              <w:left w:val="nil"/>
              <w:bottom w:val="single" w:color="auto" w:sz="4" w:space="0"/>
              <w:right w:val="single" w:color="auto" w:sz="4" w:space="0"/>
            </w:tcBorders>
            <w:shd w:val="clear" w:color="000000" w:fill="A9D08E"/>
            <w:hideMark/>
          </w:tcPr>
          <w:p w:rsidRPr="00D6450E" w:rsidR="00D6450E" w:rsidP="00483301" w:rsidRDefault="00D6450E" w14:paraId="6316DBC8" w14:textId="77777777">
            <w:pPr>
              <w:spacing w:after="0" w:line="240" w:lineRule="auto"/>
              <w:jc w:val="center"/>
              <w:rPr>
                <w:rFonts w:ascii="Calibri" w:hAnsi="Calibri" w:eastAsia="Times New Roman" w:cs="Calibri"/>
                <w:color w:val="000000"/>
              </w:rPr>
            </w:pPr>
            <w:r w:rsidRPr="00D6450E">
              <w:rPr>
                <w:rFonts w:ascii="Calibri" w:hAnsi="Calibri" w:eastAsia="Times New Roman" w:cs="Calibri"/>
                <w:color w:val="000000"/>
              </w:rPr>
              <w:t>Amount</w:t>
            </w:r>
          </w:p>
        </w:tc>
        <w:tc>
          <w:tcPr>
            <w:tcW w:w="836" w:type="pct"/>
            <w:tcBorders>
              <w:top w:val="single" w:color="auto" w:sz="4" w:space="0"/>
              <w:left w:val="nil"/>
              <w:bottom w:val="single" w:color="auto" w:sz="4" w:space="0"/>
              <w:right w:val="single" w:color="auto" w:sz="4" w:space="0"/>
            </w:tcBorders>
            <w:shd w:val="clear" w:color="auto" w:fill="auto"/>
            <w:noWrap/>
            <w:vAlign w:val="bottom"/>
            <w:hideMark/>
          </w:tcPr>
          <w:p w:rsidRPr="00D6450E" w:rsidR="00D6450E" w:rsidP="00483301" w:rsidRDefault="00483301" w14:paraId="7EFA6BFB" w14:textId="29A49178">
            <w:pPr>
              <w:spacing w:after="0" w:line="240" w:lineRule="auto"/>
              <w:rPr>
                <w:rFonts w:ascii="Calibri" w:hAnsi="Calibri" w:eastAsia="Times New Roman" w:cs="Calibri"/>
                <w:b/>
                <w:bCs/>
                <w:color w:val="000000"/>
              </w:rPr>
            </w:pPr>
            <w:r>
              <w:rPr>
                <w:rFonts w:ascii="Calibri" w:hAnsi="Calibri" w:eastAsia="Times New Roman" w:cs="Calibri"/>
                <w:b/>
                <w:bCs/>
                <w:color w:val="000000"/>
              </w:rPr>
              <w:t xml:space="preserve">  </w:t>
            </w:r>
            <w:r w:rsidRPr="00D6450E" w:rsidR="00D6450E">
              <w:rPr>
                <w:rFonts w:ascii="Calibri" w:hAnsi="Calibri" w:eastAsia="Times New Roman" w:cs="Calibri"/>
                <w:b/>
                <w:bCs/>
                <w:color w:val="000000"/>
              </w:rPr>
              <w:t>Mandatory</w:t>
            </w:r>
          </w:p>
        </w:tc>
        <w:tc>
          <w:tcPr>
            <w:tcW w:w="687" w:type="pct"/>
            <w:tcBorders>
              <w:top w:val="single" w:color="auto" w:sz="4" w:space="0"/>
              <w:left w:val="nil"/>
              <w:bottom w:val="single" w:color="auto" w:sz="4" w:space="0"/>
              <w:right w:val="single" w:color="auto" w:sz="4" w:space="0"/>
            </w:tcBorders>
            <w:shd w:val="clear" w:color="000000" w:fill="A9D08E"/>
            <w:hideMark/>
          </w:tcPr>
          <w:p w:rsidRPr="00D6450E" w:rsidR="00D6450E" w:rsidP="00483301" w:rsidRDefault="00D6450E" w14:paraId="680D84B3" w14:textId="77777777">
            <w:pPr>
              <w:spacing w:after="0" w:line="240" w:lineRule="auto"/>
              <w:jc w:val="center"/>
              <w:rPr>
                <w:rFonts w:ascii="Calibri" w:hAnsi="Calibri" w:eastAsia="Times New Roman" w:cs="Calibri"/>
                <w:color w:val="000000"/>
              </w:rPr>
            </w:pPr>
            <w:r w:rsidRPr="00D6450E">
              <w:rPr>
                <w:rFonts w:ascii="Calibri" w:hAnsi="Calibri" w:eastAsia="Times New Roman" w:cs="Calibri"/>
                <w:color w:val="000000"/>
              </w:rPr>
              <w:t>0-9</w:t>
            </w:r>
          </w:p>
        </w:tc>
        <w:tc>
          <w:tcPr>
            <w:tcW w:w="122" w:type="pct"/>
            <w:vAlign w:val="center"/>
            <w:hideMark/>
          </w:tcPr>
          <w:p w:rsidRPr="00D6450E" w:rsidR="00D6450E" w:rsidP="00D6450E" w:rsidRDefault="00D6450E" w14:paraId="69A8C56E" w14:textId="77777777">
            <w:pPr>
              <w:spacing w:after="0" w:line="240" w:lineRule="auto"/>
              <w:rPr>
                <w:rFonts w:ascii="Times New Roman" w:hAnsi="Times New Roman" w:eastAsia="Times New Roman" w:cs="Times New Roman"/>
                <w:sz w:val="20"/>
                <w:szCs w:val="20"/>
              </w:rPr>
            </w:pPr>
          </w:p>
        </w:tc>
      </w:tr>
    </w:tbl>
    <w:p w:rsidR="0024205F" w:rsidP="0024205F" w:rsidRDefault="0024205F" w14:paraId="0C850D18" w14:textId="77777777"/>
    <w:p w:rsidR="00702A14" w:rsidP="00702A14" w:rsidRDefault="00702A14" w14:paraId="4FD4FA16" w14:textId="77777777"/>
    <w:p w:rsidR="00575981" w:rsidP="00702A14" w:rsidRDefault="00575981" w14:paraId="60C46722" w14:textId="77777777"/>
    <w:p w:rsidR="00575981" w:rsidP="00702A14" w:rsidRDefault="00575981" w14:paraId="72066175" w14:textId="77777777"/>
    <w:p w:rsidR="00575981" w:rsidP="00702A14" w:rsidRDefault="00575981" w14:paraId="14E41269" w14:textId="77777777"/>
    <w:p w:rsidR="00575981" w:rsidP="00702A14" w:rsidRDefault="00575981" w14:paraId="626924C7" w14:textId="77777777"/>
    <w:p w:rsidR="00F03878" w:rsidP="00F03878" w:rsidRDefault="00F03878" w14:paraId="2BA32F6D" w14:textId="77777777">
      <w:pPr>
        <w:rPr>
          <w:rFonts w:ascii="Trebuchet MS" w:hAnsi="Trebuchet MS"/>
          <w:b/>
          <w:bCs/>
          <w:color w:val="000000" w:themeColor="text1"/>
        </w:rPr>
      </w:pPr>
    </w:p>
    <w:p w:rsidRPr="00363581" w:rsidR="00F03878" w:rsidP="00F03878" w:rsidRDefault="00F03878" w14:paraId="2E5F36C0" w14:textId="526313FF">
      <w:pPr>
        <w:pStyle w:val="Heading3"/>
        <w:keepLines w:val="0"/>
        <w:numPr>
          <w:ilvl w:val="1"/>
          <w:numId w:val="5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75" w:id="108"/>
      <w:r>
        <w:rPr>
          <w:rFonts w:ascii="Trebuchet MS" w:hAnsi="Trebuchet MS"/>
          <w:b/>
          <w:bCs/>
          <w:color w:val="000000" w:themeColor="text1"/>
          <w:szCs w:val="22"/>
        </w:rPr>
        <w:t>CG Fees Calculation</w:t>
      </w:r>
      <w:r w:rsidR="00FC0460">
        <w:rPr>
          <w:rFonts w:ascii="Trebuchet MS" w:hAnsi="Trebuchet MS"/>
          <w:b/>
          <w:bCs/>
          <w:color w:val="000000" w:themeColor="text1"/>
          <w:szCs w:val="22"/>
        </w:rPr>
        <w:t xml:space="preserve"> (illustration)</w:t>
      </w:r>
      <w:bookmarkEnd w:id="108"/>
    </w:p>
    <w:p w:rsidRPr="00764182" w:rsidR="009254D1" w:rsidP="00156DC7" w:rsidRDefault="00156DC7" w14:paraId="3D4990A1" w14:textId="32334FF1">
      <w:pPr>
        <w:pStyle w:val="ListParagraph"/>
        <w:numPr>
          <w:ilvl w:val="0"/>
          <w:numId w:val="52"/>
        </w:numPr>
        <w:rPr>
          <w:rFonts w:ascii="Arial" w:hAnsi="Arial" w:eastAsia="Times New Roman" w:cs="Arial"/>
          <w:color w:val="000000"/>
        </w:rPr>
      </w:pPr>
      <w:r w:rsidRPr="00764182">
        <w:rPr>
          <w:rFonts w:ascii="Arial" w:hAnsi="Arial" w:eastAsia="Times New Roman" w:cs="Arial"/>
          <w:color w:val="000000"/>
        </w:rPr>
        <w:t>Full and final claim calculation example</w:t>
      </w:r>
    </w:p>
    <w:tbl>
      <w:tblPr>
        <w:tblW w:w="5000" w:type="pct"/>
        <w:tblLook w:val="04A0" w:firstRow="1" w:lastRow="0" w:firstColumn="1" w:lastColumn="0" w:noHBand="0" w:noVBand="1"/>
      </w:tblPr>
      <w:tblGrid>
        <w:gridCol w:w="602"/>
        <w:gridCol w:w="1911"/>
        <w:gridCol w:w="5085"/>
        <w:gridCol w:w="1752"/>
      </w:tblGrid>
      <w:tr w:rsidRPr="00156DC7" w:rsidR="00156DC7" w:rsidTr="00156DC7" w14:paraId="5CA30158" w14:textId="77777777">
        <w:trPr>
          <w:trHeight w:val="825"/>
        </w:trPr>
        <w:tc>
          <w:tcPr>
            <w:tcW w:w="5000" w:type="pct"/>
            <w:gridSpan w:val="4"/>
            <w:tcBorders>
              <w:top w:val="single" w:color="auto" w:sz="4" w:space="0"/>
              <w:left w:val="single" w:color="auto" w:sz="4" w:space="0"/>
              <w:bottom w:val="single" w:color="auto" w:sz="4" w:space="0"/>
              <w:right w:val="single" w:color="auto" w:sz="4" w:space="0"/>
            </w:tcBorders>
            <w:shd w:val="clear" w:color="auto" w:fill="auto"/>
            <w:hideMark/>
          </w:tcPr>
          <w:p w:rsidRPr="00156DC7" w:rsidR="00156DC7" w:rsidP="00156DC7" w:rsidRDefault="00156DC7" w14:paraId="67525565" w14:textId="77777777">
            <w:pPr>
              <w:spacing w:after="0" w:line="240" w:lineRule="auto"/>
              <w:jc w:val="center"/>
              <w:rPr>
                <w:rFonts w:ascii="Arial" w:hAnsi="Arial" w:eastAsia="Times New Roman" w:cs="Arial"/>
                <w:b/>
                <w:bCs/>
                <w:color w:val="000000"/>
              </w:rPr>
            </w:pPr>
            <w:r w:rsidRPr="00156DC7">
              <w:rPr>
                <w:rFonts w:ascii="Arial" w:hAnsi="Arial" w:eastAsia="Times New Roman" w:cs="Arial"/>
                <w:b/>
                <w:bCs/>
                <w:color w:val="000000"/>
              </w:rPr>
              <w:t>Illustration:  for Claim amount for single start-up in default and total fund Claim amount - Umbrella based Full and Final claims</w:t>
            </w:r>
          </w:p>
        </w:tc>
      </w:tr>
      <w:tr w:rsidRPr="00156DC7" w:rsidR="00B2258E" w:rsidTr="00B2258E" w14:paraId="727A4314"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74777E42" w14:textId="77777777">
            <w:pPr>
              <w:spacing w:after="0" w:line="240" w:lineRule="auto"/>
              <w:rPr>
                <w:rFonts w:ascii="Arial" w:hAnsi="Arial" w:eastAsia="Times New Roman" w:cs="Arial"/>
                <w:b/>
                <w:bCs/>
                <w:color w:val="FFFFFF"/>
              </w:rPr>
            </w:pPr>
            <w:r w:rsidRPr="00156DC7">
              <w:rPr>
                <w:rFonts w:ascii="Arial" w:hAnsi="Arial" w:eastAsia="Times New Roman" w:cs="Arial"/>
                <w:b/>
                <w:bCs/>
                <w:color w:val="FFFFFF"/>
              </w:rPr>
              <w:t>S. No.</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27339C65" w14:textId="77777777">
            <w:pPr>
              <w:spacing w:after="0" w:line="240" w:lineRule="auto"/>
              <w:rPr>
                <w:rFonts w:ascii="Arial" w:hAnsi="Arial" w:eastAsia="Times New Roman" w:cs="Arial"/>
                <w:b/>
                <w:bCs/>
                <w:color w:val="FFFFFF"/>
              </w:rPr>
            </w:pPr>
            <w:r w:rsidRPr="00156DC7">
              <w:rPr>
                <w:rFonts w:ascii="Arial" w:hAnsi="Arial" w:eastAsia="Times New Roman" w:cs="Arial"/>
                <w:b/>
                <w:bCs/>
                <w:color w:val="FFFFFF"/>
              </w:rPr>
              <w:t>Field Name</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02039042" w14:textId="77777777">
            <w:pPr>
              <w:spacing w:after="0" w:line="240" w:lineRule="auto"/>
              <w:rPr>
                <w:rFonts w:ascii="Arial" w:hAnsi="Arial" w:eastAsia="Times New Roman" w:cs="Arial"/>
                <w:b/>
                <w:bCs/>
                <w:color w:val="FFFFFF"/>
              </w:rPr>
            </w:pPr>
            <w:r w:rsidRPr="00156DC7">
              <w:rPr>
                <w:rFonts w:ascii="Arial" w:hAnsi="Arial" w:eastAsia="Times New Roman" w:cs="Arial"/>
                <w:b/>
                <w:bCs/>
                <w:color w:val="FFFFFF"/>
              </w:rPr>
              <w:t>Description</w:t>
            </w:r>
          </w:p>
        </w:tc>
        <w:tc>
          <w:tcPr>
            <w:tcW w:w="936"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5DC1E4FA" w14:textId="77777777">
            <w:pPr>
              <w:spacing w:after="0" w:line="240" w:lineRule="auto"/>
              <w:jc w:val="center"/>
              <w:rPr>
                <w:rFonts w:ascii="Arial" w:hAnsi="Arial" w:eastAsia="Times New Roman" w:cs="Arial"/>
                <w:b/>
                <w:bCs/>
                <w:color w:val="000000"/>
              </w:rPr>
            </w:pPr>
            <w:r w:rsidRPr="00156DC7">
              <w:rPr>
                <w:rFonts w:ascii="Arial" w:hAnsi="Arial" w:eastAsia="Times New Roman" w:cs="Arial"/>
                <w:b/>
                <w:bCs/>
                <w:color w:val="000000"/>
              </w:rPr>
              <w:t xml:space="preserve">Data &amp; amount in Rs. </w:t>
            </w:r>
          </w:p>
        </w:tc>
      </w:tr>
      <w:tr w:rsidRPr="00156DC7" w:rsidR="00B2258E" w:rsidTr="00B2258E" w14:paraId="279C73B4"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576C5B90" w14:textId="77777777">
            <w:pPr>
              <w:spacing w:after="0" w:line="240" w:lineRule="auto"/>
              <w:rPr>
                <w:rFonts w:ascii="Arial" w:hAnsi="Arial" w:eastAsia="Times New Roman" w:cs="Arial"/>
                <w:color w:val="000000"/>
              </w:rPr>
            </w:pPr>
            <w:r w:rsidRPr="00156DC7">
              <w:rPr>
                <w:rFonts w:ascii="Arial" w:hAnsi="Arial" w:eastAsia="Times New Roman" w:cs="Arial"/>
                <w:color w:val="000000"/>
              </w:rPr>
              <w:t>1</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7301828B" w14:textId="77777777">
            <w:pPr>
              <w:spacing w:after="0" w:line="240" w:lineRule="auto"/>
              <w:rPr>
                <w:rFonts w:ascii="Arial" w:hAnsi="Arial" w:eastAsia="Times New Roman" w:cs="Arial"/>
                <w:color w:val="000000"/>
              </w:rPr>
            </w:pPr>
            <w:r w:rsidRPr="00156DC7">
              <w:rPr>
                <w:rFonts w:ascii="Arial" w:hAnsi="Arial" w:eastAsia="Times New Roman" w:cs="Arial"/>
                <w:color w:val="000000"/>
              </w:rPr>
              <w:t>VDF Application Number</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1BFA0988" w14:textId="77777777">
            <w:pPr>
              <w:spacing w:after="0" w:line="240" w:lineRule="auto"/>
              <w:rPr>
                <w:rFonts w:ascii="Arial" w:hAnsi="Arial" w:eastAsia="Times New Roman" w:cs="Arial"/>
                <w:color w:val="000000"/>
              </w:rPr>
            </w:pPr>
            <w:r w:rsidRPr="00156DC7">
              <w:rPr>
                <w:rFonts w:ascii="Arial" w:hAnsi="Arial" w:eastAsia="Times New Roman" w:cs="Arial"/>
                <w:color w:val="000000"/>
              </w:rPr>
              <w:t>VDF Application Number</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624C63C5" w14:textId="77777777">
            <w:pPr>
              <w:spacing w:after="0" w:line="240" w:lineRule="auto"/>
              <w:jc w:val="center"/>
              <w:rPr>
                <w:rFonts w:ascii="Arial" w:hAnsi="Arial" w:eastAsia="Times New Roman" w:cs="Arial"/>
                <w:color w:val="000000"/>
              </w:rPr>
            </w:pPr>
            <w:r w:rsidRPr="00156DC7">
              <w:rPr>
                <w:rFonts w:ascii="Arial" w:hAnsi="Arial" w:eastAsia="Times New Roman" w:cs="Arial"/>
                <w:color w:val="000000"/>
              </w:rPr>
              <w:t>input by MI</w:t>
            </w:r>
          </w:p>
        </w:tc>
      </w:tr>
      <w:tr w:rsidRPr="00156DC7" w:rsidR="00B2258E" w:rsidTr="00B2258E" w14:paraId="0F6C83B5"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380F92E3" w14:textId="77777777">
            <w:pPr>
              <w:spacing w:after="0" w:line="240" w:lineRule="auto"/>
              <w:rPr>
                <w:rFonts w:ascii="Arial" w:hAnsi="Arial" w:eastAsia="Times New Roman" w:cs="Arial"/>
                <w:color w:val="000000"/>
              </w:rPr>
            </w:pPr>
            <w:r w:rsidRPr="00156DC7">
              <w:rPr>
                <w:rFonts w:ascii="Arial" w:hAnsi="Arial" w:eastAsia="Times New Roman" w:cs="Arial"/>
                <w:color w:val="000000"/>
              </w:rPr>
              <w:t>2</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4882E7C7" w14:textId="77777777">
            <w:pPr>
              <w:spacing w:after="0" w:line="240" w:lineRule="auto"/>
              <w:rPr>
                <w:rFonts w:ascii="Arial" w:hAnsi="Arial" w:eastAsia="Times New Roman" w:cs="Arial"/>
                <w:color w:val="000000"/>
              </w:rPr>
            </w:pPr>
            <w:r w:rsidRPr="00156DC7">
              <w:rPr>
                <w:rFonts w:ascii="Arial" w:hAnsi="Arial" w:eastAsia="Times New Roman" w:cs="Arial"/>
                <w:color w:val="000000"/>
              </w:rPr>
              <w:t>VDF Fund Amount</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6102AAE9" w14:textId="77777777">
            <w:pPr>
              <w:spacing w:after="0" w:line="240" w:lineRule="auto"/>
              <w:rPr>
                <w:rFonts w:ascii="Arial" w:hAnsi="Arial" w:eastAsia="Times New Roman" w:cs="Arial"/>
                <w:color w:val="000000"/>
              </w:rPr>
            </w:pPr>
            <w:r w:rsidRPr="00156DC7">
              <w:rPr>
                <w:rFonts w:ascii="Arial" w:hAnsi="Arial" w:eastAsia="Times New Roman" w:cs="Arial"/>
                <w:color w:val="000000"/>
              </w:rPr>
              <w:t>Total Fund Amount (Rs 500 crore)</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3E63A2E2" w14:textId="2341C3A4">
            <w:pPr>
              <w:spacing w:after="0" w:line="240" w:lineRule="auto"/>
              <w:jc w:val="center"/>
              <w:rPr>
                <w:rFonts w:ascii="Arial" w:hAnsi="Arial" w:eastAsia="Times New Roman" w:cs="Arial"/>
                <w:color w:val="000000"/>
              </w:rPr>
            </w:pPr>
            <w:r w:rsidRPr="00156DC7">
              <w:rPr>
                <w:rFonts w:ascii="Arial" w:hAnsi="Arial" w:eastAsia="Times New Roman" w:cs="Arial"/>
                <w:color w:val="000000"/>
              </w:rPr>
              <w:t>5,000,000,000</w:t>
            </w:r>
          </w:p>
        </w:tc>
      </w:tr>
      <w:tr w:rsidRPr="00156DC7" w:rsidR="00B2258E" w:rsidTr="00B2258E" w14:paraId="06F464E6"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510574CB" w14:textId="77777777">
            <w:pPr>
              <w:spacing w:after="0" w:line="240" w:lineRule="auto"/>
              <w:rPr>
                <w:rFonts w:ascii="Arial" w:hAnsi="Arial" w:eastAsia="Times New Roman" w:cs="Arial"/>
                <w:color w:val="000000"/>
              </w:rPr>
            </w:pPr>
            <w:r w:rsidRPr="00156DC7">
              <w:rPr>
                <w:rFonts w:ascii="Arial" w:hAnsi="Arial" w:eastAsia="Times New Roman" w:cs="Arial"/>
                <w:color w:val="000000"/>
              </w:rPr>
              <w:t>3</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595E78DF" w14:textId="77777777">
            <w:pPr>
              <w:spacing w:after="0" w:line="240" w:lineRule="auto"/>
              <w:rPr>
                <w:rFonts w:ascii="Arial" w:hAnsi="Arial" w:eastAsia="Times New Roman" w:cs="Arial"/>
                <w:color w:val="000000"/>
              </w:rPr>
            </w:pPr>
            <w:r w:rsidRPr="00156DC7">
              <w:rPr>
                <w:rFonts w:ascii="Arial" w:hAnsi="Arial" w:eastAsia="Times New Roman" w:cs="Arial"/>
                <w:color w:val="000000"/>
              </w:rPr>
              <w:t>Pooled Investment in startups</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184FD6C9" w14:textId="77777777">
            <w:pPr>
              <w:spacing w:after="0" w:line="240" w:lineRule="auto"/>
              <w:rPr>
                <w:rFonts w:ascii="Arial" w:hAnsi="Arial" w:eastAsia="Times New Roman" w:cs="Arial"/>
                <w:color w:val="000000"/>
              </w:rPr>
            </w:pPr>
            <w:r w:rsidRPr="00156DC7">
              <w:rPr>
                <w:rFonts w:ascii="Arial" w:hAnsi="Arial" w:eastAsia="Times New Roman" w:cs="Arial"/>
                <w:color w:val="000000"/>
              </w:rPr>
              <w:t>As per CGSS eligibility (90 crore)</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49EF9358" w14:textId="3B7D1113">
            <w:pPr>
              <w:spacing w:after="0" w:line="240" w:lineRule="auto"/>
              <w:jc w:val="center"/>
              <w:rPr>
                <w:rFonts w:ascii="Arial" w:hAnsi="Arial" w:eastAsia="Times New Roman" w:cs="Arial"/>
                <w:color w:val="000000"/>
              </w:rPr>
            </w:pPr>
            <w:r w:rsidRPr="00156DC7">
              <w:rPr>
                <w:rFonts w:ascii="Arial" w:hAnsi="Arial" w:eastAsia="Times New Roman" w:cs="Arial"/>
                <w:color w:val="000000"/>
              </w:rPr>
              <w:t>900,000,000</w:t>
            </w:r>
          </w:p>
        </w:tc>
      </w:tr>
      <w:tr w:rsidRPr="00156DC7" w:rsidR="00B2258E" w:rsidTr="00B2258E" w14:paraId="14B1BA64"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68CF7B6F" w14:textId="77777777">
            <w:pPr>
              <w:spacing w:after="0" w:line="240" w:lineRule="auto"/>
              <w:rPr>
                <w:rFonts w:ascii="Arial" w:hAnsi="Arial" w:eastAsia="Times New Roman" w:cs="Arial"/>
                <w:color w:val="000000"/>
              </w:rPr>
            </w:pPr>
            <w:r w:rsidRPr="00156DC7">
              <w:rPr>
                <w:rFonts w:ascii="Arial" w:hAnsi="Arial" w:eastAsia="Times New Roman" w:cs="Arial"/>
                <w:color w:val="000000"/>
              </w:rPr>
              <w:t>4</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7ABF2DC8" w14:textId="77777777">
            <w:pPr>
              <w:spacing w:after="0" w:line="240" w:lineRule="auto"/>
              <w:rPr>
                <w:rFonts w:ascii="Arial" w:hAnsi="Arial" w:eastAsia="Times New Roman" w:cs="Arial"/>
                <w:color w:val="000000"/>
              </w:rPr>
            </w:pPr>
            <w:r w:rsidRPr="00156DC7">
              <w:rPr>
                <w:rFonts w:ascii="Arial" w:hAnsi="Arial" w:eastAsia="Times New Roman" w:cs="Arial"/>
                <w:color w:val="000000"/>
              </w:rPr>
              <w:t>Maximum claim amount</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134C5768" w14:textId="00922602">
            <w:pPr>
              <w:spacing w:after="0" w:line="240" w:lineRule="auto"/>
              <w:rPr>
                <w:rFonts w:ascii="Arial" w:hAnsi="Arial" w:eastAsia="Times New Roman" w:cs="Arial"/>
                <w:color w:val="000000"/>
              </w:rPr>
            </w:pPr>
            <w:r w:rsidRPr="00156DC7">
              <w:rPr>
                <w:rFonts w:ascii="Arial" w:hAnsi="Arial" w:eastAsia="Times New Roman" w:cs="Arial"/>
                <w:color w:val="000000"/>
              </w:rPr>
              <w:t xml:space="preserve">Maximum claim </w:t>
            </w:r>
            <w:r w:rsidRPr="00156DC7" w:rsidR="00EB028F">
              <w:rPr>
                <w:rFonts w:ascii="Arial" w:hAnsi="Arial" w:eastAsia="Times New Roman" w:cs="Arial"/>
                <w:color w:val="000000"/>
              </w:rPr>
              <w:t>amount</w:t>
            </w:r>
            <w:r w:rsidRPr="00156DC7">
              <w:rPr>
                <w:rFonts w:ascii="Arial" w:hAnsi="Arial" w:eastAsia="Times New Roman" w:cs="Arial"/>
                <w:color w:val="000000"/>
              </w:rPr>
              <w:t xml:space="preserve"> 5% of (3) above (Rs 4.5 crore)</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72C1ED19" w14:textId="7C22838C">
            <w:pPr>
              <w:spacing w:after="0" w:line="240" w:lineRule="auto"/>
              <w:jc w:val="center"/>
              <w:rPr>
                <w:rFonts w:ascii="Arial" w:hAnsi="Arial" w:eastAsia="Times New Roman" w:cs="Arial"/>
                <w:color w:val="000000"/>
              </w:rPr>
            </w:pPr>
            <w:r w:rsidRPr="00156DC7">
              <w:rPr>
                <w:rFonts w:ascii="Arial" w:hAnsi="Arial" w:eastAsia="Times New Roman" w:cs="Arial"/>
                <w:color w:val="000000"/>
              </w:rPr>
              <w:t>45,000,000</w:t>
            </w:r>
          </w:p>
        </w:tc>
      </w:tr>
      <w:tr w:rsidRPr="00156DC7" w:rsidR="00B2258E" w:rsidTr="00B2258E" w14:paraId="55CA5121"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01484DCC" w14:textId="77777777">
            <w:pPr>
              <w:spacing w:after="0" w:line="240" w:lineRule="auto"/>
              <w:rPr>
                <w:rFonts w:ascii="Arial" w:hAnsi="Arial" w:eastAsia="Times New Roman" w:cs="Arial"/>
                <w:color w:val="000000"/>
              </w:rPr>
            </w:pPr>
            <w:r w:rsidRPr="00156DC7">
              <w:rPr>
                <w:rFonts w:ascii="Arial" w:hAnsi="Arial" w:eastAsia="Times New Roman" w:cs="Arial"/>
                <w:color w:val="000000"/>
              </w:rPr>
              <w:t> </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4DDD38D1" w14:textId="7569E2A2">
            <w:pPr>
              <w:spacing w:after="0" w:line="240" w:lineRule="auto"/>
              <w:rPr>
                <w:rFonts w:ascii="Arial" w:hAnsi="Arial" w:eastAsia="Times New Roman" w:cs="Arial"/>
                <w:color w:val="000000"/>
              </w:rPr>
            </w:pPr>
            <w:r w:rsidRPr="00156DC7">
              <w:rPr>
                <w:rFonts w:ascii="Arial" w:hAnsi="Arial" w:eastAsia="Times New Roman" w:cs="Arial"/>
                <w:color w:val="000000"/>
              </w:rPr>
              <w:t>Claim for single start-</w:t>
            </w:r>
            <w:r w:rsidRPr="002673DE" w:rsidR="00B2258E">
              <w:rPr>
                <w:rFonts w:ascii="Arial" w:hAnsi="Arial" w:eastAsia="Times New Roman" w:cs="Arial"/>
                <w:color w:val="000000"/>
              </w:rPr>
              <w:t>up:</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3AD97C20" w14:textId="77777777">
            <w:pPr>
              <w:spacing w:after="0" w:line="240" w:lineRule="auto"/>
              <w:rPr>
                <w:rFonts w:ascii="Arial" w:hAnsi="Arial" w:eastAsia="Times New Roman" w:cs="Arial"/>
                <w:color w:val="000000"/>
              </w:rPr>
            </w:pPr>
            <w:r w:rsidRPr="00156DC7">
              <w:rPr>
                <w:rFonts w:ascii="Arial" w:hAnsi="Arial" w:eastAsia="Times New Roman" w:cs="Arial"/>
                <w:color w:val="000000"/>
              </w:rPr>
              <w:t> </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447BA088" w14:textId="531D9788">
            <w:pPr>
              <w:spacing w:after="0" w:line="240" w:lineRule="auto"/>
              <w:jc w:val="center"/>
              <w:rPr>
                <w:rFonts w:ascii="Arial" w:hAnsi="Arial" w:eastAsia="Times New Roman" w:cs="Arial"/>
                <w:color w:val="000000"/>
              </w:rPr>
            </w:pPr>
          </w:p>
        </w:tc>
      </w:tr>
      <w:tr w:rsidRPr="00156DC7" w:rsidR="00B2258E" w:rsidTr="00B2258E" w14:paraId="3A9969F6"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4D974304" w14:textId="77777777">
            <w:pPr>
              <w:spacing w:after="0" w:line="240" w:lineRule="auto"/>
              <w:rPr>
                <w:rFonts w:ascii="Arial" w:hAnsi="Arial" w:eastAsia="Times New Roman" w:cs="Arial"/>
                <w:color w:val="000000"/>
              </w:rPr>
            </w:pPr>
            <w:r w:rsidRPr="00156DC7">
              <w:rPr>
                <w:rFonts w:ascii="Arial" w:hAnsi="Arial" w:eastAsia="Times New Roman" w:cs="Arial"/>
                <w:color w:val="000000"/>
              </w:rPr>
              <w:t>5</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3EF2DD19" w14:textId="77777777">
            <w:pPr>
              <w:spacing w:after="0" w:line="240" w:lineRule="auto"/>
              <w:rPr>
                <w:rFonts w:ascii="Arial" w:hAnsi="Arial" w:eastAsia="Times New Roman" w:cs="Arial"/>
              </w:rPr>
            </w:pPr>
            <w:r w:rsidRPr="00156DC7">
              <w:rPr>
                <w:rFonts w:ascii="Arial" w:hAnsi="Arial" w:eastAsia="Times New Roman" w:cs="Arial"/>
              </w:rPr>
              <w:t xml:space="preserve">Customer ID </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0618F076" w14:textId="77777777">
            <w:pPr>
              <w:spacing w:after="0" w:line="240" w:lineRule="auto"/>
              <w:rPr>
                <w:rFonts w:ascii="Arial" w:hAnsi="Arial" w:eastAsia="Times New Roman" w:cs="Arial"/>
              </w:rPr>
            </w:pPr>
            <w:r w:rsidRPr="00156DC7">
              <w:rPr>
                <w:rFonts w:ascii="Arial" w:hAnsi="Arial" w:eastAsia="Times New Roman" w:cs="Arial"/>
              </w:rPr>
              <w:t>Unique Customer Id issued by the MLI/Bank for each startup which are in default</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05CD9352" w14:textId="77777777">
            <w:pPr>
              <w:spacing w:after="0" w:line="240" w:lineRule="auto"/>
              <w:jc w:val="center"/>
              <w:rPr>
                <w:rFonts w:ascii="Arial" w:hAnsi="Arial" w:eastAsia="Times New Roman" w:cs="Arial"/>
                <w:color w:val="000000"/>
              </w:rPr>
            </w:pPr>
            <w:r w:rsidRPr="00156DC7">
              <w:rPr>
                <w:rFonts w:ascii="Arial" w:hAnsi="Arial" w:eastAsia="Times New Roman" w:cs="Arial"/>
                <w:color w:val="000000"/>
              </w:rPr>
              <w:t>input by MI</w:t>
            </w:r>
          </w:p>
        </w:tc>
      </w:tr>
      <w:tr w:rsidRPr="00156DC7" w:rsidR="00B2258E" w:rsidTr="00B2258E" w14:paraId="2B9394D9"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2A82CC8C" w14:textId="77777777">
            <w:pPr>
              <w:spacing w:after="0" w:line="240" w:lineRule="auto"/>
              <w:rPr>
                <w:rFonts w:ascii="Arial" w:hAnsi="Arial" w:eastAsia="Times New Roman" w:cs="Arial"/>
                <w:color w:val="000000"/>
              </w:rPr>
            </w:pPr>
            <w:r w:rsidRPr="00156DC7">
              <w:rPr>
                <w:rFonts w:ascii="Arial" w:hAnsi="Arial" w:eastAsia="Times New Roman" w:cs="Arial"/>
                <w:color w:val="000000"/>
              </w:rPr>
              <w:t>6</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76EDE9F4" w14:textId="77777777">
            <w:pPr>
              <w:spacing w:after="0" w:line="240" w:lineRule="auto"/>
              <w:rPr>
                <w:rFonts w:ascii="Arial" w:hAnsi="Arial" w:eastAsia="Times New Roman" w:cs="Arial"/>
                <w:color w:val="000000"/>
              </w:rPr>
            </w:pPr>
            <w:r w:rsidRPr="00156DC7">
              <w:rPr>
                <w:rFonts w:ascii="Arial" w:hAnsi="Arial" w:eastAsia="Times New Roman" w:cs="Arial"/>
                <w:color w:val="000000"/>
              </w:rPr>
              <w:t>Pan No.</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20352057" w14:textId="77777777">
            <w:pPr>
              <w:spacing w:after="0" w:line="240" w:lineRule="auto"/>
              <w:rPr>
                <w:rFonts w:ascii="Arial" w:hAnsi="Arial" w:eastAsia="Times New Roman" w:cs="Arial"/>
                <w:color w:val="000000"/>
              </w:rPr>
            </w:pPr>
            <w:r w:rsidRPr="00156DC7">
              <w:rPr>
                <w:rFonts w:ascii="Arial" w:hAnsi="Arial" w:eastAsia="Times New Roman" w:cs="Arial"/>
                <w:color w:val="000000"/>
              </w:rPr>
              <w:t>Pan no. of borrower</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31267642" w14:textId="77777777">
            <w:pPr>
              <w:spacing w:after="0" w:line="240" w:lineRule="auto"/>
              <w:jc w:val="center"/>
              <w:rPr>
                <w:rFonts w:ascii="Arial" w:hAnsi="Arial" w:eastAsia="Times New Roman" w:cs="Arial"/>
                <w:color w:val="000000"/>
              </w:rPr>
            </w:pPr>
            <w:r w:rsidRPr="00156DC7">
              <w:rPr>
                <w:rFonts w:ascii="Arial" w:hAnsi="Arial" w:eastAsia="Times New Roman" w:cs="Arial"/>
                <w:color w:val="000000"/>
              </w:rPr>
              <w:t>input by MI</w:t>
            </w:r>
          </w:p>
        </w:tc>
      </w:tr>
      <w:tr w:rsidRPr="00156DC7" w:rsidR="00B2258E" w:rsidTr="00B2258E" w14:paraId="47586332"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57C21EA0" w14:textId="77777777">
            <w:pPr>
              <w:spacing w:after="0" w:line="240" w:lineRule="auto"/>
              <w:rPr>
                <w:rFonts w:ascii="Arial" w:hAnsi="Arial" w:eastAsia="Times New Roman" w:cs="Arial"/>
                <w:color w:val="000000"/>
              </w:rPr>
            </w:pPr>
            <w:r w:rsidRPr="00156DC7">
              <w:rPr>
                <w:rFonts w:ascii="Arial" w:hAnsi="Arial" w:eastAsia="Times New Roman" w:cs="Arial"/>
                <w:color w:val="000000"/>
              </w:rPr>
              <w:t>7</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4D1DB924" w14:textId="77777777">
            <w:pPr>
              <w:spacing w:after="0" w:line="240" w:lineRule="auto"/>
              <w:rPr>
                <w:rFonts w:ascii="Arial" w:hAnsi="Arial" w:eastAsia="Times New Roman" w:cs="Arial"/>
                <w:color w:val="000000"/>
              </w:rPr>
            </w:pPr>
            <w:r w:rsidRPr="00156DC7">
              <w:rPr>
                <w:rFonts w:ascii="Arial" w:hAnsi="Arial" w:eastAsia="Times New Roman" w:cs="Arial"/>
                <w:color w:val="000000"/>
              </w:rPr>
              <w:t>Loan Account Number</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08546BD4" w14:textId="77777777">
            <w:pPr>
              <w:spacing w:after="240" w:line="240" w:lineRule="auto"/>
              <w:rPr>
                <w:rFonts w:ascii="Arial" w:hAnsi="Arial" w:eastAsia="Times New Roman" w:cs="Arial"/>
                <w:color w:val="000000"/>
              </w:rPr>
            </w:pPr>
            <w:r w:rsidRPr="00156DC7">
              <w:rPr>
                <w:rFonts w:ascii="Arial" w:hAnsi="Arial" w:eastAsia="Times New Roman" w:cs="Arial"/>
                <w:color w:val="000000"/>
              </w:rPr>
              <w:t>Loan Account Number allotted by Bank/MLI. A Unique Number as per respective MLI’s procedure.</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29B95E03" w14:textId="77777777">
            <w:pPr>
              <w:spacing w:after="0" w:line="240" w:lineRule="auto"/>
              <w:jc w:val="center"/>
              <w:rPr>
                <w:rFonts w:ascii="Arial" w:hAnsi="Arial" w:eastAsia="Times New Roman" w:cs="Arial"/>
                <w:color w:val="000000"/>
              </w:rPr>
            </w:pPr>
            <w:r w:rsidRPr="00156DC7">
              <w:rPr>
                <w:rFonts w:ascii="Arial" w:hAnsi="Arial" w:eastAsia="Times New Roman" w:cs="Arial"/>
                <w:color w:val="000000"/>
              </w:rPr>
              <w:t>input by MI</w:t>
            </w:r>
          </w:p>
        </w:tc>
      </w:tr>
      <w:tr w:rsidRPr="00156DC7" w:rsidR="00B2258E" w:rsidTr="00B2258E" w14:paraId="068640FF"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24E2414B" w14:textId="77777777">
            <w:pPr>
              <w:spacing w:after="0" w:line="240" w:lineRule="auto"/>
              <w:rPr>
                <w:rFonts w:ascii="Arial" w:hAnsi="Arial" w:eastAsia="Times New Roman" w:cs="Arial"/>
                <w:color w:val="000000"/>
              </w:rPr>
            </w:pPr>
            <w:r w:rsidRPr="00156DC7">
              <w:rPr>
                <w:rFonts w:ascii="Arial" w:hAnsi="Arial" w:eastAsia="Times New Roman" w:cs="Arial"/>
                <w:color w:val="000000"/>
              </w:rPr>
              <w:t>8</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16EFA2B4" w14:textId="77777777">
            <w:pPr>
              <w:spacing w:after="0" w:line="240" w:lineRule="auto"/>
              <w:rPr>
                <w:rFonts w:ascii="Arial" w:hAnsi="Arial" w:eastAsia="Times New Roman" w:cs="Arial"/>
                <w:color w:val="000000"/>
              </w:rPr>
            </w:pPr>
            <w:r w:rsidRPr="00156DC7">
              <w:rPr>
                <w:rFonts w:ascii="Arial" w:hAnsi="Arial" w:eastAsia="Times New Roman" w:cs="Arial"/>
                <w:color w:val="000000"/>
              </w:rPr>
              <w:t xml:space="preserve">Default Amount </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02419FAC" w14:textId="77777777">
            <w:pPr>
              <w:spacing w:after="0" w:line="240" w:lineRule="auto"/>
              <w:rPr>
                <w:rFonts w:ascii="Arial" w:hAnsi="Arial" w:eastAsia="Times New Roman" w:cs="Arial"/>
                <w:color w:val="000000"/>
              </w:rPr>
            </w:pPr>
            <w:r w:rsidRPr="00156DC7">
              <w:rPr>
                <w:rFonts w:ascii="Arial" w:hAnsi="Arial" w:eastAsia="Times New Roman" w:cs="Arial"/>
                <w:color w:val="000000"/>
              </w:rPr>
              <w:t>As on date of default</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2A973984" w14:textId="28E63D75">
            <w:pPr>
              <w:spacing w:after="0" w:line="240" w:lineRule="auto"/>
              <w:jc w:val="center"/>
              <w:rPr>
                <w:rFonts w:ascii="Arial" w:hAnsi="Arial" w:eastAsia="Times New Roman" w:cs="Arial"/>
                <w:color w:val="000000"/>
              </w:rPr>
            </w:pPr>
            <w:r w:rsidRPr="00156DC7">
              <w:rPr>
                <w:rFonts w:ascii="Arial" w:hAnsi="Arial" w:eastAsia="Times New Roman" w:cs="Arial"/>
                <w:color w:val="000000"/>
              </w:rPr>
              <w:t>20,000,000</w:t>
            </w:r>
          </w:p>
        </w:tc>
      </w:tr>
      <w:tr w:rsidRPr="00156DC7" w:rsidR="00B2258E" w:rsidTr="00B2258E" w14:paraId="3F159B85"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6778180D" w14:textId="77777777">
            <w:pPr>
              <w:spacing w:after="0" w:line="240" w:lineRule="auto"/>
              <w:rPr>
                <w:rFonts w:ascii="Arial" w:hAnsi="Arial" w:eastAsia="Times New Roman" w:cs="Arial"/>
                <w:color w:val="000000"/>
              </w:rPr>
            </w:pPr>
            <w:r w:rsidRPr="00156DC7">
              <w:rPr>
                <w:rFonts w:ascii="Arial" w:hAnsi="Arial" w:eastAsia="Times New Roman" w:cs="Arial"/>
                <w:color w:val="000000"/>
              </w:rPr>
              <w:t>9</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053FAB61" w14:textId="77777777">
            <w:pPr>
              <w:spacing w:after="0" w:line="240" w:lineRule="auto"/>
              <w:rPr>
                <w:rFonts w:ascii="Arial" w:hAnsi="Arial" w:eastAsia="Times New Roman" w:cs="Arial"/>
                <w:color w:val="000000"/>
              </w:rPr>
            </w:pPr>
            <w:r w:rsidRPr="00156DC7">
              <w:rPr>
                <w:rFonts w:ascii="Arial" w:hAnsi="Arial" w:eastAsia="Times New Roman" w:cs="Arial"/>
                <w:color w:val="000000"/>
              </w:rPr>
              <w:t>Recoveries Amount</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769E56FE" w14:textId="77777777">
            <w:pPr>
              <w:spacing w:after="0" w:line="240" w:lineRule="auto"/>
              <w:rPr>
                <w:rFonts w:ascii="Arial" w:hAnsi="Arial" w:eastAsia="Times New Roman" w:cs="Arial"/>
                <w:color w:val="000000"/>
              </w:rPr>
            </w:pPr>
            <w:r w:rsidRPr="00156DC7">
              <w:rPr>
                <w:rFonts w:ascii="Arial" w:hAnsi="Arial" w:eastAsia="Times New Roman" w:cs="Arial"/>
                <w:color w:val="000000"/>
              </w:rPr>
              <w:t>from date of default to fund closure date</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337C354D" w14:textId="0F1A67B3">
            <w:pPr>
              <w:spacing w:after="0" w:line="240" w:lineRule="auto"/>
              <w:jc w:val="center"/>
              <w:rPr>
                <w:rFonts w:ascii="Arial" w:hAnsi="Arial" w:eastAsia="Times New Roman" w:cs="Arial"/>
                <w:color w:val="000000"/>
              </w:rPr>
            </w:pPr>
            <w:r w:rsidRPr="00156DC7">
              <w:rPr>
                <w:rFonts w:ascii="Arial" w:hAnsi="Arial" w:eastAsia="Times New Roman" w:cs="Arial"/>
                <w:color w:val="000000"/>
              </w:rPr>
              <w:t>-500,000</w:t>
            </w:r>
          </w:p>
        </w:tc>
      </w:tr>
      <w:tr w:rsidRPr="00156DC7" w:rsidR="00B2258E" w:rsidTr="00B2258E" w14:paraId="6D45E13E"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3AFC2145" w14:textId="77777777">
            <w:pPr>
              <w:spacing w:after="0" w:line="240" w:lineRule="auto"/>
              <w:rPr>
                <w:rFonts w:ascii="Arial" w:hAnsi="Arial" w:eastAsia="Times New Roman" w:cs="Arial"/>
                <w:color w:val="000000"/>
              </w:rPr>
            </w:pPr>
            <w:r w:rsidRPr="00156DC7">
              <w:rPr>
                <w:rFonts w:ascii="Arial" w:hAnsi="Arial" w:eastAsia="Times New Roman" w:cs="Arial"/>
                <w:color w:val="000000"/>
              </w:rPr>
              <w:t>10</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759539BE" w14:textId="77777777">
            <w:pPr>
              <w:spacing w:after="0" w:line="240" w:lineRule="auto"/>
              <w:rPr>
                <w:rFonts w:ascii="Arial" w:hAnsi="Arial" w:eastAsia="Times New Roman" w:cs="Arial"/>
                <w:color w:val="000000"/>
              </w:rPr>
            </w:pPr>
            <w:r w:rsidRPr="00156DC7">
              <w:rPr>
                <w:rFonts w:ascii="Arial" w:hAnsi="Arial" w:eastAsia="Times New Roman" w:cs="Arial"/>
                <w:color w:val="000000"/>
              </w:rPr>
              <w:t xml:space="preserve">Amount In Default </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78D51A84" w14:textId="77777777">
            <w:pPr>
              <w:spacing w:after="0" w:line="240" w:lineRule="auto"/>
              <w:rPr>
                <w:rFonts w:ascii="Arial" w:hAnsi="Arial" w:eastAsia="Times New Roman" w:cs="Arial"/>
                <w:color w:val="000000"/>
              </w:rPr>
            </w:pPr>
            <w:r w:rsidRPr="00156DC7">
              <w:rPr>
                <w:rFonts w:ascii="Arial" w:hAnsi="Arial" w:eastAsia="Times New Roman" w:cs="Arial"/>
                <w:color w:val="000000"/>
              </w:rPr>
              <w:t>(Default amount - recoveries till Fund Closure)</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22673AC2" w14:textId="0B9E1716">
            <w:pPr>
              <w:spacing w:after="0" w:line="240" w:lineRule="auto"/>
              <w:jc w:val="center"/>
              <w:rPr>
                <w:rFonts w:ascii="Arial" w:hAnsi="Arial" w:eastAsia="Times New Roman" w:cs="Arial"/>
                <w:color w:val="000000"/>
              </w:rPr>
            </w:pPr>
            <w:r w:rsidRPr="00156DC7">
              <w:rPr>
                <w:rFonts w:ascii="Arial" w:hAnsi="Arial" w:eastAsia="Times New Roman" w:cs="Arial"/>
                <w:color w:val="000000"/>
              </w:rPr>
              <w:t>19,500,000</w:t>
            </w:r>
          </w:p>
        </w:tc>
      </w:tr>
      <w:tr w:rsidRPr="00156DC7" w:rsidR="00B2258E" w:rsidTr="00B2258E" w14:paraId="259ADA71"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2CDEED47" w14:textId="77777777">
            <w:pPr>
              <w:spacing w:after="0" w:line="240" w:lineRule="auto"/>
              <w:rPr>
                <w:rFonts w:ascii="Arial" w:hAnsi="Arial" w:eastAsia="Times New Roman" w:cs="Arial"/>
                <w:color w:val="000000"/>
              </w:rPr>
            </w:pPr>
            <w:r w:rsidRPr="00156DC7">
              <w:rPr>
                <w:rFonts w:ascii="Arial" w:hAnsi="Arial" w:eastAsia="Times New Roman" w:cs="Arial"/>
                <w:color w:val="000000"/>
              </w:rPr>
              <w:t>11</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7F418A0A" w14:textId="77777777">
            <w:pPr>
              <w:spacing w:after="0" w:line="240" w:lineRule="auto"/>
              <w:rPr>
                <w:rFonts w:ascii="Arial" w:hAnsi="Arial" w:eastAsia="Times New Roman" w:cs="Arial"/>
                <w:color w:val="000000"/>
              </w:rPr>
            </w:pPr>
            <w:r w:rsidRPr="00156DC7">
              <w:rPr>
                <w:rFonts w:ascii="Arial" w:hAnsi="Arial" w:eastAsia="Times New Roman" w:cs="Arial"/>
                <w:color w:val="000000"/>
              </w:rPr>
              <w:t>Partial Collateral Security Amount</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1059AC41" w14:textId="77777777">
            <w:pPr>
              <w:spacing w:after="0" w:line="240" w:lineRule="auto"/>
              <w:rPr>
                <w:rFonts w:ascii="Arial" w:hAnsi="Arial" w:eastAsia="Times New Roman" w:cs="Arial"/>
                <w:color w:val="000000"/>
              </w:rPr>
            </w:pPr>
            <w:r w:rsidRPr="00156DC7">
              <w:rPr>
                <w:rFonts w:ascii="Arial" w:hAnsi="Arial" w:eastAsia="Times New Roman" w:cs="Arial"/>
                <w:color w:val="000000"/>
              </w:rPr>
              <w:t>Partial Collateral Security Amount at the time of sanction</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5B31EE96" w14:textId="50EEBEB9">
            <w:pPr>
              <w:spacing w:after="0" w:line="240" w:lineRule="auto"/>
              <w:jc w:val="center"/>
              <w:rPr>
                <w:rFonts w:ascii="Arial" w:hAnsi="Arial" w:eastAsia="Times New Roman" w:cs="Arial"/>
                <w:color w:val="000000"/>
              </w:rPr>
            </w:pPr>
            <w:r w:rsidRPr="00156DC7">
              <w:rPr>
                <w:rFonts w:ascii="Arial" w:hAnsi="Arial" w:eastAsia="Times New Roman" w:cs="Arial"/>
                <w:color w:val="000000"/>
              </w:rPr>
              <w:t>-5,000,000</w:t>
            </w:r>
          </w:p>
        </w:tc>
      </w:tr>
      <w:tr w:rsidRPr="00156DC7" w:rsidR="00B2258E" w:rsidTr="00B2258E" w14:paraId="42E7E295"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40BAF4BF" w14:textId="77777777">
            <w:pPr>
              <w:spacing w:after="0" w:line="240" w:lineRule="auto"/>
              <w:rPr>
                <w:rFonts w:ascii="Arial" w:hAnsi="Arial" w:eastAsia="Times New Roman" w:cs="Arial"/>
                <w:color w:val="000000"/>
              </w:rPr>
            </w:pPr>
            <w:r w:rsidRPr="00156DC7">
              <w:rPr>
                <w:rFonts w:ascii="Arial" w:hAnsi="Arial" w:eastAsia="Times New Roman" w:cs="Arial"/>
                <w:color w:val="000000"/>
              </w:rPr>
              <w:t>12</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5F4C191A" w14:textId="77777777">
            <w:pPr>
              <w:spacing w:after="0" w:line="240" w:lineRule="auto"/>
              <w:rPr>
                <w:rFonts w:ascii="Arial" w:hAnsi="Arial" w:eastAsia="Times New Roman" w:cs="Arial"/>
                <w:color w:val="000000"/>
              </w:rPr>
            </w:pPr>
            <w:r w:rsidRPr="00156DC7">
              <w:rPr>
                <w:rFonts w:ascii="Arial" w:hAnsi="Arial" w:eastAsia="Times New Roman" w:cs="Arial"/>
                <w:color w:val="000000"/>
              </w:rPr>
              <w:t>Converted Amount of Optionally convertible debt</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056BF2DC" w14:textId="77777777">
            <w:pPr>
              <w:spacing w:after="0" w:line="240" w:lineRule="auto"/>
              <w:rPr>
                <w:rFonts w:ascii="Arial" w:hAnsi="Arial" w:eastAsia="Times New Roman" w:cs="Arial"/>
                <w:color w:val="000000"/>
              </w:rPr>
            </w:pPr>
            <w:r w:rsidRPr="00156DC7">
              <w:rPr>
                <w:rFonts w:ascii="Arial" w:hAnsi="Arial" w:eastAsia="Times New Roman" w:cs="Arial"/>
                <w:color w:val="000000"/>
              </w:rPr>
              <w:t>Converted Amount of Optionally convertible debt to be deducted from amount in default</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1950916E" w14:textId="0D34E019">
            <w:pPr>
              <w:spacing w:after="0" w:line="240" w:lineRule="auto"/>
              <w:jc w:val="center"/>
              <w:rPr>
                <w:rFonts w:ascii="Arial" w:hAnsi="Arial" w:eastAsia="Times New Roman" w:cs="Arial"/>
                <w:color w:val="000000"/>
              </w:rPr>
            </w:pPr>
            <w:r w:rsidRPr="00156DC7">
              <w:rPr>
                <w:rFonts w:ascii="Arial" w:hAnsi="Arial" w:eastAsia="Times New Roman" w:cs="Arial"/>
                <w:color w:val="000000"/>
              </w:rPr>
              <w:t>-7,500,000</w:t>
            </w:r>
          </w:p>
        </w:tc>
      </w:tr>
      <w:tr w:rsidRPr="00156DC7" w:rsidR="00B2258E" w:rsidTr="00B2258E" w14:paraId="08C6B706"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54EC3BC1" w14:textId="77777777">
            <w:pPr>
              <w:spacing w:after="0" w:line="240" w:lineRule="auto"/>
              <w:rPr>
                <w:rFonts w:ascii="Arial" w:hAnsi="Arial" w:eastAsia="Times New Roman" w:cs="Arial"/>
                <w:color w:val="000000"/>
              </w:rPr>
            </w:pPr>
            <w:r w:rsidRPr="00156DC7">
              <w:rPr>
                <w:rFonts w:ascii="Arial" w:hAnsi="Arial" w:eastAsia="Times New Roman" w:cs="Arial"/>
                <w:color w:val="000000"/>
              </w:rPr>
              <w:t>13</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05BD3BD9" w14:textId="7CBF788A">
            <w:pPr>
              <w:spacing w:after="0" w:line="240" w:lineRule="auto"/>
              <w:rPr>
                <w:rFonts w:ascii="Arial" w:hAnsi="Arial" w:eastAsia="Times New Roman" w:cs="Arial"/>
                <w:color w:val="000000"/>
              </w:rPr>
            </w:pPr>
            <w:r w:rsidRPr="00156DC7">
              <w:rPr>
                <w:rFonts w:ascii="Arial" w:hAnsi="Arial" w:eastAsia="Times New Roman" w:cs="Arial"/>
                <w:color w:val="000000"/>
              </w:rPr>
              <w:t xml:space="preserve">Net Claim </w:t>
            </w:r>
            <w:r w:rsidRPr="002673DE" w:rsidR="007E45AA">
              <w:rPr>
                <w:rFonts w:ascii="Arial" w:hAnsi="Arial" w:eastAsia="Times New Roman" w:cs="Arial"/>
                <w:color w:val="000000"/>
              </w:rPr>
              <w:t>Amount for</w:t>
            </w:r>
            <w:r w:rsidRPr="00156DC7">
              <w:rPr>
                <w:rFonts w:ascii="Arial" w:hAnsi="Arial" w:eastAsia="Times New Roman" w:cs="Arial"/>
                <w:color w:val="000000"/>
              </w:rPr>
              <w:t xml:space="preserve"> single startup</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47ADBA6A" w14:textId="77777777">
            <w:pPr>
              <w:spacing w:after="0" w:line="240" w:lineRule="auto"/>
              <w:rPr>
                <w:rFonts w:ascii="Arial" w:hAnsi="Arial" w:eastAsia="Times New Roman" w:cs="Arial"/>
                <w:color w:val="000000"/>
              </w:rPr>
            </w:pPr>
            <w:r w:rsidRPr="00156DC7">
              <w:rPr>
                <w:rFonts w:ascii="Arial" w:hAnsi="Arial" w:eastAsia="Times New Roman" w:cs="Arial"/>
                <w:color w:val="000000"/>
              </w:rPr>
              <w:t>Eligible Claim Amount for a startup: 10 - (11 +12)</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6ED55264" w14:textId="67FFD439">
            <w:pPr>
              <w:spacing w:after="0" w:line="240" w:lineRule="auto"/>
              <w:jc w:val="center"/>
              <w:rPr>
                <w:rFonts w:ascii="Arial" w:hAnsi="Arial" w:eastAsia="Times New Roman" w:cs="Arial"/>
                <w:color w:val="000000"/>
              </w:rPr>
            </w:pPr>
            <w:r w:rsidRPr="00156DC7">
              <w:rPr>
                <w:rFonts w:ascii="Arial" w:hAnsi="Arial" w:eastAsia="Times New Roman" w:cs="Arial"/>
                <w:color w:val="000000"/>
              </w:rPr>
              <w:t>7,000,000</w:t>
            </w:r>
          </w:p>
        </w:tc>
      </w:tr>
      <w:tr w:rsidRPr="00156DC7" w:rsidR="00156DC7" w:rsidTr="00B2258E" w14:paraId="64ED8747"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4A681BD9" w14:textId="77777777">
            <w:pPr>
              <w:spacing w:after="0" w:line="240" w:lineRule="auto"/>
              <w:rPr>
                <w:rFonts w:ascii="Arial" w:hAnsi="Arial" w:eastAsia="Times New Roman" w:cs="Arial"/>
                <w:color w:val="000000"/>
              </w:rPr>
            </w:pPr>
            <w:r w:rsidRPr="00156DC7">
              <w:rPr>
                <w:rFonts w:ascii="Arial" w:hAnsi="Arial" w:eastAsia="Times New Roman" w:cs="Arial"/>
                <w:color w:val="000000"/>
              </w:rPr>
              <w:t> </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1701364A" w14:textId="08D3F4A5">
            <w:pPr>
              <w:spacing w:after="0" w:line="240" w:lineRule="auto"/>
              <w:rPr>
                <w:rFonts w:ascii="Arial" w:hAnsi="Arial" w:eastAsia="Times New Roman" w:cs="Arial"/>
                <w:color w:val="000000"/>
              </w:rPr>
            </w:pPr>
            <w:r w:rsidRPr="00156DC7">
              <w:rPr>
                <w:rFonts w:ascii="Arial" w:hAnsi="Arial" w:eastAsia="Times New Roman" w:cs="Arial"/>
                <w:color w:val="000000"/>
              </w:rPr>
              <w:t xml:space="preserve">Computed Claim Amount for </w:t>
            </w:r>
            <w:r w:rsidRPr="002673DE" w:rsidR="007E45AA">
              <w:rPr>
                <w:rFonts w:ascii="Arial" w:hAnsi="Arial" w:eastAsia="Times New Roman" w:cs="Arial"/>
                <w:color w:val="000000"/>
              </w:rPr>
              <w:t>Fund:</w:t>
            </w:r>
          </w:p>
        </w:tc>
        <w:tc>
          <w:tcPr>
            <w:tcW w:w="2719"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248C8249" w14:textId="77777777">
            <w:pPr>
              <w:spacing w:after="0" w:line="240" w:lineRule="auto"/>
              <w:rPr>
                <w:rFonts w:ascii="Arial" w:hAnsi="Arial" w:eastAsia="Times New Roman" w:cs="Arial"/>
                <w:color w:val="000000"/>
              </w:rPr>
            </w:pPr>
            <w:r w:rsidRPr="00156DC7">
              <w:rPr>
                <w:rFonts w:ascii="Arial" w:hAnsi="Arial" w:eastAsia="Times New Roman" w:cs="Arial"/>
                <w:color w:val="000000"/>
              </w:rPr>
              <w:t> </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3D6EF659" w14:textId="5C7D871E">
            <w:pPr>
              <w:spacing w:after="0" w:line="240" w:lineRule="auto"/>
              <w:jc w:val="center"/>
              <w:rPr>
                <w:rFonts w:ascii="Arial" w:hAnsi="Arial" w:eastAsia="Times New Roman" w:cs="Arial"/>
                <w:color w:val="000000"/>
              </w:rPr>
            </w:pPr>
          </w:p>
        </w:tc>
      </w:tr>
      <w:tr w:rsidRPr="00156DC7" w:rsidR="00B2258E" w:rsidTr="00B2258E" w14:paraId="0AD8D86D" w14:textId="77777777">
        <w:trPr>
          <w:trHeight w:val="738"/>
        </w:trPr>
        <w:tc>
          <w:tcPr>
            <w:tcW w:w="322" w:type="pct"/>
            <w:tcBorders>
              <w:top w:val="nil"/>
              <w:left w:val="single" w:color="auto" w:sz="4" w:space="0"/>
              <w:bottom w:val="single" w:color="auto" w:sz="4" w:space="0"/>
              <w:right w:val="single" w:color="auto" w:sz="4" w:space="0"/>
            </w:tcBorders>
            <w:shd w:val="clear" w:color="000000" w:fill="FFFFFF"/>
            <w:hideMark/>
          </w:tcPr>
          <w:p w:rsidRPr="00156DC7" w:rsidR="00156DC7" w:rsidP="00156DC7" w:rsidRDefault="00156DC7" w14:paraId="076B8B8F" w14:textId="77777777">
            <w:pPr>
              <w:spacing w:after="0" w:line="240" w:lineRule="auto"/>
              <w:rPr>
                <w:rFonts w:ascii="Arial" w:hAnsi="Arial" w:eastAsia="Times New Roman" w:cs="Arial"/>
                <w:color w:val="000000"/>
              </w:rPr>
            </w:pPr>
            <w:r w:rsidRPr="00156DC7">
              <w:rPr>
                <w:rFonts w:ascii="Arial" w:hAnsi="Arial" w:eastAsia="Times New Roman" w:cs="Arial"/>
                <w:color w:val="000000"/>
              </w:rPr>
              <w:t>14</w:t>
            </w:r>
          </w:p>
        </w:tc>
        <w:tc>
          <w:tcPr>
            <w:tcW w:w="1022"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43D59B7B" w14:textId="77777777">
            <w:pPr>
              <w:spacing w:after="0" w:line="240" w:lineRule="auto"/>
              <w:rPr>
                <w:rFonts w:ascii="Arial" w:hAnsi="Arial" w:eastAsia="Times New Roman" w:cs="Arial"/>
                <w:color w:val="000000"/>
              </w:rPr>
            </w:pPr>
            <w:r w:rsidRPr="00156DC7">
              <w:rPr>
                <w:rFonts w:ascii="Arial" w:hAnsi="Arial" w:eastAsia="Times New Roman" w:cs="Arial"/>
                <w:color w:val="000000"/>
              </w:rPr>
              <w:t>Say 7 Startups in default</w:t>
            </w:r>
          </w:p>
        </w:tc>
        <w:tc>
          <w:tcPr>
            <w:tcW w:w="2719" w:type="pct"/>
            <w:tcBorders>
              <w:top w:val="nil"/>
              <w:left w:val="nil"/>
              <w:bottom w:val="single" w:color="auto" w:sz="4" w:space="0"/>
              <w:right w:val="single" w:color="auto" w:sz="4" w:space="0"/>
            </w:tcBorders>
            <w:shd w:val="clear" w:color="000000" w:fill="FFFFFF"/>
            <w:hideMark/>
          </w:tcPr>
          <w:p w:rsidRPr="00156DC7" w:rsidR="00156DC7" w:rsidP="00156DC7" w:rsidRDefault="00156DC7" w14:paraId="74BA8FCD" w14:textId="77777777">
            <w:pPr>
              <w:spacing w:after="0" w:line="240" w:lineRule="auto"/>
              <w:rPr>
                <w:rFonts w:ascii="Arial" w:hAnsi="Arial" w:eastAsia="Times New Roman" w:cs="Arial"/>
                <w:color w:val="000000"/>
              </w:rPr>
            </w:pPr>
            <w:r w:rsidRPr="00156DC7">
              <w:rPr>
                <w:rFonts w:ascii="Arial" w:hAnsi="Arial" w:eastAsia="Times New Roman" w:cs="Arial"/>
                <w:color w:val="000000"/>
              </w:rPr>
              <w:t>Assuming Sum of Net Claims of 7 startups in default</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342BAEAC" w14:textId="0727C231">
            <w:pPr>
              <w:spacing w:after="0" w:line="240" w:lineRule="auto"/>
              <w:jc w:val="center"/>
              <w:rPr>
                <w:rFonts w:ascii="Arial" w:hAnsi="Arial" w:eastAsia="Times New Roman" w:cs="Arial"/>
                <w:color w:val="000000"/>
              </w:rPr>
            </w:pPr>
            <w:r w:rsidRPr="00156DC7">
              <w:rPr>
                <w:rFonts w:ascii="Arial" w:hAnsi="Arial" w:eastAsia="Times New Roman" w:cs="Arial"/>
                <w:color w:val="000000"/>
              </w:rPr>
              <w:t>49,000,000</w:t>
            </w:r>
          </w:p>
        </w:tc>
      </w:tr>
      <w:tr w:rsidRPr="00156DC7" w:rsidR="00156DC7" w:rsidTr="00B2258E" w14:paraId="5018A539" w14:textId="77777777">
        <w:trPr>
          <w:trHeight w:val="738"/>
        </w:trPr>
        <w:tc>
          <w:tcPr>
            <w:tcW w:w="322" w:type="pct"/>
            <w:tcBorders>
              <w:top w:val="nil"/>
              <w:left w:val="single" w:color="auto" w:sz="4" w:space="0"/>
              <w:bottom w:val="single" w:color="auto" w:sz="4" w:space="0"/>
              <w:right w:val="single" w:color="auto" w:sz="4" w:space="0"/>
            </w:tcBorders>
            <w:shd w:val="clear" w:color="auto" w:fill="auto"/>
            <w:noWrap/>
            <w:hideMark/>
          </w:tcPr>
          <w:p w:rsidRPr="00156DC7" w:rsidR="00156DC7" w:rsidP="00156DC7" w:rsidRDefault="00156DC7" w14:paraId="3BF37C34" w14:textId="77777777">
            <w:pPr>
              <w:spacing w:after="0" w:line="240" w:lineRule="auto"/>
              <w:rPr>
                <w:rFonts w:ascii="Arial" w:hAnsi="Arial" w:eastAsia="Times New Roman" w:cs="Arial"/>
                <w:color w:val="000000"/>
              </w:rPr>
            </w:pPr>
            <w:r w:rsidRPr="00156DC7">
              <w:rPr>
                <w:rFonts w:ascii="Arial" w:hAnsi="Arial" w:eastAsia="Times New Roman" w:cs="Arial"/>
                <w:color w:val="000000"/>
              </w:rPr>
              <w:t>15</w:t>
            </w:r>
          </w:p>
        </w:tc>
        <w:tc>
          <w:tcPr>
            <w:tcW w:w="1022"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06F0AFFC" w14:textId="77777777">
            <w:pPr>
              <w:spacing w:after="0" w:line="240" w:lineRule="auto"/>
              <w:rPr>
                <w:rFonts w:ascii="Arial" w:hAnsi="Arial" w:eastAsia="Times New Roman" w:cs="Arial"/>
                <w:color w:val="000000"/>
              </w:rPr>
            </w:pPr>
            <w:r w:rsidRPr="00156DC7">
              <w:rPr>
                <w:rFonts w:ascii="Arial" w:hAnsi="Arial" w:eastAsia="Times New Roman" w:cs="Arial"/>
                <w:color w:val="000000"/>
              </w:rPr>
              <w:t>Claim payable</w:t>
            </w:r>
          </w:p>
        </w:tc>
        <w:tc>
          <w:tcPr>
            <w:tcW w:w="2719"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5A9C08E6" w14:textId="495F8249">
            <w:pPr>
              <w:spacing w:after="0" w:line="240" w:lineRule="auto"/>
              <w:rPr>
                <w:rFonts w:ascii="Arial" w:hAnsi="Arial" w:eastAsia="Times New Roman" w:cs="Arial"/>
                <w:color w:val="000000"/>
              </w:rPr>
            </w:pPr>
            <w:r w:rsidRPr="00156DC7">
              <w:rPr>
                <w:rFonts w:ascii="Arial" w:hAnsi="Arial" w:eastAsia="Times New Roman" w:cs="Arial"/>
                <w:color w:val="000000"/>
              </w:rPr>
              <w:t xml:space="preserve">from (4) and (14), </w:t>
            </w:r>
            <w:r w:rsidRPr="002673DE" w:rsidR="007E45AA">
              <w:rPr>
                <w:rFonts w:ascii="Arial" w:hAnsi="Arial" w:eastAsia="Times New Roman" w:cs="Arial"/>
                <w:color w:val="000000"/>
              </w:rPr>
              <w:t>whichever</w:t>
            </w:r>
            <w:r w:rsidRPr="00156DC7">
              <w:rPr>
                <w:rFonts w:ascii="Arial" w:hAnsi="Arial" w:eastAsia="Times New Roman" w:cs="Arial"/>
                <w:color w:val="000000"/>
              </w:rPr>
              <w:t xml:space="preserve"> is less</w:t>
            </w:r>
          </w:p>
        </w:tc>
        <w:tc>
          <w:tcPr>
            <w:tcW w:w="936" w:type="pct"/>
            <w:tcBorders>
              <w:top w:val="nil"/>
              <w:left w:val="nil"/>
              <w:bottom w:val="single" w:color="auto" w:sz="4" w:space="0"/>
              <w:right w:val="single" w:color="auto" w:sz="4" w:space="0"/>
            </w:tcBorders>
            <w:shd w:val="clear" w:color="auto" w:fill="auto"/>
            <w:noWrap/>
            <w:hideMark/>
          </w:tcPr>
          <w:p w:rsidRPr="00156DC7" w:rsidR="00156DC7" w:rsidP="00156DC7" w:rsidRDefault="00156DC7" w14:paraId="2F0E3BCB" w14:textId="1F9E3B8C">
            <w:pPr>
              <w:spacing w:after="0" w:line="240" w:lineRule="auto"/>
              <w:jc w:val="center"/>
              <w:rPr>
                <w:rFonts w:ascii="Arial" w:hAnsi="Arial" w:eastAsia="Times New Roman" w:cs="Arial"/>
                <w:color w:val="000000"/>
              </w:rPr>
            </w:pPr>
            <w:r w:rsidRPr="00156DC7">
              <w:rPr>
                <w:rFonts w:ascii="Arial" w:hAnsi="Arial" w:eastAsia="Times New Roman" w:cs="Arial"/>
                <w:color w:val="000000"/>
              </w:rPr>
              <w:t>45,000,000</w:t>
            </w:r>
          </w:p>
        </w:tc>
      </w:tr>
    </w:tbl>
    <w:p w:rsidR="00A84EEF" w:rsidP="00584DC8" w:rsidRDefault="00A84EEF" w14:paraId="663C0D56" w14:textId="6302C829">
      <w:pPr>
        <w:rPr>
          <w:rFonts w:ascii="Trebuchet MS" w:hAnsi="Trebuchet MS"/>
          <w:b/>
          <w:bCs/>
          <w:color w:val="000000" w:themeColor="text1"/>
        </w:rPr>
      </w:pPr>
    </w:p>
    <w:p w:rsidR="00A84EEF" w:rsidP="00A84EEF" w:rsidRDefault="00A84EEF" w14:paraId="71D56A22" w14:textId="175FCEA5">
      <w:pPr>
        <w:pStyle w:val="NoSpacing"/>
        <w:spacing w:line="360" w:lineRule="auto"/>
        <w:jc w:val="center"/>
        <w:rPr>
          <w:rFonts w:ascii="Book Antiqua" w:hAnsi="Book Antiqua"/>
          <w:b/>
          <w:bCs/>
          <w:sz w:val="30"/>
          <w:szCs w:val="30"/>
          <w:u w:val="single"/>
        </w:rPr>
      </w:pPr>
      <w:r>
        <w:rPr>
          <w:rFonts w:ascii="Book Antiqua" w:hAnsi="Book Antiqua"/>
          <w:b/>
          <w:bCs/>
          <w:sz w:val="30"/>
          <w:szCs w:val="30"/>
          <w:u w:val="single"/>
        </w:rPr>
        <w:t>Management Certificate</w:t>
      </w:r>
      <w:r>
        <w:rPr>
          <w:rFonts w:ascii="Book Antiqua" w:hAnsi="Book Antiqua"/>
          <w:b/>
          <w:bCs/>
          <w:sz w:val="30"/>
          <w:szCs w:val="30"/>
          <w:u w:val="single"/>
        </w:rPr>
        <w:t xml:space="preserve"> Template</w:t>
      </w:r>
    </w:p>
    <w:p w:rsidR="00A84EEF" w:rsidP="00A84EEF" w:rsidRDefault="00A84EEF" w14:paraId="235599CF" w14:textId="77777777">
      <w:pPr>
        <w:pStyle w:val="NoSpacing"/>
        <w:spacing w:line="360" w:lineRule="auto"/>
        <w:jc w:val="center"/>
        <w:rPr>
          <w:rFonts w:ascii="Book Antiqua" w:hAnsi="Book Antiqua"/>
          <w:i/>
          <w:sz w:val="24"/>
          <w:szCs w:val="24"/>
        </w:rPr>
      </w:pPr>
      <w:r>
        <w:rPr>
          <w:rFonts w:ascii="Book Antiqua" w:hAnsi="Book Antiqua"/>
          <w:i/>
          <w:sz w:val="24"/>
          <w:szCs w:val="24"/>
        </w:rPr>
        <w:t>(Umbrella Based – Full &amp; Final Claim)</w:t>
      </w:r>
    </w:p>
    <w:p w:rsidR="00A84EEF" w:rsidP="00A84EEF" w:rsidRDefault="00A84EEF" w14:paraId="25FA4CA1" w14:textId="77777777">
      <w:pPr>
        <w:spacing w:after="0"/>
        <w:jc w:val="both"/>
        <w:rPr>
          <w:rFonts w:ascii="Book Antiqua" w:hAnsi="Book Antiqua" w:cstheme="minorHAnsi"/>
          <w:b/>
        </w:rPr>
      </w:pPr>
    </w:p>
    <w:p w:rsidR="00A84EEF" w:rsidP="00A84EEF" w:rsidRDefault="00A84EEF" w14:paraId="0E5A7955" w14:textId="77777777">
      <w:pPr>
        <w:jc w:val="both"/>
        <w:rPr>
          <w:rFonts w:ascii="Book Antiqua" w:hAnsi="Book Antiqua"/>
        </w:rPr>
      </w:pPr>
      <w:r>
        <w:rPr>
          <w:rFonts w:ascii="Book Antiqua" w:hAnsi="Book Antiqua"/>
        </w:rPr>
        <w:t>I, the authorized officer of the member institution indicated below, hereby certify that:</w:t>
      </w:r>
    </w:p>
    <w:p w:rsidR="00A84EEF" w:rsidP="00A84EEF" w:rsidRDefault="00A84EEF" w14:paraId="3FED783D" w14:textId="77777777">
      <w:pPr>
        <w:pStyle w:val="ListParagraph"/>
        <w:numPr>
          <w:ilvl w:val="0"/>
          <w:numId w:val="57"/>
        </w:numPr>
        <w:spacing w:line="360" w:lineRule="auto"/>
        <w:jc w:val="both"/>
        <w:rPr>
          <w:rFonts w:ascii="Book Antiqua" w:hAnsi="Book Antiqua" w:cstheme="minorHAnsi"/>
        </w:rPr>
      </w:pPr>
      <w:r>
        <w:rPr>
          <w:rFonts w:ascii="Book Antiqua" w:hAnsi="Book Antiqua" w:cstheme="minorHAnsi"/>
        </w:rPr>
        <w:t>The information provided in the uploaded file Statutory Certificate is true &amp; correct and comply with the Credit Guarantee Fund Scheme for Startups (CGSS).</w:t>
      </w:r>
    </w:p>
    <w:p w:rsidR="00A84EEF" w:rsidP="00A84EEF" w:rsidRDefault="00A84EEF" w14:paraId="142A8525" w14:textId="77777777">
      <w:pPr>
        <w:pStyle w:val="ListParagraph"/>
        <w:numPr>
          <w:ilvl w:val="0"/>
          <w:numId w:val="57"/>
        </w:numPr>
        <w:spacing w:line="360" w:lineRule="auto"/>
        <w:jc w:val="both"/>
        <w:rPr>
          <w:rFonts w:ascii="Book Antiqua" w:hAnsi="Book Antiqua" w:cstheme="minorHAnsi"/>
        </w:rPr>
      </w:pPr>
      <w:r>
        <w:rPr>
          <w:rFonts w:ascii="Book Antiqua" w:hAnsi="Book Antiqua" w:cstheme="minorHAnsi"/>
        </w:rPr>
        <w:t xml:space="preserve">Claim has been lodged with the guarantor as per extant CGSS gazette notification. </w:t>
      </w:r>
    </w:p>
    <w:p w:rsidR="00A84EEF" w:rsidP="00A84EEF" w:rsidRDefault="00A84EEF" w14:paraId="3E428CC5" w14:textId="77777777">
      <w:pPr>
        <w:pStyle w:val="ListParagraph"/>
        <w:numPr>
          <w:ilvl w:val="0"/>
          <w:numId w:val="57"/>
        </w:numPr>
        <w:spacing w:line="360" w:lineRule="auto"/>
        <w:jc w:val="both"/>
        <w:rPr>
          <w:rFonts w:ascii="Book Antiqua" w:hAnsi="Book Antiqua" w:cstheme="minorHAnsi"/>
        </w:rPr>
      </w:pPr>
      <w:r>
        <w:rPr>
          <w:rFonts w:ascii="Book Antiqua" w:hAnsi="Book Antiqua" w:cstheme="minorHAnsi"/>
        </w:rPr>
        <w:t xml:space="preserve">The amount due and payable to the VDF in respect of the venture debt facility has not been paid and the dues are observed to be non-recoverable. </w:t>
      </w:r>
    </w:p>
    <w:p w:rsidR="00A84EEF" w:rsidP="00A84EEF" w:rsidRDefault="00A84EEF" w14:paraId="1A1F417A" w14:textId="77777777">
      <w:pPr>
        <w:pStyle w:val="ListParagraph"/>
        <w:numPr>
          <w:ilvl w:val="0"/>
          <w:numId w:val="57"/>
        </w:numPr>
        <w:spacing w:line="360" w:lineRule="auto"/>
        <w:jc w:val="both"/>
        <w:rPr>
          <w:rFonts w:ascii="Book Antiqua" w:hAnsi="Book Antiqua" w:cstheme="minorHAnsi"/>
        </w:rPr>
      </w:pPr>
      <w:r>
        <w:rPr>
          <w:rFonts w:ascii="Book Antiqua" w:hAnsi="Book Antiqua"/>
        </w:rPr>
        <w:t>The guarantee cover in respect of VDF was in force at the time of closure of VDF and that there are no pending Annual Commitment Charge</w:t>
      </w:r>
      <w:r>
        <w:rPr>
          <w:rFonts w:ascii="Book Antiqua" w:hAnsi="Book Antiqua" w:cs="Kokila"/>
          <w:cs/>
        </w:rPr>
        <w:t>.</w:t>
      </w:r>
    </w:p>
    <w:p w:rsidR="00A84EEF" w:rsidP="00A84EEF" w:rsidRDefault="00A84EEF" w14:paraId="3C1FABFA" w14:textId="77777777">
      <w:pPr>
        <w:pStyle w:val="ListParagraph"/>
        <w:numPr>
          <w:ilvl w:val="0"/>
          <w:numId w:val="57"/>
        </w:numPr>
        <w:spacing w:line="360" w:lineRule="auto"/>
        <w:jc w:val="both"/>
        <w:rPr>
          <w:rFonts w:ascii="Book Antiqua" w:hAnsi="Book Antiqua" w:cstheme="minorHAnsi"/>
        </w:rPr>
      </w:pPr>
      <w:r>
        <w:rPr>
          <w:rFonts w:ascii="Book Antiqua" w:hAnsi="Book Antiqua"/>
        </w:rPr>
        <w:t>Guarantee fee of 1</w:t>
      </w:r>
      <w:r>
        <w:rPr>
          <w:rFonts w:ascii="Book Antiqua" w:hAnsi="Book Antiqua" w:cs="Kokila"/>
          <w:cs/>
        </w:rPr>
        <w:t xml:space="preserve">% </w:t>
      </w:r>
      <w:r>
        <w:rPr>
          <w:rFonts w:ascii="Book Antiqua" w:hAnsi="Book Antiqua"/>
        </w:rPr>
        <w:t>on the covered pooled investment in Startups has been paid by the MI</w:t>
      </w:r>
      <w:r>
        <w:rPr>
          <w:rFonts w:ascii="Book Antiqua" w:hAnsi="Book Antiqua" w:cs="Kokila"/>
          <w:cs/>
        </w:rPr>
        <w:t>.</w:t>
      </w:r>
    </w:p>
    <w:p w:rsidR="00A84EEF" w:rsidP="00A84EEF" w:rsidRDefault="00A84EEF" w14:paraId="26157AAD" w14:textId="77777777">
      <w:pPr>
        <w:pStyle w:val="ListParagraph"/>
        <w:numPr>
          <w:ilvl w:val="0"/>
          <w:numId w:val="57"/>
        </w:numPr>
        <w:spacing w:line="360" w:lineRule="auto"/>
        <w:jc w:val="both"/>
        <w:rPr>
          <w:rFonts w:ascii="Book Antiqua" w:hAnsi="Book Antiqua" w:cstheme="minorHAnsi"/>
        </w:rPr>
      </w:pPr>
      <w:r>
        <w:rPr>
          <w:rFonts w:ascii="Book Antiqua" w:hAnsi="Book Antiqua"/>
        </w:rPr>
        <w:t xml:space="preserve">Certificate from its Statutory Auditor containing particulars of loss assets </w:t>
      </w:r>
      <w:r>
        <w:rPr>
          <w:rFonts w:ascii="Book Antiqua" w:hAnsi="Book Antiqua" w:cs="Kokila"/>
          <w:cs/>
        </w:rPr>
        <w:t>[</w:t>
      </w:r>
      <w:r>
        <w:rPr>
          <w:rFonts w:ascii="Book Antiqua" w:hAnsi="Book Antiqua"/>
        </w:rPr>
        <w:t xml:space="preserve">name of the investee company, date of investment, particulars of principal written off </w:t>
      </w:r>
      <w:r>
        <w:rPr>
          <w:rFonts w:ascii="Book Antiqua" w:hAnsi="Book Antiqua" w:cs="Kokila"/>
          <w:cs/>
        </w:rPr>
        <w:t>(</w:t>
      </w:r>
      <w:r>
        <w:rPr>
          <w:rFonts w:ascii="Book Antiqua" w:hAnsi="Book Antiqua"/>
        </w:rPr>
        <w:t>amount and date of write off</w:t>
      </w:r>
      <w:r>
        <w:rPr>
          <w:rFonts w:ascii="Book Antiqua" w:hAnsi="Book Antiqua" w:cs="Kokila"/>
          <w:cs/>
        </w:rPr>
        <w:t>)</w:t>
      </w:r>
      <w:r>
        <w:rPr>
          <w:rFonts w:ascii="Book Antiqua" w:hAnsi="Book Antiqua"/>
        </w:rPr>
        <w:t>, recoveries made if any, terms of the debt facility like coupon rate, repayment schedule, and date of default</w:t>
      </w:r>
      <w:r>
        <w:rPr>
          <w:rFonts w:ascii="Book Antiqua" w:hAnsi="Book Antiqua" w:cs="Kokila"/>
          <w:cs/>
        </w:rPr>
        <w:t xml:space="preserve">] </w:t>
      </w:r>
      <w:r>
        <w:rPr>
          <w:rFonts w:ascii="Book Antiqua" w:hAnsi="Book Antiqua"/>
        </w:rPr>
        <w:t>at the time of lodgment of claim</w:t>
      </w:r>
      <w:r>
        <w:rPr>
          <w:rFonts w:ascii="Book Antiqua" w:hAnsi="Book Antiqua" w:cs="Kokila"/>
        </w:rPr>
        <w:t xml:space="preserve"> has submitted to the Trust/Trustee.</w:t>
      </w:r>
      <w:r>
        <w:rPr>
          <w:rFonts w:ascii="Book Antiqua" w:hAnsi="Book Antiqua" w:cs="Kokila"/>
          <w:cs/>
        </w:rPr>
        <w:t xml:space="preserve"> </w:t>
      </w:r>
    </w:p>
    <w:p w:rsidR="00A84EEF" w:rsidP="00A84EEF" w:rsidRDefault="00A84EEF" w14:paraId="2110050F" w14:textId="77777777">
      <w:pPr>
        <w:pStyle w:val="ListParagraph"/>
        <w:numPr>
          <w:ilvl w:val="0"/>
          <w:numId w:val="57"/>
        </w:numPr>
        <w:spacing w:line="360" w:lineRule="auto"/>
        <w:jc w:val="both"/>
        <w:rPr>
          <w:rFonts w:ascii="Book Antiqua" w:hAnsi="Book Antiqua" w:cstheme="minorHAnsi"/>
        </w:rPr>
      </w:pPr>
      <w:r>
        <w:rPr>
          <w:rFonts w:ascii="Book Antiqua" w:hAnsi="Book Antiqua"/>
        </w:rPr>
        <w:t>Loan</w:t>
      </w:r>
      <w:r>
        <w:rPr>
          <w:rFonts w:ascii="Book Antiqua" w:hAnsi="Book Antiqua" w:cs="Kokila"/>
          <w:cs/>
        </w:rPr>
        <w:t>/</w:t>
      </w:r>
      <w:r>
        <w:rPr>
          <w:rFonts w:ascii="Book Antiqua" w:hAnsi="Book Antiqua"/>
        </w:rPr>
        <w:t>debt facility has been recalled and the recovery proceedings have been initiated under due process of law.</w:t>
      </w:r>
    </w:p>
    <w:p w:rsidR="00A84EEF" w:rsidP="00A84EEF" w:rsidRDefault="00A84EEF" w14:paraId="7E9ECB7D" w14:textId="77777777">
      <w:pPr>
        <w:pStyle w:val="ListParagraph"/>
        <w:numPr>
          <w:ilvl w:val="0"/>
          <w:numId w:val="57"/>
        </w:numPr>
        <w:spacing w:line="360" w:lineRule="auto"/>
        <w:jc w:val="both"/>
        <w:rPr>
          <w:rFonts w:ascii="Book Antiqua" w:hAnsi="Book Antiqua"/>
          <w:lang w:eastAsia="en-IN"/>
        </w:rPr>
      </w:pPr>
      <w:r>
        <w:rPr>
          <w:rFonts w:ascii="Book Antiqua" w:hAnsi="Book Antiqua"/>
          <w:lang w:eastAsia="en-IN"/>
        </w:rPr>
        <w:t>Claim has been lodged only for eligible Startups.</w:t>
      </w:r>
    </w:p>
    <w:p w:rsidR="00A84EEF" w:rsidP="00A84EEF" w:rsidRDefault="00A84EEF" w14:paraId="2CF17FB6" w14:textId="77777777">
      <w:pPr>
        <w:pStyle w:val="ListParagraph"/>
        <w:numPr>
          <w:ilvl w:val="0"/>
          <w:numId w:val="57"/>
        </w:numPr>
        <w:spacing w:line="360" w:lineRule="auto"/>
        <w:jc w:val="both"/>
        <w:rPr>
          <w:rFonts w:ascii="Book Antiqua" w:hAnsi="Book Antiqua" w:cstheme="minorHAnsi"/>
        </w:rPr>
      </w:pPr>
      <w:r>
        <w:rPr>
          <w:rFonts w:ascii="Book Antiqua" w:hAnsi="Book Antiqua" w:cstheme="minorHAnsi"/>
        </w:rPr>
        <w:t xml:space="preserve">Documents related to recalling of Debt and initiation of recovery proceedings have been provided. </w:t>
      </w:r>
    </w:p>
    <w:p w:rsidR="00A84EEF" w:rsidP="00A84EEF" w:rsidRDefault="00A84EEF" w14:paraId="47BD21FD" w14:textId="77777777">
      <w:pPr>
        <w:pStyle w:val="ListParagraph"/>
        <w:numPr>
          <w:ilvl w:val="0"/>
          <w:numId w:val="57"/>
        </w:numPr>
        <w:spacing w:line="360" w:lineRule="auto"/>
        <w:jc w:val="both"/>
        <w:rPr>
          <w:rFonts w:ascii="Book Antiqua" w:hAnsi="Book Antiqua" w:cstheme="minorHAnsi"/>
        </w:rPr>
      </w:pPr>
      <w:r>
        <w:rPr>
          <w:rFonts w:ascii="Book Antiqua" w:hAnsi="Book Antiqua" w:cstheme="minorHAnsi"/>
        </w:rPr>
        <w:t xml:space="preserve"> We further certify that for final claim, the information / data submitted by us for the settlement of our subject claim is true and correct.</w:t>
      </w:r>
    </w:p>
    <w:p w:rsidR="00A84EEF" w:rsidP="00A84EEF" w:rsidRDefault="00A84EEF" w14:paraId="3DCDBB94" w14:textId="77777777">
      <w:pPr>
        <w:pStyle w:val="ListParagraph"/>
        <w:numPr>
          <w:ilvl w:val="0"/>
          <w:numId w:val="57"/>
        </w:numPr>
        <w:spacing w:line="360" w:lineRule="auto"/>
        <w:jc w:val="both"/>
        <w:rPr>
          <w:rFonts w:ascii="Book Antiqua" w:hAnsi="Book Antiqua" w:cstheme="minorHAnsi"/>
        </w:rPr>
      </w:pPr>
      <w:r>
        <w:rPr>
          <w:rFonts w:ascii="Book Antiqua" w:hAnsi="Book Antiqua"/>
        </w:rPr>
        <w:t xml:space="preserve">The payment of guarantee claim by Trust/Trustee does not in any way take away the responsibility of the MI to recover the entire outstanding amount from the borrower with applicable interest. The MI shall exercise all the necessary precautions and initiate such necessary actions for recovery of the outstanding amount, including such action as may be advised by Trust/Trustee.  </w:t>
      </w:r>
    </w:p>
    <w:p w:rsidR="00A84EEF" w:rsidP="00A84EEF" w:rsidRDefault="00A84EEF" w14:paraId="18A20059" w14:textId="77777777">
      <w:pPr>
        <w:pStyle w:val="ListParagraph"/>
        <w:numPr>
          <w:ilvl w:val="0"/>
          <w:numId w:val="57"/>
        </w:numPr>
        <w:spacing w:line="360" w:lineRule="auto"/>
        <w:jc w:val="both"/>
        <w:rPr>
          <w:rFonts w:ascii="Book Antiqua" w:hAnsi="Book Antiqua" w:cstheme="minorHAnsi"/>
        </w:rPr>
      </w:pPr>
      <w:r>
        <w:rPr>
          <w:rFonts w:ascii="Book Antiqua" w:hAnsi="Book Antiqua"/>
        </w:rPr>
        <w:t>MI shall comply with such directions as may be issued by Trust/Trustee, from time to time, for facilitating recoveries in the guaranteed account, or safeguarding its interest as a credit guarantor, and the MI shall be bound to comply with such directions.</w:t>
      </w:r>
    </w:p>
    <w:p w:rsidR="00A84EEF" w:rsidP="00A84EEF" w:rsidRDefault="00A84EEF" w14:paraId="19F4192C" w14:textId="77777777">
      <w:pPr>
        <w:pStyle w:val="ListParagraph"/>
        <w:numPr>
          <w:ilvl w:val="0"/>
          <w:numId w:val="57"/>
        </w:numPr>
        <w:spacing w:line="360" w:lineRule="auto"/>
        <w:jc w:val="both"/>
        <w:rPr>
          <w:rFonts w:ascii="Book Antiqua" w:hAnsi="Book Antiqua" w:cstheme="minorHAnsi"/>
        </w:rPr>
      </w:pPr>
      <w:r>
        <w:rPr>
          <w:rFonts w:ascii="Book Antiqua" w:hAnsi="Book Antiqua"/>
        </w:rPr>
        <w:t xml:space="preserve">The MI shall, in respect of any guaranteed borrower, exercise the same diligence in recovering the dues, and safeguarding the interest of the fund in all the ways open to it as it might have exercised in the normal course if no guarantee had been furnished by the Fund. The MI shall, in particular, refrain from any act of omission or commission, either before or subsequent to invocation of guarantee, which may adversely affect the interest of the Fund as the guarantor. </w:t>
      </w:r>
    </w:p>
    <w:p w:rsidR="00A84EEF" w:rsidP="00A84EEF" w:rsidRDefault="00A84EEF" w14:paraId="4476615C" w14:textId="77777777">
      <w:pPr>
        <w:pStyle w:val="ListParagraph"/>
        <w:numPr>
          <w:ilvl w:val="0"/>
          <w:numId w:val="57"/>
        </w:numPr>
        <w:spacing w:line="360" w:lineRule="auto"/>
        <w:jc w:val="both"/>
        <w:rPr>
          <w:rFonts w:ascii="Book Antiqua" w:hAnsi="Book Antiqua" w:cstheme="minorHAnsi"/>
        </w:rPr>
      </w:pPr>
      <w:r>
        <w:rPr>
          <w:rFonts w:ascii="Book Antiqua" w:hAnsi="Book Antiqua"/>
        </w:rPr>
        <w:t>Post invocation of the guarantee claim, if any recoveries are made, the recoveries shall first be deducted from the loss assets for arriving the claim amount at the time of settlement.</w:t>
      </w:r>
    </w:p>
    <w:p w:rsidR="00A84EEF" w:rsidP="00A84EEF" w:rsidRDefault="00A84EEF" w14:paraId="0C81DEFE" w14:textId="77777777">
      <w:pPr>
        <w:pStyle w:val="ListParagraph"/>
        <w:numPr>
          <w:ilvl w:val="0"/>
          <w:numId w:val="57"/>
        </w:numPr>
        <w:spacing w:line="360" w:lineRule="auto"/>
        <w:jc w:val="both"/>
        <w:rPr>
          <w:rFonts w:ascii="Book Antiqua" w:hAnsi="Book Antiqua" w:cstheme="minorHAnsi"/>
        </w:rPr>
      </w:pPr>
      <w:r>
        <w:rPr>
          <w:rFonts w:ascii="Book Antiqua" w:hAnsi="Book Antiqua"/>
        </w:rPr>
        <w:t>In the event of the Scheme being cancelled, no claim shall lie against the Trust in respect of facilities covered by the Scheme, unless the provisions contained in the Scheme are complied with by the MI prior to the date on which the cancellation comes into force</w:t>
      </w:r>
      <w:r>
        <w:rPr>
          <w:rFonts w:ascii="Book Antiqua" w:hAnsi="Book Antiqua" w:cs="Kokila"/>
          <w:cs/>
        </w:rPr>
        <w:t>.</w:t>
      </w:r>
    </w:p>
    <w:p w:rsidR="00A84EEF" w:rsidP="00A84EEF" w:rsidRDefault="00A84EEF" w14:paraId="6D545E35" w14:textId="77777777">
      <w:pPr>
        <w:pStyle w:val="ListParagraph"/>
        <w:numPr>
          <w:ilvl w:val="0"/>
          <w:numId w:val="57"/>
        </w:numPr>
        <w:spacing w:line="276" w:lineRule="auto"/>
        <w:jc w:val="both"/>
        <w:rPr>
          <w:rFonts w:ascii="Book Antiqua" w:hAnsi="Book Antiqua"/>
        </w:rPr>
      </w:pPr>
      <w:r>
        <w:rPr>
          <w:rFonts w:ascii="Book Antiqua" w:hAnsi="Book Antiqua"/>
        </w:rPr>
        <w:t>In case any of the information provided by us is found to be incorrect, the guarantee cover provided by Trust/Trustee under CGSS shall become Null &amp; Void and Trust/Trustee or its constituents shall be free to take such action as deemed necessary.</w:t>
      </w:r>
    </w:p>
    <w:tbl>
      <w:tblPr>
        <w:tblStyle w:val="TableGridLight"/>
        <w:tblW w:w="9700" w:type="dxa"/>
        <w:tblLook w:val="04A0" w:firstRow="1" w:lastRow="0" w:firstColumn="1" w:lastColumn="0" w:noHBand="0" w:noVBand="1"/>
      </w:tblPr>
      <w:tblGrid>
        <w:gridCol w:w="960"/>
        <w:gridCol w:w="6400"/>
        <w:gridCol w:w="2340"/>
      </w:tblGrid>
      <w:tr w:rsidR="00A84EEF" w:rsidTr="00A84EEF" w14:paraId="4F12A176" w14:textId="77777777">
        <w:trPr>
          <w:trHeight w:val="300"/>
        </w:trPr>
        <w:tc>
          <w:tcPr>
            <w:tcW w:w="9700"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58AF1056" w14:textId="77777777">
            <w:pPr>
              <w:jc w:val="center"/>
              <w:rPr>
                <w:rFonts w:ascii="Book Antiqua" w:hAnsi="Book Antiqua" w:eastAsia="Times New Roman" w:cs="Calibri"/>
                <w:b/>
                <w:bCs/>
                <w:color w:val="000000"/>
              </w:rPr>
            </w:pPr>
            <w:r>
              <w:rPr>
                <w:rFonts w:ascii="Book Antiqua" w:hAnsi="Book Antiqua" w:eastAsia="Times New Roman" w:cs="Calibri"/>
                <w:b/>
                <w:bCs/>
                <w:color w:val="000000"/>
              </w:rPr>
              <w:t>Full &amp; Final Claim</w:t>
            </w:r>
          </w:p>
        </w:tc>
      </w:tr>
      <w:tr w:rsidR="00A84EEF" w:rsidTr="00A84EEF" w14:paraId="5541C435" w14:textId="77777777">
        <w:trPr>
          <w:trHeight w:val="300"/>
        </w:trPr>
        <w:tc>
          <w:tcPr>
            <w:tcW w:w="96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18C90D20" w14:textId="77777777">
            <w:pPr>
              <w:rPr>
                <w:rFonts w:ascii="Book Antiqua" w:hAnsi="Book Antiqua" w:eastAsia="Times New Roman" w:cs="Calibri"/>
                <w:color w:val="000000"/>
              </w:rPr>
            </w:pPr>
            <w:r>
              <w:rPr>
                <w:rFonts w:ascii="Book Antiqua" w:hAnsi="Book Antiqua" w:eastAsia="Times New Roman" w:cs="Calibri"/>
                <w:color w:val="000000"/>
              </w:rPr>
              <w:t> </w:t>
            </w:r>
          </w:p>
        </w:tc>
        <w:tc>
          <w:tcPr>
            <w:tcW w:w="640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7409559F" w14:textId="77777777">
            <w:pPr>
              <w:rPr>
                <w:rFonts w:ascii="Book Antiqua" w:hAnsi="Book Antiqua" w:eastAsia="Times New Roman" w:cs="Calibri"/>
                <w:color w:val="000000"/>
              </w:rPr>
            </w:pPr>
          </w:p>
        </w:tc>
        <w:tc>
          <w:tcPr>
            <w:tcW w:w="23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25269C2A" w14:textId="77777777">
            <w:pPr>
              <w:rPr>
                <w:rFonts w:ascii="Book Antiqua" w:hAnsi="Book Antiqua" w:eastAsia="Times New Roman" w:cs="Calibri"/>
                <w:color w:val="000000"/>
                <w:lang w:bidi="hi-IN"/>
              </w:rPr>
            </w:pPr>
            <w:r>
              <w:rPr>
                <w:rFonts w:ascii="Book Antiqua" w:hAnsi="Book Antiqua" w:eastAsia="Times New Roman" w:cs="Calibri"/>
                <w:color w:val="000000"/>
              </w:rPr>
              <w:t> </w:t>
            </w:r>
          </w:p>
        </w:tc>
      </w:tr>
      <w:tr w:rsidR="00A84EEF" w:rsidTr="00A84EEF" w14:paraId="49C05FA4" w14:textId="77777777">
        <w:trPr>
          <w:trHeight w:val="300"/>
        </w:trPr>
        <w:tc>
          <w:tcPr>
            <w:tcW w:w="96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571113FF" w14:textId="77777777">
            <w:pPr>
              <w:rPr>
                <w:rFonts w:ascii="Book Antiqua" w:hAnsi="Book Antiqua" w:eastAsia="Times New Roman" w:cs="Calibri"/>
                <w:b/>
                <w:color w:val="000000"/>
              </w:rPr>
            </w:pPr>
            <w:r>
              <w:rPr>
                <w:rFonts w:ascii="Book Antiqua" w:hAnsi="Book Antiqua" w:eastAsia="Times New Roman" w:cs="Calibri"/>
                <w:b/>
                <w:color w:val="000000"/>
              </w:rPr>
              <w:t>1</w:t>
            </w:r>
          </w:p>
        </w:tc>
        <w:tc>
          <w:tcPr>
            <w:tcW w:w="640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4539094F" w14:textId="77777777">
            <w:pPr>
              <w:ind w:leftChars="-35" w:hanging="77" w:hangingChars="35"/>
              <w:rPr>
                <w:rFonts w:ascii="Book Antiqua" w:hAnsi="Book Antiqua" w:eastAsia="Times New Roman" w:cs="Calibri"/>
                <w:color w:val="000000"/>
              </w:rPr>
            </w:pPr>
            <w:r>
              <w:rPr>
                <w:rFonts w:ascii="Book Antiqua" w:hAnsi="Book Antiqua" w:eastAsia="Times New Roman" w:cs="Calibri"/>
                <w:color w:val="000000"/>
              </w:rPr>
              <w:t>VDF Application Number</w:t>
            </w:r>
          </w:p>
        </w:tc>
        <w:tc>
          <w:tcPr>
            <w:tcW w:w="23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3826F637" w14:textId="77777777">
            <w:pPr>
              <w:rPr>
                <w:rFonts w:ascii="Book Antiqua" w:hAnsi="Book Antiqua" w:eastAsia="Times New Roman" w:cs="Calibri"/>
                <w:color w:val="000000"/>
              </w:rPr>
            </w:pPr>
            <w:r>
              <w:rPr>
                <w:rFonts w:ascii="Book Antiqua" w:hAnsi="Book Antiqua" w:eastAsia="Times New Roman" w:cs="Calibri"/>
                <w:color w:val="000000"/>
              </w:rPr>
              <w:t>XXXX (Auto Fetch)</w:t>
            </w:r>
          </w:p>
        </w:tc>
      </w:tr>
      <w:tr w:rsidR="00A84EEF" w:rsidTr="00A84EEF" w14:paraId="6F25D7CA" w14:textId="77777777">
        <w:trPr>
          <w:trHeight w:val="300"/>
        </w:trPr>
        <w:tc>
          <w:tcPr>
            <w:tcW w:w="96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7421F13D" w14:textId="77777777">
            <w:pPr>
              <w:rPr>
                <w:rFonts w:ascii="Book Antiqua" w:hAnsi="Book Antiqua" w:eastAsia="Times New Roman" w:cs="Calibri"/>
                <w:b/>
                <w:color w:val="000000"/>
              </w:rPr>
            </w:pPr>
            <w:r>
              <w:rPr>
                <w:rFonts w:ascii="Book Antiqua" w:hAnsi="Book Antiqua" w:eastAsia="Times New Roman" w:cs="Calibri"/>
                <w:b/>
                <w:color w:val="000000"/>
              </w:rPr>
              <w:t>2</w:t>
            </w:r>
          </w:p>
        </w:tc>
        <w:tc>
          <w:tcPr>
            <w:tcW w:w="640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5530A91F" w14:textId="77777777">
            <w:pPr>
              <w:ind w:leftChars="-35" w:hanging="77" w:hangingChars="35"/>
              <w:rPr>
                <w:rFonts w:ascii="Book Antiqua" w:hAnsi="Book Antiqua" w:eastAsia="Times New Roman" w:cs="Calibri"/>
                <w:color w:val="000000"/>
              </w:rPr>
            </w:pPr>
            <w:r>
              <w:rPr>
                <w:rFonts w:ascii="Book Antiqua" w:hAnsi="Book Antiqua" w:eastAsia="Times New Roman" w:cs="Calibri"/>
                <w:color w:val="000000"/>
              </w:rPr>
              <w:t xml:space="preserve">Total Pooled Investment </w:t>
            </w:r>
          </w:p>
        </w:tc>
        <w:tc>
          <w:tcPr>
            <w:tcW w:w="23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46D4DCC2" w14:textId="77777777">
            <w:pPr>
              <w:rPr>
                <w:rFonts w:ascii="Book Antiqua" w:hAnsi="Book Antiqua" w:eastAsia="Times New Roman" w:cs="Calibri"/>
                <w:color w:val="000000"/>
              </w:rPr>
            </w:pPr>
            <w:r>
              <w:rPr>
                <w:rFonts w:ascii="Book Antiqua" w:hAnsi="Book Antiqua" w:eastAsia="Times New Roman" w:cs="Calibri"/>
                <w:color w:val="000000"/>
              </w:rPr>
              <w:t>XXXX (Auto Fetch)</w:t>
            </w:r>
          </w:p>
        </w:tc>
      </w:tr>
      <w:tr w:rsidR="00A84EEF" w:rsidTr="00A84EEF" w14:paraId="22C30623" w14:textId="77777777">
        <w:trPr>
          <w:trHeight w:val="300"/>
        </w:trPr>
        <w:tc>
          <w:tcPr>
            <w:tcW w:w="96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19D44E01" w14:textId="77777777">
            <w:pPr>
              <w:rPr>
                <w:rFonts w:ascii="Book Antiqua" w:hAnsi="Book Antiqua" w:eastAsia="Times New Roman" w:cs="Calibri"/>
                <w:b/>
                <w:color w:val="000000"/>
              </w:rPr>
            </w:pPr>
            <w:r>
              <w:rPr>
                <w:rFonts w:ascii="Book Antiqua" w:hAnsi="Book Antiqua" w:eastAsia="Times New Roman" w:cs="Calibri"/>
                <w:b/>
                <w:color w:val="000000"/>
              </w:rPr>
              <w:t>3</w:t>
            </w:r>
          </w:p>
        </w:tc>
        <w:tc>
          <w:tcPr>
            <w:tcW w:w="640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00C14C51" w14:textId="77777777">
            <w:pPr>
              <w:ind w:leftChars="-35" w:hanging="77" w:hangingChars="35"/>
              <w:rPr>
                <w:rFonts w:ascii="Book Antiqua" w:hAnsi="Book Antiqua" w:eastAsia="Times New Roman" w:cs="Calibri"/>
                <w:color w:val="000000"/>
              </w:rPr>
            </w:pPr>
            <w:r>
              <w:rPr>
                <w:rFonts w:ascii="Book Antiqua" w:hAnsi="Book Antiqua" w:eastAsia="Times New Roman" w:cs="Calibri"/>
                <w:color w:val="000000"/>
              </w:rPr>
              <w:t>Actual Loss Incurred (Net Claim Amount and Net Loss Assets whenever is the lower)</w:t>
            </w:r>
          </w:p>
        </w:tc>
        <w:tc>
          <w:tcPr>
            <w:tcW w:w="23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12996BA3" w14:textId="77777777">
            <w:pPr>
              <w:rPr>
                <w:rFonts w:ascii="Book Antiqua" w:hAnsi="Book Antiqua" w:eastAsia="Times New Roman" w:cs="Calibri"/>
                <w:color w:val="000000"/>
              </w:rPr>
            </w:pPr>
            <w:r>
              <w:rPr>
                <w:rFonts w:ascii="Book Antiqua" w:hAnsi="Book Antiqua" w:eastAsia="Times New Roman" w:cs="Calibri"/>
                <w:color w:val="000000"/>
              </w:rPr>
              <w:t>XXXX (Auto Fetch)</w:t>
            </w:r>
          </w:p>
        </w:tc>
      </w:tr>
      <w:tr w:rsidR="00A84EEF" w:rsidTr="00A84EEF" w14:paraId="46C0D507" w14:textId="77777777">
        <w:trPr>
          <w:trHeight w:val="300"/>
        </w:trPr>
        <w:tc>
          <w:tcPr>
            <w:tcW w:w="96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2ECF3B5A" w14:textId="77777777">
            <w:pPr>
              <w:rPr>
                <w:rFonts w:ascii="Book Antiqua" w:hAnsi="Book Antiqua" w:eastAsia="Times New Roman" w:cs="Calibri"/>
                <w:b/>
                <w:color w:val="000000"/>
              </w:rPr>
            </w:pPr>
            <w:r>
              <w:rPr>
                <w:rFonts w:ascii="Book Antiqua" w:hAnsi="Book Antiqua" w:eastAsia="Times New Roman" w:cs="Calibri"/>
                <w:b/>
                <w:color w:val="000000"/>
              </w:rPr>
              <w:t>4</w:t>
            </w:r>
          </w:p>
        </w:tc>
        <w:tc>
          <w:tcPr>
            <w:tcW w:w="640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5F24CA97" w14:textId="77777777">
            <w:pPr>
              <w:ind w:leftChars="-35" w:hanging="77" w:hangingChars="35"/>
              <w:rPr>
                <w:rFonts w:ascii="Book Antiqua" w:hAnsi="Book Antiqua" w:eastAsia="Times New Roman" w:cs="Calibri"/>
                <w:color w:val="000000"/>
              </w:rPr>
            </w:pPr>
            <w:r>
              <w:rPr>
                <w:rFonts w:ascii="Book Antiqua" w:hAnsi="Book Antiqua" w:eastAsia="Times New Roman" w:cs="Calibri"/>
                <w:color w:val="000000"/>
              </w:rPr>
              <w:t xml:space="preserve">Maximum Claim limit is 5% of proposed Pooled Investment. </w:t>
            </w:r>
          </w:p>
          <w:p w:rsidR="00A84EEF" w:rsidRDefault="00A84EEF" w14:paraId="217CF1B7" w14:textId="77777777">
            <w:pPr>
              <w:ind w:leftChars="-35" w:hanging="77" w:hangingChars="35"/>
              <w:rPr>
                <w:rFonts w:ascii="Book Antiqua" w:hAnsi="Book Antiqua" w:eastAsia="Times New Roman" w:cs="Calibri"/>
                <w:color w:val="000000"/>
              </w:rPr>
            </w:pPr>
            <w:r>
              <w:rPr>
                <w:rFonts w:ascii="Book Antiqua" w:hAnsi="Book Antiqua" w:eastAsia="Times New Roman" w:cs="Calibri"/>
                <w:color w:val="000000"/>
              </w:rPr>
              <w:t>5% of 2</w:t>
            </w:r>
          </w:p>
        </w:tc>
        <w:tc>
          <w:tcPr>
            <w:tcW w:w="23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5151B606" w14:textId="77777777">
            <w:pPr>
              <w:rPr>
                <w:rFonts w:ascii="Book Antiqua" w:hAnsi="Book Antiqua" w:eastAsia="Times New Roman" w:cs="Calibri"/>
                <w:color w:val="000000"/>
              </w:rPr>
            </w:pPr>
            <w:r>
              <w:rPr>
                <w:rFonts w:ascii="Book Antiqua" w:hAnsi="Book Antiqua" w:eastAsia="Times New Roman" w:cs="Calibri"/>
                <w:color w:val="000000"/>
              </w:rPr>
              <w:t>XXXX (Auto Fetch)</w:t>
            </w:r>
          </w:p>
        </w:tc>
      </w:tr>
      <w:tr w:rsidR="00A84EEF" w:rsidTr="00A84EEF" w14:paraId="1CDB7F60" w14:textId="77777777">
        <w:trPr>
          <w:trHeight w:val="300"/>
        </w:trPr>
        <w:tc>
          <w:tcPr>
            <w:tcW w:w="96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6EB94701" w14:textId="77777777">
            <w:pPr>
              <w:rPr>
                <w:rFonts w:ascii="Book Antiqua" w:hAnsi="Book Antiqua" w:eastAsia="Times New Roman" w:cs="Calibri"/>
                <w:b/>
                <w:color w:val="000000"/>
              </w:rPr>
            </w:pPr>
            <w:r>
              <w:rPr>
                <w:rFonts w:ascii="Book Antiqua" w:hAnsi="Book Antiqua" w:eastAsia="Times New Roman" w:cs="Calibri"/>
                <w:b/>
                <w:color w:val="000000"/>
              </w:rPr>
              <w:t>5</w:t>
            </w:r>
          </w:p>
        </w:tc>
        <w:tc>
          <w:tcPr>
            <w:tcW w:w="640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54E5ECEB" w14:textId="77777777">
            <w:pPr>
              <w:ind w:leftChars="-35" w:hanging="77" w:hangingChars="35"/>
              <w:rPr>
                <w:rFonts w:ascii="Book Antiqua" w:hAnsi="Book Antiqua" w:eastAsia="Times New Roman" w:cs="Calibri"/>
                <w:color w:val="000000"/>
              </w:rPr>
            </w:pPr>
            <w:r>
              <w:rPr>
                <w:rFonts w:ascii="Book Antiqua" w:hAnsi="Book Antiqua" w:eastAsia="Times New Roman" w:cs="Calibri"/>
                <w:color w:val="000000"/>
              </w:rPr>
              <w:t>Eligible Claim 3 and 4 whichever is lower</w:t>
            </w:r>
          </w:p>
        </w:tc>
        <w:tc>
          <w:tcPr>
            <w:tcW w:w="23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13BEE172" w14:textId="77777777">
            <w:pPr>
              <w:rPr>
                <w:rFonts w:ascii="Book Antiqua" w:hAnsi="Book Antiqua" w:eastAsia="Times New Roman" w:cs="Calibri"/>
                <w:color w:val="000000"/>
              </w:rPr>
            </w:pPr>
            <w:r>
              <w:rPr>
                <w:rFonts w:ascii="Book Antiqua" w:hAnsi="Book Antiqua" w:eastAsia="Times New Roman" w:cs="Calibri"/>
                <w:color w:val="000000"/>
              </w:rPr>
              <w:t>XXXX (Auto Fetch)</w:t>
            </w:r>
          </w:p>
        </w:tc>
      </w:tr>
      <w:tr w:rsidR="00A84EEF" w:rsidTr="00A84EEF" w14:paraId="504228CF" w14:textId="77777777">
        <w:trPr>
          <w:trHeight w:val="315"/>
        </w:trPr>
        <w:tc>
          <w:tcPr>
            <w:tcW w:w="96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2BB238C1" w14:textId="77777777">
            <w:pPr>
              <w:rPr>
                <w:rFonts w:ascii="Book Antiqua" w:hAnsi="Book Antiqua" w:eastAsia="Times New Roman" w:cs="Calibri"/>
                <w:b/>
                <w:color w:val="000000"/>
              </w:rPr>
            </w:pPr>
            <w:r>
              <w:rPr>
                <w:rFonts w:ascii="Book Antiqua" w:hAnsi="Book Antiqua" w:eastAsia="Times New Roman" w:cs="Calibri"/>
                <w:b/>
                <w:color w:val="000000"/>
              </w:rPr>
              <w:t> </w:t>
            </w:r>
          </w:p>
        </w:tc>
        <w:tc>
          <w:tcPr>
            <w:tcW w:w="640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6F380466" w14:textId="77777777">
            <w:pPr>
              <w:rPr>
                <w:rFonts w:ascii="Book Antiqua" w:hAnsi="Book Antiqua" w:eastAsia="Times New Roman" w:cs="Calibri"/>
                <w:b/>
                <w:color w:val="000000"/>
              </w:rPr>
            </w:pPr>
            <w:r>
              <w:rPr>
                <w:rFonts w:ascii="Book Antiqua" w:hAnsi="Book Antiqua" w:eastAsia="Times New Roman" w:cs="Calibri"/>
                <w:b/>
                <w:color w:val="000000"/>
              </w:rPr>
              <w:t>Full &amp; Final Claim Settled</w:t>
            </w:r>
          </w:p>
        </w:tc>
        <w:tc>
          <w:tcPr>
            <w:tcW w:w="234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noWrap/>
            <w:hideMark/>
          </w:tcPr>
          <w:p w:rsidR="00A84EEF" w:rsidRDefault="00A84EEF" w14:paraId="530DB769" w14:textId="77777777">
            <w:pPr>
              <w:rPr>
                <w:rFonts w:ascii="Book Antiqua" w:hAnsi="Book Antiqua" w:eastAsia="Times New Roman" w:cs="Calibri"/>
                <w:b/>
                <w:bCs/>
                <w:color w:val="000000"/>
              </w:rPr>
            </w:pPr>
            <w:r>
              <w:rPr>
                <w:rFonts w:ascii="Book Antiqua" w:hAnsi="Book Antiqua" w:eastAsia="Times New Roman" w:cs="Calibri"/>
                <w:b/>
                <w:bCs/>
                <w:color w:val="000000"/>
              </w:rPr>
              <w:t>XXXX</w:t>
            </w:r>
          </w:p>
        </w:tc>
      </w:tr>
    </w:tbl>
    <w:p w:rsidR="00A84EEF" w:rsidP="00A84EEF" w:rsidRDefault="00A84EEF" w14:paraId="15247C19" w14:textId="77777777">
      <w:pPr>
        <w:rPr>
          <w:rFonts w:ascii="Book Antiqua" w:hAnsi="Book Antiqua" w:eastAsiaTheme="minorHAnsi"/>
          <w:lang w:bidi="hi-IN"/>
        </w:rPr>
      </w:pPr>
    </w:p>
    <w:p w:rsidR="00A84EEF" w:rsidP="00A84EEF" w:rsidRDefault="00A84EEF" w14:paraId="33B977F7" w14:textId="77777777">
      <w:pPr>
        <w:pStyle w:val="NoSpacing"/>
        <w:spacing w:line="360" w:lineRule="auto"/>
        <w:rPr>
          <w:rFonts w:ascii="Book Antiqua" w:hAnsi="Book Antiqua"/>
        </w:rPr>
      </w:pPr>
      <w:r>
        <w:rPr>
          <w:rFonts w:ascii="Book Antiqua" w:hAnsi="Book Antiqua"/>
        </w:rPr>
        <w:t>MLI Name:</w:t>
      </w:r>
    </w:p>
    <w:p w:rsidR="00A84EEF" w:rsidP="00A84EEF" w:rsidRDefault="00A84EEF" w14:paraId="6D3C1100" w14:textId="77777777">
      <w:pPr>
        <w:pStyle w:val="NoSpacing"/>
        <w:spacing w:line="360" w:lineRule="auto"/>
        <w:rPr>
          <w:rFonts w:ascii="Book Antiqua" w:hAnsi="Book Antiqua"/>
        </w:rPr>
      </w:pPr>
      <w:r>
        <w:rPr>
          <w:rFonts w:ascii="Book Antiqua" w:hAnsi="Book Antiqua"/>
        </w:rPr>
        <w:t>Username:</w:t>
      </w:r>
    </w:p>
    <w:p w:rsidR="00A84EEF" w:rsidP="00A84EEF" w:rsidRDefault="00A84EEF" w14:paraId="346517C6" w14:textId="77777777">
      <w:pPr>
        <w:pStyle w:val="NoSpacing"/>
        <w:spacing w:line="360" w:lineRule="auto"/>
        <w:rPr>
          <w:rFonts w:ascii="Book Antiqua" w:hAnsi="Book Antiqua"/>
        </w:rPr>
      </w:pPr>
      <w:r>
        <w:rPr>
          <w:rFonts w:ascii="Book Antiqua" w:hAnsi="Book Antiqua"/>
        </w:rPr>
        <w:t>First Name:</w:t>
      </w:r>
    </w:p>
    <w:p w:rsidR="00A84EEF" w:rsidP="00A84EEF" w:rsidRDefault="00A84EEF" w14:paraId="254DDAA0" w14:textId="77777777">
      <w:pPr>
        <w:pStyle w:val="NoSpacing"/>
        <w:spacing w:line="360" w:lineRule="auto"/>
        <w:rPr>
          <w:rFonts w:ascii="Book Antiqua" w:hAnsi="Book Antiqua"/>
        </w:rPr>
      </w:pPr>
      <w:r>
        <w:rPr>
          <w:rFonts w:ascii="Book Antiqua" w:hAnsi="Book Antiqua"/>
        </w:rPr>
        <w:t>Last Name:</w:t>
      </w:r>
    </w:p>
    <w:p w:rsidR="009254D1" w:rsidP="00584DC8" w:rsidRDefault="00A84EEF" w14:paraId="004FCAAD" w14:textId="41F8B71C">
      <w:pPr>
        <w:rPr>
          <w:rFonts w:ascii="Trebuchet MS" w:hAnsi="Trebuchet MS"/>
          <w:b/>
          <w:bCs/>
          <w:color w:val="000000" w:themeColor="text1"/>
        </w:rPr>
      </w:pPr>
      <w:r>
        <w:rPr>
          <w:rFonts w:ascii="Trebuchet MS" w:hAnsi="Trebuchet MS"/>
          <w:b/>
          <w:bCs/>
          <w:color w:val="000000" w:themeColor="text1"/>
        </w:rPr>
        <w:br w:type="page"/>
      </w:r>
    </w:p>
    <w:p w:rsidRPr="00B4644C" w:rsidR="00B2258E" w:rsidP="00B2258E" w:rsidRDefault="00B2258E" w14:paraId="7E11BBF8" w14:textId="68AAE481">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70832176" w:id="109"/>
      <w:r>
        <w:rPr>
          <w:rFonts w:ascii="Trebuchet MS" w:hAnsi="Trebuchet MS"/>
          <w:b/>
          <w:bCs/>
          <w:color w:val="000000" w:themeColor="text1"/>
          <w:szCs w:val="22"/>
        </w:rPr>
        <w:t>1</w:t>
      </w:r>
      <w:r w:rsidR="00E12AEC">
        <w:rPr>
          <w:rFonts w:ascii="Trebuchet MS" w:hAnsi="Trebuchet MS"/>
          <w:b/>
          <w:bCs/>
          <w:color w:val="000000" w:themeColor="text1"/>
          <w:szCs w:val="22"/>
        </w:rPr>
        <w:t>2.Post Claim Recovery</w:t>
      </w:r>
      <w:bookmarkEnd w:id="109"/>
    </w:p>
    <w:p w:rsidR="00BE7EBB" w:rsidP="008A34D8" w:rsidRDefault="00BE7EBB" w14:paraId="304FAE46" w14:textId="55DFCA4A">
      <w:pPr>
        <w:pStyle w:val="ListParagraph"/>
        <w:numPr>
          <w:ilvl w:val="0"/>
          <w:numId w:val="52"/>
        </w:numPr>
        <w:jc w:val="both"/>
      </w:pPr>
      <w:r>
        <w:t>Post Claim Recovery is File Based.</w:t>
      </w:r>
    </w:p>
    <w:p w:rsidR="00A935DC" w:rsidP="00A935DC" w:rsidRDefault="00A935DC" w14:paraId="0BBDE956" w14:textId="250850DA">
      <w:pPr>
        <w:jc w:val="both"/>
      </w:pPr>
      <w:r>
        <w:t>SURGE will accept input file from MLI(s) in following format only</w:t>
      </w:r>
      <w:r w:rsidR="00BF427A">
        <w:t xml:space="preserve"> for recovery</w:t>
      </w:r>
      <w:r>
        <w:t>:</w:t>
      </w:r>
    </w:p>
    <w:p w:rsidR="00A935DC" w:rsidP="00A935DC" w:rsidRDefault="00A935DC" w14:paraId="0FAD2F6F" w14:textId="77777777">
      <w:pPr>
        <w:pStyle w:val="ListParagraph"/>
        <w:numPr>
          <w:ilvl w:val="0"/>
          <w:numId w:val="7"/>
        </w:numPr>
        <w:jc w:val="both"/>
      </w:pPr>
      <w:r>
        <w:t>XML layout</w:t>
      </w:r>
    </w:p>
    <w:p w:rsidR="00A935DC" w:rsidP="00A935DC" w:rsidRDefault="00EC406A" w14:paraId="020168BB" w14:textId="34FD52C1">
      <w:pPr>
        <w:jc w:val="both"/>
      </w:pPr>
      <w:r>
        <w:object w:dxaOrig="1520" w:dyaOrig="987" w14:anchorId="198E1213">
          <v:shape id="_x0000_i1032" style="width:76.2pt;height:49.2pt" o:ole="" type="#_x0000_t75">
            <v:imagedata o:title="" r:id="rId85"/>
          </v:shape>
          <o:OLEObject Type="Embed" ProgID="Package" ShapeID="_x0000_i1032" DrawAspect="Icon" ObjectID="_1781445242" r:id="rId86"/>
        </w:object>
      </w:r>
    </w:p>
    <w:p w:rsidR="00A935DC" w:rsidP="00A935DC" w:rsidRDefault="00A935DC" w14:paraId="0B1B7247" w14:textId="77777777">
      <w:pPr>
        <w:jc w:val="both"/>
      </w:pPr>
      <w:r>
        <w:t xml:space="preserve">XML is only format permissible as per eGov standards. SURGE will </w:t>
      </w:r>
      <w:r w:rsidRPr="002D4725">
        <w:rPr>
          <w:b/>
          <w:u w:val="single"/>
        </w:rPr>
        <w:t>NOT</w:t>
      </w:r>
      <w:r>
        <w:t xml:space="preserve"> process files received in any other formats than those listed above.</w:t>
      </w:r>
    </w:p>
    <w:p w:rsidR="009254D1" w:rsidP="00584DC8" w:rsidRDefault="009254D1" w14:paraId="240AD416" w14:textId="77777777">
      <w:pPr>
        <w:rPr>
          <w:rFonts w:ascii="Trebuchet MS" w:hAnsi="Trebuchet MS"/>
          <w:b/>
          <w:bCs/>
          <w:color w:val="000000" w:themeColor="text1"/>
        </w:rPr>
      </w:pPr>
    </w:p>
    <w:tbl>
      <w:tblPr>
        <w:tblW w:w="5000" w:type="pct"/>
        <w:tblLook w:val="04A0" w:firstRow="1" w:lastRow="0" w:firstColumn="1" w:lastColumn="0" w:noHBand="0" w:noVBand="1"/>
      </w:tblPr>
      <w:tblGrid>
        <w:gridCol w:w="509"/>
        <w:gridCol w:w="1607"/>
        <w:gridCol w:w="2386"/>
        <w:gridCol w:w="1354"/>
        <w:gridCol w:w="1956"/>
        <w:gridCol w:w="1317"/>
        <w:gridCol w:w="221"/>
      </w:tblGrid>
      <w:tr w:rsidRPr="006569C5" w:rsidR="006569C5" w:rsidTr="006569C5" w14:paraId="53B430DC" w14:textId="77777777">
        <w:trPr>
          <w:gridAfter w:val="1"/>
          <w:wAfter w:w="81" w:type="pct"/>
          <w:trHeight w:val="576"/>
        </w:trPr>
        <w:tc>
          <w:tcPr>
            <w:tcW w:w="240" w:type="pct"/>
            <w:tcBorders>
              <w:top w:val="single" w:color="auto" w:sz="4" w:space="0"/>
              <w:left w:val="single" w:color="auto" w:sz="4" w:space="0"/>
              <w:bottom w:val="single" w:color="auto" w:sz="4" w:space="0"/>
              <w:right w:val="single" w:color="auto" w:sz="4" w:space="0"/>
            </w:tcBorders>
            <w:shd w:val="clear" w:color="000000" w:fill="548235"/>
            <w:hideMark/>
          </w:tcPr>
          <w:p w:rsidRPr="006569C5" w:rsidR="006569C5" w:rsidP="006569C5" w:rsidRDefault="006569C5" w14:paraId="4BEB8BBB" w14:textId="77777777">
            <w:pPr>
              <w:spacing w:after="0" w:line="240" w:lineRule="auto"/>
              <w:rPr>
                <w:rFonts w:ascii="Calibri" w:hAnsi="Calibri" w:eastAsia="Times New Roman" w:cs="Calibri"/>
                <w:b/>
                <w:bCs/>
                <w:color w:val="FFFFFF"/>
              </w:rPr>
            </w:pPr>
            <w:r w:rsidRPr="006569C5">
              <w:rPr>
                <w:rFonts w:ascii="Calibri" w:hAnsi="Calibri" w:eastAsia="Times New Roman" w:cs="Calibri"/>
                <w:b/>
                <w:bCs/>
                <w:color w:val="FFFFFF"/>
              </w:rPr>
              <w:t>S. No.</w:t>
            </w:r>
          </w:p>
        </w:tc>
        <w:tc>
          <w:tcPr>
            <w:tcW w:w="960" w:type="pct"/>
            <w:tcBorders>
              <w:top w:val="single" w:color="auto" w:sz="4" w:space="0"/>
              <w:left w:val="nil"/>
              <w:bottom w:val="single" w:color="auto" w:sz="4" w:space="0"/>
              <w:right w:val="single" w:color="auto" w:sz="4" w:space="0"/>
            </w:tcBorders>
            <w:shd w:val="clear" w:color="000000" w:fill="548235"/>
            <w:hideMark/>
          </w:tcPr>
          <w:p w:rsidRPr="006569C5" w:rsidR="006569C5" w:rsidP="006569C5" w:rsidRDefault="006569C5" w14:paraId="265C7328" w14:textId="77777777">
            <w:pPr>
              <w:spacing w:after="0" w:line="240" w:lineRule="auto"/>
              <w:rPr>
                <w:rFonts w:ascii="Calibri" w:hAnsi="Calibri" w:eastAsia="Times New Roman" w:cs="Calibri"/>
                <w:b/>
                <w:bCs/>
                <w:color w:val="FFFFFF"/>
              </w:rPr>
            </w:pPr>
            <w:r w:rsidRPr="006569C5">
              <w:rPr>
                <w:rFonts w:ascii="Calibri" w:hAnsi="Calibri" w:eastAsia="Times New Roman" w:cs="Calibri"/>
                <w:b/>
                <w:bCs/>
                <w:color w:val="FFFFFF"/>
              </w:rPr>
              <w:t>Field Name</w:t>
            </w:r>
          </w:p>
        </w:tc>
        <w:tc>
          <w:tcPr>
            <w:tcW w:w="1550" w:type="pct"/>
            <w:tcBorders>
              <w:top w:val="single" w:color="auto" w:sz="4" w:space="0"/>
              <w:left w:val="nil"/>
              <w:bottom w:val="single" w:color="auto" w:sz="4" w:space="0"/>
              <w:right w:val="single" w:color="auto" w:sz="4" w:space="0"/>
            </w:tcBorders>
            <w:shd w:val="clear" w:color="000000" w:fill="548235"/>
            <w:hideMark/>
          </w:tcPr>
          <w:p w:rsidRPr="006569C5" w:rsidR="006569C5" w:rsidP="006569C5" w:rsidRDefault="006569C5" w14:paraId="43BA806D" w14:textId="77777777">
            <w:pPr>
              <w:spacing w:after="0" w:line="240" w:lineRule="auto"/>
              <w:rPr>
                <w:rFonts w:ascii="Calibri" w:hAnsi="Calibri" w:eastAsia="Times New Roman" w:cs="Calibri"/>
                <w:b/>
                <w:bCs/>
                <w:color w:val="FFFFFF"/>
              </w:rPr>
            </w:pPr>
            <w:r w:rsidRPr="006569C5">
              <w:rPr>
                <w:rFonts w:ascii="Calibri" w:hAnsi="Calibri" w:eastAsia="Times New Roman" w:cs="Calibri"/>
                <w:b/>
                <w:bCs/>
                <w:color w:val="FFFFFF"/>
              </w:rPr>
              <w:t>Description</w:t>
            </w:r>
          </w:p>
        </w:tc>
        <w:tc>
          <w:tcPr>
            <w:tcW w:w="786" w:type="pct"/>
            <w:tcBorders>
              <w:top w:val="single" w:color="auto" w:sz="4" w:space="0"/>
              <w:left w:val="nil"/>
              <w:bottom w:val="single" w:color="auto" w:sz="4" w:space="0"/>
              <w:right w:val="single" w:color="auto" w:sz="4" w:space="0"/>
            </w:tcBorders>
            <w:shd w:val="clear" w:color="000000" w:fill="548235"/>
            <w:hideMark/>
          </w:tcPr>
          <w:p w:rsidRPr="006569C5" w:rsidR="006569C5" w:rsidP="006569C5" w:rsidRDefault="006569C5" w14:paraId="64DDA698" w14:textId="77777777">
            <w:pPr>
              <w:spacing w:after="0" w:line="240" w:lineRule="auto"/>
              <w:rPr>
                <w:rFonts w:ascii="Calibri" w:hAnsi="Calibri" w:eastAsia="Times New Roman" w:cs="Calibri"/>
                <w:b/>
                <w:bCs/>
                <w:color w:val="FFFFFF"/>
              </w:rPr>
            </w:pPr>
            <w:r w:rsidRPr="006569C5">
              <w:rPr>
                <w:rFonts w:ascii="Calibri" w:hAnsi="Calibri" w:eastAsia="Times New Roman" w:cs="Calibri"/>
                <w:b/>
                <w:bCs/>
                <w:color w:val="FFFFFF"/>
              </w:rPr>
              <w:t>Type</w:t>
            </w:r>
          </w:p>
        </w:tc>
        <w:tc>
          <w:tcPr>
            <w:tcW w:w="778" w:type="pct"/>
            <w:tcBorders>
              <w:top w:val="single" w:color="auto" w:sz="4" w:space="0"/>
              <w:left w:val="nil"/>
              <w:bottom w:val="single" w:color="auto" w:sz="4" w:space="0"/>
              <w:right w:val="single" w:color="auto" w:sz="4" w:space="0"/>
            </w:tcBorders>
            <w:shd w:val="clear" w:color="000000" w:fill="548235"/>
            <w:noWrap/>
            <w:hideMark/>
          </w:tcPr>
          <w:p w:rsidRPr="006569C5" w:rsidR="006569C5" w:rsidP="006569C5" w:rsidRDefault="006569C5" w14:paraId="264CFC9F" w14:textId="77777777">
            <w:pPr>
              <w:spacing w:after="0" w:line="240" w:lineRule="auto"/>
              <w:rPr>
                <w:rFonts w:ascii="Calibri" w:hAnsi="Calibri" w:eastAsia="Times New Roman" w:cs="Calibri"/>
                <w:b/>
                <w:bCs/>
                <w:color w:val="FFFFFF"/>
              </w:rPr>
            </w:pPr>
            <w:r w:rsidRPr="006569C5">
              <w:rPr>
                <w:rFonts w:ascii="Calibri" w:hAnsi="Calibri" w:eastAsia="Times New Roman" w:cs="Calibri"/>
                <w:b/>
                <w:bCs/>
                <w:color w:val="FFFFFF"/>
              </w:rPr>
              <w:t>Mandatory/Optional</w:t>
            </w:r>
          </w:p>
        </w:tc>
        <w:tc>
          <w:tcPr>
            <w:tcW w:w="605" w:type="pct"/>
            <w:tcBorders>
              <w:top w:val="single" w:color="auto" w:sz="4" w:space="0"/>
              <w:left w:val="nil"/>
              <w:bottom w:val="single" w:color="auto" w:sz="4" w:space="0"/>
              <w:right w:val="single" w:color="auto" w:sz="4" w:space="0"/>
            </w:tcBorders>
            <w:shd w:val="clear" w:color="000000" w:fill="548235"/>
            <w:hideMark/>
          </w:tcPr>
          <w:p w:rsidRPr="006569C5" w:rsidR="006569C5" w:rsidP="006569C5" w:rsidRDefault="006569C5" w14:paraId="72842CB6" w14:textId="77777777">
            <w:pPr>
              <w:spacing w:after="0" w:line="240" w:lineRule="auto"/>
              <w:rPr>
                <w:rFonts w:ascii="Calibri" w:hAnsi="Calibri" w:eastAsia="Times New Roman" w:cs="Calibri"/>
                <w:b/>
                <w:bCs/>
                <w:color w:val="FFFFFF"/>
              </w:rPr>
            </w:pPr>
            <w:r w:rsidRPr="006569C5">
              <w:rPr>
                <w:rFonts w:ascii="Calibri" w:hAnsi="Calibri" w:eastAsia="Times New Roman" w:cs="Calibri"/>
                <w:b/>
                <w:bCs/>
                <w:color w:val="FFFFFF"/>
              </w:rPr>
              <w:t>Validation</w:t>
            </w:r>
          </w:p>
        </w:tc>
      </w:tr>
      <w:tr w:rsidRPr="006569C5" w:rsidR="006569C5" w:rsidTr="006569C5" w14:paraId="4816095C" w14:textId="77777777">
        <w:trPr>
          <w:gridAfter w:val="1"/>
          <w:wAfter w:w="81" w:type="pct"/>
          <w:trHeight w:val="450"/>
        </w:trPr>
        <w:tc>
          <w:tcPr>
            <w:tcW w:w="240" w:type="pct"/>
            <w:vMerge w:val="restart"/>
            <w:tcBorders>
              <w:top w:val="nil"/>
              <w:left w:val="single" w:color="auto" w:sz="4" w:space="0"/>
              <w:bottom w:val="single" w:color="auto" w:sz="4" w:space="0"/>
              <w:right w:val="single" w:color="auto" w:sz="4" w:space="0"/>
            </w:tcBorders>
            <w:shd w:val="clear" w:color="000000" w:fill="EDEDED"/>
            <w:hideMark/>
          </w:tcPr>
          <w:p w:rsidRPr="006569C5" w:rsidR="006569C5" w:rsidP="006569C5" w:rsidRDefault="006569C5" w14:paraId="42C353BE"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1</w:t>
            </w:r>
          </w:p>
        </w:tc>
        <w:tc>
          <w:tcPr>
            <w:tcW w:w="960" w:type="pct"/>
            <w:vMerge w:val="restart"/>
            <w:tcBorders>
              <w:top w:val="nil"/>
              <w:left w:val="single" w:color="auto" w:sz="4" w:space="0"/>
              <w:bottom w:val="single" w:color="000000" w:sz="4" w:space="0"/>
              <w:right w:val="single" w:color="auto" w:sz="4" w:space="0"/>
            </w:tcBorders>
            <w:shd w:val="clear" w:color="000000" w:fill="EDEDED"/>
            <w:hideMark/>
          </w:tcPr>
          <w:p w:rsidRPr="006569C5" w:rsidR="006569C5" w:rsidP="006569C5" w:rsidRDefault="006569C5" w14:paraId="5A708879"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CGPAN</w:t>
            </w:r>
          </w:p>
        </w:tc>
        <w:tc>
          <w:tcPr>
            <w:tcW w:w="1550" w:type="pct"/>
            <w:vMerge w:val="restart"/>
            <w:tcBorders>
              <w:top w:val="nil"/>
              <w:left w:val="single" w:color="auto" w:sz="4" w:space="0"/>
              <w:bottom w:val="single" w:color="000000" w:sz="4" w:space="0"/>
              <w:right w:val="single" w:color="auto" w:sz="4" w:space="0"/>
            </w:tcBorders>
            <w:shd w:val="clear" w:color="000000" w:fill="EDEDED"/>
            <w:hideMark/>
          </w:tcPr>
          <w:p w:rsidRPr="006569C5" w:rsidR="006569C5" w:rsidP="006569C5" w:rsidRDefault="006569C5" w14:paraId="2A306BBD"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Credit Guarantee Permanent Account Number – a Unique Credit Guarantee Number generated by NCGTC processing system while issuing the Credit Guarantee.</w:t>
            </w:r>
          </w:p>
        </w:tc>
        <w:tc>
          <w:tcPr>
            <w:tcW w:w="786" w:type="pct"/>
            <w:vMerge w:val="restart"/>
            <w:tcBorders>
              <w:top w:val="nil"/>
              <w:left w:val="single" w:color="auto" w:sz="4" w:space="0"/>
              <w:bottom w:val="single" w:color="000000" w:sz="4" w:space="0"/>
              <w:right w:val="single" w:color="auto" w:sz="4" w:space="0"/>
            </w:tcBorders>
            <w:shd w:val="clear" w:color="000000" w:fill="EDEDED"/>
            <w:hideMark/>
          </w:tcPr>
          <w:p w:rsidRPr="006569C5" w:rsidR="006569C5" w:rsidP="006569C5" w:rsidRDefault="006569C5" w14:paraId="1EA20D13"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Alphanumeric</w:t>
            </w:r>
          </w:p>
        </w:tc>
        <w:tc>
          <w:tcPr>
            <w:tcW w:w="778" w:type="pct"/>
            <w:vMerge w:val="restart"/>
            <w:tcBorders>
              <w:top w:val="nil"/>
              <w:left w:val="single" w:color="auto" w:sz="4" w:space="0"/>
              <w:bottom w:val="single" w:color="000000" w:sz="4" w:space="0"/>
              <w:right w:val="single" w:color="auto" w:sz="4" w:space="0"/>
            </w:tcBorders>
            <w:shd w:val="clear" w:color="000000" w:fill="EDEDED"/>
            <w:noWrap/>
            <w:hideMark/>
          </w:tcPr>
          <w:p w:rsidRPr="006569C5" w:rsidR="006569C5" w:rsidP="006569C5" w:rsidRDefault="006569C5" w14:paraId="49DC5C75"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Mandatory</w:t>
            </w:r>
          </w:p>
        </w:tc>
        <w:tc>
          <w:tcPr>
            <w:tcW w:w="605" w:type="pct"/>
            <w:vMerge w:val="restart"/>
            <w:tcBorders>
              <w:top w:val="nil"/>
              <w:left w:val="single" w:color="auto" w:sz="4" w:space="0"/>
              <w:bottom w:val="single" w:color="000000" w:sz="4" w:space="0"/>
              <w:right w:val="single" w:color="auto" w:sz="4" w:space="0"/>
            </w:tcBorders>
            <w:shd w:val="clear" w:color="000000" w:fill="A9D08E"/>
            <w:hideMark/>
          </w:tcPr>
          <w:p w:rsidRPr="006569C5" w:rsidR="006569C5" w:rsidP="006569C5" w:rsidRDefault="006569C5" w14:paraId="25D3C414" w14:textId="7EAFCB92">
            <w:pPr>
              <w:spacing w:after="0" w:line="240" w:lineRule="auto"/>
              <w:jc w:val="center"/>
              <w:rPr>
                <w:rFonts w:ascii="Calibri" w:hAnsi="Calibri" w:eastAsia="Times New Roman" w:cs="Calibri"/>
                <w:color w:val="000000"/>
              </w:rPr>
            </w:pPr>
            <w:r w:rsidRPr="006569C5">
              <w:rPr>
                <w:rFonts w:ascii="Calibri" w:hAnsi="Calibri" w:eastAsia="Times New Roman" w:cs="Calibri"/>
                <w:color w:val="000000"/>
              </w:rPr>
              <w:t xml:space="preserve">CGPAN status- Guarantee </w:t>
            </w:r>
            <w:r w:rsidRPr="006569C5" w:rsidR="0084450D">
              <w:rPr>
                <w:rFonts w:ascii="Calibri" w:hAnsi="Calibri" w:eastAsia="Times New Roman" w:cs="Calibri"/>
                <w:color w:val="000000"/>
              </w:rPr>
              <w:t>in</w:t>
            </w:r>
            <w:r w:rsidRPr="006569C5">
              <w:rPr>
                <w:rFonts w:ascii="Calibri" w:hAnsi="Calibri" w:eastAsia="Times New Roman" w:cs="Calibri"/>
                <w:color w:val="000000"/>
              </w:rPr>
              <w:t xml:space="preserve"> Force</w:t>
            </w:r>
          </w:p>
        </w:tc>
      </w:tr>
      <w:tr w:rsidRPr="006569C5" w:rsidR="006569C5" w:rsidTr="006569C5" w14:paraId="7D7A771E" w14:textId="77777777">
        <w:trPr>
          <w:trHeight w:val="288"/>
        </w:trPr>
        <w:tc>
          <w:tcPr>
            <w:tcW w:w="24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1071DCF3" w14:textId="77777777">
            <w:pPr>
              <w:spacing w:after="0" w:line="240" w:lineRule="auto"/>
              <w:rPr>
                <w:rFonts w:ascii="Calibri" w:hAnsi="Calibri" w:eastAsia="Times New Roman" w:cs="Calibri"/>
                <w:color w:val="000000"/>
              </w:rPr>
            </w:pPr>
          </w:p>
        </w:tc>
        <w:tc>
          <w:tcPr>
            <w:tcW w:w="96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7B361789" w14:textId="77777777">
            <w:pPr>
              <w:spacing w:after="0" w:line="240" w:lineRule="auto"/>
              <w:rPr>
                <w:rFonts w:ascii="Calibri" w:hAnsi="Calibri" w:eastAsia="Times New Roman" w:cs="Calibri"/>
                <w:color w:val="000000"/>
              </w:rPr>
            </w:pPr>
          </w:p>
        </w:tc>
        <w:tc>
          <w:tcPr>
            <w:tcW w:w="155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6531EAFD" w14:textId="77777777">
            <w:pPr>
              <w:spacing w:after="0" w:line="240" w:lineRule="auto"/>
              <w:rPr>
                <w:rFonts w:ascii="Calibri" w:hAnsi="Calibri" w:eastAsia="Times New Roman" w:cs="Calibri"/>
                <w:color w:val="000000"/>
              </w:rPr>
            </w:pPr>
          </w:p>
        </w:tc>
        <w:tc>
          <w:tcPr>
            <w:tcW w:w="786"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4710CE71" w14:textId="77777777">
            <w:pPr>
              <w:spacing w:after="0" w:line="240" w:lineRule="auto"/>
              <w:rPr>
                <w:rFonts w:ascii="Calibri" w:hAnsi="Calibri" w:eastAsia="Times New Roman" w:cs="Calibri"/>
                <w:color w:val="000000"/>
              </w:rPr>
            </w:pPr>
          </w:p>
        </w:tc>
        <w:tc>
          <w:tcPr>
            <w:tcW w:w="778"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6ACC996B" w14:textId="77777777">
            <w:pPr>
              <w:spacing w:after="0" w:line="240" w:lineRule="auto"/>
              <w:rPr>
                <w:rFonts w:ascii="Calibri" w:hAnsi="Calibri" w:eastAsia="Times New Roman" w:cs="Calibri"/>
                <w:color w:val="000000"/>
              </w:rPr>
            </w:pPr>
          </w:p>
        </w:tc>
        <w:tc>
          <w:tcPr>
            <w:tcW w:w="605"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46268BF1" w14:textId="77777777">
            <w:pPr>
              <w:spacing w:after="0" w:line="240" w:lineRule="auto"/>
              <w:rPr>
                <w:rFonts w:ascii="Calibri" w:hAnsi="Calibri" w:eastAsia="Times New Roman" w:cs="Calibri"/>
                <w:color w:val="000000"/>
              </w:rPr>
            </w:pPr>
          </w:p>
        </w:tc>
        <w:tc>
          <w:tcPr>
            <w:tcW w:w="81" w:type="pct"/>
            <w:tcBorders>
              <w:top w:val="nil"/>
              <w:left w:val="nil"/>
              <w:bottom w:val="nil"/>
              <w:right w:val="nil"/>
            </w:tcBorders>
            <w:shd w:val="clear" w:color="auto" w:fill="auto"/>
            <w:noWrap/>
            <w:vAlign w:val="bottom"/>
            <w:hideMark/>
          </w:tcPr>
          <w:p w:rsidRPr="006569C5" w:rsidR="006569C5" w:rsidP="006569C5" w:rsidRDefault="006569C5" w14:paraId="4FD36FF2" w14:textId="77777777">
            <w:pPr>
              <w:spacing w:after="0" w:line="240" w:lineRule="auto"/>
              <w:jc w:val="center"/>
              <w:rPr>
                <w:rFonts w:ascii="Calibri" w:hAnsi="Calibri" w:eastAsia="Times New Roman" w:cs="Calibri"/>
                <w:color w:val="000000"/>
              </w:rPr>
            </w:pPr>
          </w:p>
        </w:tc>
      </w:tr>
      <w:tr w:rsidRPr="006569C5" w:rsidR="006569C5" w:rsidTr="006569C5" w14:paraId="4B3492C6" w14:textId="77777777">
        <w:trPr>
          <w:trHeight w:val="288"/>
        </w:trPr>
        <w:tc>
          <w:tcPr>
            <w:tcW w:w="24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5E38C2CA" w14:textId="77777777">
            <w:pPr>
              <w:spacing w:after="0" w:line="240" w:lineRule="auto"/>
              <w:rPr>
                <w:rFonts w:ascii="Calibri" w:hAnsi="Calibri" w:eastAsia="Times New Roman" w:cs="Calibri"/>
                <w:color w:val="000000"/>
              </w:rPr>
            </w:pPr>
          </w:p>
        </w:tc>
        <w:tc>
          <w:tcPr>
            <w:tcW w:w="96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4295BA31" w14:textId="77777777">
            <w:pPr>
              <w:spacing w:after="0" w:line="240" w:lineRule="auto"/>
              <w:rPr>
                <w:rFonts w:ascii="Calibri" w:hAnsi="Calibri" w:eastAsia="Times New Roman" w:cs="Calibri"/>
                <w:color w:val="000000"/>
              </w:rPr>
            </w:pPr>
          </w:p>
        </w:tc>
        <w:tc>
          <w:tcPr>
            <w:tcW w:w="155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0514B87B" w14:textId="77777777">
            <w:pPr>
              <w:spacing w:after="0" w:line="240" w:lineRule="auto"/>
              <w:rPr>
                <w:rFonts w:ascii="Calibri" w:hAnsi="Calibri" w:eastAsia="Times New Roman" w:cs="Calibri"/>
                <w:color w:val="000000"/>
              </w:rPr>
            </w:pPr>
          </w:p>
        </w:tc>
        <w:tc>
          <w:tcPr>
            <w:tcW w:w="786"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06F5EF86" w14:textId="77777777">
            <w:pPr>
              <w:spacing w:after="0" w:line="240" w:lineRule="auto"/>
              <w:rPr>
                <w:rFonts w:ascii="Calibri" w:hAnsi="Calibri" w:eastAsia="Times New Roman" w:cs="Calibri"/>
                <w:color w:val="000000"/>
              </w:rPr>
            </w:pPr>
          </w:p>
        </w:tc>
        <w:tc>
          <w:tcPr>
            <w:tcW w:w="778"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23F29AEF" w14:textId="77777777">
            <w:pPr>
              <w:spacing w:after="0" w:line="240" w:lineRule="auto"/>
              <w:rPr>
                <w:rFonts w:ascii="Calibri" w:hAnsi="Calibri" w:eastAsia="Times New Roman" w:cs="Calibri"/>
                <w:color w:val="000000"/>
              </w:rPr>
            </w:pPr>
          </w:p>
        </w:tc>
        <w:tc>
          <w:tcPr>
            <w:tcW w:w="605"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2D2E7F98" w14:textId="77777777">
            <w:pPr>
              <w:spacing w:after="0" w:line="240" w:lineRule="auto"/>
              <w:rPr>
                <w:rFonts w:ascii="Calibri" w:hAnsi="Calibri" w:eastAsia="Times New Roman" w:cs="Calibri"/>
                <w:color w:val="000000"/>
              </w:rPr>
            </w:pPr>
          </w:p>
        </w:tc>
        <w:tc>
          <w:tcPr>
            <w:tcW w:w="81" w:type="pct"/>
            <w:tcBorders>
              <w:top w:val="nil"/>
              <w:left w:val="nil"/>
              <w:bottom w:val="nil"/>
              <w:right w:val="nil"/>
            </w:tcBorders>
            <w:shd w:val="clear" w:color="auto" w:fill="auto"/>
            <w:noWrap/>
            <w:vAlign w:val="bottom"/>
            <w:hideMark/>
          </w:tcPr>
          <w:p w:rsidRPr="006569C5" w:rsidR="006569C5" w:rsidP="006569C5" w:rsidRDefault="006569C5" w14:paraId="6BE1A99B" w14:textId="77777777">
            <w:pPr>
              <w:spacing w:after="0" w:line="240" w:lineRule="auto"/>
              <w:rPr>
                <w:rFonts w:ascii="Times New Roman" w:hAnsi="Times New Roman" w:eastAsia="Times New Roman" w:cs="Times New Roman"/>
                <w:sz w:val="20"/>
                <w:szCs w:val="20"/>
              </w:rPr>
            </w:pPr>
          </w:p>
        </w:tc>
      </w:tr>
      <w:tr w:rsidRPr="006569C5" w:rsidR="006569C5" w:rsidTr="006569C5" w14:paraId="0FA3B11B" w14:textId="77777777">
        <w:trPr>
          <w:trHeight w:val="288"/>
        </w:trPr>
        <w:tc>
          <w:tcPr>
            <w:tcW w:w="240" w:type="pct"/>
            <w:vMerge w:val="restart"/>
            <w:tcBorders>
              <w:top w:val="nil"/>
              <w:left w:val="single" w:color="auto" w:sz="4" w:space="0"/>
              <w:bottom w:val="single" w:color="000000" w:sz="4" w:space="0"/>
              <w:right w:val="single" w:color="auto" w:sz="4" w:space="0"/>
            </w:tcBorders>
            <w:shd w:val="clear" w:color="000000" w:fill="A9D08E"/>
            <w:noWrap/>
            <w:hideMark/>
          </w:tcPr>
          <w:p w:rsidRPr="006569C5" w:rsidR="006569C5" w:rsidP="006569C5" w:rsidRDefault="006569C5" w14:paraId="3AEF8C53"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2</w:t>
            </w:r>
          </w:p>
        </w:tc>
        <w:tc>
          <w:tcPr>
            <w:tcW w:w="960" w:type="pct"/>
            <w:vMerge w:val="restart"/>
            <w:tcBorders>
              <w:top w:val="nil"/>
              <w:left w:val="single" w:color="auto" w:sz="4" w:space="0"/>
              <w:bottom w:val="single" w:color="auto" w:sz="4" w:space="0"/>
              <w:right w:val="single" w:color="auto" w:sz="4" w:space="0"/>
            </w:tcBorders>
            <w:shd w:val="clear" w:color="000000" w:fill="A9D08E"/>
            <w:hideMark/>
          </w:tcPr>
          <w:p w:rsidRPr="006569C5" w:rsidR="006569C5" w:rsidP="006569C5" w:rsidRDefault="006569C5" w14:paraId="12E71031" w14:textId="77777777">
            <w:pPr>
              <w:spacing w:after="0" w:line="240" w:lineRule="auto"/>
              <w:rPr>
                <w:rFonts w:ascii="Calibri" w:hAnsi="Calibri" w:eastAsia="Times New Roman" w:cs="Calibri"/>
              </w:rPr>
            </w:pPr>
            <w:r w:rsidRPr="006569C5">
              <w:rPr>
                <w:rFonts w:ascii="Calibri" w:hAnsi="Calibri" w:eastAsia="Times New Roman" w:cs="Calibri"/>
              </w:rPr>
              <w:t xml:space="preserve">Customer ID </w:t>
            </w:r>
          </w:p>
        </w:tc>
        <w:tc>
          <w:tcPr>
            <w:tcW w:w="1550" w:type="pct"/>
            <w:vMerge w:val="restart"/>
            <w:tcBorders>
              <w:top w:val="nil"/>
              <w:left w:val="single" w:color="auto" w:sz="4" w:space="0"/>
              <w:bottom w:val="single" w:color="auto" w:sz="4" w:space="0"/>
              <w:right w:val="single" w:color="auto" w:sz="4" w:space="0"/>
            </w:tcBorders>
            <w:shd w:val="clear" w:color="000000" w:fill="A9D08E"/>
            <w:hideMark/>
          </w:tcPr>
          <w:p w:rsidRPr="006569C5" w:rsidR="006569C5" w:rsidP="006569C5" w:rsidRDefault="006569C5" w14:paraId="4564D894" w14:textId="77777777">
            <w:pPr>
              <w:spacing w:after="0" w:line="240" w:lineRule="auto"/>
              <w:rPr>
                <w:rFonts w:ascii="Calibri" w:hAnsi="Calibri" w:eastAsia="Times New Roman" w:cs="Calibri"/>
              </w:rPr>
            </w:pPr>
            <w:r w:rsidRPr="006569C5">
              <w:rPr>
                <w:rFonts w:ascii="Calibri" w:hAnsi="Calibri" w:eastAsia="Times New Roman" w:cs="Calibri"/>
              </w:rPr>
              <w:t>Unique Customer Id issued by the MLI/Bank for each startup</w:t>
            </w:r>
          </w:p>
        </w:tc>
        <w:tc>
          <w:tcPr>
            <w:tcW w:w="786" w:type="pct"/>
            <w:vMerge w:val="restart"/>
            <w:tcBorders>
              <w:top w:val="nil"/>
              <w:left w:val="single" w:color="auto" w:sz="4" w:space="0"/>
              <w:bottom w:val="single" w:color="auto" w:sz="4" w:space="0"/>
              <w:right w:val="single" w:color="auto" w:sz="4" w:space="0"/>
            </w:tcBorders>
            <w:shd w:val="clear" w:color="000000" w:fill="A9D08E"/>
            <w:hideMark/>
          </w:tcPr>
          <w:p w:rsidRPr="006569C5" w:rsidR="006569C5" w:rsidP="006569C5" w:rsidRDefault="006569C5" w14:paraId="48D5891F" w14:textId="77777777">
            <w:pPr>
              <w:spacing w:after="0" w:line="240" w:lineRule="auto"/>
              <w:rPr>
                <w:rFonts w:ascii="Calibri" w:hAnsi="Calibri" w:eastAsia="Times New Roman" w:cs="Calibri"/>
              </w:rPr>
            </w:pPr>
            <w:r w:rsidRPr="006569C5">
              <w:rPr>
                <w:rFonts w:ascii="Calibri" w:hAnsi="Calibri" w:eastAsia="Times New Roman" w:cs="Calibri"/>
              </w:rPr>
              <w:t>Alphanumeric</w:t>
            </w:r>
          </w:p>
        </w:tc>
        <w:tc>
          <w:tcPr>
            <w:tcW w:w="778" w:type="pct"/>
            <w:vMerge w:val="restart"/>
            <w:tcBorders>
              <w:top w:val="nil"/>
              <w:left w:val="single" w:color="auto" w:sz="4" w:space="0"/>
              <w:bottom w:val="single" w:color="auto" w:sz="4" w:space="0"/>
              <w:right w:val="single" w:color="auto" w:sz="4" w:space="0"/>
            </w:tcBorders>
            <w:shd w:val="clear" w:color="000000" w:fill="A9D08E"/>
            <w:hideMark/>
          </w:tcPr>
          <w:p w:rsidRPr="006569C5" w:rsidR="006569C5" w:rsidP="006569C5" w:rsidRDefault="006569C5" w14:paraId="42FA3E8E" w14:textId="77777777">
            <w:pPr>
              <w:spacing w:after="0" w:line="240" w:lineRule="auto"/>
              <w:rPr>
                <w:rFonts w:ascii="Calibri" w:hAnsi="Calibri" w:eastAsia="Times New Roman" w:cs="Calibri"/>
              </w:rPr>
            </w:pPr>
            <w:r w:rsidRPr="006569C5">
              <w:rPr>
                <w:rFonts w:ascii="Calibri" w:hAnsi="Calibri" w:eastAsia="Times New Roman" w:cs="Calibri"/>
              </w:rPr>
              <w:t>Mandatory</w:t>
            </w:r>
          </w:p>
        </w:tc>
        <w:tc>
          <w:tcPr>
            <w:tcW w:w="605" w:type="pct"/>
            <w:tcBorders>
              <w:top w:val="nil"/>
              <w:left w:val="nil"/>
              <w:bottom w:val="single" w:color="auto" w:sz="4" w:space="0"/>
              <w:right w:val="single" w:color="auto" w:sz="4" w:space="0"/>
            </w:tcBorders>
            <w:shd w:val="clear" w:color="000000" w:fill="A9D08E"/>
            <w:hideMark/>
          </w:tcPr>
          <w:p w:rsidRPr="006569C5" w:rsidR="006569C5" w:rsidP="006569C5" w:rsidRDefault="006569C5" w14:paraId="153EB4B1" w14:textId="77777777">
            <w:pPr>
              <w:spacing w:after="0" w:line="240" w:lineRule="auto"/>
              <w:rPr>
                <w:rFonts w:ascii="Calibri" w:hAnsi="Calibri" w:eastAsia="Times New Roman" w:cs="Calibri"/>
              </w:rPr>
            </w:pPr>
            <w:r w:rsidRPr="006569C5">
              <w:rPr>
                <w:rFonts w:ascii="Calibri" w:hAnsi="Calibri" w:eastAsia="Times New Roman" w:cs="Calibri"/>
              </w:rPr>
              <w:t>a-z</w:t>
            </w:r>
          </w:p>
        </w:tc>
        <w:tc>
          <w:tcPr>
            <w:tcW w:w="81" w:type="pct"/>
            <w:vAlign w:val="center"/>
            <w:hideMark/>
          </w:tcPr>
          <w:p w:rsidRPr="006569C5" w:rsidR="006569C5" w:rsidP="006569C5" w:rsidRDefault="006569C5" w14:paraId="21A69B62" w14:textId="77777777">
            <w:pPr>
              <w:spacing w:after="0" w:line="240" w:lineRule="auto"/>
              <w:rPr>
                <w:rFonts w:ascii="Times New Roman" w:hAnsi="Times New Roman" w:eastAsia="Times New Roman" w:cs="Times New Roman"/>
                <w:sz w:val="20"/>
                <w:szCs w:val="20"/>
              </w:rPr>
            </w:pPr>
          </w:p>
        </w:tc>
      </w:tr>
      <w:tr w:rsidRPr="006569C5" w:rsidR="006569C5" w:rsidTr="006569C5" w14:paraId="7A7AF7A1" w14:textId="77777777">
        <w:trPr>
          <w:trHeight w:val="288"/>
        </w:trPr>
        <w:tc>
          <w:tcPr>
            <w:tcW w:w="24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15CE1C9F" w14:textId="77777777">
            <w:pPr>
              <w:spacing w:after="0" w:line="240" w:lineRule="auto"/>
              <w:rPr>
                <w:rFonts w:ascii="Calibri" w:hAnsi="Calibri" w:eastAsia="Times New Roman" w:cs="Calibri"/>
                <w:color w:val="000000"/>
              </w:rPr>
            </w:pPr>
          </w:p>
        </w:tc>
        <w:tc>
          <w:tcPr>
            <w:tcW w:w="96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1F2CC200" w14:textId="77777777">
            <w:pPr>
              <w:spacing w:after="0" w:line="240" w:lineRule="auto"/>
              <w:rPr>
                <w:rFonts w:ascii="Calibri" w:hAnsi="Calibri" w:eastAsia="Times New Roman" w:cs="Calibri"/>
              </w:rPr>
            </w:pPr>
          </w:p>
        </w:tc>
        <w:tc>
          <w:tcPr>
            <w:tcW w:w="155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131B435C" w14:textId="77777777">
            <w:pPr>
              <w:spacing w:after="0" w:line="240" w:lineRule="auto"/>
              <w:rPr>
                <w:rFonts w:ascii="Calibri" w:hAnsi="Calibri" w:eastAsia="Times New Roman" w:cs="Calibri"/>
              </w:rPr>
            </w:pPr>
          </w:p>
        </w:tc>
        <w:tc>
          <w:tcPr>
            <w:tcW w:w="786"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17F3CD3B" w14:textId="77777777">
            <w:pPr>
              <w:spacing w:after="0" w:line="240" w:lineRule="auto"/>
              <w:rPr>
                <w:rFonts w:ascii="Calibri" w:hAnsi="Calibri" w:eastAsia="Times New Roman" w:cs="Calibri"/>
              </w:rPr>
            </w:pPr>
          </w:p>
        </w:tc>
        <w:tc>
          <w:tcPr>
            <w:tcW w:w="778"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7F151BBC" w14:textId="77777777">
            <w:pPr>
              <w:spacing w:after="0" w:line="240" w:lineRule="auto"/>
              <w:rPr>
                <w:rFonts w:ascii="Calibri" w:hAnsi="Calibri" w:eastAsia="Times New Roman" w:cs="Calibri"/>
              </w:rPr>
            </w:pPr>
          </w:p>
        </w:tc>
        <w:tc>
          <w:tcPr>
            <w:tcW w:w="605" w:type="pct"/>
            <w:tcBorders>
              <w:top w:val="nil"/>
              <w:left w:val="nil"/>
              <w:bottom w:val="single" w:color="auto" w:sz="4" w:space="0"/>
              <w:right w:val="single" w:color="auto" w:sz="4" w:space="0"/>
            </w:tcBorders>
            <w:shd w:val="clear" w:color="000000" w:fill="A9D08E"/>
            <w:hideMark/>
          </w:tcPr>
          <w:p w:rsidRPr="006569C5" w:rsidR="006569C5" w:rsidP="006569C5" w:rsidRDefault="006569C5" w14:paraId="67D5EA30" w14:textId="77777777">
            <w:pPr>
              <w:spacing w:after="0" w:line="240" w:lineRule="auto"/>
              <w:rPr>
                <w:rFonts w:ascii="Calibri" w:hAnsi="Calibri" w:eastAsia="Times New Roman" w:cs="Calibri"/>
              </w:rPr>
            </w:pPr>
            <w:r w:rsidRPr="006569C5">
              <w:rPr>
                <w:rFonts w:ascii="Calibri" w:hAnsi="Calibri" w:eastAsia="Times New Roman" w:cs="Calibri"/>
              </w:rPr>
              <w:t>A-Z</w:t>
            </w:r>
          </w:p>
        </w:tc>
        <w:tc>
          <w:tcPr>
            <w:tcW w:w="81" w:type="pct"/>
            <w:vAlign w:val="center"/>
            <w:hideMark/>
          </w:tcPr>
          <w:p w:rsidRPr="006569C5" w:rsidR="006569C5" w:rsidP="006569C5" w:rsidRDefault="006569C5" w14:paraId="14862D0D" w14:textId="77777777">
            <w:pPr>
              <w:spacing w:after="0" w:line="240" w:lineRule="auto"/>
              <w:rPr>
                <w:rFonts w:ascii="Times New Roman" w:hAnsi="Times New Roman" w:eastAsia="Times New Roman" w:cs="Times New Roman"/>
                <w:sz w:val="20"/>
                <w:szCs w:val="20"/>
              </w:rPr>
            </w:pPr>
          </w:p>
        </w:tc>
      </w:tr>
      <w:tr w:rsidRPr="006569C5" w:rsidR="006569C5" w:rsidTr="006569C5" w14:paraId="00E441F2" w14:textId="77777777">
        <w:trPr>
          <w:trHeight w:val="288"/>
        </w:trPr>
        <w:tc>
          <w:tcPr>
            <w:tcW w:w="24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5A7AC643" w14:textId="77777777">
            <w:pPr>
              <w:spacing w:after="0" w:line="240" w:lineRule="auto"/>
              <w:rPr>
                <w:rFonts w:ascii="Calibri" w:hAnsi="Calibri" w:eastAsia="Times New Roman" w:cs="Calibri"/>
                <w:color w:val="000000"/>
              </w:rPr>
            </w:pPr>
          </w:p>
        </w:tc>
        <w:tc>
          <w:tcPr>
            <w:tcW w:w="96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3314CC09" w14:textId="77777777">
            <w:pPr>
              <w:spacing w:after="0" w:line="240" w:lineRule="auto"/>
              <w:rPr>
                <w:rFonts w:ascii="Calibri" w:hAnsi="Calibri" w:eastAsia="Times New Roman" w:cs="Calibri"/>
              </w:rPr>
            </w:pPr>
          </w:p>
        </w:tc>
        <w:tc>
          <w:tcPr>
            <w:tcW w:w="155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3FE44AFD" w14:textId="77777777">
            <w:pPr>
              <w:spacing w:after="0" w:line="240" w:lineRule="auto"/>
              <w:rPr>
                <w:rFonts w:ascii="Calibri" w:hAnsi="Calibri" w:eastAsia="Times New Roman" w:cs="Calibri"/>
              </w:rPr>
            </w:pPr>
          </w:p>
        </w:tc>
        <w:tc>
          <w:tcPr>
            <w:tcW w:w="786"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341D9DF5" w14:textId="77777777">
            <w:pPr>
              <w:spacing w:after="0" w:line="240" w:lineRule="auto"/>
              <w:rPr>
                <w:rFonts w:ascii="Calibri" w:hAnsi="Calibri" w:eastAsia="Times New Roman" w:cs="Calibri"/>
              </w:rPr>
            </w:pPr>
          </w:p>
        </w:tc>
        <w:tc>
          <w:tcPr>
            <w:tcW w:w="778"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6F4195DF" w14:textId="77777777">
            <w:pPr>
              <w:spacing w:after="0" w:line="240" w:lineRule="auto"/>
              <w:rPr>
                <w:rFonts w:ascii="Calibri" w:hAnsi="Calibri" w:eastAsia="Times New Roman" w:cs="Calibri"/>
              </w:rPr>
            </w:pPr>
          </w:p>
        </w:tc>
        <w:tc>
          <w:tcPr>
            <w:tcW w:w="605" w:type="pct"/>
            <w:tcBorders>
              <w:top w:val="nil"/>
              <w:left w:val="nil"/>
              <w:bottom w:val="single" w:color="auto" w:sz="4" w:space="0"/>
              <w:right w:val="single" w:color="auto" w:sz="4" w:space="0"/>
            </w:tcBorders>
            <w:shd w:val="clear" w:color="000000" w:fill="A9D08E"/>
            <w:hideMark/>
          </w:tcPr>
          <w:p w:rsidRPr="006569C5" w:rsidR="006569C5" w:rsidP="006569C5" w:rsidRDefault="006569C5" w14:paraId="421F6BFF" w14:textId="77777777">
            <w:pPr>
              <w:spacing w:after="0" w:line="240" w:lineRule="auto"/>
              <w:rPr>
                <w:rFonts w:ascii="Calibri" w:hAnsi="Calibri" w:eastAsia="Times New Roman" w:cs="Calibri"/>
              </w:rPr>
            </w:pPr>
            <w:r w:rsidRPr="006569C5">
              <w:rPr>
                <w:rFonts w:ascii="Calibri" w:hAnsi="Calibri" w:eastAsia="Times New Roman" w:cs="Calibri"/>
              </w:rPr>
              <w:t>0-9</w:t>
            </w:r>
          </w:p>
        </w:tc>
        <w:tc>
          <w:tcPr>
            <w:tcW w:w="81" w:type="pct"/>
            <w:vAlign w:val="center"/>
            <w:hideMark/>
          </w:tcPr>
          <w:p w:rsidRPr="006569C5" w:rsidR="006569C5" w:rsidP="006569C5" w:rsidRDefault="006569C5" w14:paraId="4A7EE356" w14:textId="77777777">
            <w:pPr>
              <w:spacing w:after="0" w:line="240" w:lineRule="auto"/>
              <w:rPr>
                <w:rFonts w:ascii="Times New Roman" w:hAnsi="Times New Roman" w:eastAsia="Times New Roman" w:cs="Times New Roman"/>
                <w:sz w:val="20"/>
                <w:szCs w:val="20"/>
              </w:rPr>
            </w:pPr>
          </w:p>
        </w:tc>
      </w:tr>
      <w:tr w:rsidRPr="006569C5" w:rsidR="006569C5" w:rsidTr="006569C5" w14:paraId="0EE2B3C0" w14:textId="77777777">
        <w:trPr>
          <w:trHeight w:val="288"/>
        </w:trPr>
        <w:tc>
          <w:tcPr>
            <w:tcW w:w="240" w:type="pct"/>
            <w:vMerge w:val="restart"/>
            <w:tcBorders>
              <w:top w:val="nil"/>
              <w:left w:val="single" w:color="auto" w:sz="4" w:space="0"/>
              <w:bottom w:val="single" w:color="auto" w:sz="4" w:space="0"/>
              <w:right w:val="single" w:color="auto" w:sz="4" w:space="0"/>
            </w:tcBorders>
            <w:shd w:val="clear" w:color="000000" w:fill="EDEDED"/>
            <w:hideMark/>
          </w:tcPr>
          <w:p w:rsidRPr="006569C5" w:rsidR="006569C5" w:rsidP="006569C5" w:rsidRDefault="006569C5" w14:paraId="4FC2A360"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3</w:t>
            </w:r>
          </w:p>
        </w:tc>
        <w:tc>
          <w:tcPr>
            <w:tcW w:w="960" w:type="pct"/>
            <w:vMerge w:val="restart"/>
            <w:tcBorders>
              <w:top w:val="nil"/>
              <w:left w:val="single" w:color="auto" w:sz="4" w:space="0"/>
              <w:bottom w:val="single" w:color="auto" w:sz="4" w:space="0"/>
              <w:right w:val="single" w:color="auto" w:sz="4" w:space="0"/>
            </w:tcBorders>
            <w:shd w:val="clear" w:color="000000" w:fill="EDEDED"/>
            <w:hideMark/>
          </w:tcPr>
          <w:p w:rsidRPr="006569C5" w:rsidR="006569C5" w:rsidP="006569C5" w:rsidRDefault="006569C5" w14:paraId="79027822"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Pan No.</w:t>
            </w:r>
          </w:p>
        </w:tc>
        <w:tc>
          <w:tcPr>
            <w:tcW w:w="1550" w:type="pct"/>
            <w:vMerge w:val="restart"/>
            <w:tcBorders>
              <w:top w:val="nil"/>
              <w:left w:val="single" w:color="auto" w:sz="4" w:space="0"/>
              <w:bottom w:val="single" w:color="auto" w:sz="4" w:space="0"/>
              <w:right w:val="single" w:color="auto" w:sz="4" w:space="0"/>
            </w:tcBorders>
            <w:shd w:val="clear" w:color="000000" w:fill="EDEDED"/>
            <w:hideMark/>
          </w:tcPr>
          <w:p w:rsidRPr="006569C5" w:rsidR="006569C5" w:rsidP="006569C5" w:rsidRDefault="006569C5" w14:paraId="6EC7A8FC"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Pan no. of borrower</w:t>
            </w:r>
          </w:p>
        </w:tc>
        <w:tc>
          <w:tcPr>
            <w:tcW w:w="786" w:type="pct"/>
            <w:vMerge w:val="restart"/>
            <w:tcBorders>
              <w:top w:val="nil"/>
              <w:left w:val="single" w:color="auto" w:sz="4" w:space="0"/>
              <w:bottom w:val="single" w:color="auto" w:sz="4" w:space="0"/>
              <w:right w:val="single" w:color="auto" w:sz="4" w:space="0"/>
            </w:tcBorders>
            <w:shd w:val="clear" w:color="000000" w:fill="EDEDED"/>
            <w:hideMark/>
          </w:tcPr>
          <w:p w:rsidRPr="006569C5" w:rsidR="006569C5" w:rsidP="006569C5" w:rsidRDefault="006569C5" w14:paraId="7CAAB677"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Alphanumeric</w:t>
            </w:r>
          </w:p>
        </w:tc>
        <w:tc>
          <w:tcPr>
            <w:tcW w:w="778" w:type="pct"/>
            <w:vMerge w:val="restart"/>
            <w:tcBorders>
              <w:top w:val="nil"/>
              <w:left w:val="single" w:color="auto" w:sz="4" w:space="0"/>
              <w:bottom w:val="single" w:color="auto" w:sz="4" w:space="0"/>
              <w:right w:val="single" w:color="auto" w:sz="4" w:space="0"/>
            </w:tcBorders>
            <w:shd w:val="clear" w:color="000000" w:fill="EDEDED"/>
            <w:noWrap/>
            <w:hideMark/>
          </w:tcPr>
          <w:p w:rsidRPr="006569C5" w:rsidR="006569C5" w:rsidP="006569C5" w:rsidRDefault="006569C5" w14:paraId="3C26FB3A"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Mandatory</w:t>
            </w:r>
          </w:p>
        </w:tc>
        <w:tc>
          <w:tcPr>
            <w:tcW w:w="605" w:type="pct"/>
            <w:tcBorders>
              <w:top w:val="nil"/>
              <w:left w:val="nil"/>
              <w:bottom w:val="single" w:color="auto" w:sz="4" w:space="0"/>
              <w:right w:val="single" w:color="auto" w:sz="4" w:space="0"/>
            </w:tcBorders>
            <w:shd w:val="clear" w:color="000000" w:fill="EDEDED"/>
            <w:hideMark/>
          </w:tcPr>
          <w:p w:rsidRPr="006569C5" w:rsidR="006569C5" w:rsidP="006569C5" w:rsidRDefault="006569C5" w14:paraId="3E80AD9F"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a-z</w:t>
            </w:r>
          </w:p>
        </w:tc>
        <w:tc>
          <w:tcPr>
            <w:tcW w:w="81" w:type="pct"/>
            <w:vAlign w:val="center"/>
            <w:hideMark/>
          </w:tcPr>
          <w:p w:rsidRPr="006569C5" w:rsidR="006569C5" w:rsidP="006569C5" w:rsidRDefault="006569C5" w14:paraId="69918686" w14:textId="77777777">
            <w:pPr>
              <w:spacing w:after="0" w:line="240" w:lineRule="auto"/>
              <w:rPr>
                <w:rFonts w:ascii="Times New Roman" w:hAnsi="Times New Roman" w:eastAsia="Times New Roman" w:cs="Times New Roman"/>
                <w:sz w:val="20"/>
                <w:szCs w:val="20"/>
              </w:rPr>
            </w:pPr>
          </w:p>
        </w:tc>
      </w:tr>
      <w:tr w:rsidRPr="006569C5" w:rsidR="006569C5" w:rsidTr="006569C5" w14:paraId="045AB166" w14:textId="77777777">
        <w:trPr>
          <w:trHeight w:val="288"/>
        </w:trPr>
        <w:tc>
          <w:tcPr>
            <w:tcW w:w="24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2A1683E6" w14:textId="77777777">
            <w:pPr>
              <w:spacing w:after="0" w:line="240" w:lineRule="auto"/>
              <w:rPr>
                <w:rFonts w:ascii="Calibri" w:hAnsi="Calibri" w:eastAsia="Times New Roman" w:cs="Calibri"/>
                <w:color w:val="000000"/>
              </w:rPr>
            </w:pPr>
          </w:p>
        </w:tc>
        <w:tc>
          <w:tcPr>
            <w:tcW w:w="96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3CCEDC68" w14:textId="77777777">
            <w:pPr>
              <w:spacing w:after="0" w:line="240" w:lineRule="auto"/>
              <w:rPr>
                <w:rFonts w:ascii="Calibri" w:hAnsi="Calibri" w:eastAsia="Times New Roman" w:cs="Calibri"/>
                <w:color w:val="000000"/>
              </w:rPr>
            </w:pPr>
          </w:p>
        </w:tc>
        <w:tc>
          <w:tcPr>
            <w:tcW w:w="155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66EA510E" w14:textId="77777777">
            <w:pPr>
              <w:spacing w:after="0" w:line="240" w:lineRule="auto"/>
              <w:rPr>
                <w:rFonts w:ascii="Calibri" w:hAnsi="Calibri" w:eastAsia="Times New Roman" w:cs="Calibri"/>
                <w:color w:val="000000"/>
              </w:rPr>
            </w:pPr>
          </w:p>
        </w:tc>
        <w:tc>
          <w:tcPr>
            <w:tcW w:w="786"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463466AB" w14:textId="77777777">
            <w:pPr>
              <w:spacing w:after="0" w:line="240" w:lineRule="auto"/>
              <w:rPr>
                <w:rFonts w:ascii="Calibri" w:hAnsi="Calibri" w:eastAsia="Times New Roman" w:cs="Calibri"/>
                <w:color w:val="000000"/>
              </w:rPr>
            </w:pPr>
          </w:p>
        </w:tc>
        <w:tc>
          <w:tcPr>
            <w:tcW w:w="778"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63538D21" w14:textId="77777777">
            <w:pPr>
              <w:spacing w:after="0" w:line="240" w:lineRule="auto"/>
              <w:rPr>
                <w:rFonts w:ascii="Calibri" w:hAnsi="Calibri" w:eastAsia="Times New Roman" w:cs="Calibri"/>
                <w:color w:val="000000"/>
              </w:rPr>
            </w:pPr>
          </w:p>
        </w:tc>
        <w:tc>
          <w:tcPr>
            <w:tcW w:w="605" w:type="pct"/>
            <w:tcBorders>
              <w:top w:val="nil"/>
              <w:left w:val="nil"/>
              <w:bottom w:val="single" w:color="auto" w:sz="4" w:space="0"/>
              <w:right w:val="single" w:color="auto" w:sz="4" w:space="0"/>
            </w:tcBorders>
            <w:shd w:val="clear" w:color="000000" w:fill="EDEDED"/>
            <w:hideMark/>
          </w:tcPr>
          <w:p w:rsidRPr="006569C5" w:rsidR="006569C5" w:rsidP="006569C5" w:rsidRDefault="006569C5" w14:paraId="175A111E"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A-Z</w:t>
            </w:r>
          </w:p>
        </w:tc>
        <w:tc>
          <w:tcPr>
            <w:tcW w:w="81" w:type="pct"/>
            <w:vAlign w:val="center"/>
            <w:hideMark/>
          </w:tcPr>
          <w:p w:rsidRPr="006569C5" w:rsidR="006569C5" w:rsidP="006569C5" w:rsidRDefault="006569C5" w14:paraId="754F757A" w14:textId="77777777">
            <w:pPr>
              <w:spacing w:after="0" w:line="240" w:lineRule="auto"/>
              <w:rPr>
                <w:rFonts w:ascii="Times New Roman" w:hAnsi="Times New Roman" w:eastAsia="Times New Roman" w:cs="Times New Roman"/>
                <w:sz w:val="20"/>
                <w:szCs w:val="20"/>
              </w:rPr>
            </w:pPr>
          </w:p>
        </w:tc>
      </w:tr>
      <w:tr w:rsidRPr="006569C5" w:rsidR="006569C5" w:rsidTr="006569C5" w14:paraId="736A3027" w14:textId="77777777">
        <w:trPr>
          <w:trHeight w:val="288"/>
        </w:trPr>
        <w:tc>
          <w:tcPr>
            <w:tcW w:w="24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26545512" w14:textId="77777777">
            <w:pPr>
              <w:spacing w:after="0" w:line="240" w:lineRule="auto"/>
              <w:rPr>
                <w:rFonts w:ascii="Calibri" w:hAnsi="Calibri" w:eastAsia="Times New Roman" w:cs="Calibri"/>
                <w:color w:val="000000"/>
              </w:rPr>
            </w:pPr>
          </w:p>
        </w:tc>
        <w:tc>
          <w:tcPr>
            <w:tcW w:w="96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0C50642A" w14:textId="77777777">
            <w:pPr>
              <w:spacing w:after="0" w:line="240" w:lineRule="auto"/>
              <w:rPr>
                <w:rFonts w:ascii="Calibri" w:hAnsi="Calibri" w:eastAsia="Times New Roman" w:cs="Calibri"/>
                <w:color w:val="000000"/>
              </w:rPr>
            </w:pPr>
          </w:p>
        </w:tc>
        <w:tc>
          <w:tcPr>
            <w:tcW w:w="1550"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031F63D2" w14:textId="77777777">
            <w:pPr>
              <w:spacing w:after="0" w:line="240" w:lineRule="auto"/>
              <w:rPr>
                <w:rFonts w:ascii="Calibri" w:hAnsi="Calibri" w:eastAsia="Times New Roman" w:cs="Calibri"/>
                <w:color w:val="000000"/>
              </w:rPr>
            </w:pPr>
          </w:p>
        </w:tc>
        <w:tc>
          <w:tcPr>
            <w:tcW w:w="786"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66452A7B" w14:textId="77777777">
            <w:pPr>
              <w:spacing w:after="0" w:line="240" w:lineRule="auto"/>
              <w:rPr>
                <w:rFonts w:ascii="Calibri" w:hAnsi="Calibri" w:eastAsia="Times New Roman" w:cs="Calibri"/>
                <w:color w:val="000000"/>
              </w:rPr>
            </w:pPr>
          </w:p>
        </w:tc>
        <w:tc>
          <w:tcPr>
            <w:tcW w:w="778" w:type="pct"/>
            <w:vMerge/>
            <w:tcBorders>
              <w:top w:val="nil"/>
              <w:left w:val="single" w:color="auto" w:sz="4" w:space="0"/>
              <w:bottom w:val="single" w:color="auto" w:sz="4" w:space="0"/>
              <w:right w:val="single" w:color="auto" w:sz="4" w:space="0"/>
            </w:tcBorders>
            <w:vAlign w:val="center"/>
            <w:hideMark/>
          </w:tcPr>
          <w:p w:rsidRPr="006569C5" w:rsidR="006569C5" w:rsidP="006569C5" w:rsidRDefault="006569C5" w14:paraId="067B9D90" w14:textId="77777777">
            <w:pPr>
              <w:spacing w:after="0" w:line="240" w:lineRule="auto"/>
              <w:rPr>
                <w:rFonts w:ascii="Calibri" w:hAnsi="Calibri" w:eastAsia="Times New Roman" w:cs="Calibri"/>
                <w:color w:val="000000"/>
              </w:rPr>
            </w:pPr>
          </w:p>
        </w:tc>
        <w:tc>
          <w:tcPr>
            <w:tcW w:w="605" w:type="pct"/>
            <w:tcBorders>
              <w:top w:val="nil"/>
              <w:left w:val="nil"/>
              <w:bottom w:val="single" w:color="auto" w:sz="4" w:space="0"/>
              <w:right w:val="single" w:color="auto" w:sz="4" w:space="0"/>
            </w:tcBorders>
            <w:shd w:val="clear" w:color="000000" w:fill="EDEDED"/>
            <w:hideMark/>
          </w:tcPr>
          <w:p w:rsidRPr="006569C5" w:rsidR="006569C5" w:rsidP="006569C5" w:rsidRDefault="006569C5" w14:paraId="4F583E81"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0-9</w:t>
            </w:r>
          </w:p>
        </w:tc>
        <w:tc>
          <w:tcPr>
            <w:tcW w:w="81" w:type="pct"/>
            <w:vAlign w:val="center"/>
            <w:hideMark/>
          </w:tcPr>
          <w:p w:rsidRPr="006569C5" w:rsidR="006569C5" w:rsidP="006569C5" w:rsidRDefault="006569C5" w14:paraId="0762C69D" w14:textId="77777777">
            <w:pPr>
              <w:spacing w:after="0" w:line="240" w:lineRule="auto"/>
              <w:rPr>
                <w:rFonts w:ascii="Times New Roman" w:hAnsi="Times New Roman" w:eastAsia="Times New Roman" w:cs="Times New Roman"/>
                <w:sz w:val="20"/>
                <w:szCs w:val="20"/>
              </w:rPr>
            </w:pPr>
          </w:p>
        </w:tc>
      </w:tr>
      <w:tr w:rsidRPr="006569C5" w:rsidR="006569C5" w:rsidTr="006569C5" w14:paraId="3D8B5631" w14:textId="77777777">
        <w:trPr>
          <w:trHeight w:val="288"/>
        </w:trPr>
        <w:tc>
          <w:tcPr>
            <w:tcW w:w="240" w:type="pct"/>
            <w:vMerge w:val="restart"/>
            <w:tcBorders>
              <w:top w:val="nil"/>
              <w:left w:val="single" w:color="auto" w:sz="4" w:space="0"/>
              <w:bottom w:val="single" w:color="000000" w:sz="4" w:space="0"/>
              <w:right w:val="single" w:color="auto" w:sz="4" w:space="0"/>
            </w:tcBorders>
            <w:shd w:val="clear" w:color="000000" w:fill="A9D08E"/>
            <w:noWrap/>
            <w:hideMark/>
          </w:tcPr>
          <w:p w:rsidRPr="006569C5" w:rsidR="006569C5" w:rsidP="006569C5" w:rsidRDefault="006569C5" w14:paraId="4BC62E12"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4</w:t>
            </w:r>
          </w:p>
        </w:tc>
        <w:tc>
          <w:tcPr>
            <w:tcW w:w="960" w:type="pct"/>
            <w:vMerge w:val="restart"/>
            <w:tcBorders>
              <w:top w:val="nil"/>
              <w:left w:val="single" w:color="auto" w:sz="4" w:space="0"/>
              <w:bottom w:val="single" w:color="000000" w:sz="4" w:space="0"/>
              <w:right w:val="single" w:color="auto" w:sz="4" w:space="0"/>
            </w:tcBorders>
            <w:shd w:val="clear" w:color="000000" w:fill="A9D08E"/>
            <w:hideMark/>
          </w:tcPr>
          <w:p w:rsidRPr="006569C5" w:rsidR="006569C5" w:rsidP="006569C5" w:rsidRDefault="006569C5" w14:paraId="0CE24395"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Loan Account Number</w:t>
            </w:r>
          </w:p>
        </w:tc>
        <w:tc>
          <w:tcPr>
            <w:tcW w:w="1550" w:type="pct"/>
            <w:vMerge w:val="restart"/>
            <w:tcBorders>
              <w:top w:val="nil"/>
              <w:left w:val="single" w:color="auto" w:sz="4" w:space="0"/>
              <w:bottom w:val="single" w:color="000000" w:sz="4" w:space="0"/>
              <w:right w:val="single" w:color="auto" w:sz="4" w:space="0"/>
            </w:tcBorders>
            <w:shd w:val="clear" w:color="000000" w:fill="A9D08E"/>
            <w:hideMark/>
          </w:tcPr>
          <w:p w:rsidRPr="006569C5" w:rsidR="006569C5" w:rsidP="006569C5" w:rsidRDefault="006569C5" w14:paraId="5F4752D7" w14:textId="77777777">
            <w:pPr>
              <w:spacing w:after="240" w:line="240" w:lineRule="auto"/>
              <w:rPr>
                <w:rFonts w:ascii="Calibri" w:hAnsi="Calibri" w:eastAsia="Times New Roman" w:cs="Calibri"/>
                <w:color w:val="000000"/>
              </w:rPr>
            </w:pPr>
            <w:r w:rsidRPr="006569C5">
              <w:rPr>
                <w:rFonts w:ascii="Calibri" w:hAnsi="Calibri" w:eastAsia="Times New Roman" w:cs="Calibri"/>
                <w:color w:val="000000"/>
              </w:rPr>
              <w:t>Loan Account Number allotted by Bank/MLI. A Unique Number as per respective MLI’s procedure.</w:t>
            </w:r>
          </w:p>
        </w:tc>
        <w:tc>
          <w:tcPr>
            <w:tcW w:w="786" w:type="pct"/>
            <w:vMerge w:val="restart"/>
            <w:tcBorders>
              <w:top w:val="nil"/>
              <w:left w:val="single" w:color="auto" w:sz="4" w:space="0"/>
              <w:bottom w:val="single" w:color="000000" w:sz="4" w:space="0"/>
              <w:right w:val="single" w:color="auto" w:sz="4" w:space="0"/>
            </w:tcBorders>
            <w:shd w:val="clear" w:color="000000" w:fill="A9D08E"/>
            <w:hideMark/>
          </w:tcPr>
          <w:p w:rsidRPr="006569C5" w:rsidR="006569C5" w:rsidP="006569C5" w:rsidRDefault="006569C5" w14:paraId="4E41E649"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Alphanumeric</w:t>
            </w:r>
          </w:p>
        </w:tc>
        <w:tc>
          <w:tcPr>
            <w:tcW w:w="778" w:type="pct"/>
            <w:vMerge w:val="restart"/>
            <w:tcBorders>
              <w:top w:val="nil"/>
              <w:left w:val="single" w:color="auto" w:sz="4" w:space="0"/>
              <w:bottom w:val="single" w:color="000000" w:sz="4" w:space="0"/>
              <w:right w:val="single" w:color="auto" w:sz="4" w:space="0"/>
            </w:tcBorders>
            <w:shd w:val="clear" w:color="000000" w:fill="A9D08E"/>
            <w:hideMark/>
          </w:tcPr>
          <w:p w:rsidRPr="006569C5" w:rsidR="006569C5" w:rsidP="006569C5" w:rsidRDefault="006569C5" w14:paraId="512C52BD"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Mandatory</w:t>
            </w:r>
          </w:p>
        </w:tc>
        <w:tc>
          <w:tcPr>
            <w:tcW w:w="605" w:type="pct"/>
            <w:tcBorders>
              <w:top w:val="nil"/>
              <w:left w:val="nil"/>
              <w:bottom w:val="single" w:color="auto" w:sz="4" w:space="0"/>
              <w:right w:val="single" w:color="auto" w:sz="4" w:space="0"/>
            </w:tcBorders>
            <w:shd w:val="clear" w:color="000000" w:fill="A9D08E"/>
            <w:hideMark/>
          </w:tcPr>
          <w:p w:rsidRPr="006569C5" w:rsidR="006569C5" w:rsidP="006569C5" w:rsidRDefault="006569C5" w14:paraId="2C6EFCCB"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a-z</w:t>
            </w:r>
          </w:p>
        </w:tc>
        <w:tc>
          <w:tcPr>
            <w:tcW w:w="81" w:type="pct"/>
            <w:vAlign w:val="center"/>
            <w:hideMark/>
          </w:tcPr>
          <w:p w:rsidRPr="006569C5" w:rsidR="006569C5" w:rsidP="006569C5" w:rsidRDefault="006569C5" w14:paraId="38E4D34F" w14:textId="77777777">
            <w:pPr>
              <w:spacing w:after="0" w:line="240" w:lineRule="auto"/>
              <w:rPr>
                <w:rFonts w:ascii="Times New Roman" w:hAnsi="Times New Roman" w:eastAsia="Times New Roman" w:cs="Times New Roman"/>
                <w:sz w:val="20"/>
                <w:szCs w:val="20"/>
              </w:rPr>
            </w:pPr>
          </w:p>
        </w:tc>
      </w:tr>
      <w:tr w:rsidRPr="006569C5" w:rsidR="006569C5" w:rsidTr="006569C5" w14:paraId="22FB19DB" w14:textId="77777777">
        <w:trPr>
          <w:trHeight w:val="288"/>
        </w:trPr>
        <w:tc>
          <w:tcPr>
            <w:tcW w:w="24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25765D22" w14:textId="77777777">
            <w:pPr>
              <w:spacing w:after="0" w:line="240" w:lineRule="auto"/>
              <w:rPr>
                <w:rFonts w:ascii="Calibri" w:hAnsi="Calibri" w:eastAsia="Times New Roman" w:cs="Calibri"/>
                <w:color w:val="000000"/>
              </w:rPr>
            </w:pPr>
          </w:p>
        </w:tc>
        <w:tc>
          <w:tcPr>
            <w:tcW w:w="96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48DFB831" w14:textId="77777777">
            <w:pPr>
              <w:spacing w:after="0" w:line="240" w:lineRule="auto"/>
              <w:rPr>
                <w:rFonts w:ascii="Calibri" w:hAnsi="Calibri" w:eastAsia="Times New Roman" w:cs="Calibri"/>
                <w:color w:val="000000"/>
              </w:rPr>
            </w:pPr>
          </w:p>
        </w:tc>
        <w:tc>
          <w:tcPr>
            <w:tcW w:w="155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49AA1DA5" w14:textId="77777777">
            <w:pPr>
              <w:spacing w:after="0" w:line="240" w:lineRule="auto"/>
              <w:rPr>
                <w:rFonts w:ascii="Calibri" w:hAnsi="Calibri" w:eastAsia="Times New Roman" w:cs="Calibri"/>
                <w:color w:val="000000"/>
              </w:rPr>
            </w:pPr>
          </w:p>
        </w:tc>
        <w:tc>
          <w:tcPr>
            <w:tcW w:w="786"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1E4027B9" w14:textId="77777777">
            <w:pPr>
              <w:spacing w:after="0" w:line="240" w:lineRule="auto"/>
              <w:rPr>
                <w:rFonts w:ascii="Calibri" w:hAnsi="Calibri" w:eastAsia="Times New Roman" w:cs="Calibri"/>
                <w:color w:val="000000"/>
              </w:rPr>
            </w:pPr>
          </w:p>
        </w:tc>
        <w:tc>
          <w:tcPr>
            <w:tcW w:w="778"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1E40A373" w14:textId="77777777">
            <w:pPr>
              <w:spacing w:after="0" w:line="240" w:lineRule="auto"/>
              <w:rPr>
                <w:rFonts w:ascii="Calibri" w:hAnsi="Calibri" w:eastAsia="Times New Roman" w:cs="Calibri"/>
                <w:color w:val="000000"/>
              </w:rPr>
            </w:pPr>
          </w:p>
        </w:tc>
        <w:tc>
          <w:tcPr>
            <w:tcW w:w="605" w:type="pct"/>
            <w:tcBorders>
              <w:top w:val="nil"/>
              <w:left w:val="nil"/>
              <w:bottom w:val="single" w:color="auto" w:sz="4" w:space="0"/>
              <w:right w:val="single" w:color="auto" w:sz="4" w:space="0"/>
            </w:tcBorders>
            <w:shd w:val="clear" w:color="000000" w:fill="A9D08E"/>
            <w:hideMark/>
          </w:tcPr>
          <w:p w:rsidRPr="006569C5" w:rsidR="006569C5" w:rsidP="006569C5" w:rsidRDefault="006569C5" w14:paraId="30CB31F1"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A-Z</w:t>
            </w:r>
          </w:p>
        </w:tc>
        <w:tc>
          <w:tcPr>
            <w:tcW w:w="81" w:type="pct"/>
            <w:vAlign w:val="center"/>
            <w:hideMark/>
          </w:tcPr>
          <w:p w:rsidRPr="006569C5" w:rsidR="006569C5" w:rsidP="006569C5" w:rsidRDefault="006569C5" w14:paraId="7E47C91B" w14:textId="77777777">
            <w:pPr>
              <w:spacing w:after="0" w:line="240" w:lineRule="auto"/>
              <w:rPr>
                <w:rFonts w:ascii="Times New Roman" w:hAnsi="Times New Roman" w:eastAsia="Times New Roman" w:cs="Times New Roman"/>
                <w:sz w:val="20"/>
                <w:szCs w:val="20"/>
              </w:rPr>
            </w:pPr>
          </w:p>
        </w:tc>
      </w:tr>
      <w:tr w:rsidRPr="006569C5" w:rsidR="006569C5" w:rsidTr="006569C5" w14:paraId="11379862" w14:textId="77777777">
        <w:trPr>
          <w:trHeight w:val="288"/>
        </w:trPr>
        <w:tc>
          <w:tcPr>
            <w:tcW w:w="24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161BA294" w14:textId="77777777">
            <w:pPr>
              <w:spacing w:after="0" w:line="240" w:lineRule="auto"/>
              <w:rPr>
                <w:rFonts w:ascii="Calibri" w:hAnsi="Calibri" w:eastAsia="Times New Roman" w:cs="Calibri"/>
                <w:color w:val="000000"/>
              </w:rPr>
            </w:pPr>
          </w:p>
        </w:tc>
        <w:tc>
          <w:tcPr>
            <w:tcW w:w="96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3D38CE33" w14:textId="77777777">
            <w:pPr>
              <w:spacing w:after="0" w:line="240" w:lineRule="auto"/>
              <w:rPr>
                <w:rFonts w:ascii="Calibri" w:hAnsi="Calibri" w:eastAsia="Times New Roman" w:cs="Calibri"/>
                <w:color w:val="000000"/>
              </w:rPr>
            </w:pPr>
          </w:p>
        </w:tc>
        <w:tc>
          <w:tcPr>
            <w:tcW w:w="1550"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474B4A7A" w14:textId="77777777">
            <w:pPr>
              <w:spacing w:after="0" w:line="240" w:lineRule="auto"/>
              <w:rPr>
                <w:rFonts w:ascii="Calibri" w:hAnsi="Calibri" w:eastAsia="Times New Roman" w:cs="Calibri"/>
                <w:color w:val="000000"/>
              </w:rPr>
            </w:pPr>
          </w:p>
        </w:tc>
        <w:tc>
          <w:tcPr>
            <w:tcW w:w="786"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2E74FCE5" w14:textId="77777777">
            <w:pPr>
              <w:spacing w:after="0" w:line="240" w:lineRule="auto"/>
              <w:rPr>
                <w:rFonts w:ascii="Calibri" w:hAnsi="Calibri" w:eastAsia="Times New Roman" w:cs="Calibri"/>
                <w:color w:val="000000"/>
              </w:rPr>
            </w:pPr>
          </w:p>
        </w:tc>
        <w:tc>
          <w:tcPr>
            <w:tcW w:w="778" w:type="pct"/>
            <w:vMerge/>
            <w:tcBorders>
              <w:top w:val="nil"/>
              <w:left w:val="single" w:color="auto" w:sz="4" w:space="0"/>
              <w:bottom w:val="single" w:color="000000" w:sz="4" w:space="0"/>
              <w:right w:val="single" w:color="auto" w:sz="4" w:space="0"/>
            </w:tcBorders>
            <w:vAlign w:val="center"/>
            <w:hideMark/>
          </w:tcPr>
          <w:p w:rsidRPr="006569C5" w:rsidR="006569C5" w:rsidP="006569C5" w:rsidRDefault="006569C5" w14:paraId="5916971C" w14:textId="77777777">
            <w:pPr>
              <w:spacing w:after="0" w:line="240" w:lineRule="auto"/>
              <w:rPr>
                <w:rFonts w:ascii="Calibri" w:hAnsi="Calibri" w:eastAsia="Times New Roman" w:cs="Calibri"/>
                <w:color w:val="000000"/>
              </w:rPr>
            </w:pPr>
          </w:p>
        </w:tc>
        <w:tc>
          <w:tcPr>
            <w:tcW w:w="605" w:type="pct"/>
            <w:tcBorders>
              <w:top w:val="nil"/>
              <w:left w:val="nil"/>
              <w:bottom w:val="single" w:color="auto" w:sz="4" w:space="0"/>
              <w:right w:val="single" w:color="auto" w:sz="4" w:space="0"/>
            </w:tcBorders>
            <w:shd w:val="clear" w:color="000000" w:fill="A9D08E"/>
            <w:hideMark/>
          </w:tcPr>
          <w:p w:rsidRPr="006569C5" w:rsidR="006569C5" w:rsidP="006569C5" w:rsidRDefault="006569C5" w14:paraId="52AFF6AC"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0-9</w:t>
            </w:r>
          </w:p>
        </w:tc>
        <w:tc>
          <w:tcPr>
            <w:tcW w:w="81" w:type="pct"/>
            <w:vAlign w:val="center"/>
            <w:hideMark/>
          </w:tcPr>
          <w:p w:rsidRPr="006569C5" w:rsidR="006569C5" w:rsidP="006569C5" w:rsidRDefault="006569C5" w14:paraId="4396F4BC" w14:textId="77777777">
            <w:pPr>
              <w:spacing w:after="0" w:line="240" w:lineRule="auto"/>
              <w:rPr>
                <w:rFonts w:ascii="Times New Roman" w:hAnsi="Times New Roman" w:eastAsia="Times New Roman" w:cs="Times New Roman"/>
                <w:sz w:val="20"/>
                <w:szCs w:val="20"/>
              </w:rPr>
            </w:pPr>
          </w:p>
        </w:tc>
      </w:tr>
      <w:tr w:rsidRPr="006569C5" w:rsidR="006569C5" w:rsidTr="006569C5" w14:paraId="18B1B5ED" w14:textId="77777777">
        <w:trPr>
          <w:trHeight w:val="576"/>
        </w:trPr>
        <w:tc>
          <w:tcPr>
            <w:tcW w:w="240" w:type="pct"/>
            <w:tcBorders>
              <w:top w:val="nil"/>
              <w:left w:val="single" w:color="auto" w:sz="4" w:space="0"/>
              <w:bottom w:val="single" w:color="auto" w:sz="4" w:space="0"/>
              <w:right w:val="single" w:color="auto" w:sz="4" w:space="0"/>
            </w:tcBorders>
            <w:shd w:val="clear" w:color="000000" w:fill="EDEDED"/>
            <w:hideMark/>
          </w:tcPr>
          <w:p w:rsidRPr="006569C5" w:rsidR="006569C5" w:rsidP="006569C5" w:rsidRDefault="006569C5" w14:paraId="1CDD910A"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6</w:t>
            </w:r>
          </w:p>
        </w:tc>
        <w:tc>
          <w:tcPr>
            <w:tcW w:w="960" w:type="pct"/>
            <w:tcBorders>
              <w:top w:val="nil"/>
              <w:left w:val="nil"/>
              <w:bottom w:val="single" w:color="auto" w:sz="4" w:space="0"/>
              <w:right w:val="single" w:color="auto" w:sz="4" w:space="0"/>
            </w:tcBorders>
            <w:shd w:val="clear" w:color="000000" w:fill="EDEDED"/>
            <w:hideMark/>
          </w:tcPr>
          <w:p w:rsidRPr="006569C5" w:rsidR="006569C5" w:rsidP="006569C5" w:rsidRDefault="006569C5" w14:paraId="7B11F144"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 xml:space="preserve">Recovered Amount </w:t>
            </w:r>
          </w:p>
        </w:tc>
        <w:tc>
          <w:tcPr>
            <w:tcW w:w="1550" w:type="pct"/>
            <w:tcBorders>
              <w:top w:val="nil"/>
              <w:left w:val="nil"/>
              <w:bottom w:val="single" w:color="auto" w:sz="4" w:space="0"/>
              <w:right w:val="single" w:color="auto" w:sz="4" w:space="0"/>
            </w:tcBorders>
            <w:shd w:val="clear" w:color="000000" w:fill="EDEDED"/>
            <w:hideMark/>
          </w:tcPr>
          <w:p w:rsidRPr="006569C5" w:rsidR="006569C5" w:rsidP="006569C5" w:rsidRDefault="006569C5" w14:paraId="7A61A63A"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 xml:space="preserve">Recovered Amount </w:t>
            </w:r>
          </w:p>
        </w:tc>
        <w:tc>
          <w:tcPr>
            <w:tcW w:w="786" w:type="pct"/>
            <w:tcBorders>
              <w:top w:val="nil"/>
              <w:left w:val="nil"/>
              <w:bottom w:val="single" w:color="auto" w:sz="4" w:space="0"/>
              <w:right w:val="single" w:color="auto" w:sz="4" w:space="0"/>
            </w:tcBorders>
            <w:shd w:val="clear" w:color="000000" w:fill="EDEDED"/>
            <w:hideMark/>
          </w:tcPr>
          <w:p w:rsidRPr="006569C5" w:rsidR="006569C5" w:rsidP="006569C5" w:rsidRDefault="006569C5" w14:paraId="0F32E7E6"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Number With 2 Decimals</w:t>
            </w:r>
          </w:p>
        </w:tc>
        <w:tc>
          <w:tcPr>
            <w:tcW w:w="778" w:type="pct"/>
            <w:tcBorders>
              <w:top w:val="nil"/>
              <w:left w:val="nil"/>
              <w:bottom w:val="single" w:color="auto" w:sz="4" w:space="0"/>
              <w:right w:val="single" w:color="auto" w:sz="4" w:space="0"/>
            </w:tcBorders>
            <w:shd w:val="clear" w:color="000000" w:fill="EDEDED"/>
            <w:hideMark/>
          </w:tcPr>
          <w:p w:rsidRPr="006569C5" w:rsidR="006569C5" w:rsidP="006569C5" w:rsidRDefault="006569C5" w14:paraId="2EF71A87"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Mandatory</w:t>
            </w:r>
          </w:p>
        </w:tc>
        <w:tc>
          <w:tcPr>
            <w:tcW w:w="605" w:type="pct"/>
            <w:tcBorders>
              <w:top w:val="nil"/>
              <w:left w:val="nil"/>
              <w:bottom w:val="single" w:color="auto" w:sz="4" w:space="0"/>
              <w:right w:val="single" w:color="auto" w:sz="4" w:space="0"/>
            </w:tcBorders>
            <w:shd w:val="clear" w:color="000000" w:fill="EDEDED"/>
            <w:hideMark/>
          </w:tcPr>
          <w:p w:rsidRPr="006569C5" w:rsidR="006569C5" w:rsidP="006569C5" w:rsidRDefault="006569C5" w14:paraId="58C17AD1"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0-9</w:t>
            </w:r>
          </w:p>
        </w:tc>
        <w:tc>
          <w:tcPr>
            <w:tcW w:w="81" w:type="pct"/>
            <w:vAlign w:val="center"/>
            <w:hideMark/>
          </w:tcPr>
          <w:p w:rsidRPr="006569C5" w:rsidR="006569C5" w:rsidP="006569C5" w:rsidRDefault="006569C5" w14:paraId="11919299" w14:textId="77777777">
            <w:pPr>
              <w:spacing w:after="0" w:line="240" w:lineRule="auto"/>
              <w:rPr>
                <w:rFonts w:ascii="Times New Roman" w:hAnsi="Times New Roman" w:eastAsia="Times New Roman" w:cs="Times New Roman"/>
                <w:sz w:val="20"/>
                <w:szCs w:val="20"/>
              </w:rPr>
            </w:pPr>
          </w:p>
        </w:tc>
      </w:tr>
      <w:tr w:rsidRPr="006569C5" w:rsidR="006569C5" w:rsidTr="006569C5" w14:paraId="04BDAF5D" w14:textId="77777777">
        <w:trPr>
          <w:trHeight w:val="288"/>
        </w:trPr>
        <w:tc>
          <w:tcPr>
            <w:tcW w:w="240" w:type="pct"/>
            <w:tcBorders>
              <w:top w:val="nil"/>
              <w:left w:val="single" w:color="auto" w:sz="4" w:space="0"/>
              <w:bottom w:val="single" w:color="auto" w:sz="4" w:space="0"/>
              <w:right w:val="single" w:color="auto" w:sz="4" w:space="0"/>
            </w:tcBorders>
            <w:shd w:val="clear" w:color="000000" w:fill="A9D08E"/>
            <w:noWrap/>
            <w:hideMark/>
          </w:tcPr>
          <w:p w:rsidRPr="006569C5" w:rsidR="006569C5" w:rsidP="006569C5" w:rsidRDefault="006569C5" w14:paraId="749CFD5E"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7</w:t>
            </w:r>
          </w:p>
        </w:tc>
        <w:tc>
          <w:tcPr>
            <w:tcW w:w="960" w:type="pct"/>
            <w:tcBorders>
              <w:top w:val="nil"/>
              <w:left w:val="nil"/>
              <w:bottom w:val="single" w:color="auto" w:sz="4" w:space="0"/>
              <w:right w:val="single" w:color="auto" w:sz="4" w:space="0"/>
            </w:tcBorders>
            <w:shd w:val="clear" w:color="000000" w:fill="A9D08E"/>
            <w:noWrap/>
            <w:hideMark/>
          </w:tcPr>
          <w:p w:rsidRPr="006569C5" w:rsidR="006569C5" w:rsidP="006569C5" w:rsidRDefault="006569C5" w14:paraId="45B0E8CC"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Date of Recovery</w:t>
            </w:r>
          </w:p>
        </w:tc>
        <w:tc>
          <w:tcPr>
            <w:tcW w:w="1550" w:type="pct"/>
            <w:tcBorders>
              <w:top w:val="nil"/>
              <w:left w:val="nil"/>
              <w:bottom w:val="single" w:color="auto" w:sz="4" w:space="0"/>
              <w:right w:val="single" w:color="auto" w:sz="4" w:space="0"/>
            </w:tcBorders>
            <w:shd w:val="clear" w:color="000000" w:fill="A9D08E"/>
            <w:noWrap/>
            <w:hideMark/>
          </w:tcPr>
          <w:p w:rsidRPr="006569C5" w:rsidR="006569C5" w:rsidP="006569C5" w:rsidRDefault="006569C5" w14:paraId="2EDFB872"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 xml:space="preserve">Date of Recovery Received </w:t>
            </w:r>
          </w:p>
        </w:tc>
        <w:tc>
          <w:tcPr>
            <w:tcW w:w="786" w:type="pct"/>
            <w:tcBorders>
              <w:top w:val="nil"/>
              <w:left w:val="nil"/>
              <w:bottom w:val="single" w:color="auto" w:sz="4" w:space="0"/>
              <w:right w:val="single" w:color="auto" w:sz="4" w:space="0"/>
            </w:tcBorders>
            <w:shd w:val="clear" w:color="000000" w:fill="A9D08E"/>
            <w:noWrap/>
            <w:hideMark/>
          </w:tcPr>
          <w:p w:rsidRPr="006569C5" w:rsidR="006569C5" w:rsidP="006569C5" w:rsidRDefault="006569C5" w14:paraId="57B3BB30"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Date</w:t>
            </w:r>
          </w:p>
        </w:tc>
        <w:tc>
          <w:tcPr>
            <w:tcW w:w="778" w:type="pct"/>
            <w:tcBorders>
              <w:top w:val="nil"/>
              <w:left w:val="nil"/>
              <w:bottom w:val="single" w:color="auto" w:sz="4" w:space="0"/>
              <w:right w:val="single" w:color="auto" w:sz="4" w:space="0"/>
            </w:tcBorders>
            <w:shd w:val="clear" w:color="000000" w:fill="A9D08E"/>
            <w:noWrap/>
            <w:hideMark/>
          </w:tcPr>
          <w:p w:rsidRPr="006569C5" w:rsidR="006569C5" w:rsidP="006569C5" w:rsidRDefault="006569C5" w14:paraId="25210F1C"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Mandatory</w:t>
            </w:r>
          </w:p>
        </w:tc>
        <w:tc>
          <w:tcPr>
            <w:tcW w:w="605" w:type="pct"/>
            <w:tcBorders>
              <w:top w:val="nil"/>
              <w:left w:val="nil"/>
              <w:bottom w:val="single" w:color="auto" w:sz="4" w:space="0"/>
              <w:right w:val="single" w:color="auto" w:sz="4" w:space="0"/>
            </w:tcBorders>
            <w:shd w:val="clear" w:color="000000" w:fill="A9D08E"/>
            <w:noWrap/>
            <w:hideMark/>
          </w:tcPr>
          <w:p w:rsidRPr="006569C5" w:rsidR="006569C5" w:rsidP="006569C5" w:rsidRDefault="006569C5" w14:paraId="004D6384" w14:textId="77777777">
            <w:pPr>
              <w:spacing w:after="0" w:line="240" w:lineRule="auto"/>
              <w:rPr>
                <w:rFonts w:ascii="Calibri" w:hAnsi="Calibri" w:eastAsia="Times New Roman" w:cs="Calibri"/>
                <w:color w:val="000000"/>
              </w:rPr>
            </w:pPr>
            <w:r w:rsidRPr="006569C5">
              <w:rPr>
                <w:rFonts w:ascii="Calibri" w:hAnsi="Calibri" w:eastAsia="Times New Roman" w:cs="Calibri"/>
                <w:color w:val="000000"/>
              </w:rPr>
              <w:t>DD-MM-YYYY</w:t>
            </w:r>
          </w:p>
        </w:tc>
        <w:tc>
          <w:tcPr>
            <w:tcW w:w="81" w:type="pct"/>
            <w:vAlign w:val="center"/>
            <w:hideMark/>
          </w:tcPr>
          <w:p w:rsidRPr="006569C5" w:rsidR="006569C5" w:rsidP="006569C5" w:rsidRDefault="006569C5" w14:paraId="33EF773A" w14:textId="77777777">
            <w:pPr>
              <w:spacing w:after="0" w:line="240" w:lineRule="auto"/>
              <w:rPr>
                <w:rFonts w:ascii="Times New Roman" w:hAnsi="Times New Roman" w:eastAsia="Times New Roman" w:cs="Times New Roman"/>
                <w:sz w:val="20"/>
                <w:szCs w:val="20"/>
              </w:rPr>
            </w:pPr>
          </w:p>
        </w:tc>
      </w:tr>
    </w:tbl>
    <w:p w:rsidR="009254D1" w:rsidP="00584DC8" w:rsidRDefault="009254D1" w14:paraId="6EAB6D9D" w14:textId="77777777">
      <w:pPr>
        <w:rPr>
          <w:rFonts w:ascii="Trebuchet MS" w:hAnsi="Trebuchet MS"/>
          <w:b/>
          <w:bCs/>
          <w:color w:val="000000" w:themeColor="text1"/>
        </w:rPr>
      </w:pPr>
    </w:p>
    <w:p w:rsidR="006569C5" w:rsidP="006569C5" w:rsidRDefault="00C96FF9" w14:paraId="3C84D1DC" w14:textId="7363A172">
      <w:pPr>
        <w:pStyle w:val="ListParagraph"/>
        <w:numPr>
          <w:ilvl w:val="0"/>
          <w:numId w:val="46"/>
        </w:numPr>
        <w:jc w:val="both"/>
      </w:pPr>
      <w:r>
        <w:t xml:space="preserve">Post Claim Recovery - </w:t>
      </w:r>
      <w:r w:rsidRPr="00C96FF9">
        <w:t>To be followed up for 3 years from claim settled date for recovery if any</w:t>
      </w:r>
      <w:r w:rsidR="00055D5D">
        <w:t>.</w:t>
      </w:r>
    </w:p>
    <w:p w:rsidR="00BB727A" w:rsidP="006569C5" w:rsidRDefault="00BB727A" w14:paraId="28C68EBF" w14:textId="1766BE0C">
      <w:pPr>
        <w:pStyle w:val="ListParagraph"/>
        <w:numPr>
          <w:ilvl w:val="0"/>
          <w:numId w:val="46"/>
        </w:numPr>
        <w:jc w:val="both"/>
      </w:pPr>
      <w:r>
        <w:t>It has only maker and checker flow.</w:t>
      </w:r>
    </w:p>
    <w:p w:rsidR="00E65F51" w:rsidP="006569C5" w:rsidRDefault="00E65F51" w14:paraId="6751E1F1" w14:textId="0E548F92">
      <w:pPr>
        <w:pStyle w:val="ListParagraph"/>
        <w:numPr>
          <w:ilvl w:val="0"/>
          <w:numId w:val="46"/>
        </w:numPr>
        <w:jc w:val="both"/>
      </w:pPr>
      <w:r>
        <w:t>Calculation for recovery will remain same as per the system flow.</w:t>
      </w:r>
    </w:p>
    <w:p w:rsidR="00BB727A" w:rsidP="006569C5" w:rsidRDefault="00BB727A" w14:paraId="1483BA2A" w14:textId="02B6EA8A">
      <w:pPr>
        <w:pStyle w:val="ListParagraph"/>
        <w:numPr>
          <w:ilvl w:val="0"/>
          <w:numId w:val="46"/>
        </w:numPr>
        <w:jc w:val="both"/>
      </w:pPr>
      <w:r>
        <w:t>This module also has recovery calculation and payment flow</w:t>
      </w:r>
      <w:r w:rsidR="00997874">
        <w:t xml:space="preserve"> as well</w:t>
      </w:r>
      <w:r>
        <w:t xml:space="preserve">. </w:t>
      </w:r>
    </w:p>
    <w:p w:rsidR="009254D1" w:rsidP="00584DC8" w:rsidRDefault="009254D1" w14:paraId="00E1DFAE" w14:textId="77777777">
      <w:pPr>
        <w:rPr>
          <w:rFonts w:ascii="Trebuchet MS" w:hAnsi="Trebuchet MS"/>
          <w:b/>
          <w:bCs/>
          <w:color w:val="000000" w:themeColor="text1"/>
        </w:rPr>
      </w:pPr>
    </w:p>
    <w:p w:rsidR="006E0885" w:rsidP="006E0885" w:rsidRDefault="006E0885" w14:paraId="66192425" w14:textId="0225B8ED">
      <w:pPr>
        <w:pStyle w:val="NoSpacing"/>
        <w:spacing w:line="360" w:lineRule="auto"/>
        <w:jc w:val="center"/>
        <w:rPr>
          <w:rFonts w:ascii="Book Antiqua" w:hAnsi="Book Antiqua"/>
          <w:b/>
          <w:bCs/>
          <w:sz w:val="30"/>
          <w:szCs w:val="30"/>
          <w:u w:val="single"/>
        </w:rPr>
      </w:pPr>
      <w:r>
        <w:rPr>
          <w:rFonts w:ascii="Book Antiqua" w:hAnsi="Book Antiqua"/>
          <w:b/>
          <w:bCs/>
          <w:sz w:val="30"/>
          <w:szCs w:val="30"/>
          <w:u w:val="single"/>
        </w:rPr>
        <w:t>Management Certificate</w:t>
      </w:r>
      <w:r>
        <w:rPr>
          <w:rFonts w:ascii="Book Antiqua" w:hAnsi="Book Antiqua"/>
          <w:b/>
          <w:bCs/>
          <w:sz w:val="30"/>
          <w:szCs w:val="30"/>
          <w:u w:val="single"/>
        </w:rPr>
        <w:t xml:space="preserve"> Template</w:t>
      </w:r>
    </w:p>
    <w:p w:rsidR="006E0885" w:rsidP="006E0885" w:rsidRDefault="006E0885" w14:paraId="6D8C945D" w14:textId="77777777">
      <w:pPr>
        <w:pStyle w:val="NoSpacing"/>
        <w:spacing w:line="360" w:lineRule="auto"/>
        <w:jc w:val="center"/>
        <w:rPr>
          <w:rFonts w:ascii="Book Antiqua" w:hAnsi="Book Antiqua"/>
          <w:i/>
          <w:sz w:val="24"/>
          <w:szCs w:val="24"/>
        </w:rPr>
      </w:pPr>
      <w:r>
        <w:rPr>
          <w:rFonts w:ascii="Book Antiqua" w:hAnsi="Book Antiqua"/>
          <w:i/>
          <w:sz w:val="24"/>
          <w:szCs w:val="24"/>
        </w:rPr>
        <w:t>(Umbrella Based – Recoveries Post Final Claim)</w:t>
      </w:r>
    </w:p>
    <w:p w:rsidR="006E0885" w:rsidP="006E0885" w:rsidRDefault="006E0885" w14:paraId="4524B21D" w14:textId="77777777">
      <w:pPr>
        <w:pStyle w:val="NoSpacing"/>
        <w:spacing w:line="360" w:lineRule="auto"/>
        <w:jc w:val="center"/>
        <w:rPr>
          <w:rFonts w:ascii="Book Antiqua" w:hAnsi="Book Antiqua"/>
          <w:i/>
          <w:sz w:val="24"/>
          <w:szCs w:val="24"/>
        </w:rPr>
      </w:pPr>
    </w:p>
    <w:p w:rsidR="006E0885" w:rsidP="006E0885" w:rsidRDefault="006E0885" w14:paraId="2BD1E5F7" w14:textId="77777777">
      <w:pPr>
        <w:jc w:val="both"/>
        <w:rPr>
          <w:rFonts w:ascii="Book Antiqua" w:hAnsi="Book Antiqua"/>
          <w:sz w:val="24"/>
          <w:szCs w:val="24"/>
        </w:rPr>
      </w:pPr>
      <w:r>
        <w:rPr>
          <w:rFonts w:ascii="Book Antiqua" w:hAnsi="Book Antiqua"/>
          <w:sz w:val="24"/>
          <w:szCs w:val="24"/>
        </w:rPr>
        <w:t>I, the authorized officer of the member institution indicated below, hereby certify that:</w:t>
      </w:r>
    </w:p>
    <w:p w:rsidR="006E0885" w:rsidP="006E0885" w:rsidRDefault="006E0885" w14:paraId="2E700FFF" w14:textId="77777777">
      <w:pPr>
        <w:pStyle w:val="ListParagraph"/>
        <w:numPr>
          <w:ilvl w:val="0"/>
          <w:numId w:val="58"/>
        </w:numPr>
        <w:spacing w:line="360" w:lineRule="auto"/>
        <w:jc w:val="both"/>
        <w:rPr>
          <w:rFonts w:ascii="Book Antiqua" w:hAnsi="Book Antiqua" w:cstheme="minorHAnsi"/>
          <w:sz w:val="24"/>
          <w:szCs w:val="24"/>
        </w:rPr>
      </w:pPr>
      <w:r>
        <w:rPr>
          <w:rFonts w:ascii="Book Antiqua" w:hAnsi="Book Antiqua" w:cstheme="minorHAnsi"/>
          <w:sz w:val="24"/>
          <w:szCs w:val="24"/>
        </w:rPr>
        <w:t>The information provided in the uploaded file (called recovery post Claim File) is in line with the Credit Guarantee Fund Scheme Startup (CGSS).</w:t>
      </w:r>
    </w:p>
    <w:p w:rsidR="006E0885" w:rsidP="006E0885" w:rsidRDefault="006E0885" w14:paraId="1C226642" w14:textId="77777777">
      <w:pPr>
        <w:pStyle w:val="ListParagraph"/>
        <w:numPr>
          <w:ilvl w:val="0"/>
          <w:numId w:val="58"/>
        </w:numPr>
        <w:spacing w:line="360" w:lineRule="auto"/>
        <w:jc w:val="both"/>
        <w:rPr>
          <w:rFonts w:ascii="Book Antiqua" w:hAnsi="Book Antiqua" w:cstheme="minorHAnsi"/>
          <w:sz w:val="24"/>
          <w:szCs w:val="24"/>
        </w:rPr>
      </w:pPr>
      <w:r>
        <w:rPr>
          <w:rFonts w:ascii="Book Antiqua" w:hAnsi="Book Antiqua" w:cstheme="minorHAnsi"/>
          <w:sz w:val="24"/>
          <w:szCs w:val="24"/>
        </w:rPr>
        <w:t xml:space="preserve">Claim for each Borrower included in the File has been lodged with the guarantor as per extant guidelines. </w:t>
      </w:r>
    </w:p>
    <w:p w:rsidR="006E0885" w:rsidP="006E0885" w:rsidRDefault="006E0885" w14:paraId="6EB9A36D" w14:textId="77777777">
      <w:pPr>
        <w:pStyle w:val="ListParagraph"/>
        <w:numPr>
          <w:ilvl w:val="0"/>
          <w:numId w:val="58"/>
        </w:numPr>
        <w:spacing w:line="360" w:lineRule="auto"/>
        <w:jc w:val="both"/>
        <w:rPr>
          <w:rFonts w:ascii="Book Antiqua" w:hAnsi="Book Antiqua" w:cstheme="minorHAnsi"/>
          <w:sz w:val="24"/>
          <w:szCs w:val="24"/>
        </w:rPr>
      </w:pPr>
      <w:r>
        <w:rPr>
          <w:rFonts w:ascii="Book Antiqua" w:hAnsi="Book Antiqua" w:cstheme="minorHAnsi"/>
          <w:sz w:val="24"/>
          <w:szCs w:val="24"/>
        </w:rPr>
        <w:t>All the recoveries pertaining to each Borrower after the lodgment of the Claim have been duly incorporated in the Recovery Post Claim Lodgment File.</w:t>
      </w:r>
    </w:p>
    <w:p w:rsidR="006E0885" w:rsidP="006E0885" w:rsidRDefault="006E0885" w14:paraId="62BF884D" w14:textId="77777777">
      <w:pPr>
        <w:pStyle w:val="ListParagraph"/>
        <w:numPr>
          <w:ilvl w:val="0"/>
          <w:numId w:val="58"/>
        </w:numPr>
        <w:spacing w:line="360" w:lineRule="auto"/>
        <w:jc w:val="both"/>
        <w:rPr>
          <w:rFonts w:ascii="Book Antiqua" w:hAnsi="Book Antiqua" w:cstheme="minorHAnsi"/>
          <w:sz w:val="24"/>
          <w:szCs w:val="24"/>
        </w:rPr>
      </w:pPr>
      <w:r>
        <w:rPr>
          <w:rFonts w:ascii="Book Antiqua" w:hAnsi="Book Antiqua"/>
          <w:sz w:val="24"/>
          <w:szCs w:val="24"/>
        </w:rPr>
        <w:t>MI shall undertake to furnish Trust/Trustee, the details of the efforts for recovery, realizations and such other information as may be demanded or required by NCGTC from time to time.</w:t>
      </w:r>
    </w:p>
    <w:p w:rsidR="006E0885" w:rsidP="006E0885" w:rsidRDefault="006E0885" w14:paraId="68DCEDFA" w14:textId="77777777">
      <w:pPr>
        <w:pStyle w:val="ListParagraph"/>
        <w:numPr>
          <w:ilvl w:val="0"/>
          <w:numId w:val="58"/>
        </w:numPr>
        <w:spacing w:line="360" w:lineRule="auto"/>
        <w:jc w:val="both"/>
        <w:rPr>
          <w:rFonts w:ascii="Book Antiqua" w:hAnsi="Book Antiqua" w:cstheme="minorHAnsi"/>
          <w:sz w:val="24"/>
          <w:szCs w:val="24"/>
        </w:rPr>
      </w:pPr>
      <w:r>
        <w:rPr>
          <w:rFonts w:ascii="Book Antiqua" w:hAnsi="Book Antiqua"/>
          <w:sz w:val="24"/>
          <w:szCs w:val="24"/>
        </w:rPr>
        <w:t>If any amount due to Trust/Trustee remains unpaid beyond a period of 30 days from the date on which it was first recovered, interest shall be payable to Trust/Trustee at the rate which is 4% above prevailing Repo Rate for the period for which payment remains outstanding after the expiry of the said period of 30 days.</w:t>
      </w:r>
    </w:p>
    <w:p w:rsidR="006E0885" w:rsidP="006E0885" w:rsidRDefault="006E0885" w14:paraId="7EA28142" w14:textId="77777777">
      <w:pPr>
        <w:pStyle w:val="ListParagraph"/>
        <w:numPr>
          <w:ilvl w:val="0"/>
          <w:numId w:val="58"/>
        </w:numPr>
        <w:spacing w:line="360" w:lineRule="auto"/>
        <w:jc w:val="both"/>
        <w:rPr>
          <w:rFonts w:ascii="Book Antiqua" w:hAnsi="Book Antiqua" w:cstheme="minorHAnsi"/>
          <w:sz w:val="24"/>
          <w:szCs w:val="24"/>
        </w:rPr>
      </w:pPr>
      <w:r>
        <w:rPr>
          <w:rFonts w:ascii="Book Antiqua" w:hAnsi="Book Antiqua"/>
          <w:sz w:val="24"/>
          <w:szCs w:val="24"/>
        </w:rPr>
        <w:t>MI shall comply with such directions as may be issued by Trust/Trustee, from time to time, for facilitating recoveries in the guarantee account, or safeguarding its interest as a credit guarantor, as Trust/Trustee may deem fit and we shall be bound to comply with such directions.</w:t>
      </w:r>
    </w:p>
    <w:p w:rsidR="006E0885" w:rsidP="006E0885" w:rsidRDefault="006E0885" w14:paraId="3B45C154" w14:textId="77777777">
      <w:pPr>
        <w:pStyle w:val="ListParagraph"/>
        <w:numPr>
          <w:ilvl w:val="0"/>
          <w:numId w:val="58"/>
        </w:numPr>
        <w:spacing w:line="360" w:lineRule="auto"/>
        <w:jc w:val="both"/>
        <w:rPr>
          <w:rFonts w:ascii="Book Antiqua" w:hAnsi="Book Antiqua"/>
          <w:sz w:val="24"/>
          <w:szCs w:val="24"/>
        </w:rPr>
      </w:pPr>
      <w:r>
        <w:rPr>
          <w:rFonts w:ascii="Book Antiqua" w:hAnsi="Book Antiqua"/>
          <w:sz w:val="24"/>
          <w:szCs w:val="24"/>
        </w:rPr>
        <w:t>In case any of the information provided by us is found to be incorrect, the guarantee cover provided by Trust/Trustee under CGSS shall become Null &amp; Void and Trust/Trustee or its constituents shall be free to take such action as deemed necessary.</w:t>
      </w:r>
    </w:p>
    <w:p w:rsidR="006E0885" w:rsidP="006E0885" w:rsidRDefault="006E0885" w14:paraId="7E169332" w14:textId="77777777">
      <w:pPr>
        <w:pStyle w:val="NoSpacing"/>
        <w:spacing w:line="360" w:lineRule="auto"/>
        <w:rPr>
          <w:rFonts w:ascii="Book Antiqua" w:hAnsi="Book Antiqua"/>
          <w:sz w:val="24"/>
          <w:szCs w:val="24"/>
        </w:rPr>
      </w:pPr>
      <w:r>
        <w:rPr>
          <w:rFonts w:ascii="Book Antiqua" w:hAnsi="Book Antiqua"/>
          <w:sz w:val="24"/>
          <w:szCs w:val="24"/>
        </w:rPr>
        <w:t>MLI Name:</w:t>
      </w:r>
    </w:p>
    <w:p w:rsidR="006E0885" w:rsidP="006E0885" w:rsidRDefault="006E0885" w14:paraId="4319E3A5" w14:textId="77777777">
      <w:pPr>
        <w:pStyle w:val="NoSpacing"/>
        <w:spacing w:line="360" w:lineRule="auto"/>
        <w:rPr>
          <w:rFonts w:ascii="Book Antiqua" w:hAnsi="Book Antiqua"/>
          <w:sz w:val="24"/>
          <w:szCs w:val="24"/>
        </w:rPr>
      </w:pPr>
      <w:r>
        <w:rPr>
          <w:rFonts w:ascii="Book Antiqua" w:hAnsi="Book Antiqua"/>
          <w:sz w:val="24"/>
          <w:szCs w:val="24"/>
        </w:rPr>
        <w:t>Username:</w:t>
      </w:r>
    </w:p>
    <w:p w:rsidR="006E0885" w:rsidP="006E0885" w:rsidRDefault="006E0885" w14:paraId="533EFBCB" w14:textId="77777777">
      <w:pPr>
        <w:pStyle w:val="NoSpacing"/>
        <w:spacing w:line="360" w:lineRule="auto"/>
        <w:rPr>
          <w:rFonts w:ascii="Book Antiqua" w:hAnsi="Book Antiqua"/>
          <w:sz w:val="24"/>
          <w:szCs w:val="24"/>
        </w:rPr>
      </w:pPr>
      <w:r>
        <w:rPr>
          <w:rFonts w:ascii="Book Antiqua" w:hAnsi="Book Antiqua"/>
          <w:sz w:val="24"/>
          <w:szCs w:val="24"/>
        </w:rPr>
        <w:t>First Name:</w:t>
      </w:r>
    </w:p>
    <w:p w:rsidR="006E0885" w:rsidP="006E0885" w:rsidRDefault="006E0885" w14:paraId="324E8632" w14:textId="77777777">
      <w:pPr>
        <w:pStyle w:val="NoSpacing"/>
        <w:spacing w:line="360" w:lineRule="auto"/>
        <w:rPr>
          <w:rFonts w:ascii="Book Antiqua" w:hAnsi="Book Antiqua"/>
          <w:sz w:val="24"/>
          <w:szCs w:val="24"/>
        </w:rPr>
      </w:pPr>
      <w:r>
        <w:rPr>
          <w:rFonts w:ascii="Book Antiqua" w:hAnsi="Book Antiqua"/>
          <w:sz w:val="24"/>
          <w:szCs w:val="24"/>
        </w:rPr>
        <w:t>Last Name:</w:t>
      </w:r>
    </w:p>
    <w:p w:rsidR="009254D1" w:rsidP="00584DC8" w:rsidRDefault="009254D1" w14:paraId="7F61CF8C" w14:textId="77777777">
      <w:pPr>
        <w:rPr>
          <w:rFonts w:ascii="Trebuchet MS" w:hAnsi="Trebuchet MS"/>
          <w:b/>
          <w:bCs/>
          <w:color w:val="000000" w:themeColor="text1"/>
        </w:rPr>
      </w:pPr>
    </w:p>
    <w:p w:rsidR="009254D1" w:rsidP="00584DC8" w:rsidRDefault="009254D1" w14:paraId="42363DD6" w14:textId="77777777">
      <w:pPr>
        <w:rPr>
          <w:rFonts w:ascii="Trebuchet MS" w:hAnsi="Trebuchet MS"/>
          <w:b/>
          <w:bCs/>
          <w:color w:val="000000" w:themeColor="text1"/>
        </w:rPr>
      </w:pPr>
    </w:p>
    <w:p w:rsidR="009254D1" w:rsidP="00584DC8" w:rsidRDefault="009254D1" w14:paraId="60438DB7" w14:textId="77777777">
      <w:pPr>
        <w:rPr>
          <w:rFonts w:ascii="Trebuchet MS" w:hAnsi="Trebuchet MS"/>
          <w:b/>
          <w:bCs/>
          <w:color w:val="000000" w:themeColor="text1"/>
        </w:rPr>
      </w:pPr>
    </w:p>
    <w:p w:rsidR="009254D1" w:rsidP="00584DC8" w:rsidRDefault="009254D1" w14:paraId="0F26C23F" w14:textId="77777777">
      <w:pPr>
        <w:rPr>
          <w:rFonts w:ascii="Trebuchet MS" w:hAnsi="Trebuchet MS"/>
          <w:b/>
          <w:bCs/>
          <w:color w:val="000000" w:themeColor="text1"/>
        </w:rPr>
      </w:pPr>
    </w:p>
    <w:p w:rsidR="009254D1" w:rsidP="00584DC8" w:rsidRDefault="009254D1" w14:paraId="398AADE1" w14:textId="77777777">
      <w:pPr>
        <w:rPr>
          <w:rFonts w:ascii="Trebuchet MS" w:hAnsi="Trebuchet MS"/>
          <w:b/>
          <w:bCs/>
          <w:color w:val="000000" w:themeColor="text1"/>
        </w:rPr>
      </w:pPr>
    </w:p>
    <w:p w:rsidR="009254D1" w:rsidP="00584DC8" w:rsidRDefault="009254D1" w14:paraId="1429022C" w14:textId="77777777">
      <w:pPr>
        <w:rPr>
          <w:rFonts w:ascii="Trebuchet MS" w:hAnsi="Trebuchet MS"/>
          <w:b/>
          <w:bCs/>
          <w:color w:val="000000" w:themeColor="text1"/>
        </w:rPr>
      </w:pPr>
    </w:p>
    <w:p w:rsidR="00D56CAC" w:rsidP="00584DC8" w:rsidRDefault="00D56CAC" w14:paraId="518C64E1" w14:textId="77777777">
      <w:pPr>
        <w:rPr>
          <w:rFonts w:ascii="Trebuchet MS" w:hAnsi="Trebuchet MS"/>
          <w:b/>
          <w:bCs/>
          <w:color w:val="000000" w:themeColor="text1"/>
        </w:rPr>
      </w:pPr>
    </w:p>
    <w:p w:rsidR="00D56CAC" w:rsidP="00584DC8" w:rsidRDefault="00D56CAC" w14:paraId="30FDA9C5" w14:textId="77777777">
      <w:pPr>
        <w:rPr>
          <w:rFonts w:ascii="Trebuchet MS" w:hAnsi="Trebuchet MS"/>
          <w:b/>
          <w:bCs/>
          <w:color w:val="000000" w:themeColor="text1"/>
        </w:rPr>
      </w:pPr>
    </w:p>
    <w:p w:rsidR="00D56CAC" w:rsidP="00584DC8" w:rsidRDefault="00D56CAC" w14:paraId="16C9041F" w14:textId="77777777">
      <w:pPr>
        <w:rPr>
          <w:rFonts w:ascii="Trebuchet MS" w:hAnsi="Trebuchet MS"/>
          <w:b/>
          <w:bCs/>
          <w:color w:val="000000" w:themeColor="text1"/>
        </w:rPr>
      </w:pPr>
    </w:p>
    <w:p w:rsidR="00D56CAC" w:rsidP="00584DC8" w:rsidRDefault="00D56CAC" w14:paraId="4C5F540C" w14:textId="77777777">
      <w:pPr>
        <w:rPr>
          <w:rFonts w:ascii="Trebuchet MS" w:hAnsi="Trebuchet MS"/>
          <w:b/>
          <w:bCs/>
          <w:color w:val="000000" w:themeColor="text1"/>
        </w:rPr>
      </w:pPr>
    </w:p>
    <w:p w:rsidR="00D56CAC" w:rsidP="00584DC8" w:rsidRDefault="00D56CAC" w14:paraId="1EA8A68F" w14:textId="77777777">
      <w:pPr>
        <w:rPr>
          <w:rFonts w:ascii="Trebuchet MS" w:hAnsi="Trebuchet MS"/>
          <w:b/>
          <w:bCs/>
          <w:color w:val="000000" w:themeColor="text1"/>
        </w:rPr>
      </w:pPr>
    </w:p>
    <w:p w:rsidR="00D56CAC" w:rsidP="00584DC8" w:rsidRDefault="00D56CAC" w14:paraId="75E02E79" w14:textId="77777777">
      <w:pPr>
        <w:rPr>
          <w:rFonts w:ascii="Trebuchet MS" w:hAnsi="Trebuchet MS"/>
          <w:b/>
          <w:bCs/>
          <w:color w:val="000000" w:themeColor="text1"/>
        </w:rPr>
      </w:pPr>
    </w:p>
    <w:p w:rsidR="00D56CAC" w:rsidP="00584DC8" w:rsidRDefault="00D56CAC" w14:paraId="73AAE29C" w14:textId="77777777">
      <w:pPr>
        <w:rPr>
          <w:rFonts w:ascii="Trebuchet MS" w:hAnsi="Trebuchet MS"/>
          <w:b/>
          <w:bCs/>
          <w:color w:val="000000" w:themeColor="text1"/>
        </w:rPr>
      </w:pPr>
    </w:p>
    <w:p w:rsidR="00D56CAC" w:rsidP="00584DC8" w:rsidRDefault="00D56CAC" w14:paraId="7396ED1F" w14:textId="77777777">
      <w:pPr>
        <w:rPr>
          <w:rFonts w:ascii="Trebuchet MS" w:hAnsi="Trebuchet MS"/>
          <w:b/>
          <w:bCs/>
          <w:color w:val="000000" w:themeColor="text1"/>
        </w:rPr>
      </w:pPr>
    </w:p>
    <w:p w:rsidR="00D56CAC" w:rsidP="00584DC8" w:rsidRDefault="00D56CAC" w14:paraId="0C0C6032" w14:textId="77777777">
      <w:pPr>
        <w:rPr>
          <w:rFonts w:ascii="Trebuchet MS" w:hAnsi="Trebuchet MS"/>
          <w:b/>
          <w:bCs/>
          <w:color w:val="000000" w:themeColor="text1"/>
        </w:rPr>
      </w:pPr>
    </w:p>
    <w:p w:rsidR="009254D1" w:rsidP="00584DC8" w:rsidRDefault="00475CBC" w14:paraId="50288C8D" w14:textId="6F2D1797">
      <w:pPr>
        <w:rPr>
          <w:rFonts w:ascii="Trebuchet MS" w:hAnsi="Trebuchet MS"/>
          <w:b/>
          <w:bCs/>
          <w:color w:val="000000" w:themeColor="text1"/>
        </w:rPr>
      </w:pPr>
      <w:r>
        <w:rPr>
          <w:rFonts w:ascii="Trebuchet MS" w:hAnsi="Trebuchet MS"/>
          <w:b/>
          <w:bCs/>
          <w:color w:val="000000" w:themeColor="text1"/>
        </w:rPr>
        <w:br w:type="page"/>
      </w:r>
    </w:p>
    <w:p w:rsidRPr="00C83948" w:rsidR="00584DC8" w:rsidP="000C7F82" w:rsidRDefault="002E5B26" w14:paraId="7FBF65AE" w14:textId="79A705C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12157494" w:id="110"/>
      <w:bookmarkStart w:name="_Toc170832177" w:id="111"/>
      <w:r>
        <w:rPr>
          <w:rFonts w:ascii="Trebuchet MS" w:hAnsi="Trebuchet MS"/>
          <w:b/>
          <w:bCs/>
          <w:color w:val="000000" w:themeColor="text1"/>
          <w:szCs w:val="22"/>
        </w:rPr>
        <w:t>13</w:t>
      </w:r>
      <w:r w:rsidR="000C7F82">
        <w:rPr>
          <w:rFonts w:ascii="Trebuchet MS" w:hAnsi="Trebuchet MS"/>
          <w:b/>
          <w:bCs/>
          <w:color w:val="000000" w:themeColor="text1"/>
          <w:szCs w:val="22"/>
        </w:rPr>
        <w:t xml:space="preserve">. </w:t>
      </w:r>
      <w:r w:rsidR="00584DC8">
        <w:rPr>
          <w:rFonts w:ascii="Trebuchet MS" w:hAnsi="Trebuchet MS"/>
          <w:b/>
          <w:bCs/>
          <w:color w:val="000000" w:themeColor="text1"/>
          <w:szCs w:val="22"/>
        </w:rPr>
        <w:t>Reports</w:t>
      </w:r>
      <w:bookmarkEnd w:id="110"/>
      <w:bookmarkEnd w:id="111"/>
    </w:p>
    <w:p w:rsidR="00584DC8" w:rsidP="00584DC8" w:rsidRDefault="00584DC8" w14:paraId="6CACD0D9" w14:textId="77777777">
      <w:r w:rsidRPr="0040583E">
        <w:t>Following</w:t>
      </w:r>
      <w:r>
        <w:t xml:space="preserve"> report to be generat</w:t>
      </w:r>
      <w:r w:rsidRPr="0040583E">
        <w:t>ed</w:t>
      </w:r>
      <w:r>
        <w:t xml:space="preserve"> for MLI and NCGTC</w:t>
      </w:r>
    </w:p>
    <w:p w:rsidRPr="007C2054" w:rsidR="00584DC8" w:rsidP="00584DC8" w:rsidRDefault="00584DC8" w14:paraId="3CD512C9" w14:textId="77777777">
      <w:pPr>
        <w:pStyle w:val="ListParagraph"/>
        <w:numPr>
          <w:ilvl w:val="0"/>
          <w:numId w:val="32"/>
        </w:numPr>
        <w:spacing w:after="0" w:line="240" w:lineRule="auto"/>
        <w:rPr>
          <w:rFonts w:ascii="Calibri" w:hAnsi="Calibri" w:eastAsia="Times New Roman" w:cs="Calibri"/>
          <w:b/>
          <w:bCs/>
          <w:color w:val="000000"/>
          <w:lang w:val="en-IN" w:eastAsia="en-IN"/>
        </w:rPr>
      </w:pPr>
      <w:r w:rsidRPr="007C2054">
        <w:rPr>
          <w:rFonts w:ascii="Calibri" w:hAnsi="Calibri" w:eastAsia="Times New Roman" w:cs="Calibri"/>
          <w:b/>
          <w:bCs/>
          <w:color w:val="000000"/>
          <w:lang w:val="en-IN" w:eastAsia="en-IN"/>
        </w:rPr>
        <w:t>VDF Details</w:t>
      </w:r>
    </w:p>
    <w:p w:rsidR="00584DC8" w:rsidP="00584DC8" w:rsidRDefault="00584DC8" w14:paraId="553E8FE5" w14:textId="77777777">
      <w:pPr>
        <w:pStyle w:val="ListParagraph"/>
        <w:numPr>
          <w:ilvl w:val="0"/>
          <w:numId w:val="32"/>
        </w:numPr>
        <w:spacing w:after="0" w:line="240" w:lineRule="auto"/>
        <w:rPr>
          <w:rFonts w:ascii="Calibri" w:hAnsi="Calibri" w:eastAsia="Times New Roman" w:cs="Calibri"/>
          <w:b/>
          <w:bCs/>
          <w:color w:val="000000"/>
          <w:lang w:val="en-IN" w:eastAsia="en-IN"/>
        </w:rPr>
      </w:pPr>
      <w:r w:rsidRPr="007C2054">
        <w:rPr>
          <w:rFonts w:ascii="Calibri" w:hAnsi="Calibri" w:eastAsia="Times New Roman" w:cs="Calibri"/>
          <w:b/>
          <w:bCs/>
          <w:color w:val="000000"/>
          <w:lang w:val="en-IN" w:eastAsia="en-IN"/>
        </w:rPr>
        <w:t>VDF Fund Details</w:t>
      </w:r>
    </w:p>
    <w:p w:rsidR="00584DC8" w:rsidP="00584DC8" w:rsidRDefault="00975C0A" w14:paraId="5C232D17" w14:textId="594E89F1">
      <w:pPr>
        <w:pStyle w:val="ListParagraph"/>
        <w:numPr>
          <w:ilvl w:val="0"/>
          <w:numId w:val="32"/>
        </w:numPr>
        <w:spacing w:after="0" w:line="240" w:lineRule="auto"/>
        <w:rPr>
          <w:rFonts w:ascii="Calibri" w:hAnsi="Calibri" w:eastAsia="Times New Roman" w:cs="Calibri"/>
          <w:b/>
          <w:bCs/>
          <w:color w:val="000000"/>
          <w:lang w:val="en-IN" w:eastAsia="en-IN"/>
        </w:rPr>
      </w:pPr>
      <w:r>
        <w:rPr>
          <w:rFonts w:ascii="Calibri" w:hAnsi="Calibri" w:eastAsia="Times New Roman" w:cs="Calibri"/>
          <w:b/>
          <w:bCs/>
          <w:color w:val="000000"/>
          <w:lang w:val="en-IN" w:eastAsia="en-IN"/>
        </w:rPr>
        <w:t xml:space="preserve">Sanction </w:t>
      </w:r>
      <w:r w:rsidRPr="008A704A" w:rsidR="00584DC8">
        <w:rPr>
          <w:rFonts w:ascii="Calibri" w:hAnsi="Calibri" w:eastAsia="Times New Roman" w:cs="Calibri"/>
          <w:b/>
          <w:bCs/>
          <w:color w:val="000000"/>
          <w:lang w:val="en-IN" w:eastAsia="en-IN"/>
        </w:rPr>
        <w:t>Details (New CG)</w:t>
      </w:r>
    </w:p>
    <w:p w:rsidR="00636BE4" w:rsidP="00584DC8" w:rsidRDefault="00636BE4" w14:paraId="41997DE5" w14:textId="12393EC1">
      <w:pPr>
        <w:pStyle w:val="ListParagraph"/>
        <w:numPr>
          <w:ilvl w:val="0"/>
          <w:numId w:val="32"/>
        </w:numPr>
        <w:spacing w:after="0" w:line="240" w:lineRule="auto"/>
        <w:rPr>
          <w:rFonts w:ascii="Calibri" w:hAnsi="Calibri" w:eastAsia="Times New Roman" w:cs="Calibri"/>
          <w:b/>
          <w:bCs/>
          <w:color w:val="000000"/>
          <w:lang w:val="en-IN" w:eastAsia="en-IN"/>
        </w:rPr>
      </w:pPr>
      <w:r w:rsidRPr="00636BE4">
        <w:rPr>
          <w:rFonts w:ascii="Calibri" w:hAnsi="Calibri" w:eastAsia="Times New Roman" w:cs="Calibri"/>
          <w:b/>
          <w:bCs/>
          <w:color w:val="000000"/>
          <w:lang w:val="en-IN" w:eastAsia="en-IN"/>
        </w:rPr>
        <w:t>VDF Enhancement Report</w:t>
      </w:r>
    </w:p>
    <w:p w:rsidR="00636BE4" w:rsidP="00584DC8" w:rsidRDefault="00636BE4" w14:paraId="79912F2A" w14:textId="2AE2E8A3">
      <w:pPr>
        <w:pStyle w:val="ListParagraph"/>
        <w:numPr>
          <w:ilvl w:val="0"/>
          <w:numId w:val="32"/>
        </w:numPr>
        <w:spacing w:after="0" w:line="240" w:lineRule="auto"/>
        <w:rPr>
          <w:rFonts w:ascii="Calibri" w:hAnsi="Calibri" w:eastAsia="Times New Roman" w:cs="Calibri"/>
          <w:b/>
          <w:bCs/>
          <w:color w:val="000000"/>
          <w:lang w:val="en-IN" w:eastAsia="en-IN"/>
        </w:rPr>
      </w:pPr>
      <w:r w:rsidRPr="00636BE4">
        <w:rPr>
          <w:rFonts w:ascii="Calibri" w:hAnsi="Calibri" w:eastAsia="Times New Roman" w:cs="Calibri"/>
          <w:b/>
          <w:bCs/>
          <w:color w:val="000000"/>
          <w:lang w:val="en-IN" w:eastAsia="en-IN"/>
        </w:rPr>
        <w:t>VDF Continuity Report</w:t>
      </w:r>
    </w:p>
    <w:p w:rsidR="00584DC8" w:rsidP="00584DC8" w:rsidRDefault="00584DC8" w14:paraId="4C85B095" w14:textId="77777777">
      <w:pPr>
        <w:pStyle w:val="ListParagraph"/>
        <w:spacing w:after="0" w:line="240" w:lineRule="auto"/>
      </w:pPr>
    </w:p>
    <w:p w:rsidRPr="002500F3" w:rsidR="00584DC8" w:rsidP="00584DC8" w:rsidRDefault="00584DC8" w14:paraId="3FD42D2E" w14:textId="77777777">
      <w:pPr>
        <w:pStyle w:val="ListParagraph"/>
        <w:spacing w:after="0" w:line="240" w:lineRule="auto"/>
        <w:rPr>
          <w:rFonts w:ascii="Calibri" w:hAnsi="Calibri" w:eastAsia="Times New Roman" w:cs="Calibri"/>
          <w:b/>
          <w:bCs/>
          <w:color w:val="000000"/>
          <w:lang w:val="en-IN" w:eastAsia="en-IN"/>
        </w:rPr>
      </w:pPr>
      <w:r w:rsidRPr="001B3833">
        <w:t>Template for reports is defined in the attachment</w:t>
      </w:r>
      <w:r>
        <w:t>.</w:t>
      </w:r>
    </w:p>
    <w:p w:rsidR="00584DC8" w:rsidP="00584DC8" w:rsidRDefault="00584DC8" w14:paraId="0A6128D2" w14:textId="7D77A08D">
      <w:pPr>
        <w:jc w:val="both"/>
      </w:pPr>
      <w:r>
        <w:tab/>
      </w:r>
      <w:bookmarkStart w:name="_MON_1780128279" w:id="112"/>
      <w:bookmarkEnd w:id="112"/>
      <w:r w:rsidR="00EB028F">
        <w:object w:dxaOrig="1311" w:dyaOrig="849" w14:anchorId="496840A6">
          <v:shape id="_x0000_i1033" style="width:65.4pt;height:42pt" o:ole="" type="#_x0000_t75">
            <v:imagedata o:title="" r:id="rId87"/>
          </v:shape>
          <o:OLEObject Type="Embed" ProgID="Excel.Sheet.12" ShapeID="_x0000_i1033" DrawAspect="Icon" ObjectID="_1781445243" r:id="rId88"/>
        </w:object>
      </w:r>
    </w:p>
    <w:sectPr w:rsidR="00584DC8" w:rsidSect="002E2EBF">
      <w:headerReference w:type="default" r:id="rId89"/>
      <w:footerReference w:type="default" r:id="rId90"/>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S" w:author="Supriya Shinde" w:date="2023-05-09T12:49:00Z" w:id="13">
    <w:p w:rsidR="00AB3BA8" w:rsidP="0050676D" w:rsidRDefault="00AB3BA8" w14:paraId="122046C1" w14:textId="325A6402">
      <w:pPr>
        <w:pStyle w:val="CommentText"/>
      </w:pPr>
      <w:r>
        <w:rPr>
          <w:rStyle w:val="CommentReference"/>
        </w:rPr>
        <w:annotationRef/>
      </w:r>
      <w:r>
        <w:rPr>
          <w14:ligatures w14:val="standardContextual"/>
        </w:rPr>
        <w:t>Field removed from the form</w:t>
      </w:r>
    </w:p>
  </w:comment>
  <w:comment w:initials="SS" w:author="Supriya Shinde" w:date="2023-05-10T15:19:00Z" w:id="15">
    <w:p w:rsidR="00AB3BA8" w:rsidRDefault="00AB3BA8" w14:paraId="726FEE9A" w14:textId="3A5D6209">
      <w:pPr>
        <w:pStyle w:val="CommentText"/>
      </w:pPr>
      <w:r>
        <w:rPr>
          <w:rStyle w:val="CommentReference"/>
        </w:rPr>
        <w:annotationRef/>
      </w:r>
      <w:r>
        <w:t>CR point has been added</w:t>
      </w:r>
    </w:p>
  </w:comment>
  <w:comment w:initials="SS" w:author="Supriya Shinde" w:date="2023-08-29T11:06:00Z" w:id="16">
    <w:p w:rsidR="00AB3BA8" w:rsidRDefault="00AB3BA8" w14:paraId="2F495837" w14:textId="494F52E8">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nitials="SS" w:author="Supriya Shinde" w:date="2023-10-20T16:31:00Z" w:id="14">
    <w:p w:rsidR="00AB3BA8" w:rsidRDefault="00AB3BA8" w14:paraId="5B243B4F" w14:textId="0F4DEA45">
      <w:pPr>
        <w:pStyle w:val="CommentText"/>
      </w:pPr>
      <w:r>
        <w:rPr>
          <w:rStyle w:val="CommentReference"/>
        </w:rPr>
        <w:annotationRef/>
      </w:r>
      <w:r>
        <w:rPr>
          <w14:ligatures w14:val="standardContextual"/>
        </w:rPr>
        <w:t>Field removed from the form as per New Cr</w:t>
      </w:r>
    </w:p>
  </w:comment>
  <w:comment w:initials="SS" w:author="Supriya Shinde" w:date="2023-05-10T15:19:00Z" w:id="18">
    <w:p w:rsidR="00AB3BA8" w:rsidRDefault="00AB3BA8" w14:paraId="143E2395" w14:textId="24667291">
      <w:pPr>
        <w:pStyle w:val="CommentText"/>
      </w:pPr>
      <w:r>
        <w:rPr>
          <w:rStyle w:val="CommentReference"/>
        </w:rPr>
        <w:annotationRef/>
      </w:r>
      <w:r>
        <w:t>CR point has been added</w:t>
      </w:r>
    </w:p>
  </w:comment>
  <w:comment w:initials="SS" w:author="Supriya Shinde" w:date="2023-08-29T11:08:00Z" w:id="19">
    <w:p w:rsidR="00AB3BA8" w:rsidRDefault="00AB3BA8" w14:paraId="3BB66461" w14:textId="183E8CCB">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nitials="SS" w:author="Supriya Shinde" w:date="2023-10-20T16:31:00Z" w:id="17">
    <w:p w:rsidR="00AB3BA8" w:rsidRDefault="00AB3BA8" w14:paraId="0B99D3FC" w14:textId="656AFC37">
      <w:pPr>
        <w:pStyle w:val="CommentText"/>
      </w:pPr>
      <w:r>
        <w:rPr>
          <w:rStyle w:val="CommentReference"/>
        </w:rPr>
        <w:annotationRef/>
      </w:r>
      <w:r>
        <w:rPr>
          <w14:ligatures w14:val="standardContextual"/>
        </w:rPr>
        <w:t>Field removed from the form as per New Cr</w:t>
      </w:r>
    </w:p>
  </w:comment>
  <w:comment w:initials="SS" w:author="Supriya Shinde" w:date="2023-05-10T15:19:00Z" w:id="21">
    <w:p w:rsidR="00AB3BA8" w:rsidRDefault="00AB3BA8" w14:paraId="1D2A845E" w14:textId="5D1A3445">
      <w:pPr>
        <w:pStyle w:val="CommentText"/>
      </w:pPr>
      <w:r>
        <w:rPr>
          <w:rStyle w:val="CommentReference"/>
        </w:rPr>
        <w:annotationRef/>
      </w:r>
      <w:r>
        <w:t>CR point has been added</w:t>
      </w:r>
    </w:p>
  </w:comment>
  <w:comment w:initials="SS" w:author="Supriya Shinde" w:date="2023-08-29T11:08:00Z" w:id="22">
    <w:p w:rsidR="00AB3BA8" w:rsidRDefault="00AB3BA8" w14:paraId="64C46633" w14:textId="4BC3260F">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nitials="SS" w:author="Supriya Shinde" w:date="2023-10-20T16:31:00Z" w:id="20">
    <w:p w:rsidR="00AB3BA8" w:rsidRDefault="00AB3BA8" w14:paraId="33870EBE" w14:textId="51090D6A">
      <w:pPr>
        <w:pStyle w:val="CommentText"/>
      </w:pPr>
      <w:r>
        <w:rPr>
          <w:rStyle w:val="CommentReference"/>
        </w:rPr>
        <w:annotationRef/>
      </w:r>
      <w:r>
        <w:rPr>
          <w14:ligatures w14:val="standardContextual"/>
        </w:rPr>
        <w:t>Field removed from the form as per New Cr</w:t>
      </w:r>
    </w:p>
  </w:comment>
  <w:comment w:initials="SS" w:author="Supriya Shinde" w:date="2023-08-29T11:47:00Z" w:id="27">
    <w:p w:rsidR="00AB3BA8" w:rsidRDefault="00AB3BA8" w14:paraId="602E0B8D" w14:textId="69645F72">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3:00Z" w:id="28">
    <w:p w:rsidR="00AB3BA8" w:rsidRDefault="00AB3BA8" w14:paraId="74A59C2F" w14:textId="35BB0C95">
      <w:pPr>
        <w:pStyle w:val="CommentText"/>
      </w:pPr>
      <w:r>
        <w:rPr>
          <w:rStyle w:val="CommentReference"/>
        </w:rPr>
        <w:annotationRef/>
      </w:r>
      <w:r w:rsidR="000A450F">
        <w:t>Removed as</w:t>
      </w:r>
      <w:r>
        <w:t xml:space="preserve"> per new CR</w:t>
      </w:r>
    </w:p>
  </w:comment>
  <w:comment w:initials="SS" w:author="Supriya Shinde" w:date="2023-08-29T11:52:00Z" w:id="29">
    <w:p w:rsidR="00AB3BA8" w:rsidRDefault="00AB3BA8" w14:paraId="7F58846A" w14:textId="326AA4D4">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4:00Z" w:id="30">
    <w:p w:rsidR="00AB3BA8" w:rsidRDefault="00AB3BA8" w14:paraId="07ADED1B" w14:textId="241EC1D6">
      <w:pPr>
        <w:pStyle w:val="CommentText"/>
      </w:pPr>
      <w:r>
        <w:rPr>
          <w:rStyle w:val="CommentReference"/>
        </w:rPr>
        <w:annotationRef/>
      </w:r>
      <w:r>
        <w:t>Changed as per New Cr</w:t>
      </w:r>
    </w:p>
  </w:comment>
  <w:comment w:initials="SS" w:author="Supriya Shinde" w:date="2023-08-29T11:53:00Z" w:id="34">
    <w:p w:rsidR="00AB3BA8" w:rsidRDefault="00AB3BA8" w14:paraId="3542B58A" w14:textId="49641006">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4:00Z" w:id="35">
    <w:p w:rsidR="00AB3BA8" w:rsidRDefault="00AB3BA8" w14:paraId="04254915" w14:textId="50E7C88A">
      <w:pPr>
        <w:pStyle w:val="CommentText"/>
      </w:pPr>
      <w:r>
        <w:rPr>
          <w:rStyle w:val="CommentReference"/>
        </w:rPr>
        <w:annotationRef/>
      </w:r>
      <w:r>
        <w:t>Removed as per new Cr</w:t>
      </w:r>
    </w:p>
  </w:comment>
  <w:comment w:initials="SS" w:author="Supriya Shinde" w:date="2023-08-29T11:53:00Z" w:id="36">
    <w:p w:rsidR="00AB3BA8" w:rsidRDefault="00AB3BA8" w14:paraId="4D028EC8" w14:textId="0C781E61">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5:00Z" w:id="37">
    <w:p w:rsidR="00AB3BA8" w:rsidRDefault="00AB3BA8" w14:paraId="53FFCF3D" w14:textId="534CB4DB">
      <w:pPr>
        <w:pStyle w:val="CommentText"/>
      </w:pPr>
      <w:r>
        <w:rPr>
          <w:rStyle w:val="CommentReference"/>
        </w:rPr>
        <w:annotationRef/>
      </w:r>
      <w:r>
        <w:rPr>
          <w:rStyle w:val="CommentReference"/>
        </w:rPr>
        <w:annotationRef/>
      </w:r>
      <w:r>
        <w:t>Removed as per new Cr</w:t>
      </w:r>
    </w:p>
  </w:comment>
  <w:comment w:initials="SS" w:author="Supriya Shinde" w:date="2023-05-30T13:09:00Z" w:id="47">
    <w:p w:rsidR="00AB3BA8" w:rsidRDefault="00AB3BA8" w14:paraId="793D5EF5" w14:textId="025A5054">
      <w:pPr>
        <w:pStyle w:val="CommentText"/>
      </w:pPr>
      <w:r>
        <w:rPr>
          <w:rStyle w:val="CommentReference"/>
        </w:rPr>
        <w:annotationRef/>
      </w:r>
      <w:r>
        <w:t>Changed as per NCGTC mail on dated 28</w:t>
      </w:r>
      <w:r w:rsidRPr="005E569A">
        <w:rPr>
          <w:vertAlign w:val="superscript"/>
        </w:rPr>
        <w:t>th</w:t>
      </w:r>
      <w:r>
        <w:t xml:space="preserve"> august 2023</w:t>
      </w:r>
    </w:p>
  </w:comment>
  <w:comment w:initials="SS" w:author="Supriya Shinde" w:date="2023-10-20T16:35:00Z" w:id="48">
    <w:p w:rsidR="00AB3BA8" w:rsidRDefault="00AB3BA8" w14:paraId="3F72A778" w14:textId="5F3AB24C">
      <w:pPr>
        <w:pStyle w:val="CommentText"/>
      </w:pPr>
      <w:r>
        <w:rPr>
          <w:rStyle w:val="CommentReference"/>
        </w:rPr>
        <w:annotationRef/>
      </w:r>
      <w:r>
        <w:t>Removed as per New Cr</w:t>
      </w:r>
    </w:p>
  </w:comment>
  <w:comment w:initials="SS" w:author="Supriya Shinde" w:date="2023-08-29T12:00:00Z" w:id="61">
    <w:p w:rsidR="00AB3BA8" w:rsidRDefault="00AB3BA8" w14:paraId="74291B2E" w14:textId="3BD4E825">
      <w:pPr>
        <w:pStyle w:val="CommentText"/>
      </w:pPr>
      <w:r>
        <w:rPr>
          <w:rStyle w:val="CommentReference"/>
        </w:rPr>
        <w:annotationRef/>
      </w:r>
      <w:r>
        <w:t>Changed as per NCGTC mail on dated 28</w:t>
      </w:r>
      <w:r w:rsidRPr="005E569A">
        <w:rPr>
          <w:vertAlign w:val="superscript"/>
        </w:rPr>
        <w:t>th</w:t>
      </w:r>
      <w:r>
        <w:t xml:space="preserve"> august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2046C1" w15:done="0"/>
  <w15:commentEx w15:paraId="726FEE9A" w15:done="0"/>
  <w15:commentEx w15:paraId="2F495837" w15:paraIdParent="726FEE9A" w15:done="0"/>
  <w15:commentEx w15:paraId="5B243B4F" w15:paraIdParent="726FEE9A" w15:done="0"/>
  <w15:commentEx w15:paraId="143E2395" w15:done="0"/>
  <w15:commentEx w15:paraId="3BB66461" w15:paraIdParent="143E2395" w15:done="0"/>
  <w15:commentEx w15:paraId="0B99D3FC" w15:paraIdParent="143E2395" w15:done="0"/>
  <w15:commentEx w15:paraId="1D2A845E" w15:done="0"/>
  <w15:commentEx w15:paraId="64C46633" w15:paraIdParent="1D2A845E" w15:done="0"/>
  <w15:commentEx w15:paraId="33870EBE" w15:paraIdParent="1D2A845E" w15:done="0"/>
  <w15:commentEx w15:paraId="602E0B8D" w15:done="0"/>
  <w15:commentEx w15:paraId="74A59C2F" w15:paraIdParent="602E0B8D" w15:done="0"/>
  <w15:commentEx w15:paraId="7F58846A" w15:done="0"/>
  <w15:commentEx w15:paraId="07ADED1B" w15:paraIdParent="7F58846A" w15:done="0"/>
  <w15:commentEx w15:paraId="3542B58A" w15:done="0"/>
  <w15:commentEx w15:paraId="04254915" w15:paraIdParent="3542B58A" w15:done="0"/>
  <w15:commentEx w15:paraId="4D028EC8" w15:done="0"/>
  <w15:commentEx w15:paraId="53FFCF3D" w15:paraIdParent="4D028EC8" w15:done="0"/>
  <w15:commentEx w15:paraId="793D5EF5" w15:done="0"/>
  <w15:commentEx w15:paraId="3F72A778" w15:paraIdParent="793D5EF5" w15:done="0"/>
  <w15:commentEx w15:paraId="74291B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2046C1" w16cid:durableId="284D3E77"/>
  <w16cid:commentId w16cid:paraId="726FEE9A" w16cid:durableId="284D3E7A"/>
  <w16cid:commentId w16cid:paraId="2F495837" w16cid:durableId="61501FED"/>
  <w16cid:commentId w16cid:paraId="5B243B4F" w16cid:durableId="577F5D5B"/>
  <w16cid:commentId w16cid:paraId="143E2395" w16cid:durableId="284D3E7B"/>
  <w16cid:commentId w16cid:paraId="3BB66461" w16cid:durableId="02AB3ABA"/>
  <w16cid:commentId w16cid:paraId="0B99D3FC" w16cid:durableId="45240681"/>
  <w16cid:commentId w16cid:paraId="1D2A845E" w16cid:durableId="284D3E7C"/>
  <w16cid:commentId w16cid:paraId="64C46633" w16cid:durableId="1ECCB361"/>
  <w16cid:commentId w16cid:paraId="33870EBE" w16cid:durableId="7028E837"/>
  <w16cid:commentId w16cid:paraId="602E0B8D" w16cid:durableId="1EA16172"/>
  <w16cid:commentId w16cid:paraId="74A59C2F" w16cid:durableId="45B2045F"/>
  <w16cid:commentId w16cid:paraId="7F58846A" w16cid:durableId="4DE1F173"/>
  <w16cid:commentId w16cid:paraId="07ADED1B" w16cid:durableId="530F5021"/>
  <w16cid:commentId w16cid:paraId="3542B58A" w16cid:durableId="67EB33E4"/>
  <w16cid:commentId w16cid:paraId="04254915" w16cid:durableId="7C60AEF0"/>
  <w16cid:commentId w16cid:paraId="4D028EC8" w16cid:durableId="40A45B60"/>
  <w16cid:commentId w16cid:paraId="53FFCF3D" w16cid:durableId="5CEE8ACA"/>
  <w16cid:commentId w16cid:paraId="793D5EF5" w16cid:durableId="284D3E81"/>
  <w16cid:commentId w16cid:paraId="3F72A778" w16cid:durableId="7295FB1F"/>
  <w16cid:commentId w16cid:paraId="74291B2E" w16cid:durableId="6940F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1F3E" w:rsidP="00F40904" w:rsidRDefault="00EB1F3E" w14:paraId="7BE90B41" w14:textId="77777777">
      <w:pPr>
        <w:spacing w:after="0" w:line="240" w:lineRule="auto"/>
      </w:pPr>
      <w:r>
        <w:separator/>
      </w:r>
    </w:p>
  </w:endnote>
  <w:endnote w:type="continuationSeparator" w:id="0">
    <w:p w:rsidR="00EB1F3E" w:rsidP="00F40904" w:rsidRDefault="00EB1F3E" w14:paraId="5E3694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AB3BA8" w:rsidP="00B317FD" w:rsidRDefault="00AB3BA8" w14:paraId="251B09D3" w14:textId="0883E663">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CA50D9">
              <w:rPr>
                <w:b/>
                <w:bCs/>
                <w:noProof/>
                <w:sz w:val="20"/>
                <w:szCs w:val="20"/>
              </w:rPr>
              <w:t>19</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CA50D9">
              <w:rPr>
                <w:b/>
                <w:bCs/>
                <w:noProof/>
                <w:sz w:val="20"/>
                <w:szCs w:val="20"/>
              </w:rPr>
              <w:t>25</w:t>
            </w:r>
            <w:r w:rsidRPr="0029620B">
              <w:rPr>
                <w:b/>
                <w:bCs/>
                <w:sz w:val="20"/>
                <w:szCs w:val="20"/>
              </w:rPr>
              <w:fldChar w:fldCharType="end"/>
            </w:r>
          </w:p>
        </w:sdtContent>
      </w:sdt>
    </w:sdtContent>
  </w:sdt>
  <w:p w:rsidR="00AB3BA8" w:rsidRDefault="00AB3BA8"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1F3E" w:rsidP="00F40904" w:rsidRDefault="00EB1F3E" w14:paraId="481B5279" w14:textId="77777777">
      <w:pPr>
        <w:spacing w:after="0" w:line="240" w:lineRule="auto"/>
      </w:pPr>
      <w:r>
        <w:separator/>
      </w:r>
    </w:p>
  </w:footnote>
  <w:footnote w:type="continuationSeparator" w:id="0">
    <w:p w:rsidR="00EB1F3E" w:rsidP="00F40904" w:rsidRDefault="00EB1F3E" w14:paraId="07977E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B3BA8" w:rsidRDefault="00AB3BA8" w14:paraId="6C3B03B1" w14:textId="2674A29A">
    <w:pPr>
      <w:pStyle w:val="Header"/>
      <w:rPr>
        <w:sz w:val="20"/>
        <w:szCs w:val="20"/>
      </w:rPr>
    </w:pPr>
    <w:r>
      <w:rPr>
        <w:noProof/>
        <w:lang w:val="en-IN" w:eastAsia="en-IN"/>
      </w:rPr>
      <w:drawing>
        <wp:anchor distT="0" distB="0" distL="114300" distR="114300" simplePos="0" relativeHeight="251659264" behindDoc="0" locked="0" layoutInCell="1" allowOverlap="1" wp14:anchorId="3FE6CEE5" wp14:editId="770BEC0C">
          <wp:simplePos x="0" y="0"/>
          <wp:positionH relativeFrom="column">
            <wp:posOffset>5077838</wp:posOffset>
          </wp:positionH>
          <wp:positionV relativeFrom="paragraph">
            <wp:posOffset>-278792</wp:posOffset>
          </wp:positionV>
          <wp:extent cx="1400810" cy="447675"/>
          <wp:effectExtent l="0" t="0" r="889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6E10C8">
      <w:rPr>
        <w:sz w:val="20"/>
        <w:szCs w:val="20"/>
      </w:rPr>
      <w:t xml:space="preserve"> </w:t>
    </w:r>
    <w:r>
      <w:rPr>
        <w:sz w:val="20"/>
        <w:szCs w:val="20"/>
      </w:rPr>
      <w:t>Credit Guarantee scheme for S</w:t>
    </w:r>
    <w:r w:rsidRPr="00C03F1F">
      <w:rPr>
        <w:sz w:val="20"/>
        <w:szCs w:val="20"/>
      </w:rPr>
      <w:t xml:space="preserve">tartups </w:t>
    </w:r>
    <w:r>
      <w:rPr>
        <w:sz w:val="20"/>
        <w:szCs w:val="20"/>
      </w:rPr>
      <w:t xml:space="preserve">– Umbrella Based –VDF Fund, VDF Fund Details, VDF Fund Details Renew, New CG, Disbursements and Reports </w:t>
    </w:r>
  </w:p>
  <w:p w:rsidRPr="0029620B" w:rsidR="00AB3BA8" w:rsidRDefault="00AB3BA8" w14:paraId="3148E228" w14:textId="7777777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E48"/>
    <w:multiLevelType w:val="multilevel"/>
    <w:tmpl w:val="9836D5B0"/>
    <w:lvl w:ilvl="0">
      <w:start w:val="2"/>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77402"/>
    <w:multiLevelType w:val="hybridMultilevel"/>
    <w:tmpl w:val="C952D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966ED"/>
    <w:multiLevelType w:val="hybridMultilevel"/>
    <w:tmpl w:val="C8446CA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B377DD2"/>
    <w:multiLevelType w:val="multilevel"/>
    <w:tmpl w:val="8870C4C6"/>
    <w:lvl w:ilvl="0">
      <w:start w:val="6"/>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CA66DA8"/>
    <w:multiLevelType w:val="hybridMultilevel"/>
    <w:tmpl w:val="26BC66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7" w15:restartNumberingAfterBreak="0">
    <w:nsid w:val="11AD52F5"/>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8" w15:restartNumberingAfterBreak="0">
    <w:nsid w:val="12D932AF"/>
    <w:multiLevelType w:val="hybridMultilevel"/>
    <w:tmpl w:val="58FC18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3EF61EF"/>
    <w:multiLevelType w:val="hybridMultilevel"/>
    <w:tmpl w:val="063C7D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42A49E9"/>
    <w:multiLevelType w:val="hybridMultilevel"/>
    <w:tmpl w:val="4EB8601E"/>
    <w:lvl w:ilvl="0" w:tplc="39F243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727FE6"/>
    <w:multiLevelType w:val="hybridMultilevel"/>
    <w:tmpl w:val="5C30FD32"/>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18842B93"/>
    <w:multiLevelType w:val="multilevel"/>
    <w:tmpl w:val="CDA4B1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4" w15:restartNumberingAfterBreak="0">
    <w:nsid w:val="1E736228"/>
    <w:multiLevelType w:val="hybridMultilevel"/>
    <w:tmpl w:val="04743ED0"/>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2107477D"/>
    <w:multiLevelType w:val="hybridMultilevel"/>
    <w:tmpl w:val="40DA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6B23E23"/>
    <w:multiLevelType w:val="multilevel"/>
    <w:tmpl w:val="03DED30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CD6B2E"/>
    <w:multiLevelType w:val="multilevel"/>
    <w:tmpl w:val="3A4606AE"/>
    <w:lvl w:ilvl="0">
      <w:start w:val="3"/>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2A3C7EA6"/>
    <w:multiLevelType w:val="hybridMultilevel"/>
    <w:tmpl w:val="FE5E02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AE71481"/>
    <w:multiLevelType w:val="hybridMultilevel"/>
    <w:tmpl w:val="176E363E"/>
    <w:lvl w:ilvl="0" w:tplc="0F208B8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0"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2D37E83"/>
    <w:multiLevelType w:val="hybridMultilevel"/>
    <w:tmpl w:val="7FDA6B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33F281F"/>
    <w:multiLevelType w:val="multilevel"/>
    <w:tmpl w:val="D2E41222"/>
    <w:lvl w:ilvl="0">
      <w:start w:val="10"/>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33F20D6D"/>
    <w:multiLevelType w:val="hybridMultilevel"/>
    <w:tmpl w:val="FE5E02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3A516AFD"/>
    <w:multiLevelType w:val="hybridMultilevel"/>
    <w:tmpl w:val="2092F374"/>
    <w:lvl w:ilvl="0" w:tplc="6FDCB4DC">
      <w:start w:val="1"/>
      <w:numFmt w:val="decimal"/>
      <w:lvlText w:val="%1."/>
      <w:lvlJc w:val="left"/>
      <w:pPr>
        <w:ind w:left="786" w:hanging="360"/>
      </w:pPr>
      <w:rPr>
        <w:rFonts w:hint="default"/>
        <w:color w:val="000000" w:themeColor="text1"/>
      </w:rPr>
    </w:lvl>
    <w:lvl w:ilvl="1" w:tplc="40090019">
      <w:start w:val="1"/>
      <w:numFmt w:val="lowerLetter"/>
      <w:lvlText w:val="%2."/>
      <w:lvlJc w:val="left"/>
      <w:pPr>
        <w:ind w:left="360" w:hanging="360"/>
      </w:pPr>
    </w:lvl>
    <w:lvl w:ilvl="2" w:tplc="4009001B">
      <w:start w:val="1"/>
      <w:numFmt w:val="lowerRoman"/>
      <w:lvlText w:val="%3."/>
      <w:lvlJc w:val="right"/>
      <w:pPr>
        <w:ind w:left="18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E212B1"/>
    <w:multiLevelType w:val="hybridMultilevel"/>
    <w:tmpl w:val="A0F204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34B5C15"/>
    <w:multiLevelType w:val="hybridMultilevel"/>
    <w:tmpl w:val="911A37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48720DBB"/>
    <w:multiLevelType w:val="hybridMultilevel"/>
    <w:tmpl w:val="739EEFC4"/>
    <w:lvl w:ilvl="0" w:tplc="070A4D5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49F46CAB"/>
    <w:multiLevelType w:val="multilevel"/>
    <w:tmpl w:val="1CC865E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4A264BD8"/>
    <w:multiLevelType w:val="hybridMultilevel"/>
    <w:tmpl w:val="E0D4D6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720"/>
        </w:tabs>
        <w:ind w:left="72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3" w15:restartNumberingAfterBreak="0">
    <w:nsid w:val="4DA0479C"/>
    <w:multiLevelType w:val="multilevel"/>
    <w:tmpl w:val="12F4660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4DF60DD2"/>
    <w:multiLevelType w:val="hybridMultilevel"/>
    <w:tmpl w:val="E514DD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FAE0C15"/>
    <w:multiLevelType w:val="multilevel"/>
    <w:tmpl w:val="D3282584"/>
    <w:lvl w:ilvl="0">
      <w:start w:val="1"/>
      <w:numFmt w:val="decimal"/>
      <w:lvlText w:val="%1."/>
      <w:lvlJc w:val="left"/>
      <w:pPr>
        <w:ind w:left="72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51A72B2D"/>
    <w:multiLevelType w:val="multilevel"/>
    <w:tmpl w:val="5F165110"/>
    <w:lvl w:ilvl="0">
      <w:start w:val="1"/>
      <w:numFmt w:val="decimal"/>
      <w:lvlText w:val="%1."/>
      <w:lvlJc w:val="left"/>
      <w:pPr>
        <w:tabs>
          <w:tab w:val="num" w:pos="432"/>
        </w:tabs>
        <w:ind w:left="432" w:hanging="432"/>
      </w:pPr>
      <w:rPr>
        <w:rFonts w:hint="default" w:cs="Times New Roman"/>
        <w:b w:val="0"/>
        <w:sz w:val="20"/>
        <w:szCs w:val="20"/>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7" w15:restartNumberingAfterBreak="0">
    <w:nsid w:val="564E4056"/>
    <w:multiLevelType w:val="multilevel"/>
    <w:tmpl w:val="D2E41222"/>
    <w:lvl w:ilvl="0">
      <w:start w:val="10"/>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8"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386757"/>
    <w:multiLevelType w:val="multilevel"/>
    <w:tmpl w:val="A866F338"/>
    <w:lvl w:ilvl="0">
      <w:start w:val="2"/>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5EA24327"/>
    <w:multiLevelType w:val="hybridMultilevel"/>
    <w:tmpl w:val="2222D0C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F575EC4"/>
    <w:multiLevelType w:val="hybridMultilevel"/>
    <w:tmpl w:val="30A23B4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3" w15:restartNumberingAfterBreak="0">
    <w:nsid w:val="60CB0995"/>
    <w:multiLevelType w:val="multilevel"/>
    <w:tmpl w:val="8F98592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4572895"/>
    <w:multiLevelType w:val="hybridMultilevel"/>
    <w:tmpl w:val="1EB212C0"/>
    <w:lvl w:ilvl="0" w:tplc="150CD9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6A301417"/>
    <w:multiLevelType w:val="multilevel"/>
    <w:tmpl w:val="D2E41222"/>
    <w:lvl w:ilvl="0">
      <w:start w:val="1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9" w15:restartNumberingAfterBreak="0">
    <w:nsid w:val="6CAA07B4"/>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50" w15:restartNumberingAfterBreak="0">
    <w:nsid w:val="6FC70064"/>
    <w:multiLevelType w:val="multilevel"/>
    <w:tmpl w:val="3B465B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1" w15:restartNumberingAfterBreak="0">
    <w:nsid w:val="6FE7456F"/>
    <w:multiLevelType w:val="hybridMultilevel"/>
    <w:tmpl w:val="FE5E0272"/>
    <w:lvl w:ilvl="0" w:tplc="5C8CCB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4A95017"/>
    <w:multiLevelType w:val="multilevel"/>
    <w:tmpl w:val="95B48AEC"/>
    <w:lvl w:ilvl="0">
      <w:start w:val="7"/>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8064396"/>
    <w:multiLevelType w:val="hybridMultilevel"/>
    <w:tmpl w:val="47F88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A76287"/>
    <w:multiLevelType w:val="multilevel"/>
    <w:tmpl w:val="57887E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86215793">
    <w:abstractNumId w:val="32"/>
  </w:num>
  <w:num w:numId="2" w16cid:durableId="1953244445">
    <w:abstractNumId w:val="33"/>
  </w:num>
  <w:num w:numId="3" w16cid:durableId="1959870274">
    <w:abstractNumId w:val="1"/>
  </w:num>
  <w:num w:numId="4" w16cid:durableId="2043942653">
    <w:abstractNumId w:val="55"/>
  </w:num>
  <w:num w:numId="5" w16cid:durableId="828327329">
    <w:abstractNumId w:val="38"/>
  </w:num>
  <w:num w:numId="6" w16cid:durableId="1337997161">
    <w:abstractNumId w:val="12"/>
  </w:num>
  <w:num w:numId="7" w16cid:durableId="1818182739">
    <w:abstractNumId w:val="47"/>
  </w:num>
  <w:num w:numId="8" w16cid:durableId="443040114">
    <w:abstractNumId w:val="56"/>
  </w:num>
  <w:num w:numId="9" w16cid:durableId="1868789795">
    <w:abstractNumId w:val="20"/>
  </w:num>
  <w:num w:numId="10" w16cid:durableId="660158603">
    <w:abstractNumId w:val="39"/>
  </w:num>
  <w:num w:numId="11" w16cid:durableId="783157505">
    <w:abstractNumId w:val="44"/>
  </w:num>
  <w:num w:numId="12" w16cid:durableId="1240670451">
    <w:abstractNumId w:val="5"/>
  </w:num>
  <w:num w:numId="13" w16cid:durableId="1102578316">
    <w:abstractNumId w:val="41"/>
  </w:num>
  <w:num w:numId="14" w16cid:durableId="266274456">
    <w:abstractNumId w:val="22"/>
  </w:num>
  <w:num w:numId="15" w16cid:durableId="1974946056">
    <w:abstractNumId w:val="50"/>
  </w:num>
  <w:num w:numId="16" w16cid:durableId="1855419269">
    <w:abstractNumId w:val="35"/>
  </w:num>
  <w:num w:numId="17" w16cid:durableId="409811094">
    <w:abstractNumId w:val="27"/>
  </w:num>
  <w:num w:numId="18" w16cid:durableId="1765373600">
    <w:abstractNumId w:val="30"/>
  </w:num>
  <w:num w:numId="19" w16cid:durableId="1517116328">
    <w:abstractNumId w:val="21"/>
  </w:num>
  <w:num w:numId="20" w16cid:durableId="42602549">
    <w:abstractNumId w:val="13"/>
  </w:num>
  <w:num w:numId="21" w16cid:durableId="1088623536">
    <w:abstractNumId w:val="6"/>
  </w:num>
  <w:num w:numId="22" w16cid:durableId="740718470">
    <w:abstractNumId w:val="14"/>
  </w:num>
  <w:num w:numId="23" w16cid:durableId="28188638">
    <w:abstractNumId w:val="11"/>
  </w:num>
  <w:num w:numId="24" w16cid:durableId="1042438839">
    <w:abstractNumId w:val="53"/>
  </w:num>
  <w:num w:numId="25" w16cid:durableId="313026943">
    <w:abstractNumId w:val="45"/>
  </w:num>
  <w:num w:numId="26" w16cid:durableId="1498153219">
    <w:abstractNumId w:val="36"/>
  </w:num>
  <w:num w:numId="27" w16cid:durableId="1844394411">
    <w:abstractNumId w:val="34"/>
  </w:num>
  <w:num w:numId="28" w16cid:durableId="1482193623">
    <w:abstractNumId w:val="49"/>
  </w:num>
  <w:num w:numId="29" w16cid:durableId="487407262">
    <w:abstractNumId w:val="26"/>
  </w:num>
  <w:num w:numId="30" w16cid:durableId="1504928919">
    <w:abstractNumId w:val="42"/>
  </w:num>
  <w:num w:numId="31" w16cid:durableId="1026442723">
    <w:abstractNumId w:val="28"/>
  </w:num>
  <w:num w:numId="32" w16cid:durableId="1523668423">
    <w:abstractNumId w:val="3"/>
  </w:num>
  <w:num w:numId="33" w16cid:durableId="700398493">
    <w:abstractNumId w:val="7"/>
  </w:num>
  <w:num w:numId="34" w16cid:durableId="1051660384">
    <w:abstractNumId w:val="43"/>
  </w:num>
  <w:num w:numId="35" w16cid:durableId="2037269761">
    <w:abstractNumId w:val="16"/>
  </w:num>
  <w:num w:numId="36" w16cid:durableId="1520003830">
    <w:abstractNumId w:val="46"/>
  </w:num>
  <w:num w:numId="37" w16cid:durableId="1051224423">
    <w:abstractNumId w:val="10"/>
  </w:num>
  <w:num w:numId="38" w16cid:durableId="1595941457">
    <w:abstractNumId w:val="2"/>
  </w:num>
  <w:num w:numId="39" w16cid:durableId="1421297148">
    <w:abstractNumId w:val="54"/>
  </w:num>
  <w:num w:numId="40" w16cid:durableId="1802845075">
    <w:abstractNumId w:val="40"/>
  </w:num>
  <w:num w:numId="41" w16cid:durableId="1896353776">
    <w:abstractNumId w:val="17"/>
  </w:num>
  <w:num w:numId="42" w16cid:durableId="1362977278">
    <w:abstractNumId w:val="19"/>
  </w:num>
  <w:num w:numId="43" w16cid:durableId="1751347365">
    <w:abstractNumId w:val="31"/>
  </w:num>
  <w:num w:numId="44" w16cid:durableId="1753579240">
    <w:abstractNumId w:val="0"/>
  </w:num>
  <w:num w:numId="45" w16cid:durableId="1166245832">
    <w:abstractNumId w:val="4"/>
  </w:num>
  <w:num w:numId="46" w16cid:durableId="677148864">
    <w:abstractNumId w:val="23"/>
  </w:num>
  <w:num w:numId="47" w16cid:durableId="65733449">
    <w:abstractNumId w:val="52"/>
  </w:num>
  <w:num w:numId="48" w16cid:durableId="393435358">
    <w:abstractNumId w:val="8"/>
  </w:num>
  <w:num w:numId="49" w16cid:durableId="1877498514">
    <w:abstractNumId w:val="37"/>
  </w:num>
  <w:num w:numId="50" w16cid:durableId="1599294648">
    <w:abstractNumId w:val="24"/>
  </w:num>
  <w:num w:numId="51" w16cid:durableId="2008239791">
    <w:abstractNumId w:val="48"/>
  </w:num>
  <w:num w:numId="52" w16cid:durableId="1986201653">
    <w:abstractNumId w:val="9"/>
  </w:num>
  <w:num w:numId="53" w16cid:durableId="17457126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032294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6960795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12673385">
    <w:abstractNumId w:val="51"/>
  </w:num>
  <w:num w:numId="57" w16cid:durableId="117065939">
    <w:abstractNumId w:val="18"/>
  </w:num>
  <w:num w:numId="58" w16cid:durableId="854080469">
    <w:abstractNumId w:val="2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priya Shinde">
    <w15:presenceInfo w15:providerId="AD" w15:userId="S-1-5-21-4233355052-2025615853-2415487666-1326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6B9"/>
    <w:rsid w:val="00000FDD"/>
    <w:rsid w:val="00001F64"/>
    <w:rsid w:val="0000214A"/>
    <w:rsid w:val="000021C3"/>
    <w:rsid w:val="00002E25"/>
    <w:rsid w:val="000030FA"/>
    <w:rsid w:val="000038DE"/>
    <w:rsid w:val="0000425F"/>
    <w:rsid w:val="0000463E"/>
    <w:rsid w:val="00004A17"/>
    <w:rsid w:val="00004AFE"/>
    <w:rsid w:val="00005F55"/>
    <w:rsid w:val="000060CD"/>
    <w:rsid w:val="000064C1"/>
    <w:rsid w:val="00012208"/>
    <w:rsid w:val="00012AC8"/>
    <w:rsid w:val="00013441"/>
    <w:rsid w:val="000140F7"/>
    <w:rsid w:val="000141BE"/>
    <w:rsid w:val="00014535"/>
    <w:rsid w:val="00015753"/>
    <w:rsid w:val="00015807"/>
    <w:rsid w:val="00015BB9"/>
    <w:rsid w:val="00016BD8"/>
    <w:rsid w:val="000171C4"/>
    <w:rsid w:val="00017E63"/>
    <w:rsid w:val="00022C4F"/>
    <w:rsid w:val="000231F8"/>
    <w:rsid w:val="00023C1B"/>
    <w:rsid w:val="000241D6"/>
    <w:rsid w:val="000248BD"/>
    <w:rsid w:val="0003029F"/>
    <w:rsid w:val="000342C0"/>
    <w:rsid w:val="000344A9"/>
    <w:rsid w:val="00034C92"/>
    <w:rsid w:val="00035019"/>
    <w:rsid w:val="0003597F"/>
    <w:rsid w:val="000366E8"/>
    <w:rsid w:val="000376DF"/>
    <w:rsid w:val="00037D05"/>
    <w:rsid w:val="000401F1"/>
    <w:rsid w:val="00044801"/>
    <w:rsid w:val="00047548"/>
    <w:rsid w:val="00050DB0"/>
    <w:rsid w:val="000514EF"/>
    <w:rsid w:val="00053EEB"/>
    <w:rsid w:val="00055D5D"/>
    <w:rsid w:val="00060036"/>
    <w:rsid w:val="0006204F"/>
    <w:rsid w:val="0006350F"/>
    <w:rsid w:val="00063707"/>
    <w:rsid w:val="00063DB5"/>
    <w:rsid w:val="00064831"/>
    <w:rsid w:val="00065E60"/>
    <w:rsid w:val="00065F14"/>
    <w:rsid w:val="0006620C"/>
    <w:rsid w:val="00067F92"/>
    <w:rsid w:val="0007051A"/>
    <w:rsid w:val="00070C79"/>
    <w:rsid w:val="00074F32"/>
    <w:rsid w:val="00075231"/>
    <w:rsid w:val="00080992"/>
    <w:rsid w:val="00080A51"/>
    <w:rsid w:val="0008195C"/>
    <w:rsid w:val="000820F8"/>
    <w:rsid w:val="000829E4"/>
    <w:rsid w:val="0008378C"/>
    <w:rsid w:val="00083FFD"/>
    <w:rsid w:val="00085E90"/>
    <w:rsid w:val="0008652D"/>
    <w:rsid w:val="00086660"/>
    <w:rsid w:val="00090287"/>
    <w:rsid w:val="00090323"/>
    <w:rsid w:val="00091C64"/>
    <w:rsid w:val="00093E9F"/>
    <w:rsid w:val="0009451A"/>
    <w:rsid w:val="0009576C"/>
    <w:rsid w:val="0009666E"/>
    <w:rsid w:val="000973AD"/>
    <w:rsid w:val="000A1177"/>
    <w:rsid w:val="000A19EF"/>
    <w:rsid w:val="000A1A9D"/>
    <w:rsid w:val="000A330A"/>
    <w:rsid w:val="000A42C6"/>
    <w:rsid w:val="000A450F"/>
    <w:rsid w:val="000A5975"/>
    <w:rsid w:val="000A5D84"/>
    <w:rsid w:val="000A5E1E"/>
    <w:rsid w:val="000B0E65"/>
    <w:rsid w:val="000B158F"/>
    <w:rsid w:val="000B40EE"/>
    <w:rsid w:val="000B451A"/>
    <w:rsid w:val="000B4875"/>
    <w:rsid w:val="000B4C03"/>
    <w:rsid w:val="000B6545"/>
    <w:rsid w:val="000C068E"/>
    <w:rsid w:val="000C0E04"/>
    <w:rsid w:val="000C4B14"/>
    <w:rsid w:val="000C5A85"/>
    <w:rsid w:val="000C5E83"/>
    <w:rsid w:val="000C61B5"/>
    <w:rsid w:val="000C6B32"/>
    <w:rsid w:val="000C6EFC"/>
    <w:rsid w:val="000C7F82"/>
    <w:rsid w:val="000D0A0F"/>
    <w:rsid w:val="000D0E50"/>
    <w:rsid w:val="000D2A89"/>
    <w:rsid w:val="000D5221"/>
    <w:rsid w:val="000D6532"/>
    <w:rsid w:val="000D6681"/>
    <w:rsid w:val="000D6994"/>
    <w:rsid w:val="000D6CA6"/>
    <w:rsid w:val="000D733B"/>
    <w:rsid w:val="000E144E"/>
    <w:rsid w:val="000E1E2D"/>
    <w:rsid w:val="000E38D7"/>
    <w:rsid w:val="000E67B1"/>
    <w:rsid w:val="000F01AE"/>
    <w:rsid w:val="000F0898"/>
    <w:rsid w:val="000F1312"/>
    <w:rsid w:val="000F14CF"/>
    <w:rsid w:val="000F1A67"/>
    <w:rsid w:val="000F1F0E"/>
    <w:rsid w:val="000F3B0A"/>
    <w:rsid w:val="000F57E7"/>
    <w:rsid w:val="000F6C11"/>
    <w:rsid w:val="00102B0D"/>
    <w:rsid w:val="0010374D"/>
    <w:rsid w:val="00104A92"/>
    <w:rsid w:val="001050D6"/>
    <w:rsid w:val="00105AAE"/>
    <w:rsid w:val="00105ECF"/>
    <w:rsid w:val="00106168"/>
    <w:rsid w:val="001074E5"/>
    <w:rsid w:val="00110541"/>
    <w:rsid w:val="001154DB"/>
    <w:rsid w:val="00115540"/>
    <w:rsid w:val="00117229"/>
    <w:rsid w:val="0012056B"/>
    <w:rsid w:val="00121715"/>
    <w:rsid w:val="001229F8"/>
    <w:rsid w:val="0012315D"/>
    <w:rsid w:val="001233B5"/>
    <w:rsid w:val="00123998"/>
    <w:rsid w:val="00123AB9"/>
    <w:rsid w:val="00123C7F"/>
    <w:rsid w:val="001266EC"/>
    <w:rsid w:val="00126BB2"/>
    <w:rsid w:val="00126E96"/>
    <w:rsid w:val="00127211"/>
    <w:rsid w:val="001278AC"/>
    <w:rsid w:val="00130773"/>
    <w:rsid w:val="00130B12"/>
    <w:rsid w:val="00131E95"/>
    <w:rsid w:val="00131EBA"/>
    <w:rsid w:val="001335CA"/>
    <w:rsid w:val="001336CB"/>
    <w:rsid w:val="00134494"/>
    <w:rsid w:val="00134750"/>
    <w:rsid w:val="0013476E"/>
    <w:rsid w:val="00135530"/>
    <w:rsid w:val="0013575D"/>
    <w:rsid w:val="00136BD9"/>
    <w:rsid w:val="00137B7D"/>
    <w:rsid w:val="001407BB"/>
    <w:rsid w:val="00144C93"/>
    <w:rsid w:val="001460E8"/>
    <w:rsid w:val="00150893"/>
    <w:rsid w:val="00150943"/>
    <w:rsid w:val="00150DF1"/>
    <w:rsid w:val="00151BCF"/>
    <w:rsid w:val="0015229D"/>
    <w:rsid w:val="001529BB"/>
    <w:rsid w:val="001533E4"/>
    <w:rsid w:val="001544F1"/>
    <w:rsid w:val="00154A91"/>
    <w:rsid w:val="00155586"/>
    <w:rsid w:val="00156DC7"/>
    <w:rsid w:val="00157A47"/>
    <w:rsid w:val="00161A32"/>
    <w:rsid w:val="00162308"/>
    <w:rsid w:val="0016252E"/>
    <w:rsid w:val="001637F7"/>
    <w:rsid w:val="0016477F"/>
    <w:rsid w:val="00164C79"/>
    <w:rsid w:val="00166909"/>
    <w:rsid w:val="00166BE2"/>
    <w:rsid w:val="00166DD4"/>
    <w:rsid w:val="001678F1"/>
    <w:rsid w:val="00170974"/>
    <w:rsid w:val="00170AE4"/>
    <w:rsid w:val="0017144A"/>
    <w:rsid w:val="001718C6"/>
    <w:rsid w:val="00172855"/>
    <w:rsid w:val="001736B9"/>
    <w:rsid w:val="0017415F"/>
    <w:rsid w:val="0017448C"/>
    <w:rsid w:val="00180143"/>
    <w:rsid w:val="001807BE"/>
    <w:rsid w:val="00183761"/>
    <w:rsid w:val="00185D56"/>
    <w:rsid w:val="00185F20"/>
    <w:rsid w:val="00186566"/>
    <w:rsid w:val="00192486"/>
    <w:rsid w:val="00196811"/>
    <w:rsid w:val="001A0534"/>
    <w:rsid w:val="001A0FEC"/>
    <w:rsid w:val="001A1383"/>
    <w:rsid w:val="001A36D5"/>
    <w:rsid w:val="001A39F7"/>
    <w:rsid w:val="001A3CF5"/>
    <w:rsid w:val="001A3E88"/>
    <w:rsid w:val="001A5089"/>
    <w:rsid w:val="001A55D4"/>
    <w:rsid w:val="001A61E3"/>
    <w:rsid w:val="001A6CB3"/>
    <w:rsid w:val="001A6E74"/>
    <w:rsid w:val="001B14C3"/>
    <w:rsid w:val="001B4DCA"/>
    <w:rsid w:val="001B791B"/>
    <w:rsid w:val="001C2A19"/>
    <w:rsid w:val="001C348E"/>
    <w:rsid w:val="001C5EA0"/>
    <w:rsid w:val="001C72A4"/>
    <w:rsid w:val="001D18B2"/>
    <w:rsid w:val="001D2551"/>
    <w:rsid w:val="001D2CC8"/>
    <w:rsid w:val="001D2CD3"/>
    <w:rsid w:val="001D3A6D"/>
    <w:rsid w:val="001D5BAA"/>
    <w:rsid w:val="001E0079"/>
    <w:rsid w:val="001E05D3"/>
    <w:rsid w:val="001E1F19"/>
    <w:rsid w:val="001E367D"/>
    <w:rsid w:val="001E5199"/>
    <w:rsid w:val="001E52D2"/>
    <w:rsid w:val="001E6031"/>
    <w:rsid w:val="001F33A0"/>
    <w:rsid w:val="001F3D4D"/>
    <w:rsid w:val="001F454A"/>
    <w:rsid w:val="001F524D"/>
    <w:rsid w:val="001F74CE"/>
    <w:rsid w:val="001F757B"/>
    <w:rsid w:val="001F7BF3"/>
    <w:rsid w:val="002006A6"/>
    <w:rsid w:val="002010DA"/>
    <w:rsid w:val="00201A53"/>
    <w:rsid w:val="0020275E"/>
    <w:rsid w:val="00203F22"/>
    <w:rsid w:val="00203FF6"/>
    <w:rsid w:val="002055A6"/>
    <w:rsid w:val="002056AC"/>
    <w:rsid w:val="00207363"/>
    <w:rsid w:val="0021061A"/>
    <w:rsid w:val="00212430"/>
    <w:rsid w:val="0021275F"/>
    <w:rsid w:val="00213638"/>
    <w:rsid w:val="0021488A"/>
    <w:rsid w:val="00215BA1"/>
    <w:rsid w:val="0022028C"/>
    <w:rsid w:val="00220C34"/>
    <w:rsid w:val="00220CB0"/>
    <w:rsid w:val="0022174D"/>
    <w:rsid w:val="00221755"/>
    <w:rsid w:val="00221F17"/>
    <w:rsid w:val="00224707"/>
    <w:rsid w:val="00225D5C"/>
    <w:rsid w:val="00231B72"/>
    <w:rsid w:val="00231C89"/>
    <w:rsid w:val="00232C4F"/>
    <w:rsid w:val="00232F7E"/>
    <w:rsid w:val="002330C8"/>
    <w:rsid w:val="002330D7"/>
    <w:rsid w:val="00235587"/>
    <w:rsid w:val="00236AE6"/>
    <w:rsid w:val="002370AF"/>
    <w:rsid w:val="00237714"/>
    <w:rsid w:val="002415F3"/>
    <w:rsid w:val="0024205F"/>
    <w:rsid w:val="002455E9"/>
    <w:rsid w:val="00245F55"/>
    <w:rsid w:val="0024748B"/>
    <w:rsid w:val="002500F3"/>
    <w:rsid w:val="00250DB8"/>
    <w:rsid w:val="00250E58"/>
    <w:rsid w:val="00253715"/>
    <w:rsid w:val="00253EC4"/>
    <w:rsid w:val="002542C9"/>
    <w:rsid w:val="00255A6A"/>
    <w:rsid w:val="00257726"/>
    <w:rsid w:val="00262D5D"/>
    <w:rsid w:val="00263795"/>
    <w:rsid w:val="00263B9D"/>
    <w:rsid w:val="00264284"/>
    <w:rsid w:val="00264FF4"/>
    <w:rsid w:val="002673DE"/>
    <w:rsid w:val="002678B1"/>
    <w:rsid w:val="00267EFF"/>
    <w:rsid w:val="0027056F"/>
    <w:rsid w:val="00270E18"/>
    <w:rsid w:val="002721E8"/>
    <w:rsid w:val="00274051"/>
    <w:rsid w:val="00274085"/>
    <w:rsid w:val="002743CA"/>
    <w:rsid w:val="0027532D"/>
    <w:rsid w:val="002756A9"/>
    <w:rsid w:val="00275CC9"/>
    <w:rsid w:val="002766E2"/>
    <w:rsid w:val="00277569"/>
    <w:rsid w:val="00277CD7"/>
    <w:rsid w:val="0028101B"/>
    <w:rsid w:val="00283E21"/>
    <w:rsid w:val="002848F3"/>
    <w:rsid w:val="002874C9"/>
    <w:rsid w:val="0028784B"/>
    <w:rsid w:val="0029035C"/>
    <w:rsid w:val="00290615"/>
    <w:rsid w:val="002916E8"/>
    <w:rsid w:val="00292724"/>
    <w:rsid w:val="00293960"/>
    <w:rsid w:val="002946F0"/>
    <w:rsid w:val="00295AAE"/>
    <w:rsid w:val="0029620B"/>
    <w:rsid w:val="002970AC"/>
    <w:rsid w:val="002975BE"/>
    <w:rsid w:val="002A056A"/>
    <w:rsid w:val="002A10B3"/>
    <w:rsid w:val="002A1535"/>
    <w:rsid w:val="002A18DC"/>
    <w:rsid w:val="002A3A05"/>
    <w:rsid w:val="002A460C"/>
    <w:rsid w:val="002A6830"/>
    <w:rsid w:val="002B2311"/>
    <w:rsid w:val="002B2588"/>
    <w:rsid w:val="002B3C4C"/>
    <w:rsid w:val="002B5082"/>
    <w:rsid w:val="002B71AD"/>
    <w:rsid w:val="002B7635"/>
    <w:rsid w:val="002C2764"/>
    <w:rsid w:val="002C5364"/>
    <w:rsid w:val="002D0694"/>
    <w:rsid w:val="002D161F"/>
    <w:rsid w:val="002D1800"/>
    <w:rsid w:val="002D18A3"/>
    <w:rsid w:val="002D2E54"/>
    <w:rsid w:val="002D37C1"/>
    <w:rsid w:val="002D3F1E"/>
    <w:rsid w:val="002D41FB"/>
    <w:rsid w:val="002D4725"/>
    <w:rsid w:val="002D4926"/>
    <w:rsid w:val="002D58E6"/>
    <w:rsid w:val="002D67F7"/>
    <w:rsid w:val="002D781F"/>
    <w:rsid w:val="002E253B"/>
    <w:rsid w:val="002E27AE"/>
    <w:rsid w:val="002E2EBF"/>
    <w:rsid w:val="002E5B26"/>
    <w:rsid w:val="002E7117"/>
    <w:rsid w:val="002E7886"/>
    <w:rsid w:val="002F029B"/>
    <w:rsid w:val="002F07A6"/>
    <w:rsid w:val="002F0FD5"/>
    <w:rsid w:val="002F21AE"/>
    <w:rsid w:val="002F251B"/>
    <w:rsid w:val="002F3E1C"/>
    <w:rsid w:val="002F599E"/>
    <w:rsid w:val="002F6057"/>
    <w:rsid w:val="002F6DF2"/>
    <w:rsid w:val="002F6E88"/>
    <w:rsid w:val="003033AB"/>
    <w:rsid w:val="00305C3E"/>
    <w:rsid w:val="00310678"/>
    <w:rsid w:val="003122CB"/>
    <w:rsid w:val="00313B46"/>
    <w:rsid w:val="003144B7"/>
    <w:rsid w:val="00314663"/>
    <w:rsid w:val="00314949"/>
    <w:rsid w:val="00314D26"/>
    <w:rsid w:val="003159C4"/>
    <w:rsid w:val="003166DC"/>
    <w:rsid w:val="0032198B"/>
    <w:rsid w:val="00322254"/>
    <w:rsid w:val="00324BC8"/>
    <w:rsid w:val="003263B0"/>
    <w:rsid w:val="0032670E"/>
    <w:rsid w:val="003270C2"/>
    <w:rsid w:val="00327AD6"/>
    <w:rsid w:val="00330476"/>
    <w:rsid w:val="003324FE"/>
    <w:rsid w:val="00334426"/>
    <w:rsid w:val="00337174"/>
    <w:rsid w:val="0034034B"/>
    <w:rsid w:val="00340814"/>
    <w:rsid w:val="00341099"/>
    <w:rsid w:val="00342EF0"/>
    <w:rsid w:val="00343E74"/>
    <w:rsid w:val="00344D99"/>
    <w:rsid w:val="00347326"/>
    <w:rsid w:val="00347E74"/>
    <w:rsid w:val="00350C89"/>
    <w:rsid w:val="00350E1E"/>
    <w:rsid w:val="00351AE6"/>
    <w:rsid w:val="003546D5"/>
    <w:rsid w:val="00355444"/>
    <w:rsid w:val="00355483"/>
    <w:rsid w:val="00356351"/>
    <w:rsid w:val="0036250B"/>
    <w:rsid w:val="00363581"/>
    <w:rsid w:val="00363915"/>
    <w:rsid w:val="00363A93"/>
    <w:rsid w:val="00364FAD"/>
    <w:rsid w:val="00365785"/>
    <w:rsid w:val="00366655"/>
    <w:rsid w:val="00367015"/>
    <w:rsid w:val="00367C58"/>
    <w:rsid w:val="003726C7"/>
    <w:rsid w:val="00375838"/>
    <w:rsid w:val="00375F0E"/>
    <w:rsid w:val="00375F4D"/>
    <w:rsid w:val="0038079C"/>
    <w:rsid w:val="0038299C"/>
    <w:rsid w:val="003843AA"/>
    <w:rsid w:val="00384BF5"/>
    <w:rsid w:val="00385C35"/>
    <w:rsid w:val="003867E9"/>
    <w:rsid w:val="003875A2"/>
    <w:rsid w:val="00387685"/>
    <w:rsid w:val="003908BF"/>
    <w:rsid w:val="00391483"/>
    <w:rsid w:val="00391B7F"/>
    <w:rsid w:val="00393DC7"/>
    <w:rsid w:val="00394666"/>
    <w:rsid w:val="003A1022"/>
    <w:rsid w:val="003A21C4"/>
    <w:rsid w:val="003A2327"/>
    <w:rsid w:val="003A2F0B"/>
    <w:rsid w:val="003A348E"/>
    <w:rsid w:val="003A4671"/>
    <w:rsid w:val="003A4A02"/>
    <w:rsid w:val="003A4F79"/>
    <w:rsid w:val="003A797D"/>
    <w:rsid w:val="003A7A3D"/>
    <w:rsid w:val="003B138A"/>
    <w:rsid w:val="003B19CC"/>
    <w:rsid w:val="003B38B0"/>
    <w:rsid w:val="003B41F5"/>
    <w:rsid w:val="003B4C78"/>
    <w:rsid w:val="003B5539"/>
    <w:rsid w:val="003B5934"/>
    <w:rsid w:val="003C1C17"/>
    <w:rsid w:val="003C331E"/>
    <w:rsid w:val="003C3D63"/>
    <w:rsid w:val="003C613F"/>
    <w:rsid w:val="003C66EC"/>
    <w:rsid w:val="003D1616"/>
    <w:rsid w:val="003D1BD3"/>
    <w:rsid w:val="003D1E9B"/>
    <w:rsid w:val="003D2273"/>
    <w:rsid w:val="003D2B65"/>
    <w:rsid w:val="003D410E"/>
    <w:rsid w:val="003D4518"/>
    <w:rsid w:val="003D7025"/>
    <w:rsid w:val="003E019B"/>
    <w:rsid w:val="003E1F63"/>
    <w:rsid w:val="003E1FF5"/>
    <w:rsid w:val="003E283D"/>
    <w:rsid w:val="003E5C8C"/>
    <w:rsid w:val="003E5E71"/>
    <w:rsid w:val="003F04B7"/>
    <w:rsid w:val="003F0CF5"/>
    <w:rsid w:val="003F244B"/>
    <w:rsid w:val="003F5C8D"/>
    <w:rsid w:val="003F6EC4"/>
    <w:rsid w:val="003F7341"/>
    <w:rsid w:val="00400080"/>
    <w:rsid w:val="004008A8"/>
    <w:rsid w:val="00401D66"/>
    <w:rsid w:val="00401F19"/>
    <w:rsid w:val="00402857"/>
    <w:rsid w:val="00402DF1"/>
    <w:rsid w:val="0040310C"/>
    <w:rsid w:val="00403CA1"/>
    <w:rsid w:val="00404711"/>
    <w:rsid w:val="00405487"/>
    <w:rsid w:val="004069D1"/>
    <w:rsid w:val="00406CB6"/>
    <w:rsid w:val="004073DF"/>
    <w:rsid w:val="00407838"/>
    <w:rsid w:val="00410EEC"/>
    <w:rsid w:val="00411579"/>
    <w:rsid w:val="0041185F"/>
    <w:rsid w:val="004130C9"/>
    <w:rsid w:val="00415A0E"/>
    <w:rsid w:val="0041660A"/>
    <w:rsid w:val="0042116A"/>
    <w:rsid w:val="00424E07"/>
    <w:rsid w:val="0042542C"/>
    <w:rsid w:val="00427CC1"/>
    <w:rsid w:val="00430AFE"/>
    <w:rsid w:val="00430EE8"/>
    <w:rsid w:val="004331C1"/>
    <w:rsid w:val="00433CED"/>
    <w:rsid w:val="00433E24"/>
    <w:rsid w:val="00436855"/>
    <w:rsid w:val="00437267"/>
    <w:rsid w:val="00440284"/>
    <w:rsid w:val="0044043E"/>
    <w:rsid w:val="00442835"/>
    <w:rsid w:val="00442E89"/>
    <w:rsid w:val="00443D3D"/>
    <w:rsid w:val="004449E2"/>
    <w:rsid w:val="004449E4"/>
    <w:rsid w:val="00445107"/>
    <w:rsid w:val="004468C4"/>
    <w:rsid w:val="00451351"/>
    <w:rsid w:val="004529E0"/>
    <w:rsid w:val="00452E6F"/>
    <w:rsid w:val="00452F98"/>
    <w:rsid w:val="00453A38"/>
    <w:rsid w:val="00453A57"/>
    <w:rsid w:val="0045770F"/>
    <w:rsid w:val="00461A96"/>
    <w:rsid w:val="00461AF3"/>
    <w:rsid w:val="0046233D"/>
    <w:rsid w:val="00464029"/>
    <w:rsid w:val="00464BF8"/>
    <w:rsid w:val="00465A76"/>
    <w:rsid w:val="004670A5"/>
    <w:rsid w:val="00471D62"/>
    <w:rsid w:val="00472A9D"/>
    <w:rsid w:val="00474701"/>
    <w:rsid w:val="00475CBC"/>
    <w:rsid w:val="0047616F"/>
    <w:rsid w:val="00476A19"/>
    <w:rsid w:val="0048019F"/>
    <w:rsid w:val="004822F9"/>
    <w:rsid w:val="0048257E"/>
    <w:rsid w:val="004825F6"/>
    <w:rsid w:val="00483301"/>
    <w:rsid w:val="004857E8"/>
    <w:rsid w:val="004861BD"/>
    <w:rsid w:val="004861E6"/>
    <w:rsid w:val="004865B1"/>
    <w:rsid w:val="00487148"/>
    <w:rsid w:val="0049037A"/>
    <w:rsid w:val="0049601B"/>
    <w:rsid w:val="004A0DA8"/>
    <w:rsid w:val="004A1DDB"/>
    <w:rsid w:val="004A3A44"/>
    <w:rsid w:val="004A58CD"/>
    <w:rsid w:val="004A60A5"/>
    <w:rsid w:val="004A765B"/>
    <w:rsid w:val="004B2111"/>
    <w:rsid w:val="004B2728"/>
    <w:rsid w:val="004B3DDA"/>
    <w:rsid w:val="004B7E43"/>
    <w:rsid w:val="004C13A3"/>
    <w:rsid w:val="004C4863"/>
    <w:rsid w:val="004C54E3"/>
    <w:rsid w:val="004C5E17"/>
    <w:rsid w:val="004C6689"/>
    <w:rsid w:val="004C6B13"/>
    <w:rsid w:val="004C6D39"/>
    <w:rsid w:val="004C7104"/>
    <w:rsid w:val="004C7F56"/>
    <w:rsid w:val="004D2158"/>
    <w:rsid w:val="004D27A1"/>
    <w:rsid w:val="004D453A"/>
    <w:rsid w:val="004D4557"/>
    <w:rsid w:val="004D540D"/>
    <w:rsid w:val="004D6175"/>
    <w:rsid w:val="004E0AF0"/>
    <w:rsid w:val="004E126B"/>
    <w:rsid w:val="004E1C89"/>
    <w:rsid w:val="004E4E22"/>
    <w:rsid w:val="004E7D5C"/>
    <w:rsid w:val="004F096D"/>
    <w:rsid w:val="004F10A3"/>
    <w:rsid w:val="004F20CD"/>
    <w:rsid w:val="004F2CAA"/>
    <w:rsid w:val="004F3236"/>
    <w:rsid w:val="004F3951"/>
    <w:rsid w:val="004F3CFE"/>
    <w:rsid w:val="004F435E"/>
    <w:rsid w:val="004F4691"/>
    <w:rsid w:val="004F52A2"/>
    <w:rsid w:val="004F707A"/>
    <w:rsid w:val="004F76B4"/>
    <w:rsid w:val="004F7F6E"/>
    <w:rsid w:val="005028C8"/>
    <w:rsid w:val="0050452F"/>
    <w:rsid w:val="00504BD0"/>
    <w:rsid w:val="0050610D"/>
    <w:rsid w:val="0050676D"/>
    <w:rsid w:val="00507338"/>
    <w:rsid w:val="00507D5E"/>
    <w:rsid w:val="005125B0"/>
    <w:rsid w:val="00513C49"/>
    <w:rsid w:val="00516CFE"/>
    <w:rsid w:val="00516DA9"/>
    <w:rsid w:val="00517955"/>
    <w:rsid w:val="0052060E"/>
    <w:rsid w:val="00520751"/>
    <w:rsid w:val="00520F73"/>
    <w:rsid w:val="00521C2D"/>
    <w:rsid w:val="00522B86"/>
    <w:rsid w:val="00524ECA"/>
    <w:rsid w:val="005254A6"/>
    <w:rsid w:val="00526453"/>
    <w:rsid w:val="00526739"/>
    <w:rsid w:val="00526C92"/>
    <w:rsid w:val="0052742A"/>
    <w:rsid w:val="005276B2"/>
    <w:rsid w:val="005311DD"/>
    <w:rsid w:val="00532FED"/>
    <w:rsid w:val="0053435E"/>
    <w:rsid w:val="00534982"/>
    <w:rsid w:val="00534E8B"/>
    <w:rsid w:val="0053511F"/>
    <w:rsid w:val="005359E1"/>
    <w:rsid w:val="00535C24"/>
    <w:rsid w:val="00540773"/>
    <w:rsid w:val="005426DC"/>
    <w:rsid w:val="00542BCC"/>
    <w:rsid w:val="00542C11"/>
    <w:rsid w:val="00543EA5"/>
    <w:rsid w:val="00544919"/>
    <w:rsid w:val="00544C36"/>
    <w:rsid w:val="00545749"/>
    <w:rsid w:val="005473DB"/>
    <w:rsid w:val="005479C2"/>
    <w:rsid w:val="00547CA4"/>
    <w:rsid w:val="00552882"/>
    <w:rsid w:val="00552DC0"/>
    <w:rsid w:val="00554C4C"/>
    <w:rsid w:val="00555BC4"/>
    <w:rsid w:val="00563C29"/>
    <w:rsid w:val="0056530A"/>
    <w:rsid w:val="00566969"/>
    <w:rsid w:val="005722E4"/>
    <w:rsid w:val="005735E3"/>
    <w:rsid w:val="005737BB"/>
    <w:rsid w:val="00575981"/>
    <w:rsid w:val="00575F3C"/>
    <w:rsid w:val="0057783D"/>
    <w:rsid w:val="00580C97"/>
    <w:rsid w:val="00581ADA"/>
    <w:rsid w:val="005820EB"/>
    <w:rsid w:val="00584DC8"/>
    <w:rsid w:val="005852A3"/>
    <w:rsid w:val="00585A60"/>
    <w:rsid w:val="00585B47"/>
    <w:rsid w:val="00585DA5"/>
    <w:rsid w:val="00585F5A"/>
    <w:rsid w:val="00586A66"/>
    <w:rsid w:val="005872DD"/>
    <w:rsid w:val="005875EA"/>
    <w:rsid w:val="00587B40"/>
    <w:rsid w:val="0059069C"/>
    <w:rsid w:val="00590919"/>
    <w:rsid w:val="0059108E"/>
    <w:rsid w:val="00592345"/>
    <w:rsid w:val="0059491E"/>
    <w:rsid w:val="005A0FB7"/>
    <w:rsid w:val="005A2913"/>
    <w:rsid w:val="005A2CE9"/>
    <w:rsid w:val="005A5200"/>
    <w:rsid w:val="005A7A3E"/>
    <w:rsid w:val="005B0240"/>
    <w:rsid w:val="005B1988"/>
    <w:rsid w:val="005B4465"/>
    <w:rsid w:val="005B46DD"/>
    <w:rsid w:val="005B7733"/>
    <w:rsid w:val="005C0479"/>
    <w:rsid w:val="005C4A80"/>
    <w:rsid w:val="005C4BA6"/>
    <w:rsid w:val="005C6991"/>
    <w:rsid w:val="005C7674"/>
    <w:rsid w:val="005D0EA7"/>
    <w:rsid w:val="005D121E"/>
    <w:rsid w:val="005D1846"/>
    <w:rsid w:val="005D3F52"/>
    <w:rsid w:val="005D48B4"/>
    <w:rsid w:val="005D56DF"/>
    <w:rsid w:val="005D6293"/>
    <w:rsid w:val="005D62F6"/>
    <w:rsid w:val="005D678E"/>
    <w:rsid w:val="005D6AA6"/>
    <w:rsid w:val="005D7304"/>
    <w:rsid w:val="005E2FA9"/>
    <w:rsid w:val="005E4105"/>
    <w:rsid w:val="005E48C1"/>
    <w:rsid w:val="005E490F"/>
    <w:rsid w:val="005E4CEE"/>
    <w:rsid w:val="005E5117"/>
    <w:rsid w:val="005E569A"/>
    <w:rsid w:val="005E570A"/>
    <w:rsid w:val="005E5EDE"/>
    <w:rsid w:val="005F03E2"/>
    <w:rsid w:val="005F13C7"/>
    <w:rsid w:val="005F269F"/>
    <w:rsid w:val="005F2BE8"/>
    <w:rsid w:val="005F5F7E"/>
    <w:rsid w:val="005F630C"/>
    <w:rsid w:val="005F63A6"/>
    <w:rsid w:val="0060530D"/>
    <w:rsid w:val="0060539C"/>
    <w:rsid w:val="00605DF2"/>
    <w:rsid w:val="0060642A"/>
    <w:rsid w:val="00607853"/>
    <w:rsid w:val="006078B0"/>
    <w:rsid w:val="00607F60"/>
    <w:rsid w:val="00610602"/>
    <w:rsid w:val="0061133C"/>
    <w:rsid w:val="006121C5"/>
    <w:rsid w:val="006123FF"/>
    <w:rsid w:val="00612934"/>
    <w:rsid w:val="006130F1"/>
    <w:rsid w:val="00613640"/>
    <w:rsid w:val="0061418F"/>
    <w:rsid w:val="006150DF"/>
    <w:rsid w:val="006151A8"/>
    <w:rsid w:val="00615605"/>
    <w:rsid w:val="00615F93"/>
    <w:rsid w:val="0061684B"/>
    <w:rsid w:val="00616BC7"/>
    <w:rsid w:val="0061770F"/>
    <w:rsid w:val="00621551"/>
    <w:rsid w:val="0062283E"/>
    <w:rsid w:val="006250D4"/>
    <w:rsid w:val="0062630F"/>
    <w:rsid w:val="00627BFD"/>
    <w:rsid w:val="00627F40"/>
    <w:rsid w:val="006312CE"/>
    <w:rsid w:val="00631C43"/>
    <w:rsid w:val="00632967"/>
    <w:rsid w:val="00632EBA"/>
    <w:rsid w:val="00633811"/>
    <w:rsid w:val="00636A8D"/>
    <w:rsid w:val="00636BE4"/>
    <w:rsid w:val="00637A4B"/>
    <w:rsid w:val="00637C30"/>
    <w:rsid w:val="00640537"/>
    <w:rsid w:val="006406BB"/>
    <w:rsid w:val="006425D0"/>
    <w:rsid w:val="00643832"/>
    <w:rsid w:val="00644CDF"/>
    <w:rsid w:val="00646CAF"/>
    <w:rsid w:val="00650FF9"/>
    <w:rsid w:val="0065446E"/>
    <w:rsid w:val="00654E17"/>
    <w:rsid w:val="006569C5"/>
    <w:rsid w:val="00660F4D"/>
    <w:rsid w:val="00664186"/>
    <w:rsid w:val="00664404"/>
    <w:rsid w:val="00666340"/>
    <w:rsid w:val="00670748"/>
    <w:rsid w:val="0067221F"/>
    <w:rsid w:val="006726F0"/>
    <w:rsid w:val="00672829"/>
    <w:rsid w:val="00672A8E"/>
    <w:rsid w:val="0067380F"/>
    <w:rsid w:val="00673C06"/>
    <w:rsid w:val="00673E71"/>
    <w:rsid w:val="0068006A"/>
    <w:rsid w:val="006805E6"/>
    <w:rsid w:val="00680A19"/>
    <w:rsid w:val="00682697"/>
    <w:rsid w:val="0068388D"/>
    <w:rsid w:val="00685753"/>
    <w:rsid w:val="00686DF4"/>
    <w:rsid w:val="006873D7"/>
    <w:rsid w:val="00687CBF"/>
    <w:rsid w:val="00690D13"/>
    <w:rsid w:val="00690FA8"/>
    <w:rsid w:val="00693BD7"/>
    <w:rsid w:val="00695C85"/>
    <w:rsid w:val="00696537"/>
    <w:rsid w:val="00696895"/>
    <w:rsid w:val="006A2575"/>
    <w:rsid w:val="006A3E5B"/>
    <w:rsid w:val="006B1915"/>
    <w:rsid w:val="006B1DAF"/>
    <w:rsid w:val="006B1FD1"/>
    <w:rsid w:val="006B3719"/>
    <w:rsid w:val="006B3973"/>
    <w:rsid w:val="006B5DD7"/>
    <w:rsid w:val="006B7799"/>
    <w:rsid w:val="006B7934"/>
    <w:rsid w:val="006B7D22"/>
    <w:rsid w:val="006C190B"/>
    <w:rsid w:val="006C30A1"/>
    <w:rsid w:val="006C3145"/>
    <w:rsid w:val="006C4348"/>
    <w:rsid w:val="006C541B"/>
    <w:rsid w:val="006C56B4"/>
    <w:rsid w:val="006C6539"/>
    <w:rsid w:val="006C6F69"/>
    <w:rsid w:val="006C7E54"/>
    <w:rsid w:val="006D0059"/>
    <w:rsid w:val="006D0A46"/>
    <w:rsid w:val="006D2E05"/>
    <w:rsid w:val="006D435A"/>
    <w:rsid w:val="006D5CF8"/>
    <w:rsid w:val="006D693E"/>
    <w:rsid w:val="006D7776"/>
    <w:rsid w:val="006E0885"/>
    <w:rsid w:val="006E10C8"/>
    <w:rsid w:val="006E2BD8"/>
    <w:rsid w:val="006E3CD7"/>
    <w:rsid w:val="006E4284"/>
    <w:rsid w:val="006E4469"/>
    <w:rsid w:val="006E47FD"/>
    <w:rsid w:val="006E56D3"/>
    <w:rsid w:val="006E65CB"/>
    <w:rsid w:val="006E7308"/>
    <w:rsid w:val="006F12F6"/>
    <w:rsid w:val="006F1305"/>
    <w:rsid w:val="006F280B"/>
    <w:rsid w:val="006F2FBF"/>
    <w:rsid w:val="006F5A86"/>
    <w:rsid w:val="006F62F3"/>
    <w:rsid w:val="006F6604"/>
    <w:rsid w:val="006F70C3"/>
    <w:rsid w:val="006F773C"/>
    <w:rsid w:val="0070030A"/>
    <w:rsid w:val="0070126B"/>
    <w:rsid w:val="00702A14"/>
    <w:rsid w:val="007058F3"/>
    <w:rsid w:val="00706015"/>
    <w:rsid w:val="00706A97"/>
    <w:rsid w:val="007074DE"/>
    <w:rsid w:val="00707965"/>
    <w:rsid w:val="00712574"/>
    <w:rsid w:val="00713267"/>
    <w:rsid w:val="007135AF"/>
    <w:rsid w:val="00716136"/>
    <w:rsid w:val="007178C2"/>
    <w:rsid w:val="007217DF"/>
    <w:rsid w:val="00722799"/>
    <w:rsid w:val="00723D5E"/>
    <w:rsid w:val="0072525C"/>
    <w:rsid w:val="0072729F"/>
    <w:rsid w:val="007304DB"/>
    <w:rsid w:val="00732136"/>
    <w:rsid w:val="00732D00"/>
    <w:rsid w:val="007350EB"/>
    <w:rsid w:val="007430D6"/>
    <w:rsid w:val="0074336B"/>
    <w:rsid w:val="007440FB"/>
    <w:rsid w:val="00744276"/>
    <w:rsid w:val="00747422"/>
    <w:rsid w:val="00747983"/>
    <w:rsid w:val="00750E5C"/>
    <w:rsid w:val="007524AF"/>
    <w:rsid w:val="00753036"/>
    <w:rsid w:val="00753B7E"/>
    <w:rsid w:val="00753D06"/>
    <w:rsid w:val="0075430D"/>
    <w:rsid w:val="00755D96"/>
    <w:rsid w:val="007570D2"/>
    <w:rsid w:val="007603F8"/>
    <w:rsid w:val="00760E6A"/>
    <w:rsid w:val="00762B7D"/>
    <w:rsid w:val="00764182"/>
    <w:rsid w:val="0076742C"/>
    <w:rsid w:val="00767B1C"/>
    <w:rsid w:val="00773D06"/>
    <w:rsid w:val="00773F72"/>
    <w:rsid w:val="007756D2"/>
    <w:rsid w:val="00775BFC"/>
    <w:rsid w:val="00776F7C"/>
    <w:rsid w:val="00780D87"/>
    <w:rsid w:val="00781D53"/>
    <w:rsid w:val="00782C3D"/>
    <w:rsid w:val="00790F4C"/>
    <w:rsid w:val="007916DE"/>
    <w:rsid w:val="00791873"/>
    <w:rsid w:val="007918AB"/>
    <w:rsid w:val="00791B39"/>
    <w:rsid w:val="00792540"/>
    <w:rsid w:val="00794FB4"/>
    <w:rsid w:val="00795700"/>
    <w:rsid w:val="0079754A"/>
    <w:rsid w:val="0079760F"/>
    <w:rsid w:val="007A0903"/>
    <w:rsid w:val="007A3151"/>
    <w:rsid w:val="007B0274"/>
    <w:rsid w:val="007B0B3E"/>
    <w:rsid w:val="007B0D0C"/>
    <w:rsid w:val="007B2366"/>
    <w:rsid w:val="007B3AE4"/>
    <w:rsid w:val="007B3F97"/>
    <w:rsid w:val="007B42D0"/>
    <w:rsid w:val="007B46E0"/>
    <w:rsid w:val="007B4FCE"/>
    <w:rsid w:val="007B63A7"/>
    <w:rsid w:val="007B6820"/>
    <w:rsid w:val="007B6C09"/>
    <w:rsid w:val="007B7B56"/>
    <w:rsid w:val="007C1785"/>
    <w:rsid w:val="007C18F3"/>
    <w:rsid w:val="007C2054"/>
    <w:rsid w:val="007C43F8"/>
    <w:rsid w:val="007D170E"/>
    <w:rsid w:val="007D3979"/>
    <w:rsid w:val="007D40F6"/>
    <w:rsid w:val="007D5C17"/>
    <w:rsid w:val="007D612D"/>
    <w:rsid w:val="007D62AC"/>
    <w:rsid w:val="007D6927"/>
    <w:rsid w:val="007D7399"/>
    <w:rsid w:val="007D79F8"/>
    <w:rsid w:val="007E012F"/>
    <w:rsid w:val="007E0394"/>
    <w:rsid w:val="007E0579"/>
    <w:rsid w:val="007E2460"/>
    <w:rsid w:val="007E25D3"/>
    <w:rsid w:val="007E3F68"/>
    <w:rsid w:val="007E41D3"/>
    <w:rsid w:val="007E45AA"/>
    <w:rsid w:val="007E4ADA"/>
    <w:rsid w:val="007E4C3F"/>
    <w:rsid w:val="007E5AC1"/>
    <w:rsid w:val="007E61BC"/>
    <w:rsid w:val="007E7151"/>
    <w:rsid w:val="007E7B88"/>
    <w:rsid w:val="007F2525"/>
    <w:rsid w:val="007F41D1"/>
    <w:rsid w:val="007F4D70"/>
    <w:rsid w:val="007F5629"/>
    <w:rsid w:val="007F75AE"/>
    <w:rsid w:val="007F7AC4"/>
    <w:rsid w:val="0080188C"/>
    <w:rsid w:val="008022DB"/>
    <w:rsid w:val="008046CD"/>
    <w:rsid w:val="0080489A"/>
    <w:rsid w:val="00804EC0"/>
    <w:rsid w:val="00806A8F"/>
    <w:rsid w:val="00806E4A"/>
    <w:rsid w:val="00807D89"/>
    <w:rsid w:val="00807F0F"/>
    <w:rsid w:val="008109D3"/>
    <w:rsid w:val="00810E03"/>
    <w:rsid w:val="008113FE"/>
    <w:rsid w:val="00813400"/>
    <w:rsid w:val="0081458B"/>
    <w:rsid w:val="008150A4"/>
    <w:rsid w:val="00815C53"/>
    <w:rsid w:val="00817404"/>
    <w:rsid w:val="00817F04"/>
    <w:rsid w:val="00821B85"/>
    <w:rsid w:val="00822886"/>
    <w:rsid w:val="008232E3"/>
    <w:rsid w:val="0082361B"/>
    <w:rsid w:val="008249BC"/>
    <w:rsid w:val="00824D08"/>
    <w:rsid w:val="008260AB"/>
    <w:rsid w:val="00827BA0"/>
    <w:rsid w:val="00832B6B"/>
    <w:rsid w:val="00833061"/>
    <w:rsid w:val="00833BCB"/>
    <w:rsid w:val="008379E3"/>
    <w:rsid w:val="00840592"/>
    <w:rsid w:val="00843E5B"/>
    <w:rsid w:val="008441BB"/>
    <w:rsid w:val="008444A7"/>
    <w:rsid w:val="0084450D"/>
    <w:rsid w:val="008463B7"/>
    <w:rsid w:val="00847D1E"/>
    <w:rsid w:val="00850005"/>
    <w:rsid w:val="0085005D"/>
    <w:rsid w:val="00850ACB"/>
    <w:rsid w:val="00852236"/>
    <w:rsid w:val="00854A90"/>
    <w:rsid w:val="008556B5"/>
    <w:rsid w:val="0085668E"/>
    <w:rsid w:val="008566A9"/>
    <w:rsid w:val="00860024"/>
    <w:rsid w:val="008608B5"/>
    <w:rsid w:val="008610B3"/>
    <w:rsid w:val="00861CB6"/>
    <w:rsid w:val="008622AB"/>
    <w:rsid w:val="00862CFB"/>
    <w:rsid w:val="0086320C"/>
    <w:rsid w:val="008645BA"/>
    <w:rsid w:val="0086466D"/>
    <w:rsid w:val="008655FE"/>
    <w:rsid w:val="008673B7"/>
    <w:rsid w:val="00870383"/>
    <w:rsid w:val="008709FC"/>
    <w:rsid w:val="00871066"/>
    <w:rsid w:val="00874579"/>
    <w:rsid w:val="008747B9"/>
    <w:rsid w:val="00876488"/>
    <w:rsid w:val="00876D89"/>
    <w:rsid w:val="00876F13"/>
    <w:rsid w:val="00880115"/>
    <w:rsid w:val="00880BF0"/>
    <w:rsid w:val="00881D83"/>
    <w:rsid w:val="0088494A"/>
    <w:rsid w:val="008858C3"/>
    <w:rsid w:val="00885E7D"/>
    <w:rsid w:val="008864BD"/>
    <w:rsid w:val="00886A84"/>
    <w:rsid w:val="00886E36"/>
    <w:rsid w:val="008922D9"/>
    <w:rsid w:val="0089281F"/>
    <w:rsid w:val="00893DA9"/>
    <w:rsid w:val="008948D0"/>
    <w:rsid w:val="008953DE"/>
    <w:rsid w:val="00896357"/>
    <w:rsid w:val="00896A89"/>
    <w:rsid w:val="00897403"/>
    <w:rsid w:val="00897EEB"/>
    <w:rsid w:val="008A0246"/>
    <w:rsid w:val="008A34D8"/>
    <w:rsid w:val="008A411E"/>
    <w:rsid w:val="008A4873"/>
    <w:rsid w:val="008A4E72"/>
    <w:rsid w:val="008A5671"/>
    <w:rsid w:val="008A6275"/>
    <w:rsid w:val="008A704A"/>
    <w:rsid w:val="008A77B3"/>
    <w:rsid w:val="008B1695"/>
    <w:rsid w:val="008B2692"/>
    <w:rsid w:val="008B3D18"/>
    <w:rsid w:val="008B4948"/>
    <w:rsid w:val="008C0CE1"/>
    <w:rsid w:val="008C0EF0"/>
    <w:rsid w:val="008C349F"/>
    <w:rsid w:val="008C4150"/>
    <w:rsid w:val="008C4E3A"/>
    <w:rsid w:val="008C51A0"/>
    <w:rsid w:val="008D05C6"/>
    <w:rsid w:val="008D15DF"/>
    <w:rsid w:val="008D1FB9"/>
    <w:rsid w:val="008D2E83"/>
    <w:rsid w:val="008D2F2C"/>
    <w:rsid w:val="008D4262"/>
    <w:rsid w:val="008D5A24"/>
    <w:rsid w:val="008D6C69"/>
    <w:rsid w:val="008D6E28"/>
    <w:rsid w:val="008D70C7"/>
    <w:rsid w:val="008D7B18"/>
    <w:rsid w:val="008E1510"/>
    <w:rsid w:val="008E2C22"/>
    <w:rsid w:val="008E38B7"/>
    <w:rsid w:val="008E4338"/>
    <w:rsid w:val="008E4B40"/>
    <w:rsid w:val="008E4B83"/>
    <w:rsid w:val="008E4D15"/>
    <w:rsid w:val="008E4F60"/>
    <w:rsid w:val="008E5691"/>
    <w:rsid w:val="008E5AB6"/>
    <w:rsid w:val="008E7DB0"/>
    <w:rsid w:val="008E7FA6"/>
    <w:rsid w:val="008F0692"/>
    <w:rsid w:val="008F0E7A"/>
    <w:rsid w:val="008F20C7"/>
    <w:rsid w:val="008F30C6"/>
    <w:rsid w:val="008F402D"/>
    <w:rsid w:val="008F5C00"/>
    <w:rsid w:val="00901646"/>
    <w:rsid w:val="00903D20"/>
    <w:rsid w:val="00904036"/>
    <w:rsid w:val="00905871"/>
    <w:rsid w:val="00905C1D"/>
    <w:rsid w:val="009110A5"/>
    <w:rsid w:val="00911F06"/>
    <w:rsid w:val="00912170"/>
    <w:rsid w:val="0091242B"/>
    <w:rsid w:val="009129E8"/>
    <w:rsid w:val="009164AB"/>
    <w:rsid w:val="009166E2"/>
    <w:rsid w:val="00916C0E"/>
    <w:rsid w:val="00916C16"/>
    <w:rsid w:val="00917394"/>
    <w:rsid w:val="0092093C"/>
    <w:rsid w:val="009210E7"/>
    <w:rsid w:val="009228C5"/>
    <w:rsid w:val="0092377A"/>
    <w:rsid w:val="00924BC5"/>
    <w:rsid w:val="009254D1"/>
    <w:rsid w:val="00931682"/>
    <w:rsid w:val="009324EB"/>
    <w:rsid w:val="0093378B"/>
    <w:rsid w:val="00934524"/>
    <w:rsid w:val="00935E8F"/>
    <w:rsid w:val="009375E8"/>
    <w:rsid w:val="00937B8C"/>
    <w:rsid w:val="00942895"/>
    <w:rsid w:val="009428EB"/>
    <w:rsid w:val="00942C89"/>
    <w:rsid w:val="00942F87"/>
    <w:rsid w:val="00943D5E"/>
    <w:rsid w:val="009443FD"/>
    <w:rsid w:val="00946F42"/>
    <w:rsid w:val="0094730D"/>
    <w:rsid w:val="00947990"/>
    <w:rsid w:val="00950CA7"/>
    <w:rsid w:val="00951227"/>
    <w:rsid w:val="009512EF"/>
    <w:rsid w:val="0095228B"/>
    <w:rsid w:val="00952EA0"/>
    <w:rsid w:val="00954E4D"/>
    <w:rsid w:val="00954F31"/>
    <w:rsid w:val="0095768A"/>
    <w:rsid w:val="009606FB"/>
    <w:rsid w:val="00961990"/>
    <w:rsid w:val="00961E50"/>
    <w:rsid w:val="00963C6C"/>
    <w:rsid w:val="009647FD"/>
    <w:rsid w:val="009676D8"/>
    <w:rsid w:val="00971FFF"/>
    <w:rsid w:val="00972A07"/>
    <w:rsid w:val="009747D9"/>
    <w:rsid w:val="00975A0E"/>
    <w:rsid w:val="00975C0A"/>
    <w:rsid w:val="00976639"/>
    <w:rsid w:val="00977BE5"/>
    <w:rsid w:val="00980016"/>
    <w:rsid w:val="00981284"/>
    <w:rsid w:val="00981B76"/>
    <w:rsid w:val="0098230A"/>
    <w:rsid w:val="0098286D"/>
    <w:rsid w:val="00982D8D"/>
    <w:rsid w:val="0098406F"/>
    <w:rsid w:val="0098718D"/>
    <w:rsid w:val="0099063D"/>
    <w:rsid w:val="009922B2"/>
    <w:rsid w:val="009948FA"/>
    <w:rsid w:val="00994F3B"/>
    <w:rsid w:val="00995B2F"/>
    <w:rsid w:val="009966CC"/>
    <w:rsid w:val="00997874"/>
    <w:rsid w:val="00997DB7"/>
    <w:rsid w:val="00997FFB"/>
    <w:rsid w:val="009A00FF"/>
    <w:rsid w:val="009A0FA6"/>
    <w:rsid w:val="009A522D"/>
    <w:rsid w:val="009A6798"/>
    <w:rsid w:val="009A69C5"/>
    <w:rsid w:val="009A7A88"/>
    <w:rsid w:val="009A7C47"/>
    <w:rsid w:val="009B2FD7"/>
    <w:rsid w:val="009B472D"/>
    <w:rsid w:val="009B5CF4"/>
    <w:rsid w:val="009B60BC"/>
    <w:rsid w:val="009B7285"/>
    <w:rsid w:val="009C0908"/>
    <w:rsid w:val="009C5BF2"/>
    <w:rsid w:val="009C60E9"/>
    <w:rsid w:val="009C625F"/>
    <w:rsid w:val="009C6F0A"/>
    <w:rsid w:val="009C705F"/>
    <w:rsid w:val="009C76D9"/>
    <w:rsid w:val="009D0E2F"/>
    <w:rsid w:val="009D1410"/>
    <w:rsid w:val="009D2B48"/>
    <w:rsid w:val="009D4858"/>
    <w:rsid w:val="009D4ABE"/>
    <w:rsid w:val="009D72A5"/>
    <w:rsid w:val="009D7C75"/>
    <w:rsid w:val="009E0A7E"/>
    <w:rsid w:val="009E1A15"/>
    <w:rsid w:val="009E23E7"/>
    <w:rsid w:val="009E29CC"/>
    <w:rsid w:val="009E4D78"/>
    <w:rsid w:val="009E60BA"/>
    <w:rsid w:val="009E6547"/>
    <w:rsid w:val="009E7803"/>
    <w:rsid w:val="009F00C2"/>
    <w:rsid w:val="009F2E30"/>
    <w:rsid w:val="009F5D1C"/>
    <w:rsid w:val="009F5DAF"/>
    <w:rsid w:val="00A016D1"/>
    <w:rsid w:val="00A02258"/>
    <w:rsid w:val="00A037E4"/>
    <w:rsid w:val="00A03811"/>
    <w:rsid w:val="00A066FC"/>
    <w:rsid w:val="00A06E20"/>
    <w:rsid w:val="00A07769"/>
    <w:rsid w:val="00A07911"/>
    <w:rsid w:val="00A1035B"/>
    <w:rsid w:val="00A10B74"/>
    <w:rsid w:val="00A11867"/>
    <w:rsid w:val="00A11AE1"/>
    <w:rsid w:val="00A152DC"/>
    <w:rsid w:val="00A15CEA"/>
    <w:rsid w:val="00A15E79"/>
    <w:rsid w:val="00A17365"/>
    <w:rsid w:val="00A17DE5"/>
    <w:rsid w:val="00A2015B"/>
    <w:rsid w:val="00A2226B"/>
    <w:rsid w:val="00A23947"/>
    <w:rsid w:val="00A23B2C"/>
    <w:rsid w:val="00A243F0"/>
    <w:rsid w:val="00A24442"/>
    <w:rsid w:val="00A25098"/>
    <w:rsid w:val="00A25C7A"/>
    <w:rsid w:val="00A26109"/>
    <w:rsid w:val="00A264CA"/>
    <w:rsid w:val="00A26563"/>
    <w:rsid w:val="00A2712F"/>
    <w:rsid w:val="00A27B9B"/>
    <w:rsid w:val="00A3604E"/>
    <w:rsid w:val="00A37B81"/>
    <w:rsid w:val="00A42BA3"/>
    <w:rsid w:val="00A4355B"/>
    <w:rsid w:val="00A45748"/>
    <w:rsid w:val="00A462EF"/>
    <w:rsid w:val="00A46AC5"/>
    <w:rsid w:val="00A51C9C"/>
    <w:rsid w:val="00A52A20"/>
    <w:rsid w:val="00A5463A"/>
    <w:rsid w:val="00A54CA1"/>
    <w:rsid w:val="00A5624A"/>
    <w:rsid w:val="00A57493"/>
    <w:rsid w:val="00A62441"/>
    <w:rsid w:val="00A64331"/>
    <w:rsid w:val="00A65DDC"/>
    <w:rsid w:val="00A702CC"/>
    <w:rsid w:val="00A726B2"/>
    <w:rsid w:val="00A72EBD"/>
    <w:rsid w:val="00A72EC8"/>
    <w:rsid w:val="00A74BE6"/>
    <w:rsid w:val="00A75F7F"/>
    <w:rsid w:val="00A77071"/>
    <w:rsid w:val="00A80EBC"/>
    <w:rsid w:val="00A8123A"/>
    <w:rsid w:val="00A81A61"/>
    <w:rsid w:val="00A81F17"/>
    <w:rsid w:val="00A81F9B"/>
    <w:rsid w:val="00A83482"/>
    <w:rsid w:val="00A83F47"/>
    <w:rsid w:val="00A8419D"/>
    <w:rsid w:val="00A84BBD"/>
    <w:rsid w:val="00A84EEF"/>
    <w:rsid w:val="00A85CA9"/>
    <w:rsid w:val="00A862CE"/>
    <w:rsid w:val="00A86D0A"/>
    <w:rsid w:val="00A8745C"/>
    <w:rsid w:val="00A90BCA"/>
    <w:rsid w:val="00A90F48"/>
    <w:rsid w:val="00A90F8B"/>
    <w:rsid w:val="00A91F27"/>
    <w:rsid w:val="00A9213A"/>
    <w:rsid w:val="00A92C88"/>
    <w:rsid w:val="00A9321D"/>
    <w:rsid w:val="00A935DC"/>
    <w:rsid w:val="00A96DB5"/>
    <w:rsid w:val="00A97EA1"/>
    <w:rsid w:val="00AA1B67"/>
    <w:rsid w:val="00AA3BD2"/>
    <w:rsid w:val="00AA507F"/>
    <w:rsid w:val="00AA541B"/>
    <w:rsid w:val="00AA5BFB"/>
    <w:rsid w:val="00AB140A"/>
    <w:rsid w:val="00AB18F9"/>
    <w:rsid w:val="00AB3BA8"/>
    <w:rsid w:val="00AB40C6"/>
    <w:rsid w:val="00AB4F9F"/>
    <w:rsid w:val="00AB6AAC"/>
    <w:rsid w:val="00AB6C30"/>
    <w:rsid w:val="00AC1CE3"/>
    <w:rsid w:val="00AC1D0D"/>
    <w:rsid w:val="00AC3410"/>
    <w:rsid w:val="00AC451F"/>
    <w:rsid w:val="00AC5760"/>
    <w:rsid w:val="00AC7173"/>
    <w:rsid w:val="00AD0FE3"/>
    <w:rsid w:val="00AD287D"/>
    <w:rsid w:val="00AD2BAE"/>
    <w:rsid w:val="00AD2E4F"/>
    <w:rsid w:val="00AD3466"/>
    <w:rsid w:val="00AD35C4"/>
    <w:rsid w:val="00AE1D54"/>
    <w:rsid w:val="00AE2E25"/>
    <w:rsid w:val="00AE4D08"/>
    <w:rsid w:val="00AE5FE4"/>
    <w:rsid w:val="00AE7EB7"/>
    <w:rsid w:val="00AF04D1"/>
    <w:rsid w:val="00AF21EA"/>
    <w:rsid w:val="00AF421B"/>
    <w:rsid w:val="00AF5D11"/>
    <w:rsid w:val="00AF6493"/>
    <w:rsid w:val="00AF7DD5"/>
    <w:rsid w:val="00B020AF"/>
    <w:rsid w:val="00B04044"/>
    <w:rsid w:val="00B042AC"/>
    <w:rsid w:val="00B047E5"/>
    <w:rsid w:val="00B067B3"/>
    <w:rsid w:val="00B06B5E"/>
    <w:rsid w:val="00B07CA3"/>
    <w:rsid w:val="00B108ED"/>
    <w:rsid w:val="00B1269E"/>
    <w:rsid w:val="00B1271C"/>
    <w:rsid w:val="00B12CA0"/>
    <w:rsid w:val="00B131C1"/>
    <w:rsid w:val="00B14503"/>
    <w:rsid w:val="00B1610B"/>
    <w:rsid w:val="00B16F18"/>
    <w:rsid w:val="00B224B1"/>
    <w:rsid w:val="00B2258E"/>
    <w:rsid w:val="00B245F9"/>
    <w:rsid w:val="00B253E0"/>
    <w:rsid w:val="00B258B1"/>
    <w:rsid w:val="00B317FD"/>
    <w:rsid w:val="00B31AB2"/>
    <w:rsid w:val="00B32AB8"/>
    <w:rsid w:val="00B32BD9"/>
    <w:rsid w:val="00B35C8A"/>
    <w:rsid w:val="00B37161"/>
    <w:rsid w:val="00B37717"/>
    <w:rsid w:val="00B426F9"/>
    <w:rsid w:val="00B428BD"/>
    <w:rsid w:val="00B44227"/>
    <w:rsid w:val="00B448BB"/>
    <w:rsid w:val="00B45330"/>
    <w:rsid w:val="00B45377"/>
    <w:rsid w:val="00B454CB"/>
    <w:rsid w:val="00B4644C"/>
    <w:rsid w:val="00B466D2"/>
    <w:rsid w:val="00B46836"/>
    <w:rsid w:val="00B506B8"/>
    <w:rsid w:val="00B522E7"/>
    <w:rsid w:val="00B53457"/>
    <w:rsid w:val="00B56A82"/>
    <w:rsid w:val="00B5783D"/>
    <w:rsid w:val="00B60B32"/>
    <w:rsid w:val="00B61DEF"/>
    <w:rsid w:val="00B627EE"/>
    <w:rsid w:val="00B62B13"/>
    <w:rsid w:val="00B63DE2"/>
    <w:rsid w:val="00B643F6"/>
    <w:rsid w:val="00B64E20"/>
    <w:rsid w:val="00B65D9D"/>
    <w:rsid w:val="00B66560"/>
    <w:rsid w:val="00B66DD9"/>
    <w:rsid w:val="00B67270"/>
    <w:rsid w:val="00B676D1"/>
    <w:rsid w:val="00B67E86"/>
    <w:rsid w:val="00B73D3C"/>
    <w:rsid w:val="00B744B3"/>
    <w:rsid w:val="00B75061"/>
    <w:rsid w:val="00B75D9A"/>
    <w:rsid w:val="00B77EC7"/>
    <w:rsid w:val="00B91BF4"/>
    <w:rsid w:val="00B954AB"/>
    <w:rsid w:val="00B9608B"/>
    <w:rsid w:val="00BA0BEF"/>
    <w:rsid w:val="00BA0F46"/>
    <w:rsid w:val="00BA2671"/>
    <w:rsid w:val="00BA6166"/>
    <w:rsid w:val="00BB0082"/>
    <w:rsid w:val="00BB11A9"/>
    <w:rsid w:val="00BB18AF"/>
    <w:rsid w:val="00BB26DD"/>
    <w:rsid w:val="00BB438D"/>
    <w:rsid w:val="00BB4F99"/>
    <w:rsid w:val="00BB580F"/>
    <w:rsid w:val="00BB6157"/>
    <w:rsid w:val="00BB6DEE"/>
    <w:rsid w:val="00BB7068"/>
    <w:rsid w:val="00BB7211"/>
    <w:rsid w:val="00BB727A"/>
    <w:rsid w:val="00BC010E"/>
    <w:rsid w:val="00BC3F77"/>
    <w:rsid w:val="00BD006A"/>
    <w:rsid w:val="00BD04E2"/>
    <w:rsid w:val="00BD1B8C"/>
    <w:rsid w:val="00BD44B1"/>
    <w:rsid w:val="00BD4732"/>
    <w:rsid w:val="00BD4A15"/>
    <w:rsid w:val="00BD58FA"/>
    <w:rsid w:val="00BD60C6"/>
    <w:rsid w:val="00BD62BC"/>
    <w:rsid w:val="00BD7ADF"/>
    <w:rsid w:val="00BE2232"/>
    <w:rsid w:val="00BE4769"/>
    <w:rsid w:val="00BE4B82"/>
    <w:rsid w:val="00BE54EC"/>
    <w:rsid w:val="00BE6E5C"/>
    <w:rsid w:val="00BE7EBB"/>
    <w:rsid w:val="00BF31E6"/>
    <w:rsid w:val="00BF37AF"/>
    <w:rsid w:val="00BF427A"/>
    <w:rsid w:val="00BF5002"/>
    <w:rsid w:val="00BF56B6"/>
    <w:rsid w:val="00BF6ECA"/>
    <w:rsid w:val="00BF78BC"/>
    <w:rsid w:val="00C009B7"/>
    <w:rsid w:val="00C01A3E"/>
    <w:rsid w:val="00C027BF"/>
    <w:rsid w:val="00C034A4"/>
    <w:rsid w:val="00C041F7"/>
    <w:rsid w:val="00C0476F"/>
    <w:rsid w:val="00C047D0"/>
    <w:rsid w:val="00C0509C"/>
    <w:rsid w:val="00C05CB4"/>
    <w:rsid w:val="00C11E67"/>
    <w:rsid w:val="00C122D1"/>
    <w:rsid w:val="00C12D35"/>
    <w:rsid w:val="00C13087"/>
    <w:rsid w:val="00C13FD6"/>
    <w:rsid w:val="00C142A6"/>
    <w:rsid w:val="00C148D7"/>
    <w:rsid w:val="00C16098"/>
    <w:rsid w:val="00C167B7"/>
    <w:rsid w:val="00C201D6"/>
    <w:rsid w:val="00C215AF"/>
    <w:rsid w:val="00C22F46"/>
    <w:rsid w:val="00C2335A"/>
    <w:rsid w:val="00C23C76"/>
    <w:rsid w:val="00C242C8"/>
    <w:rsid w:val="00C2576D"/>
    <w:rsid w:val="00C30167"/>
    <w:rsid w:val="00C30958"/>
    <w:rsid w:val="00C31755"/>
    <w:rsid w:val="00C319DE"/>
    <w:rsid w:val="00C31A29"/>
    <w:rsid w:val="00C3245A"/>
    <w:rsid w:val="00C343DA"/>
    <w:rsid w:val="00C34C06"/>
    <w:rsid w:val="00C35206"/>
    <w:rsid w:val="00C36891"/>
    <w:rsid w:val="00C377FD"/>
    <w:rsid w:val="00C37849"/>
    <w:rsid w:val="00C37E2E"/>
    <w:rsid w:val="00C37E56"/>
    <w:rsid w:val="00C40D56"/>
    <w:rsid w:val="00C429B3"/>
    <w:rsid w:val="00C442DD"/>
    <w:rsid w:val="00C4432A"/>
    <w:rsid w:val="00C450F6"/>
    <w:rsid w:val="00C46069"/>
    <w:rsid w:val="00C4644A"/>
    <w:rsid w:val="00C5323B"/>
    <w:rsid w:val="00C53578"/>
    <w:rsid w:val="00C54B21"/>
    <w:rsid w:val="00C554E2"/>
    <w:rsid w:val="00C55F42"/>
    <w:rsid w:val="00C63413"/>
    <w:rsid w:val="00C6442C"/>
    <w:rsid w:val="00C6501C"/>
    <w:rsid w:val="00C65406"/>
    <w:rsid w:val="00C70C58"/>
    <w:rsid w:val="00C72C28"/>
    <w:rsid w:val="00C73EC5"/>
    <w:rsid w:val="00C7417A"/>
    <w:rsid w:val="00C75640"/>
    <w:rsid w:val="00C759EE"/>
    <w:rsid w:val="00C765ED"/>
    <w:rsid w:val="00C80E8A"/>
    <w:rsid w:val="00C817A9"/>
    <w:rsid w:val="00C820B3"/>
    <w:rsid w:val="00C83955"/>
    <w:rsid w:val="00C83EEE"/>
    <w:rsid w:val="00C85667"/>
    <w:rsid w:val="00C8706E"/>
    <w:rsid w:val="00C9015C"/>
    <w:rsid w:val="00C962E8"/>
    <w:rsid w:val="00C96539"/>
    <w:rsid w:val="00C96ACF"/>
    <w:rsid w:val="00C96FF9"/>
    <w:rsid w:val="00C97363"/>
    <w:rsid w:val="00CA0C7E"/>
    <w:rsid w:val="00CA2305"/>
    <w:rsid w:val="00CA33FC"/>
    <w:rsid w:val="00CA50D9"/>
    <w:rsid w:val="00CA7E39"/>
    <w:rsid w:val="00CB0422"/>
    <w:rsid w:val="00CB0D43"/>
    <w:rsid w:val="00CB39EB"/>
    <w:rsid w:val="00CB49D0"/>
    <w:rsid w:val="00CB6580"/>
    <w:rsid w:val="00CB6895"/>
    <w:rsid w:val="00CB68C1"/>
    <w:rsid w:val="00CB7577"/>
    <w:rsid w:val="00CC091F"/>
    <w:rsid w:val="00CC2204"/>
    <w:rsid w:val="00CC3B4B"/>
    <w:rsid w:val="00CC3D73"/>
    <w:rsid w:val="00CC5993"/>
    <w:rsid w:val="00CD08FE"/>
    <w:rsid w:val="00CD14A5"/>
    <w:rsid w:val="00CD18A4"/>
    <w:rsid w:val="00CD3607"/>
    <w:rsid w:val="00CD3A4C"/>
    <w:rsid w:val="00CD45CB"/>
    <w:rsid w:val="00CD465F"/>
    <w:rsid w:val="00CD56C3"/>
    <w:rsid w:val="00CD5802"/>
    <w:rsid w:val="00CD5B04"/>
    <w:rsid w:val="00CD601B"/>
    <w:rsid w:val="00CD634E"/>
    <w:rsid w:val="00CD6E94"/>
    <w:rsid w:val="00CD738B"/>
    <w:rsid w:val="00CD768C"/>
    <w:rsid w:val="00CE0073"/>
    <w:rsid w:val="00CE23C3"/>
    <w:rsid w:val="00CE325C"/>
    <w:rsid w:val="00CE6414"/>
    <w:rsid w:val="00CE69A2"/>
    <w:rsid w:val="00CE76D3"/>
    <w:rsid w:val="00CE7EFA"/>
    <w:rsid w:val="00CF0C9F"/>
    <w:rsid w:val="00CF2094"/>
    <w:rsid w:val="00CF2B05"/>
    <w:rsid w:val="00CF30F9"/>
    <w:rsid w:val="00CF41BE"/>
    <w:rsid w:val="00D002DA"/>
    <w:rsid w:val="00D01E08"/>
    <w:rsid w:val="00D03289"/>
    <w:rsid w:val="00D03DB0"/>
    <w:rsid w:val="00D03F4B"/>
    <w:rsid w:val="00D040EA"/>
    <w:rsid w:val="00D04417"/>
    <w:rsid w:val="00D04E11"/>
    <w:rsid w:val="00D057D4"/>
    <w:rsid w:val="00D130D2"/>
    <w:rsid w:val="00D13436"/>
    <w:rsid w:val="00D13B9E"/>
    <w:rsid w:val="00D148C6"/>
    <w:rsid w:val="00D14F68"/>
    <w:rsid w:val="00D15B34"/>
    <w:rsid w:val="00D24C99"/>
    <w:rsid w:val="00D26172"/>
    <w:rsid w:val="00D30BF2"/>
    <w:rsid w:val="00D330DB"/>
    <w:rsid w:val="00D3335F"/>
    <w:rsid w:val="00D34540"/>
    <w:rsid w:val="00D35653"/>
    <w:rsid w:val="00D4246A"/>
    <w:rsid w:val="00D43088"/>
    <w:rsid w:val="00D4383A"/>
    <w:rsid w:val="00D43F91"/>
    <w:rsid w:val="00D451B1"/>
    <w:rsid w:val="00D461E0"/>
    <w:rsid w:val="00D47321"/>
    <w:rsid w:val="00D47C0C"/>
    <w:rsid w:val="00D50AEF"/>
    <w:rsid w:val="00D525D2"/>
    <w:rsid w:val="00D5288A"/>
    <w:rsid w:val="00D52DE8"/>
    <w:rsid w:val="00D53B8A"/>
    <w:rsid w:val="00D54A3C"/>
    <w:rsid w:val="00D56CAC"/>
    <w:rsid w:val="00D60BB0"/>
    <w:rsid w:val="00D613CB"/>
    <w:rsid w:val="00D63876"/>
    <w:rsid w:val="00D6450E"/>
    <w:rsid w:val="00D64B40"/>
    <w:rsid w:val="00D6566E"/>
    <w:rsid w:val="00D670DD"/>
    <w:rsid w:val="00D70D3A"/>
    <w:rsid w:val="00D71054"/>
    <w:rsid w:val="00D7323B"/>
    <w:rsid w:val="00D75078"/>
    <w:rsid w:val="00D75B4F"/>
    <w:rsid w:val="00D77649"/>
    <w:rsid w:val="00D81625"/>
    <w:rsid w:val="00D82711"/>
    <w:rsid w:val="00D83DED"/>
    <w:rsid w:val="00D8418D"/>
    <w:rsid w:val="00D84A50"/>
    <w:rsid w:val="00D85D36"/>
    <w:rsid w:val="00D8627D"/>
    <w:rsid w:val="00D9176A"/>
    <w:rsid w:val="00D91780"/>
    <w:rsid w:val="00D91D7A"/>
    <w:rsid w:val="00D92311"/>
    <w:rsid w:val="00D92680"/>
    <w:rsid w:val="00D940CE"/>
    <w:rsid w:val="00D95C17"/>
    <w:rsid w:val="00D96B2F"/>
    <w:rsid w:val="00D9773C"/>
    <w:rsid w:val="00D97A57"/>
    <w:rsid w:val="00DA0788"/>
    <w:rsid w:val="00DA14EF"/>
    <w:rsid w:val="00DA1C5E"/>
    <w:rsid w:val="00DA2A63"/>
    <w:rsid w:val="00DA3BEB"/>
    <w:rsid w:val="00DA3C9E"/>
    <w:rsid w:val="00DA48B4"/>
    <w:rsid w:val="00DA4FAD"/>
    <w:rsid w:val="00DB080E"/>
    <w:rsid w:val="00DB109E"/>
    <w:rsid w:val="00DB66DB"/>
    <w:rsid w:val="00DB6873"/>
    <w:rsid w:val="00DB71C9"/>
    <w:rsid w:val="00DB758B"/>
    <w:rsid w:val="00DC1117"/>
    <w:rsid w:val="00DC22D2"/>
    <w:rsid w:val="00DC2A8C"/>
    <w:rsid w:val="00DC49F9"/>
    <w:rsid w:val="00DC61A8"/>
    <w:rsid w:val="00DC6762"/>
    <w:rsid w:val="00DC683D"/>
    <w:rsid w:val="00DC6FF3"/>
    <w:rsid w:val="00DC7016"/>
    <w:rsid w:val="00DC75E6"/>
    <w:rsid w:val="00DC7E91"/>
    <w:rsid w:val="00DD09C0"/>
    <w:rsid w:val="00DD0BBE"/>
    <w:rsid w:val="00DD1A01"/>
    <w:rsid w:val="00DD3BCC"/>
    <w:rsid w:val="00DE140D"/>
    <w:rsid w:val="00DE31D5"/>
    <w:rsid w:val="00DE3D82"/>
    <w:rsid w:val="00DE5FAB"/>
    <w:rsid w:val="00DE666D"/>
    <w:rsid w:val="00DE6A07"/>
    <w:rsid w:val="00DE6B91"/>
    <w:rsid w:val="00DE78E0"/>
    <w:rsid w:val="00DF06A3"/>
    <w:rsid w:val="00DF10C1"/>
    <w:rsid w:val="00DF1B83"/>
    <w:rsid w:val="00DF1CA7"/>
    <w:rsid w:val="00DF2034"/>
    <w:rsid w:val="00DF53E9"/>
    <w:rsid w:val="00DF5F60"/>
    <w:rsid w:val="00DF650C"/>
    <w:rsid w:val="00E00460"/>
    <w:rsid w:val="00E006F7"/>
    <w:rsid w:val="00E00E9F"/>
    <w:rsid w:val="00E03219"/>
    <w:rsid w:val="00E066E3"/>
    <w:rsid w:val="00E10573"/>
    <w:rsid w:val="00E11041"/>
    <w:rsid w:val="00E11901"/>
    <w:rsid w:val="00E12AEC"/>
    <w:rsid w:val="00E13908"/>
    <w:rsid w:val="00E14152"/>
    <w:rsid w:val="00E14AAE"/>
    <w:rsid w:val="00E14F15"/>
    <w:rsid w:val="00E20604"/>
    <w:rsid w:val="00E222B7"/>
    <w:rsid w:val="00E233EE"/>
    <w:rsid w:val="00E23806"/>
    <w:rsid w:val="00E24583"/>
    <w:rsid w:val="00E27378"/>
    <w:rsid w:val="00E27867"/>
    <w:rsid w:val="00E27AE0"/>
    <w:rsid w:val="00E27E3C"/>
    <w:rsid w:val="00E30D0E"/>
    <w:rsid w:val="00E30D30"/>
    <w:rsid w:val="00E32391"/>
    <w:rsid w:val="00E32B99"/>
    <w:rsid w:val="00E33378"/>
    <w:rsid w:val="00E33770"/>
    <w:rsid w:val="00E34CFC"/>
    <w:rsid w:val="00E36E29"/>
    <w:rsid w:val="00E41FBE"/>
    <w:rsid w:val="00E429AC"/>
    <w:rsid w:val="00E434E4"/>
    <w:rsid w:val="00E43960"/>
    <w:rsid w:val="00E439BE"/>
    <w:rsid w:val="00E4555C"/>
    <w:rsid w:val="00E45685"/>
    <w:rsid w:val="00E471D1"/>
    <w:rsid w:val="00E513D0"/>
    <w:rsid w:val="00E515E3"/>
    <w:rsid w:val="00E52AE9"/>
    <w:rsid w:val="00E53A2D"/>
    <w:rsid w:val="00E5475B"/>
    <w:rsid w:val="00E55DC8"/>
    <w:rsid w:val="00E56321"/>
    <w:rsid w:val="00E60BC9"/>
    <w:rsid w:val="00E61D09"/>
    <w:rsid w:val="00E64DA9"/>
    <w:rsid w:val="00E65F51"/>
    <w:rsid w:val="00E66BD1"/>
    <w:rsid w:val="00E6719B"/>
    <w:rsid w:val="00E70D05"/>
    <w:rsid w:val="00E716DB"/>
    <w:rsid w:val="00E73D52"/>
    <w:rsid w:val="00E75850"/>
    <w:rsid w:val="00E75E91"/>
    <w:rsid w:val="00E77737"/>
    <w:rsid w:val="00E77931"/>
    <w:rsid w:val="00E80381"/>
    <w:rsid w:val="00E80E4D"/>
    <w:rsid w:val="00E81BFD"/>
    <w:rsid w:val="00E83CAC"/>
    <w:rsid w:val="00E84A8F"/>
    <w:rsid w:val="00E85C6C"/>
    <w:rsid w:val="00E8654E"/>
    <w:rsid w:val="00E86A3F"/>
    <w:rsid w:val="00E87E30"/>
    <w:rsid w:val="00E9139A"/>
    <w:rsid w:val="00E92E67"/>
    <w:rsid w:val="00E973F6"/>
    <w:rsid w:val="00E9778C"/>
    <w:rsid w:val="00EA043C"/>
    <w:rsid w:val="00EA2131"/>
    <w:rsid w:val="00EA4BE6"/>
    <w:rsid w:val="00EA657C"/>
    <w:rsid w:val="00EA7481"/>
    <w:rsid w:val="00EB028F"/>
    <w:rsid w:val="00EB1F3E"/>
    <w:rsid w:val="00EB3504"/>
    <w:rsid w:val="00EB480C"/>
    <w:rsid w:val="00EB7117"/>
    <w:rsid w:val="00EB74FE"/>
    <w:rsid w:val="00EC0599"/>
    <w:rsid w:val="00EC0DEB"/>
    <w:rsid w:val="00EC0EAF"/>
    <w:rsid w:val="00EC2BEA"/>
    <w:rsid w:val="00EC2C66"/>
    <w:rsid w:val="00EC33B9"/>
    <w:rsid w:val="00EC3F16"/>
    <w:rsid w:val="00EC406A"/>
    <w:rsid w:val="00EC7723"/>
    <w:rsid w:val="00EC79C2"/>
    <w:rsid w:val="00ED1170"/>
    <w:rsid w:val="00ED267A"/>
    <w:rsid w:val="00ED3260"/>
    <w:rsid w:val="00ED32BC"/>
    <w:rsid w:val="00ED39FB"/>
    <w:rsid w:val="00ED6A68"/>
    <w:rsid w:val="00ED7B01"/>
    <w:rsid w:val="00EE0AFF"/>
    <w:rsid w:val="00EE123E"/>
    <w:rsid w:val="00EE1DB8"/>
    <w:rsid w:val="00EE2707"/>
    <w:rsid w:val="00EE31CF"/>
    <w:rsid w:val="00EE3944"/>
    <w:rsid w:val="00EE4182"/>
    <w:rsid w:val="00EE4ABE"/>
    <w:rsid w:val="00EE716A"/>
    <w:rsid w:val="00EF14C0"/>
    <w:rsid w:val="00EF19A3"/>
    <w:rsid w:val="00EF3FB0"/>
    <w:rsid w:val="00EF4298"/>
    <w:rsid w:val="00EF5871"/>
    <w:rsid w:val="00EF7129"/>
    <w:rsid w:val="00EF7162"/>
    <w:rsid w:val="00EF75E2"/>
    <w:rsid w:val="00EF7E0B"/>
    <w:rsid w:val="00F0051C"/>
    <w:rsid w:val="00F03132"/>
    <w:rsid w:val="00F03878"/>
    <w:rsid w:val="00F0479D"/>
    <w:rsid w:val="00F049CA"/>
    <w:rsid w:val="00F0664E"/>
    <w:rsid w:val="00F06D4A"/>
    <w:rsid w:val="00F07D10"/>
    <w:rsid w:val="00F1125C"/>
    <w:rsid w:val="00F1251D"/>
    <w:rsid w:val="00F130E4"/>
    <w:rsid w:val="00F14256"/>
    <w:rsid w:val="00F146C0"/>
    <w:rsid w:val="00F14B24"/>
    <w:rsid w:val="00F175FC"/>
    <w:rsid w:val="00F17BAE"/>
    <w:rsid w:val="00F17C05"/>
    <w:rsid w:val="00F17D38"/>
    <w:rsid w:val="00F20F1E"/>
    <w:rsid w:val="00F2280E"/>
    <w:rsid w:val="00F2388F"/>
    <w:rsid w:val="00F24A87"/>
    <w:rsid w:val="00F254E1"/>
    <w:rsid w:val="00F25836"/>
    <w:rsid w:val="00F30AD1"/>
    <w:rsid w:val="00F3350F"/>
    <w:rsid w:val="00F3464A"/>
    <w:rsid w:val="00F349BD"/>
    <w:rsid w:val="00F3518C"/>
    <w:rsid w:val="00F408B7"/>
    <w:rsid w:val="00F40904"/>
    <w:rsid w:val="00F41389"/>
    <w:rsid w:val="00F41A81"/>
    <w:rsid w:val="00F5011D"/>
    <w:rsid w:val="00F50AE4"/>
    <w:rsid w:val="00F5200B"/>
    <w:rsid w:val="00F539E2"/>
    <w:rsid w:val="00F565AF"/>
    <w:rsid w:val="00F61261"/>
    <w:rsid w:val="00F61824"/>
    <w:rsid w:val="00F65088"/>
    <w:rsid w:val="00F669BE"/>
    <w:rsid w:val="00F720E0"/>
    <w:rsid w:val="00F7240C"/>
    <w:rsid w:val="00F7267E"/>
    <w:rsid w:val="00F7680F"/>
    <w:rsid w:val="00F7784B"/>
    <w:rsid w:val="00F77B7D"/>
    <w:rsid w:val="00F823BD"/>
    <w:rsid w:val="00F82DA4"/>
    <w:rsid w:val="00F841E4"/>
    <w:rsid w:val="00F84531"/>
    <w:rsid w:val="00F855F0"/>
    <w:rsid w:val="00F85BFD"/>
    <w:rsid w:val="00F861D6"/>
    <w:rsid w:val="00F87011"/>
    <w:rsid w:val="00F87E5E"/>
    <w:rsid w:val="00F90687"/>
    <w:rsid w:val="00F910B9"/>
    <w:rsid w:val="00F922AB"/>
    <w:rsid w:val="00F930D1"/>
    <w:rsid w:val="00F9551F"/>
    <w:rsid w:val="00F96908"/>
    <w:rsid w:val="00F969B7"/>
    <w:rsid w:val="00F97A78"/>
    <w:rsid w:val="00FA0B03"/>
    <w:rsid w:val="00FA462C"/>
    <w:rsid w:val="00FA4970"/>
    <w:rsid w:val="00FA5537"/>
    <w:rsid w:val="00FA56EA"/>
    <w:rsid w:val="00FA7D5A"/>
    <w:rsid w:val="00FA7F1C"/>
    <w:rsid w:val="00FB2C92"/>
    <w:rsid w:val="00FB3189"/>
    <w:rsid w:val="00FB5F25"/>
    <w:rsid w:val="00FB5FDC"/>
    <w:rsid w:val="00FB66EF"/>
    <w:rsid w:val="00FB68D4"/>
    <w:rsid w:val="00FB7794"/>
    <w:rsid w:val="00FC032F"/>
    <w:rsid w:val="00FC0460"/>
    <w:rsid w:val="00FC5106"/>
    <w:rsid w:val="00FC5DD7"/>
    <w:rsid w:val="00FC68BD"/>
    <w:rsid w:val="00FD2A2D"/>
    <w:rsid w:val="00FD469C"/>
    <w:rsid w:val="00FD5BA7"/>
    <w:rsid w:val="00FD61C1"/>
    <w:rsid w:val="00FD6BF6"/>
    <w:rsid w:val="00FD797F"/>
    <w:rsid w:val="00FE04B8"/>
    <w:rsid w:val="00FE121D"/>
    <w:rsid w:val="00FE1374"/>
    <w:rsid w:val="00FE31EF"/>
    <w:rsid w:val="00FE75B1"/>
    <w:rsid w:val="00FF07AC"/>
    <w:rsid w:val="00FF092B"/>
    <w:rsid w:val="00FF0B57"/>
    <w:rsid w:val="00FF10C3"/>
    <w:rsid w:val="00FF263E"/>
    <w:rsid w:val="00FF2B92"/>
    <w:rsid w:val="00FF352C"/>
    <w:rsid w:val="00FF374F"/>
    <w:rsid w:val="00FF62B2"/>
    <w:rsid w:val="00FF6322"/>
    <w:rsid w:val="00FF6EDE"/>
    <w:rsid w:val="00FF6F2D"/>
    <w:rsid w:val="00FF71BC"/>
    <w:rsid w:val="00FF75C8"/>
    <w:rsid w:val="00FF7CD7"/>
    <w:rsid w:val="51C073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aliases w:val="Citation List,Resume Title,List Paragraph (numbered (a)),References,MC Paragraphe Liste,Normal 2,Heading 41,Report Para,Heading 411,Heading 4111,Graphic,List Paragraph1,normal,Paragraph,First level bullet,heading 4,Bullet List,FooterText"/>
    <w:basedOn w:val="Normal"/>
    <w:link w:val="ListParagraphChar"/>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 w:type="character" w:styleId="normaltextrun" w:customStyle="1">
    <w:name w:val="normaltextrun"/>
    <w:basedOn w:val="DefaultParagraphFont"/>
    <w:rsid w:val="00690D13"/>
  </w:style>
  <w:style w:type="character" w:styleId="ui-provider" w:customStyle="1">
    <w:name w:val="ui-provider"/>
    <w:basedOn w:val="DefaultParagraphFont"/>
    <w:rsid w:val="00693BD7"/>
  </w:style>
  <w:style w:type="paragraph" w:styleId="PlainText">
    <w:name w:val="Plain Text"/>
    <w:basedOn w:val="Normal"/>
    <w:link w:val="PlainTextChar"/>
    <w:uiPriority w:val="99"/>
    <w:unhideWhenUsed/>
    <w:rsid w:val="00B04044"/>
    <w:pPr>
      <w:spacing w:after="0" w:line="240" w:lineRule="auto"/>
    </w:pPr>
    <w:rPr>
      <w:rFonts w:ascii="Consolas" w:hAnsi="Consolas" w:eastAsiaTheme="minorHAnsi"/>
      <w:kern w:val="2"/>
      <w:sz w:val="21"/>
      <w:szCs w:val="21"/>
      <w14:ligatures w14:val="standardContextual"/>
    </w:rPr>
  </w:style>
  <w:style w:type="character" w:styleId="PlainTextChar" w:customStyle="1">
    <w:name w:val="Plain Text Char"/>
    <w:basedOn w:val="DefaultParagraphFont"/>
    <w:link w:val="PlainText"/>
    <w:uiPriority w:val="99"/>
    <w:rsid w:val="00B04044"/>
    <w:rPr>
      <w:rFonts w:ascii="Consolas" w:hAnsi="Consolas" w:eastAsiaTheme="minorHAnsi"/>
      <w:kern w:val="2"/>
      <w:sz w:val="21"/>
      <w:szCs w:val="21"/>
      <w14:ligatures w14:val="standardContextual"/>
    </w:rPr>
  </w:style>
  <w:style w:type="character" w:styleId="ListParagraphChar" w:customStyle="1">
    <w:name w:val="List Paragraph Char"/>
    <w:aliases w:val="Citation List Char,Resume Title Char,List Paragraph (numbered (a)) Char,References Char,MC Paragraphe Liste Char,Normal 2 Char,Heading 41 Char,Report Para Char,Heading 411 Char,Heading 4111 Char,Graphic Char,List Paragraph1 Char"/>
    <w:link w:val="ListParagraph"/>
    <w:uiPriority w:val="34"/>
    <w:qFormat/>
    <w:locked/>
    <w:rsid w:val="0079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263">
      <w:bodyDiv w:val="1"/>
      <w:marLeft w:val="0"/>
      <w:marRight w:val="0"/>
      <w:marTop w:val="0"/>
      <w:marBottom w:val="0"/>
      <w:divBdr>
        <w:top w:val="none" w:sz="0" w:space="0" w:color="auto"/>
        <w:left w:val="none" w:sz="0" w:space="0" w:color="auto"/>
        <w:bottom w:val="none" w:sz="0" w:space="0" w:color="auto"/>
        <w:right w:val="none" w:sz="0" w:space="0" w:color="auto"/>
      </w:divBdr>
    </w:div>
    <w:div w:id="5642446">
      <w:bodyDiv w:val="1"/>
      <w:marLeft w:val="0"/>
      <w:marRight w:val="0"/>
      <w:marTop w:val="0"/>
      <w:marBottom w:val="0"/>
      <w:divBdr>
        <w:top w:val="none" w:sz="0" w:space="0" w:color="auto"/>
        <w:left w:val="none" w:sz="0" w:space="0" w:color="auto"/>
        <w:bottom w:val="none" w:sz="0" w:space="0" w:color="auto"/>
        <w:right w:val="none" w:sz="0" w:space="0" w:color="auto"/>
      </w:divBdr>
    </w:div>
    <w:div w:id="61173828">
      <w:bodyDiv w:val="1"/>
      <w:marLeft w:val="0"/>
      <w:marRight w:val="0"/>
      <w:marTop w:val="0"/>
      <w:marBottom w:val="0"/>
      <w:divBdr>
        <w:top w:val="none" w:sz="0" w:space="0" w:color="auto"/>
        <w:left w:val="none" w:sz="0" w:space="0" w:color="auto"/>
        <w:bottom w:val="none" w:sz="0" w:space="0" w:color="auto"/>
        <w:right w:val="none" w:sz="0" w:space="0" w:color="auto"/>
      </w:divBdr>
    </w:div>
    <w:div w:id="82916549">
      <w:bodyDiv w:val="1"/>
      <w:marLeft w:val="0"/>
      <w:marRight w:val="0"/>
      <w:marTop w:val="0"/>
      <w:marBottom w:val="0"/>
      <w:divBdr>
        <w:top w:val="none" w:sz="0" w:space="0" w:color="auto"/>
        <w:left w:val="none" w:sz="0" w:space="0" w:color="auto"/>
        <w:bottom w:val="none" w:sz="0" w:space="0" w:color="auto"/>
        <w:right w:val="none" w:sz="0" w:space="0" w:color="auto"/>
      </w:divBdr>
    </w:div>
    <w:div w:id="151142324">
      <w:bodyDiv w:val="1"/>
      <w:marLeft w:val="0"/>
      <w:marRight w:val="0"/>
      <w:marTop w:val="0"/>
      <w:marBottom w:val="0"/>
      <w:divBdr>
        <w:top w:val="none" w:sz="0" w:space="0" w:color="auto"/>
        <w:left w:val="none" w:sz="0" w:space="0" w:color="auto"/>
        <w:bottom w:val="none" w:sz="0" w:space="0" w:color="auto"/>
        <w:right w:val="none" w:sz="0" w:space="0" w:color="auto"/>
      </w:divBdr>
    </w:div>
    <w:div w:id="548149367">
      <w:bodyDiv w:val="1"/>
      <w:marLeft w:val="0"/>
      <w:marRight w:val="0"/>
      <w:marTop w:val="0"/>
      <w:marBottom w:val="0"/>
      <w:divBdr>
        <w:top w:val="none" w:sz="0" w:space="0" w:color="auto"/>
        <w:left w:val="none" w:sz="0" w:space="0" w:color="auto"/>
        <w:bottom w:val="none" w:sz="0" w:space="0" w:color="auto"/>
        <w:right w:val="none" w:sz="0" w:space="0" w:color="auto"/>
      </w:divBdr>
    </w:div>
    <w:div w:id="559445212">
      <w:bodyDiv w:val="1"/>
      <w:marLeft w:val="0"/>
      <w:marRight w:val="0"/>
      <w:marTop w:val="0"/>
      <w:marBottom w:val="0"/>
      <w:divBdr>
        <w:top w:val="none" w:sz="0" w:space="0" w:color="auto"/>
        <w:left w:val="none" w:sz="0" w:space="0" w:color="auto"/>
        <w:bottom w:val="none" w:sz="0" w:space="0" w:color="auto"/>
        <w:right w:val="none" w:sz="0" w:space="0" w:color="auto"/>
      </w:divBdr>
    </w:div>
    <w:div w:id="628047187">
      <w:bodyDiv w:val="1"/>
      <w:marLeft w:val="0"/>
      <w:marRight w:val="0"/>
      <w:marTop w:val="0"/>
      <w:marBottom w:val="0"/>
      <w:divBdr>
        <w:top w:val="none" w:sz="0" w:space="0" w:color="auto"/>
        <w:left w:val="none" w:sz="0" w:space="0" w:color="auto"/>
        <w:bottom w:val="none" w:sz="0" w:space="0" w:color="auto"/>
        <w:right w:val="none" w:sz="0" w:space="0" w:color="auto"/>
      </w:divBdr>
    </w:div>
    <w:div w:id="631060957">
      <w:bodyDiv w:val="1"/>
      <w:marLeft w:val="0"/>
      <w:marRight w:val="0"/>
      <w:marTop w:val="0"/>
      <w:marBottom w:val="0"/>
      <w:divBdr>
        <w:top w:val="none" w:sz="0" w:space="0" w:color="auto"/>
        <w:left w:val="none" w:sz="0" w:space="0" w:color="auto"/>
        <w:bottom w:val="none" w:sz="0" w:space="0" w:color="auto"/>
        <w:right w:val="none" w:sz="0" w:space="0" w:color="auto"/>
      </w:divBdr>
    </w:div>
    <w:div w:id="693307185">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972447701">
      <w:bodyDiv w:val="1"/>
      <w:marLeft w:val="0"/>
      <w:marRight w:val="0"/>
      <w:marTop w:val="0"/>
      <w:marBottom w:val="0"/>
      <w:divBdr>
        <w:top w:val="none" w:sz="0" w:space="0" w:color="auto"/>
        <w:left w:val="none" w:sz="0" w:space="0" w:color="auto"/>
        <w:bottom w:val="none" w:sz="0" w:space="0" w:color="auto"/>
        <w:right w:val="none" w:sz="0" w:space="0" w:color="auto"/>
      </w:divBdr>
    </w:div>
    <w:div w:id="101799860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19177105">
      <w:bodyDiv w:val="1"/>
      <w:marLeft w:val="0"/>
      <w:marRight w:val="0"/>
      <w:marTop w:val="0"/>
      <w:marBottom w:val="0"/>
      <w:divBdr>
        <w:top w:val="none" w:sz="0" w:space="0" w:color="auto"/>
        <w:left w:val="none" w:sz="0" w:space="0" w:color="auto"/>
        <w:bottom w:val="none" w:sz="0" w:space="0" w:color="auto"/>
        <w:right w:val="none" w:sz="0" w:space="0" w:color="auto"/>
      </w:divBdr>
    </w:div>
    <w:div w:id="1128013993">
      <w:bodyDiv w:val="1"/>
      <w:marLeft w:val="0"/>
      <w:marRight w:val="0"/>
      <w:marTop w:val="0"/>
      <w:marBottom w:val="0"/>
      <w:divBdr>
        <w:top w:val="none" w:sz="0" w:space="0" w:color="auto"/>
        <w:left w:val="none" w:sz="0" w:space="0" w:color="auto"/>
        <w:bottom w:val="none" w:sz="0" w:space="0" w:color="auto"/>
        <w:right w:val="none" w:sz="0" w:space="0" w:color="auto"/>
      </w:divBdr>
    </w:div>
    <w:div w:id="1129475181">
      <w:bodyDiv w:val="1"/>
      <w:marLeft w:val="0"/>
      <w:marRight w:val="0"/>
      <w:marTop w:val="0"/>
      <w:marBottom w:val="0"/>
      <w:divBdr>
        <w:top w:val="none" w:sz="0" w:space="0" w:color="auto"/>
        <w:left w:val="none" w:sz="0" w:space="0" w:color="auto"/>
        <w:bottom w:val="none" w:sz="0" w:space="0" w:color="auto"/>
        <w:right w:val="none" w:sz="0" w:space="0" w:color="auto"/>
      </w:divBdr>
    </w:div>
    <w:div w:id="1134104399">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91283394">
      <w:bodyDiv w:val="1"/>
      <w:marLeft w:val="0"/>
      <w:marRight w:val="0"/>
      <w:marTop w:val="0"/>
      <w:marBottom w:val="0"/>
      <w:divBdr>
        <w:top w:val="none" w:sz="0" w:space="0" w:color="auto"/>
        <w:left w:val="none" w:sz="0" w:space="0" w:color="auto"/>
        <w:bottom w:val="none" w:sz="0" w:space="0" w:color="auto"/>
        <w:right w:val="none" w:sz="0" w:space="0" w:color="auto"/>
      </w:divBdr>
    </w:div>
    <w:div w:id="1305232461">
      <w:bodyDiv w:val="1"/>
      <w:marLeft w:val="0"/>
      <w:marRight w:val="0"/>
      <w:marTop w:val="0"/>
      <w:marBottom w:val="0"/>
      <w:divBdr>
        <w:top w:val="none" w:sz="0" w:space="0" w:color="auto"/>
        <w:left w:val="none" w:sz="0" w:space="0" w:color="auto"/>
        <w:bottom w:val="none" w:sz="0" w:space="0" w:color="auto"/>
        <w:right w:val="none" w:sz="0" w:space="0" w:color="auto"/>
      </w:divBdr>
    </w:div>
    <w:div w:id="1307279007">
      <w:bodyDiv w:val="1"/>
      <w:marLeft w:val="0"/>
      <w:marRight w:val="0"/>
      <w:marTop w:val="0"/>
      <w:marBottom w:val="0"/>
      <w:divBdr>
        <w:top w:val="none" w:sz="0" w:space="0" w:color="auto"/>
        <w:left w:val="none" w:sz="0" w:space="0" w:color="auto"/>
        <w:bottom w:val="none" w:sz="0" w:space="0" w:color="auto"/>
        <w:right w:val="none" w:sz="0" w:space="0" w:color="auto"/>
      </w:divBdr>
    </w:div>
    <w:div w:id="1338145390">
      <w:bodyDiv w:val="1"/>
      <w:marLeft w:val="0"/>
      <w:marRight w:val="0"/>
      <w:marTop w:val="0"/>
      <w:marBottom w:val="0"/>
      <w:divBdr>
        <w:top w:val="none" w:sz="0" w:space="0" w:color="auto"/>
        <w:left w:val="none" w:sz="0" w:space="0" w:color="auto"/>
        <w:bottom w:val="none" w:sz="0" w:space="0" w:color="auto"/>
        <w:right w:val="none" w:sz="0" w:space="0" w:color="auto"/>
      </w:divBdr>
    </w:div>
    <w:div w:id="1489201157">
      <w:bodyDiv w:val="1"/>
      <w:marLeft w:val="0"/>
      <w:marRight w:val="0"/>
      <w:marTop w:val="0"/>
      <w:marBottom w:val="0"/>
      <w:divBdr>
        <w:top w:val="none" w:sz="0" w:space="0" w:color="auto"/>
        <w:left w:val="none" w:sz="0" w:space="0" w:color="auto"/>
        <w:bottom w:val="none" w:sz="0" w:space="0" w:color="auto"/>
        <w:right w:val="none" w:sz="0" w:space="0" w:color="auto"/>
      </w:divBdr>
    </w:div>
    <w:div w:id="1494221775">
      <w:bodyDiv w:val="1"/>
      <w:marLeft w:val="0"/>
      <w:marRight w:val="0"/>
      <w:marTop w:val="0"/>
      <w:marBottom w:val="0"/>
      <w:divBdr>
        <w:top w:val="none" w:sz="0" w:space="0" w:color="auto"/>
        <w:left w:val="none" w:sz="0" w:space="0" w:color="auto"/>
        <w:bottom w:val="none" w:sz="0" w:space="0" w:color="auto"/>
        <w:right w:val="none" w:sz="0" w:space="0" w:color="auto"/>
      </w:divBdr>
    </w:div>
    <w:div w:id="1524438348">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9018670">
      <w:bodyDiv w:val="1"/>
      <w:marLeft w:val="0"/>
      <w:marRight w:val="0"/>
      <w:marTop w:val="0"/>
      <w:marBottom w:val="0"/>
      <w:divBdr>
        <w:top w:val="none" w:sz="0" w:space="0" w:color="auto"/>
        <w:left w:val="none" w:sz="0" w:space="0" w:color="auto"/>
        <w:bottom w:val="none" w:sz="0" w:space="0" w:color="auto"/>
        <w:right w:val="none" w:sz="0" w:space="0" w:color="auto"/>
      </w:divBdr>
    </w:div>
    <w:div w:id="1786657947">
      <w:bodyDiv w:val="1"/>
      <w:marLeft w:val="0"/>
      <w:marRight w:val="0"/>
      <w:marTop w:val="0"/>
      <w:marBottom w:val="0"/>
      <w:divBdr>
        <w:top w:val="none" w:sz="0" w:space="0" w:color="auto"/>
        <w:left w:val="none" w:sz="0" w:space="0" w:color="auto"/>
        <w:bottom w:val="none" w:sz="0" w:space="0" w:color="auto"/>
        <w:right w:val="none" w:sz="0" w:space="0" w:color="auto"/>
      </w:divBdr>
    </w:div>
    <w:div w:id="178947356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12637186">
      <w:bodyDiv w:val="1"/>
      <w:marLeft w:val="0"/>
      <w:marRight w:val="0"/>
      <w:marTop w:val="0"/>
      <w:marBottom w:val="0"/>
      <w:divBdr>
        <w:top w:val="none" w:sz="0" w:space="0" w:color="auto"/>
        <w:left w:val="none" w:sz="0" w:space="0" w:color="auto"/>
        <w:bottom w:val="none" w:sz="0" w:space="0" w:color="auto"/>
        <w:right w:val="none" w:sz="0" w:space="0" w:color="auto"/>
      </w:divBdr>
    </w:div>
    <w:div w:id="2062820446">
      <w:bodyDiv w:val="1"/>
      <w:marLeft w:val="0"/>
      <w:marRight w:val="0"/>
      <w:marTop w:val="0"/>
      <w:marBottom w:val="0"/>
      <w:divBdr>
        <w:top w:val="none" w:sz="0" w:space="0" w:color="auto"/>
        <w:left w:val="none" w:sz="0" w:space="0" w:color="auto"/>
        <w:bottom w:val="none" w:sz="0" w:space="0" w:color="auto"/>
        <w:right w:val="none" w:sz="0" w:space="0" w:color="auto"/>
      </w:divBdr>
    </w:div>
    <w:div w:id="21364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Data" Target="diagrams/data6.xml"/><Relationship Id="rId47" Type="http://schemas.openxmlformats.org/officeDocument/2006/relationships/diagramData" Target="diagrams/data7.xml"/><Relationship Id="rId63" Type="http://schemas.openxmlformats.org/officeDocument/2006/relationships/package" Target="embeddings/Microsoft_Excel_Worksheet.xlsx"/><Relationship Id="rId68" Type="http://schemas.openxmlformats.org/officeDocument/2006/relationships/diagramQuickStyle" Target="diagrams/quickStyle10.xml"/><Relationship Id="rId84" Type="http://schemas.openxmlformats.org/officeDocument/2006/relationships/oleObject" Target="embeddings/oleObject4.bin"/><Relationship Id="rId89" Type="http://schemas.openxmlformats.org/officeDocument/2006/relationships/header" Target="header1.xml"/><Relationship Id="rId16" Type="http://schemas.openxmlformats.org/officeDocument/2006/relationships/diagramQuickStyle" Target="diagrams/quickStyle1.xml"/><Relationship Id="rId11" Type="http://schemas.openxmlformats.org/officeDocument/2006/relationships/endnotes" Target="endnotes.xml"/><Relationship Id="rId32" Type="http://schemas.openxmlformats.org/officeDocument/2006/relationships/diagramColors" Target="diagrams/colors4.xml"/><Relationship Id="rId37" Type="http://schemas.openxmlformats.org/officeDocument/2006/relationships/diagramData" Target="diagrams/data5.xml"/><Relationship Id="rId53" Type="http://schemas.openxmlformats.org/officeDocument/2006/relationships/diagramLayout" Target="diagrams/layout8.xml"/><Relationship Id="rId58" Type="http://schemas.openxmlformats.org/officeDocument/2006/relationships/diagramLayout" Target="diagrams/layout9.xml"/><Relationship Id="rId74" Type="http://schemas.openxmlformats.org/officeDocument/2006/relationships/oleObject" Target="embeddings/oleObject2.bin"/><Relationship Id="rId79" Type="http://schemas.microsoft.com/office/2007/relationships/diagramDrawing" Target="diagrams/drawing11.xml"/><Relationship Id="rId5" Type="http://schemas.openxmlformats.org/officeDocument/2006/relationships/customXml" Target="../customXml/item5.xml"/><Relationship Id="rId90" Type="http://schemas.openxmlformats.org/officeDocument/2006/relationships/footer" Target="footer1.xml"/><Relationship Id="rId22" Type="http://schemas.openxmlformats.org/officeDocument/2006/relationships/diagramColors" Target="diagrams/colors2.xml"/><Relationship Id="rId27" Type="http://schemas.openxmlformats.org/officeDocument/2006/relationships/diagramColors" Target="diagrams/colors3.xml"/><Relationship Id="rId43" Type="http://schemas.openxmlformats.org/officeDocument/2006/relationships/diagramLayout" Target="diagrams/layout6.xml"/><Relationship Id="rId48" Type="http://schemas.openxmlformats.org/officeDocument/2006/relationships/diagramLayout" Target="diagrams/layout7.xml"/><Relationship Id="rId64" Type="http://schemas.openxmlformats.org/officeDocument/2006/relationships/image" Target="media/image3.emf"/><Relationship Id="rId69" Type="http://schemas.openxmlformats.org/officeDocument/2006/relationships/diagramColors" Target="diagrams/colors10.xml"/><Relationship Id="rId8" Type="http://schemas.openxmlformats.org/officeDocument/2006/relationships/settings" Target="settings.xml"/><Relationship Id="rId51" Type="http://schemas.microsoft.com/office/2007/relationships/diagramDrawing" Target="diagrams/drawing7.xml"/><Relationship Id="rId72" Type="http://schemas.openxmlformats.org/officeDocument/2006/relationships/package" Target="embeddings/Microsoft_Excel_Worksheet1.xlsx"/><Relationship Id="rId80" Type="http://schemas.openxmlformats.org/officeDocument/2006/relationships/package" Target="embeddings/Microsoft_Excel_Worksheet2.xlsx"/><Relationship Id="rId85" Type="http://schemas.openxmlformats.org/officeDocument/2006/relationships/image" Target="media/image8.emf"/><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diagramLayout" Target="diagrams/layout5.xml"/><Relationship Id="rId46" Type="http://schemas.microsoft.com/office/2007/relationships/diagramDrawing" Target="diagrams/drawing6.xml"/><Relationship Id="rId59" Type="http://schemas.openxmlformats.org/officeDocument/2006/relationships/diagramQuickStyle" Target="diagrams/quickStyle9.xml"/><Relationship Id="rId67" Type="http://schemas.openxmlformats.org/officeDocument/2006/relationships/diagramLayout" Target="diagrams/layout10.xml"/><Relationship Id="rId20" Type="http://schemas.openxmlformats.org/officeDocument/2006/relationships/diagramLayout" Target="diagrams/layout2.xml"/><Relationship Id="rId41" Type="http://schemas.microsoft.com/office/2007/relationships/diagramDrawing" Target="diagrams/drawing5.xml"/><Relationship Id="rId54" Type="http://schemas.openxmlformats.org/officeDocument/2006/relationships/diagramQuickStyle" Target="diagrams/quickStyle8.xml"/><Relationship Id="rId62" Type="http://schemas.openxmlformats.org/officeDocument/2006/relationships/image" Target="media/image2.emf"/><Relationship Id="rId70" Type="http://schemas.microsoft.com/office/2007/relationships/diagramDrawing" Target="diagrams/drawing10.xml"/><Relationship Id="rId75" Type="http://schemas.openxmlformats.org/officeDocument/2006/relationships/diagramData" Target="diagrams/data11.xml"/><Relationship Id="rId83" Type="http://schemas.openxmlformats.org/officeDocument/2006/relationships/image" Target="media/image7.emf"/><Relationship Id="rId88" Type="http://schemas.openxmlformats.org/officeDocument/2006/relationships/package" Target="embeddings/Microsoft_Excel_Worksheet3.xlsx"/><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microsoft.com/office/2016/09/relationships/commentsIds" Target="commentsIds.xml"/><Relationship Id="rId49" Type="http://schemas.openxmlformats.org/officeDocument/2006/relationships/diagramQuickStyle" Target="diagrams/quickStyle7.xml"/><Relationship Id="rId57" Type="http://schemas.openxmlformats.org/officeDocument/2006/relationships/diagramData" Target="diagrams/data9.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QuickStyle" Target="diagrams/quickStyle6.xml"/><Relationship Id="rId52" Type="http://schemas.openxmlformats.org/officeDocument/2006/relationships/diagramData" Target="diagrams/data8.xml"/><Relationship Id="rId60" Type="http://schemas.openxmlformats.org/officeDocument/2006/relationships/diagramColors" Target="diagrams/colors9.xml"/><Relationship Id="rId65" Type="http://schemas.openxmlformats.org/officeDocument/2006/relationships/oleObject" Target="embeddings/oleObject1.bin"/><Relationship Id="rId73" Type="http://schemas.openxmlformats.org/officeDocument/2006/relationships/image" Target="media/image5.emf"/><Relationship Id="rId78" Type="http://schemas.openxmlformats.org/officeDocument/2006/relationships/diagramColors" Target="diagrams/colors11.xml"/><Relationship Id="rId81" Type="http://schemas.openxmlformats.org/officeDocument/2006/relationships/image" Target="media/image6.emf"/><Relationship Id="rId86" Type="http://schemas.openxmlformats.org/officeDocument/2006/relationships/oleObject" Target="embeddings/oleObject5.bin"/><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microsoft.com/office/2007/relationships/diagramDrawing" Target="diagrams/drawing1.xml"/><Relationship Id="rId39" Type="http://schemas.openxmlformats.org/officeDocument/2006/relationships/diagramQuickStyle" Target="diagrams/quickStyle5.xml"/><Relationship Id="rId34" Type="http://schemas.openxmlformats.org/officeDocument/2006/relationships/comments" Target="comments.xml"/><Relationship Id="rId50" Type="http://schemas.openxmlformats.org/officeDocument/2006/relationships/diagramColors" Target="diagrams/colors7.xml"/><Relationship Id="rId55" Type="http://schemas.openxmlformats.org/officeDocument/2006/relationships/diagramColors" Target="diagrams/colors8.xml"/><Relationship Id="rId76" Type="http://schemas.openxmlformats.org/officeDocument/2006/relationships/diagramLayout" Target="diagrams/layout11.xml"/><Relationship Id="rId7" Type="http://schemas.openxmlformats.org/officeDocument/2006/relationships/styles" Target="styles.xml"/><Relationship Id="rId71" Type="http://schemas.openxmlformats.org/officeDocument/2006/relationships/image" Target="media/image4.emf"/><Relationship Id="rId92" Type="http://schemas.microsoft.com/office/2011/relationships/people" Target="people.xml"/><Relationship Id="rId2" Type="http://schemas.openxmlformats.org/officeDocument/2006/relationships/customXml" Target="../customXml/item2.xml"/><Relationship Id="rId29" Type="http://schemas.openxmlformats.org/officeDocument/2006/relationships/diagramData" Target="diagrams/data4.xml"/><Relationship Id="rId24" Type="http://schemas.openxmlformats.org/officeDocument/2006/relationships/diagramData" Target="diagrams/data3.xml"/><Relationship Id="rId40" Type="http://schemas.openxmlformats.org/officeDocument/2006/relationships/diagramColors" Target="diagrams/colors5.xml"/><Relationship Id="rId45" Type="http://schemas.openxmlformats.org/officeDocument/2006/relationships/diagramColors" Target="diagrams/colors6.xml"/><Relationship Id="rId66" Type="http://schemas.openxmlformats.org/officeDocument/2006/relationships/diagramData" Target="diagrams/data10.xml"/><Relationship Id="rId87" Type="http://schemas.openxmlformats.org/officeDocument/2006/relationships/image" Target="media/image9.emf"/><Relationship Id="rId61" Type="http://schemas.microsoft.com/office/2007/relationships/diagramDrawing" Target="diagrams/drawing9.xml"/><Relationship Id="rId82" Type="http://schemas.openxmlformats.org/officeDocument/2006/relationships/oleObject" Target="embeddings/oleObject3.bin"/><Relationship Id="rId19" Type="http://schemas.openxmlformats.org/officeDocument/2006/relationships/diagramData" Target="diagrams/data2.xml"/><Relationship Id="rId14" Type="http://schemas.openxmlformats.org/officeDocument/2006/relationships/diagramData" Target="diagrams/data1.xml"/><Relationship Id="rId30" Type="http://schemas.openxmlformats.org/officeDocument/2006/relationships/diagramLayout" Target="diagrams/layout4.xml"/><Relationship Id="rId35" Type="http://schemas.microsoft.com/office/2011/relationships/commentsExtended" Target="commentsExtended.xml"/><Relationship Id="rId56" Type="http://schemas.microsoft.com/office/2007/relationships/diagramDrawing" Target="diagrams/drawing8.xml"/><Relationship Id="rId77" Type="http://schemas.openxmlformats.org/officeDocument/2006/relationships/diagramQuickStyle" Target="diagrams/quickStyle1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Startups - Umbrella Based (CGSSU)</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pt>
    <dgm:pt modelId="{2434ECE7-201E-4436-ABF0-78AA0CFB9BF8}" type="pres">
      <dgm:prSet presAssocID="{91CCB41C-2573-4F3E-92A8-E330E8776E0D}" presName="connTx" presStyleLbl="parChTrans1D2" presStyleIdx="0" presStyleCnt="1"/>
      <dgm:spPr/>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pt>
    <dgm:pt modelId="{46B4B83A-4934-40A2-ADD3-C595A9A682AD}" type="pres">
      <dgm:prSet presAssocID="{6585D1EB-C383-477D-AAFF-97CFE933D783}" presName="connTx" presStyleLbl="parChTrans1D3" presStyleIdx="0" presStyleCnt="1"/>
      <dgm:spPr/>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pt>
    <dgm:pt modelId="{6EFB1894-3966-4506-BD08-CAE2FDD84F25}" type="pres">
      <dgm:prSet presAssocID="{C8F95EEC-B235-456A-A48C-16F86294807D}" presName="connTx" presStyleLbl="parChTrans1D4" presStyleIdx="0" presStyleCnt="1"/>
      <dgm:spPr/>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pt>
    <dgm:pt modelId="{32D6AC13-D859-4B06-9FD0-B4D823A0A5D9}" type="pres">
      <dgm:prSet presAssocID="{44F499E3-287B-4561-B44C-728D5B6B0E6F}" presName="level3hierChild" presStyleCnt="0"/>
      <dgm:spPr/>
    </dgm:pt>
  </dgm:ptLst>
  <dgm:cxnLst>
    <dgm:cxn modelId="{11B9C90E-9631-4C40-A5F3-CEA59958A1A7}" type="presOf" srcId="{6585D1EB-C383-477D-AAFF-97CFE933D783}" destId="{46B4B83A-4934-40A2-ADD3-C595A9A682AD}" srcOrd="1" destOrd="0" presId="urn:microsoft.com/office/officeart/2008/layout/HorizontalMultiLevelHierarchy"/>
    <dgm:cxn modelId="{C082000F-A175-40CD-ADDC-38330C74A40B}" type="presOf" srcId="{44F499E3-287B-4561-B44C-728D5B6B0E6F}" destId="{6EB6D5B5-782A-4152-9752-ADC1E913E65B}"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D1FD3A35-3009-4600-A19F-77C7EE5A82BA}" type="presOf" srcId="{5DC85E52-490C-4117-AC9C-62C58778C502}" destId="{4A48B387-3D16-4588-B959-6CF1EBB1A222}" srcOrd="0" destOrd="0" presId="urn:microsoft.com/office/officeart/2008/layout/HorizontalMultiLevelHierarchy"/>
    <dgm:cxn modelId="{700FD539-B7EC-4271-9308-FB1413897988}" type="presOf" srcId="{91CCB41C-2573-4F3E-92A8-E330E8776E0D}" destId="{2434ECE7-201E-4436-ABF0-78AA0CFB9BF8}" srcOrd="1" destOrd="0" presId="urn:microsoft.com/office/officeart/2008/layout/HorizontalMultiLevelHierarchy"/>
    <dgm:cxn modelId="{5ACAB454-ABB9-4AF8-AFA4-37B204DCD64C}" type="presOf" srcId="{4E5C3606-D1FE-464C-ACB0-75BE5C44AC5A}" destId="{71020DD6-19DD-4973-800C-B8FEC5354FB6}" srcOrd="0" destOrd="0" presId="urn:microsoft.com/office/officeart/2008/layout/HorizontalMultiLevelHierarchy"/>
    <dgm:cxn modelId="{71131581-B901-49B8-88F9-EFF26FB3F9AB}" type="presOf" srcId="{91CCB41C-2573-4F3E-92A8-E330E8776E0D}" destId="{DBF17566-C46D-4ACB-BB68-8E3208C44F44}"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96CF2096-C328-4588-A46C-08B6B6D5FD56}" type="presOf" srcId="{6585D1EB-C383-477D-AAFF-97CFE933D783}" destId="{7FCAF412-9C9C-4471-B0F6-FC40552649C8}" srcOrd="0" destOrd="0" presId="urn:microsoft.com/office/officeart/2008/layout/HorizontalMultiLevelHierarchy"/>
    <dgm:cxn modelId="{5A401698-E2A5-4F23-965A-AC936AA8B8C6}" type="presOf" srcId="{FC06E5B1-AF5C-4FB3-AE8E-5E594A466029}" destId="{39FA9487-0C55-4027-8432-1664B4B35AFB}" srcOrd="0" destOrd="0" presId="urn:microsoft.com/office/officeart/2008/layout/HorizontalMultiLevelHierarchy"/>
    <dgm:cxn modelId="{540A449B-D781-4884-9C51-704D10AF6EFD}" type="presOf" srcId="{C8F95EEC-B235-456A-A48C-16F86294807D}" destId="{6EFB1894-3966-4506-BD08-CAE2FDD84F25}" srcOrd="1" destOrd="0" presId="urn:microsoft.com/office/officeart/2008/layout/HorizontalMultiLevelHierarchy"/>
    <dgm:cxn modelId="{04DFE3A7-7E8A-40A2-B5BD-BE1F5CCF369E}" type="presOf" srcId="{DEE513AA-3CD1-473B-84C2-0B1C718A9475}" destId="{90875A08-2F5E-414E-8481-33DB00FA9ACF}"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3E87F8CD-561C-413D-85FB-0D3881B96975}" srcId="{4E5C3606-D1FE-464C-ACB0-75BE5C44AC5A}" destId="{DEE513AA-3CD1-473B-84C2-0B1C718A9475}" srcOrd="0" destOrd="0" parTransId="{AE1D0BE9-04CB-4E12-95CD-6D63B71DF7A6}" sibTransId="{CF154EBA-386A-424A-B349-38580DF7E417}"/>
    <dgm:cxn modelId="{E7A78EF1-00CA-4112-A018-1CE798AB0DB7}" type="presOf" srcId="{C8F95EEC-B235-456A-A48C-16F86294807D}" destId="{FE8459F3-5031-40BF-B3D4-0C32A20203FB}" srcOrd="0" destOrd="0" presId="urn:microsoft.com/office/officeart/2008/layout/HorizontalMultiLevelHierarchy"/>
    <dgm:cxn modelId="{0424DE69-45CA-478F-B9AE-82E24D196D75}" type="presParOf" srcId="{71020DD6-19DD-4973-800C-B8FEC5354FB6}" destId="{E819F759-E9E8-456A-9428-3D9A99724FBF}" srcOrd="0" destOrd="0" presId="urn:microsoft.com/office/officeart/2008/layout/HorizontalMultiLevelHierarchy"/>
    <dgm:cxn modelId="{300B3F67-2605-49BA-A2C8-1FB23516165F}" type="presParOf" srcId="{E819F759-E9E8-456A-9428-3D9A99724FBF}" destId="{90875A08-2F5E-414E-8481-33DB00FA9ACF}" srcOrd="0" destOrd="0" presId="urn:microsoft.com/office/officeart/2008/layout/HorizontalMultiLevelHierarchy"/>
    <dgm:cxn modelId="{BF95BCA2-9026-4BBE-80BF-F5CEBFC62402}" type="presParOf" srcId="{E819F759-E9E8-456A-9428-3D9A99724FBF}" destId="{939744A1-1628-4027-8797-49279109A16F}" srcOrd="1" destOrd="0" presId="urn:microsoft.com/office/officeart/2008/layout/HorizontalMultiLevelHierarchy"/>
    <dgm:cxn modelId="{7372EDAA-9175-4DAE-BABE-D145521AA7FA}" type="presParOf" srcId="{939744A1-1628-4027-8797-49279109A16F}" destId="{DBF17566-C46D-4ACB-BB68-8E3208C44F44}" srcOrd="0" destOrd="0" presId="urn:microsoft.com/office/officeart/2008/layout/HorizontalMultiLevelHierarchy"/>
    <dgm:cxn modelId="{BCA111CD-9B34-4C23-9F75-39876F91DB61}" type="presParOf" srcId="{DBF17566-C46D-4ACB-BB68-8E3208C44F44}" destId="{2434ECE7-201E-4436-ABF0-78AA0CFB9BF8}" srcOrd="0" destOrd="0" presId="urn:microsoft.com/office/officeart/2008/layout/HorizontalMultiLevelHierarchy"/>
    <dgm:cxn modelId="{9B01C363-1087-4401-A765-827BF3B60497}" type="presParOf" srcId="{939744A1-1628-4027-8797-49279109A16F}" destId="{ACEB8BA6-E811-4473-9D04-BFA89E0744A4}" srcOrd="1" destOrd="0" presId="urn:microsoft.com/office/officeart/2008/layout/HorizontalMultiLevelHierarchy"/>
    <dgm:cxn modelId="{96DCB445-0BDD-4F33-8B4D-3B4DBD66595A}" type="presParOf" srcId="{ACEB8BA6-E811-4473-9D04-BFA89E0744A4}" destId="{4A48B387-3D16-4588-B959-6CF1EBB1A222}" srcOrd="0" destOrd="0" presId="urn:microsoft.com/office/officeart/2008/layout/HorizontalMultiLevelHierarchy"/>
    <dgm:cxn modelId="{91E040D2-D47A-4592-9AE9-7201DAE837C7}" type="presParOf" srcId="{ACEB8BA6-E811-4473-9D04-BFA89E0744A4}" destId="{7D61FDDF-7C84-4151-9696-739988740E3C}" srcOrd="1" destOrd="0" presId="urn:microsoft.com/office/officeart/2008/layout/HorizontalMultiLevelHierarchy"/>
    <dgm:cxn modelId="{35128D4A-EA54-4785-B85E-D91FBC7B6CC8}" type="presParOf" srcId="{7D61FDDF-7C84-4151-9696-739988740E3C}" destId="{7FCAF412-9C9C-4471-B0F6-FC40552649C8}" srcOrd="0" destOrd="0" presId="urn:microsoft.com/office/officeart/2008/layout/HorizontalMultiLevelHierarchy"/>
    <dgm:cxn modelId="{F7EF7F5D-690D-4DC6-98A6-E7A573DE7178}" type="presParOf" srcId="{7FCAF412-9C9C-4471-B0F6-FC40552649C8}" destId="{46B4B83A-4934-40A2-ADD3-C595A9A682AD}" srcOrd="0" destOrd="0" presId="urn:microsoft.com/office/officeart/2008/layout/HorizontalMultiLevelHierarchy"/>
    <dgm:cxn modelId="{581174BD-A12E-48DB-ABFC-37BA5A51560D}" type="presParOf" srcId="{7D61FDDF-7C84-4151-9696-739988740E3C}" destId="{BB6BFF42-5C42-4509-BAA7-F309289A6AE9}" srcOrd="1" destOrd="0" presId="urn:microsoft.com/office/officeart/2008/layout/HorizontalMultiLevelHierarchy"/>
    <dgm:cxn modelId="{38BB1963-2EC2-43FC-AE94-525E60E95E7F}" type="presParOf" srcId="{BB6BFF42-5C42-4509-BAA7-F309289A6AE9}" destId="{39FA9487-0C55-4027-8432-1664B4B35AFB}" srcOrd="0" destOrd="0" presId="urn:microsoft.com/office/officeart/2008/layout/HorizontalMultiLevelHierarchy"/>
    <dgm:cxn modelId="{9F006469-AB46-4465-9DFC-DDF27BDC87FE}" type="presParOf" srcId="{BB6BFF42-5C42-4509-BAA7-F309289A6AE9}" destId="{D1C6839C-DD04-4467-80BA-1670902181F4}" srcOrd="1" destOrd="0" presId="urn:microsoft.com/office/officeart/2008/layout/HorizontalMultiLevelHierarchy"/>
    <dgm:cxn modelId="{4DE2B4C3-A7F7-4FA0-A4EC-D7F75BB6CD26}" type="presParOf" srcId="{D1C6839C-DD04-4467-80BA-1670902181F4}" destId="{FE8459F3-5031-40BF-B3D4-0C32A20203FB}" srcOrd="0" destOrd="0" presId="urn:microsoft.com/office/officeart/2008/layout/HorizontalMultiLevelHierarchy"/>
    <dgm:cxn modelId="{BB9C387F-6BB8-4722-9EC7-0B768163581C}" type="presParOf" srcId="{FE8459F3-5031-40BF-B3D4-0C32A20203FB}" destId="{6EFB1894-3966-4506-BD08-CAE2FDD84F25}" srcOrd="0" destOrd="0" presId="urn:microsoft.com/office/officeart/2008/layout/HorizontalMultiLevelHierarchy"/>
    <dgm:cxn modelId="{98820373-B4E1-4C11-ACB2-959ACB27595F}" type="presParOf" srcId="{D1C6839C-DD04-4467-80BA-1670902181F4}" destId="{EF3546FB-1432-40A0-A438-408014343BAA}" srcOrd="1" destOrd="0" presId="urn:microsoft.com/office/officeart/2008/layout/HorizontalMultiLevelHierarchy"/>
    <dgm:cxn modelId="{F0C9F04E-53AD-4CC6-A74C-6016F790B287}" type="presParOf" srcId="{EF3546FB-1432-40A0-A438-408014343BAA}" destId="{6EB6D5B5-782A-4152-9752-ADC1E913E65B}" srcOrd="0" destOrd="0" presId="urn:microsoft.com/office/officeart/2008/layout/HorizontalMultiLevelHierarchy"/>
    <dgm:cxn modelId="{A1DE0834-6F54-49BA-8E8B-F54AF4CC7D71}"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in XML format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Guarantee In Force'</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BF6CF1A9-B75E-4691-8C5E-2DCCD467051B}">
      <dgm:prSet phldrT="[Text]" custT="1"/>
      <dgm:spPr/>
      <dgm:t>
        <a:bodyPr/>
        <a:lstStyle/>
        <a:p>
          <a:pPr algn="l"/>
          <a:r>
            <a:rPr lang="en-US" sz="1000"/>
            <a:t>Acceptance to the ‘Management Certificate - Terms &amp; Conditions.</a:t>
          </a:r>
        </a:p>
      </dgm:t>
    </dgm:pt>
    <dgm:pt modelId="{159BB49B-B6AC-4960-A09D-3BF74411E6EA}" type="parTrans" cxnId="{9B83F989-AE86-441D-B776-8DBD8FC640C6}">
      <dgm:prSet/>
      <dgm:spPr/>
      <dgm:t>
        <a:bodyPr/>
        <a:lstStyle/>
        <a:p>
          <a:endParaRPr lang="en-US"/>
        </a:p>
      </dgm:t>
    </dgm:pt>
    <dgm:pt modelId="{D4B7026D-C706-4767-B000-936320C49867}" type="sibTrans" cxnId="{9B83F989-AE86-441D-B776-8DBD8FC640C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2" custScaleX="76634" custScaleY="86802" custLinFactNeighborX="18917" custLinFactNeighborY="-394">
        <dgm:presLayoutVars>
          <dgm:bulletEnabled val="1"/>
        </dgm:presLayoutVars>
      </dgm:prSet>
      <dgm:spPr/>
    </dgm:pt>
    <dgm:pt modelId="{34C0E2DC-A878-4ADF-8712-4A5E44B3C49C}" type="pres">
      <dgm:prSet presAssocID="{21606DAE-5770-42A5-AAF8-FA72597A5AF8}" presName="sibTrans" presStyleLbl="sibTrans2D1" presStyleIdx="0" presStyleCnt="1"/>
      <dgm:spPr/>
    </dgm:pt>
    <dgm:pt modelId="{68FD1713-4021-4DEB-86A7-53D2E761EDBC}" type="pres">
      <dgm:prSet presAssocID="{21606DAE-5770-42A5-AAF8-FA72597A5AF8}" presName="connectorText" presStyleLbl="sibTrans2D1" presStyleIdx="0" presStyleCnt="1"/>
      <dgm:spPr/>
    </dgm:pt>
    <dgm:pt modelId="{CD73F94E-0A11-475B-BB2A-B4DEB9D56EC3}" type="pres">
      <dgm:prSet presAssocID="{C1E93FAA-71B7-400E-BAB7-8A786A43A4EC}" presName="node" presStyleLbl="node1" presStyleIdx="1" presStyleCnt="2" custLinFactNeighborX="-11685" custLinFactNeighborY="410">
        <dgm:presLayoutVars>
          <dgm:bulletEnabled val="1"/>
        </dgm:presLayoutVars>
      </dgm:prSet>
      <dgm:spPr/>
    </dgm:pt>
  </dgm:ptLst>
  <dgm:cxnLst>
    <dgm:cxn modelId="{70B2EE11-969C-4585-8CC1-7FA20E510FEC}" type="presOf" srcId="{D630A1B2-8C05-4806-8A40-250904FBAE50}" destId="{CD73F94E-0A11-475B-BB2A-B4DEB9D56EC3}"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D1B0BC28-288F-4155-93AA-4E4B801ECFFD}" type="presOf" srcId="{BF6CF1A9-B75E-4691-8C5E-2DCCD467051B}" destId="{CD73F94E-0A11-475B-BB2A-B4DEB9D56EC3}" srcOrd="0" destOrd="1" presId="urn:microsoft.com/office/officeart/2005/8/layout/process1"/>
    <dgm:cxn modelId="{EF60832F-B18C-4599-9287-4FA018266D4E}" type="presOf" srcId="{C5218336-F9F9-4CAE-A9F5-636F4098660C}" destId="{CD73F94E-0A11-475B-BB2A-B4DEB9D56EC3}" srcOrd="0" destOrd="4" presId="urn:microsoft.com/office/officeart/2005/8/layout/process1"/>
    <dgm:cxn modelId="{9CDAF533-1F15-4ED0-AEAE-A724C51F4691}" type="presOf" srcId="{D4E2EAC7-E94D-4625-ACBA-C3C24D275418}" destId="{F4312996-DE59-42F3-BE2D-2C9CF0941401}" srcOrd="0" destOrd="3" presId="urn:microsoft.com/office/officeart/2005/8/layout/process1"/>
    <dgm:cxn modelId="{38C3C239-B04C-443B-A378-53AEDA21DF3F}" type="presOf" srcId="{21606DAE-5770-42A5-AAF8-FA72597A5AF8}" destId="{34C0E2DC-A878-4ADF-8712-4A5E44B3C49C}"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70FABA62-17A9-45FB-A901-42553EB87069}" type="presOf" srcId="{83CF52D0-32F8-411A-9516-7D3841F6C83A}" destId="{F4312996-DE59-42F3-BE2D-2C9CF0941401}" srcOrd="0" destOrd="2" presId="urn:microsoft.com/office/officeart/2005/8/layout/process1"/>
    <dgm:cxn modelId="{5354B46F-E678-47C5-B412-4EF059C4FBEB}" type="presOf" srcId="{9816F7DA-A258-4CF6-8709-83EA73649C64}" destId="{D6A6F12F-8E6F-418D-A7EA-DCBA61AECC20}" srcOrd="0" destOrd="0" presId="urn:microsoft.com/office/officeart/2005/8/layout/process1"/>
    <dgm:cxn modelId="{77508571-E890-4693-8408-659A04BBD443}" type="presOf" srcId="{67A7DBB6-3B17-4F65-8407-DA07BA79ED9C}" destId="{CD73F94E-0A11-475B-BB2A-B4DEB9D56EC3}"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9B83F989-AE86-441D-B776-8DBD8FC640C6}" srcId="{C1E93FAA-71B7-400E-BAB7-8A786A43A4EC}" destId="{BF6CF1A9-B75E-4691-8C5E-2DCCD467051B}" srcOrd="0" destOrd="0" parTransId="{159BB49B-B6AC-4960-A09D-3BF74411E6EA}" sibTransId="{D4B7026D-C706-4767-B000-936320C49867}"/>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3" destOrd="0" parTransId="{71B55E95-74DD-4CF3-91EB-A39A0ADD4D83}" sibTransId="{E2AD531C-E8AB-4DE9-8FDA-B145D4733824}"/>
    <dgm:cxn modelId="{1E30B99F-41B0-442A-843A-164466641543}" srcId="{C1E93FAA-71B7-400E-BAB7-8A786A43A4EC}" destId="{D630A1B2-8C05-4806-8A40-250904FBAE50}" srcOrd="1" destOrd="0" parTransId="{508BB6D8-FE54-4188-A8B7-CCB4E310A9DF}" sibTransId="{D8BCFCA2-B6F2-4F94-A742-D0379555EB5F}"/>
    <dgm:cxn modelId="{B20FBDA4-871E-4D5E-9CB5-4A20128AB873}" srcId="{9816F7DA-A258-4CF6-8709-83EA73649C64}" destId="{C1E93FAA-71B7-400E-BAB7-8A786A43A4EC}" srcOrd="1" destOrd="0" parTransId="{B0F2587D-7082-4B1E-A579-97FFAE893177}" sibTransId="{A016DA44-AE80-4E58-85B4-77CA2ACA1292}"/>
    <dgm:cxn modelId="{39A505BB-D61A-4634-B758-33148CCEE448}" srcId="{C1E93FAA-71B7-400E-BAB7-8A786A43A4EC}" destId="{67A7DBB6-3B17-4F65-8407-DA07BA79ED9C}" srcOrd="2" destOrd="0" parTransId="{6AAB4D5C-DC35-4073-A6C3-65E6E002C363}" sibTransId="{68BAAF61-869B-4886-B57D-0DF04355FB96}"/>
    <dgm:cxn modelId="{AB7EE2C0-6CCA-4636-9DC7-895455011524}" type="presOf" srcId="{CCEAD49F-6DCD-4292-9FE7-441AFAD64B39}" destId="{F4312996-DE59-42F3-BE2D-2C9CF0941401}" srcOrd="0" destOrd="0" presId="urn:microsoft.com/office/officeart/2005/8/layout/process1"/>
    <dgm:cxn modelId="{A20554D6-1F42-4B00-9E4D-30D0F914FAF7}" type="presOf" srcId="{980F022A-BFE6-488B-925F-C5E93DB75D63}" destId="{F4312996-DE59-42F3-BE2D-2C9CF0941401}" srcOrd="0" destOrd="1" presId="urn:microsoft.com/office/officeart/2005/8/layout/process1"/>
    <dgm:cxn modelId="{B175E8DA-BD35-4C56-A09A-9416004B1B5F}" type="presOf" srcId="{21606DAE-5770-42A5-AAF8-FA72597A5AF8}" destId="{68FD1713-4021-4DEB-86A7-53D2E761EDBC}" srcOrd="1" destOrd="0" presId="urn:microsoft.com/office/officeart/2005/8/layout/process1"/>
    <dgm:cxn modelId="{06944BF6-C9D2-496F-B5A8-FC77AD6A8EDD}" type="presOf" srcId="{C1E93FAA-71B7-400E-BAB7-8A786A43A4EC}" destId="{CD73F94E-0A11-475B-BB2A-B4DEB9D56EC3}" srcOrd="0" destOrd="0" presId="urn:microsoft.com/office/officeart/2005/8/layout/process1"/>
    <dgm:cxn modelId="{E439D2B9-337E-4E3F-9864-2BA03E9ABF87}" type="presParOf" srcId="{D6A6F12F-8E6F-418D-A7EA-DCBA61AECC20}" destId="{F4312996-DE59-42F3-BE2D-2C9CF0941401}" srcOrd="0" destOrd="0" presId="urn:microsoft.com/office/officeart/2005/8/layout/process1"/>
    <dgm:cxn modelId="{DCD8AC78-9034-46D6-B9F8-9391662DA605}" type="presParOf" srcId="{D6A6F12F-8E6F-418D-A7EA-DCBA61AECC20}" destId="{34C0E2DC-A878-4ADF-8712-4A5E44B3C49C}" srcOrd="1" destOrd="0" presId="urn:microsoft.com/office/officeart/2005/8/layout/process1"/>
    <dgm:cxn modelId="{9FBC7FEA-E544-4BFD-9FF1-C5358CCB2029}" type="presParOf" srcId="{34C0E2DC-A878-4ADF-8712-4A5E44B3C49C}" destId="{68FD1713-4021-4DEB-86A7-53D2E761EDBC}" srcOrd="0" destOrd="0" presId="urn:microsoft.com/office/officeart/2005/8/layout/process1"/>
    <dgm:cxn modelId="{412E078E-7864-4390-89B1-D8CC6740F0CD}"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in XML format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Guarantee In Force'</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BF6CF1A9-B75E-4691-8C5E-2DCCD467051B}">
      <dgm:prSet phldrT="[Text]" custT="1"/>
      <dgm:spPr/>
      <dgm:t>
        <a:bodyPr/>
        <a:lstStyle/>
        <a:p>
          <a:pPr algn="l"/>
          <a:r>
            <a:rPr lang="en-US" sz="1000"/>
            <a:t>Acceptance to the ‘Management Certificate - Terms &amp; Conditions.</a:t>
          </a:r>
        </a:p>
      </dgm:t>
    </dgm:pt>
    <dgm:pt modelId="{159BB49B-B6AC-4960-A09D-3BF74411E6EA}" type="parTrans" cxnId="{9B83F989-AE86-441D-B776-8DBD8FC640C6}">
      <dgm:prSet/>
      <dgm:spPr/>
      <dgm:t>
        <a:bodyPr/>
        <a:lstStyle/>
        <a:p>
          <a:endParaRPr lang="en-US"/>
        </a:p>
      </dgm:t>
    </dgm:pt>
    <dgm:pt modelId="{D4B7026D-C706-4767-B000-936320C49867}" type="sibTrans" cxnId="{9B83F989-AE86-441D-B776-8DBD8FC640C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2" custScaleX="76634" custScaleY="86802" custLinFactNeighborX="18917" custLinFactNeighborY="-394">
        <dgm:presLayoutVars>
          <dgm:bulletEnabled val="1"/>
        </dgm:presLayoutVars>
      </dgm:prSet>
      <dgm:spPr/>
    </dgm:pt>
    <dgm:pt modelId="{34C0E2DC-A878-4ADF-8712-4A5E44B3C49C}" type="pres">
      <dgm:prSet presAssocID="{21606DAE-5770-42A5-AAF8-FA72597A5AF8}" presName="sibTrans" presStyleLbl="sibTrans2D1" presStyleIdx="0" presStyleCnt="1"/>
      <dgm:spPr/>
    </dgm:pt>
    <dgm:pt modelId="{68FD1713-4021-4DEB-86A7-53D2E761EDBC}" type="pres">
      <dgm:prSet presAssocID="{21606DAE-5770-42A5-AAF8-FA72597A5AF8}" presName="connectorText" presStyleLbl="sibTrans2D1" presStyleIdx="0" presStyleCnt="1"/>
      <dgm:spPr/>
    </dgm:pt>
    <dgm:pt modelId="{CD73F94E-0A11-475B-BB2A-B4DEB9D56EC3}" type="pres">
      <dgm:prSet presAssocID="{C1E93FAA-71B7-400E-BAB7-8A786A43A4EC}" presName="node" presStyleLbl="node1" presStyleIdx="1" presStyleCnt="2" custLinFactNeighborX="-11685" custLinFactNeighborY="410">
        <dgm:presLayoutVars>
          <dgm:bulletEnabled val="1"/>
        </dgm:presLayoutVars>
      </dgm:prSet>
      <dgm:spPr/>
    </dgm:pt>
  </dgm:ptLst>
  <dgm:cxnLst>
    <dgm:cxn modelId="{70B2EE11-969C-4585-8CC1-7FA20E510FEC}" type="presOf" srcId="{D630A1B2-8C05-4806-8A40-250904FBAE50}" destId="{CD73F94E-0A11-475B-BB2A-B4DEB9D56EC3}"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D1B0BC28-288F-4155-93AA-4E4B801ECFFD}" type="presOf" srcId="{BF6CF1A9-B75E-4691-8C5E-2DCCD467051B}" destId="{CD73F94E-0A11-475B-BB2A-B4DEB9D56EC3}" srcOrd="0" destOrd="1" presId="urn:microsoft.com/office/officeart/2005/8/layout/process1"/>
    <dgm:cxn modelId="{EF60832F-B18C-4599-9287-4FA018266D4E}" type="presOf" srcId="{C5218336-F9F9-4CAE-A9F5-636F4098660C}" destId="{CD73F94E-0A11-475B-BB2A-B4DEB9D56EC3}" srcOrd="0" destOrd="4" presId="urn:microsoft.com/office/officeart/2005/8/layout/process1"/>
    <dgm:cxn modelId="{9CDAF533-1F15-4ED0-AEAE-A724C51F4691}" type="presOf" srcId="{D4E2EAC7-E94D-4625-ACBA-C3C24D275418}" destId="{F4312996-DE59-42F3-BE2D-2C9CF0941401}" srcOrd="0" destOrd="3" presId="urn:microsoft.com/office/officeart/2005/8/layout/process1"/>
    <dgm:cxn modelId="{38C3C239-B04C-443B-A378-53AEDA21DF3F}" type="presOf" srcId="{21606DAE-5770-42A5-AAF8-FA72597A5AF8}" destId="{34C0E2DC-A878-4ADF-8712-4A5E44B3C49C}"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70FABA62-17A9-45FB-A901-42553EB87069}" type="presOf" srcId="{83CF52D0-32F8-411A-9516-7D3841F6C83A}" destId="{F4312996-DE59-42F3-BE2D-2C9CF0941401}" srcOrd="0" destOrd="2" presId="urn:microsoft.com/office/officeart/2005/8/layout/process1"/>
    <dgm:cxn modelId="{5354B46F-E678-47C5-B412-4EF059C4FBEB}" type="presOf" srcId="{9816F7DA-A258-4CF6-8709-83EA73649C64}" destId="{D6A6F12F-8E6F-418D-A7EA-DCBA61AECC20}" srcOrd="0" destOrd="0" presId="urn:microsoft.com/office/officeart/2005/8/layout/process1"/>
    <dgm:cxn modelId="{77508571-E890-4693-8408-659A04BBD443}" type="presOf" srcId="{67A7DBB6-3B17-4F65-8407-DA07BA79ED9C}" destId="{CD73F94E-0A11-475B-BB2A-B4DEB9D56EC3}"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9B83F989-AE86-441D-B776-8DBD8FC640C6}" srcId="{C1E93FAA-71B7-400E-BAB7-8A786A43A4EC}" destId="{BF6CF1A9-B75E-4691-8C5E-2DCCD467051B}" srcOrd="0" destOrd="0" parTransId="{159BB49B-B6AC-4960-A09D-3BF74411E6EA}" sibTransId="{D4B7026D-C706-4767-B000-936320C49867}"/>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3" destOrd="0" parTransId="{71B55E95-74DD-4CF3-91EB-A39A0ADD4D83}" sibTransId="{E2AD531C-E8AB-4DE9-8FDA-B145D4733824}"/>
    <dgm:cxn modelId="{1E30B99F-41B0-442A-843A-164466641543}" srcId="{C1E93FAA-71B7-400E-BAB7-8A786A43A4EC}" destId="{D630A1B2-8C05-4806-8A40-250904FBAE50}" srcOrd="1" destOrd="0" parTransId="{508BB6D8-FE54-4188-A8B7-CCB4E310A9DF}" sibTransId="{D8BCFCA2-B6F2-4F94-A742-D0379555EB5F}"/>
    <dgm:cxn modelId="{B20FBDA4-871E-4D5E-9CB5-4A20128AB873}" srcId="{9816F7DA-A258-4CF6-8709-83EA73649C64}" destId="{C1E93FAA-71B7-400E-BAB7-8A786A43A4EC}" srcOrd="1" destOrd="0" parTransId="{B0F2587D-7082-4B1E-A579-97FFAE893177}" sibTransId="{A016DA44-AE80-4E58-85B4-77CA2ACA1292}"/>
    <dgm:cxn modelId="{39A505BB-D61A-4634-B758-33148CCEE448}" srcId="{C1E93FAA-71B7-400E-BAB7-8A786A43A4EC}" destId="{67A7DBB6-3B17-4F65-8407-DA07BA79ED9C}" srcOrd="2" destOrd="0" parTransId="{6AAB4D5C-DC35-4073-A6C3-65E6E002C363}" sibTransId="{68BAAF61-869B-4886-B57D-0DF04355FB96}"/>
    <dgm:cxn modelId="{AB7EE2C0-6CCA-4636-9DC7-895455011524}" type="presOf" srcId="{CCEAD49F-6DCD-4292-9FE7-441AFAD64B39}" destId="{F4312996-DE59-42F3-BE2D-2C9CF0941401}" srcOrd="0" destOrd="0" presId="urn:microsoft.com/office/officeart/2005/8/layout/process1"/>
    <dgm:cxn modelId="{A20554D6-1F42-4B00-9E4D-30D0F914FAF7}" type="presOf" srcId="{980F022A-BFE6-488B-925F-C5E93DB75D63}" destId="{F4312996-DE59-42F3-BE2D-2C9CF0941401}" srcOrd="0" destOrd="1" presId="urn:microsoft.com/office/officeart/2005/8/layout/process1"/>
    <dgm:cxn modelId="{B175E8DA-BD35-4C56-A09A-9416004B1B5F}" type="presOf" srcId="{21606DAE-5770-42A5-AAF8-FA72597A5AF8}" destId="{68FD1713-4021-4DEB-86A7-53D2E761EDBC}" srcOrd="1" destOrd="0" presId="urn:microsoft.com/office/officeart/2005/8/layout/process1"/>
    <dgm:cxn modelId="{06944BF6-C9D2-496F-B5A8-FC77AD6A8EDD}" type="presOf" srcId="{C1E93FAA-71B7-400E-BAB7-8A786A43A4EC}" destId="{CD73F94E-0A11-475B-BB2A-B4DEB9D56EC3}" srcOrd="0" destOrd="0" presId="urn:microsoft.com/office/officeart/2005/8/layout/process1"/>
    <dgm:cxn modelId="{E439D2B9-337E-4E3F-9864-2BA03E9ABF87}" type="presParOf" srcId="{D6A6F12F-8E6F-418D-A7EA-DCBA61AECC20}" destId="{F4312996-DE59-42F3-BE2D-2C9CF0941401}" srcOrd="0" destOrd="0" presId="urn:microsoft.com/office/officeart/2005/8/layout/process1"/>
    <dgm:cxn modelId="{DCD8AC78-9034-46D6-B9F8-9391662DA605}" type="presParOf" srcId="{D6A6F12F-8E6F-418D-A7EA-DCBA61AECC20}" destId="{34C0E2DC-A878-4ADF-8712-4A5E44B3C49C}" srcOrd="1" destOrd="0" presId="urn:microsoft.com/office/officeart/2005/8/layout/process1"/>
    <dgm:cxn modelId="{9FBC7FEA-E544-4BFD-9FF1-C5358CCB2029}" type="presParOf" srcId="{34C0E2DC-A878-4ADF-8712-4A5E44B3C49C}" destId="{68FD1713-4021-4DEB-86A7-53D2E761EDBC}" srcOrd="0" destOrd="0" presId="urn:microsoft.com/office/officeart/2005/8/layout/process1"/>
    <dgm:cxn modelId="{412E078E-7864-4390-89B1-D8CC6740F0CD}"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VDF Application</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MI Creator to input details for VDF Application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Approve/Reject</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VDF record.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4: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Record sent for Approval to NCGTC approver</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 </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File Status - 'NCGTCApproval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C3A847DD-25B2-488A-9860-17D201B69E2F}">
      <dgm:prSet custT="1"/>
      <dgm:spPr/>
      <dgm:t>
        <a:bodyPr/>
        <a:lstStyle/>
        <a:p>
          <a:r>
            <a:rPr lang="en-US" sz="1000"/>
            <a:t>Post Approval of NCGTC approver - VDF would be registered.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Record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3F5CAD77-72AD-4EAB-97B2-F3BFA3B9A0E1}">
      <dgm:prSet phldrT="[Text]" custT="1"/>
      <dgm:spPr/>
      <dgm:t>
        <a:bodyPr/>
        <a:lstStyle/>
        <a:p>
          <a:pPr algn="l"/>
          <a:r>
            <a:rPr lang="en-US" sz="1000"/>
            <a:t>Data added by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Approval Awaited.</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72EB8C93-29B1-45B6-A9AD-2A6C6EEDFC10}">
      <dgm:prSet phldrT="[Text]" custT="1"/>
      <dgm:spPr/>
      <dgm:t>
        <a:bodyPr/>
        <a:lstStyle/>
        <a:p>
          <a:pPr algn="l"/>
          <a:r>
            <a:rPr lang="en-US" sz="1000"/>
            <a:t>MLI Creator send for Approval of VDF to MLi approver</a:t>
          </a:r>
        </a:p>
      </dgm:t>
    </dgm:pt>
    <dgm:pt modelId="{7989ACDA-7409-445A-A1FE-818A14F2C317}" type="parTrans" cxnId="{A3DFBAE1-A574-42BF-8C64-75BF60F0E204}">
      <dgm:prSet/>
      <dgm:spPr/>
      <dgm:t>
        <a:bodyPr/>
        <a:lstStyle/>
        <a:p>
          <a:endParaRPr lang="en-US"/>
        </a:p>
      </dgm:t>
    </dgm:pt>
    <dgm:pt modelId="{8B0030AE-9356-46A1-AFF0-465B0ABB9093}" type="sibTrans" cxnId="{A3DFBAE1-A574-42BF-8C64-75BF60F0E204}">
      <dgm:prSet/>
      <dgm:spPr/>
      <dgm:t>
        <a:bodyPr/>
        <a:lstStyle/>
        <a:p>
          <a:endParaRPr lang="en-US"/>
        </a:p>
      </dgm:t>
    </dgm:pt>
    <dgm:pt modelId="{F0BDEBBA-C128-4DB9-BF93-E48D2113F2CE}">
      <dgm:prSet phldrT="[Text]"/>
      <dgm:spPr/>
      <dgm:t>
        <a:bodyPr/>
        <a:lstStyle/>
        <a:p>
          <a:r>
            <a:rPr lang="en-US" b="1"/>
            <a:t>Step 3: Approve/Reject</a:t>
          </a:r>
        </a:p>
      </dgm:t>
    </dgm:pt>
    <dgm:pt modelId="{222517D2-6924-48D0-BCE9-78618E29FC26}" type="parTrans" cxnId="{23218E7C-245E-4423-B99C-F39207EC5B91}">
      <dgm:prSet/>
      <dgm:spPr/>
      <dgm:t>
        <a:bodyPr/>
        <a:lstStyle/>
        <a:p>
          <a:endParaRPr lang="en-US"/>
        </a:p>
      </dgm:t>
    </dgm:pt>
    <dgm:pt modelId="{5E96AAAB-D4DF-4318-9E9B-13D4FDDCF250}" type="sibTrans" cxnId="{23218E7C-245E-4423-B99C-F39207EC5B91}">
      <dgm:prSet/>
      <dgm:spPr/>
      <dgm:t>
        <a:bodyPr/>
        <a:lstStyle/>
        <a:p>
          <a:endParaRPr lang="en-US"/>
        </a:p>
      </dgm:t>
    </dgm:pt>
    <dgm:pt modelId="{15E45D6F-A24F-42FB-8A7F-7331FBE21749}">
      <dgm:prSet phldrT="[Text]"/>
      <dgm:spPr/>
      <dgm:t>
        <a:bodyPr/>
        <a:lstStyle/>
        <a:p>
          <a:r>
            <a:rPr lang="en-US"/>
            <a:t>Approve the VDF record. </a:t>
          </a:r>
        </a:p>
      </dgm:t>
    </dgm:pt>
    <dgm:pt modelId="{DD343909-13EC-45C0-89F4-9832C70DE5F2}" type="parTrans" cxnId="{E206C1A5-45EA-45A3-923D-513B5C9797A6}">
      <dgm:prSet/>
      <dgm:spPr/>
      <dgm:t>
        <a:bodyPr/>
        <a:lstStyle/>
        <a:p>
          <a:endParaRPr lang="en-US"/>
        </a:p>
      </dgm:t>
    </dgm:pt>
    <dgm:pt modelId="{FD573C27-27A6-4884-9CD6-BF2E3B067A4F}" type="sibTrans" cxnId="{E206C1A5-45EA-45A3-923D-513B5C9797A6}">
      <dgm:prSet/>
      <dgm:spPr/>
      <dgm:t>
        <a:bodyPr/>
        <a:lstStyle/>
        <a:p>
          <a:endParaRPr lang="en-US"/>
        </a:p>
      </dgm:t>
    </dgm:pt>
    <dgm:pt modelId="{D3D8BAE8-80CA-4CB2-B298-2337BA6E5326}">
      <dgm:prSet phldrT="[Text]"/>
      <dgm:spPr/>
      <dgm:t>
        <a:bodyPr/>
        <a:lstStyle/>
        <a:p>
          <a:r>
            <a:rPr lang="en-US"/>
            <a:t>Approved by NCGTC Craetor after due verifications.</a:t>
          </a:r>
        </a:p>
      </dgm:t>
    </dgm:pt>
    <dgm:pt modelId="{191E8C3D-7590-4656-8FBD-E1F44720738F}" type="parTrans" cxnId="{921DA270-3AA9-42BE-826E-8DCCF671D1E6}">
      <dgm:prSet/>
      <dgm:spPr/>
      <dgm:t>
        <a:bodyPr/>
        <a:lstStyle/>
        <a:p>
          <a:endParaRPr lang="en-US"/>
        </a:p>
      </dgm:t>
    </dgm:pt>
    <dgm:pt modelId="{931E8DAC-360D-4ECF-93D6-A3089E9D8A95}" type="sibTrans" cxnId="{921DA270-3AA9-42BE-826E-8DCCF671D1E6}">
      <dgm:prSet/>
      <dgm:spPr/>
      <dgm:t>
        <a:bodyPr/>
        <a:lstStyle/>
        <a:p>
          <a:endParaRPr lang="en-US"/>
        </a:p>
      </dgm:t>
    </dgm:pt>
    <dgm:pt modelId="{43DE47F9-8D28-48AB-B3E6-777465B4AC3F}">
      <dgm:prSet phldrT="[Text]"/>
      <dgm:spPr/>
      <dgm:t>
        <a:bodyPr/>
        <a:lstStyle/>
        <a:p>
          <a:r>
            <a:rPr lang="en-US"/>
            <a:t>File Status - 'NCGTCFInalApproval Awaited'</a:t>
          </a:r>
        </a:p>
      </dgm:t>
    </dgm:pt>
    <dgm:pt modelId="{1459E996-45A6-4B0D-9BF1-2B45BE0D0422}" type="parTrans" cxnId="{2F068A88-5E56-48C1-A6CD-3CD7135499F6}">
      <dgm:prSet/>
      <dgm:spPr/>
      <dgm:t>
        <a:bodyPr/>
        <a:lstStyle/>
        <a:p>
          <a:endParaRPr lang="en-US"/>
        </a:p>
      </dgm:t>
    </dgm:pt>
    <dgm:pt modelId="{B615652C-50D4-4803-BC92-C746E84869A1}" type="sibTrans" cxnId="{2F068A88-5E56-48C1-A6CD-3CD7135499F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4">
        <dgm:presLayoutVars>
          <dgm:bulletEnabled val="1"/>
        </dgm:presLayoutVars>
      </dgm:prSet>
      <dgm:spPr/>
    </dgm:pt>
    <dgm:pt modelId="{34C0E2DC-A878-4ADF-8712-4A5E44B3C49C}" type="pres">
      <dgm:prSet presAssocID="{21606DAE-5770-42A5-AAF8-FA72597A5AF8}" presName="sibTrans" presStyleLbl="sibTrans2D1" presStyleIdx="0" presStyleCnt="3"/>
      <dgm:spPr/>
    </dgm:pt>
    <dgm:pt modelId="{68FD1713-4021-4DEB-86A7-53D2E761EDBC}" type="pres">
      <dgm:prSet presAssocID="{21606DAE-5770-42A5-AAF8-FA72597A5AF8}" presName="connectorText" presStyleLbl="sibTrans2D1" presStyleIdx="0" presStyleCnt="3"/>
      <dgm:spPr/>
    </dgm:pt>
    <dgm:pt modelId="{CD73F94E-0A11-475B-BB2A-B4DEB9D56EC3}" type="pres">
      <dgm:prSet presAssocID="{C1E93FAA-71B7-400E-BAB7-8A786A43A4EC}" presName="node" presStyleLbl="node1" presStyleIdx="1" presStyleCnt="4">
        <dgm:presLayoutVars>
          <dgm:bulletEnabled val="1"/>
        </dgm:presLayoutVars>
      </dgm:prSet>
      <dgm:spPr/>
    </dgm:pt>
    <dgm:pt modelId="{45075F9F-14BE-40C8-891F-A5E80F655B62}" type="pres">
      <dgm:prSet presAssocID="{A016DA44-AE80-4E58-85B4-77CA2ACA1292}" presName="sibTrans" presStyleLbl="sibTrans2D1" presStyleIdx="1" presStyleCnt="3"/>
      <dgm:spPr/>
    </dgm:pt>
    <dgm:pt modelId="{192F59F8-06BC-45EB-9BD0-00FD368988AF}" type="pres">
      <dgm:prSet presAssocID="{A016DA44-AE80-4E58-85B4-77CA2ACA1292}" presName="connectorText" presStyleLbl="sibTrans2D1" presStyleIdx="1" presStyleCnt="3"/>
      <dgm:spPr/>
    </dgm:pt>
    <dgm:pt modelId="{964F7C15-E5EB-451D-90F2-AADF016D2E3A}" type="pres">
      <dgm:prSet presAssocID="{F0BDEBBA-C128-4DB9-BF93-E48D2113F2CE}" presName="node" presStyleLbl="node1" presStyleIdx="2" presStyleCnt="4">
        <dgm:presLayoutVars>
          <dgm:bulletEnabled val="1"/>
        </dgm:presLayoutVars>
      </dgm:prSet>
      <dgm:spPr/>
    </dgm:pt>
    <dgm:pt modelId="{AE01F44F-3308-4DE1-B043-383621FC1EFE}" type="pres">
      <dgm:prSet presAssocID="{5E96AAAB-D4DF-4318-9E9B-13D4FDDCF250}" presName="sibTrans" presStyleLbl="sibTrans2D1" presStyleIdx="2" presStyleCnt="3"/>
      <dgm:spPr/>
    </dgm:pt>
    <dgm:pt modelId="{787C885B-18B1-49AD-A6F8-2BE96DB07C06}" type="pres">
      <dgm:prSet presAssocID="{5E96AAAB-D4DF-4318-9E9B-13D4FDDCF250}" presName="connectorText" presStyleLbl="sibTrans2D1" presStyleIdx="2" presStyleCnt="3"/>
      <dgm:spPr/>
    </dgm:pt>
    <dgm:pt modelId="{EAAC59B8-96C7-4CBF-ACA4-650459BD0A18}" type="pres">
      <dgm:prSet presAssocID="{FD8B892E-DD73-49B7-87CF-A5F2017C1EBE}" presName="node" presStyleLbl="node1" presStyleIdx="3" presStyleCnt="4">
        <dgm:presLayoutVars>
          <dgm:bulletEnabled val="1"/>
        </dgm:presLayoutVars>
      </dgm:prSet>
      <dgm:spPr/>
    </dgm:pt>
  </dgm:ptLst>
  <dgm:cxnLst>
    <dgm:cxn modelId="{27CD0901-CCBE-421D-854A-843B923EB2DE}" type="presOf" srcId="{67A7DBB6-3B17-4F65-8407-DA07BA79ED9C}" destId="{CD73F94E-0A11-475B-BB2A-B4DEB9D56EC3}" srcOrd="0" destOrd="2" presId="urn:microsoft.com/office/officeart/2005/8/layout/process1"/>
    <dgm:cxn modelId="{DB9EA307-8D8F-49FD-A147-F465AD1757D2}" srcId="{9816F7DA-A258-4CF6-8709-83EA73649C64}" destId="{FD8B892E-DD73-49B7-87CF-A5F2017C1EBE}" srcOrd="3" destOrd="0" parTransId="{ED29F795-A6CF-4F64-9B52-BDC0BAF120A3}" sibTransId="{7E31569D-7C30-4B7A-81CD-4FCF6B0A387A}"/>
    <dgm:cxn modelId="{FD9C570B-54FA-431D-8BC0-7BACE401877F}" type="presOf" srcId="{5259C306-554B-428E-9CFD-875C366693BE}" destId="{EAAC59B8-96C7-4CBF-ACA4-650459BD0A18}" srcOrd="0" destOrd="1" presId="urn:microsoft.com/office/officeart/2005/8/layout/process1"/>
    <dgm:cxn modelId="{32611614-B861-416C-85A7-67E80E972702}" type="presOf" srcId="{C1E93FAA-71B7-400E-BAB7-8A786A43A4EC}" destId="{CD73F94E-0A11-475B-BB2A-B4DEB9D56EC3}" srcOrd="0" destOrd="0" presId="urn:microsoft.com/office/officeart/2005/8/layout/process1"/>
    <dgm:cxn modelId="{5EA8B220-BC75-4002-B050-BFF820F31EE5}" type="presOf" srcId="{5E96AAAB-D4DF-4318-9E9B-13D4FDDCF250}" destId="{787C885B-18B1-49AD-A6F8-2BE96DB07C06}" srcOrd="1" destOrd="0" presId="urn:microsoft.com/office/officeart/2005/8/layout/process1"/>
    <dgm:cxn modelId="{8A3B3D23-9DD3-4AC2-B48E-61A459EE6C87}" type="presOf" srcId="{21606DAE-5770-42A5-AAF8-FA72597A5AF8}" destId="{68FD1713-4021-4DEB-86A7-53D2E761EDBC}" srcOrd="1" destOrd="0" presId="urn:microsoft.com/office/officeart/2005/8/layout/process1"/>
    <dgm:cxn modelId="{2EC9A027-F6C8-4E7A-84FD-885EBB0F3B85}" srcId="{CCEAD49F-6DCD-4292-9FE7-441AFAD64B39}" destId="{192B2B4A-FE55-4643-BA9C-3DC8A5F9B712}" srcOrd="4" destOrd="0" parTransId="{A5B071FF-AF7F-48DE-A0EF-BF790A5949D7}" sibTransId="{8BAD9E15-46AF-4318-91AF-4BFAF7B57A8F}"/>
    <dgm:cxn modelId="{CA043031-6A42-4FF8-9BA6-0E5A1B5F2638}"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A2016E66-3ADE-47A8-9B2F-D36E9811F443}" type="presOf" srcId="{E8E201AB-4612-4BB9-A0FA-3E126D747958}" destId="{EAAC59B8-96C7-4CBF-ACA4-650459BD0A18}" srcOrd="0" destOrd="3" presId="urn:microsoft.com/office/officeart/2005/8/layout/process1"/>
    <dgm:cxn modelId="{51CF7D66-6811-413C-9F5D-D9938DE117D0}" type="presOf" srcId="{72EB8C93-29B1-45B6-A9AD-2A6C6EEDFC10}" destId="{F4312996-DE59-42F3-BE2D-2C9CF0941401}" srcOrd="0" destOrd="3" presId="urn:microsoft.com/office/officeart/2005/8/layout/process1"/>
    <dgm:cxn modelId="{99100B47-788B-455B-BE78-0D87C0398E36}" srcId="{FD8B892E-DD73-49B7-87CF-A5F2017C1EBE}" destId="{E8E201AB-4612-4BB9-A0FA-3E126D747958}" srcOrd="2" destOrd="0" parTransId="{CE30DE52-00E9-4191-8A68-4799BD3EF936}" sibTransId="{36EB33E1-B7D2-41D8-9217-5CE3DA5FEDDF}"/>
    <dgm:cxn modelId="{76A94F6C-484D-4382-BFBE-EEAF9252AB51}" type="presOf" srcId="{D630A1B2-8C05-4806-8A40-250904FBAE50}" destId="{CD73F94E-0A11-475B-BB2A-B4DEB9D56EC3}" srcOrd="0" destOrd="1" presId="urn:microsoft.com/office/officeart/2005/8/layout/process1"/>
    <dgm:cxn modelId="{921DA270-3AA9-42BE-826E-8DCCF671D1E6}" srcId="{F0BDEBBA-C128-4DB9-BF93-E48D2113F2CE}" destId="{D3D8BAE8-80CA-4CB2-B298-2337BA6E5326}" srcOrd="1" destOrd="0" parTransId="{191E8C3D-7590-4656-8FBD-E1F44720738F}" sibTransId="{931E8DAC-360D-4ECF-93D6-A3089E9D8A95}"/>
    <dgm:cxn modelId="{50FB9057-343F-4986-8AF6-326CAE87FC21}" type="presOf" srcId="{F0BDEBBA-C128-4DB9-BF93-E48D2113F2CE}" destId="{964F7C15-E5EB-451D-90F2-AADF016D2E3A}" srcOrd="0" destOrd="0" presId="urn:microsoft.com/office/officeart/2005/8/layout/process1"/>
    <dgm:cxn modelId="{23218E7C-245E-4423-B99C-F39207EC5B91}" srcId="{9816F7DA-A258-4CF6-8709-83EA73649C64}" destId="{F0BDEBBA-C128-4DB9-BF93-E48D2113F2CE}" srcOrd="2" destOrd="0" parTransId="{222517D2-6924-48D0-BCE9-78618E29FC26}" sibTransId="{5E96AAAB-D4DF-4318-9E9B-13D4FDDCF250}"/>
    <dgm:cxn modelId="{26964B83-657A-4177-A764-7788AB1D1974}" type="presOf" srcId="{FD8B892E-DD73-49B7-87CF-A5F2017C1EBE}" destId="{EAAC59B8-96C7-4CBF-ACA4-650459BD0A18}" srcOrd="0" destOrd="0" presId="urn:microsoft.com/office/officeart/2005/8/layout/process1"/>
    <dgm:cxn modelId="{EA265886-91EC-48E8-8FD7-90FAC824740A}" type="presOf" srcId="{C3A847DD-25B2-488A-9860-17D201B69E2F}" destId="{EAAC59B8-96C7-4CBF-ACA4-650459BD0A18}" srcOrd="0" destOrd="2" presId="urn:microsoft.com/office/officeart/2005/8/layout/process1"/>
    <dgm:cxn modelId="{2F068A88-5E56-48C1-A6CD-3CD7135499F6}" srcId="{F0BDEBBA-C128-4DB9-BF93-E48D2113F2CE}" destId="{43DE47F9-8D28-48AB-B3E6-777465B4AC3F}" srcOrd="2" destOrd="0" parTransId="{1459E996-45A6-4B0D-9BF1-2B45BE0D0422}" sibTransId="{B615652C-50D4-4803-BC92-C746E84869A1}"/>
    <dgm:cxn modelId="{1644548B-ABE9-4731-BD4F-A292D738B437}" srcId="{FD8B892E-DD73-49B7-87CF-A5F2017C1EBE}" destId="{5259C306-554B-428E-9CFD-875C366693BE}" srcOrd="0" destOrd="0" parTransId="{3EB8037B-95BE-4586-B020-0917E79492BE}" sibTransId="{4640409F-F557-4B76-8B5B-B59C8415F708}"/>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1E30B99F-41B0-442A-843A-164466641543}" srcId="{C1E93FAA-71B7-400E-BAB7-8A786A43A4EC}" destId="{D630A1B2-8C05-4806-8A40-250904FBAE50}" srcOrd="0" destOrd="0" parTransId="{508BB6D8-FE54-4188-A8B7-CCB4E310A9DF}" sibTransId="{D8BCFCA2-B6F2-4F94-A742-D0379555EB5F}"/>
    <dgm:cxn modelId="{8112C8A3-BD94-42F3-9F31-1BE82B3543E8}" type="presOf" srcId="{A016DA44-AE80-4E58-85B4-77CA2ACA1292}" destId="{45075F9F-14BE-40C8-891F-A5E80F655B62}" srcOrd="0" destOrd="0"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E206C1A5-45EA-45A3-923D-513B5C9797A6}" srcId="{F0BDEBBA-C128-4DB9-BF93-E48D2113F2CE}" destId="{15E45D6F-A24F-42FB-8A7F-7331FBE21749}" srcOrd="0" destOrd="0" parTransId="{DD343909-13EC-45C0-89F4-9832C70DE5F2}" sibTransId="{FD573C27-27A6-4884-9CD6-BF2E3B067A4F}"/>
    <dgm:cxn modelId="{39A505BB-D61A-4634-B758-33148CCEE448}" srcId="{C1E93FAA-71B7-400E-BAB7-8A786A43A4EC}" destId="{67A7DBB6-3B17-4F65-8407-DA07BA79ED9C}" srcOrd="1" destOrd="0" parTransId="{6AAB4D5C-DC35-4073-A6C3-65E6E002C363}" sibTransId="{68BAAF61-869B-4886-B57D-0DF04355FB96}"/>
    <dgm:cxn modelId="{5AD5EDBD-7AA7-4ABB-81BD-D8725F49A2F4}" type="presOf" srcId="{9816F7DA-A258-4CF6-8709-83EA73649C64}" destId="{D6A6F12F-8E6F-418D-A7EA-DCBA61AECC20}" srcOrd="0" destOrd="0" presId="urn:microsoft.com/office/officeart/2005/8/layout/process1"/>
    <dgm:cxn modelId="{5C068AC2-EB06-46FE-8621-D09A3E6035D3}" type="presOf" srcId="{D3D8BAE8-80CA-4CB2-B298-2337BA6E5326}" destId="{964F7C15-E5EB-451D-90F2-AADF016D2E3A}" srcOrd="0" destOrd="2" presId="urn:microsoft.com/office/officeart/2005/8/layout/process1"/>
    <dgm:cxn modelId="{628E6DC6-4295-46D6-8A70-1663327DD376}" srcId="{CCEAD49F-6DCD-4292-9FE7-441AFAD64B39}" destId="{946F7EDA-9242-4241-A3FD-A96A31DEA0ED}" srcOrd="3" destOrd="0" parTransId="{A24A93D9-0AA8-4A47-802D-27AC33478B13}" sibTransId="{3A2E2E41-2685-4C49-8C75-B56B3563058A}"/>
    <dgm:cxn modelId="{1774F0C6-9834-4DC4-8921-AC6BE67FFBD4}" type="presOf" srcId="{A016DA44-AE80-4E58-85B4-77CA2ACA1292}" destId="{192F59F8-06BC-45EB-9BD0-00FD368988AF}" srcOrd="1" destOrd="0" presId="urn:microsoft.com/office/officeart/2005/8/layout/process1"/>
    <dgm:cxn modelId="{24E9E5C7-F2A0-4065-B36A-7B36F80A06D6}" srcId="{CCEAD49F-6DCD-4292-9FE7-441AFAD64B39}" destId="{3F5CAD77-72AD-4EAB-97B2-F3BFA3B9A0E1}" srcOrd="1" destOrd="0" parTransId="{546DADBD-B862-499C-ADC8-CBCF9EDA7C13}" sibTransId="{E75E7324-FFD1-4D11-B76D-E09DBCD09582}"/>
    <dgm:cxn modelId="{1CFC54CF-E586-40C0-B2CF-CD99AFE7D7D3}" type="presOf" srcId="{3F5CAD77-72AD-4EAB-97B2-F3BFA3B9A0E1}" destId="{F4312996-DE59-42F3-BE2D-2C9CF0941401}" srcOrd="0" destOrd="2" presId="urn:microsoft.com/office/officeart/2005/8/layout/process1"/>
    <dgm:cxn modelId="{FF2408D0-B8E3-49EC-B1A0-15490F0C86BC}" type="presOf" srcId="{946F7EDA-9242-4241-A3FD-A96A31DEA0ED}" destId="{F4312996-DE59-42F3-BE2D-2C9CF0941401}" srcOrd="0" destOrd="4" presId="urn:microsoft.com/office/officeart/2005/8/layout/process1"/>
    <dgm:cxn modelId="{B007CBD9-AD3E-40EB-869F-F97874CAB07D}" srcId="{FD8B892E-DD73-49B7-87CF-A5F2017C1EBE}" destId="{C3A847DD-25B2-488A-9860-17D201B69E2F}" srcOrd="1" destOrd="0" parTransId="{EB142CFD-0D90-4FFA-BED7-294BD029C5A6}" sibTransId="{2B7F4ECC-2258-4879-B50B-52DC61B434C8}"/>
    <dgm:cxn modelId="{FD34BFE0-6C9A-4A49-8A79-ED816F796EFB}" type="presOf" srcId="{43DE47F9-8D28-48AB-B3E6-777465B4AC3F}" destId="{964F7C15-E5EB-451D-90F2-AADF016D2E3A}" srcOrd="0" destOrd="3" presId="urn:microsoft.com/office/officeart/2005/8/layout/process1"/>
    <dgm:cxn modelId="{A3DFBAE1-A574-42BF-8C64-75BF60F0E204}" srcId="{CCEAD49F-6DCD-4292-9FE7-441AFAD64B39}" destId="{72EB8C93-29B1-45B6-A9AD-2A6C6EEDFC10}" srcOrd="2" destOrd="0" parTransId="{7989ACDA-7409-445A-A1FE-818A14F2C317}" sibTransId="{8B0030AE-9356-46A1-AFF0-465B0ABB9093}"/>
    <dgm:cxn modelId="{7EC648E4-B1EF-4CD0-909C-5AC4591BA13D}" type="presOf" srcId="{C5218336-F9F9-4CAE-A9F5-636F4098660C}" destId="{CD73F94E-0A11-475B-BB2A-B4DEB9D56EC3}" srcOrd="0" destOrd="3" presId="urn:microsoft.com/office/officeart/2005/8/layout/process1"/>
    <dgm:cxn modelId="{DA5889E5-7159-4B6C-A0DE-819D35E415FB}" type="presOf" srcId="{5E96AAAB-D4DF-4318-9E9B-13D4FDDCF250}" destId="{AE01F44F-3308-4DE1-B043-383621FC1EFE}" srcOrd="0" destOrd="0" presId="urn:microsoft.com/office/officeart/2005/8/layout/process1"/>
    <dgm:cxn modelId="{7837ABEB-2C46-4D48-8DF7-EFCB24D0A37D}" type="presOf" srcId="{15E45D6F-A24F-42FB-8A7F-7331FBE21749}" destId="{964F7C15-E5EB-451D-90F2-AADF016D2E3A}" srcOrd="0" destOrd="1" presId="urn:microsoft.com/office/officeart/2005/8/layout/process1"/>
    <dgm:cxn modelId="{5AE96DEC-00A3-4C39-A402-62BAEB92D028}" type="presOf" srcId="{CCEAD49F-6DCD-4292-9FE7-441AFAD64B39}" destId="{F4312996-DE59-42F3-BE2D-2C9CF0941401}" srcOrd="0" destOrd="0" presId="urn:microsoft.com/office/officeart/2005/8/layout/process1"/>
    <dgm:cxn modelId="{4BEC4FF7-88F3-40D0-91FE-18F81104E7EA}" type="presOf" srcId="{21606DAE-5770-42A5-AAF8-FA72597A5AF8}" destId="{34C0E2DC-A878-4ADF-8712-4A5E44B3C49C}" srcOrd="0" destOrd="0" presId="urn:microsoft.com/office/officeart/2005/8/layout/process1"/>
    <dgm:cxn modelId="{94536BFF-EBFE-436C-9B65-37742DEC4255}" type="presOf" srcId="{192B2B4A-FE55-4643-BA9C-3DC8A5F9B712}" destId="{F4312996-DE59-42F3-BE2D-2C9CF0941401}" srcOrd="0" destOrd="5" presId="urn:microsoft.com/office/officeart/2005/8/layout/process1"/>
    <dgm:cxn modelId="{B2730DE5-3034-468D-A2B9-A381BD547922}" type="presParOf" srcId="{D6A6F12F-8E6F-418D-A7EA-DCBA61AECC20}" destId="{F4312996-DE59-42F3-BE2D-2C9CF0941401}" srcOrd="0" destOrd="0" presId="urn:microsoft.com/office/officeart/2005/8/layout/process1"/>
    <dgm:cxn modelId="{D674F72C-9679-4209-AC83-A0F033BAAB04}" type="presParOf" srcId="{D6A6F12F-8E6F-418D-A7EA-DCBA61AECC20}" destId="{34C0E2DC-A878-4ADF-8712-4A5E44B3C49C}" srcOrd="1" destOrd="0" presId="urn:microsoft.com/office/officeart/2005/8/layout/process1"/>
    <dgm:cxn modelId="{E5B35920-7B46-4A46-872D-F8F592329486}" type="presParOf" srcId="{34C0E2DC-A878-4ADF-8712-4A5E44B3C49C}" destId="{68FD1713-4021-4DEB-86A7-53D2E761EDBC}" srcOrd="0" destOrd="0" presId="urn:microsoft.com/office/officeart/2005/8/layout/process1"/>
    <dgm:cxn modelId="{837B4CCE-9A54-4AA6-97DA-156F4C8A0FA3}" type="presParOf" srcId="{D6A6F12F-8E6F-418D-A7EA-DCBA61AECC20}" destId="{CD73F94E-0A11-475B-BB2A-B4DEB9D56EC3}" srcOrd="2" destOrd="0" presId="urn:microsoft.com/office/officeart/2005/8/layout/process1"/>
    <dgm:cxn modelId="{1B96BD65-4FC1-44DB-9891-8F3FFBFB3ABB}" type="presParOf" srcId="{D6A6F12F-8E6F-418D-A7EA-DCBA61AECC20}" destId="{45075F9F-14BE-40C8-891F-A5E80F655B62}" srcOrd="3" destOrd="0" presId="urn:microsoft.com/office/officeart/2005/8/layout/process1"/>
    <dgm:cxn modelId="{F8F35834-D563-4FC5-893D-83727FA8CE69}" type="presParOf" srcId="{45075F9F-14BE-40C8-891F-A5E80F655B62}" destId="{192F59F8-06BC-45EB-9BD0-00FD368988AF}" srcOrd="0" destOrd="0" presId="urn:microsoft.com/office/officeart/2005/8/layout/process1"/>
    <dgm:cxn modelId="{F853ACED-409D-44DE-9715-9A0C57DEF84D}" type="presParOf" srcId="{D6A6F12F-8E6F-418D-A7EA-DCBA61AECC20}" destId="{964F7C15-E5EB-451D-90F2-AADF016D2E3A}" srcOrd="4" destOrd="0" presId="urn:microsoft.com/office/officeart/2005/8/layout/process1"/>
    <dgm:cxn modelId="{BC7E567E-595F-4FE9-A301-6A792F0BF6EB}" type="presParOf" srcId="{D6A6F12F-8E6F-418D-A7EA-DCBA61AECC20}" destId="{AE01F44F-3308-4DE1-B043-383621FC1EFE}" srcOrd="5" destOrd="0" presId="urn:microsoft.com/office/officeart/2005/8/layout/process1"/>
    <dgm:cxn modelId="{C9CAB2FF-A140-45DB-9CB5-EBC0EC0F76BF}" type="presParOf" srcId="{AE01F44F-3308-4DE1-B043-383621FC1EFE}" destId="{787C885B-18B1-49AD-A6F8-2BE96DB07C06}" srcOrd="0" destOrd="0" presId="urn:microsoft.com/office/officeart/2005/8/layout/process1"/>
    <dgm:cxn modelId="{FCB2C02C-3B29-44B5-86A2-2A9AB170CB61}" type="presParOf" srcId="{D6A6F12F-8E6F-418D-A7EA-DCBA61AECC20}" destId="{EAAC59B8-96C7-4CBF-ACA4-650459BD0A18}" srcOrd="6"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Year Stamp as YYYY - On which VDF is Registered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4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'VDF'</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C5F74608-81BB-4773-AAE0-4D12C859B269}" type="presOf" srcId="{C78FF884-AF32-4A77-A291-AA9E473C2D67}" destId="{0A7A737D-871A-4BAD-8681-7CDC65215798}"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A8CB6A17-4C26-46DB-BB48-287AB6BDE818}" type="presOf" srcId="{93A29005-ECEA-44A8-98A3-35A4E0B048EC}" destId="{D2B92B6C-FE09-4D8C-BA10-51242D398CE0}"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A35E7539-E086-4864-8767-8473221BD1C1}" type="presOf" srcId="{AEFABD14-E801-4D98-B9CF-19CF2E09370D}" destId="{BC1BB2AF-4F42-4901-81C7-3F95B164ADA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FCB54141-0C30-4F69-A82C-2184AC045C45}" type="presOf" srcId="{390D8610-3C4D-4862-9B1F-A61FA8D53658}" destId="{85AAFB0E-2194-48E2-830B-394C2E069829}"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28B4EC50-01D6-4CA0-8D6B-13DEDCCE047D}" type="presOf" srcId="{B37414E4-9E0C-498C-87A8-550DC2FC8D7D}" destId="{8299344E-6C89-4F5B-A8DA-BFF8CB285CED}" srcOrd="0" destOrd="0" presId="urn:microsoft.com/office/officeart/2005/8/layout/hList1"/>
    <dgm:cxn modelId="{6F7BA458-EEF7-465B-846A-E41E44B2E55B}" type="presOf" srcId="{0ACDF20D-ADB1-4D4E-8243-352135544B18}" destId="{1ECD78CA-FCE0-4EC3-8581-CAAE55BE8636}"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CC6EA3B7-090D-4D3F-B79E-86AB597365DF}" type="presOf" srcId="{02CDCE9B-4370-43D0-AFA1-A769A1400600}" destId="{E8ECBE4F-BC95-43E0-89CC-E90D6D5D8FBE}"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3D1FDFE5-9356-48A2-84ED-516F938F84E3}" type="presOf" srcId="{53D2D26F-1741-42EF-AA50-5A347EA23D3B}" destId="{EB70FAA0-E258-41A7-896E-34D8687D7F08}" srcOrd="0" destOrd="0" presId="urn:microsoft.com/office/officeart/2005/8/layout/hList1"/>
    <dgm:cxn modelId="{190E59EB-FCF4-4B17-A4F3-F23F496468AE}" type="presOf" srcId="{1C50EF65-8CAB-4668-9F5C-304E95049C95}" destId="{CD3694EF-CEF3-4438-B7F5-48F26BE42B91}" srcOrd="0" destOrd="0" presId="urn:microsoft.com/office/officeart/2005/8/layout/hList1"/>
    <dgm:cxn modelId="{FFD807EE-110D-45EA-B048-397B6B4EC544}" type="presParOf" srcId="{85AAFB0E-2194-48E2-830B-394C2E069829}" destId="{FBC826E7-AA08-4BCA-A553-D360D51A835D}" srcOrd="0" destOrd="0" presId="urn:microsoft.com/office/officeart/2005/8/layout/hList1"/>
    <dgm:cxn modelId="{691CB78F-77DE-4BFB-B8DC-FEB9D7E073D1}" type="presParOf" srcId="{FBC826E7-AA08-4BCA-A553-D360D51A835D}" destId="{1ECD78CA-FCE0-4EC3-8581-CAAE55BE8636}" srcOrd="0" destOrd="0" presId="urn:microsoft.com/office/officeart/2005/8/layout/hList1"/>
    <dgm:cxn modelId="{64BC935F-D00E-4633-AF98-9C7571C63E7E}" type="presParOf" srcId="{FBC826E7-AA08-4BCA-A553-D360D51A835D}" destId="{EB70FAA0-E258-41A7-896E-34D8687D7F08}" srcOrd="1" destOrd="0" presId="urn:microsoft.com/office/officeart/2005/8/layout/hList1"/>
    <dgm:cxn modelId="{81305674-4CB2-466F-8A66-6081817A71F5}" type="presParOf" srcId="{85AAFB0E-2194-48E2-830B-394C2E069829}" destId="{58258DFA-E442-494A-AAFA-17061AAD8C48}" srcOrd="1" destOrd="0" presId="urn:microsoft.com/office/officeart/2005/8/layout/hList1"/>
    <dgm:cxn modelId="{760A4EC3-D0C8-465C-B977-5A1EE35107BE}" type="presParOf" srcId="{85AAFB0E-2194-48E2-830B-394C2E069829}" destId="{7C07A2C5-BB02-42AB-9A56-F18A383232BC}" srcOrd="2" destOrd="0" presId="urn:microsoft.com/office/officeart/2005/8/layout/hList1"/>
    <dgm:cxn modelId="{9FA1FA38-7D50-4FFA-8EE3-079910DEF162}" type="presParOf" srcId="{7C07A2C5-BB02-42AB-9A56-F18A383232BC}" destId="{8299344E-6C89-4F5B-A8DA-BFF8CB285CED}" srcOrd="0" destOrd="0" presId="urn:microsoft.com/office/officeart/2005/8/layout/hList1"/>
    <dgm:cxn modelId="{3AA761C6-CCF5-4F4E-97D2-CC4E5E987ADF}" type="presParOf" srcId="{7C07A2C5-BB02-42AB-9A56-F18A383232BC}" destId="{D2B92B6C-FE09-4D8C-BA10-51242D398CE0}" srcOrd="1" destOrd="0" presId="urn:microsoft.com/office/officeart/2005/8/layout/hList1"/>
    <dgm:cxn modelId="{66EE1289-1670-48EC-9E15-AD833740A360}" type="presParOf" srcId="{85AAFB0E-2194-48E2-830B-394C2E069829}" destId="{333DB282-DC9C-45FA-B253-7707934DC4FB}" srcOrd="3" destOrd="0" presId="urn:microsoft.com/office/officeart/2005/8/layout/hList1"/>
    <dgm:cxn modelId="{BD621D12-D025-43AD-B1A1-EB91C668AD70}" type="presParOf" srcId="{85AAFB0E-2194-48E2-830B-394C2E069829}" destId="{3B20A72A-F2F6-4F17-AE4D-A1C8BA57A214}" srcOrd="4" destOrd="0" presId="urn:microsoft.com/office/officeart/2005/8/layout/hList1"/>
    <dgm:cxn modelId="{5CF8A4F7-BFB6-44E3-B215-6CFED8B4B166}" type="presParOf" srcId="{3B20A72A-F2F6-4F17-AE4D-A1C8BA57A214}" destId="{BC1BB2AF-4F42-4901-81C7-3F95B164ADA1}" srcOrd="0" destOrd="0" presId="urn:microsoft.com/office/officeart/2005/8/layout/hList1"/>
    <dgm:cxn modelId="{8F1EC4C8-B154-49AB-8ACE-419700CC8FDB}" type="presParOf" srcId="{3B20A72A-F2F6-4F17-AE4D-A1C8BA57A214}" destId="{0A7A737D-871A-4BAD-8681-7CDC65215798}" srcOrd="1" destOrd="0" presId="urn:microsoft.com/office/officeart/2005/8/layout/hList1"/>
    <dgm:cxn modelId="{53C6B680-3591-46B8-ABD5-CF43FE5A26FB}" type="presParOf" srcId="{85AAFB0E-2194-48E2-830B-394C2E069829}" destId="{F4531B6C-5E6A-44C8-8F45-E711DD3904FD}" srcOrd="5" destOrd="0" presId="urn:microsoft.com/office/officeart/2005/8/layout/hList1"/>
    <dgm:cxn modelId="{0BF2A34F-1431-4A2F-939C-A860C23CA31D}" type="presParOf" srcId="{85AAFB0E-2194-48E2-830B-394C2E069829}" destId="{D1028E2A-03ED-48C4-AB86-DA7B645333E4}" srcOrd="6" destOrd="0" presId="urn:microsoft.com/office/officeart/2005/8/layout/hList1"/>
    <dgm:cxn modelId="{127BC7CD-E103-4FAB-B097-7C25FF42FA94}" type="presParOf" srcId="{D1028E2A-03ED-48C4-AB86-DA7B645333E4}" destId="{CD3694EF-CEF3-4438-B7F5-48F26BE42B91}" srcOrd="0" destOrd="0" presId="urn:microsoft.com/office/officeart/2005/8/layout/hList1"/>
    <dgm:cxn modelId="{40FBBAF2-6E8D-4345-90E0-990BBE260BD0}"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VDF Fund details</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Once VDF Application is successful, MI to input details for VDF Fund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VDF Fund details.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Payment Submittion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Once CGPAN generated MLI creator or NCGTC creator can do the payment.</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File Status - 'Processed'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3F5CAD77-72AD-4EAB-97B2-F3BFA3B9A0E1}">
      <dgm:prSet phldrT="[Text]" custT="1"/>
      <dgm:spPr/>
      <dgm:t>
        <a:bodyPr/>
        <a:lstStyle/>
        <a:p>
          <a:pPr algn="l"/>
          <a:r>
            <a:rPr lang="en-US" sz="1000"/>
            <a:t>Data added by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'Approval Awaited'.</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EB659916-9B70-4271-AFA8-2CE895E9D823}">
      <dgm:prSet phldrT="[Text]" custT="1"/>
      <dgm:spPr/>
      <dgm:t>
        <a:bodyPr/>
        <a:lstStyle/>
        <a:p>
          <a:pPr algn="l"/>
          <a:r>
            <a:rPr lang="en-US" sz="1000"/>
            <a:t>System to calculate CG Fees and CG Cover.</a:t>
          </a:r>
        </a:p>
      </dgm:t>
    </dgm:pt>
    <dgm:pt modelId="{C9B8FCAD-34AF-466A-8140-7B3A55E650E7}" type="parTrans" cxnId="{5FBE0F1C-363B-4393-BD62-259BB0BD1AF8}">
      <dgm:prSet/>
      <dgm:spPr/>
      <dgm:t>
        <a:bodyPr/>
        <a:lstStyle/>
        <a:p>
          <a:endParaRPr lang="en-US"/>
        </a:p>
      </dgm:t>
    </dgm:pt>
    <dgm:pt modelId="{FD79C613-35A9-4CBE-AD9D-280A02947528}" type="sibTrans" cxnId="{5FBE0F1C-363B-4393-BD62-259BB0BD1AF8}">
      <dgm:prSet/>
      <dgm:spPr/>
      <dgm:t>
        <a:bodyPr/>
        <a:lstStyle/>
        <a:p>
          <a:endParaRPr lang="en-US"/>
        </a:p>
      </dgm:t>
    </dgm:pt>
    <dgm:pt modelId="{9B7EE24F-B667-4F1B-91B6-C435479CF61E}">
      <dgm:prSet phldrT="[Text]" custT="1"/>
      <dgm:spPr/>
      <dgm:t>
        <a:bodyPr/>
        <a:lstStyle/>
        <a:p>
          <a:r>
            <a:rPr lang="en-US" sz="1000" b="1"/>
            <a:t>Step 4: Payment Submittion</a:t>
          </a:r>
        </a:p>
      </dgm:t>
    </dgm:pt>
    <dgm:pt modelId="{D2D4D59D-8E07-4A57-8363-C24277ABDE2F}" type="parTrans" cxnId="{7B67CB25-775D-4A43-8F45-8C1405451664}">
      <dgm:prSet/>
      <dgm:spPr/>
      <dgm:t>
        <a:bodyPr/>
        <a:lstStyle/>
        <a:p>
          <a:endParaRPr lang="en-US"/>
        </a:p>
      </dgm:t>
    </dgm:pt>
    <dgm:pt modelId="{FDD5955D-3DA0-49AA-A7EB-88148DB57C73}" type="sibTrans" cxnId="{7B67CB25-775D-4A43-8F45-8C1405451664}">
      <dgm:prSet/>
      <dgm:spPr/>
      <dgm:t>
        <a:bodyPr/>
        <a:lstStyle/>
        <a:p>
          <a:endParaRPr lang="en-US"/>
        </a:p>
      </dgm:t>
    </dgm:pt>
    <dgm:pt modelId="{8313A9C7-237E-491F-AD18-467452B53A2A}">
      <dgm:prSet phldrT="[Text]" custT="1"/>
      <dgm:spPr/>
      <dgm:t>
        <a:bodyPr/>
        <a:lstStyle/>
        <a:p>
          <a:r>
            <a:rPr lang="en-US" sz="1050"/>
            <a:t>NCGTC Accountnat reconcile the payment an send to NCGTC main accountant for approval</a:t>
          </a:r>
        </a:p>
      </dgm:t>
    </dgm:pt>
    <dgm:pt modelId="{AA7B0DB0-2D6E-4795-954E-9432846F1BD9}" type="parTrans" cxnId="{D94881A3-4E58-4AAA-98A0-98327472EF70}">
      <dgm:prSet/>
      <dgm:spPr/>
      <dgm:t>
        <a:bodyPr/>
        <a:lstStyle/>
        <a:p>
          <a:endParaRPr lang="en-US"/>
        </a:p>
      </dgm:t>
    </dgm:pt>
    <dgm:pt modelId="{0274E0A8-58CB-47A1-A818-DDDA193E3A6B}" type="sibTrans" cxnId="{D94881A3-4E58-4AAA-98A0-98327472EF70}">
      <dgm:prSet/>
      <dgm:spPr/>
      <dgm:t>
        <a:bodyPr/>
        <a:lstStyle/>
        <a:p>
          <a:endParaRPr lang="en-US"/>
        </a:p>
      </dgm:t>
    </dgm:pt>
    <dgm:pt modelId="{2BB4695A-F289-42DA-A6C1-C0400980B6D3}">
      <dgm:prSet phldrT="[Text]" custT="1"/>
      <dgm:spPr/>
      <dgm:t>
        <a:bodyPr/>
        <a:lstStyle/>
        <a:p>
          <a:r>
            <a:rPr lang="en-US" sz="1050"/>
            <a:t>Post Record Status - 'Payment Approval'.</a:t>
          </a:r>
        </a:p>
      </dgm:t>
    </dgm:pt>
    <dgm:pt modelId="{83A3252B-CABB-49DD-85A8-6048DBD93164}" type="parTrans" cxnId="{CA8E57D9-8AC3-46C5-B006-D7B825EC30DC}">
      <dgm:prSet/>
      <dgm:spPr/>
      <dgm:t>
        <a:bodyPr/>
        <a:lstStyle/>
        <a:p>
          <a:endParaRPr lang="en-US"/>
        </a:p>
      </dgm:t>
    </dgm:pt>
    <dgm:pt modelId="{0BE7EB54-9464-4774-A987-D6E70F785104}" type="sibTrans" cxnId="{CA8E57D9-8AC3-46C5-B006-D7B825EC30DC}">
      <dgm:prSet/>
      <dgm:spPr/>
      <dgm:t>
        <a:bodyPr/>
        <a:lstStyle/>
        <a:p>
          <a:endParaRPr lang="en-US"/>
        </a:p>
      </dgm:t>
    </dgm:pt>
    <dgm:pt modelId="{6C014BDF-B455-4261-B461-B88C66E3EDF7}">
      <dgm:prSet phldrT="[Text]" custT="1"/>
      <dgm:spPr/>
      <dgm:t>
        <a:bodyPr/>
        <a:lstStyle/>
        <a:p>
          <a:pPr algn="l"/>
          <a:r>
            <a:rPr lang="en-US" sz="1000"/>
            <a:t>Post Approval of MLI approver -CGPAN and CGDAN issued.</a:t>
          </a:r>
        </a:p>
      </dgm:t>
    </dgm:pt>
    <dgm:pt modelId="{8AB78B15-4F32-4839-8BEE-F2C09ACA6E8B}" type="parTrans" cxnId="{E8045174-2A4F-4C6F-9666-9C106BE5BEE7}">
      <dgm:prSet/>
      <dgm:spPr/>
      <dgm:t>
        <a:bodyPr/>
        <a:lstStyle/>
        <a:p>
          <a:endParaRPr lang="en-US"/>
        </a:p>
      </dgm:t>
    </dgm:pt>
    <dgm:pt modelId="{4F21ACCB-3E7D-4162-B001-C9B35185FA45}" type="sibTrans" cxnId="{E8045174-2A4F-4C6F-9666-9C106BE5BEE7}">
      <dgm:prSet/>
      <dgm:spPr/>
      <dgm:t>
        <a:bodyPr/>
        <a:lstStyle/>
        <a:p>
          <a:endParaRPr lang="en-US"/>
        </a:p>
      </dgm:t>
    </dgm:pt>
    <dgm:pt modelId="{FBC1F021-AD49-410F-A995-EFA792DDBE65}">
      <dgm:prSet phldrT="[Text]" custT="1"/>
      <dgm:spPr/>
      <dgm:t>
        <a:bodyPr/>
        <a:lstStyle/>
        <a:p>
          <a:pPr algn="l"/>
          <a:r>
            <a:rPr lang="en-US" sz="1000"/>
            <a:t>Once enter payment process done by MLI Post Record Status - 'Paid'.</a:t>
          </a:r>
        </a:p>
      </dgm:t>
    </dgm:pt>
    <dgm:pt modelId="{F1C0E7BC-27CB-4204-B937-2F73FA8306D8}" type="parTrans" cxnId="{27C76DE3-555A-455C-9F28-C9FEB5F96FD2}">
      <dgm:prSet/>
      <dgm:spPr/>
      <dgm:t>
        <a:bodyPr/>
        <a:lstStyle/>
        <a:p>
          <a:endParaRPr lang="en-US"/>
        </a:p>
      </dgm:t>
    </dgm:pt>
    <dgm:pt modelId="{F11CF5CD-A9C7-48DB-AF11-9C338DBAB7BB}" type="sibTrans" cxnId="{27C76DE3-555A-455C-9F28-C9FEB5F96FD2}">
      <dgm:prSet/>
      <dgm:spPr/>
      <dgm:t>
        <a:bodyPr/>
        <a:lstStyle/>
        <a:p>
          <a:endParaRPr lang="en-US"/>
        </a:p>
      </dgm:t>
    </dgm:pt>
    <dgm:pt modelId="{CB283E33-824A-4A74-A4C5-F5E155FE86A6}">
      <dgm:prSet phldrT="[Text]" custT="1"/>
      <dgm:spPr/>
      <dgm:t>
        <a:bodyPr/>
        <a:lstStyle/>
        <a:p>
          <a:r>
            <a:rPr lang="en-US" sz="1000" b="1"/>
            <a:t>Step 5: Payment Submittion</a:t>
          </a:r>
        </a:p>
      </dgm:t>
    </dgm:pt>
    <dgm:pt modelId="{119AF22E-B976-46AB-BB84-5E1F8E211BDA}" type="parTrans" cxnId="{3A94E29D-B288-4178-9A67-C364820F2C61}">
      <dgm:prSet/>
      <dgm:spPr/>
      <dgm:t>
        <a:bodyPr/>
        <a:lstStyle/>
        <a:p>
          <a:endParaRPr lang="en-US"/>
        </a:p>
      </dgm:t>
    </dgm:pt>
    <dgm:pt modelId="{222EDE75-D35C-446E-AC8B-C0141373F29E}" type="sibTrans" cxnId="{3A94E29D-B288-4178-9A67-C364820F2C61}">
      <dgm:prSet/>
      <dgm:spPr/>
      <dgm:t>
        <a:bodyPr/>
        <a:lstStyle/>
        <a:p>
          <a:endParaRPr lang="en-US"/>
        </a:p>
      </dgm:t>
    </dgm:pt>
    <dgm:pt modelId="{0B94B505-44A4-459D-A646-3DE9F6C7E4C6}">
      <dgm:prSet phldrT="[Text]" custT="1"/>
      <dgm:spPr/>
      <dgm:t>
        <a:bodyPr/>
        <a:lstStyle/>
        <a:p>
          <a:r>
            <a:rPr lang="en-US" sz="1050"/>
            <a:t>NCGTC Main Accountnat approved the reconcile.</a:t>
          </a:r>
        </a:p>
      </dgm:t>
    </dgm:pt>
    <dgm:pt modelId="{F03E6464-B009-482A-B1A8-78BFBE17E0B8}" type="parTrans" cxnId="{0C060458-1D97-424F-B026-B21058183BCF}">
      <dgm:prSet/>
      <dgm:spPr/>
      <dgm:t>
        <a:bodyPr/>
        <a:lstStyle/>
        <a:p>
          <a:endParaRPr lang="en-US"/>
        </a:p>
      </dgm:t>
    </dgm:pt>
    <dgm:pt modelId="{B506A3B4-1287-49F8-9539-3458BA1A926F}" type="sibTrans" cxnId="{0C060458-1D97-424F-B026-B21058183BCF}">
      <dgm:prSet/>
      <dgm:spPr/>
      <dgm:t>
        <a:bodyPr/>
        <a:lstStyle/>
        <a:p>
          <a:endParaRPr lang="en-US"/>
        </a:p>
      </dgm:t>
    </dgm:pt>
    <dgm:pt modelId="{329E2842-6875-4B23-9AF7-42329B92EB10}">
      <dgm:prSet phldrT="[Text]" custT="1"/>
      <dgm:spPr/>
      <dgm:t>
        <a:bodyPr/>
        <a:lstStyle/>
        <a:p>
          <a:r>
            <a:rPr lang="en-US" sz="1050"/>
            <a:t>MLI Post Record Status - 'Guarantee In Force'.</a:t>
          </a:r>
        </a:p>
      </dgm:t>
    </dgm:pt>
    <dgm:pt modelId="{E5D5DFF6-2357-47F0-9F0F-EE9DD15AFA82}" type="parTrans" cxnId="{E7B309EC-8AEB-4C14-AAED-042CFA4013BA}">
      <dgm:prSet/>
      <dgm:spPr/>
      <dgm:t>
        <a:bodyPr/>
        <a:lstStyle/>
        <a:p>
          <a:endParaRPr lang="en-US"/>
        </a:p>
      </dgm:t>
    </dgm:pt>
    <dgm:pt modelId="{AC6021D3-3FE8-43F1-9EF9-6DEA27250F99}" type="sibTrans" cxnId="{E7B309EC-8AEB-4C14-AAED-042CFA4013BA}">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5">
        <dgm:presLayoutVars>
          <dgm:bulletEnabled val="1"/>
        </dgm:presLayoutVars>
      </dgm:prSet>
      <dgm:spPr/>
    </dgm:pt>
    <dgm:pt modelId="{34C0E2DC-A878-4ADF-8712-4A5E44B3C49C}" type="pres">
      <dgm:prSet presAssocID="{21606DAE-5770-42A5-AAF8-FA72597A5AF8}" presName="sibTrans" presStyleLbl="sibTrans2D1" presStyleIdx="0" presStyleCnt="4"/>
      <dgm:spPr/>
    </dgm:pt>
    <dgm:pt modelId="{68FD1713-4021-4DEB-86A7-53D2E761EDBC}" type="pres">
      <dgm:prSet presAssocID="{21606DAE-5770-42A5-AAF8-FA72597A5AF8}" presName="connectorText" presStyleLbl="sibTrans2D1" presStyleIdx="0" presStyleCnt="4"/>
      <dgm:spPr/>
    </dgm:pt>
    <dgm:pt modelId="{CD73F94E-0A11-475B-BB2A-B4DEB9D56EC3}" type="pres">
      <dgm:prSet presAssocID="{C1E93FAA-71B7-400E-BAB7-8A786A43A4EC}" presName="node" presStyleLbl="node1" presStyleIdx="1" presStyleCnt="5">
        <dgm:presLayoutVars>
          <dgm:bulletEnabled val="1"/>
        </dgm:presLayoutVars>
      </dgm:prSet>
      <dgm:spPr/>
    </dgm:pt>
    <dgm:pt modelId="{45075F9F-14BE-40C8-891F-A5E80F655B62}" type="pres">
      <dgm:prSet presAssocID="{A016DA44-AE80-4E58-85B4-77CA2ACA1292}" presName="sibTrans" presStyleLbl="sibTrans2D1" presStyleIdx="1" presStyleCnt="4"/>
      <dgm:spPr/>
    </dgm:pt>
    <dgm:pt modelId="{192F59F8-06BC-45EB-9BD0-00FD368988AF}" type="pres">
      <dgm:prSet presAssocID="{A016DA44-AE80-4E58-85B4-77CA2ACA1292}" presName="connectorText" presStyleLbl="sibTrans2D1" presStyleIdx="1" presStyleCnt="4"/>
      <dgm:spPr/>
    </dgm:pt>
    <dgm:pt modelId="{EAAC59B8-96C7-4CBF-ACA4-650459BD0A18}" type="pres">
      <dgm:prSet presAssocID="{FD8B892E-DD73-49B7-87CF-A5F2017C1EBE}" presName="node" presStyleLbl="node1" presStyleIdx="2" presStyleCnt="5">
        <dgm:presLayoutVars>
          <dgm:bulletEnabled val="1"/>
        </dgm:presLayoutVars>
      </dgm:prSet>
      <dgm:spPr/>
    </dgm:pt>
    <dgm:pt modelId="{13FC4DAA-A4AD-4D51-8FB0-172BA886477A}" type="pres">
      <dgm:prSet presAssocID="{7E31569D-7C30-4B7A-81CD-4FCF6B0A387A}" presName="sibTrans" presStyleLbl="sibTrans2D1" presStyleIdx="2" presStyleCnt="4"/>
      <dgm:spPr/>
    </dgm:pt>
    <dgm:pt modelId="{544AF7A5-72CA-4F03-A96C-91AB3E326481}" type="pres">
      <dgm:prSet presAssocID="{7E31569D-7C30-4B7A-81CD-4FCF6B0A387A}" presName="connectorText" presStyleLbl="sibTrans2D1" presStyleIdx="2" presStyleCnt="4"/>
      <dgm:spPr/>
    </dgm:pt>
    <dgm:pt modelId="{0A95327C-893B-4AFB-B3CD-1130D7C2DDF8}" type="pres">
      <dgm:prSet presAssocID="{9B7EE24F-B667-4F1B-91B6-C435479CF61E}" presName="node" presStyleLbl="node1" presStyleIdx="3" presStyleCnt="5">
        <dgm:presLayoutVars>
          <dgm:bulletEnabled val="1"/>
        </dgm:presLayoutVars>
      </dgm:prSet>
      <dgm:spPr/>
    </dgm:pt>
    <dgm:pt modelId="{5B9DAD63-7AA5-40B0-98AC-E05E8578599A}" type="pres">
      <dgm:prSet presAssocID="{FDD5955D-3DA0-49AA-A7EB-88148DB57C73}" presName="sibTrans" presStyleLbl="sibTrans2D1" presStyleIdx="3" presStyleCnt="4"/>
      <dgm:spPr/>
    </dgm:pt>
    <dgm:pt modelId="{43B43638-90B7-41BA-91C7-5754FAF5CEE7}" type="pres">
      <dgm:prSet presAssocID="{FDD5955D-3DA0-49AA-A7EB-88148DB57C73}" presName="connectorText" presStyleLbl="sibTrans2D1" presStyleIdx="3" presStyleCnt="4"/>
      <dgm:spPr/>
    </dgm:pt>
    <dgm:pt modelId="{DE377BE8-94B2-4FE0-A4B2-2B616FFCB5D9}" type="pres">
      <dgm:prSet presAssocID="{CB283E33-824A-4A74-A4C5-F5E155FE86A6}" presName="node" presStyleLbl="node1" presStyleIdx="4" presStyleCnt="5">
        <dgm:presLayoutVars>
          <dgm:bulletEnabled val="1"/>
        </dgm:presLayoutVars>
      </dgm:prSet>
      <dgm:spPr/>
    </dgm:pt>
  </dgm:ptLst>
  <dgm:cxnLst>
    <dgm:cxn modelId="{06242602-6EDE-4221-9C3F-44220BC71984}" type="presOf" srcId="{C1E93FAA-71B7-400E-BAB7-8A786A43A4EC}" destId="{CD73F94E-0A11-475B-BB2A-B4DEB9D56EC3}" srcOrd="0" destOrd="0"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CAE5970B-F6EC-455A-90F6-FFC8C73331D0}" type="presOf" srcId="{946F7EDA-9242-4241-A3FD-A96A31DEA0ED}" destId="{F4312996-DE59-42F3-BE2D-2C9CF0941401}" srcOrd="0" destOrd="4" presId="urn:microsoft.com/office/officeart/2005/8/layout/process1"/>
    <dgm:cxn modelId="{31FB460C-4EB7-4451-9722-94739CB9F3EE}" type="presOf" srcId="{A016DA44-AE80-4E58-85B4-77CA2ACA1292}" destId="{192F59F8-06BC-45EB-9BD0-00FD368988AF}" srcOrd="1" destOrd="0" presId="urn:microsoft.com/office/officeart/2005/8/layout/process1"/>
    <dgm:cxn modelId="{E99D9311-6A38-484F-BDEC-ADE1CB355C8D}" type="presOf" srcId="{CB283E33-824A-4A74-A4C5-F5E155FE86A6}" destId="{DE377BE8-94B2-4FE0-A4B2-2B616FFCB5D9}" srcOrd="0" destOrd="0" presId="urn:microsoft.com/office/officeart/2005/8/layout/process1"/>
    <dgm:cxn modelId="{C1C79D12-4A97-4140-B584-2BFA7CFB3F59}" type="presOf" srcId="{67A7DBB6-3B17-4F65-8407-DA07BA79ED9C}" destId="{CD73F94E-0A11-475B-BB2A-B4DEB9D56EC3}" srcOrd="0" destOrd="2" presId="urn:microsoft.com/office/officeart/2005/8/layout/process1"/>
    <dgm:cxn modelId="{5FBE0F1C-363B-4393-BD62-259BB0BD1AF8}" srcId="{CCEAD49F-6DCD-4292-9FE7-441AFAD64B39}" destId="{EB659916-9B70-4271-AFA8-2CE895E9D823}" srcOrd="2" destOrd="0" parTransId="{C9B8FCAD-34AF-466A-8140-7B3A55E650E7}" sibTransId="{FD79C613-35A9-4CBE-AD9D-280A02947528}"/>
    <dgm:cxn modelId="{E7EFAB22-160B-40D7-8E3B-E8584F4486F0}" type="presOf" srcId="{A016DA44-AE80-4E58-85B4-77CA2ACA1292}" destId="{45075F9F-14BE-40C8-891F-A5E80F655B62}" srcOrd="0" destOrd="0" presId="urn:microsoft.com/office/officeart/2005/8/layout/process1"/>
    <dgm:cxn modelId="{7B67CB25-775D-4A43-8F45-8C1405451664}" srcId="{9816F7DA-A258-4CF6-8709-83EA73649C64}" destId="{9B7EE24F-B667-4F1B-91B6-C435479CF61E}" srcOrd="3" destOrd="0" parTransId="{D2D4D59D-8E07-4A57-8363-C24277ABDE2F}" sibTransId="{FDD5955D-3DA0-49AA-A7EB-88148DB57C73}"/>
    <dgm:cxn modelId="{2EC9A027-F6C8-4E7A-84FD-885EBB0F3B85}" srcId="{CCEAD49F-6DCD-4292-9FE7-441AFAD64B39}" destId="{192B2B4A-FE55-4643-BA9C-3DC8A5F9B712}" srcOrd="4" destOrd="0" parTransId="{A5B071FF-AF7F-48DE-A0EF-BF790A5949D7}" sibTransId="{8BAD9E15-46AF-4318-91AF-4BFAF7B57A8F}"/>
    <dgm:cxn modelId="{0C81BD61-FB39-4C01-A2EB-4F3B2B6EFE22}" srcId="{9816F7DA-A258-4CF6-8709-83EA73649C64}" destId="{CCEAD49F-6DCD-4292-9FE7-441AFAD64B39}" srcOrd="0" destOrd="0" parTransId="{0E365E65-E7A9-4808-BF57-C184D2711CB9}" sibTransId="{21606DAE-5770-42A5-AAF8-FA72597A5AF8}"/>
    <dgm:cxn modelId="{92A4C363-8068-44FB-920B-F02C8EC8FBCC}" type="presOf" srcId="{FDD5955D-3DA0-49AA-A7EB-88148DB57C73}" destId="{43B43638-90B7-41BA-91C7-5754FAF5CEE7}" srcOrd="1" destOrd="0" presId="urn:microsoft.com/office/officeart/2005/8/layout/process1"/>
    <dgm:cxn modelId="{3884DC64-671E-467B-BF88-192BC398A09A}" type="presOf" srcId="{FDD5955D-3DA0-49AA-A7EB-88148DB57C73}" destId="{5B9DAD63-7AA5-40B0-98AC-E05E8578599A}" srcOrd="0" destOrd="0" presId="urn:microsoft.com/office/officeart/2005/8/layout/process1"/>
    <dgm:cxn modelId="{5AA0EF45-BA56-4298-A816-C8EE6ECB629E}" type="presOf" srcId="{9B7EE24F-B667-4F1B-91B6-C435479CF61E}" destId="{0A95327C-893B-4AFB-B3CD-1130D7C2DDF8}" srcOrd="0" destOrd="0" presId="urn:microsoft.com/office/officeart/2005/8/layout/process1"/>
    <dgm:cxn modelId="{5C79CB68-9FDC-431C-9ABD-23F9A2F41CA0}" type="presOf" srcId="{FD8B892E-DD73-49B7-87CF-A5F2017C1EBE}" destId="{EAAC59B8-96C7-4CBF-ACA4-650459BD0A18}" srcOrd="0" destOrd="0" presId="urn:microsoft.com/office/officeart/2005/8/layout/process1"/>
    <dgm:cxn modelId="{6AF2FE69-BB00-4316-8F6A-9F252DD23A2E}" type="presOf" srcId="{8313A9C7-237E-491F-AD18-467452B53A2A}" destId="{0A95327C-893B-4AFB-B3CD-1130D7C2DDF8}" srcOrd="0" destOrd="1" presId="urn:microsoft.com/office/officeart/2005/8/layout/process1"/>
    <dgm:cxn modelId="{A708F350-7A6A-4869-9960-EE8374AD6E12}" type="presOf" srcId="{980F022A-BFE6-488B-925F-C5E93DB75D63}" destId="{F4312996-DE59-42F3-BE2D-2C9CF0941401}" srcOrd="0" destOrd="1" presId="urn:microsoft.com/office/officeart/2005/8/layout/process1"/>
    <dgm:cxn modelId="{B293B252-F8D1-492F-AED2-A20611D3D901}" type="presOf" srcId="{21606DAE-5770-42A5-AAF8-FA72597A5AF8}" destId="{68FD1713-4021-4DEB-86A7-53D2E761EDBC}" srcOrd="1" destOrd="0" presId="urn:microsoft.com/office/officeart/2005/8/layout/process1"/>
    <dgm:cxn modelId="{1503DC53-FC12-412C-B914-35E5AC828F41}" type="presOf" srcId="{192B2B4A-FE55-4643-BA9C-3DC8A5F9B712}" destId="{F4312996-DE59-42F3-BE2D-2C9CF0941401}" srcOrd="0" destOrd="5" presId="urn:microsoft.com/office/officeart/2005/8/layout/process1"/>
    <dgm:cxn modelId="{E8045174-2A4F-4C6F-9666-9C106BE5BEE7}" srcId="{C1E93FAA-71B7-400E-BAB7-8A786A43A4EC}" destId="{6C014BDF-B455-4261-B461-B88C66E3EDF7}" srcOrd="2" destOrd="0" parTransId="{8AB78B15-4F32-4839-8BEE-F2C09ACA6E8B}" sibTransId="{4F21ACCB-3E7D-4162-B001-C9B35185FA45}"/>
    <dgm:cxn modelId="{54857A56-0D67-45A3-9117-BE432CFE772F}" type="presOf" srcId="{21606DAE-5770-42A5-AAF8-FA72597A5AF8}" destId="{34C0E2DC-A878-4ADF-8712-4A5E44B3C49C}" srcOrd="0" destOrd="0" presId="urn:microsoft.com/office/officeart/2005/8/layout/process1"/>
    <dgm:cxn modelId="{0C060458-1D97-424F-B026-B21058183BCF}" srcId="{CB283E33-824A-4A74-A4C5-F5E155FE86A6}" destId="{0B94B505-44A4-459D-A646-3DE9F6C7E4C6}" srcOrd="0" destOrd="0" parTransId="{F03E6464-B009-482A-B1A8-78BFBE17E0B8}" sibTransId="{B506A3B4-1287-49F8-9539-3458BA1A926F}"/>
    <dgm:cxn modelId="{1644548B-ABE9-4731-BD4F-A292D738B437}" srcId="{FD8B892E-DD73-49B7-87CF-A5F2017C1EBE}" destId="{5259C306-554B-428E-9CFD-875C366693BE}" srcOrd="0" destOrd="0" parTransId="{3EB8037B-95BE-4586-B020-0917E79492BE}" sibTransId="{4640409F-F557-4B76-8B5B-B59C8415F708}"/>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3" destOrd="0" parTransId="{71B55E95-74DD-4CF3-91EB-A39A0ADD4D83}" sibTransId="{E2AD531C-E8AB-4DE9-8FDA-B145D4733824}"/>
    <dgm:cxn modelId="{3A94E29D-B288-4178-9A67-C364820F2C61}" srcId="{9816F7DA-A258-4CF6-8709-83EA73649C64}" destId="{CB283E33-824A-4A74-A4C5-F5E155FE86A6}" srcOrd="4" destOrd="0" parTransId="{119AF22E-B976-46AB-BB84-5E1F8E211BDA}" sibTransId="{222EDE75-D35C-446E-AC8B-C0141373F29E}"/>
    <dgm:cxn modelId="{1E30B99F-41B0-442A-843A-164466641543}" srcId="{C1E93FAA-71B7-400E-BAB7-8A786A43A4EC}" destId="{D630A1B2-8C05-4806-8A40-250904FBAE50}" srcOrd="0" destOrd="0" parTransId="{508BB6D8-FE54-4188-A8B7-CCB4E310A9DF}" sibTransId="{D8BCFCA2-B6F2-4F94-A742-D0379555EB5F}"/>
    <dgm:cxn modelId="{B341FEA0-8347-43E5-8E11-CDF293D58A65}" type="presOf" srcId="{3F5CAD77-72AD-4EAB-97B2-F3BFA3B9A0E1}" destId="{F4312996-DE59-42F3-BE2D-2C9CF0941401}" srcOrd="0" destOrd="2" presId="urn:microsoft.com/office/officeart/2005/8/layout/process1"/>
    <dgm:cxn modelId="{D94881A3-4E58-4AAA-98A0-98327472EF70}" srcId="{9B7EE24F-B667-4F1B-91B6-C435479CF61E}" destId="{8313A9C7-237E-491F-AD18-467452B53A2A}" srcOrd="0" destOrd="0" parTransId="{AA7B0DB0-2D6E-4795-954E-9432846F1BD9}" sibTransId="{0274E0A8-58CB-47A1-A818-DDDA193E3A6B}"/>
    <dgm:cxn modelId="{B20FBDA4-871E-4D5E-9CB5-4A20128AB873}" srcId="{9816F7DA-A258-4CF6-8709-83EA73649C64}" destId="{C1E93FAA-71B7-400E-BAB7-8A786A43A4EC}" srcOrd="1" destOrd="0" parTransId="{B0F2587D-7082-4B1E-A579-97FFAE893177}" sibTransId="{A016DA44-AE80-4E58-85B4-77CA2ACA1292}"/>
    <dgm:cxn modelId="{39A505BB-D61A-4634-B758-33148CCEE448}" srcId="{C1E93FAA-71B7-400E-BAB7-8A786A43A4EC}" destId="{67A7DBB6-3B17-4F65-8407-DA07BA79ED9C}" srcOrd="1" destOrd="0" parTransId="{6AAB4D5C-DC35-4073-A6C3-65E6E002C363}" sibTransId="{68BAAF61-869B-4886-B57D-0DF04355FB96}"/>
    <dgm:cxn modelId="{E8F00FBE-2B9F-475C-B849-388FE5DFC180}" type="presOf" srcId="{5259C306-554B-428E-9CFD-875C366693BE}" destId="{EAAC59B8-96C7-4CBF-ACA4-650459BD0A18}" srcOrd="0" destOrd="1" presId="urn:microsoft.com/office/officeart/2005/8/layout/process1"/>
    <dgm:cxn modelId="{48FC33C5-B183-4E87-865C-1A72CA512CE0}" type="presOf" srcId="{6C014BDF-B455-4261-B461-B88C66E3EDF7}" destId="{CD73F94E-0A11-475B-BB2A-B4DEB9D56EC3}" srcOrd="0" destOrd="3" presId="urn:microsoft.com/office/officeart/2005/8/layout/process1"/>
    <dgm:cxn modelId="{BB6A3DC6-27C3-4AC2-8821-CC6D9695C918}" type="presOf" srcId="{D630A1B2-8C05-4806-8A40-250904FBAE50}" destId="{CD73F94E-0A11-475B-BB2A-B4DEB9D56EC3}" srcOrd="0" destOrd="1" presId="urn:microsoft.com/office/officeart/2005/8/layout/process1"/>
    <dgm:cxn modelId="{628E6DC6-4295-46D6-8A70-1663327DD376}" srcId="{CCEAD49F-6DCD-4292-9FE7-441AFAD64B39}" destId="{946F7EDA-9242-4241-A3FD-A96A31DEA0ED}" srcOrd="3" destOrd="0" parTransId="{A24A93D9-0AA8-4A47-802D-27AC33478B13}" sibTransId="{3A2E2E41-2685-4C49-8C75-B56B3563058A}"/>
    <dgm:cxn modelId="{B40AA3C7-8C49-4B62-91FB-2D3511F7CC01}" type="presOf" srcId="{329E2842-6875-4B23-9AF7-42329B92EB10}" destId="{DE377BE8-94B2-4FE0-A4B2-2B616FFCB5D9}" srcOrd="0" destOrd="2" presId="urn:microsoft.com/office/officeart/2005/8/layout/process1"/>
    <dgm:cxn modelId="{24E9E5C7-F2A0-4065-B36A-7B36F80A06D6}" srcId="{CCEAD49F-6DCD-4292-9FE7-441AFAD64B39}" destId="{3F5CAD77-72AD-4EAB-97B2-F3BFA3B9A0E1}" srcOrd="1" destOrd="0" parTransId="{546DADBD-B862-499C-ADC8-CBCF9EDA7C13}" sibTransId="{E75E7324-FFD1-4D11-B76D-E09DBCD09582}"/>
    <dgm:cxn modelId="{2C7DFDCF-D5D7-4D8B-B0C3-EDA4252A3216}" type="presOf" srcId="{0B94B505-44A4-459D-A646-3DE9F6C7E4C6}" destId="{DE377BE8-94B2-4FE0-A4B2-2B616FFCB5D9}" srcOrd="0" destOrd="1" presId="urn:microsoft.com/office/officeart/2005/8/layout/process1"/>
    <dgm:cxn modelId="{220915D2-B71A-4486-9ED0-EE0CEEE142C0}" type="presOf" srcId="{2BB4695A-F289-42DA-A6C1-C0400980B6D3}" destId="{0A95327C-893B-4AFB-B3CD-1130D7C2DDF8}" srcOrd="0" destOrd="2" presId="urn:microsoft.com/office/officeart/2005/8/layout/process1"/>
    <dgm:cxn modelId="{437949D6-50B9-42F9-93B6-FA5D84CD26D4}" type="presOf" srcId="{7E31569D-7C30-4B7A-81CD-4FCF6B0A387A}" destId="{544AF7A5-72CA-4F03-A96C-91AB3E326481}" srcOrd="1" destOrd="0" presId="urn:microsoft.com/office/officeart/2005/8/layout/process1"/>
    <dgm:cxn modelId="{E11A27D8-BECB-44DA-9934-0A46F3FBD971}" type="presOf" srcId="{FBC1F021-AD49-410F-A995-EFA792DDBE65}" destId="{EAAC59B8-96C7-4CBF-ACA4-650459BD0A18}" srcOrd="0" destOrd="2" presId="urn:microsoft.com/office/officeart/2005/8/layout/process1"/>
    <dgm:cxn modelId="{CA8E57D9-8AC3-46C5-B006-D7B825EC30DC}" srcId="{9B7EE24F-B667-4F1B-91B6-C435479CF61E}" destId="{2BB4695A-F289-42DA-A6C1-C0400980B6D3}" srcOrd="1" destOrd="0" parTransId="{83A3252B-CABB-49DD-85A8-6048DBD93164}" sibTransId="{0BE7EB54-9464-4774-A987-D6E70F785104}"/>
    <dgm:cxn modelId="{BE6263DF-382A-43EF-A37F-FEE74FC92791}" type="presOf" srcId="{CCEAD49F-6DCD-4292-9FE7-441AFAD64B39}" destId="{F4312996-DE59-42F3-BE2D-2C9CF0941401}" srcOrd="0" destOrd="0" presId="urn:microsoft.com/office/officeart/2005/8/layout/process1"/>
    <dgm:cxn modelId="{B78A3AE2-DC25-4F83-8261-D652B0A32665}" type="presOf" srcId="{7E31569D-7C30-4B7A-81CD-4FCF6B0A387A}" destId="{13FC4DAA-A4AD-4D51-8FB0-172BA886477A}" srcOrd="0" destOrd="0" presId="urn:microsoft.com/office/officeart/2005/8/layout/process1"/>
    <dgm:cxn modelId="{27C76DE3-555A-455C-9F28-C9FEB5F96FD2}" srcId="{FD8B892E-DD73-49B7-87CF-A5F2017C1EBE}" destId="{FBC1F021-AD49-410F-A995-EFA792DDBE65}" srcOrd="1" destOrd="0" parTransId="{F1C0E7BC-27CB-4204-B937-2F73FA8306D8}" sibTransId="{F11CF5CD-A9C7-48DB-AF11-9C338DBAB7BB}"/>
    <dgm:cxn modelId="{E7B309EC-8AEB-4C14-AAED-042CFA4013BA}" srcId="{CB283E33-824A-4A74-A4C5-F5E155FE86A6}" destId="{329E2842-6875-4B23-9AF7-42329B92EB10}" srcOrd="1" destOrd="0" parTransId="{E5D5DFF6-2357-47F0-9F0F-EE9DD15AFA82}" sibTransId="{AC6021D3-3FE8-43F1-9EF9-6DEA27250F99}"/>
    <dgm:cxn modelId="{033865EF-6DDB-4D8F-BCE3-E47EB2B2A535}" type="presOf" srcId="{9816F7DA-A258-4CF6-8709-83EA73649C64}" destId="{D6A6F12F-8E6F-418D-A7EA-DCBA61AECC20}" srcOrd="0" destOrd="0" presId="urn:microsoft.com/office/officeart/2005/8/layout/process1"/>
    <dgm:cxn modelId="{CCF650EF-91F6-4C6B-9C05-A56266A31856}" type="presOf" srcId="{C5218336-F9F9-4CAE-A9F5-636F4098660C}" destId="{CD73F94E-0A11-475B-BB2A-B4DEB9D56EC3}" srcOrd="0" destOrd="4" presId="urn:microsoft.com/office/officeart/2005/8/layout/process1"/>
    <dgm:cxn modelId="{A64366F8-0669-4F2D-A9C3-D67380569580}" type="presOf" srcId="{EB659916-9B70-4271-AFA8-2CE895E9D823}" destId="{F4312996-DE59-42F3-BE2D-2C9CF0941401}" srcOrd="0" destOrd="3" presId="urn:microsoft.com/office/officeart/2005/8/layout/process1"/>
    <dgm:cxn modelId="{F6C9C257-0288-48B9-B7D7-985D99BF466A}" type="presParOf" srcId="{D6A6F12F-8E6F-418D-A7EA-DCBA61AECC20}" destId="{F4312996-DE59-42F3-BE2D-2C9CF0941401}" srcOrd="0" destOrd="0" presId="urn:microsoft.com/office/officeart/2005/8/layout/process1"/>
    <dgm:cxn modelId="{FE4C321E-5A20-49AB-B410-A4CC954D155A}" type="presParOf" srcId="{D6A6F12F-8E6F-418D-A7EA-DCBA61AECC20}" destId="{34C0E2DC-A878-4ADF-8712-4A5E44B3C49C}" srcOrd="1" destOrd="0" presId="urn:microsoft.com/office/officeart/2005/8/layout/process1"/>
    <dgm:cxn modelId="{685EFA3B-01F0-4607-BA94-BFE3F72EA74D}" type="presParOf" srcId="{34C0E2DC-A878-4ADF-8712-4A5E44B3C49C}" destId="{68FD1713-4021-4DEB-86A7-53D2E761EDBC}" srcOrd="0" destOrd="0" presId="urn:microsoft.com/office/officeart/2005/8/layout/process1"/>
    <dgm:cxn modelId="{D363C783-5686-46DC-B171-AC8037C5CF69}" type="presParOf" srcId="{D6A6F12F-8E6F-418D-A7EA-DCBA61AECC20}" destId="{CD73F94E-0A11-475B-BB2A-B4DEB9D56EC3}" srcOrd="2" destOrd="0" presId="urn:microsoft.com/office/officeart/2005/8/layout/process1"/>
    <dgm:cxn modelId="{FB4C427C-F18F-4F54-92C1-27709D26F2C1}" type="presParOf" srcId="{D6A6F12F-8E6F-418D-A7EA-DCBA61AECC20}" destId="{45075F9F-14BE-40C8-891F-A5E80F655B62}" srcOrd="3" destOrd="0" presId="urn:microsoft.com/office/officeart/2005/8/layout/process1"/>
    <dgm:cxn modelId="{F18A963C-F93C-4887-85F7-19835FA9C1C7}" type="presParOf" srcId="{45075F9F-14BE-40C8-891F-A5E80F655B62}" destId="{192F59F8-06BC-45EB-9BD0-00FD368988AF}" srcOrd="0" destOrd="0" presId="urn:microsoft.com/office/officeart/2005/8/layout/process1"/>
    <dgm:cxn modelId="{FB9A407A-77C7-4F59-A412-7C0C45470B2E}" type="presParOf" srcId="{D6A6F12F-8E6F-418D-A7EA-DCBA61AECC20}" destId="{EAAC59B8-96C7-4CBF-ACA4-650459BD0A18}" srcOrd="4" destOrd="0" presId="urn:microsoft.com/office/officeart/2005/8/layout/process1"/>
    <dgm:cxn modelId="{0910FAB0-A016-4D98-A05F-15C695812424}" type="presParOf" srcId="{D6A6F12F-8E6F-418D-A7EA-DCBA61AECC20}" destId="{13FC4DAA-A4AD-4D51-8FB0-172BA886477A}" srcOrd="5" destOrd="0" presId="urn:microsoft.com/office/officeart/2005/8/layout/process1"/>
    <dgm:cxn modelId="{781FA285-BB73-4FDD-A014-067553507C89}" type="presParOf" srcId="{13FC4DAA-A4AD-4D51-8FB0-172BA886477A}" destId="{544AF7A5-72CA-4F03-A96C-91AB3E326481}" srcOrd="0" destOrd="0" presId="urn:microsoft.com/office/officeart/2005/8/layout/process1"/>
    <dgm:cxn modelId="{1F8E5C0A-A7EA-4111-9C93-C601762FBCFA}" type="presParOf" srcId="{D6A6F12F-8E6F-418D-A7EA-DCBA61AECC20}" destId="{0A95327C-893B-4AFB-B3CD-1130D7C2DDF8}" srcOrd="6" destOrd="0" presId="urn:microsoft.com/office/officeart/2005/8/layout/process1"/>
    <dgm:cxn modelId="{FA6C8F32-C742-4B5D-B46B-19271D566995}" type="presParOf" srcId="{D6A6F12F-8E6F-418D-A7EA-DCBA61AECC20}" destId="{5B9DAD63-7AA5-40B0-98AC-E05E8578599A}" srcOrd="7" destOrd="0" presId="urn:microsoft.com/office/officeart/2005/8/layout/process1"/>
    <dgm:cxn modelId="{D3F3AFC3-E8A0-4868-B652-0B3101A32202}" type="presParOf" srcId="{5B9DAD63-7AA5-40B0-98AC-E05E8578599A}" destId="{43B43638-90B7-41BA-91C7-5754FAF5CEE7}" srcOrd="0" destOrd="0" presId="urn:microsoft.com/office/officeart/2005/8/layout/process1"/>
    <dgm:cxn modelId="{18E278BA-EAEA-4654-86D0-4E05FECEFAB8}" type="presParOf" srcId="{D6A6F12F-8E6F-418D-A7EA-DCBA61AECC20}" destId="{DE377BE8-94B2-4FE0-A4B2-2B616FFCB5D9}" srcOrd="8"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Assign Guarantee to Eligible records</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 to saved loan records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751824BD-9E15-430D-9C94-168E2F6F4B05}">
      <dgm:prSet phldrT="[Text]" custT="1"/>
      <dgm:spPr/>
      <dgm:t>
        <a:bodyPr/>
        <a:lstStyle/>
        <a:p>
          <a:pPr algn="ctr"/>
          <a:r>
            <a:rPr lang="en-US" sz="1000"/>
            <a:t>VDF Application and CG Issuance.</a:t>
          </a:r>
        </a:p>
      </dgm:t>
    </dgm:pt>
    <dgm:pt modelId="{02E1CD2E-A234-4B92-982C-CC9D69472483}" type="parTrans" cxnId="{073ECCDA-7068-446F-AF74-11459F3EA851}">
      <dgm:prSet/>
      <dgm:spPr/>
      <dgm:t>
        <a:bodyPr/>
        <a:lstStyle/>
        <a:p>
          <a:endParaRPr lang="en-US"/>
        </a:p>
      </dgm:t>
    </dgm:pt>
    <dgm:pt modelId="{0B6B0554-FF93-4AC8-84DA-455C487299ED}" type="sibTrans" cxnId="{073ECCDA-7068-446F-AF74-11459F3EA851}">
      <dgm:prSet/>
      <dgm:spPr/>
      <dgm:t>
        <a:bodyPr/>
        <a:lstStyle/>
        <a:p>
          <a:endParaRPr lang="en-US"/>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538FFE30-E514-4E7A-ABCB-008F96BB3D0E}" type="pres">
      <dgm:prSet presAssocID="{751824BD-9E15-430D-9C94-168E2F6F4B05}" presName="textNode" presStyleLbl="node1" presStyleIdx="0" presStyleCnt="4">
        <dgm:presLayoutVars>
          <dgm:bulletEnabled val="1"/>
        </dgm:presLayoutVars>
      </dgm:prSet>
      <dgm:spPr/>
    </dgm:pt>
    <dgm:pt modelId="{64D492AE-905E-49F7-84FC-AFDE9E445251}" type="pres">
      <dgm:prSet presAssocID="{0B6B0554-FF93-4AC8-84DA-455C487299ED}"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4">
        <dgm:presLayoutVars>
          <dgm:bulletEnabled val="1"/>
        </dgm:presLayoutVars>
      </dgm:prSet>
      <dgm:spPr/>
    </dgm:pt>
    <dgm:pt modelId="{477007E8-C4C1-42BB-B122-1DFBB3B90CBA}" type="pres">
      <dgm:prSet presAssocID="{66DD8CC2-85B6-4660-8D0C-F9C932AECD87}" presName="sibTrans" presStyleCnt="0"/>
      <dgm:spPr/>
    </dgm:pt>
    <dgm:pt modelId="{F6767227-A7D3-42E7-8D44-E58A38E43A92}" type="pres">
      <dgm:prSet presAssocID="{D76839DB-909A-4A9D-B908-F9C6E2D1C2B2}" presName="textNode" presStyleLbl="node1" presStyleIdx="3" presStyleCnt="4">
        <dgm:presLayoutVars>
          <dgm:bulletEnabled val="1"/>
        </dgm:presLayoutVars>
      </dgm:prSet>
      <dgm:spPr/>
    </dgm:pt>
  </dgm:ptLst>
  <dgm:cxnLst>
    <dgm:cxn modelId="{394A8529-9D10-4D64-9A47-072467149DE5}" type="presOf" srcId="{3BEAED92-0A3B-4E78-A418-10705991C2BE}" destId="{2C4D24E4-B14B-4F23-8B9A-461573AC8129}" srcOrd="0" destOrd="0" presId="urn:microsoft.com/office/officeart/2005/8/layout/hProcess9"/>
    <dgm:cxn modelId="{89F07556-564C-4C36-9EA1-8BF4C293CE2B}" type="presOf" srcId="{6045D25A-C0B7-4BA8-9E1B-4E77C52C7F0A}" destId="{3D4C78B8-E9C9-47BE-BB08-06813E0FDE8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4EF28D85-B360-4023-8A7B-0E7AF54F9484}" type="presOf" srcId="{D76839DB-909A-4A9D-B908-F9C6E2D1C2B2}" destId="{F6767227-A7D3-42E7-8D44-E58A38E43A92}" srcOrd="0" destOrd="0" presId="urn:microsoft.com/office/officeart/2005/8/layout/hProcess9"/>
    <dgm:cxn modelId="{0D9C59AB-8F20-46C8-886F-5BD7D1DEB811}" type="presOf" srcId="{69D2CB5C-3894-48E7-94A6-F7FA90E58022}" destId="{5AA3C766-7446-4F53-9F1A-622AFC19ECC8}" srcOrd="0" destOrd="0" presId="urn:microsoft.com/office/officeart/2005/8/layout/hProcess9"/>
    <dgm:cxn modelId="{073ECCDA-7068-446F-AF74-11459F3EA851}" srcId="{69D2CB5C-3894-48E7-94A6-F7FA90E58022}" destId="{751824BD-9E15-430D-9C94-168E2F6F4B05}" srcOrd="0" destOrd="0" parTransId="{02E1CD2E-A234-4B92-982C-CC9D69472483}" sibTransId="{0B6B0554-FF93-4AC8-84DA-455C487299ED}"/>
    <dgm:cxn modelId="{B9022FE0-A6F4-4854-B07F-77D5209B7FF9}" srcId="{69D2CB5C-3894-48E7-94A6-F7FA90E58022}" destId="{D76839DB-909A-4A9D-B908-F9C6E2D1C2B2}" srcOrd="3" destOrd="0" parTransId="{2BF2F4DF-8CDD-4573-B0AC-7F59A0EC5AA5}" sibTransId="{FD2EFFBC-44EE-42BA-849A-82FC5BC9567A}"/>
    <dgm:cxn modelId="{A0485DE2-6627-4DCA-B400-95C87B9C3905}" type="presOf" srcId="{751824BD-9E15-430D-9C94-168E2F6F4B05}" destId="{538FFE30-E514-4E7A-ABCB-008F96BB3D0E}"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232EC185-E621-41EA-BF29-A2158DE61349}" type="presParOf" srcId="{5AA3C766-7446-4F53-9F1A-622AFC19ECC8}" destId="{4B32CC90-31CD-46C2-BC22-2C4AC87C1058}" srcOrd="0" destOrd="0" presId="urn:microsoft.com/office/officeart/2005/8/layout/hProcess9"/>
    <dgm:cxn modelId="{C327C6BC-B437-4210-8C7E-B82862866C18}" type="presParOf" srcId="{5AA3C766-7446-4F53-9F1A-622AFC19ECC8}" destId="{052883CF-3243-429B-B341-ED97D14A32D0}" srcOrd="1" destOrd="0" presId="urn:microsoft.com/office/officeart/2005/8/layout/hProcess9"/>
    <dgm:cxn modelId="{D23604F4-580C-441D-B36A-104986BDF82A}" type="presParOf" srcId="{052883CF-3243-429B-B341-ED97D14A32D0}" destId="{538FFE30-E514-4E7A-ABCB-008F96BB3D0E}" srcOrd="0" destOrd="0" presId="urn:microsoft.com/office/officeart/2005/8/layout/hProcess9"/>
    <dgm:cxn modelId="{CEF7B9CB-73F3-489C-A703-E174B34935E6}" type="presParOf" srcId="{052883CF-3243-429B-B341-ED97D14A32D0}" destId="{64D492AE-905E-49F7-84FC-AFDE9E445251}" srcOrd="1" destOrd="0" presId="urn:microsoft.com/office/officeart/2005/8/layout/hProcess9"/>
    <dgm:cxn modelId="{9D5EB601-AFF8-43EF-8817-689580C35EE1}" type="presParOf" srcId="{052883CF-3243-429B-B341-ED97D14A32D0}" destId="{3D4C78B8-E9C9-47BE-BB08-06813E0FDE82}" srcOrd="2" destOrd="0" presId="urn:microsoft.com/office/officeart/2005/8/layout/hProcess9"/>
    <dgm:cxn modelId="{27165FE7-3B3B-42CF-BA10-0ED7AB10E6FD}" type="presParOf" srcId="{052883CF-3243-429B-B341-ED97D14A32D0}" destId="{9E930DBB-A87E-4649-860C-C5A03787649F}" srcOrd="3" destOrd="0" presId="urn:microsoft.com/office/officeart/2005/8/layout/hProcess9"/>
    <dgm:cxn modelId="{180E0215-3AEF-4871-917C-D04134F4EB6B}" type="presParOf" srcId="{052883CF-3243-429B-B341-ED97D14A32D0}" destId="{2C4D24E4-B14B-4F23-8B9A-461573AC8129}" srcOrd="4" destOrd="0" presId="urn:microsoft.com/office/officeart/2005/8/layout/hProcess9"/>
    <dgm:cxn modelId="{9E380255-B554-4A2E-8F5C-F13DAE8BEC71}" type="presParOf" srcId="{052883CF-3243-429B-B341-ED97D14A32D0}" destId="{477007E8-C4C1-42BB-B122-1DFBB3B90CBA}" srcOrd="5" destOrd="0" presId="urn:microsoft.com/office/officeart/2005/8/layout/hProcess9"/>
    <dgm:cxn modelId="{91A92D9F-7292-4CE5-AC25-6D7D00C99D5B}" type="presParOf" srcId="{052883CF-3243-429B-B341-ED97D14A32D0}" destId="{F6767227-A7D3-42E7-8D44-E58A38E43A92}" srcOrd="6" destOrd="0" presId="urn:microsoft.com/office/officeart/2005/8/layout/hProcess9"/>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pt>
    <dgm:pt modelId="{1FC7250E-5C3E-4000-AEFD-6407B527FDA6}" type="pres">
      <dgm:prSet presAssocID="{58D2CA9D-3992-49AB-8F64-E991CEFF84FF}" presName="roof" presStyleLbl="dkBgShp" presStyleIdx="0" presStyleCnt="2"/>
      <dgm:spPr/>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pt>
    <dgm:pt modelId="{A9BB3A76-D9E2-4FAB-8347-67028F2D06DD}" type="pres">
      <dgm:prSet presAssocID="{845400AE-B173-4DA9-9071-DB9F150E9F41}" presName="pillarX" presStyleLbl="node1" presStyleIdx="1" presStyleCnt="2">
        <dgm:presLayoutVars>
          <dgm:bulletEnabled val="1"/>
        </dgm:presLayoutVars>
      </dgm:prSet>
      <dgm:spPr/>
    </dgm:pt>
    <dgm:pt modelId="{C087FA8D-EB23-42F6-BA68-486CB59C0448}" type="pres">
      <dgm:prSet presAssocID="{58D2CA9D-3992-49AB-8F64-E991CEFF84FF}" presName="base" presStyleLbl="dkBgShp" presStyleIdx="1" presStyleCnt="2"/>
      <dgm:spPr/>
    </dgm:pt>
  </dgm:ptLst>
  <dgm:cxnLst>
    <dgm:cxn modelId="{00303060-D343-425B-BFF9-B6CF41ABC73E}" type="presOf" srcId="{A2575CFD-F745-49E3-9E2A-4F4FF8A0FD50}" destId="{E402C77F-0973-4DB2-8B58-D6B99AF8F788}"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CBB06E93-E865-4977-ACBC-C5B2F56E6E12}" srcId="{58D2CA9D-3992-49AB-8F64-E991CEFF84FF}" destId="{A2575CFD-F745-49E3-9E2A-4F4FF8A0FD50}" srcOrd="0" destOrd="0" parTransId="{0DCF2A9B-6BB2-4019-8D8E-9B8943DD20FF}" sibTransId="{47EADDC9-183D-404C-994E-7068928C767E}"/>
    <dgm:cxn modelId="{65968D98-1C87-4BFD-8AA4-42628D3100D8}" type="presOf" srcId="{DAFEE803-2DDC-4056-8F65-A048E5BA1D75}" destId="{636BACA1-EEBA-493A-9384-8451A016E0C8}"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8875A4E0-77DC-487C-8D1B-0884D62F719B}" type="presOf" srcId="{58D2CA9D-3992-49AB-8F64-E991CEFF84FF}" destId="{1FC7250E-5C3E-4000-AEFD-6407B527FDA6}" srcOrd="0" destOrd="0" presId="urn:microsoft.com/office/officeart/2005/8/layout/hList3"/>
    <dgm:cxn modelId="{C47FC7EB-0E67-4CBF-A079-1D8CB8DF5F27}" type="presOf" srcId="{845400AE-B173-4DA9-9071-DB9F150E9F41}" destId="{A9BB3A76-D9E2-4FAB-8347-67028F2D06DD}" srcOrd="0" destOrd="0" presId="urn:microsoft.com/office/officeart/2005/8/layout/hList3"/>
    <dgm:cxn modelId="{63184997-E5D4-4434-BA6F-EA7013A1B268}" type="presParOf" srcId="{636BACA1-EEBA-493A-9384-8451A016E0C8}" destId="{1FC7250E-5C3E-4000-AEFD-6407B527FDA6}" srcOrd="0" destOrd="0" presId="urn:microsoft.com/office/officeart/2005/8/layout/hList3"/>
    <dgm:cxn modelId="{4494478C-15B4-43CA-8BE7-5D6E2FC61D01}" type="presParOf" srcId="{636BACA1-EEBA-493A-9384-8451A016E0C8}" destId="{1B5E11F4-7CD9-4AE5-B9DB-EFD6DEF090C9}" srcOrd="1" destOrd="0" presId="urn:microsoft.com/office/officeart/2005/8/layout/hList3"/>
    <dgm:cxn modelId="{D610725D-46E1-4EC6-BDE8-9A7B12928624}" type="presParOf" srcId="{1B5E11F4-7CD9-4AE5-B9DB-EFD6DEF090C9}" destId="{E402C77F-0973-4DB2-8B58-D6B99AF8F788}" srcOrd="0" destOrd="0" presId="urn:microsoft.com/office/officeart/2005/8/layout/hList3"/>
    <dgm:cxn modelId="{02B1417C-1BE9-4198-B3C3-3A4A8A693102}" type="presParOf" srcId="{1B5E11F4-7CD9-4AE5-B9DB-EFD6DEF090C9}" destId="{A9BB3A76-D9E2-4FAB-8347-67028F2D06DD}" srcOrd="1" destOrd="0" presId="urn:microsoft.com/office/officeart/2005/8/layout/hList3"/>
    <dgm:cxn modelId="{A4384D98-EDE5-4B00-AF90-C01208CFAE33}"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44E4EC0C-1AEA-441A-930D-E3631C677496}" type="presOf" srcId="{1C50EF65-8CAB-4668-9F5C-304E95049C95}" destId="{CD3694EF-CEF3-4438-B7F5-48F26BE42B91}" srcOrd="0" destOrd="0" presId="urn:microsoft.com/office/officeart/2005/8/layout/hList1"/>
    <dgm:cxn modelId="{178E410E-DFEC-478A-B452-0859BA303ACD}" type="presOf" srcId="{B37414E4-9E0C-498C-87A8-550DC2FC8D7D}" destId="{8299344E-6C89-4F5B-A8DA-BFF8CB285CED}" srcOrd="0" destOrd="0" presId="urn:microsoft.com/office/officeart/2005/8/layout/hList1"/>
    <dgm:cxn modelId="{7ABE0B0F-2543-4810-9C16-974C6576C440}" type="presOf" srcId="{AEFABD14-E801-4D98-B9CF-19CF2E09370D}" destId="{BC1BB2AF-4F42-4901-81C7-3F95B164ADA1}" srcOrd="0" destOrd="0" presId="urn:microsoft.com/office/officeart/2005/8/layout/hList1"/>
    <dgm:cxn modelId="{5109EC0F-2EF5-43F9-9BE1-F30732E1F500}" type="presOf" srcId="{02CDCE9B-4370-43D0-AFA1-A769A1400600}" destId="{E8ECBE4F-BC95-43E0-89CC-E90D6D5D8FBE}" srcOrd="0" destOrd="0" presId="urn:microsoft.com/office/officeart/2005/8/layout/hList1"/>
    <dgm:cxn modelId="{C4FBF80F-E97C-4403-8485-4232CAD469F7}" type="presOf" srcId="{AF384810-E690-4216-8FEE-83D6F82C63EB}" destId="{2CCC3C7B-D042-4A1F-A467-9036DCC31A55}"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41420462-8835-48C3-B28C-F20A1055BDDC}" type="presOf" srcId="{93A29005-ECEA-44A8-98A3-35A4E0B048EC}" destId="{D2B92B6C-FE09-4D8C-BA10-51242D398CE0}"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35352071-1920-4442-8C7E-10E49F13B83B}" type="presOf" srcId="{0ACDF20D-ADB1-4D4E-8243-352135544B18}" destId="{1ECD78CA-FCE0-4EC3-8581-CAAE55BE8636}"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762277B1-3EE1-4437-B202-0521C11831BB}" type="presOf" srcId="{527AC3A1-6FAF-41EE-8198-647E6079E24C}" destId="{3786AE98-8FF5-4EA2-BAFA-B60AAD6A7D88}" srcOrd="0" destOrd="0" presId="urn:microsoft.com/office/officeart/2005/8/layout/hList1"/>
    <dgm:cxn modelId="{182440B8-2055-420C-B95D-0AD6532F86D3}" type="presOf" srcId="{390D8610-3C4D-4862-9B1F-A61FA8D53658}" destId="{85AAFB0E-2194-48E2-830B-394C2E069829}"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659C52D9-0B1B-4821-A562-1149FC2796F0}" type="presOf" srcId="{53D2D26F-1741-42EF-AA50-5A347EA23D3B}" destId="{EB70FAA0-E258-41A7-896E-34D8687D7F08}" srcOrd="0" destOrd="0" presId="urn:microsoft.com/office/officeart/2005/8/layout/hList1"/>
    <dgm:cxn modelId="{6EAEACF0-EA86-4697-9262-68D758DD44B4}" type="presOf" srcId="{C78FF884-AF32-4A77-A291-AA9E473C2D67}" destId="{0A7A737D-871A-4BAD-8681-7CDC65215798}" srcOrd="0" destOrd="0" presId="urn:microsoft.com/office/officeart/2005/8/layout/hList1"/>
    <dgm:cxn modelId="{D32ACB82-B126-4E79-940C-D1F79062E96B}" type="presParOf" srcId="{85AAFB0E-2194-48E2-830B-394C2E069829}" destId="{FBC826E7-AA08-4BCA-A553-D360D51A835D}" srcOrd="0" destOrd="0" presId="urn:microsoft.com/office/officeart/2005/8/layout/hList1"/>
    <dgm:cxn modelId="{EDE8418B-80D8-4A87-9185-BAC83E1D77C6}" type="presParOf" srcId="{FBC826E7-AA08-4BCA-A553-D360D51A835D}" destId="{1ECD78CA-FCE0-4EC3-8581-CAAE55BE8636}" srcOrd="0" destOrd="0" presId="urn:microsoft.com/office/officeart/2005/8/layout/hList1"/>
    <dgm:cxn modelId="{F88AF300-09C9-450E-ADCF-D53C2DE31416}" type="presParOf" srcId="{FBC826E7-AA08-4BCA-A553-D360D51A835D}" destId="{EB70FAA0-E258-41A7-896E-34D8687D7F08}" srcOrd="1" destOrd="0" presId="urn:microsoft.com/office/officeart/2005/8/layout/hList1"/>
    <dgm:cxn modelId="{632F9EB6-F08C-4E4B-9973-BE9DCB85499F}" type="presParOf" srcId="{85AAFB0E-2194-48E2-830B-394C2E069829}" destId="{58258DFA-E442-494A-AAFA-17061AAD8C48}" srcOrd="1" destOrd="0" presId="urn:microsoft.com/office/officeart/2005/8/layout/hList1"/>
    <dgm:cxn modelId="{6B30982D-C348-4448-8D54-094AD9F3DB96}" type="presParOf" srcId="{85AAFB0E-2194-48E2-830B-394C2E069829}" destId="{7C07A2C5-BB02-42AB-9A56-F18A383232BC}" srcOrd="2" destOrd="0" presId="urn:microsoft.com/office/officeart/2005/8/layout/hList1"/>
    <dgm:cxn modelId="{3E1A616C-81A9-4FB6-9A0B-C0864AD4E150}" type="presParOf" srcId="{7C07A2C5-BB02-42AB-9A56-F18A383232BC}" destId="{8299344E-6C89-4F5B-A8DA-BFF8CB285CED}" srcOrd="0" destOrd="0" presId="urn:microsoft.com/office/officeart/2005/8/layout/hList1"/>
    <dgm:cxn modelId="{EEA41A9B-7284-4C38-8886-27A672372572}" type="presParOf" srcId="{7C07A2C5-BB02-42AB-9A56-F18A383232BC}" destId="{D2B92B6C-FE09-4D8C-BA10-51242D398CE0}" srcOrd="1" destOrd="0" presId="urn:microsoft.com/office/officeart/2005/8/layout/hList1"/>
    <dgm:cxn modelId="{5D21ED73-69B8-45AC-BC88-ADD134AD4E9E}" type="presParOf" srcId="{85AAFB0E-2194-48E2-830B-394C2E069829}" destId="{333DB282-DC9C-45FA-B253-7707934DC4FB}" srcOrd="3" destOrd="0" presId="urn:microsoft.com/office/officeart/2005/8/layout/hList1"/>
    <dgm:cxn modelId="{9882611E-7636-4B0B-95E7-BA4D98C707F2}" type="presParOf" srcId="{85AAFB0E-2194-48E2-830B-394C2E069829}" destId="{BB746EC9-8E8B-469B-9B41-26F129E7C0C9}" srcOrd="4" destOrd="0" presId="urn:microsoft.com/office/officeart/2005/8/layout/hList1"/>
    <dgm:cxn modelId="{F61E6847-1D24-4CD4-97C3-7CC862A5F5FA}" type="presParOf" srcId="{BB746EC9-8E8B-469B-9B41-26F129E7C0C9}" destId="{2CCC3C7B-D042-4A1F-A467-9036DCC31A55}" srcOrd="0" destOrd="0" presId="urn:microsoft.com/office/officeart/2005/8/layout/hList1"/>
    <dgm:cxn modelId="{A1076E76-3664-4362-A850-B59F462DF683}" type="presParOf" srcId="{BB746EC9-8E8B-469B-9B41-26F129E7C0C9}" destId="{3786AE98-8FF5-4EA2-BAFA-B60AAD6A7D88}" srcOrd="1" destOrd="0" presId="urn:microsoft.com/office/officeart/2005/8/layout/hList1"/>
    <dgm:cxn modelId="{39C38E77-0BD7-4BA6-A9F9-43296CB0BE57}" type="presParOf" srcId="{85AAFB0E-2194-48E2-830B-394C2E069829}" destId="{33455CB7-8AC9-4A1C-8C10-02F9406DBEB6}" srcOrd="5" destOrd="0" presId="urn:microsoft.com/office/officeart/2005/8/layout/hList1"/>
    <dgm:cxn modelId="{87CF1947-F643-4C86-A609-B0C1380397D3}" type="presParOf" srcId="{85AAFB0E-2194-48E2-830B-394C2E069829}" destId="{3B20A72A-F2F6-4F17-AE4D-A1C8BA57A214}" srcOrd="6" destOrd="0" presId="urn:microsoft.com/office/officeart/2005/8/layout/hList1"/>
    <dgm:cxn modelId="{BB17675E-A6CC-46FF-AA87-CF31C8468163}" type="presParOf" srcId="{3B20A72A-F2F6-4F17-AE4D-A1C8BA57A214}" destId="{BC1BB2AF-4F42-4901-81C7-3F95B164ADA1}" srcOrd="0" destOrd="0" presId="urn:microsoft.com/office/officeart/2005/8/layout/hList1"/>
    <dgm:cxn modelId="{AD90D2BD-B3D1-4A6A-AF28-260FA6B04762}" type="presParOf" srcId="{3B20A72A-F2F6-4F17-AE4D-A1C8BA57A214}" destId="{0A7A737D-871A-4BAD-8681-7CDC65215798}" srcOrd="1" destOrd="0" presId="urn:microsoft.com/office/officeart/2005/8/layout/hList1"/>
    <dgm:cxn modelId="{48826D6B-5CD1-4AFB-9BFB-237295A0A514}" type="presParOf" srcId="{85AAFB0E-2194-48E2-830B-394C2E069829}" destId="{F4531B6C-5E6A-44C8-8F45-E711DD3904FD}" srcOrd="7" destOrd="0" presId="urn:microsoft.com/office/officeart/2005/8/layout/hList1"/>
    <dgm:cxn modelId="{E7AD8765-326B-4ED1-8E0F-D81D82BE996A}" type="presParOf" srcId="{85AAFB0E-2194-48E2-830B-394C2E069829}" destId="{D1028E2A-03ED-48C4-AB86-DA7B645333E4}" srcOrd="8" destOrd="0" presId="urn:microsoft.com/office/officeart/2005/8/layout/hList1"/>
    <dgm:cxn modelId="{4F145496-43F3-4680-B1B1-D4937F330FF2}" type="presParOf" srcId="{D1028E2A-03ED-48C4-AB86-DA7B645333E4}" destId="{CD3694EF-CEF3-4438-B7F5-48F26BE42B91}" srcOrd="0" destOrd="0" presId="urn:microsoft.com/office/officeart/2005/8/layout/hList1"/>
    <dgm:cxn modelId="{7A0CC022-75A6-4F5C-8448-B1FE16E4DD2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743FCE04-8CD1-4121-B2D2-20C8EB6B5D78}" type="presOf" srcId="{390D8610-3C4D-4862-9B1F-A61FA8D53658}" destId="{85AAFB0E-2194-48E2-830B-394C2E069829}"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A458270A-F8F2-4035-94E5-84E746CFB9B8}" type="presOf" srcId="{AF384810-E690-4216-8FEE-83D6F82C63EB}" destId="{2CCC3C7B-D042-4A1F-A467-9036DCC31A55}" srcOrd="0" destOrd="0" presId="urn:microsoft.com/office/officeart/2005/8/layout/hList1"/>
    <dgm:cxn modelId="{14B81310-A9D7-4E90-96FB-94BE03D03AB1}" type="presOf" srcId="{93A29005-ECEA-44A8-98A3-35A4E0B048EC}" destId="{D2B92B6C-FE09-4D8C-BA10-51242D398CE0}"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36FE8520-4C45-4C47-A272-4730E145CE3D}" type="presOf" srcId="{527AC3A1-6FAF-41EE-8198-647E6079E24C}" destId="{3786AE98-8FF5-4EA2-BAFA-B60AAD6A7D8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1C961A4B-EB3B-4B0F-A85D-B6F2057380E7}" type="presOf" srcId="{AEFABD14-E801-4D98-B9CF-19CF2E09370D}" destId="{BC1BB2AF-4F42-4901-81C7-3F95B164ADA1}"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B476F955-CADC-4269-B047-42FB1D614823}" type="presOf" srcId="{02CDCE9B-4370-43D0-AFA1-A769A1400600}" destId="{E8ECBE4F-BC95-43E0-89CC-E90D6D5D8FBE}"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3B9D5798-9053-4B45-AB8A-4FED025D0034}" type="presOf" srcId="{0ACDF20D-ADB1-4D4E-8243-352135544B18}" destId="{1ECD78CA-FCE0-4EC3-8581-CAAE55BE8636}"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9495BDA8-F535-4DE7-BEA9-E17BD3638507}" type="presOf" srcId="{53D2D26F-1741-42EF-AA50-5A347EA23D3B}" destId="{EB70FAA0-E258-41A7-896E-34D8687D7F08}" srcOrd="0" destOrd="0" presId="urn:microsoft.com/office/officeart/2005/8/layout/hList1"/>
    <dgm:cxn modelId="{6E54A0AB-159C-4C35-9CCA-EEE592C0AFC7}" type="presOf" srcId="{B37414E4-9E0C-498C-87A8-550DC2FC8D7D}" destId="{8299344E-6C89-4F5B-A8DA-BFF8CB285CED}"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EF249AEF-9BD1-49CC-AD00-C10075D06B3C}" type="presOf" srcId="{C78FF884-AF32-4A77-A291-AA9E473C2D67}" destId="{0A7A737D-871A-4BAD-8681-7CDC65215798}" srcOrd="0" destOrd="0" presId="urn:microsoft.com/office/officeart/2005/8/layout/hList1"/>
    <dgm:cxn modelId="{05A540F8-183A-4481-A6A8-D7D2B733853B}" type="presOf" srcId="{1C50EF65-8CAB-4668-9F5C-304E95049C95}" destId="{CD3694EF-CEF3-4438-B7F5-48F26BE42B91}" srcOrd="0" destOrd="0" presId="urn:microsoft.com/office/officeart/2005/8/layout/hList1"/>
    <dgm:cxn modelId="{808502AC-EFE3-48B6-869F-1195FCA6A2B2}" type="presParOf" srcId="{85AAFB0E-2194-48E2-830B-394C2E069829}" destId="{FBC826E7-AA08-4BCA-A553-D360D51A835D}" srcOrd="0" destOrd="0" presId="urn:microsoft.com/office/officeart/2005/8/layout/hList1"/>
    <dgm:cxn modelId="{70677036-309F-428E-B3D6-B3AFE4F3D6A6}" type="presParOf" srcId="{FBC826E7-AA08-4BCA-A553-D360D51A835D}" destId="{1ECD78CA-FCE0-4EC3-8581-CAAE55BE8636}" srcOrd="0" destOrd="0" presId="urn:microsoft.com/office/officeart/2005/8/layout/hList1"/>
    <dgm:cxn modelId="{0EBBD49E-65EB-40ED-9B15-3AE97F21AFD8}" type="presParOf" srcId="{FBC826E7-AA08-4BCA-A553-D360D51A835D}" destId="{EB70FAA0-E258-41A7-896E-34D8687D7F08}" srcOrd="1" destOrd="0" presId="urn:microsoft.com/office/officeart/2005/8/layout/hList1"/>
    <dgm:cxn modelId="{3497A6D3-30B1-4072-BE61-0EA0A6F836E5}" type="presParOf" srcId="{85AAFB0E-2194-48E2-830B-394C2E069829}" destId="{58258DFA-E442-494A-AAFA-17061AAD8C48}" srcOrd="1" destOrd="0" presId="urn:microsoft.com/office/officeart/2005/8/layout/hList1"/>
    <dgm:cxn modelId="{4391CEFF-C358-466F-8EDF-71E8DD1FF61E}" type="presParOf" srcId="{85AAFB0E-2194-48E2-830B-394C2E069829}" destId="{7C07A2C5-BB02-42AB-9A56-F18A383232BC}" srcOrd="2" destOrd="0" presId="urn:microsoft.com/office/officeart/2005/8/layout/hList1"/>
    <dgm:cxn modelId="{68F6544A-8CC9-44E0-8E58-7CB46551583D}" type="presParOf" srcId="{7C07A2C5-BB02-42AB-9A56-F18A383232BC}" destId="{8299344E-6C89-4F5B-A8DA-BFF8CB285CED}" srcOrd="0" destOrd="0" presId="urn:microsoft.com/office/officeart/2005/8/layout/hList1"/>
    <dgm:cxn modelId="{0936EF32-9171-4F20-AFF2-7826B11DA3BD}" type="presParOf" srcId="{7C07A2C5-BB02-42AB-9A56-F18A383232BC}" destId="{D2B92B6C-FE09-4D8C-BA10-51242D398CE0}" srcOrd="1" destOrd="0" presId="urn:microsoft.com/office/officeart/2005/8/layout/hList1"/>
    <dgm:cxn modelId="{E28303F6-2CF2-4666-9DB0-4FE1E68BFAFC}" type="presParOf" srcId="{85AAFB0E-2194-48E2-830B-394C2E069829}" destId="{333DB282-DC9C-45FA-B253-7707934DC4FB}" srcOrd="3" destOrd="0" presId="urn:microsoft.com/office/officeart/2005/8/layout/hList1"/>
    <dgm:cxn modelId="{8A9ADE43-600A-4879-B44B-2F7BA38F1EA4}" type="presParOf" srcId="{85AAFB0E-2194-48E2-830B-394C2E069829}" destId="{BB746EC9-8E8B-469B-9B41-26F129E7C0C9}" srcOrd="4" destOrd="0" presId="urn:microsoft.com/office/officeart/2005/8/layout/hList1"/>
    <dgm:cxn modelId="{0C46A0C5-A483-42E4-9DA3-9389FA9A0757}" type="presParOf" srcId="{BB746EC9-8E8B-469B-9B41-26F129E7C0C9}" destId="{2CCC3C7B-D042-4A1F-A467-9036DCC31A55}" srcOrd="0" destOrd="0" presId="urn:microsoft.com/office/officeart/2005/8/layout/hList1"/>
    <dgm:cxn modelId="{700CD33D-FA1F-43A5-8C07-35ED4E6D4BEC}" type="presParOf" srcId="{BB746EC9-8E8B-469B-9B41-26F129E7C0C9}" destId="{3786AE98-8FF5-4EA2-BAFA-B60AAD6A7D88}" srcOrd="1" destOrd="0" presId="urn:microsoft.com/office/officeart/2005/8/layout/hList1"/>
    <dgm:cxn modelId="{2E0C13D2-B85E-4090-8B6F-A5D7E408D9F2}" type="presParOf" srcId="{85AAFB0E-2194-48E2-830B-394C2E069829}" destId="{33455CB7-8AC9-4A1C-8C10-02F9406DBEB6}" srcOrd="5" destOrd="0" presId="urn:microsoft.com/office/officeart/2005/8/layout/hList1"/>
    <dgm:cxn modelId="{40F3598C-002E-47CA-AD9E-29504CF54520}" type="presParOf" srcId="{85AAFB0E-2194-48E2-830B-394C2E069829}" destId="{3B20A72A-F2F6-4F17-AE4D-A1C8BA57A214}" srcOrd="6" destOrd="0" presId="urn:microsoft.com/office/officeart/2005/8/layout/hList1"/>
    <dgm:cxn modelId="{C984F657-BA0D-4D1A-8062-31597AFA949C}" type="presParOf" srcId="{3B20A72A-F2F6-4F17-AE4D-A1C8BA57A214}" destId="{BC1BB2AF-4F42-4901-81C7-3F95B164ADA1}" srcOrd="0" destOrd="0" presId="urn:microsoft.com/office/officeart/2005/8/layout/hList1"/>
    <dgm:cxn modelId="{441F8471-1752-451C-AA37-6BAC55EE6A62}" type="presParOf" srcId="{3B20A72A-F2F6-4F17-AE4D-A1C8BA57A214}" destId="{0A7A737D-871A-4BAD-8681-7CDC65215798}" srcOrd="1" destOrd="0" presId="urn:microsoft.com/office/officeart/2005/8/layout/hList1"/>
    <dgm:cxn modelId="{2AEEC440-DB4F-43FB-85DE-027906DB642F}" type="presParOf" srcId="{85AAFB0E-2194-48E2-830B-394C2E069829}" destId="{F4531B6C-5E6A-44C8-8F45-E711DD3904FD}" srcOrd="7" destOrd="0" presId="urn:microsoft.com/office/officeart/2005/8/layout/hList1"/>
    <dgm:cxn modelId="{8FE43D8C-2A45-4B1F-B3B1-731745683278}" type="presParOf" srcId="{85AAFB0E-2194-48E2-830B-394C2E069829}" destId="{D1028E2A-03ED-48C4-AB86-DA7B645333E4}" srcOrd="8" destOrd="0" presId="urn:microsoft.com/office/officeart/2005/8/layout/hList1"/>
    <dgm:cxn modelId="{AE685F3A-1147-42CF-8F34-EFF82B9D301B}" type="presParOf" srcId="{D1028E2A-03ED-48C4-AB86-DA7B645333E4}" destId="{CD3694EF-CEF3-4438-B7F5-48F26BE42B91}" srcOrd="0" destOrd="0" presId="urn:microsoft.com/office/officeart/2005/8/layout/hList1"/>
    <dgm:cxn modelId="{60D339D3-7B50-4030-9155-31DB479773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India Loan the code is - 'SSU'</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2" destOrd="0" parTransId="{92DCF1B3-A4B1-46DC-A1C0-F76A36F678E9}" sibTransId="{933627A2-7A7D-4212-B774-D29676E4BBEA}"/>
    <dgm:cxn modelId="{29448C21-7EC3-4251-904D-B4607F1A986A}" type="presOf" srcId="{C78FF884-AF32-4A77-A291-AA9E473C2D67}" destId="{0A7A737D-871A-4BAD-8681-7CDC65215798}" srcOrd="0" destOrd="0" presId="urn:microsoft.com/office/officeart/2005/8/layout/hList1"/>
    <dgm:cxn modelId="{923AC528-7BA9-4D1C-83C7-37A6D10298D0}"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ECC88540-EBCE-4FB0-84F8-30489D0CCBC6}"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78718D4B-C70C-4DBF-88F9-6F8FCA57D286}" type="presOf" srcId="{390D8610-3C4D-4862-9B1F-A61FA8D53658}" destId="{85AAFB0E-2194-48E2-830B-394C2E069829}" srcOrd="0" destOrd="0" presId="urn:microsoft.com/office/officeart/2005/8/layout/hList1"/>
    <dgm:cxn modelId="{FA0DCE80-3429-49CA-938B-6C8EC19516DC}" type="presOf" srcId="{93A29005-ECEA-44A8-98A3-35A4E0B048EC}" destId="{D2B92B6C-FE09-4D8C-BA10-51242D398CE0}" srcOrd="0" destOrd="0" presId="urn:microsoft.com/office/officeart/2005/8/layout/hList1"/>
    <dgm:cxn modelId="{862FAD8E-7659-4606-8A08-40F1316CAC17}"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25F23CD9-A2B9-49F5-80A3-81E152A23B07}" type="presOf" srcId="{02CDCE9B-4370-43D0-AFA1-A769A1400600}" destId="{E8ECBE4F-BC95-43E0-89CC-E90D6D5D8FBE}" srcOrd="0" destOrd="0" presId="urn:microsoft.com/office/officeart/2005/8/layout/hList1"/>
    <dgm:cxn modelId="{7F9CE4EB-EA14-45F6-B738-DC17B0A45AF0}" type="presOf" srcId="{AEFABD14-E801-4D98-B9CF-19CF2E09370D}" destId="{BC1BB2AF-4F42-4901-81C7-3F95B164ADA1}" srcOrd="0" destOrd="0" presId="urn:microsoft.com/office/officeart/2005/8/layout/hList1"/>
    <dgm:cxn modelId="{E2DA4AF6-78BA-494C-A538-12A129BF5402}" type="presOf" srcId="{0ACDF20D-ADB1-4D4E-8243-352135544B18}" destId="{1ECD78CA-FCE0-4EC3-8581-CAAE55BE8636}" srcOrd="0" destOrd="0" presId="urn:microsoft.com/office/officeart/2005/8/layout/hList1"/>
    <dgm:cxn modelId="{F64CBD64-386A-4C17-8A0C-F1057EC459C4}" type="presParOf" srcId="{85AAFB0E-2194-48E2-830B-394C2E069829}" destId="{FBC826E7-AA08-4BCA-A553-D360D51A835D}" srcOrd="0" destOrd="0" presId="urn:microsoft.com/office/officeart/2005/8/layout/hList1"/>
    <dgm:cxn modelId="{A9AB5140-43CC-4D37-BF14-D7C6FA2F215B}" type="presParOf" srcId="{FBC826E7-AA08-4BCA-A553-D360D51A835D}" destId="{1ECD78CA-FCE0-4EC3-8581-CAAE55BE8636}" srcOrd="0" destOrd="0" presId="urn:microsoft.com/office/officeart/2005/8/layout/hList1"/>
    <dgm:cxn modelId="{999F1E58-AA42-415F-BEB5-F1FC780E24A6}" type="presParOf" srcId="{FBC826E7-AA08-4BCA-A553-D360D51A835D}" destId="{EB70FAA0-E258-41A7-896E-34D8687D7F08}" srcOrd="1" destOrd="0" presId="urn:microsoft.com/office/officeart/2005/8/layout/hList1"/>
    <dgm:cxn modelId="{AB683749-F883-4756-BCA1-DEDFDA642F00}" type="presParOf" srcId="{85AAFB0E-2194-48E2-830B-394C2E069829}" destId="{58258DFA-E442-494A-AAFA-17061AAD8C48}" srcOrd="1" destOrd="0" presId="urn:microsoft.com/office/officeart/2005/8/layout/hList1"/>
    <dgm:cxn modelId="{82168675-4969-4A0B-A39A-03D881AA951D}" type="presParOf" srcId="{85AAFB0E-2194-48E2-830B-394C2E069829}" destId="{7C07A2C5-BB02-42AB-9A56-F18A383232BC}" srcOrd="2" destOrd="0" presId="urn:microsoft.com/office/officeart/2005/8/layout/hList1"/>
    <dgm:cxn modelId="{C33F50B3-879E-4241-AF09-85AB786111CE}" type="presParOf" srcId="{7C07A2C5-BB02-42AB-9A56-F18A383232BC}" destId="{8299344E-6C89-4F5B-A8DA-BFF8CB285CED}" srcOrd="0" destOrd="0" presId="urn:microsoft.com/office/officeart/2005/8/layout/hList1"/>
    <dgm:cxn modelId="{A089B5AC-3394-4A4B-B680-6F77A005D619}" type="presParOf" srcId="{7C07A2C5-BB02-42AB-9A56-F18A383232BC}" destId="{D2B92B6C-FE09-4D8C-BA10-51242D398CE0}" srcOrd="1" destOrd="0" presId="urn:microsoft.com/office/officeart/2005/8/layout/hList1"/>
    <dgm:cxn modelId="{D9D6ACCE-138B-4615-B109-E8210EB89474}" type="presParOf" srcId="{85AAFB0E-2194-48E2-830B-394C2E069829}" destId="{333DB282-DC9C-45FA-B253-7707934DC4FB}" srcOrd="3" destOrd="0" presId="urn:microsoft.com/office/officeart/2005/8/layout/hList1"/>
    <dgm:cxn modelId="{9ADB454B-B057-46E2-ACC2-5E4C64977B74}" type="presParOf" srcId="{85AAFB0E-2194-48E2-830B-394C2E069829}" destId="{3B20A72A-F2F6-4F17-AE4D-A1C8BA57A214}" srcOrd="4" destOrd="0" presId="urn:microsoft.com/office/officeart/2005/8/layout/hList1"/>
    <dgm:cxn modelId="{1CF6C676-C3AB-4C05-94D6-EFD763458B82}" type="presParOf" srcId="{3B20A72A-F2F6-4F17-AE4D-A1C8BA57A214}" destId="{BC1BB2AF-4F42-4901-81C7-3F95B164ADA1}" srcOrd="0" destOrd="0" presId="urn:microsoft.com/office/officeart/2005/8/layout/hList1"/>
    <dgm:cxn modelId="{0720554F-D432-421E-9414-A66CDB29AABA}" type="presParOf" srcId="{3B20A72A-F2F6-4F17-AE4D-A1C8BA57A214}" destId="{0A7A737D-871A-4BAD-8681-7CDC65215798}" srcOrd="1" destOrd="0" presId="urn:microsoft.com/office/officeart/2005/8/layout/hList1"/>
    <dgm:cxn modelId="{90ABBFBC-24E7-4064-A41D-DD7CEBBC51CB}" type="presParOf" srcId="{85AAFB0E-2194-48E2-830B-394C2E069829}" destId="{F4531B6C-5E6A-44C8-8F45-E711DD3904FD}" srcOrd="5" destOrd="0" presId="urn:microsoft.com/office/officeart/2005/8/layout/hList1"/>
    <dgm:cxn modelId="{7A0D8202-FB7B-4181-B3F8-7D9AAD70B119}" type="presParOf" srcId="{85AAFB0E-2194-48E2-830B-394C2E069829}" destId="{D1028E2A-03ED-48C4-AB86-DA7B645333E4}" srcOrd="6" destOrd="0" presId="urn:microsoft.com/office/officeart/2005/8/layout/hList1"/>
    <dgm:cxn modelId="{0B693868-F936-4FB6-95E7-B6934F01487F}" type="presParOf" srcId="{D1028E2A-03ED-48C4-AB86-DA7B645333E4}" destId="{CD3694EF-CEF3-4438-B7F5-48F26BE42B91}" srcOrd="0" destOrd="0" presId="urn:microsoft.com/office/officeart/2005/8/layout/hList1"/>
    <dgm:cxn modelId="{FC0E00D1-B7E3-4788-9FB2-3896DB0F6FF2}"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Trust - Credit Guarantee Fund for Startups - Umbrella Based (CGSSU)</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00611" y="793159"/>
          <a:ext cx="2020302" cy="137301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in XML format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Approval Awaited'</a:t>
          </a:r>
        </a:p>
      </dsp:txBody>
      <dsp:txXfrm>
        <a:off x="240825" y="833373"/>
        <a:ext cx="1939874" cy="1292588"/>
      </dsp:txXfrm>
    </dsp:sp>
    <dsp:sp modelId="{34C0E2DC-A878-4ADF-8712-4A5E44B3C49C}">
      <dsp:nvSpPr>
        <dsp:cNvPr id="0" name=""/>
        <dsp:cNvSpPr/>
      </dsp:nvSpPr>
      <dsp:spPr>
        <a:xfrm rot="14287">
          <a:off x="2403866" y="1158530"/>
          <a:ext cx="387865" cy="65380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2403867" y="1289048"/>
        <a:ext cx="271506" cy="392282"/>
      </dsp:txXfrm>
    </dsp:sp>
    <dsp:sp modelId="{CD73F94E-0A11-475B-BB2A-B4DEB9D56EC3}">
      <dsp:nvSpPr>
        <dsp:cNvPr id="0" name=""/>
        <dsp:cNvSpPr/>
      </dsp:nvSpPr>
      <dsp:spPr>
        <a:xfrm>
          <a:off x="2952729" y="701495"/>
          <a:ext cx="2636300" cy="158178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File Status - Guarantee In Force'</a:t>
          </a:r>
        </a:p>
      </dsp:txBody>
      <dsp:txXfrm>
        <a:off x="2999058" y="747824"/>
        <a:ext cx="2543642" cy="148912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00611" y="793159"/>
          <a:ext cx="2020302" cy="137301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in XML format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Approval Awaited'</a:t>
          </a:r>
        </a:p>
      </dsp:txBody>
      <dsp:txXfrm>
        <a:off x="240825" y="833373"/>
        <a:ext cx="1939874" cy="1292588"/>
      </dsp:txXfrm>
    </dsp:sp>
    <dsp:sp modelId="{34C0E2DC-A878-4ADF-8712-4A5E44B3C49C}">
      <dsp:nvSpPr>
        <dsp:cNvPr id="0" name=""/>
        <dsp:cNvSpPr/>
      </dsp:nvSpPr>
      <dsp:spPr>
        <a:xfrm rot="14287">
          <a:off x="2403866" y="1158530"/>
          <a:ext cx="387865" cy="65380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2403867" y="1289048"/>
        <a:ext cx="271506" cy="392282"/>
      </dsp:txXfrm>
    </dsp:sp>
    <dsp:sp modelId="{CD73F94E-0A11-475B-BB2A-B4DEB9D56EC3}">
      <dsp:nvSpPr>
        <dsp:cNvPr id="0" name=""/>
        <dsp:cNvSpPr/>
      </dsp:nvSpPr>
      <dsp:spPr>
        <a:xfrm>
          <a:off x="2952729" y="701495"/>
          <a:ext cx="2636300" cy="158178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File Status - Guarantee In Force'</a:t>
          </a:r>
        </a:p>
      </dsp:txBody>
      <dsp:txXfrm>
        <a:off x="2999058" y="747824"/>
        <a:ext cx="2543642" cy="14891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611" y="216357"/>
          <a:ext cx="1141995" cy="253908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VDF Application</a:t>
          </a:r>
        </a:p>
        <a:p>
          <a:pPr marL="57150" lvl="1" indent="-57150" algn="l" defTabSz="444500">
            <a:lnSpc>
              <a:spcPct val="90000"/>
            </a:lnSpc>
            <a:spcBef>
              <a:spcPct val="0"/>
            </a:spcBef>
            <a:spcAft>
              <a:spcPct val="15000"/>
            </a:spcAft>
            <a:buChar char="•"/>
          </a:pPr>
          <a:r>
            <a:rPr lang="en-US" sz="1000" kern="1200"/>
            <a:t>MI Creator to input details for VDF Application on SURGE portal.</a:t>
          </a:r>
        </a:p>
        <a:p>
          <a:pPr marL="57150" lvl="1" indent="-57150" algn="l" defTabSz="444500">
            <a:lnSpc>
              <a:spcPct val="90000"/>
            </a:lnSpc>
            <a:spcBef>
              <a:spcPct val="0"/>
            </a:spcBef>
            <a:spcAft>
              <a:spcPct val="15000"/>
            </a:spcAft>
            <a:buChar char="•"/>
          </a:pPr>
          <a:r>
            <a:rPr lang="en-US" sz="1000" kern="1200"/>
            <a:t>Data added by MI creator.</a:t>
          </a:r>
        </a:p>
        <a:p>
          <a:pPr marL="57150" lvl="1" indent="-57150" algn="l" defTabSz="444500">
            <a:lnSpc>
              <a:spcPct val="90000"/>
            </a:lnSpc>
            <a:spcBef>
              <a:spcPct val="0"/>
            </a:spcBef>
            <a:spcAft>
              <a:spcPct val="15000"/>
            </a:spcAft>
            <a:buChar char="•"/>
          </a:pPr>
          <a:r>
            <a:rPr lang="en-US" sz="1000" kern="1200"/>
            <a:t>MLI Creator send for Approval of VDF to MLi approver</a:t>
          </a:r>
        </a:p>
        <a:p>
          <a:pPr marL="57150" lvl="1" indent="-57150" algn="l" defTabSz="444500">
            <a:lnSpc>
              <a:spcPct val="90000"/>
            </a:lnSpc>
            <a:spcBef>
              <a:spcPct val="0"/>
            </a:spcBef>
            <a:spcAft>
              <a:spcPct val="15000"/>
            </a:spcAft>
            <a:buChar char="•"/>
          </a:pPr>
          <a:r>
            <a:rPr lang="en-US" sz="1000" kern="1200"/>
            <a:t>Record status - Approval Awaited.</a:t>
          </a:r>
        </a:p>
        <a:p>
          <a:pPr marL="57150" lvl="1" indent="-57150" algn="l" defTabSz="444500">
            <a:lnSpc>
              <a:spcPct val="90000"/>
            </a:lnSpc>
            <a:spcBef>
              <a:spcPct val="0"/>
            </a:spcBef>
            <a:spcAft>
              <a:spcPct val="15000"/>
            </a:spcAft>
            <a:buChar char="•"/>
          </a:pPr>
          <a:endParaRPr lang="en-US" sz="1000" kern="1200"/>
        </a:p>
      </dsp:txBody>
      <dsp:txXfrm>
        <a:off x="36059" y="249805"/>
        <a:ext cx="1075099" cy="2472189"/>
      </dsp:txXfrm>
    </dsp:sp>
    <dsp:sp modelId="{34C0E2DC-A878-4ADF-8712-4A5E44B3C49C}">
      <dsp:nvSpPr>
        <dsp:cNvPr id="0" name=""/>
        <dsp:cNvSpPr/>
      </dsp:nvSpPr>
      <dsp:spPr>
        <a:xfrm>
          <a:off x="1258806" y="1344292"/>
          <a:ext cx="242103" cy="28321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258806" y="1400935"/>
        <a:ext cx="169472" cy="169928"/>
      </dsp:txXfrm>
    </dsp:sp>
    <dsp:sp modelId="{CD73F94E-0A11-475B-BB2A-B4DEB9D56EC3}">
      <dsp:nvSpPr>
        <dsp:cNvPr id="0" name=""/>
        <dsp:cNvSpPr/>
      </dsp:nvSpPr>
      <dsp:spPr>
        <a:xfrm>
          <a:off x="1601405" y="216357"/>
          <a:ext cx="1141995" cy="2539085"/>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Approve/Reject</a:t>
          </a:r>
        </a:p>
        <a:p>
          <a:pPr marL="57150" lvl="1" indent="-57150" algn="l" defTabSz="444500">
            <a:lnSpc>
              <a:spcPct val="90000"/>
            </a:lnSpc>
            <a:spcBef>
              <a:spcPct val="0"/>
            </a:spcBef>
            <a:spcAft>
              <a:spcPct val="15000"/>
            </a:spcAft>
            <a:buChar char="•"/>
          </a:pPr>
          <a:r>
            <a:rPr lang="en-US" sz="1000" kern="1200"/>
            <a:t>Approve the VDF record. </a:t>
          </a:r>
        </a:p>
        <a:p>
          <a:pPr marL="57150" lvl="1" indent="-57150" algn="l" defTabSz="444500">
            <a:lnSpc>
              <a:spcPct val="90000"/>
            </a:lnSpc>
            <a:spcBef>
              <a:spcPct val="0"/>
            </a:spcBef>
            <a:spcAft>
              <a:spcPct val="15000"/>
            </a:spcAft>
            <a:buChar char="•"/>
          </a:pPr>
          <a:r>
            <a:rPr lang="en-US" sz="1000" kern="1200"/>
            <a:t>Approved by MI Approver after due verifications </a:t>
          </a:r>
        </a:p>
        <a:p>
          <a:pPr marL="57150" lvl="1" indent="-57150" algn="l" defTabSz="444500">
            <a:lnSpc>
              <a:spcPct val="90000"/>
            </a:lnSpc>
            <a:spcBef>
              <a:spcPct val="0"/>
            </a:spcBef>
            <a:spcAft>
              <a:spcPct val="15000"/>
            </a:spcAft>
            <a:buChar char="•"/>
          </a:pPr>
          <a:r>
            <a:rPr lang="en-US" sz="1000" kern="1200"/>
            <a:t>File Status - 'NCGTCApproval Awaited'</a:t>
          </a:r>
        </a:p>
      </dsp:txBody>
      <dsp:txXfrm>
        <a:off x="1634853" y="249805"/>
        <a:ext cx="1075099" cy="2472189"/>
      </dsp:txXfrm>
    </dsp:sp>
    <dsp:sp modelId="{45075F9F-14BE-40C8-891F-A5E80F655B62}">
      <dsp:nvSpPr>
        <dsp:cNvPr id="0" name=""/>
        <dsp:cNvSpPr/>
      </dsp:nvSpPr>
      <dsp:spPr>
        <a:xfrm>
          <a:off x="2857600" y="1344292"/>
          <a:ext cx="242103" cy="283214"/>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2857600" y="1400935"/>
        <a:ext cx="169472" cy="169928"/>
      </dsp:txXfrm>
    </dsp:sp>
    <dsp:sp modelId="{964F7C15-E5EB-451D-90F2-AADF016D2E3A}">
      <dsp:nvSpPr>
        <dsp:cNvPr id="0" name=""/>
        <dsp:cNvSpPr/>
      </dsp:nvSpPr>
      <dsp:spPr>
        <a:xfrm>
          <a:off x="3200199" y="216357"/>
          <a:ext cx="1141995" cy="2539085"/>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Approve/Reject</a:t>
          </a:r>
        </a:p>
        <a:p>
          <a:pPr marL="57150" lvl="1" indent="-57150" algn="l" defTabSz="355600">
            <a:lnSpc>
              <a:spcPct val="90000"/>
            </a:lnSpc>
            <a:spcBef>
              <a:spcPct val="0"/>
            </a:spcBef>
            <a:spcAft>
              <a:spcPct val="15000"/>
            </a:spcAft>
            <a:buChar char="•"/>
          </a:pPr>
          <a:r>
            <a:rPr lang="en-US" sz="800" kern="1200"/>
            <a:t>Approve the VDF record. </a:t>
          </a:r>
        </a:p>
        <a:p>
          <a:pPr marL="57150" lvl="1" indent="-57150" algn="l" defTabSz="355600">
            <a:lnSpc>
              <a:spcPct val="90000"/>
            </a:lnSpc>
            <a:spcBef>
              <a:spcPct val="0"/>
            </a:spcBef>
            <a:spcAft>
              <a:spcPct val="15000"/>
            </a:spcAft>
            <a:buChar char="•"/>
          </a:pPr>
          <a:r>
            <a:rPr lang="en-US" sz="800" kern="1200"/>
            <a:t>Approved by NCGTC Craetor after due verifications.</a:t>
          </a:r>
        </a:p>
        <a:p>
          <a:pPr marL="57150" lvl="1" indent="-57150" algn="l" defTabSz="355600">
            <a:lnSpc>
              <a:spcPct val="90000"/>
            </a:lnSpc>
            <a:spcBef>
              <a:spcPct val="0"/>
            </a:spcBef>
            <a:spcAft>
              <a:spcPct val="15000"/>
            </a:spcAft>
            <a:buChar char="•"/>
          </a:pPr>
          <a:r>
            <a:rPr lang="en-US" sz="800" kern="1200"/>
            <a:t>File Status - 'NCGTCFInalApproval Awaited'</a:t>
          </a:r>
        </a:p>
      </dsp:txBody>
      <dsp:txXfrm>
        <a:off x="3233647" y="249805"/>
        <a:ext cx="1075099" cy="2472189"/>
      </dsp:txXfrm>
    </dsp:sp>
    <dsp:sp modelId="{AE01F44F-3308-4DE1-B043-383621FC1EFE}">
      <dsp:nvSpPr>
        <dsp:cNvPr id="0" name=""/>
        <dsp:cNvSpPr/>
      </dsp:nvSpPr>
      <dsp:spPr>
        <a:xfrm>
          <a:off x="4456394" y="1344292"/>
          <a:ext cx="242103" cy="283214"/>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56394" y="1400935"/>
        <a:ext cx="169472" cy="169928"/>
      </dsp:txXfrm>
    </dsp:sp>
    <dsp:sp modelId="{EAAC59B8-96C7-4CBF-ACA4-650459BD0A18}">
      <dsp:nvSpPr>
        <dsp:cNvPr id="0" name=""/>
        <dsp:cNvSpPr/>
      </dsp:nvSpPr>
      <dsp:spPr>
        <a:xfrm>
          <a:off x="4798992" y="216357"/>
          <a:ext cx="1141995" cy="253908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4: Final Submission</a:t>
          </a:r>
        </a:p>
        <a:p>
          <a:pPr marL="57150" lvl="1" indent="-57150" algn="l" defTabSz="444500">
            <a:lnSpc>
              <a:spcPct val="90000"/>
            </a:lnSpc>
            <a:spcBef>
              <a:spcPct val="0"/>
            </a:spcBef>
            <a:spcAft>
              <a:spcPct val="15000"/>
            </a:spcAft>
            <a:buChar char="•"/>
          </a:pPr>
          <a:r>
            <a:rPr lang="en-US" sz="1000" kern="1200"/>
            <a:t>Record sent for Approval to NCGTC approver</a:t>
          </a:r>
        </a:p>
        <a:p>
          <a:pPr marL="57150" lvl="1" indent="-57150" algn="l" defTabSz="444500">
            <a:lnSpc>
              <a:spcPct val="90000"/>
            </a:lnSpc>
            <a:spcBef>
              <a:spcPct val="0"/>
            </a:spcBef>
            <a:spcAft>
              <a:spcPct val="15000"/>
            </a:spcAft>
            <a:buChar char="•"/>
          </a:pPr>
          <a:r>
            <a:rPr lang="en-US" sz="1000" kern="1200"/>
            <a:t>Post Approval of NCGTC approver - VDF would be registered.</a:t>
          </a:r>
        </a:p>
        <a:p>
          <a:pPr marL="57150" lvl="1" indent="-57150" algn="l" defTabSz="444500">
            <a:lnSpc>
              <a:spcPct val="90000"/>
            </a:lnSpc>
            <a:spcBef>
              <a:spcPct val="0"/>
            </a:spcBef>
            <a:spcAft>
              <a:spcPct val="15000"/>
            </a:spcAft>
            <a:buChar char="•"/>
          </a:pPr>
          <a:r>
            <a:rPr lang="en-US" sz="1000" kern="1200"/>
            <a:t>Record Status - 'Approved'</a:t>
          </a:r>
        </a:p>
      </dsp:txBody>
      <dsp:txXfrm>
        <a:off x="4832440" y="249805"/>
        <a:ext cx="1075099" cy="24721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24174"/>
          <a:ext cx="1240333" cy="345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Identifier</a:t>
          </a:r>
        </a:p>
      </dsp:txBody>
      <dsp:txXfrm>
        <a:off x="2062" y="24174"/>
        <a:ext cx="1240333" cy="345600"/>
      </dsp:txXfrm>
    </dsp:sp>
    <dsp:sp modelId="{EB70FAA0-E258-41A7-896E-34D8687D7F08}">
      <dsp:nvSpPr>
        <dsp:cNvPr id="0" name=""/>
        <dsp:cNvSpPr/>
      </dsp:nvSpPr>
      <dsp:spPr>
        <a:xfrm>
          <a:off x="2062" y="369774"/>
          <a:ext cx="1240333"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 fixed identifier - 'VDF'</a:t>
          </a:r>
        </a:p>
      </dsp:txBody>
      <dsp:txXfrm>
        <a:off x="2062" y="369774"/>
        <a:ext cx="1240333" cy="844087"/>
      </dsp:txXfrm>
    </dsp:sp>
    <dsp:sp modelId="{8299344E-6C89-4F5B-A8DA-BFF8CB285CED}">
      <dsp:nvSpPr>
        <dsp:cNvPr id="0" name=""/>
        <dsp:cNvSpPr/>
      </dsp:nvSpPr>
      <dsp:spPr>
        <a:xfrm>
          <a:off x="1416043" y="24174"/>
          <a:ext cx="1240333" cy="345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Scheme Code</a:t>
          </a:r>
        </a:p>
      </dsp:txBody>
      <dsp:txXfrm>
        <a:off x="1416043" y="24174"/>
        <a:ext cx="1240333" cy="345600"/>
      </dsp:txXfrm>
    </dsp:sp>
    <dsp:sp modelId="{D2B92B6C-FE09-4D8C-BA10-51242D398CE0}">
      <dsp:nvSpPr>
        <dsp:cNvPr id="0" name=""/>
        <dsp:cNvSpPr/>
      </dsp:nvSpPr>
      <dsp:spPr>
        <a:xfrm>
          <a:off x="1416043" y="369774"/>
          <a:ext cx="1240333"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Startup India Loan the code is - 'SSU'</a:t>
          </a:r>
        </a:p>
      </dsp:txBody>
      <dsp:txXfrm>
        <a:off x="1416043" y="369774"/>
        <a:ext cx="1240333" cy="844087"/>
      </dsp:txXfrm>
    </dsp:sp>
    <dsp:sp modelId="{BC1BB2AF-4F42-4901-81C7-3F95B164ADA1}">
      <dsp:nvSpPr>
        <dsp:cNvPr id="0" name=""/>
        <dsp:cNvSpPr/>
      </dsp:nvSpPr>
      <dsp:spPr>
        <a:xfrm>
          <a:off x="2830023" y="24174"/>
          <a:ext cx="1240333" cy="345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Date Stamp</a:t>
          </a:r>
        </a:p>
      </dsp:txBody>
      <dsp:txXfrm>
        <a:off x="2830023" y="24174"/>
        <a:ext cx="1240333" cy="345600"/>
      </dsp:txXfrm>
    </dsp:sp>
    <dsp:sp modelId="{0A7A737D-871A-4BAD-8681-7CDC65215798}">
      <dsp:nvSpPr>
        <dsp:cNvPr id="0" name=""/>
        <dsp:cNvSpPr/>
      </dsp:nvSpPr>
      <dsp:spPr>
        <a:xfrm>
          <a:off x="2830023" y="369774"/>
          <a:ext cx="1240333"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Year Stamp as YYYY - On which VDF is Registered</a:t>
          </a:r>
        </a:p>
      </dsp:txBody>
      <dsp:txXfrm>
        <a:off x="2830023" y="369774"/>
        <a:ext cx="1240333" cy="844087"/>
      </dsp:txXfrm>
    </dsp:sp>
    <dsp:sp modelId="{CD3694EF-CEF3-4438-B7F5-48F26BE42B91}">
      <dsp:nvSpPr>
        <dsp:cNvPr id="0" name=""/>
        <dsp:cNvSpPr/>
      </dsp:nvSpPr>
      <dsp:spPr>
        <a:xfrm>
          <a:off x="4244003" y="24174"/>
          <a:ext cx="1240333" cy="345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Unique Number</a:t>
          </a:r>
        </a:p>
      </dsp:txBody>
      <dsp:txXfrm>
        <a:off x="4244003" y="24174"/>
        <a:ext cx="1240333" cy="345600"/>
      </dsp:txXfrm>
    </dsp:sp>
    <dsp:sp modelId="{E8ECBE4F-BC95-43E0-89CC-E90D6D5D8FBE}">
      <dsp:nvSpPr>
        <dsp:cNvPr id="0" name=""/>
        <dsp:cNvSpPr/>
      </dsp:nvSpPr>
      <dsp:spPr>
        <a:xfrm>
          <a:off x="4244003" y="369774"/>
          <a:ext cx="1240333"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 4 digit running number </a:t>
          </a:r>
        </a:p>
      </dsp:txBody>
      <dsp:txXfrm>
        <a:off x="4244003" y="369774"/>
        <a:ext cx="1240333" cy="8440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3283" y="206801"/>
          <a:ext cx="1017891" cy="295824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VDF Fund details</a:t>
          </a:r>
        </a:p>
        <a:p>
          <a:pPr marL="57150" lvl="1" indent="-57150" algn="l" defTabSz="444500">
            <a:lnSpc>
              <a:spcPct val="90000"/>
            </a:lnSpc>
            <a:spcBef>
              <a:spcPct val="0"/>
            </a:spcBef>
            <a:spcAft>
              <a:spcPct val="15000"/>
            </a:spcAft>
            <a:buChar char="•"/>
          </a:pPr>
          <a:r>
            <a:rPr lang="en-US" sz="1000" kern="1200"/>
            <a:t>Once VDF Application is successful, MI to input details for VDF Fund on SURGE portal.</a:t>
          </a:r>
        </a:p>
        <a:p>
          <a:pPr marL="57150" lvl="1" indent="-57150" algn="l" defTabSz="444500">
            <a:lnSpc>
              <a:spcPct val="90000"/>
            </a:lnSpc>
            <a:spcBef>
              <a:spcPct val="0"/>
            </a:spcBef>
            <a:spcAft>
              <a:spcPct val="15000"/>
            </a:spcAft>
            <a:buChar char="•"/>
          </a:pPr>
          <a:r>
            <a:rPr lang="en-US" sz="1000" kern="1200"/>
            <a:t>Data added by MI creator.</a:t>
          </a:r>
        </a:p>
        <a:p>
          <a:pPr marL="57150" lvl="1" indent="-57150" algn="l" defTabSz="444500">
            <a:lnSpc>
              <a:spcPct val="90000"/>
            </a:lnSpc>
            <a:spcBef>
              <a:spcPct val="0"/>
            </a:spcBef>
            <a:spcAft>
              <a:spcPct val="15000"/>
            </a:spcAft>
            <a:buChar char="•"/>
          </a:pPr>
          <a:r>
            <a:rPr lang="en-US" sz="1000" kern="1200"/>
            <a:t>System to calculate CG Fees and CG Cover.</a:t>
          </a:r>
        </a:p>
        <a:p>
          <a:pPr marL="57150" lvl="1" indent="-57150" algn="l" defTabSz="444500">
            <a:lnSpc>
              <a:spcPct val="90000"/>
            </a:lnSpc>
            <a:spcBef>
              <a:spcPct val="0"/>
            </a:spcBef>
            <a:spcAft>
              <a:spcPct val="15000"/>
            </a:spcAft>
            <a:buChar char="•"/>
          </a:pPr>
          <a:r>
            <a:rPr lang="en-US" sz="1000" kern="1200"/>
            <a:t>Record status - 'Approval Awaited'.</a:t>
          </a:r>
        </a:p>
        <a:p>
          <a:pPr marL="57150" lvl="1" indent="-57150" algn="l" defTabSz="444500">
            <a:lnSpc>
              <a:spcPct val="90000"/>
            </a:lnSpc>
            <a:spcBef>
              <a:spcPct val="0"/>
            </a:spcBef>
            <a:spcAft>
              <a:spcPct val="15000"/>
            </a:spcAft>
            <a:buChar char="•"/>
          </a:pPr>
          <a:endParaRPr lang="en-US" sz="1000" kern="1200"/>
        </a:p>
      </dsp:txBody>
      <dsp:txXfrm>
        <a:off x="33096" y="236614"/>
        <a:ext cx="958265" cy="2898620"/>
      </dsp:txXfrm>
    </dsp:sp>
    <dsp:sp modelId="{34C0E2DC-A878-4ADF-8712-4A5E44B3C49C}">
      <dsp:nvSpPr>
        <dsp:cNvPr id="0" name=""/>
        <dsp:cNvSpPr/>
      </dsp:nvSpPr>
      <dsp:spPr>
        <a:xfrm>
          <a:off x="1122964" y="1559706"/>
          <a:ext cx="215792" cy="25243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122964" y="1610193"/>
        <a:ext cx="151054" cy="151463"/>
      </dsp:txXfrm>
    </dsp:sp>
    <dsp:sp modelId="{CD73F94E-0A11-475B-BB2A-B4DEB9D56EC3}">
      <dsp:nvSpPr>
        <dsp:cNvPr id="0" name=""/>
        <dsp:cNvSpPr/>
      </dsp:nvSpPr>
      <dsp:spPr>
        <a:xfrm>
          <a:off x="1428331" y="206801"/>
          <a:ext cx="1017891" cy="295824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VDF Fund details.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Post Approval of MLI approver -CGPAN and CGDAN issued.</a:t>
          </a:r>
        </a:p>
        <a:p>
          <a:pPr marL="57150" lvl="1" indent="-57150" algn="l" defTabSz="444500">
            <a:lnSpc>
              <a:spcPct val="90000"/>
            </a:lnSpc>
            <a:spcBef>
              <a:spcPct val="0"/>
            </a:spcBef>
            <a:spcAft>
              <a:spcPct val="15000"/>
            </a:spcAft>
            <a:buChar char="•"/>
          </a:pPr>
          <a:r>
            <a:rPr lang="en-US" sz="1000" kern="1200"/>
            <a:t>File Status - 'Processed'</a:t>
          </a:r>
        </a:p>
      </dsp:txBody>
      <dsp:txXfrm>
        <a:off x="1458144" y="236614"/>
        <a:ext cx="958265" cy="2898620"/>
      </dsp:txXfrm>
    </dsp:sp>
    <dsp:sp modelId="{45075F9F-14BE-40C8-891F-A5E80F655B62}">
      <dsp:nvSpPr>
        <dsp:cNvPr id="0" name=""/>
        <dsp:cNvSpPr/>
      </dsp:nvSpPr>
      <dsp:spPr>
        <a:xfrm>
          <a:off x="2548011" y="1559706"/>
          <a:ext cx="215792" cy="252437"/>
        </a:xfrm>
        <a:prstGeom prs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2548011" y="1610193"/>
        <a:ext cx="151054" cy="151463"/>
      </dsp:txXfrm>
    </dsp:sp>
    <dsp:sp modelId="{EAAC59B8-96C7-4CBF-ACA4-650459BD0A18}">
      <dsp:nvSpPr>
        <dsp:cNvPr id="0" name=""/>
        <dsp:cNvSpPr/>
      </dsp:nvSpPr>
      <dsp:spPr>
        <a:xfrm>
          <a:off x="2853379" y="206801"/>
          <a:ext cx="1017891" cy="295824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Payment Submittion</a:t>
          </a:r>
        </a:p>
        <a:p>
          <a:pPr marL="57150" lvl="1" indent="-57150" algn="l" defTabSz="444500">
            <a:lnSpc>
              <a:spcPct val="90000"/>
            </a:lnSpc>
            <a:spcBef>
              <a:spcPct val="0"/>
            </a:spcBef>
            <a:spcAft>
              <a:spcPct val="15000"/>
            </a:spcAft>
            <a:buChar char="•"/>
          </a:pPr>
          <a:r>
            <a:rPr lang="en-US" sz="1000" kern="1200"/>
            <a:t>Once CGPAN generated MLI creator or NCGTC creator can do the payment.</a:t>
          </a:r>
        </a:p>
        <a:p>
          <a:pPr marL="57150" lvl="1" indent="-57150" algn="l" defTabSz="444500">
            <a:lnSpc>
              <a:spcPct val="90000"/>
            </a:lnSpc>
            <a:spcBef>
              <a:spcPct val="0"/>
            </a:spcBef>
            <a:spcAft>
              <a:spcPct val="15000"/>
            </a:spcAft>
            <a:buChar char="•"/>
          </a:pPr>
          <a:r>
            <a:rPr lang="en-US" sz="1000" kern="1200"/>
            <a:t>Once enter payment process done by MLI Post Record Status - 'Paid'.</a:t>
          </a:r>
        </a:p>
      </dsp:txBody>
      <dsp:txXfrm>
        <a:off x="2883192" y="236614"/>
        <a:ext cx="958265" cy="2898620"/>
      </dsp:txXfrm>
    </dsp:sp>
    <dsp:sp modelId="{13FC4DAA-A4AD-4D51-8FB0-172BA886477A}">
      <dsp:nvSpPr>
        <dsp:cNvPr id="0" name=""/>
        <dsp:cNvSpPr/>
      </dsp:nvSpPr>
      <dsp:spPr>
        <a:xfrm>
          <a:off x="3973059" y="1559706"/>
          <a:ext cx="215792" cy="252437"/>
        </a:xfrm>
        <a:prstGeom prs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73059" y="1610193"/>
        <a:ext cx="151054" cy="151463"/>
      </dsp:txXfrm>
    </dsp:sp>
    <dsp:sp modelId="{0A95327C-893B-4AFB-B3CD-1130D7C2DDF8}">
      <dsp:nvSpPr>
        <dsp:cNvPr id="0" name=""/>
        <dsp:cNvSpPr/>
      </dsp:nvSpPr>
      <dsp:spPr>
        <a:xfrm>
          <a:off x="4278427" y="206801"/>
          <a:ext cx="1017891" cy="295824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4: Payment Submittion</a:t>
          </a:r>
        </a:p>
        <a:p>
          <a:pPr marL="57150" lvl="1" indent="-57150" algn="l" defTabSz="466725">
            <a:lnSpc>
              <a:spcPct val="90000"/>
            </a:lnSpc>
            <a:spcBef>
              <a:spcPct val="0"/>
            </a:spcBef>
            <a:spcAft>
              <a:spcPct val="15000"/>
            </a:spcAft>
            <a:buChar char="•"/>
          </a:pPr>
          <a:r>
            <a:rPr lang="en-US" sz="1050" kern="1200"/>
            <a:t>NCGTC Accountnat reconcile the payment an send to NCGTC main accountant for approval</a:t>
          </a:r>
        </a:p>
        <a:p>
          <a:pPr marL="57150" lvl="1" indent="-57150" algn="l" defTabSz="466725">
            <a:lnSpc>
              <a:spcPct val="90000"/>
            </a:lnSpc>
            <a:spcBef>
              <a:spcPct val="0"/>
            </a:spcBef>
            <a:spcAft>
              <a:spcPct val="15000"/>
            </a:spcAft>
            <a:buChar char="•"/>
          </a:pPr>
          <a:r>
            <a:rPr lang="en-US" sz="1050" kern="1200"/>
            <a:t>Post Record Status - 'Payment Approval'.</a:t>
          </a:r>
        </a:p>
      </dsp:txBody>
      <dsp:txXfrm>
        <a:off x="4308240" y="236614"/>
        <a:ext cx="958265" cy="2898620"/>
      </dsp:txXfrm>
    </dsp:sp>
    <dsp:sp modelId="{5B9DAD63-7AA5-40B0-98AC-E05E8578599A}">
      <dsp:nvSpPr>
        <dsp:cNvPr id="0" name=""/>
        <dsp:cNvSpPr/>
      </dsp:nvSpPr>
      <dsp:spPr>
        <a:xfrm>
          <a:off x="5398107" y="1559706"/>
          <a:ext cx="215792" cy="252437"/>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398107" y="1610193"/>
        <a:ext cx="151054" cy="151463"/>
      </dsp:txXfrm>
    </dsp:sp>
    <dsp:sp modelId="{DE377BE8-94B2-4FE0-A4B2-2B616FFCB5D9}">
      <dsp:nvSpPr>
        <dsp:cNvPr id="0" name=""/>
        <dsp:cNvSpPr/>
      </dsp:nvSpPr>
      <dsp:spPr>
        <a:xfrm>
          <a:off x="5703475" y="206801"/>
          <a:ext cx="1017891" cy="295824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5: Payment Submittion</a:t>
          </a:r>
        </a:p>
        <a:p>
          <a:pPr marL="57150" lvl="1" indent="-57150" algn="l" defTabSz="466725">
            <a:lnSpc>
              <a:spcPct val="90000"/>
            </a:lnSpc>
            <a:spcBef>
              <a:spcPct val="0"/>
            </a:spcBef>
            <a:spcAft>
              <a:spcPct val="15000"/>
            </a:spcAft>
            <a:buChar char="•"/>
          </a:pPr>
          <a:r>
            <a:rPr lang="en-US" sz="1050" kern="1200"/>
            <a:t>NCGTC Main Accountnat approved the reconcile.</a:t>
          </a:r>
        </a:p>
        <a:p>
          <a:pPr marL="57150" lvl="1" indent="-57150" algn="l" defTabSz="466725">
            <a:lnSpc>
              <a:spcPct val="90000"/>
            </a:lnSpc>
            <a:spcBef>
              <a:spcPct val="0"/>
            </a:spcBef>
            <a:spcAft>
              <a:spcPct val="15000"/>
            </a:spcAft>
            <a:buChar char="•"/>
          </a:pPr>
          <a:r>
            <a:rPr lang="en-US" sz="1050" kern="1200"/>
            <a:t>MLI Post Record Status - 'Guarantee In Force'.</a:t>
          </a:r>
        </a:p>
      </dsp:txBody>
      <dsp:txXfrm>
        <a:off x="5733288" y="236614"/>
        <a:ext cx="958265" cy="28986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538FFE30-E514-4E7A-ABCB-008F96BB3D0E}">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VDF Application and CG Issuance.</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a:p>
          <a:pPr marL="0" lvl="0" indent="0" algn="ctr" defTabSz="444500">
            <a:lnSpc>
              <a:spcPct val="90000"/>
            </a:lnSpc>
            <a:spcBef>
              <a:spcPct val="0"/>
            </a:spcBef>
            <a:spcAft>
              <a:spcPct val="35000"/>
            </a:spcAft>
            <a:buNone/>
          </a:pPr>
          <a:r>
            <a:rPr lang="en-US" sz="1000" kern="1200"/>
            <a:t>(Allot CGPAN)</a:t>
          </a:r>
        </a:p>
      </dsp:txBody>
      <dsp:txXfrm>
        <a:off x="1694401" y="643393"/>
        <a:ext cx="1338138" cy="726798"/>
      </dsp:txXfrm>
    </dsp:sp>
    <dsp:sp modelId="{2C4D24E4-B14B-4F23-8B9A-461573AC8129}">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Assign Guarantee to Eligible records</a:t>
          </a:r>
        </a:p>
      </dsp:txBody>
      <dsp:txXfrm>
        <a:off x="3347305" y="643393"/>
        <a:ext cx="1338138" cy="726798"/>
      </dsp:txXfrm>
    </dsp:sp>
    <dsp:sp modelId="{F6767227-A7D3-42E7-8D44-E58A38E43A92}">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Issue of New Credit Guarantees to saved loan records</a:t>
          </a:r>
        </a:p>
      </dsp:txBody>
      <dsp:txXfrm>
        <a:off x="5000208" y="643393"/>
        <a:ext cx="1338138" cy="726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continuity guarantee issuance for Startup scheme.
Intention is to collate &amp; track functional specifications of underlying business processes for Credit Guarantee scheme for startups guarantee business and provide a firm base for further interpretations of software requirements &amp; specifications.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09D4E-D9B1-4FFF-AB10-AE29A35CF5CE}">
  <ds:schemaRefs>
    <ds:schemaRef ds:uri="http://schemas.openxmlformats.org/officeDocument/2006/bibliography"/>
  </ds:schemaRefs>
</ds:datastoreItem>
</file>

<file path=customXml/itemProps3.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4.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157175A-5D57-4675-BCAB-AA0067DF98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startups – Umbrella Based – VDF Application, VDF Fund Details, New CG, Portfolio Performance Update, VDF Enhancement, Continuity of CG, closure of Fund or Invocation of Guarantee, Full and Final Claim , Recoveries and Reports</dc:subject>
  <dc:creator>Sachin Patange/Associate Solution Architect</dc:creator>
  <cp:keywords/>
  <dc:description/>
  <cp:lastModifiedBy>Sheeman Ahmed Shafeeque Ahmed Ansari</cp:lastModifiedBy>
  <cp:revision>64</cp:revision>
  <cp:lastPrinted>2016-03-10T08:33:00Z</cp:lastPrinted>
  <dcterms:created xsi:type="dcterms:W3CDTF">2024-06-18T12:45:00Z</dcterms:created>
  <dcterms:modified xsi:type="dcterms:W3CDTF">2024-09-29T16:20:20Z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