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2171" w14:textId="10575EDB" w:rsidR="001807F7" w:rsidRPr="00521982" w:rsidRDefault="004D28ED" w:rsidP="004D28ED">
      <w:pPr>
        <w:spacing w:before="100" w:beforeAutospacing="1" w:after="200" w:line="240" w:lineRule="auto"/>
        <w:ind w:left="720" w:hanging="360"/>
        <w:jc w:val="center"/>
        <w:rPr>
          <w:b/>
          <w:bCs/>
          <w:sz w:val="34"/>
          <w:szCs w:val="34"/>
          <w:u w:val="single"/>
        </w:rPr>
      </w:pPr>
      <w:r w:rsidRPr="00521982">
        <w:rPr>
          <w:b/>
          <w:bCs/>
          <w:sz w:val="34"/>
          <w:szCs w:val="34"/>
          <w:u w:val="single"/>
        </w:rPr>
        <w:t>INNOVATIONS OF SMART TRAFFIC MANAGEMENT WITH IOT</w:t>
      </w:r>
    </w:p>
    <w:p w14:paraId="72C25A46" w14:textId="06DF1C8E" w:rsidR="00C46B3D" w:rsidRPr="00D57469" w:rsidRDefault="00D57469" w:rsidP="004E0CEF">
      <w:pPr>
        <w:numPr>
          <w:ilvl w:val="0"/>
          <w:numId w:val="3"/>
        </w:numPr>
        <w:spacing w:before="100" w:beforeAutospacing="1" w:after="200" w:line="240" w:lineRule="auto"/>
        <w:jc w:val="both"/>
        <w:rPr>
          <w:rFonts w:ascii="Arial" w:eastAsia="Times New Roman" w:hAnsi="Arial" w:cs="Arial"/>
          <w:kern w:val="0"/>
          <w:sz w:val="28"/>
          <w:szCs w:val="28"/>
          <w:lang w:eastAsia="en-IN" w:bidi="ta-IN"/>
          <w14:ligatures w14:val="none"/>
        </w:rPr>
      </w:pPr>
      <w:r w:rsidRPr="00D57469">
        <w:rPr>
          <w:rFonts w:ascii="Arial" w:eastAsia="Times New Roman" w:hAnsi="Arial" w:cs="Arial"/>
          <w:b/>
          <w:bCs/>
          <w:kern w:val="0"/>
          <w:sz w:val="28"/>
          <w:szCs w:val="28"/>
          <w:lang w:eastAsia="en-IN" w:bidi="ta-IN"/>
          <w14:ligatures w14:val="none"/>
        </w:rPr>
        <w:t>Drone-based traffic monitoring and management:</w:t>
      </w:r>
      <w:r w:rsidRPr="00D57469">
        <w:rPr>
          <w:rFonts w:ascii="Arial" w:eastAsia="Times New Roman" w:hAnsi="Arial" w:cs="Arial"/>
          <w:kern w:val="0"/>
          <w:sz w:val="28"/>
          <w:szCs w:val="28"/>
          <w:lang w:eastAsia="en-IN" w:bidi="ta-IN"/>
          <w14:ligatures w14:val="none"/>
        </w:rPr>
        <w:t xml:space="preserve"> Drones can be used to collect real-time data on traffic flow, congestion, and incidents. This data can be used to adjust traffic lights, deploy emergency services, and reroute traffic around accidents. Drones can also be used to deliver supplies to stranded motorists or to inspect bridges and other infrastructure for damage.</w:t>
      </w:r>
    </w:p>
    <w:p w14:paraId="7A0484A4" w14:textId="11EE8A62" w:rsidR="00C46B3D" w:rsidRPr="000B0841" w:rsidRDefault="00D57469" w:rsidP="004E0CEF">
      <w:pPr>
        <w:numPr>
          <w:ilvl w:val="0"/>
          <w:numId w:val="3"/>
        </w:numPr>
        <w:spacing w:before="100" w:beforeAutospacing="1" w:after="200" w:line="240" w:lineRule="auto"/>
        <w:jc w:val="both"/>
        <w:rPr>
          <w:rFonts w:ascii="Arial" w:eastAsia="Times New Roman" w:hAnsi="Arial" w:cs="Arial"/>
          <w:kern w:val="0"/>
          <w:sz w:val="28"/>
          <w:szCs w:val="28"/>
          <w:lang w:eastAsia="en-IN" w:bidi="ta-IN"/>
          <w14:ligatures w14:val="none"/>
        </w:rPr>
      </w:pPr>
      <w:r w:rsidRPr="00D57469">
        <w:rPr>
          <w:rFonts w:ascii="Arial" w:eastAsia="Times New Roman" w:hAnsi="Arial" w:cs="Arial"/>
          <w:b/>
          <w:bCs/>
          <w:kern w:val="0"/>
          <w:sz w:val="28"/>
          <w:szCs w:val="28"/>
          <w:lang w:eastAsia="en-IN" w:bidi="ta-IN"/>
          <w14:ligatures w14:val="none"/>
        </w:rPr>
        <w:t>IoT-enabled traffic lights:</w:t>
      </w:r>
      <w:r w:rsidRPr="00D57469">
        <w:rPr>
          <w:rFonts w:ascii="Arial" w:eastAsia="Times New Roman" w:hAnsi="Arial" w:cs="Arial"/>
          <w:kern w:val="0"/>
          <w:sz w:val="28"/>
          <w:szCs w:val="28"/>
          <w:lang w:eastAsia="en-IN" w:bidi="ta-IN"/>
          <w14:ligatures w14:val="none"/>
        </w:rPr>
        <w:t xml:space="preserve"> Smart traffic lights can be programmed to adjust their timing based on real-time traffic conditions. This can help to reduce congestion and improve traffic flow. Smart traffic lights can also be equipped with sensors to detect pedestrians and cyclists, and to give them priority when crossing intersections.</w:t>
      </w:r>
    </w:p>
    <w:p w14:paraId="1442C074" w14:textId="5AA64F2D" w:rsidR="00BA0A84" w:rsidRPr="00D57469" w:rsidRDefault="00D57469" w:rsidP="004E0CEF">
      <w:pPr>
        <w:numPr>
          <w:ilvl w:val="0"/>
          <w:numId w:val="3"/>
        </w:numPr>
        <w:spacing w:before="100" w:beforeAutospacing="1" w:after="200" w:line="240" w:lineRule="auto"/>
        <w:jc w:val="both"/>
        <w:rPr>
          <w:rFonts w:ascii="Arial" w:eastAsia="Times New Roman" w:hAnsi="Arial" w:cs="Arial"/>
          <w:kern w:val="0"/>
          <w:sz w:val="28"/>
          <w:szCs w:val="28"/>
          <w:lang w:eastAsia="en-IN" w:bidi="ta-IN"/>
          <w14:ligatures w14:val="none"/>
        </w:rPr>
      </w:pPr>
      <w:r w:rsidRPr="00D57469">
        <w:rPr>
          <w:rFonts w:ascii="Arial" w:eastAsia="Times New Roman" w:hAnsi="Arial" w:cs="Arial"/>
          <w:b/>
          <w:bCs/>
          <w:kern w:val="0"/>
          <w:sz w:val="28"/>
          <w:szCs w:val="28"/>
          <w:lang w:eastAsia="en-IN" w:bidi="ta-IN"/>
          <w14:ligatures w14:val="none"/>
        </w:rPr>
        <w:t>Smart parking:</w:t>
      </w:r>
      <w:r w:rsidRPr="00D57469">
        <w:rPr>
          <w:rFonts w:ascii="Arial" w:eastAsia="Times New Roman" w:hAnsi="Arial" w:cs="Arial"/>
          <w:kern w:val="0"/>
          <w:sz w:val="28"/>
          <w:szCs w:val="28"/>
          <w:lang w:eastAsia="en-IN" w:bidi="ta-IN"/>
          <w14:ligatures w14:val="none"/>
        </w:rPr>
        <w:t xml:space="preserve"> IoT-enabled parking sensors can be used to guide drivers to open parking spaces and to pay for parking remotely. This can help to reduce traffic congestion caused by drivers searching for parking.</w:t>
      </w:r>
    </w:p>
    <w:p w14:paraId="5576541C" w14:textId="77777777" w:rsidR="00D57469" w:rsidRPr="00D57469" w:rsidRDefault="00D57469" w:rsidP="004E0CEF">
      <w:pPr>
        <w:numPr>
          <w:ilvl w:val="0"/>
          <w:numId w:val="3"/>
        </w:numPr>
        <w:spacing w:before="100" w:beforeAutospacing="1" w:after="200" w:line="240" w:lineRule="auto"/>
        <w:jc w:val="both"/>
        <w:rPr>
          <w:rFonts w:ascii="Arial" w:eastAsia="Times New Roman" w:hAnsi="Arial" w:cs="Arial"/>
          <w:kern w:val="0"/>
          <w:sz w:val="28"/>
          <w:szCs w:val="28"/>
          <w:lang w:eastAsia="en-IN" w:bidi="ta-IN"/>
          <w14:ligatures w14:val="none"/>
        </w:rPr>
      </w:pPr>
      <w:r w:rsidRPr="00D57469">
        <w:rPr>
          <w:rFonts w:ascii="Arial" w:eastAsia="Times New Roman" w:hAnsi="Arial" w:cs="Arial"/>
          <w:b/>
          <w:bCs/>
          <w:kern w:val="0"/>
          <w:sz w:val="28"/>
          <w:szCs w:val="28"/>
          <w:lang w:eastAsia="en-IN" w:bidi="ta-IN"/>
          <w14:ligatures w14:val="none"/>
        </w:rPr>
        <w:t>Real-time traffic information for drivers:</w:t>
      </w:r>
      <w:r w:rsidRPr="00D57469">
        <w:rPr>
          <w:rFonts w:ascii="Arial" w:eastAsia="Times New Roman" w:hAnsi="Arial" w:cs="Arial"/>
          <w:kern w:val="0"/>
          <w:sz w:val="28"/>
          <w:szCs w:val="28"/>
          <w:lang w:eastAsia="en-IN" w:bidi="ta-IN"/>
          <w14:ligatures w14:val="none"/>
        </w:rPr>
        <w:t xml:space="preserve"> Drivers can use real-time traffic information to plan their routes and to avoid congestion. This information can be provided through apps, websites, and in-vehicle navigation systems.</w:t>
      </w:r>
    </w:p>
    <w:p w14:paraId="1DBE290D" w14:textId="77777777" w:rsidR="00D57469" w:rsidRPr="00D57469" w:rsidRDefault="00D57469" w:rsidP="004E0CEF">
      <w:pPr>
        <w:numPr>
          <w:ilvl w:val="0"/>
          <w:numId w:val="3"/>
        </w:numPr>
        <w:spacing w:before="100" w:beforeAutospacing="1" w:after="200" w:line="240" w:lineRule="auto"/>
        <w:jc w:val="both"/>
        <w:rPr>
          <w:rFonts w:ascii="Arial" w:eastAsia="Times New Roman" w:hAnsi="Arial" w:cs="Arial"/>
          <w:kern w:val="0"/>
          <w:sz w:val="28"/>
          <w:szCs w:val="28"/>
          <w:lang w:eastAsia="en-IN" w:bidi="ta-IN"/>
          <w14:ligatures w14:val="none"/>
        </w:rPr>
      </w:pPr>
      <w:r w:rsidRPr="00D57469">
        <w:rPr>
          <w:rFonts w:ascii="Arial" w:eastAsia="Times New Roman" w:hAnsi="Arial" w:cs="Arial"/>
          <w:b/>
          <w:bCs/>
          <w:kern w:val="0"/>
          <w:sz w:val="28"/>
          <w:szCs w:val="28"/>
          <w:lang w:eastAsia="en-IN" w:bidi="ta-IN"/>
          <w14:ligatures w14:val="none"/>
        </w:rPr>
        <w:t>Use of artificial intelligence (AI) to predict traffic patterns and congestion:</w:t>
      </w:r>
      <w:r w:rsidRPr="00D57469">
        <w:rPr>
          <w:rFonts w:ascii="Arial" w:eastAsia="Times New Roman" w:hAnsi="Arial" w:cs="Arial"/>
          <w:kern w:val="0"/>
          <w:sz w:val="28"/>
          <w:szCs w:val="28"/>
          <w:lang w:eastAsia="en-IN" w:bidi="ta-IN"/>
          <w14:ligatures w14:val="none"/>
        </w:rPr>
        <w:t xml:space="preserve"> AI can be used to </w:t>
      </w:r>
      <w:proofErr w:type="spellStart"/>
      <w:r w:rsidRPr="00D57469">
        <w:rPr>
          <w:rFonts w:ascii="Arial" w:eastAsia="Times New Roman" w:hAnsi="Arial" w:cs="Arial"/>
          <w:kern w:val="0"/>
          <w:sz w:val="28"/>
          <w:szCs w:val="28"/>
          <w:lang w:eastAsia="en-IN" w:bidi="ta-IN"/>
          <w14:ligatures w14:val="none"/>
        </w:rPr>
        <w:t>analyze</w:t>
      </w:r>
      <w:proofErr w:type="spellEnd"/>
      <w:r w:rsidRPr="00D57469">
        <w:rPr>
          <w:rFonts w:ascii="Arial" w:eastAsia="Times New Roman" w:hAnsi="Arial" w:cs="Arial"/>
          <w:kern w:val="0"/>
          <w:sz w:val="28"/>
          <w:szCs w:val="28"/>
          <w:lang w:eastAsia="en-IN" w:bidi="ta-IN"/>
          <w14:ligatures w14:val="none"/>
        </w:rPr>
        <w:t xml:space="preserve"> historical traffic data and to identify patterns and trends. This information can then be used to predict future traffic conditions and to develop strategies to manage congestion.</w:t>
      </w:r>
    </w:p>
    <w:p w14:paraId="2339A547" w14:textId="77777777" w:rsidR="00D57469" w:rsidRPr="00D57469" w:rsidRDefault="00D57469" w:rsidP="004E0CEF">
      <w:pPr>
        <w:numPr>
          <w:ilvl w:val="0"/>
          <w:numId w:val="3"/>
        </w:numPr>
        <w:spacing w:before="100" w:beforeAutospacing="1" w:after="200" w:line="240" w:lineRule="auto"/>
        <w:jc w:val="both"/>
        <w:rPr>
          <w:rFonts w:ascii="Arial" w:eastAsia="Times New Roman" w:hAnsi="Arial" w:cs="Arial"/>
          <w:kern w:val="0"/>
          <w:sz w:val="28"/>
          <w:szCs w:val="28"/>
          <w:lang w:eastAsia="en-IN" w:bidi="ta-IN"/>
          <w14:ligatures w14:val="none"/>
        </w:rPr>
      </w:pPr>
      <w:r w:rsidRPr="00D57469">
        <w:rPr>
          <w:rFonts w:ascii="Arial" w:eastAsia="Times New Roman" w:hAnsi="Arial" w:cs="Arial"/>
          <w:b/>
          <w:bCs/>
          <w:kern w:val="0"/>
          <w:sz w:val="28"/>
          <w:szCs w:val="28"/>
          <w:lang w:eastAsia="en-IN" w:bidi="ta-IN"/>
          <w14:ligatures w14:val="none"/>
        </w:rPr>
        <w:t>Use of IoT sensors to monitor road conditions:</w:t>
      </w:r>
      <w:r w:rsidRPr="00D57469">
        <w:rPr>
          <w:rFonts w:ascii="Arial" w:eastAsia="Times New Roman" w:hAnsi="Arial" w:cs="Arial"/>
          <w:kern w:val="0"/>
          <w:sz w:val="28"/>
          <w:szCs w:val="28"/>
          <w:lang w:eastAsia="en-IN" w:bidi="ta-IN"/>
          <w14:ligatures w14:val="none"/>
        </w:rPr>
        <w:t xml:space="preserve"> IoT sensors can be used to monitor road conditions, such as potholes, ice, and flooding. This information can then be used to warn drivers of hazards and to dispatch maintenance crews to repair damaged roads.</w:t>
      </w:r>
    </w:p>
    <w:p w14:paraId="75864831" w14:textId="77777777" w:rsidR="00D57469" w:rsidRPr="00D57469" w:rsidRDefault="00D57469" w:rsidP="004E0CEF">
      <w:pPr>
        <w:numPr>
          <w:ilvl w:val="0"/>
          <w:numId w:val="3"/>
        </w:numPr>
        <w:spacing w:before="100" w:beforeAutospacing="1" w:after="200" w:line="240" w:lineRule="auto"/>
        <w:jc w:val="both"/>
        <w:rPr>
          <w:rFonts w:ascii="Arial" w:eastAsia="Times New Roman" w:hAnsi="Arial" w:cs="Arial"/>
          <w:kern w:val="0"/>
          <w:sz w:val="28"/>
          <w:szCs w:val="28"/>
          <w:lang w:eastAsia="en-IN" w:bidi="ta-IN"/>
          <w14:ligatures w14:val="none"/>
        </w:rPr>
      </w:pPr>
      <w:r w:rsidRPr="00D57469">
        <w:rPr>
          <w:rFonts w:ascii="Arial" w:eastAsia="Times New Roman" w:hAnsi="Arial" w:cs="Arial"/>
          <w:b/>
          <w:bCs/>
          <w:kern w:val="0"/>
          <w:sz w:val="28"/>
          <w:szCs w:val="28"/>
          <w:lang w:eastAsia="en-IN" w:bidi="ta-IN"/>
          <w14:ligatures w14:val="none"/>
        </w:rPr>
        <w:t>Use of IoT sensors to monitor air quality:</w:t>
      </w:r>
      <w:r w:rsidRPr="00D57469">
        <w:rPr>
          <w:rFonts w:ascii="Arial" w:eastAsia="Times New Roman" w:hAnsi="Arial" w:cs="Arial"/>
          <w:kern w:val="0"/>
          <w:sz w:val="28"/>
          <w:szCs w:val="28"/>
          <w:lang w:eastAsia="en-IN" w:bidi="ta-IN"/>
          <w14:ligatures w14:val="none"/>
        </w:rPr>
        <w:t xml:space="preserve"> IoT sensors can be used to monitor air quality along roadways. This information can then be used to inform drivers of areas with poor air quality and to develop strategies to reduce air pollution.</w:t>
      </w:r>
    </w:p>
    <w:p w14:paraId="3B8C70DE" w14:textId="77777777" w:rsidR="00D57469" w:rsidRPr="00D57469" w:rsidRDefault="00D57469" w:rsidP="004E0CEF">
      <w:pPr>
        <w:numPr>
          <w:ilvl w:val="0"/>
          <w:numId w:val="3"/>
        </w:numPr>
        <w:spacing w:before="100" w:beforeAutospacing="1" w:after="200" w:line="240" w:lineRule="auto"/>
        <w:jc w:val="both"/>
        <w:rPr>
          <w:rFonts w:ascii="Arial" w:eastAsia="Times New Roman" w:hAnsi="Arial" w:cs="Arial"/>
          <w:kern w:val="0"/>
          <w:sz w:val="28"/>
          <w:szCs w:val="28"/>
          <w:lang w:eastAsia="en-IN" w:bidi="ta-IN"/>
          <w14:ligatures w14:val="none"/>
        </w:rPr>
      </w:pPr>
      <w:r w:rsidRPr="00D57469">
        <w:rPr>
          <w:rFonts w:ascii="Arial" w:eastAsia="Times New Roman" w:hAnsi="Arial" w:cs="Arial"/>
          <w:b/>
          <w:bCs/>
          <w:kern w:val="0"/>
          <w:sz w:val="28"/>
          <w:szCs w:val="28"/>
          <w:lang w:eastAsia="en-IN" w:bidi="ta-IN"/>
          <w14:ligatures w14:val="none"/>
        </w:rPr>
        <w:t>Use of IoT sensors to monitor public transportation:</w:t>
      </w:r>
      <w:r w:rsidRPr="00D57469">
        <w:rPr>
          <w:rFonts w:ascii="Arial" w:eastAsia="Times New Roman" w:hAnsi="Arial" w:cs="Arial"/>
          <w:kern w:val="0"/>
          <w:sz w:val="28"/>
          <w:szCs w:val="28"/>
          <w:lang w:eastAsia="en-IN" w:bidi="ta-IN"/>
          <w14:ligatures w14:val="none"/>
        </w:rPr>
        <w:t xml:space="preserve"> IoT sensors can be used to track the location of public transportation vehicles and to provide real-time arrival information to passengers. This can help to improve the efficiency and reliability of public transportation.</w:t>
      </w:r>
    </w:p>
    <w:p w14:paraId="21430F94" w14:textId="77777777" w:rsidR="00B75F44" w:rsidRPr="000B0841" w:rsidRDefault="00B75F44" w:rsidP="0068614A">
      <w:pPr>
        <w:spacing w:after="200" w:line="240" w:lineRule="auto"/>
        <w:rPr>
          <w:rFonts w:ascii="Arial" w:hAnsi="Arial" w:cs="Arial"/>
          <w:sz w:val="28"/>
          <w:szCs w:val="28"/>
        </w:rPr>
      </w:pPr>
    </w:p>
    <w:sectPr w:rsidR="00B75F44" w:rsidRPr="000B0841" w:rsidSect="001807F7">
      <w:pgSz w:w="11906" w:h="16838"/>
      <w:pgMar w:top="1440" w:right="92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580"/>
    <w:multiLevelType w:val="multilevel"/>
    <w:tmpl w:val="57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F3908"/>
    <w:multiLevelType w:val="multilevel"/>
    <w:tmpl w:val="5D4C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E4410"/>
    <w:multiLevelType w:val="hybridMultilevel"/>
    <w:tmpl w:val="D18C6B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6608590">
    <w:abstractNumId w:val="1"/>
  </w:num>
  <w:num w:numId="2" w16cid:durableId="646665228">
    <w:abstractNumId w:val="0"/>
  </w:num>
  <w:num w:numId="3" w16cid:durableId="295451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69"/>
    <w:rsid w:val="000B0841"/>
    <w:rsid w:val="001807F7"/>
    <w:rsid w:val="003304C3"/>
    <w:rsid w:val="00433D6C"/>
    <w:rsid w:val="004D28ED"/>
    <w:rsid w:val="004E0CEF"/>
    <w:rsid w:val="00521982"/>
    <w:rsid w:val="00565625"/>
    <w:rsid w:val="0068614A"/>
    <w:rsid w:val="00AE315A"/>
    <w:rsid w:val="00B75F44"/>
    <w:rsid w:val="00BA0A84"/>
    <w:rsid w:val="00C46B3D"/>
    <w:rsid w:val="00D57469"/>
    <w:rsid w:val="00E258A2"/>
    <w:rsid w:val="00E83F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3584"/>
  <w15:chartTrackingRefBased/>
  <w15:docId w15:val="{42CE5963-4FCC-4D3C-9406-96431B1A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7469"/>
    <w:rPr>
      <w:b/>
      <w:bCs/>
    </w:rPr>
  </w:style>
  <w:style w:type="paragraph" w:styleId="NormalWeb">
    <w:name w:val="Normal (Web)"/>
    <w:basedOn w:val="Normal"/>
    <w:uiPriority w:val="99"/>
    <w:semiHidden/>
    <w:unhideWhenUsed/>
    <w:rsid w:val="00D57469"/>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ListParagraph">
    <w:name w:val="List Paragraph"/>
    <w:basedOn w:val="Normal"/>
    <w:uiPriority w:val="34"/>
    <w:qFormat/>
    <w:rsid w:val="00AE3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9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Somesh K</cp:lastModifiedBy>
  <cp:revision>2</cp:revision>
  <dcterms:created xsi:type="dcterms:W3CDTF">2023-10-10T15:45:00Z</dcterms:created>
  <dcterms:modified xsi:type="dcterms:W3CDTF">2023-10-10T15:45:00Z</dcterms:modified>
</cp:coreProperties>
</file>