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BAC7" w14:textId="564DBEA3" w:rsidR="000B0691" w:rsidRPr="000B0691" w:rsidRDefault="00D7227D" w:rsidP="000B0691">
      <w:r w:rsidRPr="00D7227D">
        <w:rPr>
          <w:noProof/>
        </w:rPr>
        <w:drawing>
          <wp:inline distT="0" distB="0" distL="0" distR="0" wp14:anchorId="7A3C488D" wp14:editId="792D9E25">
            <wp:extent cx="6290841" cy="3206058"/>
            <wp:effectExtent l="0" t="0" r="0" b="0"/>
            <wp:docPr id="12878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2129" cy="3227100"/>
                    </a:xfrm>
                    <a:prstGeom prst="rect">
                      <a:avLst/>
                    </a:prstGeom>
                    <a:noFill/>
                    <a:ln>
                      <a:noFill/>
                    </a:ln>
                  </pic:spPr>
                </pic:pic>
              </a:graphicData>
            </a:graphic>
          </wp:inline>
        </w:drawing>
      </w:r>
      <w:r>
        <w:rPr>
          <w:noProof/>
        </w:rPr>
        <w:drawing>
          <wp:inline distT="0" distB="0" distL="0" distR="0" wp14:anchorId="02F8C512" wp14:editId="364110C8">
            <wp:extent cx="6201605" cy="1788289"/>
            <wp:effectExtent l="0" t="0" r="8890" b="2540"/>
            <wp:docPr id="177993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83457" cy="1811892"/>
                    </a:xfrm>
                    <a:prstGeom prst="rect">
                      <a:avLst/>
                    </a:prstGeom>
                    <a:noFill/>
                    <a:ln>
                      <a:noFill/>
                    </a:ln>
                  </pic:spPr>
                </pic:pic>
              </a:graphicData>
            </a:graphic>
          </wp:inline>
        </w:drawing>
      </w:r>
      <w:r>
        <w:rPr>
          <w:noProof/>
        </w:rPr>
        <w:lastRenderedPageBreak/>
        <w:drawing>
          <wp:inline distT="0" distB="0" distL="0" distR="0" wp14:anchorId="01CC8434" wp14:editId="0A92A142">
            <wp:extent cx="6244542" cy="1969574"/>
            <wp:effectExtent l="0" t="0" r="4445" b="0"/>
            <wp:docPr id="1954658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8117" cy="2018013"/>
                    </a:xfrm>
                    <a:prstGeom prst="rect">
                      <a:avLst/>
                    </a:prstGeom>
                    <a:noFill/>
                    <a:ln>
                      <a:noFill/>
                    </a:ln>
                  </pic:spPr>
                </pic:pic>
              </a:graphicData>
            </a:graphic>
          </wp:inline>
        </w:drawing>
      </w:r>
      <w:r>
        <w:rPr>
          <w:noProof/>
        </w:rPr>
        <w:drawing>
          <wp:inline distT="0" distB="0" distL="0" distR="0" wp14:anchorId="2653184A" wp14:editId="182CD275">
            <wp:extent cx="6630026" cy="2320724"/>
            <wp:effectExtent l="0" t="0" r="0" b="3810"/>
            <wp:docPr id="1373585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14089" cy="2385152"/>
                    </a:xfrm>
                    <a:prstGeom prst="rect">
                      <a:avLst/>
                    </a:prstGeom>
                    <a:noFill/>
                    <a:ln>
                      <a:noFill/>
                    </a:ln>
                  </pic:spPr>
                </pic:pic>
              </a:graphicData>
            </a:graphic>
          </wp:inline>
        </w:drawing>
      </w:r>
    </w:p>
    <w:p w14:paraId="4E822FDB" w14:textId="32E50EF6" w:rsidR="000B0691" w:rsidRPr="000B0691" w:rsidRDefault="000B0691" w:rsidP="000B0691">
      <w:pPr>
        <w:rPr>
          <w:rFonts w:ascii="Times New Roman" w:hAnsi="Times New Roman" w:cs="Times New Roman"/>
          <w:b/>
          <w:bCs/>
          <w:sz w:val="28"/>
          <w:szCs w:val="28"/>
        </w:rPr>
      </w:pPr>
      <w:r w:rsidRPr="000B0691">
        <w:rPr>
          <w:rFonts w:ascii="Times New Roman" w:hAnsi="Times New Roman" w:cs="Times New Roman"/>
          <w:b/>
          <w:bCs/>
          <w:sz w:val="28"/>
          <w:szCs w:val="28"/>
        </w:rPr>
        <w:t>Observations</w:t>
      </w:r>
    </w:p>
    <w:p w14:paraId="61B72B47" w14:textId="77777777" w:rsidR="000B0691" w:rsidRPr="000B0691" w:rsidRDefault="000B0691" w:rsidP="000B0691">
      <w:pPr>
        <w:numPr>
          <w:ilvl w:val="0"/>
          <w:numId w:val="3"/>
        </w:numPr>
        <w:rPr>
          <w:rFonts w:ascii="Times New Roman" w:hAnsi="Times New Roman" w:cs="Times New Roman"/>
        </w:rPr>
      </w:pPr>
      <w:r w:rsidRPr="000B0691">
        <w:rPr>
          <w:rFonts w:ascii="Times New Roman" w:hAnsi="Times New Roman" w:cs="Times New Roman"/>
        </w:rPr>
        <w:t xml:space="preserve">Students with higher attendance generally scored higher internal marks. </w:t>
      </w:r>
    </w:p>
    <w:p w14:paraId="4B04210D" w14:textId="77777777" w:rsidR="000B0691" w:rsidRPr="000B0691" w:rsidRDefault="000B0691" w:rsidP="000B0691">
      <w:pPr>
        <w:numPr>
          <w:ilvl w:val="0"/>
          <w:numId w:val="3"/>
        </w:numPr>
        <w:rPr>
          <w:rFonts w:ascii="Times New Roman" w:hAnsi="Times New Roman" w:cs="Times New Roman"/>
        </w:rPr>
      </w:pPr>
      <w:r w:rsidRPr="000B0691">
        <w:rPr>
          <w:rFonts w:ascii="Times New Roman" w:hAnsi="Times New Roman" w:cs="Times New Roman"/>
        </w:rPr>
        <w:t xml:space="preserve">Students who studied more hours mostly obtained better results. </w:t>
      </w:r>
    </w:p>
    <w:p w14:paraId="7874DCE4" w14:textId="77777777" w:rsidR="000B0691" w:rsidRPr="000B0691" w:rsidRDefault="000B0691" w:rsidP="000B0691">
      <w:pPr>
        <w:numPr>
          <w:ilvl w:val="0"/>
          <w:numId w:val="3"/>
        </w:numPr>
        <w:rPr>
          <w:rFonts w:ascii="Times New Roman" w:hAnsi="Times New Roman" w:cs="Times New Roman"/>
        </w:rPr>
      </w:pPr>
      <w:r w:rsidRPr="000B0691">
        <w:rPr>
          <w:rFonts w:ascii="Times New Roman" w:hAnsi="Times New Roman" w:cs="Times New Roman"/>
        </w:rPr>
        <w:t xml:space="preserve">Students with low attendance and fewer study hours were more likely to fail. </w:t>
      </w:r>
    </w:p>
    <w:p w14:paraId="364B099F" w14:textId="77777777" w:rsidR="000B0691" w:rsidRPr="000B0691" w:rsidRDefault="000B0691" w:rsidP="000B0691">
      <w:pPr>
        <w:numPr>
          <w:ilvl w:val="0"/>
          <w:numId w:val="3"/>
        </w:numPr>
      </w:pPr>
      <w:r w:rsidRPr="000B0691">
        <w:rPr>
          <w:rFonts w:ascii="Times New Roman" w:hAnsi="Times New Roman" w:cs="Times New Roman"/>
        </w:rPr>
        <w:t>There are no missing values and no duplicate records in the dataset</w:t>
      </w:r>
      <w:r w:rsidRPr="000B0691">
        <w:t xml:space="preserve">. </w:t>
      </w:r>
    </w:p>
    <w:p w14:paraId="77BCD6B9" w14:textId="77777777" w:rsidR="000B0691" w:rsidRPr="000B0691" w:rsidRDefault="000B0691" w:rsidP="000B0691">
      <w:pPr>
        <w:numPr>
          <w:ilvl w:val="0"/>
          <w:numId w:val="3"/>
        </w:numPr>
        <w:rPr>
          <w:rFonts w:ascii="Times New Roman" w:hAnsi="Times New Roman" w:cs="Times New Roman"/>
        </w:rPr>
      </w:pPr>
      <w:r w:rsidRPr="000B0691">
        <w:rPr>
          <w:rFonts w:ascii="Times New Roman" w:hAnsi="Times New Roman" w:cs="Times New Roman"/>
        </w:rPr>
        <w:t xml:space="preserve">The scatter plot shows a positive relationship between study hours and internal marks. </w:t>
      </w:r>
    </w:p>
    <w:p w14:paraId="7372D40D" w14:textId="77777777" w:rsidR="000B0691" w:rsidRPr="000B0691" w:rsidRDefault="000B0691" w:rsidP="000B0691"/>
    <w:p w14:paraId="1C2EE74E" w14:textId="77777777" w:rsidR="000B0691" w:rsidRPr="000B0691" w:rsidRDefault="000B0691" w:rsidP="000B0691">
      <w:pPr>
        <w:rPr>
          <w:rFonts w:ascii="Times New Roman" w:hAnsi="Times New Roman" w:cs="Times New Roman"/>
          <w:b/>
          <w:bCs/>
          <w:sz w:val="28"/>
          <w:szCs w:val="28"/>
        </w:rPr>
      </w:pPr>
      <w:r w:rsidRPr="000B0691">
        <w:rPr>
          <w:rFonts w:ascii="Times New Roman" w:hAnsi="Times New Roman" w:cs="Times New Roman"/>
          <w:b/>
          <w:bCs/>
          <w:sz w:val="28"/>
          <w:szCs w:val="28"/>
        </w:rPr>
        <w:t>Conclusion</w:t>
      </w:r>
    </w:p>
    <w:p w14:paraId="4E6C594D" w14:textId="77777777" w:rsidR="000B0691" w:rsidRPr="000B0691" w:rsidRDefault="000B0691" w:rsidP="000B0691">
      <w:pPr>
        <w:rPr>
          <w:rFonts w:ascii="Times New Roman" w:hAnsi="Times New Roman" w:cs="Times New Roman"/>
        </w:rPr>
      </w:pPr>
      <w:r w:rsidRPr="000B0691">
        <w:rPr>
          <w:rFonts w:ascii="Times New Roman" w:hAnsi="Times New Roman" w:cs="Times New Roman"/>
        </w:rPr>
        <w:t>The analysis shows that attendance and study hours have a positive impact on students' internal marks and final results. Students who attend classes regularly and study more are more likely to pass</w:t>
      </w:r>
    </w:p>
    <w:p w14:paraId="209D2C4B" w14:textId="48B8EA53" w:rsidR="00D7227D" w:rsidRPr="000B0691" w:rsidRDefault="00D7227D"/>
    <w:p w14:paraId="1D690976" w14:textId="3DFCA6F0" w:rsidR="00D7227D" w:rsidRDefault="00D7227D">
      <w:r>
        <w:rPr>
          <w:noProof/>
        </w:rPr>
        <w:lastRenderedPageBreak/>
        <w:drawing>
          <wp:inline distT="0" distB="0" distL="0" distR="0" wp14:anchorId="15B3A7C0" wp14:editId="125FAB95">
            <wp:extent cx="5295900" cy="2082165"/>
            <wp:effectExtent l="0" t="0" r="0" b="0"/>
            <wp:docPr id="54477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6505" cy="2090266"/>
                    </a:xfrm>
                    <a:prstGeom prst="rect">
                      <a:avLst/>
                    </a:prstGeom>
                    <a:noFill/>
                    <a:ln>
                      <a:noFill/>
                    </a:ln>
                  </pic:spPr>
                </pic:pic>
              </a:graphicData>
            </a:graphic>
          </wp:inline>
        </w:drawing>
      </w:r>
      <w:r>
        <w:rPr>
          <w:noProof/>
        </w:rPr>
        <w:drawing>
          <wp:inline distT="0" distB="0" distL="0" distR="0" wp14:anchorId="6E2EF3BB" wp14:editId="604D7601">
            <wp:extent cx="5727700" cy="2564765"/>
            <wp:effectExtent l="0" t="0" r="6350" b="6985"/>
            <wp:docPr id="1279918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516" cy="2574534"/>
                    </a:xfrm>
                    <a:prstGeom prst="rect">
                      <a:avLst/>
                    </a:prstGeom>
                    <a:noFill/>
                    <a:ln>
                      <a:noFill/>
                    </a:ln>
                  </pic:spPr>
                </pic:pic>
              </a:graphicData>
            </a:graphic>
          </wp:inline>
        </w:drawing>
      </w:r>
      <w:r>
        <w:rPr>
          <w:noProof/>
        </w:rPr>
        <w:drawing>
          <wp:inline distT="0" distB="0" distL="0" distR="0" wp14:anchorId="1E0F4A26" wp14:editId="2414AE68">
            <wp:extent cx="5721350" cy="2362200"/>
            <wp:effectExtent l="0" t="0" r="0" b="0"/>
            <wp:docPr id="1500710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143" cy="2367482"/>
                    </a:xfrm>
                    <a:prstGeom prst="rect">
                      <a:avLst/>
                    </a:prstGeom>
                    <a:noFill/>
                    <a:ln>
                      <a:noFill/>
                    </a:ln>
                  </pic:spPr>
                </pic:pic>
              </a:graphicData>
            </a:graphic>
          </wp:inline>
        </w:drawing>
      </w:r>
      <w:r>
        <w:rPr>
          <w:noProof/>
        </w:rPr>
        <w:lastRenderedPageBreak/>
        <w:drawing>
          <wp:inline distT="0" distB="0" distL="0" distR="0" wp14:anchorId="15355858" wp14:editId="34541766">
            <wp:extent cx="5721350" cy="2058670"/>
            <wp:effectExtent l="0" t="0" r="0" b="0"/>
            <wp:docPr id="291770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324" cy="2067656"/>
                    </a:xfrm>
                    <a:prstGeom prst="rect">
                      <a:avLst/>
                    </a:prstGeom>
                    <a:noFill/>
                    <a:ln>
                      <a:noFill/>
                    </a:ln>
                  </pic:spPr>
                </pic:pic>
              </a:graphicData>
            </a:graphic>
          </wp:inline>
        </w:drawing>
      </w:r>
      <w:r>
        <w:rPr>
          <w:noProof/>
        </w:rPr>
        <w:drawing>
          <wp:inline distT="0" distB="0" distL="0" distR="0" wp14:anchorId="2E6786BF" wp14:editId="6FEB1DE8">
            <wp:extent cx="4648200" cy="2427869"/>
            <wp:effectExtent l="0" t="0" r="0" b="0"/>
            <wp:docPr id="596432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3998" cy="2436121"/>
                    </a:xfrm>
                    <a:prstGeom prst="rect">
                      <a:avLst/>
                    </a:prstGeom>
                    <a:noFill/>
                    <a:ln>
                      <a:noFill/>
                    </a:ln>
                  </pic:spPr>
                </pic:pic>
              </a:graphicData>
            </a:graphic>
          </wp:inline>
        </w:drawing>
      </w:r>
    </w:p>
    <w:p w14:paraId="66B32441" w14:textId="77777777" w:rsidR="000B0691" w:rsidRPr="000B0691" w:rsidRDefault="000B0691" w:rsidP="000B0691">
      <w:pPr>
        <w:rPr>
          <w:rFonts w:ascii="Times New Roman" w:hAnsi="Times New Roman" w:cs="Times New Roman"/>
          <w:b/>
          <w:bCs/>
          <w:sz w:val="28"/>
          <w:szCs w:val="28"/>
        </w:rPr>
      </w:pPr>
      <w:r w:rsidRPr="000B0691">
        <w:rPr>
          <w:rFonts w:ascii="Times New Roman" w:hAnsi="Times New Roman" w:cs="Times New Roman"/>
          <w:b/>
          <w:bCs/>
          <w:sz w:val="28"/>
          <w:szCs w:val="28"/>
        </w:rPr>
        <w:t>Observations</w:t>
      </w:r>
    </w:p>
    <w:p w14:paraId="0182B8CB" w14:textId="77777777" w:rsidR="000B0691" w:rsidRPr="000B0691" w:rsidRDefault="000B0691" w:rsidP="000B0691">
      <w:pPr>
        <w:numPr>
          <w:ilvl w:val="0"/>
          <w:numId w:val="4"/>
        </w:numPr>
        <w:rPr>
          <w:rFonts w:ascii="Times New Roman" w:hAnsi="Times New Roman" w:cs="Times New Roman"/>
        </w:rPr>
      </w:pPr>
      <w:r w:rsidRPr="000B0691">
        <w:rPr>
          <w:rFonts w:ascii="Times New Roman" w:hAnsi="Times New Roman" w:cs="Times New Roman"/>
        </w:rPr>
        <w:t xml:space="preserve">Patients with higher sugar levels generally have higher blood pressure (BP). </w:t>
      </w:r>
    </w:p>
    <w:p w14:paraId="0EF7FBCC" w14:textId="77777777" w:rsidR="000B0691" w:rsidRPr="000B0691" w:rsidRDefault="000B0691" w:rsidP="000B0691">
      <w:pPr>
        <w:numPr>
          <w:ilvl w:val="0"/>
          <w:numId w:val="4"/>
        </w:numPr>
        <w:rPr>
          <w:rFonts w:ascii="Times New Roman" w:hAnsi="Times New Roman" w:cs="Times New Roman"/>
        </w:rPr>
      </w:pPr>
      <w:r w:rsidRPr="000B0691">
        <w:rPr>
          <w:rFonts w:ascii="Times New Roman" w:hAnsi="Times New Roman" w:cs="Times New Roman"/>
        </w:rPr>
        <w:t xml:space="preserve">Patients with a higher BMI are more likely to have Disease Status = Yes. </w:t>
      </w:r>
    </w:p>
    <w:p w14:paraId="5A836F7D" w14:textId="77777777" w:rsidR="000B0691" w:rsidRPr="000B0691" w:rsidRDefault="000B0691" w:rsidP="000B0691">
      <w:pPr>
        <w:numPr>
          <w:ilvl w:val="0"/>
          <w:numId w:val="4"/>
        </w:numPr>
        <w:rPr>
          <w:rFonts w:ascii="Times New Roman" w:hAnsi="Times New Roman" w:cs="Times New Roman"/>
        </w:rPr>
      </w:pPr>
      <w:r w:rsidRPr="000B0691">
        <w:rPr>
          <w:rFonts w:ascii="Times New Roman" w:hAnsi="Times New Roman" w:cs="Times New Roman"/>
        </w:rPr>
        <w:t xml:space="preserve">Most patients with normal sugar levels have Disease Status = No. </w:t>
      </w:r>
    </w:p>
    <w:p w14:paraId="7F590475" w14:textId="77777777" w:rsidR="000B0691" w:rsidRPr="000B0691" w:rsidRDefault="000B0691" w:rsidP="000B0691">
      <w:pPr>
        <w:numPr>
          <w:ilvl w:val="0"/>
          <w:numId w:val="4"/>
        </w:numPr>
        <w:rPr>
          <w:rFonts w:ascii="Times New Roman" w:hAnsi="Times New Roman" w:cs="Times New Roman"/>
        </w:rPr>
      </w:pPr>
      <w:r w:rsidRPr="000B0691">
        <w:rPr>
          <w:rFonts w:ascii="Times New Roman" w:hAnsi="Times New Roman" w:cs="Times New Roman"/>
        </w:rPr>
        <w:t xml:space="preserve">There are no missing values and no duplicate records in the dataset. </w:t>
      </w:r>
    </w:p>
    <w:p w14:paraId="150CF032" w14:textId="77777777" w:rsidR="000B0691" w:rsidRPr="000B0691" w:rsidRDefault="000B0691" w:rsidP="000B0691">
      <w:pPr>
        <w:numPr>
          <w:ilvl w:val="0"/>
          <w:numId w:val="4"/>
        </w:numPr>
        <w:rPr>
          <w:rFonts w:ascii="Times New Roman" w:hAnsi="Times New Roman" w:cs="Times New Roman"/>
        </w:rPr>
      </w:pPr>
      <w:r w:rsidRPr="000B0691">
        <w:rPr>
          <w:rFonts w:ascii="Times New Roman" w:hAnsi="Times New Roman" w:cs="Times New Roman"/>
        </w:rPr>
        <w:t>The scatter plot shows a positive relationship between age and sugar level.</w:t>
      </w:r>
    </w:p>
    <w:p w14:paraId="7EB33459" w14:textId="77777777" w:rsidR="000B0691" w:rsidRPr="000B0691" w:rsidRDefault="000B0691" w:rsidP="000B0691">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0B0691">
        <w:rPr>
          <w:rFonts w:ascii="Times New Roman" w:eastAsia="Times New Roman" w:hAnsi="Times New Roman" w:cs="Times New Roman"/>
          <w:b/>
          <w:bCs/>
          <w:kern w:val="0"/>
          <w:sz w:val="28"/>
          <w:szCs w:val="28"/>
          <w:lang w:eastAsia="en-IN"/>
          <w14:ligatures w14:val="none"/>
        </w:rPr>
        <w:t>Conclusion</w:t>
      </w:r>
    </w:p>
    <w:p w14:paraId="3BEC39C9" w14:textId="4294E382" w:rsidR="000B0691" w:rsidRPr="000B0691" w:rsidRDefault="000B0691" w:rsidP="000B06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B0691">
        <w:rPr>
          <w:rFonts w:ascii="Times New Roman" w:eastAsia="Times New Roman" w:hAnsi="Times New Roman" w:cs="Times New Roman"/>
          <w:kern w:val="0"/>
          <w:lang w:eastAsia="en-IN"/>
          <w14:ligatures w14:val="none"/>
        </w:rPr>
        <w:t>The EDA indicates that higher sugar levels and BMI are associated with disease status. The dataset is clean and suitable for analysis, and the visualizations help identify health-related patterns.</w:t>
      </w:r>
    </w:p>
    <w:p w14:paraId="601706A7" w14:textId="77777777" w:rsidR="000B0691" w:rsidRDefault="000B0691"/>
    <w:p w14:paraId="2C805AA5" w14:textId="77777777" w:rsidR="00D7227D" w:rsidRDefault="00D7227D">
      <w:pPr>
        <w:rPr>
          <w:noProof/>
        </w:rPr>
      </w:pPr>
      <w:r>
        <w:rPr>
          <w:noProof/>
        </w:rPr>
        <w:lastRenderedPageBreak/>
        <w:drawing>
          <wp:inline distT="0" distB="0" distL="0" distR="0" wp14:anchorId="21614539" wp14:editId="02A77ABA">
            <wp:extent cx="5619750" cy="2319020"/>
            <wp:effectExtent l="0" t="0" r="0" b="5080"/>
            <wp:docPr id="784796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8693" cy="2335090"/>
                    </a:xfrm>
                    <a:prstGeom prst="rect">
                      <a:avLst/>
                    </a:prstGeom>
                    <a:noFill/>
                    <a:ln>
                      <a:noFill/>
                    </a:ln>
                  </pic:spPr>
                </pic:pic>
              </a:graphicData>
            </a:graphic>
          </wp:inline>
        </w:drawing>
      </w:r>
      <w:r>
        <w:rPr>
          <w:noProof/>
        </w:rPr>
        <w:drawing>
          <wp:inline distT="0" distB="0" distL="0" distR="0" wp14:anchorId="37204E25" wp14:editId="4D8407C2">
            <wp:extent cx="5969000" cy="2799715"/>
            <wp:effectExtent l="0" t="0" r="0" b="635"/>
            <wp:docPr id="1829546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5237" cy="2812021"/>
                    </a:xfrm>
                    <a:prstGeom prst="rect">
                      <a:avLst/>
                    </a:prstGeom>
                    <a:noFill/>
                    <a:ln>
                      <a:noFill/>
                    </a:ln>
                  </pic:spPr>
                </pic:pic>
              </a:graphicData>
            </a:graphic>
          </wp:inline>
        </w:drawing>
      </w:r>
    </w:p>
    <w:p w14:paraId="50D12DA7" w14:textId="77777777" w:rsidR="000B0691" w:rsidRPr="000B0691" w:rsidRDefault="000B0691" w:rsidP="000B0691">
      <w:pPr>
        <w:rPr>
          <w:rFonts w:ascii="Times New Roman" w:hAnsi="Times New Roman" w:cs="Times New Roman"/>
          <w:b/>
          <w:bCs/>
          <w:noProof/>
          <w:sz w:val="28"/>
          <w:szCs w:val="28"/>
        </w:rPr>
      </w:pPr>
      <w:r w:rsidRPr="000B0691">
        <w:rPr>
          <w:rFonts w:ascii="Times New Roman" w:hAnsi="Times New Roman" w:cs="Times New Roman"/>
          <w:b/>
          <w:bCs/>
          <w:noProof/>
          <w:sz w:val="28"/>
          <w:szCs w:val="28"/>
        </w:rPr>
        <w:t>Observations</w:t>
      </w:r>
    </w:p>
    <w:p w14:paraId="03D134A4" w14:textId="77777777" w:rsidR="000B0691" w:rsidRPr="000B0691" w:rsidRDefault="000B0691" w:rsidP="000B0691">
      <w:pPr>
        <w:numPr>
          <w:ilvl w:val="0"/>
          <w:numId w:val="5"/>
        </w:numPr>
        <w:rPr>
          <w:rFonts w:ascii="Times New Roman" w:hAnsi="Times New Roman" w:cs="Times New Roman"/>
          <w:noProof/>
        </w:rPr>
      </w:pPr>
      <w:r w:rsidRPr="000B0691">
        <w:rPr>
          <w:rFonts w:ascii="Times New Roman" w:hAnsi="Times New Roman" w:cs="Times New Roman"/>
          <w:noProof/>
        </w:rPr>
        <w:t xml:space="preserve">Products with higher prices generally generate higher revenue. </w:t>
      </w:r>
    </w:p>
    <w:p w14:paraId="0BDD2A4F" w14:textId="77777777" w:rsidR="000B0691" w:rsidRPr="000B0691" w:rsidRDefault="000B0691" w:rsidP="000B0691">
      <w:pPr>
        <w:numPr>
          <w:ilvl w:val="0"/>
          <w:numId w:val="5"/>
        </w:numPr>
        <w:rPr>
          <w:rFonts w:ascii="Times New Roman" w:hAnsi="Times New Roman" w:cs="Times New Roman"/>
          <w:noProof/>
        </w:rPr>
      </w:pPr>
      <w:r w:rsidRPr="000B0691">
        <w:rPr>
          <w:rFonts w:ascii="Times New Roman" w:hAnsi="Times New Roman" w:cs="Times New Roman"/>
          <w:noProof/>
        </w:rPr>
        <w:t xml:space="preserve">Products with higher quantities sold contribute to increased sales revenue. </w:t>
      </w:r>
    </w:p>
    <w:p w14:paraId="3EACCB0D" w14:textId="77777777" w:rsidR="000B0691" w:rsidRPr="000B0691" w:rsidRDefault="000B0691" w:rsidP="000B0691">
      <w:pPr>
        <w:numPr>
          <w:ilvl w:val="0"/>
          <w:numId w:val="5"/>
        </w:numPr>
        <w:rPr>
          <w:rFonts w:ascii="Times New Roman" w:hAnsi="Times New Roman" w:cs="Times New Roman"/>
          <w:noProof/>
        </w:rPr>
      </w:pPr>
      <w:r w:rsidRPr="000B0691">
        <w:rPr>
          <w:rFonts w:ascii="Times New Roman" w:hAnsi="Times New Roman" w:cs="Times New Roman"/>
          <w:noProof/>
        </w:rPr>
        <w:t xml:space="preserve">The dataset contains no missing values and no duplicate records. </w:t>
      </w:r>
    </w:p>
    <w:p w14:paraId="05F68DF7" w14:textId="77777777" w:rsidR="000B0691" w:rsidRPr="000B0691" w:rsidRDefault="000B0691" w:rsidP="000B0691">
      <w:pPr>
        <w:numPr>
          <w:ilvl w:val="0"/>
          <w:numId w:val="5"/>
        </w:numPr>
        <w:rPr>
          <w:rFonts w:ascii="Times New Roman" w:hAnsi="Times New Roman" w:cs="Times New Roman"/>
          <w:noProof/>
        </w:rPr>
      </w:pPr>
      <w:r w:rsidRPr="000B0691">
        <w:rPr>
          <w:rFonts w:ascii="Times New Roman" w:hAnsi="Times New Roman" w:cs="Times New Roman"/>
          <w:noProof/>
        </w:rPr>
        <w:t xml:space="preserve">The histogram shows that most products have medium-range revenue. </w:t>
      </w:r>
    </w:p>
    <w:p w14:paraId="5EB0E0D8" w14:textId="77777777" w:rsidR="000B0691" w:rsidRPr="000B0691" w:rsidRDefault="000B0691" w:rsidP="000B0691">
      <w:pPr>
        <w:numPr>
          <w:ilvl w:val="0"/>
          <w:numId w:val="5"/>
        </w:numPr>
        <w:rPr>
          <w:noProof/>
        </w:rPr>
      </w:pPr>
      <w:r w:rsidRPr="000B0691">
        <w:rPr>
          <w:rFonts w:ascii="Times New Roman" w:hAnsi="Times New Roman" w:cs="Times New Roman"/>
          <w:noProof/>
        </w:rPr>
        <w:t>The scatter plot indicates a positive relationship between price and revenue</w:t>
      </w:r>
      <w:r w:rsidRPr="000B0691">
        <w:rPr>
          <w:noProof/>
        </w:rPr>
        <w:t xml:space="preserve">. </w:t>
      </w:r>
    </w:p>
    <w:p w14:paraId="26AFCF52" w14:textId="77777777" w:rsidR="000A269E" w:rsidRPr="000A269E" w:rsidRDefault="000A269E" w:rsidP="000A269E">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A269E">
        <w:rPr>
          <w:rFonts w:ascii="Times New Roman" w:eastAsia="Times New Roman" w:hAnsi="Times New Roman" w:cs="Times New Roman"/>
          <w:b/>
          <w:bCs/>
          <w:kern w:val="0"/>
          <w:sz w:val="28"/>
          <w:szCs w:val="28"/>
          <w:lang w:eastAsia="en-IN"/>
          <w14:ligatures w14:val="none"/>
        </w:rPr>
        <w:t>Conclusion</w:t>
      </w:r>
    </w:p>
    <w:p w14:paraId="41B14FE2" w14:textId="77777777" w:rsidR="000A269E" w:rsidRPr="000A269E" w:rsidRDefault="000A269E" w:rsidP="000A269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0A269E">
        <w:rPr>
          <w:rFonts w:ascii="Times New Roman" w:eastAsia="Times New Roman" w:hAnsi="Times New Roman" w:cs="Times New Roman"/>
          <w:kern w:val="0"/>
          <w:lang w:eastAsia="en-IN"/>
          <w14:ligatures w14:val="none"/>
        </w:rPr>
        <w:t>The EDA shows that both product price and quantity sold influence total revenue. The dataset is clean, and the visualizations help identify sales trends and revenue patterns.</w:t>
      </w:r>
    </w:p>
    <w:p w14:paraId="6D8ABD7A" w14:textId="77777777" w:rsidR="000B0691" w:rsidRDefault="000B0691">
      <w:pPr>
        <w:rPr>
          <w:noProof/>
        </w:rPr>
      </w:pPr>
    </w:p>
    <w:p w14:paraId="5281C47E" w14:textId="1671F2E8" w:rsidR="00D7227D" w:rsidRDefault="00D7227D">
      <w:r>
        <w:rPr>
          <w:noProof/>
        </w:rPr>
        <w:lastRenderedPageBreak/>
        <w:drawing>
          <wp:inline distT="0" distB="0" distL="0" distR="0" wp14:anchorId="1F583F22" wp14:editId="01BEF963">
            <wp:extent cx="5492750" cy="2564130"/>
            <wp:effectExtent l="0" t="0" r="0" b="7620"/>
            <wp:docPr id="2082953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3958" cy="2569362"/>
                    </a:xfrm>
                    <a:prstGeom prst="rect">
                      <a:avLst/>
                    </a:prstGeom>
                    <a:noFill/>
                    <a:ln>
                      <a:noFill/>
                    </a:ln>
                  </pic:spPr>
                </pic:pic>
              </a:graphicData>
            </a:graphic>
          </wp:inline>
        </w:drawing>
      </w:r>
      <w:r>
        <w:rPr>
          <w:noProof/>
        </w:rPr>
        <w:drawing>
          <wp:inline distT="0" distB="0" distL="0" distR="0" wp14:anchorId="45FD4B78" wp14:editId="411864A8">
            <wp:extent cx="5264150" cy="2519680"/>
            <wp:effectExtent l="0" t="0" r="0" b="0"/>
            <wp:docPr id="675976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2310" cy="2528372"/>
                    </a:xfrm>
                    <a:prstGeom prst="rect">
                      <a:avLst/>
                    </a:prstGeom>
                    <a:noFill/>
                    <a:ln>
                      <a:noFill/>
                    </a:ln>
                  </pic:spPr>
                </pic:pic>
              </a:graphicData>
            </a:graphic>
          </wp:inline>
        </w:drawing>
      </w:r>
      <w:r>
        <w:rPr>
          <w:noProof/>
        </w:rPr>
        <w:drawing>
          <wp:inline distT="0" distB="0" distL="0" distR="0" wp14:anchorId="6CB62FBC" wp14:editId="3AEBE525">
            <wp:extent cx="5588000" cy="2601931"/>
            <wp:effectExtent l="0" t="0" r="0" b="8255"/>
            <wp:docPr id="1475959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7179" cy="2610861"/>
                    </a:xfrm>
                    <a:prstGeom prst="rect">
                      <a:avLst/>
                    </a:prstGeom>
                    <a:noFill/>
                    <a:ln>
                      <a:noFill/>
                    </a:ln>
                  </pic:spPr>
                </pic:pic>
              </a:graphicData>
            </a:graphic>
          </wp:inline>
        </w:drawing>
      </w:r>
      <w:r>
        <w:rPr>
          <w:noProof/>
        </w:rPr>
        <w:lastRenderedPageBreak/>
        <w:drawing>
          <wp:inline distT="0" distB="0" distL="0" distR="0" wp14:anchorId="2302B827" wp14:editId="11729815">
            <wp:extent cx="5422900" cy="2111375"/>
            <wp:effectExtent l="0" t="0" r="6350" b="3175"/>
            <wp:docPr id="208281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0800000" flipV="1">
                      <a:off x="0" y="0"/>
                      <a:ext cx="5462054" cy="2126619"/>
                    </a:xfrm>
                    <a:prstGeom prst="rect">
                      <a:avLst/>
                    </a:prstGeom>
                    <a:noFill/>
                    <a:ln>
                      <a:noFill/>
                    </a:ln>
                  </pic:spPr>
                </pic:pic>
              </a:graphicData>
            </a:graphic>
          </wp:inline>
        </w:drawing>
      </w:r>
      <w:r>
        <w:rPr>
          <w:noProof/>
        </w:rPr>
        <w:drawing>
          <wp:inline distT="0" distB="0" distL="0" distR="0" wp14:anchorId="580167DF" wp14:editId="38DB9E86">
            <wp:extent cx="4467828" cy="2032862"/>
            <wp:effectExtent l="0" t="0" r="9525" b="5715"/>
            <wp:docPr id="2122180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3234" cy="2048972"/>
                    </a:xfrm>
                    <a:prstGeom prst="rect">
                      <a:avLst/>
                    </a:prstGeom>
                    <a:noFill/>
                    <a:ln>
                      <a:noFill/>
                    </a:ln>
                  </pic:spPr>
                </pic:pic>
              </a:graphicData>
            </a:graphic>
          </wp:inline>
        </w:drawing>
      </w:r>
    </w:p>
    <w:p w14:paraId="7677AE7D" w14:textId="77777777" w:rsidR="000A269E" w:rsidRPr="000A269E" w:rsidRDefault="000A269E" w:rsidP="000A269E">
      <w:pPr>
        <w:rPr>
          <w:rFonts w:ascii="Times New Roman" w:hAnsi="Times New Roman" w:cs="Times New Roman"/>
          <w:b/>
          <w:bCs/>
        </w:rPr>
      </w:pPr>
      <w:r w:rsidRPr="000A269E">
        <w:rPr>
          <w:rFonts w:ascii="Times New Roman" w:hAnsi="Times New Roman" w:cs="Times New Roman"/>
          <w:b/>
          <w:bCs/>
        </w:rPr>
        <w:t>Observations</w:t>
      </w:r>
    </w:p>
    <w:p w14:paraId="686DF44F" w14:textId="77777777" w:rsidR="000A269E" w:rsidRPr="000A269E" w:rsidRDefault="000A269E" w:rsidP="000A269E">
      <w:pPr>
        <w:numPr>
          <w:ilvl w:val="0"/>
          <w:numId w:val="6"/>
        </w:numPr>
        <w:rPr>
          <w:rFonts w:ascii="Times New Roman" w:hAnsi="Times New Roman" w:cs="Times New Roman"/>
        </w:rPr>
      </w:pPr>
      <w:r w:rsidRPr="000A269E">
        <w:rPr>
          <w:rFonts w:ascii="Times New Roman" w:hAnsi="Times New Roman" w:cs="Times New Roman"/>
        </w:rPr>
        <w:t xml:space="preserve">Applicants with higher income generally receive higher loan amounts. </w:t>
      </w:r>
    </w:p>
    <w:p w14:paraId="5D426120" w14:textId="77777777" w:rsidR="000A269E" w:rsidRPr="000A269E" w:rsidRDefault="000A269E" w:rsidP="000A269E">
      <w:pPr>
        <w:numPr>
          <w:ilvl w:val="0"/>
          <w:numId w:val="6"/>
        </w:numPr>
        <w:rPr>
          <w:rFonts w:ascii="Times New Roman" w:hAnsi="Times New Roman" w:cs="Times New Roman"/>
        </w:rPr>
      </w:pPr>
      <w:r w:rsidRPr="000A269E">
        <w:rPr>
          <w:rFonts w:ascii="Times New Roman" w:hAnsi="Times New Roman" w:cs="Times New Roman"/>
        </w:rPr>
        <w:t xml:space="preserve">Applicants with a higher credit score are more likely to have their loan approved. </w:t>
      </w:r>
    </w:p>
    <w:p w14:paraId="5694EE14" w14:textId="77777777" w:rsidR="000A269E" w:rsidRPr="000A269E" w:rsidRDefault="000A269E" w:rsidP="000A269E">
      <w:pPr>
        <w:numPr>
          <w:ilvl w:val="0"/>
          <w:numId w:val="6"/>
        </w:numPr>
        <w:rPr>
          <w:rFonts w:ascii="Times New Roman" w:hAnsi="Times New Roman" w:cs="Times New Roman"/>
        </w:rPr>
      </w:pPr>
      <w:r w:rsidRPr="000A269E">
        <w:rPr>
          <w:rFonts w:ascii="Times New Roman" w:hAnsi="Times New Roman" w:cs="Times New Roman"/>
        </w:rPr>
        <w:t xml:space="preserve">The dataset contains no missing values and no duplicate records. </w:t>
      </w:r>
    </w:p>
    <w:p w14:paraId="2A7E4CDC" w14:textId="77777777" w:rsidR="000A269E" w:rsidRPr="000A269E" w:rsidRDefault="000A269E" w:rsidP="000A269E">
      <w:pPr>
        <w:numPr>
          <w:ilvl w:val="0"/>
          <w:numId w:val="6"/>
        </w:numPr>
        <w:rPr>
          <w:rFonts w:ascii="Times New Roman" w:hAnsi="Times New Roman" w:cs="Times New Roman"/>
        </w:rPr>
      </w:pPr>
      <w:r w:rsidRPr="000A269E">
        <w:rPr>
          <w:rFonts w:ascii="Times New Roman" w:hAnsi="Times New Roman" w:cs="Times New Roman"/>
        </w:rPr>
        <w:t xml:space="preserve">The histogram shows that most applicants have a medium income range. </w:t>
      </w:r>
    </w:p>
    <w:p w14:paraId="4A57545C" w14:textId="77777777" w:rsidR="000A269E" w:rsidRPr="000A269E" w:rsidRDefault="000A269E" w:rsidP="000A269E">
      <w:pPr>
        <w:numPr>
          <w:ilvl w:val="0"/>
          <w:numId w:val="6"/>
        </w:numPr>
        <w:rPr>
          <w:rFonts w:ascii="Times New Roman" w:hAnsi="Times New Roman" w:cs="Times New Roman"/>
        </w:rPr>
      </w:pPr>
      <w:r w:rsidRPr="000A269E">
        <w:rPr>
          <w:rFonts w:ascii="Times New Roman" w:hAnsi="Times New Roman" w:cs="Times New Roman"/>
        </w:rPr>
        <w:t xml:space="preserve">The scatter plot indicates a positive relationship between income and loan amount. </w:t>
      </w:r>
    </w:p>
    <w:p w14:paraId="134C2F5B" w14:textId="77777777" w:rsidR="000A269E" w:rsidRPr="000A269E" w:rsidRDefault="000A269E" w:rsidP="000A269E">
      <w:pPr>
        <w:rPr>
          <w:rFonts w:ascii="Times New Roman" w:hAnsi="Times New Roman" w:cs="Times New Roman"/>
          <w:b/>
          <w:bCs/>
        </w:rPr>
      </w:pPr>
      <w:r w:rsidRPr="000A269E">
        <w:rPr>
          <w:rFonts w:ascii="Times New Roman" w:hAnsi="Times New Roman" w:cs="Times New Roman"/>
          <w:b/>
          <w:bCs/>
        </w:rPr>
        <w:t>Conclusion</w:t>
      </w:r>
    </w:p>
    <w:p w14:paraId="6CC1790B" w14:textId="77777777" w:rsidR="000A269E" w:rsidRPr="000A269E" w:rsidRDefault="000A269E" w:rsidP="000A269E">
      <w:r w:rsidRPr="000A269E">
        <w:rPr>
          <w:rFonts w:ascii="Times New Roman" w:hAnsi="Times New Roman" w:cs="Times New Roman"/>
        </w:rPr>
        <w:t>The EDA shows that income and credit score play an important role in loan approval and loan amount. The dataset is clean, and the graphs help identify the relationship between applicants' financial status and loan decisions</w:t>
      </w:r>
      <w:r w:rsidRPr="000A269E">
        <w:t>.</w:t>
      </w:r>
    </w:p>
    <w:p w14:paraId="00FC60F6" w14:textId="77777777" w:rsidR="000A269E" w:rsidRDefault="000A269E"/>
    <w:p w14:paraId="4CAA78BC" w14:textId="619CAC10" w:rsidR="00D7227D" w:rsidRDefault="00D7227D">
      <w:r>
        <w:rPr>
          <w:noProof/>
        </w:rPr>
        <w:lastRenderedPageBreak/>
        <w:drawing>
          <wp:inline distT="0" distB="0" distL="0" distR="0" wp14:anchorId="48EF1E34" wp14:editId="6E0AA61F">
            <wp:extent cx="6089650" cy="2478405"/>
            <wp:effectExtent l="0" t="0" r="6350" b="0"/>
            <wp:docPr id="2076090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0602" cy="2482862"/>
                    </a:xfrm>
                    <a:prstGeom prst="rect">
                      <a:avLst/>
                    </a:prstGeom>
                    <a:noFill/>
                    <a:ln>
                      <a:noFill/>
                    </a:ln>
                  </pic:spPr>
                </pic:pic>
              </a:graphicData>
            </a:graphic>
          </wp:inline>
        </w:drawing>
      </w:r>
      <w:r>
        <w:rPr>
          <w:noProof/>
        </w:rPr>
        <w:drawing>
          <wp:inline distT="0" distB="0" distL="0" distR="0" wp14:anchorId="7FF26050" wp14:editId="5A8D6FEA">
            <wp:extent cx="5416550" cy="2774010"/>
            <wp:effectExtent l="0" t="0" r="0" b="7620"/>
            <wp:docPr id="20826641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1431" cy="2786753"/>
                    </a:xfrm>
                    <a:prstGeom prst="rect">
                      <a:avLst/>
                    </a:prstGeom>
                    <a:noFill/>
                    <a:ln>
                      <a:noFill/>
                    </a:ln>
                  </pic:spPr>
                </pic:pic>
              </a:graphicData>
            </a:graphic>
          </wp:inline>
        </w:drawing>
      </w:r>
      <w:r>
        <w:rPr>
          <w:noProof/>
        </w:rPr>
        <w:drawing>
          <wp:inline distT="0" distB="0" distL="0" distR="0" wp14:anchorId="3EDAC3FE" wp14:editId="059AB159">
            <wp:extent cx="5549900" cy="3094355"/>
            <wp:effectExtent l="0" t="0" r="0" b="0"/>
            <wp:docPr id="10272460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4334" cy="3096827"/>
                    </a:xfrm>
                    <a:prstGeom prst="rect">
                      <a:avLst/>
                    </a:prstGeom>
                    <a:noFill/>
                    <a:ln>
                      <a:noFill/>
                    </a:ln>
                  </pic:spPr>
                </pic:pic>
              </a:graphicData>
            </a:graphic>
          </wp:inline>
        </w:drawing>
      </w:r>
      <w:r>
        <w:rPr>
          <w:noProof/>
        </w:rPr>
        <w:lastRenderedPageBreak/>
        <w:drawing>
          <wp:inline distT="0" distB="0" distL="0" distR="0" wp14:anchorId="38DC1F82" wp14:editId="5CD1D48D">
            <wp:extent cx="5829300" cy="2373630"/>
            <wp:effectExtent l="0" t="0" r="0" b="7620"/>
            <wp:docPr id="19332840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6824" cy="2384837"/>
                    </a:xfrm>
                    <a:prstGeom prst="rect">
                      <a:avLst/>
                    </a:prstGeom>
                    <a:noFill/>
                    <a:ln>
                      <a:noFill/>
                    </a:ln>
                  </pic:spPr>
                </pic:pic>
              </a:graphicData>
            </a:graphic>
          </wp:inline>
        </w:drawing>
      </w:r>
      <w:r>
        <w:rPr>
          <w:noProof/>
        </w:rPr>
        <w:drawing>
          <wp:inline distT="0" distB="0" distL="0" distR="0" wp14:anchorId="7613520F" wp14:editId="04555195">
            <wp:extent cx="4479403" cy="1774392"/>
            <wp:effectExtent l="0" t="0" r="0" b="0"/>
            <wp:docPr id="13935092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3201" cy="1783819"/>
                    </a:xfrm>
                    <a:prstGeom prst="rect">
                      <a:avLst/>
                    </a:prstGeom>
                    <a:noFill/>
                    <a:ln>
                      <a:noFill/>
                    </a:ln>
                  </pic:spPr>
                </pic:pic>
              </a:graphicData>
            </a:graphic>
          </wp:inline>
        </w:drawing>
      </w:r>
    </w:p>
    <w:p w14:paraId="7D4C7E1B" w14:textId="77777777" w:rsidR="000A269E" w:rsidRPr="000A269E" w:rsidRDefault="000A269E" w:rsidP="000A269E">
      <w:pPr>
        <w:rPr>
          <w:rFonts w:ascii="Times New Roman" w:hAnsi="Times New Roman" w:cs="Times New Roman"/>
          <w:b/>
          <w:bCs/>
        </w:rPr>
      </w:pPr>
      <w:r w:rsidRPr="000A269E">
        <w:rPr>
          <w:rFonts w:ascii="Times New Roman" w:hAnsi="Times New Roman" w:cs="Times New Roman"/>
          <w:b/>
          <w:bCs/>
        </w:rPr>
        <w:t>Observations</w:t>
      </w:r>
    </w:p>
    <w:p w14:paraId="7A8EDC33" w14:textId="77777777" w:rsidR="000A269E" w:rsidRPr="000A269E" w:rsidRDefault="000A269E" w:rsidP="000A269E">
      <w:pPr>
        <w:numPr>
          <w:ilvl w:val="0"/>
          <w:numId w:val="7"/>
        </w:numPr>
        <w:rPr>
          <w:rFonts w:ascii="Times New Roman" w:hAnsi="Times New Roman" w:cs="Times New Roman"/>
        </w:rPr>
      </w:pPr>
      <w:r w:rsidRPr="000A269E">
        <w:rPr>
          <w:rFonts w:ascii="Times New Roman" w:hAnsi="Times New Roman" w:cs="Times New Roman"/>
        </w:rPr>
        <w:t xml:space="preserve">Fields with higher rainfall generally produce higher crop yields. </w:t>
      </w:r>
    </w:p>
    <w:p w14:paraId="55A27D3F" w14:textId="77777777" w:rsidR="000A269E" w:rsidRPr="000A269E" w:rsidRDefault="000A269E" w:rsidP="000A269E">
      <w:pPr>
        <w:numPr>
          <w:ilvl w:val="0"/>
          <w:numId w:val="7"/>
        </w:numPr>
        <w:rPr>
          <w:rFonts w:ascii="Times New Roman" w:hAnsi="Times New Roman" w:cs="Times New Roman"/>
        </w:rPr>
      </w:pPr>
      <w:r w:rsidRPr="000A269E">
        <w:rPr>
          <w:rFonts w:ascii="Times New Roman" w:hAnsi="Times New Roman" w:cs="Times New Roman"/>
        </w:rPr>
        <w:t xml:space="preserve">Using an adequate amount of fertilizer is associated with better crop production. </w:t>
      </w:r>
    </w:p>
    <w:p w14:paraId="55ABC94E" w14:textId="77777777" w:rsidR="000A269E" w:rsidRPr="000A269E" w:rsidRDefault="000A269E" w:rsidP="000A269E">
      <w:pPr>
        <w:numPr>
          <w:ilvl w:val="0"/>
          <w:numId w:val="7"/>
        </w:numPr>
        <w:rPr>
          <w:rFonts w:ascii="Times New Roman" w:hAnsi="Times New Roman" w:cs="Times New Roman"/>
        </w:rPr>
      </w:pPr>
      <w:r w:rsidRPr="000A269E">
        <w:rPr>
          <w:rFonts w:ascii="Times New Roman" w:hAnsi="Times New Roman" w:cs="Times New Roman"/>
        </w:rPr>
        <w:t xml:space="preserve">The dataset contains no missing values and no duplicate records. </w:t>
      </w:r>
    </w:p>
    <w:p w14:paraId="3A5692FF" w14:textId="77777777" w:rsidR="000A269E" w:rsidRPr="000A269E" w:rsidRDefault="000A269E" w:rsidP="000A269E">
      <w:pPr>
        <w:numPr>
          <w:ilvl w:val="0"/>
          <w:numId w:val="7"/>
        </w:numPr>
        <w:rPr>
          <w:rFonts w:ascii="Times New Roman" w:hAnsi="Times New Roman" w:cs="Times New Roman"/>
        </w:rPr>
      </w:pPr>
      <w:r w:rsidRPr="000A269E">
        <w:rPr>
          <w:rFonts w:ascii="Times New Roman" w:hAnsi="Times New Roman" w:cs="Times New Roman"/>
        </w:rPr>
        <w:t xml:space="preserve">The histogram shows that most fields have a moderate crop yield. </w:t>
      </w:r>
    </w:p>
    <w:p w14:paraId="26521C6D" w14:textId="77777777" w:rsidR="000A269E" w:rsidRPr="000A269E" w:rsidRDefault="000A269E" w:rsidP="000A269E">
      <w:pPr>
        <w:numPr>
          <w:ilvl w:val="0"/>
          <w:numId w:val="7"/>
        </w:numPr>
        <w:rPr>
          <w:rFonts w:ascii="Times New Roman" w:hAnsi="Times New Roman" w:cs="Times New Roman"/>
        </w:rPr>
      </w:pPr>
      <w:r w:rsidRPr="000A269E">
        <w:rPr>
          <w:rFonts w:ascii="Times New Roman" w:hAnsi="Times New Roman" w:cs="Times New Roman"/>
        </w:rPr>
        <w:t xml:space="preserve">The scatter plot indicates a positive relationship between rainfall and crop yield. </w:t>
      </w:r>
    </w:p>
    <w:p w14:paraId="371948A1" w14:textId="77777777" w:rsidR="000A269E" w:rsidRPr="000A269E" w:rsidRDefault="000A269E" w:rsidP="000A269E">
      <w:pPr>
        <w:rPr>
          <w:rFonts w:ascii="Times New Roman" w:hAnsi="Times New Roman" w:cs="Times New Roman"/>
          <w:b/>
          <w:bCs/>
        </w:rPr>
      </w:pPr>
      <w:r w:rsidRPr="000A269E">
        <w:rPr>
          <w:rFonts w:ascii="Times New Roman" w:hAnsi="Times New Roman" w:cs="Times New Roman"/>
          <w:b/>
          <w:bCs/>
        </w:rPr>
        <w:t>Conclusion</w:t>
      </w:r>
    </w:p>
    <w:p w14:paraId="600429D2" w14:textId="77777777" w:rsidR="000A269E" w:rsidRPr="000A269E" w:rsidRDefault="000A269E" w:rsidP="000A269E">
      <w:pPr>
        <w:rPr>
          <w:rFonts w:ascii="Times New Roman" w:hAnsi="Times New Roman" w:cs="Times New Roman"/>
        </w:rPr>
      </w:pPr>
      <w:r w:rsidRPr="000A269E">
        <w:rPr>
          <w:rFonts w:ascii="Times New Roman" w:hAnsi="Times New Roman" w:cs="Times New Roman"/>
        </w:rPr>
        <w:t>The EDA shows that rainfall and fertilizer usage have a positive effect on crop yield. The dataset is clean, and the visualizations help identify the factors influencing agricultural production.</w:t>
      </w:r>
    </w:p>
    <w:p w14:paraId="7D9DE5C9" w14:textId="77777777" w:rsidR="000A269E" w:rsidRDefault="000A269E"/>
    <w:sectPr w:rsidR="000A2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42FC"/>
    <w:multiLevelType w:val="multilevel"/>
    <w:tmpl w:val="0AB0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832AD"/>
    <w:multiLevelType w:val="multilevel"/>
    <w:tmpl w:val="6C48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6B51F1"/>
    <w:multiLevelType w:val="multilevel"/>
    <w:tmpl w:val="A91E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272FCE"/>
    <w:multiLevelType w:val="multilevel"/>
    <w:tmpl w:val="60EA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116E7"/>
    <w:multiLevelType w:val="multilevel"/>
    <w:tmpl w:val="B3FA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D5ED2"/>
    <w:multiLevelType w:val="multilevel"/>
    <w:tmpl w:val="AE62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85108F"/>
    <w:multiLevelType w:val="multilevel"/>
    <w:tmpl w:val="F8F4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492813">
    <w:abstractNumId w:val="1"/>
  </w:num>
  <w:num w:numId="2" w16cid:durableId="245657034">
    <w:abstractNumId w:val="0"/>
  </w:num>
  <w:num w:numId="3" w16cid:durableId="191041228">
    <w:abstractNumId w:val="5"/>
  </w:num>
  <w:num w:numId="4" w16cid:durableId="1091006129">
    <w:abstractNumId w:val="2"/>
  </w:num>
  <w:num w:numId="5" w16cid:durableId="349837474">
    <w:abstractNumId w:val="6"/>
  </w:num>
  <w:num w:numId="6" w16cid:durableId="478349877">
    <w:abstractNumId w:val="3"/>
  </w:num>
  <w:num w:numId="7" w16cid:durableId="1395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7D"/>
    <w:rsid w:val="000A269E"/>
    <w:rsid w:val="000B0691"/>
    <w:rsid w:val="00147B9C"/>
    <w:rsid w:val="00D72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B818E"/>
  <w15:chartTrackingRefBased/>
  <w15:docId w15:val="{55A96EA2-5CBB-4954-8447-D86B1E2B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2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27D"/>
    <w:rPr>
      <w:rFonts w:eastAsiaTheme="majorEastAsia" w:cstheme="majorBidi"/>
      <w:color w:val="272727" w:themeColor="text1" w:themeTint="D8"/>
    </w:rPr>
  </w:style>
  <w:style w:type="paragraph" w:styleId="Title">
    <w:name w:val="Title"/>
    <w:basedOn w:val="Normal"/>
    <w:next w:val="Normal"/>
    <w:link w:val="TitleChar"/>
    <w:uiPriority w:val="10"/>
    <w:qFormat/>
    <w:rsid w:val="00D7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27D"/>
    <w:pPr>
      <w:spacing w:before="160"/>
      <w:jc w:val="center"/>
    </w:pPr>
    <w:rPr>
      <w:i/>
      <w:iCs/>
      <w:color w:val="404040" w:themeColor="text1" w:themeTint="BF"/>
    </w:rPr>
  </w:style>
  <w:style w:type="character" w:customStyle="1" w:styleId="QuoteChar">
    <w:name w:val="Quote Char"/>
    <w:basedOn w:val="DefaultParagraphFont"/>
    <w:link w:val="Quote"/>
    <w:uiPriority w:val="29"/>
    <w:rsid w:val="00D7227D"/>
    <w:rPr>
      <w:i/>
      <w:iCs/>
      <w:color w:val="404040" w:themeColor="text1" w:themeTint="BF"/>
    </w:rPr>
  </w:style>
  <w:style w:type="paragraph" w:styleId="ListParagraph">
    <w:name w:val="List Paragraph"/>
    <w:basedOn w:val="Normal"/>
    <w:uiPriority w:val="34"/>
    <w:qFormat/>
    <w:rsid w:val="00D7227D"/>
    <w:pPr>
      <w:ind w:left="720"/>
      <w:contextualSpacing/>
    </w:pPr>
  </w:style>
  <w:style w:type="character" w:styleId="IntenseEmphasis">
    <w:name w:val="Intense Emphasis"/>
    <w:basedOn w:val="DefaultParagraphFont"/>
    <w:uiPriority w:val="21"/>
    <w:qFormat/>
    <w:rsid w:val="00D7227D"/>
    <w:rPr>
      <w:i/>
      <w:iCs/>
      <w:color w:val="0F4761" w:themeColor="accent1" w:themeShade="BF"/>
    </w:rPr>
  </w:style>
  <w:style w:type="paragraph" w:styleId="IntenseQuote">
    <w:name w:val="Intense Quote"/>
    <w:basedOn w:val="Normal"/>
    <w:next w:val="Normal"/>
    <w:link w:val="IntenseQuoteChar"/>
    <w:uiPriority w:val="30"/>
    <w:qFormat/>
    <w:rsid w:val="00D7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27D"/>
    <w:rPr>
      <w:i/>
      <w:iCs/>
      <w:color w:val="0F4761" w:themeColor="accent1" w:themeShade="BF"/>
    </w:rPr>
  </w:style>
  <w:style w:type="character" w:styleId="IntenseReference">
    <w:name w:val="Intense Reference"/>
    <w:basedOn w:val="DefaultParagraphFont"/>
    <w:uiPriority w:val="32"/>
    <w:qFormat/>
    <w:rsid w:val="00D7227D"/>
    <w:rPr>
      <w:b/>
      <w:bCs/>
      <w:smallCaps/>
      <w:color w:val="0F4761" w:themeColor="accent1" w:themeShade="BF"/>
      <w:spacing w:val="5"/>
    </w:rPr>
  </w:style>
  <w:style w:type="paragraph" w:styleId="NormalWeb">
    <w:name w:val="Normal (Web)"/>
    <w:basedOn w:val="Normal"/>
    <w:uiPriority w:val="99"/>
    <w:semiHidden/>
    <w:unhideWhenUsed/>
    <w:rsid w:val="000B06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B06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Someswar Reddy M</dc:creator>
  <cp:keywords/>
  <dc:description/>
  <cp:lastModifiedBy>Someswar Reddy M</cp:lastModifiedBy>
  <cp:revision>1</cp:revision>
  <dcterms:created xsi:type="dcterms:W3CDTF">2026-07-19T15:44:00Z</dcterms:created>
  <dcterms:modified xsi:type="dcterms:W3CDTF">2026-07-19T16:09:00Z</dcterms:modified>
</cp:coreProperties>
</file>