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75" w:rsidRDefault="00870F4A">
      <w:r>
        <w:t>Style Conventions</w:t>
      </w:r>
    </w:p>
    <w:p w:rsidR="00870F4A" w:rsidRDefault="00870F4A">
      <w:r>
        <w:t>SQL Queries for Mere Mortals, 4</w:t>
      </w:r>
      <w:r w:rsidRPr="00870F4A">
        <w:rPr>
          <w:vertAlign w:val="superscript"/>
        </w:rPr>
        <w:t>th</w:t>
      </w:r>
      <w:r>
        <w:t xml:space="preserve"> Edition</w:t>
      </w:r>
    </w:p>
    <w:p w:rsidR="00870F4A" w:rsidRDefault="00870F4A">
      <w:r>
        <w:t xml:space="preserve">Author John </w:t>
      </w:r>
      <w:proofErr w:type="spellStart"/>
      <w:r>
        <w:t>Viescas</w:t>
      </w:r>
      <w:proofErr w:type="spellEnd"/>
    </w:p>
    <w:p w:rsidR="00870F4A" w:rsidRDefault="00870F4A"/>
    <w:p w:rsidR="00870F4A" w:rsidRDefault="00870F4A">
      <w:r>
        <w:t xml:space="preserve">Style is more informal. </w:t>
      </w:r>
    </w:p>
    <w:p w:rsidR="00870F4A" w:rsidRDefault="00870F4A">
      <w:r>
        <w:t>Do not replace “But” with “However”</w:t>
      </w:r>
    </w:p>
    <w:p w:rsidR="00870F4A" w:rsidRDefault="00870F4A">
      <w:r>
        <w:t>Use first-person “I” instead of “we” throughout chapters</w:t>
      </w:r>
    </w:p>
    <w:p w:rsidR="0030639A" w:rsidRDefault="0030639A">
      <w:r>
        <w:t>In sidebars with the heading “Note” – do not start sidebar content with “Note that…”</w:t>
      </w:r>
      <w:bookmarkStart w:id="0" w:name="_GoBack"/>
      <w:bookmarkEnd w:id="0"/>
    </w:p>
    <w:sectPr w:rsidR="0030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A"/>
    <w:rsid w:val="00005775"/>
    <w:rsid w:val="000C154E"/>
    <w:rsid w:val="002C49D9"/>
    <w:rsid w:val="0030639A"/>
    <w:rsid w:val="0053217D"/>
    <w:rsid w:val="00870F4A"/>
    <w:rsid w:val="0093178D"/>
    <w:rsid w:val="00BE1038"/>
    <w:rsid w:val="00C6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ADB91"/>
  <w15:chartTrackingRefBased/>
  <w15:docId w15:val="{B6F409E2-70FE-4393-AD9F-0C9FB526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link w:val="HeadingChar"/>
    <w:qFormat/>
    <w:rsid w:val="0093178D"/>
    <w:pPr>
      <w:spacing w:after="0" w:line="240" w:lineRule="auto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Char">
    <w:name w:val="Heading Char"/>
    <w:basedOn w:val="DefaultParagraphFont"/>
    <w:link w:val="Heading"/>
    <w:rsid w:val="0093178D"/>
    <w:rPr>
      <w:rFonts w:ascii="Cambria" w:eastAsia="Times New Roman" w:hAnsi="Cambria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 Trina M</dc:creator>
  <cp:keywords/>
  <dc:description/>
  <cp:lastModifiedBy>MacDonald, Trina M</cp:lastModifiedBy>
  <cp:revision>2</cp:revision>
  <dcterms:created xsi:type="dcterms:W3CDTF">2017-10-11T17:48:00Z</dcterms:created>
  <dcterms:modified xsi:type="dcterms:W3CDTF">2017-10-12T20:22:00Z</dcterms:modified>
</cp:coreProperties>
</file>