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CSCE 606 Software Engineering Project</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Group Assignment: Iteration 3</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2947988" cy="29479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479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b w:val="1"/>
          <w:sz w:val="32"/>
          <w:szCs w:val="32"/>
          <w:rtl w:val="0"/>
        </w:rPr>
        <w:t xml:space="preserve">Project Name:</w:t>
      </w:r>
      <w:r w:rsidDel="00000000" w:rsidR="00000000" w:rsidRPr="00000000">
        <w:rPr>
          <w:sz w:val="32"/>
          <w:szCs w:val="32"/>
          <w:rtl w:val="0"/>
        </w:rPr>
        <w:t xml:space="preserve"> Bidwork</w:t>
      </w:r>
    </w:p>
    <w:p w:rsidR="00000000" w:rsidDel="00000000" w:rsidP="00000000" w:rsidRDefault="00000000" w:rsidRPr="00000000" w14:paraId="00000008">
      <w:pPr>
        <w:jc w:val="center"/>
        <w:rPr>
          <w:sz w:val="32"/>
          <w:szCs w:val="32"/>
        </w:rPr>
      </w:pPr>
      <w:r w:rsidDel="00000000" w:rsidR="00000000" w:rsidRPr="00000000">
        <w:rPr>
          <w:b w:val="1"/>
          <w:sz w:val="32"/>
          <w:szCs w:val="32"/>
          <w:rtl w:val="0"/>
        </w:rPr>
        <w:t xml:space="preserve">Client:</w:t>
      </w:r>
      <w:r w:rsidDel="00000000" w:rsidR="00000000" w:rsidRPr="00000000">
        <w:rPr>
          <w:sz w:val="32"/>
          <w:szCs w:val="32"/>
          <w:rtl w:val="0"/>
        </w:rPr>
        <w:t xml:space="preserve"> TAMU Mays Business School</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right"/>
        <w:rPr>
          <w:b w:val="1"/>
          <w:sz w:val="28"/>
          <w:szCs w:val="28"/>
        </w:rPr>
      </w:pPr>
      <w:r w:rsidDel="00000000" w:rsidR="00000000" w:rsidRPr="00000000">
        <w:rPr>
          <w:rtl w:val="0"/>
        </w:rPr>
      </w:r>
    </w:p>
    <w:p w:rsidR="00000000" w:rsidDel="00000000" w:rsidP="00000000" w:rsidRDefault="00000000" w:rsidRPr="00000000" w14:paraId="0000000B">
      <w:pPr>
        <w:jc w:val="right"/>
        <w:rPr>
          <w:b w:val="1"/>
          <w:sz w:val="28"/>
          <w:szCs w:val="28"/>
        </w:rPr>
      </w:pPr>
      <w:r w:rsidDel="00000000" w:rsidR="00000000" w:rsidRPr="00000000">
        <w:rPr>
          <w:rtl w:val="0"/>
        </w:rPr>
      </w:r>
    </w:p>
    <w:p w:rsidR="00000000" w:rsidDel="00000000" w:rsidP="00000000" w:rsidRDefault="00000000" w:rsidRPr="00000000" w14:paraId="0000000C">
      <w:pPr>
        <w:jc w:val="right"/>
        <w:rPr>
          <w:b w:val="1"/>
          <w:sz w:val="28"/>
          <w:szCs w:val="28"/>
        </w:rPr>
      </w:pPr>
      <w:r w:rsidDel="00000000" w:rsidR="00000000" w:rsidRPr="00000000">
        <w:rPr>
          <w:rtl w:val="0"/>
        </w:rPr>
      </w:r>
    </w:p>
    <w:p w:rsidR="00000000" w:rsidDel="00000000" w:rsidP="00000000" w:rsidRDefault="00000000" w:rsidRPr="00000000" w14:paraId="0000000D">
      <w:pPr>
        <w:jc w:val="right"/>
        <w:rPr>
          <w:b w:val="1"/>
          <w:sz w:val="28"/>
          <w:szCs w:val="28"/>
        </w:rPr>
      </w:pPr>
      <w:r w:rsidDel="00000000" w:rsidR="00000000" w:rsidRPr="00000000">
        <w:rPr>
          <w:rtl w:val="0"/>
        </w:rPr>
      </w:r>
    </w:p>
    <w:p w:rsidR="00000000" w:rsidDel="00000000" w:rsidP="00000000" w:rsidRDefault="00000000" w:rsidRPr="00000000" w14:paraId="0000000E">
      <w:pPr>
        <w:jc w:val="right"/>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0F">
      <w:pPr>
        <w:jc w:val="right"/>
        <w:rPr>
          <w:sz w:val="28"/>
          <w:szCs w:val="28"/>
        </w:rPr>
      </w:pPr>
      <w:r w:rsidDel="00000000" w:rsidR="00000000" w:rsidRPr="00000000">
        <w:rPr>
          <w:sz w:val="28"/>
          <w:szCs w:val="28"/>
          <w:rtl w:val="0"/>
        </w:rPr>
        <w:t xml:space="preserve">Sorush Omidvar</w:t>
      </w:r>
    </w:p>
    <w:p w:rsidR="00000000" w:rsidDel="00000000" w:rsidP="00000000" w:rsidRDefault="00000000" w:rsidRPr="00000000" w14:paraId="00000010">
      <w:pPr>
        <w:jc w:val="right"/>
        <w:rPr>
          <w:sz w:val="28"/>
          <w:szCs w:val="28"/>
        </w:rPr>
      </w:pPr>
      <w:r w:rsidDel="00000000" w:rsidR="00000000" w:rsidRPr="00000000">
        <w:rPr>
          <w:sz w:val="28"/>
          <w:szCs w:val="28"/>
          <w:rtl w:val="0"/>
        </w:rPr>
        <w:t xml:space="preserve">Seyedhooman Sajjadi</w:t>
      </w:r>
    </w:p>
    <w:p w:rsidR="00000000" w:rsidDel="00000000" w:rsidP="00000000" w:rsidRDefault="00000000" w:rsidRPr="00000000" w14:paraId="00000011">
      <w:pPr>
        <w:jc w:val="right"/>
        <w:rPr>
          <w:sz w:val="28"/>
          <w:szCs w:val="28"/>
        </w:rPr>
      </w:pPr>
      <w:r w:rsidDel="00000000" w:rsidR="00000000" w:rsidRPr="00000000">
        <w:rPr>
          <w:sz w:val="28"/>
          <w:szCs w:val="28"/>
          <w:rtl w:val="0"/>
        </w:rPr>
        <w:t xml:space="preserve">Ruben Lopez V</w:t>
      </w:r>
    </w:p>
    <w:p w:rsidR="00000000" w:rsidDel="00000000" w:rsidP="00000000" w:rsidRDefault="00000000" w:rsidRPr="00000000" w14:paraId="00000012">
      <w:pPr>
        <w:jc w:val="right"/>
        <w:rPr>
          <w:sz w:val="28"/>
          <w:szCs w:val="28"/>
        </w:rPr>
      </w:pPr>
      <w:r w:rsidDel="00000000" w:rsidR="00000000" w:rsidRPr="00000000">
        <w:rPr>
          <w:sz w:val="28"/>
          <w:szCs w:val="28"/>
          <w:rtl w:val="0"/>
        </w:rPr>
        <w:t xml:space="preserve">Shrinath Prahalathan</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Zhenyu Wu</w:t>
      </w:r>
    </w:p>
    <w:p w:rsidR="00000000" w:rsidDel="00000000" w:rsidP="00000000" w:rsidRDefault="00000000" w:rsidRPr="00000000" w14:paraId="00000014">
      <w:pPr>
        <w:jc w:val="right"/>
        <w:rPr>
          <w:sz w:val="28"/>
          <w:szCs w:val="28"/>
        </w:rPr>
      </w:pPr>
      <w:r w:rsidDel="00000000" w:rsidR="00000000" w:rsidRPr="00000000">
        <w:rPr>
          <w:sz w:val="28"/>
          <w:szCs w:val="28"/>
          <w:rtl w:val="0"/>
        </w:rPr>
        <w:t xml:space="preserve">Rahul Sridhar</w:t>
      </w:r>
    </w:p>
    <w:p w:rsidR="00000000" w:rsidDel="00000000" w:rsidP="00000000" w:rsidRDefault="00000000" w:rsidRPr="00000000" w14:paraId="00000015">
      <w:pPr>
        <w:jc w:val="right"/>
        <w:rPr>
          <w:sz w:val="28"/>
          <w:szCs w:val="28"/>
        </w:rPr>
      </w:pPr>
      <w:r w:rsidDel="00000000" w:rsidR="00000000" w:rsidRPr="00000000">
        <w:rPr>
          <w:sz w:val="28"/>
          <w:szCs w:val="28"/>
          <w:rtl w:val="0"/>
        </w:rPr>
        <w:t xml:space="preserve">Mounika Kunduru</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Pivotal Tracker: </w:t>
      </w:r>
      <w:hyperlink r:id="rId7">
        <w:r w:rsidDel="00000000" w:rsidR="00000000" w:rsidRPr="00000000">
          <w:rPr>
            <w:rFonts w:ascii="Times New Roman" w:cs="Times New Roman" w:eastAsia="Times New Roman" w:hAnsi="Times New Roman"/>
            <w:color w:val="1155cc"/>
            <w:sz w:val="24"/>
            <w:szCs w:val="24"/>
            <w:u w:val="single"/>
            <w:rtl w:val="0"/>
          </w:rPr>
          <w:t xml:space="preserve">https://www.pivotaltracker.com/n/projects/2467299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https://github.com/somidvar/team01.git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Heroku URL: </w:t>
      </w:r>
      <w:hyperlink r:id="rId9">
        <w:r w:rsidDel="00000000" w:rsidR="00000000" w:rsidRPr="00000000">
          <w:rPr>
            <w:rFonts w:ascii="Times New Roman" w:cs="Times New Roman" w:eastAsia="Times New Roman" w:hAnsi="Times New Roman"/>
            <w:color w:val="1155cc"/>
            <w:sz w:val="24"/>
            <w:szCs w:val="24"/>
            <w:u w:val="single"/>
            <w:rtl w:val="0"/>
          </w:rPr>
          <w:t xml:space="preserve">http://serene-brushlands-89338.herokuapp.com/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meeting date to demo this iteration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meeting with the customer was on Oct 27, 2020 at 2 pm.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 link: https://tamu.zoom.us/j/93078936187</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30"/>
          <w:szCs w:val="30"/>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User stories implemented in this iteration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7: Bidding view/ Buyer’s page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buyer,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see the Seller Schedule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I will be aware of the available hours and the Current price per hour</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bidding view consists of :</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Seller schedule</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includes the week number, the available hours for that week and the current price per hour. This will help the bidders in submitting their bids, where they will specify the number of hours they would like for the week.</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My Bids</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consists of bids placed by the buyer.</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buyer will input the number of hours, based on the remaining hours ( this is the remaining available hours of the seller) and when he clicks the Bid button, his bid will be seen in the My bids of the buyer page and also under Placed Bids in the seller page</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modifications are made in the Bidding view in  this iteration from the previous one. They are listed below:</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week number field is added, and the combobox is created for the week number</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The authorization and redirecting to the correct URL is handled, based on the </w:t>
      </w:r>
      <w:r w:rsidDel="00000000" w:rsidR="00000000" w:rsidRPr="00000000">
        <w:rPr>
          <w:rFonts w:ascii="Times New Roman" w:cs="Times New Roman" w:eastAsia="Times New Roman" w:hAnsi="Times New Roman"/>
          <w:rtl w:val="0"/>
        </w:rPr>
        <w:t xml:space="preserve">user.</w:t>
      </w:r>
    </w:p>
    <w:p w:rsidR="00000000" w:rsidDel="00000000" w:rsidP="00000000" w:rsidRDefault="00000000" w:rsidRPr="00000000" w14:paraId="00000037">
      <w:pPr>
        <w:jc w:val="both"/>
        <w:rPr/>
      </w:pPr>
      <w:r w:rsidDel="00000000" w:rsidR="00000000" w:rsidRPr="00000000">
        <w:rPr>
          <w:rtl w:val="0"/>
        </w:rPr>
        <w:t xml:space="preserve">3. The Bid button is added.</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color w:val="1d1c1d"/>
          <w:sz w:val="25"/>
          <w:szCs w:val="25"/>
        </w:rPr>
      </w:pPr>
      <w:r w:rsidDel="00000000" w:rsidR="00000000" w:rsidRPr="00000000">
        <w:rPr>
          <w:color w:val="1d1c1d"/>
          <w:sz w:val="25"/>
          <w:szCs w:val="25"/>
        </w:rPr>
        <w:drawing>
          <wp:inline distB="114300" distT="114300" distL="114300" distR="114300">
            <wp:extent cx="5943600" cy="32512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 Fig 1: </w:t>
      </w:r>
      <w:r w:rsidDel="00000000" w:rsidR="00000000" w:rsidRPr="00000000">
        <w:rPr>
          <w:rFonts w:ascii="Times New Roman" w:cs="Times New Roman" w:eastAsia="Times New Roman" w:hAnsi="Times New Roman"/>
          <w:sz w:val="20"/>
          <w:szCs w:val="20"/>
          <w:rtl w:val="0"/>
        </w:rPr>
        <w:t xml:space="preserve">  Buyer page</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12: Seller</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seller,</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enter the units to be auctioned,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the buyers will be able to input their bid</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seller inputs the units to be auctioned on her page. She should also be able to see the current winning bids on her dashboard.</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My schedule</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includes the week number ( the week for which the bidding is going to happen), the week start day is the starting day of the week for which the bidding will take place. The bidding start date and bidding execution dates denotes the duration of time during which the bidding actually takes place. These dates should be less than the week starting day. The min and max price is set by the seller. The current price is automatically calculated using the formula</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availability is set by the seller and the remaining availability is calculated based on the number of hours left after the buyer bids for  a specific number of hours.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Placed Bids</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consists of bids placed by the buyers.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modifications in the seller page in  this iteration from the previous one are: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Add Button and the </w:t>
      </w:r>
      <w:r w:rsidDel="00000000" w:rsidR="00000000" w:rsidRPr="00000000">
        <w:rPr>
          <w:rtl w:val="0"/>
        </w:rPr>
        <w:t xml:space="preserve">Delete button </w:t>
      </w:r>
      <w:r w:rsidDel="00000000" w:rsidR="00000000" w:rsidRPr="00000000">
        <w:rPr>
          <w:rFonts w:ascii="Times New Roman" w:cs="Times New Roman" w:eastAsia="Times New Roman" w:hAnsi="Times New Roman"/>
          <w:sz w:val="24"/>
          <w:szCs w:val="24"/>
          <w:rtl w:val="0"/>
        </w:rPr>
        <w:t xml:space="preserve"> is fixed.</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week number field is added and combobox is created for the week number.</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634038" cy="3078857"/>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34038" cy="307885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color w:val="1d1c1d"/>
          <w:sz w:val="25"/>
          <w:szCs w:val="25"/>
        </w:rPr>
      </w:pPr>
      <w:r w:rsidDel="00000000" w:rsidR="00000000" w:rsidRPr="00000000">
        <w:rPr>
          <w:rtl w:val="0"/>
        </w:rPr>
      </w:r>
    </w:p>
    <w:p w:rsidR="00000000" w:rsidDel="00000000" w:rsidP="00000000" w:rsidRDefault="00000000" w:rsidRPr="00000000" w14:paraId="00000054">
      <w:pPr>
        <w:jc w:val="both"/>
        <w:rPr>
          <w:color w:val="1d1c1d"/>
          <w:sz w:val="25"/>
          <w:szCs w:val="25"/>
        </w:rPr>
      </w:pPr>
      <w:r w:rsidDel="00000000" w:rsidR="00000000" w:rsidRPr="00000000">
        <w:rPr>
          <w:color w:val="1d1c1d"/>
          <w:sz w:val="25"/>
          <w:szCs w:val="25"/>
        </w:rPr>
        <w:drawing>
          <wp:inline distB="114300" distT="114300" distL="114300" distR="114300">
            <wp:extent cx="5548313" cy="2783048"/>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48313" cy="278304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color w:val="1d1c1d"/>
          <w:sz w:val="25"/>
          <w:szCs w:val="25"/>
        </w:rPr>
      </w:pPr>
      <w:r w:rsidDel="00000000" w:rsidR="00000000" w:rsidRPr="00000000">
        <w:rPr>
          <w:rtl w:val="0"/>
        </w:rPr>
      </w:r>
    </w:p>
    <w:p w:rsidR="00000000" w:rsidDel="00000000" w:rsidP="00000000" w:rsidRDefault="00000000" w:rsidRPr="00000000" w14:paraId="00000056">
      <w:pPr>
        <w:jc w:val="both"/>
        <w:rPr>
          <w:color w:val="1d1c1d"/>
          <w:sz w:val="25"/>
          <w:szCs w:val="25"/>
        </w:rPr>
      </w:pPr>
      <w:r w:rsidDel="00000000" w:rsidR="00000000" w:rsidRPr="00000000">
        <w:rPr>
          <w:rtl w:val="0"/>
        </w:rPr>
      </w:r>
    </w:p>
    <w:p w:rsidR="00000000" w:rsidDel="00000000" w:rsidP="00000000" w:rsidRDefault="00000000" w:rsidRPr="00000000" w14:paraId="00000057">
      <w:pPr>
        <w:jc w:val="both"/>
        <w:rPr>
          <w:color w:val="1d1c1d"/>
          <w:sz w:val="25"/>
          <w:szCs w:val="25"/>
        </w:rPr>
      </w:pPr>
      <w:r w:rsidDel="00000000" w:rsidR="00000000" w:rsidRPr="00000000">
        <w:rPr>
          <w:color w:val="1d1c1d"/>
          <w:sz w:val="25"/>
          <w:szCs w:val="25"/>
          <w:rtl w:val="0"/>
        </w:rPr>
        <w:t xml:space="preserve">                                   </w:t>
      </w:r>
      <w:r w:rsidDel="00000000" w:rsidR="00000000" w:rsidRPr="00000000">
        <w:rPr>
          <w:b w:val="1"/>
          <w:color w:val="1d1c1d"/>
          <w:sz w:val="25"/>
          <w:szCs w:val="25"/>
          <w:rtl w:val="0"/>
        </w:rPr>
        <w:t xml:space="preserve">      Fig 2:</w:t>
      </w:r>
      <w:r w:rsidDel="00000000" w:rsidR="00000000" w:rsidRPr="00000000">
        <w:rPr>
          <w:color w:val="1d1c1d"/>
          <w:sz w:val="25"/>
          <w:szCs w:val="25"/>
          <w:rtl w:val="0"/>
        </w:rPr>
        <w:t xml:space="preserve">  </w:t>
      </w:r>
      <w:r w:rsidDel="00000000" w:rsidR="00000000" w:rsidRPr="00000000">
        <w:rPr>
          <w:rFonts w:ascii="Times New Roman" w:cs="Times New Roman" w:eastAsia="Times New Roman" w:hAnsi="Times New Roman"/>
          <w:color w:val="1d1c1d"/>
          <w:sz w:val="25"/>
          <w:szCs w:val="25"/>
          <w:rtl w:val="0"/>
        </w:rPr>
        <w:t xml:space="preserve">Seller page</w:t>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color w:val="1d1c1d"/>
          <w:sz w:val="31"/>
          <w:szCs w:val="31"/>
        </w:rPr>
      </w:pPr>
      <w:r w:rsidDel="00000000" w:rsidR="00000000" w:rsidRPr="00000000">
        <w:rPr>
          <w:rFonts w:ascii="Times New Roman" w:cs="Times New Roman" w:eastAsia="Times New Roman" w:hAnsi="Times New Roman"/>
          <w:b w:val="1"/>
          <w:color w:val="1d1c1d"/>
          <w:sz w:val="31"/>
          <w:szCs w:val="31"/>
          <w:rtl w:val="0"/>
        </w:rPr>
        <w:t xml:space="preserve">Design diagram for this iteration:</w:t>
      </w:r>
    </w:p>
    <w:p w:rsidR="00000000" w:rsidDel="00000000" w:rsidP="00000000" w:rsidRDefault="00000000" w:rsidRPr="00000000" w14:paraId="00000059">
      <w:pPr>
        <w:jc w:val="both"/>
        <w:rPr>
          <w:rFonts w:ascii="Times New Roman" w:cs="Times New Roman" w:eastAsia="Times New Roman" w:hAnsi="Times New Roman"/>
          <w:b w:val="1"/>
          <w:color w:val="1d1c1d"/>
          <w:sz w:val="31"/>
          <w:szCs w:val="31"/>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1d1c1d"/>
          <w:sz w:val="31"/>
          <w:szCs w:val="31"/>
        </w:rPr>
      </w:pPr>
      <w:r w:rsidDel="00000000" w:rsidR="00000000" w:rsidRPr="00000000">
        <w:rPr/>
        <w:drawing>
          <wp:inline distB="114300" distT="114300" distL="114300" distR="114300">
            <wp:extent cx="4614863" cy="2600325"/>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1486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above diagram represents the design of the login and registration of buyers in bidworks.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following designs are used for the buyer and the seller page.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833938" cy="3260666"/>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33938" cy="326066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color w:val="1d1c1d"/>
          <w:sz w:val="25"/>
          <w:szCs w:val="25"/>
        </w:rPr>
      </w:pPr>
      <w:r w:rsidDel="00000000" w:rsidR="00000000" w:rsidRPr="00000000">
        <w:rPr>
          <w:rFonts w:ascii="Times New Roman" w:cs="Times New Roman" w:eastAsia="Times New Roman" w:hAnsi="Times New Roman"/>
          <w:b w:val="1"/>
          <w:color w:val="1d1c1d"/>
          <w:sz w:val="25"/>
          <w:szCs w:val="25"/>
          <w:rtl w:val="0"/>
        </w:rPr>
        <w:t xml:space="preserve">                            Figure 4 : </w:t>
      </w:r>
      <w:r w:rsidDel="00000000" w:rsidR="00000000" w:rsidRPr="00000000">
        <w:rPr>
          <w:rFonts w:ascii="Times New Roman" w:cs="Times New Roman" w:eastAsia="Times New Roman" w:hAnsi="Times New Roman"/>
          <w:color w:val="1d1c1d"/>
          <w:sz w:val="25"/>
          <w:szCs w:val="25"/>
          <w:rtl w:val="0"/>
        </w:rPr>
        <w:t xml:space="preserve"> Seller page</w:t>
      </w:r>
    </w:p>
    <w:p w:rsidR="00000000" w:rsidDel="00000000" w:rsidP="00000000" w:rsidRDefault="00000000" w:rsidRPr="00000000" w14:paraId="00000061">
      <w:pPr>
        <w:jc w:val="both"/>
        <w:rPr>
          <w:rFonts w:ascii="Times New Roman" w:cs="Times New Roman" w:eastAsia="Times New Roman" w:hAnsi="Times New Roman"/>
          <w:b w:val="1"/>
          <w:color w:val="1d1c1d"/>
          <w:sz w:val="31"/>
          <w:szCs w:val="31"/>
        </w:rPr>
      </w:pPr>
      <w:r w:rsidDel="00000000" w:rsidR="00000000" w:rsidRPr="00000000">
        <w:rPr>
          <w:rFonts w:ascii="Times New Roman" w:cs="Times New Roman" w:eastAsia="Times New Roman" w:hAnsi="Times New Roman"/>
          <w:b w:val="1"/>
          <w:color w:val="1d1c1d"/>
          <w:sz w:val="31"/>
          <w:szCs w:val="31"/>
        </w:rPr>
        <w:drawing>
          <wp:inline distB="114300" distT="114300" distL="114300" distR="114300">
            <wp:extent cx="5943600" cy="44196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color w:val="1d1c1d"/>
          <w:sz w:val="25"/>
          <w:szCs w:val="25"/>
        </w:rPr>
      </w:pPr>
      <w:r w:rsidDel="00000000" w:rsidR="00000000" w:rsidRPr="00000000">
        <w:rPr>
          <w:rFonts w:ascii="Times New Roman" w:cs="Times New Roman" w:eastAsia="Times New Roman" w:hAnsi="Times New Roman"/>
          <w:b w:val="1"/>
          <w:color w:val="1d1c1d"/>
          <w:sz w:val="25"/>
          <w:szCs w:val="25"/>
          <w:rtl w:val="0"/>
        </w:rPr>
        <w:t xml:space="preserve">                                           Figure 5:</w:t>
      </w:r>
      <w:r w:rsidDel="00000000" w:rsidR="00000000" w:rsidRPr="00000000">
        <w:rPr>
          <w:rFonts w:ascii="Times New Roman" w:cs="Times New Roman" w:eastAsia="Times New Roman" w:hAnsi="Times New Roman"/>
          <w:b w:val="1"/>
          <w:color w:val="1d1c1d"/>
          <w:sz w:val="31"/>
          <w:szCs w:val="31"/>
          <w:rtl w:val="0"/>
        </w:rPr>
        <w:t xml:space="preserve">  </w:t>
      </w:r>
      <w:r w:rsidDel="00000000" w:rsidR="00000000" w:rsidRPr="00000000">
        <w:rPr>
          <w:rFonts w:ascii="Times New Roman" w:cs="Times New Roman" w:eastAsia="Times New Roman" w:hAnsi="Times New Roman"/>
          <w:color w:val="1d1c1d"/>
          <w:sz w:val="25"/>
          <w:szCs w:val="25"/>
          <w:rtl w:val="0"/>
        </w:rPr>
        <w:t xml:space="preserve">Buyer page</w:t>
      </w:r>
    </w:p>
    <w:p w:rsidR="00000000" w:rsidDel="00000000" w:rsidP="00000000" w:rsidRDefault="00000000" w:rsidRPr="00000000" w14:paraId="00000063">
      <w:pPr>
        <w:jc w:val="both"/>
        <w:rPr>
          <w:rFonts w:ascii="Times New Roman" w:cs="Times New Roman" w:eastAsia="Times New Roman" w:hAnsi="Times New Roman"/>
          <w:b w:val="1"/>
          <w:color w:val="1d1c1d"/>
          <w:sz w:val="31"/>
          <w:szCs w:val="31"/>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 database consists of the following tables:</w:t>
      </w:r>
    </w:p>
    <w:p w:rsidR="00000000" w:rsidDel="00000000" w:rsidP="00000000" w:rsidRDefault="00000000" w:rsidRPr="00000000" w14:paraId="00000065">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color w:val="1d1c1d"/>
          <w:sz w:val="24"/>
          <w:szCs w:val="24"/>
        </w:rPr>
      </w:pPr>
      <w:r w:rsidDel="00000000" w:rsidR="00000000" w:rsidRPr="00000000">
        <w:rPr>
          <w:rFonts w:ascii="Times New Roman" w:cs="Times New Roman" w:eastAsia="Times New Roman" w:hAnsi="Times New Roman"/>
          <w:b w:val="1"/>
          <w:color w:val="1d1c1d"/>
          <w:sz w:val="24"/>
          <w:szCs w:val="24"/>
          <w:rtl w:val="0"/>
        </w:rPr>
        <w:t xml:space="preserve">Item table:</w:t>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Week_n           Min          Max      horizon  total availability     start_date        post_date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b w:val="1"/>
          <w:rtl w:val="0"/>
        </w:rPr>
        <w:t xml:space="preserve">Biddings table: </w:t>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Week_n      Buyer_id         price               hours             bidding date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b w:val="1"/>
          <w:rtl w:val="0"/>
        </w:rPr>
        <w:t xml:space="preserve">Buyer table:</w:t>
      </w:r>
    </w:p>
    <w:p w:rsidR="00000000" w:rsidDel="00000000" w:rsidP="00000000" w:rsidRDefault="00000000" w:rsidRPr="00000000" w14:paraId="0000006F">
      <w:pPr>
        <w:jc w:val="both"/>
        <w:rPr/>
      </w:pPr>
      <w:r w:rsidDel="00000000" w:rsidR="00000000" w:rsidRPr="00000000">
        <w:rPr>
          <w:rtl w:val="0"/>
        </w:rPr>
        <w:t xml:space="preserve">User_id      total_budget      name          picture       spent</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additional documentation related to the user stories, e.g. changes to lo-fi UIs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were not able to implement all the stories that you initially chose for this iteration, please list which ones and why not.</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t xml:space="preserve">We implemented all the stories that we started in the previous iteration and which requires modifications. We need to modify a few more attributes, like validating the start date and end date, and making all the price values to integers. These will be done by the next iteration.</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changed any of your stories, please write a short description of the changes made and the reason behind the changes.</w:t>
      </w:r>
    </w:p>
    <w:p w:rsidR="00000000" w:rsidDel="00000000" w:rsidP="00000000" w:rsidRDefault="00000000" w:rsidRPr="00000000" w14:paraId="0000007C">
      <w:pPr>
        <w:rPr>
          <w:rFonts w:ascii="Times New Roman" w:cs="Times New Roman" w:eastAsia="Times New Roman" w:hAnsi="Times New Roman"/>
          <w:b w:val="1"/>
          <w:color w:val="1d1c1d"/>
          <w:sz w:val="31"/>
          <w:szCs w:val="31"/>
        </w:rPr>
      </w:pPr>
      <w:r w:rsidDel="00000000" w:rsidR="00000000" w:rsidRPr="00000000">
        <w:rPr>
          <w:rFonts w:ascii="Times New Roman" w:cs="Times New Roman" w:eastAsia="Times New Roman" w:hAnsi="Times New Roman"/>
          <w:sz w:val="24"/>
          <w:szCs w:val="24"/>
          <w:rtl w:val="0"/>
        </w:rPr>
        <w:t xml:space="preserve">No changes to the stories, just changes to the UI. The designs of the buyer page and seller page are modified.</w:t>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color w:val="1d1c1d"/>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color w:val="1d1c1d"/>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color w:val="1d1c1d"/>
          <w:sz w:val="36"/>
          <w:szCs w:val="36"/>
          <w:u w:val="single"/>
        </w:rPr>
      </w:pPr>
      <w:r w:rsidDel="00000000" w:rsidR="00000000" w:rsidRPr="00000000">
        <w:rPr>
          <w:rFonts w:ascii="Times New Roman" w:cs="Times New Roman" w:eastAsia="Times New Roman" w:hAnsi="Times New Roman"/>
          <w:b w:val="1"/>
          <w:color w:val="1d1c1d"/>
          <w:sz w:val="32"/>
          <w:szCs w:val="32"/>
          <w:u w:val="single"/>
          <w:rtl w:val="0"/>
        </w:rPr>
        <w:t xml:space="preserve">Testing</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color w:val="1d1c1d"/>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 testing is done using the behave module in Django and the selenium webdriver is used. As of now, the login page, the registration page, the admin page and the home page are tested.</w:t>
      </w:r>
    </w:p>
    <w:p w:rsidR="00000000" w:rsidDel="00000000" w:rsidP="00000000" w:rsidRDefault="00000000" w:rsidRPr="00000000" w14:paraId="00000082">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 step definitions are written for the 4 features, login, admin, registration and the home page. </w:t>
      </w:r>
    </w:p>
    <w:p w:rsidR="00000000" w:rsidDel="00000000" w:rsidP="00000000" w:rsidRDefault="00000000" w:rsidRPr="00000000" w14:paraId="00000083">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color w:val="1d1c1d"/>
          <w:sz w:val="24"/>
          <w:szCs w:val="24"/>
        </w:rPr>
      </w:pPr>
      <w:r w:rsidDel="00000000" w:rsidR="00000000" w:rsidRPr="00000000">
        <w:rPr>
          <w:rFonts w:ascii="Times New Roman" w:cs="Times New Roman" w:eastAsia="Times New Roman" w:hAnsi="Times New Roman"/>
          <w:b w:val="1"/>
          <w:color w:val="1d1c1d"/>
          <w:sz w:val="24"/>
          <w:szCs w:val="24"/>
          <w:rtl w:val="0"/>
        </w:rPr>
        <w:t xml:space="preserve">Registration Page</w:t>
      </w:r>
    </w:p>
    <w:p w:rsidR="00000000" w:rsidDel="00000000" w:rsidP="00000000" w:rsidRDefault="00000000" w:rsidRPr="00000000" w14:paraId="00000085">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Given an unregistered user on Registration page</w:t>
      </w:r>
    </w:p>
    <w:p w:rsidR="00000000" w:rsidDel="00000000" w:rsidP="00000000" w:rsidRDefault="00000000" w:rsidRPr="00000000" w14:paraId="00000087">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fill out the signup form and click Sign Up</w:t>
      </w:r>
    </w:p>
    <w:p w:rsidR="00000000" w:rsidDel="00000000" w:rsidP="00000000" w:rsidRDefault="00000000" w:rsidRPr="00000000" w14:paraId="00000088">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directed to the Home Page and receive a notification that an account is created</w:t>
      </w:r>
    </w:p>
    <w:p w:rsidR="00000000" w:rsidDel="00000000" w:rsidP="00000000" w:rsidRDefault="00000000" w:rsidRPr="00000000" w14:paraId="00000089">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Given a registered user on Registration page</w:t>
      </w:r>
    </w:p>
    <w:p w:rsidR="00000000" w:rsidDel="00000000" w:rsidP="00000000" w:rsidRDefault="00000000" w:rsidRPr="00000000" w14:paraId="0000008B">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fill out the signup form and click Sign Up</w:t>
      </w:r>
    </w:p>
    <w:p w:rsidR="00000000" w:rsidDel="00000000" w:rsidP="00000000" w:rsidRDefault="00000000" w:rsidRPr="00000000" w14:paraId="0000008C">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redirected to the Registration page and receive error message</w:t>
      </w:r>
    </w:p>
    <w:p w:rsidR="00000000" w:rsidDel="00000000" w:rsidP="00000000" w:rsidRDefault="00000000" w:rsidRPr="00000000" w14:paraId="0000008D">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Pr>
        <w:drawing>
          <wp:inline distB="114300" distT="114300" distL="114300" distR="114300">
            <wp:extent cx="5943600" cy="7493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i w:val="1"/>
          <w:color w:val="1d1c1d"/>
        </w:rPr>
      </w:pPr>
      <w:r w:rsidDel="00000000" w:rsidR="00000000" w:rsidRPr="00000000">
        <w:rPr>
          <w:rFonts w:ascii="Times New Roman" w:cs="Times New Roman" w:eastAsia="Times New Roman" w:hAnsi="Times New Roman"/>
          <w:b w:val="1"/>
          <w:i w:val="1"/>
          <w:color w:val="1d1c1d"/>
          <w:rtl w:val="0"/>
        </w:rPr>
        <w:t xml:space="preserve">Figure 6: </w:t>
      </w:r>
      <w:r w:rsidDel="00000000" w:rsidR="00000000" w:rsidRPr="00000000">
        <w:rPr>
          <w:rFonts w:ascii="Times New Roman" w:cs="Times New Roman" w:eastAsia="Times New Roman" w:hAnsi="Times New Roman"/>
          <w:i w:val="1"/>
          <w:color w:val="1d1c1d"/>
          <w:rtl w:val="0"/>
        </w:rPr>
        <w:t xml:space="preserve">Registration Feature BDD Test Results</w:t>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color w:val="1d1c1d"/>
          <w:sz w:val="29"/>
          <w:szCs w:val="29"/>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color w:val="1d1c1d"/>
          <w:sz w:val="24"/>
          <w:szCs w:val="24"/>
        </w:rPr>
      </w:pPr>
      <w:r w:rsidDel="00000000" w:rsidR="00000000" w:rsidRPr="00000000">
        <w:rPr>
          <w:rFonts w:ascii="Times New Roman" w:cs="Times New Roman" w:eastAsia="Times New Roman" w:hAnsi="Times New Roman"/>
          <w:b w:val="1"/>
          <w:color w:val="1d1c1d"/>
          <w:sz w:val="24"/>
          <w:szCs w:val="24"/>
          <w:rtl w:val="0"/>
        </w:rPr>
        <w:t xml:space="preserve">Login Page</w:t>
      </w:r>
    </w:p>
    <w:p w:rsidR="00000000" w:rsidDel="00000000" w:rsidP="00000000" w:rsidRDefault="00000000" w:rsidRPr="00000000" w14:paraId="00000094">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Given a registered user on Login page</w:t>
      </w:r>
    </w:p>
    <w:p w:rsidR="00000000" w:rsidDel="00000000" w:rsidP="00000000" w:rsidRDefault="00000000" w:rsidRPr="00000000" w14:paraId="00000096">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submit a login request</w:t>
      </w:r>
    </w:p>
    <w:p w:rsidR="00000000" w:rsidDel="00000000" w:rsidP="00000000" w:rsidRDefault="00000000" w:rsidRPr="00000000" w14:paraId="00000097">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directed to the Home page</w:t>
      </w:r>
    </w:p>
    <w:p w:rsidR="00000000" w:rsidDel="00000000" w:rsidP="00000000" w:rsidRDefault="00000000" w:rsidRPr="00000000" w14:paraId="00000098">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Given an unregistered user on Login page</w:t>
      </w:r>
    </w:p>
    <w:p w:rsidR="00000000" w:rsidDel="00000000" w:rsidP="00000000" w:rsidRDefault="00000000" w:rsidRPr="00000000" w14:paraId="0000009A">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submit a login request</w:t>
      </w:r>
    </w:p>
    <w:p w:rsidR="00000000" w:rsidDel="00000000" w:rsidP="00000000" w:rsidRDefault="00000000" w:rsidRPr="00000000" w14:paraId="0000009B">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redirected to the Login page and receive error message</w:t>
      </w:r>
    </w:p>
    <w:p w:rsidR="00000000" w:rsidDel="00000000" w:rsidP="00000000" w:rsidRDefault="00000000" w:rsidRPr="00000000" w14:paraId="0000009C">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Pr>
        <w:drawing>
          <wp:inline distB="114300" distT="114300" distL="114300" distR="114300">
            <wp:extent cx="5943600" cy="9906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i w:val="1"/>
          <w:color w:val="1d1c1d"/>
        </w:rPr>
      </w:pPr>
      <w:r w:rsidDel="00000000" w:rsidR="00000000" w:rsidRPr="00000000">
        <w:rPr>
          <w:rFonts w:ascii="Times New Roman" w:cs="Times New Roman" w:eastAsia="Times New Roman" w:hAnsi="Times New Roman"/>
          <w:b w:val="1"/>
          <w:i w:val="1"/>
          <w:color w:val="1d1c1d"/>
          <w:rtl w:val="0"/>
        </w:rPr>
        <w:t xml:space="preserve">Figure 7:</w:t>
      </w:r>
      <w:r w:rsidDel="00000000" w:rsidR="00000000" w:rsidRPr="00000000">
        <w:rPr>
          <w:rFonts w:ascii="Times New Roman" w:cs="Times New Roman" w:eastAsia="Times New Roman" w:hAnsi="Times New Roman"/>
          <w:i w:val="1"/>
          <w:color w:val="1d1c1d"/>
          <w:rtl w:val="0"/>
        </w:rPr>
        <w:t xml:space="preserve"> </w:t>
      </w:r>
      <w:r w:rsidDel="00000000" w:rsidR="00000000" w:rsidRPr="00000000">
        <w:rPr>
          <w:rFonts w:ascii="Times New Roman" w:cs="Times New Roman" w:eastAsia="Times New Roman" w:hAnsi="Times New Roman"/>
          <w:i w:val="1"/>
          <w:color w:val="1d1c1d"/>
          <w:rtl w:val="0"/>
        </w:rPr>
        <w:t xml:space="preserve">Login Feature BDD Test Results</w:t>
      </w:r>
    </w:p>
    <w:p w:rsidR="00000000" w:rsidDel="00000000" w:rsidP="00000000" w:rsidRDefault="00000000" w:rsidRPr="00000000" w14:paraId="0000009F">
      <w:pPr>
        <w:jc w:val="both"/>
        <w:rPr>
          <w:rFonts w:ascii="Times New Roman" w:cs="Times New Roman" w:eastAsia="Times New Roman" w:hAnsi="Times New Roman"/>
          <w:b w:val="1"/>
          <w:color w:val="1d1c1d"/>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color w:val="1d1c1d"/>
          <w:sz w:val="24"/>
          <w:szCs w:val="24"/>
        </w:rPr>
      </w:pPr>
      <w:r w:rsidDel="00000000" w:rsidR="00000000" w:rsidRPr="00000000">
        <w:rPr>
          <w:rFonts w:ascii="Times New Roman" w:cs="Times New Roman" w:eastAsia="Times New Roman" w:hAnsi="Times New Roman"/>
          <w:b w:val="1"/>
          <w:color w:val="1d1c1d"/>
          <w:sz w:val="24"/>
          <w:szCs w:val="24"/>
          <w:rtl w:val="0"/>
        </w:rPr>
        <w:t xml:space="preserve">Admin Page</w:t>
      </w:r>
    </w:p>
    <w:p w:rsidR="00000000" w:rsidDel="00000000" w:rsidP="00000000" w:rsidRDefault="00000000" w:rsidRPr="00000000" w14:paraId="000000A1">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Given an user with administrative rights</w:t>
      </w:r>
    </w:p>
    <w:p w:rsidR="00000000" w:rsidDel="00000000" w:rsidP="00000000" w:rsidRDefault="00000000" w:rsidRPr="00000000" w14:paraId="000000A3">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submit an admin login request</w:t>
      </w:r>
    </w:p>
    <w:p w:rsidR="00000000" w:rsidDel="00000000" w:rsidP="00000000" w:rsidRDefault="00000000" w:rsidRPr="00000000" w14:paraId="000000A4">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directed to the Admin page</w:t>
      </w:r>
    </w:p>
    <w:p w:rsidR="00000000" w:rsidDel="00000000" w:rsidP="00000000" w:rsidRDefault="00000000" w:rsidRPr="00000000" w14:paraId="000000A5">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Given an user without administrative rights</w:t>
      </w:r>
    </w:p>
    <w:p w:rsidR="00000000" w:rsidDel="00000000" w:rsidP="00000000" w:rsidRDefault="00000000" w:rsidRPr="00000000" w14:paraId="000000A7">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submit an admin login request</w:t>
      </w:r>
    </w:p>
    <w:p w:rsidR="00000000" w:rsidDel="00000000" w:rsidP="00000000" w:rsidRDefault="00000000" w:rsidRPr="00000000" w14:paraId="000000A8">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receive an error message</w:t>
      </w:r>
    </w:p>
    <w:p w:rsidR="00000000" w:rsidDel="00000000" w:rsidP="00000000" w:rsidRDefault="00000000" w:rsidRPr="00000000" w14:paraId="000000A9">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Pr>
        <w:drawing>
          <wp:inline distB="114300" distT="114300" distL="114300" distR="114300">
            <wp:extent cx="5943600" cy="12954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i w:val="1"/>
          <w:color w:val="1d1c1d"/>
        </w:rPr>
      </w:pPr>
      <w:r w:rsidDel="00000000" w:rsidR="00000000" w:rsidRPr="00000000">
        <w:rPr>
          <w:rFonts w:ascii="Times New Roman" w:cs="Times New Roman" w:eastAsia="Times New Roman" w:hAnsi="Times New Roman"/>
          <w:b w:val="1"/>
          <w:i w:val="1"/>
          <w:color w:val="1d1c1d"/>
          <w:rtl w:val="0"/>
        </w:rPr>
        <w:t xml:space="preserve">Figure 8: </w:t>
      </w:r>
      <w:r w:rsidDel="00000000" w:rsidR="00000000" w:rsidRPr="00000000">
        <w:rPr>
          <w:rFonts w:ascii="Times New Roman" w:cs="Times New Roman" w:eastAsia="Times New Roman" w:hAnsi="Times New Roman"/>
          <w:i w:val="1"/>
          <w:color w:val="1d1c1d"/>
          <w:rtl w:val="0"/>
        </w:rPr>
        <w:t xml:space="preserve">Admin Feature BDD Test Results</w:t>
      </w:r>
    </w:p>
    <w:p w:rsidR="00000000" w:rsidDel="00000000" w:rsidP="00000000" w:rsidRDefault="00000000" w:rsidRPr="00000000" w14:paraId="000000AC">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color w:val="1d1c1d"/>
          <w:sz w:val="24"/>
          <w:szCs w:val="24"/>
        </w:rPr>
      </w:pPr>
      <w:r w:rsidDel="00000000" w:rsidR="00000000" w:rsidRPr="00000000">
        <w:rPr>
          <w:rFonts w:ascii="Times New Roman" w:cs="Times New Roman" w:eastAsia="Times New Roman" w:hAnsi="Times New Roman"/>
          <w:b w:val="1"/>
          <w:color w:val="1d1c1d"/>
          <w:sz w:val="24"/>
          <w:szCs w:val="24"/>
          <w:rtl w:val="0"/>
        </w:rPr>
        <w:t xml:space="preserve">Home Page</w:t>
      </w:r>
    </w:p>
    <w:p w:rsidR="00000000" w:rsidDel="00000000" w:rsidP="00000000" w:rsidRDefault="00000000" w:rsidRPr="00000000" w14:paraId="000000B3">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Given a user on homepage</w:t>
      </w:r>
    </w:p>
    <w:p w:rsidR="00000000" w:rsidDel="00000000" w:rsidP="00000000" w:rsidRDefault="00000000" w:rsidRPr="00000000" w14:paraId="000000B5">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select About Us</w:t>
      </w:r>
    </w:p>
    <w:p w:rsidR="00000000" w:rsidDel="00000000" w:rsidP="00000000" w:rsidRDefault="00000000" w:rsidRPr="00000000" w14:paraId="000000B6">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directed to the About Us page</w:t>
      </w:r>
    </w:p>
    <w:p w:rsidR="00000000" w:rsidDel="00000000" w:rsidP="00000000" w:rsidRDefault="00000000" w:rsidRPr="00000000" w14:paraId="000000B7">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select Register</w:t>
      </w:r>
    </w:p>
    <w:p w:rsidR="00000000" w:rsidDel="00000000" w:rsidP="00000000" w:rsidRDefault="00000000" w:rsidRPr="00000000" w14:paraId="000000B8">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directed to the Register page</w:t>
      </w:r>
    </w:p>
    <w:p w:rsidR="00000000" w:rsidDel="00000000" w:rsidP="00000000" w:rsidRDefault="00000000" w:rsidRPr="00000000" w14:paraId="000000B9">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When I select Login</w:t>
      </w:r>
    </w:p>
    <w:p w:rsidR="00000000" w:rsidDel="00000000" w:rsidP="00000000" w:rsidRDefault="00000000" w:rsidRPr="00000000" w14:paraId="000000BA">
      <w:pPr>
        <w:jc w:val="both"/>
        <w:rPr>
          <w:rFonts w:ascii="Times New Roman" w:cs="Times New Roman" w:eastAsia="Times New Roman" w:hAnsi="Times New Roman"/>
          <w:color w:val="1d1c1d"/>
          <w:sz w:val="24"/>
          <w:szCs w:val="24"/>
        </w:rPr>
      </w:pPr>
      <w:r w:rsidDel="00000000" w:rsidR="00000000" w:rsidRPr="00000000">
        <w:rPr>
          <w:rFonts w:ascii="Times New Roman" w:cs="Times New Roman" w:eastAsia="Times New Roman" w:hAnsi="Times New Roman"/>
          <w:color w:val="1d1c1d"/>
          <w:sz w:val="24"/>
          <w:szCs w:val="24"/>
          <w:rtl w:val="0"/>
        </w:rPr>
        <w:t xml:space="preserve">Then I should be directed to the Login page</w:t>
      </w:r>
    </w:p>
    <w:p w:rsidR="00000000" w:rsidDel="00000000" w:rsidP="00000000" w:rsidRDefault="00000000" w:rsidRPr="00000000" w14:paraId="000000BB">
      <w:pPr>
        <w:jc w:val="both"/>
        <w:rPr>
          <w:rFonts w:ascii="Times New Roman" w:cs="Times New Roman" w:eastAsia="Times New Roman" w:hAnsi="Times New Roman"/>
          <w:color w:val="1d1c1d"/>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color w:val="1d1c1d"/>
          <w:sz w:val="29"/>
          <w:szCs w:val="29"/>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color w:val="1d1c1d"/>
          <w:sz w:val="29"/>
          <w:szCs w:val="29"/>
        </w:rPr>
      </w:pPr>
      <w:r w:rsidDel="00000000" w:rsidR="00000000" w:rsidRPr="00000000">
        <w:rPr>
          <w:rFonts w:ascii="Times New Roman" w:cs="Times New Roman" w:eastAsia="Times New Roman" w:hAnsi="Times New Roman"/>
          <w:color w:val="1d1c1d"/>
          <w:sz w:val="29"/>
          <w:szCs w:val="29"/>
        </w:rPr>
        <w:drawing>
          <wp:inline distB="114300" distT="114300" distL="114300" distR="114300">
            <wp:extent cx="5943600" cy="13208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i w:val="1"/>
          <w:color w:val="1d1c1d"/>
        </w:rPr>
      </w:pPr>
      <w:r w:rsidDel="00000000" w:rsidR="00000000" w:rsidRPr="00000000">
        <w:rPr>
          <w:rFonts w:ascii="Times New Roman" w:cs="Times New Roman" w:eastAsia="Times New Roman" w:hAnsi="Times New Roman"/>
          <w:b w:val="1"/>
          <w:i w:val="1"/>
          <w:color w:val="1d1c1d"/>
          <w:rtl w:val="0"/>
        </w:rPr>
        <w:t xml:space="preserve">Figure 9: </w:t>
      </w:r>
      <w:r w:rsidDel="00000000" w:rsidR="00000000" w:rsidRPr="00000000">
        <w:rPr>
          <w:rFonts w:ascii="Times New Roman" w:cs="Times New Roman" w:eastAsia="Times New Roman" w:hAnsi="Times New Roman"/>
          <w:i w:val="1"/>
          <w:color w:val="1d1c1d"/>
          <w:rtl w:val="0"/>
        </w:rPr>
        <w:t xml:space="preserve">Home Page Feature BDD Test Results</w:t>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1d1c1d"/>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rene-brushlands-89338.herokuapp.com/" TargetMode="Externa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hyperlink" Target="https://www.pivotaltracker.com/n/projects/2467299" TargetMode="External"/><Relationship Id="rId8" Type="http://schemas.openxmlformats.org/officeDocument/2006/relationships/hyperlink" Target="https://github.com/somidvar/team01.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