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Somil Doshi</w:t>
      </w:r>
    </w:p>
    <w:p>
      <w:r>
        <w:t>Houston, TX</w:t>
        <w:br/>
        <w:t>somil.doshi@email.com • (555) 123-4567 • linkedin.com/in/somildoshi</w:t>
        <w:br/>
        <w:br/>
      </w:r>
    </w:p>
    <w:p>
      <w:pPr>
        <w:pStyle w:val="Heading2"/>
      </w:pPr>
      <w:r>
        <w:t>PROFESSIONAL SUMMARY</w:t>
      </w:r>
    </w:p>
    <w:p>
      <w:r>
        <w:t>Results-driven Software and AI Engineer with experience in developing scalable backend systems, machine learning models, and automated pipelines. Proven ability to design and implement end-to-end data solutions and integrate AI capabilities into production web applications.</w:t>
      </w:r>
    </w:p>
    <w:p>
      <w:pPr>
        <w:pStyle w:val="Heading2"/>
      </w:pPr>
      <w:r>
        <w:t>CORE SKILLS</w:t>
      </w:r>
    </w:p>
    <w:p>
      <w:r>
        <w:t>Languages: Python, JavaScript, SQL, C++</w:t>
        <w:br/>
        <w:t>Frameworks &amp; Libraries: TensorFlow, PyTorch, Pandas, scikit-learn, React, FastAPI, Flask</w:t>
        <w:br/>
        <w:t>Tools &amp; Infrastructure: AWS (S3, EC2), Docker, Git, MLflow, CI/CD, SQL/NoSQL Databases</w:t>
        <w:br/>
        <w:t>Concepts: Natural Language Processing (NLP), Predictive Modeling, RESTful APIs, System Design</w:t>
      </w:r>
    </w:p>
    <w:p>
      <w:pPr>
        <w:pStyle w:val="Heading2"/>
      </w:pPr>
      <w:r>
        <w:t>EXPERIENCE</w:t>
      </w:r>
    </w:p>
    <w:p>
      <w:pPr>
        <w:pStyle w:val="Heading3"/>
      </w:pPr>
      <w:r>
        <w:t>Software Engineer (AI/ML) | TechNova Solutions • Houston, TX</w:t>
      </w:r>
    </w:p>
    <w:p>
      <w:r>
        <w:t>June 2022 - Present</w:t>
        <w:br/>
        <w:t>- Developed and deployed deep learning text classification models using PyTorch, improving automated ticket routing accuracy by 18%.</w:t>
        <w:br/>
        <w:t>- Built scalable data ETL pipelines in Python and Pandas processing over 500,000 records daily.</w:t>
        <w:br/>
        <w:t>- Containerized applications using Docker and orchestrated deployments on AWS Elastic Beanstalk.</w:t>
        <w:br/>
        <w:t>- Led the integration of an LLM-based chatbot API into the frontend React application, reducing customer service wait times by 30%.</w:t>
      </w:r>
    </w:p>
    <w:p>
      <w:pPr>
        <w:pStyle w:val="Heading3"/>
      </w:pPr>
      <w:r>
        <w:t>Data Engineering Intern | DataPulse Analytics • Dallas, TX</w:t>
      </w:r>
    </w:p>
    <w:p>
      <w:r>
        <w:t>May 2021 - August 2021</w:t>
        <w:br/>
        <w:t>- Assisted in the architectural design of a cloud-based data lake using AWS S3 and Athena.</w:t>
        <w:br/>
        <w:t>- Optimized legacy SQL queries, reducing report generation times by approximately 45%.</w:t>
        <w:br/>
        <w:t>- Built an internal Streamlit dashboard for real-time visualization of key performance metrics, adopted by 3 departments.</w:t>
      </w:r>
    </w:p>
    <w:p>
      <w:pPr>
        <w:pStyle w:val="Heading2"/>
      </w:pPr>
      <w:r>
        <w:t>EDUCATION</w:t>
      </w:r>
    </w:p>
    <w:p>
      <w:r>
        <w:t>University of Houston, Houston, TX</w:t>
        <w:br/>
        <w:t>Bachelor of Science in Computer Science</w:t>
        <w:br/>
        <w:t>Graduated: May 2022</w:t>
        <w:br/>
        <w:t>Relevant Coursework: Artificial Intelligence, Data Structures and Algorithms, Database Systems, Software Engineering</w:t>
      </w:r>
    </w:p>
    <w:p>
      <w:pPr>
        <w:pStyle w:val="Heading2"/>
      </w:pPr>
      <w:r>
        <w:t>PROJECTS</w:t>
      </w:r>
    </w:p>
    <w:p>
      <w:r>
        <w:t>Job Application AI Agent</w:t>
        <w:br/>
        <w:t>- Designed an autonomous agent using Python and SerpAPI to aggregate job postings and dynamically filter candidates.</w:t>
        <w:br/>
        <w:t>- Implemented a custom ranking algorithm matching skills and locations, increasing relevant job discovery by 40%.</w:t>
        <w:br/>
        <w:t>- Integrated OpenAI/Gemini LLMs to automatically tailor base resumes to specific job descriptions.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